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65CDF" w14:textId="3A04A360" w:rsidR="00E809DB" w:rsidRDefault="00E47D61" w:rsidP="00E809DB">
      <w:pPr>
        <w:widowControl w:val="0"/>
        <w:tabs>
          <w:tab w:val="left" w:pos="5103"/>
        </w:tabs>
        <w:adjustRightInd w:val="0"/>
        <w:spacing w:after="0" w:line="240" w:lineRule="auto"/>
        <w:ind w:left="5812" w:firstLine="709"/>
        <w:jc w:val="both"/>
        <w:textAlignment w:val="baseline"/>
        <w:rPr>
          <w:rFonts w:ascii="Times New Roman" w:eastAsia="Calibri" w:hAnsi="Times New Roman"/>
          <w:color w:val="000000"/>
          <w:sz w:val="28"/>
          <w:szCs w:val="28"/>
        </w:rPr>
      </w:pPr>
      <w:r>
        <w:rPr>
          <w:rFonts w:ascii="Times New Roman" w:eastAsia="Arial Unicode MS" w:hAnsi="Times New Roman"/>
          <w:b/>
          <w:noProof/>
          <w:color w:val="000000"/>
          <w:sz w:val="28"/>
          <w:szCs w:val="28"/>
          <w:u w:color="000000"/>
        </w:rPr>
        <w:drawing>
          <wp:anchor distT="0" distB="0" distL="114300" distR="114300" simplePos="0" relativeHeight="251660288" behindDoc="0" locked="0" layoutInCell="1" allowOverlap="1" wp14:anchorId="0C8A80D6" wp14:editId="1ED8AE7C">
            <wp:simplePos x="0" y="0"/>
            <wp:positionH relativeFrom="page">
              <wp:posOffset>916305</wp:posOffset>
            </wp:positionH>
            <wp:positionV relativeFrom="paragraph">
              <wp:posOffset>304668</wp:posOffset>
            </wp:positionV>
            <wp:extent cx="2799715" cy="1278890"/>
            <wp:effectExtent l="0" t="0" r="635" b="0"/>
            <wp:wrapSquare wrapText="bothSides"/>
            <wp:docPr id="3" name="Рисунок 2" descr="Описание: \\tag-s-fs02\home\yurgelml\Логотип ру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tag-s-fs02\home\yurgelml\Логотип рус.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9715" cy="127889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Calibri" w:hAnsi="Times New Roman"/>
          <w:bCs/>
          <w:iCs/>
          <w:color w:val="000000"/>
          <w:sz w:val="28"/>
          <w:szCs w:val="28"/>
        </w:rPr>
        <w:t xml:space="preserve">                                                            </w:t>
      </w:r>
      <w:r w:rsidR="007022AF" w:rsidRPr="007022AF">
        <w:rPr>
          <w:rFonts w:ascii="Times New Roman" w:eastAsia="Calibri" w:hAnsi="Times New Roman"/>
          <w:bCs/>
          <w:iCs/>
          <w:color w:val="000000"/>
          <w:sz w:val="28"/>
          <w:szCs w:val="28"/>
        </w:rPr>
        <w:t xml:space="preserve"> </w:t>
      </w:r>
    </w:p>
    <w:p w14:paraId="09E77A21" w14:textId="1DCDAED7" w:rsidR="00E47D61" w:rsidRDefault="00E47D61" w:rsidP="00E47D61">
      <w:pPr>
        <w:widowControl w:val="0"/>
        <w:adjustRightInd w:val="0"/>
        <w:spacing w:after="0" w:line="240" w:lineRule="auto"/>
        <w:ind w:left="5812"/>
        <w:textAlignment w:val="baseline"/>
        <w:rPr>
          <w:rFonts w:ascii="Times New Roman" w:eastAsia="Calibri" w:hAnsi="Times New Roman"/>
          <w:color w:val="000000"/>
          <w:sz w:val="28"/>
          <w:szCs w:val="28"/>
        </w:rPr>
      </w:pPr>
    </w:p>
    <w:p w14:paraId="62DF8129" w14:textId="77777777" w:rsidR="00F42381" w:rsidRPr="004B65C4" w:rsidRDefault="007022AF" w:rsidP="00F42381">
      <w:pPr>
        <w:keepNext/>
        <w:widowControl w:val="0"/>
        <w:adjustRightInd w:val="0"/>
        <w:spacing w:after="0" w:line="240" w:lineRule="auto"/>
        <w:ind w:firstLine="1276"/>
        <w:jc w:val="both"/>
        <w:textAlignment w:val="baseline"/>
        <w:outlineLvl w:val="1"/>
        <w:rPr>
          <w:rFonts w:ascii="Times New Roman" w:eastAsia="Arial Unicode MS" w:hAnsi="Times New Roman"/>
          <w:b/>
          <w:color w:val="000000"/>
          <w:sz w:val="28"/>
          <w:szCs w:val="28"/>
          <w:u w:color="000000"/>
        </w:rPr>
      </w:pPr>
      <w:r w:rsidRPr="007022AF">
        <w:rPr>
          <w:rFonts w:ascii="Times New Roman" w:eastAsia="Calibri" w:hAnsi="Times New Roman"/>
          <w:bCs/>
          <w:iCs/>
          <w:color w:val="000000"/>
          <w:sz w:val="28"/>
          <w:szCs w:val="28"/>
        </w:rPr>
        <w:t xml:space="preserve">                                                                   </w:t>
      </w:r>
    </w:p>
    <w:p w14:paraId="265F698B" w14:textId="783FAF60" w:rsidR="00A12D4F" w:rsidRPr="009B3E45" w:rsidRDefault="00A12D4F" w:rsidP="00A12D4F">
      <w:pPr>
        <w:widowControl w:val="0"/>
        <w:adjustRightInd w:val="0"/>
        <w:spacing w:after="0" w:line="240" w:lineRule="auto"/>
        <w:ind w:left="5670"/>
        <w:textAlignment w:val="baseline"/>
        <w:rPr>
          <w:rFonts w:ascii="Times New Roman" w:eastAsia="Calibri" w:hAnsi="Times New Roman"/>
          <w:color w:val="000000"/>
          <w:sz w:val="28"/>
          <w:szCs w:val="28"/>
        </w:rPr>
      </w:pPr>
      <w:bookmarkStart w:id="0" w:name="_GoBack"/>
      <w:bookmarkEnd w:id="0"/>
    </w:p>
    <w:p w14:paraId="3EA3685F" w14:textId="27FA7F01" w:rsidR="00B047A6" w:rsidRPr="004B65C4" w:rsidRDefault="00B047A6" w:rsidP="00A12D4F">
      <w:pPr>
        <w:widowControl w:val="0"/>
        <w:tabs>
          <w:tab w:val="left" w:pos="5103"/>
        </w:tabs>
        <w:adjustRightInd w:val="0"/>
        <w:spacing w:after="0" w:line="240" w:lineRule="auto"/>
        <w:ind w:firstLine="709"/>
        <w:jc w:val="both"/>
        <w:textAlignment w:val="baseline"/>
        <w:rPr>
          <w:rFonts w:ascii="Times New Roman" w:hAnsi="Times New Roman"/>
          <w:bCs/>
          <w:color w:val="000000"/>
          <w:sz w:val="24"/>
          <w:szCs w:val="24"/>
        </w:rPr>
      </w:pPr>
    </w:p>
    <w:p w14:paraId="1DE7E8B1" w14:textId="77777777" w:rsidR="00B047A6" w:rsidRDefault="00B047A6" w:rsidP="00B047A6">
      <w:pPr>
        <w:spacing w:after="0" w:line="240" w:lineRule="auto"/>
        <w:rPr>
          <w:rFonts w:ascii="Times New Roman" w:hAnsi="Times New Roman"/>
          <w:color w:val="000000"/>
          <w:sz w:val="24"/>
          <w:szCs w:val="24"/>
        </w:rPr>
      </w:pPr>
    </w:p>
    <w:p w14:paraId="5EFC6F5E" w14:textId="77777777" w:rsidR="00E809DB" w:rsidRDefault="00E809DB" w:rsidP="00B047A6">
      <w:pPr>
        <w:spacing w:after="0" w:line="240" w:lineRule="auto"/>
        <w:rPr>
          <w:rFonts w:ascii="Times New Roman" w:hAnsi="Times New Roman"/>
          <w:color w:val="000000"/>
          <w:sz w:val="24"/>
          <w:szCs w:val="24"/>
        </w:rPr>
      </w:pPr>
    </w:p>
    <w:p w14:paraId="15494CA8" w14:textId="77777777" w:rsidR="00E809DB" w:rsidRDefault="00E809DB" w:rsidP="00B047A6">
      <w:pPr>
        <w:spacing w:after="0" w:line="240" w:lineRule="auto"/>
        <w:rPr>
          <w:rFonts w:ascii="Times New Roman" w:hAnsi="Times New Roman"/>
          <w:color w:val="000000"/>
          <w:sz w:val="24"/>
          <w:szCs w:val="24"/>
        </w:rPr>
      </w:pPr>
    </w:p>
    <w:p w14:paraId="380E84E6" w14:textId="77777777" w:rsidR="00E809DB" w:rsidRPr="004B65C4" w:rsidRDefault="00E809DB" w:rsidP="00B047A6">
      <w:pPr>
        <w:spacing w:after="0" w:line="240" w:lineRule="auto"/>
        <w:rPr>
          <w:rFonts w:ascii="Times New Roman" w:hAnsi="Times New Roman"/>
          <w:color w:val="000000"/>
          <w:sz w:val="24"/>
          <w:szCs w:val="24"/>
        </w:rPr>
      </w:pPr>
    </w:p>
    <w:p w14:paraId="64D6A285" w14:textId="77777777" w:rsidR="00B047A6" w:rsidRPr="004B65C4" w:rsidRDefault="00B047A6" w:rsidP="00B047A6">
      <w:pPr>
        <w:spacing w:after="0" w:line="240" w:lineRule="auto"/>
        <w:rPr>
          <w:rFonts w:ascii="Times New Roman" w:hAnsi="Times New Roman"/>
          <w:bCs/>
          <w:color w:val="000000"/>
          <w:sz w:val="24"/>
          <w:szCs w:val="24"/>
        </w:rPr>
      </w:pPr>
    </w:p>
    <w:p w14:paraId="1925A874" w14:textId="77777777" w:rsidR="00B047A6" w:rsidRPr="004B65C4" w:rsidRDefault="00B047A6" w:rsidP="00B047A6">
      <w:pPr>
        <w:spacing w:after="0" w:line="240" w:lineRule="auto"/>
        <w:jc w:val="center"/>
        <w:rPr>
          <w:rFonts w:ascii="Times New Roman" w:hAnsi="Times New Roman"/>
          <w:bCs/>
          <w:color w:val="000000"/>
          <w:sz w:val="24"/>
          <w:szCs w:val="24"/>
        </w:rPr>
      </w:pPr>
      <w:r w:rsidRPr="004B65C4">
        <w:rPr>
          <w:rFonts w:ascii="Times New Roman" w:hAnsi="Times New Roman"/>
          <w:bCs/>
          <w:color w:val="000000"/>
          <w:sz w:val="24"/>
          <w:szCs w:val="24"/>
        </w:rPr>
        <w:t xml:space="preserve"> </w:t>
      </w:r>
    </w:p>
    <w:p w14:paraId="54BC1F57" w14:textId="77777777" w:rsidR="00B047A6" w:rsidRPr="00843C47" w:rsidRDefault="00B047A6" w:rsidP="00B047A6">
      <w:pPr>
        <w:spacing w:after="0" w:line="240" w:lineRule="auto"/>
        <w:jc w:val="center"/>
        <w:rPr>
          <w:rFonts w:ascii="Times New Roman" w:hAnsi="Times New Roman"/>
          <w:bCs/>
          <w:color w:val="000000"/>
          <w:sz w:val="24"/>
          <w:szCs w:val="24"/>
        </w:rPr>
      </w:pPr>
    </w:p>
    <w:p w14:paraId="42E713D7" w14:textId="77777777" w:rsidR="00C9448A" w:rsidRPr="004B65C4" w:rsidRDefault="00C9448A" w:rsidP="00B047A6">
      <w:pPr>
        <w:spacing w:after="0" w:line="240" w:lineRule="auto"/>
        <w:jc w:val="center"/>
        <w:rPr>
          <w:rFonts w:ascii="Times New Roman" w:hAnsi="Times New Roman"/>
          <w:bCs/>
          <w:color w:val="000000"/>
          <w:sz w:val="24"/>
          <w:szCs w:val="24"/>
        </w:rPr>
      </w:pPr>
    </w:p>
    <w:p w14:paraId="35EAE699" w14:textId="77777777" w:rsidR="00B047A6" w:rsidRPr="00F21772" w:rsidRDefault="00B047A6" w:rsidP="009B3E45">
      <w:pPr>
        <w:spacing w:after="0" w:line="240" w:lineRule="auto"/>
        <w:jc w:val="center"/>
        <w:rPr>
          <w:rFonts w:ascii="Times New Roman" w:hAnsi="Times New Roman"/>
          <w:b/>
          <w:bCs/>
          <w:color w:val="000000"/>
          <w:sz w:val="24"/>
          <w:szCs w:val="24"/>
        </w:rPr>
      </w:pPr>
      <w:r w:rsidRPr="004B65C4">
        <w:rPr>
          <w:rFonts w:ascii="Times New Roman" w:hAnsi="Times New Roman"/>
          <w:b/>
          <w:bCs/>
          <w:color w:val="000000"/>
          <w:sz w:val="24"/>
          <w:szCs w:val="24"/>
        </w:rPr>
        <w:t xml:space="preserve">ИЗВЕЩЕНИЕ И ДОКУМЕНТАЦИЯ ПО ПРОВЕДЕНИЮ </w:t>
      </w:r>
      <w:r w:rsidR="00F21772">
        <w:rPr>
          <w:rFonts w:ascii="Times New Roman" w:hAnsi="Times New Roman"/>
          <w:b/>
          <w:bCs/>
          <w:color w:val="000000"/>
          <w:sz w:val="24"/>
          <w:szCs w:val="24"/>
        </w:rPr>
        <w:t>АУКЦИОНА</w:t>
      </w:r>
    </w:p>
    <w:p w14:paraId="4FB712BF" w14:textId="77777777" w:rsidR="00122DB6" w:rsidRDefault="00C53B18" w:rsidP="009B3E45">
      <w:pPr>
        <w:spacing w:after="0" w:line="240" w:lineRule="auto"/>
        <w:jc w:val="center"/>
        <w:rPr>
          <w:rFonts w:ascii="Times New Roman" w:hAnsi="Times New Roman"/>
          <w:b/>
          <w:sz w:val="24"/>
          <w:szCs w:val="24"/>
        </w:rPr>
      </w:pPr>
      <w:r w:rsidRPr="00760FC3">
        <w:rPr>
          <w:rFonts w:ascii="Times New Roman" w:hAnsi="Times New Roman"/>
          <w:b/>
          <w:color w:val="000000"/>
          <w:sz w:val="24"/>
          <w:szCs w:val="24"/>
        </w:rPr>
        <w:t xml:space="preserve">в электронной форме </w:t>
      </w:r>
      <w:r w:rsidR="00227AC3">
        <w:rPr>
          <w:rFonts w:ascii="Times New Roman" w:hAnsi="Times New Roman"/>
          <w:b/>
          <w:color w:val="000000"/>
          <w:sz w:val="24"/>
          <w:szCs w:val="24"/>
        </w:rPr>
        <w:t xml:space="preserve">открытым способом </w:t>
      </w:r>
      <w:r w:rsidR="00F42381" w:rsidRPr="00760FC3">
        <w:rPr>
          <w:rFonts w:ascii="Times New Roman" w:hAnsi="Times New Roman"/>
          <w:b/>
          <w:color w:val="000000"/>
          <w:sz w:val="24"/>
          <w:szCs w:val="24"/>
        </w:rPr>
        <w:t xml:space="preserve">среди </w:t>
      </w:r>
      <w:r w:rsidR="00F42381" w:rsidRPr="00EB2AB3">
        <w:rPr>
          <w:rFonts w:ascii="Times New Roman" w:hAnsi="Times New Roman"/>
          <w:b/>
          <w:color w:val="000000"/>
          <w:sz w:val="24"/>
          <w:szCs w:val="24"/>
        </w:rPr>
        <w:t xml:space="preserve">субъектов </w:t>
      </w:r>
      <w:r w:rsidR="00F42381" w:rsidRPr="0064005C">
        <w:rPr>
          <w:rFonts w:ascii="Times New Roman" w:hAnsi="Times New Roman"/>
          <w:b/>
          <w:color w:val="000000"/>
          <w:sz w:val="24"/>
          <w:szCs w:val="24"/>
        </w:rPr>
        <w:t xml:space="preserve">малого и среднего предпринимательства </w:t>
      </w:r>
      <w:r w:rsidR="00215D88" w:rsidRPr="0064005C">
        <w:rPr>
          <w:rFonts w:ascii="Times New Roman" w:hAnsi="Times New Roman"/>
          <w:b/>
          <w:sz w:val="24"/>
          <w:szCs w:val="24"/>
        </w:rPr>
        <w:t xml:space="preserve">на поставку </w:t>
      </w:r>
      <w:r w:rsidR="00D77278" w:rsidRPr="00D77278">
        <w:rPr>
          <w:rFonts w:ascii="Times New Roman" w:hAnsi="Times New Roman"/>
          <w:b/>
          <w:sz w:val="24"/>
          <w:szCs w:val="24"/>
        </w:rPr>
        <w:t>поставка программно-аппаратных комплексов</w:t>
      </w:r>
    </w:p>
    <w:p w14:paraId="2297F9C3" w14:textId="3D5710FA" w:rsidR="004B120C" w:rsidRPr="00EB2AB3" w:rsidRDefault="00D77278" w:rsidP="009B3E45">
      <w:pPr>
        <w:spacing w:after="0" w:line="240" w:lineRule="auto"/>
        <w:jc w:val="center"/>
        <w:rPr>
          <w:rFonts w:ascii="Times New Roman" w:hAnsi="Times New Roman"/>
          <w:b/>
          <w:bCs/>
          <w:color w:val="000000"/>
          <w:sz w:val="24"/>
          <w:szCs w:val="24"/>
        </w:rPr>
      </w:pPr>
      <w:r w:rsidRPr="00D77278">
        <w:rPr>
          <w:rFonts w:ascii="Times New Roman" w:hAnsi="Times New Roman"/>
          <w:b/>
          <w:sz w:val="24"/>
          <w:szCs w:val="24"/>
        </w:rPr>
        <w:t xml:space="preserve"> «С-Терра VPN»</w:t>
      </w:r>
    </w:p>
    <w:p w14:paraId="3B5569C8" w14:textId="77777777" w:rsidR="005A4226" w:rsidRPr="005A4226" w:rsidRDefault="005A4226" w:rsidP="00F42381">
      <w:pPr>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 xml:space="preserve"> </w:t>
      </w:r>
    </w:p>
    <w:p w14:paraId="56C8037C" w14:textId="77777777" w:rsidR="00B047A6" w:rsidRPr="004B65C4" w:rsidRDefault="00B047A6" w:rsidP="00B047A6">
      <w:pPr>
        <w:spacing w:after="0" w:line="240" w:lineRule="auto"/>
        <w:jc w:val="center"/>
        <w:rPr>
          <w:rFonts w:ascii="Times New Roman" w:hAnsi="Times New Roman"/>
          <w:color w:val="000000"/>
          <w:sz w:val="26"/>
          <w:szCs w:val="26"/>
        </w:rPr>
      </w:pPr>
    </w:p>
    <w:p w14:paraId="523A801E" w14:textId="77777777" w:rsidR="00B047A6" w:rsidRPr="004B65C4" w:rsidRDefault="00B047A6" w:rsidP="00B047A6">
      <w:pPr>
        <w:spacing w:after="0" w:line="240" w:lineRule="auto"/>
        <w:jc w:val="center"/>
        <w:rPr>
          <w:rFonts w:ascii="Times New Roman" w:hAnsi="Times New Roman"/>
          <w:i/>
          <w:color w:val="000000"/>
          <w:sz w:val="26"/>
          <w:szCs w:val="26"/>
        </w:rPr>
      </w:pPr>
    </w:p>
    <w:p w14:paraId="2951D119" w14:textId="77777777" w:rsidR="00B047A6" w:rsidRPr="00E809DB" w:rsidRDefault="00B047A6" w:rsidP="00B047A6">
      <w:pPr>
        <w:autoSpaceDE w:val="0"/>
        <w:autoSpaceDN w:val="0"/>
        <w:adjustRightInd w:val="0"/>
        <w:spacing w:after="0" w:line="240" w:lineRule="auto"/>
        <w:jc w:val="both"/>
        <w:rPr>
          <w:rFonts w:ascii="Times New Roman" w:eastAsia="Calibri" w:hAnsi="Times New Roman"/>
          <w:i/>
          <w:color w:val="000000"/>
          <w:sz w:val="26"/>
          <w:szCs w:val="26"/>
        </w:rPr>
      </w:pPr>
      <w:r w:rsidRPr="004B65C4">
        <w:rPr>
          <w:rFonts w:ascii="Times New Roman" w:eastAsia="Calibri" w:hAnsi="Times New Roman"/>
          <w:i/>
          <w:color w:val="000000"/>
          <w:sz w:val="26"/>
          <w:szCs w:val="26"/>
        </w:rPr>
        <w:t>ДАТА ПУБЛИКАЦИИ ИЗВЕЩЕНИЯ О ЗАКУПКЕ И ДОКУМЕНТАЦИИ О ЗАКУПКЕ (РАЗМЕЩЕНИЯ НА САЙТАХ):</w:t>
      </w:r>
      <w:r w:rsidR="005D3C01">
        <w:rPr>
          <w:rFonts w:ascii="Times New Roman" w:eastAsia="Calibri" w:hAnsi="Times New Roman"/>
          <w:i/>
          <w:color w:val="000000"/>
          <w:sz w:val="26"/>
          <w:szCs w:val="26"/>
        </w:rPr>
        <w:t xml:space="preserve"> </w:t>
      </w:r>
    </w:p>
    <w:p w14:paraId="60E9FB49" w14:textId="77777777" w:rsidR="00094F21" w:rsidRPr="00E809DB" w:rsidRDefault="00094F21" w:rsidP="00B047A6">
      <w:pPr>
        <w:autoSpaceDE w:val="0"/>
        <w:autoSpaceDN w:val="0"/>
        <w:adjustRightInd w:val="0"/>
        <w:spacing w:after="0" w:line="240" w:lineRule="auto"/>
        <w:jc w:val="both"/>
        <w:rPr>
          <w:rFonts w:ascii="Times New Roman" w:eastAsia="Calibri" w:hAnsi="Times New Roman"/>
          <w:i/>
          <w:color w:val="000000"/>
          <w:sz w:val="26"/>
          <w:szCs w:val="26"/>
        </w:rPr>
      </w:pPr>
    </w:p>
    <w:p w14:paraId="42CF6986" w14:textId="243020FC" w:rsidR="00B047A6" w:rsidRPr="004B65C4" w:rsidRDefault="00A85939" w:rsidP="00B047A6">
      <w:pPr>
        <w:tabs>
          <w:tab w:val="left" w:pos="4678"/>
        </w:tabs>
        <w:autoSpaceDE w:val="0"/>
        <w:autoSpaceDN w:val="0"/>
        <w:adjustRightInd w:val="0"/>
        <w:spacing w:after="0" w:line="240" w:lineRule="auto"/>
        <w:ind w:left="3686"/>
        <w:rPr>
          <w:rFonts w:ascii="Times New Roman" w:eastAsia="Calibri" w:hAnsi="Times New Roman"/>
          <w:bCs/>
          <w:iCs/>
          <w:color w:val="000000"/>
          <w:sz w:val="24"/>
          <w:szCs w:val="24"/>
        </w:rPr>
      </w:pPr>
      <w:r w:rsidRPr="00B24F4F">
        <w:rPr>
          <w:rFonts w:ascii="Times New Roman" w:eastAsia="Calibri" w:hAnsi="Times New Roman"/>
          <w:iCs/>
          <w:color w:val="000000"/>
          <w:sz w:val="24"/>
          <w:szCs w:val="24"/>
        </w:rPr>
        <w:t xml:space="preserve"> </w:t>
      </w:r>
      <w:r w:rsidR="00163FAD">
        <w:rPr>
          <w:rFonts w:ascii="Times New Roman" w:eastAsia="Calibri" w:hAnsi="Times New Roman"/>
          <w:iCs/>
          <w:color w:val="000000"/>
          <w:sz w:val="24"/>
          <w:szCs w:val="24"/>
        </w:rPr>
        <w:t xml:space="preserve">30 </w:t>
      </w:r>
      <w:r w:rsidR="003F42CD">
        <w:rPr>
          <w:rFonts w:ascii="Times New Roman" w:eastAsia="Calibri" w:hAnsi="Times New Roman"/>
          <w:iCs/>
          <w:color w:val="000000"/>
          <w:sz w:val="24"/>
          <w:szCs w:val="24"/>
        </w:rPr>
        <w:t>августа</w:t>
      </w:r>
      <w:r w:rsidR="00163FAD">
        <w:rPr>
          <w:rFonts w:ascii="Times New Roman" w:eastAsia="Calibri" w:hAnsi="Times New Roman"/>
          <w:iCs/>
          <w:color w:val="000000"/>
          <w:sz w:val="24"/>
          <w:szCs w:val="24"/>
        </w:rPr>
        <w:t xml:space="preserve"> </w:t>
      </w:r>
      <w:r w:rsidR="00B047A6" w:rsidRPr="00B24F4F">
        <w:rPr>
          <w:rFonts w:ascii="Times New Roman" w:eastAsia="Calibri" w:hAnsi="Times New Roman"/>
          <w:iCs/>
          <w:color w:val="000000"/>
          <w:sz w:val="24"/>
          <w:szCs w:val="24"/>
        </w:rPr>
        <w:t>201</w:t>
      </w:r>
      <w:r w:rsidR="00760FC3" w:rsidRPr="00B24F4F">
        <w:rPr>
          <w:rFonts w:ascii="Times New Roman" w:eastAsia="Calibri" w:hAnsi="Times New Roman"/>
          <w:iCs/>
          <w:color w:val="000000"/>
          <w:sz w:val="24"/>
          <w:szCs w:val="24"/>
        </w:rPr>
        <w:t>9</w:t>
      </w:r>
      <w:r w:rsidR="00B047A6" w:rsidRPr="00B24F4F">
        <w:rPr>
          <w:rFonts w:ascii="Times New Roman" w:eastAsia="Calibri" w:hAnsi="Times New Roman"/>
          <w:iCs/>
          <w:color w:val="000000"/>
          <w:sz w:val="24"/>
          <w:szCs w:val="24"/>
        </w:rPr>
        <w:t xml:space="preserve"> г.</w:t>
      </w:r>
    </w:p>
    <w:p w14:paraId="2A10116C" w14:textId="77777777" w:rsidR="00B047A6" w:rsidRPr="004B65C4" w:rsidRDefault="00B047A6" w:rsidP="00B047A6">
      <w:pPr>
        <w:autoSpaceDE w:val="0"/>
        <w:autoSpaceDN w:val="0"/>
        <w:adjustRightInd w:val="0"/>
        <w:spacing w:after="0" w:line="240" w:lineRule="auto"/>
        <w:ind w:left="3686"/>
        <w:rPr>
          <w:rFonts w:ascii="Times New Roman" w:eastAsia="Calibri" w:hAnsi="Times New Roman"/>
          <w:iCs/>
          <w:color w:val="000000"/>
          <w:sz w:val="24"/>
          <w:szCs w:val="24"/>
        </w:rPr>
      </w:pPr>
    </w:p>
    <w:p w14:paraId="45792A9C" w14:textId="77777777" w:rsidR="005B5D36" w:rsidRPr="00DF63A8" w:rsidRDefault="00E40129" w:rsidP="00E40129">
      <w:pPr>
        <w:autoSpaceDE w:val="0"/>
        <w:autoSpaceDN w:val="0"/>
        <w:adjustRightInd w:val="0"/>
        <w:spacing w:after="0" w:line="240" w:lineRule="auto"/>
        <w:rPr>
          <w:rStyle w:val="a5"/>
          <w:rFonts w:ascii="Times New Roman" w:eastAsia="Calibri" w:hAnsi="Times New Roman"/>
          <w:iCs/>
          <w:color w:val="000000"/>
          <w:sz w:val="24"/>
          <w:szCs w:val="24"/>
        </w:rPr>
      </w:pPr>
      <w:r w:rsidRPr="00E40129">
        <w:rPr>
          <w:rFonts w:ascii="Times New Roman" w:eastAsia="Calibri" w:hAnsi="Times New Roman"/>
          <w:iCs/>
          <w:color w:val="000000"/>
          <w:sz w:val="24"/>
          <w:szCs w:val="24"/>
        </w:rPr>
        <w:t xml:space="preserve">                                                              </w:t>
      </w:r>
      <w:r w:rsidR="005B5D36" w:rsidRPr="000E6866">
        <w:rPr>
          <w:rFonts w:ascii="Times New Roman" w:eastAsia="Calibri" w:hAnsi="Times New Roman"/>
          <w:iCs/>
          <w:color w:val="000000"/>
          <w:sz w:val="24"/>
          <w:szCs w:val="24"/>
        </w:rPr>
        <w:t xml:space="preserve">Сайт ЭП: </w:t>
      </w:r>
      <w:hyperlink r:id="rId9" w:history="1">
        <w:r w:rsidR="005B5D36" w:rsidRPr="000E6866">
          <w:rPr>
            <w:rFonts w:ascii="Times New Roman" w:eastAsia="Calibri" w:hAnsi="Times New Roman"/>
            <w:iCs/>
            <w:color w:val="000000"/>
            <w:sz w:val="24"/>
            <w:szCs w:val="24"/>
          </w:rPr>
          <w:t>http://utp.sberbank-ast.ru/</w:t>
        </w:r>
      </w:hyperlink>
    </w:p>
    <w:p w14:paraId="54647C5C" w14:textId="77777777" w:rsidR="00B047A6" w:rsidRPr="004B65C4" w:rsidRDefault="00B047A6" w:rsidP="00B047A6">
      <w:pPr>
        <w:autoSpaceDE w:val="0"/>
        <w:autoSpaceDN w:val="0"/>
        <w:adjustRightInd w:val="0"/>
        <w:spacing w:after="0" w:line="240" w:lineRule="auto"/>
        <w:rPr>
          <w:rFonts w:ascii="Times New Roman" w:eastAsia="Calibri" w:hAnsi="Times New Roman"/>
          <w:iCs/>
          <w:color w:val="000000"/>
          <w:sz w:val="24"/>
          <w:szCs w:val="24"/>
        </w:rPr>
      </w:pPr>
    </w:p>
    <w:p w14:paraId="2E03BF86" w14:textId="77777777" w:rsidR="00B047A6" w:rsidRPr="00C476F5" w:rsidRDefault="00263237" w:rsidP="00263237">
      <w:pPr>
        <w:autoSpaceDE w:val="0"/>
        <w:autoSpaceDN w:val="0"/>
        <w:adjustRightInd w:val="0"/>
        <w:spacing w:after="0" w:line="240" w:lineRule="auto"/>
        <w:rPr>
          <w:rFonts w:ascii="Times New Roman" w:eastAsia="Calibri" w:hAnsi="Times New Roman"/>
          <w:iCs/>
          <w:color w:val="000000"/>
          <w:sz w:val="24"/>
          <w:szCs w:val="24"/>
        </w:rPr>
      </w:pPr>
      <w:r>
        <w:rPr>
          <w:rFonts w:ascii="Times New Roman" w:eastAsia="Calibri" w:hAnsi="Times New Roman"/>
          <w:iCs/>
          <w:color w:val="000000"/>
          <w:sz w:val="24"/>
          <w:szCs w:val="24"/>
        </w:rPr>
        <w:t xml:space="preserve">                                                            </w:t>
      </w:r>
      <w:r w:rsidR="005263EA">
        <w:rPr>
          <w:rFonts w:ascii="Times New Roman" w:eastAsia="Calibri" w:hAnsi="Times New Roman"/>
          <w:iCs/>
          <w:color w:val="000000"/>
          <w:sz w:val="24"/>
          <w:szCs w:val="24"/>
        </w:rPr>
        <w:t xml:space="preserve"> </w:t>
      </w:r>
      <w:r>
        <w:rPr>
          <w:rFonts w:ascii="Times New Roman" w:eastAsia="Calibri" w:hAnsi="Times New Roman"/>
          <w:iCs/>
          <w:color w:val="000000"/>
          <w:sz w:val="24"/>
          <w:szCs w:val="24"/>
        </w:rPr>
        <w:t xml:space="preserve"> </w:t>
      </w:r>
      <w:r w:rsidR="00B047A6" w:rsidRPr="004B65C4">
        <w:rPr>
          <w:rFonts w:ascii="Times New Roman" w:eastAsia="Calibri" w:hAnsi="Times New Roman"/>
          <w:iCs/>
          <w:color w:val="000000"/>
          <w:sz w:val="24"/>
          <w:szCs w:val="24"/>
        </w:rPr>
        <w:t>ЕИС</w:t>
      </w:r>
      <w:r w:rsidR="00B047A6" w:rsidRPr="00C476F5">
        <w:rPr>
          <w:rFonts w:ascii="Times New Roman" w:eastAsia="Calibri" w:hAnsi="Times New Roman"/>
          <w:iCs/>
          <w:color w:val="000000"/>
          <w:sz w:val="24"/>
          <w:szCs w:val="24"/>
        </w:rPr>
        <w:t>:</w:t>
      </w:r>
      <w:r w:rsidR="00B047A6" w:rsidRPr="00C476F5">
        <w:rPr>
          <w:rFonts w:ascii="Times New Roman" w:eastAsia="Calibri" w:hAnsi="Times New Roman"/>
          <w:color w:val="000000"/>
          <w:sz w:val="24"/>
          <w:szCs w:val="24"/>
        </w:rPr>
        <w:t xml:space="preserve"> </w:t>
      </w:r>
      <w:hyperlink r:id="rId10" w:history="1">
        <w:r w:rsidR="00B047A6" w:rsidRPr="00C476F5">
          <w:rPr>
            <w:rFonts w:ascii="Times New Roman" w:eastAsia="Calibri" w:hAnsi="Times New Roman"/>
            <w:iCs/>
            <w:color w:val="000000"/>
            <w:sz w:val="24"/>
            <w:szCs w:val="24"/>
          </w:rPr>
          <w:t>www.zakupki.gov.ru</w:t>
        </w:r>
      </w:hyperlink>
    </w:p>
    <w:p w14:paraId="60D732F2" w14:textId="77777777" w:rsidR="00B047A6" w:rsidRPr="00C476F5" w:rsidRDefault="00B047A6" w:rsidP="00B047A6">
      <w:pPr>
        <w:autoSpaceDE w:val="0"/>
        <w:autoSpaceDN w:val="0"/>
        <w:adjustRightInd w:val="0"/>
        <w:spacing w:after="0" w:line="240" w:lineRule="auto"/>
        <w:ind w:left="3686"/>
        <w:rPr>
          <w:rFonts w:ascii="Times New Roman" w:eastAsia="Calibri" w:hAnsi="Times New Roman"/>
          <w:iCs/>
          <w:color w:val="000000"/>
          <w:sz w:val="24"/>
          <w:szCs w:val="24"/>
        </w:rPr>
      </w:pPr>
    </w:p>
    <w:p w14:paraId="3ACA61C1" w14:textId="77777777" w:rsidR="00B047A6" w:rsidRPr="00C476F5" w:rsidRDefault="009E7A9B" w:rsidP="009E7A9B">
      <w:pPr>
        <w:autoSpaceDE w:val="0"/>
        <w:autoSpaceDN w:val="0"/>
        <w:adjustRightInd w:val="0"/>
        <w:spacing w:after="0" w:line="240" w:lineRule="auto"/>
        <w:jc w:val="center"/>
        <w:rPr>
          <w:rFonts w:ascii="Times New Roman" w:eastAsia="Calibri" w:hAnsi="Times New Roman"/>
          <w:iCs/>
          <w:color w:val="000000"/>
          <w:sz w:val="24"/>
          <w:szCs w:val="24"/>
        </w:rPr>
      </w:pPr>
      <w:r w:rsidRPr="00C476F5">
        <w:rPr>
          <w:rFonts w:ascii="Times New Roman" w:eastAsia="Calibri" w:hAnsi="Times New Roman"/>
          <w:iCs/>
          <w:color w:val="000000"/>
          <w:sz w:val="24"/>
          <w:szCs w:val="24"/>
        </w:rPr>
        <w:t xml:space="preserve">                     </w:t>
      </w:r>
      <w:r w:rsidR="005263EA" w:rsidRPr="00C476F5">
        <w:rPr>
          <w:rFonts w:ascii="Times New Roman" w:eastAsia="Calibri" w:hAnsi="Times New Roman"/>
          <w:iCs/>
          <w:color w:val="000000"/>
          <w:sz w:val="24"/>
          <w:szCs w:val="24"/>
        </w:rPr>
        <w:t xml:space="preserve">        </w:t>
      </w:r>
      <w:r w:rsidR="00760FC3">
        <w:rPr>
          <w:rFonts w:ascii="Times New Roman" w:eastAsia="Calibri" w:hAnsi="Times New Roman"/>
          <w:iCs/>
          <w:color w:val="000000"/>
          <w:sz w:val="24"/>
          <w:szCs w:val="24"/>
        </w:rPr>
        <w:t xml:space="preserve">  </w:t>
      </w:r>
      <w:r w:rsidR="00B047A6" w:rsidRPr="00C476F5">
        <w:rPr>
          <w:rFonts w:ascii="Times New Roman" w:eastAsia="Calibri" w:hAnsi="Times New Roman"/>
          <w:iCs/>
          <w:color w:val="000000"/>
          <w:sz w:val="24"/>
          <w:szCs w:val="24"/>
        </w:rPr>
        <w:t xml:space="preserve">Официальный сайт Агентства: </w:t>
      </w:r>
      <w:hyperlink r:id="rId11" w:history="1">
        <w:r w:rsidR="00B047A6" w:rsidRPr="00C476F5">
          <w:rPr>
            <w:rStyle w:val="a5"/>
            <w:rFonts w:ascii="Times New Roman" w:eastAsia="Calibri" w:hAnsi="Times New Roman"/>
            <w:iCs/>
            <w:color w:val="000000"/>
            <w:sz w:val="24"/>
            <w:szCs w:val="24"/>
            <w:u w:val="none"/>
            <w:lang w:val="en-US"/>
          </w:rPr>
          <w:t>www</w:t>
        </w:r>
        <w:r w:rsidR="00B047A6" w:rsidRPr="00C476F5">
          <w:rPr>
            <w:rStyle w:val="a5"/>
            <w:rFonts w:ascii="Times New Roman" w:eastAsia="Calibri" w:hAnsi="Times New Roman"/>
            <w:iCs/>
            <w:color w:val="000000"/>
            <w:sz w:val="24"/>
            <w:szCs w:val="24"/>
            <w:u w:val="none"/>
          </w:rPr>
          <w:t>.</w:t>
        </w:r>
        <w:r w:rsidR="00B047A6" w:rsidRPr="00C476F5">
          <w:rPr>
            <w:rStyle w:val="a5"/>
            <w:rFonts w:ascii="Times New Roman" w:eastAsia="Calibri" w:hAnsi="Times New Roman"/>
            <w:iCs/>
            <w:color w:val="000000"/>
            <w:sz w:val="24"/>
            <w:szCs w:val="24"/>
            <w:u w:val="none"/>
            <w:lang w:val="en-US"/>
          </w:rPr>
          <w:t>asv</w:t>
        </w:r>
        <w:r w:rsidR="00B047A6" w:rsidRPr="00C476F5">
          <w:rPr>
            <w:rStyle w:val="a5"/>
            <w:rFonts w:ascii="Times New Roman" w:eastAsia="Calibri" w:hAnsi="Times New Roman"/>
            <w:iCs/>
            <w:color w:val="000000"/>
            <w:sz w:val="24"/>
            <w:szCs w:val="24"/>
            <w:u w:val="none"/>
          </w:rPr>
          <w:t>.</w:t>
        </w:r>
        <w:r w:rsidR="00B047A6" w:rsidRPr="00C476F5">
          <w:rPr>
            <w:rStyle w:val="a5"/>
            <w:rFonts w:ascii="Times New Roman" w:eastAsia="Calibri" w:hAnsi="Times New Roman"/>
            <w:iCs/>
            <w:color w:val="000000"/>
            <w:sz w:val="24"/>
            <w:szCs w:val="24"/>
            <w:u w:val="none"/>
            <w:lang w:val="en-US"/>
          </w:rPr>
          <w:t>org</w:t>
        </w:r>
        <w:r w:rsidR="00B047A6" w:rsidRPr="00C476F5">
          <w:rPr>
            <w:rStyle w:val="a5"/>
            <w:rFonts w:ascii="Times New Roman" w:eastAsia="Calibri" w:hAnsi="Times New Roman"/>
            <w:iCs/>
            <w:color w:val="000000"/>
            <w:sz w:val="24"/>
            <w:szCs w:val="24"/>
            <w:u w:val="none"/>
          </w:rPr>
          <w:t>.</w:t>
        </w:r>
        <w:r w:rsidR="00B047A6" w:rsidRPr="00C476F5">
          <w:rPr>
            <w:rStyle w:val="a5"/>
            <w:rFonts w:ascii="Times New Roman" w:eastAsia="Calibri" w:hAnsi="Times New Roman"/>
            <w:iCs/>
            <w:color w:val="000000"/>
            <w:sz w:val="24"/>
            <w:szCs w:val="24"/>
            <w:u w:val="none"/>
            <w:lang w:val="en-US"/>
          </w:rPr>
          <w:t>ru</w:t>
        </w:r>
      </w:hyperlink>
    </w:p>
    <w:p w14:paraId="0114FBEA" w14:textId="77777777" w:rsidR="00B047A6" w:rsidRPr="004B65C4" w:rsidRDefault="00B047A6" w:rsidP="00B047A6">
      <w:pPr>
        <w:autoSpaceDE w:val="0"/>
        <w:autoSpaceDN w:val="0"/>
        <w:adjustRightInd w:val="0"/>
        <w:spacing w:after="0" w:line="240" w:lineRule="auto"/>
        <w:ind w:left="3686"/>
        <w:rPr>
          <w:rFonts w:ascii="Times New Roman" w:eastAsia="Calibri" w:hAnsi="Times New Roman"/>
          <w:iCs/>
          <w:color w:val="000000"/>
          <w:sz w:val="24"/>
          <w:szCs w:val="24"/>
        </w:rPr>
      </w:pPr>
    </w:p>
    <w:p w14:paraId="1D10E879" w14:textId="77777777" w:rsidR="00B047A6" w:rsidRPr="004B65C4" w:rsidRDefault="00B047A6" w:rsidP="00B047A6">
      <w:pPr>
        <w:spacing w:after="0" w:line="240" w:lineRule="auto"/>
        <w:jc w:val="center"/>
        <w:rPr>
          <w:rFonts w:ascii="Times New Roman" w:hAnsi="Times New Roman"/>
          <w:color w:val="000000"/>
          <w:sz w:val="24"/>
          <w:szCs w:val="24"/>
        </w:rPr>
      </w:pPr>
    </w:p>
    <w:p w14:paraId="2CB320BB" w14:textId="77777777" w:rsidR="00B047A6" w:rsidRPr="004B65C4" w:rsidRDefault="00B047A6" w:rsidP="007022AF">
      <w:pPr>
        <w:spacing w:after="0" w:line="240" w:lineRule="auto"/>
        <w:rPr>
          <w:rFonts w:ascii="Times New Roman" w:hAnsi="Times New Roman"/>
          <w:color w:val="000000"/>
          <w:sz w:val="24"/>
          <w:szCs w:val="24"/>
        </w:rPr>
      </w:pPr>
    </w:p>
    <w:p w14:paraId="6EFB82CE" w14:textId="77777777" w:rsidR="00B047A6" w:rsidRPr="004B65C4" w:rsidRDefault="00B047A6" w:rsidP="00B047A6">
      <w:pPr>
        <w:spacing w:after="0" w:line="240" w:lineRule="auto"/>
        <w:rPr>
          <w:rFonts w:ascii="Times New Roman" w:hAnsi="Times New Roman"/>
          <w:color w:val="000000"/>
          <w:sz w:val="24"/>
          <w:szCs w:val="24"/>
        </w:rPr>
      </w:pPr>
    </w:p>
    <w:p w14:paraId="41D60B5D" w14:textId="77777777" w:rsidR="00D8434B" w:rsidRPr="004B65C4" w:rsidRDefault="00D8434B" w:rsidP="00B047A6">
      <w:pPr>
        <w:spacing w:after="0" w:line="240" w:lineRule="auto"/>
        <w:rPr>
          <w:rFonts w:ascii="Times New Roman" w:hAnsi="Times New Roman"/>
          <w:color w:val="000000"/>
          <w:sz w:val="24"/>
          <w:szCs w:val="24"/>
        </w:rPr>
      </w:pPr>
    </w:p>
    <w:p w14:paraId="4B7ECE05" w14:textId="77777777" w:rsidR="00B047A6" w:rsidRPr="004B65C4" w:rsidRDefault="00B047A6" w:rsidP="00B047A6">
      <w:pPr>
        <w:spacing w:after="0" w:line="240" w:lineRule="auto"/>
        <w:rPr>
          <w:rFonts w:ascii="Times New Roman" w:hAnsi="Times New Roman"/>
          <w:color w:val="000000"/>
          <w:sz w:val="24"/>
          <w:szCs w:val="24"/>
        </w:rPr>
      </w:pPr>
    </w:p>
    <w:p w14:paraId="5AB26A7C" w14:textId="77777777" w:rsidR="00461686" w:rsidRDefault="00461686" w:rsidP="00B047A6">
      <w:pPr>
        <w:spacing w:after="0" w:line="240" w:lineRule="auto"/>
        <w:rPr>
          <w:rFonts w:ascii="Times New Roman" w:hAnsi="Times New Roman"/>
          <w:color w:val="000000"/>
          <w:sz w:val="24"/>
          <w:szCs w:val="24"/>
        </w:rPr>
      </w:pPr>
    </w:p>
    <w:p w14:paraId="672CAAFD" w14:textId="77777777" w:rsidR="00C67024" w:rsidRPr="00E96BE0" w:rsidRDefault="00C67024" w:rsidP="00B047A6">
      <w:pPr>
        <w:spacing w:after="0" w:line="240" w:lineRule="auto"/>
        <w:rPr>
          <w:rFonts w:ascii="Times New Roman" w:hAnsi="Times New Roman"/>
          <w:color w:val="000000"/>
          <w:sz w:val="24"/>
          <w:szCs w:val="24"/>
        </w:rPr>
      </w:pPr>
    </w:p>
    <w:p w14:paraId="37A8A4FF" w14:textId="77777777" w:rsidR="00C67024" w:rsidRPr="00E96BE0" w:rsidRDefault="00C67024" w:rsidP="00B047A6">
      <w:pPr>
        <w:spacing w:after="0" w:line="240" w:lineRule="auto"/>
        <w:rPr>
          <w:rFonts w:ascii="Times New Roman" w:hAnsi="Times New Roman"/>
          <w:color w:val="000000"/>
          <w:sz w:val="24"/>
          <w:szCs w:val="24"/>
        </w:rPr>
      </w:pPr>
    </w:p>
    <w:p w14:paraId="5BCE927E" w14:textId="77777777" w:rsidR="00C67024" w:rsidRPr="00E96BE0" w:rsidRDefault="00C67024" w:rsidP="00B047A6">
      <w:pPr>
        <w:spacing w:after="0" w:line="240" w:lineRule="auto"/>
        <w:rPr>
          <w:rFonts w:ascii="Times New Roman" w:hAnsi="Times New Roman"/>
          <w:color w:val="000000"/>
          <w:sz w:val="24"/>
          <w:szCs w:val="24"/>
        </w:rPr>
      </w:pPr>
    </w:p>
    <w:p w14:paraId="1ED6CD08" w14:textId="77777777" w:rsidR="00C67024" w:rsidRDefault="00C67024" w:rsidP="00B047A6">
      <w:pPr>
        <w:spacing w:after="0" w:line="240" w:lineRule="auto"/>
        <w:rPr>
          <w:rFonts w:ascii="Times New Roman" w:hAnsi="Times New Roman"/>
          <w:color w:val="000000"/>
          <w:sz w:val="24"/>
          <w:szCs w:val="24"/>
        </w:rPr>
      </w:pPr>
    </w:p>
    <w:p w14:paraId="2FE9077F" w14:textId="77777777" w:rsidR="00CB4413" w:rsidRDefault="00CB4413" w:rsidP="00B047A6">
      <w:pPr>
        <w:spacing w:after="0" w:line="240" w:lineRule="auto"/>
        <w:rPr>
          <w:rFonts w:ascii="Times New Roman" w:hAnsi="Times New Roman"/>
          <w:color w:val="000000"/>
          <w:sz w:val="24"/>
          <w:szCs w:val="24"/>
        </w:rPr>
      </w:pPr>
    </w:p>
    <w:p w14:paraId="12686355" w14:textId="77777777" w:rsidR="00CB4413" w:rsidRDefault="00CB4413" w:rsidP="00B047A6">
      <w:pPr>
        <w:spacing w:after="0" w:line="240" w:lineRule="auto"/>
        <w:rPr>
          <w:rFonts w:ascii="Times New Roman" w:hAnsi="Times New Roman"/>
          <w:color w:val="000000"/>
          <w:sz w:val="24"/>
          <w:szCs w:val="24"/>
        </w:rPr>
      </w:pPr>
    </w:p>
    <w:p w14:paraId="1C247E4F" w14:textId="77777777" w:rsidR="00CB4413" w:rsidRPr="00E96BE0" w:rsidRDefault="00CB4413" w:rsidP="00B047A6">
      <w:pPr>
        <w:spacing w:after="0" w:line="240" w:lineRule="auto"/>
        <w:rPr>
          <w:rFonts w:ascii="Times New Roman" w:hAnsi="Times New Roman"/>
          <w:color w:val="000000"/>
          <w:sz w:val="24"/>
          <w:szCs w:val="24"/>
        </w:rPr>
      </w:pPr>
    </w:p>
    <w:p w14:paraId="31847CE8" w14:textId="77777777" w:rsidR="00332FF7" w:rsidRPr="004B65C4" w:rsidRDefault="00332FF7" w:rsidP="00E13DDE">
      <w:pPr>
        <w:snapToGrid w:val="0"/>
        <w:spacing w:after="0" w:line="240" w:lineRule="auto"/>
        <w:ind w:left="-426" w:firstLine="426"/>
        <w:jc w:val="center"/>
        <w:rPr>
          <w:rFonts w:ascii="Times New Roman" w:hAnsi="Times New Roman"/>
          <w:b/>
          <w:color w:val="000000"/>
          <w:sz w:val="24"/>
          <w:szCs w:val="24"/>
        </w:rPr>
      </w:pPr>
      <w:r w:rsidRPr="004B65C4">
        <w:rPr>
          <w:rFonts w:ascii="Times New Roman" w:hAnsi="Times New Roman"/>
          <w:b/>
          <w:color w:val="000000"/>
          <w:sz w:val="24"/>
          <w:szCs w:val="24"/>
        </w:rPr>
        <w:t>Москва</w:t>
      </w:r>
    </w:p>
    <w:p w14:paraId="42B89152" w14:textId="77777777" w:rsidR="00B047A6" w:rsidRPr="004B65C4" w:rsidRDefault="00B047A6" w:rsidP="00E13DDE">
      <w:pPr>
        <w:snapToGrid w:val="0"/>
        <w:spacing w:after="0" w:line="240" w:lineRule="auto"/>
        <w:ind w:left="-426" w:firstLine="426"/>
        <w:jc w:val="center"/>
        <w:rPr>
          <w:rFonts w:ascii="Times New Roman" w:hAnsi="Times New Roman"/>
          <w:b/>
          <w:color w:val="000000"/>
          <w:sz w:val="24"/>
          <w:szCs w:val="24"/>
        </w:rPr>
      </w:pPr>
      <w:r w:rsidRPr="004B65C4">
        <w:rPr>
          <w:rFonts w:ascii="Times New Roman" w:hAnsi="Times New Roman"/>
          <w:b/>
          <w:color w:val="000000"/>
          <w:sz w:val="24"/>
          <w:szCs w:val="24"/>
        </w:rPr>
        <w:t>201</w:t>
      </w:r>
      <w:r w:rsidR="00760FC3">
        <w:rPr>
          <w:rFonts w:ascii="Times New Roman" w:hAnsi="Times New Roman"/>
          <w:b/>
          <w:color w:val="000000"/>
          <w:sz w:val="24"/>
          <w:szCs w:val="24"/>
        </w:rPr>
        <w:t>9</w:t>
      </w:r>
      <w:r w:rsidRPr="004B65C4">
        <w:rPr>
          <w:rFonts w:ascii="Times New Roman" w:hAnsi="Times New Roman"/>
          <w:color w:val="000000"/>
          <w:sz w:val="24"/>
          <w:szCs w:val="24"/>
        </w:rPr>
        <w:br w:type="page"/>
      </w:r>
    </w:p>
    <w:p w14:paraId="3DABC3BE" w14:textId="77777777" w:rsidR="00B047A6" w:rsidRPr="0013719A" w:rsidRDefault="00B047A6" w:rsidP="00B047A6">
      <w:pPr>
        <w:spacing w:after="0" w:line="240" w:lineRule="auto"/>
        <w:jc w:val="center"/>
        <w:rPr>
          <w:rFonts w:ascii="Times New Roman" w:hAnsi="Times New Roman"/>
          <w:b/>
          <w:color w:val="000000"/>
          <w:sz w:val="24"/>
          <w:szCs w:val="24"/>
        </w:rPr>
      </w:pPr>
      <w:r w:rsidRPr="00BB5487">
        <w:rPr>
          <w:rFonts w:ascii="Times New Roman" w:hAnsi="Times New Roman"/>
          <w:b/>
          <w:color w:val="000000"/>
          <w:sz w:val="24"/>
          <w:szCs w:val="24"/>
        </w:rPr>
        <w:lastRenderedPageBreak/>
        <w:t>Содержание</w:t>
      </w:r>
    </w:p>
    <w:tbl>
      <w:tblPr>
        <w:tblW w:w="0" w:type="auto"/>
        <w:tblLayout w:type="fixed"/>
        <w:tblLook w:val="04A0" w:firstRow="1" w:lastRow="0" w:firstColumn="1" w:lastColumn="0" w:noHBand="0" w:noVBand="1"/>
      </w:tblPr>
      <w:tblGrid>
        <w:gridCol w:w="10173"/>
      </w:tblGrid>
      <w:tr w:rsidR="005109C2" w:rsidRPr="004B65C4" w14:paraId="3244295D" w14:textId="77777777" w:rsidTr="001A58BA">
        <w:tc>
          <w:tcPr>
            <w:tcW w:w="10173" w:type="dxa"/>
            <w:shd w:val="clear" w:color="auto" w:fill="auto"/>
          </w:tcPr>
          <w:p w14:paraId="01811869" w14:textId="77777777" w:rsidR="005109C2" w:rsidRPr="0013719A" w:rsidRDefault="004445B7" w:rsidP="001A58BA">
            <w:pPr>
              <w:tabs>
                <w:tab w:val="right" w:leader="dot" w:pos="10196"/>
              </w:tabs>
              <w:spacing w:after="0" w:line="360" w:lineRule="auto"/>
              <w:rPr>
                <w:noProof/>
                <w:color w:val="000000"/>
                <w:sz w:val="20"/>
                <w:szCs w:val="20"/>
              </w:rPr>
            </w:pPr>
            <w:r w:rsidRPr="0013719A">
              <w:rPr>
                <w:rFonts w:ascii="Times New Roman" w:hAnsi="Times New Roman"/>
                <w:color w:val="000000"/>
                <w:sz w:val="24"/>
                <w:szCs w:val="24"/>
              </w:rPr>
              <w:fldChar w:fldCharType="begin"/>
            </w:r>
            <w:r w:rsidR="005109C2" w:rsidRPr="0013719A">
              <w:rPr>
                <w:rFonts w:ascii="Times New Roman" w:hAnsi="Times New Roman"/>
                <w:color w:val="000000"/>
                <w:sz w:val="24"/>
                <w:szCs w:val="24"/>
              </w:rPr>
              <w:instrText xml:space="preserve"> TOC \o "1-3" \h \z \u </w:instrText>
            </w:r>
            <w:r w:rsidRPr="0013719A">
              <w:rPr>
                <w:rFonts w:ascii="Times New Roman" w:hAnsi="Times New Roman"/>
                <w:color w:val="000000"/>
                <w:sz w:val="24"/>
                <w:szCs w:val="24"/>
              </w:rPr>
              <w:fldChar w:fldCharType="separate"/>
            </w:r>
            <w:hyperlink w:anchor="_Toc381609037" w:history="1"/>
          </w:p>
          <w:p w14:paraId="19A54609" w14:textId="5540620D" w:rsidR="002C6111" w:rsidRPr="006B710F" w:rsidRDefault="002C6111" w:rsidP="002C6111">
            <w:pPr>
              <w:tabs>
                <w:tab w:val="right" w:leader="dot" w:pos="10196"/>
              </w:tabs>
              <w:spacing w:after="0" w:line="360" w:lineRule="auto"/>
              <w:rPr>
                <w:noProof/>
                <w:color w:val="000000"/>
                <w:sz w:val="20"/>
                <w:szCs w:val="20"/>
              </w:rPr>
            </w:pPr>
            <w:r w:rsidRPr="0013719A">
              <w:rPr>
                <w:rFonts w:ascii="Times New Roman" w:hAnsi="Times New Roman"/>
                <w:noProof/>
                <w:color w:val="000000"/>
                <w:sz w:val="24"/>
                <w:szCs w:val="24"/>
              </w:rPr>
              <w:t xml:space="preserve">ТЕРМИНЫ И ОПРЕДЕЛЕНИЯ                                                                                        </w:t>
            </w:r>
            <w:r w:rsidRPr="006B710F">
              <w:rPr>
                <w:rFonts w:ascii="Times New Roman" w:hAnsi="Times New Roman"/>
                <w:noProof/>
                <w:color w:val="000000"/>
                <w:sz w:val="24"/>
                <w:szCs w:val="24"/>
              </w:rPr>
              <w:t xml:space="preserve">                     3</w:t>
            </w:r>
          </w:p>
          <w:p w14:paraId="50921317" w14:textId="10BE3DDE" w:rsidR="005109C2" w:rsidRPr="002C6111" w:rsidRDefault="005109C2" w:rsidP="001A58BA">
            <w:pPr>
              <w:tabs>
                <w:tab w:val="right" w:leader="dot" w:pos="10196"/>
              </w:tabs>
              <w:spacing w:after="0" w:line="360" w:lineRule="auto"/>
              <w:rPr>
                <w:rFonts w:ascii="Times New Roman" w:hAnsi="Times New Roman"/>
                <w:noProof/>
                <w:color w:val="000000"/>
                <w:sz w:val="24"/>
                <w:szCs w:val="24"/>
              </w:rPr>
            </w:pPr>
            <w:r w:rsidRPr="002C6111">
              <w:rPr>
                <w:rFonts w:ascii="Times New Roman" w:hAnsi="Times New Roman"/>
                <w:noProof/>
                <w:color w:val="000000"/>
                <w:sz w:val="24"/>
                <w:szCs w:val="24"/>
              </w:rPr>
              <w:t xml:space="preserve">ИЗВЕЩЕНИЕ О ЗАКУПКЕ                                                                                                                   </w:t>
            </w:r>
            <w:r w:rsidR="009828DB">
              <w:rPr>
                <w:rFonts w:ascii="Times New Roman" w:hAnsi="Times New Roman"/>
                <w:noProof/>
                <w:color w:val="000000"/>
                <w:sz w:val="24"/>
                <w:szCs w:val="24"/>
              </w:rPr>
              <w:t>5</w:t>
            </w:r>
          </w:p>
          <w:p w14:paraId="0EF333E0" w14:textId="02069A1A" w:rsidR="005109C2" w:rsidRPr="00A85939" w:rsidRDefault="005109C2" w:rsidP="001A58BA">
            <w:pPr>
              <w:tabs>
                <w:tab w:val="right" w:leader="dot" w:pos="10196"/>
              </w:tabs>
              <w:spacing w:after="0" w:line="360" w:lineRule="auto"/>
              <w:rPr>
                <w:rFonts w:ascii="Times New Roman" w:hAnsi="Times New Roman"/>
                <w:noProof/>
                <w:color w:val="000000"/>
                <w:sz w:val="24"/>
                <w:szCs w:val="24"/>
              </w:rPr>
            </w:pPr>
            <w:r w:rsidRPr="002C6111">
              <w:rPr>
                <w:rFonts w:ascii="Times New Roman" w:hAnsi="Times New Roman"/>
                <w:noProof/>
                <w:color w:val="000000"/>
                <w:sz w:val="24"/>
                <w:szCs w:val="24"/>
              </w:rPr>
              <w:t>ДОКУМЕНТАЦИЯ О ЗАКУПКЕ</w:t>
            </w:r>
            <w:r w:rsidRPr="0013719A">
              <w:rPr>
                <w:rFonts w:ascii="Times New Roman" w:hAnsi="Times New Roman"/>
                <w:noProof/>
                <w:color w:val="000000"/>
                <w:sz w:val="24"/>
                <w:szCs w:val="24"/>
              </w:rPr>
              <w:t xml:space="preserve">                                                                         </w:t>
            </w:r>
            <w:r w:rsidR="00FE6C06" w:rsidRPr="0013719A">
              <w:rPr>
                <w:rFonts w:ascii="Times New Roman" w:hAnsi="Times New Roman"/>
                <w:noProof/>
                <w:color w:val="000000"/>
                <w:sz w:val="24"/>
                <w:szCs w:val="24"/>
              </w:rPr>
              <w:t xml:space="preserve">                              </w:t>
            </w:r>
            <w:r w:rsidR="00943A9E">
              <w:rPr>
                <w:rFonts w:ascii="Times New Roman" w:hAnsi="Times New Roman"/>
                <w:noProof/>
                <w:color w:val="000000"/>
                <w:sz w:val="24"/>
                <w:szCs w:val="24"/>
              </w:rPr>
              <w:t xml:space="preserve"> </w:t>
            </w:r>
            <w:r w:rsidR="00FE6C06" w:rsidRPr="0013719A">
              <w:rPr>
                <w:rFonts w:ascii="Times New Roman" w:hAnsi="Times New Roman"/>
                <w:noProof/>
                <w:color w:val="000000"/>
                <w:sz w:val="24"/>
                <w:szCs w:val="24"/>
              </w:rPr>
              <w:t xml:space="preserve"> </w:t>
            </w:r>
            <w:r w:rsidR="009B5A54">
              <w:rPr>
                <w:rFonts w:ascii="Times New Roman" w:hAnsi="Times New Roman"/>
                <w:noProof/>
                <w:color w:val="000000"/>
                <w:sz w:val="24"/>
                <w:szCs w:val="24"/>
              </w:rPr>
              <w:t>9</w:t>
            </w:r>
          </w:p>
          <w:p w14:paraId="2E132E5D" w14:textId="525283F4" w:rsidR="005109C2" w:rsidRPr="00FD1A8B" w:rsidRDefault="005109C2" w:rsidP="001A58BA">
            <w:pPr>
              <w:tabs>
                <w:tab w:val="right" w:leader="dot" w:pos="10196"/>
              </w:tabs>
              <w:spacing w:after="0" w:line="360" w:lineRule="auto"/>
              <w:rPr>
                <w:rFonts w:ascii="Times New Roman" w:hAnsi="Times New Roman"/>
                <w:noProof/>
                <w:color w:val="000000"/>
                <w:sz w:val="24"/>
                <w:szCs w:val="24"/>
              </w:rPr>
            </w:pPr>
            <w:r w:rsidRPr="0013719A">
              <w:rPr>
                <w:rFonts w:ascii="Times New Roman" w:hAnsi="Times New Roman"/>
                <w:b/>
                <w:noProof/>
                <w:color w:val="000000"/>
                <w:sz w:val="24"/>
                <w:szCs w:val="24"/>
              </w:rPr>
              <w:t>РАЗДЕЛ I</w:t>
            </w:r>
            <w:r w:rsidRPr="0013719A">
              <w:rPr>
                <w:rFonts w:ascii="Times New Roman" w:hAnsi="Times New Roman"/>
                <w:noProof/>
                <w:color w:val="000000"/>
                <w:sz w:val="24"/>
                <w:szCs w:val="24"/>
              </w:rPr>
              <w:t xml:space="preserve">. ИНФОРМАЦИОННАЯ КАРТА                                                      </w:t>
            </w:r>
            <w:r w:rsidR="00FD1A8B">
              <w:rPr>
                <w:rFonts w:ascii="Times New Roman" w:hAnsi="Times New Roman"/>
                <w:noProof/>
                <w:color w:val="000000"/>
                <w:sz w:val="24"/>
                <w:szCs w:val="24"/>
              </w:rPr>
              <w:t xml:space="preserve">                              </w:t>
            </w:r>
            <w:r w:rsidR="002C6111" w:rsidRPr="006B710F">
              <w:rPr>
                <w:rFonts w:ascii="Times New Roman" w:hAnsi="Times New Roman"/>
                <w:noProof/>
                <w:color w:val="000000"/>
                <w:sz w:val="24"/>
                <w:szCs w:val="24"/>
              </w:rPr>
              <w:t xml:space="preserve"> </w:t>
            </w:r>
            <w:r w:rsidR="00943A9E">
              <w:rPr>
                <w:rFonts w:ascii="Times New Roman" w:hAnsi="Times New Roman"/>
                <w:noProof/>
                <w:color w:val="000000"/>
                <w:sz w:val="24"/>
                <w:szCs w:val="24"/>
              </w:rPr>
              <w:t xml:space="preserve"> </w:t>
            </w:r>
            <w:r w:rsidR="00FD1A8B">
              <w:rPr>
                <w:rFonts w:ascii="Times New Roman" w:hAnsi="Times New Roman"/>
                <w:noProof/>
                <w:color w:val="000000"/>
                <w:sz w:val="24"/>
                <w:szCs w:val="24"/>
              </w:rPr>
              <w:t xml:space="preserve"> </w:t>
            </w:r>
            <w:r w:rsidR="009B5A54">
              <w:rPr>
                <w:rFonts w:ascii="Times New Roman" w:hAnsi="Times New Roman"/>
                <w:noProof/>
                <w:color w:val="000000"/>
                <w:sz w:val="24"/>
                <w:szCs w:val="24"/>
              </w:rPr>
              <w:t>9</w:t>
            </w:r>
          </w:p>
          <w:p w14:paraId="30E666AD" w14:textId="122090B6" w:rsidR="005109C2" w:rsidRPr="009B5A54" w:rsidRDefault="002C6111" w:rsidP="001A58BA">
            <w:pPr>
              <w:tabs>
                <w:tab w:val="right" w:leader="dot" w:pos="10196"/>
              </w:tabs>
              <w:spacing w:after="0" w:line="360" w:lineRule="auto"/>
              <w:ind w:left="240"/>
              <w:rPr>
                <w:rFonts w:ascii="Times New Roman" w:hAnsi="Times New Roman"/>
                <w:bCs/>
                <w:iCs/>
                <w:noProof/>
                <w:color w:val="000000"/>
                <w:sz w:val="24"/>
                <w:szCs w:val="24"/>
              </w:rPr>
            </w:pPr>
            <w:r w:rsidRPr="002C6111">
              <w:rPr>
                <w:rFonts w:ascii="Times New Roman" w:hAnsi="Times New Roman"/>
                <w:b/>
                <w:i/>
                <w:noProof/>
                <w:color w:val="000000"/>
                <w:sz w:val="24"/>
                <w:szCs w:val="24"/>
              </w:rPr>
              <w:t>1</w:t>
            </w:r>
            <w:r w:rsidR="00F21772" w:rsidRPr="0013719A">
              <w:rPr>
                <w:rFonts w:ascii="Times New Roman" w:hAnsi="Times New Roman"/>
                <w:b/>
                <w:i/>
                <w:noProof/>
                <w:color w:val="000000"/>
                <w:sz w:val="24"/>
                <w:szCs w:val="24"/>
              </w:rPr>
              <w:t>.1. Общие сведения об Аукционе</w:t>
            </w:r>
            <w:r w:rsidR="005109C2" w:rsidRPr="0013719A">
              <w:rPr>
                <w:rFonts w:ascii="Times New Roman" w:hAnsi="Times New Roman"/>
                <w:b/>
                <w:i/>
                <w:noProof/>
                <w:color w:val="000000"/>
                <w:sz w:val="24"/>
                <w:szCs w:val="24"/>
              </w:rPr>
              <w:t xml:space="preserve">                                                                    </w:t>
            </w:r>
            <w:r w:rsidR="00FD1A8B">
              <w:rPr>
                <w:rFonts w:ascii="Times New Roman" w:hAnsi="Times New Roman"/>
                <w:b/>
                <w:i/>
                <w:noProof/>
                <w:color w:val="000000"/>
                <w:sz w:val="24"/>
                <w:szCs w:val="24"/>
              </w:rPr>
              <w:t xml:space="preserve">                              </w:t>
            </w:r>
            <w:r w:rsidR="00FD1A8B" w:rsidRPr="009B5A54">
              <w:rPr>
                <w:rFonts w:ascii="Times New Roman" w:hAnsi="Times New Roman"/>
                <w:bCs/>
                <w:iCs/>
                <w:noProof/>
                <w:color w:val="000000"/>
                <w:sz w:val="24"/>
                <w:szCs w:val="24"/>
              </w:rPr>
              <w:t xml:space="preserve"> </w:t>
            </w:r>
            <w:r w:rsidR="009B5A54" w:rsidRPr="009B5A54">
              <w:rPr>
                <w:rFonts w:ascii="Times New Roman" w:hAnsi="Times New Roman"/>
                <w:bCs/>
                <w:iCs/>
                <w:noProof/>
                <w:color w:val="000000"/>
                <w:sz w:val="24"/>
                <w:szCs w:val="24"/>
              </w:rPr>
              <w:t>9</w:t>
            </w:r>
          </w:p>
          <w:p w14:paraId="11FDB9DE" w14:textId="5CB3954B" w:rsidR="005109C2" w:rsidRPr="00FD1A8B" w:rsidRDefault="002C6111" w:rsidP="001A58BA">
            <w:pPr>
              <w:tabs>
                <w:tab w:val="right" w:leader="dot" w:pos="10196"/>
              </w:tabs>
              <w:spacing w:after="0" w:line="360" w:lineRule="auto"/>
              <w:ind w:left="240"/>
              <w:rPr>
                <w:bCs/>
                <w:iCs/>
                <w:noProof/>
                <w:color w:val="000000"/>
                <w:sz w:val="20"/>
                <w:szCs w:val="20"/>
              </w:rPr>
            </w:pPr>
            <w:r w:rsidRPr="002C6111">
              <w:rPr>
                <w:rFonts w:ascii="Times New Roman" w:hAnsi="Times New Roman"/>
                <w:b/>
                <w:bCs/>
                <w:i/>
                <w:iCs/>
                <w:noProof/>
                <w:color w:val="000000"/>
                <w:sz w:val="24"/>
                <w:szCs w:val="24"/>
              </w:rPr>
              <w:t>1</w:t>
            </w:r>
            <w:r w:rsidR="005109C2" w:rsidRPr="0013719A">
              <w:rPr>
                <w:rFonts w:ascii="Times New Roman" w:hAnsi="Times New Roman"/>
                <w:b/>
                <w:bCs/>
                <w:i/>
                <w:iCs/>
                <w:noProof/>
                <w:color w:val="000000"/>
                <w:sz w:val="24"/>
                <w:szCs w:val="24"/>
              </w:rPr>
              <w:t xml:space="preserve">.2. Требования к содержанию и форме Заявки                                                                          </w:t>
            </w:r>
            <w:r w:rsidR="002549BE">
              <w:rPr>
                <w:rFonts w:ascii="Times New Roman" w:hAnsi="Times New Roman"/>
                <w:bCs/>
                <w:iCs/>
                <w:noProof/>
                <w:color w:val="000000"/>
                <w:sz w:val="24"/>
                <w:szCs w:val="24"/>
              </w:rPr>
              <w:t>26</w:t>
            </w:r>
          </w:p>
          <w:p w14:paraId="4DD023E8" w14:textId="0A8A8601" w:rsidR="005109C2" w:rsidRPr="00A85939" w:rsidRDefault="002C6111" w:rsidP="001A58BA">
            <w:pPr>
              <w:tabs>
                <w:tab w:val="right" w:leader="dot" w:pos="10196"/>
              </w:tabs>
              <w:spacing w:after="0" w:line="360" w:lineRule="auto"/>
              <w:ind w:left="240"/>
              <w:rPr>
                <w:noProof/>
                <w:color w:val="000000"/>
                <w:sz w:val="20"/>
                <w:szCs w:val="20"/>
              </w:rPr>
            </w:pPr>
            <w:r w:rsidRPr="002C6111">
              <w:rPr>
                <w:rFonts w:ascii="Times New Roman" w:hAnsi="Times New Roman"/>
                <w:b/>
                <w:bCs/>
                <w:i/>
                <w:iCs/>
                <w:noProof/>
                <w:color w:val="000000"/>
                <w:sz w:val="24"/>
                <w:szCs w:val="24"/>
              </w:rPr>
              <w:t>1</w:t>
            </w:r>
            <w:r w:rsidR="005109C2" w:rsidRPr="0013719A">
              <w:rPr>
                <w:rFonts w:ascii="Times New Roman" w:hAnsi="Times New Roman"/>
                <w:b/>
                <w:bCs/>
                <w:i/>
                <w:iCs/>
                <w:noProof/>
                <w:color w:val="000000"/>
                <w:sz w:val="24"/>
                <w:szCs w:val="24"/>
              </w:rPr>
              <w:t xml:space="preserve">.3. Условия заключения договора                                                                                                 </w:t>
            </w:r>
            <w:r w:rsidR="00FD1A8B" w:rsidRPr="00A85939">
              <w:rPr>
                <w:rFonts w:ascii="Times New Roman" w:hAnsi="Times New Roman"/>
                <w:bCs/>
                <w:iCs/>
                <w:noProof/>
                <w:color w:val="000000"/>
                <w:sz w:val="24"/>
                <w:szCs w:val="24"/>
              </w:rPr>
              <w:t>3</w:t>
            </w:r>
            <w:r w:rsidR="002549BE">
              <w:rPr>
                <w:rFonts w:ascii="Times New Roman" w:hAnsi="Times New Roman"/>
                <w:bCs/>
                <w:iCs/>
                <w:noProof/>
                <w:color w:val="000000"/>
                <w:sz w:val="24"/>
                <w:szCs w:val="24"/>
              </w:rPr>
              <w:t>1</w:t>
            </w:r>
          </w:p>
          <w:p w14:paraId="44FE6634" w14:textId="0ADD95F2" w:rsidR="005109C2" w:rsidRPr="00405C18" w:rsidRDefault="005109C2" w:rsidP="001A58BA">
            <w:pPr>
              <w:tabs>
                <w:tab w:val="right" w:leader="dot" w:pos="10196"/>
              </w:tabs>
              <w:spacing w:after="0" w:line="360" w:lineRule="auto"/>
              <w:rPr>
                <w:rFonts w:ascii="Times New Roman" w:hAnsi="Times New Roman"/>
                <w:noProof/>
                <w:color w:val="000000"/>
                <w:sz w:val="24"/>
                <w:szCs w:val="24"/>
              </w:rPr>
            </w:pPr>
            <w:r w:rsidRPr="0013719A">
              <w:rPr>
                <w:rFonts w:ascii="Times New Roman" w:hAnsi="Times New Roman"/>
                <w:b/>
                <w:noProof/>
                <w:color w:val="000000"/>
                <w:sz w:val="24"/>
                <w:szCs w:val="24"/>
              </w:rPr>
              <w:t>РАЗДЕЛ II.</w:t>
            </w:r>
            <w:r w:rsidRPr="0013719A">
              <w:rPr>
                <w:rFonts w:ascii="Times New Roman" w:hAnsi="Times New Roman"/>
                <w:noProof/>
                <w:color w:val="000000"/>
                <w:sz w:val="24"/>
                <w:szCs w:val="24"/>
              </w:rPr>
              <w:t xml:space="preserve"> ФОРМЫ ДЛЯ ЗАПОЛНЕНИЯ УЧАСТНИКАМИ    </w:t>
            </w:r>
            <w:r w:rsidR="00AE765D">
              <w:rPr>
                <w:rFonts w:ascii="Times New Roman" w:hAnsi="Times New Roman"/>
                <w:noProof/>
                <w:color w:val="000000"/>
                <w:sz w:val="24"/>
                <w:szCs w:val="24"/>
              </w:rPr>
              <w:t xml:space="preserve">                    </w:t>
            </w:r>
            <w:r w:rsidRPr="0013719A">
              <w:rPr>
                <w:rFonts w:ascii="Times New Roman" w:hAnsi="Times New Roman"/>
                <w:noProof/>
                <w:color w:val="000000"/>
                <w:sz w:val="24"/>
                <w:szCs w:val="24"/>
              </w:rPr>
              <w:t xml:space="preserve">               </w:t>
            </w:r>
            <w:r w:rsidR="00A44650" w:rsidRPr="0013719A">
              <w:rPr>
                <w:rFonts w:ascii="Times New Roman" w:hAnsi="Times New Roman"/>
                <w:noProof/>
                <w:color w:val="000000"/>
                <w:sz w:val="24"/>
                <w:szCs w:val="24"/>
              </w:rPr>
              <w:t xml:space="preserve">             </w:t>
            </w:r>
            <w:r w:rsidRPr="0013719A">
              <w:rPr>
                <w:rFonts w:ascii="Times New Roman" w:hAnsi="Times New Roman"/>
                <w:noProof/>
                <w:color w:val="000000"/>
                <w:sz w:val="24"/>
                <w:szCs w:val="24"/>
              </w:rPr>
              <w:t xml:space="preserve"> </w:t>
            </w:r>
            <w:r w:rsidR="002C6111" w:rsidRPr="002C6111">
              <w:rPr>
                <w:rFonts w:ascii="Times New Roman" w:hAnsi="Times New Roman"/>
                <w:noProof/>
                <w:color w:val="000000"/>
                <w:sz w:val="24"/>
                <w:szCs w:val="24"/>
              </w:rPr>
              <w:t xml:space="preserve"> </w:t>
            </w:r>
            <w:r w:rsidR="00491E0A" w:rsidRPr="0013719A">
              <w:rPr>
                <w:rFonts w:ascii="Times New Roman" w:hAnsi="Times New Roman"/>
                <w:noProof/>
                <w:color w:val="000000"/>
                <w:sz w:val="24"/>
                <w:szCs w:val="24"/>
              </w:rPr>
              <w:t>3</w:t>
            </w:r>
            <w:r w:rsidR="002549BE">
              <w:rPr>
                <w:rFonts w:ascii="Times New Roman" w:hAnsi="Times New Roman"/>
                <w:noProof/>
                <w:color w:val="000000"/>
                <w:sz w:val="24"/>
                <w:szCs w:val="24"/>
              </w:rPr>
              <w:t>4</w:t>
            </w:r>
          </w:p>
          <w:p w14:paraId="6EA3BA72" w14:textId="4CA19B9F" w:rsidR="005109C2" w:rsidRPr="00405C18" w:rsidRDefault="005109C2" w:rsidP="001A58BA">
            <w:pPr>
              <w:tabs>
                <w:tab w:val="right" w:leader="dot" w:pos="10196"/>
              </w:tabs>
              <w:spacing w:after="0" w:line="360" w:lineRule="auto"/>
              <w:rPr>
                <w:rFonts w:ascii="Times New Roman" w:hAnsi="Times New Roman"/>
                <w:noProof/>
                <w:color w:val="000000"/>
                <w:sz w:val="24"/>
                <w:szCs w:val="24"/>
              </w:rPr>
            </w:pPr>
            <w:r w:rsidRPr="0013719A">
              <w:rPr>
                <w:rFonts w:ascii="Times New Roman" w:hAnsi="Times New Roman"/>
                <w:noProof/>
                <w:color w:val="000000"/>
                <w:sz w:val="24"/>
                <w:szCs w:val="24"/>
              </w:rPr>
              <w:t>Форма 1. АНКЕТА УЧАСТНИКА, С КОТОРЫМ</w:t>
            </w:r>
            <w:r w:rsidR="00A44650" w:rsidRPr="0013719A">
              <w:rPr>
                <w:rFonts w:ascii="Times New Roman" w:hAnsi="Times New Roman"/>
                <w:noProof/>
                <w:color w:val="000000"/>
                <w:sz w:val="24"/>
                <w:szCs w:val="24"/>
              </w:rPr>
              <w:t xml:space="preserve">   </w:t>
            </w:r>
            <w:r w:rsidRPr="0013719A">
              <w:rPr>
                <w:rFonts w:ascii="Times New Roman" w:hAnsi="Times New Roman"/>
                <w:noProof/>
                <w:color w:val="000000"/>
                <w:sz w:val="24"/>
                <w:szCs w:val="24"/>
              </w:rPr>
              <w:t xml:space="preserve">ЗАКЛЮЧАЕТСЯ ДОГОВОР ПО ИТОГАМ </w:t>
            </w:r>
            <w:r w:rsidR="00F21772" w:rsidRPr="0013719A">
              <w:rPr>
                <w:rFonts w:ascii="Times New Roman" w:hAnsi="Times New Roman"/>
                <w:noProof/>
                <w:color w:val="000000"/>
                <w:sz w:val="24"/>
                <w:szCs w:val="24"/>
              </w:rPr>
              <w:t>АУКЦИОНА</w:t>
            </w:r>
            <w:r w:rsidRPr="0013719A">
              <w:rPr>
                <w:rFonts w:ascii="Times New Roman" w:hAnsi="Times New Roman"/>
                <w:noProof/>
                <w:color w:val="000000"/>
                <w:sz w:val="24"/>
                <w:szCs w:val="24"/>
              </w:rPr>
              <w:t xml:space="preserve"> </w:t>
            </w:r>
            <w:r w:rsidR="00AE765D">
              <w:rPr>
                <w:rFonts w:ascii="Times New Roman" w:hAnsi="Times New Roman"/>
                <w:noProof/>
                <w:color w:val="000000"/>
                <w:sz w:val="24"/>
                <w:szCs w:val="24"/>
              </w:rPr>
              <w:t xml:space="preserve">                                                                           </w:t>
            </w:r>
            <w:r w:rsidRPr="0013719A">
              <w:rPr>
                <w:rFonts w:ascii="Times New Roman" w:hAnsi="Times New Roman"/>
                <w:noProof/>
                <w:color w:val="000000"/>
                <w:sz w:val="24"/>
                <w:szCs w:val="24"/>
              </w:rPr>
              <w:t xml:space="preserve">   </w:t>
            </w:r>
            <w:r w:rsidR="00A44650" w:rsidRPr="0013719A">
              <w:rPr>
                <w:rFonts w:ascii="Times New Roman" w:hAnsi="Times New Roman"/>
                <w:noProof/>
                <w:color w:val="000000"/>
                <w:sz w:val="24"/>
                <w:szCs w:val="24"/>
              </w:rPr>
              <w:t xml:space="preserve">                                                           </w:t>
            </w:r>
            <w:r w:rsidRPr="0013719A">
              <w:rPr>
                <w:rFonts w:ascii="Times New Roman" w:hAnsi="Times New Roman"/>
                <w:noProof/>
                <w:color w:val="000000"/>
                <w:sz w:val="24"/>
                <w:szCs w:val="24"/>
              </w:rPr>
              <w:t>3</w:t>
            </w:r>
            <w:r w:rsidR="002549BE">
              <w:rPr>
                <w:rFonts w:ascii="Times New Roman" w:hAnsi="Times New Roman"/>
                <w:noProof/>
                <w:color w:val="000000"/>
                <w:sz w:val="24"/>
                <w:szCs w:val="24"/>
              </w:rPr>
              <w:t>4</w:t>
            </w:r>
          </w:p>
          <w:p w14:paraId="1A34944A" w14:textId="77777777" w:rsidR="0049529F" w:rsidRPr="0013719A" w:rsidRDefault="005109C2" w:rsidP="0049529F">
            <w:pPr>
              <w:tabs>
                <w:tab w:val="right" w:leader="dot" w:pos="10196"/>
              </w:tabs>
              <w:spacing w:after="0" w:line="360" w:lineRule="auto"/>
              <w:rPr>
                <w:rFonts w:ascii="Times New Roman" w:hAnsi="Times New Roman"/>
                <w:noProof/>
                <w:color w:val="000000"/>
                <w:sz w:val="24"/>
                <w:szCs w:val="24"/>
              </w:rPr>
            </w:pPr>
            <w:r w:rsidRPr="0013719A">
              <w:rPr>
                <w:rFonts w:ascii="Times New Roman" w:hAnsi="Times New Roman"/>
                <w:noProof/>
                <w:color w:val="000000"/>
                <w:sz w:val="24"/>
                <w:szCs w:val="24"/>
              </w:rPr>
              <w:t xml:space="preserve">Форма 2. </w:t>
            </w:r>
            <w:r w:rsidR="0049529F" w:rsidRPr="0013719A">
              <w:rPr>
                <w:rFonts w:ascii="Times New Roman" w:hAnsi="Times New Roman"/>
                <w:noProof/>
                <w:color w:val="000000"/>
                <w:sz w:val="24"/>
                <w:szCs w:val="24"/>
              </w:rPr>
              <w:t xml:space="preserve">РЕКОМЕНДУЕМАЯ ФОРМА ЗАПРОСА РАЗЪЯСНЕНИЙ ДОКУМЕНТАЦИИ </w:t>
            </w:r>
          </w:p>
          <w:p w14:paraId="6E298B82" w14:textId="5068F3B4" w:rsidR="005109C2" w:rsidRPr="00A85939" w:rsidRDefault="00735867" w:rsidP="0049529F">
            <w:pPr>
              <w:tabs>
                <w:tab w:val="right" w:leader="dot" w:pos="10196"/>
              </w:tabs>
              <w:spacing w:after="0" w:line="360" w:lineRule="auto"/>
              <w:rPr>
                <w:rFonts w:ascii="Times New Roman" w:hAnsi="Times New Roman"/>
                <w:noProof/>
                <w:color w:val="000000"/>
                <w:sz w:val="24"/>
                <w:szCs w:val="24"/>
              </w:rPr>
            </w:pPr>
            <w:r>
              <w:rPr>
                <w:rFonts w:ascii="Times New Roman" w:hAnsi="Times New Roman"/>
                <w:noProof/>
                <w:color w:val="000000"/>
                <w:sz w:val="24"/>
                <w:szCs w:val="24"/>
              </w:rPr>
              <w:t>П</w:t>
            </w:r>
            <w:r w:rsidR="0049529F" w:rsidRPr="0013719A">
              <w:rPr>
                <w:rFonts w:ascii="Times New Roman" w:hAnsi="Times New Roman"/>
                <w:noProof/>
                <w:color w:val="000000"/>
                <w:sz w:val="24"/>
                <w:szCs w:val="24"/>
              </w:rPr>
              <w:t>О ПРОВЕДЕНИ</w:t>
            </w:r>
            <w:r>
              <w:rPr>
                <w:rFonts w:ascii="Times New Roman" w:hAnsi="Times New Roman"/>
                <w:noProof/>
                <w:color w:val="000000"/>
                <w:sz w:val="24"/>
                <w:szCs w:val="24"/>
              </w:rPr>
              <w:t>Ю</w:t>
            </w:r>
            <w:r w:rsidR="0049529F" w:rsidRPr="0013719A">
              <w:rPr>
                <w:rFonts w:ascii="Times New Roman" w:hAnsi="Times New Roman"/>
                <w:noProof/>
                <w:color w:val="000000"/>
                <w:sz w:val="24"/>
                <w:szCs w:val="24"/>
              </w:rPr>
              <w:t xml:space="preserve"> </w:t>
            </w:r>
            <w:r w:rsidR="00F21772" w:rsidRPr="0013719A">
              <w:rPr>
                <w:rFonts w:ascii="Times New Roman" w:hAnsi="Times New Roman"/>
                <w:noProof/>
                <w:color w:val="000000"/>
                <w:sz w:val="24"/>
                <w:szCs w:val="24"/>
              </w:rPr>
              <w:t>АУКЦИОНА</w:t>
            </w:r>
            <w:r w:rsidR="005109C2" w:rsidRPr="0013719A">
              <w:rPr>
                <w:rFonts w:ascii="Times New Roman" w:hAnsi="Times New Roman"/>
                <w:noProof/>
                <w:color w:val="000000"/>
                <w:sz w:val="24"/>
                <w:szCs w:val="24"/>
              </w:rPr>
              <w:t xml:space="preserve">         </w:t>
            </w:r>
            <w:r w:rsidR="00A44650" w:rsidRPr="0013719A">
              <w:rPr>
                <w:rFonts w:ascii="Times New Roman" w:hAnsi="Times New Roman"/>
                <w:noProof/>
                <w:color w:val="000000"/>
                <w:sz w:val="24"/>
                <w:szCs w:val="24"/>
              </w:rPr>
              <w:t xml:space="preserve">     </w:t>
            </w:r>
            <w:r w:rsidR="0049529F" w:rsidRPr="0013719A">
              <w:rPr>
                <w:rFonts w:ascii="Times New Roman" w:hAnsi="Times New Roman"/>
                <w:noProof/>
                <w:color w:val="000000"/>
                <w:sz w:val="24"/>
                <w:szCs w:val="24"/>
              </w:rPr>
              <w:t xml:space="preserve">                                                                                 </w:t>
            </w:r>
            <w:r w:rsidR="005109C2" w:rsidRPr="0013719A">
              <w:rPr>
                <w:rFonts w:ascii="Times New Roman" w:hAnsi="Times New Roman"/>
                <w:noProof/>
                <w:color w:val="000000"/>
                <w:sz w:val="24"/>
                <w:szCs w:val="24"/>
              </w:rPr>
              <w:t xml:space="preserve">      </w:t>
            </w:r>
            <w:r w:rsidR="00EF1A2D" w:rsidRPr="001970BE">
              <w:rPr>
                <w:rFonts w:ascii="Times New Roman" w:hAnsi="Times New Roman"/>
                <w:noProof/>
                <w:color w:val="000000"/>
                <w:sz w:val="24"/>
                <w:szCs w:val="24"/>
              </w:rPr>
              <w:t xml:space="preserve"> </w:t>
            </w:r>
            <w:r w:rsidR="002549BE">
              <w:rPr>
                <w:rFonts w:ascii="Times New Roman" w:hAnsi="Times New Roman"/>
                <w:noProof/>
                <w:color w:val="000000"/>
                <w:sz w:val="24"/>
                <w:szCs w:val="24"/>
              </w:rPr>
              <w:t>36</w:t>
            </w:r>
          </w:p>
          <w:p w14:paraId="4AD9F602" w14:textId="5F307AF1" w:rsidR="00F42381" w:rsidRPr="00094F21" w:rsidRDefault="00F42381" w:rsidP="00F42381">
            <w:pPr>
              <w:tabs>
                <w:tab w:val="right" w:leader="dot" w:pos="10196"/>
              </w:tabs>
              <w:spacing w:after="0" w:line="360" w:lineRule="auto"/>
              <w:rPr>
                <w:rFonts w:ascii="Times New Roman" w:hAnsi="Times New Roman"/>
                <w:noProof/>
                <w:sz w:val="24"/>
                <w:szCs w:val="24"/>
              </w:rPr>
            </w:pPr>
            <w:r w:rsidRPr="0013719A">
              <w:rPr>
                <w:rFonts w:ascii="Times New Roman" w:hAnsi="Times New Roman"/>
                <w:noProof/>
                <w:sz w:val="24"/>
                <w:szCs w:val="24"/>
              </w:rPr>
              <w:t>Форма 3. ДЕКЛАРАЦИЯ, ПОДТВЕРЖДАЮЩАЯ СООТВЕТСТВИЕ УЧАСТНИКА УСЛОВИЯМ ОТНЕСЕНИЯ ЕГО К СУБЪЕКТАМ МАЛОГО И СРЕДНЕГО ПРЕДПРИНИМАТЕЛЬСТВА</w:t>
            </w:r>
            <w:r w:rsidR="008F40D7" w:rsidRPr="0013719A">
              <w:rPr>
                <w:rFonts w:ascii="Times New Roman" w:hAnsi="Times New Roman"/>
                <w:noProof/>
                <w:sz w:val="24"/>
                <w:szCs w:val="24"/>
              </w:rPr>
              <w:t xml:space="preserve">                                                                                                             </w:t>
            </w:r>
            <w:r w:rsidR="0013719A" w:rsidRPr="0013719A">
              <w:rPr>
                <w:rFonts w:ascii="Times New Roman" w:hAnsi="Times New Roman"/>
                <w:noProof/>
                <w:sz w:val="24"/>
                <w:szCs w:val="24"/>
              </w:rPr>
              <w:t xml:space="preserve"> </w:t>
            </w:r>
            <w:r w:rsidR="002549BE">
              <w:rPr>
                <w:rFonts w:ascii="Times New Roman" w:hAnsi="Times New Roman"/>
                <w:noProof/>
                <w:sz w:val="24"/>
                <w:szCs w:val="24"/>
              </w:rPr>
              <w:t>37</w:t>
            </w:r>
          </w:p>
          <w:p w14:paraId="30E4A817" w14:textId="000C3A90" w:rsidR="00094F21" w:rsidRPr="00704AD3" w:rsidRDefault="00094F21" w:rsidP="00F42381">
            <w:pPr>
              <w:tabs>
                <w:tab w:val="right" w:leader="dot" w:pos="10196"/>
              </w:tabs>
              <w:spacing w:after="0" w:line="360" w:lineRule="auto"/>
              <w:rPr>
                <w:rFonts w:ascii="Times New Roman" w:hAnsi="Times New Roman"/>
                <w:b/>
                <w:noProof/>
                <w:sz w:val="24"/>
                <w:szCs w:val="24"/>
              </w:rPr>
            </w:pPr>
            <w:r w:rsidRPr="00094F21">
              <w:rPr>
                <w:rFonts w:ascii="Times New Roman" w:hAnsi="Times New Roman"/>
                <w:noProof/>
                <w:sz w:val="24"/>
                <w:szCs w:val="24"/>
              </w:rPr>
              <w:t xml:space="preserve">Форма 4. ДЕКЛАРАЦИЯ О СООТВЕТСТВИИ УЧАСТНИКА УСТАНОВЛЕННЫМ ДОКУМЕНТАЦИЕЙ ТРЕБОВАНИЯМ ДОПУСКА К УЧАСТНИКАМ                                         </w:t>
            </w:r>
            <w:r w:rsidR="002549BE">
              <w:rPr>
                <w:rFonts w:ascii="Times New Roman" w:hAnsi="Times New Roman"/>
                <w:noProof/>
                <w:sz w:val="24"/>
                <w:szCs w:val="24"/>
              </w:rPr>
              <w:t>42</w:t>
            </w:r>
          </w:p>
          <w:p w14:paraId="26BF8744" w14:textId="132D8AAA" w:rsidR="00EF1A2D" w:rsidRPr="003F7CA4" w:rsidRDefault="00EF1A2D" w:rsidP="00EF1A2D">
            <w:pPr>
              <w:tabs>
                <w:tab w:val="right" w:leader="dot" w:pos="10196"/>
              </w:tabs>
              <w:spacing w:after="0" w:line="360" w:lineRule="auto"/>
              <w:rPr>
                <w:rFonts w:ascii="Times New Roman" w:hAnsi="Times New Roman"/>
                <w:noProof/>
                <w:sz w:val="24"/>
                <w:szCs w:val="24"/>
              </w:rPr>
            </w:pPr>
            <w:r w:rsidRPr="00E22991">
              <w:rPr>
                <w:rFonts w:ascii="Times New Roman" w:hAnsi="Times New Roman"/>
                <w:b/>
                <w:noProof/>
                <w:color w:val="000000"/>
                <w:sz w:val="24"/>
                <w:szCs w:val="24"/>
              </w:rPr>
              <w:t xml:space="preserve">РАЗДЕЛ </w:t>
            </w:r>
            <w:r w:rsidRPr="00E22991">
              <w:rPr>
                <w:rFonts w:ascii="Times New Roman" w:hAnsi="Times New Roman"/>
                <w:b/>
                <w:noProof/>
                <w:color w:val="000000"/>
                <w:sz w:val="24"/>
                <w:szCs w:val="24"/>
                <w:lang w:val="en-US"/>
              </w:rPr>
              <w:t>I</w:t>
            </w:r>
            <w:r w:rsidR="002578DC">
              <w:rPr>
                <w:rFonts w:ascii="Times New Roman" w:hAnsi="Times New Roman"/>
                <w:b/>
                <w:noProof/>
                <w:color w:val="000000"/>
                <w:sz w:val="24"/>
                <w:szCs w:val="24"/>
                <w:lang w:val="en-US"/>
              </w:rPr>
              <w:t>II</w:t>
            </w:r>
            <w:r w:rsidRPr="00E22991">
              <w:rPr>
                <w:rFonts w:ascii="Times New Roman" w:hAnsi="Times New Roman"/>
                <w:noProof/>
                <w:color w:val="000000"/>
                <w:sz w:val="24"/>
                <w:szCs w:val="24"/>
              </w:rPr>
              <w:t xml:space="preserve">. ПРОЕКТ ДОГОВОРА                  </w:t>
            </w:r>
            <w:r w:rsidRPr="00E22991">
              <w:rPr>
                <w:rFonts w:ascii="Times New Roman" w:hAnsi="Times New Roman"/>
                <w:noProof/>
                <w:sz w:val="24"/>
                <w:szCs w:val="24"/>
              </w:rPr>
              <w:t xml:space="preserve">                                                                                 </w:t>
            </w:r>
            <w:r w:rsidRPr="00EF1A2D">
              <w:rPr>
                <w:rFonts w:ascii="Times New Roman" w:hAnsi="Times New Roman"/>
                <w:noProof/>
                <w:sz w:val="24"/>
                <w:szCs w:val="24"/>
              </w:rPr>
              <w:t xml:space="preserve"> 4</w:t>
            </w:r>
            <w:r w:rsidR="00EB1CB5">
              <w:rPr>
                <w:rFonts w:ascii="Times New Roman" w:hAnsi="Times New Roman"/>
                <w:noProof/>
                <w:sz w:val="24"/>
                <w:szCs w:val="24"/>
              </w:rPr>
              <w:t>4</w:t>
            </w:r>
          </w:p>
          <w:p w14:paraId="1CB4FBB2" w14:textId="477BF480" w:rsidR="005109C2" w:rsidRPr="0013719A" w:rsidRDefault="00EF1A2D" w:rsidP="00EF1A2D">
            <w:pPr>
              <w:tabs>
                <w:tab w:val="right" w:leader="dot" w:pos="10196"/>
              </w:tabs>
              <w:spacing w:after="0" w:line="360" w:lineRule="auto"/>
              <w:rPr>
                <w:noProof/>
                <w:color w:val="000000"/>
                <w:sz w:val="20"/>
                <w:szCs w:val="20"/>
              </w:rPr>
            </w:pPr>
            <w:r w:rsidRPr="00E22991">
              <w:rPr>
                <w:rFonts w:ascii="Times New Roman" w:hAnsi="Times New Roman"/>
                <w:b/>
                <w:noProof/>
                <w:sz w:val="24"/>
                <w:szCs w:val="24"/>
              </w:rPr>
              <w:t xml:space="preserve">РАЗДЕЛ </w:t>
            </w:r>
            <w:r w:rsidR="002578DC">
              <w:rPr>
                <w:rFonts w:ascii="Times New Roman" w:hAnsi="Times New Roman"/>
                <w:b/>
                <w:noProof/>
                <w:sz w:val="24"/>
                <w:szCs w:val="24"/>
                <w:lang w:val="en-US"/>
              </w:rPr>
              <w:t>I</w:t>
            </w:r>
            <w:r w:rsidRPr="00E22991">
              <w:rPr>
                <w:rFonts w:ascii="Times New Roman" w:hAnsi="Times New Roman"/>
                <w:b/>
                <w:noProof/>
                <w:sz w:val="24"/>
                <w:szCs w:val="24"/>
              </w:rPr>
              <w:t>V.</w:t>
            </w:r>
            <w:r w:rsidRPr="00E22991">
              <w:rPr>
                <w:rFonts w:ascii="Times New Roman" w:hAnsi="Times New Roman"/>
                <w:noProof/>
                <w:sz w:val="24"/>
                <w:szCs w:val="24"/>
              </w:rPr>
              <w:t xml:space="preserve"> </w:t>
            </w:r>
            <w:r w:rsidR="0039608B">
              <w:rPr>
                <w:rFonts w:ascii="Times New Roman" w:hAnsi="Times New Roman"/>
                <w:caps/>
                <w:noProof/>
                <w:sz w:val="24"/>
                <w:szCs w:val="24"/>
              </w:rPr>
              <w:t xml:space="preserve">Техническое задание  </w:t>
            </w:r>
            <w:r w:rsidRPr="00E22991">
              <w:rPr>
                <w:rFonts w:ascii="Times New Roman" w:hAnsi="Times New Roman"/>
                <w:noProof/>
                <w:sz w:val="24"/>
                <w:szCs w:val="24"/>
              </w:rPr>
              <w:t xml:space="preserve">                                                                                       </w:t>
            </w:r>
            <w:r w:rsidR="00327699" w:rsidRPr="00735867">
              <w:rPr>
                <w:rFonts w:ascii="Times New Roman" w:hAnsi="Times New Roman"/>
                <w:noProof/>
                <w:sz w:val="24"/>
                <w:szCs w:val="24"/>
              </w:rPr>
              <w:t>5</w:t>
            </w:r>
            <w:r w:rsidR="00EB1CB5">
              <w:rPr>
                <w:rFonts w:ascii="Times New Roman" w:hAnsi="Times New Roman"/>
                <w:noProof/>
                <w:sz w:val="24"/>
                <w:szCs w:val="24"/>
              </w:rPr>
              <w:t>5</w:t>
            </w:r>
            <w:r w:rsidR="005109C2" w:rsidRPr="0013719A">
              <w:rPr>
                <w:rFonts w:ascii="Times New Roman" w:hAnsi="Times New Roman"/>
                <w:noProof/>
                <w:color w:val="000000"/>
                <w:sz w:val="24"/>
                <w:szCs w:val="24"/>
              </w:rPr>
              <w:t xml:space="preserve">                                    </w:t>
            </w:r>
          </w:p>
          <w:p w14:paraId="662893C9" w14:textId="77777777" w:rsidR="005109C2" w:rsidRPr="0013719A" w:rsidRDefault="009024E4" w:rsidP="001A58BA">
            <w:pPr>
              <w:tabs>
                <w:tab w:val="right" w:leader="dot" w:pos="10196"/>
              </w:tabs>
              <w:spacing w:after="0" w:line="360" w:lineRule="auto"/>
              <w:ind w:firstLine="34"/>
              <w:rPr>
                <w:noProof/>
                <w:color w:val="000000"/>
                <w:sz w:val="20"/>
                <w:szCs w:val="20"/>
              </w:rPr>
            </w:pPr>
            <w:hyperlink w:anchor="_Toc381609051" w:history="1"/>
          </w:p>
          <w:p w14:paraId="3DBA61BB" w14:textId="77777777" w:rsidR="005109C2" w:rsidRPr="001A58BA" w:rsidRDefault="004445B7" w:rsidP="001A58BA">
            <w:pPr>
              <w:tabs>
                <w:tab w:val="right" w:leader="dot" w:pos="10196"/>
              </w:tabs>
              <w:spacing w:after="0" w:line="360" w:lineRule="auto"/>
              <w:rPr>
                <w:rFonts w:ascii="Times New Roman" w:hAnsi="Times New Roman"/>
                <w:color w:val="000000"/>
                <w:sz w:val="24"/>
                <w:szCs w:val="24"/>
              </w:rPr>
            </w:pPr>
            <w:r w:rsidRPr="0013719A">
              <w:rPr>
                <w:rFonts w:ascii="Times New Roman" w:hAnsi="Times New Roman"/>
                <w:color w:val="000000"/>
                <w:sz w:val="24"/>
                <w:szCs w:val="24"/>
              </w:rPr>
              <w:fldChar w:fldCharType="end"/>
            </w:r>
          </w:p>
        </w:tc>
      </w:tr>
    </w:tbl>
    <w:p w14:paraId="7BF393DF" w14:textId="77777777" w:rsidR="00B047A6" w:rsidRPr="004B65C4" w:rsidRDefault="00B047A6" w:rsidP="00582E45">
      <w:pPr>
        <w:spacing w:after="0" w:line="240" w:lineRule="auto"/>
        <w:jc w:val="both"/>
        <w:rPr>
          <w:rFonts w:ascii="Times New Roman" w:hAnsi="Times New Roman"/>
          <w:color w:val="000000"/>
          <w:sz w:val="24"/>
          <w:szCs w:val="24"/>
        </w:rPr>
      </w:pPr>
    </w:p>
    <w:p w14:paraId="4A7CCFF7" w14:textId="77777777" w:rsidR="00B047A6" w:rsidRPr="004B65C4" w:rsidRDefault="00B047A6" w:rsidP="00B047A6">
      <w:pPr>
        <w:spacing w:after="0" w:line="240" w:lineRule="auto"/>
        <w:jc w:val="center"/>
        <w:rPr>
          <w:rFonts w:ascii="Times New Roman" w:hAnsi="Times New Roman"/>
          <w:color w:val="000000"/>
          <w:sz w:val="24"/>
          <w:szCs w:val="24"/>
        </w:rPr>
      </w:pPr>
    </w:p>
    <w:p w14:paraId="31431D9C" w14:textId="77777777" w:rsidR="00B047A6" w:rsidRPr="004B65C4" w:rsidRDefault="00B047A6" w:rsidP="00B047A6">
      <w:pPr>
        <w:spacing w:after="0" w:line="240" w:lineRule="auto"/>
        <w:jc w:val="center"/>
        <w:rPr>
          <w:rFonts w:ascii="Times New Roman" w:hAnsi="Times New Roman"/>
          <w:color w:val="000000"/>
          <w:sz w:val="24"/>
          <w:szCs w:val="24"/>
        </w:rPr>
      </w:pPr>
    </w:p>
    <w:p w14:paraId="76D3AC35" w14:textId="77777777" w:rsidR="00B047A6" w:rsidRPr="004B65C4" w:rsidRDefault="00B047A6" w:rsidP="00B047A6">
      <w:pPr>
        <w:spacing w:after="0" w:line="240" w:lineRule="auto"/>
        <w:jc w:val="center"/>
        <w:rPr>
          <w:rFonts w:ascii="Times New Roman" w:hAnsi="Times New Roman"/>
          <w:color w:val="000000"/>
          <w:sz w:val="24"/>
          <w:szCs w:val="24"/>
        </w:rPr>
      </w:pPr>
    </w:p>
    <w:p w14:paraId="3182527C" w14:textId="77777777" w:rsidR="00B047A6" w:rsidRPr="004B65C4" w:rsidRDefault="00B047A6" w:rsidP="00B047A6">
      <w:pPr>
        <w:spacing w:after="0" w:line="240" w:lineRule="auto"/>
        <w:jc w:val="center"/>
        <w:rPr>
          <w:rFonts w:ascii="Times New Roman" w:hAnsi="Times New Roman"/>
          <w:color w:val="000000"/>
          <w:sz w:val="24"/>
          <w:szCs w:val="24"/>
        </w:rPr>
      </w:pPr>
    </w:p>
    <w:p w14:paraId="6FA321CE" w14:textId="77777777" w:rsidR="00B047A6" w:rsidRPr="004B65C4" w:rsidRDefault="00B047A6" w:rsidP="00B047A6">
      <w:pPr>
        <w:spacing w:after="0" w:line="240" w:lineRule="auto"/>
        <w:jc w:val="center"/>
        <w:rPr>
          <w:rFonts w:ascii="Times New Roman" w:hAnsi="Times New Roman"/>
          <w:color w:val="000000"/>
          <w:sz w:val="24"/>
          <w:szCs w:val="24"/>
        </w:rPr>
      </w:pPr>
    </w:p>
    <w:p w14:paraId="6054D5F8" w14:textId="77777777" w:rsidR="00B047A6" w:rsidRPr="004B65C4" w:rsidRDefault="00B047A6" w:rsidP="00B047A6">
      <w:pPr>
        <w:spacing w:after="0" w:line="240" w:lineRule="auto"/>
        <w:rPr>
          <w:rFonts w:ascii="Times New Roman" w:hAnsi="Times New Roman"/>
          <w:color w:val="000000"/>
          <w:sz w:val="2"/>
          <w:szCs w:val="2"/>
        </w:rPr>
      </w:pPr>
      <w:r w:rsidRPr="004B65C4">
        <w:rPr>
          <w:rFonts w:ascii="Times New Roman" w:hAnsi="Times New Roman"/>
          <w:color w:val="000000"/>
          <w:sz w:val="24"/>
          <w:szCs w:val="24"/>
        </w:rPr>
        <w:br w:type="page"/>
      </w:r>
    </w:p>
    <w:p w14:paraId="06C14A81" w14:textId="6A778DDF" w:rsidR="00911C1C" w:rsidRDefault="00911C1C" w:rsidP="00911C1C">
      <w:pPr>
        <w:pStyle w:val="6"/>
        <w:rPr>
          <w:rFonts w:eastAsia="MS Mincho"/>
        </w:rPr>
      </w:pPr>
      <w:bookmarkStart w:id="1" w:name="_Toc381609037"/>
      <w:r w:rsidRPr="004B65C4">
        <w:rPr>
          <w:rFonts w:eastAsia="MS Mincho"/>
        </w:rPr>
        <w:lastRenderedPageBreak/>
        <w:t>ТЕРМИНЫ И ОПРЕДЕЛЕНИЯ</w:t>
      </w:r>
    </w:p>
    <w:p w14:paraId="6B16950C" w14:textId="5EA33198" w:rsidR="005B0955" w:rsidRPr="004B65C4" w:rsidRDefault="005B0955" w:rsidP="005B0955">
      <w:pPr>
        <w:spacing w:after="0" w:line="240" w:lineRule="auto"/>
        <w:ind w:firstLine="567"/>
        <w:jc w:val="both"/>
        <w:rPr>
          <w:rFonts w:ascii="Times New Roman" w:hAnsi="Times New Roman"/>
          <w:color w:val="000000"/>
          <w:sz w:val="24"/>
          <w:szCs w:val="24"/>
        </w:rPr>
      </w:pPr>
      <w:r>
        <w:rPr>
          <w:rFonts w:ascii="Times New Roman" w:hAnsi="Times New Roman"/>
          <w:b/>
          <w:color w:val="000000"/>
          <w:sz w:val="24"/>
          <w:szCs w:val="24"/>
        </w:rPr>
        <w:t>Аукцион</w:t>
      </w:r>
      <w:r w:rsidRPr="004B65C4">
        <w:rPr>
          <w:rFonts w:ascii="Times New Roman" w:hAnsi="Times New Roman"/>
          <w:b/>
          <w:color w:val="000000"/>
          <w:sz w:val="24"/>
          <w:szCs w:val="24"/>
        </w:rPr>
        <w:t xml:space="preserve"> </w:t>
      </w:r>
      <w:r w:rsidRPr="004B65C4">
        <w:rPr>
          <w:rFonts w:ascii="Times New Roman" w:hAnsi="Times New Roman"/>
          <w:color w:val="000000"/>
          <w:sz w:val="24"/>
          <w:szCs w:val="24"/>
        </w:rPr>
        <w:t xml:space="preserve">– </w:t>
      </w:r>
      <w:r w:rsidRPr="00076213">
        <w:rPr>
          <w:rFonts w:ascii="Times New Roman" w:hAnsi="Times New Roman"/>
          <w:color w:val="000000"/>
          <w:sz w:val="24"/>
          <w:szCs w:val="24"/>
        </w:rPr>
        <w:t xml:space="preserve">форма торгов, при которой победителем аукциона, с которым заключается договор, признается лицо, заявка которого соответствует требованиям, установленным документацией о закупке, и которое предложило наиболее низкую цену договора, путем снижения начальной (максимальной) цены договора, указанной в извещении </w:t>
      </w:r>
      <w:r w:rsidR="00C65F7E">
        <w:rPr>
          <w:rFonts w:ascii="Times New Roman" w:hAnsi="Times New Roman"/>
          <w:color w:val="000000"/>
          <w:sz w:val="24"/>
          <w:szCs w:val="24"/>
        </w:rPr>
        <w:t>п</w:t>
      </w:r>
      <w:r w:rsidRPr="00076213">
        <w:rPr>
          <w:rFonts w:ascii="Times New Roman" w:hAnsi="Times New Roman"/>
          <w:color w:val="000000"/>
          <w:sz w:val="24"/>
          <w:szCs w:val="24"/>
        </w:rPr>
        <w:t>о проведени</w:t>
      </w:r>
      <w:r w:rsidR="00C65F7E">
        <w:rPr>
          <w:rFonts w:ascii="Times New Roman" w:hAnsi="Times New Roman"/>
          <w:color w:val="000000"/>
          <w:sz w:val="24"/>
          <w:szCs w:val="24"/>
        </w:rPr>
        <w:t>ю</w:t>
      </w:r>
      <w:r w:rsidRPr="00076213">
        <w:rPr>
          <w:rFonts w:ascii="Times New Roman" w:hAnsi="Times New Roman"/>
          <w:color w:val="000000"/>
          <w:sz w:val="24"/>
          <w:szCs w:val="24"/>
        </w:rPr>
        <w:t xml:space="preserve"> аукциона, на установленную в документации о закупке величину</w:t>
      </w:r>
      <w:r w:rsidRPr="00203658">
        <w:rPr>
          <w:rFonts w:ascii="Times New Roman" w:hAnsi="Times New Roman"/>
          <w:color w:val="000000"/>
          <w:sz w:val="24"/>
          <w:szCs w:val="24"/>
        </w:rPr>
        <w:t>.</w:t>
      </w:r>
    </w:p>
    <w:p w14:paraId="6C4C748E" w14:textId="77777777" w:rsidR="00911C1C" w:rsidRPr="004B65C4" w:rsidRDefault="00911C1C" w:rsidP="00911C1C">
      <w:pPr>
        <w:spacing w:after="0" w:line="240" w:lineRule="auto"/>
        <w:ind w:firstLine="567"/>
        <w:jc w:val="both"/>
        <w:rPr>
          <w:rFonts w:ascii="Times New Roman" w:eastAsia="Calibri" w:hAnsi="Times New Roman"/>
          <w:bCs/>
          <w:color w:val="000000"/>
          <w:sz w:val="24"/>
          <w:szCs w:val="24"/>
        </w:rPr>
      </w:pPr>
      <w:r w:rsidRPr="004B65C4">
        <w:rPr>
          <w:rFonts w:ascii="Times New Roman" w:hAnsi="Times New Roman"/>
          <w:b/>
          <w:color w:val="000000"/>
          <w:sz w:val="24"/>
          <w:szCs w:val="24"/>
        </w:rPr>
        <w:t xml:space="preserve">Положение о закупках – </w:t>
      </w:r>
      <w:r w:rsidRPr="004B65C4">
        <w:rPr>
          <w:rFonts w:ascii="Times New Roman" w:hAnsi="Times New Roman"/>
          <w:color w:val="000000"/>
          <w:sz w:val="24"/>
          <w:szCs w:val="24"/>
        </w:rPr>
        <w:t xml:space="preserve">Положение о закупке товаров, работ, услуг </w:t>
      </w:r>
      <w:r>
        <w:rPr>
          <w:rFonts w:ascii="Times New Roman" w:hAnsi="Times New Roman"/>
          <w:color w:val="000000"/>
          <w:sz w:val="24"/>
          <w:szCs w:val="24"/>
        </w:rPr>
        <w:t>г</w:t>
      </w:r>
      <w:r w:rsidRPr="004B65C4">
        <w:rPr>
          <w:rFonts w:ascii="Times New Roman" w:hAnsi="Times New Roman"/>
          <w:color w:val="000000"/>
          <w:sz w:val="24"/>
          <w:szCs w:val="24"/>
        </w:rPr>
        <w:t xml:space="preserve">осударственной корпорацией «Агентство по страхованию вкладов», утвержденное решением </w:t>
      </w:r>
      <w:r>
        <w:rPr>
          <w:rFonts w:ascii="Times New Roman" w:hAnsi="Times New Roman"/>
          <w:color w:val="000000"/>
          <w:sz w:val="24"/>
          <w:szCs w:val="24"/>
        </w:rPr>
        <w:t>Совета директоров Агентства от 28 июня 2018 г. (протокол № 7</w:t>
      </w:r>
      <w:r w:rsidRPr="004B65C4">
        <w:rPr>
          <w:rFonts w:ascii="Times New Roman" w:hAnsi="Times New Roman"/>
          <w:color w:val="000000"/>
          <w:sz w:val="24"/>
          <w:szCs w:val="24"/>
        </w:rPr>
        <w:t>).</w:t>
      </w:r>
    </w:p>
    <w:p w14:paraId="4C2051DD" w14:textId="62780C15" w:rsidR="00911C1C" w:rsidRPr="004B65C4" w:rsidRDefault="00911C1C" w:rsidP="00911C1C">
      <w:pPr>
        <w:spacing w:after="0" w:line="240" w:lineRule="auto"/>
        <w:ind w:firstLine="567"/>
        <w:jc w:val="both"/>
        <w:rPr>
          <w:rFonts w:ascii="Times New Roman" w:hAnsi="Times New Roman"/>
          <w:color w:val="000000"/>
          <w:sz w:val="24"/>
          <w:szCs w:val="24"/>
        </w:rPr>
      </w:pPr>
      <w:r w:rsidRPr="004B65C4">
        <w:rPr>
          <w:rFonts w:ascii="Times New Roman" w:hAnsi="Times New Roman"/>
          <w:b/>
          <w:color w:val="000000"/>
          <w:sz w:val="24"/>
          <w:szCs w:val="24"/>
        </w:rPr>
        <w:t>Электронная площадка (далее – ЭП)</w:t>
      </w:r>
      <w:r w:rsidRPr="004B65C4">
        <w:rPr>
          <w:rFonts w:ascii="Times New Roman" w:hAnsi="Times New Roman"/>
          <w:color w:val="000000"/>
          <w:sz w:val="24"/>
          <w:szCs w:val="24"/>
        </w:rPr>
        <w:t xml:space="preserve"> – сайт в информационно-телекоммуникационной сети «Интернет» </w:t>
      </w:r>
      <w:r w:rsidRPr="004B65C4">
        <w:rPr>
          <w:rFonts w:ascii="Times New Roman" w:hAnsi="Times New Roman"/>
          <w:b/>
          <w:color w:val="000000"/>
          <w:sz w:val="24"/>
          <w:szCs w:val="24"/>
        </w:rPr>
        <w:t>(далее также – сеть «Интернет»)</w:t>
      </w:r>
      <w:r w:rsidRPr="004B65C4">
        <w:rPr>
          <w:rFonts w:ascii="Times New Roman" w:hAnsi="Times New Roman"/>
          <w:color w:val="000000"/>
          <w:sz w:val="24"/>
          <w:szCs w:val="24"/>
        </w:rPr>
        <w:t>, посредством которого проводятся закупки в электронной форме.</w:t>
      </w:r>
    </w:p>
    <w:p w14:paraId="0EF162E1" w14:textId="4F6F86E3" w:rsidR="00911C1C" w:rsidRPr="00CA6A0B" w:rsidRDefault="00911C1C" w:rsidP="00911C1C">
      <w:pPr>
        <w:spacing w:after="0" w:line="240" w:lineRule="auto"/>
        <w:ind w:firstLine="567"/>
        <w:jc w:val="both"/>
        <w:rPr>
          <w:rFonts w:ascii="Times New Roman" w:hAnsi="Times New Roman"/>
          <w:color w:val="000000"/>
          <w:sz w:val="24"/>
          <w:szCs w:val="24"/>
        </w:rPr>
      </w:pPr>
      <w:r w:rsidRPr="00E01D02">
        <w:rPr>
          <w:rFonts w:ascii="Times New Roman" w:hAnsi="Times New Roman"/>
          <w:b/>
          <w:color w:val="000000"/>
          <w:sz w:val="24"/>
          <w:szCs w:val="24"/>
        </w:rPr>
        <w:t>Оператор ЭП</w:t>
      </w:r>
      <w:r w:rsidRPr="00E01D02">
        <w:rPr>
          <w:rFonts w:ascii="Times New Roman" w:hAnsi="Times New Roman"/>
          <w:color w:val="000000"/>
          <w:sz w:val="24"/>
          <w:szCs w:val="24"/>
        </w:rPr>
        <w:t xml:space="preserve"> – </w:t>
      </w:r>
      <w:r w:rsidRPr="005917C8">
        <w:rPr>
          <w:rFonts w:ascii="Times New Roman" w:hAnsi="Times New Roman"/>
          <w:color w:val="000000"/>
          <w:sz w:val="24"/>
          <w:szCs w:val="24"/>
        </w:rPr>
        <w:t xml:space="preserve">юридическое лицо, являющееся коммерческой организацией, созданное в соответствии с законодательством Российской </w:t>
      </w:r>
      <w:r w:rsidRPr="00CA6A0B">
        <w:rPr>
          <w:rFonts w:ascii="Times New Roman" w:hAnsi="Times New Roman"/>
          <w:color w:val="000000"/>
          <w:sz w:val="24"/>
          <w:szCs w:val="24"/>
        </w:rPr>
        <w:t xml:space="preserve">Федерации в организационно-правовой форме общества с ограниченной ответственностью или непубличного акционерного общества, в уставном капитале которых доля иностранных граждан, лиц без гражданства, иностранных юридических лиц либо количество голосующих акций, которыми владеют указанные граждане и лица, составляет не более чем 25%, владеющее электронной площадкой, в том числе необходимыми для ее функционирования оборудованием и программно-техническими средствами, и обеспечивающее проведение конкурентных закупок в электронной форме в соответствии с положениями Федерального закона от 18 июля 2011 г. № 223-ФЗ «О закупках товаров, работ, услуг отдельными видами юридических лиц» </w:t>
      </w:r>
      <w:r w:rsidRPr="002A535C">
        <w:rPr>
          <w:rFonts w:ascii="Times New Roman" w:hAnsi="Times New Roman"/>
          <w:b/>
          <w:color w:val="000000"/>
          <w:sz w:val="24"/>
          <w:szCs w:val="24"/>
        </w:rPr>
        <w:t>(далее – Закон № 223-ФЗ)</w:t>
      </w:r>
      <w:r w:rsidRPr="00CA6A0B">
        <w:rPr>
          <w:rFonts w:ascii="Times New Roman" w:hAnsi="Times New Roman"/>
          <w:color w:val="000000"/>
          <w:sz w:val="24"/>
          <w:szCs w:val="24"/>
        </w:rPr>
        <w:t>.</w:t>
      </w:r>
    </w:p>
    <w:p w14:paraId="5D6B122D" w14:textId="200CE22C" w:rsidR="00911C1C" w:rsidRPr="00CA6A0B" w:rsidRDefault="00911C1C" w:rsidP="00911C1C">
      <w:pPr>
        <w:spacing w:after="0" w:line="240" w:lineRule="auto"/>
        <w:ind w:firstLine="567"/>
        <w:jc w:val="both"/>
        <w:rPr>
          <w:rFonts w:ascii="Times New Roman" w:hAnsi="Times New Roman"/>
          <w:color w:val="000000"/>
          <w:sz w:val="24"/>
          <w:szCs w:val="24"/>
        </w:rPr>
      </w:pPr>
      <w:r w:rsidRPr="00CA6A0B">
        <w:rPr>
          <w:rFonts w:ascii="Times New Roman" w:hAnsi="Times New Roman"/>
          <w:b/>
          <w:sz w:val="24"/>
          <w:szCs w:val="24"/>
        </w:rPr>
        <w:t>Регламент работы ЭП</w:t>
      </w:r>
      <w:r w:rsidRPr="00CA6A0B">
        <w:rPr>
          <w:rFonts w:ascii="Times New Roman" w:hAnsi="Times New Roman"/>
          <w:sz w:val="24"/>
          <w:szCs w:val="24"/>
        </w:rPr>
        <w:t xml:space="preserve"> – документы </w:t>
      </w:r>
      <w:r w:rsidR="00A24C76">
        <w:rPr>
          <w:rFonts w:ascii="Times New Roman" w:hAnsi="Times New Roman"/>
          <w:sz w:val="24"/>
          <w:szCs w:val="24"/>
        </w:rPr>
        <w:t>О</w:t>
      </w:r>
      <w:r w:rsidRPr="00CA6A0B">
        <w:rPr>
          <w:rFonts w:ascii="Times New Roman" w:hAnsi="Times New Roman"/>
          <w:sz w:val="24"/>
          <w:szCs w:val="24"/>
        </w:rPr>
        <w:t xml:space="preserve">ператора </w:t>
      </w:r>
      <w:r w:rsidR="00A24C76">
        <w:rPr>
          <w:rFonts w:ascii="Times New Roman" w:hAnsi="Times New Roman"/>
          <w:sz w:val="24"/>
          <w:szCs w:val="24"/>
        </w:rPr>
        <w:t>ЭП</w:t>
      </w:r>
      <w:r w:rsidRPr="00CA6A0B">
        <w:rPr>
          <w:rFonts w:ascii="Times New Roman" w:hAnsi="Times New Roman"/>
          <w:sz w:val="24"/>
          <w:szCs w:val="24"/>
        </w:rPr>
        <w:t>, регламентирующие порядок проведения закупок на электронной площадке в соответствии с Законом № 223-ФЗ</w:t>
      </w:r>
      <w:r w:rsidRPr="00CA6A0B">
        <w:rPr>
          <w:rFonts w:ascii="Times New Roman" w:hAnsi="Times New Roman"/>
          <w:color w:val="000000"/>
          <w:sz w:val="24"/>
          <w:szCs w:val="24"/>
        </w:rPr>
        <w:t>.</w:t>
      </w:r>
    </w:p>
    <w:p w14:paraId="6FA52A47" w14:textId="294D8588" w:rsidR="00911C1C" w:rsidRPr="00CA6A0B" w:rsidRDefault="00911C1C" w:rsidP="00911C1C">
      <w:pPr>
        <w:spacing w:after="0" w:line="240" w:lineRule="auto"/>
        <w:ind w:firstLine="567"/>
        <w:jc w:val="both"/>
        <w:rPr>
          <w:rFonts w:ascii="Times New Roman" w:hAnsi="Times New Roman"/>
          <w:color w:val="000000"/>
          <w:sz w:val="24"/>
          <w:szCs w:val="24"/>
        </w:rPr>
      </w:pPr>
      <w:r w:rsidRPr="00CA6A0B">
        <w:rPr>
          <w:rFonts w:ascii="Times New Roman" w:hAnsi="Times New Roman"/>
          <w:b/>
          <w:color w:val="000000"/>
          <w:sz w:val="24"/>
          <w:szCs w:val="24"/>
        </w:rPr>
        <w:t>Квалифицированная электронная подпись (далее – КЭП)</w:t>
      </w:r>
      <w:r w:rsidRPr="00CA6A0B">
        <w:rPr>
          <w:rFonts w:ascii="Times New Roman" w:hAnsi="Times New Roman"/>
          <w:color w:val="000000"/>
          <w:sz w:val="24"/>
          <w:szCs w:val="24"/>
        </w:rPr>
        <w:t xml:space="preserve"> – усиленная квалифицированная электронная подпись, полученная</w:t>
      </w:r>
      <w:r>
        <w:rPr>
          <w:rFonts w:ascii="Times New Roman" w:hAnsi="Times New Roman"/>
          <w:color w:val="000000"/>
          <w:sz w:val="24"/>
          <w:szCs w:val="24"/>
        </w:rPr>
        <w:t xml:space="preserve"> </w:t>
      </w:r>
      <w:r w:rsidRPr="00CA6A0B">
        <w:rPr>
          <w:rFonts w:ascii="Times New Roman" w:hAnsi="Times New Roman"/>
          <w:color w:val="000000"/>
          <w:sz w:val="24"/>
          <w:szCs w:val="24"/>
        </w:rPr>
        <w:t>и признаваемая таковой в соответствии с Федеральным законом от 6 апреля 2011 г. № 63-ФЗ</w:t>
      </w:r>
      <w:r>
        <w:rPr>
          <w:rFonts w:ascii="Times New Roman" w:hAnsi="Times New Roman"/>
          <w:color w:val="000000"/>
          <w:sz w:val="24"/>
          <w:szCs w:val="24"/>
        </w:rPr>
        <w:t xml:space="preserve"> </w:t>
      </w:r>
      <w:r w:rsidRPr="00CA6A0B">
        <w:rPr>
          <w:rFonts w:ascii="Times New Roman" w:hAnsi="Times New Roman"/>
          <w:color w:val="000000"/>
          <w:sz w:val="24"/>
          <w:szCs w:val="24"/>
        </w:rPr>
        <w:t xml:space="preserve">«Об электронной подписи» </w:t>
      </w:r>
      <w:r w:rsidRPr="00CA6A0B">
        <w:rPr>
          <w:rFonts w:ascii="Times New Roman" w:hAnsi="Times New Roman"/>
          <w:b/>
          <w:color w:val="000000"/>
          <w:sz w:val="24"/>
          <w:szCs w:val="24"/>
        </w:rPr>
        <w:t>(далее также – Закон № 63-ФЗ)</w:t>
      </w:r>
      <w:r w:rsidRPr="00CA6A0B">
        <w:rPr>
          <w:rFonts w:ascii="Times New Roman" w:hAnsi="Times New Roman"/>
          <w:color w:val="000000"/>
          <w:sz w:val="24"/>
          <w:szCs w:val="24"/>
        </w:rPr>
        <w:t>.</w:t>
      </w:r>
    </w:p>
    <w:p w14:paraId="2E53CF25" w14:textId="77777777" w:rsidR="00911C1C" w:rsidRPr="004B65C4" w:rsidRDefault="00911C1C" w:rsidP="00911C1C">
      <w:pPr>
        <w:spacing w:after="0" w:line="240" w:lineRule="auto"/>
        <w:ind w:firstLine="567"/>
        <w:jc w:val="both"/>
        <w:rPr>
          <w:rFonts w:ascii="Times New Roman" w:hAnsi="Times New Roman"/>
          <w:color w:val="000000"/>
          <w:sz w:val="24"/>
          <w:szCs w:val="24"/>
        </w:rPr>
      </w:pPr>
      <w:r w:rsidRPr="004B65C4">
        <w:rPr>
          <w:rFonts w:ascii="Times New Roman" w:hAnsi="Times New Roman"/>
          <w:b/>
          <w:color w:val="000000"/>
          <w:sz w:val="24"/>
          <w:szCs w:val="24"/>
        </w:rPr>
        <w:t>Электронный документ</w:t>
      </w:r>
      <w:r w:rsidRPr="004B65C4">
        <w:rPr>
          <w:rFonts w:ascii="Times New Roman" w:hAnsi="Times New Roman"/>
          <w:color w:val="000000"/>
          <w:sz w:val="24"/>
          <w:szCs w:val="24"/>
        </w:rPr>
        <w:t xml:space="preserve"> – </w:t>
      </w:r>
      <w:r>
        <w:rPr>
          <w:rFonts w:ascii="Times New Roman" w:hAnsi="Times New Roman"/>
          <w:color w:val="000000"/>
          <w:sz w:val="24"/>
          <w:szCs w:val="24"/>
        </w:rPr>
        <w:t>документ в электронной форме, признаваемый в соответствии с нормативными правовыми актами и Положением о закупках равнозначным документу на бумажном носителе.</w:t>
      </w:r>
    </w:p>
    <w:p w14:paraId="603E80E7" w14:textId="77777777" w:rsidR="00911C1C" w:rsidRPr="004B65C4" w:rsidRDefault="00911C1C" w:rsidP="00911C1C">
      <w:pPr>
        <w:spacing w:after="0" w:line="240" w:lineRule="auto"/>
        <w:ind w:firstLine="567"/>
        <w:jc w:val="both"/>
        <w:rPr>
          <w:rFonts w:ascii="Times New Roman" w:hAnsi="Times New Roman"/>
          <w:color w:val="000000"/>
          <w:sz w:val="24"/>
          <w:szCs w:val="24"/>
        </w:rPr>
      </w:pPr>
      <w:r w:rsidRPr="004B65C4">
        <w:rPr>
          <w:rFonts w:ascii="Times New Roman" w:hAnsi="Times New Roman"/>
          <w:b/>
          <w:color w:val="000000"/>
          <w:sz w:val="24"/>
          <w:szCs w:val="24"/>
        </w:rPr>
        <w:t>ЕИС</w:t>
      </w:r>
      <w:r w:rsidRPr="004B65C4">
        <w:rPr>
          <w:rFonts w:ascii="Times New Roman" w:hAnsi="Times New Roman"/>
          <w:color w:val="000000"/>
          <w:sz w:val="24"/>
          <w:szCs w:val="24"/>
        </w:rPr>
        <w:t xml:space="preserve"> – единая информационная система в сфере закупок товаров, работ, услуг для обеспечения государственных и муниципальных нужд (</w:t>
      </w:r>
      <w:hyperlink r:id="rId12" w:history="1">
        <w:r w:rsidRPr="004B65C4">
          <w:rPr>
            <w:rFonts w:ascii="Times New Roman" w:hAnsi="Times New Roman"/>
            <w:iCs/>
            <w:color w:val="000000"/>
            <w:sz w:val="24"/>
            <w:szCs w:val="24"/>
          </w:rPr>
          <w:t>www.zakupki.gov.ru</w:t>
        </w:r>
      </w:hyperlink>
      <w:r w:rsidRPr="004B65C4">
        <w:rPr>
          <w:rFonts w:ascii="Times New Roman" w:hAnsi="Times New Roman"/>
          <w:color w:val="000000"/>
          <w:sz w:val="24"/>
          <w:szCs w:val="24"/>
        </w:rPr>
        <w:t xml:space="preserve">) в сети «Интернет». </w:t>
      </w:r>
    </w:p>
    <w:p w14:paraId="58E3FC2D" w14:textId="1E087A31" w:rsidR="00911C1C" w:rsidRPr="004B65C4" w:rsidRDefault="00911C1C" w:rsidP="00911C1C">
      <w:pPr>
        <w:spacing w:after="0" w:line="240" w:lineRule="auto"/>
        <w:ind w:firstLine="567"/>
        <w:jc w:val="both"/>
        <w:rPr>
          <w:rFonts w:ascii="Times New Roman" w:hAnsi="Times New Roman"/>
          <w:color w:val="000000"/>
          <w:sz w:val="24"/>
          <w:szCs w:val="24"/>
        </w:rPr>
      </w:pPr>
      <w:r w:rsidRPr="004B65C4">
        <w:rPr>
          <w:rFonts w:ascii="Times New Roman" w:hAnsi="Times New Roman"/>
          <w:b/>
          <w:color w:val="000000"/>
          <w:sz w:val="24"/>
          <w:szCs w:val="24"/>
        </w:rPr>
        <w:t>Документация о закупке (далее – документация)</w:t>
      </w:r>
      <w:r w:rsidRPr="004B65C4">
        <w:rPr>
          <w:rFonts w:ascii="Times New Roman" w:hAnsi="Times New Roman"/>
          <w:color w:val="000000"/>
          <w:sz w:val="24"/>
          <w:szCs w:val="24"/>
        </w:rPr>
        <w:t xml:space="preserve"> –</w:t>
      </w:r>
      <w:r>
        <w:rPr>
          <w:rFonts w:ascii="Times New Roman" w:hAnsi="Times New Roman"/>
          <w:color w:val="000000"/>
          <w:sz w:val="24"/>
          <w:szCs w:val="24"/>
        </w:rPr>
        <w:t xml:space="preserve"> настоящая </w:t>
      </w:r>
      <w:r w:rsidRPr="004B65C4">
        <w:rPr>
          <w:rFonts w:ascii="Times New Roman" w:hAnsi="Times New Roman"/>
          <w:color w:val="000000"/>
          <w:sz w:val="24"/>
          <w:szCs w:val="24"/>
        </w:rPr>
        <w:t xml:space="preserve">документация, содержащая установленные Законом № 223-ФЗ и Положением о закупках сведения о </w:t>
      </w:r>
      <w:r>
        <w:rPr>
          <w:rFonts w:ascii="Times New Roman" w:hAnsi="Times New Roman"/>
          <w:color w:val="000000"/>
          <w:sz w:val="24"/>
          <w:szCs w:val="24"/>
        </w:rPr>
        <w:t>конкретной закупке</w:t>
      </w:r>
      <w:r w:rsidRPr="004B65C4">
        <w:rPr>
          <w:rFonts w:ascii="Times New Roman" w:hAnsi="Times New Roman"/>
          <w:color w:val="000000"/>
          <w:sz w:val="24"/>
          <w:szCs w:val="24"/>
        </w:rPr>
        <w:t xml:space="preserve"> и размещенная в ЕИС.</w:t>
      </w:r>
    </w:p>
    <w:p w14:paraId="3D4E3785" w14:textId="11179188" w:rsidR="00911C1C" w:rsidRPr="004B65C4" w:rsidRDefault="00911C1C" w:rsidP="00911C1C">
      <w:pPr>
        <w:spacing w:after="0" w:line="240" w:lineRule="auto"/>
        <w:ind w:firstLine="567"/>
        <w:jc w:val="both"/>
        <w:rPr>
          <w:rFonts w:ascii="Times New Roman" w:hAnsi="Times New Roman"/>
          <w:color w:val="000000"/>
          <w:sz w:val="24"/>
          <w:szCs w:val="24"/>
        </w:rPr>
      </w:pPr>
      <w:r w:rsidRPr="004B65C4">
        <w:rPr>
          <w:rFonts w:ascii="Times New Roman" w:hAnsi="Times New Roman"/>
          <w:b/>
          <w:color w:val="000000"/>
          <w:sz w:val="24"/>
          <w:szCs w:val="24"/>
        </w:rPr>
        <w:t xml:space="preserve">Извещение </w:t>
      </w:r>
      <w:r>
        <w:rPr>
          <w:rFonts w:ascii="Times New Roman" w:hAnsi="Times New Roman"/>
          <w:b/>
          <w:color w:val="000000"/>
          <w:sz w:val="24"/>
          <w:szCs w:val="24"/>
        </w:rPr>
        <w:t>об осуществлении конкурентной закупке (либо извещение о закупке)</w:t>
      </w:r>
      <w:r w:rsidRPr="004B65C4">
        <w:rPr>
          <w:rFonts w:ascii="Times New Roman" w:hAnsi="Times New Roman"/>
          <w:b/>
          <w:color w:val="000000"/>
          <w:sz w:val="24"/>
          <w:szCs w:val="24"/>
        </w:rPr>
        <w:t xml:space="preserve"> </w:t>
      </w:r>
      <w:r w:rsidR="00D92572" w:rsidRPr="004B65C4">
        <w:rPr>
          <w:rFonts w:ascii="Times New Roman" w:hAnsi="Times New Roman"/>
          <w:b/>
          <w:color w:val="000000"/>
          <w:sz w:val="24"/>
          <w:szCs w:val="24"/>
        </w:rPr>
        <w:t>- д</w:t>
      </w:r>
      <w:r w:rsidRPr="004B65C4">
        <w:rPr>
          <w:rFonts w:ascii="Times New Roman" w:hAnsi="Times New Roman"/>
          <w:color w:val="000000"/>
          <w:sz w:val="24"/>
          <w:szCs w:val="24"/>
        </w:rPr>
        <w:t>окумент,</w:t>
      </w:r>
      <w:r>
        <w:rPr>
          <w:rFonts w:ascii="Times New Roman" w:hAnsi="Times New Roman"/>
          <w:color w:val="000000"/>
          <w:sz w:val="24"/>
          <w:szCs w:val="24"/>
        </w:rPr>
        <w:t xml:space="preserve"> являющийся неотъемлемой частью настоящей документации о конкурентной закупке,</w:t>
      </w:r>
      <w:r w:rsidRPr="004B65C4">
        <w:rPr>
          <w:rFonts w:ascii="Times New Roman" w:hAnsi="Times New Roman"/>
          <w:color w:val="000000"/>
          <w:sz w:val="24"/>
          <w:szCs w:val="24"/>
        </w:rPr>
        <w:t xml:space="preserve"> содержащий</w:t>
      </w:r>
      <w:r>
        <w:rPr>
          <w:rFonts w:ascii="Times New Roman" w:hAnsi="Times New Roman"/>
          <w:color w:val="000000"/>
          <w:sz w:val="24"/>
          <w:szCs w:val="24"/>
        </w:rPr>
        <w:t xml:space="preserve"> сведения о закупке,</w:t>
      </w:r>
      <w:r w:rsidRPr="004B65C4">
        <w:rPr>
          <w:rFonts w:ascii="Times New Roman" w:hAnsi="Times New Roman"/>
          <w:color w:val="000000"/>
          <w:sz w:val="24"/>
          <w:szCs w:val="24"/>
        </w:rPr>
        <w:t xml:space="preserve"> установленные Законом № 223-ФЗ и Положением о закупках, размещенный </w:t>
      </w:r>
      <w:r w:rsidRPr="004B65C4">
        <w:rPr>
          <w:rFonts w:ascii="Times New Roman" w:hAnsi="Times New Roman"/>
          <w:color w:val="000000"/>
          <w:sz w:val="24"/>
          <w:szCs w:val="24"/>
        </w:rPr>
        <w:br/>
        <w:t>в ЕИС.</w:t>
      </w:r>
    </w:p>
    <w:p w14:paraId="7CB4B5BD" w14:textId="46445DBA" w:rsidR="00911C1C" w:rsidRPr="004B65C4" w:rsidRDefault="00911C1C" w:rsidP="00911C1C">
      <w:pPr>
        <w:spacing w:after="0" w:line="240" w:lineRule="auto"/>
        <w:ind w:firstLine="567"/>
        <w:jc w:val="both"/>
        <w:rPr>
          <w:rFonts w:ascii="Times New Roman" w:hAnsi="Times New Roman"/>
          <w:color w:val="000000"/>
          <w:sz w:val="24"/>
          <w:szCs w:val="24"/>
        </w:rPr>
      </w:pPr>
      <w:r w:rsidRPr="004B65C4">
        <w:rPr>
          <w:rFonts w:ascii="Times New Roman" w:hAnsi="Times New Roman"/>
          <w:b/>
          <w:color w:val="000000"/>
          <w:sz w:val="24"/>
          <w:szCs w:val="24"/>
        </w:rPr>
        <w:t xml:space="preserve">Заявка на участие в </w:t>
      </w:r>
      <w:r>
        <w:rPr>
          <w:rFonts w:ascii="Times New Roman" w:hAnsi="Times New Roman"/>
          <w:b/>
          <w:color w:val="000000"/>
          <w:sz w:val="24"/>
          <w:szCs w:val="24"/>
        </w:rPr>
        <w:t>закупке</w:t>
      </w:r>
      <w:r w:rsidRPr="004B65C4">
        <w:rPr>
          <w:rFonts w:ascii="Times New Roman" w:hAnsi="Times New Roman"/>
          <w:color w:val="000000"/>
          <w:sz w:val="24"/>
          <w:szCs w:val="24"/>
        </w:rPr>
        <w:t xml:space="preserve"> </w:t>
      </w:r>
      <w:r w:rsidRPr="004B65C4">
        <w:rPr>
          <w:rFonts w:ascii="Times New Roman" w:hAnsi="Times New Roman"/>
          <w:b/>
          <w:color w:val="000000"/>
          <w:sz w:val="24"/>
          <w:szCs w:val="24"/>
        </w:rPr>
        <w:t>(далее – Заявка)</w:t>
      </w:r>
      <w:r w:rsidRPr="004B65C4">
        <w:rPr>
          <w:rFonts w:ascii="Times New Roman" w:hAnsi="Times New Roman"/>
          <w:color w:val="000000"/>
          <w:sz w:val="24"/>
          <w:szCs w:val="24"/>
        </w:rPr>
        <w:t xml:space="preserve"> – комплект документов, требования к содержанию, форме, оформлению и составу которых установлены </w:t>
      </w:r>
      <w:r>
        <w:rPr>
          <w:rFonts w:ascii="Times New Roman" w:hAnsi="Times New Roman"/>
          <w:color w:val="000000"/>
          <w:sz w:val="24"/>
          <w:szCs w:val="24"/>
        </w:rPr>
        <w:t xml:space="preserve">Положением о закупках и </w:t>
      </w:r>
      <w:r w:rsidRPr="004B65C4">
        <w:rPr>
          <w:rFonts w:ascii="Times New Roman" w:hAnsi="Times New Roman"/>
          <w:color w:val="000000"/>
          <w:sz w:val="24"/>
          <w:szCs w:val="24"/>
        </w:rPr>
        <w:t xml:space="preserve">документацией, представляемый </w:t>
      </w:r>
      <w:r>
        <w:rPr>
          <w:rFonts w:ascii="Times New Roman" w:hAnsi="Times New Roman"/>
          <w:color w:val="000000"/>
          <w:sz w:val="24"/>
          <w:szCs w:val="24"/>
        </w:rPr>
        <w:t>заказчику</w:t>
      </w:r>
      <w:r w:rsidRPr="004B65C4">
        <w:rPr>
          <w:rFonts w:ascii="Times New Roman" w:hAnsi="Times New Roman"/>
          <w:color w:val="000000"/>
          <w:sz w:val="24"/>
          <w:szCs w:val="24"/>
        </w:rPr>
        <w:t xml:space="preserve"> участником закупки в порядке, предусмотренном </w:t>
      </w:r>
      <w:r>
        <w:rPr>
          <w:rFonts w:ascii="Times New Roman" w:hAnsi="Times New Roman"/>
          <w:color w:val="000000"/>
          <w:sz w:val="24"/>
          <w:szCs w:val="24"/>
        </w:rPr>
        <w:t>Положением о закупках</w:t>
      </w:r>
      <w:r w:rsidRPr="004B65C4">
        <w:rPr>
          <w:rFonts w:ascii="Times New Roman" w:hAnsi="Times New Roman"/>
          <w:color w:val="000000"/>
          <w:sz w:val="24"/>
          <w:szCs w:val="24"/>
        </w:rPr>
        <w:t xml:space="preserve"> и документацией. </w:t>
      </w:r>
    </w:p>
    <w:p w14:paraId="3BAD1E5A" w14:textId="0AFEAFF8" w:rsidR="00911C1C" w:rsidRPr="00965068" w:rsidRDefault="00911C1C" w:rsidP="00911C1C">
      <w:pPr>
        <w:spacing w:after="0" w:line="240" w:lineRule="auto"/>
        <w:ind w:firstLine="567"/>
        <w:jc w:val="both"/>
        <w:rPr>
          <w:rFonts w:ascii="Times New Roman" w:hAnsi="Times New Roman"/>
          <w:color w:val="000000"/>
          <w:sz w:val="24"/>
          <w:szCs w:val="24"/>
        </w:rPr>
      </w:pPr>
      <w:r w:rsidRPr="00CC24F2">
        <w:rPr>
          <w:rFonts w:ascii="Times New Roman" w:hAnsi="Times New Roman"/>
          <w:b/>
          <w:sz w:val="24"/>
          <w:szCs w:val="24"/>
        </w:rPr>
        <w:t>Участник закупки (далее</w:t>
      </w:r>
      <w:r>
        <w:rPr>
          <w:rFonts w:ascii="Times New Roman" w:hAnsi="Times New Roman"/>
          <w:b/>
          <w:sz w:val="24"/>
          <w:szCs w:val="24"/>
        </w:rPr>
        <w:t xml:space="preserve"> </w:t>
      </w:r>
      <w:r w:rsidRPr="00CC24F2">
        <w:rPr>
          <w:rFonts w:ascii="Times New Roman" w:hAnsi="Times New Roman"/>
          <w:b/>
          <w:sz w:val="24"/>
          <w:szCs w:val="24"/>
        </w:rPr>
        <w:t xml:space="preserve">– Участник) – </w:t>
      </w:r>
      <w:r w:rsidRPr="00CC24F2">
        <w:rPr>
          <w:rFonts w:ascii="Times New Roman" w:hAnsi="Times New Roman"/>
          <w:sz w:val="24"/>
          <w:szCs w:val="24"/>
        </w:rPr>
        <w:t xml:space="preserve">юридические, физические лица, осуществляющие предпринимательскую деятельность без образования юридического лица </w:t>
      </w:r>
      <w:r w:rsidRPr="00CC24F2">
        <w:rPr>
          <w:rFonts w:ascii="Times New Roman" w:hAnsi="Times New Roman"/>
          <w:b/>
          <w:sz w:val="24"/>
          <w:szCs w:val="24"/>
        </w:rPr>
        <w:t>(далее также – индивидуальные предприниматели)</w:t>
      </w:r>
      <w:r w:rsidRPr="00CC24F2">
        <w:rPr>
          <w:rFonts w:ascii="Times New Roman" w:hAnsi="Times New Roman"/>
          <w:sz w:val="24"/>
          <w:szCs w:val="24"/>
        </w:rPr>
        <w:t xml:space="preserve">, отнесенные к субъектам малого и среднего предпринимательства в соответствии с Федеральным законом от 24 июля 2007 г. № 209-ФЗ </w:t>
      </w:r>
      <w:r w:rsidRPr="00CC24F2">
        <w:rPr>
          <w:rFonts w:ascii="Times New Roman" w:hAnsi="Times New Roman"/>
          <w:sz w:val="24"/>
          <w:szCs w:val="24"/>
        </w:rPr>
        <w:br/>
        <w:t xml:space="preserve">«О развитии малого и среднего предпринимательства в Российской Федерации» </w:t>
      </w:r>
      <w:r w:rsidRPr="00CC24F2">
        <w:rPr>
          <w:rFonts w:ascii="Times New Roman" w:hAnsi="Times New Roman"/>
          <w:b/>
          <w:sz w:val="24"/>
          <w:szCs w:val="24"/>
        </w:rPr>
        <w:t xml:space="preserve">(далее – Закон </w:t>
      </w:r>
      <w:r w:rsidRPr="00CC24F2">
        <w:rPr>
          <w:rFonts w:ascii="Times New Roman" w:hAnsi="Times New Roman"/>
          <w:b/>
          <w:sz w:val="24"/>
          <w:szCs w:val="24"/>
        </w:rPr>
        <w:br/>
        <w:t>№ 209-ФЗ)</w:t>
      </w:r>
      <w:r w:rsidRPr="00CC24F2">
        <w:rPr>
          <w:rFonts w:ascii="Times New Roman" w:hAnsi="Times New Roman"/>
          <w:sz w:val="24"/>
          <w:szCs w:val="24"/>
        </w:rPr>
        <w:t xml:space="preserve">, </w:t>
      </w:r>
      <w:r>
        <w:rPr>
          <w:rFonts w:ascii="Times New Roman" w:hAnsi="Times New Roman"/>
          <w:sz w:val="24"/>
          <w:szCs w:val="24"/>
        </w:rPr>
        <w:t xml:space="preserve">получившее </w:t>
      </w:r>
      <w:r w:rsidRPr="005B1C6F">
        <w:rPr>
          <w:rFonts w:ascii="Times New Roman" w:hAnsi="Times New Roman"/>
          <w:sz w:val="24"/>
          <w:szCs w:val="24"/>
        </w:rPr>
        <w:t xml:space="preserve">аккредитацию на электронной площадке в порядке, установленном Федеральным законом </w:t>
      </w:r>
      <w:r w:rsidRPr="00DC36C7">
        <w:rPr>
          <w:rFonts w:ascii="Times New Roman" w:hAnsi="Times New Roman"/>
          <w:color w:val="000000"/>
          <w:sz w:val="24"/>
          <w:szCs w:val="24"/>
        </w:rPr>
        <w:t xml:space="preserve">от 5 апреля 2013 г. № 44-ФЗ «О контрактной системе в сфере закупок </w:t>
      </w:r>
      <w:r w:rsidRPr="00DC36C7">
        <w:rPr>
          <w:rFonts w:ascii="Times New Roman" w:hAnsi="Times New Roman"/>
          <w:color w:val="000000"/>
          <w:sz w:val="24"/>
          <w:szCs w:val="24"/>
        </w:rPr>
        <w:lastRenderedPageBreak/>
        <w:t xml:space="preserve">товаров, работ, услуг для обеспечения государственных и муниципальных нужд» </w:t>
      </w:r>
      <w:r w:rsidR="009F63D2">
        <w:rPr>
          <w:rFonts w:ascii="Times New Roman" w:hAnsi="Times New Roman"/>
          <w:color w:val="000000"/>
          <w:sz w:val="24"/>
          <w:szCs w:val="24"/>
        </w:rPr>
        <w:t xml:space="preserve">                     </w:t>
      </w:r>
      <w:r w:rsidRPr="000B48A9">
        <w:rPr>
          <w:rFonts w:ascii="Times New Roman" w:hAnsi="Times New Roman"/>
          <w:b/>
          <w:color w:val="000000"/>
          <w:sz w:val="24"/>
          <w:szCs w:val="24"/>
        </w:rPr>
        <w:t>(далее – Закон № 44-ФЗ)</w:t>
      </w:r>
      <w:r>
        <w:rPr>
          <w:rFonts w:ascii="Times New Roman" w:eastAsia="Calibri" w:hAnsi="Times New Roman"/>
          <w:bCs/>
          <w:color w:val="000000"/>
          <w:sz w:val="24"/>
          <w:szCs w:val="24"/>
        </w:rPr>
        <w:t xml:space="preserve">, </w:t>
      </w:r>
      <w:r w:rsidRPr="00CC24F2">
        <w:rPr>
          <w:rFonts w:ascii="Times New Roman" w:hAnsi="Times New Roman"/>
          <w:sz w:val="24"/>
          <w:szCs w:val="24"/>
        </w:rPr>
        <w:t xml:space="preserve">а также объединенные в группу (консорциум) юридические лица и (или) индивидуальные предприниматели, относящиеся к субъектам малого и среднего предпринимательства в соответствии с Законом № 209-ФЗ, подавшие Заявку и готовые </w:t>
      </w:r>
      <w:r>
        <w:rPr>
          <w:rFonts w:ascii="Times New Roman" w:hAnsi="Times New Roman"/>
          <w:sz w:val="24"/>
          <w:szCs w:val="24"/>
        </w:rPr>
        <w:t>оказать услуги.</w:t>
      </w:r>
    </w:p>
    <w:p w14:paraId="7B7244EC" w14:textId="77777777" w:rsidR="00911C1C" w:rsidRPr="00E03BFD" w:rsidRDefault="00911C1C" w:rsidP="00911C1C">
      <w:pPr>
        <w:spacing w:after="0" w:line="240" w:lineRule="auto"/>
        <w:ind w:firstLine="567"/>
        <w:jc w:val="both"/>
        <w:rPr>
          <w:rFonts w:ascii="Times New Roman" w:hAnsi="Times New Roman"/>
          <w:sz w:val="24"/>
          <w:szCs w:val="24"/>
        </w:rPr>
      </w:pPr>
      <w:r w:rsidRPr="00E03BFD">
        <w:rPr>
          <w:rFonts w:ascii="Times New Roman" w:hAnsi="Times New Roman"/>
          <w:sz w:val="24"/>
          <w:szCs w:val="24"/>
        </w:rPr>
        <w:t>Для участия в Аукционе Участник либо уполномоченное консорциумом юридическое лицо или индивидуальный предприниматель должны быть:</w:t>
      </w:r>
    </w:p>
    <w:p w14:paraId="69CB16F4" w14:textId="77777777" w:rsidR="00911C1C" w:rsidRPr="00E03BFD" w:rsidRDefault="00911C1C" w:rsidP="00911C1C">
      <w:pPr>
        <w:spacing w:after="0" w:line="240" w:lineRule="auto"/>
        <w:ind w:firstLine="567"/>
        <w:jc w:val="both"/>
        <w:rPr>
          <w:rFonts w:ascii="Times New Roman" w:hAnsi="Times New Roman"/>
          <w:sz w:val="24"/>
          <w:szCs w:val="24"/>
        </w:rPr>
      </w:pPr>
      <w:r w:rsidRPr="00E03BFD">
        <w:rPr>
          <w:rFonts w:ascii="Times New Roman" w:hAnsi="Times New Roman"/>
          <w:sz w:val="24"/>
          <w:szCs w:val="24"/>
        </w:rPr>
        <w:t xml:space="preserve">– зарегистрированными на ЭП, в том числе получить аккредитацию на ЭП </w:t>
      </w:r>
      <w:r w:rsidRPr="005B1C6F">
        <w:rPr>
          <w:rFonts w:ascii="Times New Roman" w:hAnsi="Times New Roman"/>
          <w:sz w:val="24"/>
          <w:szCs w:val="24"/>
        </w:rPr>
        <w:t>в порядке, установленном</w:t>
      </w:r>
      <w:r>
        <w:rPr>
          <w:rFonts w:ascii="Times New Roman" w:hAnsi="Times New Roman"/>
          <w:sz w:val="24"/>
          <w:szCs w:val="24"/>
        </w:rPr>
        <w:t xml:space="preserve"> Законом № 44-ФЗ</w:t>
      </w:r>
      <w:r w:rsidRPr="00E03BFD">
        <w:rPr>
          <w:rFonts w:ascii="Times New Roman" w:hAnsi="Times New Roman"/>
          <w:sz w:val="24"/>
          <w:szCs w:val="24"/>
        </w:rPr>
        <w:t>;</w:t>
      </w:r>
    </w:p>
    <w:p w14:paraId="2F3C8D59" w14:textId="77777777" w:rsidR="00911C1C" w:rsidRPr="00E03BFD" w:rsidRDefault="00911C1C" w:rsidP="00911C1C">
      <w:pPr>
        <w:spacing w:after="0" w:line="240" w:lineRule="auto"/>
        <w:ind w:firstLine="567"/>
        <w:jc w:val="both"/>
        <w:rPr>
          <w:rFonts w:ascii="Times New Roman" w:hAnsi="Times New Roman"/>
          <w:sz w:val="24"/>
          <w:szCs w:val="24"/>
        </w:rPr>
      </w:pPr>
      <w:r w:rsidRPr="00E03BFD">
        <w:rPr>
          <w:rFonts w:ascii="Times New Roman" w:hAnsi="Times New Roman"/>
          <w:sz w:val="24"/>
          <w:szCs w:val="24"/>
        </w:rPr>
        <w:t>–</w:t>
      </w:r>
      <w:r w:rsidRPr="00E03BFD">
        <w:rPr>
          <w:rFonts w:ascii="Times New Roman" w:hAnsi="Times New Roman"/>
          <w:bCs/>
          <w:sz w:val="24"/>
          <w:szCs w:val="24"/>
        </w:rPr>
        <w:t xml:space="preserve"> правомочными на представление Заявки и представить Заявку, соответствующую требованиям документации.</w:t>
      </w:r>
    </w:p>
    <w:p w14:paraId="410748BA" w14:textId="77777777" w:rsidR="00911C1C" w:rsidRPr="00E03BFD" w:rsidRDefault="00911C1C" w:rsidP="00911C1C">
      <w:pPr>
        <w:spacing w:after="0" w:line="240" w:lineRule="auto"/>
        <w:ind w:firstLine="567"/>
        <w:jc w:val="both"/>
        <w:rPr>
          <w:rFonts w:ascii="Times New Roman" w:hAnsi="Times New Roman"/>
          <w:sz w:val="24"/>
          <w:szCs w:val="24"/>
        </w:rPr>
      </w:pPr>
      <w:r w:rsidRPr="00E03BFD">
        <w:rPr>
          <w:rFonts w:ascii="Times New Roman" w:hAnsi="Times New Roman"/>
          <w:sz w:val="24"/>
          <w:szCs w:val="24"/>
        </w:rPr>
        <w:t>Для всех Участников устанавливаются единые требования. Применение при рассмотрении Заявок требований, не предусмотренных документацией, не допускается.</w:t>
      </w:r>
    </w:p>
    <w:p w14:paraId="4F7DE6A7" w14:textId="0EDE912E" w:rsidR="00911C1C" w:rsidRDefault="00911C1C" w:rsidP="00911C1C">
      <w:pPr>
        <w:spacing w:after="0" w:line="240" w:lineRule="auto"/>
        <w:ind w:firstLine="567"/>
        <w:jc w:val="both"/>
        <w:rPr>
          <w:rFonts w:ascii="Times New Roman" w:hAnsi="Times New Roman"/>
          <w:color w:val="000000"/>
          <w:sz w:val="24"/>
          <w:szCs w:val="24"/>
        </w:rPr>
      </w:pPr>
      <w:r w:rsidRPr="004B65C4">
        <w:rPr>
          <w:rFonts w:ascii="Times New Roman" w:hAnsi="Times New Roman"/>
          <w:b/>
          <w:color w:val="000000"/>
          <w:sz w:val="24"/>
          <w:szCs w:val="24"/>
        </w:rPr>
        <w:t>Комиссия</w:t>
      </w:r>
      <w:r w:rsidRPr="004B65C4">
        <w:rPr>
          <w:rFonts w:ascii="Times New Roman" w:hAnsi="Times New Roman"/>
          <w:color w:val="000000"/>
          <w:sz w:val="24"/>
          <w:szCs w:val="24"/>
        </w:rPr>
        <w:t xml:space="preserve"> – </w:t>
      </w:r>
      <w:r>
        <w:rPr>
          <w:rFonts w:ascii="Times New Roman" w:hAnsi="Times New Roman"/>
          <w:iCs/>
          <w:color w:val="000000"/>
          <w:sz w:val="24"/>
          <w:szCs w:val="24"/>
        </w:rPr>
        <w:t>комиссия</w:t>
      </w:r>
      <w:r w:rsidRPr="00B6762E">
        <w:rPr>
          <w:rFonts w:ascii="Times New Roman" w:hAnsi="Times New Roman"/>
          <w:iCs/>
          <w:color w:val="000000"/>
          <w:sz w:val="24"/>
          <w:szCs w:val="24"/>
        </w:rPr>
        <w:t xml:space="preserve"> по осуществлению конкурентных закупок </w:t>
      </w:r>
      <w:r>
        <w:rPr>
          <w:rFonts w:ascii="Times New Roman" w:hAnsi="Times New Roman"/>
          <w:iCs/>
          <w:color w:val="000000"/>
          <w:sz w:val="24"/>
          <w:szCs w:val="24"/>
        </w:rPr>
        <w:t>(либо закупочная комиссия, либо комиссия) – коллегиальный</w:t>
      </w:r>
      <w:r w:rsidR="00AF1792">
        <w:rPr>
          <w:rFonts w:ascii="Times New Roman" w:hAnsi="Times New Roman"/>
          <w:iCs/>
          <w:color w:val="000000"/>
          <w:sz w:val="24"/>
          <w:szCs w:val="24"/>
        </w:rPr>
        <w:t xml:space="preserve"> (совещательный)</w:t>
      </w:r>
      <w:r>
        <w:rPr>
          <w:rFonts w:ascii="Times New Roman" w:hAnsi="Times New Roman"/>
          <w:iCs/>
          <w:color w:val="000000"/>
          <w:sz w:val="24"/>
          <w:szCs w:val="24"/>
        </w:rPr>
        <w:t xml:space="preserve"> орган, созданный </w:t>
      </w:r>
      <w:r w:rsidRPr="00B6762E">
        <w:rPr>
          <w:rFonts w:ascii="Times New Roman" w:hAnsi="Times New Roman"/>
          <w:iCs/>
          <w:color w:val="000000"/>
          <w:sz w:val="24"/>
          <w:szCs w:val="24"/>
        </w:rPr>
        <w:t>Агентств</w:t>
      </w:r>
      <w:r>
        <w:rPr>
          <w:rFonts w:ascii="Times New Roman" w:hAnsi="Times New Roman"/>
          <w:iCs/>
          <w:color w:val="000000"/>
          <w:sz w:val="24"/>
          <w:szCs w:val="24"/>
        </w:rPr>
        <w:t>ом для целей осуществления закупок, в том числе для определения поставщика (исполнителя, подрядчика) по результатам конкурентных закупок в соответствии с Положением о закупках</w:t>
      </w:r>
      <w:r w:rsidRPr="004B65C4">
        <w:rPr>
          <w:rFonts w:ascii="Times New Roman" w:hAnsi="Times New Roman"/>
          <w:color w:val="000000"/>
          <w:sz w:val="24"/>
          <w:szCs w:val="24"/>
        </w:rPr>
        <w:t>.</w:t>
      </w:r>
    </w:p>
    <w:p w14:paraId="2C0681C4" w14:textId="3577BB49" w:rsidR="00911C1C" w:rsidRPr="004B65C4" w:rsidRDefault="008E41FA" w:rsidP="00911C1C">
      <w:pPr>
        <w:spacing w:after="0" w:line="240" w:lineRule="auto"/>
        <w:ind w:firstLine="567"/>
        <w:jc w:val="both"/>
        <w:rPr>
          <w:rFonts w:ascii="Times New Roman" w:hAnsi="Times New Roman"/>
          <w:color w:val="000000"/>
          <w:sz w:val="24"/>
          <w:szCs w:val="24"/>
        </w:rPr>
      </w:pPr>
      <w:r>
        <w:rPr>
          <w:rFonts w:ascii="Times New Roman" w:hAnsi="Times New Roman"/>
          <w:b/>
          <w:color w:val="000000"/>
          <w:sz w:val="24"/>
          <w:szCs w:val="24"/>
        </w:rPr>
        <w:t xml:space="preserve">Проект договора (далее также </w:t>
      </w:r>
      <w:r w:rsidR="00C3537B">
        <w:rPr>
          <w:rFonts w:ascii="Times New Roman" w:hAnsi="Times New Roman"/>
          <w:b/>
          <w:color w:val="000000"/>
          <w:sz w:val="24"/>
          <w:szCs w:val="24"/>
        </w:rPr>
        <w:t xml:space="preserve">– </w:t>
      </w:r>
      <w:r>
        <w:rPr>
          <w:rFonts w:ascii="Times New Roman" w:hAnsi="Times New Roman"/>
          <w:b/>
          <w:color w:val="000000"/>
          <w:sz w:val="24"/>
          <w:szCs w:val="24"/>
        </w:rPr>
        <w:t>Д</w:t>
      </w:r>
      <w:r w:rsidR="00911C1C" w:rsidRPr="0069593A">
        <w:rPr>
          <w:rFonts w:ascii="Times New Roman" w:hAnsi="Times New Roman"/>
          <w:b/>
          <w:color w:val="000000"/>
          <w:sz w:val="24"/>
          <w:szCs w:val="24"/>
        </w:rPr>
        <w:t>оговор)</w:t>
      </w:r>
      <w:r w:rsidR="00911C1C">
        <w:rPr>
          <w:rFonts w:ascii="Times New Roman" w:hAnsi="Times New Roman"/>
          <w:color w:val="000000"/>
          <w:sz w:val="24"/>
          <w:szCs w:val="24"/>
        </w:rPr>
        <w:t xml:space="preserve"> – проект гражданско-правового договора,</w:t>
      </w:r>
      <w:r w:rsidR="00ED17B9">
        <w:rPr>
          <w:rFonts w:ascii="Times New Roman" w:hAnsi="Times New Roman"/>
          <w:color w:val="000000"/>
          <w:sz w:val="24"/>
          <w:szCs w:val="24"/>
        </w:rPr>
        <w:t xml:space="preserve"> являющийся Разделом </w:t>
      </w:r>
      <w:r w:rsidR="00ED17B9">
        <w:rPr>
          <w:rFonts w:ascii="Times New Roman" w:hAnsi="Times New Roman"/>
          <w:color w:val="000000"/>
          <w:sz w:val="24"/>
          <w:szCs w:val="24"/>
          <w:lang w:val="en-US"/>
        </w:rPr>
        <w:t>III</w:t>
      </w:r>
      <w:r w:rsidR="00911C1C">
        <w:rPr>
          <w:rFonts w:ascii="Times New Roman" w:hAnsi="Times New Roman"/>
          <w:color w:val="000000"/>
          <w:sz w:val="24"/>
          <w:szCs w:val="24"/>
        </w:rPr>
        <w:t xml:space="preserve"> </w:t>
      </w:r>
      <w:r w:rsidR="00ED17B9">
        <w:rPr>
          <w:rFonts w:ascii="Times New Roman" w:hAnsi="Times New Roman"/>
          <w:color w:val="000000"/>
          <w:sz w:val="24"/>
          <w:szCs w:val="24"/>
        </w:rPr>
        <w:t xml:space="preserve">«Проект договора», документации, </w:t>
      </w:r>
      <w:r w:rsidR="00911C1C">
        <w:rPr>
          <w:rFonts w:ascii="Times New Roman" w:hAnsi="Times New Roman"/>
          <w:color w:val="000000"/>
          <w:sz w:val="24"/>
          <w:szCs w:val="24"/>
        </w:rPr>
        <w:t>который должен быть заключен в результате аукциона.</w:t>
      </w:r>
    </w:p>
    <w:p w14:paraId="582598D8" w14:textId="782DB444" w:rsidR="00911C1C" w:rsidRDefault="00A940A7" w:rsidP="00A940A7">
      <w:pPr>
        <w:spacing w:after="0" w:line="240" w:lineRule="auto"/>
        <w:ind w:firstLine="567"/>
        <w:jc w:val="both"/>
        <w:rPr>
          <w:rFonts w:ascii="Times New Roman" w:hAnsi="Times New Roman"/>
          <w:sz w:val="24"/>
          <w:szCs w:val="24"/>
        </w:rPr>
      </w:pPr>
      <w:r w:rsidRPr="008918EE">
        <w:rPr>
          <w:rFonts w:ascii="Times New Roman" w:hAnsi="Times New Roman"/>
          <w:b/>
          <w:sz w:val="24"/>
          <w:szCs w:val="24"/>
        </w:rPr>
        <w:t xml:space="preserve">Победитель </w:t>
      </w:r>
      <w:r>
        <w:rPr>
          <w:rFonts w:ascii="Times New Roman" w:hAnsi="Times New Roman"/>
          <w:b/>
          <w:sz w:val="24"/>
          <w:szCs w:val="24"/>
        </w:rPr>
        <w:t>а</w:t>
      </w:r>
      <w:r w:rsidRPr="008918EE">
        <w:rPr>
          <w:rFonts w:ascii="Times New Roman" w:hAnsi="Times New Roman"/>
          <w:b/>
          <w:sz w:val="24"/>
          <w:szCs w:val="24"/>
        </w:rPr>
        <w:t>укциона (далее</w:t>
      </w:r>
      <w:r w:rsidR="00C3537B">
        <w:rPr>
          <w:rFonts w:ascii="Times New Roman" w:hAnsi="Times New Roman"/>
          <w:b/>
          <w:sz w:val="24"/>
          <w:szCs w:val="24"/>
        </w:rPr>
        <w:t xml:space="preserve"> также</w:t>
      </w:r>
      <w:r w:rsidRPr="008918EE">
        <w:rPr>
          <w:rFonts w:ascii="Times New Roman" w:hAnsi="Times New Roman"/>
          <w:b/>
          <w:sz w:val="24"/>
          <w:szCs w:val="24"/>
        </w:rPr>
        <w:t xml:space="preserve"> – Победитель)</w:t>
      </w:r>
      <w:r w:rsidRPr="008918EE">
        <w:rPr>
          <w:rFonts w:ascii="Times New Roman" w:hAnsi="Times New Roman"/>
          <w:sz w:val="24"/>
          <w:szCs w:val="24"/>
        </w:rPr>
        <w:t xml:space="preserve"> – </w:t>
      </w:r>
      <w:r w:rsidR="00023124">
        <w:rPr>
          <w:rFonts w:ascii="Times New Roman" w:hAnsi="Times New Roman"/>
          <w:sz w:val="24"/>
          <w:szCs w:val="24"/>
        </w:rPr>
        <w:t>победителем аукциона признается участник, Заявка которого соответствует требованиям, установленным документацией о закупке, и который предложил наиболее низкую цену Договора, путем снижения начальной (максимальной) цены Договора, указанной в извещении о проведении аукциона, на установленную в документаци</w:t>
      </w:r>
      <w:r w:rsidR="00D93D3C">
        <w:rPr>
          <w:rFonts w:ascii="Times New Roman" w:hAnsi="Times New Roman"/>
          <w:sz w:val="24"/>
          <w:szCs w:val="24"/>
        </w:rPr>
        <w:t>и</w:t>
      </w:r>
      <w:r w:rsidR="00023124">
        <w:rPr>
          <w:rFonts w:ascii="Times New Roman" w:hAnsi="Times New Roman"/>
          <w:sz w:val="24"/>
          <w:szCs w:val="24"/>
        </w:rPr>
        <w:t xml:space="preserve"> о закупке величину, и Заявке которого присвоен первый номер</w:t>
      </w:r>
      <w:r w:rsidRPr="008918EE">
        <w:rPr>
          <w:rFonts w:ascii="Times New Roman" w:hAnsi="Times New Roman"/>
          <w:sz w:val="24"/>
          <w:szCs w:val="24"/>
        </w:rPr>
        <w:t>.</w:t>
      </w:r>
    </w:p>
    <w:p w14:paraId="5EB8E060" w14:textId="5F4990E5" w:rsidR="00662144" w:rsidRPr="00E03BFD" w:rsidRDefault="00662144" w:rsidP="00662144">
      <w:pPr>
        <w:spacing w:after="0" w:line="240" w:lineRule="auto"/>
        <w:ind w:firstLine="567"/>
        <w:jc w:val="both"/>
        <w:rPr>
          <w:rFonts w:ascii="Times New Roman" w:hAnsi="Times New Roman"/>
          <w:sz w:val="24"/>
          <w:szCs w:val="24"/>
        </w:rPr>
      </w:pPr>
      <w:r w:rsidRPr="00A10F04">
        <w:rPr>
          <w:rFonts w:ascii="Times New Roman" w:hAnsi="Times New Roman"/>
          <w:b/>
          <w:sz w:val="24"/>
          <w:szCs w:val="24"/>
        </w:rPr>
        <w:t xml:space="preserve">Начальная (максимальная) цена </w:t>
      </w:r>
      <w:r>
        <w:rPr>
          <w:rFonts w:ascii="Times New Roman" w:hAnsi="Times New Roman"/>
          <w:b/>
          <w:sz w:val="24"/>
          <w:szCs w:val="24"/>
        </w:rPr>
        <w:t>Д</w:t>
      </w:r>
      <w:r w:rsidRPr="00A10F04">
        <w:rPr>
          <w:rFonts w:ascii="Times New Roman" w:hAnsi="Times New Roman"/>
          <w:b/>
          <w:sz w:val="24"/>
          <w:szCs w:val="24"/>
        </w:rPr>
        <w:t>оговора</w:t>
      </w:r>
      <w:r w:rsidRPr="00E03BFD">
        <w:rPr>
          <w:rFonts w:ascii="Times New Roman" w:hAnsi="Times New Roman"/>
          <w:sz w:val="24"/>
          <w:szCs w:val="24"/>
        </w:rPr>
        <w:t xml:space="preserve"> – </w:t>
      </w:r>
      <w:r w:rsidRPr="004C64F8">
        <w:rPr>
          <w:rFonts w:ascii="Times New Roman" w:hAnsi="Times New Roman"/>
          <w:sz w:val="24"/>
          <w:szCs w:val="24"/>
        </w:rPr>
        <w:t xml:space="preserve">начальная (максимальная) цена </w:t>
      </w:r>
      <w:r>
        <w:rPr>
          <w:rFonts w:ascii="Times New Roman" w:hAnsi="Times New Roman"/>
          <w:sz w:val="24"/>
          <w:szCs w:val="24"/>
        </w:rPr>
        <w:t>Д</w:t>
      </w:r>
      <w:r w:rsidRPr="004C64F8">
        <w:rPr>
          <w:rFonts w:ascii="Times New Roman" w:hAnsi="Times New Roman"/>
          <w:sz w:val="24"/>
          <w:szCs w:val="24"/>
        </w:rPr>
        <w:t xml:space="preserve">оговора (цена лота), являющаяся предельно допустимой ценой </w:t>
      </w:r>
      <w:r>
        <w:rPr>
          <w:rFonts w:ascii="Times New Roman" w:hAnsi="Times New Roman"/>
          <w:sz w:val="24"/>
          <w:szCs w:val="24"/>
        </w:rPr>
        <w:t>Д</w:t>
      </w:r>
      <w:r w:rsidRPr="004C64F8">
        <w:rPr>
          <w:rFonts w:ascii="Times New Roman" w:hAnsi="Times New Roman"/>
          <w:sz w:val="24"/>
          <w:szCs w:val="24"/>
        </w:rPr>
        <w:t xml:space="preserve">оговора (лота), с превышением которой не может быть заключен </w:t>
      </w:r>
      <w:r>
        <w:rPr>
          <w:rFonts w:ascii="Times New Roman" w:hAnsi="Times New Roman"/>
          <w:sz w:val="24"/>
          <w:szCs w:val="24"/>
        </w:rPr>
        <w:t>Д</w:t>
      </w:r>
      <w:r w:rsidRPr="004C64F8">
        <w:rPr>
          <w:rFonts w:ascii="Times New Roman" w:hAnsi="Times New Roman"/>
          <w:sz w:val="24"/>
          <w:szCs w:val="24"/>
        </w:rPr>
        <w:t>оговор по итогам проведения закупки конкурентным способом</w:t>
      </w:r>
      <w:r>
        <w:rPr>
          <w:rFonts w:ascii="Times New Roman" w:hAnsi="Times New Roman"/>
          <w:sz w:val="24"/>
          <w:szCs w:val="24"/>
        </w:rPr>
        <w:t>.</w:t>
      </w:r>
    </w:p>
    <w:p w14:paraId="35657840" w14:textId="3ECE052D" w:rsidR="00911C1C" w:rsidRDefault="00911C1C" w:rsidP="00911C1C">
      <w:pPr>
        <w:spacing w:after="0" w:line="240" w:lineRule="auto"/>
        <w:ind w:firstLine="567"/>
        <w:jc w:val="both"/>
        <w:rPr>
          <w:rFonts w:ascii="Times New Roman" w:hAnsi="Times New Roman"/>
          <w:sz w:val="24"/>
          <w:szCs w:val="24"/>
        </w:rPr>
      </w:pPr>
      <w:r w:rsidRPr="001122AF">
        <w:rPr>
          <w:rFonts w:ascii="Times New Roman" w:hAnsi="Times New Roman"/>
          <w:b/>
          <w:sz w:val="24"/>
          <w:szCs w:val="24"/>
        </w:rPr>
        <w:t xml:space="preserve">Начальная (максимальная) цена единицы </w:t>
      </w:r>
      <w:r w:rsidR="00A940A7">
        <w:rPr>
          <w:rFonts w:ascii="Times New Roman" w:hAnsi="Times New Roman"/>
          <w:b/>
          <w:sz w:val="24"/>
          <w:szCs w:val="24"/>
        </w:rPr>
        <w:t>товара</w:t>
      </w:r>
      <w:r w:rsidRPr="001122AF">
        <w:rPr>
          <w:rFonts w:ascii="Times New Roman" w:hAnsi="Times New Roman"/>
          <w:b/>
          <w:sz w:val="24"/>
          <w:szCs w:val="24"/>
        </w:rPr>
        <w:t xml:space="preserve"> </w:t>
      </w:r>
      <w:r w:rsidRPr="003C2FA5">
        <w:rPr>
          <w:rFonts w:ascii="Times New Roman" w:hAnsi="Times New Roman"/>
          <w:sz w:val="24"/>
          <w:szCs w:val="24"/>
        </w:rPr>
        <w:t xml:space="preserve">– начальная (максимальная) цена единицы </w:t>
      </w:r>
      <w:r w:rsidR="00A940A7">
        <w:rPr>
          <w:rFonts w:ascii="Times New Roman" w:hAnsi="Times New Roman"/>
          <w:sz w:val="24"/>
          <w:szCs w:val="24"/>
        </w:rPr>
        <w:t>товара</w:t>
      </w:r>
      <w:r w:rsidRPr="003C2FA5">
        <w:rPr>
          <w:rFonts w:ascii="Times New Roman" w:hAnsi="Times New Roman"/>
          <w:sz w:val="24"/>
          <w:szCs w:val="24"/>
        </w:rPr>
        <w:t xml:space="preserve">, являющаяся предельно допустимой ценой единицы </w:t>
      </w:r>
      <w:r w:rsidR="00A940A7">
        <w:rPr>
          <w:rFonts w:ascii="Times New Roman" w:hAnsi="Times New Roman"/>
          <w:sz w:val="24"/>
          <w:szCs w:val="24"/>
        </w:rPr>
        <w:t>товара</w:t>
      </w:r>
      <w:r w:rsidRPr="003C2FA5">
        <w:rPr>
          <w:rFonts w:ascii="Times New Roman" w:hAnsi="Times New Roman"/>
          <w:sz w:val="24"/>
          <w:szCs w:val="24"/>
        </w:rPr>
        <w:t xml:space="preserve">, с превышением которой не может быть заключен </w:t>
      </w:r>
      <w:r w:rsidR="00DE537B">
        <w:rPr>
          <w:rFonts w:ascii="Times New Roman" w:hAnsi="Times New Roman"/>
          <w:sz w:val="24"/>
          <w:szCs w:val="24"/>
        </w:rPr>
        <w:t>Д</w:t>
      </w:r>
      <w:r w:rsidRPr="003C2FA5">
        <w:rPr>
          <w:rFonts w:ascii="Times New Roman" w:hAnsi="Times New Roman"/>
          <w:sz w:val="24"/>
          <w:szCs w:val="24"/>
        </w:rPr>
        <w:t>оговор по итогам проведения закупки конкурентным способом</w:t>
      </w:r>
      <w:r>
        <w:rPr>
          <w:rFonts w:ascii="Times New Roman" w:hAnsi="Times New Roman"/>
          <w:sz w:val="24"/>
          <w:szCs w:val="24"/>
        </w:rPr>
        <w:t>.</w:t>
      </w:r>
    </w:p>
    <w:p w14:paraId="7EA51C51" w14:textId="7462C046" w:rsidR="00911C1C" w:rsidRDefault="00911C1C" w:rsidP="00A940A7">
      <w:pPr>
        <w:spacing w:after="0" w:line="240" w:lineRule="auto"/>
        <w:ind w:firstLine="567"/>
        <w:jc w:val="both"/>
        <w:rPr>
          <w:rFonts w:ascii="Times New Roman" w:hAnsi="Times New Roman"/>
          <w:sz w:val="24"/>
          <w:szCs w:val="24"/>
        </w:rPr>
      </w:pPr>
      <w:r w:rsidRPr="00A940A7">
        <w:rPr>
          <w:rFonts w:ascii="Times New Roman" w:hAnsi="Times New Roman"/>
          <w:b/>
          <w:sz w:val="24"/>
          <w:szCs w:val="24"/>
        </w:rPr>
        <w:t xml:space="preserve">Лот </w:t>
      </w:r>
      <w:r w:rsidRPr="00A940A7">
        <w:rPr>
          <w:rFonts w:ascii="Times New Roman" w:hAnsi="Times New Roman"/>
          <w:sz w:val="24"/>
          <w:szCs w:val="24"/>
        </w:rPr>
        <w:t>– часть закупаемо</w:t>
      </w:r>
      <w:r w:rsidR="00A940A7" w:rsidRPr="00A940A7">
        <w:rPr>
          <w:rFonts w:ascii="Times New Roman" w:hAnsi="Times New Roman"/>
          <w:sz w:val="24"/>
          <w:szCs w:val="24"/>
        </w:rPr>
        <w:t>го товара</w:t>
      </w:r>
      <w:r w:rsidRPr="00A940A7">
        <w:rPr>
          <w:rFonts w:ascii="Times New Roman" w:hAnsi="Times New Roman"/>
          <w:sz w:val="24"/>
          <w:szCs w:val="24"/>
        </w:rPr>
        <w:t>, явно обособленная в документации о закупке, в отношении которой подается отдельная Заявка.</w:t>
      </w:r>
    </w:p>
    <w:p w14:paraId="5A6A10C6" w14:textId="77777777" w:rsidR="00A940A7" w:rsidRDefault="00A940A7" w:rsidP="00A940A7">
      <w:pPr>
        <w:spacing w:after="0" w:line="240" w:lineRule="auto"/>
        <w:ind w:firstLine="567"/>
        <w:jc w:val="both"/>
        <w:rPr>
          <w:rFonts w:ascii="Times New Roman" w:hAnsi="Times New Roman"/>
          <w:sz w:val="24"/>
          <w:szCs w:val="24"/>
        </w:rPr>
      </w:pPr>
    </w:p>
    <w:p w14:paraId="3212564B" w14:textId="77777777" w:rsidR="00A940A7" w:rsidRPr="00A940A7" w:rsidRDefault="00A940A7" w:rsidP="00A940A7">
      <w:pPr>
        <w:spacing w:after="0" w:line="240" w:lineRule="auto"/>
        <w:ind w:firstLine="567"/>
        <w:jc w:val="both"/>
        <w:rPr>
          <w:rFonts w:ascii="Times New Roman" w:hAnsi="Times New Roman"/>
          <w:sz w:val="24"/>
          <w:szCs w:val="24"/>
        </w:rPr>
      </w:pPr>
    </w:p>
    <w:p w14:paraId="6F81AADE" w14:textId="77777777" w:rsidR="00911C1C" w:rsidRPr="00A940A7" w:rsidRDefault="00911C1C" w:rsidP="00911C1C"/>
    <w:p w14:paraId="257CE650" w14:textId="77777777" w:rsidR="00911C1C" w:rsidRDefault="00911C1C" w:rsidP="00911C1C">
      <w:pPr>
        <w:rPr>
          <w:rFonts w:eastAsia="MS Mincho"/>
        </w:rPr>
      </w:pPr>
    </w:p>
    <w:p w14:paraId="439C5AA3" w14:textId="77777777" w:rsidR="00911C1C" w:rsidRDefault="00911C1C" w:rsidP="00911C1C">
      <w:pPr>
        <w:rPr>
          <w:rFonts w:eastAsia="MS Mincho"/>
        </w:rPr>
      </w:pPr>
    </w:p>
    <w:p w14:paraId="604DF54E" w14:textId="77777777" w:rsidR="00911C1C" w:rsidRDefault="00911C1C" w:rsidP="00911C1C">
      <w:pPr>
        <w:rPr>
          <w:rFonts w:eastAsia="MS Mincho"/>
        </w:rPr>
      </w:pPr>
    </w:p>
    <w:p w14:paraId="29C8A63A" w14:textId="77777777" w:rsidR="00911C1C" w:rsidRDefault="00911C1C" w:rsidP="00911C1C">
      <w:pPr>
        <w:rPr>
          <w:rFonts w:eastAsia="MS Mincho"/>
        </w:rPr>
      </w:pPr>
    </w:p>
    <w:p w14:paraId="119DC056" w14:textId="77777777" w:rsidR="00911C1C" w:rsidRDefault="00911C1C" w:rsidP="00911C1C">
      <w:pPr>
        <w:rPr>
          <w:rFonts w:eastAsia="MS Mincho"/>
        </w:rPr>
      </w:pPr>
    </w:p>
    <w:p w14:paraId="6BE85EBC" w14:textId="77777777" w:rsidR="00911C1C" w:rsidRDefault="00911C1C" w:rsidP="00911C1C">
      <w:pPr>
        <w:rPr>
          <w:rFonts w:eastAsia="MS Mincho"/>
        </w:rPr>
      </w:pPr>
    </w:p>
    <w:p w14:paraId="7EB45AC4" w14:textId="77777777" w:rsidR="00AE765D" w:rsidRDefault="00AE765D" w:rsidP="00911C1C">
      <w:pPr>
        <w:rPr>
          <w:rFonts w:eastAsia="MS Mincho"/>
        </w:rPr>
      </w:pPr>
    </w:p>
    <w:p w14:paraId="50B21204" w14:textId="77777777" w:rsidR="00A940A7" w:rsidRDefault="00A940A7" w:rsidP="003D20DF">
      <w:pPr>
        <w:pStyle w:val="6"/>
        <w:ind w:firstLine="0"/>
        <w:jc w:val="left"/>
        <w:rPr>
          <w:rFonts w:ascii="Calibri" w:eastAsia="MS Mincho" w:hAnsi="Calibri"/>
          <w:b w:val="0"/>
          <w:sz w:val="22"/>
          <w:szCs w:val="22"/>
        </w:rPr>
      </w:pPr>
    </w:p>
    <w:p w14:paraId="429C634F" w14:textId="77777777" w:rsidR="003D20DF" w:rsidRPr="003D20DF" w:rsidRDefault="003D20DF" w:rsidP="003D20DF">
      <w:pPr>
        <w:rPr>
          <w:rFonts w:eastAsia="MS Mincho"/>
        </w:rPr>
      </w:pPr>
    </w:p>
    <w:p w14:paraId="31A167EE" w14:textId="77777777" w:rsidR="00036B3C" w:rsidRPr="00761305" w:rsidRDefault="00B047A6" w:rsidP="00761305">
      <w:pPr>
        <w:pStyle w:val="6"/>
        <w:rPr>
          <w:rFonts w:eastAsia="MS Mincho"/>
        </w:rPr>
      </w:pPr>
      <w:r w:rsidRPr="004B65C4">
        <w:rPr>
          <w:rFonts w:eastAsia="MS Mincho"/>
        </w:rPr>
        <w:lastRenderedPageBreak/>
        <w:t>ИЗВЕЩЕНИЕ О</w:t>
      </w:r>
      <w:bookmarkEnd w:id="1"/>
      <w:r w:rsidRPr="004B65C4">
        <w:rPr>
          <w:rFonts w:eastAsia="MS Mincho"/>
        </w:rPr>
        <w:t xml:space="preserve"> ЗАКУПКЕ</w:t>
      </w:r>
    </w:p>
    <w:p w14:paraId="181CF153" w14:textId="093853EB" w:rsidR="00B047A6" w:rsidRPr="007E1545" w:rsidRDefault="00B047A6" w:rsidP="00F32FA4">
      <w:pPr>
        <w:jc w:val="both"/>
        <w:rPr>
          <w:rFonts w:ascii="Times New Roman" w:hAnsi="Times New Roman"/>
          <w:color w:val="000000"/>
          <w:sz w:val="24"/>
          <w:szCs w:val="24"/>
        </w:rPr>
      </w:pPr>
      <w:r w:rsidRPr="004B65C4">
        <w:rPr>
          <w:rFonts w:ascii="Times New Roman" w:hAnsi="Times New Roman"/>
          <w:bCs/>
          <w:color w:val="000000"/>
          <w:sz w:val="24"/>
          <w:szCs w:val="24"/>
        </w:rPr>
        <w:t>Государственная корпорация «Агентство по страхованию вкладов» (далее также – Агентство</w:t>
      </w:r>
      <w:r w:rsidR="00835B29">
        <w:rPr>
          <w:rFonts w:ascii="Times New Roman" w:hAnsi="Times New Roman"/>
          <w:bCs/>
          <w:color w:val="000000"/>
          <w:sz w:val="24"/>
          <w:szCs w:val="24"/>
        </w:rPr>
        <w:t>, Заказчик</w:t>
      </w:r>
      <w:r w:rsidRPr="004B65C4">
        <w:rPr>
          <w:rFonts w:ascii="Times New Roman" w:hAnsi="Times New Roman"/>
          <w:bCs/>
          <w:color w:val="000000"/>
          <w:sz w:val="24"/>
          <w:szCs w:val="24"/>
        </w:rPr>
        <w:t>)</w:t>
      </w:r>
      <w:r w:rsidRPr="004B65C4">
        <w:rPr>
          <w:rFonts w:ascii="Times New Roman" w:hAnsi="Times New Roman"/>
          <w:color w:val="000000"/>
          <w:sz w:val="24"/>
          <w:szCs w:val="24"/>
        </w:rPr>
        <w:t xml:space="preserve"> </w:t>
      </w:r>
      <w:r w:rsidRPr="00760FC3">
        <w:rPr>
          <w:rFonts w:ascii="Times New Roman" w:hAnsi="Times New Roman"/>
          <w:color w:val="000000"/>
          <w:sz w:val="24"/>
          <w:szCs w:val="24"/>
        </w:rPr>
        <w:t xml:space="preserve">объявляет о проведении </w:t>
      </w:r>
      <w:r w:rsidR="00227AC3">
        <w:rPr>
          <w:rFonts w:ascii="Times New Roman" w:hAnsi="Times New Roman"/>
          <w:color w:val="000000"/>
          <w:sz w:val="24"/>
          <w:szCs w:val="24"/>
        </w:rPr>
        <w:t>аукциона</w:t>
      </w:r>
      <w:r w:rsidRPr="00760FC3">
        <w:rPr>
          <w:rFonts w:ascii="Times New Roman" w:hAnsi="Times New Roman"/>
          <w:color w:val="000000"/>
          <w:sz w:val="24"/>
          <w:szCs w:val="24"/>
        </w:rPr>
        <w:t xml:space="preserve"> в электронной форме </w:t>
      </w:r>
      <w:r w:rsidR="00227AC3">
        <w:rPr>
          <w:rFonts w:ascii="Times New Roman" w:hAnsi="Times New Roman"/>
          <w:color w:val="000000"/>
          <w:sz w:val="24"/>
          <w:szCs w:val="24"/>
        </w:rPr>
        <w:t xml:space="preserve">открытым способом </w:t>
      </w:r>
      <w:r w:rsidR="00F42381" w:rsidRPr="00760FC3">
        <w:rPr>
          <w:rFonts w:ascii="Times New Roman" w:hAnsi="Times New Roman"/>
          <w:sz w:val="24"/>
          <w:szCs w:val="24"/>
        </w:rPr>
        <w:t xml:space="preserve">среди субъектов </w:t>
      </w:r>
      <w:r w:rsidR="00F42381" w:rsidRPr="003A3793">
        <w:rPr>
          <w:rFonts w:ascii="Times New Roman" w:hAnsi="Times New Roman"/>
          <w:sz w:val="24"/>
          <w:szCs w:val="24"/>
        </w:rPr>
        <w:t>малого</w:t>
      </w:r>
      <w:r w:rsidR="00227AC3" w:rsidRPr="003A3793">
        <w:rPr>
          <w:rFonts w:ascii="Times New Roman" w:hAnsi="Times New Roman"/>
          <w:sz w:val="24"/>
          <w:szCs w:val="24"/>
        </w:rPr>
        <w:t xml:space="preserve"> </w:t>
      </w:r>
      <w:r w:rsidR="00F42381" w:rsidRPr="003A3793">
        <w:rPr>
          <w:rFonts w:ascii="Times New Roman" w:hAnsi="Times New Roman"/>
          <w:sz w:val="24"/>
          <w:szCs w:val="24"/>
        </w:rPr>
        <w:t xml:space="preserve">и среднего </w:t>
      </w:r>
      <w:r w:rsidR="00F42381" w:rsidRPr="00215D88">
        <w:rPr>
          <w:rFonts w:ascii="Times New Roman" w:hAnsi="Times New Roman"/>
          <w:sz w:val="24"/>
          <w:szCs w:val="24"/>
        </w:rPr>
        <w:t xml:space="preserve">предпринимательства </w:t>
      </w:r>
      <w:r w:rsidR="00215D88" w:rsidRPr="00215D88">
        <w:rPr>
          <w:rFonts w:ascii="Times New Roman" w:hAnsi="Times New Roman"/>
          <w:sz w:val="24"/>
          <w:szCs w:val="24"/>
        </w:rPr>
        <w:t xml:space="preserve">на поставку </w:t>
      </w:r>
      <w:r w:rsidR="00D77278" w:rsidRPr="002C526E">
        <w:rPr>
          <w:rFonts w:ascii="Times New Roman" w:hAnsi="Times New Roman"/>
          <w:sz w:val="24"/>
          <w:szCs w:val="24"/>
        </w:rPr>
        <w:t>программно-аппаратных комплексов «С-Терра VPN»</w:t>
      </w:r>
      <w:r w:rsidR="007E1545" w:rsidRPr="007E1545">
        <w:rPr>
          <w:rFonts w:ascii="Times New Roman" w:hAnsi="Times New Roman"/>
          <w:color w:val="000000"/>
          <w:sz w:val="24"/>
          <w:szCs w:val="24"/>
        </w:rPr>
        <w:t xml:space="preserve"> </w:t>
      </w:r>
      <w:r w:rsidR="00DF62AB" w:rsidRPr="007E1545">
        <w:rPr>
          <w:rFonts w:ascii="Times New Roman" w:hAnsi="Times New Roman"/>
          <w:color w:val="000000"/>
          <w:sz w:val="24"/>
          <w:szCs w:val="24"/>
        </w:rPr>
        <w:t>(далее – Аукцион, закупка)</w:t>
      </w:r>
      <w:r w:rsidR="00227AC3" w:rsidRPr="007E1545">
        <w:rPr>
          <w:rFonts w:ascii="Times New Roman" w:hAnsi="Times New Roman"/>
          <w:sz w:val="24"/>
          <w:szCs w:val="24"/>
        </w:rPr>
        <w:t>:</w:t>
      </w:r>
    </w:p>
    <w:tbl>
      <w:tblPr>
        <w:tblW w:w="5101"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7"/>
        <w:gridCol w:w="2112"/>
        <w:gridCol w:w="7834"/>
      </w:tblGrid>
      <w:tr w:rsidR="00565DE2" w:rsidRPr="004B65C4" w14:paraId="460119C3" w14:textId="77777777" w:rsidTr="006F0C69">
        <w:trPr>
          <w:trHeight w:val="897"/>
        </w:trPr>
        <w:tc>
          <w:tcPr>
            <w:tcW w:w="323" w:type="pct"/>
            <w:tcBorders>
              <w:bottom w:val="single" w:sz="4" w:space="0" w:color="auto"/>
            </w:tcBorders>
            <w:shd w:val="clear" w:color="auto" w:fill="F2F2F2"/>
          </w:tcPr>
          <w:p w14:paraId="2962CB28" w14:textId="77777777" w:rsidR="00565DE2" w:rsidRPr="009C0722" w:rsidRDefault="00565DE2" w:rsidP="00AD07BF">
            <w:pPr>
              <w:autoSpaceDE w:val="0"/>
              <w:autoSpaceDN w:val="0"/>
              <w:adjustRightInd w:val="0"/>
              <w:spacing w:after="0" w:line="240" w:lineRule="auto"/>
              <w:jc w:val="center"/>
              <w:rPr>
                <w:rFonts w:ascii="Times New Roman" w:eastAsia="Calibri" w:hAnsi="Times New Roman"/>
                <w:b/>
                <w:bCs/>
                <w:color w:val="000000"/>
                <w:sz w:val="24"/>
                <w:szCs w:val="24"/>
                <w:lang w:val="en-US"/>
              </w:rPr>
            </w:pPr>
            <w:r>
              <w:rPr>
                <w:rFonts w:ascii="Times New Roman" w:eastAsia="Calibri" w:hAnsi="Times New Roman"/>
                <w:b/>
                <w:bCs/>
                <w:color w:val="000000"/>
                <w:sz w:val="24"/>
                <w:szCs w:val="24"/>
                <w:lang w:val="en-US"/>
              </w:rPr>
              <w:t>1</w:t>
            </w:r>
          </w:p>
        </w:tc>
        <w:tc>
          <w:tcPr>
            <w:tcW w:w="993" w:type="pct"/>
            <w:tcBorders>
              <w:bottom w:val="single" w:sz="4" w:space="0" w:color="auto"/>
            </w:tcBorders>
            <w:shd w:val="clear" w:color="auto" w:fill="F2F2F2"/>
          </w:tcPr>
          <w:p w14:paraId="4E187461" w14:textId="77777777" w:rsidR="00565DE2" w:rsidRPr="004B65C4" w:rsidRDefault="00565DE2" w:rsidP="001A1E1E">
            <w:pPr>
              <w:autoSpaceDE w:val="0"/>
              <w:autoSpaceDN w:val="0"/>
              <w:adjustRightInd w:val="0"/>
              <w:spacing w:after="0" w:line="240" w:lineRule="auto"/>
              <w:jc w:val="both"/>
              <w:rPr>
                <w:rFonts w:ascii="Times New Roman" w:eastAsia="Calibri" w:hAnsi="Times New Roman"/>
                <w:b/>
                <w:bCs/>
                <w:color w:val="000000"/>
                <w:sz w:val="24"/>
                <w:szCs w:val="24"/>
              </w:rPr>
            </w:pPr>
            <w:r w:rsidRPr="004B65C4">
              <w:rPr>
                <w:rFonts w:ascii="Times New Roman" w:eastAsia="Calibri" w:hAnsi="Times New Roman"/>
                <w:b/>
                <w:bCs/>
                <w:color w:val="000000"/>
                <w:sz w:val="24"/>
                <w:szCs w:val="24"/>
              </w:rPr>
              <w:t xml:space="preserve">Способ </w:t>
            </w:r>
            <w:r>
              <w:rPr>
                <w:rFonts w:ascii="Times New Roman" w:eastAsia="Calibri" w:hAnsi="Times New Roman"/>
                <w:b/>
                <w:bCs/>
                <w:color w:val="000000"/>
                <w:sz w:val="24"/>
                <w:szCs w:val="24"/>
              </w:rPr>
              <w:t xml:space="preserve">осуществления </w:t>
            </w:r>
            <w:r w:rsidRPr="004B65C4">
              <w:rPr>
                <w:rFonts w:ascii="Times New Roman" w:eastAsia="Calibri" w:hAnsi="Times New Roman"/>
                <w:b/>
                <w:bCs/>
                <w:color w:val="000000"/>
                <w:sz w:val="24"/>
                <w:szCs w:val="24"/>
              </w:rPr>
              <w:t>закупки</w:t>
            </w:r>
          </w:p>
        </w:tc>
        <w:tc>
          <w:tcPr>
            <w:tcW w:w="3684" w:type="pct"/>
            <w:tcBorders>
              <w:bottom w:val="single" w:sz="4" w:space="0" w:color="auto"/>
            </w:tcBorders>
            <w:shd w:val="clear" w:color="auto" w:fill="auto"/>
          </w:tcPr>
          <w:p w14:paraId="1B358595" w14:textId="5C370019" w:rsidR="00565DE2" w:rsidRDefault="00362431" w:rsidP="00362431">
            <w:pPr>
              <w:tabs>
                <w:tab w:val="left" w:pos="592"/>
              </w:tabs>
              <w:autoSpaceDE w:val="0"/>
              <w:autoSpaceDN w:val="0"/>
              <w:adjustRightInd w:val="0"/>
              <w:spacing w:after="0" w:line="240" w:lineRule="auto"/>
              <w:jc w:val="both"/>
              <w:rPr>
                <w:rFonts w:ascii="Times New Roman" w:eastAsia="Calibri" w:hAnsi="Times New Roman"/>
                <w:bCs/>
                <w:color w:val="000000"/>
                <w:sz w:val="24"/>
                <w:szCs w:val="24"/>
              </w:rPr>
            </w:pPr>
            <w:r>
              <w:rPr>
                <w:rFonts w:ascii="Times New Roman" w:eastAsia="Calibri" w:hAnsi="Times New Roman"/>
                <w:bCs/>
                <w:color w:val="000000"/>
                <w:sz w:val="24"/>
                <w:szCs w:val="24"/>
              </w:rPr>
              <w:t xml:space="preserve">      </w:t>
            </w:r>
            <w:r w:rsidR="00565DE2">
              <w:rPr>
                <w:rFonts w:ascii="Times New Roman" w:eastAsia="Calibri" w:hAnsi="Times New Roman"/>
                <w:bCs/>
                <w:color w:val="000000"/>
                <w:sz w:val="24"/>
                <w:szCs w:val="24"/>
              </w:rPr>
              <w:t>Аукцион</w:t>
            </w:r>
            <w:r w:rsidR="00565DE2" w:rsidRPr="004B65C4">
              <w:rPr>
                <w:rFonts w:ascii="Times New Roman" w:eastAsia="Calibri" w:hAnsi="Times New Roman"/>
                <w:bCs/>
                <w:color w:val="000000"/>
                <w:sz w:val="24"/>
                <w:szCs w:val="24"/>
              </w:rPr>
              <w:t xml:space="preserve"> в электронно</w:t>
            </w:r>
            <w:r w:rsidR="00565DE2">
              <w:rPr>
                <w:rFonts w:ascii="Times New Roman" w:eastAsia="Calibri" w:hAnsi="Times New Roman"/>
                <w:bCs/>
                <w:color w:val="000000"/>
                <w:sz w:val="24"/>
                <w:szCs w:val="24"/>
              </w:rPr>
              <w:t>й форме</w:t>
            </w:r>
            <w:r w:rsidR="002D166F">
              <w:rPr>
                <w:rFonts w:ascii="Times New Roman" w:eastAsia="Calibri" w:hAnsi="Times New Roman"/>
                <w:bCs/>
                <w:color w:val="000000"/>
                <w:sz w:val="24"/>
                <w:szCs w:val="24"/>
              </w:rPr>
              <w:t xml:space="preserve"> </w:t>
            </w:r>
            <w:r w:rsidR="00227AC3">
              <w:rPr>
                <w:rFonts w:ascii="Times New Roman" w:eastAsia="Calibri" w:hAnsi="Times New Roman"/>
                <w:bCs/>
                <w:color w:val="000000"/>
                <w:sz w:val="24"/>
                <w:szCs w:val="24"/>
              </w:rPr>
              <w:t>открытым способом</w:t>
            </w:r>
            <w:r w:rsidR="00DF62AB">
              <w:rPr>
                <w:rFonts w:ascii="Times New Roman" w:eastAsia="Calibri" w:hAnsi="Times New Roman"/>
                <w:bCs/>
                <w:color w:val="000000"/>
                <w:sz w:val="24"/>
                <w:szCs w:val="24"/>
              </w:rPr>
              <w:t>.</w:t>
            </w:r>
            <w:r w:rsidR="00227AC3">
              <w:rPr>
                <w:rFonts w:ascii="Times New Roman" w:eastAsia="Calibri" w:hAnsi="Times New Roman"/>
                <w:bCs/>
                <w:color w:val="000000"/>
                <w:sz w:val="24"/>
                <w:szCs w:val="24"/>
              </w:rPr>
              <w:t xml:space="preserve"> </w:t>
            </w:r>
            <w:r w:rsidR="008B3D43">
              <w:rPr>
                <w:rFonts w:ascii="Times New Roman" w:eastAsia="Calibri" w:hAnsi="Times New Roman"/>
                <w:bCs/>
                <w:color w:val="000000"/>
                <w:sz w:val="24"/>
                <w:szCs w:val="24"/>
              </w:rPr>
              <w:t xml:space="preserve">                             </w:t>
            </w:r>
          </w:p>
          <w:p w14:paraId="6F525E85" w14:textId="05847354" w:rsidR="00565DE2" w:rsidRPr="004B65C4" w:rsidRDefault="00362431" w:rsidP="00F474C8">
            <w:pPr>
              <w:tabs>
                <w:tab w:val="left" w:pos="450"/>
              </w:tabs>
              <w:autoSpaceDE w:val="0"/>
              <w:autoSpaceDN w:val="0"/>
              <w:adjustRightInd w:val="0"/>
              <w:spacing w:after="0" w:line="240" w:lineRule="auto"/>
              <w:jc w:val="both"/>
              <w:rPr>
                <w:rFonts w:ascii="Times New Roman" w:eastAsia="Calibri" w:hAnsi="Times New Roman"/>
                <w:bCs/>
                <w:color w:val="000000"/>
                <w:sz w:val="24"/>
                <w:szCs w:val="24"/>
              </w:rPr>
            </w:pPr>
            <w:r>
              <w:rPr>
                <w:rFonts w:ascii="Times New Roman" w:eastAsia="Calibri" w:hAnsi="Times New Roman"/>
                <w:bCs/>
                <w:color w:val="000000"/>
                <w:sz w:val="24"/>
                <w:szCs w:val="24"/>
              </w:rPr>
              <w:t xml:space="preserve">       </w:t>
            </w:r>
            <w:r w:rsidR="00565DE2" w:rsidRPr="009A4784">
              <w:rPr>
                <w:rFonts w:ascii="Times New Roman" w:eastAsia="Calibri" w:hAnsi="Times New Roman"/>
                <w:bCs/>
                <w:color w:val="000000"/>
                <w:sz w:val="24"/>
                <w:szCs w:val="24"/>
              </w:rPr>
              <w:t>К участию в Аукционе приглашаются только юридические, физические лица, осуществляющие предпринимательскую деятельность без</w:t>
            </w:r>
            <w:r w:rsidR="00565DE2">
              <w:rPr>
                <w:rFonts w:ascii="Times New Roman" w:eastAsia="Calibri" w:hAnsi="Times New Roman"/>
                <w:bCs/>
                <w:color w:val="000000"/>
                <w:sz w:val="24"/>
                <w:szCs w:val="24"/>
              </w:rPr>
              <w:t xml:space="preserve"> </w:t>
            </w:r>
            <w:r w:rsidR="00565DE2" w:rsidRPr="009A4784">
              <w:rPr>
                <w:rFonts w:ascii="Times New Roman" w:eastAsia="Calibri" w:hAnsi="Times New Roman"/>
                <w:bCs/>
                <w:color w:val="000000"/>
                <w:sz w:val="24"/>
                <w:szCs w:val="24"/>
              </w:rPr>
              <w:t xml:space="preserve">образования юридического лица, отнесенные к субъектам малого и среднего предпринимательства в соответствии с </w:t>
            </w:r>
            <w:r w:rsidR="00F474C8" w:rsidRPr="004A11F9">
              <w:rPr>
                <w:rFonts w:ascii="Times New Roman" w:hAnsi="Times New Roman"/>
                <w:sz w:val="24"/>
                <w:szCs w:val="24"/>
              </w:rPr>
              <w:t xml:space="preserve">Законом </w:t>
            </w:r>
            <w:r w:rsidR="00F474C8" w:rsidRPr="004A11F9">
              <w:rPr>
                <w:rFonts w:ascii="Times New Roman" w:hAnsi="Times New Roman"/>
                <w:sz w:val="24"/>
                <w:szCs w:val="24"/>
              </w:rPr>
              <w:br/>
              <w:t>№ 209-ФЗ</w:t>
            </w:r>
            <w:r w:rsidR="00565DE2" w:rsidRPr="004A11F9">
              <w:rPr>
                <w:rFonts w:ascii="Times New Roman" w:eastAsia="Calibri" w:hAnsi="Times New Roman"/>
                <w:bCs/>
                <w:color w:val="000000"/>
                <w:sz w:val="24"/>
                <w:szCs w:val="24"/>
              </w:rPr>
              <w:t>,</w:t>
            </w:r>
            <w:r w:rsidR="00565DE2" w:rsidRPr="009A4784">
              <w:rPr>
                <w:rFonts w:ascii="Times New Roman" w:eastAsia="Calibri" w:hAnsi="Times New Roman"/>
                <w:bCs/>
                <w:color w:val="000000"/>
                <w:sz w:val="24"/>
                <w:szCs w:val="24"/>
              </w:rPr>
              <w:t xml:space="preserve"> </w:t>
            </w:r>
            <w:r w:rsidR="00565DE2">
              <w:rPr>
                <w:rFonts w:ascii="Times New Roman" w:hAnsi="Times New Roman"/>
                <w:bCs/>
                <w:sz w:val="24"/>
                <w:szCs w:val="24"/>
              </w:rPr>
              <w:t xml:space="preserve">получившие </w:t>
            </w:r>
            <w:r w:rsidR="00565DE2" w:rsidRPr="005B1C6F">
              <w:rPr>
                <w:rFonts w:ascii="Times New Roman" w:eastAsia="Calibri" w:hAnsi="Times New Roman"/>
                <w:bCs/>
                <w:color w:val="000000"/>
                <w:sz w:val="24"/>
                <w:szCs w:val="24"/>
              </w:rPr>
              <w:t xml:space="preserve">аккредитацию на электронной площадке в порядке, установленном </w:t>
            </w:r>
            <w:r w:rsidR="00565DE2">
              <w:rPr>
                <w:rFonts w:ascii="Times New Roman" w:hAnsi="Times New Roman"/>
                <w:color w:val="000000"/>
                <w:sz w:val="24"/>
                <w:szCs w:val="24"/>
              </w:rPr>
              <w:t>З</w:t>
            </w:r>
            <w:r w:rsidR="00565DE2" w:rsidRPr="00DC36C7">
              <w:rPr>
                <w:rFonts w:ascii="Times New Roman" w:hAnsi="Times New Roman"/>
                <w:color w:val="000000"/>
                <w:sz w:val="24"/>
                <w:szCs w:val="24"/>
              </w:rPr>
              <w:t>акон</w:t>
            </w:r>
            <w:r w:rsidR="003467AF">
              <w:rPr>
                <w:rFonts w:ascii="Times New Roman" w:hAnsi="Times New Roman"/>
                <w:color w:val="000000"/>
                <w:sz w:val="24"/>
                <w:szCs w:val="24"/>
              </w:rPr>
              <w:t>ом</w:t>
            </w:r>
            <w:r w:rsidR="00565DE2" w:rsidRPr="00DC36C7">
              <w:rPr>
                <w:rFonts w:ascii="Times New Roman" w:hAnsi="Times New Roman"/>
                <w:color w:val="000000"/>
                <w:sz w:val="24"/>
                <w:szCs w:val="24"/>
              </w:rPr>
              <w:t xml:space="preserve"> № 44-ФЗ</w:t>
            </w:r>
            <w:r w:rsidR="00565DE2">
              <w:rPr>
                <w:rFonts w:ascii="Times New Roman" w:eastAsia="Calibri" w:hAnsi="Times New Roman"/>
                <w:bCs/>
                <w:color w:val="000000"/>
                <w:sz w:val="24"/>
                <w:szCs w:val="24"/>
              </w:rPr>
              <w:t>,</w:t>
            </w:r>
            <w:r w:rsidR="00565DE2">
              <w:rPr>
                <w:rFonts w:ascii="Times New Roman" w:hAnsi="Times New Roman"/>
                <w:bCs/>
                <w:sz w:val="24"/>
                <w:szCs w:val="24"/>
              </w:rPr>
              <w:t xml:space="preserve"> </w:t>
            </w:r>
            <w:r w:rsidR="00565DE2" w:rsidRPr="009A4784">
              <w:rPr>
                <w:rFonts w:ascii="Times New Roman" w:eastAsia="Calibri" w:hAnsi="Times New Roman"/>
                <w:bCs/>
                <w:color w:val="000000"/>
                <w:sz w:val="24"/>
                <w:szCs w:val="24"/>
              </w:rPr>
              <w:t>а также объединенные в группу (консорциум) такие юридические лица и (или) индивидуальные предприниматели</w:t>
            </w:r>
            <w:r w:rsidR="00565DE2">
              <w:rPr>
                <w:rFonts w:ascii="Times New Roman" w:eastAsia="Calibri" w:hAnsi="Times New Roman"/>
                <w:bCs/>
                <w:color w:val="000000"/>
                <w:sz w:val="24"/>
                <w:szCs w:val="24"/>
              </w:rPr>
              <w:t>.</w:t>
            </w:r>
          </w:p>
        </w:tc>
      </w:tr>
      <w:tr w:rsidR="00565DE2" w:rsidRPr="004B65C4" w14:paraId="0A44E273" w14:textId="77777777" w:rsidTr="006F0C69">
        <w:trPr>
          <w:trHeight w:val="897"/>
        </w:trPr>
        <w:tc>
          <w:tcPr>
            <w:tcW w:w="323" w:type="pct"/>
            <w:tcBorders>
              <w:bottom w:val="single" w:sz="4" w:space="0" w:color="auto"/>
            </w:tcBorders>
            <w:shd w:val="clear" w:color="auto" w:fill="F2F2F2"/>
          </w:tcPr>
          <w:p w14:paraId="33463B03" w14:textId="77777777" w:rsidR="00565DE2" w:rsidRPr="009C0722" w:rsidRDefault="00565DE2" w:rsidP="00AD07BF">
            <w:pPr>
              <w:autoSpaceDE w:val="0"/>
              <w:autoSpaceDN w:val="0"/>
              <w:adjustRightInd w:val="0"/>
              <w:spacing w:after="0" w:line="240" w:lineRule="auto"/>
              <w:jc w:val="center"/>
              <w:rPr>
                <w:rFonts w:ascii="Times New Roman" w:eastAsia="Calibri" w:hAnsi="Times New Roman"/>
                <w:b/>
                <w:bCs/>
                <w:color w:val="000000"/>
                <w:sz w:val="24"/>
                <w:szCs w:val="24"/>
                <w:lang w:val="en-US"/>
              </w:rPr>
            </w:pPr>
            <w:r>
              <w:rPr>
                <w:rFonts w:ascii="Times New Roman" w:eastAsia="Calibri" w:hAnsi="Times New Roman"/>
                <w:b/>
                <w:bCs/>
                <w:color w:val="000000"/>
                <w:sz w:val="24"/>
                <w:szCs w:val="24"/>
                <w:lang w:val="en-US"/>
              </w:rPr>
              <w:t>2</w:t>
            </w:r>
          </w:p>
        </w:tc>
        <w:tc>
          <w:tcPr>
            <w:tcW w:w="993" w:type="pct"/>
            <w:tcBorders>
              <w:bottom w:val="single" w:sz="4" w:space="0" w:color="auto"/>
            </w:tcBorders>
            <w:shd w:val="clear" w:color="auto" w:fill="F2F2F2"/>
          </w:tcPr>
          <w:p w14:paraId="2852AE85" w14:textId="77777777" w:rsidR="00565DE2" w:rsidRPr="004B65C4" w:rsidRDefault="00565DE2" w:rsidP="001A1E1E">
            <w:pPr>
              <w:autoSpaceDE w:val="0"/>
              <w:autoSpaceDN w:val="0"/>
              <w:adjustRightInd w:val="0"/>
              <w:spacing w:after="0" w:line="240" w:lineRule="auto"/>
              <w:jc w:val="both"/>
              <w:rPr>
                <w:rFonts w:ascii="Times New Roman" w:eastAsia="Calibri" w:hAnsi="Times New Roman"/>
                <w:b/>
                <w:bCs/>
                <w:color w:val="000000"/>
                <w:sz w:val="24"/>
                <w:szCs w:val="24"/>
              </w:rPr>
            </w:pPr>
            <w:r w:rsidRPr="004B65C4">
              <w:rPr>
                <w:rFonts w:ascii="Times New Roman" w:eastAsia="Calibri" w:hAnsi="Times New Roman"/>
                <w:b/>
                <w:bCs/>
                <w:color w:val="000000"/>
                <w:sz w:val="24"/>
                <w:szCs w:val="24"/>
              </w:rPr>
              <w:t xml:space="preserve">Наименование, </w:t>
            </w:r>
          </w:p>
          <w:p w14:paraId="06FDE249" w14:textId="77777777" w:rsidR="00565DE2" w:rsidRPr="004B65C4" w:rsidRDefault="00565DE2" w:rsidP="001A1E1E">
            <w:pPr>
              <w:autoSpaceDE w:val="0"/>
              <w:autoSpaceDN w:val="0"/>
              <w:adjustRightInd w:val="0"/>
              <w:spacing w:after="0" w:line="240" w:lineRule="auto"/>
              <w:jc w:val="both"/>
              <w:rPr>
                <w:rFonts w:ascii="Times New Roman" w:eastAsia="Calibri" w:hAnsi="Times New Roman"/>
                <w:b/>
                <w:bCs/>
                <w:color w:val="000000"/>
                <w:sz w:val="24"/>
                <w:szCs w:val="24"/>
              </w:rPr>
            </w:pPr>
            <w:r w:rsidRPr="004B65C4">
              <w:rPr>
                <w:rFonts w:ascii="Times New Roman" w:eastAsia="Calibri" w:hAnsi="Times New Roman"/>
                <w:b/>
                <w:bCs/>
                <w:color w:val="000000"/>
                <w:sz w:val="24"/>
                <w:szCs w:val="24"/>
              </w:rPr>
              <w:t xml:space="preserve">место нахождения, почтовый адрес, </w:t>
            </w:r>
          </w:p>
          <w:p w14:paraId="54DEC650" w14:textId="77777777" w:rsidR="00565DE2" w:rsidRDefault="00565DE2" w:rsidP="001A1E1E">
            <w:pPr>
              <w:autoSpaceDE w:val="0"/>
              <w:autoSpaceDN w:val="0"/>
              <w:adjustRightInd w:val="0"/>
              <w:spacing w:after="0" w:line="240" w:lineRule="auto"/>
              <w:jc w:val="both"/>
              <w:rPr>
                <w:rFonts w:ascii="Times New Roman" w:eastAsia="Calibri" w:hAnsi="Times New Roman"/>
                <w:b/>
                <w:bCs/>
                <w:color w:val="000000"/>
                <w:sz w:val="24"/>
                <w:szCs w:val="24"/>
              </w:rPr>
            </w:pPr>
            <w:r w:rsidRPr="004B65C4">
              <w:rPr>
                <w:rFonts w:ascii="Times New Roman" w:eastAsia="Calibri" w:hAnsi="Times New Roman"/>
                <w:b/>
                <w:bCs/>
                <w:color w:val="000000"/>
                <w:sz w:val="24"/>
                <w:szCs w:val="24"/>
              </w:rPr>
              <w:t>адрес электронной почты, номер контактного телефона Агентства</w:t>
            </w:r>
          </w:p>
          <w:p w14:paraId="016AC2F5" w14:textId="77777777" w:rsidR="00565DE2" w:rsidRPr="004B65C4" w:rsidRDefault="00565DE2" w:rsidP="001A1E1E">
            <w:pPr>
              <w:autoSpaceDE w:val="0"/>
              <w:autoSpaceDN w:val="0"/>
              <w:adjustRightInd w:val="0"/>
              <w:spacing w:after="0" w:line="240" w:lineRule="auto"/>
              <w:jc w:val="both"/>
              <w:rPr>
                <w:rFonts w:ascii="Times New Roman" w:eastAsia="Calibri" w:hAnsi="Times New Roman"/>
                <w:b/>
                <w:iCs/>
                <w:color w:val="000000"/>
                <w:sz w:val="24"/>
                <w:szCs w:val="24"/>
              </w:rPr>
            </w:pPr>
          </w:p>
        </w:tc>
        <w:tc>
          <w:tcPr>
            <w:tcW w:w="3684" w:type="pct"/>
            <w:tcBorders>
              <w:bottom w:val="single" w:sz="4" w:space="0" w:color="auto"/>
            </w:tcBorders>
            <w:shd w:val="clear" w:color="auto" w:fill="auto"/>
            <w:vAlign w:val="center"/>
          </w:tcPr>
          <w:p w14:paraId="77C5E6F3" w14:textId="77777777" w:rsidR="00565DE2" w:rsidRPr="004B65C4" w:rsidRDefault="00565DE2" w:rsidP="00467180">
            <w:pPr>
              <w:autoSpaceDE w:val="0"/>
              <w:autoSpaceDN w:val="0"/>
              <w:adjustRightInd w:val="0"/>
              <w:spacing w:after="0" w:line="240" w:lineRule="auto"/>
              <w:ind w:firstLine="317"/>
              <w:jc w:val="both"/>
              <w:rPr>
                <w:rFonts w:ascii="Times New Roman" w:eastAsia="Calibri" w:hAnsi="Times New Roman"/>
                <w:bCs/>
                <w:color w:val="000000"/>
                <w:sz w:val="24"/>
                <w:szCs w:val="24"/>
              </w:rPr>
            </w:pPr>
            <w:r w:rsidRPr="004B65C4">
              <w:rPr>
                <w:rFonts w:ascii="Times New Roman" w:eastAsia="Calibri" w:hAnsi="Times New Roman"/>
                <w:bCs/>
                <w:color w:val="000000"/>
                <w:sz w:val="24"/>
                <w:szCs w:val="24"/>
              </w:rPr>
              <w:t>Государственная корпорация «Агентство по страхованию вкладов»</w:t>
            </w:r>
          </w:p>
          <w:p w14:paraId="7E39F016" w14:textId="77777777" w:rsidR="00565DE2" w:rsidRPr="004B65C4" w:rsidRDefault="00565DE2" w:rsidP="00467180">
            <w:pPr>
              <w:autoSpaceDE w:val="0"/>
              <w:autoSpaceDN w:val="0"/>
              <w:adjustRightInd w:val="0"/>
              <w:spacing w:after="0" w:line="240" w:lineRule="auto"/>
              <w:ind w:firstLine="317"/>
              <w:jc w:val="both"/>
              <w:rPr>
                <w:rFonts w:ascii="Times New Roman" w:eastAsia="Calibri" w:hAnsi="Times New Roman"/>
                <w:bCs/>
                <w:color w:val="000000"/>
                <w:sz w:val="24"/>
                <w:szCs w:val="24"/>
              </w:rPr>
            </w:pPr>
            <w:r w:rsidRPr="004B65C4">
              <w:rPr>
                <w:rFonts w:ascii="Times New Roman" w:eastAsia="Calibri" w:hAnsi="Times New Roman"/>
                <w:bCs/>
                <w:color w:val="000000"/>
                <w:sz w:val="24"/>
                <w:szCs w:val="24"/>
              </w:rPr>
              <w:t>Место нахождения: 109240, г. Москва, ул. Высоцкого, д. 4.</w:t>
            </w:r>
          </w:p>
          <w:p w14:paraId="0FBC7275" w14:textId="77777777" w:rsidR="00565DE2" w:rsidRPr="004B65C4" w:rsidRDefault="00565DE2" w:rsidP="00467180">
            <w:pPr>
              <w:autoSpaceDE w:val="0"/>
              <w:autoSpaceDN w:val="0"/>
              <w:adjustRightInd w:val="0"/>
              <w:spacing w:after="0" w:line="240" w:lineRule="auto"/>
              <w:ind w:firstLine="317"/>
              <w:jc w:val="both"/>
              <w:rPr>
                <w:rFonts w:ascii="Times New Roman" w:eastAsia="Calibri" w:hAnsi="Times New Roman"/>
                <w:bCs/>
                <w:color w:val="000000"/>
                <w:sz w:val="8"/>
                <w:szCs w:val="8"/>
              </w:rPr>
            </w:pPr>
            <w:r w:rsidRPr="004B65C4">
              <w:rPr>
                <w:rFonts w:ascii="Times New Roman" w:eastAsia="Calibri" w:hAnsi="Times New Roman"/>
                <w:bCs/>
                <w:color w:val="000000"/>
                <w:sz w:val="24"/>
                <w:szCs w:val="24"/>
              </w:rPr>
              <w:t>Почтовый адрес: 109240, г. Москва, ул. Высоцкого, д. 4.</w:t>
            </w:r>
          </w:p>
          <w:p w14:paraId="4B7FACB9" w14:textId="77777777" w:rsidR="00565DE2" w:rsidRPr="004B65C4" w:rsidRDefault="00565DE2" w:rsidP="00467180">
            <w:pPr>
              <w:autoSpaceDE w:val="0"/>
              <w:autoSpaceDN w:val="0"/>
              <w:adjustRightInd w:val="0"/>
              <w:spacing w:after="0" w:line="240" w:lineRule="auto"/>
              <w:ind w:firstLine="317"/>
              <w:jc w:val="both"/>
              <w:rPr>
                <w:rFonts w:ascii="Times New Roman" w:eastAsia="Calibri" w:hAnsi="Times New Roman"/>
                <w:bCs/>
                <w:color w:val="000000"/>
                <w:sz w:val="24"/>
                <w:szCs w:val="24"/>
              </w:rPr>
            </w:pPr>
            <w:r w:rsidRPr="004B65C4">
              <w:rPr>
                <w:rFonts w:ascii="Times New Roman" w:eastAsia="Calibri" w:hAnsi="Times New Roman"/>
                <w:bCs/>
                <w:color w:val="000000"/>
                <w:sz w:val="24"/>
                <w:szCs w:val="24"/>
              </w:rPr>
              <w:t xml:space="preserve">Ответственное лицо Агентства по организационным вопросам проведения </w:t>
            </w:r>
            <w:r>
              <w:rPr>
                <w:rFonts w:ascii="Times New Roman" w:eastAsia="Calibri" w:hAnsi="Times New Roman"/>
                <w:bCs/>
                <w:color w:val="000000"/>
                <w:sz w:val="24"/>
                <w:szCs w:val="24"/>
              </w:rPr>
              <w:t>закупки</w:t>
            </w:r>
            <w:r w:rsidRPr="004B65C4">
              <w:rPr>
                <w:rFonts w:ascii="Times New Roman" w:eastAsia="Calibri" w:hAnsi="Times New Roman"/>
                <w:bCs/>
                <w:color w:val="000000"/>
                <w:sz w:val="24"/>
                <w:szCs w:val="24"/>
              </w:rPr>
              <w:t>:</w:t>
            </w:r>
          </w:p>
          <w:p w14:paraId="7C121436" w14:textId="5BD4368D" w:rsidR="00565DE2" w:rsidRPr="00461DC2" w:rsidRDefault="00D93D3C" w:rsidP="00467180">
            <w:pPr>
              <w:tabs>
                <w:tab w:val="left" w:pos="3223"/>
                <w:tab w:val="left" w:pos="3545"/>
                <w:tab w:val="left" w:pos="3914"/>
                <w:tab w:val="left" w:pos="4110"/>
              </w:tabs>
              <w:autoSpaceDE w:val="0"/>
              <w:autoSpaceDN w:val="0"/>
              <w:adjustRightInd w:val="0"/>
              <w:spacing w:after="0" w:line="240" w:lineRule="auto"/>
              <w:ind w:firstLine="317"/>
              <w:jc w:val="both"/>
              <w:rPr>
                <w:rFonts w:ascii="Times New Roman" w:eastAsia="Calibri" w:hAnsi="Times New Roman"/>
                <w:bCs/>
                <w:color w:val="000000"/>
                <w:sz w:val="24"/>
                <w:szCs w:val="24"/>
              </w:rPr>
            </w:pPr>
            <w:r>
              <w:rPr>
                <w:rFonts w:ascii="Times New Roman" w:eastAsia="Calibri" w:hAnsi="Times New Roman"/>
                <w:bCs/>
                <w:color w:val="000000"/>
                <w:sz w:val="24"/>
                <w:szCs w:val="24"/>
              </w:rPr>
              <w:t>Семикитич Иван Михайлович</w:t>
            </w:r>
            <w:r w:rsidR="00565DE2" w:rsidRPr="00461DC2">
              <w:rPr>
                <w:rFonts w:ascii="Times New Roman" w:eastAsia="Calibri" w:hAnsi="Times New Roman"/>
                <w:bCs/>
                <w:color w:val="000000"/>
                <w:sz w:val="24"/>
                <w:szCs w:val="24"/>
              </w:rPr>
              <w:t>;</w:t>
            </w:r>
          </w:p>
          <w:p w14:paraId="5C9E681B" w14:textId="77777777" w:rsidR="00565DE2" w:rsidRPr="00461DC2" w:rsidRDefault="00565DE2" w:rsidP="00467180">
            <w:pPr>
              <w:autoSpaceDE w:val="0"/>
              <w:autoSpaceDN w:val="0"/>
              <w:adjustRightInd w:val="0"/>
              <w:spacing w:after="0" w:line="240" w:lineRule="auto"/>
              <w:ind w:firstLine="317"/>
              <w:jc w:val="both"/>
              <w:rPr>
                <w:rFonts w:ascii="Times New Roman" w:eastAsia="Calibri" w:hAnsi="Times New Roman"/>
                <w:bCs/>
                <w:color w:val="000000"/>
                <w:sz w:val="24"/>
                <w:szCs w:val="24"/>
              </w:rPr>
            </w:pPr>
            <w:r w:rsidRPr="00461DC2">
              <w:rPr>
                <w:rFonts w:ascii="Times New Roman" w:eastAsia="Calibri" w:hAnsi="Times New Roman"/>
                <w:bCs/>
                <w:color w:val="000000"/>
                <w:sz w:val="24"/>
                <w:szCs w:val="24"/>
              </w:rPr>
              <w:t>тел. + 7 (495) 745-21-26;</w:t>
            </w:r>
          </w:p>
          <w:p w14:paraId="440CC3D4" w14:textId="77777777" w:rsidR="00565DE2" w:rsidRPr="009024E4" w:rsidRDefault="00565DE2" w:rsidP="00467180">
            <w:pPr>
              <w:autoSpaceDE w:val="0"/>
              <w:autoSpaceDN w:val="0"/>
              <w:adjustRightInd w:val="0"/>
              <w:spacing w:after="0" w:line="240" w:lineRule="auto"/>
              <w:ind w:firstLine="317"/>
              <w:jc w:val="both"/>
              <w:rPr>
                <w:rStyle w:val="a5"/>
                <w:rFonts w:ascii="Times New Roman" w:eastAsia="Calibri" w:hAnsi="Times New Roman"/>
                <w:bCs/>
                <w:sz w:val="24"/>
                <w:szCs w:val="24"/>
              </w:rPr>
            </w:pPr>
            <w:r w:rsidRPr="00461DC2">
              <w:rPr>
                <w:rFonts w:ascii="Times New Roman" w:eastAsia="Calibri" w:hAnsi="Times New Roman"/>
                <w:bCs/>
                <w:color w:val="000000"/>
                <w:sz w:val="24"/>
                <w:szCs w:val="24"/>
                <w:lang w:val="en-US"/>
              </w:rPr>
              <w:t>e</w:t>
            </w:r>
            <w:r w:rsidRPr="009024E4">
              <w:rPr>
                <w:rFonts w:ascii="Times New Roman" w:eastAsia="Calibri" w:hAnsi="Times New Roman"/>
                <w:bCs/>
                <w:color w:val="000000"/>
                <w:sz w:val="24"/>
                <w:szCs w:val="24"/>
              </w:rPr>
              <w:t>-</w:t>
            </w:r>
            <w:r w:rsidRPr="00F36431">
              <w:rPr>
                <w:rFonts w:ascii="Times New Roman" w:eastAsia="Calibri" w:hAnsi="Times New Roman"/>
                <w:bCs/>
                <w:color w:val="000000"/>
                <w:sz w:val="24"/>
                <w:szCs w:val="24"/>
                <w:lang w:val="en-US"/>
              </w:rPr>
              <w:t>mail</w:t>
            </w:r>
            <w:r w:rsidRPr="009024E4">
              <w:rPr>
                <w:rFonts w:ascii="Times New Roman" w:eastAsia="Calibri" w:hAnsi="Times New Roman"/>
                <w:bCs/>
                <w:color w:val="000000"/>
                <w:sz w:val="24"/>
                <w:szCs w:val="24"/>
              </w:rPr>
              <w:t xml:space="preserve">: </w:t>
            </w:r>
            <w:hyperlink r:id="rId13" w:history="1">
              <w:r w:rsidRPr="00F36431">
                <w:rPr>
                  <w:rStyle w:val="a5"/>
                  <w:rFonts w:ascii="Times New Roman" w:eastAsia="Calibri" w:hAnsi="Times New Roman"/>
                  <w:bCs/>
                  <w:color w:val="auto"/>
                  <w:sz w:val="24"/>
                  <w:szCs w:val="24"/>
                  <w:u w:val="none"/>
                  <w:lang w:val="en-US"/>
                </w:rPr>
                <w:t>zakupki</w:t>
              </w:r>
              <w:r w:rsidRPr="009024E4">
                <w:rPr>
                  <w:rStyle w:val="a5"/>
                  <w:rFonts w:ascii="Times New Roman" w:eastAsia="Calibri" w:hAnsi="Times New Roman"/>
                  <w:bCs/>
                  <w:color w:val="auto"/>
                  <w:sz w:val="24"/>
                  <w:szCs w:val="24"/>
                  <w:u w:val="none"/>
                </w:rPr>
                <w:t>@</w:t>
              </w:r>
              <w:r w:rsidRPr="00F36431">
                <w:rPr>
                  <w:rStyle w:val="a5"/>
                  <w:rFonts w:ascii="Times New Roman" w:eastAsia="Calibri" w:hAnsi="Times New Roman"/>
                  <w:bCs/>
                  <w:color w:val="auto"/>
                  <w:sz w:val="24"/>
                  <w:szCs w:val="24"/>
                  <w:u w:val="none"/>
                  <w:lang w:val="en-US"/>
                </w:rPr>
                <w:t>asv</w:t>
              </w:r>
              <w:r w:rsidRPr="009024E4">
                <w:rPr>
                  <w:rStyle w:val="a5"/>
                  <w:rFonts w:ascii="Times New Roman" w:eastAsia="Calibri" w:hAnsi="Times New Roman"/>
                  <w:bCs/>
                  <w:color w:val="auto"/>
                  <w:sz w:val="24"/>
                  <w:szCs w:val="24"/>
                  <w:u w:val="none"/>
                </w:rPr>
                <w:t>.</w:t>
              </w:r>
              <w:r w:rsidRPr="004C05F1">
                <w:rPr>
                  <w:rStyle w:val="a5"/>
                  <w:rFonts w:ascii="Times New Roman" w:eastAsia="Calibri" w:hAnsi="Times New Roman"/>
                  <w:bCs/>
                  <w:color w:val="auto"/>
                  <w:sz w:val="24"/>
                  <w:szCs w:val="24"/>
                  <w:u w:val="none"/>
                  <w:lang w:val="en-US"/>
                </w:rPr>
                <w:t>org</w:t>
              </w:r>
              <w:r w:rsidRPr="009024E4">
                <w:rPr>
                  <w:rStyle w:val="a5"/>
                  <w:rFonts w:ascii="Times New Roman" w:eastAsia="Calibri" w:hAnsi="Times New Roman"/>
                  <w:bCs/>
                  <w:color w:val="auto"/>
                  <w:sz w:val="24"/>
                  <w:szCs w:val="24"/>
                  <w:u w:val="none"/>
                </w:rPr>
                <w:t>.</w:t>
              </w:r>
              <w:r w:rsidRPr="004C05F1">
                <w:rPr>
                  <w:rStyle w:val="a5"/>
                  <w:rFonts w:ascii="Times New Roman" w:eastAsia="Calibri" w:hAnsi="Times New Roman"/>
                  <w:bCs/>
                  <w:color w:val="auto"/>
                  <w:sz w:val="24"/>
                  <w:szCs w:val="24"/>
                  <w:u w:val="none"/>
                  <w:lang w:val="en-US"/>
                </w:rPr>
                <w:t>ru</w:t>
              </w:r>
            </w:hyperlink>
          </w:p>
          <w:p w14:paraId="38C164B2" w14:textId="77777777" w:rsidR="00565DE2" w:rsidRPr="005B5D36" w:rsidRDefault="00565DE2" w:rsidP="00467180">
            <w:pPr>
              <w:autoSpaceDE w:val="0"/>
              <w:autoSpaceDN w:val="0"/>
              <w:adjustRightInd w:val="0"/>
              <w:spacing w:after="0" w:line="240" w:lineRule="auto"/>
              <w:ind w:firstLine="317"/>
              <w:jc w:val="both"/>
              <w:rPr>
                <w:rFonts w:ascii="Times New Roman" w:eastAsia="Calibri" w:hAnsi="Times New Roman"/>
                <w:bCs/>
                <w:color w:val="000000"/>
                <w:sz w:val="24"/>
                <w:szCs w:val="24"/>
              </w:rPr>
            </w:pPr>
            <w:r w:rsidRPr="005B5D36">
              <w:rPr>
                <w:rFonts w:ascii="Times New Roman" w:eastAsia="Calibri" w:hAnsi="Times New Roman"/>
                <w:bCs/>
                <w:color w:val="000000"/>
                <w:sz w:val="24"/>
                <w:szCs w:val="24"/>
              </w:rPr>
              <w:t xml:space="preserve">Ответственное лицо Агентства для консультаций по вопросам, </w:t>
            </w:r>
            <w:r w:rsidRPr="005B5D36">
              <w:rPr>
                <w:rFonts w:ascii="Times New Roman" w:hAnsi="Times New Roman"/>
                <w:bCs/>
                <w:sz w:val="24"/>
                <w:szCs w:val="24"/>
              </w:rPr>
              <w:t>относительно</w:t>
            </w:r>
            <w:r w:rsidRPr="005B5D36">
              <w:rPr>
                <w:rFonts w:ascii="Times New Roman" w:eastAsia="Calibri" w:hAnsi="Times New Roman"/>
                <w:bCs/>
                <w:color w:val="000000"/>
                <w:sz w:val="24"/>
                <w:szCs w:val="24"/>
              </w:rPr>
              <w:t xml:space="preserve"> предмета закупки:</w:t>
            </w:r>
          </w:p>
          <w:p w14:paraId="4AD6E72D" w14:textId="1F338CA9" w:rsidR="0064005C" w:rsidRPr="003E7908" w:rsidRDefault="0064005C" w:rsidP="0064005C">
            <w:pPr>
              <w:autoSpaceDE w:val="0"/>
              <w:autoSpaceDN w:val="0"/>
              <w:adjustRightInd w:val="0"/>
              <w:spacing w:after="0" w:line="240" w:lineRule="auto"/>
              <w:ind w:firstLine="175"/>
              <w:rPr>
                <w:rFonts w:ascii="Times New Roman" w:hAnsi="Times New Roman"/>
                <w:iCs/>
                <w:color w:val="000000"/>
                <w:sz w:val="24"/>
                <w:szCs w:val="24"/>
              </w:rPr>
            </w:pPr>
            <w:r>
              <w:rPr>
                <w:rFonts w:ascii="Times New Roman" w:hAnsi="Times New Roman"/>
                <w:iCs/>
                <w:color w:val="000000"/>
                <w:sz w:val="24"/>
                <w:szCs w:val="24"/>
              </w:rPr>
              <w:t xml:space="preserve">  </w:t>
            </w:r>
            <w:r w:rsidRPr="00D2559C">
              <w:rPr>
                <w:rFonts w:ascii="Times New Roman" w:hAnsi="Times New Roman"/>
                <w:iCs/>
                <w:color w:val="000000"/>
                <w:sz w:val="24"/>
                <w:szCs w:val="24"/>
              </w:rPr>
              <w:t>Осташ Виктор Игоревич</w:t>
            </w:r>
            <w:r>
              <w:rPr>
                <w:rFonts w:ascii="Times New Roman" w:hAnsi="Times New Roman"/>
                <w:iCs/>
                <w:color w:val="000000"/>
                <w:sz w:val="24"/>
                <w:szCs w:val="24"/>
              </w:rPr>
              <w:t>;</w:t>
            </w:r>
          </w:p>
          <w:p w14:paraId="4A250BDC" w14:textId="15DC1784" w:rsidR="00565DE2" w:rsidRPr="004B65C4" w:rsidRDefault="0064005C" w:rsidP="0064005C">
            <w:pPr>
              <w:autoSpaceDE w:val="0"/>
              <w:autoSpaceDN w:val="0"/>
              <w:adjustRightInd w:val="0"/>
              <w:spacing w:after="0" w:line="240" w:lineRule="auto"/>
              <w:ind w:firstLine="317"/>
              <w:jc w:val="both"/>
              <w:rPr>
                <w:rFonts w:ascii="Times New Roman" w:eastAsia="Calibri" w:hAnsi="Times New Roman"/>
                <w:bCs/>
                <w:color w:val="000000"/>
                <w:sz w:val="24"/>
                <w:szCs w:val="24"/>
              </w:rPr>
            </w:pPr>
            <w:r>
              <w:rPr>
                <w:rFonts w:ascii="Times New Roman" w:hAnsi="Times New Roman"/>
                <w:bCs/>
                <w:color w:val="000000"/>
                <w:sz w:val="24"/>
                <w:szCs w:val="24"/>
              </w:rPr>
              <w:t>т</w:t>
            </w:r>
            <w:r w:rsidRPr="008930F6">
              <w:rPr>
                <w:rFonts w:ascii="Times New Roman" w:hAnsi="Times New Roman"/>
                <w:bCs/>
                <w:color w:val="000000"/>
                <w:sz w:val="24"/>
                <w:szCs w:val="24"/>
              </w:rPr>
              <w:t>ел</w:t>
            </w:r>
            <w:r>
              <w:rPr>
                <w:rFonts w:ascii="Times New Roman" w:hAnsi="Times New Roman"/>
                <w:bCs/>
                <w:color w:val="000000"/>
                <w:sz w:val="24"/>
                <w:szCs w:val="24"/>
              </w:rPr>
              <w:t>.</w:t>
            </w:r>
            <w:r w:rsidRPr="00D2559C">
              <w:rPr>
                <w:rFonts w:ascii="Times New Roman" w:hAnsi="Times New Roman"/>
                <w:bCs/>
                <w:color w:val="000000"/>
                <w:sz w:val="24"/>
                <w:szCs w:val="24"/>
              </w:rPr>
              <w:t>: +7 (495) 725-31-47 (доб. 42-21)</w:t>
            </w:r>
            <w:r>
              <w:rPr>
                <w:rFonts w:ascii="Times New Roman" w:hAnsi="Times New Roman"/>
                <w:bCs/>
                <w:color w:val="000000"/>
                <w:sz w:val="24"/>
                <w:szCs w:val="24"/>
              </w:rPr>
              <w:t>.</w:t>
            </w:r>
          </w:p>
        </w:tc>
      </w:tr>
      <w:tr w:rsidR="00565DE2" w:rsidRPr="004B65C4" w14:paraId="74087396" w14:textId="77777777" w:rsidTr="008812B6">
        <w:trPr>
          <w:trHeight w:val="870"/>
        </w:trPr>
        <w:tc>
          <w:tcPr>
            <w:tcW w:w="323" w:type="pct"/>
            <w:tcBorders>
              <w:bottom w:val="single" w:sz="4" w:space="0" w:color="auto"/>
            </w:tcBorders>
            <w:shd w:val="clear" w:color="auto" w:fill="F2F2F2"/>
          </w:tcPr>
          <w:p w14:paraId="0FAFFBFE" w14:textId="76B78FD4" w:rsidR="00565DE2" w:rsidRPr="005B4B58" w:rsidRDefault="00565DE2" w:rsidP="00AD07BF">
            <w:pPr>
              <w:autoSpaceDE w:val="0"/>
              <w:autoSpaceDN w:val="0"/>
              <w:adjustRightInd w:val="0"/>
              <w:spacing w:after="0" w:line="240" w:lineRule="auto"/>
              <w:jc w:val="center"/>
              <w:rPr>
                <w:rFonts w:ascii="Times New Roman" w:eastAsia="Calibri" w:hAnsi="Times New Roman"/>
                <w:b/>
                <w:bCs/>
                <w:color w:val="000000"/>
                <w:sz w:val="24"/>
                <w:szCs w:val="24"/>
              </w:rPr>
            </w:pPr>
            <w:r w:rsidRPr="005B4B58">
              <w:rPr>
                <w:rFonts w:ascii="Times New Roman" w:eastAsia="Calibri" w:hAnsi="Times New Roman"/>
                <w:b/>
                <w:bCs/>
                <w:color w:val="000000"/>
                <w:sz w:val="24"/>
                <w:szCs w:val="24"/>
              </w:rPr>
              <w:t>3</w:t>
            </w:r>
          </w:p>
        </w:tc>
        <w:tc>
          <w:tcPr>
            <w:tcW w:w="993" w:type="pct"/>
            <w:tcBorders>
              <w:bottom w:val="single" w:sz="4" w:space="0" w:color="auto"/>
            </w:tcBorders>
            <w:shd w:val="clear" w:color="auto" w:fill="F2F2F2"/>
          </w:tcPr>
          <w:p w14:paraId="10A7BDFC" w14:textId="00A9551C" w:rsidR="00565DE2" w:rsidRPr="004B65C4" w:rsidRDefault="00565DE2" w:rsidP="00A66430">
            <w:pPr>
              <w:autoSpaceDE w:val="0"/>
              <w:autoSpaceDN w:val="0"/>
              <w:adjustRightInd w:val="0"/>
              <w:spacing w:after="0" w:line="240" w:lineRule="auto"/>
              <w:jc w:val="both"/>
              <w:rPr>
                <w:rFonts w:ascii="Times New Roman" w:eastAsia="Calibri" w:hAnsi="Times New Roman"/>
                <w:b/>
                <w:bCs/>
                <w:color w:val="000000"/>
                <w:sz w:val="24"/>
                <w:szCs w:val="24"/>
              </w:rPr>
            </w:pPr>
            <w:r w:rsidRPr="004B65C4">
              <w:rPr>
                <w:rFonts w:ascii="Times New Roman" w:eastAsia="Calibri" w:hAnsi="Times New Roman"/>
                <w:b/>
                <w:bCs/>
                <w:color w:val="000000"/>
                <w:sz w:val="24"/>
                <w:szCs w:val="24"/>
              </w:rPr>
              <w:t>Инфо</w:t>
            </w:r>
            <w:r w:rsidR="00A01B7A">
              <w:rPr>
                <w:rFonts w:ascii="Times New Roman" w:eastAsia="Calibri" w:hAnsi="Times New Roman"/>
                <w:b/>
                <w:bCs/>
                <w:color w:val="000000"/>
                <w:sz w:val="24"/>
                <w:szCs w:val="24"/>
              </w:rPr>
              <w:t xml:space="preserve">рмация </w:t>
            </w:r>
            <w:r w:rsidR="00A01B7A">
              <w:rPr>
                <w:rFonts w:ascii="Times New Roman" w:eastAsia="Calibri" w:hAnsi="Times New Roman"/>
                <w:b/>
                <w:bCs/>
                <w:color w:val="000000"/>
                <w:sz w:val="24"/>
                <w:szCs w:val="24"/>
              </w:rPr>
              <w:br/>
              <w:t xml:space="preserve">об </w:t>
            </w:r>
            <w:r w:rsidR="00A66430">
              <w:rPr>
                <w:rFonts w:ascii="Times New Roman" w:eastAsia="Calibri" w:hAnsi="Times New Roman"/>
                <w:b/>
                <w:bCs/>
                <w:color w:val="000000"/>
                <w:sz w:val="24"/>
                <w:szCs w:val="24"/>
              </w:rPr>
              <w:t>ЭП</w:t>
            </w:r>
            <w:r w:rsidRPr="004B65C4">
              <w:rPr>
                <w:rFonts w:ascii="Times New Roman" w:eastAsia="Calibri" w:hAnsi="Times New Roman"/>
                <w:b/>
                <w:bCs/>
                <w:color w:val="000000"/>
                <w:sz w:val="24"/>
                <w:szCs w:val="24"/>
              </w:rPr>
              <w:t>, обеспечивающей проведение закупки</w:t>
            </w:r>
            <w:r w:rsidR="00A01B7A">
              <w:rPr>
                <w:rFonts w:ascii="Times New Roman" w:eastAsia="Calibri" w:hAnsi="Times New Roman"/>
                <w:b/>
                <w:bCs/>
                <w:color w:val="000000"/>
                <w:sz w:val="24"/>
                <w:szCs w:val="24"/>
              </w:rPr>
              <w:t xml:space="preserve"> </w:t>
            </w:r>
          </w:p>
        </w:tc>
        <w:tc>
          <w:tcPr>
            <w:tcW w:w="3684" w:type="pct"/>
            <w:tcBorders>
              <w:bottom w:val="single" w:sz="4" w:space="0" w:color="auto"/>
            </w:tcBorders>
            <w:shd w:val="clear" w:color="auto" w:fill="auto"/>
            <w:vAlign w:val="center"/>
          </w:tcPr>
          <w:p w14:paraId="0E301B75" w14:textId="77777777" w:rsidR="005B5D36" w:rsidRPr="000E6866" w:rsidRDefault="005B5D36" w:rsidP="005B5D36">
            <w:pPr>
              <w:autoSpaceDE w:val="0"/>
              <w:autoSpaceDN w:val="0"/>
              <w:adjustRightInd w:val="0"/>
              <w:spacing w:after="0" w:line="240" w:lineRule="auto"/>
              <w:ind w:firstLine="284"/>
              <w:jc w:val="both"/>
              <w:rPr>
                <w:rFonts w:ascii="Times New Roman" w:eastAsia="Calibri" w:hAnsi="Times New Roman"/>
                <w:bCs/>
                <w:color w:val="000000"/>
                <w:sz w:val="24"/>
                <w:szCs w:val="24"/>
              </w:rPr>
            </w:pPr>
            <w:r w:rsidRPr="000E6866">
              <w:rPr>
                <w:rFonts w:ascii="Times New Roman" w:eastAsia="Calibri" w:hAnsi="Times New Roman"/>
                <w:bCs/>
                <w:color w:val="000000"/>
                <w:sz w:val="24"/>
                <w:szCs w:val="24"/>
              </w:rPr>
              <w:t>Оператор ЭП: Закрытое акционерное общество «Сбербанк - Автоматизированная система торгов» (далее также – ЗАО</w:t>
            </w:r>
            <w:r w:rsidRPr="000E6866">
              <w:rPr>
                <w:rFonts w:ascii="Times New Roman" w:eastAsia="Calibri" w:hAnsi="Times New Roman"/>
                <w:bCs/>
                <w:color w:val="000000"/>
                <w:sz w:val="24"/>
                <w:szCs w:val="24"/>
                <w:lang w:val="en-US"/>
              </w:rPr>
              <w:t> </w:t>
            </w:r>
            <w:r w:rsidRPr="000E6866">
              <w:rPr>
                <w:rFonts w:ascii="Times New Roman" w:eastAsia="Calibri" w:hAnsi="Times New Roman"/>
                <w:bCs/>
                <w:color w:val="000000"/>
                <w:sz w:val="24"/>
                <w:szCs w:val="24"/>
              </w:rPr>
              <w:t>«Сбербанк - АСТ»).</w:t>
            </w:r>
          </w:p>
          <w:p w14:paraId="6699FFBD" w14:textId="77777777" w:rsidR="005B5D36" w:rsidRPr="000E6866" w:rsidRDefault="005B5D36" w:rsidP="005B5D36">
            <w:pPr>
              <w:autoSpaceDE w:val="0"/>
              <w:autoSpaceDN w:val="0"/>
              <w:adjustRightInd w:val="0"/>
              <w:spacing w:after="0" w:line="240" w:lineRule="auto"/>
              <w:ind w:firstLine="284"/>
              <w:jc w:val="both"/>
              <w:rPr>
                <w:rFonts w:ascii="Times New Roman" w:eastAsia="Calibri" w:hAnsi="Times New Roman"/>
                <w:bCs/>
                <w:color w:val="000000"/>
                <w:sz w:val="24"/>
                <w:szCs w:val="24"/>
              </w:rPr>
            </w:pPr>
            <w:r w:rsidRPr="000E6866">
              <w:rPr>
                <w:rFonts w:ascii="Times New Roman" w:eastAsia="Calibri" w:hAnsi="Times New Roman"/>
                <w:bCs/>
                <w:color w:val="000000"/>
                <w:sz w:val="24"/>
                <w:szCs w:val="24"/>
              </w:rPr>
              <w:t>Адреса ЭП в информационно-телекоммуникационной сети «Интернет» (далее – сеть «Интернет»):</w:t>
            </w:r>
          </w:p>
          <w:p w14:paraId="3CF4E441" w14:textId="77777777" w:rsidR="005B5D36" w:rsidRPr="000E6866" w:rsidRDefault="005B5D36" w:rsidP="005B5D36">
            <w:pPr>
              <w:autoSpaceDE w:val="0"/>
              <w:autoSpaceDN w:val="0"/>
              <w:adjustRightInd w:val="0"/>
              <w:spacing w:after="0" w:line="240" w:lineRule="auto"/>
              <w:ind w:firstLine="284"/>
              <w:jc w:val="both"/>
              <w:rPr>
                <w:rFonts w:ascii="Times New Roman" w:eastAsia="Calibri" w:hAnsi="Times New Roman"/>
                <w:bCs/>
                <w:color w:val="000000"/>
                <w:sz w:val="24"/>
                <w:szCs w:val="24"/>
              </w:rPr>
            </w:pPr>
            <w:r w:rsidRPr="000E6866">
              <w:rPr>
                <w:rFonts w:ascii="Times New Roman" w:eastAsia="Calibri" w:hAnsi="Times New Roman"/>
                <w:bCs/>
                <w:color w:val="000000"/>
                <w:sz w:val="24"/>
                <w:szCs w:val="24"/>
              </w:rPr>
              <w:t xml:space="preserve">– для ознакомления с информацией о закупке: </w:t>
            </w:r>
            <w:r w:rsidRPr="000E6866">
              <w:rPr>
                <w:rStyle w:val="a5"/>
                <w:rFonts w:ascii="Times New Roman" w:eastAsia="Calibri" w:hAnsi="Times New Roman"/>
                <w:bCs/>
                <w:color w:val="000000"/>
                <w:sz w:val="24"/>
                <w:szCs w:val="24"/>
                <w:u w:val="none"/>
              </w:rPr>
              <w:t>http://utp.sberbank-ast.ru/Trade/List/PurchaseList</w:t>
            </w:r>
            <w:r w:rsidRPr="000E6866">
              <w:rPr>
                <w:rStyle w:val="a5"/>
                <w:rFonts w:eastAsia="Calibri"/>
                <w:color w:val="000000"/>
                <w:u w:val="none"/>
              </w:rPr>
              <w:t>;</w:t>
            </w:r>
          </w:p>
          <w:p w14:paraId="19E56F5A" w14:textId="3255DED0" w:rsidR="005B5D36" w:rsidRPr="000E6866" w:rsidRDefault="005B5D36" w:rsidP="005B5D36">
            <w:pPr>
              <w:autoSpaceDE w:val="0"/>
              <w:autoSpaceDN w:val="0"/>
              <w:adjustRightInd w:val="0"/>
              <w:spacing w:after="0" w:line="240" w:lineRule="auto"/>
              <w:ind w:firstLine="284"/>
              <w:jc w:val="both"/>
              <w:rPr>
                <w:rFonts w:ascii="Times New Roman" w:eastAsia="Calibri" w:hAnsi="Times New Roman"/>
                <w:bCs/>
                <w:color w:val="000000"/>
                <w:sz w:val="24"/>
                <w:szCs w:val="24"/>
              </w:rPr>
            </w:pPr>
            <w:r w:rsidRPr="000E6866">
              <w:rPr>
                <w:rFonts w:ascii="Times New Roman" w:eastAsia="Calibri" w:hAnsi="Times New Roman"/>
                <w:bCs/>
                <w:color w:val="000000"/>
                <w:sz w:val="24"/>
                <w:szCs w:val="24"/>
              </w:rPr>
              <w:t xml:space="preserve">– для направления </w:t>
            </w:r>
            <w:r w:rsidR="00F74884">
              <w:rPr>
                <w:rFonts w:ascii="Times New Roman" w:eastAsia="Calibri" w:hAnsi="Times New Roman"/>
                <w:bCs/>
                <w:color w:val="000000"/>
                <w:sz w:val="24"/>
                <w:szCs w:val="24"/>
              </w:rPr>
              <w:t>З</w:t>
            </w:r>
            <w:r w:rsidRPr="000E6866">
              <w:rPr>
                <w:rFonts w:ascii="Times New Roman" w:eastAsia="Calibri" w:hAnsi="Times New Roman"/>
                <w:bCs/>
                <w:color w:val="000000"/>
                <w:sz w:val="24"/>
                <w:szCs w:val="24"/>
              </w:rPr>
              <w:t>аявки:</w:t>
            </w:r>
            <w:r w:rsidRPr="000E6866">
              <w:t xml:space="preserve"> </w:t>
            </w:r>
            <w:r w:rsidRPr="000E6866">
              <w:rPr>
                <w:rStyle w:val="a5"/>
                <w:rFonts w:ascii="Times New Roman" w:eastAsia="Calibri" w:hAnsi="Times New Roman"/>
                <w:bCs/>
                <w:color w:val="000000"/>
                <w:sz w:val="24"/>
                <w:szCs w:val="24"/>
                <w:u w:val="none"/>
              </w:rPr>
              <w:t>http://utp.sberbank-ast.ru</w:t>
            </w:r>
            <w:r w:rsidRPr="000E6866">
              <w:rPr>
                <w:rFonts w:ascii="Times New Roman" w:eastAsia="Calibri" w:hAnsi="Times New Roman"/>
                <w:bCs/>
                <w:color w:val="000000"/>
                <w:sz w:val="24"/>
                <w:szCs w:val="24"/>
              </w:rPr>
              <w:t>.</w:t>
            </w:r>
          </w:p>
          <w:p w14:paraId="11ED8C17" w14:textId="3BB3107A" w:rsidR="005B5D36" w:rsidRPr="000E6866" w:rsidRDefault="00A01B7A" w:rsidP="005B5D36">
            <w:pPr>
              <w:autoSpaceDE w:val="0"/>
              <w:autoSpaceDN w:val="0"/>
              <w:adjustRightInd w:val="0"/>
              <w:spacing w:after="0" w:line="240" w:lineRule="auto"/>
              <w:ind w:firstLine="284"/>
              <w:jc w:val="both"/>
              <w:rPr>
                <w:color w:val="000000"/>
              </w:rPr>
            </w:pPr>
            <w:r w:rsidRPr="00D42684">
              <w:rPr>
                <w:rFonts w:ascii="Times New Roman" w:hAnsi="Times New Roman"/>
                <w:bCs/>
                <w:color w:val="000000"/>
                <w:sz w:val="24"/>
                <w:szCs w:val="24"/>
              </w:rPr>
              <w:t xml:space="preserve">Взаимодействие Агентства и </w:t>
            </w:r>
            <w:r w:rsidR="00A24C76">
              <w:rPr>
                <w:rFonts w:ascii="Times New Roman" w:hAnsi="Times New Roman"/>
                <w:bCs/>
                <w:color w:val="000000"/>
                <w:sz w:val="24"/>
                <w:szCs w:val="24"/>
              </w:rPr>
              <w:t>О</w:t>
            </w:r>
            <w:r w:rsidRPr="00D42684">
              <w:rPr>
                <w:rFonts w:ascii="Times New Roman" w:hAnsi="Times New Roman"/>
                <w:bCs/>
                <w:color w:val="000000"/>
                <w:sz w:val="24"/>
                <w:szCs w:val="24"/>
              </w:rPr>
              <w:t xml:space="preserve">ператора ЭП, </w:t>
            </w:r>
            <w:r w:rsidR="006F0A22">
              <w:rPr>
                <w:rFonts w:ascii="Times New Roman" w:hAnsi="Times New Roman"/>
                <w:bCs/>
                <w:color w:val="000000"/>
                <w:sz w:val="24"/>
                <w:szCs w:val="24"/>
              </w:rPr>
              <w:t>У</w:t>
            </w:r>
            <w:r w:rsidRPr="00D42684">
              <w:rPr>
                <w:rFonts w:ascii="Times New Roman" w:hAnsi="Times New Roman"/>
                <w:bCs/>
                <w:color w:val="000000"/>
                <w:sz w:val="24"/>
                <w:szCs w:val="24"/>
              </w:rPr>
              <w:t xml:space="preserve">частника и </w:t>
            </w:r>
            <w:r w:rsidR="00A24C76">
              <w:rPr>
                <w:rFonts w:ascii="Times New Roman" w:hAnsi="Times New Roman"/>
                <w:bCs/>
                <w:color w:val="000000"/>
                <w:sz w:val="24"/>
                <w:szCs w:val="24"/>
              </w:rPr>
              <w:t>О</w:t>
            </w:r>
            <w:r w:rsidRPr="00D42684">
              <w:rPr>
                <w:rFonts w:ascii="Times New Roman" w:hAnsi="Times New Roman"/>
                <w:bCs/>
                <w:color w:val="000000"/>
                <w:sz w:val="24"/>
                <w:szCs w:val="24"/>
              </w:rPr>
              <w:t xml:space="preserve">ператора ЭП, направление </w:t>
            </w:r>
            <w:r w:rsidR="006F0A22">
              <w:rPr>
                <w:rFonts w:ascii="Times New Roman" w:hAnsi="Times New Roman"/>
                <w:bCs/>
                <w:color w:val="000000"/>
                <w:sz w:val="24"/>
                <w:szCs w:val="24"/>
              </w:rPr>
              <w:t>З</w:t>
            </w:r>
            <w:r w:rsidRPr="00D42684">
              <w:rPr>
                <w:rFonts w:ascii="Times New Roman" w:hAnsi="Times New Roman"/>
                <w:bCs/>
                <w:color w:val="000000"/>
                <w:sz w:val="24"/>
                <w:szCs w:val="24"/>
              </w:rPr>
              <w:t>аявок</w:t>
            </w:r>
            <w:r>
              <w:rPr>
                <w:rFonts w:ascii="Times New Roman" w:hAnsi="Times New Roman"/>
                <w:bCs/>
                <w:color w:val="000000"/>
                <w:sz w:val="24"/>
                <w:szCs w:val="24"/>
              </w:rPr>
              <w:t xml:space="preserve"> </w:t>
            </w:r>
            <w:r w:rsidRPr="00D42684">
              <w:rPr>
                <w:rFonts w:ascii="Times New Roman" w:hAnsi="Times New Roman"/>
                <w:bCs/>
                <w:color w:val="000000"/>
                <w:sz w:val="24"/>
                <w:szCs w:val="24"/>
              </w:rPr>
              <w:t>и документов</w:t>
            </w:r>
            <w:r>
              <w:rPr>
                <w:rFonts w:ascii="Times New Roman" w:hAnsi="Times New Roman"/>
                <w:bCs/>
                <w:color w:val="000000"/>
                <w:sz w:val="24"/>
                <w:szCs w:val="24"/>
              </w:rPr>
              <w:t xml:space="preserve">, связанных с участием в закупке, </w:t>
            </w:r>
            <w:r w:rsidRPr="00D42684">
              <w:rPr>
                <w:rFonts w:ascii="Times New Roman" w:hAnsi="Times New Roman"/>
                <w:bCs/>
                <w:color w:val="000000"/>
                <w:sz w:val="24"/>
                <w:szCs w:val="24"/>
              </w:rPr>
              <w:t xml:space="preserve"> осуществляются в соответствии с соглашением между Агентством и </w:t>
            </w:r>
            <w:r w:rsidR="00A24C76">
              <w:rPr>
                <w:rFonts w:ascii="Times New Roman" w:hAnsi="Times New Roman"/>
                <w:bCs/>
                <w:color w:val="000000"/>
                <w:sz w:val="24"/>
                <w:szCs w:val="24"/>
              </w:rPr>
              <w:t>О</w:t>
            </w:r>
            <w:r w:rsidRPr="00D42684">
              <w:rPr>
                <w:rFonts w:ascii="Times New Roman" w:hAnsi="Times New Roman"/>
                <w:bCs/>
                <w:color w:val="000000"/>
                <w:sz w:val="24"/>
                <w:szCs w:val="24"/>
              </w:rPr>
              <w:t>ператором ЭП,</w:t>
            </w:r>
            <w:r>
              <w:rPr>
                <w:rFonts w:ascii="Times New Roman" w:hAnsi="Times New Roman"/>
                <w:bCs/>
                <w:color w:val="000000"/>
                <w:sz w:val="24"/>
                <w:szCs w:val="24"/>
              </w:rPr>
              <w:t xml:space="preserve"> </w:t>
            </w:r>
            <w:r w:rsidRPr="004B65C4">
              <w:rPr>
                <w:rFonts w:ascii="Times New Roman" w:eastAsia="Calibri" w:hAnsi="Times New Roman"/>
                <w:bCs/>
                <w:color w:val="000000"/>
                <w:sz w:val="24"/>
                <w:szCs w:val="24"/>
              </w:rPr>
              <w:t>Регламентом</w:t>
            </w:r>
            <w:r w:rsidRPr="00F97F03">
              <w:rPr>
                <w:rFonts w:ascii="Times New Roman" w:eastAsia="Calibri" w:hAnsi="Times New Roman"/>
                <w:bCs/>
                <w:color w:val="000000"/>
                <w:sz w:val="24"/>
                <w:szCs w:val="24"/>
              </w:rPr>
              <w:t xml:space="preserve"> Универсальной торговой платформы ЗАО «Сбербанк-АСТ»</w:t>
            </w:r>
            <w:r w:rsidRPr="009B3D57">
              <w:rPr>
                <w:rFonts w:ascii="Times New Roman" w:eastAsia="Calibri" w:hAnsi="Times New Roman"/>
                <w:bCs/>
                <w:color w:val="000000"/>
                <w:spacing w:val="-8"/>
                <w:sz w:val="24"/>
                <w:szCs w:val="24"/>
              </w:rPr>
              <w:t>, размещенн</w:t>
            </w:r>
            <w:r>
              <w:rPr>
                <w:rFonts w:ascii="Times New Roman" w:eastAsia="Calibri" w:hAnsi="Times New Roman"/>
                <w:bCs/>
                <w:color w:val="000000"/>
                <w:spacing w:val="-8"/>
                <w:sz w:val="24"/>
                <w:szCs w:val="24"/>
              </w:rPr>
              <w:t>о</w:t>
            </w:r>
            <w:r w:rsidRPr="009B3D57">
              <w:rPr>
                <w:rFonts w:ascii="Times New Roman" w:eastAsia="Calibri" w:hAnsi="Times New Roman"/>
                <w:bCs/>
                <w:color w:val="000000"/>
                <w:spacing w:val="-8"/>
                <w:sz w:val="24"/>
                <w:szCs w:val="24"/>
              </w:rPr>
              <w:t xml:space="preserve">м на сайте </w:t>
            </w:r>
            <w:r w:rsidR="00A24C76">
              <w:rPr>
                <w:rFonts w:ascii="Times New Roman" w:eastAsia="Calibri" w:hAnsi="Times New Roman"/>
                <w:bCs/>
                <w:color w:val="000000"/>
                <w:spacing w:val="-8"/>
                <w:sz w:val="24"/>
                <w:szCs w:val="24"/>
              </w:rPr>
              <w:t>О</w:t>
            </w:r>
            <w:r w:rsidRPr="009B3D57">
              <w:rPr>
                <w:rFonts w:ascii="Times New Roman" w:eastAsia="Calibri" w:hAnsi="Times New Roman"/>
                <w:bCs/>
                <w:color w:val="000000"/>
                <w:spacing w:val="-8"/>
                <w:sz w:val="24"/>
                <w:szCs w:val="24"/>
              </w:rPr>
              <w:t>ператора ЭП</w:t>
            </w:r>
            <w:r>
              <w:rPr>
                <w:rFonts w:ascii="Times New Roman" w:eastAsia="Calibri" w:hAnsi="Times New Roman"/>
                <w:bCs/>
                <w:color w:val="000000"/>
                <w:spacing w:val="-8"/>
                <w:sz w:val="24"/>
                <w:szCs w:val="24"/>
              </w:rPr>
              <w:t xml:space="preserve"> </w:t>
            </w:r>
            <w:r w:rsidRPr="009B3D57">
              <w:rPr>
                <w:rFonts w:ascii="Times New Roman" w:eastAsia="Calibri" w:hAnsi="Times New Roman"/>
                <w:bCs/>
                <w:color w:val="000000"/>
                <w:spacing w:val="-8"/>
                <w:sz w:val="24"/>
                <w:szCs w:val="24"/>
              </w:rPr>
              <w:t>по</w:t>
            </w:r>
            <w:r>
              <w:rPr>
                <w:rFonts w:ascii="Times New Roman" w:eastAsia="Calibri" w:hAnsi="Times New Roman"/>
                <w:bCs/>
                <w:color w:val="000000"/>
                <w:spacing w:val="-8"/>
                <w:sz w:val="24"/>
                <w:szCs w:val="24"/>
              </w:rPr>
              <w:t xml:space="preserve"> адресу:</w:t>
            </w:r>
            <w:r w:rsidRPr="00F97F03">
              <w:rPr>
                <w:rFonts w:ascii="Times New Roman" w:eastAsia="Calibri" w:hAnsi="Times New Roman"/>
                <w:bCs/>
                <w:color w:val="000000"/>
                <w:spacing w:val="-8"/>
                <w:sz w:val="24"/>
                <w:szCs w:val="24"/>
              </w:rPr>
              <w:t xml:space="preserve"> </w:t>
            </w:r>
            <w:hyperlink r:id="rId14" w:history="1">
              <w:r w:rsidRPr="00404478">
                <w:rPr>
                  <w:rStyle w:val="a5"/>
                  <w:rFonts w:ascii="Times New Roman" w:eastAsia="Calibri" w:hAnsi="Times New Roman"/>
                  <w:bCs/>
                  <w:spacing w:val="-8"/>
                  <w:sz w:val="24"/>
                  <w:szCs w:val="24"/>
                  <w:lang w:val="en-US"/>
                </w:rPr>
                <w:t>http</w:t>
              </w:r>
              <w:r w:rsidRPr="00404478">
                <w:rPr>
                  <w:rStyle w:val="a5"/>
                  <w:rFonts w:ascii="Times New Roman" w:eastAsia="Calibri" w:hAnsi="Times New Roman"/>
                  <w:bCs/>
                  <w:spacing w:val="-8"/>
                  <w:sz w:val="24"/>
                  <w:szCs w:val="24"/>
                </w:rPr>
                <w:t>://</w:t>
              </w:r>
              <w:r w:rsidRPr="00404478">
                <w:rPr>
                  <w:rStyle w:val="a5"/>
                  <w:rFonts w:ascii="Times New Roman" w:eastAsia="Calibri" w:hAnsi="Times New Roman"/>
                  <w:bCs/>
                  <w:spacing w:val="-8"/>
                  <w:sz w:val="24"/>
                  <w:szCs w:val="24"/>
                  <w:lang w:val="en-US"/>
                </w:rPr>
                <w:t>utp</w:t>
              </w:r>
              <w:r w:rsidRPr="00404478">
                <w:rPr>
                  <w:rStyle w:val="a5"/>
                  <w:rFonts w:ascii="Times New Roman" w:eastAsia="Calibri" w:hAnsi="Times New Roman"/>
                  <w:bCs/>
                  <w:spacing w:val="-8"/>
                  <w:sz w:val="24"/>
                  <w:szCs w:val="24"/>
                </w:rPr>
                <w:t>.</w:t>
              </w:r>
              <w:r w:rsidRPr="00404478">
                <w:rPr>
                  <w:rStyle w:val="a5"/>
                  <w:rFonts w:ascii="Times New Roman" w:eastAsia="Calibri" w:hAnsi="Times New Roman"/>
                  <w:bCs/>
                  <w:spacing w:val="-8"/>
                  <w:sz w:val="24"/>
                  <w:szCs w:val="24"/>
                  <w:lang w:val="en-US"/>
                </w:rPr>
                <w:t>sberbank</w:t>
              </w:r>
              <w:r w:rsidRPr="00404478">
                <w:rPr>
                  <w:rStyle w:val="a5"/>
                  <w:rFonts w:ascii="Times New Roman" w:eastAsia="Calibri" w:hAnsi="Times New Roman"/>
                  <w:bCs/>
                  <w:spacing w:val="-8"/>
                  <w:sz w:val="24"/>
                  <w:szCs w:val="24"/>
                </w:rPr>
                <w:t>-</w:t>
              </w:r>
              <w:r w:rsidRPr="00404478">
                <w:rPr>
                  <w:rStyle w:val="a5"/>
                  <w:rFonts w:ascii="Times New Roman" w:eastAsia="Calibri" w:hAnsi="Times New Roman"/>
                  <w:bCs/>
                  <w:spacing w:val="-8"/>
                  <w:sz w:val="24"/>
                  <w:szCs w:val="24"/>
                  <w:lang w:val="en-US"/>
                </w:rPr>
                <w:t>ast</w:t>
              </w:r>
              <w:r w:rsidRPr="00404478">
                <w:rPr>
                  <w:rStyle w:val="a5"/>
                  <w:rFonts w:ascii="Times New Roman" w:eastAsia="Calibri" w:hAnsi="Times New Roman"/>
                  <w:bCs/>
                  <w:spacing w:val="-8"/>
                  <w:sz w:val="24"/>
                  <w:szCs w:val="24"/>
                </w:rPr>
                <w:t>.</w:t>
              </w:r>
              <w:r w:rsidRPr="00404478">
                <w:rPr>
                  <w:rStyle w:val="a5"/>
                  <w:rFonts w:ascii="Times New Roman" w:eastAsia="Calibri" w:hAnsi="Times New Roman"/>
                  <w:bCs/>
                  <w:spacing w:val="-8"/>
                  <w:sz w:val="24"/>
                  <w:szCs w:val="24"/>
                  <w:lang w:val="en-US"/>
                </w:rPr>
                <w:t>ru</w:t>
              </w:r>
              <w:r w:rsidRPr="00404478">
                <w:rPr>
                  <w:rStyle w:val="a5"/>
                  <w:rFonts w:ascii="Times New Roman" w:eastAsia="Calibri" w:hAnsi="Times New Roman"/>
                  <w:bCs/>
                  <w:spacing w:val="-8"/>
                  <w:sz w:val="24"/>
                  <w:szCs w:val="24"/>
                </w:rPr>
                <w:t>/</w:t>
              </w:r>
              <w:r w:rsidRPr="00404478">
                <w:rPr>
                  <w:rStyle w:val="a5"/>
                  <w:rFonts w:ascii="Times New Roman" w:eastAsia="Calibri" w:hAnsi="Times New Roman"/>
                  <w:bCs/>
                  <w:spacing w:val="-8"/>
                  <w:sz w:val="24"/>
                  <w:szCs w:val="24"/>
                  <w:lang w:val="en-US"/>
                </w:rPr>
                <w:t>Main</w:t>
              </w:r>
              <w:r w:rsidRPr="00404478">
                <w:rPr>
                  <w:rStyle w:val="a5"/>
                  <w:rFonts w:ascii="Times New Roman" w:eastAsia="Calibri" w:hAnsi="Times New Roman"/>
                  <w:bCs/>
                  <w:spacing w:val="-8"/>
                  <w:sz w:val="24"/>
                  <w:szCs w:val="24"/>
                </w:rPr>
                <w:t>/</w:t>
              </w:r>
              <w:r w:rsidRPr="00404478">
                <w:rPr>
                  <w:rStyle w:val="a5"/>
                  <w:rFonts w:ascii="Times New Roman" w:eastAsia="Calibri" w:hAnsi="Times New Roman"/>
                  <w:bCs/>
                  <w:spacing w:val="-8"/>
                  <w:sz w:val="24"/>
                  <w:szCs w:val="24"/>
                  <w:lang w:val="en-US"/>
                </w:rPr>
                <w:t>Notice</w:t>
              </w:r>
              <w:r w:rsidRPr="00404478">
                <w:rPr>
                  <w:rStyle w:val="a5"/>
                  <w:rFonts w:ascii="Times New Roman" w:eastAsia="Calibri" w:hAnsi="Times New Roman"/>
                  <w:bCs/>
                  <w:spacing w:val="-8"/>
                  <w:sz w:val="24"/>
                  <w:szCs w:val="24"/>
                </w:rPr>
                <w:t>/988/</w:t>
              </w:r>
              <w:r w:rsidRPr="00404478">
                <w:rPr>
                  <w:rStyle w:val="a5"/>
                  <w:rFonts w:ascii="Times New Roman" w:eastAsia="Calibri" w:hAnsi="Times New Roman"/>
                  <w:bCs/>
                  <w:spacing w:val="-8"/>
                  <w:sz w:val="24"/>
                  <w:szCs w:val="24"/>
                  <w:lang w:val="en-US"/>
                </w:rPr>
                <w:t>Reglament</w:t>
              </w:r>
            </w:hyperlink>
            <w:r w:rsidRPr="00F97F03">
              <w:rPr>
                <w:rFonts w:ascii="Times New Roman" w:eastAsia="Calibri" w:hAnsi="Times New Roman"/>
                <w:bCs/>
                <w:color w:val="000000"/>
                <w:spacing w:val="-8"/>
                <w:sz w:val="24"/>
                <w:szCs w:val="24"/>
              </w:rPr>
              <w:t xml:space="preserve"> </w:t>
            </w:r>
            <w:r w:rsidRPr="00A10B59">
              <w:rPr>
                <w:rStyle w:val="a5"/>
                <w:rFonts w:ascii="Times New Roman" w:eastAsia="Calibri" w:hAnsi="Times New Roman"/>
                <w:bCs/>
                <w:color w:val="auto"/>
                <w:sz w:val="24"/>
                <w:szCs w:val="24"/>
                <w:u w:val="none"/>
              </w:rPr>
              <w:t>(далее – Регламент ЭП),</w:t>
            </w:r>
            <w:r w:rsidRPr="00A10B59">
              <w:rPr>
                <w:rFonts w:ascii="Times New Roman" w:eastAsia="Calibri" w:hAnsi="Times New Roman"/>
                <w:bCs/>
                <w:sz w:val="24"/>
                <w:szCs w:val="24"/>
              </w:rPr>
              <w:t xml:space="preserve"> и </w:t>
            </w:r>
            <w:r>
              <w:rPr>
                <w:rFonts w:ascii="Times New Roman" w:eastAsia="Calibri" w:hAnsi="Times New Roman"/>
                <w:bCs/>
                <w:sz w:val="24"/>
                <w:szCs w:val="24"/>
              </w:rPr>
              <w:t>Инструкцией участника по работе в торговой секции «Закупки по 223-ФЗ»</w:t>
            </w:r>
            <w:r w:rsidRPr="00A10B59">
              <w:rPr>
                <w:rFonts w:ascii="Times New Roman" w:eastAsia="Calibri" w:hAnsi="Times New Roman"/>
                <w:bCs/>
                <w:sz w:val="24"/>
                <w:szCs w:val="24"/>
              </w:rPr>
              <w:t>, размещенн</w:t>
            </w:r>
            <w:r>
              <w:rPr>
                <w:rFonts w:ascii="Times New Roman" w:eastAsia="Calibri" w:hAnsi="Times New Roman"/>
                <w:bCs/>
                <w:sz w:val="24"/>
                <w:szCs w:val="24"/>
              </w:rPr>
              <w:t>ой</w:t>
            </w:r>
            <w:r w:rsidRPr="00A10B59">
              <w:rPr>
                <w:rFonts w:ascii="Times New Roman" w:eastAsia="Calibri" w:hAnsi="Times New Roman"/>
                <w:bCs/>
                <w:sz w:val="24"/>
                <w:szCs w:val="24"/>
              </w:rPr>
              <w:t xml:space="preserve"> на сайте </w:t>
            </w:r>
            <w:r w:rsidR="00A24C76">
              <w:rPr>
                <w:rFonts w:ascii="Times New Roman" w:eastAsia="Calibri" w:hAnsi="Times New Roman"/>
                <w:bCs/>
                <w:sz w:val="24"/>
                <w:szCs w:val="24"/>
              </w:rPr>
              <w:t>О</w:t>
            </w:r>
            <w:r w:rsidRPr="00A10B59">
              <w:rPr>
                <w:rFonts w:ascii="Times New Roman" w:eastAsia="Calibri" w:hAnsi="Times New Roman"/>
                <w:bCs/>
                <w:sz w:val="24"/>
                <w:szCs w:val="24"/>
              </w:rPr>
              <w:t>ператора ЭП по адресу:</w:t>
            </w:r>
            <w:r>
              <w:rPr>
                <w:rFonts w:ascii="Times New Roman" w:eastAsia="Calibri" w:hAnsi="Times New Roman"/>
                <w:bCs/>
                <w:sz w:val="24"/>
                <w:szCs w:val="24"/>
              </w:rPr>
              <w:t xml:space="preserve"> </w:t>
            </w:r>
            <w:hyperlink r:id="rId15" w:history="1">
              <w:r w:rsidRPr="00404478">
                <w:rPr>
                  <w:rStyle w:val="a5"/>
                  <w:rFonts w:ascii="Times New Roman" w:eastAsia="Calibri" w:hAnsi="Times New Roman"/>
                  <w:bCs/>
                  <w:sz w:val="24"/>
                  <w:szCs w:val="24"/>
                </w:rPr>
                <w:t>http://utp.sberbank-ast.ru/Main/Notice/757/Instructions</w:t>
              </w:r>
            </w:hyperlink>
            <w:r>
              <w:rPr>
                <w:rFonts w:ascii="Times New Roman" w:eastAsia="Calibri" w:hAnsi="Times New Roman"/>
                <w:bCs/>
                <w:sz w:val="24"/>
                <w:szCs w:val="24"/>
              </w:rPr>
              <w:t xml:space="preserve"> </w:t>
            </w:r>
            <w:r w:rsidRPr="009B3D57">
              <w:rPr>
                <w:rFonts w:ascii="Times New Roman" w:eastAsia="Calibri" w:hAnsi="Times New Roman"/>
                <w:bCs/>
                <w:sz w:val="24"/>
                <w:szCs w:val="24"/>
              </w:rPr>
              <w:t>(далее</w:t>
            </w:r>
            <w:r w:rsidRPr="00F97F03">
              <w:rPr>
                <w:rFonts w:ascii="Times New Roman" w:eastAsia="Calibri" w:hAnsi="Times New Roman"/>
                <w:bCs/>
                <w:sz w:val="24"/>
                <w:szCs w:val="24"/>
              </w:rPr>
              <w:t xml:space="preserve"> </w:t>
            </w:r>
            <w:r w:rsidRPr="009B3D57">
              <w:rPr>
                <w:rFonts w:ascii="Times New Roman" w:eastAsia="Calibri" w:hAnsi="Times New Roman"/>
                <w:bCs/>
                <w:sz w:val="24"/>
                <w:szCs w:val="24"/>
              </w:rPr>
              <w:t>– Руководство пользователя)</w:t>
            </w:r>
            <w:r w:rsidRPr="00D42684">
              <w:rPr>
                <w:rFonts w:ascii="Times New Roman" w:hAnsi="Times New Roman"/>
                <w:bCs/>
                <w:color w:val="000000"/>
                <w:sz w:val="24"/>
                <w:szCs w:val="24"/>
              </w:rPr>
              <w:t>.</w:t>
            </w:r>
          </w:p>
          <w:p w14:paraId="61241144" w14:textId="5F8BF90D" w:rsidR="005B5D36" w:rsidRPr="000E6866" w:rsidRDefault="005B5D36" w:rsidP="00A01B7A">
            <w:pPr>
              <w:autoSpaceDE w:val="0"/>
              <w:autoSpaceDN w:val="0"/>
              <w:adjustRightInd w:val="0"/>
              <w:spacing w:after="0" w:line="240" w:lineRule="auto"/>
              <w:ind w:firstLine="284"/>
              <w:jc w:val="both"/>
              <w:rPr>
                <w:rFonts w:ascii="Times New Roman" w:eastAsia="Calibri" w:hAnsi="Times New Roman"/>
                <w:bCs/>
                <w:color w:val="000000"/>
                <w:sz w:val="24"/>
                <w:szCs w:val="24"/>
              </w:rPr>
            </w:pPr>
            <w:r w:rsidRPr="000E6866">
              <w:rPr>
                <w:rFonts w:ascii="Times New Roman" w:eastAsia="Calibri" w:hAnsi="Times New Roman"/>
                <w:sz w:val="24"/>
                <w:szCs w:val="24"/>
              </w:rPr>
              <w:t>Участнику для участия в закупке необходимо получить аккредитацию на ЭП в порядке, установленном Законом № 44-ФЗ.</w:t>
            </w:r>
          </w:p>
          <w:p w14:paraId="3FB73F69" w14:textId="05F7C9F1" w:rsidR="00565DE2" w:rsidRPr="004B65C4" w:rsidRDefault="005B5D36" w:rsidP="00A828C5">
            <w:pPr>
              <w:autoSpaceDE w:val="0"/>
              <w:autoSpaceDN w:val="0"/>
              <w:adjustRightInd w:val="0"/>
              <w:spacing w:after="0" w:line="240" w:lineRule="auto"/>
              <w:ind w:firstLine="284"/>
              <w:jc w:val="both"/>
              <w:rPr>
                <w:rFonts w:ascii="Times New Roman" w:eastAsia="Calibri" w:hAnsi="Times New Roman"/>
                <w:bCs/>
                <w:color w:val="000000"/>
                <w:sz w:val="24"/>
                <w:szCs w:val="24"/>
              </w:rPr>
            </w:pPr>
            <w:r w:rsidRPr="000E6866">
              <w:rPr>
                <w:rFonts w:ascii="Times New Roman" w:eastAsia="Calibri" w:hAnsi="Times New Roman"/>
                <w:bCs/>
                <w:color w:val="000000"/>
                <w:sz w:val="24"/>
                <w:szCs w:val="24"/>
              </w:rPr>
              <w:t xml:space="preserve">Документооборот в рамках указанного взаимодействия осуществляется в электронном виде с применением средств </w:t>
            </w:r>
            <w:r w:rsidR="00B25CAF">
              <w:rPr>
                <w:rFonts w:ascii="Times New Roman" w:eastAsia="Calibri" w:hAnsi="Times New Roman"/>
                <w:bCs/>
                <w:color w:val="000000"/>
                <w:sz w:val="24"/>
                <w:szCs w:val="24"/>
              </w:rPr>
              <w:t>КЭП</w:t>
            </w:r>
            <w:r w:rsidRPr="000E6866">
              <w:rPr>
                <w:rFonts w:ascii="Times New Roman" w:eastAsia="Calibri" w:hAnsi="Times New Roman"/>
                <w:bCs/>
                <w:color w:val="000000"/>
                <w:sz w:val="24"/>
                <w:szCs w:val="24"/>
              </w:rPr>
              <w:t>.</w:t>
            </w:r>
          </w:p>
        </w:tc>
      </w:tr>
      <w:tr w:rsidR="00565DE2" w:rsidRPr="004B65C4" w14:paraId="24F064E4" w14:textId="77777777" w:rsidTr="006F0C69">
        <w:trPr>
          <w:trHeight w:val="417"/>
        </w:trPr>
        <w:tc>
          <w:tcPr>
            <w:tcW w:w="323" w:type="pct"/>
            <w:tcBorders>
              <w:bottom w:val="single" w:sz="4" w:space="0" w:color="auto"/>
            </w:tcBorders>
            <w:shd w:val="clear" w:color="auto" w:fill="F2F2F2"/>
          </w:tcPr>
          <w:p w14:paraId="03473689" w14:textId="77777777" w:rsidR="00565DE2" w:rsidRPr="009C0722" w:rsidRDefault="00565DE2" w:rsidP="00AD07BF">
            <w:pPr>
              <w:autoSpaceDE w:val="0"/>
              <w:autoSpaceDN w:val="0"/>
              <w:adjustRightInd w:val="0"/>
              <w:spacing w:after="0" w:line="240" w:lineRule="auto"/>
              <w:jc w:val="center"/>
              <w:rPr>
                <w:rFonts w:ascii="Times New Roman" w:eastAsia="Calibri" w:hAnsi="Times New Roman"/>
                <w:b/>
                <w:iCs/>
                <w:color w:val="000000"/>
                <w:sz w:val="24"/>
                <w:szCs w:val="24"/>
                <w:lang w:val="en-US"/>
              </w:rPr>
            </w:pPr>
            <w:r>
              <w:rPr>
                <w:rFonts w:ascii="Times New Roman" w:eastAsia="Calibri" w:hAnsi="Times New Roman"/>
                <w:b/>
                <w:iCs/>
                <w:color w:val="000000"/>
                <w:sz w:val="24"/>
                <w:szCs w:val="24"/>
                <w:lang w:val="en-US"/>
              </w:rPr>
              <w:t>4</w:t>
            </w:r>
          </w:p>
        </w:tc>
        <w:tc>
          <w:tcPr>
            <w:tcW w:w="993" w:type="pct"/>
            <w:tcBorders>
              <w:bottom w:val="single" w:sz="4" w:space="0" w:color="auto"/>
            </w:tcBorders>
            <w:shd w:val="clear" w:color="auto" w:fill="F2F2F2"/>
          </w:tcPr>
          <w:p w14:paraId="5E03CEC1" w14:textId="434C3D3C" w:rsidR="00565DE2" w:rsidRPr="004B65C4" w:rsidRDefault="00EA2060" w:rsidP="004C63FA">
            <w:pPr>
              <w:autoSpaceDE w:val="0"/>
              <w:autoSpaceDN w:val="0"/>
              <w:adjustRightInd w:val="0"/>
              <w:spacing w:after="0" w:line="240" w:lineRule="auto"/>
              <w:jc w:val="both"/>
              <w:rPr>
                <w:rFonts w:ascii="Times New Roman" w:eastAsia="Calibri" w:hAnsi="Times New Roman"/>
                <w:b/>
                <w:iCs/>
                <w:color w:val="000000"/>
                <w:sz w:val="24"/>
                <w:szCs w:val="24"/>
              </w:rPr>
            </w:pPr>
            <w:r>
              <w:rPr>
                <w:rFonts w:ascii="Times New Roman" w:eastAsia="Calibri" w:hAnsi="Times New Roman"/>
                <w:b/>
                <w:iCs/>
                <w:color w:val="000000"/>
                <w:sz w:val="24"/>
                <w:szCs w:val="24"/>
              </w:rPr>
              <w:t>Предмет Д</w:t>
            </w:r>
            <w:r w:rsidR="00565DE2" w:rsidRPr="004B65C4">
              <w:rPr>
                <w:rFonts w:ascii="Times New Roman" w:eastAsia="Calibri" w:hAnsi="Times New Roman"/>
                <w:b/>
                <w:iCs/>
                <w:color w:val="000000"/>
                <w:sz w:val="24"/>
                <w:szCs w:val="24"/>
              </w:rPr>
              <w:t>оговора,</w:t>
            </w:r>
            <w:r w:rsidR="00565DE2" w:rsidRPr="004B65C4">
              <w:rPr>
                <w:rFonts w:ascii="Times New Roman" w:hAnsi="Times New Roman"/>
                <w:b/>
                <w:color w:val="000000"/>
                <w:sz w:val="24"/>
                <w:szCs w:val="24"/>
              </w:rPr>
              <w:t xml:space="preserve"> </w:t>
            </w:r>
            <w:r w:rsidR="00565DE2" w:rsidRPr="004B65C4">
              <w:rPr>
                <w:rFonts w:ascii="Times New Roman" w:eastAsia="Calibri" w:hAnsi="Times New Roman"/>
                <w:b/>
                <w:iCs/>
                <w:color w:val="000000"/>
                <w:sz w:val="24"/>
                <w:szCs w:val="24"/>
              </w:rPr>
              <w:t>количество</w:t>
            </w:r>
            <w:r w:rsidR="003A3793">
              <w:rPr>
                <w:rFonts w:ascii="Times New Roman" w:eastAsia="Calibri" w:hAnsi="Times New Roman"/>
                <w:b/>
                <w:iCs/>
                <w:color w:val="000000"/>
                <w:sz w:val="24"/>
                <w:szCs w:val="24"/>
              </w:rPr>
              <w:t xml:space="preserve"> </w:t>
            </w:r>
            <w:r w:rsidR="002A62D5" w:rsidRPr="00283B6A">
              <w:rPr>
                <w:rFonts w:ascii="Times New Roman" w:hAnsi="Times New Roman"/>
                <w:b/>
                <w:iCs/>
                <w:sz w:val="24"/>
                <w:szCs w:val="24"/>
              </w:rPr>
              <w:t>поставляем</w:t>
            </w:r>
            <w:r w:rsidR="0091513B">
              <w:rPr>
                <w:rFonts w:ascii="Times New Roman" w:hAnsi="Times New Roman"/>
                <w:b/>
                <w:iCs/>
                <w:sz w:val="24"/>
                <w:szCs w:val="24"/>
              </w:rPr>
              <w:t xml:space="preserve">ого </w:t>
            </w:r>
            <w:r w:rsidR="0091513B">
              <w:rPr>
                <w:rFonts w:ascii="Times New Roman" w:hAnsi="Times New Roman"/>
                <w:b/>
                <w:iCs/>
                <w:sz w:val="24"/>
                <w:szCs w:val="24"/>
              </w:rPr>
              <w:lastRenderedPageBreak/>
              <w:t>Товара</w:t>
            </w:r>
            <w:r w:rsidR="002A62D5">
              <w:rPr>
                <w:rFonts w:ascii="Times New Roman" w:hAnsi="Times New Roman"/>
                <w:b/>
                <w:iCs/>
                <w:sz w:val="24"/>
                <w:szCs w:val="24"/>
              </w:rPr>
              <w:t xml:space="preserve"> </w:t>
            </w:r>
            <w:r w:rsidR="002A62D5" w:rsidRPr="004B65C4">
              <w:rPr>
                <w:rFonts w:ascii="Times New Roman" w:eastAsia="Calibri" w:hAnsi="Times New Roman"/>
                <w:b/>
                <w:iCs/>
                <w:color w:val="000000"/>
                <w:sz w:val="24"/>
                <w:szCs w:val="24"/>
              </w:rPr>
              <w:t xml:space="preserve"> </w:t>
            </w:r>
          </w:p>
        </w:tc>
        <w:tc>
          <w:tcPr>
            <w:tcW w:w="3684" w:type="pct"/>
            <w:tcBorders>
              <w:bottom w:val="single" w:sz="4" w:space="0" w:color="auto"/>
            </w:tcBorders>
            <w:shd w:val="clear" w:color="auto" w:fill="auto"/>
            <w:vAlign w:val="center"/>
          </w:tcPr>
          <w:p w14:paraId="72D0030C" w14:textId="4151DBC6" w:rsidR="00610C46" w:rsidRPr="000774D2" w:rsidRDefault="00610C46" w:rsidP="00610C46">
            <w:pPr>
              <w:pStyle w:val="af"/>
              <w:tabs>
                <w:tab w:val="left" w:pos="426"/>
              </w:tabs>
              <w:spacing w:before="0" w:beforeAutospacing="0" w:after="0" w:afterAutospacing="0"/>
              <w:ind w:firstLine="354"/>
              <w:jc w:val="both"/>
              <w:rPr>
                <w:rFonts w:eastAsia="Calibri"/>
                <w:iCs/>
                <w:color w:val="000000"/>
              </w:rPr>
            </w:pPr>
            <w:r w:rsidRPr="000774D2">
              <w:rPr>
                <w:rFonts w:eastAsia="Calibri"/>
                <w:lang w:eastAsia="en-US"/>
              </w:rPr>
              <w:lastRenderedPageBreak/>
              <w:t xml:space="preserve">Предмет </w:t>
            </w:r>
            <w:r>
              <w:rPr>
                <w:rFonts w:eastAsia="Calibri"/>
                <w:lang w:eastAsia="en-US"/>
              </w:rPr>
              <w:t>Д</w:t>
            </w:r>
            <w:r w:rsidRPr="003A3793">
              <w:rPr>
                <w:rFonts w:eastAsia="Calibri"/>
                <w:lang w:eastAsia="en-US"/>
              </w:rPr>
              <w:t xml:space="preserve">оговора: </w:t>
            </w:r>
            <w:r w:rsidRPr="003A3793">
              <w:t>поставка</w:t>
            </w:r>
            <w:r w:rsidR="0053547A">
              <w:t xml:space="preserve"> </w:t>
            </w:r>
            <w:r w:rsidR="005C6DEF" w:rsidRPr="002C526E">
              <w:t>программно-аппаратных комплексов «С-Терра VPN»</w:t>
            </w:r>
            <w:r w:rsidR="005C6DEF" w:rsidRPr="00C00BDB">
              <w:rPr>
                <w:rFonts w:eastAsia="Calibri"/>
              </w:rPr>
              <w:t xml:space="preserve"> </w:t>
            </w:r>
            <w:r w:rsidR="000A2D41" w:rsidRPr="00C00BDB">
              <w:rPr>
                <w:rFonts w:eastAsia="Calibri"/>
              </w:rPr>
              <w:t>(</w:t>
            </w:r>
            <w:r w:rsidR="000A2D41">
              <w:rPr>
                <w:rFonts w:eastAsia="Calibri"/>
              </w:rPr>
              <w:t>далее также – Товар</w:t>
            </w:r>
            <w:r w:rsidR="000A2D41" w:rsidRPr="00C00BDB">
              <w:rPr>
                <w:rFonts w:eastAsia="Calibri"/>
              </w:rPr>
              <w:t>)</w:t>
            </w:r>
            <w:r w:rsidR="00BD74D2">
              <w:rPr>
                <w:rFonts w:eastAsia="Calibri"/>
              </w:rPr>
              <w:t xml:space="preserve"> </w:t>
            </w:r>
            <w:r w:rsidR="007E1545">
              <w:rPr>
                <w:rFonts w:eastAsia="Calibri"/>
              </w:rPr>
              <w:t xml:space="preserve">в </w:t>
            </w:r>
            <w:r w:rsidRPr="007E1545">
              <w:rPr>
                <w:rFonts w:eastAsia="Calibri"/>
              </w:rPr>
              <w:t>соответств</w:t>
            </w:r>
            <w:r w:rsidRPr="003A3793">
              <w:rPr>
                <w:rFonts w:eastAsia="Calibri"/>
              </w:rPr>
              <w:t xml:space="preserve">ии с </w:t>
            </w:r>
            <w:r>
              <w:rPr>
                <w:rFonts w:eastAsia="Calibri"/>
              </w:rPr>
              <w:t>Д</w:t>
            </w:r>
            <w:r w:rsidRPr="003A3793">
              <w:rPr>
                <w:rFonts w:eastAsia="Calibri"/>
              </w:rPr>
              <w:t>оговор</w:t>
            </w:r>
            <w:r>
              <w:rPr>
                <w:rFonts w:eastAsia="Calibri"/>
              </w:rPr>
              <w:t>ом</w:t>
            </w:r>
            <w:r w:rsidRPr="003A3793">
              <w:rPr>
                <w:rFonts w:eastAsia="Calibri"/>
              </w:rPr>
              <w:t xml:space="preserve"> и разделом </w:t>
            </w:r>
            <w:r>
              <w:rPr>
                <w:rFonts w:eastAsia="Calibri"/>
                <w:lang w:val="en-US"/>
              </w:rPr>
              <w:t>I</w:t>
            </w:r>
            <w:r w:rsidRPr="003A3793">
              <w:rPr>
                <w:rFonts w:eastAsia="Calibri"/>
              </w:rPr>
              <w:t>V «</w:t>
            </w:r>
            <w:r w:rsidR="009071A5">
              <w:rPr>
                <w:rFonts w:eastAsia="Calibri"/>
              </w:rPr>
              <w:t>Техническое задание</w:t>
            </w:r>
            <w:r w:rsidRPr="003A3793">
              <w:rPr>
                <w:rFonts w:eastAsia="Calibri"/>
              </w:rPr>
              <w:t>» документации</w:t>
            </w:r>
            <w:r w:rsidR="00C00BDB" w:rsidRPr="00C00BDB">
              <w:rPr>
                <w:rFonts w:eastAsia="Calibri"/>
              </w:rPr>
              <w:t xml:space="preserve"> </w:t>
            </w:r>
            <w:r w:rsidR="000A2D41">
              <w:rPr>
                <w:rFonts w:eastAsia="Calibri"/>
              </w:rPr>
              <w:t xml:space="preserve">(далее – </w:t>
            </w:r>
            <w:r w:rsidR="009071A5">
              <w:rPr>
                <w:rFonts w:eastAsia="Calibri"/>
              </w:rPr>
              <w:t>Техническое задание</w:t>
            </w:r>
            <w:r w:rsidR="000A2D41">
              <w:rPr>
                <w:rFonts w:eastAsia="Calibri"/>
              </w:rPr>
              <w:t>)</w:t>
            </w:r>
            <w:r w:rsidRPr="003A3793">
              <w:rPr>
                <w:rFonts w:eastAsia="Calibri"/>
              </w:rPr>
              <w:t>.</w:t>
            </w:r>
          </w:p>
          <w:p w14:paraId="3111E42A" w14:textId="345B98E0" w:rsidR="00610C46" w:rsidRDefault="00D2038C" w:rsidP="00D2038C">
            <w:pPr>
              <w:autoSpaceDE w:val="0"/>
              <w:autoSpaceDN w:val="0"/>
              <w:adjustRightInd w:val="0"/>
              <w:spacing w:after="0" w:line="240" w:lineRule="auto"/>
              <w:jc w:val="both"/>
              <w:rPr>
                <w:rFonts w:ascii="Times New Roman" w:eastAsia="Calibri" w:hAnsi="Times New Roman"/>
                <w:sz w:val="24"/>
                <w:szCs w:val="24"/>
              </w:rPr>
            </w:pPr>
            <w:r w:rsidRPr="00D2038C">
              <w:rPr>
                <w:rFonts w:ascii="Times New Roman" w:eastAsia="Calibri" w:hAnsi="Times New Roman"/>
                <w:sz w:val="24"/>
                <w:szCs w:val="24"/>
              </w:rPr>
              <w:lastRenderedPageBreak/>
              <w:t xml:space="preserve">    </w:t>
            </w:r>
            <w:r w:rsidR="00610C46" w:rsidRPr="005F4684">
              <w:rPr>
                <w:rFonts w:ascii="Times New Roman" w:eastAsia="Calibri" w:hAnsi="Times New Roman"/>
                <w:sz w:val="24"/>
                <w:szCs w:val="24"/>
              </w:rPr>
              <w:t>П</w:t>
            </w:r>
            <w:r w:rsidR="00610C46">
              <w:rPr>
                <w:rFonts w:ascii="Times New Roman" w:eastAsia="Calibri" w:hAnsi="Times New Roman"/>
                <w:sz w:val="24"/>
                <w:szCs w:val="24"/>
              </w:rPr>
              <w:t>оставка Товара</w:t>
            </w:r>
            <w:r w:rsidR="00610C46" w:rsidRPr="005F4684">
              <w:rPr>
                <w:rFonts w:ascii="Times New Roman" w:eastAsia="Calibri" w:hAnsi="Times New Roman"/>
                <w:sz w:val="24"/>
                <w:szCs w:val="24"/>
              </w:rPr>
              <w:t xml:space="preserve"> должна быть осуществлена в соответствии с</w:t>
            </w:r>
            <w:r w:rsidR="00610C46" w:rsidRPr="008812B6">
              <w:rPr>
                <w:rFonts w:ascii="Times New Roman" w:eastAsia="Calibri" w:hAnsi="Times New Roman"/>
                <w:sz w:val="24"/>
                <w:szCs w:val="24"/>
              </w:rPr>
              <w:t xml:space="preserve"> </w:t>
            </w:r>
            <w:r w:rsidR="009071A5">
              <w:rPr>
                <w:rFonts w:ascii="Times New Roman" w:eastAsia="Calibri" w:hAnsi="Times New Roman"/>
                <w:sz w:val="24"/>
                <w:szCs w:val="24"/>
              </w:rPr>
              <w:t>Техническим заданием</w:t>
            </w:r>
            <w:r w:rsidR="00610C46" w:rsidRPr="008812B6">
              <w:rPr>
                <w:rFonts w:ascii="Times New Roman" w:eastAsia="Calibri" w:hAnsi="Times New Roman"/>
                <w:sz w:val="24"/>
                <w:szCs w:val="24"/>
              </w:rPr>
              <w:t xml:space="preserve"> </w:t>
            </w:r>
            <w:r w:rsidR="00610C46" w:rsidRPr="005F4684">
              <w:rPr>
                <w:rFonts w:ascii="Times New Roman" w:eastAsia="Calibri" w:hAnsi="Times New Roman"/>
                <w:sz w:val="24"/>
                <w:szCs w:val="24"/>
              </w:rPr>
              <w:t xml:space="preserve">согласно условиям </w:t>
            </w:r>
            <w:r w:rsidR="00610C46">
              <w:rPr>
                <w:rFonts w:ascii="Times New Roman" w:eastAsia="Calibri" w:hAnsi="Times New Roman"/>
                <w:sz w:val="24"/>
                <w:szCs w:val="24"/>
              </w:rPr>
              <w:t>Д</w:t>
            </w:r>
            <w:r w:rsidR="00610C46" w:rsidRPr="005F4684">
              <w:rPr>
                <w:rFonts w:ascii="Times New Roman" w:eastAsia="Calibri" w:hAnsi="Times New Roman"/>
                <w:sz w:val="24"/>
                <w:szCs w:val="24"/>
              </w:rPr>
              <w:t>оговора.</w:t>
            </w:r>
          </w:p>
          <w:p w14:paraId="0701CB71" w14:textId="77777777" w:rsidR="005C6DEF" w:rsidRPr="005C6DEF" w:rsidRDefault="005C6DEF" w:rsidP="005C6DEF">
            <w:pPr>
              <w:autoSpaceDE w:val="0"/>
              <w:autoSpaceDN w:val="0"/>
              <w:adjustRightInd w:val="0"/>
              <w:spacing w:after="0" w:line="240" w:lineRule="auto"/>
              <w:ind w:firstLine="284"/>
              <w:jc w:val="both"/>
              <w:rPr>
                <w:rFonts w:ascii="Times New Roman" w:hAnsi="Times New Roman"/>
                <w:iCs/>
                <w:sz w:val="24"/>
                <w:szCs w:val="24"/>
              </w:rPr>
            </w:pPr>
            <w:r w:rsidRPr="005C6DEF">
              <w:rPr>
                <w:rFonts w:ascii="Times New Roman" w:hAnsi="Times New Roman"/>
                <w:iCs/>
                <w:sz w:val="24"/>
                <w:szCs w:val="24"/>
              </w:rPr>
              <w:t>Указание на товарный знак обусловлено необходимостью обеспечения совместимости приобретаемого товара с эксплуатируемой в Агентстве системой шифрования каналов связи, и ранее приобретенным оборудованием. Ввиду несовместимости товаров, на которых размещаются другие товарные знаки, передача иного товара (эквивалента), кроме указанного в Спецификации, не допускается.</w:t>
            </w:r>
          </w:p>
          <w:p w14:paraId="31B26C45" w14:textId="339DC0FB" w:rsidR="00565DE2" w:rsidRPr="004C63FA" w:rsidRDefault="00D2038C" w:rsidP="00D2038C">
            <w:pPr>
              <w:spacing w:after="0" w:line="240" w:lineRule="auto"/>
              <w:jc w:val="both"/>
              <w:rPr>
                <w:rFonts w:ascii="Times New Roman" w:hAnsi="Times New Roman"/>
                <w:sz w:val="24"/>
                <w:szCs w:val="24"/>
              </w:rPr>
            </w:pPr>
            <w:r w:rsidRPr="00D2038C">
              <w:rPr>
                <w:rFonts w:ascii="Times New Roman" w:hAnsi="Times New Roman"/>
                <w:sz w:val="24"/>
                <w:szCs w:val="24"/>
              </w:rPr>
              <w:t xml:space="preserve">     </w:t>
            </w:r>
            <w:r w:rsidR="00610C46" w:rsidRPr="00B26E1E">
              <w:rPr>
                <w:rFonts w:ascii="Times New Roman" w:hAnsi="Times New Roman"/>
                <w:sz w:val="24"/>
                <w:szCs w:val="24"/>
              </w:rPr>
              <w:t xml:space="preserve">Товар </w:t>
            </w:r>
            <w:r w:rsidR="00610C46" w:rsidRPr="00B26E1E">
              <w:rPr>
                <w:rFonts w:ascii="Times New Roman" w:hAnsi="Times New Roman"/>
                <w:iCs/>
                <w:sz w:val="24"/>
                <w:szCs w:val="24"/>
              </w:rPr>
              <w:t>должен соответствовать требованиям по безопасности, качеству, техническим характеристикам, функциональным характеристикам (потребительским свойствам, к поставке товара, к размерам товара, к упаковке товара), предус</w:t>
            </w:r>
            <w:r w:rsidR="005C6DEF">
              <w:rPr>
                <w:rFonts w:ascii="Times New Roman" w:hAnsi="Times New Roman"/>
                <w:iCs/>
                <w:sz w:val="24"/>
                <w:szCs w:val="24"/>
              </w:rPr>
              <w:t>мотренным производителем Товара</w:t>
            </w:r>
            <w:r w:rsidR="00610C46" w:rsidRPr="00B26E1E">
              <w:rPr>
                <w:rFonts w:ascii="Times New Roman" w:hAnsi="Times New Roman"/>
                <w:iCs/>
                <w:sz w:val="24"/>
                <w:szCs w:val="24"/>
              </w:rPr>
              <w:t>.</w:t>
            </w:r>
            <w:r w:rsidR="00610C46" w:rsidRPr="00B26E1E">
              <w:rPr>
                <w:rFonts w:ascii="Times New Roman" w:eastAsia="Calibri" w:hAnsi="Times New Roman"/>
                <w:iCs/>
                <w:sz w:val="24"/>
                <w:szCs w:val="24"/>
              </w:rPr>
              <w:t xml:space="preserve"> Иные требования, связанные с определением соответствия поставляемого Товара потребностям Агентства, указаны в Договоре и </w:t>
            </w:r>
            <w:r w:rsidR="009071A5">
              <w:rPr>
                <w:rFonts w:ascii="Times New Roman" w:eastAsia="Calibri" w:hAnsi="Times New Roman"/>
                <w:sz w:val="24"/>
                <w:szCs w:val="24"/>
              </w:rPr>
              <w:t>Техническом задании</w:t>
            </w:r>
            <w:r w:rsidR="00610C46" w:rsidRPr="00B26E1E">
              <w:rPr>
                <w:rFonts w:ascii="Times New Roman" w:eastAsia="Calibri" w:hAnsi="Times New Roman"/>
                <w:iCs/>
                <w:sz w:val="24"/>
                <w:szCs w:val="24"/>
              </w:rPr>
              <w:t>.</w:t>
            </w:r>
          </w:p>
        </w:tc>
      </w:tr>
      <w:tr w:rsidR="00565DE2" w:rsidRPr="004B65C4" w14:paraId="10348BA0" w14:textId="77777777" w:rsidTr="006F0C69">
        <w:trPr>
          <w:trHeight w:val="60"/>
        </w:trPr>
        <w:tc>
          <w:tcPr>
            <w:tcW w:w="323" w:type="pct"/>
            <w:tcBorders>
              <w:top w:val="single" w:sz="4" w:space="0" w:color="auto"/>
              <w:left w:val="single" w:sz="4" w:space="0" w:color="auto"/>
              <w:bottom w:val="single" w:sz="4" w:space="0" w:color="auto"/>
              <w:right w:val="single" w:sz="4" w:space="0" w:color="auto"/>
            </w:tcBorders>
            <w:shd w:val="clear" w:color="auto" w:fill="F2F2F2"/>
          </w:tcPr>
          <w:p w14:paraId="355B3FCB" w14:textId="77777777" w:rsidR="00565DE2" w:rsidRPr="009C0722" w:rsidRDefault="00565DE2" w:rsidP="00AD07BF">
            <w:pPr>
              <w:autoSpaceDE w:val="0"/>
              <w:autoSpaceDN w:val="0"/>
              <w:adjustRightInd w:val="0"/>
              <w:spacing w:after="0" w:line="240" w:lineRule="auto"/>
              <w:jc w:val="center"/>
              <w:rPr>
                <w:rFonts w:ascii="Times New Roman" w:eastAsia="Calibri" w:hAnsi="Times New Roman"/>
                <w:b/>
                <w:bCs/>
                <w:color w:val="000000"/>
                <w:sz w:val="24"/>
                <w:szCs w:val="24"/>
                <w:lang w:val="en-US"/>
              </w:rPr>
            </w:pPr>
            <w:r>
              <w:rPr>
                <w:rFonts w:ascii="Times New Roman" w:eastAsia="Calibri" w:hAnsi="Times New Roman"/>
                <w:b/>
                <w:bCs/>
                <w:color w:val="000000"/>
                <w:sz w:val="24"/>
                <w:szCs w:val="24"/>
                <w:lang w:val="en-US"/>
              </w:rPr>
              <w:lastRenderedPageBreak/>
              <w:t>5</w:t>
            </w:r>
          </w:p>
        </w:tc>
        <w:tc>
          <w:tcPr>
            <w:tcW w:w="993" w:type="pct"/>
            <w:tcBorders>
              <w:top w:val="single" w:sz="4" w:space="0" w:color="auto"/>
              <w:left w:val="single" w:sz="4" w:space="0" w:color="auto"/>
              <w:bottom w:val="single" w:sz="4" w:space="0" w:color="auto"/>
              <w:right w:val="single" w:sz="4" w:space="0" w:color="auto"/>
            </w:tcBorders>
            <w:shd w:val="clear" w:color="auto" w:fill="F2F2F2"/>
          </w:tcPr>
          <w:p w14:paraId="08AB14BC" w14:textId="0A7FC71F" w:rsidR="00565DE2" w:rsidRPr="001A1E1E" w:rsidRDefault="00565DE2">
            <w:pPr>
              <w:autoSpaceDE w:val="0"/>
              <w:autoSpaceDN w:val="0"/>
              <w:adjustRightInd w:val="0"/>
              <w:spacing w:after="0" w:line="240" w:lineRule="auto"/>
              <w:jc w:val="both"/>
              <w:rPr>
                <w:rFonts w:ascii="Times New Roman" w:eastAsia="Calibri" w:hAnsi="Times New Roman"/>
                <w:b/>
                <w:bCs/>
                <w:color w:val="000000"/>
                <w:sz w:val="24"/>
                <w:szCs w:val="24"/>
              </w:rPr>
            </w:pPr>
            <w:r w:rsidRPr="004B65C4">
              <w:rPr>
                <w:rFonts w:ascii="Times New Roman" w:eastAsia="Calibri" w:hAnsi="Times New Roman"/>
                <w:b/>
                <w:bCs/>
                <w:color w:val="000000"/>
                <w:sz w:val="24"/>
                <w:szCs w:val="24"/>
              </w:rPr>
              <w:t xml:space="preserve">Место, условия и сроки </w:t>
            </w:r>
            <w:r w:rsidR="00A04FDA">
              <w:rPr>
                <w:rFonts w:ascii="Times New Roman" w:eastAsia="Calibri" w:hAnsi="Times New Roman"/>
                <w:b/>
                <w:bCs/>
                <w:color w:val="000000"/>
                <w:sz w:val="24"/>
                <w:szCs w:val="24"/>
              </w:rPr>
              <w:t>п</w:t>
            </w:r>
            <w:r w:rsidR="00C30100">
              <w:rPr>
                <w:rFonts w:ascii="Times New Roman" w:eastAsia="Calibri" w:hAnsi="Times New Roman"/>
                <w:b/>
                <w:bCs/>
                <w:color w:val="000000"/>
                <w:sz w:val="24"/>
                <w:szCs w:val="24"/>
              </w:rPr>
              <w:t>оставки Т</w:t>
            </w:r>
            <w:r w:rsidR="0091513B">
              <w:rPr>
                <w:rFonts w:ascii="Times New Roman" w:eastAsia="Calibri" w:hAnsi="Times New Roman"/>
                <w:b/>
                <w:bCs/>
                <w:color w:val="000000"/>
                <w:sz w:val="24"/>
                <w:szCs w:val="24"/>
              </w:rPr>
              <w:t>овара</w:t>
            </w:r>
          </w:p>
        </w:tc>
        <w:tc>
          <w:tcPr>
            <w:tcW w:w="3684" w:type="pct"/>
            <w:tcBorders>
              <w:top w:val="single" w:sz="4" w:space="0" w:color="auto"/>
              <w:left w:val="single" w:sz="4" w:space="0" w:color="auto"/>
              <w:bottom w:val="single" w:sz="4" w:space="0" w:color="auto"/>
              <w:right w:val="single" w:sz="4" w:space="0" w:color="auto"/>
            </w:tcBorders>
            <w:shd w:val="clear" w:color="auto" w:fill="auto"/>
            <w:vAlign w:val="center"/>
          </w:tcPr>
          <w:p w14:paraId="26471670" w14:textId="1FCCD991" w:rsidR="00565DE2" w:rsidRPr="004B65C4" w:rsidRDefault="00B766CC" w:rsidP="00BA57A8">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E56470">
              <w:rPr>
                <w:rFonts w:ascii="Times New Roman" w:hAnsi="Times New Roman"/>
                <w:iCs/>
                <w:sz w:val="24"/>
                <w:szCs w:val="24"/>
              </w:rPr>
              <w:t xml:space="preserve">Место, условия и сроки поставки </w:t>
            </w:r>
            <w:r w:rsidR="0091513B">
              <w:rPr>
                <w:rFonts w:ascii="Times New Roman" w:hAnsi="Times New Roman"/>
                <w:iCs/>
                <w:sz w:val="24"/>
                <w:szCs w:val="24"/>
              </w:rPr>
              <w:t>Товара</w:t>
            </w:r>
            <w:r w:rsidRPr="00E56470">
              <w:rPr>
                <w:rFonts w:ascii="Times New Roman" w:hAnsi="Times New Roman"/>
                <w:iCs/>
                <w:sz w:val="24"/>
                <w:szCs w:val="24"/>
              </w:rPr>
              <w:t xml:space="preserve"> определяются в соответствии с </w:t>
            </w:r>
            <w:r w:rsidR="00B25CAF">
              <w:rPr>
                <w:rFonts w:ascii="Times New Roman" w:hAnsi="Times New Roman"/>
                <w:iCs/>
                <w:sz w:val="24"/>
                <w:szCs w:val="24"/>
              </w:rPr>
              <w:t>Договором</w:t>
            </w:r>
            <w:r w:rsidR="005C6DEF">
              <w:rPr>
                <w:rFonts w:ascii="Times New Roman" w:hAnsi="Times New Roman"/>
                <w:iCs/>
                <w:sz w:val="24"/>
                <w:szCs w:val="24"/>
              </w:rPr>
              <w:t xml:space="preserve"> и Техническим заданием</w:t>
            </w:r>
            <w:r w:rsidRPr="00E56470">
              <w:rPr>
                <w:rFonts w:ascii="Times New Roman" w:hAnsi="Times New Roman"/>
                <w:iCs/>
                <w:sz w:val="24"/>
                <w:szCs w:val="24"/>
              </w:rPr>
              <w:t>.</w:t>
            </w:r>
          </w:p>
        </w:tc>
      </w:tr>
      <w:tr w:rsidR="00565DE2" w:rsidRPr="004B65C4" w14:paraId="00358C17" w14:textId="77777777" w:rsidTr="00810FD2">
        <w:trPr>
          <w:trHeight w:val="705"/>
        </w:trPr>
        <w:tc>
          <w:tcPr>
            <w:tcW w:w="323" w:type="pct"/>
            <w:tcBorders>
              <w:top w:val="single" w:sz="4" w:space="0" w:color="auto"/>
              <w:left w:val="single" w:sz="4" w:space="0" w:color="auto"/>
              <w:bottom w:val="single" w:sz="4" w:space="0" w:color="auto"/>
              <w:right w:val="single" w:sz="4" w:space="0" w:color="auto"/>
            </w:tcBorders>
            <w:shd w:val="clear" w:color="auto" w:fill="F2F2F2"/>
          </w:tcPr>
          <w:p w14:paraId="4ADD30CC" w14:textId="77777777" w:rsidR="00565DE2" w:rsidRPr="009C0722" w:rsidRDefault="00565DE2" w:rsidP="00AD07BF">
            <w:pPr>
              <w:autoSpaceDE w:val="0"/>
              <w:autoSpaceDN w:val="0"/>
              <w:adjustRightInd w:val="0"/>
              <w:spacing w:after="0" w:line="240" w:lineRule="auto"/>
              <w:jc w:val="center"/>
              <w:rPr>
                <w:rFonts w:ascii="Times New Roman" w:hAnsi="Times New Roman"/>
                <w:b/>
                <w:iCs/>
                <w:sz w:val="24"/>
                <w:szCs w:val="24"/>
                <w:lang w:val="en-US"/>
              </w:rPr>
            </w:pPr>
            <w:r>
              <w:rPr>
                <w:rFonts w:ascii="Times New Roman" w:hAnsi="Times New Roman"/>
                <w:b/>
                <w:iCs/>
                <w:sz w:val="24"/>
                <w:szCs w:val="24"/>
                <w:lang w:val="en-US"/>
              </w:rPr>
              <w:t>6</w:t>
            </w:r>
          </w:p>
        </w:tc>
        <w:tc>
          <w:tcPr>
            <w:tcW w:w="993" w:type="pct"/>
            <w:tcBorders>
              <w:top w:val="single" w:sz="4" w:space="0" w:color="auto"/>
              <w:left w:val="single" w:sz="4" w:space="0" w:color="auto"/>
              <w:bottom w:val="single" w:sz="4" w:space="0" w:color="auto"/>
              <w:right w:val="single" w:sz="4" w:space="0" w:color="auto"/>
            </w:tcBorders>
            <w:shd w:val="clear" w:color="auto" w:fill="F2F2F2"/>
          </w:tcPr>
          <w:p w14:paraId="577D40CE" w14:textId="77777777" w:rsidR="00FB52DE" w:rsidRPr="00FB52DE" w:rsidRDefault="00FB52DE" w:rsidP="00FB52DE">
            <w:pPr>
              <w:autoSpaceDE w:val="0"/>
              <w:autoSpaceDN w:val="0"/>
              <w:adjustRightInd w:val="0"/>
              <w:spacing w:after="0" w:line="240" w:lineRule="auto"/>
              <w:rPr>
                <w:rFonts w:ascii="Times New Roman" w:hAnsi="Times New Roman"/>
                <w:b/>
                <w:iCs/>
                <w:sz w:val="24"/>
                <w:szCs w:val="24"/>
              </w:rPr>
            </w:pPr>
            <w:r w:rsidRPr="00FB52DE">
              <w:rPr>
                <w:rFonts w:ascii="Times New Roman" w:hAnsi="Times New Roman"/>
                <w:b/>
                <w:iCs/>
                <w:sz w:val="24"/>
                <w:szCs w:val="24"/>
              </w:rPr>
              <w:t xml:space="preserve">Сведения </w:t>
            </w:r>
          </w:p>
          <w:p w14:paraId="7B2BF107" w14:textId="60521F72" w:rsidR="00FB52DE" w:rsidRPr="00FB52DE" w:rsidRDefault="00FB52DE" w:rsidP="00FB52DE">
            <w:pPr>
              <w:autoSpaceDE w:val="0"/>
              <w:autoSpaceDN w:val="0"/>
              <w:adjustRightInd w:val="0"/>
              <w:spacing w:after="0" w:line="240" w:lineRule="auto"/>
              <w:rPr>
                <w:rFonts w:ascii="Times New Roman" w:hAnsi="Times New Roman"/>
                <w:b/>
                <w:iCs/>
                <w:sz w:val="24"/>
                <w:szCs w:val="24"/>
              </w:rPr>
            </w:pPr>
            <w:r w:rsidRPr="00FB52DE">
              <w:rPr>
                <w:rFonts w:ascii="Times New Roman" w:hAnsi="Times New Roman"/>
                <w:b/>
                <w:iCs/>
                <w:sz w:val="24"/>
                <w:szCs w:val="24"/>
              </w:rPr>
              <w:t xml:space="preserve">о начальной (максимальной) цене </w:t>
            </w:r>
            <w:r>
              <w:rPr>
                <w:rFonts w:ascii="Times New Roman" w:hAnsi="Times New Roman"/>
                <w:b/>
                <w:iCs/>
                <w:sz w:val="24"/>
                <w:szCs w:val="24"/>
              </w:rPr>
              <w:t>Д</w:t>
            </w:r>
            <w:r w:rsidRPr="00FB52DE">
              <w:rPr>
                <w:rFonts w:ascii="Times New Roman" w:hAnsi="Times New Roman"/>
                <w:b/>
                <w:iCs/>
                <w:sz w:val="24"/>
                <w:szCs w:val="24"/>
              </w:rPr>
              <w:t xml:space="preserve">оговора </w:t>
            </w:r>
          </w:p>
          <w:p w14:paraId="4AF6F5F6" w14:textId="6480E20D" w:rsidR="00565DE2" w:rsidRPr="004B65C4" w:rsidRDefault="00FB52DE" w:rsidP="00606341">
            <w:pPr>
              <w:autoSpaceDE w:val="0"/>
              <w:autoSpaceDN w:val="0"/>
              <w:adjustRightInd w:val="0"/>
              <w:spacing w:after="0" w:line="240" w:lineRule="auto"/>
              <w:jc w:val="both"/>
              <w:rPr>
                <w:rFonts w:ascii="Times New Roman" w:eastAsia="Calibri" w:hAnsi="Times New Roman"/>
                <w:b/>
                <w:iCs/>
                <w:color w:val="000000"/>
                <w:sz w:val="24"/>
                <w:szCs w:val="24"/>
              </w:rPr>
            </w:pPr>
            <w:r w:rsidRPr="00FB52DE">
              <w:rPr>
                <w:rFonts w:ascii="Times New Roman" w:hAnsi="Times New Roman"/>
                <w:b/>
                <w:iCs/>
                <w:sz w:val="24"/>
                <w:szCs w:val="24"/>
              </w:rPr>
              <w:t xml:space="preserve">и о </w:t>
            </w:r>
            <w:r w:rsidRPr="00FB52DE">
              <w:rPr>
                <w:rFonts w:ascii="Times New Roman" w:hAnsi="Times New Roman"/>
                <w:b/>
                <w:sz w:val="24"/>
                <w:szCs w:val="24"/>
              </w:rPr>
              <w:t>начальн</w:t>
            </w:r>
            <w:r w:rsidR="00606341">
              <w:rPr>
                <w:rFonts w:ascii="Times New Roman" w:hAnsi="Times New Roman"/>
                <w:b/>
                <w:sz w:val="24"/>
                <w:szCs w:val="24"/>
              </w:rPr>
              <w:t>ой</w:t>
            </w:r>
            <w:r w:rsidRPr="00FB52DE">
              <w:rPr>
                <w:rFonts w:ascii="Times New Roman" w:hAnsi="Times New Roman"/>
                <w:b/>
                <w:sz w:val="24"/>
                <w:szCs w:val="24"/>
              </w:rPr>
              <w:t xml:space="preserve"> (максимальн</w:t>
            </w:r>
            <w:r w:rsidR="00606341">
              <w:rPr>
                <w:rFonts w:ascii="Times New Roman" w:hAnsi="Times New Roman"/>
                <w:b/>
                <w:sz w:val="24"/>
                <w:szCs w:val="24"/>
              </w:rPr>
              <w:t>ой</w:t>
            </w:r>
            <w:r w:rsidRPr="00FB52DE">
              <w:rPr>
                <w:rFonts w:ascii="Times New Roman" w:hAnsi="Times New Roman"/>
                <w:b/>
                <w:sz w:val="24"/>
                <w:szCs w:val="24"/>
              </w:rPr>
              <w:t>) цен</w:t>
            </w:r>
            <w:r w:rsidR="00606341">
              <w:rPr>
                <w:rFonts w:ascii="Times New Roman" w:hAnsi="Times New Roman"/>
                <w:b/>
                <w:sz w:val="24"/>
                <w:szCs w:val="24"/>
              </w:rPr>
              <w:t>е</w:t>
            </w:r>
            <w:r w:rsidRPr="00FB52DE">
              <w:rPr>
                <w:rFonts w:ascii="Times New Roman" w:hAnsi="Times New Roman"/>
                <w:b/>
                <w:sz w:val="24"/>
                <w:szCs w:val="24"/>
              </w:rPr>
              <w:t xml:space="preserve"> единиц</w:t>
            </w:r>
            <w:r w:rsidR="00606341">
              <w:rPr>
                <w:rFonts w:ascii="Times New Roman" w:hAnsi="Times New Roman"/>
                <w:b/>
                <w:sz w:val="24"/>
                <w:szCs w:val="24"/>
              </w:rPr>
              <w:t>ы</w:t>
            </w:r>
            <w:r w:rsidRPr="00FB52DE">
              <w:rPr>
                <w:rFonts w:ascii="Times New Roman" w:hAnsi="Times New Roman"/>
                <w:b/>
                <w:sz w:val="24"/>
                <w:szCs w:val="24"/>
              </w:rPr>
              <w:t xml:space="preserve"> Товар</w:t>
            </w:r>
            <w:r w:rsidR="00606341">
              <w:rPr>
                <w:rFonts w:ascii="Times New Roman" w:hAnsi="Times New Roman"/>
                <w:b/>
                <w:sz w:val="24"/>
                <w:szCs w:val="24"/>
              </w:rPr>
              <w:t>а</w:t>
            </w:r>
            <w:r>
              <w:rPr>
                <w:rFonts w:ascii="Times New Roman" w:eastAsia="Calibri" w:hAnsi="Times New Roman"/>
                <w:b/>
                <w:iCs/>
                <w:color w:val="000000"/>
                <w:sz w:val="24"/>
                <w:szCs w:val="24"/>
              </w:rPr>
              <w:t xml:space="preserve"> </w:t>
            </w:r>
          </w:p>
        </w:tc>
        <w:tc>
          <w:tcPr>
            <w:tcW w:w="3684" w:type="pct"/>
            <w:tcBorders>
              <w:top w:val="single" w:sz="4" w:space="0" w:color="auto"/>
              <w:left w:val="single" w:sz="4" w:space="0" w:color="auto"/>
              <w:bottom w:val="single" w:sz="4" w:space="0" w:color="auto"/>
              <w:right w:val="single" w:sz="4" w:space="0" w:color="auto"/>
            </w:tcBorders>
            <w:shd w:val="clear" w:color="auto" w:fill="auto"/>
          </w:tcPr>
          <w:p w14:paraId="13D400BE" w14:textId="6E2A1952" w:rsidR="00533022" w:rsidRPr="007F6955" w:rsidRDefault="00F22B4A" w:rsidP="00CC4EDD">
            <w:pPr>
              <w:tabs>
                <w:tab w:val="left" w:pos="316"/>
                <w:tab w:val="left" w:pos="529"/>
              </w:tabs>
              <w:spacing w:after="0" w:line="240" w:lineRule="auto"/>
              <w:ind w:left="-72"/>
              <w:jc w:val="both"/>
              <w:rPr>
                <w:rFonts w:ascii="Times New Roman" w:hAnsi="Times New Roman"/>
                <w:color w:val="000000"/>
                <w:sz w:val="24"/>
                <w:szCs w:val="24"/>
              </w:rPr>
            </w:pPr>
            <w:r>
              <w:rPr>
                <w:rFonts w:ascii="Times New Roman" w:hAnsi="Times New Roman"/>
                <w:color w:val="000000"/>
                <w:sz w:val="24"/>
                <w:szCs w:val="24"/>
              </w:rPr>
              <w:t xml:space="preserve">     </w:t>
            </w:r>
            <w:r w:rsidR="00533022" w:rsidRPr="007F6955">
              <w:rPr>
                <w:rFonts w:ascii="Times New Roman" w:hAnsi="Times New Roman"/>
                <w:color w:val="000000"/>
                <w:sz w:val="24"/>
                <w:szCs w:val="24"/>
              </w:rPr>
              <w:t xml:space="preserve">Начальная (максимальная) цена Договора составляет </w:t>
            </w:r>
            <w:r w:rsidR="002C526E">
              <w:rPr>
                <w:rFonts w:ascii="Times New Roman" w:hAnsi="Times New Roman"/>
                <w:b/>
                <w:sz w:val="24"/>
                <w:szCs w:val="24"/>
              </w:rPr>
              <w:t>1 654 408</w:t>
            </w:r>
            <w:r w:rsidR="00533022" w:rsidRPr="007F6955">
              <w:rPr>
                <w:rFonts w:ascii="Times New Roman" w:hAnsi="Times New Roman"/>
                <w:color w:val="000000"/>
                <w:sz w:val="24"/>
                <w:szCs w:val="24"/>
              </w:rPr>
              <w:t xml:space="preserve"> </w:t>
            </w:r>
            <w:r w:rsidR="00913439" w:rsidRPr="007F6955">
              <w:rPr>
                <w:rFonts w:ascii="Times New Roman" w:hAnsi="Times New Roman"/>
                <w:b/>
                <w:color w:val="000000"/>
                <w:sz w:val="24"/>
                <w:szCs w:val="24"/>
              </w:rPr>
              <w:t>руб.</w:t>
            </w:r>
            <w:r w:rsidR="00913439" w:rsidRPr="007F6955">
              <w:rPr>
                <w:rFonts w:ascii="Times New Roman" w:hAnsi="Times New Roman"/>
                <w:color w:val="000000"/>
                <w:sz w:val="24"/>
                <w:szCs w:val="24"/>
              </w:rPr>
              <w:t xml:space="preserve"> </w:t>
            </w:r>
            <w:r w:rsidR="00533022" w:rsidRPr="007F6955">
              <w:rPr>
                <w:rFonts w:ascii="Times New Roman" w:hAnsi="Times New Roman"/>
                <w:color w:val="000000"/>
                <w:sz w:val="24"/>
                <w:szCs w:val="24"/>
              </w:rPr>
              <w:t>(</w:t>
            </w:r>
            <w:r w:rsidR="002C526E">
              <w:rPr>
                <w:rFonts w:ascii="Times New Roman" w:hAnsi="Times New Roman"/>
                <w:color w:val="000000"/>
                <w:sz w:val="24"/>
                <w:szCs w:val="24"/>
              </w:rPr>
              <w:t>Один</w:t>
            </w:r>
            <w:r w:rsidR="0043288D">
              <w:rPr>
                <w:rFonts w:ascii="Times New Roman" w:hAnsi="Times New Roman"/>
                <w:color w:val="000000"/>
                <w:sz w:val="24"/>
                <w:szCs w:val="24"/>
              </w:rPr>
              <w:t xml:space="preserve"> миллион шестьсот </w:t>
            </w:r>
            <w:r w:rsidR="002C526E">
              <w:rPr>
                <w:rFonts w:ascii="Times New Roman" w:hAnsi="Times New Roman"/>
                <w:color w:val="000000"/>
                <w:sz w:val="24"/>
                <w:szCs w:val="24"/>
              </w:rPr>
              <w:t>пятьдесят четыре</w:t>
            </w:r>
            <w:r w:rsidR="0043288D">
              <w:rPr>
                <w:rFonts w:ascii="Times New Roman" w:hAnsi="Times New Roman"/>
                <w:color w:val="000000"/>
                <w:sz w:val="24"/>
                <w:szCs w:val="24"/>
              </w:rPr>
              <w:t xml:space="preserve"> тысячи</w:t>
            </w:r>
            <w:r w:rsidR="00913439" w:rsidRPr="007F6955">
              <w:rPr>
                <w:rFonts w:ascii="Times New Roman" w:hAnsi="Times New Roman"/>
                <w:color w:val="000000"/>
                <w:sz w:val="24"/>
                <w:szCs w:val="24"/>
              </w:rPr>
              <w:t xml:space="preserve"> </w:t>
            </w:r>
            <w:r w:rsidR="004D5AEB">
              <w:rPr>
                <w:rFonts w:ascii="Times New Roman" w:hAnsi="Times New Roman"/>
                <w:color w:val="000000"/>
                <w:sz w:val="24"/>
                <w:szCs w:val="24"/>
              </w:rPr>
              <w:t>четыреста восемь</w:t>
            </w:r>
            <w:r w:rsidR="0043288D">
              <w:rPr>
                <w:rFonts w:ascii="Times New Roman" w:hAnsi="Times New Roman"/>
                <w:color w:val="000000"/>
                <w:sz w:val="24"/>
                <w:szCs w:val="24"/>
              </w:rPr>
              <w:t xml:space="preserve"> рубл</w:t>
            </w:r>
            <w:r w:rsidR="004D5AEB">
              <w:rPr>
                <w:rFonts w:ascii="Times New Roman" w:hAnsi="Times New Roman"/>
                <w:color w:val="000000"/>
                <w:sz w:val="24"/>
                <w:szCs w:val="24"/>
              </w:rPr>
              <w:t>ей</w:t>
            </w:r>
            <w:r w:rsidR="007F6955" w:rsidRPr="007F6955">
              <w:rPr>
                <w:rFonts w:ascii="Times New Roman" w:hAnsi="Times New Roman"/>
                <w:color w:val="000000"/>
                <w:sz w:val="24"/>
                <w:szCs w:val="24"/>
              </w:rPr>
              <w:t>)</w:t>
            </w:r>
            <w:r w:rsidR="007E4A1A" w:rsidRPr="007F6955">
              <w:rPr>
                <w:rFonts w:ascii="Times New Roman" w:hAnsi="Times New Roman"/>
                <w:color w:val="000000"/>
                <w:sz w:val="24"/>
                <w:szCs w:val="24"/>
              </w:rPr>
              <w:t>,</w:t>
            </w:r>
            <w:r w:rsidR="00533022" w:rsidRPr="007F6955">
              <w:rPr>
                <w:rFonts w:ascii="Times New Roman" w:hAnsi="Times New Roman"/>
                <w:color w:val="000000"/>
                <w:sz w:val="24"/>
                <w:szCs w:val="24"/>
              </w:rPr>
              <w:t xml:space="preserve"> в том числе НДС в соответствии с действующим законодательством Российской Федерации.</w:t>
            </w:r>
          </w:p>
          <w:p w14:paraId="39E2B802" w14:textId="62545FFD" w:rsidR="004D5AEB" w:rsidRDefault="00F22B4A" w:rsidP="00913439">
            <w:pPr>
              <w:tabs>
                <w:tab w:val="left" w:pos="316"/>
                <w:tab w:val="left" w:pos="529"/>
              </w:tabs>
              <w:spacing w:after="0" w:line="240" w:lineRule="auto"/>
              <w:ind w:left="-72"/>
              <w:jc w:val="both"/>
              <w:rPr>
                <w:rFonts w:ascii="Times New Roman" w:hAnsi="Times New Roman"/>
                <w:color w:val="000000"/>
                <w:sz w:val="24"/>
                <w:szCs w:val="24"/>
              </w:rPr>
            </w:pPr>
            <w:r>
              <w:rPr>
                <w:rFonts w:ascii="Times New Roman" w:hAnsi="Times New Roman"/>
                <w:sz w:val="24"/>
                <w:szCs w:val="24"/>
              </w:rPr>
              <w:t xml:space="preserve">     </w:t>
            </w:r>
            <w:r w:rsidR="00533022" w:rsidRPr="007F6955">
              <w:rPr>
                <w:rFonts w:ascii="Times New Roman" w:hAnsi="Times New Roman"/>
                <w:sz w:val="24"/>
                <w:szCs w:val="24"/>
              </w:rPr>
              <w:t>Начальн</w:t>
            </w:r>
            <w:r w:rsidR="00606341" w:rsidRPr="007F6955">
              <w:rPr>
                <w:rFonts w:ascii="Times New Roman" w:hAnsi="Times New Roman"/>
                <w:sz w:val="24"/>
                <w:szCs w:val="24"/>
              </w:rPr>
              <w:t>ая</w:t>
            </w:r>
            <w:r w:rsidR="00533022" w:rsidRPr="007F6955">
              <w:rPr>
                <w:rFonts w:ascii="Times New Roman" w:hAnsi="Times New Roman"/>
                <w:sz w:val="24"/>
                <w:szCs w:val="24"/>
              </w:rPr>
              <w:t xml:space="preserve"> (максимальн</w:t>
            </w:r>
            <w:r w:rsidR="00606341" w:rsidRPr="007F6955">
              <w:rPr>
                <w:rFonts w:ascii="Times New Roman" w:hAnsi="Times New Roman"/>
                <w:sz w:val="24"/>
                <w:szCs w:val="24"/>
              </w:rPr>
              <w:t>ая</w:t>
            </w:r>
            <w:r w:rsidR="00533022" w:rsidRPr="007F6955">
              <w:rPr>
                <w:rFonts w:ascii="Times New Roman" w:hAnsi="Times New Roman"/>
                <w:sz w:val="24"/>
                <w:szCs w:val="24"/>
              </w:rPr>
              <w:t>) цен</w:t>
            </w:r>
            <w:r w:rsidR="00606341" w:rsidRPr="007F6955">
              <w:rPr>
                <w:rFonts w:ascii="Times New Roman" w:hAnsi="Times New Roman"/>
                <w:sz w:val="24"/>
                <w:szCs w:val="24"/>
              </w:rPr>
              <w:t>а</w:t>
            </w:r>
            <w:r w:rsidR="00533022" w:rsidRPr="007F6955">
              <w:rPr>
                <w:rFonts w:ascii="Times New Roman" w:hAnsi="Times New Roman"/>
                <w:sz w:val="24"/>
                <w:szCs w:val="24"/>
              </w:rPr>
              <w:t xml:space="preserve"> единиц</w:t>
            </w:r>
            <w:r w:rsidR="00606341" w:rsidRPr="007F6955">
              <w:rPr>
                <w:rFonts w:ascii="Times New Roman" w:hAnsi="Times New Roman"/>
                <w:sz w:val="24"/>
                <w:szCs w:val="24"/>
              </w:rPr>
              <w:t>ы</w:t>
            </w:r>
            <w:r w:rsidR="00332880" w:rsidRPr="007F6955">
              <w:rPr>
                <w:rFonts w:ascii="Times New Roman" w:hAnsi="Times New Roman"/>
                <w:sz w:val="24"/>
                <w:szCs w:val="24"/>
              </w:rPr>
              <w:t xml:space="preserve"> Товар</w:t>
            </w:r>
            <w:r w:rsidR="00606341" w:rsidRPr="007F6955">
              <w:rPr>
                <w:rFonts w:ascii="Times New Roman" w:hAnsi="Times New Roman"/>
                <w:sz w:val="24"/>
                <w:szCs w:val="24"/>
              </w:rPr>
              <w:t>а</w:t>
            </w:r>
            <w:r w:rsidR="00533022" w:rsidRPr="007F6955">
              <w:rPr>
                <w:rFonts w:ascii="Times New Roman" w:hAnsi="Times New Roman"/>
                <w:color w:val="000000"/>
                <w:sz w:val="24"/>
                <w:szCs w:val="24"/>
              </w:rPr>
              <w:t xml:space="preserve"> </w:t>
            </w:r>
            <w:r w:rsidR="00913439" w:rsidRPr="007F6955">
              <w:rPr>
                <w:rFonts w:ascii="Times New Roman" w:hAnsi="Times New Roman"/>
                <w:color w:val="000000"/>
                <w:sz w:val="24"/>
                <w:szCs w:val="24"/>
              </w:rPr>
              <w:t>составляет</w:t>
            </w:r>
            <w:r w:rsidR="004D5AEB">
              <w:rPr>
                <w:rFonts w:ascii="Times New Roman" w:hAnsi="Times New Roman"/>
                <w:color w:val="000000"/>
                <w:sz w:val="24"/>
                <w:szCs w:val="24"/>
              </w:rPr>
              <w:t>:</w:t>
            </w:r>
          </w:p>
          <w:p w14:paraId="1AC818DC" w14:textId="5AEF3F9F" w:rsidR="004D5AEB" w:rsidRPr="004D5AEB" w:rsidRDefault="004D5AEB" w:rsidP="004D5AEB">
            <w:pPr>
              <w:tabs>
                <w:tab w:val="left" w:pos="316"/>
                <w:tab w:val="left" w:pos="529"/>
              </w:tabs>
              <w:spacing w:after="0" w:line="240" w:lineRule="auto"/>
              <w:ind w:left="-72"/>
              <w:jc w:val="both"/>
              <w:rPr>
                <w:rFonts w:ascii="Times New Roman" w:hAnsi="Times New Roman"/>
                <w:color w:val="000000"/>
                <w:sz w:val="24"/>
                <w:szCs w:val="24"/>
              </w:rPr>
            </w:pPr>
            <w:r w:rsidRPr="004D5AEB">
              <w:rPr>
                <w:rFonts w:ascii="Times New Roman" w:hAnsi="Times New Roman"/>
                <w:color w:val="000000"/>
                <w:sz w:val="24"/>
                <w:szCs w:val="24"/>
              </w:rPr>
              <w:t>1</w:t>
            </w:r>
            <w:r>
              <w:rPr>
                <w:rFonts w:ascii="Times New Roman" w:hAnsi="Times New Roman"/>
                <w:color w:val="000000"/>
                <w:sz w:val="24"/>
                <w:szCs w:val="24"/>
              </w:rPr>
              <w:t>.</w:t>
            </w:r>
            <w:r w:rsidRPr="004D5AEB">
              <w:rPr>
                <w:rFonts w:ascii="Times New Roman" w:hAnsi="Times New Roman"/>
                <w:color w:val="000000"/>
                <w:sz w:val="24"/>
                <w:szCs w:val="24"/>
              </w:rPr>
              <w:tab/>
              <w:t>Программно-аппаратный комплекс «С-Терра VPN» Версия 4.2, исполнение 3-1 - «С-Терра Шлюз ST KC1 (PAK-G-100-200-4.2-1701-3-ST-KC1)</w:t>
            </w:r>
            <w:r w:rsidRPr="004D5AEB">
              <w:rPr>
                <w:rFonts w:ascii="Times New Roman" w:hAnsi="Times New Roman"/>
                <w:color w:val="000000"/>
                <w:sz w:val="24"/>
                <w:szCs w:val="24"/>
              </w:rPr>
              <w:tab/>
            </w:r>
            <w:r>
              <w:rPr>
                <w:rFonts w:ascii="Times New Roman" w:hAnsi="Times New Roman"/>
                <w:color w:val="000000"/>
                <w:sz w:val="24"/>
                <w:szCs w:val="24"/>
              </w:rPr>
              <w:t xml:space="preserve"> -  </w:t>
            </w:r>
            <w:r w:rsidRPr="004D5AEB">
              <w:rPr>
                <w:rFonts w:ascii="Times New Roman" w:hAnsi="Times New Roman"/>
                <w:color w:val="000000"/>
                <w:sz w:val="24"/>
                <w:szCs w:val="24"/>
              </w:rPr>
              <w:t>96</w:t>
            </w:r>
            <w:r>
              <w:rPr>
                <w:rFonts w:ascii="Times New Roman" w:hAnsi="Times New Roman"/>
                <w:color w:val="000000"/>
                <w:sz w:val="24"/>
                <w:szCs w:val="24"/>
              </w:rPr>
              <w:t> </w:t>
            </w:r>
            <w:r w:rsidRPr="004D5AEB">
              <w:rPr>
                <w:rFonts w:ascii="Times New Roman" w:hAnsi="Times New Roman"/>
                <w:color w:val="000000"/>
                <w:sz w:val="24"/>
                <w:szCs w:val="24"/>
              </w:rPr>
              <w:t>040</w:t>
            </w:r>
            <w:r>
              <w:rPr>
                <w:rFonts w:ascii="Times New Roman" w:hAnsi="Times New Roman"/>
                <w:color w:val="000000"/>
                <w:sz w:val="24"/>
                <w:szCs w:val="24"/>
              </w:rPr>
              <w:t xml:space="preserve"> руб., </w:t>
            </w:r>
            <w:r w:rsidRPr="007F6955">
              <w:rPr>
                <w:rFonts w:ascii="Times New Roman" w:hAnsi="Times New Roman"/>
                <w:color w:val="000000"/>
                <w:sz w:val="24"/>
                <w:szCs w:val="24"/>
              </w:rPr>
              <w:t>в том числе НДС в соответствии с действующим законодательством Российской Федерации.</w:t>
            </w:r>
          </w:p>
          <w:p w14:paraId="59E9FA56" w14:textId="2587AB0D" w:rsidR="00565DE2" w:rsidRPr="00F22B4A" w:rsidRDefault="004D5AEB" w:rsidP="00E03D33">
            <w:pPr>
              <w:tabs>
                <w:tab w:val="left" w:pos="316"/>
                <w:tab w:val="left" w:pos="529"/>
              </w:tabs>
              <w:spacing w:after="0" w:line="240" w:lineRule="auto"/>
              <w:ind w:left="-72"/>
              <w:jc w:val="both"/>
              <w:rPr>
                <w:rFonts w:ascii="Times New Roman" w:hAnsi="Times New Roman"/>
                <w:color w:val="000000"/>
                <w:sz w:val="24"/>
                <w:szCs w:val="24"/>
              </w:rPr>
            </w:pPr>
            <w:r w:rsidRPr="004D5AEB">
              <w:rPr>
                <w:rFonts w:ascii="Times New Roman" w:hAnsi="Times New Roman"/>
                <w:color w:val="000000"/>
                <w:sz w:val="24"/>
                <w:szCs w:val="24"/>
              </w:rPr>
              <w:t>2</w:t>
            </w:r>
            <w:r>
              <w:rPr>
                <w:rFonts w:ascii="Times New Roman" w:hAnsi="Times New Roman"/>
                <w:color w:val="000000"/>
                <w:sz w:val="24"/>
                <w:szCs w:val="24"/>
              </w:rPr>
              <w:t>.</w:t>
            </w:r>
            <w:r w:rsidRPr="004D5AEB">
              <w:rPr>
                <w:rFonts w:ascii="Times New Roman" w:hAnsi="Times New Roman"/>
                <w:color w:val="000000"/>
                <w:sz w:val="24"/>
                <w:szCs w:val="24"/>
              </w:rPr>
              <w:tab/>
              <w:t xml:space="preserve">Программно-аппаратный комплекс «С-Терра VPN» Версия 4.2 исполнение </w:t>
            </w:r>
            <w:r w:rsidR="00E03D33">
              <w:rPr>
                <w:rFonts w:ascii="Times New Roman" w:hAnsi="Times New Roman"/>
                <w:color w:val="000000"/>
                <w:sz w:val="24"/>
                <w:szCs w:val="24"/>
              </w:rPr>
              <w:t>«</w:t>
            </w:r>
            <w:r w:rsidRPr="004D5AEB">
              <w:rPr>
                <w:rFonts w:ascii="Times New Roman" w:hAnsi="Times New Roman"/>
                <w:color w:val="000000"/>
                <w:sz w:val="24"/>
                <w:szCs w:val="24"/>
              </w:rPr>
              <w:t>3-1</w:t>
            </w:r>
            <w:r w:rsidR="00E03D33">
              <w:rPr>
                <w:rFonts w:ascii="Times New Roman" w:hAnsi="Times New Roman"/>
                <w:color w:val="000000"/>
                <w:sz w:val="24"/>
                <w:szCs w:val="24"/>
              </w:rPr>
              <w:t>»</w:t>
            </w:r>
            <w:r w:rsidRPr="004D5AEB">
              <w:rPr>
                <w:rFonts w:ascii="Times New Roman" w:hAnsi="Times New Roman"/>
                <w:color w:val="000000"/>
                <w:sz w:val="24"/>
                <w:szCs w:val="24"/>
              </w:rPr>
              <w:t xml:space="preserve"> - «С-Терра Шлюз SТ KC1» (PAK-G-3000-4.2-1742-8-4-RED-ST-KC1)</w:t>
            </w:r>
            <w:r>
              <w:rPr>
                <w:rFonts w:ascii="Times New Roman" w:hAnsi="Times New Roman"/>
                <w:color w:val="000000"/>
                <w:sz w:val="24"/>
                <w:szCs w:val="24"/>
              </w:rPr>
              <w:t xml:space="preserve"> - </w:t>
            </w:r>
            <w:r w:rsidRPr="004D5AEB">
              <w:rPr>
                <w:rFonts w:ascii="Times New Roman" w:hAnsi="Times New Roman"/>
                <w:color w:val="000000"/>
                <w:sz w:val="24"/>
                <w:szCs w:val="24"/>
              </w:rPr>
              <w:t>694 008</w:t>
            </w:r>
            <w:r>
              <w:rPr>
                <w:rFonts w:ascii="Times New Roman" w:hAnsi="Times New Roman"/>
                <w:color w:val="000000"/>
                <w:sz w:val="24"/>
                <w:szCs w:val="24"/>
              </w:rPr>
              <w:t xml:space="preserve"> руб., </w:t>
            </w:r>
            <w:r w:rsidRPr="007F6955">
              <w:rPr>
                <w:rFonts w:ascii="Times New Roman" w:hAnsi="Times New Roman"/>
                <w:color w:val="000000"/>
                <w:sz w:val="24"/>
                <w:szCs w:val="24"/>
              </w:rPr>
              <w:t>в том числе НДС в соответствии с действующим законодательством Российской Федерации.</w:t>
            </w:r>
          </w:p>
        </w:tc>
      </w:tr>
      <w:tr w:rsidR="00565DE2" w:rsidRPr="004B65C4" w14:paraId="0B2AE70E" w14:textId="77777777" w:rsidTr="006F0C69">
        <w:trPr>
          <w:trHeight w:val="705"/>
        </w:trPr>
        <w:tc>
          <w:tcPr>
            <w:tcW w:w="323" w:type="pct"/>
            <w:tcBorders>
              <w:top w:val="single" w:sz="4" w:space="0" w:color="auto"/>
              <w:left w:val="single" w:sz="4" w:space="0" w:color="auto"/>
              <w:bottom w:val="single" w:sz="4" w:space="0" w:color="auto"/>
              <w:right w:val="single" w:sz="4" w:space="0" w:color="auto"/>
            </w:tcBorders>
            <w:shd w:val="clear" w:color="auto" w:fill="F2F2F2"/>
          </w:tcPr>
          <w:p w14:paraId="214BEF7A" w14:textId="77777777" w:rsidR="00565DE2" w:rsidRPr="009C0722" w:rsidRDefault="00565DE2" w:rsidP="00AD07BF">
            <w:pPr>
              <w:pStyle w:val="Default"/>
              <w:spacing w:after="200" w:line="276" w:lineRule="auto"/>
              <w:jc w:val="center"/>
              <w:rPr>
                <w:b/>
                <w:bCs/>
                <w:lang w:val="en-US"/>
              </w:rPr>
            </w:pPr>
            <w:r>
              <w:rPr>
                <w:b/>
                <w:bCs/>
                <w:lang w:val="en-US"/>
              </w:rPr>
              <w:t>7</w:t>
            </w:r>
          </w:p>
        </w:tc>
        <w:tc>
          <w:tcPr>
            <w:tcW w:w="993" w:type="pct"/>
            <w:tcBorders>
              <w:top w:val="single" w:sz="4" w:space="0" w:color="auto"/>
              <w:left w:val="single" w:sz="4" w:space="0" w:color="auto"/>
              <w:bottom w:val="single" w:sz="4" w:space="0" w:color="auto"/>
              <w:right w:val="single" w:sz="4" w:space="0" w:color="auto"/>
            </w:tcBorders>
            <w:shd w:val="clear" w:color="auto" w:fill="F2F2F2"/>
          </w:tcPr>
          <w:p w14:paraId="792ED9BC" w14:textId="77777777" w:rsidR="00565DE2" w:rsidRPr="004B65C4" w:rsidRDefault="00565DE2" w:rsidP="001A1E1E">
            <w:pPr>
              <w:pStyle w:val="Default"/>
              <w:jc w:val="both"/>
              <w:rPr>
                <w:b/>
                <w:bCs/>
              </w:rPr>
            </w:pPr>
            <w:r w:rsidRPr="004B65C4">
              <w:rPr>
                <w:b/>
                <w:bCs/>
              </w:rPr>
              <w:t xml:space="preserve">Срок, место и порядок предоставления документации </w:t>
            </w:r>
          </w:p>
          <w:p w14:paraId="1563F54A" w14:textId="7F47D6B1" w:rsidR="00565DE2" w:rsidRPr="004B65C4" w:rsidRDefault="00565DE2" w:rsidP="001A1E1E">
            <w:pPr>
              <w:pStyle w:val="Default"/>
              <w:rPr>
                <w:b/>
                <w:bCs/>
              </w:rPr>
            </w:pPr>
          </w:p>
        </w:tc>
        <w:tc>
          <w:tcPr>
            <w:tcW w:w="3684" w:type="pct"/>
            <w:tcBorders>
              <w:top w:val="single" w:sz="4" w:space="0" w:color="auto"/>
              <w:left w:val="single" w:sz="4" w:space="0" w:color="auto"/>
              <w:bottom w:val="single" w:sz="4" w:space="0" w:color="auto"/>
              <w:right w:val="single" w:sz="4" w:space="0" w:color="auto"/>
            </w:tcBorders>
            <w:shd w:val="clear" w:color="auto" w:fill="auto"/>
          </w:tcPr>
          <w:p w14:paraId="36C5D241" w14:textId="5CFC417D" w:rsidR="00565DE2" w:rsidRPr="00B24F4F" w:rsidRDefault="00565DE2" w:rsidP="002572F0">
            <w:pPr>
              <w:pStyle w:val="Default"/>
              <w:ind w:firstLine="284"/>
              <w:jc w:val="both"/>
            </w:pPr>
            <w:r w:rsidRPr="00B24F4F">
              <w:t xml:space="preserve">Доступ к документации предоставляется </w:t>
            </w:r>
            <w:r w:rsidR="002A5E47" w:rsidRPr="00B24F4F">
              <w:t xml:space="preserve">с </w:t>
            </w:r>
            <w:r w:rsidR="00163FAD">
              <w:t>30 августа</w:t>
            </w:r>
            <w:r w:rsidR="005C6DEF">
              <w:t xml:space="preserve"> </w:t>
            </w:r>
            <w:r w:rsidRPr="00B24F4F">
              <w:t>201</w:t>
            </w:r>
            <w:r w:rsidR="00A20A84" w:rsidRPr="00B24F4F">
              <w:t>9</w:t>
            </w:r>
            <w:r w:rsidRPr="00B24F4F">
              <w:t xml:space="preserve"> г. в единой информационной системе в сфере закупок </w:t>
            </w:r>
            <w:r w:rsidR="00700663" w:rsidRPr="00B24F4F">
              <w:t>товаров, работ, услуг для обеспечения государственных и муниципальных нужд (</w:t>
            </w:r>
            <w:hyperlink r:id="rId16" w:history="1">
              <w:r w:rsidR="00700663" w:rsidRPr="00B24F4F">
                <w:rPr>
                  <w:iCs/>
                </w:rPr>
                <w:t>www.zakupki.gov.ru</w:t>
              </w:r>
            </w:hyperlink>
            <w:r w:rsidR="00700663" w:rsidRPr="00B24F4F">
              <w:t>) в сети «Интернет»</w:t>
            </w:r>
            <w:r w:rsidR="00F449EA" w:rsidRPr="00B24F4F">
              <w:t xml:space="preserve"> </w:t>
            </w:r>
            <w:r w:rsidRPr="00B24F4F">
              <w:t>(далее также – ЕИС), на официальном сайте Агентства в разделе «Закупки» и на сайте ЭП в сети «Интернет» без взимания платы.</w:t>
            </w:r>
          </w:p>
          <w:p w14:paraId="5E1FCE32" w14:textId="2EE848C7" w:rsidR="00565DE2" w:rsidRPr="00B24F4F" w:rsidRDefault="00565DE2" w:rsidP="0086707C">
            <w:pPr>
              <w:pStyle w:val="Default"/>
              <w:ind w:firstLine="284"/>
              <w:jc w:val="both"/>
            </w:pPr>
            <w:r w:rsidRPr="00B24F4F">
              <w:rPr>
                <w:color w:val="auto"/>
              </w:rPr>
              <w:t>Доступ к Положению о закупк</w:t>
            </w:r>
            <w:r w:rsidR="009B5CD3" w:rsidRPr="00B24F4F">
              <w:rPr>
                <w:color w:val="auto"/>
              </w:rPr>
              <w:t>ах</w:t>
            </w:r>
            <w:r w:rsidR="00352696" w:rsidRPr="00B24F4F">
              <w:rPr>
                <w:color w:val="auto"/>
              </w:rPr>
              <w:t xml:space="preserve"> </w:t>
            </w:r>
            <w:r w:rsidRPr="00B24F4F">
              <w:rPr>
                <w:color w:val="auto"/>
              </w:rPr>
              <w:t>предоставляется по адресу в сети «Интернет»</w:t>
            </w:r>
            <w:r w:rsidR="003C6D17" w:rsidRPr="00B24F4F">
              <w:rPr>
                <w:color w:val="auto"/>
              </w:rPr>
              <w:t>:</w:t>
            </w:r>
            <w:r w:rsidRPr="00B24F4F">
              <w:rPr>
                <w:color w:val="auto"/>
              </w:rPr>
              <w:t xml:space="preserve"> </w:t>
            </w:r>
            <w:r w:rsidRPr="00B24F4F">
              <w:rPr>
                <w:color w:val="auto"/>
              </w:rPr>
              <w:br/>
            </w:r>
            <w:hyperlink r:id="rId17" w:history="1">
              <w:r w:rsidR="003C6D17" w:rsidRPr="00B24F4F">
                <w:rPr>
                  <w:rStyle w:val="a5"/>
                </w:rPr>
                <w:t>http://zakupki.gov.ru/223/clause/public/order-clause/info/documents.html?clauseId=1794&amp;clauseInfoId=424120&amp;versioned=&amp;activeTab=1</w:t>
              </w:r>
            </w:hyperlink>
            <w:r w:rsidRPr="00B24F4F">
              <w:t>.</w:t>
            </w:r>
          </w:p>
          <w:p w14:paraId="0536320E" w14:textId="5D9670ED" w:rsidR="00565DE2" w:rsidRPr="00B24F4F" w:rsidRDefault="00565DE2" w:rsidP="00603455">
            <w:pPr>
              <w:pStyle w:val="Default"/>
              <w:ind w:firstLine="284"/>
              <w:jc w:val="both"/>
            </w:pPr>
            <w:r w:rsidRPr="00B24F4F">
              <w:t xml:space="preserve">В случае если для участия в закупке иностранному </w:t>
            </w:r>
            <w:r w:rsidR="006F0A22" w:rsidRPr="00B24F4F">
              <w:t>У</w:t>
            </w:r>
            <w:r w:rsidRPr="00B24F4F">
              <w:t xml:space="preserve">частнику потребуется документация на иностранном языке, перевод на иностранный язык такой </w:t>
            </w:r>
            <w:r w:rsidR="006F0A22" w:rsidRPr="00B24F4F">
              <w:t>У</w:t>
            </w:r>
            <w:r w:rsidRPr="00B24F4F">
              <w:t xml:space="preserve">частник осуществляет самостоятельно за свой счет, если иное не установлено в извещении или документации. </w:t>
            </w:r>
            <w:r w:rsidR="00054ACE" w:rsidRPr="00B24F4F">
              <w:t xml:space="preserve"> </w:t>
            </w:r>
            <w:r w:rsidRPr="00B24F4F">
              <w:t xml:space="preserve">При этом официальным </w:t>
            </w:r>
            <w:r w:rsidR="00FE7B84" w:rsidRPr="00B24F4F">
              <w:t xml:space="preserve">языком </w:t>
            </w:r>
            <w:r w:rsidRPr="00B24F4F">
              <w:t xml:space="preserve">считается русский язык. </w:t>
            </w:r>
            <w:hyperlink r:id="rId18" w:history="1"/>
          </w:p>
        </w:tc>
      </w:tr>
      <w:tr w:rsidR="00565DE2" w:rsidRPr="004B65C4" w14:paraId="69148B38" w14:textId="77777777" w:rsidTr="006F0C69">
        <w:tc>
          <w:tcPr>
            <w:tcW w:w="323" w:type="pct"/>
            <w:tcBorders>
              <w:top w:val="single" w:sz="4" w:space="0" w:color="auto"/>
            </w:tcBorders>
            <w:shd w:val="clear" w:color="auto" w:fill="F2F2F2"/>
          </w:tcPr>
          <w:p w14:paraId="07EEBEC2" w14:textId="77777777" w:rsidR="00565DE2" w:rsidRPr="009C0722" w:rsidRDefault="00565DE2" w:rsidP="00AD07BF">
            <w:pPr>
              <w:autoSpaceDE w:val="0"/>
              <w:autoSpaceDN w:val="0"/>
              <w:adjustRightInd w:val="0"/>
              <w:spacing w:after="0" w:line="240" w:lineRule="auto"/>
              <w:jc w:val="center"/>
              <w:rPr>
                <w:rFonts w:ascii="Times New Roman" w:eastAsia="Calibri" w:hAnsi="Times New Roman"/>
                <w:b/>
                <w:bCs/>
                <w:color w:val="000000"/>
                <w:sz w:val="24"/>
                <w:szCs w:val="24"/>
                <w:lang w:val="en-US"/>
              </w:rPr>
            </w:pPr>
            <w:r>
              <w:rPr>
                <w:rFonts w:ascii="Times New Roman" w:eastAsia="Calibri" w:hAnsi="Times New Roman"/>
                <w:b/>
                <w:bCs/>
                <w:color w:val="000000"/>
                <w:sz w:val="24"/>
                <w:szCs w:val="24"/>
                <w:lang w:val="en-US"/>
              </w:rPr>
              <w:t>8</w:t>
            </w:r>
          </w:p>
        </w:tc>
        <w:tc>
          <w:tcPr>
            <w:tcW w:w="993" w:type="pct"/>
            <w:tcBorders>
              <w:top w:val="single" w:sz="4" w:space="0" w:color="auto"/>
            </w:tcBorders>
            <w:shd w:val="clear" w:color="auto" w:fill="F2F2F2"/>
          </w:tcPr>
          <w:p w14:paraId="6D18D491" w14:textId="23AE22BA" w:rsidR="00565DE2" w:rsidRPr="004B65C4" w:rsidRDefault="00565DE2" w:rsidP="00BF7728">
            <w:pPr>
              <w:autoSpaceDE w:val="0"/>
              <w:autoSpaceDN w:val="0"/>
              <w:adjustRightInd w:val="0"/>
              <w:spacing w:after="0" w:line="240" w:lineRule="auto"/>
              <w:rPr>
                <w:rFonts w:ascii="Times New Roman" w:eastAsia="Calibri" w:hAnsi="Times New Roman"/>
                <w:b/>
                <w:iCs/>
                <w:color w:val="000000"/>
                <w:sz w:val="24"/>
                <w:szCs w:val="24"/>
              </w:rPr>
            </w:pPr>
            <w:r w:rsidRPr="00EB0E22">
              <w:rPr>
                <w:rFonts w:ascii="Times New Roman" w:eastAsia="Calibri" w:hAnsi="Times New Roman"/>
                <w:b/>
                <w:bCs/>
                <w:color w:val="000000"/>
                <w:sz w:val="24"/>
                <w:szCs w:val="24"/>
              </w:rPr>
              <w:t>Порядок</w:t>
            </w:r>
            <w:r>
              <w:rPr>
                <w:rFonts w:ascii="Times New Roman" w:eastAsia="Calibri" w:hAnsi="Times New Roman"/>
                <w:b/>
                <w:bCs/>
                <w:color w:val="000000"/>
                <w:sz w:val="24"/>
                <w:szCs w:val="24"/>
              </w:rPr>
              <w:t>, д</w:t>
            </w:r>
            <w:r w:rsidRPr="004B65C4">
              <w:rPr>
                <w:rFonts w:ascii="Times New Roman" w:eastAsia="Calibri" w:hAnsi="Times New Roman"/>
                <w:b/>
                <w:bCs/>
                <w:color w:val="000000"/>
                <w:sz w:val="24"/>
                <w:szCs w:val="24"/>
              </w:rPr>
              <w:t xml:space="preserve">ата и время начала и окончания срока подачи </w:t>
            </w:r>
            <w:r w:rsidR="006F0A22">
              <w:rPr>
                <w:rFonts w:ascii="Times New Roman" w:eastAsia="Calibri" w:hAnsi="Times New Roman"/>
                <w:b/>
                <w:bCs/>
                <w:color w:val="000000"/>
                <w:sz w:val="24"/>
                <w:szCs w:val="24"/>
              </w:rPr>
              <w:t>З</w:t>
            </w:r>
            <w:r w:rsidRPr="004B65C4">
              <w:rPr>
                <w:rFonts w:ascii="Times New Roman" w:eastAsia="Calibri" w:hAnsi="Times New Roman"/>
                <w:b/>
                <w:bCs/>
                <w:color w:val="000000"/>
                <w:sz w:val="24"/>
                <w:szCs w:val="24"/>
              </w:rPr>
              <w:t>аявок</w:t>
            </w:r>
          </w:p>
        </w:tc>
        <w:tc>
          <w:tcPr>
            <w:tcW w:w="3684" w:type="pct"/>
            <w:tcBorders>
              <w:top w:val="single" w:sz="4" w:space="0" w:color="auto"/>
            </w:tcBorders>
            <w:shd w:val="clear" w:color="auto" w:fill="auto"/>
            <w:vAlign w:val="center"/>
          </w:tcPr>
          <w:p w14:paraId="6C9FB270" w14:textId="0C51472D" w:rsidR="00565DE2" w:rsidRPr="00B24F4F" w:rsidRDefault="00565DE2" w:rsidP="00EC331C">
            <w:pPr>
              <w:keepNext/>
              <w:autoSpaceDE w:val="0"/>
              <w:autoSpaceDN w:val="0"/>
              <w:adjustRightInd w:val="0"/>
              <w:spacing w:after="0" w:line="240" w:lineRule="auto"/>
              <w:ind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 xml:space="preserve">Дата и время начала подачи </w:t>
            </w:r>
            <w:r w:rsidR="006F0A22" w:rsidRPr="00B24F4F">
              <w:rPr>
                <w:rFonts w:ascii="Times New Roman" w:eastAsia="Calibri" w:hAnsi="Times New Roman"/>
                <w:iCs/>
                <w:color w:val="000000"/>
                <w:sz w:val="24"/>
                <w:szCs w:val="24"/>
              </w:rPr>
              <w:t>З</w:t>
            </w:r>
            <w:r w:rsidRPr="00B24F4F">
              <w:rPr>
                <w:rFonts w:ascii="Times New Roman" w:eastAsia="Calibri" w:hAnsi="Times New Roman"/>
                <w:iCs/>
                <w:color w:val="000000"/>
                <w:sz w:val="24"/>
                <w:szCs w:val="24"/>
              </w:rPr>
              <w:t xml:space="preserve">аявок: </w:t>
            </w:r>
          </w:p>
          <w:p w14:paraId="458D64F4" w14:textId="464B9959" w:rsidR="00565DE2" w:rsidRPr="00B24F4F" w:rsidRDefault="00163FAD" w:rsidP="00EC331C">
            <w:pPr>
              <w:keepNext/>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31 августа</w:t>
            </w:r>
            <w:r w:rsidR="005C6DEF" w:rsidRPr="005C6DEF">
              <w:rPr>
                <w:rFonts w:ascii="Times New Roman" w:eastAsia="Calibri" w:hAnsi="Times New Roman"/>
                <w:iCs/>
                <w:color w:val="000000"/>
                <w:sz w:val="24"/>
                <w:szCs w:val="24"/>
              </w:rPr>
              <w:t xml:space="preserve"> </w:t>
            </w:r>
            <w:r w:rsidR="00565DE2" w:rsidRPr="00B24F4F">
              <w:rPr>
                <w:rFonts w:ascii="Times New Roman" w:eastAsia="Calibri" w:hAnsi="Times New Roman"/>
                <w:iCs/>
                <w:color w:val="000000"/>
                <w:sz w:val="24"/>
                <w:szCs w:val="24"/>
              </w:rPr>
              <w:t>201</w:t>
            </w:r>
            <w:r w:rsidR="00A20A84" w:rsidRPr="00B24F4F">
              <w:rPr>
                <w:rFonts w:ascii="Times New Roman" w:eastAsia="Calibri" w:hAnsi="Times New Roman"/>
                <w:iCs/>
                <w:color w:val="000000"/>
                <w:sz w:val="24"/>
                <w:szCs w:val="24"/>
              </w:rPr>
              <w:t>9</w:t>
            </w:r>
            <w:r w:rsidR="00565DE2" w:rsidRPr="00B24F4F">
              <w:rPr>
                <w:rFonts w:ascii="Times New Roman" w:eastAsia="Calibri" w:hAnsi="Times New Roman"/>
                <w:iCs/>
                <w:color w:val="000000"/>
                <w:sz w:val="24"/>
                <w:szCs w:val="24"/>
              </w:rPr>
              <w:t xml:space="preserve"> г.</w:t>
            </w:r>
            <w:r w:rsidR="002F0B8A" w:rsidRPr="00B24F4F">
              <w:rPr>
                <w:rFonts w:ascii="Times New Roman" w:eastAsia="Calibri" w:hAnsi="Times New Roman"/>
                <w:iCs/>
                <w:color w:val="000000"/>
                <w:sz w:val="24"/>
                <w:szCs w:val="24"/>
              </w:rPr>
              <w:t>0</w:t>
            </w:r>
            <w:r w:rsidR="00565DE2" w:rsidRPr="00B24F4F">
              <w:rPr>
                <w:rFonts w:ascii="Times New Roman" w:eastAsia="Calibri" w:hAnsi="Times New Roman"/>
                <w:iCs/>
                <w:color w:val="000000"/>
                <w:sz w:val="24"/>
                <w:szCs w:val="24"/>
              </w:rPr>
              <w:t>0:00 (время московское).</w:t>
            </w:r>
          </w:p>
          <w:p w14:paraId="5C66BEA1" w14:textId="77777777" w:rsidR="00565DE2" w:rsidRPr="00B24F4F" w:rsidRDefault="00565DE2" w:rsidP="00EC331C">
            <w:pPr>
              <w:keepNext/>
              <w:autoSpaceDE w:val="0"/>
              <w:autoSpaceDN w:val="0"/>
              <w:adjustRightInd w:val="0"/>
              <w:spacing w:after="0" w:line="240" w:lineRule="auto"/>
              <w:ind w:firstLine="284"/>
              <w:jc w:val="both"/>
              <w:rPr>
                <w:rFonts w:ascii="Times New Roman" w:eastAsia="Calibri" w:hAnsi="Times New Roman"/>
                <w:iCs/>
                <w:color w:val="000000"/>
                <w:sz w:val="24"/>
                <w:szCs w:val="24"/>
              </w:rPr>
            </w:pPr>
          </w:p>
          <w:p w14:paraId="6CAC0618" w14:textId="6B6D97CD" w:rsidR="009E4A40" w:rsidRPr="00B24F4F" w:rsidRDefault="00565DE2" w:rsidP="00BF7728">
            <w:pPr>
              <w:autoSpaceDE w:val="0"/>
              <w:autoSpaceDN w:val="0"/>
              <w:adjustRightInd w:val="0"/>
              <w:spacing w:after="0" w:line="240" w:lineRule="auto"/>
              <w:ind w:left="317"/>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 xml:space="preserve">Дата и время окончания подачи </w:t>
            </w:r>
            <w:r w:rsidR="006F0A22" w:rsidRPr="00B24F4F">
              <w:rPr>
                <w:rFonts w:ascii="Times New Roman" w:eastAsia="Calibri" w:hAnsi="Times New Roman"/>
                <w:iCs/>
                <w:color w:val="000000"/>
                <w:sz w:val="24"/>
                <w:szCs w:val="24"/>
              </w:rPr>
              <w:t>З</w:t>
            </w:r>
            <w:r w:rsidRPr="00B24F4F">
              <w:rPr>
                <w:rFonts w:ascii="Times New Roman" w:eastAsia="Calibri" w:hAnsi="Times New Roman"/>
                <w:iCs/>
                <w:color w:val="000000"/>
                <w:sz w:val="24"/>
                <w:szCs w:val="24"/>
              </w:rPr>
              <w:t>аявок</w:t>
            </w:r>
            <w:r w:rsidR="00484FF6" w:rsidRPr="00B24F4F">
              <w:rPr>
                <w:rFonts w:ascii="Times New Roman" w:eastAsia="Calibri" w:hAnsi="Times New Roman"/>
                <w:iCs/>
                <w:color w:val="000000"/>
                <w:sz w:val="24"/>
                <w:szCs w:val="24"/>
              </w:rPr>
              <w:t>:</w:t>
            </w:r>
          </w:p>
          <w:p w14:paraId="1E72BE3B" w14:textId="7D8E793B" w:rsidR="00565DE2" w:rsidRPr="00B24F4F" w:rsidRDefault="00163FAD" w:rsidP="00BF7728">
            <w:pPr>
              <w:autoSpaceDE w:val="0"/>
              <w:autoSpaceDN w:val="0"/>
              <w:adjustRightInd w:val="0"/>
              <w:spacing w:after="0" w:line="240" w:lineRule="auto"/>
              <w:ind w:left="317"/>
              <w:jc w:val="both"/>
              <w:rPr>
                <w:rFonts w:ascii="Times New Roman" w:eastAsia="Calibri" w:hAnsi="Times New Roman"/>
                <w:iCs/>
                <w:color w:val="000000"/>
                <w:sz w:val="24"/>
                <w:szCs w:val="24"/>
              </w:rPr>
            </w:pPr>
            <w:r>
              <w:rPr>
                <w:rFonts w:ascii="Times New Roman" w:eastAsia="Calibri" w:hAnsi="Times New Roman"/>
                <w:iCs/>
                <w:color w:val="000000"/>
                <w:sz w:val="24"/>
                <w:szCs w:val="24"/>
              </w:rPr>
              <w:t xml:space="preserve">7 </w:t>
            </w:r>
            <w:r w:rsidR="005C6DEF" w:rsidRPr="005C6DEF">
              <w:rPr>
                <w:rFonts w:ascii="Times New Roman" w:eastAsia="Calibri" w:hAnsi="Times New Roman"/>
                <w:iCs/>
                <w:color w:val="000000"/>
                <w:sz w:val="24"/>
                <w:szCs w:val="24"/>
              </w:rPr>
              <w:t xml:space="preserve">сентября </w:t>
            </w:r>
            <w:r w:rsidR="00565DE2" w:rsidRPr="00B24F4F">
              <w:rPr>
                <w:rFonts w:ascii="Times New Roman" w:eastAsia="Calibri" w:hAnsi="Times New Roman"/>
                <w:iCs/>
                <w:color w:val="000000"/>
                <w:sz w:val="24"/>
                <w:szCs w:val="24"/>
              </w:rPr>
              <w:t>201</w:t>
            </w:r>
            <w:r w:rsidR="00A20A84" w:rsidRPr="00B24F4F">
              <w:rPr>
                <w:rFonts w:ascii="Times New Roman" w:eastAsia="Calibri" w:hAnsi="Times New Roman"/>
                <w:iCs/>
                <w:color w:val="000000"/>
                <w:sz w:val="24"/>
                <w:szCs w:val="24"/>
              </w:rPr>
              <w:t>9</w:t>
            </w:r>
            <w:r w:rsidR="00565DE2" w:rsidRPr="00B24F4F">
              <w:rPr>
                <w:rFonts w:ascii="Times New Roman" w:eastAsia="Calibri" w:hAnsi="Times New Roman"/>
                <w:iCs/>
                <w:color w:val="000000"/>
                <w:sz w:val="24"/>
                <w:szCs w:val="24"/>
              </w:rPr>
              <w:t xml:space="preserve"> г.</w:t>
            </w:r>
            <w:r w:rsidR="002F0B8A" w:rsidRPr="00B24F4F">
              <w:rPr>
                <w:rFonts w:ascii="Times New Roman" w:eastAsia="Calibri" w:hAnsi="Times New Roman"/>
                <w:iCs/>
                <w:color w:val="000000"/>
                <w:sz w:val="24"/>
                <w:szCs w:val="24"/>
              </w:rPr>
              <w:t xml:space="preserve"> </w:t>
            </w:r>
            <w:r w:rsidR="0007776B" w:rsidRPr="00B24F4F">
              <w:rPr>
                <w:rFonts w:ascii="Times New Roman" w:eastAsia="Calibri" w:hAnsi="Times New Roman"/>
                <w:iCs/>
                <w:color w:val="000000"/>
                <w:sz w:val="24"/>
                <w:szCs w:val="24"/>
              </w:rPr>
              <w:t>00</w:t>
            </w:r>
            <w:r w:rsidR="00565DE2" w:rsidRPr="00B24F4F">
              <w:rPr>
                <w:rFonts w:ascii="Times New Roman" w:eastAsia="Calibri" w:hAnsi="Times New Roman"/>
                <w:iCs/>
                <w:color w:val="000000"/>
                <w:sz w:val="24"/>
                <w:szCs w:val="24"/>
              </w:rPr>
              <w:t>:</w:t>
            </w:r>
            <w:r w:rsidR="0007776B" w:rsidRPr="00B24F4F">
              <w:rPr>
                <w:rFonts w:ascii="Times New Roman" w:eastAsia="Calibri" w:hAnsi="Times New Roman"/>
                <w:iCs/>
                <w:color w:val="000000"/>
                <w:sz w:val="24"/>
                <w:szCs w:val="24"/>
              </w:rPr>
              <w:t>00</w:t>
            </w:r>
            <w:r w:rsidR="00565DE2" w:rsidRPr="00B24F4F">
              <w:rPr>
                <w:rFonts w:ascii="Times New Roman" w:eastAsia="Calibri" w:hAnsi="Times New Roman"/>
                <w:iCs/>
                <w:color w:val="000000"/>
                <w:sz w:val="24"/>
                <w:szCs w:val="24"/>
              </w:rPr>
              <w:t xml:space="preserve"> (время московское).</w:t>
            </w:r>
          </w:p>
          <w:p w14:paraId="32F8AC7C" w14:textId="77777777" w:rsidR="00565DE2" w:rsidRPr="00B24F4F" w:rsidRDefault="00565DE2" w:rsidP="000D2994">
            <w:pPr>
              <w:autoSpaceDE w:val="0"/>
              <w:autoSpaceDN w:val="0"/>
              <w:adjustRightInd w:val="0"/>
              <w:spacing w:after="0" w:line="240" w:lineRule="auto"/>
              <w:ind w:firstLine="284"/>
              <w:jc w:val="both"/>
              <w:rPr>
                <w:rFonts w:ascii="Times New Roman" w:eastAsia="Calibri" w:hAnsi="Times New Roman"/>
                <w:iCs/>
                <w:color w:val="000000"/>
                <w:sz w:val="24"/>
                <w:szCs w:val="24"/>
              </w:rPr>
            </w:pPr>
          </w:p>
          <w:p w14:paraId="08FDDCBA" w14:textId="776C19F1" w:rsidR="00565DE2" w:rsidRPr="00B24F4F" w:rsidRDefault="00565DE2" w:rsidP="00166542">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 xml:space="preserve">Каждый </w:t>
            </w:r>
            <w:r w:rsidR="006F0A22" w:rsidRPr="00B24F4F">
              <w:rPr>
                <w:rFonts w:ascii="Times New Roman" w:eastAsia="Calibri" w:hAnsi="Times New Roman"/>
                <w:iCs/>
                <w:color w:val="000000"/>
                <w:sz w:val="24"/>
                <w:szCs w:val="24"/>
              </w:rPr>
              <w:t>У</w:t>
            </w:r>
            <w:r w:rsidRPr="00B24F4F">
              <w:rPr>
                <w:rFonts w:ascii="Times New Roman" w:eastAsia="Calibri" w:hAnsi="Times New Roman"/>
                <w:iCs/>
                <w:color w:val="000000"/>
                <w:sz w:val="24"/>
                <w:szCs w:val="24"/>
              </w:rPr>
              <w:t xml:space="preserve">частник вправе подать только одну </w:t>
            </w:r>
            <w:r w:rsidR="00F74884" w:rsidRPr="00B24F4F">
              <w:rPr>
                <w:rFonts w:ascii="Times New Roman" w:eastAsia="Calibri" w:hAnsi="Times New Roman"/>
                <w:iCs/>
                <w:color w:val="000000"/>
                <w:sz w:val="24"/>
                <w:szCs w:val="24"/>
              </w:rPr>
              <w:t>З</w:t>
            </w:r>
            <w:r w:rsidRPr="00B24F4F">
              <w:rPr>
                <w:rFonts w:ascii="Times New Roman" w:eastAsia="Calibri" w:hAnsi="Times New Roman"/>
                <w:iCs/>
                <w:color w:val="000000"/>
                <w:sz w:val="24"/>
                <w:szCs w:val="24"/>
              </w:rPr>
              <w:t xml:space="preserve">аявку. В случае установления факта подачи одним </w:t>
            </w:r>
            <w:r w:rsidR="006F0A22" w:rsidRPr="00B24F4F">
              <w:rPr>
                <w:rFonts w:ascii="Times New Roman" w:eastAsia="Calibri" w:hAnsi="Times New Roman"/>
                <w:iCs/>
                <w:color w:val="000000"/>
                <w:sz w:val="24"/>
                <w:szCs w:val="24"/>
              </w:rPr>
              <w:t>У</w:t>
            </w:r>
            <w:r w:rsidRPr="00B24F4F">
              <w:rPr>
                <w:rFonts w:ascii="Times New Roman" w:eastAsia="Calibri" w:hAnsi="Times New Roman"/>
                <w:iCs/>
                <w:color w:val="000000"/>
                <w:sz w:val="24"/>
                <w:szCs w:val="24"/>
              </w:rPr>
              <w:t xml:space="preserve">частником двух и более </w:t>
            </w:r>
            <w:r w:rsidR="006F0A22" w:rsidRPr="00B24F4F">
              <w:rPr>
                <w:rFonts w:ascii="Times New Roman" w:eastAsia="Calibri" w:hAnsi="Times New Roman"/>
                <w:iCs/>
                <w:color w:val="000000"/>
                <w:sz w:val="24"/>
                <w:szCs w:val="24"/>
              </w:rPr>
              <w:t>З</w:t>
            </w:r>
            <w:r w:rsidRPr="00B24F4F">
              <w:rPr>
                <w:rFonts w:ascii="Times New Roman" w:eastAsia="Calibri" w:hAnsi="Times New Roman"/>
                <w:iCs/>
                <w:color w:val="000000"/>
                <w:sz w:val="24"/>
                <w:szCs w:val="24"/>
              </w:rPr>
              <w:t xml:space="preserve">аявок при условии, что поданные ранее </w:t>
            </w:r>
            <w:r w:rsidR="00F74884" w:rsidRPr="00B24F4F">
              <w:rPr>
                <w:rFonts w:ascii="Times New Roman" w:eastAsia="Calibri" w:hAnsi="Times New Roman"/>
                <w:iCs/>
                <w:color w:val="000000"/>
                <w:sz w:val="24"/>
                <w:szCs w:val="24"/>
              </w:rPr>
              <w:t>З</w:t>
            </w:r>
            <w:r w:rsidRPr="00B24F4F">
              <w:rPr>
                <w:rFonts w:ascii="Times New Roman" w:eastAsia="Calibri" w:hAnsi="Times New Roman"/>
                <w:iCs/>
                <w:color w:val="000000"/>
                <w:sz w:val="24"/>
                <w:szCs w:val="24"/>
              </w:rPr>
              <w:t xml:space="preserve">аявки этим </w:t>
            </w:r>
            <w:r w:rsidR="006F0A22" w:rsidRPr="00B24F4F">
              <w:rPr>
                <w:rFonts w:ascii="Times New Roman" w:eastAsia="Calibri" w:hAnsi="Times New Roman"/>
                <w:iCs/>
                <w:color w:val="000000"/>
                <w:sz w:val="24"/>
                <w:szCs w:val="24"/>
              </w:rPr>
              <w:t>У</w:t>
            </w:r>
            <w:r w:rsidRPr="00B24F4F">
              <w:rPr>
                <w:rFonts w:ascii="Times New Roman" w:eastAsia="Calibri" w:hAnsi="Times New Roman"/>
                <w:iCs/>
                <w:color w:val="000000"/>
                <w:sz w:val="24"/>
                <w:szCs w:val="24"/>
              </w:rPr>
              <w:t xml:space="preserve">частником не отозваны или не изменены в порядке, установленном в пункте 14 документации, все </w:t>
            </w:r>
            <w:r w:rsidR="00F74884" w:rsidRPr="00B24F4F">
              <w:rPr>
                <w:rFonts w:ascii="Times New Roman" w:eastAsia="Calibri" w:hAnsi="Times New Roman"/>
                <w:iCs/>
                <w:color w:val="000000"/>
                <w:sz w:val="24"/>
                <w:szCs w:val="24"/>
              </w:rPr>
              <w:t>З</w:t>
            </w:r>
            <w:r w:rsidRPr="00B24F4F">
              <w:rPr>
                <w:rFonts w:ascii="Times New Roman" w:eastAsia="Calibri" w:hAnsi="Times New Roman"/>
                <w:iCs/>
                <w:color w:val="000000"/>
                <w:sz w:val="24"/>
                <w:szCs w:val="24"/>
              </w:rPr>
              <w:t xml:space="preserve">аявки этого </w:t>
            </w:r>
            <w:r w:rsidR="006F0A22" w:rsidRPr="00B24F4F">
              <w:rPr>
                <w:rFonts w:ascii="Times New Roman" w:eastAsia="Calibri" w:hAnsi="Times New Roman"/>
                <w:iCs/>
                <w:color w:val="000000"/>
                <w:sz w:val="24"/>
                <w:szCs w:val="24"/>
              </w:rPr>
              <w:t>У</w:t>
            </w:r>
            <w:r w:rsidRPr="00B24F4F">
              <w:rPr>
                <w:rFonts w:ascii="Times New Roman" w:eastAsia="Calibri" w:hAnsi="Times New Roman"/>
                <w:iCs/>
                <w:color w:val="000000"/>
                <w:sz w:val="24"/>
                <w:szCs w:val="24"/>
              </w:rPr>
              <w:t>частника не рассматриваются.</w:t>
            </w:r>
          </w:p>
          <w:p w14:paraId="0E099095" w14:textId="0936CE1A" w:rsidR="00565DE2" w:rsidRPr="00B24F4F" w:rsidRDefault="00565DE2" w:rsidP="000D2994">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 xml:space="preserve">Подача </w:t>
            </w:r>
            <w:r w:rsidR="006F0A22" w:rsidRPr="00B24F4F">
              <w:rPr>
                <w:rFonts w:ascii="Times New Roman" w:eastAsia="Calibri" w:hAnsi="Times New Roman"/>
                <w:iCs/>
                <w:color w:val="000000"/>
                <w:sz w:val="24"/>
                <w:szCs w:val="24"/>
              </w:rPr>
              <w:t>З</w:t>
            </w:r>
            <w:r w:rsidRPr="00B24F4F">
              <w:rPr>
                <w:rFonts w:ascii="Times New Roman" w:eastAsia="Calibri" w:hAnsi="Times New Roman"/>
                <w:iCs/>
                <w:color w:val="000000"/>
                <w:sz w:val="24"/>
                <w:szCs w:val="24"/>
              </w:rPr>
              <w:t xml:space="preserve">аявок </w:t>
            </w:r>
            <w:r w:rsidR="006F0A22" w:rsidRPr="00B24F4F">
              <w:rPr>
                <w:rFonts w:ascii="Times New Roman" w:eastAsia="Calibri" w:hAnsi="Times New Roman"/>
                <w:iCs/>
                <w:color w:val="000000"/>
                <w:sz w:val="24"/>
                <w:szCs w:val="24"/>
              </w:rPr>
              <w:t>У</w:t>
            </w:r>
            <w:r w:rsidRPr="00B24F4F">
              <w:rPr>
                <w:rFonts w:ascii="Times New Roman" w:eastAsia="Calibri" w:hAnsi="Times New Roman"/>
                <w:iCs/>
                <w:color w:val="000000"/>
                <w:sz w:val="24"/>
                <w:szCs w:val="24"/>
              </w:rPr>
              <w:t>частниками осуществляется посредством функционала электронной площадки в соответствии с Регламентом ЭП и Руководством пользователя.</w:t>
            </w:r>
          </w:p>
          <w:p w14:paraId="1FFC62C5" w14:textId="135E2E8B" w:rsidR="00565DE2" w:rsidRPr="00B24F4F" w:rsidRDefault="00565DE2" w:rsidP="00F77E58">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Заявки вместе с прилагаемыми документами</w:t>
            </w:r>
            <w:r w:rsidR="007F7F74">
              <w:rPr>
                <w:rFonts w:ascii="Times New Roman" w:eastAsia="Calibri" w:hAnsi="Times New Roman"/>
                <w:iCs/>
                <w:color w:val="000000"/>
                <w:sz w:val="24"/>
                <w:szCs w:val="24"/>
              </w:rPr>
              <w:t xml:space="preserve"> </w:t>
            </w:r>
            <w:r w:rsidRPr="00B24F4F">
              <w:rPr>
                <w:rFonts w:ascii="Times New Roman" w:eastAsia="Calibri" w:hAnsi="Times New Roman"/>
                <w:iCs/>
                <w:color w:val="000000"/>
                <w:sz w:val="24"/>
                <w:szCs w:val="24"/>
              </w:rPr>
              <w:t xml:space="preserve">направляются </w:t>
            </w:r>
            <w:r w:rsidR="00A24C76" w:rsidRPr="00B24F4F">
              <w:rPr>
                <w:rFonts w:ascii="Times New Roman" w:eastAsia="Calibri" w:hAnsi="Times New Roman"/>
                <w:iCs/>
                <w:color w:val="000000"/>
                <w:sz w:val="24"/>
                <w:szCs w:val="24"/>
              </w:rPr>
              <w:t>О</w:t>
            </w:r>
            <w:r w:rsidRPr="00B24F4F">
              <w:rPr>
                <w:rFonts w:ascii="Times New Roman" w:eastAsia="Calibri" w:hAnsi="Times New Roman"/>
                <w:iCs/>
                <w:color w:val="000000"/>
                <w:sz w:val="24"/>
                <w:szCs w:val="24"/>
              </w:rPr>
              <w:t xml:space="preserve">ператору ЭП в виде электронного документа, подписанного </w:t>
            </w:r>
            <w:r w:rsidR="00B60144">
              <w:rPr>
                <w:rFonts w:ascii="Times New Roman" w:eastAsia="Calibri" w:hAnsi="Times New Roman"/>
                <w:iCs/>
                <w:color w:val="000000"/>
                <w:sz w:val="24"/>
                <w:szCs w:val="24"/>
              </w:rPr>
              <w:t xml:space="preserve">КЭП </w:t>
            </w:r>
            <w:r w:rsidRPr="00B24F4F">
              <w:rPr>
                <w:rFonts w:ascii="Times New Roman" w:eastAsia="Calibri" w:hAnsi="Times New Roman"/>
                <w:iCs/>
                <w:color w:val="000000"/>
                <w:sz w:val="24"/>
                <w:szCs w:val="24"/>
              </w:rPr>
              <w:t xml:space="preserve"> уполномоченного представителя </w:t>
            </w:r>
            <w:r w:rsidR="00233BF8" w:rsidRPr="00B24F4F">
              <w:rPr>
                <w:rFonts w:ascii="Times New Roman" w:eastAsia="Calibri" w:hAnsi="Times New Roman"/>
                <w:iCs/>
                <w:color w:val="000000"/>
                <w:sz w:val="24"/>
                <w:szCs w:val="24"/>
              </w:rPr>
              <w:t>У</w:t>
            </w:r>
            <w:r w:rsidRPr="00B24F4F">
              <w:rPr>
                <w:rFonts w:ascii="Times New Roman" w:eastAsia="Calibri" w:hAnsi="Times New Roman"/>
                <w:iCs/>
                <w:color w:val="000000"/>
                <w:sz w:val="24"/>
                <w:szCs w:val="24"/>
              </w:rPr>
              <w:t xml:space="preserve">частника или самим </w:t>
            </w:r>
            <w:r w:rsidR="00233BF8" w:rsidRPr="00B24F4F">
              <w:rPr>
                <w:rFonts w:ascii="Times New Roman" w:eastAsia="Calibri" w:hAnsi="Times New Roman"/>
                <w:iCs/>
                <w:color w:val="000000"/>
                <w:sz w:val="24"/>
                <w:szCs w:val="24"/>
              </w:rPr>
              <w:t>У</w:t>
            </w:r>
            <w:r w:rsidRPr="00B24F4F">
              <w:rPr>
                <w:rFonts w:ascii="Times New Roman" w:eastAsia="Calibri" w:hAnsi="Times New Roman"/>
                <w:iCs/>
                <w:color w:val="000000"/>
                <w:sz w:val="24"/>
                <w:szCs w:val="24"/>
              </w:rPr>
              <w:t xml:space="preserve">частником. </w:t>
            </w:r>
          </w:p>
          <w:p w14:paraId="74F9E570" w14:textId="42F9B7B1" w:rsidR="009F60AB" w:rsidRPr="004C5BBB" w:rsidRDefault="00804F5A" w:rsidP="00804F5A">
            <w:pPr>
              <w:autoSpaceDE w:val="0"/>
              <w:autoSpaceDN w:val="0"/>
              <w:adjustRightInd w:val="0"/>
              <w:spacing w:after="0" w:line="240" w:lineRule="auto"/>
              <w:ind w:firstLine="284"/>
              <w:jc w:val="both"/>
              <w:rPr>
                <w:rFonts w:ascii="Times New Roman" w:eastAsia="Calibri" w:hAnsi="Times New Roman"/>
                <w:b/>
                <w:iCs/>
                <w:color w:val="000000"/>
                <w:sz w:val="24"/>
                <w:szCs w:val="24"/>
              </w:rPr>
            </w:pPr>
            <w:r w:rsidRPr="004C5BBB">
              <w:rPr>
                <w:rFonts w:ascii="Times New Roman" w:eastAsia="Calibri" w:hAnsi="Times New Roman"/>
                <w:b/>
                <w:iCs/>
                <w:color w:val="000000"/>
                <w:sz w:val="24"/>
                <w:szCs w:val="24"/>
              </w:rPr>
              <w:t xml:space="preserve">Заявка состоит из 2 частей и ценового предложения. </w:t>
            </w:r>
          </w:p>
          <w:p w14:paraId="0E531B7B" w14:textId="48C069B1" w:rsidR="009F60AB" w:rsidRPr="00B24F4F" w:rsidRDefault="00804F5A" w:rsidP="00804F5A">
            <w:pPr>
              <w:autoSpaceDE w:val="0"/>
              <w:autoSpaceDN w:val="0"/>
              <w:adjustRightInd w:val="0"/>
              <w:spacing w:after="0" w:line="240" w:lineRule="auto"/>
              <w:ind w:firstLine="284"/>
              <w:jc w:val="both"/>
              <w:rPr>
                <w:rFonts w:ascii="Times New Roman" w:eastAsia="Calibri" w:hAnsi="Times New Roman"/>
                <w:b/>
                <w:iCs/>
                <w:color w:val="000000"/>
                <w:sz w:val="24"/>
                <w:szCs w:val="24"/>
                <w:u w:val="single"/>
              </w:rPr>
            </w:pPr>
            <w:r w:rsidRPr="00B24F4F">
              <w:rPr>
                <w:rFonts w:ascii="Times New Roman" w:eastAsia="Calibri" w:hAnsi="Times New Roman"/>
                <w:iCs/>
                <w:color w:val="000000"/>
                <w:sz w:val="24"/>
                <w:szCs w:val="24"/>
              </w:rPr>
              <w:t xml:space="preserve">Первая часть </w:t>
            </w:r>
            <w:r w:rsidR="00F74884" w:rsidRPr="00B24F4F">
              <w:rPr>
                <w:rFonts w:ascii="Times New Roman" w:eastAsia="Calibri" w:hAnsi="Times New Roman"/>
                <w:iCs/>
                <w:color w:val="000000"/>
                <w:sz w:val="24"/>
                <w:szCs w:val="24"/>
              </w:rPr>
              <w:t>З</w:t>
            </w:r>
            <w:r w:rsidRPr="00B24F4F">
              <w:rPr>
                <w:rFonts w:ascii="Times New Roman" w:eastAsia="Calibri" w:hAnsi="Times New Roman"/>
                <w:iCs/>
                <w:color w:val="000000"/>
                <w:sz w:val="24"/>
                <w:szCs w:val="24"/>
              </w:rPr>
              <w:t xml:space="preserve">аявки должна содержать описание </w:t>
            </w:r>
            <w:r w:rsidR="009E5D52" w:rsidRPr="00B24F4F">
              <w:rPr>
                <w:rFonts w:ascii="Times New Roman" w:eastAsia="Calibri" w:hAnsi="Times New Roman"/>
                <w:iCs/>
                <w:color w:val="000000"/>
                <w:sz w:val="24"/>
                <w:szCs w:val="24"/>
              </w:rPr>
              <w:t>поставляем</w:t>
            </w:r>
            <w:r w:rsidR="0091513B" w:rsidRPr="00B24F4F">
              <w:rPr>
                <w:rFonts w:ascii="Times New Roman" w:eastAsia="Calibri" w:hAnsi="Times New Roman"/>
                <w:iCs/>
                <w:color w:val="000000"/>
                <w:sz w:val="24"/>
                <w:szCs w:val="24"/>
              </w:rPr>
              <w:t>ого Товара</w:t>
            </w:r>
            <w:r w:rsidRPr="00B24F4F">
              <w:rPr>
                <w:rFonts w:ascii="Times New Roman" w:eastAsia="Calibri" w:hAnsi="Times New Roman"/>
                <w:iCs/>
                <w:color w:val="000000"/>
                <w:sz w:val="24"/>
                <w:szCs w:val="24"/>
              </w:rPr>
              <w:t>, котор</w:t>
            </w:r>
            <w:r w:rsidR="002076A2" w:rsidRPr="00B24F4F">
              <w:rPr>
                <w:rFonts w:ascii="Times New Roman" w:eastAsia="Calibri" w:hAnsi="Times New Roman"/>
                <w:iCs/>
                <w:color w:val="000000"/>
                <w:sz w:val="24"/>
                <w:szCs w:val="24"/>
              </w:rPr>
              <w:t>ы</w:t>
            </w:r>
            <w:r w:rsidR="0010600A" w:rsidRPr="00B24F4F">
              <w:rPr>
                <w:rFonts w:ascii="Times New Roman" w:eastAsia="Calibri" w:hAnsi="Times New Roman"/>
                <w:iCs/>
                <w:color w:val="000000"/>
                <w:sz w:val="24"/>
                <w:szCs w:val="24"/>
              </w:rPr>
              <w:t>й</w:t>
            </w:r>
            <w:r w:rsidRPr="00B24F4F">
              <w:rPr>
                <w:rFonts w:ascii="Times New Roman" w:eastAsia="Calibri" w:hAnsi="Times New Roman"/>
                <w:iCs/>
                <w:color w:val="000000"/>
                <w:sz w:val="24"/>
                <w:szCs w:val="24"/>
              </w:rPr>
              <w:t xml:space="preserve"> явля</w:t>
            </w:r>
            <w:r w:rsidR="0010600A" w:rsidRPr="00B24F4F">
              <w:rPr>
                <w:rFonts w:ascii="Times New Roman" w:eastAsia="Calibri" w:hAnsi="Times New Roman"/>
                <w:iCs/>
                <w:color w:val="000000"/>
                <w:sz w:val="24"/>
                <w:szCs w:val="24"/>
              </w:rPr>
              <w:t>е</w:t>
            </w:r>
            <w:r w:rsidRPr="00B24F4F">
              <w:rPr>
                <w:rFonts w:ascii="Times New Roman" w:eastAsia="Calibri" w:hAnsi="Times New Roman"/>
                <w:iCs/>
                <w:color w:val="000000"/>
                <w:sz w:val="24"/>
                <w:szCs w:val="24"/>
              </w:rPr>
              <w:t xml:space="preserve">тся предметом закупки в соответствии с требованиями документации. </w:t>
            </w:r>
            <w:r w:rsidR="009F60AB" w:rsidRPr="00B24F4F">
              <w:rPr>
                <w:rFonts w:ascii="Times New Roman" w:eastAsia="Calibri" w:hAnsi="Times New Roman"/>
                <w:iCs/>
                <w:color w:val="000000"/>
                <w:sz w:val="24"/>
                <w:szCs w:val="24"/>
              </w:rPr>
              <w:t xml:space="preserve">Требования к описанию поставляемого Товара установлены в пункте 8 документации. </w:t>
            </w:r>
            <w:r w:rsidR="00757DDC" w:rsidRPr="00B24F4F">
              <w:rPr>
                <w:rFonts w:ascii="Times New Roman" w:eastAsia="Calibri" w:hAnsi="Times New Roman"/>
                <w:b/>
                <w:i/>
                <w:iCs/>
                <w:color w:val="000000"/>
                <w:sz w:val="24"/>
                <w:szCs w:val="24"/>
                <w:u w:val="single"/>
              </w:rPr>
              <w:t xml:space="preserve">При этом не допускается указание в первой части </w:t>
            </w:r>
            <w:r w:rsidR="00F74884" w:rsidRPr="00B24F4F">
              <w:rPr>
                <w:rFonts w:ascii="Times New Roman" w:eastAsia="Calibri" w:hAnsi="Times New Roman"/>
                <w:b/>
                <w:i/>
                <w:iCs/>
                <w:color w:val="000000"/>
                <w:sz w:val="24"/>
                <w:szCs w:val="24"/>
                <w:u w:val="single"/>
              </w:rPr>
              <w:t>З</w:t>
            </w:r>
            <w:r w:rsidR="00757DDC" w:rsidRPr="00B24F4F">
              <w:rPr>
                <w:rFonts w:ascii="Times New Roman" w:eastAsia="Calibri" w:hAnsi="Times New Roman"/>
                <w:b/>
                <w:i/>
                <w:iCs/>
                <w:color w:val="000000"/>
                <w:sz w:val="24"/>
                <w:szCs w:val="24"/>
                <w:u w:val="single"/>
              </w:rPr>
              <w:t xml:space="preserve">аявки сведений об </w:t>
            </w:r>
            <w:r w:rsidR="00233BF8" w:rsidRPr="00B24F4F">
              <w:rPr>
                <w:rFonts w:ascii="Times New Roman" w:eastAsia="Calibri" w:hAnsi="Times New Roman"/>
                <w:b/>
                <w:i/>
                <w:iCs/>
                <w:color w:val="000000"/>
                <w:sz w:val="24"/>
                <w:szCs w:val="24"/>
                <w:u w:val="single"/>
              </w:rPr>
              <w:t>У</w:t>
            </w:r>
            <w:r w:rsidR="00757DDC" w:rsidRPr="00B24F4F">
              <w:rPr>
                <w:rFonts w:ascii="Times New Roman" w:eastAsia="Calibri" w:hAnsi="Times New Roman"/>
                <w:b/>
                <w:i/>
                <w:iCs/>
                <w:color w:val="000000"/>
                <w:sz w:val="24"/>
                <w:szCs w:val="24"/>
                <w:u w:val="single"/>
              </w:rPr>
              <w:t>частнике и о его соответствии требованиям, установленным в документации, а также сведений о его ценовом предложении.</w:t>
            </w:r>
            <w:r w:rsidRPr="00B24F4F">
              <w:rPr>
                <w:rFonts w:ascii="Times New Roman" w:eastAsia="Calibri" w:hAnsi="Times New Roman"/>
                <w:b/>
                <w:iCs/>
                <w:color w:val="000000"/>
                <w:sz w:val="24"/>
                <w:szCs w:val="24"/>
                <w:u w:val="single"/>
              </w:rPr>
              <w:t xml:space="preserve"> </w:t>
            </w:r>
          </w:p>
          <w:p w14:paraId="3065F3B6" w14:textId="6CB8FEAB" w:rsidR="00804F5A" w:rsidRPr="00B24F4F"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 xml:space="preserve">Вторая часть </w:t>
            </w:r>
            <w:r w:rsidR="00F74884" w:rsidRPr="00B24F4F">
              <w:rPr>
                <w:rFonts w:ascii="Times New Roman" w:eastAsia="Calibri" w:hAnsi="Times New Roman"/>
                <w:iCs/>
                <w:color w:val="000000"/>
                <w:sz w:val="24"/>
                <w:szCs w:val="24"/>
              </w:rPr>
              <w:t>З</w:t>
            </w:r>
            <w:r w:rsidRPr="00B24F4F">
              <w:rPr>
                <w:rFonts w:ascii="Times New Roman" w:eastAsia="Calibri" w:hAnsi="Times New Roman"/>
                <w:iCs/>
                <w:color w:val="000000"/>
                <w:sz w:val="24"/>
                <w:szCs w:val="24"/>
              </w:rPr>
              <w:t xml:space="preserve">аявки должна содержать сведения о данном </w:t>
            </w:r>
            <w:r w:rsidR="00233BF8" w:rsidRPr="00B24F4F">
              <w:rPr>
                <w:rFonts w:ascii="Times New Roman" w:eastAsia="Calibri" w:hAnsi="Times New Roman"/>
                <w:iCs/>
                <w:color w:val="000000"/>
                <w:sz w:val="24"/>
                <w:szCs w:val="24"/>
              </w:rPr>
              <w:t>У</w:t>
            </w:r>
            <w:r w:rsidRPr="00B24F4F">
              <w:rPr>
                <w:rFonts w:ascii="Times New Roman" w:eastAsia="Calibri" w:hAnsi="Times New Roman"/>
                <w:iCs/>
                <w:color w:val="000000"/>
                <w:sz w:val="24"/>
                <w:szCs w:val="24"/>
              </w:rPr>
              <w:t>частнике.</w:t>
            </w:r>
            <w:r w:rsidR="00FE7B84" w:rsidRPr="00B24F4F">
              <w:rPr>
                <w:rFonts w:ascii="Times New Roman" w:eastAsia="Calibri" w:hAnsi="Times New Roman"/>
                <w:iCs/>
                <w:color w:val="000000"/>
                <w:sz w:val="24"/>
                <w:szCs w:val="24"/>
              </w:rPr>
              <w:t xml:space="preserve"> </w:t>
            </w:r>
            <w:r w:rsidR="00FE7B84" w:rsidRPr="00B24F4F">
              <w:rPr>
                <w:rFonts w:ascii="Times New Roman" w:eastAsia="Calibri" w:hAnsi="Times New Roman"/>
                <w:b/>
                <w:i/>
                <w:iCs/>
                <w:color w:val="000000"/>
                <w:sz w:val="24"/>
                <w:szCs w:val="24"/>
                <w:u w:val="single"/>
              </w:rPr>
              <w:t xml:space="preserve">При этом не допускается указание во второй части </w:t>
            </w:r>
            <w:r w:rsidR="00F74884" w:rsidRPr="00B24F4F">
              <w:rPr>
                <w:rFonts w:ascii="Times New Roman" w:eastAsia="Calibri" w:hAnsi="Times New Roman"/>
                <w:b/>
                <w:i/>
                <w:iCs/>
                <w:color w:val="000000"/>
                <w:sz w:val="24"/>
                <w:szCs w:val="24"/>
                <w:u w:val="single"/>
              </w:rPr>
              <w:t>З</w:t>
            </w:r>
            <w:r w:rsidR="001A3FAD" w:rsidRPr="00B24F4F">
              <w:rPr>
                <w:rFonts w:ascii="Times New Roman" w:eastAsia="Calibri" w:hAnsi="Times New Roman"/>
                <w:b/>
                <w:i/>
                <w:iCs/>
                <w:color w:val="000000"/>
                <w:sz w:val="24"/>
                <w:szCs w:val="24"/>
                <w:u w:val="single"/>
              </w:rPr>
              <w:t xml:space="preserve">аявки </w:t>
            </w:r>
            <w:r w:rsidR="00FE7B84" w:rsidRPr="00B24F4F">
              <w:rPr>
                <w:rFonts w:ascii="Times New Roman" w:eastAsia="Calibri" w:hAnsi="Times New Roman"/>
                <w:b/>
                <w:i/>
                <w:iCs/>
                <w:color w:val="000000"/>
                <w:sz w:val="24"/>
                <w:szCs w:val="24"/>
                <w:u w:val="single"/>
              </w:rPr>
              <w:t>ценового предложения.</w:t>
            </w:r>
          </w:p>
          <w:p w14:paraId="52436648" w14:textId="46189140" w:rsidR="00804F5A" w:rsidRPr="00B24F4F"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 xml:space="preserve">Заявки должны содержать информацию и документы, предусмотренные пунктом 34 документации и подтверждающие соответствие </w:t>
            </w:r>
            <w:r w:rsidR="00233BF8" w:rsidRPr="00B24F4F">
              <w:rPr>
                <w:rFonts w:ascii="Times New Roman" w:eastAsia="Calibri" w:hAnsi="Times New Roman"/>
                <w:iCs/>
                <w:color w:val="000000"/>
                <w:sz w:val="24"/>
                <w:szCs w:val="24"/>
              </w:rPr>
              <w:t>У</w:t>
            </w:r>
            <w:r w:rsidRPr="00B24F4F">
              <w:rPr>
                <w:rFonts w:ascii="Times New Roman" w:eastAsia="Calibri" w:hAnsi="Times New Roman"/>
                <w:iCs/>
                <w:color w:val="000000"/>
                <w:sz w:val="24"/>
                <w:szCs w:val="24"/>
              </w:rPr>
              <w:t>частников требованиям, установленным пунктом 16 документации.</w:t>
            </w:r>
          </w:p>
          <w:p w14:paraId="7EB7B7D6" w14:textId="20DB9AF9" w:rsidR="00565DE2" w:rsidRPr="00B24F4F" w:rsidRDefault="00565DE2" w:rsidP="006F0A22">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 xml:space="preserve">Подача </w:t>
            </w:r>
            <w:r w:rsidR="006F0A22" w:rsidRPr="00B24F4F">
              <w:rPr>
                <w:rFonts w:ascii="Times New Roman" w:eastAsia="Calibri" w:hAnsi="Times New Roman"/>
                <w:iCs/>
                <w:color w:val="000000"/>
                <w:sz w:val="24"/>
                <w:szCs w:val="24"/>
              </w:rPr>
              <w:t>З</w:t>
            </w:r>
            <w:r w:rsidRPr="00B24F4F">
              <w:rPr>
                <w:rFonts w:ascii="Times New Roman" w:eastAsia="Calibri" w:hAnsi="Times New Roman"/>
                <w:iCs/>
                <w:color w:val="000000"/>
                <w:sz w:val="24"/>
                <w:szCs w:val="24"/>
              </w:rPr>
              <w:t>аявок на бумажном носителе не допускается.</w:t>
            </w:r>
          </w:p>
        </w:tc>
      </w:tr>
      <w:tr w:rsidR="00565DE2" w:rsidRPr="004B65C4" w14:paraId="1E4EE163" w14:textId="77777777" w:rsidTr="006F0C69">
        <w:tc>
          <w:tcPr>
            <w:tcW w:w="323" w:type="pct"/>
            <w:tcBorders>
              <w:top w:val="single" w:sz="4" w:space="0" w:color="auto"/>
            </w:tcBorders>
            <w:shd w:val="clear" w:color="auto" w:fill="F2F2F2"/>
          </w:tcPr>
          <w:p w14:paraId="542DD48F" w14:textId="77777777" w:rsidR="00565DE2" w:rsidRPr="009C0722" w:rsidRDefault="00565DE2" w:rsidP="00AD07BF">
            <w:pPr>
              <w:autoSpaceDE w:val="0"/>
              <w:autoSpaceDN w:val="0"/>
              <w:adjustRightInd w:val="0"/>
              <w:spacing w:after="0" w:line="240" w:lineRule="auto"/>
              <w:jc w:val="center"/>
              <w:rPr>
                <w:rFonts w:ascii="Times New Roman" w:eastAsia="Calibri" w:hAnsi="Times New Roman"/>
                <w:b/>
                <w:bCs/>
                <w:color w:val="000000"/>
                <w:sz w:val="24"/>
                <w:szCs w:val="24"/>
                <w:lang w:val="en-US"/>
              </w:rPr>
            </w:pPr>
            <w:r>
              <w:rPr>
                <w:rFonts w:ascii="Times New Roman" w:eastAsia="Calibri" w:hAnsi="Times New Roman"/>
                <w:b/>
                <w:bCs/>
                <w:color w:val="000000"/>
                <w:sz w:val="24"/>
                <w:szCs w:val="24"/>
                <w:lang w:val="en-US"/>
              </w:rPr>
              <w:lastRenderedPageBreak/>
              <w:t>9</w:t>
            </w:r>
          </w:p>
        </w:tc>
        <w:tc>
          <w:tcPr>
            <w:tcW w:w="993" w:type="pct"/>
            <w:tcBorders>
              <w:top w:val="single" w:sz="4" w:space="0" w:color="auto"/>
            </w:tcBorders>
            <w:shd w:val="clear" w:color="auto" w:fill="F2F2F2"/>
          </w:tcPr>
          <w:p w14:paraId="7D405D65" w14:textId="3472EB23" w:rsidR="00565DE2" w:rsidRPr="004B65C4" w:rsidRDefault="00565DE2" w:rsidP="00F74884">
            <w:pPr>
              <w:autoSpaceDE w:val="0"/>
              <w:autoSpaceDN w:val="0"/>
              <w:adjustRightInd w:val="0"/>
              <w:spacing w:after="0" w:line="240" w:lineRule="auto"/>
              <w:rPr>
                <w:rFonts w:ascii="Times New Roman" w:eastAsia="Calibri" w:hAnsi="Times New Roman"/>
                <w:b/>
                <w:iCs/>
                <w:color w:val="000000"/>
                <w:sz w:val="24"/>
                <w:szCs w:val="24"/>
              </w:rPr>
            </w:pPr>
            <w:r>
              <w:rPr>
                <w:rFonts w:ascii="Times New Roman" w:eastAsia="Calibri" w:hAnsi="Times New Roman"/>
                <w:b/>
                <w:bCs/>
                <w:color w:val="000000"/>
                <w:sz w:val="24"/>
                <w:szCs w:val="24"/>
              </w:rPr>
              <w:t>М</w:t>
            </w:r>
            <w:r w:rsidRPr="004B65C4">
              <w:rPr>
                <w:rFonts w:ascii="Times New Roman" w:eastAsia="Calibri" w:hAnsi="Times New Roman"/>
                <w:b/>
                <w:bCs/>
                <w:color w:val="000000"/>
                <w:sz w:val="24"/>
                <w:szCs w:val="24"/>
              </w:rPr>
              <w:t xml:space="preserve">есто, дата и время открытия доступа </w:t>
            </w:r>
            <w:r w:rsidRPr="004B65C4">
              <w:rPr>
                <w:rFonts w:ascii="Times New Roman" w:eastAsia="Calibri" w:hAnsi="Times New Roman"/>
                <w:b/>
                <w:bCs/>
                <w:color w:val="000000"/>
                <w:sz w:val="24"/>
                <w:szCs w:val="24"/>
              </w:rPr>
              <w:br/>
              <w:t xml:space="preserve">к </w:t>
            </w:r>
            <w:r w:rsidR="00F74884">
              <w:rPr>
                <w:rFonts w:ascii="Times New Roman" w:eastAsia="Calibri" w:hAnsi="Times New Roman"/>
                <w:b/>
                <w:bCs/>
                <w:color w:val="000000"/>
                <w:sz w:val="24"/>
                <w:szCs w:val="24"/>
              </w:rPr>
              <w:t>З</w:t>
            </w:r>
            <w:r w:rsidRPr="004B65C4">
              <w:rPr>
                <w:rFonts w:ascii="Times New Roman" w:eastAsia="Calibri" w:hAnsi="Times New Roman"/>
                <w:b/>
                <w:bCs/>
                <w:color w:val="000000"/>
                <w:sz w:val="24"/>
                <w:szCs w:val="24"/>
              </w:rPr>
              <w:t xml:space="preserve">аявкам </w:t>
            </w:r>
          </w:p>
        </w:tc>
        <w:tc>
          <w:tcPr>
            <w:tcW w:w="3684" w:type="pct"/>
            <w:tcBorders>
              <w:top w:val="single" w:sz="4" w:space="0" w:color="auto"/>
            </w:tcBorders>
            <w:shd w:val="clear" w:color="auto" w:fill="auto"/>
          </w:tcPr>
          <w:p w14:paraId="294BD7AA" w14:textId="012F3949" w:rsidR="00565DE2" w:rsidRDefault="00804F5A" w:rsidP="000A6C38">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П</w:t>
            </w:r>
            <w:r w:rsidR="00565DE2">
              <w:rPr>
                <w:rFonts w:ascii="Times New Roman" w:eastAsia="Calibri" w:hAnsi="Times New Roman"/>
                <w:iCs/>
                <w:color w:val="000000"/>
                <w:sz w:val="24"/>
                <w:szCs w:val="24"/>
              </w:rPr>
              <w:t xml:space="preserve">осредством программно-технических средств ЭП </w:t>
            </w:r>
            <w:r>
              <w:rPr>
                <w:rFonts w:ascii="Times New Roman" w:eastAsia="Calibri" w:hAnsi="Times New Roman"/>
                <w:iCs/>
                <w:color w:val="000000"/>
                <w:sz w:val="24"/>
                <w:szCs w:val="24"/>
              </w:rPr>
              <w:t xml:space="preserve">Агентству </w:t>
            </w:r>
            <w:r w:rsidR="00565DE2">
              <w:rPr>
                <w:rFonts w:ascii="Times New Roman" w:eastAsia="Calibri" w:hAnsi="Times New Roman"/>
                <w:iCs/>
                <w:color w:val="000000"/>
                <w:sz w:val="24"/>
                <w:szCs w:val="24"/>
              </w:rPr>
              <w:t xml:space="preserve">предоставляется доступ к поданным </w:t>
            </w:r>
            <w:r w:rsidR="00F74884">
              <w:rPr>
                <w:rFonts w:ascii="Times New Roman" w:eastAsia="Calibri" w:hAnsi="Times New Roman"/>
                <w:iCs/>
                <w:color w:val="000000"/>
                <w:sz w:val="24"/>
                <w:szCs w:val="24"/>
              </w:rPr>
              <w:t>З</w:t>
            </w:r>
            <w:r>
              <w:rPr>
                <w:rFonts w:ascii="Times New Roman" w:eastAsia="Calibri" w:hAnsi="Times New Roman"/>
                <w:iCs/>
                <w:color w:val="000000"/>
                <w:sz w:val="24"/>
                <w:szCs w:val="24"/>
              </w:rPr>
              <w:t>аявкам</w:t>
            </w:r>
            <w:r w:rsidR="002443E0">
              <w:rPr>
                <w:rFonts w:ascii="Times New Roman" w:eastAsia="Calibri" w:hAnsi="Times New Roman"/>
                <w:iCs/>
                <w:color w:val="000000"/>
                <w:sz w:val="24"/>
                <w:szCs w:val="24"/>
              </w:rPr>
              <w:t xml:space="preserve"> </w:t>
            </w:r>
            <w:r>
              <w:rPr>
                <w:rFonts w:ascii="Times New Roman" w:eastAsia="Calibri" w:hAnsi="Times New Roman"/>
                <w:iCs/>
                <w:color w:val="000000"/>
                <w:sz w:val="24"/>
                <w:szCs w:val="24"/>
              </w:rPr>
              <w:t>(первым частям</w:t>
            </w:r>
            <w:r w:rsidR="001A3FAD">
              <w:rPr>
                <w:rFonts w:ascii="Times New Roman" w:eastAsia="Calibri" w:hAnsi="Times New Roman"/>
                <w:iCs/>
                <w:color w:val="000000"/>
                <w:sz w:val="24"/>
                <w:szCs w:val="24"/>
              </w:rPr>
              <w:t xml:space="preserve"> </w:t>
            </w:r>
            <w:r w:rsidR="006F0A22">
              <w:rPr>
                <w:rFonts w:ascii="Times New Roman" w:eastAsia="Calibri" w:hAnsi="Times New Roman"/>
                <w:iCs/>
                <w:color w:val="000000"/>
                <w:sz w:val="24"/>
                <w:szCs w:val="24"/>
              </w:rPr>
              <w:t>З</w:t>
            </w:r>
            <w:r w:rsidR="001A3FAD">
              <w:rPr>
                <w:rFonts w:ascii="Times New Roman" w:eastAsia="Calibri" w:hAnsi="Times New Roman"/>
                <w:iCs/>
                <w:color w:val="000000"/>
                <w:sz w:val="24"/>
                <w:szCs w:val="24"/>
              </w:rPr>
              <w:t>аявок</w:t>
            </w:r>
            <w:r>
              <w:rPr>
                <w:rFonts w:ascii="Times New Roman" w:eastAsia="Calibri" w:hAnsi="Times New Roman"/>
                <w:iCs/>
                <w:color w:val="000000"/>
                <w:sz w:val="24"/>
                <w:szCs w:val="24"/>
              </w:rPr>
              <w:t>, вторым частям</w:t>
            </w:r>
            <w:r w:rsidR="001A3FAD">
              <w:rPr>
                <w:rFonts w:ascii="Times New Roman" w:eastAsia="Calibri" w:hAnsi="Times New Roman"/>
                <w:iCs/>
                <w:color w:val="000000"/>
                <w:sz w:val="24"/>
                <w:szCs w:val="24"/>
              </w:rPr>
              <w:t xml:space="preserve"> </w:t>
            </w:r>
            <w:r w:rsidR="006F0A22">
              <w:rPr>
                <w:rFonts w:ascii="Times New Roman" w:eastAsia="Calibri" w:hAnsi="Times New Roman"/>
                <w:iCs/>
                <w:color w:val="000000"/>
                <w:sz w:val="24"/>
                <w:szCs w:val="24"/>
              </w:rPr>
              <w:t>З</w:t>
            </w:r>
            <w:r w:rsidR="001A3FAD">
              <w:rPr>
                <w:rFonts w:ascii="Times New Roman" w:eastAsia="Calibri" w:hAnsi="Times New Roman"/>
                <w:iCs/>
                <w:color w:val="000000"/>
                <w:sz w:val="24"/>
                <w:szCs w:val="24"/>
              </w:rPr>
              <w:t>аявок</w:t>
            </w:r>
            <w:r>
              <w:rPr>
                <w:rFonts w:ascii="Times New Roman" w:eastAsia="Calibri" w:hAnsi="Times New Roman"/>
                <w:iCs/>
                <w:color w:val="000000"/>
                <w:sz w:val="24"/>
                <w:szCs w:val="24"/>
              </w:rPr>
              <w:t>)</w:t>
            </w:r>
            <w:r w:rsidR="00565DE2">
              <w:rPr>
                <w:rFonts w:ascii="Times New Roman" w:eastAsia="Calibri" w:hAnsi="Times New Roman"/>
                <w:iCs/>
                <w:color w:val="000000"/>
                <w:sz w:val="24"/>
                <w:szCs w:val="24"/>
              </w:rPr>
              <w:t xml:space="preserve">, включая документы, представленные </w:t>
            </w:r>
            <w:r w:rsidR="00233BF8">
              <w:rPr>
                <w:rFonts w:ascii="Times New Roman" w:eastAsia="Calibri" w:hAnsi="Times New Roman"/>
                <w:iCs/>
                <w:color w:val="000000"/>
                <w:sz w:val="24"/>
                <w:szCs w:val="24"/>
              </w:rPr>
              <w:t>У</w:t>
            </w:r>
            <w:r w:rsidR="00565DE2">
              <w:rPr>
                <w:rFonts w:ascii="Times New Roman" w:eastAsia="Calibri" w:hAnsi="Times New Roman"/>
                <w:iCs/>
                <w:color w:val="000000"/>
                <w:sz w:val="24"/>
                <w:szCs w:val="24"/>
              </w:rPr>
              <w:t xml:space="preserve">частником при получении аккредитации и направленные </w:t>
            </w:r>
            <w:r w:rsidR="00A24C76">
              <w:rPr>
                <w:rFonts w:ascii="Times New Roman" w:eastAsia="Calibri" w:hAnsi="Times New Roman"/>
                <w:iCs/>
                <w:color w:val="000000"/>
                <w:sz w:val="24"/>
                <w:szCs w:val="24"/>
              </w:rPr>
              <w:t>О</w:t>
            </w:r>
            <w:r w:rsidR="00565DE2">
              <w:rPr>
                <w:rFonts w:ascii="Times New Roman" w:eastAsia="Calibri" w:hAnsi="Times New Roman"/>
                <w:iCs/>
                <w:color w:val="000000"/>
                <w:sz w:val="24"/>
                <w:szCs w:val="24"/>
              </w:rPr>
              <w:t xml:space="preserve">ператором ЭП вместе с </w:t>
            </w:r>
            <w:r w:rsidR="00F74884">
              <w:rPr>
                <w:rFonts w:ascii="Times New Roman" w:eastAsia="Calibri" w:hAnsi="Times New Roman"/>
                <w:iCs/>
                <w:color w:val="000000"/>
                <w:sz w:val="24"/>
                <w:szCs w:val="24"/>
              </w:rPr>
              <w:t>З</w:t>
            </w:r>
            <w:r w:rsidR="00565DE2">
              <w:rPr>
                <w:rFonts w:ascii="Times New Roman" w:eastAsia="Calibri" w:hAnsi="Times New Roman"/>
                <w:iCs/>
                <w:color w:val="000000"/>
                <w:sz w:val="24"/>
                <w:szCs w:val="24"/>
              </w:rPr>
              <w:t xml:space="preserve">аявкой.   </w:t>
            </w:r>
          </w:p>
          <w:p w14:paraId="5D9D64DB" w14:textId="77777777" w:rsidR="00804F5A" w:rsidRPr="005B1C6F"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5B1C6F">
              <w:rPr>
                <w:rFonts w:ascii="Times New Roman" w:eastAsia="Calibri" w:hAnsi="Times New Roman"/>
                <w:iCs/>
                <w:color w:val="000000"/>
                <w:sz w:val="24"/>
                <w:szCs w:val="24"/>
              </w:rPr>
              <w:t xml:space="preserve">Оператор </w:t>
            </w:r>
            <w:r>
              <w:rPr>
                <w:rFonts w:ascii="Times New Roman" w:eastAsia="Calibri" w:hAnsi="Times New Roman"/>
                <w:iCs/>
                <w:color w:val="000000"/>
                <w:sz w:val="24"/>
                <w:szCs w:val="24"/>
              </w:rPr>
              <w:t xml:space="preserve">ЭП </w:t>
            </w:r>
            <w:r w:rsidRPr="005B1C6F">
              <w:rPr>
                <w:rFonts w:ascii="Times New Roman" w:eastAsia="Calibri" w:hAnsi="Times New Roman"/>
                <w:iCs/>
                <w:color w:val="000000"/>
                <w:sz w:val="24"/>
                <w:szCs w:val="24"/>
              </w:rPr>
              <w:t xml:space="preserve">в следующем порядке направляет </w:t>
            </w:r>
            <w:r>
              <w:rPr>
                <w:rFonts w:ascii="Times New Roman" w:eastAsia="Calibri" w:hAnsi="Times New Roman"/>
                <w:iCs/>
                <w:color w:val="000000"/>
                <w:sz w:val="24"/>
                <w:szCs w:val="24"/>
              </w:rPr>
              <w:t>(открывает доступ) Агентству</w:t>
            </w:r>
            <w:r w:rsidRPr="005B1C6F">
              <w:rPr>
                <w:rFonts w:ascii="Times New Roman" w:eastAsia="Calibri" w:hAnsi="Times New Roman"/>
                <w:iCs/>
                <w:color w:val="000000"/>
                <w:sz w:val="24"/>
                <w:szCs w:val="24"/>
              </w:rPr>
              <w:t>:</w:t>
            </w:r>
          </w:p>
          <w:p w14:paraId="7A330610" w14:textId="719E0749" w:rsidR="00804F5A"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 xml:space="preserve">1. </w:t>
            </w:r>
            <w:r w:rsidRPr="005B1C6F">
              <w:rPr>
                <w:rFonts w:ascii="Times New Roman" w:eastAsia="Calibri" w:hAnsi="Times New Roman"/>
                <w:iCs/>
                <w:color w:val="000000"/>
                <w:sz w:val="24"/>
                <w:szCs w:val="24"/>
              </w:rPr>
              <w:t xml:space="preserve">Первые части </w:t>
            </w:r>
            <w:r w:rsidR="006F0A22">
              <w:rPr>
                <w:rFonts w:ascii="Times New Roman" w:eastAsia="Calibri" w:hAnsi="Times New Roman"/>
                <w:iCs/>
                <w:color w:val="000000"/>
                <w:sz w:val="24"/>
                <w:szCs w:val="24"/>
              </w:rPr>
              <w:t>З</w:t>
            </w:r>
            <w:r w:rsidRPr="005B1C6F">
              <w:rPr>
                <w:rFonts w:ascii="Times New Roman" w:eastAsia="Calibri" w:hAnsi="Times New Roman"/>
                <w:iCs/>
                <w:color w:val="000000"/>
                <w:sz w:val="24"/>
                <w:szCs w:val="24"/>
              </w:rPr>
              <w:t xml:space="preserve">аявок – не позднее дня, следующего за днем окончания срока подачи </w:t>
            </w:r>
            <w:r w:rsidR="006F0A22">
              <w:rPr>
                <w:rFonts w:ascii="Times New Roman" w:eastAsia="Calibri" w:hAnsi="Times New Roman"/>
                <w:iCs/>
                <w:color w:val="000000"/>
                <w:sz w:val="24"/>
                <w:szCs w:val="24"/>
              </w:rPr>
              <w:t>З</w:t>
            </w:r>
            <w:r w:rsidRPr="005B1C6F">
              <w:rPr>
                <w:rFonts w:ascii="Times New Roman" w:eastAsia="Calibri" w:hAnsi="Times New Roman"/>
                <w:iCs/>
                <w:color w:val="000000"/>
                <w:sz w:val="24"/>
                <w:szCs w:val="24"/>
              </w:rPr>
              <w:t>аявок</w:t>
            </w:r>
            <w:r>
              <w:rPr>
                <w:rFonts w:ascii="Times New Roman" w:eastAsia="Calibri" w:hAnsi="Times New Roman"/>
                <w:iCs/>
                <w:color w:val="000000"/>
                <w:sz w:val="24"/>
                <w:szCs w:val="24"/>
              </w:rPr>
              <w:t xml:space="preserve">, указанного в пункте 8 извещения о </w:t>
            </w:r>
            <w:r w:rsidRPr="00D80A78">
              <w:rPr>
                <w:rFonts w:ascii="Times New Roman" w:eastAsia="Calibri" w:hAnsi="Times New Roman"/>
                <w:iCs/>
                <w:color w:val="000000"/>
                <w:sz w:val="24"/>
                <w:szCs w:val="24"/>
              </w:rPr>
              <w:t>закупке.</w:t>
            </w:r>
          </w:p>
          <w:p w14:paraId="127C9238" w14:textId="01BBBB4F" w:rsidR="00804F5A" w:rsidRPr="005B1C6F"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 xml:space="preserve">2. </w:t>
            </w:r>
            <w:r w:rsidRPr="005B1C6F">
              <w:rPr>
                <w:rFonts w:ascii="Times New Roman" w:eastAsia="Calibri" w:hAnsi="Times New Roman"/>
                <w:iCs/>
                <w:color w:val="000000"/>
                <w:sz w:val="24"/>
                <w:szCs w:val="24"/>
              </w:rPr>
              <w:t xml:space="preserve">Вторые части </w:t>
            </w:r>
            <w:r w:rsidR="006F0A22">
              <w:rPr>
                <w:rFonts w:ascii="Times New Roman" w:eastAsia="Calibri" w:hAnsi="Times New Roman"/>
                <w:iCs/>
                <w:color w:val="000000"/>
                <w:sz w:val="24"/>
                <w:szCs w:val="24"/>
              </w:rPr>
              <w:t>З</w:t>
            </w:r>
            <w:r w:rsidRPr="005B1C6F">
              <w:rPr>
                <w:rFonts w:ascii="Times New Roman" w:eastAsia="Calibri" w:hAnsi="Times New Roman"/>
                <w:iCs/>
                <w:color w:val="000000"/>
                <w:sz w:val="24"/>
                <w:szCs w:val="24"/>
              </w:rPr>
              <w:t>аявок</w:t>
            </w:r>
            <w:r w:rsidR="003F7CA4">
              <w:rPr>
                <w:rFonts w:ascii="Times New Roman" w:eastAsia="Calibri" w:hAnsi="Times New Roman"/>
                <w:iCs/>
                <w:color w:val="000000"/>
                <w:sz w:val="24"/>
                <w:szCs w:val="24"/>
              </w:rPr>
              <w:t>,</w:t>
            </w:r>
            <w:r w:rsidR="006F0A22">
              <w:rPr>
                <w:rFonts w:ascii="Times New Roman" w:eastAsia="Calibri" w:hAnsi="Times New Roman"/>
                <w:iCs/>
                <w:color w:val="000000"/>
                <w:sz w:val="24"/>
                <w:szCs w:val="24"/>
              </w:rPr>
              <w:t xml:space="preserve"> </w:t>
            </w:r>
            <w:r w:rsidR="007F7F74">
              <w:rPr>
                <w:rFonts w:ascii="Times New Roman" w:eastAsia="Calibri" w:hAnsi="Times New Roman"/>
                <w:iCs/>
                <w:color w:val="000000"/>
                <w:sz w:val="24"/>
                <w:szCs w:val="24"/>
              </w:rPr>
              <w:t>включая документы, представленные Участником при получении аккредитации</w:t>
            </w:r>
            <w:r w:rsidR="007F7F74" w:rsidRPr="005B1C6F">
              <w:rPr>
                <w:rFonts w:ascii="Times New Roman" w:eastAsia="Calibri" w:hAnsi="Times New Roman"/>
                <w:iCs/>
                <w:color w:val="000000"/>
                <w:sz w:val="24"/>
                <w:szCs w:val="24"/>
              </w:rPr>
              <w:t xml:space="preserve"> </w:t>
            </w:r>
            <w:r w:rsidRPr="005B1C6F">
              <w:rPr>
                <w:rFonts w:ascii="Times New Roman" w:eastAsia="Calibri" w:hAnsi="Times New Roman"/>
                <w:iCs/>
                <w:color w:val="000000"/>
                <w:sz w:val="24"/>
                <w:szCs w:val="24"/>
              </w:rPr>
              <w:t>–</w:t>
            </w:r>
            <w:r>
              <w:rPr>
                <w:rFonts w:ascii="Times New Roman" w:eastAsia="Calibri" w:hAnsi="Times New Roman"/>
                <w:iCs/>
                <w:color w:val="000000"/>
                <w:sz w:val="24"/>
                <w:szCs w:val="24"/>
              </w:rPr>
              <w:t xml:space="preserve"> </w:t>
            </w:r>
            <w:r w:rsidRPr="005B1C6F">
              <w:rPr>
                <w:rFonts w:ascii="Times New Roman" w:eastAsia="Calibri" w:hAnsi="Times New Roman"/>
                <w:iCs/>
                <w:color w:val="000000"/>
                <w:sz w:val="24"/>
                <w:szCs w:val="24"/>
              </w:rPr>
              <w:t>не ранее сроков:</w:t>
            </w:r>
          </w:p>
          <w:p w14:paraId="5002324E" w14:textId="49FBB963" w:rsidR="00804F5A" w:rsidRPr="005B1C6F"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5B1C6F">
              <w:rPr>
                <w:rFonts w:ascii="Times New Roman" w:eastAsia="Calibri" w:hAnsi="Times New Roman"/>
                <w:iCs/>
                <w:color w:val="000000"/>
                <w:sz w:val="24"/>
                <w:szCs w:val="24"/>
              </w:rPr>
              <w:t xml:space="preserve">– размещения </w:t>
            </w:r>
            <w:r>
              <w:rPr>
                <w:rFonts w:ascii="Times New Roman" w:eastAsia="Calibri" w:hAnsi="Times New Roman"/>
                <w:iCs/>
                <w:color w:val="000000"/>
                <w:sz w:val="24"/>
                <w:szCs w:val="24"/>
              </w:rPr>
              <w:t xml:space="preserve">Агентством </w:t>
            </w:r>
            <w:r w:rsidRPr="005B1C6F">
              <w:rPr>
                <w:rFonts w:ascii="Times New Roman" w:eastAsia="Calibri" w:hAnsi="Times New Roman"/>
                <w:iCs/>
                <w:color w:val="000000"/>
                <w:sz w:val="24"/>
                <w:szCs w:val="24"/>
              </w:rPr>
              <w:t>в ЕИС протокола</w:t>
            </w:r>
            <w:r>
              <w:rPr>
                <w:rFonts w:ascii="Times New Roman" w:eastAsia="Calibri" w:hAnsi="Times New Roman"/>
                <w:iCs/>
                <w:color w:val="000000"/>
                <w:sz w:val="24"/>
                <w:szCs w:val="24"/>
              </w:rPr>
              <w:t xml:space="preserve"> рассмотрения первых частей </w:t>
            </w:r>
            <w:r w:rsidR="006F0A22">
              <w:rPr>
                <w:rFonts w:ascii="Times New Roman" w:eastAsia="Calibri" w:hAnsi="Times New Roman"/>
                <w:iCs/>
                <w:color w:val="000000"/>
                <w:sz w:val="24"/>
                <w:szCs w:val="24"/>
              </w:rPr>
              <w:t>З</w:t>
            </w:r>
            <w:r>
              <w:rPr>
                <w:rFonts w:ascii="Times New Roman" w:eastAsia="Calibri" w:hAnsi="Times New Roman"/>
                <w:iCs/>
                <w:color w:val="000000"/>
                <w:sz w:val="24"/>
                <w:szCs w:val="24"/>
              </w:rPr>
              <w:t>аявок</w:t>
            </w:r>
            <w:r w:rsidRPr="005B1C6F">
              <w:rPr>
                <w:rFonts w:ascii="Times New Roman" w:eastAsia="Calibri" w:hAnsi="Times New Roman"/>
                <w:iCs/>
                <w:color w:val="000000"/>
                <w:sz w:val="24"/>
                <w:szCs w:val="24"/>
              </w:rPr>
              <w:t>;</w:t>
            </w:r>
          </w:p>
          <w:p w14:paraId="7F50AA81" w14:textId="07C0ED6A" w:rsidR="00804F5A"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5B1C6F">
              <w:rPr>
                <w:rFonts w:ascii="Times New Roman" w:eastAsia="Calibri" w:hAnsi="Times New Roman"/>
                <w:iCs/>
                <w:color w:val="000000"/>
                <w:sz w:val="24"/>
                <w:szCs w:val="24"/>
              </w:rPr>
              <w:t>–</w:t>
            </w:r>
            <w:r>
              <w:rPr>
                <w:rFonts w:ascii="Times New Roman" w:eastAsia="Calibri" w:hAnsi="Times New Roman"/>
                <w:iCs/>
                <w:color w:val="000000"/>
                <w:sz w:val="24"/>
                <w:szCs w:val="24"/>
              </w:rPr>
              <w:t xml:space="preserve"> </w:t>
            </w:r>
            <w:r w:rsidRPr="005B1C6F">
              <w:rPr>
                <w:rFonts w:ascii="Times New Roman" w:eastAsia="Calibri" w:hAnsi="Times New Roman"/>
                <w:iCs/>
                <w:color w:val="000000"/>
                <w:sz w:val="24"/>
                <w:szCs w:val="24"/>
              </w:rPr>
              <w:t xml:space="preserve">проведения процедуры подачи </w:t>
            </w:r>
            <w:r w:rsidR="00233BF8">
              <w:rPr>
                <w:rFonts w:ascii="Times New Roman" w:eastAsia="Calibri" w:hAnsi="Times New Roman"/>
                <w:iCs/>
                <w:color w:val="000000"/>
                <w:sz w:val="24"/>
                <w:szCs w:val="24"/>
              </w:rPr>
              <w:t>У</w:t>
            </w:r>
            <w:r w:rsidRPr="005B1C6F">
              <w:rPr>
                <w:rFonts w:ascii="Times New Roman" w:eastAsia="Calibri" w:hAnsi="Times New Roman"/>
                <w:iCs/>
                <w:color w:val="000000"/>
                <w:sz w:val="24"/>
                <w:szCs w:val="24"/>
              </w:rPr>
              <w:t xml:space="preserve">частниками </w:t>
            </w:r>
            <w:r w:rsidR="00EA2060">
              <w:rPr>
                <w:rFonts w:ascii="Times New Roman" w:eastAsia="Calibri" w:hAnsi="Times New Roman"/>
                <w:iCs/>
                <w:color w:val="000000"/>
                <w:sz w:val="24"/>
                <w:szCs w:val="24"/>
              </w:rPr>
              <w:t>предложений о цене Д</w:t>
            </w:r>
            <w:r w:rsidRPr="005B1C6F">
              <w:rPr>
                <w:rFonts w:ascii="Times New Roman" w:eastAsia="Calibri" w:hAnsi="Times New Roman"/>
                <w:iCs/>
                <w:color w:val="000000"/>
                <w:sz w:val="24"/>
                <w:szCs w:val="24"/>
              </w:rPr>
              <w:t xml:space="preserve">оговора с учетом требований пункта </w:t>
            </w:r>
            <w:r>
              <w:rPr>
                <w:rFonts w:ascii="Times New Roman" w:eastAsia="Calibri" w:hAnsi="Times New Roman"/>
                <w:iCs/>
                <w:color w:val="000000"/>
                <w:sz w:val="24"/>
                <w:szCs w:val="24"/>
              </w:rPr>
              <w:t>32 документации</w:t>
            </w:r>
            <w:r w:rsidRPr="005B1C6F">
              <w:rPr>
                <w:rFonts w:ascii="Times New Roman" w:eastAsia="Calibri" w:hAnsi="Times New Roman"/>
                <w:iCs/>
                <w:color w:val="000000"/>
                <w:sz w:val="24"/>
                <w:szCs w:val="24"/>
              </w:rPr>
              <w:t>.</w:t>
            </w:r>
          </w:p>
          <w:p w14:paraId="54AA24B4" w14:textId="5B4B1099" w:rsidR="00565DE2" w:rsidRPr="004B65C4" w:rsidRDefault="00565DE2" w:rsidP="00F15055">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 xml:space="preserve">При проведении процедуры открытия доступа к поданным </w:t>
            </w:r>
            <w:r w:rsidR="00804F5A">
              <w:rPr>
                <w:rFonts w:ascii="Times New Roman" w:eastAsia="Calibri" w:hAnsi="Times New Roman"/>
                <w:iCs/>
                <w:color w:val="000000"/>
                <w:sz w:val="24"/>
                <w:szCs w:val="24"/>
              </w:rPr>
              <w:t xml:space="preserve">первым частям </w:t>
            </w:r>
            <w:r w:rsidR="006F0A22">
              <w:rPr>
                <w:rFonts w:ascii="Times New Roman" w:eastAsia="Calibri" w:hAnsi="Times New Roman"/>
                <w:iCs/>
                <w:color w:val="000000"/>
                <w:sz w:val="24"/>
                <w:szCs w:val="24"/>
              </w:rPr>
              <w:t>З</w:t>
            </w:r>
            <w:r w:rsidR="00804F5A">
              <w:rPr>
                <w:rFonts w:ascii="Times New Roman" w:eastAsia="Calibri" w:hAnsi="Times New Roman"/>
                <w:iCs/>
                <w:color w:val="000000"/>
                <w:sz w:val="24"/>
                <w:szCs w:val="24"/>
              </w:rPr>
              <w:t>аявок</w:t>
            </w:r>
            <w:r w:rsidR="002443E0">
              <w:rPr>
                <w:rFonts w:ascii="Times New Roman" w:eastAsia="Calibri" w:hAnsi="Times New Roman"/>
                <w:iCs/>
                <w:color w:val="000000"/>
                <w:sz w:val="24"/>
                <w:szCs w:val="24"/>
              </w:rPr>
              <w:t xml:space="preserve"> </w:t>
            </w:r>
            <w:r>
              <w:rPr>
                <w:rFonts w:ascii="Times New Roman" w:eastAsia="Calibri" w:hAnsi="Times New Roman"/>
                <w:iCs/>
                <w:color w:val="000000"/>
                <w:sz w:val="24"/>
                <w:szCs w:val="24"/>
              </w:rPr>
              <w:t xml:space="preserve">заседание </w:t>
            </w:r>
            <w:r w:rsidR="00A828C5">
              <w:rPr>
                <w:rFonts w:ascii="Times New Roman" w:eastAsia="Calibri" w:hAnsi="Times New Roman"/>
                <w:iCs/>
                <w:color w:val="000000"/>
                <w:sz w:val="24"/>
                <w:szCs w:val="24"/>
              </w:rPr>
              <w:t>К</w:t>
            </w:r>
            <w:r w:rsidRPr="00414E2E">
              <w:rPr>
                <w:rFonts w:ascii="Times New Roman" w:eastAsia="Calibri" w:hAnsi="Times New Roman"/>
                <w:iCs/>
                <w:color w:val="000000"/>
                <w:sz w:val="24"/>
                <w:szCs w:val="24"/>
              </w:rPr>
              <w:t>омисси</w:t>
            </w:r>
            <w:r>
              <w:rPr>
                <w:rFonts w:ascii="Times New Roman" w:eastAsia="Calibri" w:hAnsi="Times New Roman"/>
                <w:iCs/>
                <w:color w:val="000000"/>
                <w:sz w:val="24"/>
                <w:szCs w:val="24"/>
              </w:rPr>
              <w:t>и</w:t>
            </w:r>
            <w:r w:rsidRPr="00414E2E">
              <w:rPr>
                <w:rFonts w:ascii="Times New Roman" w:eastAsia="Calibri" w:hAnsi="Times New Roman"/>
                <w:iCs/>
                <w:color w:val="000000"/>
                <w:sz w:val="24"/>
                <w:szCs w:val="24"/>
              </w:rPr>
              <w:t xml:space="preserve"> </w:t>
            </w:r>
            <w:r>
              <w:rPr>
                <w:rFonts w:ascii="Times New Roman" w:eastAsia="Calibri" w:hAnsi="Times New Roman"/>
                <w:iCs/>
                <w:color w:val="000000"/>
                <w:sz w:val="24"/>
                <w:szCs w:val="24"/>
              </w:rPr>
              <w:t xml:space="preserve">не проводится. Протокол открытия доступа не составляется, а информация, подлежащая указанию в нем, отражается в протоколе, составленном по результатам рассмотрения </w:t>
            </w:r>
            <w:r w:rsidR="00804F5A">
              <w:rPr>
                <w:rFonts w:ascii="Times New Roman" w:eastAsia="Calibri" w:hAnsi="Times New Roman"/>
                <w:iCs/>
                <w:color w:val="000000"/>
                <w:sz w:val="24"/>
                <w:szCs w:val="24"/>
              </w:rPr>
              <w:t xml:space="preserve">первых частей </w:t>
            </w:r>
            <w:r w:rsidR="006F0A22">
              <w:rPr>
                <w:rFonts w:ascii="Times New Roman" w:eastAsia="Calibri" w:hAnsi="Times New Roman"/>
                <w:iCs/>
                <w:color w:val="000000"/>
                <w:sz w:val="24"/>
                <w:szCs w:val="24"/>
              </w:rPr>
              <w:t>З</w:t>
            </w:r>
            <w:r w:rsidR="00804F5A">
              <w:rPr>
                <w:rFonts w:ascii="Times New Roman" w:eastAsia="Calibri" w:hAnsi="Times New Roman"/>
                <w:iCs/>
                <w:color w:val="000000"/>
                <w:sz w:val="24"/>
                <w:szCs w:val="24"/>
              </w:rPr>
              <w:t>аявок</w:t>
            </w:r>
            <w:r w:rsidR="001A3FAD" w:rsidRPr="002C2BA1">
              <w:rPr>
                <w:rFonts w:ascii="Times New Roman" w:eastAsia="Calibri" w:hAnsi="Times New Roman"/>
                <w:iCs/>
                <w:color w:val="000000"/>
                <w:sz w:val="24"/>
                <w:szCs w:val="24"/>
              </w:rPr>
              <w:t xml:space="preserve">, кроме случаев, когда на участие в закупке не подано ни одной </w:t>
            </w:r>
            <w:r w:rsidR="00F74884">
              <w:rPr>
                <w:rFonts w:ascii="Times New Roman" w:eastAsia="Calibri" w:hAnsi="Times New Roman"/>
                <w:iCs/>
                <w:color w:val="000000"/>
                <w:sz w:val="24"/>
                <w:szCs w:val="24"/>
              </w:rPr>
              <w:t>З</w:t>
            </w:r>
            <w:r w:rsidR="001A3FAD" w:rsidRPr="002C2BA1">
              <w:rPr>
                <w:rFonts w:ascii="Times New Roman" w:eastAsia="Calibri" w:hAnsi="Times New Roman"/>
                <w:iCs/>
                <w:color w:val="000000"/>
                <w:sz w:val="24"/>
                <w:szCs w:val="24"/>
              </w:rPr>
              <w:t>аявки.</w:t>
            </w:r>
            <w:r w:rsidR="008044D9">
              <w:rPr>
                <w:rFonts w:ascii="Times New Roman" w:eastAsia="Calibri" w:hAnsi="Times New Roman"/>
                <w:iCs/>
                <w:color w:val="000000"/>
                <w:sz w:val="24"/>
                <w:szCs w:val="24"/>
              </w:rPr>
              <w:t xml:space="preserve"> </w:t>
            </w:r>
            <w:r w:rsidR="001A3FAD" w:rsidRPr="002C2BA1">
              <w:rPr>
                <w:rFonts w:ascii="Times New Roman" w:eastAsia="Calibri" w:hAnsi="Times New Roman"/>
                <w:iCs/>
                <w:color w:val="000000"/>
                <w:sz w:val="24"/>
                <w:szCs w:val="24"/>
              </w:rPr>
              <w:t>Открытие доступа осуществляется в порядке, установленном в пункте 19 документации</w:t>
            </w:r>
            <w:r w:rsidR="00804F5A">
              <w:rPr>
                <w:rFonts w:ascii="Times New Roman" w:eastAsia="Calibri" w:hAnsi="Times New Roman"/>
                <w:iCs/>
                <w:color w:val="000000"/>
                <w:sz w:val="24"/>
                <w:szCs w:val="24"/>
              </w:rPr>
              <w:t>.</w:t>
            </w:r>
          </w:p>
        </w:tc>
      </w:tr>
      <w:tr w:rsidR="00565DE2" w:rsidRPr="004B65C4" w14:paraId="3A3D82E9" w14:textId="77777777" w:rsidTr="006F0C69">
        <w:trPr>
          <w:trHeight w:val="1244"/>
        </w:trPr>
        <w:tc>
          <w:tcPr>
            <w:tcW w:w="323" w:type="pct"/>
            <w:tcBorders>
              <w:top w:val="single" w:sz="4" w:space="0" w:color="auto"/>
            </w:tcBorders>
            <w:shd w:val="clear" w:color="auto" w:fill="F2F2F2"/>
          </w:tcPr>
          <w:p w14:paraId="53295E31" w14:textId="77777777" w:rsidR="00565DE2" w:rsidRPr="009C0722" w:rsidRDefault="00565DE2" w:rsidP="00AD07BF">
            <w:pPr>
              <w:autoSpaceDE w:val="0"/>
              <w:autoSpaceDN w:val="0"/>
              <w:adjustRightInd w:val="0"/>
              <w:spacing w:after="0" w:line="240" w:lineRule="auto"/>
              <w:jc w:val="center"/>
              <w:rPr>
                <w:rFonts w:ascii="Times New Roman" w:eastAsia="Calibri" w:hAnsi="Times New Roman"/>
                <w:b/>
                <w:bCs/>
                <w:color w:val="000000"/>
                <w:sz w:val="24"/>
                <w:szCs w:val="24"/>
                <w:lang w:val="en-US"/>
              </w:rPr>
            </w:pPr>
            <w:r>
              <w:rPr>
                <w:rFonts w:ascii="Times New Roman" w:eastAsia="Calibri" w:hAnsi="Times New Roman"/>
                <w:b/>
                <w:bCs/>
                <w:color w:val="000000"/>
                <w:sz w:val="24"/>
                <w:szCs w:val="24"/>
                <w:lang w:val="en-US"/>
              </w:rPr>
              <w:lastRenderedPageBreak/>
              <w:t>10</w:t>
            </w:r>
          </w:p>
        </w:tc>
        <w:tc>
          <w:tcPr>
            <w:tcW w:w="993" w:type="pct"/>
            <w:tcBorders>
              <w:top w:val="single" w:sz="4" w:space="0" w:color="auto"/>
            </w:tcBorders>
            <w:shd w:val="clear" w:color="auto" w:fill="F2F2F2"/>
          </w:tcPr>
          <w:p w14:paraId="6ABE67EF" w14:textId="0D1D431B" w:rsidR="00565DE2" w:rsidRPr="004B65C4" w:rsidRDefault="00565DE2" w:rsidP="00A807C3">
            <w:pPr>
              <w:autoSpaceDE w:val="0"/>
              <w:autoSpaceDN w:val="0"/>
              <w:adjustRightInd w:val="0"/>
              <w:spacing w:after="0" w:line="240" w:lineRule="auto"/>
              <w:rPr>
                <w:rFonts w:ascii="Times New Roman" w:eastAsia="Calibri" w:hAnsi="Times New Roman"/>
                <w:b/>
                <w:iCs/>
                <w:color w:val="000000"/>
                <w:sz w:val="24"/>
                <w:szCs w:val="24"/>
              </w:rPr>
            </w:pPr>
            <w:r>
              <w:rPr>
                <w:rFonts w:ascii="Times New Roman" w:eastAsia="Calibri" w:hAnsi="Times New Roman"/>
                <w:b/>
                <w:bCs/>
                <w:color w:val="000000"/>
                <w:sz w:val="24"/>
                <w:szCs w:val="24"/>
              </w:rPr>
              <w:t>Порядок, д</w:t>
            </w:r>
            <w:r w:rsidRPr="004B65C4">
              <w:rPr>
                <w:rFonts w:ascii="Times New Roman" w:eastAsia="Calibri" w:hAnsi="Times New Roman"/>
                <w:b/>
                <w:bCs/>
                <w:color w:val="000000"/>
                <w:sz w:val="24"/>
                <w:szCs w:val="24"/>
              </w:rPr>
              <w:t xml:space="preserve">ата и место рассмотрения </w:t>
            </w:r>
            <w:r w:rsidR="006F0A22">
              <w:rPr>
                <w:rFonts w:ascii="Times New Roman" w:eastAsia="Calibri" w:hAnsi="Times New Roman"/>
                <w:b/>
                <w:bCs/>
                <w:color w:val="000000"/>
                <w:sz w:val="24"/>
                <w:szCs w:val="24"/>
              </w:rPr>
              <w:t>З</w:t>
            </w:r>
            <w:r w:rsidRPr="004B65C4">
              <w:rPr>
                <w:rFonts w:ascii="Times New Roman" w:eastAsia="Calibri" w:hAnsi="Times New Roman"/>
                <w:b/>
                <w:bCs/>
                <w:color w:val="000000"/>
                <w:sz w:val="24"/>
                <w:szCs w:val="24"/>
              </w:rPr>
              <w:t xml:space="preserve">аявок </w:t>
            </w:r>
          </w:p>
        </w:tc>
        <w:tc>
          <w:tcPr>
            <w:tcW w:w="3684" w:type="pct"/>
            <w:tcBorders>
              <w:top w:val="single" w:sz="4" w:space="0" w:color="auto"/>
            </w:tcBorders>
            <w:shd w:val="clear" w:color="auto" w:fill="auto"/>
          </w:tcPr>
          <w:p w14:paraId="25A6343C" w14:textId="0FE2CB30" w:rsidR="00804F5A" w:rsidRPr="001538E8" w:rsidRDefault="00804F5A" w:rsidP="00163FAD">
            <w:pPr>
              <w:autoSpaceDE w:val="0"/>
              <w:autoSpaceDN w:val="0"/>
              <w:adjustRightInd w:val="0"/>
              <w:spacing w:after="0" w:line="240" w:lineRule="auto"/>
              <w:ind w:left="69" w:firstLine="1"/>
              <w:jc w:val="both"/>
              <w:rPr>
                <w:rFonts w:ascii="Times New Roman" w:eastAsia="Calibri" w:hAnsi="Times New Roman"/>
                <w:iCs/>
                <w:color w:val="000000"/>
                <w:sz w:val="24"/>
                <w:szCs w:val="24"/>
              </w:rPr>
            </w:pPr>
            <w:r w:rsidRPr="001538E8">
              <w:rPr>
                <w:rFonts w:ascii="Times New Roman" w:eastAsia="Calibri" w:hAnsi="Times New Roman"/>
                <w:iCs/>
                <w:color w:val="000000"/>
                <w:sz w:val="24"/>
                <w:szCs w:val="24"/>
              </w:rPr>
              <w:t xml:space="preserve">Первые части </w:t>
            </w:r>
            <w:r w:rsidR="006F0A22" w:rsidRPr="001538E8">
              <w:rPr>
                <w:rFonts w:ascii="Times New Roman" w:eastAsia="Calibri" w:hAnsi="Times New Roman"/>
                <w:iCs/>
                <w:color w:val="000000"/>
                <w:sz w:val="24"/>
                <w:szCs w:val="24"/>
              </w:rPr>
              <w:t>З</w:t>
            </w:r>
            <w:r w:rsidRPr="001538E8">
              <w:rPr>
                <w:rFonts w:ascii="Times New Roman" w:eastAsia="Calibri" w:hAnsi="Times New Roman"/>
                <w:iCs/>
                <w:color w:val="000000"/>
                <w:sz w:val="24"/>
                <w:szCs w:val="24"/>
              </w:rPr>
              <w:t xml:space="preserve">аявок будут рассмотрены Комиссией </w:t>
            </w:r>
            <w:r w:rsidR="00163FAD">
              <w:rPr>
                <w:rFonts w:ascii="Times New Roman" w:eastAsia="Calibri" w:hAnsi="Times New Roman"/>
                <w:iCs/>
                <w:color w:val="000000"/>
                <w:sz w:val="24"/>
                <w:szCs w:val="24"/>
              </w:rPr>
              <w:t xml:space="preserve">11 </w:t>
            </w:r>
            <w:r w:rsidR="005C6DEF" w:rsidRPr="005C6DEF">
              <w:rPr>
                <w:rFonts w:ascii="Times New Roman" w:eastAsia="Calibri" w:hAnsi="Times New Roman"/>
                <w:iCs/>
                <w:color w:val="000000"/>
                <w:sz w:val="24"/>
                <w:szCs w:val="24"/>
              </w:rPr>
              <w:t xml:space="preserve">сентября </w:t>
            </w:r>
            <w:r w:rsidRPr="001538E8">
              <w:rPr>
                <w:rFonts w:ascii="Times New Roman" w:eastAsia="Calibri" w:hAnsi="Times New Roman"/>
                <w:iCs/>
                <w:color w:val="000000"/>
                <w:sz w:val="24"/>
                <w:szCs w:val="24"/>
              </w:rPr>
              <w:t>201</w:t>
            </w:r>
            <w:r w:rsidR="00794F79" w:rsidRPr="001538E8">
              <w:rPr>
                <w:rFonts w:ascii="Times New Roman" w:eastAsia="Calibri" w:hAnsi="Times New Roman"/>
                <w:iCs/>
                <w:color w:val="000000"/>
                <w:sz w:val="24"/>
                <w:szCs w:val="24"/>
              </w:rPr>
              <w:t>9</w:t>
            </w:r>
            <w:r w:rsidRPr="001538E8">
              <w:rPr>
                <w:rFonts w:ascii="Times New Roman" w:eastAsia="Calibri" w:hAnsi="Times New Roman"/>
                <w:iCs/>
                <w:color w:val="000000"/>
                <w:sz w:val="24"/>
                <w:szCs w:val="24"/>
              </w:rPr>
              <w:t xml:space="preserve"> г.</w:t>
            </w:r>
          </w:p>
          <w:p w14:paraId="742EB7A9" w14:textId="7CC71313" w:rsidR="00804F5A" w:rsidRPr="001538E8" w:rsidRDefault="00804F5A" w:rsidP="00163FAD">
            <w:pPr>
              <w:autoSpaceDE w:val="0"/>
              <w:autoSpaceDN w:val="0"/>
              <w:adjustRightInd w:val="0"/>
              <w:spacing w:after="0" w:line="240" w:lineRule="auto"/>
              <w:ind w:left="69" w:firstLine="1"/>
              <w:jc w:val="both"/>
              <w:rPr>
                <w:rFonts w:ascii="Times New Roman" w:eastAsia="Calibri" w:hAnsi="Times New Roman"/>
                <w:iCs/>
                <w:color w:val="000000"/>
                <w:sz w:val="24"/>
                <w:szCs w:val="24"/>
              </w:rPr>
            </w:pPr>
            <w:r w:rsidRPr="001538E8">
              <w:rPr>
                <w:rFonts w:ascii="Times New Roman" w:eastAsia="Calibri" w:hAnsi="Times New Roman"/>
                <w:iCs/>
                <w:color w:val="000000"/>
                <w:sz w:val="24"/>
                <w:szCs w:val="24"/>
              </w:rPr>
              <w:t xml:space="preserve">Вторые части </w:t>
            </w:r>
            <w:r w:rsidR="006F0A22" w:rsidRPr="001538E8">
              <w:rPr>
                <w:rFonts w:ascii="Times New Roman" w:eastAsia="Calibri" w:hAnsi="Times New Roman"/>
                <w:iCs/>
                <w:color w:val="000000"/>
                <w:sz w:val="24"/>
                <w:szCs w:val="24"/>
              </w:rPr>
              <w:t>З</w:t>
            </w:r>
            <w:r w:rsidRPr="001538E8">
              <w:rPr>
                <w:rFonts w:ascii="Times New Roman" w:eastAsia="Calibri" w:hAnsi="Times New Roman"/>
                <w:iCs/>
                <w:color w:val="000000"/>
                <w:sz w:val="24"/>
                <w:szCs w:val="24"/>
              </w:rPr>
              <w:t xml:space="preserve">аявок будут рассмотрены Комиссией </w:t>
            </w:r>
            <w:r w:rsidR="00163FAD">
              <w:rPr>
                <w:rFonts w:ascii="Times New Roman" w:eastAsia="Calibri" w:hAnsi="Times New Roman"/>
                <w:iCs/>
                <w:color w:val="000000"/>
                <w:sz w:val="24"/>
                <w:szCs w:val="24"/>
              </w:rPr>
              <w:t xml:space="preserve">16 </w:t>
            </w:r>
            <w:r w:rsidR="005C6DEF" w:rsidRPr="005C6DEF">
              <w:rPr>
                <w:rFonts w:ascii="Times New Roman" w:eastAsia="Calibri" w:hAnsi="Times New Roman"/>
                <w:iCs/>
                <w:color w:val="000000"/>
                <w:sz w:val="24"/>
                <w:szCs w:val="24"/>
              </w:rPr>
              <w:t xml:space="preserve">сентября </w:t>
            </w:r>
            <w:r w:rsidRPr="001538E8">
              <w:rPr>
                <w:rFonts w:ascii="Times New Roman" w:eastAsia="Calibri" w:hAnsi="Times New Roman"/>
                <w:iCs/>
                <w:color w:val="000000"/>
                <w:sz w:val="24"/>
                <w:szCs w:val="24"/>
              </w:rPr>
              <w:t>201</w:t>
            </w:r>
            <w:r w:rsidR="00794F79" w:rsidRPr="001538E8">
              <w:rPr>
                <w:rFonts w:ascii="Times New Roman" w:eastAsia="Calibri" w:hAnsi="Times New Roman"/>
                <w:iCs/>
                <w:color w:val="000000"/>
                <w:sz w:val="24"/>
                <w:szCs w:val="24"/>
              </w:rPr>
              <w:t>9</w:t>
            </w:r>
            <w:r w:rsidRPr="001538E8">
              <w:rPr>
                <w:rFonts w:ascii="Times New Roman" w:eastAsia="Calibri" w:hAnsi="Times New Roman"/>
                <w:iCs/>
                <w:color w:val="000000"/>
                <w:sz w:val="24"/>
                <w:szCs w:val="24"/>
              </w:rPr>
              <w:t xml:space="preserve"> г.</w:t>
            </w:r>
          </w:p>
          <w:p w14:paraId="3F48D4BE" w14:textId="30F47507" w:rsidR="005801E6" w:rsidRPr="001538E8" w:rsidRDefault="00804F5A" w:rsidP="00163FAD">
            <w:pPr>
              <w:autoSpaceDE w:val="0"/>
              <w:autoSpaceDN w:val="0"/>
              <w:adjustRightInd w:val="0"/>
              <w:spacing w:after="0" w:line="240" w:lineRule="auto"/>
              <w:ind w:left="69" w:firstLine="1"/>
              <w:jc w:val="both"/>
              <w:rPr>
                <w:rFonts w:ascii="Times New Roman" w:eastAsia="Calibri" w:hAnsi="Times New Roman"/>
                <w:iCs/>
                <w:color w:val="000000"/>
                <w:sz w:val="24"/>
                <w:szCs w:val="24"/>
              </w:rPr>
            </w:pPr>
            <w:r w:rsidRPr="001538E8">
              <w:rPr>
                <w:rFonts w:ascii="Times New Roman" w:eastAsia="Calibri" w:hAnsi="Times New Roman"/>
                <w:iCs/>
                <w:color w:val="000000"/>
                <w:sz w:val="24"/>
                <w:szCs w:val="24"/>
              </w:rPr>
              <w:t xml:space="preserve">Место рассмотрения </w:t>
            </w:r>
            <w:r w:rsidR="006F0A22" w:rsidRPr="001538E8">
              <w:rPr>
                <w:rFonts w:ascii="Times New Roman" w:eastAsia="Calibri" w:hAnsi="Times New Roman"/>
                <w:iCs/>
                <w:color w:val="000000"/>
                <w:sz w:val="24"/>
                <w:szCs w:val="24"/>
              </w:rPr>
              <w:t>З</w:t>
            </w:r>
            <w:r w:rsidRPr="001538E8">
              <w:rPr>
                <w:rFonts w:ascii="Times New Roman" w:eastAsia="Calibri" w:hAnsi="Times New Roman"/>
                <w:iCs/>
                <w:color w:val="000000"/>
                <w:sz w:val="24"/>
                <w:szCs w:val="24"/>
              </w:rPr>
              <w:t xml:space="preserve">аявок: 109240, г. Москва, </w:t>
            </w:r>
            <w:r w:rsidRPr="001538E8">
              <w:rPr>
                <w:rFonts w:ascii="Times New Roman" w:eastAsia="Calibri" w:hAnsi="Times New Roman"/>
                <w:bCs/>
                <w:color w:val="000000"/>
                <w:sz w:val="24"/>
                <w:szCs w:val="24"/>
              </w:rPr>
              <w:t>ул. Высоцкого</w:t>
            </w:r>
            <w:r w:rsidRPr="001538E8">
              <w:rPr>
                <w:rFonts w:ascii="Times New Roman" w:eastAsia="Calibri" w:hAnsi="Times New Roman"/>
                <w:iCs/>
                <w:color w:val="000000"/>
                <w:sz w:val="24"/>
                <w:szCs w:val="24"/>
              </w:rPr>
              <w:t>, д. 4.</w:t>
            </w:r>
          </w:p>
          <w:p w14:paraId="68164AB9" w14:textId="2CA6428D" w:rsidR="00565DE2" w:rsidRPr="001538E8" w:rsidRDefault="00565DE2" w:rsidP="00163FAD">
            <w:pPr>
              <w:autoSpaceDE w:val="0"/>
              <w:autoSpaceDN w:val="0"/>
              <w:adjustRightInd w:val="0"/>
              <w:spacing w:after="0" w:line="240" w:lineRule="auto"/>
              <w:ind w:left="69" w:firstLine="1"/>
              <w:jc w:val="both"/>
              <w:rPr>
                <w:rFonts w:ascii="Times New Roman" w:eastAsia="Calibri" w:hAnsi="Times New Roman"/>
                <w:iCs/>
                <w:color w:val="000000"/>
                <w:sz w:val="24"/>
                <w:szCs w:val="24"/>
              </w:rPr>
            </w:pPr>
            <w:r w:rsidRPr="001538E8">
              <w:rPr>
                <w:rFonts w:ascii="Times New Roman" w:eastAsia="Calibri" w:hAnsi="Times New Roman"/>
                <w:iCs/>
                <w:color w:val="000000"/>
                <w:sz w:val="24"/>
                <w:szCs w:val="24"/>
              </w:rPr>
              <w:t xml:space="preserve">Рассмотрение </w:t>
            </w:r>
            <w:r w:rsidR="006F0A22" w:rsidRPr="001538E8">
              <w:rPr>
                <w:rFonts w:ascii="Times New Roman" w:eastAsia="Calibri" w:hAnsi="Times New Roman"/>
                <w:iCs/>
                <w:color w:val="000000"/>
                <w:sz w:val="24"/>
                <w:szCs w:val="24"/>
              </w:rPr>
              <w:t>З</w:t>
            </w:r>
            <w:r w:rsidRPr="001538E8">
              <w:rPr>
                <w:rFonts w:ascii="Times New Roman" w:eastAsia="Calibri" w:hAnsi="Times New Roman"/>
                <w:iCs/>
                <w:color w:val="000000"/>
                <w:sz w:val="24"/>
                <w:szCs w:val="24"/>
              </w:rPr>
              <w:t>аявок осуществляется в порядке, установленном в пункте 22 документации.</w:t>
            </w:r>
          </w:p>
        </w:tc>
      </w:tr>
      <w:tr w:rsidR="00565DE2" w:rsidRPr="004B65C4" w14:paraId="56447ACE" w14:textId="77777777" w:rsidTr="006F0C69">
        <w:trPr>
          <w:trHeight w:val="1244"/>
        </w:trPr>
        <w:tc>
          <w:tcPr>
            <w:tcW w:w="323" w:type="pct"/>
            <w:tcBorders>
              <w:top w:val="single" w:sz="4" w:space="0" w:color="auto"/>
            </w:tcBorders>
            <w:shd w:val="clear" w:color="auto" w:fill="F2F2F2"/>
          </w:tcPr>
          <w:p w14:paraId="64D3E71B" w14:textId="77777777" w:rsidR="00565DE2" w:rsidRPr="009C0722" w:rsidRDefault="00565DE2" w:rsidP="00AD07BF">
            <w:pPr>
              <w:autoSpaceDE w:val="0"/>
              <w:autoSpaceDN w:val="0"/>
              <w:adjustRightInd w:val="0"/>
              <w:spacing w:after="0" w:line="240" w:lineRule="auto"/>
              <w:jc w:val="center"/>
              <w:rPr>
                <w:rFonts w:ascii="Times New Roman" w:eastAsia="Calibri" w:hAnsi="Times New Roman"/>
                <w:b/>
                <w:bCs/>
                <w:color w:val="000000"/>
                <w:sz w:val="24"/>
                <w:szCs w:val="24"/>
                <w:lang w:val="en-US"/>
              </w:rPr>
            </w:pPr>
            <w:r>
              <w:rPr>
                <w:rFonts w:ascii="Times New Roman" w:eastAsia="Calibri" w:hAnsi="Times New Roman"/>
                <w:b/>
                <w:bCs/>
                <w:color w:val="000000"/>
                <w:sz w:val="24"/>
                <w:szCs w:val="24"/>
                <w:lang w:val="en-US"/>
              </w:rPr>
              <w:t>11</w:t>
            </w:r>
          </w:p>
        </w:tc>
        <w:tc>
          <w:tcPr>
            <w:tcW w:w="993" w:type="pct"/>
            <w:tcBorders>
              <w:top w:val="single" w:sz="4" w:space="0" w:color="auto"/>
            </w:tcBorders>
            <w:shd w:val="clear" w:color="auto" w:fill="F2F2F2"/>
          </w:tcPr>
          <w:p w14:paraId="3055D512" w14:textId="77777777" w:rsidR="00565DE2" w:rsidRPr="008206B9" w:rsidRDefault="00565DE2" w:rsidP="002572F0">
            <w:pPr>
              <w:autoSpaceDE w:val="0"/>
              <w:autoSpaceDN w:val="0"/>
              <w:adjustRightInd w:val="0"/>
              <w:spacing w:after="0" w:line="240" w:lineRule="auto"/>
              <w:rPr>
                <w:rFonts w:ascii="Times New Roman" w:eastAsia="Calibri" w:hAnsi="Times New Roman"/>
                <w:b/>
                <w:bCs/>
                <w:color w:val="000000"/>
                <w:sz w:val="24"/>
                <w:szCs w:val="24"/>
              </w:rPr>
            </w:pPr>
            <w:r>
              <w:rPr>
                <w:rFonts w:ascii="Times New Roman" w:eastAsia="Calibri" w:hAnsi="Times New Roman"/>
                <w:b/>
                <w:bCs/>
                <w:color w:val="000000"/>
                <w:sz w:val="24"/>
                <w:szCs w:val="24"/>
              </w:rPr>
              <w:t>Сведения о месте, дате и времени начала проведения Аукциона</w:t>
            </w:r>
          </w:p>
        </w:tc>
        <w:tc>
          <w:tcPr>
            <w:tcW w:w="3684" w:type="pct"/>
            <w:tcBorders>
              <w:top w:val="single" w:sz="4" w:space="0" w:color="auto"/>
            </w:tcBorders>
            <w:shd w:val="clear" w:color="auto" w:fill="auto"/>
          </w:tcPr>
          <w:p w14:paraId="67DBDA58" w14:textId="77777777" w:rsidR="005B5D36" w:rsidRPr="001538E8" w:rsidRDefault="005B5D36" w:rsidP="005B5D36">
            <w:pPr>
              <w:autoSpaceDE w:val="0"/>
              <w:autoSpaceDN w:val="0"/>
              <w:adjustRightInd w:val="0"/>
              <w:spacing w:after="0" w:line="240" w:lineRule="auto"/>
              <w:ind w:firstLine="284"/>
              <w:jc w:val="both"/>
              <w:rPr>
                <w:rStyle w:val="a5"/>
                <w:rFonts w:ascii="Times New Roman" w:eastAsia="Calibri" w:hAnsi="Times New Roman"/>
                <w:bCs/>
                <w:color w:val="000000"/>
                <w:sz w:val="24"/>
                <w:szCs w:val="24"/>
                <w:u w:val="none"/>
              </w:rPr>
            </w:pPr>
            <w:r w:rsidRPr="001538E8">
              <w:rPr>
                <w:rFonts w:ascii="Times New Roman" w:eastAsia="Calibri" w:hAnsi="Times New Roman"/>
                <w:bCs/>
                <w:color w:val="000000"/>
                <w:sz w:val="24"/>
                <w:szCs w:val="24"/>
              </w:rPr>
              <w:t xml:space="preserve">Адрес ЭП в сети «Интернет», где будет проведен Аукцион: </w:t>
            </w:r>
            <w:hyperlink r:id="rId19" w:history="1">
              <w:r w:rsidRPr="001538E8">
                <w:rPr>
                  <w:rFonts w:ascii="Times New Roman" w:eastAsia="Calibri" w:hAnsi="Times New Roman"/>
                  <w:iCs/>
                  <w:color w:val="000000"/>
                  <w:sz w:val="24"/>
                  <w:szCs w:val="24"/>
                </w:rPr>
                <w:t>http://utp.sberbank-ast.ru/</w:t>
              </w:r>
            </w:hyperlink>
          </w:p>
          <w:p w14:paraId="785454C1" w14:textId="677D67A4" w:rsidR="00565DE2" w:rsidRPr="001538E8" w:rsidRDefault="00565DE2" w:rsidP="001538E8">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1538E8">
              <w:rPr>
                <w:rFonts w:ascii="Times New Roman" w:hAnsi="Times New Roman"/>
                <w:iCs/>
                <w:sz w:val="24"/>
                <w:szCs w:val="24"/>
              </w:rPr>
              <w:t>Дата и вр</w:t>
            </w:r>
            <w:r w:rsidR="00B24F4F" w:rsidRPr="001538E8">
              <w:rPr>
                <w:rFonts w:ascii="Times New Roman" w:hAnsi="Times New Roman"/>
                <w:iCs/>
                <w:sz w:val="24"/>
                <w:szCs w:val="24"/>
              </w:rPr>
              <w:t>емя начала проведения Аукциона:</w:t>
            </w:r>
            <w:r w:rsidRPr="001538E8">
              <w:rPr>
                <w:rFonts w:ascii="Times New Roman" w:hAnsi="Times New Roman"/>
                <w:iCs/>
                <w:sz w:val="24"/>
                <w:szCs w:val="24"/>
              </w:rPr>
              <w:t xml:space="preserve"> </w:t>
            </w:r>
            <w:r w:rsidR="00163FAD">
              <w:rPr>
                <w:rFonts w:ascii="Times New Roman" w:hAnsi="Times New Roman"/>
                <w:iCs/>
                <w:sz w:val="24"/>
                <w:szCs w:val="24"/>
              </w:rPr>
              <w:t xml:space="preserve">13 </w:t>
            </w:r>
            <w:r w:rsidR="005C6DEF" w:rsidRPr="005C6DEF">
              <w:rPr>
                <w:rFonts w:ascii="Times New Roman" w:hAnsi="Times New Roman"/>
                <w:iCs/>
                <w:sz w:val="24"/>
                <w:szCs w:val="24"/>
              </w:rPr>
              <w:t xml:space="preserve">сентября </w:t>
            </w:r>
            <w:r w:rsidRPr="001538E8">
              <w:rPr>
                <w:rFonts w:ascii="Times New Roman" w:hAnsi="Times New Roman"/>
                <w:iCs/>
                <w:sz w:val="24"/>
                <w:szCs w:val="24"/>
              </w:rPr>
              <w:t>201</w:t>
            </w:r>
            <w:r w:rsidR="00794F79" w:rsidRPr="001538E8">
              <w:rPr>
                <w:rFonts w:ascii="Times New Roman" w:hAnsi="Times New Roman"/>
                <w:iCs/>
                <w:sz w:val="24"/>
                <w:szCs w:val="24"/>
              </w:rPr>
              <w:t>9</w:t>
            </w:r>
            <w:r w:rsidRPr="001538E8">
              <w:rPr>
                <w:rFonts w:ascii="Times New Roman" w:hAnsi="Times New Roman"/>
                <w:iCs/>
                <w:sz w:val="24"/>
                <w:szCs w:val="24"/>
              </w:rPr>
              <w:t xml:space="preserve"> г. в 10:00 (время московское).</w:t>
            </w:r>
          </w:p>
        </w:tc>
      </w:tr>
      <w:tr w:rsidR="00565DE2" w:rsidRPr="004B65C4" w14:paraId="605AB865" w14:textId="77777777" w:rsidTr="006F0C69">
        <w:trPr>
          <w:trHeight w:val="2759"/>
        </w:trPr>
        <w:tc>
          <w:tcPr>
            <w:tcW w:w="323" w:type="pct"/>
            <w:tcBorders>
              <w:top w:val="single" w:sz="4" w:space="0" w:color="auto"/>
            </w:tcBorders>
            <w:shd w:val="clear" w:color="auto" w:fill="F2F2F2"/>
          </w:tcPr>
          <w:p w14:paraId="1C281312" w14:textId="77777777" w:rsidR="00565DE2" w:rsidRPr="009C0722" w:rsidRDefault="00565DE2" w:rsidP="00AD07BF">
            <w:pPr>
              <w:autoSpaceDE w:val="0"/>
              <w:autoSpaceDN w:val="0"/>
              <w:adjustRightInd w:val="0"/>
              <w:spacing w:after="0" w:line="240" w:lineRule="auto"/>
              <w:jc w:val="center"/>
              <w:rPr>
                <w:rFonts w:ascii="Times New Roman" w:eastAsia="Calibri" w:hAnsi="Times New Roman"/>
                <w:b/>
                <w:bCs/>
                <w:color w:val="000000"/>
                <w:sz w:val="24"/>
                <w:szCs w:val="24"/>
                <w:lang w:val="en-US"/>
              </w:rPr>
            </w:pPr>
            <w:r>
              <w:rPr>
                <w:rFonts w:ascii="Times New Roman" w:eastAsia="Calibri" w:hAnsi="Times New Roman"/>
                <w:b/>
                <w:bCs/>
                <w:color w:val="000000"/>
                <w:sz w:val="24"/>
                <w:szCs w:val="24"/>
                <w:lang w:val="en-US"/>
              </w:rPr>
              <w:t>12</w:t>
            </w:r>
          </w:p>
        </w:tc>
        <w:tc>
          <w:tcPr>
            <w:tcW w:w="993" w:type="pct"/>
            <w:tcBorders>
              <w:top w:val="single" w:sz="4" w:space="0" w:color="auto"/>
            </w:tcBorders>
            <w:shd w:val="clear" w:color="auto" w:fill="F2F2F2"/>
          </w:tcPr>
          <w:p w14:paraId="48705209" w14:textId="77777777" w:rsidR="00565DE2" w:rsidRDefault="00565DE2" w:rsidP="002C25FB">
            <w:pPr>
              <w:autoSpaceDE w:val="0"/>
              <w:autoSpaceDN w:val="0"/>
              <w:adjustRightInd w:val="0"/>
              <w:spacing w:after="0" w:line="240" w:lineRule="auto"/>
              <w:rPr>
                <w:rFonts w:ascii="Times New Roman" w:eastAsia="Calibri" w:hAnsi="Times New Roman"/>
                <w:b/>
                <w:bCs/>
                <w:color w:val="000000"/>
                <w:sz w:val="24"/>
                <w:szCs w:val="24"/>
              </w:rPr>
            </w:pPr>
            <w:r w:rsidRPr="008206B9">
              <w:rPr>
                <w:rFonts w:ascii="Times New Roman" w:eastAsia="Calibri" w:hAnsi="Times New Roman"/>
                <w:b/>
                <w:bCs/>
                <w:color w:val="000000"/>
                <w:sz w:val="24"/>
                <w:szCs w:val="24"/>
              </w:rPr>
              <w:t>Порядок</w:t>
            </w:r>
            <w:r>
              <w:rPr>
                <w:rFonts w:ascii="Times New Roman" w:eastAsia="Calibri" w:hAnsi="Times New Roman"/>
                <w:b/>
                <w:bCs/>
                <w:color w:val="000000"/>
                <w:sz w:val="24"/>
                <w:szCs w:val="24"/>
              </w:rPr>
              <w:t xml:space="preserve"> </w:t>
            </w:r>
            <w:r w:rsidRPr="004B65C4">
              <w:rPr>
                <w:rFonts w:ascii="Times New Roman" w:eastAsia="Calibri" w:hAnsi="Times New Roman"/>
                <w:b/>
                <w:bCs/>
                <w:color w:val="000000"/>
                <w:sz w:val="24"/>
                <w:szCs w:val="24"/>
              </w:rPr>
              <w:t xml:space="preserve">подведения итогов </w:t>
            </w:r>
            <w:r>
              <w:rPr>
                <w:rFonts w:ascii="Times New Roman" w:eastAsia="Calibri" w:hAnsi="Times New Roman"/>
                <w:b/>
                <w:bCs/>
                <w:color w:val="000000"/>
                <w:sz w:val="24"/>
                <w:szCs w:val="24"/>
              </w:rPr>
              <w:t xml:space="preserve">закупки </w:t>
            </w:r>
          </w:p>
          <w:p w14:paraId="1807FB77" w14:textId="77777777" w:rsidR="00565DE2" w:rsidRDefault="00565DE2" w:rsidP="002C25FB">
            <w:pPr>
              <w:autoSpaceDE w:val="0"/>
              <w:autoSpaceDN w:val="0"/>
              <w:adjustRightInd w:val="0"/>
              <w:spacing w:after="0" w:line="240" w:lineRule="auto"/>
              <w:rPr>
                <w:rFonts w:ascii="Times New Roman" w:eastAsia="Calibri" w:hAnsi="Times New Roman"/>
                <w:b/>
                <w:bCs/>
                <w:color w:val="000000"/>
                <w:sz w:val="24"/>
                <w:szCs w:val="24"/>
              </w:rPr>
            </w:pPr>
          </w:p>
          <w:p w14:paraId="0546AFB1" w14:textId="77777777" w:rsidR="00565DE2" w:rsidRPr="004B65C4" w:rsidRDefault="00565DE2" w:rsidP="002C25FB">
            <w:pPr>
              <w:autoSpaceDE w:val="0"/>
              <w:autoSpaceDN w:val="0"/>
              <w:adjustRightInd w:val="0"/>
              <w:spacing w:after="0" w:line="240" w:lineRule="auto"/>
              <w:rPr>
                <w:rFonts w:ascii="Times New Roman" w:eastAsia="Calibri" w:hAnsi="Times New Roman"/>
                <w:b/>
                <w:bCs/>
                <w:color w:val="000000"/>
                <w:sz w:val="24"/>
                <w:szCs w:val="24"/>
              </w:rPr>
            </w:pPr>
          </w:p>
        </w:tc>
        <w:tc>
          <w:tcPr>
            <w:tcW w:w="3684" w:type="pct"/>
            <w:tcBorders>
              <w:top w:val="single" w:sz="4" w:space="0" w:color="auto"/>
            </w:tcBorders>
            <w:shd w:val="clear" w:color="auto" w:fill="auto"/>
          </w:tcPr>
          <w:p w14:paraId="03CEDA45" w14:textId="388EEE13" w:rsidR="00565DE2" w:rsidRPr="00B24F4F" w:rsidRDefault="00565DE2" w:rsidP="00660E45">
            <w:pPr>
              <w:autoSpaceDE w:val="0"/>
              <w:autoSpaceDN w:val="0"/>
              <w:adjustRightInd w:val="0"/>
              <w:spacing w:after="0" w:line="240" w:lineRule="auto"/>
              <w:ind w:firstLine="284"/>
              <w:jc w:val="both"/>
              <w:rPr>
                <w:rFonts w:ascii="Times New Roman" w:hAnsi="Times New Roman"/>
                <w:iCs/>
                <w:sz w:val="24"/>
                <w:szCs w:val="24"/>
              </w:rPr>
            </w:pPr>
            <w:r w:rsidRPr="00B24F4F">
              <w:rPr>
                <w:rFonts w:ascii="Times New Roman" w:eastAsia="Calibri" w:hAnsi="Times New Roman"/>
                <w:iCs/>
                <w:color w:val="000000"/>
                <w:sz w:val="24"/>
                <w:szCs w:val="24"/>
              </w:rPr>
              <w:t xml:space="preserve">Итоги Аукциона будут </w:t>
            </w:r>
            <w:r w:rsidR="00670476" w:rsidRPr="00B24F4F">
              <w:rPr>
                <w:rFonts w:ascii="Times New Roman" w:eastAsia="Calibri" w:hAnsi="Times New Roman"/>
                <w:iCs/>
                <w:color w:val="000000"/>
                <w:sz w:val="24"/>
                <w:szCs w:val="24"/>
              </w:rPr>
              <w:t>подведены</w:t>
            </w:r>
            <w:r w:rsidRPr="00B24F4F">
              <w:rPr>
                <w:rFonts w:ascii="Times New Roman" w:hAnsi="Times New Roman"/>
                <w:iCs/>
                <w:sz w:val="24"/>
                <w:szCs w:val="24"/>
              </w:rPr>
              <w:t xml:space="preserve"> </w:t>
            </w:r>
            <w:r w:rsidR="00163FAD">
              <w:rPr>
                <w:rFonts w:ascii="Times New Roman" w:hAnsi="Times New Roman"/>
                <w:iCs/>
                <w:sz w:val="24"/>
                <w:szCs w:val="24"/>
              </w:rPr>
              <w:t xml:space="preserve">16 </w:t>
            </w:r>
            <w:r w:rsidR="005C6DEF" w:rsidRPr="005C6DEF">
              <w:rPr>
                <w:rFonts w:ascii="Times New Roman" w:hAnsi="Times New Roman"/>
                <w:iCs/>
                <w:sz w:val="24"/>
                <w:szCs w:val="24"/>
              </w:rPr>
              <w:t xml:space="preserve">сентября </w:t>
            </w:r>
            <w:r w:rsidRPr="00B24F4F">
              <w:rPr>
                <w:rFonts w:ascii="Times New Roman" w:hAnsi="Times New Roman"/>
                <w:iCs/>
                <w:sz w:val="24"/>
                <w:szCs w:val="24"/>
              </w:rPr>
              <w:t>201</w:t>
            </w:r>
            <w:r w:rsidR="00794F79" w:rsidRPr="00B24F4F">
              <w:rPr>
                <w:rFonts w:ascii="Times New Roman" w:hAnsi="Times New Roman"/>
                <w:iCs/>
                <w:sz w:val="24"/>
                <w:szCs w:val="24"/>
              </w:rPr>
              <w:t>9</w:t>
            </w:r>
            <w:r w:rsidRPr="00B24F4F">
              <w:rPr>
                <w:rFonts w:ascii="Times New Roman" w:hAnsi="Times New Roman"/>
                <w:iCs/>
                <w:sz w:val="24"/>
                <w:szCs w:val="24"/>
              </w:rPr>
              <w:t xml:space="preserve"> г. </w:t>
            </w:r>
          </w:p>
          <w:p w14:paraId="319828B0" w14:textId="77777777" w:rsidR="00565DE2" w:rsidRPr="00B24F4F" w:rsidRDefault="00565DE2" w:rsidP="00660E45">
            <w:pPr>
              <w:autoSpaceDE w:val="0"/>
              <w:autoSpaceDN w:val="0"/>
              <w:adjustRightInd w:val="0"/>
              <w:spacing w:after="0" w:line="240" w:lineRule="auto"/>
              <w:ind w:firstLine="284"/>
              <w:jc w:val="both"/>
              <w:rPr>
                <w:rFonts w:ascii="Times New Roman" w:hAnsi="Times New Roman"/>
                <w:iCs/>
                <w:sz w:val="24"/>
                <w:szCs w:val="24"/>
              </w:rPr>
            </w:pPr>
            <w:r w:rsidRPr="00B24F4F">
              <w:rPr>
                <w:rFonts w:ascii="Times New Roman" w:hAnsi="Times New Roman"/>
                <w:iCs/>
                <w:sz w:val="24"/>
                <w:szCs w:val="24"/>
              </w:rPr>
              <w:t>При подведении итогов Аукциона заседание Комиссии не проводится.</w:t>
            </w:r>
          </w:p>
          <w:p w14:paraId="355DB471" w14:textId="77777777" w:rsidR="00565DE2" w:rsidRPr="00B24F4F" w:rsidRDefault="00565DE2" w:rsidP="00660E45">
            <w:pPr>
              <w:autoSpaceDE w:val="0"/>
              <w:autoSpaceDN w:val="0"/>
              <w:adjustRightInd w:val="0"/>
              <w:spacing w:after="0" w:line="240" w:lineRule="auto"/>
              <w:ind w:firstLine="284"/>
              <w:jc w:val="both"/>
              <w:rPr>
                <w:rFonts w:ascii="Times New Roman" w:hAnsi="Times New Roman"/>
                <w:iCs/>
                <w:sz w:val="24"/>
                <w:szCs w:val="24"/>
              </w:rPr>
            </w:pPr>
            <w:r w:rsidRPr="00B24F4F">
              <w:rPr>
                <w:rFonts w:ascii="Times New Roman" w:hAnsi="Times New Roman"/>
                <w:iCs/>
                <w:sz w:val="24"/>
                <w:szCs w:val="24"/>
              </w:rPr>
              <w:t>Итоги Аукциона оформляются итоговым протоколом, который подписывается председателем Комиссии или лицом, его замещающим, и секретарем Комиссии.</w:t>
            </w:r>
          </w:p>
          <w:p w14:paraId="66E017FC" w14:textId="77777777" w:rsidR="00565DE2" w:rsidRPr="00B24F4F" w:rsidRDefault="00565DE2" w:rsidP="00660E45">
            <w:pPr>
              <w:autoSpaceDE w:val="0"/>
              <w:autoSpaceDN w:val="0"/>
              <w:adjustRightInd w:val="0"/>
              <w:spacing w:after="0" w:line="240" w:lineRule="auto"/>
              <w:ind w:firstLine="284"/>
              <w:jc w:val="both"/>
              <w:rPr>
                <w:rFonts w:ascii="Times New Roman" w:hAnsi="Times New Roman"/>
                <w:sz w:val="24"/>
                <w:szCs w:val="24"/>
              </w:rPr>
            </w:pPr>
            <w:r w:rsidRPr="00B24F4F">
              <w:rPr>
                <w:rFonts w:ascii="Times New Roman" w:hAnsi="Times New Roman"/>
                <w:sz w:val="24"/>
                <w:szCs w:val="24"/>
              </w:rPr>
              <w:t>Итоговый протокол размещается в ЕИС, на официальном сайте Агентства и сайте ЭП не позднее 3 дней со дня подписания такого протокола.</w:t>
            </w:r>
          </w:p>
          <w:p w14:paraId="3E04FC95" w14:textId="0153EE79" w:rsidR="00804F5A" w:rsidRPr="00B24F4F" w:rsidRDefault="00804F5A" w:rsidP="00603455">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Подведение итогов закупки осуществляется в порядке, установленном в пункте 15 документации.</w:t>
            </w:r>
          </w:p>
        </w:tc>
      </w:tr>
      <w:tr w:rsidR="00565DE2" w:rsidRPr="004B65C4" w14:paraId="4C7BC75D" w14:textId="77777777" w:rsidTr="002D5E08">
        <w:trPr>
          <w:trHeight w:val="4272"/>
        </w:trPr>
        <w:tc>
          <w:tcPr>
            <w:tcW w:w="323" w:type="pct"/>
            <w:tcBorders>
              <w:top w:val="single" w:sz="4" w:space="0" w:color="auto"/>
              <w:bottom w:val="single" w:sz="4" w:space="0" w:color="auto"/>
            </w:tcBorders>
            <w:shd w:val="clear" w:color="auto" w:fill="F2F2F2"/>
          </w:tcPr>
          <w:p w14:paraId="1360D37C" w14:textId="77777777" w:rsidR="00565DE2" w:rsidRPr="009C0722" w:rsidRDefault="00565DE2" w:rsidP="00AD07BF">
            <w:pPr>
              <w:autoSpaceDE w:val="0"/>
              <w:autoSpaceDN w:val="0"/>
              <w:adjustRightInd w:val="0"/>
              <w:spacing w:after="0" w:line="240" w:lineRule="auto"/>
              <w:jc w:val="center"/>
              <w:rPr>
                <w:rFonts w:ascii="Times New Roman" w:eastAsia="Calibri" w:hAnsi="Times New Roman"/>
                <w:b/>
                <w:bCs/>
                <w:color w:val="000000"/>
                <w:sz w:val="24"/>
                <w:szCs w:val="24"/>
                <w:lang w:val="en-US"/>
              </w:rPr>
            </w:pPr>
            <w:r>
              <w:rPr>
                <w:rFonts w:ascii="Times New Roman" w:eastAsia="Calibri" w:hAnsi="Times New Roman"/>
                <w:b/>
                <w:bCs/>
                <w:color w:val="000000"/>
                <w:sz w:val="24"/>
                <w:szCs w:val="24"/>
                <w:lang w:val="en-US"/>
              </w:rPr>
              <w:t>13</w:t>
            </w:r>
          </w:p>
        </w:tc>
        <w:tc>
          <w:tcPr>
            <w:tcW w:w="993" w:type="pct"/>
            <w:tcBorders>
              <w:top w:val="single" w:sz="4" w:space="0" w:color="auto"/>
              <w:bottom w:val="single" w:sz="4" w:space="0" w:color="auto"/>
            </w:tcBorders>
            <w:shd w:val="clear" w:color="auto" w:fill="F2F2F2"/>
          </w:tcPr>
          <w:p w14:paraId="049DF8E5" w14:textId="77777777" w:rsidR="00565DE2" w:rsidRPr="0014775A" w:rsidRDefault="00565DE2" w:rsidP="00467180">
            <w:pPr>
              <w:autoSpaceDE w:val="0"/>
              <w:autoSpaceDN w:val="0"/>
              <w:adjustRightInd w:val="0"/>
              <w:spacing w:after="0" w:line="240" w:lineRule="auto"/>
              <w:rPr>
                <w:rFonts w:ascii="Times New Roman" w:eastAsia="Calibri" w:hAnsi="Times New Roman"/>
                <w:b/>
                <w:bCs/>
                <w:color w:val="000000"/>
                <w:sz w:val="24"/>
                <w:szCs w:val="24"/>
              </w:rPr>
            </w:pPr>
            <w:r w:rsidRPr="0014775A">
              <w:rPr>
                <w:rFonts w:ascii="Times New Roman" w:eastAsia="Calibri" w:hAnsi="Times New Roman"/>
                <w:b/>
                <w:bCs/>
                <w:color w:val="000000"/>
                <w:sz w:val="24"/>
                <w:szCs w:val="24"/>
              </w:rPr>
              <w:t xml:space="preserve">Срок и порядок отмены осуществления </w:t>
            </w:r>
            <w:r>
              <w:rPr>
                <w:rFonts w:ascii="Times New Roman" w:eastAsia="Calibri" w:hAnsi="Times New Roman"/>
                <w:b/>
                <w:bCs/>
                <w:color w:val="000000"/>
                <w:sz w:val="24"/>
                <w:szCs w:val="24"/>
              </w:rPr>
              <w:t>закупки</w:t>
            </w:r>
          </w:p>
        </w:tc>
        <w:tc>
          <w:tcPr>
            <w:tcW w:w="3684" w:type="pct"/>
            <w:tcBorders>
              <w:top w:val="single" w:sz="4" w:space="0" w:color="auto"/>
              <w:bottom w:val="single" w:sz="4" w:space="0" w:color="auto"/>
            </w:tcBorders>
            <w:shd w:val="clear" w:color="auto" w:fill="auto"/>
          </w:tcPr>
          <w:p w14:paraId="3B620930" w14:textId="79B2491B" w:rsidR="00565DE2" w:rsidRPr="00B24F4F" w:rsidRDefault="00565DE2" w:rsidP="00183C91">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 xml:space="preserve">Агентство вправе отменить Аукцион до наступления даты и времени окончания срока подачи </w:t>
            </w:r>
            <w:r w:rsidR="006F0A22" w:rsidRPr="00B24F4F">
              <w:rPr>
                <w:rFonts w:ascii="Times New Roman" w:eastAsia="Calibri" w:hAnsi="Times New Roman"/>
                <w:iCs/>
                <w:color w:val="000000"/>
                <w:sz w:val="24"/>
                <w:szCs w:val="24"/>
              </w:rPr>
              <w:t>З</w:t>
            </w:r>
            <w:r w:rsidRPr="00B24F4F">
              <w:rPr>
                <w:rFonts w:ascii="Times New Roman" w:eastAsia="Calibri" w:hAnsi="Times New Roman"/>
                <w:iCs/>
                <w:color w:val="000000"/>
                <w:sz w:val="24"/>
                <w:szCs w:val="24"/>
              </w:rPr>
              <w:t>аявок (</w:t>
            </w:r>
            <w:r w:rsidR="00163FAD">
              <w:rPr>
                <w:rFonts w:ascii="Times New Roman" w:eastAsia="Calibri" w:hAnsi="Times New Roman"/>
                <w:iCs/>
                <w:color w:val="000000"/>
                <w:sz w:val="24"/>
                <w:szCs w:val="24"/>
              </w:rPr>
              <w:t xml:space="preserve">7 </w:t>
            </w:r>
            <w:r w:rsidR="005C6DEF" w:rsidRPr="005C6DEF">
              <w:rPr>
                <w:rFonts w:ascii="Times New Roman" w:eastAsia="Calibri" w:hAnsi="Times New Roman"/>
                <w:iCs/>
                <w:color w:val="000000"/>
                <w:sz w:val="24"/>
                <w:szCs w:val="24"/>
              </w:rPr>
              <w:t xml:space="preserve">сентября </w:t>
            </w:r>
            <w:r w:rsidRPr="00B24F4F">
              <w:rPr>
                <w:rFonts w:ascii="Times New Roman" w:eastAsia="Calibri" w:hAnsi="Times New Roman"/>
                <w:iCs/>
                <w:sz w:val="24"/>
                <w:szCs w:val="24"/>
              </w:rPr>
              <w:t>201</w:t>
            </w:r>
            <w:r w:rsidR="00794F79" w:rsidRPr="00B24F4F">
              <w:rPr>
                <w:rFonts w:ascii="Times New Roman" w:eastAsia="Calibri" w:hAnsi="Times New Roman"/>
                <w:iCs/>
                <w:sz w:val="24"/>
                <w:szCs w:val="24"/>
              </w:rPr>
              <w:t>9</w:t>
            </w:r>
            <w:r w:rsidRPr="00B24F4F">
              <w:rPr>
                <w:rFonts w:ascii="Times New Roman" w:eastAsia="Calibri" w:hAnsi="Times New Roman"/>
                <w:iCs/>
                <w:sz w:val="24"/>
                <w:szCs w:val="24"/>
              </w:rPr>
              <w:t xml:space="preserve"> г. </w:t>
            </w:r>
            <w:r w:rsidR="0007776B" w:rsidRPr="00B24F4F">
              <w:rPr>
                <w:rFonts w:ascii="Times New Roman" w:eastAsia="Calibri" w:hAnsi="Times New Roman"/>
                <w:iCs/>
                <w:sz w:val="24"/>
                <w:szCs w:val="24"/>
              </w:rPr>
              <w:t>00</w:t>
            </w:r>
            <w:r w:rsidRPr="00B24F4F">
              <w:rPr>
                <w:rFonts w:ascii="Times New Roman" w:eastAsia="Calibri" w:hAnsi="Times New Roman"/>
                <w:iCs/>
                <w:sz w:val="24"/>
                <w:szCs w:val="24"/>
              </w:rPr>
              <w:t>:</w:t>
            </w:r>
            <w:r w:rsidR="0007776B" w:rsidRPr="00B24F4F">
              <w:rPr>
                <w:rFonts w:ascii="Times New Roman" w:eastAsia="Calibri" w:hAnsi="Times New Roman"/>
                <w:iCs/>
                <w:sz w:val="24"/>
                <w:szCs w:val="24"/>
              </w:rPr>
              <w:t>00</w:t>
            </w:r>
            <w:r w:rsidRPr="00B24F4F">
              <w:rPr>
                <w:rFonts w:ascii="Times New Roman" w:eastAsia="Calibri" w:hAnsi="Times New Roman"/>
                <w:iCs/>
                <w:sz w:val="24"/>
                <w:szCs w:val="24"/>
              </w:rPr>
              <w:t xml:space="preserve"> </w:t>
            </w:r>
            <w:r w:rsidRPr="00B24F4F">
              <w:rPr>
                <w:rFonts w:ascii="Times New Roman" w:eastAsia="Calibri" w:hAnsi="Times New Roman"/>
                <w:iCs/>
                <w:color w:val="000000"/>
                <w:sz w:val="24"/>
                <w:szCs w:val="24"/>
              </w:rPr>
              <w:t xml:space="preserve">(время московское)), при этом Агентство не несет ответственность перед </w:t>
            </w:r>
            <w:r w:rsidR="00233BF8" w:rsidRPr="00B24F4F">
              <w:rPr>
                <w:rFonts w:ascii="Times New Roman" w:eastAsia="Calibri" w:hAnsi="Times New Roman"/>
                <w:iCs/>
                <w:color w:val="000000"/>
                <w:sz w:val="24"/>
                <w:szCs w:val="24"/>
              </w:rPr>
              <w:t>У</w:t>
            </w:r>
            <w:r w:rsidRPr="00B24F4F">
              <w:rPr>
                <w:rFonts w:ascii="Times New Roman" w:eastAsia="Calibri" w:hAnsi="Times New Roman"/>
                <w:iCs/>
                <w:color w:val="000000"/>
                <w:sz w:val="24"/>
                <w:szCs w:val="24"/>
              </w:rPr>
              <w:t>частниками и (или) третьими лицами за убытки, которые могут возникнуть в результате отмены закупки.</w:t>
            </w:r>
          </w:p>
          <w:p w14:paraId="3B073F6B" w14:textId="08F8AB91" w:rsidR="00D34C42" w:rsidRPr="00B24F4F" w:rsidRDefault="00565DE2" w:rsidP="00D34C42">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По истечении срока отмены Аукциона</w:t>
            </w:r>
            <w:r w:rsidR="00EA2060" w:rsidRPr="00B24F4F">
              <w:rPr>
                <w:rFonts w:ascii="Times New Roman" w:eastAsia="Calibri" w:hAnsi="Times New Roman"/>
                <w:iCs/>
                <w:color w:val="000000"/>
                <w:sz w:val="24"/>
                <w:szCs w:val="24"/>
              </w:rPr>
              <w:t xml:space="preserve"> и до заключения Д</w:t>
            </w:r>
            <w:r w:rsidRPr="00B24F4F">
              <w:rPr>
                <w:rFonts w:ascii="Times New Roman" w:eastAsia="Calibri" w:hAnsi="Times New Roman"/>
                <w:iCs/>
                <w:color w:val="000000"/>
                <w:sz w:val="24"/>
                <w:szCs w:val="24"/>
              </w:rPr>
              <w:t xml:space="preserve">оговора Агентство вправе отменить определение исполнителя, только </w:t>
            </w:r>
            <w:r w:rsidR="00D34C42" w:rsidRPr="00B24F4F">
              <w:rPr>
                <w:rFonts w:ascii="Times New Roman" w:eastAsia="Calibri" w:hAnsi="Times New Roman"/>
                <w:iCs/>
                <w:color w:val="000000"/>
                <w:sz w:val="24"/>
                <w:szCs w:val="24"/>
              </w:rPr>
              <w:t xml:space="preserve">в </w:t>
            </w:r>
            <w:r w:rsidR="001A3FAD" w:rsidRPr="00B24F4F">
              <w:rPr>
                <w:rFonts w:ascii="Times New Roman" w:eastAsia="Calibri" w:hAnsi="Times New Roman"/>
                <w:iCs/>
                <w:color w:val="000000"/>
                <w:sz w:val="24"/>
                <w:szCs w:val="24"/>
              </w:rPr>
              <w:t>случае возникновения обстоятельств непреодолимой силы в соответствии с гражданским законодательством Российской Федерации</w:t>
            </w:r>
            <w:r w:rsidR="00D34C42" w:rsidRPr="00B24F4F">
              <w:rPr>
                <w:rFonts w:ascii="Times New Roman" w:eastAsia="Calibri" w:hAnsi="Times New Roman"/>
                <w:iCs/>
                <w:color w:val="000000"/>
                <w:sz w:val="24"/>
                <w:szCs w:val="24"/>
              </w:rPr>
              <w:t>.</w:t>
            </w:r>
          </w:p>
          <w:p w14:paraId="2018C291" w14:textId="77777777" w:rsidR="00565DE2" w:rsidRPr="00B24F4F" w:rsidRDefault="00565DE2" w:rsidP="00467180">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Решение об отмене Аукциона оформляется в виде извещения об отмене закупки и в день принятия этого решения размещается в ЕИС, на официальном сайте Агентства и сайте ЭП.</w:t>
            </w:r>
          </w:p>
          <w:p w14:paraId="70ECEE38" w14:textId="1C2BA170" w:rsidR="00804F5A" w:rsidRPr="00B24F4F" w:rsidRDefault="00804F5A" w:rsidP="00F74884">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 xml:space="preserve">В случае если Агентством принято решение об отмене закупки, </w:t>
            </w:r>
            <w:r w:rsidR="00A24C76" w:rsidRPr="00B24F4F">
              <w:rPr>
                <w:rFonts w:ascii="Times New Roman" w:eastAsia="Calibri" w:hAnsi="Times New Roman"/>
                <w:iCs/>
                <w:color w:val="000000"/>
                <w:sz w:val="24"/>
                <w:szCs w:val="24"/>
              </w:rPr>
              <w:t>О</w:t>
            </w:r>
            <w:r w:rsidRPr="00B24F4F">
              <w:rPr>
                <w:rFonts w:ascii="Times New Roman" w:eastAsia="Calibri" w:hAnsi="Times New Roman"/>
                <w:iCs/>
                <w:color w:val="000000"/>
                <w:sz w:val="24"/>
                <w:szCs w:val="24"/>
              </w:rPr>
              <w:t xml:space="preserve">ператор ЭП не вправе направлять Агентству </w:t>
            </w:r>
            <w:r w:rsidR="00F74884" w:rsidRPr="00B24F4F">
              <w:rPr>
                <w:rFonts w:ascii="Times New Roman" w:eastAsia="Calibri" w:hAnsi="Times New Roman"/>
                <w:iCs/>
                <w:color w:val="000000"/>
                <w:sz w:val="24"/>
                <w:szCs w:val="24"/>
              </w:rPr>
              <w:t>З</w:t>
            </w:r>
            <w:r w:rsidRPr="00B24F4F">
              <w:rPr>
                <w:rFonts w:ascii="Times New Roman" w:eastAsia="Calibri" w:hAnsi="Times New Roman"/>
                <w:iCs/>
                <w:color w:val="000000"/>
                <w:sz w:val="24"/>
                <w:szCs w:val="24"/>
              </w:rPr>
              <w:t>аявки.</w:t>
            </w:r>
          </w:p>
        </w:tc>
      </w:tr>
      <w:tr w:rsidR="00520C9C" w:rsidRPr="004B65C4" w14:paraId="005500BD" w14:textId="77777777" w:rsidTr="00AE765D">
        <w:trPr>
          <w:trHeight w:val="104"/>
        </w:trPr>
        <w:tc>
          <w:tcPr>
            <w:tcW w:w="323" w:type="pct"/>
            <w:tcBorders>
              <w:top w:val="single" w:sz="4" w:space="0" w:color="auto"/>
              <w:bottom w:val="single" w:sz="4" w:space="0" w:color="auto"/>
            </w:tcBorders>
            <w:shd w:val="clear" w:color="auto" w:fill="F2F2F2"/>
          </w:tcPr>
          <w:p w14:paraId="439C1FB7" w14:textId="77777777" w:rsidR="00520C9C" w:rsidRPr="00520C9C" w:rsidRDefault="00520C9C" w:rsidP="00AD07BF">
            <w:pPr>
              <w:autoSpaceDE w:val="0"/>
              <w:autoSpaceDN w:val="0"/>
              <w:adjustRightInd w:val="0"/>
              <w:spacing w:after="0" w:line="240" w:lineRule="auto"/>
              <w:jc w:val="center"/>
              <w:rPr>
                <w:rFonts w:ascii="Times New Roman" w:eastAsia="Calibri" w:hAnsi="Times New Roman"/>
                <w:b/>
                <w:bCs/>
                <w:color w:val="000000"/>
                <w:sz w:val="24"/>
                <w:szCs w:val="24"/>
                <w:lang w:val="en-US"/>
              </w:rPr>
            </w:pPr>
            <w:r w:rsidRPr="00520C9C">
              <w:rPr>
                <w:rFonts w:ascii="Times New Roman" w:eastAsia="Calibri" w:hAnsi="Times New Roman"/>
                <w:b/>
                <w:bCs/>
                <w:color w:val="000000"/>
                <w:sz w:val="24"/>
                <w:szCs w:val="24"/>
              </w:rPr>
              <w:t>14</w:t>
            </w:r>
          </w:p>
        </w:tc>
        <w:tc>
          <w:tcPr>
            <w:tcW w:w="993" w:type="pct"/>
            <w:tcBorders>
              <w:top w:val="single" w:sz="4" w:space="0" w:color="auto"/>
              <w:bottom w:val="single" w:sz="4" w:space="0" w:color="auto"/>
            </w:tcBorders>
            <w:shd w:val="clear" w:color="auto" w:fill="F2F2F2"/>
          </w:tcPr>
          <w:p w14:paraId="57797CA8" w14:textId="49F73A29" w:rsidR="00520C9C" w:rsidRPr="00520C9C" w:rsidRDefault="00520C9C" w:rsidP="00AE765D">
            <w:pPr>
              <w:autoSpaceDE w:val="0"/>
              <w:autoSpaceDN w:val="0"/>
              <w:adjustRightInd w:val="0"/>
              <w:spacing w:after="0" w:line="240" w:lineRule="auto"/>
              <w:rPr>
                <w:rFonts w:ascii="Times New Roman" w:eastAsia="Calibri" w:hAnsi="Times New Roman"/>
                <w:b/>
                <w:bCs/>
                <w:color w:val="000000"/>
                <w:sz w:val="24"/>
                <w:szCs w:val="24"/>
              </w:rPr>
            </w:pPr>
            <w:r w:rsidRPr="00487D7B">
              <w:rPr>
                <w:rFonts w:ascii="Times New Roman" w:hAnsi="Times New Roman"/>
                <w:b/>
                <w:bCs/>
                <w:sz w:val="24"/>
                <w:szCs w:val="24"/>
              </w:rPr>
              <w:t xml:space="preserve">Размер обеспечения </w:t>
            </w:r>
            <w:r w:rsidR="00F74884" w:rsidRPr="00487D7B">
              <w:rPr>
                <w:rFonts w:ascii="Times New Roman" w:hAnsi="Times New Roman"/>
                <w:b/>
                <w:bCs/>
                <w:sz w:val="24"/>
                <w:szCs w:val="24"/>
              </w:rPr>
              <w:t>З</w:t>
            </w:r>
            <w:r w:rsidRPr="00487D7B">
              <w:rPr>
                <w:rFonts w:ascii="Times New Roman" w:hAnsi="Times New Roman"/>
                <w:b/>
                <w:bCs/>
                <w:sz w:val="24"/>
                <w:szCs w:val="24"/>
              </w:rPr>
              <w:t>аявки</w:t>
            </w:r>
          </w:p>
        </w:tc>
        <w:tc>
          <w:tcPr>
            <w:tcW w:w="3684" w:type="pct"/>
            <w:tcBorders>
              <w:top w:val="single" w:sz="4" w:space="0" w:color="auto"/>
              <w:bottom w:val="single" w:sz="4" w:space="0" w:color="auto"/>
            </w:tcBorders>
            <w:shd w:val="clear" w:color="auto" w:fill="auto"/>
          </w:tcPr>
          <w:p w14:paraId="69D91906" w14:textId="77777777" w:rsidR="00487D7B" w:rsidRDefault="00487D7B" w:rsidP="00467180">
            <w:pPr>
              <w:autoSpaceDE w:val="0"/>
              <w:autoSpaceDN w:val="0"/>
              <w:adjustRightInd w:val="0"/>
              <w:spacing w:after="0" w:line="240" w:lineRule="auto"/>
              <w:ind w:firstLine="284"/>
              <w:jc w:val="both"/>
              <w:rPr>
                <w:rFonts w:ascii="Times New Roman" w:hAnsi="Times New Roman"/>
                <w:sz w:val="24"/>
                <w:szCs w:val="24"/>
              </w:rPr>
            </w:pPr>
          </w:p>
          <w:p w14:paraId="1D29DB91" w14:textId="2377F98A" w:rsidR="00487D7B" w:rsidRDefault="00520C9C" w:rsidP="00EC21D8">
            <w:pPr>
              <w:autoSpaceDE w:val="0"/>
              <w:autoSpaceDN w:val="0"/>
              <w:adjustRightInd w:val="0"/>
              <w:spacing w:after="0" w:line="240" w:lineRule="auto"/>
              <w:ind w:firstLine="284"/>
              <w:jc w:val="both"/>
              <w:rPr>
                <w:rFonts w:ascii="Times New Roman" w:hAnsi="Times New Roman"/>
                <w:sz w:val="24"/>
                <w:szCs w:val="24"/>
              </w:rPr>
            </w:pPr>
            <w:r w:rsidRPr="00520C9C">
              <w:rPr>
                <w:rFonts w:ascii="Times New Roman" w:hAnsi="Times New Roman"/>
                <w:sz w:val="24"/>
                <w:szCs w:val="24"/>
              </w:rPr>
              <w:t xml:space="preserve">Обеспечение </w:t>
            </w:r>
            <w:r w:rsidR="00F74884">
              <w:rPr>
                <w:rFonts w:ascii="Times New Roman" w:hAnsi="Times New Roman"/>
                <w:sz w:val="24"/>
                <w:szCs w:val="24"/>
              </w:rPr>
              <w:t>З</w:t>
            </w:r>
            <w:r w:rsidR="001F39A8">
              <w:rPr>
                <w:rFonts w:ascii="Times New Roman" w:hAnsi="Times New Roman"/>
                <w:sz w:val="24"/>
                <w:szCs w:val="24"/>
              </w:rPr>
              <w:t xml:space="preserve">аявки </w:t>
            </w:r>
            <w:r w:rsidRPr="00520C9C">
              <w:rPr>
                <w:rFonts w:ascii="Times New Roman" w:hAnsi="Times New Roman"/>
                <w:sz w:val="24"/>
                <w:szCs w:val="24"/>
              </w:rPr>
              <w:t>не требуется</w:t>
            </w:r>
            <w:r w:rsidR="001F39A8">
              <w:rPr>
                <w:rFonts w:ascii="Times New Roman" w:hAnsi="Times New Roman"/>
                <w:sz w:val="24"/>
                <w:szCs w:val="24"/>
              </w:rPr>
              <w:t>.</w:t>
            </w:r>
          </w:p>
          <w:p w14:paraId="478CFB34" w14:textId="77777777" w:rsidR="00AE765D" w:rsidRDefault="00AE765D" w:rsidP="00E17A81">
            <w:pPr>
              <w:autoSpaceDE w:val="0"/>
              <w:autoSpaceDN w:val="0"/>
              <w:adjustRightInd w:val="0"/>
              <w:spacing w:after="0" w:line="240" w:lineRule="auto"/>
              <w:jc w:val="both"/>
              <w:rPr>
                <w:rFonts w:ascii="Times New Roman" w:eastAsia="Batang" w:hAnsi="Times New Roman"/>
                <w:sz w:val="24"/>
                <w:szCs w:val="24"/>
                <w:lang w:eastAsia="ko-KR"/>
              </w:rPr>
            </w:pPr>
          </w:p>
          <w:p w14:paraId="6AB01651" w14:textId="2C7F1C93" w:rsidR="001F39A8" w:rsidRPr="00911C1C" w:rsidRDefault="001F39A8" w:rsidP="00EC21D8">
            <w:pPr>
              <w:autoSpaceDE w:val="0"/>
              <w:autoSpaceDN w:val="0"/>
              <w:adjustRightInd w:val="0"/>
              <w:spacing w:after="0" w:line="240" w:lineRule="auto"/>
              <w:ind w:firstLine="284"/>
              <w:jc w:val="both"/>
              <w:rPr>
                <w:rFonts w:ascii="Times New Roman" w:eastAsia="Calibri" w:hAnsi="Times New Roman"/>
                <w:iCs/>
                <w:color w:val="000000"/>
                <w:sz w:val="24"/>
                <w:szCs w:val="24"/>
              </w:rPr>
            </w:pPr>
          </w:p>
        </w:tc>
      </w:tr>
      <w:tr w:rsidR="00AE765D" w:rsidRPr="004B65C4" w14:paraId="61C95C02" w14:textId="77777777" w:rsidTr="006F0C69">
        <w:trPr>
          <w:trHeight w:val="104"/>
        </w:trPr>
        <w:tc>
          <w:tcPr>
            <w:tcW w:w="323" w:type="pct"/>
            <w:tcBorders>
              <w:top w:val="single" w:sz="4" w:space="0" w:color="auto"/>
              <w:bottom w:val="single" w:sz="4" w:space="0" w:color="auto"/>
            </w:tcBorders>
            <w:shd w:val="clear" w:color="auto" w:fill="F2F2F2"/>
          </w:tcPr>
          <w:p w14:paraId="5FC45DF7" w14:textId="04DB9305" w:rsidR="00AE765D" w:rsidRPr="00520C9C" w:rsidRDefault="00AE765D" w:rsidP="00AD07BF">
            <w:pPr>
              <w:autoSpaceDE w:val="0"/>
              <w:autoSpaceDN w:val="0"/>
              <w:adjustRightInd w:val="0"/>
              <w:spacing w:after="0" w:line="240" w:lineRule="auto"/>
              <w:jc w:val="center"/>
              <w:rPr>
                <w:rFonts w:ascii="Times New Roman" w:eastAsia="Calibri" w:hAnsi="Times New Roman"/>
                <w:b/>
                <w:bCs/>
                <w:color w:val="000000"/>
                <w:sz w:val="24"/>
                <w:szCs w:val="24"/>
              </w:rPr>
            </w:pPr>
            <w:r>
              <w:rPr>
                <w:rFonts w:ascii="Times New Roman" w:eastAsia="Calibri" w:hAnsi="Times New Roman"/>
                <w:b/>
                <w:bCs/>
                <w:color w:val="000000"/>
                <w:sz w:val="24"/>
                <w:szCs w:val="24"/>
              </w:rPr>
              <w:t>15</w:t>
            </w:r>
          </w:p>
        </w:tc>
        <w:tc>
          <w:tcPr>
            <w:tcW w:w="993" w:type="pct"/>
            <w:tcBorders>
              <w:top w:val="single" w:sz="4" w:space="0" w:color="auto"/>
              <w:bottom w:val="single" w:sz="4" w:space="0" w:color="auto"/>
            </w:tcBorders>
            <w:shd w:val="clear" w:color="auto" w:fill="F2F2F2"/>
          </w:tcPr>
          <w:p w14:paraId="0B55A8F9" w14:textId="6B3754F5" w:rsidR="00AE765D" w:rsidRPr="00487D7B" w:rsidRDefault="00AE765D" w:rsidP="00467180">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Обеспечение исполнения Договора</w:t>
            </w:r>
          </w:p>
        </w:tc>
        <w:tc>
          <w:tcPr>
            <w:tcW w:w="3684" w:type="pct"/>
            <w:tcBorders>
              <w:top w:val="single" w:sz="4" w:space="0" w:color="auto"/>
            </w:tcBorders>
            <w:shd w:val="clear" w:color="auto" w:fill="auto"/>
          </w:tcPr>
          <w:p w14:paraId="489009E0" w14:textId="64289BAF" w:rsidR="005C6DEF" w:rsidRDefault="00AE765D" w:rsidP="005C6DEF">
            <w:pPr>
              <w:spacing w:after="0" w:line="240" w:lineRule="auto"/>
              <w:jc w:val="both"/>
              <w:rPr>
                <w:rFonts w:ascii="Times New Roman" w:hAnsi="Times New Roman"/>
                <w:sz w:val="24"/>
                <w:szCs w:val="24"/>
              </w:rPr>
            </w:pPr>
            <w:r>
              <w:rPr>
                <w:rFonts w:ascii="Times New Roman" w:hAnsi="Times New Roman"/>
                <w:sz w:val="24"/>
                <w:szCs w:val="24"/>
              </w:rPr>
              <w:t xml:space="preserve">   </w:t>
            </w:r>
            <w:r w:rsidR="005C6DEF" w:rsidRPr="00520C9C">
              <w:rPr>
                <w:rFonts w:ascii="Times New Roman" w:hAnsi="Times New Roman"/>
                <w:sz w:val="24"/>
                <w:szCs w:val="24"/>
              </w:rPr>
              <w:t xml:space="preserve">Обеспечение </w:t>
            </w:r>
            <w:r w:rsidR="00482773">
              <w:rPr>
                <w:rFonts w:ascii="Times New Roman" w:hAnsi="Times New Roman"/>
                <w:sz w:val="24"/>
                <w:szCs w:val="24"/>
              </w:rPr>
              <w:t>исполнения договора</w:t>
            </w:r>
            <w:r w:rsidR="005C6DEF">
              <w:rPr>
                <w:rFonts w:ascii="Times New Roman" w:hAnsi="Times New Roman"/>
                <w:sz w:val="24"/>
                <w:szCs w:val="24"/>
              </w:rPr>
              <w:t xml:space="preserve"> </w:t>
            </w:r>
            <w:r w:rsidR="005C6DEF" w:rsidRPr="00520C9C">
              <w:rPr>
                <w:rFonts w:ascii="Times New Roman" w:hAnsi="Times New Roman"/>
                <w:sz w:val="24"/>
                <w:szCs w:val="24"/>
              </w:rPr>
              <w:t>не требуется</w:t>
            </w:r>
          </w:p>
          <w:p w14:paraId="703FFC92" w14:textId="522A1289" w:rsidR="00AE765D" w:rsidRDefault="00AE765D" w:rsidP="00F15055">
            <w:pPr>
              <w:autoSpaceDE w:val="0"/>
              <w:autoSpaceDN w:val="0"/>
              <w:adjustRightInd w:val="0"/>
              <w:spacing w:after="0" w:line="240" w:lineRule="auto"/>
              <w:ind w:firstLine="284"/>
              <w:jc w:val="both"/>
              <w:rPr>
                <w:rFonts w:ascii="Times New Roman" w:hAnsi="Times New Roman"/>
                <w:sz w:val="24"/>
                <w:szCs w:val="24"/>
              </w:rPr>
            </w:pPr>
          </w:p>
        </w:tc>
      </w:tr>
    </w:tbl>
    <w:p w14:paraId="580A07EF" w14:textId="6831C7D0" w:rsidR="00B047A6" w:rsidRPr="004B65C4" w:rsidRDefault="00B047A6" w:rsidP="00B047A6">
      <w:pPr>
        <w:spacing w:after="0" w:line="240" w:lineRule="auto"/>
        <w:rPr>
          <w:rFonts w:ascii="Times New Roman" w:hAnsi="Times New Roman"/>
          <w:color w:val="000000"/>
          <w:sz w:val="2"/>
          <w:szCs w:val="2"/>
        </w:rPr>
      </w:pPr>
      <w:r w:rsidRPr="004B65C4">
        <w:rPr>
          <w:rFonts w:ascii="Times New Roman" w:hAnsi="Times New Roman"/>
          <w:color w:val="000000"/>
          <w:sz w:val="24"/>
          <w:szCs w:val="24"/>
        </w:rPr>
        <w:br w:type="page"/>
      </w:r>
    </w:p>
    <w:p w14:paraId="13DF3B4A" w14:textId="00AE74E3" w:rsidR="00B047A6" w:rsidRPr="004B65C4" w:rsidRDefault="00B047A6" w:rsidP="005109C2">
      <w:pPr>
        <w:pStyle w:val="6"/>
        <w:rPr>
          <w:rFonts w:eastAsia="MS Mincho"/>
        </w:rPr>
      </w:pPr>
      <w:bookmarkStart w:id="2" w:name="_Toc381609038"/>
      <w:r w:rsidRPr="004B65C4">
        <w:rPr>
          <w:rFonts w:eastAsia="MS Mincho"/>
        </w:rPr>
        <w:lastRenderedPageBreak/>
        <w:t xml:space="preserve">ДОКУМЕНТАЦИЯ </w:t>
      </w:r>
      <w:bookmarkEnd w:id="2"/>
      <w:r w:rsidR="00FB1C36" w:rsidRPr="004B65C4">
        <w:rPr>
          <w:rFonts w:eastAsia="MS Mincho"/>
        </w:rPr>
        <w:t>О ЗАКУПКЕ</w:t>
      </w:r>
    </w:p>
    <w:p w14:paraId="2777EC55" w14:textId="77777777" w:rsidR="00CD530C" w:rsidRDefault="00CD530C" w:rsidP="005109C2">
      <w:pPr>
        <w:pStyle w:val="6"/>
        <w:rPr>
          <w:rFonts w:eastAsia="MS Mincho"/>
        </w:rPr>
      </w:pPr>
      <w:bookmarkStart w:id="3" w:name="_Toc381609040"/>
    </w:p>
    <w:p w14:paraId="32A92CAD" w14:textId="35C495D6" w:rsidR="00B047A6" w:rsidRPr="004B65C4" w:rsidRDefault="002C6111" w:rsidP="005109C2">
      <w:pPr>
        <w:pStyle w:val="6"/>
        <w:rPr>
          <w:sz w:val="24"/>
        </w:rPr>
      </w:pPr>
      <w:r w:rsidRPr="002C6111">
        <w:rPr>
          <w:rFonts w:eastAsia="MS Mincho"/>
        </w:rPr>
        <w:t xml:space="preserve">РАЗДЕЛ </w:t>
      </w:r>
      <w:r w:rsidR="00B047A6" w:rsidRPr="002C6111">
        <w:rPr>
          <w:rFonts w:eastAsia="MS Mincho"/>
        </w:rPr>
        <w:t>I.</w:t>
      </w:r>
      <w:r w:rsidR="00B047A6" w:rsidRPr="004B65C4">
        <w:rPr>
          <w:rFonts w:eastAsia="MS Mincho"/>
        </w:rPr>
        <w:t xml:space="preserve"> ИНФОРМАЦИОННАЯ КАРТА</w:t>
      </w:r>
      <w:bookmarkEnd w:id="3"/>
    </w:p>
    <w:p w14:paraId="1F23BCB2" w14:textId="77777777" w:rsidR="00B047A6" w:rsidRPr="004B65C4" w:rsidRDefault="00B047A6" w:rsidP="00B047A6">
      <w:pPr>
        <w:keepNext/>
        <w:spacing w:after="0" w:line="240" w:lineRule="auto"/>
        <w:ind w:left="1211" w:hanging="360"/>
        <w:outlineLvl w:val="1"/>
        <w:rPr>
          <w:rFonts w:ascii="Times New Roman" w:eastAsia="MS Mincho" w:hAnsi="Times New Roman"/>
          <w:b/>
          <w:bCs/>
          <w:i/>
          <w:iCs/>
          <w:color w:val="000000"/>
          <w:sz w:val="26"/>
          <w:szCs w:val="24"/>
        </w:rPr>
      </w:pPr>
      <w:bookmarkStart w:id="4" w:name="_2.1._Общие_сведения"/>
      <w:bookmarkStart w:id="5" w:name="_Toc381609041"/>
      <w:bookmarkEnd w:id="4"/>
    </w:p>
    <w:p w14:paraId="390AB5F5" w14:textId="28BF0CAA" w:rsidR="00B047A6" w:rsidRPr="00072C20" w:rsidRDefault="002C6111" w:rsidP="005109C2">
      <w:pPr>
        <w:pStyle w:val="5"/>
        <w:rPr>
          <w:rFonts w:eastAsia="MS Mincho"/>
        </w:rPr>
      </w:pPr>
      <w:r w:rsidRPr="002C6111">
        <w:rPr>
          <w:rFonts w:eastAsia="MS Mincho"/>
        </w:rPr>
        <w:t>1</w:t>
      </w:r>
      <w:r w:rsidR="00B047A6" w:rsidRPr="004B65C4">
        <w:rPr>
          <w:rFonts w:eastAsia="MS Mincho"/>
        </w:rPr>
        <w:t xml:space="preserve">.1. Общие сведения </w:t>
      </w:r>
      <w:bookmarkEnd w:id="5"/>
      <w:r w:rsidR="0069593A">
        <w:rPr>
          <w:rFonts w:eastAsia="MS Mincho"/>
        </w:rPr>
        <w:t>об Аукционе</w:t>
      </w:r>
    </w:p>
    <w:tbl>
      <w:tblPr>
        <w:tblW w:w="5152" w:type="pct"/>
        <w:tblInd w:w="-318" w:type="dxa"/>
        <w:tblLayout w:type="fixed"/>
        <w:tblLook w:val="0000" w:firstRow="0" w:lastRow="0" w:firstColumn="0" w:lastColumn="0" w:noHBand="0" w:noVBand="0"/>
      </w:tblPr>
      <w:tblGrid>
        <w:gridCol w:w="711"/>
        <w:gridCol w:w="2266"/>
        <w:gridCol w:w="7762"/>
      </w:tblGrid>
      <w:tr w:rsidR="00631477" w:rsidRPr="004B65C4" w14:paraId="3373FF14" w14:textId="77777777" w:rsidTr="00DF5990">
        <w:trPr>
          <w:tblHeader/>
        </w:trPr>
        <w:tc>
          <w:tcPr>
            <w:tcW w:w="331" w:type="pct"/>
            <w:tcBorders>
              <w:top w:val="single" w:sz="4" w:space="0" w:color="auto"/>
              <w:left w:val="single" w:sz="4" w:space="0" w:color="auto"/>
              <w:bottom w:val="single" w:sz="4" w:space="0" w:color="auto"/>
              <w:right w:val="single" w:sz="4" w:space="0" w:color="auto"/>
            </w:tcBorders>
            <w:shd w:val="clear" w:color="auto" w:fill="E6E6E6"/>
            <w:vAlign w:val="center"/>
          </w:tcPr>
          <w:p w14:paraId="6AF341CE" w14:textId="77777777" w:rsidR="00B047A6" w:rsidRPr="004B65C4" w:rsidRDefault="00B047A6" w:rsidP="002C25FB">
            <w:pPr>
              <w:spacing w:after="0" w:line="240" w:lineRule="auto"/>
              <w:jc w:val="center"/>
              <w:rPr>
                <w:rFonts w:ascii="Times New Roman" w:hAnsi="Times New Roman"/>
                <w:b/>
                <w:color w:val="000000"/>
                <w:sz w:val="24"/>
                <w:szCs w:val="24"/>
              </w:rPr>
            </w:pPr>
            <w:r w:rsidRPr="004B65C4">
              <w:rPr>
                <w:rFonts w:ascii="Times New Roman" w:hAnsi="Times New Roman"/>
                <w:b/>
                <w:color w:val="000000"/>
                <w:sz w:val="24"/>
                <w:szCs w:val="24"/>
              </w:rPr>
              <w:t>№</w:t>
            </w:r>
          </w:p>
          <w:p w14:paraId="113078D2" w14:textId="77777777" w:rsidR="00B047A6" w:rsidRPr="004B65C4" w:rsidRDefault="00B047A6" w:rsidP="002C25FB">
            <w:pPr>
              <w:spacing w:after="0" w:line="240" w:lineRule="auto"/>
              <w:jc w:val="center"/>
              <w:rPr>
                <w:rFonts w:ascii="Times New Roman" w:hAnsi="Times New Roman"/>
                <w:b/>
                <w:color w:val="000000"/>
                <w:sz w:val="24"/>
                <w:szCs w:val="24"/>
              </w:rPr>
            </w:pPr>
            <w:r w:rsidRPr="004B65C4">
              <w:rPr>
                <w:rFonts w:ascii="Times New Roman" w:hAnsi="Times New Roman"/>
                <w:b/>
                <w:color w:val="000000"/>
                <w:sz w:val="24"/>
                <w:szCs w:val="24"/>
              </w:rPr>
              <w:t>п/п</w:t>
            </w:r>
          </w:p>
        </w:tc>
        <w:tc>
          <w:tcPr>
            <w:tcW w:w="1055" w:type="pct"/>
            <w:tcBorders>
              <w:top w:val="single" w:sz="4" w:space="0" w:color="auto"/>
              <w:left w:val="single" w:sz="4" w:space="0" w:color="auto"/>
              <w:bottom w:val="single" w:sz="4" w:space="0" w:color="auto"/>
              <w:right w:val="single" w:sz="4" w:space="0" w:color="auto"/>
            </w:tcBorders>
            <w:shd w:val="clear" w:color="auto" w:fill="E6E6E6"/>
            <w:vAlign w:val="center"/>
          </w:tcPr>
          <w:p w14:paraId="0B97C2DF" w14:textId="77777777" w:rsidR="00B047A6" w:rsidRPr="004B65C4" w:rsidRDefault="00B047A6" w:rsidP="001A485D">
            <w:pPr>
              <w:spacing w:after="0" w:line="240" w:lineRule="auto"/>
              <w:jc w:val="center"/>
              <w:rPr>
                <w:rFonts w:ascii="Times New Roman" w:hAnsi="Times New Roman"/>
                <w:b/>
                <w:color w:val="000000"/>
                <w:sz w:val="24"/>
                <w:szCs w:val="24"/>
              </w:rPr>
            </w:pPr>
            <w:r w:rsidRPr="004B65C4">
              <w:rPr>
                <w:rFonts w:ascii="Times New Roman" w:hAnsi="Times New Roman"/>
                <w:b/>
                <w:color w:val="000000"/>
                <w:sz w:val="24"/>
                <w:szCs w:val="24"/>
              </w:rPr>
              <w:t xml:space="preserve">Наименование </w:t>
            </w:r>
          </w:p>
        </w:tc>
        <w:tc>
          <w:tcPr>
            <w:tcW w:w="3613" w:type="pct"/>
            <w:tcBorders>
              <w:top w:val="single" w:sz="4" w:space="0" w:color="auto"/>
              <w:left w:val="single" w:sz="4" w:space="0" w:color="auto"/>
              <w:bottom w:val="single" w:sz="4" w:space="0" w:color="auto"/>
              <w:right w:val="single" w:sz="4" w:space="0" w:color="auto"/>
            </w:tcBorders>
            <w:shd w:val="clear" w:color="auto" w:fill="E6E6E6"/>
            <w:vAlign w:val="center"/>
          </w:tcPr>
          <w:p w14:paraId="581B896D" w14:textId="77777777" w:rsidR="00B047A6" w:rsidRPr="004B65C4" w:rsidRDefault="00B047A6" w:rsidP="001A485D">
            <w:pPr>
              <w:spacing w:after="0" w:line="240" w:lineRule="auto"/>
              <w:jc w:val="center"/>
              <w:rPr>
                <w:rFonts w:ascii="Times New Roman" w:hAnsi="Times New Roman"/>
                <w:b/>
                <w:color w:val="000000"/>
                <w:sz w:val="24"/>
                <w:szCs w:val="24"/>
              </w:rPr>
            </w:pPr>
            <w:r w:rsidRPr="004B65C4">
              <w:rPr>
                <w:rFonts w:ascii="Times New Roman" w:hAnsi="Times New Roman"/>
                <w:b/>
                <w:color w:val="000000"/>
                <w:sz w:val="24"/>
                <w:szCs w:val="24"/>
              </w:rPr>
              <w:t xml:space="preserve">Содержание </w:t>
            </w:r>
          </w:p>
        </w:tc>
      </w:tr>
      <w:tr w:rsidR="00631477" w:rsidRPr="004B65C4" w14:paraId="6C765CFC" w14:textId="77777777" w:rsidTr="00DF5990">
        <w:tc>
          <w:tcPr>
            <w:tcW w:w="331" w:type="pct"/>
            <w:tcBorders>
              <w:top w:val="single" w:sz="4" w:space="0" w:color="auto"/>
              <w:left w:val="single" w:sz="4" w:space="0" w:color="auto"/>
              <w:bottom w:val="single" w:sz="4" w:space="0" w:color="auto"/>
              <w:right w:val="single" w:sz="4" w:space="0" w:color="auto"/>
            </w:tcBorders>
          </w:tcPr>
          <w:p w14:paraId="040D6C00" w14:textId="77777777" w:rsidR="00B047A6" w:rsidRPr="004B65C4" w:rsidRDefault="001A485D" w:rsidP="002C25FB">
            <w:pPr>
              <w:tabs>
                <w:tab w:val="left" w:pos="0"/>
              </w:tabs>
              <w:spacing w:after="0" w:line="240" w:lineRule="auto"/>
              <w:jc w:val="center"/>
              <w:rPr>
                <w:rFonts w:ascii="Times New Roman" w:hAnsi="Times New Roman"/>
                <w:color w:val="000000"/>
                <w:sz w:val="24"/>
                <w:szCs w:val="24"/>
              </w:rPr>
            </w:pPr>
            <w:bookmarkStart w:id="6" w:name="_Ref368314103"/>
            <w:r w:rsidRPr="004B65C4">
              <w:rPr>
                <w:rFonts w:ascii="Times New Roman" w:hAnsi="Times New Roman"/>
                <w:color w:val="000000"/>
                <w:sz w:val="24"/>
                <w:szCs w:val="24"/>
              </w:rPr>
              <w:t>1</w:t>
            </w:r>
          </w:p>
        </w:tc>
        <w:bookmarkEnd w:id="6"/>
        <w:tc>
          <w:tcPr>
            <w:tcW w:w="1055" w:type="pct"/>
            <w:tcBorders>
              <w:top w:val="single" w:sz="4" w:space="0" w:color="auto"/>
              <w:left w:val="single" w:sz="4" w:space="0" w:color="auto"/>
              <w:bottom w:val="single" w:sz="4" w:space="0" w:color="auto"/>
              <w:right w:val="single" w:sz="4" w:space="0" w:color="auto"/>
            </w:tcBorders>
            <w:shd w:val="clear" w:color="auto" w:fill="F2F2F2"/>
          </w:tcPr>
          <w:p w14:paraId="11F4E54A" w14:textId="77777777" w:rsidR="00B047A6" w:rsidRPr="004B65C4" w:rsidRDefault="00B047A6" w:rsidP="001A485D">
            <w:pPr>
              <w:autoSpaceDE w:val="0"/>
              <w:autoSpaceDN w:val="0"/>
              <w:adjustRightInd w:val="0"/>
              <w:spacing w:after="0" w:line="240" w:lineRule="auto"/>
              <w:rPr>
                <w:rFonts w:ascii="Times New Roman" w:eastAsia="Calibri" w:hAnsi="Times New Roman"/>
                <w:b/>
                <w:iCs/>
                <w:color w:val="000000"/>
                <w:sz w:val="24"/>
                <w:szCs w:val="24"/>
              </w:rPr>
            </w:pPr>
            <w:r w:rsidRPr="004B65C4">
              <w:rPr>
                <w:rFonts w:ascii="Times New Roman" w:eastAsia="Calibri" w:hAnsi="Times New Roman"/>
                <w:b/>
                <w:bCs/>
                <w:color w:val="000000"/>
                <w:sz w:val="24"/>
                <w:szCs w:val="24"/>
              </w:rPr>
              <w:t>Общие сведения</w:t>
            </w:r>
          </w:p>
        </w:tc>
        <w:tc>
          <w:tcPr>
            <w:tcW w:w="3613" w:type="pct"/>
            <w:tcBorders>
              <w:top w:val="single" w:sz="4" w:space="0" w:color="auto"/>
              <w:left w:val="single" w:sz="4" w:space="0" w:color="auto"/>
              <w:bottom w:val="single" w:sz="4" w:space="0" w:color="auto"/>
              <w:right w:val="single" w:sz="4" w:space="0" w:color="auto"/>
            </w:tcBorders>
            <w:vAlign w:val="center"/>
          </w:tcPr>
          <w:p w14:paraId="7B0CFE94" w14:textId="3807EE6E" w:rsidR="00804F5A" w:rsidRPr="00AC7D55" w:rsidRDefault="00804F5A" w:rsidP="00DF5990">
            <w:pPr>
              <w:pStyle w:val="ConsPlusNormal"/>
              <w:numPr>
                <w:ilvl w:val="1"/>
                <w:numId w:val="9"/>
              </w:numPr>
              <w:tabs>
                <w:tab w:val="left" w:pos="539"/>
                <w:tab w:val="left" w:pos="934"/>
              </w:tabs>
              <w:ind w:left="0" w:firstLine="283"/>
              <w:jc w:val="both"/>
              <w:rPr>
                <w:rFonts w:ascii="Times New Roman" w:eastAsia="Calibri" w:hAnsi="Times New Roman" w:cs="Times New Roman"/>
                <w:bCs/>
                <w:color w:val="000000"/>
                <w:sz w:val="24"/>
                <w:szCs w:val="24"/>
              </w:rPr>
            </w:pPr>
            <w:r w:rsidRPr="00AC7D55">
              <w:rPr>
                <w:rFonts w:ascii="Times New Roman" w:eastAsia="Calibri" w:hAnsi="Times New Roman" w:cs="Times New Roman"/>
                <w:bCs/>
                <w:color w:val="000000"/>
                <w:sz w:val="24"/>
                <w:szCs w:val="24"/>
              </w:rPr>
              <w:t xml:space="preserve">Аукцион проводится Агентством в соответствии с </w:t>
            </w:r>
            <w:hyperlink r:id="rId20" w:history="1">
              <w:r w:rsidRPr="00AC7D55">
                <w:rPr>
                  <w:rFonts w:ascii="Times New Roman" w:eastAsia="Calibri" w:hAnsi="Times New Roman" w:cs="Times New Roman"/>
                  <w:bCs/>
                  <w:color w:val="000000"/>
                  <w:sz w:val="24"/>
                  <w:szCs w:val="24"/>
                </w:rPr>
                <w:t>Конституцией</w:t>
              </w:r>
            </w:hyperlink>
            <w:r w:rsidRPr="00AC7D55">
              <w:rPr>
                <w:rFonts w:ascii="Times New Roman" w:eastAsia="Calibri" w:hAnsi="Times New Roman" w:cs="Times New Roman"/>
                <w:bCs/>
                <w:color w:val="000000"/>
                <w:sz w:val="24"/>
                <w:szCs w:val="24"/>
              </w:rPr>
              <w:t xml:space="preserve"> Российской Федерации, Гражданским </w:t>
            </w:r>
            <w:hyperlink r:id="rId21" w:history="1">
              <w:r w:rsidRPr="00AC7D55">
                <w:rPr>
                  <w:rFonts w:ascii="Times New Roman" w:eastAsia="Calibri" w:hAnsi="Times New Roman" w:cs="Times New Roman"/>
                  <w:bCs/>
                  <w:color w:val="000000"/>
                  <w:sz w:val="24"/>
                  <w:szCs w:val="24"/>
                </w:rPr>
                <w:t>кодексом</w:t>
              </w:r>
            </w:hyperlink>
            <w:r w:rsidRPr="00AC7D55">
              <w:rPr>
                <w:rFonts w:ascii="Times New Roman" w:eastAsia="Calibri" w:hAnsi="Times New Roman" w:cs="Times New Roman"/>
                <w:bCs/>
                <w:color w:val="000000"/>
                <w:sz w:val="24"/>
                <w:szCs w:val="24"/>
              </w:rPr>
              <w:t xml:space="preserve"> Российской Федерации, Законом № 223-ФЗ</w:t>
            </w:r>
            <w:r w:rsidR="00F474C8">
              <w:rPr>
                <w:rFonts w:ascii="Times New Roman" w:eastAsia="Calibri" w:hAnsi="Times New Roman" w:cs="Times New Roman"/>
                <w:bCs/>
                <w:color w:val="000000"/>
                <w:sz w:val="24"/>
                <w:szCs w:val="24"/>
              </w:rPr>
              <w:t xml:space="preserve">, </w:t>
            </w:r>
            <w:r w:rsidR="00F474C8" w:rsidRPr="004A11F9">
              <w:rPr>
                <w:rFonts w:ascii="Times New Roman" w:hAnsi="Times New Roman"/>
                <w:sz w:val="24"/>
                <w:szCs w:val="24"/>
              </w:rPr>
              <w:t xml:space="preserve">Законом </w:t>
            </w:r>
            <w:r w:rsidR="00F474C8" w:rsidRPr="004A11F9">
              <w:rPr>
                <w:rFonts w:ascii="Times New Roman" w:hAnsi="Times New Roman"/>
                <w:sz w:val="24"/>
                <w:szCs w:val="24"/>
              </w:rPr>
              <w:br/>
              <w:t>№ 209-ФЗ</w:t>
            </w:r>
            <w:r w:rsidRPr="00AC7D55">
              <w:rPr>
                <w:rFonts w:ascii="Times New Roman" w:eastAsia="Calibri" w:hAnsi="Times New Roman" w:cs="Times New Roman"/>
                <w:bCs/>
                <w:color w:val="000000"/>
                <w:sz w:val="24"/>
                <w:szCs w:val="24"/>
              </w:rPr>
              <w:t xml:space="preserve"> и Положением о закупках</w:t>
            </w:r>
            <w:r>
              <w:rPr>
                <w:rFonts w:ascii="Times New Roman" w:eastAsia="Calibri" w:hAnsi="Times New Roman" w:cs="Times New Roman"/>
                <w:bCs/>
                <w:color w:val="000000"/>
                <w:sz w:val="24"/>
                <w:szCs w:val="24"/>
              </w:rPr>
              <w:t xml:space="preserve"> </w:t>
            </w:r>
            <w:r w:rsidRPr="00AC7D55">
              <w:rPr>
                <w:rFonts w:ascii="Times New Roman" w:eastAsia="Calibri" w:hAnsi="Times New Roman" w:cs="Times New Roman"/>
                <w:bCs/>
                <w:color w:val="000000"/>
                <w:sz w:val="24"/>
                <w:szCs w:val="24"/>
              </w:rPr>
              <w:t xml:space="preserve">и с учетом особенностей, предусмотренных постановлением Правительства Российской Федерации от 11 декабря 2014 г. № 1352 «Об особенностях участия субъектов малого и среднего предпринимательства в закупках товаров, работ, услуг отдельными видами юридических лиц» (далее </w:t>
            </w:r>
            <w:r w:rsidR="00DF5990">
              <w:rPr>
                <w:rFonts w:ascii="Times New Roman" w:eastAsia="Calibri" w:hAnsi="Times New Roman" w:cs="Times New Roman"/>
                <w:bCs/>
                <w:color w:val="000000"/>
                <w:sz w:val="24"/>
                <w:szCs w:val="24"/>
              </w:rPr>
              <w:t>–</w:t>
            </w:r>
            <w:r w:rsidRPr="00AC7D55">
              <w:rPr>
                <w:rFonts w:ascii="Times New Roman" w:eastAsia="Calibri" w:hAnsi="Times New Roman" w:cs="Times New Roman"/>
                <w:bCs/>
                <w:color w:val="000000"/>
                <w:sz w:val="24"/>
                <w:szCs w:val="24"/>
              </w:rPr>
              <w:t xml:space="preserve"> Постановление).</w:t>
            </w:r>
          </w:p>
          <w:p w14:paraId="3C8F6489" w14:textId="77777777" w:rsidR="00B047A6" w:rsidRPr="004B65C4" w:rsidRDefault="00B047A6" w:rsidP="008671F6">
            <w:pPr>
              <w:autoSpaceDE w:val="0"/>
              <w:autoSpaceDN w:val="0"/>
              <w:adjustRightInd w:val="0"/>
              <w:spacing w:after="0" w:line="240" w:lineRule="auto"/>
              <w:ind w:firstLine="284"/>
              <w:jc w:val="both"/>
              <w:rPr>
                <w:rFonts w:ascii="Times New Roman" w:eastAsia="Calibri" w:hAnsi="Times New Roman"/>
                <w:bCs/>
                <w:color w:val="000000"/>
                <w:sz w:val="24"/>
                <w:szCs w:val="24"/>
              </w:rPr>
            </w:pPr>
            <w:r w:rsidRPr="004B65C4">
              <w:rPr>
                <w:rFonts w:ascii="Times New Roman" w:eastAsia="Calibri" w:hAnsi="Times New Roman"/>
                <w:bCs/>
                <w:color w:val="000000"/>
                <w:sz w:val="24"/>
                <w:szCs w:val="24"/>
              </w:rPr>
              <w:t xml:space="preserve">1.2. Участник несет все расходы, связанные с участием </w:t>
            </w:r>
            <w:r w:rsidR="00A92FEE" w:rsidRPr="004B65C4">
              <w:rPr>
                <w:rFonts w:ascii="Times New Roman" w:eastAsia="Calibri" w:hAnsi="Times New Roman"/>
                <w:bCs/>
                <w:color w:val="000000"/>
                <w:sz w:val="24"/>
                <w:szCs w:val="24"/>
              </w:rPr>
              <w:br/>
            </w:r>
            <w:r w:rsidRPr="004B65C4">
              <w:rPr>
                <w:rFonts w:ascii="Times New Roman" w:eastAsia="Calibri" w:hAnsi="Times New Roman"/>
                <w:bCs/>
                <w:color w:val="000000"/>
                <w:sz w:val="24"/>
                <w:szCs w:val="24"/>
              </w:rPr>
              <w:t xml:space="preserve">в </w:t>
            </w:r>
            <w:r w:rsidR="0056601C">
              <w:rPr>
                <w:rFonts w:ascii="Times New Roman" w:eastAsia="Calibri" w:hAnsi="Times New Roman"/>
                <w:bCs/>
                <w:color w:val="000000"/>
                <w:sz w:val="24"/>
                <w:szCs w:val="24"/>
              </w:rPr>
              <w:t>закупке</w:t>
            </w:r>
            <w:r w:rsidRPr="004B65C4">
              <w:rPr>
                <w:rFonts w:ascii="Times New Roman" w:eastAsia="Calibri" w:hAnsi="Times New Roman"/>
                <w:bCs/>
                <w:color w:val="000000"/>
                <w:sz w:val="24"/>
                <w:szCs w:val="24"/>
              </w:rPr>
              <w:t xml:space="preserve">, в том числе с подготовкой и представлением Заявки, </w:t>
            </w:r>
            <w:r w:rsidR="00A92FEE" w:rsidRPr="004B65C4">
              <w:rPr>
                <w:rFonts w:ascii="Times New Roman" w:eastAsia="Calibri" w:hAnsi="Times New Roman"/>
                <w:bCs/>
                <w:color w:val="000000"/>
                <w:sz w:val="24"/>
                <w:szCs w:val="24"/>
              </w:rPr>
              <w:br/>
            </w:r>
            <w:r w:rsidRPr="004B65C4">
              <w:rPr>
                <w:rFonts w:ascii="Times New Roman" w:eastAsia="Calibri" w:hAnsi="Times New Roman"/>
                <w:bCs/>
                <w:color w:val="000000"/>
                <w:sz w:val="24"/>
                <w:szCs w:val="24"/>
              </w:rPr>
              <w:t xml:space="preserve">а Агентство не имеет обязательств по этим расходам независимо </w:t>
            </w:r>
            <w:r w:rsidR="00A92FEE" w:rsidRPr="004B65C4">
              <w:rPr>
                <w:rFonts w:ascii="Times New Roman" w:eastAsia="Calibri" w:hAnsi="Times New Roman"/>
                <w:bCs/>
                <w:color w:val="000000"/>
                <w:sz w:val="24"/>
                <w:szCs w:val="24"/>
              </w:rPr>
              <w:br/>
            </w:r>
            <w:r w:rsidRPr="004B65C4">
              <w:rPr>
                <w:rFonts w:ascii="Times New Roman" w:eastAsia="Calibri" w:hAnsi="Times New Roman"/>
                <w:bCs/>
                <w:color w:val="000000"/>
                <w:sz w:val="24"/>
                <w:szCs w:val="24"/>
              </w:rPr>
              <w:t xml:space="preserve">от итогов </w:t>
            </w:r>
            <w:r w:rsidR="0056601C">
              <w:rPr>
                <w:rFonts w:ascii="Times New Roman" w:eastAsia="Calibri" w:hAnsi="Times New Roman"/>
                <w:bCs/>
                <w:color w:val="000000"/>
                <w:sz w:val="24"/>
                <w:szCs w:val="24"/>
              </w:rPr>
              <w:t>закупки</w:t>
            </w:r>
            <w:r w:rsidRPr="004B65C4">
              <w:rPr>
                <w:rFonts w:ascii="Times New Roman" w:eastAsia="Calibri" w:hAnsi="Times New Roman"/>
                <w:bCs/>
                <w:color w:val="000000"/>
                <w:sz w:val="24"/>
                <w:szCs w:val="24"/>
              </w:rPr>
              <w:t xml:space="preserve">, а также оснований </w:t>
            </w:r>
            <w:r w:rsidR="0056601C">
              <w:rPr>
                <w:rFonts w:ascii="Times New Roman" w:eastAsia="Calibri" w:hAnsi="Times New Roman"/>
                <w:bCs/>
                <w:color w:val="000000"/>
                <w:sz w:val="24"/>
                <w:szCs w:val="24"/>
              </w:rPr>
              <w:t>ее</w:t>
            </w:r>
            <w:r w:rsidRPr="004B65C4">
              <w:rPr>
                <w:rFonts w:ascii="Times New Roman" w:eastAsia="Calibri" w:hAnsi="Times New Roman"/>
                <w:bCs/>
                <w:color w:val="000000"/>
                <w:sz w:val="24"/>
                <w:szCs w:val="24"/>
              </w:rPr>
              <w:t xml:space="preserve"> завершения, если иное не предусмотрено законодательством Российской Федерации.</w:t>
            </w:r>
          </w:p>
          <w:p w14:paraId="64109D7B" w14:textId="1C9B70C6" w:rsidR="00B047A6" w:rsidRPr="004B65C4" w:rsidRDefault="00B047A6" w:rsidP="00510953">
            <w:pPr>
              <w:autoSpaceDE w:val="0"/>
              <w:autoSpaceDN w:val="0"/>
              <w:adjustRightInd w:val="0"/>
              <w:spacing w:after="0" w:line="240" w:lineRule="auto"/>
              <w:ind w:firstLine="284"/>
              <w:jc w:val="both"/>
              <w:rPr>
                <w:rFonts w:ascii="Times New Roman" w:eastAsia="Calibri" w:hAnsi="Times New Roman"/>
                <w:bCs/>
                <w:color w:val="000000"/>
                <w:sz w:val="24"/>
                <w:szCs w:val="24"/>
              </w:rPr>
            </w:pPr>
            <w:r w:rsidRPr="004B65C4">
              <w:rPr>
                <w:rFonts w:ascii="Times New Roman" w:eastAsia="Calibri" w:hAnsi="Times New Roman"/>
                <w:bCs/>
                <w:color w:val="000000"/>
                <w:sz w:val="24"/>
                <w:szCs w:val="24"/>
              </w:rPr>
              <w:t xml:space="preserve">1.3. Участник не вправе требовать возмещения убытков, понесенных им в ходе подготовки к </w:t>
            </w:r>
            <w:r w:rsidR="00510953">
              <w:rPr>
                <w:rFonts w:ascii="Times New Roman" w:eastAsia="Calibri" w:hAnsi="Times New Roman"/>
                <w:bCs/>
                <w:color w:val="000000"/>
                <w:sz w:val="24"/>
                <w:szCs w:val="24"/>
              </w:rPr>
              <w:t>Аукциону</w:t>
            </w:r>
            <w:r w:rsidR="003440C9">
              <w:rPr>
                <w:rFonts w:ascii="Times New Roman" w:hAnsi="Times New Roman"/>
                <w:color w:val="000000"/>
                <w:sz w:val="24"/>
                <w:szCs w:val="24"/>
              </w:rPr>
              <w:t xml:space="preserve"> </w:t>
            </w:r>
            <w:r w:rsidRPr="004B65C4">
              <w:rPr>
                <w:rFonts w:ascii="Times New Roman" w:eastAsia="Calibri" w:hAnsi="Times New Roman"/>
                <w:bCs/>
                <w:color w:val="000000"/>
                <w:sz w:val="24"/>
                <w:szCs w:val="24"/>
              </w:rPr>
              <w:t>и проведени</w:t>
            </w:r>
            <w:r w:rsidR="00510953">
              <w:rPr>
                <w:rFonts w:ascii="Times New Roman" w:eastAsia="Calibri" w:hAnsi="Times New Roman"/>
                <w:bCs/>
                <w:color w:val="000000"/>
                <w:sz w:val="24"/>
                <w:szCs w:val="24"/>
              </w:rPr>
              <w:t>и</w:t>
            </w:r>
            <w:r w:rsidRPr="004B65C4">
              <w:rPr>
                <w:rFonts w:ascii="Times New Roman" w:eastAsia="Calibri" w:hAnsi="Times New Roman"/>
                <w:bCs/>
                <w:color w:val="000000"/>
                <w:sz w:val="24"/>
                <w:szCs w:val="24"/>
              </w:rPr>
              <w:t xml:space="preserve"> </w:t>
            </w:r>
            <w:r w:rsidR="0056601C">
              <w:rPr>
                <w:rFonts w:ascii="Times New Roman" w:eastAsia="Calibri" w:hAnsi="Times New Roman"/>
                <w:bCs/>
                <w:color w:val="000000"/>
                <w:sz w:val="24"/>
                <w:szCs w:val="24"/>
              </w:rPr>
              <w:t>Аукциона</w:t>
            </w:r>
            <w:r w:rsidRPr="004B65C4">
              <w:rPr>
                <w:rFonts w:ascii="Times New Roman" w:eastAsia="Calibri" w:hAnsi="Times New Roman"/>
                <w:bCs/>
                <w:color w:val="000000"/>
                <w:sz w:val="24"/>
                <w:szCs w:val="24"/>
              </w:rPr>
              <w:t>, если иное не предусмотрено законодательством Российской Федерации</w:t>
            </w:r>
            <w:r w:rsidR="00EC1920" w:rsidRPr="004B65C4">
              <w:rPr>
                <w:rFonts w:ascii="Times New Roman" w:eastAsia="Calibri" w:hAnsi="Times New Roman"/>
                <w:bCs/>
                <w:color w:val="000000"/>
                <w:sz w:val="24"/>
                <w:szCs w:val="24"/>
              </w:rPr>
              <w:t>.</w:t>
            </w:r>
          </w:p>
        </w:tc>
      </w:tr>
      <w:tr w:rsidR="00631477" w:rsidRPr="004B65C4" w14:paraId="4D1F7294" w14:textId="77777777" w:rsidTr="00DF5990">
        <w:tc>
          <w:tcPr>
            <w:tcW w:w="331" w:type="pct"/>
            <w:tcBorders>
              <w:top w:val="single" w:sz="4" w:space="0" w:color="auto"/>
              <w:left w:val="single" w:sz="4" w:space="0" w:color="auto"/>
              <w:bottom w:val="single" w:sz="4" w:space="0" w:color="auto"/>
              <w:right w:val="single" w:sz="4" w:space="0" w:color="auto"/>
            </w:tcBorders>
          </w:tcPr>
          <w:p w14:paraId="13DA1F91" w14:textId="77777777" w:rsidR="00B047A6" w:rsidRPr="004B65C4" w:rsidRDefault="00B047A6" w:rsidP="001A485D">
            <w:pPr>
              <w:tabs>
                <w:tab w:val="left" w:pos="0"/>
              </w:tabs>
              <w:spacing w:after="0" w:line="240" w:lineRule="auto"/>
              <w:jc w:val="center"/>
              <w:rPr>
                <w:rFonts w:ascii="Times New Roman" w:hAnsi="Times New Roman"/>
                <w:color w:val="000000"/>
                <w:sz w:val="24"/>
                <w:szCs w:val="24"/>
              </w:rPr>
            </w:pPr>
            <w:r w:rsidRPr="004B65C4">
              <w:rPr>
                <w:rFonts w:ascii="Times New Roman" w:hAnsi="Times New Roman"/>
                <w:color w:val="000000"/>
                <w:sz w:val="24"/>
                <w:szCs w:val="24"/>
              </w:rPr>
              <w:t>2</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31F9C66F" w14:textId="77777777" w:rsidR="00A92FEE" w:rsidRPr="004B65C4" w:rsidRDefault="001A485D" w:rsidP="00A92FEE">
            <w:pPr>
              <w:autoSpaceDE w:val="0"/>
              <w:autoSpaceDN w:val="0"/>
              <w:adjustRightInd w:val="0"/>
              <w:spacing w:after="0" w:line="240" w:lineRule="auto"/>
              <w:rPr>
                <w:rFonts w:ascii="Times New Roman" w:eastAsia="Calibri" w:hAnsi="Times New Roman"/>
                <w:b/>
                <w:bCs/>
                <w:color w:val="000000"/>
                <w:sz w:val="24"/>
                <w:szCs w:val="24"/>
              </w:rPr>
            </w:pPr>
            <w:r w:rsidRPr="004B65C4">
              <w:rPr>
                <w:rFonts w:ascii="Times New Roman" w:eastAsia="Calibri" w:hAnsi="Times New Roman"/>
                <w:b/>
                <w:bCs/>
                <w:color w:val="000000"/>
                <w:sz w:val="24"/>
                <w:szCs w:val="24"/>
              </w:rPr>
              <w:t xml:space="preserve">Наименование, </w:t>
            </w:r>
          </w:p>
          <w:p w14:paraId="563E521C" w14:textId="77777777" w:rsidR="00B047A6" w:rsidRPr="004B65C4" w:rsidRDefault="001A485D" w:rsidP="00A92FEE">
            <w:pPr>
              <w:autoSpaceDE w:val="0"/>
              <w:autoSpaceDN w:val="0"/>
              <w:adjustRightInd w:val="0"/>
              <w:spacing w:after="0" w:line="240" w:lineRule="auto"/>
              <w:rPr>
                <w:rFonts w:ascii="Times New Roman" w:eastAsia="Calibri" w:hAnsi="Times New Roman"/>
                <w:b/>
                <w:iCs/>
                <w:color w:val="000000"/>
                <w:sz w:val="24"/>
                <w:szCs w:val="24"/>
              </w:rPr>
            </w:pPr>
            <w:r w:rsidRPr="004B65C4">
              <w:rPr>
                <w:rFonts w:ascii="Times New Roman" w:eastAsia="Calibri" w:hAnsi="Times New Roman"/>
                <w:b/>
                <w:bCs/>
                <w:color w:val="000000"/>
                <w:sz w:val="24"/>
                <w:szCs w:val="24"/>
              </w:rPr>
              <w:t>место</w:t>
            </w:r>
            <w:r w:rsidR="00126EB1" w:rsidRPr="004B65C4">
              <w:rPr>
                <w:rFonts w:ascii="Times New Roman" w:eastAsia="Calibri" w:hAnsi="Times New Roman"/>
                <w:b/>
                <w:bCs/>
                <w:color w:val="000000"/>
                <w:sz w:val="24"/>
                <w:szCs w:val="24"/>
              </w:rPr>
              <w:t xml:space="preserve"> </w:t>
            </w:r>
            <w:r w:rsidRPr="004B65C4">
              <w:rPr>
                <w:rFonts w:ascii="Times New Roman" w:eastAsia="Calibri" w:hAnsi="Times New Roman"/>
                <w:b/>
                <w:bCs/>
                <w:color w:val="000000"/>
                <w:sz w:val="24"/>
                <w:szCs w:val="24"/>
              </w:rPr>
              <w:t>нахождени</w:t>
            </w:r>
            <w:r w:rsidR="00A92FEE" w:rsidRPr="004B65C4">
              <w:rPr>
                <w:rFonts w:ascii="Times New Roman" w:eastAsia="Calibri" w:hAnsi="Times New Roman"/>
                <w:b/>
                <w:bCs/>
                <w:color w:val="000000"/>
                <w:sz w:val="24"/>
                <w:szCs w:val="24"/>
              </w:rPr>
              <w:t>я</w:t>
            </w:r>
            <w:r w:rsidR="00B047A6" w:rsidRPr="004B65C4">
              <w:rPr>
                <w:rFonts w:ascii="Times New Roman" w:eastAsia="Calibri" w:hAnsi="Times New Roman"/>
                <w:b/>
                <w:bCs/>
                <w:color w:val="000000"/>
                <w:sz w:val="24"/>
                <w:szCs w:val="24"/>
              </w:rPr>
              <w:t>, почтовый адрес, адрес электронной почты, номер контактного телефона Агентства</w:t>
            </w:r>
          </w:p>
        </w:tc>
        <w:tc>
          <w:tcPr>
            <w:tcW w:w="3613" w:type="pct"/>
            <w:tcBorders>
              <w:top w:val="single" w:sz="4" w:space="0" w:color="auto"/>
              <w:left w:val="single" w:sz="4" w:space="0" w:color="auto"/>
              <w:bottom w:val="single" w:sz="4" w:space="0" w:color="auto"/>
              <w:right w:val="single" w:sz="4" w:space="0" w:color="auto"/>
            </w:tcBorders>
            <w:vAlign w:val="center"/>
          </w:tcPr>
          <w:p w14:paraId="2FE0E872" w14:textId="77777777" w:rsidR="00B047A6" w:rsidRPr="004B65C4" w:rsidRDefault="00B047A6" w:rsidP="008671F6">
            <w:pPr>
              <w:autoSpaceDE w:val="0"/>
              <w:autoSpaceDN w:val="0"/>
              <w:adjustRightInd w:val="0"/>
              <w:spacing w:after="0" w:line="240" w:lineRule="auto"/>
              <w:ind w:firstLine="284"/>
              <w:jc w:val="both"/>
              <w:rPr>
                <w:rFonts w:ascii="Times New Roman" w:eastAsia="Calibri" w:hAnsi="Times New Roman"/>
                <w:bCs/>
                <w:color w:val="000000"/>
                <w:sz w:val="24"/>
                <w:szCs w:val="24"/>
              </w:rPr>
            </w:pPr>
            <w:r w:rsidRPr="004B65C4">
              <w:rPr>
                <w:rFonts w:ascii="Times New Roman" w:eastAsia="Calibri" w:hAnsi="Times New Roman"/>
                <w:bCs/>
                <w:color w:val="000000"/>
                <w:sz w:val="24"/>
                <w:szCs w:val="24"/>
              </w:rPr>
              <w:t>Государственная корпорация «Агентство по страхованию вкладов»</w:t>
            </w:r>
          </w:p>
          <w:p w14:paraId="624222F2" w14:textId="77777777" w:rsidR="00B047A6" w:rsidRPr="004B65C4" w:rsidRDefault="001A485D" w:rsidP="008671F6">
            <w:pPr>
              <w:autoSpaceDE w:val="0"/>
              <w:autoSpaceDN w:val="0"/>
              <w:adjustRightInd w:val="0"/>
              <w:spacing w:after="0" w:line="240" w:lineRule="auto"/>
              <w:ind w:firstLine="284"/>
              <w:jc w:val="both"/>
              <w:rPr>
                <w:rFonts w:ascii="Times New Roman" w:eastAsia="Calibri" w:hAnsi="Times New Roman"/>
                <w:bCs/>
                <w:color w:val="000000"/>
                <w:sz w:val="24"/>
                <w:szCs w:val="24"/>
              </w:rPr>
            </w:pPr>
            <w:r w:rsidRPr="004B65C4">
              <w:rPr>
                <w:rFonts w:ascii="Times New Roman" w:eastAsia="Calibri" w:hAnsi="Times New Roman"/>
                <w:bCs/>
                <w:color w:val="000000"/>
                <w:sz w:val="24"/>
                <w:szCs w:val="24"/>
              </w:rPr>
              <w:t>Место</w:t>
            </w:r>
            <w:r w:rsidR="00126EB1" w:rsidRPr="004B65C4">
              <w:rPr>
                <w:rFonts w:ascii="Times New Roman" w:eastAsia="Calibri" w:hAnsi="Times New Roman"/>
                <w:bCs/>
                <w:color w:val="000000"/>
                <w:sz w:val="24"/>
                <w:szCs w:val="24"/>
              </w:rPr>
              <w:t xml:space="preserve"> </w:t>
            </w:r>
            <w:r w:rsidR="00B047A6" w:rsidRPr="004B65C4">
              <w:rPr>
                <w:rFonts w:ascii="Times New Roman" w:eastAsia="Calibri" w:hAnsi="Times New Roman"/>
                <w:bCs/>
                <w:color w:val="000000"/>
                <w:sz w:val="24"/>
                <w:szCs w:val="24"/>
              </w:rPr>
              <w:t>нахождени</w:t>
            </w:r>
            <w:r w:rsidR="00AF6874" w:rsidRPr="004B65C4">
              <w:rPr>
                <w:rFonts w:ascii="Times New Roman" w:eastAsia="Calibri" w:hAnsi="Times New Roman"/>
                <w:bCs/>
                <w:color w:val="000000"/>
                <w:sz w:val="24"/>
                <w:szCs w:val="24"/>
              </w:rPr>
              <w:t>я</w:t>
            </w:r>
            <w:r w:rsidR="00B047A6" w:rsidRPr="004B65C4">
              <w:rPr>
                <w:rFonts w:ascii="Times New Roman" w:eastAsia="Calibri" w:hAnsi="Times New Roman"/>
                <w:bCs/>
                <w:color w:val="000000"/>
                <w:sz w:val="24"/>
                <w:szCs w:val="24"/>
              </w:rPr>
              <w:t xml:space="preserve">: 109240, </w:t>
            </w:r>
            <w:r w:rsidR="00AF6874" w:rsidRPr="004B65C4">
              <w:rPr>
                <w:rFonts w:ascii="Times New Roman" w:eastAsia="Calibri" w:hAnsi="Times New Roman"/>
                <w:bCs/>
                <w:color w:val="000000"/>
                <w:sz w:val="24"/>
                <w:szCs w:val="24"/>
              </w:rPr>
              <w:t xml:space="preserve">г. </w:t>
            </w:r>
            <w:r w:rsidR="00B047A6" w:rsidRPr="004B65C4">
              <w:rPr>
                <w:rFonts w:ascii="Times New Roman" w:eastAsia="Calibri" w:hAnsi="Times New Roman"/>
                <w:bCs/>
                <w:color w:val="000000"/>
                <w:sz w:val="24"/>
                <w:szCs w:val="24"/>
              </w:rPr>
              <w:t>Москва, ул. Высоцкого, д. 4.</w:t>
            </w:r>
          </w:p>
          <w:p w14:paraId="1E438D56" w14:textId="77777777" w:rsidR="00B047A6" w:rsidRPr="004B65C4" w:rsidRDefault="00B047A6" w:rsidP="008671F6">
            <w:pPr>
              <w:autoSpaceDE w:val="0"/>
              <w:autoSpaceDN w:val="0"/>
              <w:adjustRightInd w:val="0"/>
              <w:spacing w:after="0" w:line="240" w:lineRule="auto"/>
              <w:ind w:firstLine="284"/>
              <w:jc w:val="both"/>
              <w:rPr>
                <w:rFonts w:ascii="Times New Roman" w:eastAsia="Calibri" w:hAnsi="Times New Roman"/>
                <w:bCs/>
                <w:color w:val="000000"/>
                <w:sz w:val="24"/>
                <w:szCs w:val="24"/>
              </w:rPr>
            </w:pPr>
            <w:r w:rsidRPr="004B65C4">
              <w:rPr>
                <w:rFonts w:ascii="Times New Roman" w:eastAsia="Calibri" w:hAnsi="Times New Roman"/>
                <w:bCs/>
                <w:color w:val="000000"/>
                <w:sz w:val="24"/>
                <w:szCs w:val="24"/>
              </w:rPr>
              <w:t xml:space="preserve">Почтовый адрес: 109240, </w:t>
            </w:r>
            <w:r w:rsidR="00AF6874" w:rsidRPr="004B65C4">
              <w:rPr>
                <w:rFonts w:ascii="Times New Roman" w:eastAsia="Calibri" w:hAnsi="Times New Roman"/>
                <w:bCs/>
                <w:color w:val="000000"/>
                <w:sz w:val="24"/>
                <w:szCs w:val="24"/>
              </w:rPr>
              <w:t xml:space="preserve">г. </w:t>
            </w:r>
            <w:r w:rsidRPr="004B65C4">
              <w:rPr>
                <w:rFonts w:ascii="Times New Roman" w:eastAsia="Calibri" w:hAnsi="Times New Roman"/>
                <w:bCs/>
                <w:color w:val="000000"/>
                <w:sz w:val="24"/>
                <w:szCs w:val="24"/>
              </w:rPr>
              <w:t>Москва, ул. Высоцкого, д. 4.</w:t>
            </w:r>
          </w:p>
          <w:p w14:paraId="2091D38B" w14:textId="77777777" w:rsidR="00B047A6" w:rsidRPr="004B65C4" w:rsidRDefault="00B047A6" w:rsidP="008671F6">
            <w:pPr>
              <w:autoSpaceDE w:val="0"/>
              <w:autoSpaceDN w:val="0"/>
              <w:adjustRightInd w:val="0"/>
              <w:spacing w:after="0" w:line="240" w:lineRule="auto"/>
              <w:ind w:firstLine="284"/>
              <w:jc w:val="both"/>
              <w:rPr>
                <w:rFonts w:ascii="Times New Roman" w:eastAsia="Calibri" w:hAnsi="Times New Roman"/>
                <w:bCs/>
                <w:color w:val="000000"/>
                <w:sz w:val="24"/>
                <w:szCs w:val="24"/>
              </w:rPr>
            </w:pPr>
            <w:r w:rsidRPr="004B65C4">
              <w:rPr>
                <w:rFonts w:ascii="Times New Roman" w:eastAsia="Calibri" w:hAnsi="Times New Roman"/>
                <w:bCs/>
                <w:color w:val="000000"/>
                <w:sz w:val="24"/>
                <w:szCs w:val="24"/>
              </w:rPr>
              <w:t xml:space="preserve">Ответственное лицо Агентства по организационным вопросам проведения </w:t>
            </w:r>
            <w:r w:rsidR="0056601C">
              <w:rPr>
                <w:rFonts w:ascii="Times New Roman" w:eastAsia="Calibri" w:hAnsi="Times New Roman"/>
                <w:bCs/>
                <w:color w:val="000000"/>
                <w:sz w:val="24"/>
                <w:szCs w:val="24"/>
              </w:rPr>
              <w:t>закупки</w:t>
            </w:r>
            <w:r w:rsidRPr="004B65C4">
              <w:rPr>
                <w:rFonts w:ascii="Times New Roman" w:eastAsia="Calibri" w:hAnsi="Times New Roman"/>
                <w:bCs/>
                <w:color w:val="000000"/>
                <w:sz w:val="24"/>
                <w:szCs w:val="24"/>
              </w:rPr>
              <w:t>:</w:t>
            </w:r>
          </w:p>
          <w:p w14:paraId="156D30EC" w14:textId="12422390" w:rsidR="00B047A6" w:rsidRPr="00461DC2" w:rsidRDefault="00102693" w:rsidP="008671F6">
            <w:pPr>
              <w:tabs>
                <w:tab w:val="left" w:pos="3223"/>
                <w:tab w:val="left" w:pos="3545"/>
                <w:tab w:val="left" w:pos="3914"/>
                <w:tab w:val="left" w:pos="4110"/>
              </w:tabs>
              <w:autoSpaceDE w:val="0"/>
              <w:autoSpaceDN w:val="0"/>
              <w:adjustRightInd w:val="0"/>
              <w:spacing w:after="0" w:line="240" w:lineRule="auto"/>
              <w:ind w:firstLine="284"/>
              <w:rPr>
                <w:rFonts w:ascii="Times New Roman" w:eastAsia="Calibri" w:hAnsi="Times New Roman"/>
                <w:bCs/>
                <w:color w:val="000000"/>
                <w:sz w:val="24"/>
                <w:szCs w:val="24"/>
              </w:rPr>
            </w:pPr>
            <w:r>
              <w:rPr>
                <w:rFonts w:ascii="Times New Roman" w:eastAsia="Calibri" w:hAnsi="Times New Roman"/>
                <w:bCs/>
                <w:color w:val="000000"/>
                <w:sz w:val="24"/>
                <w:szCs w:val="24"/>
              </w:rPr>
              <w:t>Семикитич Иван Михайлович</w:t>
            </w:r>
            <w:r w:rsidR="00B047A6" w:rsidRPr="00461DC2">
              <w:rPr>
                <w:rFonts w:ascii="Times New Roman" w:eastAsia="Calibri" w:hAnsi="Times New Roman"/>
                <w:bCs/>
                <w:color w:val="000000"/>
                <w:sz w:val="24"/>
                <w:szCs w:val="24"/>
              </w:rPr>
              <w:t>;</w:t>
            </w:r>
          </w:p>
          <w:p w14:paraId="18FA94C5" w14:textId="77777777" w:rsidR="00B047A6" w:rsidRPr="00461DC2" w:rsidRDefault="00B047A6" w:rsidP="008671F6">
            <w:pPr>
              <w:autoSpaceDE w:val="0"/>
              <w:autoSpaceDN w:val="0"/>
              <w:adjustRightInd w:val="0"/>
              <w:spacing w:after="0" w:line="240" w:lineRule="auto"/>
              <w:ind w:firstLine="284"/>
              <w:rPr>
                <w:rFonts w:ascii="Times New Roman" w:eastAsia="Calibri" w:hAnsi="Times New Roman"/>
                <w:bCs/>
                <w:color w:val="000000"/>
                <w:sz w:val="24"/>
                <w:szCs w:val="24"/>
              </w:rPr>
            </w:pPr>
            <w:r w:rsidRPr="00461DC2">
              <w:rPr>
                <w:rFonts w:ascii="Times New Roman" w:eastAsia="Calibri" w:hAnsi="Times New Roman"/>
                <w:bCs/>
                <w:color w:val="000000"/>
                <w:sz w:val="24"/>
                <w:szCs w:val="24"/>
              </w:rPr>
              <w:t>тел. + 7 (495) 745-21-26;</w:t>
            </w:r>
          </w:p>
          <w:p w14:paraId="602A0489" w14:textId="77777777" w:rsidR="00B047A6" w:rsidRPr="009024E4" w:rsidRDefault="004B6574" w:rsidP="008671F6">
            <w:pPr>
              <w:autoSpaceDE w:val="0"/>
              <w:autoSpaceDN w:val="0"/>
              <w:adjustRightInd w:val="0"/>
              <w:spacing w:after="0" w:line="240" w:lineRule="auto"/>
              <w:ind w:firstLine="284"/>
              <w:rPr>
                <w:rFonts w:ascii="Times New Roman" w:eastAsia="Calibri" w:hAnsi="Times New Roman"/>
                <w:bCs/>
                <w:color w:val="000000"/>
                <w:sz w:val="24"/>
                <w:szCs w:val="24"/>
              </w:rPr>
            </w:pPr>
            <w:r w:rsidRPr="00461DC2">
              <w:rPr>
                <w:rFonts w:ascii="Times New Roman" w:eastAsia="Calibri" w:hAnsi="Times New Roman"/>
                <w:bCs/>
                <w:color w:val="000000"/>
                <w:sz w:val="24"/>
                <w:szCs w:val="24"/>
                <w:lang w:val="en-US"/>
              </w:rPr>
              <w:t>e</w:t>
            </w:r>
            <w:r w:rsidRPr="009024E4">
              <w:rPr>
                <w:rFonts w:ascii="Times New Roman" w:eastAsia="Calibri" w:hAnsi="Times New Roman"/>
                <w:bCs/>
                <w:color w:val="000000"/>
                <w:sz w:val="24"/>
                <w:szCs w:val="24"/>
              </w:rPr>
              <w:t>-</w:t>
            </w:r>
            <w:r w:rsidRPr="00461DC2">
              <w:rPr>
                <w:rFonts w:ascii="Times New Roman" w:eastAsia="Calibri" w:hAnsi="Times New Roman"/>
                <w:bCs/>
                <w:color w:val="000000"/>
                <w:sz w:val="24"/>
                <w:szCs w:val="24"/>
                <w:lang w:val="en-US"/>
              </w:rPr>
              <w:t>mail</w:t>
            </w:r>
            <w:r w:rsidRPr="009024E4">
              <w:rPr>
                <w:rFonts w:ascii="Times New Roman" w:eastAsia="Calibri" w:hAnsi="Times New Roman"/>
                <w:bCs/>
                <w:color w:val="000000"/>
                <w:sz w:val="24"/>
                <w:szCs w:val="24"/>
              </w:rPr>
              <w:t xml:space="preserve">: </w:t>
            </w:r>
            <w:hyperlink r:id="rId22" w:history="1">
              <w:r w:rsidRPr="00F36431">
                <w:rPr>
                  <w:rStyle w:val="a5"/>
                  <w:rFonts w:ascii="Times New Roman" w:eastAsia="Calibri" w:hAnsi="Times New Roman"/>
                  <w:bCs/>
                  <w:color w:val="auto"/>
                  <w:sz w:val="24"/>
                  <w:szCs w:val="24"/>
                  <w:u w:val="none"/>
                  <w:lang w:val="en-US"/>
                </w:rPr>
                <w:t>zakupki</w:t>
              </w:r>
              <w:r w:rsidRPr="009024E4">
                <w:rPr>
                  <w:rStyle w:val="a5"/>
                  <w:rFonts w:ascii="Times New Roman" w:eastAsia="Calibri" w:hAnsi="Times New Roman"/>
                  <w:bCs/>
                  <w:color w:val="auto"/>
                  <w:sz w:val="24"/>
                  <w:szCs w:val="24"/>
                  <w:u w:val="none"/>
                </w:rPr>
                <w:t>@</w:t>
              </w:r>
              <w:r w:rsidRPr="004C05F1">
                <w:rPr>
                  <w:rStyle w:val="a5"/>
                  <w:rFonts w:ascii="Times New Roman" w:eastAsia="Calibri" w:hAnsi="Times New Roman"/>
                  <w:bCs/>
                  <w:color w:val="auto"/>
                  <w:sz w:val="24"/>
                  <w:szCs w:val="24"/>
                  <w:u w:val="none"/>
                  <w:lang w:val="en-US"/>
                </w:rPr>
                <w:t>asv</w:t>
              </w:r>
              <w:r w:rsidRPr="009024E4">
                <w:rPr>
                  <w:rStyle w:val="a5"/>
                  <w:rFonts w:ascii="Times New Roman" w:eastAsia="Calibri" w:hAnsi="Times New Roman"/>
                  <w:bCs/>
                  <w:color w:val="auto"/>
                  <w:sz w:val="24"/>
                  <w:szCs w:val="24"/>
                  <w:u w:val="none"/>
                </w:rPr>
                <w:t>.</w:t>
              </w:r>
              <w:r w:rsidRPr="004C05F1">
                <w:rPr>
                  <w:rStyle w:val="a5"/>
                  <w:rFonts w:ascii="Times New Roman" w:eastAsia="Calibri" w:hAnsi="Times New Roman"/>
                  <w:bCs/>
                  <w:color w:val="auto"/>
                  <w:sz w:val="24"/>
                  <w:szCs w:val="24"/>
                  <w:u w:val="none"/>
                  <w:lang w:val="en-US"/>
                </w:rPr>
                <w:t>org</w:t>
              </w:r>
              <w:r w:rsidRPr="009024E4">
                <w:rPr>
                  <w:rStyle w:val="a5"/>
                  <w:rFonts w:ascii="Times New Roman" w:eastAsia="Calibri" w:hAnsi="Times New Roman"/>
                  <w:bCs/>
                  <w:color w:val="auto"/>
                  <w:sz w:val="24"/>
                  <w:szCs w:val="24"/>
                  <w:u w:val="none"/>
                </w:rPr>
                <w:t>.</w:t>
              </w:r>
              <w:r w:rsidRPr="004C05F1">
                <w:rPr>
                  <w:rStyle w:val="a5"/>
                  <w:rFonts w:ascii="Times New Roman" w:eastAsia="Calibri" w:hAnsi="Times New Roman"/>
                  <w:bCs/>
                  <w:color w:val="auto"/>
                  <w:sz w:val="24"/>
                  <w:szCs w:val="24"/>
                  <w:u w:val="none"/>
                  <w:lang w:val="en-US"/>
                </w:rPr>
                <w:t>ru</w:t>
              </w:r>
            </w:hyperlink>
            <w:r w:rsidRPr="009024E4">
              <w:rPr>
                <w:rFonts w:ascii="Times New Roman" w:eastAsia="Calibri" w:hAnsi="Times New Roman"/>
                <w:bCs/>
                <w:color w:val="000000"/>
                <w:sz w:val="24"/>
                <w:szCs w:val="24"/>
              </w:rPr>
              <w:t xml:space="preserve"> </w:t>
            </w:r>
          </w:p>
          <w:p w14:paraId="73880520" w14:textId="77777777" w:rsidR="00DF5990" w:rsidRPr="005B5D36" w:rsidRDefault="00DF5990" w:rsidP="00DF5990">
            <w:pPr>
              <w:autoSpaceDE w:val="0"/>
              <w:autoSpaceDN w:val="0"/>
              <w:adjustRightInd w:val="0"/>
              <w:spacing w:after="0" w:line="240" w:lineRule="auto"/>
              <w:ind w:firstLine="317"/>
              <w:jc w:val="both"/>
              <w:rPr>
                <w:rFonts w:ascii="Times New Roman" w:eastAsia="Calibri" w:hAnsi="Times New Roman"/>
                <w:bCs/>
                <w:color w:val="000000"/>
                <w:sz w:val="24"/>
                <w:szCs w:val="24"/>
              </w:rPr>
            </w:pPr>
            <w:r w:rsidRPr="005B5D36">
              <w:rPr>
                <w:rFonts w:ascii="Times New Roman" w:eastAsia="Calibri" w:hAnsi="Times New Roman"/>
                <w:bCs/>
                <w:color w:val="000000"/>
                <w:sz w:val="24"/>
                <w:szCs w:val="24"/>
              </w:rPr>
              <w:t xml:space="preserve">Ответственное лицо Агентства для консультаций по вопросам, </w:t>
            </w:r>
            <w:r w:rsidRPr="005B5D36">
              <w:rPr>
                <w:rFonts w:ascii="Times New Roman" w:hAnsi="Times New Roman"/>
                <w:bCs/>
                <w:sz w:val="24"/>
                <w:szCs w:val="24"/>
              </w:rPr>
              <w:t>относительно</w:t>
            </w:r>
            <w:r w:rsidRPr="005B5D36">
              <w:rPr>
                <w:rFonts w:ascii="Times New Roman" w:eastAsia="Calibri" w:hAnsi="Times New Roman"/>
                <w:bCs/>
                <w:color w:val="000000"/>
                <w:sz w:val="24"/>
                <w:szCs w:val="24"/>
              </w:rPr>
              <w:t xml:space="preserve"> предмета закупки:</w:t>
            </w:r>
          </w:p>
          <w:p w14:paraId="0EA0D599" w14:textId="50ADA533" w:rsidR="00E7629D" w:rsidRPr="003E7908" w:rsidRDefault="00E7629D" w:rsidP="00E7629D">
            <w:pPr>
              <w:autoSpaceDE w:val="0"/>
              <w:autoSpaceDN w:val="0"/>
              <w:adjustRightInd w:val="0"/>
              <w:spacing w:after="0" w:line="240" w:lineRule="auto"/>
              <w:ind w:firstLine="175"/>
              <w:rPr>
                <w:rFonts w:ascii="Times New Roman" w:hAnsi="Times New Roman"/>
                <w:iCs/>
                <w:color w:val="000000"/>
                <w:sz w:val="24"/>
                <w:szCs w:val="24"/>
              </w:rPr>
            </w:pPr>
            <w:r>
              <w:rPr>
                <w:rFonts w:ascii="Times New Roman" w:hAnsi="Times New Roman"/>
                <w:iCs/>
                <w:color w:val="000000"/>
                <w:sz w:val="24"/>
                <w:szCs w:val="24"/>
              </w:rPr>
              <w:t xml:space="preserve">  </w:t>
            </w:r>
            <w:r w:rsidRPr="00D2559C">
              <w:rPr>
                <w:rFonts w:ascii="Times New Roman" w:hAnsi="Times New Roman"/>
                <w:iCs/>
                <w:color w:val="000000"/>
                <w:sz w:val="24"/>
                <w:szCs w:val="24"/>
              </w:rPr>
              <w:t>Осташ Виктор Игоревич</w:t>
            </w:r>
            <w:r>
              <w:rPr>
                <w:rFonts w:ascii="Times New Roman" w:hAnsi="Times New Roman"/>
                <w:iCs/>
                <w:color w:val="000000"/>
                <w:sz w:val="24"/>
                <w:szCs w:val="24"/>
              </w:rPr>
              <w:t>;</w:t>
            </w:r>
          </w:p>
          <w:p w14:paraId="62901917" w14:textId="6618637D" w:rsidR="00B047A6" w:rsidRPr="004B65C4" w:rsidRDefault="00E7629D" w:rsidP="00E7629D">
            <w:pPr>
              <w:autoSpaceDE w:val="0"/>
              <w:autoSpaceDN w:val="0"/>
              <w:adjustRightInd w:val="0"/>
              <w:spacing w:after="0" w:line="240" w:lineRule="auto"/>
              <w:ind w:firstLine="317"/>
              <w:jc w:val="both"/>
              <w:rPr>
                <w:rFonts w:ascii="Times New Roman" w:eastAsia="Calibri" w:hAnsi="Times New Roman"/>
                <w:bCs/>
                <w:color w:val="000000"/>
                <w:sz w:val="24"/>
                <w:szCs w:val="24"/>
              </w:rPr>
            </w:pPr>
            <w:r>
              <w:rPr>
                <w:rFonts w:ascii="Times New Roman" w:hAnsi="Times New Roman"/>
                <w:bCs/>
                <w:color w:val="000000"/>
                <w:sz w:val="24"/>
                <w:szCs w:val="24"/>
              </w:rPr>
              <w:t>т</w:t>
            </w:r>
            <w:r w:rsidRPr="008930F6">
              <w:rPr>
                <w:rFonts w:ascii="Times New Roman" w:hAnsi="Times New Roman"/>
                <w:bCs/>
                <w:color w:val="000000"/>
                <w:sz w:val="24"/>
                <w:szCs w:val="24"/>
              </w:rPr>
              <w:t>ел</w:t>
            </w:r>
            <w:r>
              <w:rPr>
                <w:rFonts w:ascii="Times New Roman" w:hAnsi="Times New Roman"/>
                <w:bCs/>
                <w:color w:val="000000"/>
                <w:sz w:val="24"/>
                <w:szCs w:val="24"/>
              </w:rPr>
              <w:t>.</w:t>
            </w:r>
            <w:r w:rsidRPr="00D2559C">
              <w:rPr>
                <w:rFonts w:ascii="Times New Roman" w:hAnsi="Times New Roman"/>
                <w:bCs/>
                <w:color w:val="000000"/>
                <w:sz w:val="24"/>
                <w:szCs w:val="24"/>
              </w:rPr>
              <w:t>: +7 (495) 725-31-47 (доб. 42-21)</w:t>
            </w:r>
            <w:r>
              <w:rPr>
                <w:rFonts w:ascii="Times New Roman" w:hAnsi="Times New Roman"/>
                <w:bCs/>
                <w:color w:val="000000"/>
                <w:sz w:val="24"/>
                <w:szCs w:val="24"/>
              </w:rPr>
              <w:t>.</w:t>
            </w:r>
          </w:p>
        </w:tc>
      </w:tr>
      <w:tr w:rsidR="00631477" w:rsidRPr="004B65C4" w14:paraId="1AFD9114" w14:textId="77777777" w:rsidTr="00DF5990">
        <w:tc>
          <w:tcPr>
            <w:tcW w:w="331" w:type="pct"/>
            <w:tcBorders>
              <w:top w:val="single" w:sz="4" w:space="0" w:color="auto"/>
              <w:left w:val="single" w:sz="4" w:space="0" w:color="auto"/>
              <w:bottom w:val="single" w:sz="4" w:space="0" w:color="auto"/>
              <w:right w:val="single" w:sz="4" w:space="0" w:color="auto"/>
            </w:tcBorders>
          </w:tcPr>
          <w:p w14:paraId="4A7B6ED5" w14:textId="77777777" w:rsidR="00B047A6" w:rsidRPr="004B65C4" w:rsidRDefault="00B047A6" w:rsidP="001A485D">
            <w:pPr>
              <w:tabs>
                <w:tab w:val="left" w:pos="0"/>
              </w:tabs>
              <w:spacing w:after="0" w:line="240" w:lineRule="auto"/>
              <w:jc w:val="center"/>
              <w:rPr>
                <w:rFonts w:ascii="Times New Roman" w:hAnsi="Times New Roman"/>
                <w:color w:val="000000"/>
                <w:sz w:val="24"/>
                <w:szCs w:val="24"/>
              </w:rPr>
            </w:pPr>
            <w:r w:rsidRPr="004B65C4">
              <w:rPr>
                <w:rFonts w:ascii="Times New Roman" w:hAnsi="Times New Roman"/>
                <w:color w:val="000000"/>
                <w:sz w:val="24"/>
                <w:szCs w:val="24"/>
              </w:rPr>
              <w:t>3</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7C57BDC3" w14:textId="77777777" w:rsidR="00B047A6" w:rsidRPr="004B65C4" w:rsidRDefault="00B047A6" w:rsidP="001A485D">
            <w:pPr>
              <w:autoSpaceDE w:val="0"/>
              <w:autoSpaceDN w:val="0"/>
              <w:adjustRightInd w:val="0"/>
              <w:spacing w:after="0" w:line="240" w:lineRule="auto"/>
              <w:rPr>
                <w:rFonts w:ascii="Times New Roman" w:eastAsia="Calibri" w:hAnsi="Times New Roman"/>
                <w:b/>
                <w:bCs/>
                <w:color w:val="000000"/>
                <w:sz w:val="24"/>
                <w:szCs w:val="24"/>
              </w:rPr>
            </w:pPr>
            <w:r w:rsidRPr="004B65C4">
              <w:rPr>
                <w:rFonts w:ascii="Times New Roman" w:eastAsia="Calibri" w:hAnsi="Times New Roman"/>
                <w:b/>
                <w:bCs/>
                <w:color w:val="000000"/>
                <w:sz w:val="24"/>
                <w:szCs w:val="24"/>
              </w:rPr>
              <w:t xml:space="preserve">Информация об ЭП, обеспечивающей проведение закупки </w:t>
            </w:r>
          </w:p>
          <w:p w14:paraId="4D17E09E" w14:textId="77777777" w:rsidR="00B047A6" w:rsidRPr="004B65C4" w:rsidRDefault="00B047A6" w:rsidP="001A485D">
            <w:pPr>
              <w:autoSpaceDE w:val="0"/>
              <w:autoSpaceDN w:val="0"/>
              <w:adjustRightInd w:val="0"/>
              <w:spacing w:after="0" w:line="240" w:lineRule="auto"/>
              <w:rPr>
                <w:rFonts w:ascii="Times New Roman" w:eastAsia="Calibri" w:hAnsi="Times New Roman"/>
                <w:b/>
                <w:bCs/>
                <w:color w:val="000000"/>
                <w:sz w:val="24"/>
                <w:szCs w:val="24"/>
              </w:rPr>
            </w:pPr>
          </w:p>
        </w:tc>
        <w:tc>
          <w:tcPr>
            <w:tcW w:w="3613" w:type="pct"/>
            <w:tcBorders>
              <w:top w:val="single" w:sz="4" w:space="0" w:color="auto"/>
              <w:left w:val="single" w:sz="4" w:space="0" w:color="auto"/>
              <w:bottom w:val="single" w:sz="4" w:space="0" w:color="auto"/>
              <w:right w:val="single" w:sz="4" w:space="0" w:color="auto"/>
            </w:tcBorders>
            <w:vAlign w:val="center"/>
          </w:tcPr>
          <w:p w14:paraId="2810F420" w14:textId="77777777" w:rsidR="005B5D36" w:rsidRPr="000E6866" w:rsidRDefault="005B5D36" w:rsidP="00DF5990">
            <w:pPr>
              <w:autoSpaceDE w:val="0"/>
              <w:autoSpaceDN w:val="0"/>
              <w:adjustRightInd w:val="0"/>
              <w:spacing w:after="0" w:line="240" w:lineRule="auto"/>
              <w:ind w:firstLine="284"/>
              <w:jc w:val="both"/>
              <w:rPr>
                <w:rFonts w:ascii="Times New Roman" w:eastAsia="Calibri" w:hAnsi="Times New Roman"/>
                <w:bCs/>
                <w:color w:val="000000"/>
                <w:sz w:val="24"/>
                <w:szCs w:val="24"/>
              </w:rPr>
            </w:pPr>
            <w:r w:rsidRPr="000E6866">
              <w:rPr>
                <w:rFonts w:ascii="Times New Roman" w:eastAsia="Calibri" w:hAnsi="Times New Roman"/>
                <w:bCs/>
                <w:color w:val="000000"/>
                <w:sz w:val="24"/>
                <w:szCs w:val="24"/>
              </w:rPr>
              <w:t>3.1. Оператор ЭП: Закрытое акционерное общество «Сбербанк - Автоматизированная система торгов» (далее также – ЗАО</w:t>
            </w:r>
            <w:r w:rsidRPr="000E6866">
              <w:rPr>
                <w:rFonts w:ascii="Times New Roman" w:eastAsia="Calibri" w:hAnsi="Times New Roman"/>
                <w:bCs/>
                <w:color w:val="000000"/>
                <w:sz w:val="24"/>
                <w:szCs w:val="24"/>
                <w:lang w:val="en-US"/>
              </w:rPr>
              <w:t> </w:t>
            </w:r>
            <w:r w:rsidRPr="000E6866">
              <w:rPr>
                <w:rFonts w:ascii="Times New Roman" w:eastAsia="Calibri" w:hAnsi="Times New Roman"/>
                <w:bCs/>
                <w:color w:val="000000"/>
                <w:sz w:val="24"/>
                <w:szCs w:val="24"/>
              </w:rPr>
              <w:t>«Сбербанк - АСТ»).</w:t>
            </w:r>
          </w:p>
          <w:p w14:paraId="2D724A97" w14:textId="40370050" w:rsidR="005B5D36" w:rsidRPr="000E6866" w:rsidRDefault="005B5D36" w:rsidP="00DF5990">
            <w:pPr>
              <w:autoSpaceDE w:val="0"/>
              <w:autoSpaceDN w:val="0"/>
              <w:adjustRightInd w:val="0"/>
              <w:spacing w:after="0" w:line="240" w:lineRule="auto"/>
              <w:ind w:firstLine="284"/>
              <w:jc w:val="both"/>
              <w:rPr>
                <w:rFonts w:ascii="Times New Roman" w:eastAsia="Calibri" w:hAnsi="Times New Roman"/>
                <w:bCs/>
                <w:color w:val="000000"/>
                <w:sz w:val="24"/>
                <w:szCs w:val="24"/>
              </w:rPr>
            </w:pPr>
            <w:r w:rsidRPr="000E6866">
              <w:rPr>
                <w:rFonts w:ascii="Times New Roman" w:eastAsia="Calibri" w:hAnsi="Times New Roman"/>
                <w:bCs/>
                <w:color w:val="000000"/>
                <w:sz w:val="24"/>
                <w:szCs w:val="24"/>
              </w:rPr>
              <w:t>3.2. Адреса ЭП в сети «Интернет»:</w:t>
            </w:r>
          </w:p>
          <w:p w14:paraId="14A449F7" w14:textId="77777777" w:rsidR="005B5D36" w:rsidRPr="000E6866" w:rsidRDefault="005B5D36" w:rsidP="00DF5990">
            <w:pPr>
              <w:autoSpaceDE w:val="0"/>
              <w:autoSpaceDN w:val="0"/>
              <w:adjustRightInd w:val="0"/>
              <w:spacing w:after="0" w:line="240" w:lineRule="auto"/>
              <w:ind w:firstLine="284"/>
              <w:jc w:val="both"/>
              <w:rPr>
                <w:rFonts w:ascii="Times New Roman" w:eastAsia="Calibri" w:hAnsi="Times New Roman"/>
                <w:bCs/>
                <w:color w:val="000000"/>
                <w:sz w:val="24"/>
                <w:szCs w:val="24"/>
              </w:rPr>
            </w:pPr>
            <w:r w:rsidRPr="000E6866">
              <w:rPr>
                <w:rFonts w:ascii="Times New Roman" w:eastAsia="Calibri" w:hAnsi="Times New Roman"/>
                <w:bCs/>
                <w:color w:val="000000"/>
                <w:sz w:val="24"/>
                <w:szCs w:val="24"/>
              </w:rPr>
              <w:t xml:space="preserve">– для ознакомления с информацией о закупке: </w:t>
            </w:r>
            <w:r w:rsidRPr="000E6866">
              <w:rPr>
                <w:rStyle w:val="a5"/>
                <w:rFonts w:ascii="Times New Roman" w:eastAsia="Calibri" w:hAnsi="Times New Roman"/>
                <w:bCs/>
                <w:color w:val="000000"/>
                <w:sz w:val="24"/>
                <w:szCs w:val="24"/>
                <w:u w:val="none"/>
              </w:rPr>
              <w:t>http://utp.sberbank-ast.ru/Trade/List/PurchaseList</w:t>
            </w:r>
            <w:r w:rsidRPr="000E6866">
              <w:rPr>
                <w:rStyle w:val="a5"/>
                <w:rFonts w:eastAsia="Calibri"/>
                <w:color w:val="000000"/>
                <w:u w:val="none"/>
              </w:rPr>
              <w:t>;</w:t>
            </w:r>
          </w:p>
          <w:p w14:paraId="7DB64AAA" w14:textId="76DC9AD4" w:rsidR="005B5D36" w:rsidRPr="000E6866" w:rsidRDefault="005B5D36" w:rsidP="00DF5990">
            <w:pPr>
              <w:autoSpaceDE w:val="0"/>
              <w:autoSpaceDN w:val="0"/>
              <w:adjustRightInd w:val="0"/>
              <w:spacing w:after="0" w:line="240" w:lineRule="auto"/>
              <w:ind w:firstLine="284"/>
              <w:jc w:val="both"/>
              <w:rPr>
                <w:rFonts w:ascii="Times New Roman" w:eastAsia="Calibri" w:hAnsi="Times New Roman"/>
                <w:bCs/>
                <w:color w:val="000000"/>
                <w:sz w:val="24"/>
                <w:szCs w:val="24"/>
              </w:rPr>
            </w:pPr>
            <w:r w:rsidRPr="000E6866">
              <w:rPr>
                <w:rFonts w:ascii="Times New Roman" w:eastAsia="Calibri" w:hAnsi="Times New Roman"/>
                <w:bCs/>
                <w:color w:val="000000"/>
                <w:sz w:val="24"/>
                <w:szCs w:val="24"/>
              </w:rPr>
              <w:t xml:space="preserve">– для направления </w:t>
            </w:r>
            <w:r w:rsidR="003C209E">
              <w:rPr>
                <w:rFonts w:ascii="Times New Roman" w:eastAsia="Calibri" w:hAnsi="Times New Roman"/>
                <w:bCs/>
                <w:color w:val="000000"/>
                <w:sz w:val="24"/>
                <w:szCs w:val="24"/>
              </w:rPr>
              <w:t>З</w:t>
            </w:r>
            <w:r w:rsidRPr="000E6866">
              <w:rPr>
                <w:rFonts w:ascii="Times New Roman" w:eastAsia="Calibri" w:hAnsi="Times New Roman"/>
                <w:bCs/>
                <w:color w:val="000000"/>
                <w:sz w:val="24"/>
                <w:szCs w:val="24"/>
              </w:rPr>
              <w:t>аявки:</w:t>
            </w:r>
            <w:r w:rsidRPr="000E6866">
              <w:t xml:space="preserve"> </w:t>
            </w:r>
            <w:r w:rsidRPr="000E6866">
              <w:rPr>
                <w:rStyle w:val="a5"/>
                <w:rFonts w:ascii="Times New Roman" w:eastAsia="Calibri" w:hAnsi="Times New Roman"/>
                <w:bCs/>
                <w:color w:val="000000"/>
                <w:sz w:val="24"/>
                <w:szCs w:val="24"/>
                <w:u w:val="none"/>
              </w:rPr>
              <w:t>http://utp.sberbank-ast.ru</w:t>
            </w:r>
            <w:r w:rsidRPr="000E6866">
              <w:rPr>
                <w:rFonts w:ascii="Times New Roman" w:eastAsia="Calibri" w:hAnsi="Times New Roman"/>
                <w:bCs/>
                <w:color w:val="000000"/>
                <w:sz w:val="24"/>
                <w:szCs w:val="24"/>
              </w:rPr>
              <w:t>.</w:t>
            </w:r>
          </w:p>
          <w:p w14:paraId="555B55F7" w14:textId="689395E7" w:rsidR="005B5D36" w:rsidRPr="000E6866" w:rsidRDefault="005B5D36" w:rsidP="00DF5990">
            <w:pPr>
              <w:autoSpaceDE w:val="0"/>
              <w:autoSpaceDN w:val="0"/>
              <w:adjustRightInd w:val="0"/>
              <w:spacing w:after="0" w:line="240" w:lineRule="auto"/>
              <w:ind w:firstLine="284"/>
              <w:jc w:val="both"/>
              <w:rPr>
                <w:color w:val="000000"/>
              </w:rPr>
            </w:pPr>
            <w:r w:rsidRPr="000E6866">
              <w:rPr>
                <w:rFonts w:ascii="Times New Roman" w:eastAsia="Calibri" w:hAnsi="Times New Roman"/>
                <w:bCs/>
                <w:color w:val="000000"/>
                <w:sz w:val="24"/>
                <w:szCs w:val="24"/>
              </w:rPr>
              <w:t xml:space="preserve">3.3. </w:t>
            </w:r>
            <w:r w:rsidR="00A01B7A" w:rsidRPr="00D42684">
              <w:rPr>
                <w:rFonts w:ascii="Times New Roman" w:hAnsi="Times New Roman"/>
                <w:bCs/>
                <w:color w:val="000000"/>
                <w:sz w:val="24"/>
                <w:szCs w:val="24"/>
              </w:rPr>
              <w:t xml:space="preserve">Взаимодействие Агентства и </w:t>
            </w:r>
            <w:r w:rsidR="00A24C76">
              <w:rPr>
                <w:rFonts w:ascii="Times New Roman" w:hAnsi="Times New Roman"/>
                <w:bCs/>
                <w:color w:val="000000"/>
                <w:sz w:val="24"/>
                <w:szCs w:val="24"/>
              </w:rPr>
              <w:t>О</w:t>
            </w:r>
            <w:r w:rsidR="00A01B7A" w:rsidRPr="00D42684">
              <w:rPr>
                <w:rFonts w:ascii="Times New Roman" w:hAnsi="Times New Roman"/>
                <w:bCs/>
                <w:color w:val="000000"/>
                <w:sz w:val="24"/>
                <w:szCs w:val="24"/>
              </w:rPr>
              <w:t xml:space="preserve">ператора ЭП, </w:t>
            </w:r>
            <w:r w:rsidR="00233BF8">
              <w:rPr>
                <w:rFonts w:ascii="Times New Roman" w:hAnsi="Times New Roman"/>
                <w:bCs/>
                <w:color w:val="000000"/>
                <w:sz w:val="24"/>
                <w:szCs w:val="24"/>
              </w:rPr>
              <w:t>У</w:t>
            </w:r>
            <w:r w:rsidR="00A01B7A" w:rsidRPr="00D42684">
              <w:rPr>
                <w:rFonts w:ascii="Times New Roman" w:hAnsi="Times New Roman"/>
                <w:bCs/>
                <w:color w:val="000000"/>
                <w:sz w:val="24"/>
                <w:szCs w:val="24"/>
              </w:rPr>
              <w:t xml:space="preserve">частника и </w:t>
            </w:r>
            <w:r w:rsidR="00A24C76">
              <w:rPr>
                <w:rFonts w:ascii="Times New Roman" w:hAnsi="Times New Roman"/>
                <w:bCs/>
                <w:color w:val="000000"/>
                <w:sz w:val="24"/>
                <w:szCs w:val="24"/>
              </w:rPr>
              <w:t>О</w:t>
            </w:r>
            <w:r w:rsidR="00A01B7A" w:rsidRPr="00D42684">
              <w:rPr>
                <w:rFonts w:ascii="Times New Roman" w:hAnsi="Times New Roman"/>
                <w:bCs/>
                <w:color w:val="000000"/>
                <w:sz w:val="24"/>
                <w:szCs w:val="24"/>
              </w:rPr>
              <w:t xml:space="preserve">ператора ЭП, направление </w:t>
            </w:r>
            <w:r w:rsidR="006F0A22">
              <w:rPr>
                <w:rFonts w:ascii="Times New Roman" w:hAnsi="Times New Roman"/>
                <w:bCs/>
                <w:color w:val="000000"/>
                <w:sz w:val="24"/>
                <w:szCs w:val="24"/>
              </w:rPr>
              <w:t>З</w:t>
            </w:r>
            <w:r w:rsidR="00A01B7A" w:rsidRPr="00D42684">
              <w:rPr>
                <w:rFonts w:ascii="Times New Roman" w:hAnsi="Times New Roman"/>
                <w:bCs/>
                <w:color w:val="000000"/>
                <w:sz w:val="24"/>
                <w:szCs w:val="24"/>
              </w:rPr>
              <w:t>аявок и документов</w:t>
            </w:r>
            <w:r w:rsidR="00A01B7A">
              <w:rPr>
                <w:rFonts w:ascii="Times New Roman" w:hAnsi="Times New Roman"/>
                <w:bCs/>
                <w:color w:val="000000"/>
                <w:sz w:val="24"/>
                <w:szCs w:val="24"/>
              </w:rPr>
              <w:t xml:space="preserve">, связанных с участием в закупке, </w:t>
            </w:r>
            <w:r w:rsidR="00A01B7A" w:rsidRPr="00D42684">
              <w:rPr>
                <w:rFonts w:ascii="Times New Roman" w:hAnsi="Times New Roman"/>
                <w:bCs/>
                <w:color w:val="000000"/>
                <w:sz w:val="24"/>
                <w:szCs w:val="24"/>
              </w:rPr>
              <w:t xml:space="preserve"> осуществляются в соответствии с соглашением между Агентством и </w:t>
            </w:r>
            <w:r w:rsidR="00A24C76">
              <w:rPr>
                <w:rFonts w:ascii="Times New Roman" w:hAnsi="Times New Roman"/>
                <w:bCs/>
                <w:color w:val="000000"/>
                <w:sz w:val="24"/>
                <w:szCs w:val="24"/>
              </w:rPr>
              <w:t>О</w:t>
            </w:r>
            <w:r w:rsidR="00A01B7A" w:rsidRPr="00D42684">
              <w:rPr>
                <w:rFonts w:ascii="Times New Roman" w:hAnsi="Times New Roman"/>
                <w:bCs/>
                <w:color w:val="000000"/>
                <w:sz w:val="24"/>
                <w:szCs w:val="24"/>
              </w:rPr>
              <w:t>ператором ЭП,</w:t>
            </w:r>
            <w:r w:rsidR="00A01B7A">
              <w:rPr>
                <w:rFonts w:ascii="Times New Roman" w:hAnsi="Times New Roman"/>
                <w:bCs/>
                <w:color w:val="000000"/>
                <w:sz w:val="24"/>
                <w:szCs w:val="24"/>
              </w:rPr>
              <w:t xml:space="preserve"> </w:t>
            </w:r>
            <w:r w:rsidR="00A01B7A" w:rsidRPr="004B65C4">
              <w:rPr>
                <w:rFonts w:ascii="Times New Roman" w:eastAsia="Calibri" w:hAnsi="Times New Roman"/>
                <w:bCs/>
                <w:color w:val="000000"/>
                <w:sz w:val="24"/>
                <w:szCs w:val="24"/>
              </w:rPr>
              <w:t>Регламентом</w:t>
            </w:r>
            <w:r w:rsidR="00A01B7A" w:rsidRPr="00F97F03">
              <w:rPr>
                <w:rFonts w:ascii="Times New Roman" w:eastAsia="Calibri" w:hAnsi="Times New Roman"/>
                <w:bCs/>
                <w:color w:val="000000"/>
                <w:sz w:val="24"/>
                <w:szCs w:val="24"/>
              </w:rPr>
              <w:t xml:space="preserve"> Универсальной торговой платформы ЗАО «Сбербанк-АСТ»</w:t>
            </w:r>
            <w:r w:rsidR="00A01B7A" w:rsidRPr="009B3D57">
              <w:rPr>
                <w:rFonts w:ascii="Times New Roman" w:eastAsia="Calibri" w:hAnsi="Times New Roman"/>
                <w:bCs/>
                <w:color w:val="000000"/>
                <w:spacing w:val="-8"/>
                <w:sz w:val="24"/>
                <w:szCs w:val="24"/>
              </w:rPr>
              <w:t>, размещенн</w:t>
            </w:r>
            <w:r w:rsidR="00A01B7A">
              <w:rPr>
                <w:rFonts w:ascii="Times New Roman" w:eastAsia="Calibri" w:hAnsi="Times New Roman"/>
                <w:bCs/>
                <w:color w:val="000000"/>
                <w:spacing w:val="-8"/>
                <w:sz w:val="24"/>
                <w:szCs w:val="24"/>
              </w:rPr>
              <w:t>о</w:t>
            </w:r>
            <w:r w:rsidR="00A01B7A" w:rsidRPr="009B3D57">
              <w:rPr>
                <w:rFonts w:ascii="Times New Roman" w:eastAsia="Calibri" w:hAnsi="Times New Roman"/>
                <w:bCs/>
                <w:color w:val="000000"/>
                <w:spacing w:val="-8"/>
                <w:sz w:val="24"/>
                <w:szCs w:val="24"/>
              </w:rPr>
              <w:t xml:space="preserve">м на сайте </w:t>
            </w:r>
            <w:r w:rsidR="00A24C76">
              <w:rPr>
                <w:rFonts w:ascii="Times New Roman" w:eastAsia="Calibri" w:hAnsi="Times New Roman"/>
                <w:bCs/>
                <w:color w:val="000000"/>
                <w:spacing w:val="-8"/>
                <w:sz w:val="24"/>
                <w:szCs w:val="24"/>
              </w:rPr>
              <w:t>О</w:t>
            </w:r>
            <w:r w:rsidR="00A01B7A" w:rsidRPr="009B3D57">
              <w:rPr>
                <w:rFonts w:ascii="Times New Roman" w:eastAsia="Calibri" w:hAnsi="Times New Roman"/>
                <w:bCs/>
                <w:color w:val="000000"/>
                <w:spacing w:val="-8"/>
                <w:sz w:val="24"/>
                <w:szCs w:val="24"/>
              </w:rPr>
              <w:t>ператора ЭП</w:t>
            </w:r>
            <w:r w:rsidR="00A01B7A">
              <w:rPr>
                <w:rFonts w:ascii="Times New Roman" w:eastAsia="Calibri" w:hAnsi="Times New Roman"/>
                <w:bCs/>
                <w:color w:val="000000"/>
                <w:spacing w:val="-8"/>
                <w:sz w:val="24"/>
                <w:szCs w:val="24"/>
              </w:rPr>
              <w:t xml:space="preserve"> </w:t>
            </w:r>
            <w:r w:rsidR="00A01B7A" w:rsidRPr="009B3D57">
              <w:rPr>
                <w:rFonts w:ascii="Times New Roman" w:eastAsia="Calibri" w:hAnsi="Times New Roman"/>
                <w:bCs/>
                <w:color w:val="000000"/>
                <w:spacing w:val="-8"/>
                <w:sz w:val="24"/>
                <w:szCs w:val="24"/>
              </w:rPr>
              <w:t>по</w:t>
            </w:r>
            <w:r w:rsidR="00A01B7A">
              <w:rPr>
                <w:rFonts w:ascii="Times New Roman" w:eastAsia="Calibri" w:hAnsi="Times New Roman"/>
                <w:bCs/>
                <w:color w:val="000000"/>
                <w:spacing w:val="-8"/>
                <w:sz w:val="24"/>
                <w:szCs w:val="24"/>
              </w:rPr>
              <w:t xml:space="preserve"> адресу:</w:t>
            </w:r>
            <w:r w:rsidR="00A01B7A" w:rsidRPr="00F97F03">
              <w:rPr>
                <w:rFonts w:ascii="Times New Roman" w:eastAsia="Calibri" w:hAnsi="Times New Roman"/>
                <w:bCs/>
                <w:color w:val="000000"/>
                <w:spacing w:val="-8"/>
                <w:sz w:val="24"/>
                <w:szCs w:val="24"/>
              </w:rPr>
              <w:t xml:space="preserve"> </w:t>
            </w:r>
            <w:hyperlink r:id="rId23" w:history="1">
              <w:r w:rsidR="00A01B7A" w:rsidRPr="00404478">
                <w:rPr>
                  <w:rStyle w:val="a5"/>
                  <w:rFonts w:ascii="Times New Roman" w:eastAsia="Calibri" w:hAnsi="Times New Roman"/>
                  <w:bCs/>
                  <w:spacing w:val="-8"/>
                  <w:sz w:val="24"/>
                  <w:szCs w:val="24"/>
                  <w:lang w:val="en-US"/>
                </w:rPr>
                <w:t>http</w:t>
              </w:r>
              <w:r w:rsidR="00A01B7A" w:rsidRPr="00404478">
                <w:rPr>
                  <w:rStyle w:val="a5"/>
                  <w:rFonts w:ascii="Times New Roman" w:eastAsia="Calibri" w:hAnsi="Times New Roman"/>
                  <w:bCs/>
                  <w:spacing w:val="-8"/>
                  <w:sz w:val="24"/>
                  <w:szCs w:val="24"/>
                </w:rPr>
                <w:t>://</w:t>
              </w:r>
              <w:r w:rsidR="00A01B7A" w:rsidRPr="00404478">
                <w:rPr>
                  <w:rStyle w:val="a5"/>
                  <w:rFonts w:ascii="Times New Roman" w:eastAsia="Calibri" w:hAnsi="Times New Roman"/>
                  <w:bCs/>
                  <w:spacing w:val="-8"/>
                  <w:sz w:val="24"/>
                  <w:szCs w:val="24"/>
                  <w:lang w:val="en-US"/>
                </w:rPr>
                <w:t>utp</w:t>
              </w:r>
              <w:r w:rsidR="00A01B7A" w:rsidRPr="00404478">
                <w:rPr>
                  <w:rStyle w:val="a5"/>
                  <w:rFonts w:ascii="Times New Roman" w:eastAsia="Calibri" w:hAnsi="Times New Roman"/>
                  <w:bCs/>
                  <w:spacing w:val="-8"/>
                  <w:sz w:val="24"/>
                  <w:szCs w:val="24"/>
                </w:rPr>
                <w:t>.</w:t>
              </w:r>
              <w:r w:rsidR="00A01B7A" w:rsidRPr="00404478">
                <w:rPr>
                  <w:rStyle w:val="a5"/>
                  <w:rFonts w:ascii="Times New Roman" w:eastAsia="Calibri" w:hAnsi="Times New Roman"/>
                  <w:bCs/>
                  <w:spacing w:val="-8"/>
                  <w:sz w:val="24"/>
                  <w:szCs w:val="24"/>
                  <w:lang w:val="en-US"/>
                </w:rPr>
                <w:t>sberbank</w:t>
              </w:r>
              <w:r w:rsidR="00A01B7A" w:rsidRPr="00404478">
                <w:rPr>
                  <w:rStyle w:val="a5"/>
                  <w:rFonts w:ascii="Times New Roman" w:eastAsia="Calibri" w:hAnsi="Times New Roman"/>
                  <w:bCs/>
                  <w:spacing w:val="-8"/>
                  <w:sz w:val="24"/>
                  <w:szCs w:val="24"/>
                </w:rPr>
                <w:t>-</w:t>
              </w:r>
              <w:r w:rsidR="00A01B7A" w:rsidRPr="00404478">
                <w:rPr>
                  <w:rStyle w:val="a5"/>
                  <w:rFonts w:ascii="Times New Roman" w:eastAsia="Calibri" w:hAnsi="Times New Roman"/>
                  <w:bCs/>
                  <w:spacing w:val="-8"/>
                  <w:sz w:val="24"/>
                  <w:szCs w:val="24"/>
                  <w:lang w:val="en-US"/>
                </w:rPr>
                <w:t>ast</w:t>
              </w:r>
              <w:r w:rsidR="00A01B7A" w:rsidRPr="00404478">
                <w:rPr>
                  <w:rStyle w:val="a5"/>
                  <w:rFonts w:ascii="Times New Roman" w:eastAsia="Calibri" w:hAnsi="Times New Roman"/>
                  <w:bCs/>
                  <w:spacing w:val="-8"/>
                  <w:sz w:val="24"/>
                  <w:szCs w:val="24"/>
                </w:rPr>
                <w:t>.</w:t>
              </w:r>
              <w:r w:rsidR="00A01B7A" w:rsidRPr="00404478">
                <w:rPr>
                  <w:rStyle w:val="a5"/>
                  <w:rFonts w:ascii="Times New Roman" w:eastAsia="Calibri" w:hAnsi="Times New Roman"/>
                  <w:bCs/>
                  <w:spacing w:val="-8"/>
                  <w:sz w:val="24"/>
                  <w:szCs w:val="24"/>
                  <w:lang w:val="en-US"/>
                </w:rPr>
                <w:t>ru</w:t>
              </w:r>
              <w:r w:rsidR="00A01B7A" w:rsidRPr="00404478">
                <w:rPr>
                  <w:rStyle w:val="a5"/>
                  <w:rFonts w:ascii="Times New Roman" w:eastAsia="Calibri" w:hAnsi="Times New Roman"/>
                  <w:bCs/>
                  <w:spacing w:val="-8"/>
                  <w:sz w:val="24"/>
                  <w:szCs w:val="24"/>
                </w:rPr>
                <w:t>/</w:t>
              </w:r>
              <w:r w:rsidR="00A01B7A" w:rsidRPr="00404478">
                <w:rPr>
                  <w:rStyle w:val="a5"/>
                  <w:rFonts w:ascii="Times New Roman" w:eastAsia="Calibri" w:hAnsi="Times New Roman"/>
                  <w:bCs/>
                  <w:spacing w:val="-8"/>
                  <w:sz w:val="24"/>
                  <w:szCs w:val="24"/>
                  <w:lang w:val="en-US"/>
                </w:rPr>
                <w:t>Main</w:t>
              </w:r>
              <w:r w:rsidR="00A01B7A" w:rsidRPr="00404478">
                <w:rPr>
                  <w:rStyle w:val="a5"/>
                  <w:rFonts w:ascii="Times New Roman" w:eastAsia="Calibri" w:hAnsi="Times New Roman"/>
                  <w:bCs/>
                  <w:spacing w:val="-8"/>
                  <w:sz w:val="24"/>
                  <w:szCs w:val="24"/>
                </w:rPr>
                <w:t>/</w:t>
              </w:r>
              <w:r w:rsidR="00A01B7A" w:rsidRPr="00404478">
                <w:rPr>
                  <w:rStyle w:val="a5"/>
                  <w:rFonts w:ascii="Times New Roman" w:eastAsia="Calibri" w:hAnsi="Times New Roman"/>
                  <w:bCs/>
                  <w:spacing w:val="-8"/>
                  <w:sz w:val="24"/>
                  <w:szCs w:val="24"/>
                  <w:lang w:val="en-US"/>
                </w:rPr>
                <w:t>Notice</w:t>
              </w:r>
              <w:r w:rsidR="00A01B7A" w:rsidRPr="00404478">
                <w:rPr>
                  <w:rStyle w:val="a5"/>
                  <w:rFonts w:ascii="Times New Roman" w:eastAsia="Calibri" w:hAnsi="Times New Roman"/>
                  <w:bCs/>
                  <w:spacing w:val="-8"/>
                  <w:sz w:val="24"/>
                  <w:szCs w:val="24"/>
                </w:rPr>
                <w:t>/988/</w:t>
              </w:r>
              <w:r w:rsidR="00A01B7A" w:rsidRPr="00404478">
                <w:rPr>
                  <w:rStyle w:val="a5"/>
                  <w:rFonts w:ascii="Times New Roman" w:eastAsia="Calibri" w:hAnsi="Times New Roman"/>
                  <w:bCs/>
                  <w:spacing w:val="-8"/>
                  <w:sz w:val="24"/>
                  <w:szCs w:val="24"/>
                  <w:lang w:val="en-US"/>
                </w:rPr>
                <w:t>Reglament</w:t>
              </w:r>
            </w:hyperlink>
            <w:r w:rsidR="00A01B7A" w:rsidRPr="00F97F03">
              <w:rPr>
                <w:rFonts w:ascii="Times New Roman" w:eastAsia="Calibri" w:hAnsi="Times New Roman"/>
                <w:bCs/>
                <w:color w:val="000000"/>
                <w:spacing w:val="-8"/>
                <w:sz w:val="24"/>
                <w:szCs w:val="24"/>
              </w:rPr>
              <w:t xml:space="preserve"> </w:t>
            </w:r>
            <w:r w:rsidR="00A01B7A" w:rsidRPr="00A10B59">
              <w:rPr>
                <w:rStyle w:val="a5"/>
                <w:rFonts w:ascii="Times New Roman" w:eastAsia="Calibri" w:hAnsi="Times New Roman"/>
                <w:bCs/>
                <w:color w:val="auto"/>
                <w:sz w:val="24"/>
                <w:szCs w:val="24"/>
                <w:u w:val="none"/>
              </w:rPr>
              <w:t>(далее – Регламент ЭП),</w:t>
            </w:r>
            <w:r w:rsidR="00A01B7A" w:rsidRPr="00A10B59">
              <w:rPr>
                <w:rFonts w:ascii="Times New Roman" w:eastAsia="Calibri" w:hAnsi="Times New Roman"/>
                <w:bCs/>
                <w:sz w:val="24"/>
                <w:szCs w:val="24"/>
              </w:rPr>
              <w:t xml:space="preserve"> и </w:t>
            </w:r>
            <w:r w:rsidR="00A01B7A">
              <w:rPr>
                <w:rFonts w:ascii="Times New Roman" w:eastAsia="Calibri" w:hAnsi="Times New Roman"/>
                <w:bCs/>
                <w:sz w:val="24"/>
                <w:szCs w:val="24"/>
              </w:rPr>
              <w:t>Инструкцией участника по работе в торговой секции «Закупки по 223-ФЗ»</w:t>
            </w:r>
            <w:r w:rsidR="00A01B7A" w:rsidRPr="00A10B59">
              <w:rPr>
                <w:rFonts w:ascii="Times New Roman" w:eastAsia="Calibri" w:hAnsi="Times New Roman"/>
                <w:bCs/>
                <w:sz w:val="24"/>
                <w:szCs w:val="24"/>
              </w:rPr>
              <w:t>, размещенн</w:t>
            </w:r>
            <w:r w:rsidR="00A01B7A">
              <w:rPr>
                <w:rFonts w:ascii="Times New Roman" w:eastAsia="Calibri" w:hAnsi="Times New Roman"/>
                <w:bCs/>
                <w:sz w:val="24"/>
                <w:szCs w:val="24"/>
              </w:rPr>
              <w:t>ой</w:t>
            </w:r>
            <w:r w:rsidR="00A01B7A" w:rsidRPr="00A10B59">
              <w:rPr>
                <w:rFonts w:ascii="Times New Roman" w:eastAsia="Calibri" w:hAnsi="Times New Roman"/>
                <w:bCs/>
                <w:sz w:val="24"/>
                <w:szCs w:val="24"/>
              </w:rPr>
              <w:t xml:space="preserve"> на сайте </w:t>
            </w:r>
            <w:r w:rsidR="00A24C76">
              <w:rPr>
                <w:rFonts w:ascii="Times New Roman" w:eastAsia="Calibri" w:hAnsi="Times New Roman"/>
                <w:bCs/>
                <w:sz w:val="24"/>
                <w:szCs w:val="24"/>
              </w:rPr>
              <w:t>О</w:t>
            </w:r>
            <w:r w:rsidR="00A01B7A" w:rsidRPr="00A10B59">
              <w:rPr>
                <w:rFonts w:ascii="Times New Roman" w:eastAsia="Calibri" w:hAnsi="Times New Roman"/>
                <w:bCs/>
                <w:sz w:val="24"/>
                <w:szCs w:val="24"/>
              </w:rPr>
              <w:t>ператора ЭП по адресу:</w:t>
            </w:r>
            <w:r w:rsidR="00A01B7A">
              <w:rPr>
                <w:rFonts w:ascii="Times New Roman" w:eastAsia="Calibri" w:hAnsi="Times New Roman"/>
                <w:bCs/>
                <w:sz w:val="24"/>
                <w:szCs w:val="24"/>
              </w:rPr>
              <w:t xml:space="preserve"> </w:t>
            </w:r>
            <w:hyperlink r:id="rId24" w:history="1">
              <w:r w:rsidR="00A01B7A" w:rsidRPr="00404478">
                <w:rPr>
                  <w:rStyle w:val="a5"/>
                  <w:rFonts w:ascii="Times New Roman" w:eastAsia="Calibri" w:hAnsi="Times New Roman"/>
                  <w:bCs/>
                  <w:sz w:val="24"/>
                  <w:szCs w:val="24"/>
                </w:rPr>
                <w:t>http://utp.sberbank-ast.ru/Main/Notice/757/Instructions</w:t>
              </w:r>
            </w:hyperlink>
            <w:r w:rsidR="00A01B7A">
              <w:rPr>
                <w:rFonts w:ascii="Times New Roman" w:eastAsia="Calibri" w:hAnsi="Times New Roman"/>
                <w:bCs/>
                <w:sz w:val="24"/>
                <w:szCs w:val="24"/>
              </w:rPr>
              <w:t xml:space="preserve"> </w:t>
            </w:r>
            <w:r w:rsidR="00A01B7A" w:rsidRPr="009B3D57">
              <w:rPr>
                <w:rFonts w:ascii="Times New Roman" w:eastAsia="Calibri" w:hAnsi="Times New Roman"/>
                <w:bCs/>
                <w:sz w:val="24"/>
                <w:szCs w:val="24"/>
              </w:rPr>
              <w:t>(далее</w:t>
            </w:r>
            <w:r w:rsidR="00A01B7A" w:rsidRPr="00F97F03">
              <w:rPr>
                <w:rFonts w:ascii="Times New Roman" w:eastAsia="Calibri" w:hAnsi="Times New Roman"/>
                <w:bCs/>
                <w:sz w:val="24"/>
                <w:szCs w:val="24"/>
              </w:rPr>
              <w:t xml:space="preserve"> </w:t>
            </w:r>
            <w:r w:rsidR="00A01B7A" w:rsidRPr="009B3D57">
              <w:rPr>
                <w:rFonts w:ascii="Times New Roman" w:eastAsia="Calibri" w:hAnsi="Times New Roman"/>
                <w:bCs/>
                <w:sz w:val="24"/>
                <w:szCs w:val="24"/>
              </w:rPr>
              <w:t xml:space="preserve">– </w:t>
            </w:r>
            <w:r w:rsidR="00A01B7A" w:rsidRPr="009B3D57">
              <w:rPr>
                <w:rFonts w:ascii="Times New Roman" w:eastAsia="Calibri" w:hAnsi="Times New Roman"/>
                <w:bCs/>
                <w:sz w:val="24"/>
                <w:szCs w:val="24"/>
              </w:rPr>
              <w:lastRenderedPageBreak/>
              <w:t>Руководство пользователя)</w:t>
            </w:r>
            <w:r w:rsidR="00A01B7A" w:rsidRPr="00D42684">
              <w:rPr>
                <w:rFonts w:ascii="Times New Roman" w:hAnsi="Times New Roman"/>
                <w:bCs/>
                <w:color w:val="000000"/>
                <w:sz w:val="24"/>
                <w:szCs w:val="24"/>
              </w:rPr>
              <w:t>.</w:t>
            </w:r>
          </w:p>
          <w:p w14:paraId="2BFDC876" w14:textId="00EAAEA4" w:rsidR="005B5D36" w:rsidRPr="000E6866" w:rsidRDefault="005B5D36" w:rsidP="00DF5990">
            <w:pPr>
              <w:autoSpaceDE w:val="0"/>
              <w:autoSpaceDN w:val="0"/>
              <w:adjustRightInd w:val="0"/>
              <w:spacing w:after="0" w:line="240" w:lineRule="auto"/>
              <w:ind w:firstLine="284"/>
              <w:jc w:val="both"/>
              <w:rPr>
                <w:rFonts w:ascii="Times New Roman" w:hAnsi="Times New Roman"/>
                <w:color w:val="000000"/>
                <w:sz w:val="24"/>
                <w:u w:val="single"/>
              </w:rPr>
            </w:pPr>
            <w:r w:rsidRPr="000E6866">
              <w:rPr>
                <w:rStyle w:val="a5"/>
                <w:rFonts w:ascii="Times New Roman" w:hAnsi="Times New Roman"/>
                <w:color w:val="000000"/>
                <w:sz w:val="24"/>
                <w:u w:val="none"/>
              </w:rPr>
              <w:t xml:space="preserve">3.4. </w:t>
            </w:r>
            <w:r w:rsidRPr="000E6866">
              <w:rPr>
                <w:rFonts w:ascii="Times New Roman" w:eastAsia="Calibri" w:hAnsi="Times New Roman"/>
                <w:sz w:val="24"/>
                <w:szCs w:val="24"/>
              </w:rPr>
              <w:t>Участнику для участия в закупке необходимо получить аккредитацию на ЭП в порядке, установленном Законом № 44-ФЗ.</w:t>
            </w:r>
          </w:p>
          <w:p w14:paraId="420027A4" w14:textId="77777777" w:rsidR="00F435F2" w:rsidRPr="004B65C4" w:rsidRDefault="005B5D36" w:rsidP="00DF5990">
            <w:pPr>
              <w:autoSpaceDE w:val="0"/>
              <w:autoSpaceDN w:val="0"/>
              <w:adjustRightInd w:val="0"/>
              <w:spacing w:after="0" w:line="240" w:lineRule="auto"/>
              <w:ind w:firstLine="284"/>
              <w:jc w:val="both"/>
              <w:rPr>
                <w:rFonts w:ascii="Times New Roman" w:eastAsia="Calibri" w:hAnsi="Times New Roman"/>
                <w:bCs/>
                <w:color w:val="000000"/>
                <w:sz w:val="24"/>
                <w:szCs w:val="24"/>
              </w:rPr>
            </w:pPr>
            <w:r w:rsidRPr="000E6866">
              <w:rPr>
                <w:rFonts w:ascii="Times New Roman" w:eastAsia="Calibri" w:hAnsi="Times New Roman"/>
                <w:bCs/>
                <w:color w:val="000000"/>
                <w:sz w:val="24"/>
                <w:szCs w:val="24"/>
              </w:rPr>
              <w:t>3.5. Документооборот в рамках указанного взаимодействия осуществляется в электронном виде с применением средств КЭП.</w:t>
            </w:r>
          </w:p>
        </w:tc>
      </w:tr>
      <w:tr w:rsidR="00631477" w:rsidRPr="004B65C4" w14:paraId="22A5073C" w14:textId="77777777" w:rsidTr="00DF5990">
        <w:tc>
          <w:tcPr>
            <w:tcW w:w="331" w:type="pct"/>
            <w:tcBorders>
              <w:top w:val="single" w:sz="4" w:space="0" w:color="auto"/>
              <w:left w:val="single" w:sz="4" w:space="0" w:color="auto"/>
              <w:bottom w:val="single" w:sz="4" w:space="0" w:color="auto"/>
              <w:right w:val="single" w:sz="4" w:space="0" w:color="auto"/>
            </w:tcBorders>
          </w:tcPr>
          <w:p w14:paraId="0CB35F38" w14:textId="77777777" w:rsidR="00B047A6" w:rsidRPr="004B65C4" w:rsidRDefault="001A485D" w:rsidP="002C25FB">
            <w:pPr>
              <w:tabs>
                <w:tab w:val="left" w:pos="0"/>
              </w:tabs>
              <w:spacing w:after="0" w:line="240" w:lineRule="auto"/>
              <w:jc w:val="center"/>
              <w:rPr>
                <w:rFonts w:ascii="Times New Roman" w:hAnsi="Times New Roman"/>
                <w:color w:val="000000"/>
                <w:sz w:val="24"/>
                <w:szCs w:val="24"/>
              </w:rPr>
            </w:pPr>
            <w:r w:rsidRPr="004B65C4">
              <w:rPr>
                <w:rFonts w:ascii="Times New Roman" w:hAnsi="Times New Roman"/>
                <w:color w:val="000000"/>
                <w:sz w:val="24"/>
                <w:szCs w:val="24"/>
              </w:rPr>
              <w:lastRenderedPageBreak/>
              <w:t>4</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5858AE99" w14:textId="77777777" w:rsidR="00B047A6" w:rsidRPr="004B65C4" w:rsidRDefault="00B047A6" w:rsidP="00DF5990">
            <w:pPr>
              <w:autoSpaceDE w:val="0"/>
              <w:autoSpaceDN w:val="0"/>
              <w:adjustRightInd w:val="0"/>
              <w:spacing w:after="0" w:line="240" w:lineRule="auto"/>
              <w:rPr>
                <w:rFonts w:ascii="Times New Roman" w:eastAsia="Calibri" w:hAnsi="Times New Roman"/>
                <w:b/>
                <w:bCs/>
                <w:color w:val="000000"/>
                <w:sz w:val="24"/>
                <w:szCs w:val="24"/>
              </w:rPr>
            </w:pPr>
            <w:r w:rsidRPr="004B65C4">
              <w:rPr>
                <w:rFonts w:ascii="Times New Roman" w:eastAsia="Calibri" w:hAnsi="Times New Roman"/>
                <w:b/>
                <w:bCs/>
                <w:color w:val="000000"/>
                <w:sz w:val="24"/>
                <w:szCs w:val="24"/>
              </w:rPr>
              <w:t xml:space="preserve">Способ </w:t>
            </w:r>
            <w:r w:rsidR="0056601C">
              <w:rPr>
                <w:rFonts w:ascii="Times New Roman" w:eastAsia="Calibri" w:hAnsi="Times New Roman"/>
                <w:b/>
                <w:bCs/>
                <w:color w:val="000000"/>
                <w:sz w:val="24"/>
                <w:szCs w:val="24"/>
              </w:rPr>
              <w:t xml:space="preserve">осуществления </w:t>
            </w:r>
            <w:r w:rsidRPr="004B65C4">
              <w:rPr>
                <w:rFonts w:ascii="Times New Roman" w:eastAsia="Calibri" w:hAnsi="Times New Roman"/>
                <w:b/>
                <w:bCs/>
                <w:color w:val="000000"/>
                <w:sz w:val="24"/>
                <w:szCs w:val="24"/>
              </w:rPr>
              <w:t>закупки</w:t>
            </w:r>
          </w:p>
        </w:tc>
        <w:tc>
          <w:tcPr>
            <w:tcW w:w="3613" w:type="pct"/>
            <w:tcBorders>
              <w:top w:val="single" w:sz="4" w:space="0" w:color="auto"/>
              <w:left w:val="single" w:sz="4" w:space="0" w:color="auto"/>
              <w:bottom w:val="single" w:sz="4" w:space="0" w:color="auto"/>
              <w:right w:val="single" w:sz="4" w:space="0" w:color="auto"/>
            </w:tcBorders>
          </w:tcPr>
          <w:p w14:paraId="30448DB3" w14:textId="50FCE9FD" w:rsidR="00764486" w:rsidRDefault="00764486" w:rsidP="006A54D4">
            <w:pPr>
              <w:autoSpaceDE w:val="0"/>
              <w:autoSpaceDN w:val="0"/>
              <w:adjustRightInd w:val="0"/>
              <w:spacing w:after="0" w:line="240" w:lineRule="auto"/>
              <w:ind w:firstLine="318"/>
              <w:jc w:val="both"/>
              <w:rPr>
                <w:rFonts w:ascii="Times New Roman" w:hAnsi="Times New Roman"/>
                <w:bCs/>
                <w:sz w:val="24"/>
                <w:szCs w:val="24"/>
              </w:rPr>
            </w:pPr>
            <w:r w:rsidRPr="00764486">
              <w:rPr>
                <w:rFonts w:ascii="Times New Roman" w:hAnsi="Times New Roman"/>
                <w:bCs/>
                <w:sz w:val="24"/>
                <w:szCs w:val="24"/>
              </w:rPr>
              <w:t>Аукцион в электронной форме открытым способом.</w:t>
            </w:r>
          </w:p>
          <w:p w14:paraId="72FE58E4" w14:textId="362D92F9" w:rsidR="00804F5A" w:rsidRPr="004B65C4" w:rsidRDefault="00804F5A" w:rsidP="00F15055">
            <w:pPr>
              <w:autoSpaceDE w:val="0"/>
              <w:autoSpaceDN w:val="0"/>
              <w:adjustRightInd w:val="0"/>
              <w:spacing w:after="0" w:line="240" w:lineRule="auto"/>
              <w:ind w:firstLine="318"/>
              <w:jc w:val="both"/>
              <w:rPr>
                <w:rFonts w:ascii="Times New Roman" w:eastAsia="Calibri" w:hAnsi="Times New Roman"/>
                <w:bCs/>
                <w:color w:val="000000"/>
                <w:sz w:val="24"/>
                <w:szCs w:val="24"/>
              </w:rPr>
            </w:pPr>
            <w:r w:rsidRPr="00283B6A">
              <w:rPr>
                <w:rFonts w:ascii="Times New Roman" w:hAnsi="Times New Roman"/>
                <w:bCs/>
                <w:sz w:val="24"/>
                <w:szCs w:val="24"/>
              </w:rPr>
              <w:t xml:space="preserve">К участию в </w:t>
            </w:r>
            <w:r>
              <w:rPr>
                <w:rFonts w:ascii="Times New Roman" w:hAnsi="Times New Roman"/>
                <w:bCs/>
                <w:sz w:val="24"/>
                <w:szCs w:val="24"/>
              </w:rPr>
              <w:t>Аукционе</w:t>
            </w:r>
            <w:r w:rsidRPr="00283B6A">
              <w:rPr>
                <w:rFonts w:ascii="Times New Roman" w:hAnsi="Times New Roman"/>
                <w:bCs/>
                <w:sz w:val="24"/>
                <w:szCs w:val="24"/>
              </w:rPr>
              <w:t xml:space="preserve"> приглашаются только юридические, физические лица, осуществляющие предпринимательскую деятельность без образования юридического лица, отнесенные к субъектам малого и среднего предпринимательства в соответствии с </w:t>
            </w:r>
            <w:r>
              <w:rPr>
                <w:rFonts w:ascii="Times New Roman" w:hAnsi="Times New Roman"/>
                <w:bCs/>
                <w:sz w:val="24"/>
                <w:szCs w:val="24"/>
              </w:rPr>
              <w:t>З</w:t>
            </w:r>
            <w:r w:rsidRPr="00283B6A">
              <w:rPr>
                <w:rFonts w:ascii="Times New Roman" w:hAnsi="Times New Roman"/>
                <w:bCs/>
                <w:sz w:val="24"/>
                <w:szCs w:val="24"/>
              </w:rPr>
              <w:t xml:space="preserve">аконом № 209-ФЗ, </w:t>
            </w:r>
            <w:r>
              <w:rPr>
                <w:rFonts w:ascii="Times New Roman" w:hAnsi="Times New Roman"/>
                <w:bCs/>
                <w:sz w:val="24"/>
                <w:szCs w:val="24"/>
              </w:rPr>
              <w:t xml:space="preserve">получившие </w:t>
            </w:r>
            <w:r w:rsidRPr="005B1C6F">
              <w:rPr>
                <w:rFonts w:ascii="Times New Roman" w:eastAsia="Calibri" w:hAnsi="Times New Roman"/>
                <w:bCs/>
                <w:color w:val="000000"/>
                <w:sz w:val="24"/>
                <w:szCs w:val="24"/>
              </w:rPr>
              <w:t xml:space="preserve">аккредитацию на </w:t>
            </w:r>
            <w:r>
              <w:rPr>
                <w:rFonts w:ascii="Times New Roman" w:eastAsia="Calibri" w:hAnsi="Times New Roman"/>
                <w:bCs/>
                <w:color w:val="000000"/>
                <w:sz w:val="24"/>
                <w:szCs w:val="24"/>
              </w:rPr>
              <w:t xml:space="preserve">ЭП </w:t>
            </w:r>
            <w:r w:rsidRPr="005B1C6F">
              <w:rPr>
                <w:rFonts w:ascii="Times New Roman" w:eastAsia="Calibri" w:hAnsi="Times New Roman"/>
                <w:bCs/>
                <w:color w:val="000000"/>
                <w:sz w:val="24"/>
                <w:szCs w:val="24"/>
              </w:rPr>
              <w:t xml:space="preserve">в порядке, установленном </w:t>
            </w:r>
            <w:r>
              <w:rPr>
                <w:rFonts w:ascii="Times New Roman" w:hAnsi="Times New Roman"/>
                <w:color w:val="000000"/>
                <w:sz w:val="24"/>
                <w:szCs w:val="24"/>
              </w:rPr>
              <w:t>З</w:t>
            </w:r>
            <w:r w:rsidRPr="00DC36C7">
              <w:rPr>
                <w:rFonts w:ascii="Times New Roman" w:hAnsi="Times New Roman"/>
                <w:color w:val="000000"/>
                <w:sz w:val="24"/>
                <w:szCs w:val="24"/>
              </w:rPr>
              <w:t>акон</w:t>
            </w:r>
            <w:r>
              <w:rPr>
                <w:rFonts w:ascii="Times New Roman" w:hAnsi="Times New Roman"/>
                <w:color w:val="000000"/>
                <w:sz w:val="24"/>
                <w:szCs w:val="24"/>
              </w:rPr>
              <w:t>ом</w:t>
            </w:r>
            <w:r w:rsidR="00911C1C">
              <w:rPr>
                <w:rFonts w:ascii="Times New Roman" w:hAnsi="Times New Roman"/>
                <w:color w:val="000000"/>
                <w:sz w:val="24"/>
                <w:szCs w:val="24"/>
              </w:rPr>
              <w:t xml:space="preserve"> </w:t>
            </w:r>
            <w:r w:rsidRPr="00DC36C7">
              <w:rPr>
                <w:rFonts w:ascii="Times New Roman" w:hAnsi="Times New Roman"/>
                <w:color w:val="000000"/>
                <w:sz w:val="24"/>
                <w:szCs w:val="24"/>
              </w:rPr>
              <w:t>№ 44-ФЗ</w:t>
            </w:r>
            <w:r>
              <w:rPr>
                <w:rFonts w:ascii="Times New Roman" w:eastAsia="Calibri" w:hAnsi="Times New Roman"/>
                <w:bCs/>
                <w:color w:val="000000"/>
                <w:sz w:val="24"/>
                <w:szCs w:val="24"/>
              </w:rPr>
              <w:t>,</w:t>
            </w:r>
            <w:r>
              <w:rPr>
                <w:rFonts w:ascii="Times New Roman" w:hAnsi="Times New Roman"/>
                <w:bCs/>
                <w:sz w:val="24"/>
                <w:szCs w:val="24"/>
              </w:rPr>
              <w:t xml:space="preserve"> </w:t>
            </w:r>
            <w:r w:rsidRPr="00283B6A">
              <w:rPr>
                <w:rFonts w:ascii="Times New Roman" w:hAnsi="Times New Roman"/>
                <w:bCs/>
                <w:sz w:val="24"/>
                <w:szCs w:val="24"/>
              </w:rPr>
              <w:t>а также объединенные в группу (консорциум) такие юридические лица и (или) индивидуальные предприниматели</w:t>
            </w:r>
            <w:r>
              <w:rPr>
                <w:rFonts w:ascii="Times New Roman" w:hAnsi="Times New Roman"/>
                <w:bCs/>
                <w:sz w:val="24"/>
                <w:szCs w:val="24"/>
              </w:rPr>
              <w:t>.</w:t>
            </w:r>
          </w:p>
        </w:tc>
      </w:tr>
      <w:tr w:rsidR="003C2359" w:rsidRPr="004B65C4" w14:paraId="21372D12" w14:textId="77777777" w:rsidTr="00DF5990">
        <w:tc>
          <w:tcPr>
            <w:tcW w:w="331" w:type="pct"/>
            <w:tcBorders>
              <w:top w:val="single" w:sz="4" w:space="0" w:color="auto"/>
              <w:left w:val="single" w:sz="4" w:space="0" w:color="auto"/>
              <w:bottom w:val="single" w:sz="4" w:space="0" w:color="auto"/>
              <w:right w:val="single" w:sz="4" w:space="0" w:color="auto"/>
            </w:tcBorders>
          </w:tcPr>
          <w:p w14:paraId="30134B8F" w14:textId="77777777" w:rsidR="003C2359" w:rsidRPr="004B65C4" w:rsidRDefault="003C2359" w:rsidP="002C25FB">
            <w:pPr>
              <w:tabs>
                <w:tab w:val="left" w:pos="0"/>
              </w:tabs>
              <w:spacing w:after="0" w:line="240" w:lineRule="auto"/>
              <w:jc w:val="center"/>
              <w:rPr>
                <w:rFonts w:ascii="Times New Roman" w:hAnsi="Times New Roman"/>
                <w:color w:val="000000"/>
                <w:sz w:val="24"/>
                <w:szCs w:val="24"/>
              </w:rPr>
            </w:pPr>
            <w:r>
              <w:rPr>
                <w:rFonts w:ascii="Times New Roman" w:hAnsi="Times New Roman"/>
                <w:color w:val="000000"/>
                <w:sz w:val="24"/>
                <w:szCs w:val="24"/>
              </w:rPr>
              <w:t>5</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6F4680B7" w14:textId="77777777" w:rsidR="003C2359" w:rsidRPr="004B65C4" w:rsidRDefault="003C2359" w:rsidP="00222C12">
            <w:pPr>
              <w:spacing w:after="0" w:line="240" w:lineRule="auto"/>
              <w:rPr>
                <w:rFonts w:ascii="Times New Roman" w:hAnsi="Times New Roman"/>
                <w:b/>
                <w:color w:val="000000"/>
                <w:sz w:val="24"/>
                <w:szCs w:val="24"/>
              </w:rPr>
            </w:pPr>
            <w:r w:rsidRPr="004B65C4">
              <w:rPr>
                <w:rFonts w:ascii="Times New Roman" w:hAnsi="Times New Roman"/>
                <w:b/>
                <w:color w:val="000000"/>
                <w:sz w:val="24"/>
                <w:szCs w:val="24"/>
              </w:rPr>
              <w:t>Количество лотов</w:t>
            </w:r>
          </w:p>
        </w:tc>
        <w:tc>
          <w:tcPr>
            <w:tcW w:w="3613" w:type="pct"/>
            <w:tcBorders>
              <w:top w:val="single" w:sz="4" w:space="0" w:color="auto"/>
              <w:left w:val="single" w:sz="4" w:space="0" w:color="auto"/>
              <w:bottom w:val="single" w:sz="4" w:space="0" w:color="auto"/>
              <w:right w:val="single" w:sz="4" w:space="0" w:color="auto"/>
            </w:tcBorders>
          </w:tcPr>
          <w:p w14:paraId="7EC4EF87" w14:textId="77777777" w:rsidR="003C2359" w:rsidRPr="004B65C4" w:rsidRDefault="003E6DEA" w:rsidP="00222C12">
            <w:pPr>
              <w:spacing w:after="0" w:line="240" w:lineRule="auto"/>
              <w:ind w:firstLine="284"/>
              <w:jc w:val="both"/>
              <w:rPr>
                <w:rFonts w:ascii="Times New Roman" w:hAnsi="Times New Roman"/>
                <w:color w:val="000000"/>
                <w:sz w:val="24"/>
                <w:szCs w:val="24"/>
              </w:rPr>
            </w:pPr>
            <w:r>
              <w:rPr>
                <w:rFonts w:ascii="Times New Roman" w:hAnsi="Times New Roman"/>
                <w:color w:val="000000"/>
                <w:sz w:val="24"/>
                <w:szCs w:val="24"/>
              </w:rPr>
              <w:t>1</w:t>
            </w:r>
            <w:r w:rsidR="003C2359" w:rsidRPr="004B65C4">
              <w:rPr>
                <w:rFonts w:ascii="Times New Roman" w:hAnsi="Times New Roman"/>
                <w:color w:val="000000"/>
                <w:sz w:val="24"/>
                <w:szCs w:val="24"/>
              </w:rPr>
              <w:t xml:space="preserve"> (</w:t>
            </w:r>
            <w:r>
              <w:rPr>
                <w:rFonts w:ascii="Times New Roman" w:hAnsi="Times New Roman"/>
                <w:color w:val="000000"/>
                <w:sz w:val="24"/>
                <w:szCs w:val="24"/>
              </w:rPr>
              <w:t>Один</w:t>
            </w:r>
            <w:r w:rsidR="003C2359" w:rsidRPr="004B65C4">
              <w:rPr>
                <w:rFonts w:ascii="Times New Roman" w:hAnsi="Times New Roman"/>
                <w:color w:val="000000"/>
                <w:sz w:val="24"/>
                <w:szCs w:val="24"/>
              </w:rPr>
              <w:t>) лот</w:t>
            </w:r>
          </w:p>
          <w:p w14:paraId="64260268" w14:textId="77777777" w:rsidR="003C2359" w:rsidRPr="004B65C4" w:rsidRDefault="003C2359" w:rsidP="00222C12">
            <w:pPr>
              <w:spacing w:after="0" w:line="240" w:lineRule="auto"/>
              <w:ind w:firstLine="284"/>
              <w:jc w:val="both"/>
              <w:rPr>
                <w:rFonts w:ascii="Times New Roman" w:hAnsi="Times New Roman"/>
                <w:color w:val="000000"/>
                <w:sz w:val="24"/>
                <w:szCs w:val="24"/>
              </w:rPr>
            </w:pPr>
          </w:p>
        </w:tc>
      </w:tr>
      <w:tr w:rsidR="003C2359" w:rsidRPr="004B65C4" w14:paraId="0C62F57C" w14:textId="77777777" w:rsidTr="00DF5990">
        <w:trPr>
          <w:trHeight w:val="577"/>
        </w:trPr>
        <w:tc>
          <w:tcPr>
            <w:tcW w:w="331" w:type="pct"/>
            <w:tcBorders>
              <w:top w:val="single" w:sz="4" w:space="0" w:color="auto"/>
              <w:left w:val="single" w:sz="4" w:space="0" w:color="auto"/>
              <w:bottom w:val="single" w:sz="4" w:space="0" w:color="auto"/>
              <w:right w:val="single" w:sz="4" w:space="0" w:color="auto"/>
            </w:tcBorders>
          </w:tcPr>
          <w:p w14:paraId="5CC8C47C" w14:textId="77777777" w:rsidR="003C2359" w:rsidRPr="004B65C4" w:rsidRDefault="003C2359" w:rsidP="002C25FB">
            <w:pPr>
              <w:tabs>
                <w:tab w:val="left" w:pos="0"/>
              </w:tabs>
              <w:spacing w:after="0" w:line="240" w:lineRule="auto"/>
              <w:contextualSpacing/>
              <w:jc w:val="center"/>
              <w:rPr>
                <w:rFonts w:ascii="Times New Roman" w:hAnsi="Times New Roman"/>
                <w:color w:val="000000"/>
                <w:sz w:val="24"/>
                <w:szCs w:val="24"/>
              </w:rPr>
            </w:pPr>
            <w:r>
              <w:rPr>
                <w:rFonts w:ascii="Times New Roman" w:hAnsi="Times New Roman"/>
                <w:color w:val="000000"/>
                <w:sz w:val="24"/>
                <w:szCs w:val="24"/>
              </w:rPr>
              <w:t>6</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1D26A4B0" w14:textId="77777777" w:rsidR="003C2359" w:rsidRPr="004B65C4" w:rsidRDefault="003C2359" w:rsidP="002C25FB">
            <w:pPr>
              <w:spacing w:after="0" w:line="240" w:lineRule="auto"/>
              <w:rPr>
                <w:rFonts w:ascii="Times New Roman" w:hAnsi="Times New Roman"/>
                <w:b/>
                <w:color w:val="000000"/>
                <w:sz w:val="24"/>
                <w:szCs w:val="24"/>
              </w:rPr>
            </w:pPr>
            <w:r w:rsidRPr="004B65C4">
              <w:rPr>
                <w:rFonts w:ascii="Times New Roman" w:hAnsi="Times New Roman"/>
                <w:b/>
                <w:color w:val="000000"/>
                <w:sz w:val="24"/>
                <w:szCs w:val="24"/>
              </w:rPr>
              <w:t>Дата размещения извещения о закупке</w:t>
            </w:r>
          </w:p>
        </w:tc>
        <w:tc>
          <w:tcPr>
            <w:tcW w:w="3613" w:type="pct"/>
            <w:tcBorders>
              <w:top w:val="single" w:sz="4" w:space="0" w:color="auto"/>
              <w:left w:val="single" w:sz="4" w:space="0" w:color="auto"/>
              <w:bottom w:val="single" w:sz="4" w:space="0" w:color="auto"/>
              <w:right w:val="single" w:sz="4" w:space="0" w:color="auto"/>
            </w:tcBorders>
          </w:tcPr>
          <w:p w14:paraId="6E88AD08" w14:textId="76E4BCE9" w:rsidR="003C2359" w:rsidRPr="004B65C4" w:rsidRDefault="00163FAD" w:rsidP="00163FAD">
            <w:pPr>
              <w:tabs>
                <w:tab w:val="left" w:pos="528"/>
              </w:tabs>
              <w:spacing w:after="0" w:line="240" w:lineRule="auto"/>
              <w:ind w:firstLine="284"/>
              <w:rPr>
                <w:rFonts w:ascii="Times New Roman" w:hAnsi="Times New Roman"/>
                <w:color w:val="000000"/>
                <w:sz w:val="24"/>
                <w:szCs w:val="24"/>
              </w:rPr>
            </w:pPr>
            <w:r>
              <w:rPr>
                <w:rFonts w:ascii="Times New Roman" w:hAnsi="Times New Roman"/>
                <w:color w:val="000000"/>
                <w:sz w:val="24"/>
                <w:szCs w:val="24"/>
              </w:rPr>
              <w:t>30 августа</w:t>
            </w:r>
            <w:r w:rsidR="00482773" w:rsidRPr="00482773">
              <w:rPr>
                <w:rFonts w:ascii="Times New Roman" w:hAnsi="Times New Roman"/>
                <w:color w:val="000000"/>
                <w:sz w:val="24"/>
                <w:szCs w:val="24"/>
              </w:rPr>
              <w:t xml:space="preserve"> </w:t>
            </w:r>
            <w:r w:rsidR="003C2359" w:rsidRPr="00B24F4F">
              <w:rPr>
                <w:rFonts w:ascii="Times New Roman" w:hAnsi="Times New Roman"/>
                <w:color w:val="000000"/>
                <w:sz w:val="24"/>
                <w:szCs w:val="24"/>
              </w:rPr>
              <w:t>201</w:t>
            </w:r>
            <w:r w:rsidR="00794F79" w:rsidRPr="00B24F4F">
              <w:rPr>
                <w:rFonts w:ascii="Times New Roman" w:hAnsi="Times New Roman"/>
                <w:color w:val="000000"/>
                <w:sz w:val="24"/>
                <w:szCs w:val="24"/>
              </w:rPr>
              <w:t>9</w:t>
            </w:r>
            <w:r w:rsidR="003C2359" w:rsidRPr="00B24F4F">
              <w:rPr>
                <w:rFonts w:ascii="Times New Roman" w:hAnsi="Times New Roman"/>
                <w:color w:val="000000"/>
                <w:sz w:val="24"/>
                <w:szCs w:val="24"/>
              </w:rPr>
              <w:t xml:space="preserve"> г.</w:t>
            </w:r>
          </w:p>
        </w:tc>
      </w:tr>
      <w:tr w:rsidR="003C2359" w:rsidRPr="004B65C4" w14:paraId="56E051F4" w14:textId="77777777" w:rsidTr="00DF5990">
        <w:trPr>
          <w:trHeight w:val="577"/>
        </w:trPr>
        <w:tc>
          <w:tcPr>
            <w:tcW w:w="331" w:type="pct"/>
            <w:tcBorders>
              <w:top w:val="single" w:sz="4" w:space="0" w:color="auto"/>
              <w:left w:val="single" w:sz="4" w:space="0" w:color="auto"/>
              <w:bottom w:val="single" w:sz="4" w:space="0" w:color="auto"/>
              <w:right w:val="single" w:sz="4" w:space="0" w:color="auto"/>
            </w:tcBorders>
          </w:tcPr>
          <w:p w14:paraId="4B7046FA" w14:textId="77777777" w:rsidR="003C2359" w:rsidRPr="003C2359" w:rsidRDefault="003C2359" w:rsidP="00222C12">
            <w:pPr>
              <w:tabs>
                <w:tab w:val="left" w:pos="0"/>
                <w:tab w:val="left" w:pos="176"/>
              </w:tabs>
              <w:spacing w:after="0" w:line="240" w:lineRule="auto"/>
              <w:contextualSpacing/>
              <w:jc w:val="center"/>
              <w:rPr>
                <w:rFonts w:ascii="Times New Roman" w:hAnsi="Times New Roman"/>
                <w:color w:val="000000"/>
                <w:sz w:val="24"/>
                <w:szCs w:val="24"/>
              </w:rPr>
            </w:pPr>
            <w:r>
              <w:rPr>
                <w:rFonts w:ascii="Times New Roman" w:hAnsi="Times New Roman"/>
                <w:color w:val="000000"/>
                <w:sz w:val="24"/>
                <w:szCs w:val="24"/>
              </w:rPr>
              <w:t>7</w:t>
            </w:r>
          </w:p>
          <w:p w14:paraId="2D5FAFC0" w14:textId="77777777" w:rsidR="003C2359" w:rsidRPr="004B65C4" w:rsidRDefault="003C2359" w:rsidP="00222C12">
            <w:pPr>
              <w:tabs>
                <w:tab w:val="left" w:pos="0"/>
                <w:tab w:val="left" w:pos="176"/>
              </w:tabs>
              <w:spacing w:after="0" w:line="240" w:lineRule="auto"/>
              <w:contextualSpacing/>
              <w:jc w:val="center"/>
              <w:rPr>
                <w:rFonts w:ascii="Times New Roman" w:hAnsi="Times New Roman"/>
                <w:color w:val="000000"/>
                <w:sz w:val="24"/>
                <w:szCs w:val="24"/>
              </w:rPr>
            </w:pP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4AE624CD" w14:textId="74CD17C0" w:rsidR="00AE680B" w:rsidRPr="00520C9C" w:rsidRDefault="00EA2060" w:rsidP="00222C12">
            <w:pPr>
              <w:autoSpaceDE w:val="0"/>
              <w:autoSpaceDN w:val="0"/>
              <w:adjustRightInd w:val="0"/>
              <w:spacing w:after="0" w:line="240" w:lineRule="auto"/>
              <w:jc w:val="both"/>
              <w:rPr>
                <w:rFonts w:ascii="Times New Roman" w:eastAsia="Calibri" w:hAnsi="Times New Roman"/>
                <w:b/>
                <w:iCs/>
                <w:color w:val="000000"/>
                <w:sz w:val="24"/>
                <w:szCs w:val="24"/>
              </w:rPr>
            </w:pPr>
            <w:r>
              <w:rPr>
                <w:rFonts w:ascii="Times New Roman" w:eastAsia="Calibri" w:hAnsi="Times New Roman"/>
                <w:b/>
                <w:iCs/>
                <w:color w:val="000000"/>
                <w:sz w:val="24"/>
                <w:szCs w:val="24"/>
              </w:rPr>
              <w:t>Предмет Д</w:t>
            </w:r>
            <w:r w:rsidR="003C2359" w:rsidRPr="00520C9C">
              <w:rPr>
                <w:rFonts w:ascii="Times New Roman" w:eastAsia="Calibri" w:hAnsi="Times New Roman"/>
                <w:b/>
                <w:iCs/>
                <w:color w:val="000000"/>
                <w:sz w:val="24"/>
                <w:szCs w:val="24"/>
              </w:rPr>
              <w:t xml:space="preserve">оговора, </w:t>
            </w:r>
            <w:r w:rsidR="00B77A7D" w:rsidRPr="004B65C4">
              <w:rPr>
                <w:rFonts w:ascii="Times New Roman" w:eastAsia="Calibri" w:hAnsi="Times New Roman"/>
                <w:b/>
                <w:iCs/>
                <w:color w:val="000000"/>
                <w:sz w:val="24"/>
                <w:szCs w:val="24"/>
              </w:rPr>
              <w:t>количество</w:t>
            </w:r>
            <w:r w:rsidR="00DF3C0C">
              <w:rPr>
                <w:rFonts w:ascii="Times New Roman" w:eastAsia="Calibri" w:hAnsi="Times New Roman"/>
                <w:b/>
                <w:iCs/>
                <w:color w:val="000000"/>
                <w:sz w:val="24"/>
                <w:szCs w:val="24"/>
              </w:rPr>
              <w:t xml:space="preserve"> (объем)</w:t>
            </w:r>
            <w:r w:rsidR="00B77A7D" w:rsidRPr="004B65C4">
              <w:rPr>
                <w:rFonts w:ascii="Times New Roman" w:eastAsia="Calibri" w:hAnsi="Times New Roman"/>
                <w:b/>
                <w:iCs/>
                <w:color w:val="000000"/>
                <w:sz w:val="24"/>
                <w:szCs w:val="24"/>
              </w:rPr>
              <w:t xml:space="preserve"> </w:t>
            </w:r>
            <w:r w:rsidR="00B77A7D">
              <w:rPr>
                <w:rFonts w:ascii="Times New Roman" w:eastAsia="Calibri" w:hAnsi="Times New Roman"/>
                <w:b/>
                <w:iCs/>
                <w:color w:val="000000"/>
                <w:sz w:val="24"/>
                <w:szCs w:val="24"/>
              </w:rPr>
              <w:t>п</w:t>
            </w:r>
            <w:r w:rsidR="0091513B">
              <w:rPr>
                <w:rFonts w:ascii="Times New Roman" w:eastAsia="Calibri" w:hAnsi="Times New Roman"/>
                <w:b/>
                <w:iCs/>
                <w:color w:val="000000"/>
                <w:sz w:val="24"/>
                <w:szCs w:val="24"/>
              </w:rPr>
              <w:t>оставляемого Товара</w:t>
            </w:r>
            <w:r w:rsidR="00B77A7D" w:rsidRPr="002076A2">
              <w:rPr>
                <w:rFonts w:ascii="Times New Roman" w:eastAsia="Calibri" w:hAnsi="Times New Roman"/>
                <w:b/>
                <w:iCs/>
                <w:color w:val="000000"/>
                <w:sz w:val="24"/>
                <w:szCs w:val="24"/>
              </w:rPr>
              <w:t>.</w:t>
            </w:r>
          </w:p>
          <w:p w14:paraId="7A1EB452" w14:textId="77777777" w:rsidR="00AE680B" w:rsidRPr="00520C9C" w:rsidRDefault="00AE680B" w:rsidP="00222C12">
            <w:pPr>
              <w:autoSpaceDE w:val="0"/>
              <w:autoSpaceDN w:val="0"/>
              <w:adjustRightInd w:val="0"/>
              <w:spacing w:after="0" w:line="240" w:lineRule="auto"/>
              <w:jc w:val="both"/>
              <w:rPr>
                <w:rFonts w:ascii="Times New Roman" w:eastAsia="Calibri" w:hAnsi="Times New Roman"/>
                <w:b/>
                <w:iCs/>
                <w:color w:val="000000"/>
                <w:sz w:val="24"/>
                <w:szCs w:val="24"/>
              </w:rPr>
            </w:pPr>
          </w:p>
          <w:p w14:paraId="06F8A48E" w14:textId="77777777" w:rsidR="003C2359" w:rsidRPr="00520C9C" w:rsidRDefault="00AE680B" w:rsidP="00222C12">
            <w:pPr>
              <w:autoSpaceDE w:val="0"/>
              <w:autoSpaceDN w:val="0"/>
              <w:adjustRightInd w:val="0"/>
              <w:spacing w:after="0" w:line="240" w:lineRule="auto"/>
              <w:jc w:val="both"/>
              <w:rPr>
                <w:rFonts w:ascii="Times New Roman" w:eastAsia="Calibri" w:hAnsi="Times New Roman"/>
                <w:b/>
                <w:iCs/>
                <w:color w:val="000000"/>
                <w:sz w:val="24"/>
                <w:szCs w:val="24"/>
              </w:rPr>
            </w:pPr>
            <w:r w:rsidRPr="00520C9C">
              <w:rPr>
                <w:rFonts w:ascii="Times New Roman" w:eastAsia="Calibri" w:hAnsi="Times New Roman"/>
                <w:b/>
                <w:iCs/>
                <w:color w:val="000000"/>
                <w:sz w:val="24"/>
                <w:szCs w:val="24"/>
              </w:rPr>
              <w:t>Функциональные характеристики (потребительские свойства), технические и качественные характеристики, а также эксплуатационные характеристики предмета закупки.</w:t>
            </w:r>
          </w:p>
          <w:p w14:paraId="0BCD8B52" w14:textId="77777777" w:rsidR="00AE680B" w:rsidRPr="005B5D36" w:rsidRDefault="00AE680B" w:rsidP="00222C12">
            <w:pPr>
              <w:autoSpaceDE w:val="0"/>
              <w:autoSpaceDN w:val="0"/>
              <w:adjustRightInd w:val="0"/>
              <w:spacing w:after="0" w:line="240" w:lineRule="auto"/>
              <w:rPr>
                <w:rFonts w:ascii="Times New Roman" w:eastAsia="Calibri" w:hAnsi="Times New Roman"/>
                <w:iCs/>
                <w:color w:val="000000"/>
                <w:sz w:val="24"/>
                <w:szCs w:val="24"/>
              </w:rPr>
            </w:pPr>
          </w:p>
          <w:p w14:paraId="676670F3" w14:textId="4C3E6CA9" w:rsidR="003C2359" w:rsidRPr="00520C9C" w:rsidRDefault="002076A2">
            <w:pPr>
              <w:autoSpaceDE w:val="0"/>
              <w:autoSpaceDN w:val="0"/>
              <w:adjustRightInd w:val="0"/>
              <w:spacing w:after="0" w:line="240" w:lineRule="auto"/>
              <w:rPr>
                <w:rFonts w:ascii="Times New Roman" w:eastAsia="Calibri" w:hAnsi="Times New Roman"/>
                <w:b/>
                <w:iCs/>
                <w:color w:val="000000"/>
                <w:sz w:val="24"/>
                <w:szCs w:val="24"/>
              </w:rPr>
            </w:pPr>
            <w:r w:rsidRPr="00A41081">
              <w:rPr>
                <w:rFonts w:ascii="Times New Roman" w:eastAsia="Calibri" w:hAnsi="Times New Roman"/>
                <w:b/>
                <w:iCs/>
                <w:color w:val="000000"/>
                <w:sz w:val="24"/>
                <w:szCs w:val="24"/>
              </w:rPr>
              <w:t>Приоритет российск</w:t>
            </w:r>
            <w:r w:rsidR="0091513B">
              <w:rPr>
                <w:rFonts w:ascii="Times New Roman" w:eastAsia="Calibri" w:hAnsi="Times New Roman"/>
                <w:b/>
                <w:iCs/>
                <w:color w:val="000000"/>
                <w:sz w:val="24"/>
                <w:szCs w:val="24"/>
              </w:rPr>
              <w:t>ого</w:t>
            </w:r>
            <w:r w:rsidRPr="00A41081">
              <w:rPr>
                <w:rFonts w:ascii="Times New Roman" w:eastAsia="Calibri" w:hAnsi="Times New Roman"/>
                <w:b/>
                <w:iCs/>
                <w:color w:val="000000"/>
                <w:sz w:val="24"/>
                <w:szCs w:val="24"/>
              </w:rPr>
              <w:t xml:space="preserve"> </w:t>
            </w:r>
            <w:r w:rsidR="0091513B">
              <w:rPr>
                <w:rFonts w:ascii="Times New Roman" w:eastAsia="Calibri" w:hAnsi="Times New Roman"/>
                <w:b/>
                <w:iCs/>
                <w:color w:val="000000"/>
                <w:sz w:val="24"/>
                <w:szCs w:val="24"/>
              </w:rPr>
              <w:t>Товара</w:t>
            </w:r>
            <w:r w:rsidRPr="00A41081">
              <w:rPr>
                <w:rFonts w:ascii="Times New Roman" w:eastAsia="Calibri" w:hAnsi="Times New Roman"/>
                <w:b/>
                <w:iCs/>
                <w:color w:val="000000"/>
                <w:sz w:val="24"/>
                <w:szCs w:val="24"/>
              </w:rPr>
              <w:t xml:space="preserve"> (либо </w:t>
            </w:r>
            <w:r w:rsidR="0091513B">
              <w:rPr>
                <w:rFonts w:ascii="Times New Roman" w:eastAsia="Calibri" w:hAnsi="Times New Roman"/>
                <w:b/>
                <w:iCs/>
                <w:color w:val="000000"/>
                <w:sz w:val="24"/>
                <w:szCs w:val="24"/>
              </w:rPr>
              <w:t>Товара</w:t>
            </w:r>
            <w:r w:rsidRPr="00A41081">
              <w:rPr>
                <w:rFonts w:ascii="Times New Roman" w:eastAsia="Calibri" w:hAnsi="Times New Roman"/>
                <w:b/>
                <w:iCs/>
                <w:color w:val="000000"/>
                <w:sz w:val="24"/>
                <w:szCs w:val="24"/>
              </w:rPr>
              <w:t>, происходящ</w:t>
            </w:r>
            <w:r w:rsidR="0091513B">
              <w:rPr>
                <w:rFonts w:ascii="Times New Roman" w:eastAsia="Calibri" w:hAnsi="Times New Roman"/>
                <w:b/>
                <w:iCs/>
                <w:color w:val="000000"/>
                <w:sz w:val="24"/>
                <w:szCs w:val="24"/>
              </w:rPr>
              <w:t>его</w:t>
            </w:r>
            <w:r w:rsidRPr="00A41081">
              <w:rPr>
                <w:rFonts w:ascii="Times New Roman" w:eastAsia="Calibri" w:hAnsi="Times New Roman"/>
                <w:b/>
                <w:iCs/>
                <w:color w:val="000000"/>
                <w:sz w:val="24"/>
                <w:szCs w:val="24"/>
              </w:rPr>
              <w:t xml:space="preserve"> из стран Евразийского экономического союза (ЕАЭС)  либо </w:t>
            </w:r>
            <w:r w:rsidRPr="0005549F">
              <w:rPr>
                <w:rFonts w:ascii="Times New Roman" w:eastAsia="Calibri" w:hAnsi="Times New Roman"/>
                <w:b/>
                <w:iCs/>
                <w:color w:val="000000"/>
                <w:sz w:val="24"/>
                <w:szCs w:val="24"/>
              </w:rPr>
              <w:t>из стран</w:t>
            </w:r>
            <w:r>
              <w:rPr>
                <w:rFonts w:ascii="Times New Roman" w:eastAsia="Calibri" w:hAnsi="Times New Roman"/>
                <w:b/>
                <w:iCs/>
                <w:color w:val="000000"/>
                <w:sz w:val="24"/>
                <w:szCs w:val="24"/>
              </w:rPr>
              <w:t>, присоединившихся к ГАТТ</w:t>
            </w:r>
            <w:r w:rsidRPr="0005549F">
              <w:rPr>
                <w:rFonts w:ascii="Times New Roman" w:eastAsia="Calibri" w:hAnsi="Times New Roman"/>
                <w:b/>
                <w:iCs/>
                <w:color w:val="000000"/>
                <w:sz w:val="24"/>
                <w:szCs w:val="24"/>
              </w:rPr>
              <w:t>)</w:t>
            </w:r>
          </w:p>
        </w:tc>
        <w:tc>
          <w:tcPr>
            <w:tcW w:w="3613" w:type="pct"/>
            <w:tcBorders>
              <w:top w:val="single" w:sz="4" w:space="0" w:color="auto"/>
              <w:left w:val="single" w:sz="4" w:space="0" w:color="auto"/>
              <w:bottom w:val="single" w:sz="4" w:space="0" w:color="auto"/>
              <w:right w:val="single" w:sz="4" w:space="0" w:color="auto"/>
            </w:tcBorders>
            <w:vAlign w:val="center"/>
          </w:tcPr>
          <w:p w14:paraId="5D879585" w14:textId="6C85F706" w:rsidR="00114DD6" w:rsidRPr="000774D2" w:rsidRDefault="00114DD6" w:rsidP="00114DD6">
            <w:pPr>
              <w:pStyle w:val="af"/>
              <w:tabs>
                <w:tab w:val="left" w:pos="426"/>
              </w:tabs>
              <w:spacing w:before="0" w:beforeAutospacing="0" w:after="0" w:afterAutospacing="0"/>
              <w:ind w:firstLine="354"/>
              <w:jc w:val="both"/>
              <w:rPr>
                <w:rFonts w:eastAsia="Calibri"/>
                <w:iCs/>
                <w:color w:val="000000"/>
              </w:rPr>
            </w:pPr>
            <w:r w:rsidRPr="000774D2">
              <w:rPr>
                <w:rFonts w:eastAsia="Calibri"/>
                <w:lang w:eastAsia="en-US"/>
              </w:rPr>
              <w:t xml:space="preserve">Предмет </w:t>
            </w:r>
            <w:r>
              <w:rPr>
                <w:rFonts w:eastAsia="Calibri"/>
                <w:lang w:eastAsia="en-US"/>
              </w:rPr>
              <w:t>Д</w:t>
            </w:r>
            <w:r w:rsidRPr="003A3793">
              <w:rPr>
                <w:rFonts w:eastAsia="Calibri"/>
                <w:lang w:eastAsia="en-US"/>
              </w:rPr>
              <w:t xml:space="preserve">оговора: </w:t>
            </w:r>
            <w:r w:rsidR="00862C20" w:rsidRPr="003A3793">
              <w:t>поставка</w:t>
            </w:r>
            <w:r w:rsidR="00862C20">
              <w:t xml:space="preserve"> </w:t>
            </w:r>
            <w:r w:rsidR="00D77278" w:rsidRPr="00D77278">
              <w:t>программно-аппаратных комплексов «С-Терра VPN»</w:t>
            </w:r>
            <w:r w:rsidR="00D77278">
              <w:t xml:space="preserve"> </w:t>
            </w:r>
            <w:r w:rsidR="007E1545" w:rsidRPr="007E1545">
              <w:rPr>
                <w:rFonts w:eastAsia="Calibri"/>
              </w:rPr>
              <w:t xml:space="preserve">в </w:t>
            </w:r>
            <w:r w:rsidRPr="007E1545">
              <w:rPr>
                <w:rFonts w:eastAsia="Calibri"/>
              </w:rPr>
              <w:t xml:space="preserve">соответствии с Договором и </w:t>
            </w:r>
            <w:r w:rsidR="009071A5">
              <w:rPr>
                <w:rFonts w:eastAsia="Calibri"/>
              </w:rPr>
              <w:t>Техническим заданием</w:t>
            </w:r>
            <w:r w:rsidRPr="003A3793">
              <w:rPr>
                <w:rFonts w:eastAsia="Calibri"/>
              </w:rPr>
              <w:t>.</w:t>
            </w:r>
          </w:p>
          <w:p w14:paraId="358001BC" w14:textId="7D81B7AD" w:rsidR="00114DD6" w:rsidRDefault="00114DD6" w:rsidP="00114DD6">
            <w:pPr>
              <w:autoSpaceDE w:val="0"/>
              <w:autoSpaceDN w:val="0"/>
              <w:adjustRightInd w:val="0"/>
              <w:spacing w:after="0" w:line="240" w:lineRule="auto"/>
              <w:ind w:firstLine="284"/>
              <w:jc w:val="both"/>
              <w:rPr>
                <w:rFonts w:ascii="Times New Roman" w:eastAsia="Calibri" w:hAnsi="Times New Roman"/>
                <w:sz w:val="24"/>
                <w:szCs w:val="24"/>
              </w:rPr>
            </w:pPr>
            <w:r w:rsidRPr="008812B6">
              <w:rPr>
                <w:rFonts w:ascii="Times New Roman" w:eastAsia="Calibri" w:hAnsi="Times New Roman"/>
                <w:sz w:val="24"/>
                <w:szCs w:val="24"/>
              </w:rPr>
              <w:t xml:space="preserve"> </w:t>
            </w:r>
            <w:r w:rsidRPr="005F4684">
              <w:rPr>
                <w:rFonts w:ascii="Times New Roman" w:eastAsia="Calibri" w:hAnsi="Times New Roman"/>
                <w:sz w:val="24"/>
                <w:szCs w:val="24"/>
              </w:rPr>
              <w:t>П</w:t>
            </w:r>
            <w:r>
              <w:rPr>
                <w:rFonts w:ascii="Times New Roman" w:eastAsia="Calibri" w:hAnsi="Times New Roman"/>
                <w:sz w:val="24"/>
                <w:szCs w:val="24"/>
              </w:rPr>
              <w:t>оставка Товара</w:t>
            </w:r>
            <w:r w:rsidRPr="005F4684">
              <w:rPr>
                <w:rFonts w:ascii="Times New Roman" w:eastAsia="Calibri" w:hAnsi="Times New Roman"/>
                <w:sz w:val="24"/>
                <w:szCs w:val="24"/>
              </w:rPr>
              <w:t xml:space="preserve"> должна быть осуществлена в соответствии с</w:t>
            </w:r>
            <w:r w:rsidRPr="008812B6">
              <w:rPr>
                <w:rFonts w:ascii="Times New Roman" w:eastAsia="Calibri" w:hAnsi="Times New Roman"/>
                <w:sz w:val="24"/>
                <w:szCs w:val="24"/>
              </w:rPr>
              <w:t xml:space="preserve"> </w:t>
            </w:r>
            <w:r w:rsidR="009071A5">
              <w:rPr>
                <w:rFonts w:ascii="Times New Roman" w:eastAsia="Calibri" w:hAnsi="Times New Roman"/>
                <w:sz w:val="24"/>
                <w:szCs w:val="24"/>
              </w:rPr>
              <w:t>Техническим заданием</w:t>
            </w:r>
            <w:r w:rsidRPr="008812B6">
              <w:rPr>
                <w:rFonts w:ascii="Times New Roman" w:eastAsia="Calibri" w:hAnsi="Times New Roman"/>
                <w:sz w:val="24"/>
                <w:szCs w:val="24"/>
              </w:rPr>
              <w:t xml:space="preserve"> </w:t>
            </w:r>
            <w:r w:rsidRPr="005F4684">
              <w:rPr>
                <w:rFonts w:ascii="Times New Roman" w:eastAsia="Calibri" w:hAnsi="Times New Roman"/>
                <w:sz w:val="24"/>
                <w:szCs w:val="24"/>
              </w:rPr>
              <w:t xml:space="preserve">согласно условиям </w:t>
            </w:r>
            <w:r>
              <w:rPr>
                <w:rFonts w:ascii="Times New Roman" w:eastAsia="Calibri" w:hAnsi="Times New Roman"/>
                <w:sz w:val="24"/>
                <w:szCs w:val="24"/>
              </w:rPr>
              <w:t>Д</w:t>
            </w:r>
            <w:r w:rsidRPr="005F4684">
              <w:rPr>
                <w:rFonts w:ascii="Times New Roman" w:eastAsia="Calibri" w:hAnsi="Times New Roman"/>
                <w:sz w:val="24"/>
                <w:szCs w:val="24"/>
              </w:rPr>
              <w:t>оговора.</w:t>
            </w:r>
          </w:p>
          <w:p w14:paraId="10E9173C" w14:textId="77777777" w:rsidR="000A4ED0" w:rsidRPr="000A4ED0" w:rsidRDefault="000A4ED0" w:rsidP="000A4ED0">
            <w:pPr>
              <w:autoSpaceDE w:val="0"/>
              <w:autoSpaceDN w:val="0"/>
              <w:adjustRightInd w:val="0"/>
              <w:spacing w:after="0" w:line="240" w:lineRule="auto"/>
              <w:ind w:firstLine="284"/>
              <w:jc w:val="both"/>
              <w:rPr>
                <w:rFonts w:ascii="Times New Roman" w:eastAsia="Calibri" w:hAnsi="Times New Roman"/>
                <w:iCs/>
                <w:sz w:val="24"/>
                <w:szCs w:val="24"/>
              </w:rPr>
            </w:pPr>
            <w:r w:rsidRPr="000A4ED0">
              <w:rPr>
                <w:rFonts w:ascii="Times New Roman" w:eastAsia="Calibri" w:hAnsi="Times New Roman"/>
                <w:iCs/>
                <w:sz w:val="24"/>
                <w:szCs w:val="24"/>
              </w:rPr>
              <w:t>Указание на товарный знак обусловлено необходимостью обеспечения совместимости приобретаемого товара с эксплуатируемой в Агентстве системой шифрования каналов связи, и ранее приобретенным оборудованием. Ввиду несовместимости товаров, на которых размещаются другие товарные знаки, передача иного товара (эквивалента), кроме указанного в Спецификации, не допускается.</w:t>
            </w:r>
          </w:p>
          <w:p w14:paraId="3BAB09BD" w14:textId="592D2273" w:rsidR="000A4ED0" w:rsidRDefault="000A4ED0" w:rsidP="000A4ED0">
            <w:pPr>
              <w:autoSpaceDE w:val="0"/>
              <w:autoSpaceDN w:val="0"/>
              <w:adjustRightInd w:val="0"/>
              <w:spacing w:after="0" w:line="240" w:lineRule="auto"/>
              <w:ind w:firstLine="284"/>
              <w:jc w:val="both"/>
              <w:rPr>
                <w:rFonts w:ascii="Times New Roman" w:eastAsia="Calibri" w:hAnsi="Times New Roman"/>
                <w:sz w:val="24"/>
                <w:szCs w:val="24"/>
              </w:rPr>
            </w:pPr>
            <w:r w:rsidRPr="000A4ED0">
              <w:rPr>
                <w:rFonts w:ascii="Times New Roman" w:eastAsia="Calibri" w:hAnsi="Times New Roman"/>
                <w:sz w:val="24"/>
                <w:szCs w:val="24"/>
              </w:rPr>
              <w:t xml:space="preserve">Товар </w:t>
            </w:r>
            <w:r w:rsidRPr="000A4ED0">
              <w:rPr>
                <w:rFonts w:ascii="Times New Roman" w:eastAsia="Calibri" w:hAnsi="Times New Roman"/>
                <w:iCs/>
                <w:sz w:val="24"/>
                <w:szCs w:val="24"/>
              </w:rPr>
              <w:t xml:space="preserve">должен соответствовать требованиям по безопасности, качеству, техническим характеристикам, функциональным характеристикам (потребительским свойствам, к поставке товара, к размерам товара, к упаковке товара), предусмотренным производителем Товара. Иные требования, связанные с определением соответствия поставляемого Товара потребностям Агентства, указаны в Договоре и </w:t>
            </w:r>
            <w:r w:rsidRPr="000A4ED0">
              <w:rPr>
                <w:rFonts w:ascii="Times New Roman" w:eastAsia="Calibri" w:hAnsi="Times New Roman"/>
                <w:sz w:val="24"/>
                <w:szCs w:val="24"/>
              </w:rPr>
              <w:t>Техническом задании</w:t>
            </w:r>
            <w:r w:rsidRPr="000A4ED0">
              <w:rPr>
                <w:rFonts w:ascii="Times New Roman" w:eastAsia="Calibri" w:hAnsi="Times New Roman"/>
                <w:iCs/>
                <w:sz w:val="24"/>
                <w:szCs w:val="24"/>
              </w:rPr>
              <w:t>.</w:t>
            </w:r>
          </w:p>
          <w:p w14:paraId="35725B99" w14:textId="117FF66A" w:rsidR="002076A2" w:rsidRPr="000E6866" w:rsidRDefault="002076A2" w:rsidP="002076A2">
            <w:pPr>
              <w:autoSpaceDE w:val="0"/>
              <w:autoSpaceDN w:val="0"/>
              <w:adjustRightInd w:val="0"/>
              <w:spacing w:after="0" w:line="240" w:lineRule="auto"/>
              <w:ind w:firstLine="284"/>
              <w:jc w:val="both"/>
              <w:rPr>
                <w:rFonts w:ascii="Times New Roman" w:eastAsia="Calibri" w:hAnsi="Times New Roman"/>
                <w:sz w:val="24"/>
                <w:szCs w:val="24"/>
              </w:rPr>
            </w:pPr>
            <w:r w:rsidRPr="00A41081">
              <w:rPr>
                <w:rFonts w:ascii="Times New Roman" w:eastAsia="Calibri" w:hAnsi="Times New Roman"/>
                <w:iCs/>
                <w:color w:val="000000"/>
                <w:sz w:val="24"/>
                <w:szCs w:val="24"/>
              </w:rPr>
              <w:t xml:space="preserve">В соответствии с постановлением Правительства Российской Федерации от 16 сентября 2016 г. № 925 с 1 января 2017 г. установлен приоритет </w:t>
            </w:r>
            <w:r w:rsidR="0091513B">
              <w:rPr>
                <w:rFonts w:ascii="Times New Roman" w:eastAsia="Calibri" w:hAnsi="Times New Roman"/>
                <w:iCs/>
                <w:color w:val="000000"/>
                <w:sz w:val="24"/>
                <w:szCs w:val="24"/>
              </w:rPr>
              <w:t>Товару</w:t>
            </w:r>
            <w:r w:rsidRPr="007C5426">
              <w:rPr>
                <w:rFonts w:ascii="Times New Roman" w:eastAsia="Calibri" w:hAnsi="Times New Roman"/>
                <w:iCs/>
                <w:color w:val="000000"/>
                <w:sz w:val="24"/>
                <w:szCs w:val="24"/>
              </w:rPr>
              <w:t xml:space="preserve"> </w:t>
            </w:r>
            <w:r w:rsidRPr="00A41081">
              <w:rPr>
                <w:rFonts w:ascii="Times New Roman" w:eastAsia="Calibri" w:hAnsi="Times New Roman"/>
                <w:iCs/>
                <w:color w:val="000000"/>
                <w:sz w:val="24"/>
                <w:szCs w:val="24"/>
              </w:rPr>
              <w:t>российского происхождения</w:t>
            </w:r>
            <w:r w:rsidRPr="000E6866">
              <w:rPr>
                <w:rFonts w:ascii="Times New Roman" w:eastAsia="Calibri" w:hAnsi="Times New Roman"/>
                <w:iCs/>
                <w:color w:val="000000"/>
                <w:sz w:val="24"/>
                <w:szCs w:val="24"/>
              </w:rPr>
              <w:t xml:space="preserve">, (либо </w:t>
            </w:r>
            <w:r w:rsidR="0091513B">
              <w:rPr>
                <w:rFonts w:ascii="Times New Roman" w:eastAsia="Calibri" w:hAnsi="Times New Roman"/>
                <w:iCs/>
                <w:color w:val="000000"/>
                <w:sz w:val="24"/>
                <w:szCs w:val="24"/>
              </w:rPr>
              <w:t>Товару</w:t>
            </w:r>
            <w:r w:rsidRPr="000E6866">
              <w:rPr>
                <w:rFonts w:ascii="Times New Roman" w:eastAsia="Calibri" w:hAnsi="Times New Roman"/>
                <w:iCs/>
                <w:color w:val="000000"/>
                <w:sz w:val="24"/>
                <w:szCs w:val="24"/>
              </w:rPr>
              <w:t>, происходящ</w:t>
            </w:r>
            <w:r w:rsidR="0091513B">
              <w:rPr>
                <w:rFonts w:ascii="Times New Roman" w:eastAsia="Calibri" w:hAnsi="Times New Roman"/>
                <w:iCs/>
                <w:color w:val="000000"/>
                <w:sz w:val="24"/>
                <w:szCs w:val="24"/>
              </w:rPr>
              <w:t>его</w:t>
            </w:r>
            <w:r w:rsidRPr="000E6866">
              <w:rPr>
                <w:rFonts w:ascii="Times New Roman" w:eastAsia="Calibri" w:hAnsi="Times New Roman"/>
                <w:iCs/>
                <w:color w:val="000000"/>
                <w:sz w:val="24"/>
                <w:szCs w:val="24"/>
              </w:rPr>
              <w:t xml:space="preserve"> из </w:t>
            </w:r>
            <w:r w:rsidRPr="00546035">
              <w:rPr>
                <w:rFonts w:ascii="Times New Roman" w:hAnsi="Times New Roman"/>
                <w:sz w:val="24"/>
                <w:szCs w:val="24"/>
              </w:rPr>
              <w:t xml:space="preserve">стран Евразийского экономического союза (далее – </w:t>
            </w:r>
            <w:r w:rsidRPr="000E6866">
              <w:rPr>
                <w:rFonts w:ascii="Times New Roman" w:eastAsia="Calibri" w:hAnsi="Times New Roman"/>
                <w:iCs/>
                <w:color w:val="000000"/>
                <w:sz w:val="24"/>
                <w:szCs w:val="24"/>
              </w:rPr>
              <w:t>ЕАЭС)</w:t>
            </w:r>
            <w:r>
              <w:rPr>
                <w:rFonts w:ascii="Times New Roman" w:eastAsia="Calibri" w:hAnsi="Times New Roman"/>
                <w:iCs/>
                <w:color w:val="000000"/>
                <w:sz w:val="24"/>
                <w:szCs w:val="24"/>
              </w:rPr>
              <w:t>,</w:t>
            </w:r>
            <w:r>
              <w:rPr>
                <w:rFonts w:ascii="Times New Roman" w:hAnsi="Times New Roman"/>
                <w:sz w:val="24"/>
                <w:szCs w:val="24"/>
              </w:rPr>
              <w:t xml:space="preserve"> либо из стран, присоединившихся к </w:t>
            </w:r>
            <w:r w:rsidRPr="00C10BDE">
              <w:rPr>
                <w:rFonts w:ascii="Times New Roman" w:hAnsi="Times New Roman"/>
                <w:sz w:val="24"/>
                <w:szCs w:val="24"/>
              </w:rPr>
              <w:t>Генерально</w:t>
            </w:r>
            <w:r>
              <w:rPr>
                <w:rFonts w:ascii="Times New Roman" w:hAnsi="Times New Roman"/>
                <w:sz w:val="24"/>
                <w:szCs w:val="24"/>
              </w:rPr>
              <w:t>му</w:t>
            </w:r>
            <w:r w:rsidRPr="00C10BDE">
              <w:rPr>
                <w:rFonts w:ascii="Times New Roman" w:hAnsi="Times New Roman"/>
                <w:sz w:val="24"/>
                <w:szCs w:val="24"/>
              </w:rPr>
              <w:t xml:space="preserve"> соглашени</w:t>
            </w:r>
            <w:r>
              <w:rPr>
                <w:rFonts w:ascii="Times New Roman" w:hAnsi="Times New Roman"/>
                <w:sz w:val="24"/>
                <w:szCs w:val="24"/>
              </w:rPr>
              <w:t>ю</w:t>
            </w:r>
            <w:r w:rsidRPr="00C10BDE">
              <w:rPr>
                <w:rFonts w:ascii="Times New Roman" w:hAnsi="Times New Roman"/>
                <w:sz w:val="24"/>
                <w:szCs w:val="24"/>
              </w:rPr>
              <w:t xml:space="preserve"> по тарифам</w:t>
            </w:r>
            <w:r>
              <w:rPr>
                <w:rFonts w:ascii="Times New Roman" w:hAnsi="Times New Roman"/>
                <w:sz w:val="24"/>
                <w:szCs w:val="24"/>
              </w:rPr>
              <w:t xml:space="preserve"> </w:t>
            </w:r>
            <w:r w:rsidRPr="00C10BDE">
              <w:rPr>
                <w:rFonts w:ascii="Times New Roman" w:hAnsi="Times New Roman"/>
                <w:sz w:val="24"/>
                <w:szCs w:val="24"/>
              </w:rPr>
              <w:t>и торговле</w:t>
            </w:r>
            <w:r>
              <w:rPr>
                <w:rFonts w:ascii="Times New Roman" w:hAnsi="Times New Roman"/>
                <w:sz w:val="24"/>
                <w:szCs w:val="24"/>
              </w:rPr>
              <w:t xml:space="preserve"> от </w:t>
            </w:r>
            <w:r w:rsidRPr="00C10BDE">
              <w:rPr>
                <w:rFonts w:ascii="Times New Roman" w:hAnsi="Times New Roman"/>
                <w:sz w:val="24"/>
                <w:szCs w:val="24"/>
              </w:rPr>
              <w:t>15 апреля 1994 г</w:t>
            </w:r>
            <w:r>
              <w:rPr>
                <w:rFonts w:ascii="Times New Roman" w:hAnsi="Times New Roman"/>
                <w:sz w:val="24"/>
                <w:szCs w:val="24"/>
              </w:rPr>
              <w:t>. (далее – ГАТТ)</w:t>
            </w:r>
            <w:r w:rsidRPr="00546035">
              <w:rPr>
                <w:rFonts w:ascii="Times New Roman" w:hAnsi="Times New Roman"/>
                <w:sz w:val="24"/>
                <w:szCs w:val="24"/>
              </w:rPr>
              <w:t>)</w:t>
            </w:r>
            <w:r w:rsidRPr="000E6866">
              <w:rPr>
                <w:rFonts w:ascii="Times New Roman" w:eastAsia="Calibri" w:hAnsi="Times New Roman"/>
                <w:iCs/>
                <w:color w:val="000000"/>
                <w:sz w:val="24"/>
                <w:szCs w:val="24"/>
              </w:rPr>
              <w:t xml:space="preserve">, по отношению к </w:t>
            </w:r>
            <w:r w:rsidR="0091513B">
              <w:rPr>
                <w:rFonts w:ascii="Times New Roman" w:eastAsia="Calibri" w:hAnsi="Times New Roman"/>
                <w:iCs/>
                <w:color w:val="000000"/>
                <w:sz w:val="24"/>
                <w:szCs w:val="24"/>
              </w:rPr>
              <w:t>Товару</w:t>
            </w:r>
            <w:r w:rsidRPr="000E6866">
              <w:rPr>
                <w:rFonts w:ascii="Times New Roman" w:eastAsia="Calibri" w:hAnsi="Times New Roman"/>
                <w:iCs/>
                <w:color w:val="000000"/>
                <w:sz w:val="24"/>
                <w:szCs w:val="24"/>
              </w:rPr>
              <w:t xml:space="preserve"> иностранного происхождения (далее – приоритет).</w:t>
            </w:r>
          </w:p>
          <w:p w14:paraId="7F30BFB7" w14:textId="77777777" w:rsidR="002076A2" w:rsidRPr="000E6866" w:rsidRDefault="002076A2" w:rsidP="002076A2">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0E6866">
              <w:rPr>
                <w:rFonts w:ascii="Times New Roman" w:eastAsia="Calibri" w:hAnsi="Times New Roman"/>
                <w:iCs/>
                <w:color w:val="000000"/>
                <w:sz w:val="24"/>
                <w:szCs w:val="24"/>
              </w:rPr>
              <w:t>Приоритет предоставляется при соблюдении одного из следующих условий:</w:t>
            </w:r>
          </w:p>
          <w:p w14:paraId="0C37C618" w14:textId="633829D4" w:rsidR="002076A2" w:rsidRPr="000E6866" w:rsidRDefault="002076A2" w:rsidP="002076A2">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0E6866">
              <w:rPr>
                <w:rFonts w:ascii="Times New Roman" w:eastAsia="Calibri" w:hAnsi="Times New Roman"/>
                <w:iCs/>
                <w:color w:val="000000"/>
                <w:sz w:val="24"/>
                <w:szCs w:val="24"/>
              </w:rPr>
              <w:t>1)</w:t>
            </w:r>
            <w:r w:rsidRPr="000E6866">
              <w:rPr>
                <w:rFonts w:ascii="Times New Roman" w:eastAsia="Calibri" w:hAnsi="Times New Roman"/>
                <w:iCs/>
                <w:color w:val="000000"/>
                <w:sz w:val="24"/>
                <w:szCs w:val="24"/>
              </w:rPr>
              <w:tab/>
              <w:t>Заявка содержит предложение о п</w:t>
            </w:r>
            <w:r w:rsidR="0091513B">
              <w:rPr>
                <w:rFonts w:ascii="Times New Roman" w:eastAsia="Calibri" w:hAnsi="Times New Roman"/>
                <w:iCs/>
                <w:color w:val="000000"/>
                <w:sz w:val="24"/>
                <w:szCs w:val="24"/>
              </w:rPr>
              <w:t>оставке Товара</w:t>
            </w:r>
            <w:r w:rsidRPr="000E6866">
              <w:rPr>
                <w:rFonts w:ascii="Times New Roman" w:eastAsia="Calibri" w:hAnsi="Times New Roman"/>
                <w:iCs/>
                <w:color w:val="000000"/>
                <w:sz w:val="24"/>
                <w:szCs w:val="24"/>
              </w:rPr>
              <w:t xml:space="preserve"> российского происхождения (либо </w:t>
            </w:r>
            <w:r w:rsidR="0091513B">
              <w:rPr>
                <w:rFonts w:ascii="Times New Roman" w:eastAsia="Calibri" w:hAnsi="Times New Roman"/>
                <w:iCs/>
                <w:color w:val="000000"/>
                <w:sz w:val="24"/>
                <w:szCs w:val="24"/>
              </w:rPr>
              <w:t>Товара</w:t>
            </w:r>
            <w:r w:rsidRPr="000E6866">
              <w:rPr>
                <w:rFonts w:ascii="Times New Roman" w:eastAsia="Calibri" w:hAnsi="Times New Roman"/>
                <w:iCs/>
                <w:color w:val="000000"/>
                <w:sz w:val="24"/>
                <w:szCs w:val="24"/>
              </w:rPr>
              <w:t>, происходящ</w:t>
            </w:r>
            <w:r>
              <w:rPr>
                <w:rFonts w:ascii="Times New Roman" w:eastAsia="Calibri" w:hAnsi="Times New Roman"/>
                <w:iCs/>
                <w:color w:val="000000"/>
                <w:sz w:val="24"/>
                <w:szCs w:val="24"/>
              </w:rPr>
              <w:t>их</w:t>
            </w:r>
            <w:r w:rsidRPr="000E6866">
              <w:rPr>
                <w:rFonts w:ascii="Times New Roman" w:eastAsia="Calibri" w:hAnsi="Times New Roman"/>
                <w:iCs/>
                <w:color w:val="000000"/>
                <w:sz w:val="24"/>
                <w:szCs w:val="24"/>
              </w:rPr>
              <w:t xml:space="preserve"> из стран ЕАЭС</w:t>
            </w:r>
            <w:r>
              <w:rPr>
                <w:rFonts w:ascii="Times New Roman" w:eastAsia="Calibri" w:hAnsi="Times New Roman"/>
                <w:iCs/>
                <w:color w:val="000000"/>
                <w:sz w:val="24"/>
                <w:szCs w:val="24"/>
              </w:rPr>
              <w:t>,</w:t>
            </w:r>
            <w:r>
              <w:rPr>
                <w:rFonts w:ascii="Times New Roman" w:hAnsi="Times New Roman"/>
                <w:sz w:val="24"/>
                <w:szCs w:val="24"/>
              </w:rPr>
              <w:t xml:space="preserve"> либо из стран, присоединившихся к ГАТТ</w:t>
            </w:r>
            <w:r w:rsidRPr="000E6866">
              <w:rPr>
                <w:rFonts w:ascii="Times New Roman" w:eastAsia="Calibri" w:hAnsi="Times New Roman"/>
                <w:iCs/>
                <w:color w:val="000000"/>
                <w:sz w:val="24"/>
                <w:szCs w:val="24"/>
              </w:rPr>
              <w:t>);</w:t>
            </w:r>
          </w:p>
          <w:p w14:paraId="52B74EE0" w14:textId="7564EBA0" w:rsidR="002076A2" w:rsidRPr="000E6866" w:rsidRDefault="002076A2" w:rsidP="002076A2">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0E6866">
              <w:rPr>
                <w:rFonts w:ascii="Times New Roman" w:eastAsia="Calibri" w:hAnsi="Times New Roman"/>
                <w:iCs/>
                <w:color w:val="000000"/>
                <w:sz w:val="24"/>
                <w:szCs w:val="24"/>
              </w:rPr>
              <w:t>2)</w:t>
            </w:r>
            <w:r w:rsidRPr="000E6866">
              <w:rPr>
                <w:rFonts w:ascii="Times New Roman" w:eastAsia="Calibri" w:hAnsi="Times New Roman"/>
                <w:iCs/>
                <w:color w:val="000000"/>
                <w:sz w:val="24"/>
                <w:szCs w:val="24"/>
              </w:rPr>
              <w:tab/>
              <w:t>Заявка содержит предложение о п</w:t>
            </w:r>
            <w:r w:rsidR="0091513B">
              <w:rPr>
                <w:rFonts w:ascii="Times New Roman" w:eastAsia="Calibri" w:hAnsi="Times New Roman"/>
                <w:iCs/>
                <w:color w:val="000000"/>
                <w:sz w:val="24"/>
                <w:szCs w:val="24"/>
              </w:rPr>
              <w:t>оставке Товара</w:t>
            </w:r>
            <w:r w:rsidRPr="000E6866">
              <w:rPr>
                <w:rFonts w:ascii="Times New Roman" w:eastAsia="Calibri" w:hAnsi="Times New Roman"/>
                <w:iCs/>
                <w:color w:val="000000"/>
                <w:sz w:val="24"/>
                <w:szCs w:val="24"/>
              </w:rPr>
              <w:t xml:space="preserve"> российского происхождения (либо </w:t>
            </w:r>
            <w:r w:rsidR="0091513B">
              <w:rPr>
                <w:rFonts w:ascii="Times New Roman" w:eastAsia="Calibri" w:hAnsi="Times New Roman"/>
                <w:iCs/>
                <w:color w:val="000000"/>
                <w:sz w:val="24"/>
                <w:szCs w:val="24"/>
              </w:rPr>
              <w:t>Товара</w:t>
            </w:r>
            <w:r w:rsidRPr="000E6866">
              <w:rPr>
                <w:rFonts w:ascii="Times New Roman" w:eastAsia="Calibri" w:hAnsi="Times New Roman"/>
                <w:iCs/>
                <w:color w:val="000000"/>
                <w:sz w:val="24"/>
                <w:szCs w:val="24"/>
              </w:rPr>
              <w:t>, происходящ</w:t>
            </w:r>
            <w:r w:rsidR="0091513B">
              <w:rPr>
                <w:rFonts w:ascii="Times New Roman" w:eastAsia="Calibri" w:hAnsi="Times New Roman"/>
                <w:iCs/>
                <w:color w:val="000000"/>
                <w:sz w:val="24"/>
                <w:szCs w:val="24"/>
              </w:rPr>
              <w:t>его</w:t>
            </w:r>
            <w:r w:rsidRPr="000E6866">
              <w:rPr>
                <w:rFonts w:ascii="Times New Roman" w:eastAsia="Calibri" w:hAnsi="Times New Roman"/>
                <w:iCs/>
                <w:color w:val="000000"/>
                <w:sz w:val="24"/>
                <w:szCs w:val="24"/>
              </w:rPr>
              <w:t xml:space="preserve"> из стран ЕАЭС</w:t>
            </w:r>
            <w:r>
              <w:rPr>
                <w:rFonts w:ascii="Times New Roman" w:eastAsia="Calibri" w:hAnsi="Times New Roman"/>
                <w:iCs/>
                <w:color w:val="000000"/>
                <w:sz w:val="24"/>
                <w:szCs w:val="24"/>
              </w:rPr>
              <w:t>,</w:t>
            </w:r>
            <w:r>
              <w:rPr>
                <w:rFonts w:ascii="Times New Roman" w:hAnsi="Times New Roman"/>
                <w:sz w:val="24"/>
                <w:szCs w:val="24"/>
              </w:rPr>
              <w:t xml:space="preserve"> либо из стран, присоединившихся к ГАТТ</w:t>
            </w:r>
            <w:r w:rsidRPr="000E6866">
              <w:rPr>
                <w:rFonts w:ascii="Times New Roman" w:eastAsia="Calibri" w:hAnsi="Times New Roman"/>
                <w:iCs/>
                <w:color w:val="000000"/>
                <w:sz w:val="24"/>
                <w:szCs w:val="24"/>
              </w:rPr>
              <w:t xml:space="preserve">) и иностранного происхождения, при </w:t>
            </w:r>
            <w:r w:rsidRPr="000E6866">
              <w:rPr>
                <w:rFonts w:ascii="Times New Roman" w:eastAsia="Calibri" w:hAnsi="Times New Roman"/>
                <w:iCs/>
                <w:color w:val="000000"/>
                <w:sz w:val="24"/>
                <w:szCs w:val="24"/>
              </w:rPr>
              <w:lastRenderedPageBreak/>
              <w:t xml:space="preserve">этом стоимость </w:t>
            </w:r>
            <w:r w:rsidR="0091513B">
              <w:rPr>
                <w:rFonts w:ascii="Times New Roman" w:eastAsia="Calibri" w:hAnsi="Times New Roman"/>
                <w:iCs/>
                <w:color w:val="000000"/>
                <w:sz w:val="24"/>
                <w:szCs w:val="24"/>
              </w:rPr>
              <w:t>Товара</w:t>
            </w:r>
            <w:r w:rsidRPr="000E6866">
              <w:rPr>
                <w:rFonts w:ascii="Times New Roman" w:eastAsia="Calibri" w:hAnsi="Times New Roman"/>
                <w:iCs/>
                <w:color w:val="000000"/>
                <w:sz w:val="24"/>
                <w:szCs w:val="24"/>
              </w:rPr>
              <w:t xml:space="preserve"> российского происхождения (либо </w:t>
            </w:r>
            <w:r w:rsidR="0091513B">
              <w:rPr>
                <w:rFonts w:ascii="Times New Roman" w:hAnsi="Times New Roman"/>
                <w:sz w:val="24"/>
                <w:szCs w:val="24"/>
              </w:rPr>
              <w:t>Товара</w:t>
            </w:r>
            <w:r w:rsidRPr="000E6866">
              <w:rPr>
                <w:rFonts w:ascii="Times New Roman" w:eastAsia="Calibri" w:hAnsi="Times New Roman"/>
                <w:iCs/>
                <w:color w:val="000000"/>
                <w:sz w:val="24"/>
                <w:szCs w:val="24"/>
              </w:rPr>
              <w:t>, происходящ</w:t>
            </w:r>
            <w:r w:rsidR="0091513B">
              <w:rPr>
                <w:rFonts w:ascii="Times New Roman" w:eastAsia="Calibri" w:hAnsi="Times New Roman"/>
                <w:iCs/>
                <w:color w:val="000000"/>
                <w:sz w:val="24"/>
                <w:szCs w:val="24"/>
              </w:rPr>
              <w:t xml:space="preserve">его </w:t>
            </w:r>
            <w:r w:rsidRPr="000E6866">
              <w:rPr>
                <w:rFonts w:ascii="Times New Roman" w:eastAsia="Calibri" w:hAnsi="Times New Roman"/>
                <w:iCs/>
                <w:color w:val="000000"/>
                <w:sz w:val="24"/>
                <w:szCs w:val="24"/>
              </w:rPr>
              <w:t>из стран ЕАЭС</w:t>
            </w:r>
            <w:r>
              <w:rPr>
                <w:rFonts w:ascii="Times New Roman" w:eastAsia="Calibri" w:hAnsi="Times New Roman"/>
                <w:iCs/>
                <w:color w:val="000000"/>
                <w:sz w:val="24"/>
                <w:szCs w:val="24"/>
              </w:rPr>
              <w:t>,</w:t>
            </w:r>
            <w:r>
              <w:rPr>
                <w:rFonts w:ascii="Times New Roman" w:hAnsi="Times New Roman"/>
                <w:sz w:val="24"/>
                <w:szCs w:val="24"/>
              </w:rPr>
              <w:t xml:space="preserve"> либо из стран, присоединившихся к ГАТТ</w:t>
            </w:r>
            <w:r w:rsidRPr="000E6866">
              <w:rPr>
                <w:rFonts w:ascii="Times New Roman" w:eastAsia="Calibri" w:hAnsi="Times New Roman"/>
                <w:iCs/>
                <w:color w:val="000000"/>
                <w:sz w:val="24"/>
                <w:szCs w:val="24"/>
              </w:rPr>
              <w:t>) составляет менее 50 % стоимости всей предложенн</w:t>
            </w:r>
            <w:r>
              <w:rPr>
                <w:rFonts w:ascii="Times New Roman" w:eastAsia="Calibri" w:hAnsi="Times New Roman"/>
                <w:iCs/>
                <w:color w:val="000000"/>
                <w:sz w:val="24"/>
                <w:szCs w:val="24"/>
              </w:rPr>
              <w:t>ых</w:t>
            </w:r>
            <w:r w:rsidRPr="000E6866">
              <w:rPr>
                <w:rFonts w:ascii="Times New Roman" w:eastAsia="Calibri" w:hAnsi="Times New Roman"/>
                <w:iCs/>
                <w:color w:val="000000"/>
                <w:sz w:val="24"/>
                <w:szCs w:val="24"/>
              </w:rPr>
              <w:t xml:space="preserve"> таким Участником </w:t>
            </w:r>
            <w:r w:rsidR="0091513B">
              <w:rPr>
                <w:rFonts w:ascii="Times New Roman" w:eastAsia="Calibri" w:hAnsi="Times New Roman"/>
                <w:iCs/>
                <w:color w:val="000000"/>
                <w:sz w:val="24"/>
                <w:szCs w:val="24"/>
              </w:rPr>
              <w:t>Товара</w:t>
            </w:r>
            <w:r w:rsidRPr="000E6866">
              <w:rPr>
                <w:rFonts w:ascii="Times New Roman" w:eastAsia="Calibri" w:hAnsi="Times New Roman"/>
                <w:iCs/>
                <w:color w:val="000000"/>
                <w:sz w:val="24"/>
                <w:szCs w:val="24"/>
              </w:rPr>
              <w:t>.</w:t>
            </w:r>
          </w:p>
          <w:p w14:paraId="5D59BE24" w14:textId="094509FA" w:rsidR="00520C9C" w:rsidRPr="00F54526" w:rsidRDefault="002076A2" w:rsidP="00524FEE">
            <w:pPr>
              <w:autoSpaceDE w:val="0"/>
              <w:autoSpaceDN w:val="0"/>
              <w:adjustRightInd w:val="0"/>
              <w:spacing w:after="0" w:line="240" w:lineRule="auto"/>
              <w:ind w:firstLine="284"/>
              <w:jc w:val="both"/>
              <w:rPr>
                <w:rFonts w:ascii="Times New Roman" w:hAnsi="Times New Roman"/>
                <w:sz w:val="24"/>
                <w:szCs w:val="24"/>
              </w:rPr>
            </w:pPr>
            <w:r w:rsidRPr="000E6866">
              <w:rPr>
                <w:rFonts w:ascii="Times New Roman" w:eastAsia="Calibri" w:hAnsi="Times New Roman"/>
                <w:iCs/>
                <w:color w:val="000000"/>
                <w:sz w:val="24"/>
                <w:szCs w:val="24"/>
              </w:rPr>
              <w:t xml:space="preserve">Отнесение </w:t>
            </w:r>
            <w:r w:rsidR="0091513B">
              <w:rPr>
                <w:rFonts w:ascii="Times New Roman" w:eastAsia="Calibri" w:hAnsi="Times New Roman"/>
                <w:iCs/>
                <w:color w:val="000000"/>
                <w:sz w:val="24"/>
                <w:szCs w:val="24"/>
              </w:rPr>
              <w:t xml:space="preserve">Товара </w:t>
            </w:r>
            <w:r w:rsidRPr="000E6866">
              <w:rPr>
                <w:rFonts w:ascii="Times New Roman" w:eastAsia="Calibri" w:hAnsi="Times New Roman"/>
                <w:iCs/>
                <w:color w:val="000000"/>
                <w:sz w:val="24"/>
                <w:szCs w:val="24"/>
              </w:rPr>
              <w:t xml:space="preserve">к </w:t>
            </w:r>
            <w:r w:rsidR="0091513B">
              <w:rPr>
                <w:rFonts w:ascii="Times New Roman" w:eastAsia="Calibri" w:hAnsi="Times New Roman"/>
                <w:iCs/>
                <w:color w:val="000000"/>
                <w:sz w:val="24"/>
                <w:szCs w:val="24"/>
              </w:rPr>
              <w:t>Товару</w:t>
            </w:r>
            <w:r w:rsidRPr="000E6866">
              <w:rPr>
                <w:rFonts w:ascii="Times New Roman" w:eastAsia="Calibri" w:hAnsi="Times New Roman"/>
                <w:iCs/>
                <w:color w:val="000000"/>
                <w:sz w:val="24"/>
                <w:szCs w:val="24"/>
              </w:rPr>
              <w:t xml:space="preserve"> российского происхождения (либо </w:t>
            </w:r>
            <w:r w:rsidR="0091513B">
              <w:rPr>
                <w:rFonts w:ascii="Times New Roman" w:eastAsia="Calibri" w:hAnsi="Times New Roman"/>
                <w:iCs/>
                <w:color w:val="000000"/>
                <w:sz w:val="24"/>
                <w:szCs w:val="24"/>
              </w:rPr>
              <w:t>Товару</w:t>
            </w:r>
            <w:r w:rsidRPr="000E6866">
              <w:rPr>
                <w:rFonts w:ascii="Times New Roman" w:eastAsia="Calibri" w:hAnsi="Times New Roman"/>
                <w:iCs/>
                <w:color w:val="000000"/>
                <w:sz w:val="24"/>
                <w:szCs w:val="24"/>
              </w:rPr>
              <w:t xml:space="preserve"> происходящ</w:t>
            </w:r>
            <w:r w:rsidR="0091513B">
              <w:rPr>
                <w:rFonts w:ascii="Times New Roman" w:eastAsia="Calibri" w:hAnsi="Times New Roman"/>
                <w:iCs/>
                <w:color w:val="000000"/>
                <w:sz w:val="24"/>
                <w:szCs w:val="24"/>
              </w:rPr>
              <w:t>его</w:t>
            </w:r>
            <w:r w:rsidRPr="000E6866">
              <w:rPr>
                <w:rFonts w:ascii="Times New Roman" w:eastAsia="Calibri" w:hAnsi="Times New Roman"/>
                <w:iCs/>
                <w:color w:val="000000"/>
                <w:sz w:val="24"/>
                <w:szCs w:val="24"/>
              </w:rPr>
              <w:t xml:space="preserve"> из стран ЕАЭС</w:t>
            </w:r>
            <w:r>
              <w:rPr>
                <w:rFonts w:ascii="Times New Roman" w:eastAsia="Calibri" w:hAnsi="Times New Roman"/>
                <w:iCs/>
                <w:color w:val="000000"/>
                <w:sz w:val="24"/>
                <w:szCs w:val="24"/>
              </w:rPr>
              <w:t>,</w:t>
            </w:r>
            <w:r>
              <w:rPr>
                <w:rFonts w:ascii="Times New Roman" w:hAnsi="Times New Roman"/>
                <w:sz w:val="24"/>
                <w:szCs w:val="24"/>
              </w:rPr>
              <w:t xml:space="preserve"> либо из стран, присоединившихся к ГАТТ</w:t>
            </w:r>
            <w:r w:rsidRPr="000E6866">
              <w:rPr>
                <w:rFonts w:ascii="Times New Roman" w:eastAsia="Calibri" w:hAnsi="Times New Roman"/>
                <w:iCs/>
                <w:color w:val="000000"/>
                <w:sz w:val="24"/>
                <w:szCs w:val="24"/>
              </w:rPr>
              <w:t xml:space="preserve">) или </w:t>
            </w:r>
            <w:r w:rsidR="0091513B">
              <w:rPr>
                <w:rFonts w:ascii="Times New Roman" w:eastAsia="Calibri" w:hAnsi="Times New Roman"/>
                <w:iCs/>
                <w:color w:val="000000"/>
                <w:sz w:val="24"/>
                <w:szCs w:val="24"/>
              </w:rPr>
              <w:t>Товару</w:t>
            </w:r>
            <w:r w:rsidRPr="000E6866">
              <w:rPr>
                <w:rFonts w:ascii="Times New Roman" w:eastAsia="Calibri" w:hAnsi="Times New Roman"/>
                <w:iCs/>
                <w:color w:val="000000"/>
                <w:sz w:val="24"/>
                <w:szCs w:val="24"/>
              </w:rPr>
              <w:t xml:space="preserve"> иностранного происхождения осуществляется на основании сведений о стране происхождения п</w:t>
            </w:r>
            <w:r w:rsidR="007549F0">
              <w:rPr>
                <w:rFonts w:ascii="Times New Roman" w:eastAsia="Calibri" w:hAnsi="Times New Roman"/>
                <w:iCs/>
                <w:color w:val="000000"/>
                <w:sz w:val="24"/>
                <w:szCs w:val="24"/>
              </w:rPr>
              <w:t>оставляемого Товара</w:t>
            </w:r>
            <w:r w:rsidRPr="000E6866">
              <w:rPr>
                <w:rFonts w:ascii="Times New Roman" w:eastAsia="Calibri" w:hAnsi="Times New Roman"/>
                <w:iCs/>
                <w:color w:val="000000"/>
                <w:sz w:val="24"/>
                <w:szCs w:val="24"/>
              </w:rPr>
              <w:t xml:space="preserve">, содержащихся в Заявке, представленной Участником. </w:t>
            </w:r>
          </w:p>
        </w:tc>
      </w:tr>
      <w:tr w:rsidR="003C2359" w:rsidRPr="004B65C4" w14:paraId="655C61A1" w14:textId="77777777" w:rsidTr="00DF5990">
        <w:trPr>
          <w:trHeight w:val="577"/>
        </w:trPr>
        <w:tc>
          <w:tcPr>
            <w:tcW w:w="331" w:type="pct"/>
            <w:tcBorders>
              <w:top w:val="single" w:sz="4" w:space="0" w:color="auto"/>
              <w:left w:val="single" w:sz="4" w:space="0" w:color="auto"/>
              <w:bottom w:val="single" w:sz="4" w:space="0" w:color="auto"/>
              <w:right w:val="single" w:sz="4" w:space="0" w:color="auto"/>
            </w:tcBorders>
          </w:tcPr>
          <w:p w14:paraId="76B4E68A" w14:textId="77777777" w:rsidR="003C2359" w:rsidRPr="003C2359" w:rsidRDefault="003C2359" w:rsidP="00222C12">
            <w:pPr>
              <w:tabs>
                <w:tab w:val="left" w:pos="0"/>
              </w:tabs>
              <w:spacing w:after="0" w:line="240" w:lineRule="auto"/>
              <w:contextualSpacing/>
              <w:jc w:val="center"/>
              <w:rPr>
                <w:rFonts w:ascii="Times New Roman" w:hAnsi="Times New Roman"/>
                <w:color w:val="000000"/>
                <w:sz w:val="24"/>
                <w:szCs w:val="24"/>
              </w:rPr>
            </w:pPr>
            <w:r>
              <w:rPr>
                <w:rFonts w:ascii="Times New Roman" w:hAnsi="Times New Roman"/>
                <w:color w:val="000000"/>
                <w:sz w:val="24"/>
                <w:szCs w:val="24"/>
              </w:rPr>
              <w:lastRenderedPageBreak/>
              <w:t>8</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14FD215D" w14:textId="63F835C0" w:rsidR="003C2359" w:rsidRPr="004B65C4" w:rsidRDefault="003C2359">
            <w:pPr>
              <w:spacing w:after="0" w:line="240" w:lineRule="auto"/>
              <w:rPr>
                <w:rFonts w:ascii="Times New Roman" w:hAnsi="Times New Roman"/>
                <w:b/>
                <w:color w:val="000000"/>
                <w:sz w:val="24"/>
                <w:szCs w:val="24"/>
              </w:rPr>
            </w:pPr>
            <w:r w:rsidRPr="004B65C4">
              <w:rPr>
                <w:rFonts w:ascii="Times New Roman" w:hAnsi="Times New Roman"/>
                <w:b/>
                <w:color w:val="000000"/>
                <w:sz w:val="24"/>
                <w:szCs w:val="24"/>
              </w:rPr>
              <w:t>Требования к описанию</w:t>
            </w:r>
            <w:r w:rsidR="00142342">
              <w:rPr>
                <w:rFonts w:ascii="Times New Roman" w:hAnsi="Times New Roman"/>
                <w:b/>
                <w:color w:val="000000"/>
                <w:sz w:val="24"/>
                <w:szCs w:val="24"/>
              </w:rPr>
              <w:t xml:space="preserve"> </w:t>
            </w:r>
            <w:r w:rsidR="007549F0">
              <w:rPr>
                <w:rFonts w:ascii="Times New Roman" w:hAnsi="Times New Roman"/>
                <w:b/>
                <w:sz w:val="24"/>
                <w:szCs w:val="24"/>
              </w:rPr>
              <w:t>Товара</w:t>
            </w:r>
          </w:p>
        </w:tc>
        <w:tc>
          <w:tcPr>
            <w:tcW w:w="3613" w:type="pct"/>
            <w:tcBorders>
              <w:top w:val="single" w:sz="4" w:space="0" w:color="auto"/>
              <w:left w:val="single" w:sz="4" w:space="0" w:color="auto"/>
              <w:bottom w:val="single" w:sz="4" w:space="0" w:color="auto"/>
              <w:right w:val="single" w:sz="4" w:space="0" w:color="auto"/>
            </w:tcBorders>
          </w:tcPr>
          <w:p w14:paraId="66C66DD3" w14:textId="5A7AA3F4" w:rsidR="00AF39F2" w:rsidRPr="00520B15" w:rsidRDefault="00904D8D" w:rsidP="00520B15">
            <w:pPr>
              <w:spacing w:after="0" w:line="240" w:lineRule="auto"/>
              <w:ind w:firstLine="284"/>
              <w:jc w:val="both"/>
              <w:rPr>
                <w:rFonts w:ascii="Times New Roman" w:hAnsi="Times New Roman"/>
                <w:sz w:val="24"/>
                <w:szCs w:val="24"/>
              </w:rPr>
            </w:pPr>
            <w:r w:rsidRPr="00904D8D">
              <w:rPr>
                <w:rFonts w:ascii="Times New Roman" w:hAnsi="Times New Roman"/>
                <w:sz w:val="24"/>
                <w:szCs w:val="24"/>
              </w:rPr>
              <w:t>Описание Товара должно быть представлено Участником в виде согласия/декларации Участника на поставку Товара, если Участник планирует поставить Товар</w:t>
            </w:r>
            <w:r w:rsidR="00C03D0E">
              <w:rPr>
                <w:rFonts w:ascii="Times New Roman" w:hAnsi="Times New Roman"/>
                <w:sz w:val="24"/>
                <w:szCs w:val="24"/>
              </w:rPr>
              <w:t xml:space="preserve"> с товарным знаком,</w:t>
            </w:r>
            <w:r w:rsidR="00C03D0E" w:rsidRPr="00C03D0E">
              <w:rPr>
                <w:rFonts w:ascii="Times New Roman" w:hAnsi="Times New Roman"/>
                <w:sz w:val="24"/>
                <w:szCs w:val="24"/>
              </w:rPr>
              <w:t xml:space="preserve"> </w:t>
            </w:r>
            <w:r w:rsidR="00C03D0E">
              <w:rPr>
                <w:rFonts w:ascii="Times New Roman" w:hAnsi="Times New Roman"/>
                <w:sz w:val="24"/>
                <w:szCs w:val="24"/>
              </w:rPr>
              <w:t>марки, модели и модификации, указанных</w:t>
            </w:r>
            <w:r w:rsidRPr="00904D8D">
              <w:rPr>
                <w:rFonts w:ascii="Times New Roman" w:hAnsi="Times New Roman"/>
                <w:sz w:val="24"/>
                <w:szCs w:val="24"/>
              </w:rPr>
              <w:t xml:space="preserve"> в документации, с указанием страны происхождения Товара.</w:t>
            </w:r>
          </w:p>
          <w:p w14:paraId="4DF5AF8C" w14:textId="5BA4C085" w:rsidR="00BA6C3F" w:rsidRPr="00520B15" w:rsidRDefault="00904D8D" w:rsidP="00520B15">
            <w:pPr>
              <w:autoSpaceDE w:val="0"/>
              <w:autoSpaceDN w:val="0"/>
              <w:adjustRightInd w:val="0"/>
              <w:spacing w:after="0" w:line="240" w:lineRule="auto"/>
              <w:ind w:firstLine="284"/>
              <w:jc w:val="both"/>
              <w:rPr>
                <w:rFonts w:ascii="Times New Roman" w:eastAsia="Calibri" w:hAnsi="Times New Roman"/>
                <w:iCs/>
                <w:sz w:val="24"/>
                <w:szCs w:val="24"/>
              </w:rPr>
            </w:pPr>
            <w:r w:rsidRPr="00904D8D">
              <w:rPr>
                <w:rFonts w:ascii="Times New Roman" w:hAnsi="Times New Roman"/>
                <w:sz w:val="24"/>
                <w:szCs w:val="24"/>
              </w:rPr>
              <w:t xml:space="preserve">Предложение по поставке </w:t>
            </w:r>
            <w:r w:rsidR="005C6DEF">
              <w:rPr>
                <w:rFonts w:ascii="Times New Roman" w:hAnsi="Times New Roman"/>
                <w:sz w:val="24"/>
                <w:szCs w:val="24"/>
              </w:rPr>
              <w:t xml:space="preserve">другого </w:t>
            </w:r>
            <w:r w:rsidRPr="00904D8D">
              <w:rPr>
                <w:rFonts w:ascii="Times New Roman" w:hAnsi="Times New Roman"/>
                <w:sz w:val="24"/>
                <w:szCs w:val="24"/>
              </w:rPr>
              <w:t>Товара не допускается.</w:t>
            </w:r>
            <w:r w:rsidR="00AF39F2" w:rsidRPr="000A4ED0">
              <w:rPr>
                <w:rFonts w:ascii="Times New Roman" w:eastAsia="Calibri" w:hAnsi="Times New Roman"/>
                <w:iCs/>
                <w:sz w:val="24"/>
                <w:szCs w:val="24"/>
              </w:rPr>
              <w:t xml:space="preserve"> Указание на товарный знак обусловлено необходимостью обеспечения совместимости приобретаемого товара с эксплуатируемой в Агентстве системой шифрования каналов связи, и ранее приобретенным оборудованием. Ввиду несовместимости товаров, на которых размещаются другие товарные знаки, передача иного товара (эквивалента), кроме указанного в Спецификации, не допускается.</w:t>
            </w:r>
          </w:p>
        </w:tc>
      </w:tr>
      <w:tr w:rsidR="003C2359" w:rsidRPr="004B65C4" w14:paraId="0D79D7F3" w14:textId="77777777" w:rsidTr="00863FC6">
        <w:trPr>
          <w:trHeight w:val="577"/>
        </w:trPr>
        <w:tc>
          <w:tcPr>
            <w:tcW w:w="331" w:type="pct"/>
            <w:tcBorders>
              <w:top w:val="single" w:sz="4" w:space="0" w:color="auto"/>
              <w:left w:val="single" w:sz="4" w:space="0" w:color="auto"/>
              <w:bottom w:val="single" w:sz="4" w:space="0" w:color="auto"/>
              <w:right w:val="single" w:sz="4" w:space="0" w:color="auto"/>
            </w:tcBorders>
          </w:tcPr>
          <w:p w14:paraId="241A3A2D" w14:textId="77777777" w:rsidR="003C2359" w:rsidRPr="003C2359" w:rsidRDefault="003C2359" w:rsidP="00222C12">
            <w:pPr>
              <w:tabs>
                <w:tab w:val="left" w:pos="0"/>
                <w:tab w:val="left" w:pos="176"/>
              </w:tabs>
              <w:spacing w:after="0" w:line="240" w:lineRule="auto"/>
              <w:contextualSpacing/>
              <w:jc w:val="center"/>
              <w:rPr>
                <w:rFonts w:ascii="Times New Roman" w:hAnsi="Times New Roman"/>
                <w:color w:val="000000"/>
                <w:sz w:val="24"/>
                <w:szCs w:val="24"/>
              </w:rPr>
            </w:pPr>
            <w:r>
              <w:rPr>
                <w:rFonts w:ascii="Times New Roman" w:hAnsi="Times New Roman"/>
                <w:color w:val="000000"/>
                <w:sz w:val="24"/>
                <w:szCs w:val="24"/>
              </w:rPr>
              <w:t>9</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1D369E47" w14:textId="0D50EB2A" w:rsidR="003C2359" w:rsidRPr="004B65C4" w:rsidRDefault="002076A2">
            <w:pPr>
              <w:autoSpaceDE w:val="0"/>
              <w:autoSpaceDN w:val="0"/>
              <w:adjustRightInd w:val="0"/>
              <w:spacing w:after="0" w:line="240" w:lineRule="auto"/>
              <w:rPr>
                <w:rFonts w:ascii="Times New Roman" w:eastAsia="Calibri" w:hAnsi="Times New Roman"/>
                <w:b/>
                <w:iCs/>
                <w:color w:val="000000"/>
                <w:sz w:val="24"/>
                <w:szCs w:val="24"/>
              </w:rPr>
            </w:pPr>
            <w:r w:rsidRPr="004B65C4">
              <w:rPr>
                <w:rFonts w:ascii="Times New Roman" w:eastAsia="Calibri" w:hAnsi="Times New Roman"/>
                <w:b/>
                <w:bCs/>
                <w:color w:val="000000"/>
                <w:sz w:val="24"/>
                <w:szCs w:val="24"/>
              </w:rPr>
              <w:t>Место, условия и сроки (периоды)</w:t>
            </w:r>
            <w:r>
              <w:rPr>
                <w:rFonts w:ascii="Times New Roman" w:eastAsia="Calibri" w:hAnsi="Times New Roman"/>
                <w:b/>
                <w:bCs/>
                <w:color w:val="000000"/>
                <w:sz w:val="24"/>
                <w:szCs w:val="24"/>
              </w:rPr>
              <w:t xml:space="preserve"> п</w:t>
            </w:r>
            <w:r w:rsidR="007549F0">
              <w:rPr>
                <w:rFonts w:ascii="Times New Roman" w:eastAsia="Calibri" w:hAnsi="Times New Roman"/>
                <w:b/>
                <w:bCs/>
                <w:color w:val="000000"/>
                <w:sz w:val="24"/>
                <w:szCs w:val="24"/>
              </w:rPr>
              <w:t>оставки Товара</w:t>
            </w:r>
          </w:p>
        </w:tc>
        <w:tc>
          <w:tcPr>
            <w:tcW w:w="3613" w:type="pct"/>
            <w:tcBorders>
              <w:top w:val="single" w:sz="4" w:space="0" w:color="auto"/>
              <w:left w:val="single" w:sz="4" w:space="0" w:color="auto"/>
              <w:bottom w:val="single" w:sz="4" w:space="0" w:color="auto"/>
              <w:right w:val="single" w:sz="4" w:space="0" w:color="auto"/>
            </w:tcBorders>
          </w:tcPr>
          <w:p w14:paraId="5362B9AC" w14:textId="44F905CF" w:rsidR="003C2359" w:rsidRPr="004B65C4" w:rsidRDefault="00863FC6" w:rsidP="007C16EC">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E56470">
              <w:rPr>
                <w:rFonts w:ascii="Times New Roman" w:hAnsi="Times New Roman"/>
                <w:iCs/>
                <w:sz w:val="24"/>
                <w:szCs w:val="24"/>
              </w:rPr>
              <w:t xml:space="preserve">Место, условия и сроки поставки </w:t>
            </w:r>
            <w:r>
              <w:rPr>
                <w:rFonts w:ascii="Times New Roman" w:hAnsi="Times New Roman"/>
                <w:iCs/>
                <w:sz w:val="24"/>
                <w:szCs w:val="24"/>
              </w:rPr>
              <w:t>Товара определяются в </w:t>
            </w:r>
            <w:r w:rsidRPr="00E56470">
              <w:rPr>
                <w:rFonts w:ascii="Times New Roman" w:hAnsi="Times New Roman"/>
                <w:iCs/>
                <w:sz w:val="24"/>
                <w:szCs w:val="24"/>
              </w:rPr>
              <w:t xml:space="preserve">соответствии с </w:t>
            </w:r>
            <w:r w:rsidR="007C16EC">
              <w:rPr>
                <w:rFonts w:ascii="Times New Roman" w:hAnsi="Times New Roman"/>
                <w:iCs/>
                <w:sz w:val="24"/>
                <w:szCs w:val="24"/>
              </w:rPr>
              <w:t>Договором</w:t>
            </w:r>
            <w:r w:rsidRPr="00E56470">
              <w:rPr>
                <w:rFonts w:ascii="Times New Roman" w:hAnsi="Times New Roman"/>
                <w:iCs/>
                <w:sz w:val="24"/>
                <w:szCs w:val="24"/>
              </w:rPr>
              <w:t>.</w:t>
            </w:r>
          </w:p>
        </w:tc>
      </w:tr>
      <w:tr w:rsidR="003C2359" w:rsidRPr="004B65C4" w14:paraId="47348CB8" w14:textId="77777777" w:rsidTr="00DF5990">
        <w:trPr>
          <w:trHeight w:val="577"/>
        </w:trPr>
        <w:tc>
          <w:tcPr>
            <w:tcW w:w="331" w:type="pct"/>
            <w:tcBorders>
              <w:top w:val="single" w:sz="4" w:space="0" w:color="auto"/>
              <w:left w:val="single" w:sz="4" w:space="0" w:color="auto"/>
              <w:bottom w:val="single" w:sz="4" w:space="0" w:color="auto"/>
              <w:right w:val="single" w:sz="4" w:space="0" w:color="auto"/>
            </w:tcBorders>
          </w:tcPr>
          <w:p w14:paraId="165E3E4D" w14:textId="77777777" w:rsidR="003C2359" w:rsidRPr="003C2359" w:rsidRDefault="003C2359" w:rsidP="00222C12">
            <w:pPr>
              <w:tabs>
                <w:tab w:val="left" w:pos="0"/>
              </w:tabs>
              <w:spacing w:after="0" w:line="240" w:lineRule="auto"/>
              <w:contextualSpacing/>
              <w:jc w:val="center"/>
              <w:rPr>
                <w:rFonts w:ascii="Times New Roman" w:hAnsi="Times New Roman"/>
                <w:color w:val="000000"/>
                <w:sz w:val="24"/>
                <w:szCs w:val="24"/>
              </w:rPr>
            </w:pPr>
            <w:r>
              <w:rPr>
                <w:rFonts w:ascii="Times New Roman" w:hAnsi="Times New Roman"/>
                <w:color w:val="000000"/>
                <w:sz w:val="24"/>
                <w:szCs w:val="24"/>
              </w:rPr>
              <w:t>10</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72DFCB56" w14:textId="77777777" w:rsidR="00A72534" w:rsidRPr="00FB52DE" w:rsidRDefault="00A72534" w:rsidP="00A72534">
            <w:pPr>
              <w:autoSpaceDE w:val="0"/>
              <w:autoSpaceDN w:val="0"/>
              <w:adjustRightInd w:val="0"/>
              <w:spacing w:after="0" w:line="240" w:lineRule="auto"/>
              <w:rPr>
                <w:rFonts w:ascii="Times New Roman" w:hAnsi="Times New Roman"/>
                <w:b/>
                <w:iCs/>
                <w:sz w:val="24"/>
                <w:szCs w:val="24"/>
              </w:rPr>
            </w:pPr>
            <w:r w:rsidRPr="00FB52DE">
              <w:rPr>
                <w:rFonts w:ascii="Times New Roman" w:hAnsi="Times New Roman"/>
                <w:b/>
                <w:iCs/>
                <w:sz w:val="24"/>
                <w:szCs w:val="24"/>
              </w:rPr>
              <w:t xml:space="preserve">Сведения </w:t>
            </w:r>
          </w:p>
          <w:p w14:paraId="0E889A35" w14:textId="77777777" w:rsidR="00A72534" w:rsidRPr="00FB52DE" w:rsidRDefault="00A72534" w:rsidP="00A72534">
            <w:pPr>
              <w:autoSpaceDE w:val="0"/>
              <w:autoSpaceDN w:val="0"/>
              <w:adjustRightInd w:val="0"/>
              <w:spacing w:after="0" w:line="240" w:lineRule="auto"/>
              <w:rPr>
                <w:rFonts w:ascii="Times New Roman" w:hAnsi="Times New Roman"/>
                <w:b/>
                <w:iCs/>
                <w:sz w:val="24"/>
                <w:szCs w:val="24"/>
              </w:rPr>
            </w:pPr>
            <w:r w:rsidRPr="00FB52DE">
              <w:rPr>
                <w:rFonts w:ascii="Times New Roman" w:hAnsi="Times New Roman"/>
                <w:b/>
                <w:iCs/>
                <w:sz w:val="24"/>
                <w:szCs w:val="24"/>
              </w:rPr>
              <w:t xml:space="preserve">о начальной (максимальной) цене </w:t>
            </w:r>
            <w:r>
              <w:rPr>
                <w:rFonts w:ascii="Times New Roman" w:hAnsi="Times New Roman"/>
                <w:b/>
                <w:iCs/>
                <w:sz w:val="24"/>
                <w:szCs w:val="24"/>
              </w:rPr>
              <w:t>Д</w:t>
            </w:r>
            <w:r w:rsidRPr="00FB52DE">
              <w:rPr>
                <w:rFonts w:ascii="Times New Roman" w:hAnsi="Times New Roman"/>
                <w:b/>
                <w:iCs/>
                <w:sz w:val="24"/>
                <w:szCs w:val="24"/>
              </w:rPr>
              <w:t xml:space="preserve">оговора </w:t>
            </w:r>
          </w:p>
          <w:p w14:paraId="3888CC37" w14:textId="29908F63" w:rsidR="003C2359" w:rsidRPr="004B65C4" w:rsidRDefault="00A72534" w:rsidP="00A72534">
            <w:pPr>
              <w:autoSpaceDE w:val="0"/>
              <w:autoSpaceDN w:val="0"/>
              <w:adjustRightInd w:val="0"/>
              <w:spacing w:after="0" w:line="240" w:lineRule="auto"/>
              <w:rPr>
                <w:rFonts w:ascii="Times New Roman" w:eastAsia="Calibri" w:hAnsi="Times New Roman"/>
                <w:b/>
                <w:iCs/>
                <w:color w:val="000000"/>
                <w:sz w:val="24"/>
                <w:szCs w:val="24"/>
              </w:rPr>
            </w:pPr>
            <w:r w:rsidRPr="00FB52DE">
              <w:rPr>
                <w:rFonts w:ascii="Times New Roman" w:hAnsi="Times New Roman"/>
                <w:b/>
                <w:iCs/>
                <w:sz w:val="24"/>
                <w:szCs w:val="24"/>
              </w:rPr>
              <w:t xml:space="preserve">и о </w:t>
            </w:r>
            <w:r w:rsidRPr="00FB52DE">
              <w:rPr>
                <w:rFonts w:ascii="Times New Roman" w:hAnsi="Times New Roman"/>
                <w:b/>
                <w:sz w:val="24"/>
                <w:szCs w:val="24"/>
              </w:rPr>
              <w:t>начальн</w:t>
            </w:r>
            <w:r>
              <w:rPr>
                <w:rFonts w:ascii="Times New Roman" w:hAnsi="Times New Roman"/>
                <w:b/>
                <w:sz w:val="24"/>
                <w:szCs w:val="24"/>
              </w:rPr>
              <w:t>ой</w:t>
            </w:r>
            <w:r w:rsidRPr="00FB52DE">
              <w:rPr>
                <w:rFonts w:ascii="Times New Roman" w:hAnsi="Times New Roman"/>
                <w:b/>
                <w:sz w:val="24"/>
                <w:szCs w:val="24"/>
              </w:rPr>
              <w:t xml:space="preserve"> (максимальн</w:t>
            </w:r>
            <w:r>
              <w:rPr>
                <w:rFonts w:ascii="Times New Roman" w:hAnsi="Times New Roman"/>
                <w:b/>
                <w:sz w:val="24"/>
                <w:szCs w:val="24"/>
              </w:rPr>
              <w:t>ой</w:t>
            </w:r>
            <w:r w:rsidRPr="00FB52DE">
              <w:rPr>
                <w:rFonts w:ascii="Times New Roman" w:hAnsi="Times New Roman"/>
                <w:b/>
                <w:sz w:val="24"/>
                <w:szCs w:val="24"/>
              </w:rPr>
              <w:t>) цен</w:t>
            </w:r>
            <w:r>
              <w:rPr>
                <w:rFonts w:ascii="Times New Roman" w:hAnsi="Times New Roman"/>
                <w:b/>
                <w:sz w:val="24"/>
                <w:szCs w:val="24"/>
              </w:rPr>
              <w:t>е</w:t>
            </w:r>
            <w:r w:rsidRPr="00FB52DE">
              <w:rPr>
                <w:rFonts w:ascii="Times New Roman" w:hAnsi="Times New Roman"/>
                <w:b/>
                <w:sz w:val="24"/>
                <w:szCs w:val="24"/>
              </w:rPr>
              <w:t xml:space="preserve"> единиц</w:t>
            </w:r>
            <w:r>
              <w:rPr>
                <w:rFonts w:ascii="Times New Roman" w:hAnsi="Times New Roman"/>
                <w:b/>
                <w:sz w:val="24"/>
                <w:szCs w:val="24"/>
              </w:rPr>
              <w:t>ы</w:t>
            </w:r>
            <w:r w:rsidRPr="00FB52DE">
              <w:rPr>
                <w:rFonts w:ascii="Times New Roman" w:hAnsi="Times New Roman"/>
                <w:b/>
                <w:sz w:val="24"/>
                <w:szCs w:val="24"/>
              </w:rPr>
              <w:t xml:space="preserve"> Товар</w:t>
            </w:r>
            <w:r>
              <w:rPr>
                <w:rFonts w:ascii="Times New Roman" w:hAnsi="Times New Roman"/>
                <w:b/>
                <w:sz w:val="24"/>
                <w:szCs w:val="24"/>
              </w:rPr>
              <w:t>а</w:t>
            </w:r>
          </w:p>
        </w:tc>
        <w:tc>
          <w:tcPr>
            <w:tcW w:w="3613" w:type="pct"/>
            <w:tcBorders>
              <w:top w:val="single" w:sz="4" w:space="0" w:color="auto"/>
              <w:left w:val="single" w:sz="4" w:space="0" w:color="auto"/>
              <w:bottom w:val="single" w:sz="4" w:space="0" w:color="auto"/>
              <w:right w:val="single" w:sz="4" w:space="0" w:color="auto"/>
            </w:tcBorders>
            <w:vAlign w:val="center"/>
          </w:tcPr>
          <w:p w14:paraId="6FCEE542" w14:textId="6491B1AE" w:rsidR="004D5AEB" w:rsidRPr="007F6955" w:rsidRDefault="002B0C45" w:rsidP="004D5AEB">
            <w:pPr>
              <w:tabs>
                <w:tab w:val="left" w:pos="316"/>
                <w:tab w:val="left" w:pos="529"/>
              </w:tabs>
              <w:spacing w:after="0" w:line="240" w:lineRule="auto"/>
              <w:ind w:left="-72"/>
              <w:jc w:val="both"/>
              <w:rPr>
                <w:rFonts w:ascii="Times New Roman" w:hAnsi="Times New Roman"/>
                <w:color w:val="000000"/>
                <w:sz w:val="24"/>
                <w:szCs w:val="24"/>
              </w:rPr>
            </w:pPr>
            <w:r>
              <w:rPr>
                <w:rFonts w:ascii="Times New Roman" w:hAnsi="Times New Roman"/>
                <w:color w:val="000000"/>
                <w:sz w:val="24"/>
                <w:szCs w:val="24"/>
              </w:rPr>
              <w:t xml:space="preserve">      </w:t>
            </w:r>
            <w:r w:rsidR="004D5AEB" w:rsidRPr="007F6955">
              <w:rPr>
                <w:rFonts w:ascii="Times New Roman" w:hAnsi="Times New Roman"/>
                <w:color w:val="000000"/>
                <w:sz w:val="24"/>
                <w:szCs w:val="24"/>
              </w:rPr>
              <w:t xml:space="preserve">Начальная (максимальная) цена Договора составляет </w:t>
            </w:r>
            <w:r w:rsidR="004D5AEB">
              <w:rPr>
                <w:rFonts w:ascii="Times New Roman" w:hAnsi="Times New Roman"/>
                <w:b/>
                <w:sz w:val="24"/>
                <w:szCs w:val="24"/>
              </w:rPr>
              <w:t>1 654 408</w:t>
            </w:r>
            <w:r w:rsidR="004D5AEB" w:rsidRPr="007F6955">
              <w:rPr>
                <w:rFonts w:ascii="Times New Roman" w:hAnsi="Times New Roman"/>
                <w:color w:val="000000"/>
                <w:sz w:val="24"/>
                <w:szCs w:val="24"/>
              </w:rPr>
              <w:t xml:space="preserve"> </w:t>
            </w:r>
            <w:r w:rsidR="004D5AEB" w:rsidRPr="007F6955">
              <w:rPr>
                <w:rFonts w:ascii="Times New Roman" w:hAnsi="Times New Roman"/>
                <w:b/>
                <w:color w:val="000000"/>
                <w:sz w:val="24"/>
                <w:szCs w:val="24"/>
              </w:rPr>
              <w:t>руб.</w:t>
            </w:r>
            <w:r w:rsidR="004D5AEB" w:rsidRPr="007F6955">
              <w:rPr>
                <w:rFonts w:ascii="Times New Roman" w:hAnsi="Times New Roman"/>
                <w:color w:val="000000"/>
                <w:sz w:val="24"/>
                <w:szCs w:val="24"/>
              </w:rPr>
              <w:t xml:space="preserve"> (</w:t>
            </w:r>
            <w:r w:rsidR="004D5AEB">
              <w:rPr>
                <w:rFonts w:ascii="Times New Roman" w:hAnsi="Times New Roman"/>
                <w:color w:val="000000"/>
                <w:sz w:val="24"/>
                <w:szCs w:val="24"/>
              </w:rPr>
              <w:t>Один миллион шестьсот пятьдесят четыре тысячи</w:t>
            </w:r>
            <w:r w:rsidR="004D5AEB" w:rsidRPr="007F6955">
              <w:rPr>
                <w:rFonts w:ascii="Times New Roman" w:hAnsi="Times New Roman"/>
                <w:color w:val="000000"/>
                <w:sz w:val="24"/>
                <w:szCs w:val="24"/>
              </w:rPr>
              <w:t xml:space="preserve"> </w:t>
            </w:r>
            <w:r w:rsidR="004D5AEB">
              <w:rPr>
                <w:rFonts w:ascii="Times New Roman" w:hAnsi="Times New Roman"/>
                <w:color w:val="000000"/>
                <w:sz w:val="24"/>
                <w:szCs w:val="24"/>
              </w:rPr>
              <w:t>четыреста восемь рублей</w:t>
            </w:r>
            <w:r w:rsidR="004D5AEB" w:rsidRPr="007F6955">
              <w:rPr>
                <w:rFonts w:ascii="Times New Roman" w:hAnsi="Times New Roman"/>
                <w:color w:val="000000"/>
                <w:sz w:val="24"/>
                <w:szCs w:val="24"/>
              </w:rPr>
              <w:t>), в том числе НДС в соответствии с действующим законодательством Российской Федерации.</w:t>
            </w:r>
          </w:p>
          <w:p w14:paraId="6F3E066A" w14:textId="512FA7F5" w:rsidR="004D5AEB" w:rsidRDefault="002B0C45" w:rsidP="004D5AEB">
            <w:pPr>
              <w:tabs>
                <w:tab w:val="left" w:pos="316"/>
                <w:tab w:val="left" w:pos="529"/>
              </w:tabs>
              <w:spacing w:after="0" w:line="240" w:lineRule="auto"/>
              <w:ind w:left="-72"/>
              <w:jc w:val="both"/>
              <w:rPr>
                <w:rFonts w:ascii="Times New Roman" w:hAnsi="Times New Roman"/>
                <w:color w:val="000000"/>
                <w:sz w:val="24"/>
                <w:szCs w:val="24"/>
              </w:rPr>
            </w:pPr>
            <w:r>
              <w:rPr>
                <w:rFonts w:ascii="Times New Roman" w:hAnsi="Times New Roman"/>
                <w:sz w:val="24"/>
                <w:szCs w:val="24"/>
              </w:rPr>
              <w:t xml:space="preserve">     </w:t>
            </w:r>
            <w:r w:rsidR="004D5AEB" w:rsidRPr="007F6955">
              <w:rPr>
                <w:rFonts w:ascii="Times New Roman" w:hAnsi="Times New Roman"/>
                <w:sz w:val="24"/>
                <w:szCs w:val="24"/>
              </w:rPr>
              <w:t>Начальная (максимальная) цена единицы Товара</w:t>
            </w:r>
            <w:r w:rsidR="004D5AEB" w:rsidRPr="007F6955">
              <w:rPr>
                <w:rFonts w:ascii="Times New Roman" w:hAnsi="Times New Roman"/>
                <w:color w:val="000000"/>
                <w:sz w:val="24"/>
                <w:szCs w:val="24"/>
              </w:rPr>
              <w:t xml:space="preserve"> составляет</w:t>
            </w:r>
            <w:r w:rsidR="004D5AEB">
              <w:rPr>
                <w:rFonts w:ascii="Times New Roman" w:hAnsi="Times New Roman"/>
                <w:color w:val="000000"/>
                <w:sz w:val="24"/>
                <w:szCs w:val="24"/>
              </w:rPr>
              <w:t>:</w:t>
            </w:r>
          </w:p>
          <w:p w14:paraId="39891103" w14:textId="72AF9134" w:rsidR="004D5AEB" w:rsidRPr="004D5AEB" w:rsidRDefault="004D5AEB" w:rsidP="004D5AEB">
            <w:pPr>
              <w:tabs>
                <w:tab w:val="left" w:pos="316"/>
                <w:tab w:val="left" w:pos="529"/>
              </w:tabs>
              <w:spacing w:after="0" w:line="240" w:lineRule="auto"/>
              <w:ind w:left="-72"/>
              <w:jc w:val="both"/>
              <w:rPr>
                <w:rFonts w:ascii="Times New Roman" w:hAnsi="Times New Roman"/>
                <w:color w:val="000000"/>
                <w:sz w:val="24"/>
                <w:szCs w:val="24"/>
              </w:rPr>
            </w:pPr>
            <w:r w:rsidRPr="004D5AEB">
              <w:rPr>
                <w:rFonts w:ascii="Times New Roman" w:hAnsi="Times New Roman"/>
                <w:color w:val="000000"/>
                <w:sz w:val="24"/>
                <w:szCs w:val="24"/>
              </w:rPr>
              <w:t>1</w:t>
            </w:r>
            <w:r>
              <w:rPr>
                <w:rFonts w:ascii="Times New Roman" w:hAnsi="Times New Roman"/>
                <w:color w:val="000000"/>
                <w:sz w:val="24"/>
                <w:szCs w:val="24"/>
              </w:rPr>
              <w:t>.</w:t>
            </w:r>
            <w:r w:rsidRPr="004D5AEB">
              <w:rPr>
                <w:rFonts w:ascii="Times New Roman" w:hAnsi="Times New Roman"/>
                <w:color w:val="000000"/>
                <w:sz w:val="24"/>
                <w:szCs w:val="24"/>
              </w:rPr>
              <w:tab/>
              <w:t>Программно-аппаратный комплекс «С-Терра VPN» Версия 4.2, исполнение 3-1 - «С-Терра Шлюз ST KC1 (PAK-G-100-200-4.2-1701-3-ST-KC1)</w:t>
            </w:r>
            <w:r>
              <w:rPr>
                <w:rFonts w:ascii="Times New Roman" w:hAnsi="Times New Roman"/>
                <w:color w:val="000000"/>
                <w:sz w:val="24"/>
                <w:szCs w:val="24"/>
              </w:rPr>
              <w:t xml:space="preserve"> -  </w:t>
            </w:r>
            <w:r w:rsidRPr="004D5AEB">
              <w:rPr>
                <w:rFonts w:ascii="Times New Roman" w:hAnsi="Times New Roman"/>
                <w:color w:val="000000"/>
                <w:sz w:val="24"/>
                <w:szCs w:val="24"/>
              </w:rPr>
              <w:t>96</w:t>
            </w:r>
            <w:r>
              <w:rPr>
                <w:rFonts w:ascii="Times New Roman" w:hAnsi="Times New Roman"/>
                <w:color w:val="000000"/>
                <w:sz w:val="24"/>
                <w:szCs w:val="24"/>
              </w:rPr>
              <w:t> </w:t>
            </w:r>
            <w:r w:rsidRPr="004D5AEB">
              <w:rPr>
                <w:rFonts w:ascii="Times New Roman" w:hAnsi="Times New Roman"/>
                <w:color w:val="000000"/>
                <w:sz w:val="24"/>
                <w:szCs w:val="24"/>
              </w:rPr>
              <w:t>040</w:t>
            </w:r>
            <w:r>
              <w:rPr>
                <w:rFonts w:ascii="Times New Roman" w:hAnsi="Times New Roman"/>
                <w:color w:val="000000"/>
                <w:sz w:val="24"/>
                <w:szCs w:val="24"/>
              </w:rPr>
              <w:t xml:space="preserve"> руб., </w:t>
            </w:r>
            <w:r w:rsidRPr="007F6955">
              <w:rPr>
                <w:rFonts w:ascii="Times New Roman" w:hAnsi="Times New Roman"/>
                <w:color w:val="000000"/>
                <w:sz w:val="24"/>
                <w:szCs w:val="24"/>
              </w:rPr>
              <w:t>в том числе НДС в соответствии с действующим законодательством Российской Федерации.</w:t>
            </w:r>
          </w:p>
          <w:p w14:paraId="297D4E60" w14:textId="2DF0A83A" w:rsidR="007D3BBA" w:rsidRPr="00520B15" w:rsidRDefault="004D5AEB" w:rsidP="00520B15">
            <w:pPr>
              <w:tabs>
                <w:tab w:val="left" w:pos="316"/>
                <w:tab w:val="left" w:pos="529"/>
              </w:tabs>
              <w:spacing w:after="0" w:line="240" w:lineRule="auto"/>
              <w:ind w:left="-72"/>
              <w:jc w:val="both"/>
              <w:rPr>
                <w:rFonts w:ascii="Times New Roman" w:hAnsi="Times New Roman"/>
                <w:color w:val="000000"/>
                <w:sz w:val="24"/>
                <w:szCs w:val="24"/>
              </w:rPr>
            </w:pPr>
            <w:r w:rsidRPr="004D5AEB">
              <w:rPr>
                <w:rFonts w:ascii="Times New Roman" w:hAnsi="Times New Roman"/>
                <w:color w:val="000000"/>
                <w:sz w:val="24"/>
                <w:szCs w:val="24"/>
              </w:rPr>
              <w:t>2</w:t>
            </w:r>
            <w:r>
              <w:rPr>
                <w:rFonts w:ascii="Times New Roman" w:hAnsi="Times New Roman"/>
                <w:color w:val="000000"/>
                <w:sz w:val="24"/>
                <w:szCs w:val="24"/>
              </w:rPr>
              <w:t>.</w:t>
            </w:r>
            <w:r w:rsidRPr="004D5AEB">
              <w:rPr>
                <w:rFonts w:ascii="Times New Roman" w:hAnsi="Times New Roman"/>
                <w:color w:val="000000"/>
                <w:sz w:val="24"/>
                <w:szCs w:val="24"/>
              </w:rPr>
              <w:tab/>
              <w:t>Программно-аппаратный комплекс «С-Терра VPN» Версия 4.2 исполнение "3-1" - «С-Терра Шлюз SТ KC1» (PAK-G-3000-4.2-1742-8-4-RED-ST-KC1)</w:t>
            </w:r>
            <w:r>
              <w:rPr>
                <w:rFonts w:ascii="Times New Roman" w:hAnsi="Times New Roman"/>
                <w:color w:val="000000"/>
                <w:sz w:val="24"/>
                <w:szCs w:val="24"/>
              </w:rPr>
              <w:t xml:space="preserve"> - </w:t>
            </w:r>
            <w:r w:rsidRPr="004D5AEB">
              <w:rPr>
                <w:rFonts w:ascii="Times New Roman" w:hAnsi="Times New Roman"/>
                <w:color w:val="000000"/>
                <w:sz w:val="24"/>
                <w:szCs w:val="24"/>
              </w:rPr>
              <w:t>694 008</w:t>
            </w:r>
            <w:r>
              <w:rPr>
                <w:rFonts w:ascii="Times New Roman" w:hAnsi="Times New Roman"/>
                <w:color w:val="000000"/>
                <w:sz w:val="24"/>
                <w:szCs w:val="24"/>
              </w:rPr>
              <w:t xml:space="preserve"> руб., </w:t>
            </w:r>
            <w:r w:rsidRPr="007F6955">
              <w:rPr>
                <w:rFonts w:ascii="Times New Roman" w:hAnsi="Times New Roman"/>
                <w:color w:val="000000"/>
                <w:sz w:val="24"/>
                <w:szCs w:val="24"/>
              </w:rPr>
              <w:t>в том числе НДС в соответствии с действующим законодательством Российской Федерации.</w:t>
            </w:r>
          </w:p>
        </w:tc>
      </w:tr>
      <w:tr w:rsidR="003C2359" w:rsidRPr="004B65C4" w14:paraId="31646995" w14:textId="77777777" w:rsidTr="00DF5990">
        <w:trPr>
          <w:trHeight w:val="577"/>
        </w:trPr>
        <w:tc>
          <w:tcPr>
            <w:tcW w:w="331" w:type="pct"/>
            <w:tcBorders>
              <w:top w:val="single" w:sz="4" w:space="0" w:color="auto"/>
              <w:left w:val="single" w:sz="4" w:space="0" w:color="auto"/>
              <w:bottom w:val="single" w:sz="4" w:space="0" w:color="auto"/>
              <w:right w:val="single" w:sz="4" w:space="0" w:color="auto"/>
            </w:tcBorders>
          </w:tcPr>
          <w:p w14:paraId="46075280" w14:textId="77777777" w:rsidR="003C2359" w:rsidRPr="003C2359" w:rsidRDefault="003C2359" w:rsidP="00222C12">
            <w:pPr>
              <w:tabs>
                <w:tab w:val="left" w:pos="0"/>
                <w:tab w:val="left" w:pos="176"/>
              </w:tabs>
              <w:spacing w:after="0" w:line="240" w:lineRule="auto"/>
              <w:contextualSpacing/>
              <w:jc w:val="center"/>
              <w:rPr>
                <w:rFonts w:ascii="Times New Roman" w:hAnsi="Times New Roman"/>
                <w:color w:val="000000"/>
                <w:sz w:val="24"/>
                <w:szCs w:val="24"/>
              </w:rPr>
            </w:pPr>
            <w:r>
              <w:rPr>
                <w:rFonts w:ascii="Times New Roman" w:hAnsi="Times New Roman"/>
                <w:color w:val="000000"/>
                <w:sz w:val="24"/>
                <w:szCs w:val="24"/>
                <w:lang w:val="en-US"/>
              </w:rPr>
              <w:t>1</w:t>
            </w:r>
            <w:r>
              <w:rPr>
                <w:rFonts w:ascii="Times New Roman" w:hAnsi="Times New Roman"/>
                <w:color w:val="000000"/>
                <w:sz w:val="24"/>
                <w:szCs w:val="24"/>
              </w:rPr>
              <w:t>1</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21F4C24E" w14:textId="28451303" w:rsidR="003C2359" w:rsidRPr="004B65C4" w:rsidRDefault="003C2359">
            <w:pPr>
              <w:spacing w:after="0" w:line="240" w:lineRule="auto"/>
              <w:rPr>
                <w:rFonts w:ascii="Times New Roman" w:hAnsi="Times New Roman"/>
                <w:b/>
                <w:color w:val="000000"/>
                <w:sz w:val="24"/>
                <w:szCs w:val="24"/>
              </w:rPr>
            </w:pPr>
            <w:r w:rsidRPr="004B65C4">
              <w:rPr>
                <w:rFonts w:ascii="Times New Roman" w:hAnsi="Times New Roman"/>
                <w:b/>
                <w:color w:val="000000"/>
                <w:sz w:val="24"/>
                <w:szCs w:val="24"/>
              </w:rPr>
              <w:t xml:space="preserve">Форма, сроки и </w:t>
            </w:r>
            <w:r w:rsidR="00024511" w:rsidRPr="004B65C4">
              <w:rPr>
                <w:rFonts w:ascii="Times New Roman" w:hAnsi="Times New Roman"/>
                <w:b/>
                <w:color w:val="000000"/>
                <w:sz w:val="24"/>
                <w:szCs w:val="24"/>
              </w:rPr>
              <w:t xml:space="preserve">порядок оплаты </w:t>
            </w:r>
            <w:r w:rsidR="007549F0">
              <w:rPr>
                <w:rFonts w:ascii="Times New Roman" w:hAnsi="Times New Roman"/>
                <w:b/>
                <w:color w:val="000000"/>
                <w:sz w:val="24"/>
                <w:szCs w:val="24"/>
              </w:rPr>
              <w:t>Товара</w:t>
            </w:r>
          </w:p>
        </w:tc>
        <w:tc>
          <w:tcPr>
            <w:tcW w:w="3613" w:type="pct"/>
            <w:tcBorders>
              <w:top w:val="single" w:sz="4" w:space="0" w:color="auto"/>
              <w:left w:val="single" w:sz="4" w:space="0" w:color="auto"/>
              <w:bottom w:val="single" w:sz="4" w:space="0" w:color="auto"/>
              <w:right w:val="single" w:sz="4" w:space="0" w:color="auto"/>
            </w:tcBorders>
          </w:tcPr>
          <w:p w14:paraId="45CF00F4" w14:textId="3059D504" w:rsidR="003C2359" w:rsidRPr="004B65C4" w:rsidRDefault="00024511">
            <w:pPr>
              <w:spacing w:after="0" w:line="240" w:lineRule="auto"/>
              <w:ind w:firstLine="284"/>
              <w:jc w:val="both"/>
              <w:rPr>
                <w:rFonts w:ascii="Times New Roman" w:hAnsi="Times New Roman"/>
                <w:color w:val="000000"/>
                <w:sz w:val="24"/>
                <w:szCs w:val="24"/>
              </w:rPr>
            </w:pPr>
            <w:r w:rsidRPr="006772C5">
              <w:rPr>
                <w:rFonts w:ascii="Times New Roman" w:hAnsi="Times New Roman"/>
                <w:sz w:val="24"/>
                <w:szCs w:val="24"/>
              </w:rPr>
              <w:t xml:space="preserve">Определены </w:t>
            </w:r>
            <w:r w:rsidR="003440C9">
              <w:rPr>
                <w:rFonts w:ascii="Times New Roman" w:hAnsi="Times New Roman"/>
                <w:sz w:val="24"/>
                <w:szCs w:val="24"/>
              </w:rPr>
              <w:t>Договором</w:t>
            </w:r>
            <w:r w:rsidR="003C2359" w:rsidRPr="004B65C4">
              <w:rPr>
                <w:rFonts w:ascii="Times New Roman" w:hAnsi="Times New Roman"/>
                <w:color w:val="000000"/>
                <w:sz w:val="24"/>
                <w:szCs w:val="24"/>
              </w:rPr>
              <w:t>.</w:t>
            </w:r>
          </w:p>
        </w:tc>
      </w:tr>
      <w:tr w:rsidR="003C2359" w:rsidRPr="004B65C4" w14:paraId="17A61680" w14:textId="77777777" w:rsidTr="00DF5990">
        <w:trPr>
          <w:trHeight w:val="577"/>
        </w:trPr>
        <w:tc>
          <w:tcPr>
            <w:tcW w:w="331" w:type="pct"/>
            <w:tcBorders>
              <w:top w:val="single" w:sz="4" w:space="0" w:color="auto"/>
              <w:left w:val="single" w:sz="4" w:space="0" w:color="auto"/>
              <w:bottom w:val="single" w:sz="4" w:space="0" w:color="auto"/>
              <w:right w:val="single" w:sz="4" w:space="0" w:color="auto"/>
            </w:tcBorders>
          </w:tcPr>
          <w:p w14:paraId="743343E8" w14:textId="77777777" w:rsidR="003C2359" w:rsidRPr="003C2359" w:rsidRDefault="003C2359" w:rsidP="00222C12">
            <w:pPr>
              <w:tabs>
                <w:tab w:val="left" w:pos="0"/>
                <w:tab w:val="left" w:pos="176"/>
              </w:tabs>
              <w:spacing w:after="0" w:line="240" w:lineRule="auto"/>
              <w:contextualSpacing/>
              <w:jc w:val="center"/>
              <w:rPr>
                <w:rFonts w:ascii="Times New Roman" w:hAnsi="Times New Roman"/>
                <w:color w:val="000000"/>
                <w:sz w:val="24"/>
                <w:szCs w:val="24"/>
              </w:rPr>
            </w:pPr>
            <w:r>
              <w:rPr>
                <w:rFonts w:ascii="Times New Roman" w:hAnsi="Times New Roman"/>
                <w:color w:val="000000"/>
                <w:sz w:val="24"/>
                <w:szCs w:val="24"/>
                <w:lang w:val="en-US"/>
              </w:rPr>
              <w:t>1</w:t>
            </w:r>
            <w:r>
              <w:rPr>
                <w:rFonts w:ascii="Times New Roman" w:hAnsi="Times New Roman"/>
                <w:color w:val="000000"/>
                <w:sz w:val="24"/>
                <w:szCs w:val="24"/>
              </w:rPr>
              <w:t>2</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6DC0FFC2" w14:textId="60E286F5" w:rsidR="003C2359" w:rsidRPr="004B65C4" w:rsidRDefault="00002C91" w:rsidP="00807978">
            <w:pPr>
              <w:spacing w:after="0" w:line="240" w:lineRule="auto"/>
              <w:rPr>
                <w:rFonts w:ascii="Times New Roman" w:hAnsi="Times New Roman"/>
                <w:b/>
                <w:color w:val="000000"/>
                <w:sz w:val="24"/>
                <w:szCs w:val="24"/>
              </w:rPr>
            </w:pPr>
            <w:r w:rsidRPr="004B65C4">
              <w:rPr>
                <w:rFonts w:ascii="Times New Roman" w:hAnsi="Times New Roman"/>
                <w:b/>
                <w:color w:val="000000"/>
                <w:sz w:val="24"/>
                <w:szCs w:val="24"/>
              </w:rPr>
              <w:t xml:space="preserve">Порядок формирования </w:t>
            </w:r>
            <w:r w:rsidR="00EA2060">
              <w:rPr>
                <w:rFonts w:ascii="Times New Roman" w:eastAsia="Calibri" w:hAnsi="Times New Roman"/>
                <w:b/>
                <w:iCs/>
                <w:color w:val="000000"/>
                <w:sz w:val="24"/>
                <w:szCs w:val="24"/>
              </w:rPr>
              <w:t>цены Д</w:t>
            </w:r>
            <w:r>
              <w:rPr>
                <w:rFonts w:ascii="Times New Roman" w:eastAsia="Calibri" w:hAnsi="Times New Roman"/>
                <w:b/>
                <w:iCs/>
                <w:color w:val="000000"/>
                <w:sz w:val="24"/>
                <w:szCs w:val="24"/>
              </w:rPr>
              <w:t>оговора</w:t>
            </w:r>
          </w:p>
        </w:tc>
        <w:tc>
          <w:tcPr>
            <w:tcW w:w="3613" w:type="pct"/>
            <w:tcBorders>
              <w:top w:val="single" w:sz="4" w:space="0" w:color="auto"/>
              <w:left w:val="single" w:sz="4" w:space="0" w:color="auto"/>
              <w:bottom w:val="single" w:sz="4" w:space="0" w:color="auto"/>
              <w:right w:val="single" w:sz="4" w:space="0" w:color="auto"/>
            </w:tcBorders>
          </w:tcPr>
          <w:p w14:paraId="1C8B05FC" w14:textId="77777777" w:rsidR="00807978" w:rsidRPr="00807978" w:rsidRDefault="00807978" w:rsidP="00807978">
            <w:pPr>
              <w:spacing w:after="0" w:line="240" w:lineRule="auto"/>
              <w:ind w:firstLine="284"/>
              <w:jc w:val="both"/>
              <w:rPr>
                <w:rFonts w:ascii="Times New Roman" w:hAnsi="Times New Roman"/>
                <w:iCs/>
                <w:color w:val="000000"/>
                <w:sz w:val="24"/>
                <w:szCs w:val="24"/>
              </w:rPr>
            </w:pPr>
            <w:r w:rsidRPr="00807978">
              <w:rPr>
                <w:rFonts w:ascii="Times New Roman" w:hAnsi="Times New Roman"/>
                <w:iCs/>
                <w:color w:val="000000"/>
                <w:sz w:val="24"/>
                <w:szCs w:val="24"/>
              </w:rPr>
              <w:t xml:space="preserve">12.1. </w:t>
            </w:r>
            <w:r w:rsidRPr="00807978">
              <w:rPr>
                <w:rFonts w:ascii="Times New Roman" w:hAnsi="Times New Roman"/>
                <w:color w:val="000000"/>
                <w:sz w:val="24"/>
                <w:szCs w:val="24"/>
              </w:rPr>
              <w:t xml:space="preserve">Цена Договора </w:t>
            </w:r>
            <w:r w:rsidRPr="00807978">
              <w:rPr>
                <w:rFonts w:ascii="Times New Roman" w:hAnsi="Times New Roman"/>
                <w:iCs/>
                <w:color w:val="000000"/>
                <w:sz w:val="24"/>
                <w:szCs w:val="24"/>
              </w:rPr>
              <w:t>включает в себя все расходы, связанные с исполнением обязательств по Договору, в том числе оплату труда работников, стоимость расходных материалов, все налоги, пошлины и прочие сборы, в соответствии с действующим законодательством Российской Федерации, а также иные расходы, связанные с исполнением условий Договора.</w:t>
            </w:r>
          </w:p>
          <w:p w14:paraId="1C715031" w14:textId="7640DE93" w:rsidR="00807978" w:rsidRPr="00807978" w:rsidRDefault="00807978" w:rsidP="00807978">
            <w:pPr>
              <w:spacing w:after="0" w:line="240" w:lineRule="auto"/>
              <w:ind w:firstLine="284"/>
              <w:jc w:val="both"/>
              <w:rPr>
                <w:rFonts w:ascii="Times New Roman" w:hAnsi="Times New Roman"/>
                <w:iCs/>
                <w:color w:val="000000"/>
                <w:sz w:val="24"/>
                <w:szCs w:val="24"/>
              </w:rPr>
            </w:pPr>
            <w:r w:rsidRPr="00807978">
              <w:rPr>
                <w:rFonts w:ascii="Times New Roman" w:hAnsi="Times New Roman"/>
                <w:iCs/>
                <w:color w:val="000000"/>
                <w:sz w:val="24"/>
                <w:szCs w:val="24"/>
              </w:rPr>
              <w:t>12.2. Ценовое предложения Участника, подаваемое им при проведении Аукциона, не должно превышать начальную (максимальную) цену Договора</w:t>
            </w:r>
            <w:r w:rsidRPr="00807978">
              <w:rPr>
                <w:rFonts w:ascii="Times New Roman" w:hAnsi="Times New Roman"/>
                <w:color w:val="000000"/>
                <w:sz w:val="24"/>
                <w:szCs w:val="24"/>
              </w:rPr>
              <w:t>, указанную в документации</w:t>
            </w:r>
            <w:r w:rsidRPr="00807978">
              <w:rPr>
                <w:rFonts w:ascii="Times New Roman" w:hAnsi="Times New Roman"/>
                <w:iCs/>
                <w:color w:val="000000"/>
                <w:sz w:val="24"/>
                <w:szCs w:val="24"/>
              </w:rPr>
              <w:t xml:space="preserve">. </w:t>
            </w:r>
          </w:p>
          <w:p w14:paraId="799D03C2" w14:textId="421E31C1" w:rsidR="003C2359" w:rsidRPr="004B65C4" w:rsidRDefault="00807978" w:rsidP="00807978">
            <w:pPr>
              <w:spacing w:after="0" w:line="240" w:lineRule="auto"/>
              <w:ind w:firstLine="284"/>
              <w:jc w:val="both"/>
              <w:rPr>
                <w:rFonts w:ascii="Times New Roman" w:hAnsi="Times New Roman"/>
                <w:iCs/>
                <w:color w:val="000000"/>
                <w:sz w:val="24"/>
                <w:szCs w:val="24"/>
              </w:rPr>
            </w:pPr>
            <w:r w:rsidRPr="00807978">
              <w:rPr>
                <w:rFonts w:ascii="Times New Roman" w:hAnsi="Times New Roman"/>
                <w:iCs/>
                <w:color w:val="000000"/>
                <w:sz w:val="24"/>
                <w:szCs w:val="24"/>
              </w:rPr>
              <w:t xml:space="preserve">12.3. Ценовое предложение Участника, не являющегося </w:t>
            </w:r>
            <w:r w:rsidRPr="00807978">
              <w:rPr>
                <w:rFonts w:ascii="Times New Roman" w:hAnsi="Times New Roman"/>
                <w:iCs/>
                <w:color w:val="000000"/>
                <w:sz w:val="24"/>
                <w:szCs w:val="24"/>
              </w:rPr>
              <w:lastRenderedPageBreak/>
              <w:t>плательщиком налога на добавленную стоимость (в том числе применяющим упрощенную систему налогообложения), на величину указанного налога не уменьшается Агентством в одностороннем порядке.</w:t>
            </w:r>
          </w:p>
        </w:tc>
      </w:tr>
      <w:tr w:rsidR="003C2359" w:rsidRPr="004B65C4" w14:paraId="6B6E4269" w14:textId="77777777" w:rsidTr="00DF5990">
        <w:tc>
          <w:tcPr>
            <w:tcW w:w="331" w:type="pct"/>
            <w:tcBorders>
              <w:top w:val="single" w:sz="4" w:space="0" w:color="auto"/>
              <w:left w:val="single" w:sz="4" w:space="0" w:color="auto"/>
              <w:bottom w:val="single" w:sz="4" w:space="0" w:color="auto"/>
              <w:right w:val="single" w:sz="4" w:space="0" w:color="auto"/>
            </w:tcBorders>
          </w:tcPr>
          <w:p w14:paraId="59B9EB10" w14:textId="77777777" w:rsidR="003C2359" w:rsidRPr="003C2359" w:rsidRDefault="003C2359" w:rsidP="002C25FB">
            <w:pPr>
              <w:tabs>
                <w:tab w:val="left" w:pos="0"/>
              </w:tabs>
              <w:spacing w:after="0" w:line="240" w:lineRule="auto"/>
              <w:contextualSpacing/>
              <w:jc w:val="center"/>
              <w:rPr>
                <w:rFonts w:ascii="Times New Roman" w:hAnsi="Times New Roman"/>
                <w:color w:val="000000"/>
                <w:sz w:val="24"/>
                <w:szCs w:val="24"/>
              </w:rPr>
            </w:pPr>
            <w:bookmarkStart w:id="7" w:name="_Ref368304315"/>
            <w:r>
              <w:rPr>
                <w:rFonts w:ascii="Times New Roman" w:hAnsi="Times New Roman"/>
                <w:color w:val="000000"/>
                <w:sz w:val="24"/>
                <w:szCs w:val="24"/>
                <w:lang w:val="en-US"/>
              </w:rPr>
              <w:lastRenderedPageBreak/>
              <w:t>1</w:t>
            </w:r>
            <w:r>
              <w:rPr>
                <w:rFonts w:ascii="Times New Roman" w:hAnsi="Times New Roman"/>
                <w:color w:val="000000"/>
                <w:sz w:val="24"/>
                <w:szCs w:val="24"/>
              </w:rPr>
              <w:t>3</w:t>
            </w:r>
          </w:p>
        </w:tc>
        <w:bookmarkEnd w:id="7"/>
        <w:tc>
          <w:tcPr>
            <w:tcW w:w="1055" w:type="pct"/>
            <w:tcBorders>
              <w:top w:val="single" w:sz="4" w:space="0" w:color="auto"/>
              <w:left w:val="single" w:sz="4" w:space="0" w:color="auto"/>
              <w:bottom w:val="single" w:sz="4" w:space="0" w:color="auto"/>
              <w:right w:val="single" w:sz="4" w:space="0" w:color="auto"/>
            </w:tcBorders>
            <w:shd w:val="clear" w:color="auto" w:fill="F2F2F2"/>
          </w:tcPr>
          <w:p w14:paraId="4C7BB85A" w14:textId="77777777" w:rsidR="003C2359" w:rsidRPr="004B65C4" w:rsidRDefault="003C2359" w:rsidP="001B64F1">
            <w:pPr>
              <w:spacing w:after="0" w:line="240" w:lineRule="auto"/>
              <w:rPr>
                <w:rFonts w:ascii="Times New Roman" w:hAnsi="Times New Roman"/>
                <w:b/>
                <w:color w:val="000000"/>
                <w:sz w:val="24"/>
                <w:szCs w:val="24"/>
              </w:rPr>
            </w:pPr>
            <w:r>
              <w:rPr>
                <w:rFonts w:ascii="Times New Roman" w:hAnsi="Times New Roman"/>
                <w:b/>
                <w:color w:val="000000"/>
                <w:sz w:val="24"/>
                <w:szCs w:val="24"/>
              </w:rPr>
              <w:t>Д</w:t>
            </w:r>
            <w:r w:rsidRPr="004B65C4">
              <w:rPr>
                <w:rFonts w:ascii="Times New Roman" w:hAnsi="Times New Roman"/>
                <w:b/>
                <w:color w:val="000000"/>
                <w:sz w:val="24"/>
                <w:szCs w:val="24"/>
              </w:rPr>
              <w:t xml:space="preserve">ата и время начала и окончания срока подачи Заявок </w:t>
            </w:r>
          </w:p>
        </w:tc>
        <w:tc>
          <w:tcPr>
            <w:tcW w:w="3613" w:type="pct"/>
            <w:tcBorders>
              <w:top w:val="single" w:sz="4" w:space="0" w:color="auto"/>
              <w:left w:val="single" w:sz="4" w:space="0" w:color="auto"/>
              <w:bottom w:val="single" w:sz="4" w:space="0" w:color="auto"/>
              <w:right w:val="single" w:sz="4" w:space="0" w:color="auto"/>
            </w:tcBorders>
          </w:tcPr>
          <w:p w14:paraId="415C31FB" w14:textId="1B6A2ACA" w:rsidR="003C2359" w:rsidRPr="00B24F4F" w:rsidRDefault="0052362D" w:rsidP="00094914">
            <w:pPr>
              <w:tabs>
                <w:tab w:val="left" w:pos="308"/>
                <w:tab w:val="left" w:pos="598"/>
              </w:tabs>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 xml:space="preserve">13.1. </w:t>
            </w:r>
            <w:r w:rsidR="003C2359" w:rsidRPr="004B65C4">
              <w:rPr>
                <w:rFonts w:ascii="Times New Roman" w:eastAsia="Calibri" w:hAnsi="Times New Roman"/>
                <w:iCs/>
                <w:color w:val="000000"/>
                <w:sz w:val="24"/>
                <w:szCs w:val="24"/>
              </w:rPr>
              <w:t xml:space="preserve">Дата начала </w:t>
            </w:r>
            <w:r w:rsidR="003C2359" w:rsidRPr="006277FF">
              <w:rPr>
                <w:rFonts w:ascii="Times New Roman" w:eastAsia="Calibri" w:hAnsi="Times New Roman"/>
                <w:iCs/>
                <w:color w:val="000000"/>
                <w:sz w:val="24"/>
                <w:szCs w:val="24"/>
              </w:rPr>
              <w:t xml:space="preserve">подачи </w:t>
            </w:r>
            <w:r w:rsidR="003C2359" w:rsidRPr="00B24F4F">
              <w:rPr>
                <w:rFonts w:ascii="Times New Roman" w:eastAsia="Calibri" w:hAnsi="Times New Roman"/>
                <w:iCs/>
                <w:color w:val="000000"/>
                <w:sz w:val="24"/>
                <w:szCs w:val="24"/>
              </w:rPr>
              <w:t>Заявок:</w:t>
            </w:r>
            <w:r w:rsidR="005F35AF" w:rsidRPr="00B24F4F">
              <w:rPr>
                <w:rFonts w:ascii="Times New Roman" w:eastAsia="Calibri" w:hAnsi="Times New Roman"/>
                <w:iCs/>
                <w:color w:val="000000"/>
                <w:sz w:val="24"/>
                <w:szCs w:val="24"/>
              </w:rPr>
              <w:t xml:space="preserve"> </w:t>
            </w:r>
            <w:r w:rsidR="00163FAD">
              <w:rPr>
                <w:rFonts w:ascii="Times New Roman" w:eastAsia="Calibri" w:hAnsi="Times New Roman"/>
                <w:iCs/>
                <w:color w:val="000000"/>
                <w:sz w:val="24"/>
                <w:szCs w:val="24"/>
              </w:rPr>
              <w:t>31 августа</w:t>
            </w:r>
            <w:r w:rsidR="00482773" w:rsidRPr="00482773">
              <w:rPr>
                <w:rFonts w:ascii="Times New Roman" w:eastAsia="Calibri" w:hAnsi="Times New Roman"/>
                <w:iCs/>
                <w:color w:val="000000"/>
                <w:sz w:val="24"/>
                <w:szCs w:val="24"/>
              </w:rPr>
              <w:t xml:space="preserve"> </w:t>
            </w:r>
            <w:r w:rsidR="003C2359" w:rsidRPr="00B24F4F">
              <w:rPr>
                <w:rFonts w:ascii="Times New Roman" w:eastAsia="Calibri" w:hAnsi="Times New Roman"/>
                <w:iCs/>
                <w:color w:val="000000"/>
                <w:sz w:val="24"/>
                <w:szCs w:val="24"/>
              </w:rPr>
              <w:t>201</w:t>
            </w:r>
            <w:r w:rsidR="00AE6A71" w:rsidRPr="00B24F4F">
              <w:rPr>
                <w:rFonts w:ascii="Times New Roman" w:eastAsia="Calibri" w:hAnsi="Times New Roman"/>
                <w:iCs/>
                <w:color w:val="000000"/>
                <w:sz w:val="24"/>
                <w:szCs w:val="24"/>
              </w:rPr>
              <w:t>9</w:t>
            </w:r>
            <w:r w:rsidR="003C2359" w:rsidRPr="00B24F4F">
              <w:rPr>
                <w:rFonts w:ascii="Times New Roman" w:eastAsia="Calibri" w:hAnsi="Times New Roman"/>
                <w:iCs/>
                <w:color w:val="000000"/>
                <w:sz w:val="24"/>
                <w:szCs w:val="24"/>
              </w:rPr>
              <w:t xml:space="preserve"> г. </w:t>
            </w:r>
            <w:r w:rsidR="0007776B" w:rsidRPr="00B24F4F">
              <w:rPr>
                <w:rFonts w:ascii="Times New Roman" w:eastAsia="Calibri" w:hAnsi="Times New Roman"/>
                <w:iCs/>
                <w:color w:val="000000"/>
                <w:sz w:val="24"/>
                <w:szCs w:val="24"/>
              </w:rPr>
              <w:t>0</w:t>
            </w:r>
            <w:r w:rsidR="003C2359" w:rsidRPr="00B24F4F">
              <w:rPr>
                <w:rFonts w:ascii="Times New Roman" w:eastAsia="Calibri" w:hAnsi="Times New Roman"/>
                <w:iCs/>
                <w:color w:val="000000"/>
                <w:sz w:val="24"/>
                <w:szCs w:val="24"/>
              </w:rPr>
              <w:t>0:0</w:t>
            </w:r>
            <w:r w:rsidR="00DF6E05" w:rsidRPr="00B24F4F">
              <w:rPr>
                <w:rFonts w:ascii="Times New Roman" w:eastAsia="Calibri" w:hAnsi="Times New Roman"/>
                <w:iCs/>
                <w:color w:val="000000"/>
                <w:sz w:val="24"/>
                <w:szCs w:val="24"/>
              </w:rPr>
              <w:t>0</w:t>
            </w:r>
            <w:r w:rsidR="003C2359" w:rsidRPr="00B24F4F">
              <w:rPr>
                <w:rFonts w:ascii="Times New Roman" w:eastAsia="Calibri" w:hAnsi="Times New Roman"/>
                <w:iCs/>
                <w:color w:val="000000"/>
                <w:sz w:val="24"/>
                <w:szCs w:val="24"/>
              </w:rPr>
              <w:t xml:space="preserve"> (время московское).</w:t>
            </w:r>
          </w:p>
          <w:p w14:paraId="08F6497F" w14:textId="1727E4E8" w:rsidR="003C2359" w:rsidRPr="004B65C4" w:rsidRDefault="0052362D" w:rsidP="00491346">
            <w:pPr>
              <w:tabs>
                <w:tab w:val="left" w:pos="578"/>
              </w:tabs>
              <w:autoSpaceDE w:val="0"/>
              <w:autoSpaceDN w:val="0"/>
              <w:adjustRightInd w:val="0"/>
              <w:spacing w:after="0" w:line="240" w:lineRule="auto"/>
              <w:ind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 xml:space="preserve">13.2. </w:t>
            </w:r>
            <w:r w:rsidR="003C2359" w:rsidRPr="00B24F4F">
              <w:rPr>
                <w:rFonts w:ascii="Times New Roman" w:eastAsia="Calibri" w:hAnsi="Times New Roman"/>
                <w:iCs/>
                <w:color w:val="000000"/>
                <w:sz w:val="24"/>
                <w:szCs w:val="24"/>
              </w:rPr>
              <w:t>Дата и время окончания подачи Заявок</w:t>
            </w:r>
            <w:r w:rsidRPr="00B24F4F">
              <w:rPr>
                <w:rFonts w:ascii="Times New Roman" w:eastAsia="Calibri" w:hAnsi="Times New Roman"/>
                <w:iCs/>
                <w:color w:val="000000"/>
                <w:sz w:val="24"/>
                <w:szCs w:val="24"/>
              </w:rPr>
              <w:t>:</w:t>
            </w:r>
            <w:r w:rsidR="005F35AF" w:rsidRPr="00B24F4F">
              <w:rPr>
                <w:rFonts w:ascii="Times New Roman" w:eastAsia="Calibri" w:hAnsi="Times New Roman"/>
                <w:iCs/>
                <w:color w:val="000000"/>
                <w:sz w:val="24"/>
                <w:szCs w:val="24"/>
              </w:rPr>
              <w:t xml:space="preserve"> </w:t>
            </w:r>
            <w:r w:rsidR="00163FAD">
              <w:rPr>
                <w:rFonts w:ascii="Times New Roman" w:eastAsia="Calibri" w:hAnsi="Times New Roman"/>
                <w:iCs/>
                <w:color w:val="000000"/>
                <w:sz w:val="24"/>
                <w:szCs w:val="24"/>
              </w:rPr>
              <w:t xml:space="preserve">7 </w:t>
            </w:r>
            <w:r w:rsidR="00482773" w:rsidRPr="00482773">
              <w:rPr>
                <w:rFonts w:ascii="Times New Roman" w:eastAsia="Calibri" w:hAnsi="Times New Roman"/>
                <w:iCs/>
                <w:color w:val="000000"/>
                <w:sz w:val="24"/>
                <w:szCs w:val="24"/>
              </w:rPr>
              <w:t xml:space="preserve">сентября </w:t>
            </w:r>
            <w:r w:rsidR="003C2359" w:rsidRPr="00B24F4F">
              <w:rPr>
                <w:rFonts w:ascii="Times New Roman" w:eastAsia="Calibri" w:hAnsi="Times New Roman"/>
                <w:iCs/>
                <w:color w:val="000000"/>
                <w:sz w:val="24"/>
                <w:szCs w:val="24"/>
              </w:rPr>
              <w:t>201</w:t>
            </w:r>
            <w:r w:rsidR="00AE6A71" w:rsidRPr="00B24F4F">
              <w:rPr>
                <w:rFonts w:ascii="Times New Roman" w:eastAsia="Calibri" w:hAnsi="Times New Roman"/>
                <w:iCs/>
                <w:color w:val="000000"/>
                <w:sz w:val="24"/>
                <w:szCs w:val="24"/>
              </w:rPr>
              <w:t>9</w:t>
            </w:r>
            <w:r w:rsidR="003C2359" w:rsidRPr="00B24F4F">
              <w:rPr>
                <w:rFonts w:ascii="Times New Roman" w:eastAsia="Calibri" w:hAnsi="Times New Roman"/>
                <w:iCs/>
                <w:color w:val="000000"/>
                <w:sz w:val="24"/>
                <w:szCs w:val="24"/>
              </w:rPr>
              <w:t xml:space="preserve"> г. </w:t>
            </w:r>
            <w:r w:rsidR="0007776B" w:rsidRPr="00B24F4F">
              <w:rPr>
                <w:rFonts w:ascii="Times New Roman" w:eastAsia="Calibri" w:hAnsi="Times New Roman"/>
                <w:iCs/>
                <w:color w:val="000000"/>
                <w:sz w:val="24"/>
                <w:szCs w:val="24"/>
              </w:rPr>
              <w:t>00</w:t>
            </w:r>
            <w:r w:rsidR="003C2359" w:rsidRPr="00B24F4F">
              <w:rPr>
                <w:rFonts w:ascii="Times New Roman" w:eastAsia="Calibri" w:hAnsi="Times New Roman"/>
                <w:iCs/>
                <w:color w:val="000000"/>
                <w:sz w:val="24"/>
                <w:szCs w:val="24"/>
              </w:rPr>
              <w:t>:</w:t>
            </w:r>
            <w:r w:rsidR="0007776B" w:rsidRPr="00B24F4F">
              <w:rPr>
                <w:rFonts w:ascii="Times New Roman" w:eastAsia="Calibri" w:hAnsi="Times New Roman"/>
                <w:iCs/>
                <w:color w:val="000000"/>
                <w:sz w:val="24"/>
                <w:szCs w:val="24"/>
              </w:rPr>
              <w:t>00</w:t>
            </w:r>
            <w:r w:rsidR="003C2359" w:rsidRPr="00B24F4F">
              <w:rPr>
                <w:rFonts w:ascii="Times New Roman" w:eastAsia="Calibri" w:hAnsi="Times New Roman"/>
                <w:iCs/>
                <w:color w:val="000000"/>
                <w:sz w:val="24"/>
                <w:szCs w:val="24"/>
              </w:rPr>
              <w:t xml:space="preserve"> (время московское).</w:t>
            </w:r>
          </w:p>
        </w:tc>
      </w:tr>
      <w:tr w:rsidR="003C2359" w:rsidRPr="004B65C4" w14:paraId="65CF28B5" w14:textId="77777777" w:rsidTr="00DF5990">
        <w:tc>
          <w:tcPr>
            <w:tcW w:w="331" w:type="pct"/>
            <w:tcBorders>
              <w:top w:val="single" w:sz="4" w:space="0" w:color="auto"/>
              <w:left w:val="single" w:sz="4" w:space="0" w:color="auto"/>
              <w:bottom w:val="single" w:sz="4" w:space="0" w:color="auto"/>
              <w:right w:val="single" w:sz="4" w:space="0" w:color="auto"/>
            </w:tcBorders>
          </w:tcPr>
          <w:p w14:paraId="7FF6959A" w14:textId="77777777" w:rsidR="003C2359" w:rsidRPr="003C2359" w:rsidRDefault="003C2359" w:rsidP="003C2359">
            <w:pPr>
              <w:tabs>
                <w:tab w:val="left" w:pos="0"/>
              </w:tabs>
              <w:spacing w:after="0" w:line="240" w:lineRule="auto"/>
              <w:contextualSpacing/>
              <w:jc w:val="center"/>
              <w:rPr>
                <w:rFonts w:ascii="Times New Roman" w:hAnsi="Times New Roman"/>
                <w:color w:val="000000"/>
                <w:sz w:val="24"/>
                <w:szCs w:val="24"/>
              </w:rPr>
            </w:pPr>
            <w:r>
              <w:rPr>
                <w:rFonts w:ascii="Times New Roman" w:hAnsi="Times New Roman"/>
                <w:color w:val="000000"/>
                <w:sz w:val="24"/>
                <w:szCs w:val="24"/>
                <w:lang w:val="en-US"/>
              </w:rPr>
              <w:t>1</w:t>
            </w:r>
            <w:r>
              <w:rPr>
                <w:rFonts w:ascii="Times New Roman" w:hAnsi="Times New Roman"/>
                <w:color w:val="000000"/>
                <w:sz w:val="24"/>
                <w:szCs w:val="24"/>
              </w:rPr>
              <w:t>4</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31D61EAC" w14:textId="77777777" w:rsidR="003C2359" w:rsidRPr="004B65C4" w:rsidRDefault="003C2359" w:rsidP="00EA68F6">
            <w:pPr>
              <w:spacing w:after="0" w:line="240" w:lineRule="auto"/>
              <w:rPr>
                <w:rFonts w:ascii="Times New Roman" w:hAnsi="Times New Roman"/>
                <w:b/>
                <w:color w:val="000000"/>
                <w:sz w:val="24"/>
                <w:szCs w:val="24"/>
              </w:rPr>
            </w:pPr>
            <w:r w:rsidRPr="004B65C4">
              <w:rPr>
                <w:rFonts w:ascii="Times New Roman" w:hAnsi="Times New Roman"/>
                <w:b/>
                <w:color w:val="000000"/>
                <w:sz w:val="24"/>
                <w:szCs w:val="24"/>
              </w:rPr>
              <w:t xml:space="preserve">Порядок подачи, изменения и отзыва Заявок </w:t>
            </w:r>
          </w:p>
        </w:tc>
        <w:tc>
          <w:tcPr>
            <w:tcW w:w="3613" w:type="pct"/>
            <w:tcBorders>
              <w:top w:val="single" w:sz="4" w:space="0" w:color="auto"/>
              <w:left w:val="single" w:sz="4" w:space="0" w:color="auto"/>
              <w:bottom w:val="single" w:sz="4" w:space="0" w:color="auto"/>
              <w:right w:val="single" w:sz="4" w:space="0" w:color="auto"/>
            </w:tcBorders>
          </w:tcPr>
          <w:p w14:paraId="7E636B59" w14:textId="674374DC" w:rsidR="0052362D" w:rsidRDefault="003C2359" w:rsidP="0052362D">
            <w:pPr>
              <w:tabs>
                <w:tab w:val="left" w:pos="528"/>
              </w:tabs>
              <w:spacing w:after="0" w:line="240" w:lineRule="auto"/>
              <w:ind w:firstLine="284"/>
              <w:jc w:val="both"/>
              <w:rPr>
                <w:rFonts w:ascii="Times New Roman" w:hAnsi="Times New Roman"/>
                <w:color w:val="000000"/>
                <w:sz w:val="24"/>
                <w:szCs w:val="24"/>
              </w:rPr>
            </w:pPr>
            <w:r w:rsidRPr="0052362D">
              <w:rPr>
                <w:rFonts w:ascii="Times New Roman" w:hAnsi="Times New Roman"/>
                <w:color w:val="000000"/>
                <w:sz w:val="24"/>
                <w:szCs w:val="24"/>
              </w:rPr>
              <w:t>1</w:t>
            </w:r>
            <w:r w:rsidR="0052362D">
              <w:rPr>
                <w:rFonts w:ascii="Times New Roman" w:hAnsi="Times New Roman"/>
                <w:color w:val="000000"/>
                <w:sz w:val="24"/>
                <w:szCs w:val="24"/>
              </w:rPr>
              <w:t>4</w:t>
            </w:r>
            <w:r w:rsidRPr="004B65C4">
              <w:rPr>
                <w:rFonts w:ascii="Times New Roman" w:hAnsi="Times New Roman"/>
                <w:color w:val="000000"/>
                <w:sz w:val="24"/>
                <w:szCs w:val="24"/>
              </w:rPr>
              <w:t>.1.</w:t>
            </w:r>
            <w:r w:rsidR="0052362D">
              <w:rPr>
                <w:rFonts w:ascii="Times New Roman" w:hAnsi="Times New Roman"/>
                <w:color w:val="000000"/>
                <w:sz w:val="24"/>
                <w:szCs w:val="24"/>
              </w:rPr>
              <w:t xml:space="preserve"> Участник должен пройти процедуру аккредитации на ЭП. Аккредитация осуществляется </w:t>
            </w:r>
            <w:r w:rsidR="00A24C76">
              <w:rPr>
                <w:rFonts w:ascii="Times New Roman" w:hAnsi="Times New Roman"/>
                <w:color w:val="000000"/>
                <w:sz w:val="24"/>
                <w:szCs w:val="24"/>
              </w:rPr>
              <w:t>О</w:t>
            </w:r>
            <w:r w:rsidR="0052362D">
              <w:rPr>
                <w:rFonts w:ascii="Times New Roman" w:hAnsi="Times New Roman"/>
                <w:color w:val="000000"/>
                <w:sz w:val="24"/>
                <w:szCs w:val="24"/>
              </w:rPr>
              <w:t xml:space="preserve">ператором ЭП. </w:t>
            </w:r>
            <w:r w:rsidR="0052362D" w:rsidRPr="004B65C4">
              <w:rPr>
                <w:rFonts w:ascii="Times New Roman" w:hAnsi="Times New Roman"/>
                <w:color w:val="000000"/>
                <w:sz w:val="24"/>
                <w:szCs w:val="24"/>
              </w:rPr>
              <w:t>Подача Заявок Участниками осуществляется</w:t>
            </w:r>
            <w:r w:rsidR="00947866">
              <w:rPr>
                <w:rFonts w:ascii="Times New Roman" w:hAnsi="Times New Roman"/>
                <w:color w:val="000000"/>
                <w:sz w:val="24"/>
                <w:szCs w:val="24"/>
              </w:rPr>
              <w:t xml:space="preserve"> посредством функционала ЭП </w:t>
            </w:r>
            <w:r w:rsidR="0052362D" w:rsidRPr="004B65C4">
              <w:rPr>
                <w:rFonts w:ascii="Times New Roman" w:hAnsi="Times New Roman"/>
                <w:color w:val="000000"/>
                <w:sz w:val="24"/>
                <w:szCs w:val="24"/>
              </w:rPr>
              <w:t>в соответствии с</w:t>
            </w:r>
            <w:r w:rsidR="0052362D">
              <w:rPr>
                <w:rFonts w:ascii="Times New Roman" w:hAnsi="Times New Roman"/>
                <w:color w:val="000000"/>
                <w:sz w:val="24"/>
                <w:szCs w:val="24"/>
              </w:rPr>
              <w:t xml:space="preserve"> Регламентом ЭП и</w:t>
            </w:r>
            <w:r w:rsidR="0052362D" w:rsidRPr="004B65C4">
              <w:rPr>
                <w:rFonts w:ascii="Times New Roman" w:hAnsi="Times New Roman"/>
                <w:color w:val="000000"/>
                <w:sz w:val="24"/>
                <w:szCs w:val="24"/>
              </w:rPr>
              <w:t xml:space="preserve"> Руководством пользователя.</w:t>
            </w:r>
            <w:r w:rsidRPr="004B65C4">
              <w:rPr>
                <w:rFonts w:ascii="Times New Roman" w:hAnsi="Times New Roman"/>
                <w:color w:val="000000"/>
                <w:sz w:val="24"/>
                <w:szCs w:val="24"/>
              </w:rPr>
              <w:t xml:space="preserve"> </w:t>
            </w:r>
          </w:p>
          <w:p w14:paraId="471A1E62" w14:textId="21E70B1E" w:rsidR="0052362D" w:rsidRDefault="0052362D" w:rsidP="008671F6">
            <w:pPr>
              <w:tabs>
                <w:tab w:val="left" w:pos="528"/>
              </w:tabs>
              <w:spacing w:after="0" w:line="240" w:lineRule="auto"/>
              <w:ind w:firstLine="284"/>
              <w:jc w:val="both"/>
              <w:rPr>
                <w:rFonts w:ascii="Times New Roman" w:hAnsi="Times New Roman"/>
                <w:color w:val="000000"/>
                <w:sz w:val="24"/>
                <w:szCs w:val="24"/>
              </w:rPr>
            </w:pPr>
            <w:r>
              <w:rPr>
                <w:rFonts w:ascii="Times New Roman" w:hAnsi="Times New Roman"/>
                <w:color w:val="000000"/>
                <w:sz w:val="24"/>
                <w:szCs w:val="24"/>
              </w:rPr>
              <w:t xml:space="preserve">14.2. </w:t>
            </w:r>
            <w:r w:rsidRPr="004B65C4">
              <w:rPr>
                <w:rFonts w:ascii="Times New Roman" w:hAnsi="Times New Roman"/>
                <w:color w:val="000000"/>
                <w:sz w:val="24"/>
                <w:szCs w:val="24"/>
              </w:rPr>
              <w:t xml:space="preserve">Любой Участник вправе подать только одну Заявку. </w:t>
            </w:r>
            <w:r w:rsidRPr="004B65C4">
              <w:rPr>
                <w:rFonts w:ascii="Times New Roman" w:hAnsi="Times New Roman"/>
                <w:color w:val="000000"/>
                <w:sz w:val="24"/>
                <w:szCs w:val="24"/>
              </w:rPr>
              <w:br/>
              <w:t xml:space="preserve">В случае установления факта подачи одним Участником двух </w:t>
            </w:r>
            <w:r w:rsidRPr="004B65C4">
              <w:rPr>
                <w:rFonts w:ascii="Times New Roman" w:hAnsi="Times New Roman"/>
                <w:color w:val="000000"/>
                <w:sz w:val="24"/>
                <w:szCs w:val="24"/>
              </w:rPr>
              <w:br/>
              <w:t xml:space="preserve">и более Заявок при условии, что поданные ранее Заявки этим Участником не отозваны или не изменены в порядке, установленном </w:t>
            </w:r>
            <w:r>
              <w:rPr>
                <w:rFonts w:ascii="Times New Roman" w:hAnsi="Times New Roman"/>
                <w:color w:val="000000"/>
                <w:sz w:val="24"/>
                <w:szCs w:val="24"/>
              </w:rPr>
              <w:t xml:space="preserve">в пункте </w:t>
            </w:r>
            <w:r w:rsidRPr="00F510C8">
              <w:rPr>
                <w:rFonts w:ascii="Times New Roman" w:hAnsi="Times New Roman"/>
                <w:color w:val="000000"/>
                <w:sz w:val="24"/>
                <w:szCs w:val="24"/>
              </w:rPr>
              <w:t>1</w:t>
            </w:r>
            <w:r w:rsidR="00947866">
              <w:rPr>
                <w:rFonts w:ascii="Times New Roman" w:hAnsi="Times New Roman"/>
                <w:color w:val="000000"/>
                <w:sz w:val="24"/>
                <w:szCs w:val="24"/>
              </w:rPr>
              <w:t>4</w:t>
            </w:r>
            <w:r>
              <w:rPr>
                <w:rFonts w:ascii="Times New Roman" w:hAnsi="Times New Roman"/>
                <w:color w:val="000000"/>
                <w:sz w:val="24"/>
                <w:szCs w:val="24"/>
              </w:rPr>
              <w:t>.4 документации</w:t>
            </w:r>
            <w:r w:rsidRPr="004B65C4">
              <w:rPr>
                <w:rFonts w:ascii="Times New Roman" w:hAnsi="Times New Roman"/>
                <w:color w:val="000000"/>
                <w:sz w:val="24"/>
                <w:szCs w:val="24"/>
              </w:rPr>
              <w:t>, все Заявки этого Участника не рассматриваются</w:t>
            </w:r>
            <w:r w:rsidR="00947866">
              <w:rPr>
                <w:rFonts w:ascii="Times New Roman" w:hAnsi="Times New Roman"/>
                <w:color w:val="000000"/>
                <w:sz w:val="24"/>
                <w:szCs w:val="24"/>
              </w:rPr>
              <w:t>.</w:t>
            </w:r>
          </w:p>
          <w:p w14:paraId="500C628D" w14:textId="37A246A8" w:rsidR="003C2359" w:rsidRPr="004B65C4" w:rsidRDefault="0052362D" w:rsidP="0052362D">
            <w:pPr>
              <w:tabs>
                <w:tab w:val="left" w:pos="528"/>
              </w:tabs>
              <w:spacing w:after="0" w:line="240" w:lineRule="auto"/>
              <w:ind w:firstLine="284"/>
              <w:jc w:val="both"/>
              <w:rPr>
                <w:rFonts w:ascii="Times New Roman" w:hAnsi="Times New Roman"/>
                <w:color w:val="000000"/>
                <w:sz w:val="24"/>
                <w:szCs w:val="24"/>
              </w:rPr>
            </w:pPr>
            <w:r>
              <w:rPr>
                <w:rFonts w:ascii="Times New Roman" w:hAnsi="Times New Roman"/>
                <w:color w:val="000000"/>
                <w:sz w:val="24"/>
                <w:szCs w:val="24"/>
              </w:rPr>
              <w:t xml:space="preserve">14.3. </w:t>
            </w:r>
            <w:r w:rsidR="003C2359" w:rsidRPr="004B65C4">
              <w:rPr>
                <w:rFonts w:ascii="Times New Roman" w:hAnsi="Times New Roman"/>
                <w:color w:val="000000"/>
                <w:sz w:val="24"/>
                <w:szCs w:val="24"/>
              </w:rPr>
              <w:t>Заявки вместе с прилагаемыми документами</w:t>
            </w:r>
            <w:r w:rsidR="00947866">
              <w:rPr>
                <w:rFonts w:ascii="Times New Roman" w:hAnsi="Times New Roman"/>
                <w:color w:val="000000"/>
                <w:sz w:val="24"/>
                <w:szCs w:val="24"/>
              </w:rPr>
              <w:t xml:space="preserve"> направляются</w:t>
            </w:r>
            <w:r w:rsidR="003C2359" w:rsidRPr="004B65C4">
              <w:rPr>
                <w:rFonts w:ascii="Times New Roman" w:hAnsi="Times New Roman"/>
                <w:color w:val="000000"/>
                <w:sz w:val="24"/>
                <w:szCs w:val="24"/>
              </w:rPr>
              <w:t xml:space="preserve"> </w:t>
            </w:r>
            <w:r w:rsidR="00A24C76">
              <w:rPr>
                <w:rFonts w:ascii="Times New Roman" w:hAnsi="Times New Roman"/>
                <w:color w:val="000000"/>
                <w:sz w:val="24"/>
                <w:szCs w:val="24"/>
              </w:rPr>
              <w:t>О</w:t>
            </w:r>
            <w:r w:rsidR="003C2359" w:rsidRPr="004B65C4">
              <w:rPr>
                <w:rFonts w:ascii="Times New Roman" w:hAnsi="Times New Roman"/>
                <w:color w:val="000000"/>
                <w:sz w:val="24"/>
                <w:szCs w:val="24"/>
              </w:rPr>
              <w:t xml:space="preserve">ператору ЭП в виде </w:t>
            </w:r>
            <w:r w:rsidR="003C2359">
              <w:rPr>
                <w:rFonts w:ascii="Times New Roman" w:hAnsi="Times New Roman"/>
                <w:color w:val="000000"/>
                <w:sz w:val="24"/>
                <w:szCs w:val="24"/>
              </w:rPr>
              <w:t>Э</w:t>
            </w:r>
            <w:r w:rsidR="003C2359" w:rsidRPr="004B65C4">
              <w:rPr>
                <w:rFonts w:ascii="Times New Roman" w:hAnsi="Times New Roman"/>
                <w:color w:val="000000"/>
                <w:sz w:val="24"/>
                <w:szCs w:val="24"/>
              </w:rPr>
              <w:t xml:space="preserve">лектронного документа, подписанного </w:t>
            </w:r>
            <w:r w:rsidR="003C2359">
              <w:rPr>
                <w:rFonts w:ascii="Times New Roman" w:hAnsi="Times New Roman"/>
                <w:color w:val="000000"/>
                <w:sz w:val="24"/>
                <w:szCs w:val="24"/>
              </w:rPr>
              <w:t>К</w:t>
            </w:r>
            <w:r w:rsidR="003C2359" w:rsidRPr="004B65C4">
              <w:rPr>
                <w:rFonts w:ascii="Times New Roman" w:hAnsi="Times New Roman"/>
                <w:color w:val="000000"/>
                <w:sz w:val="24"/>
                <w:szCs w:val="24"/>
              </w:rPr>
              <w:t xml:space="preserve">ЭП уполномоченного представителя Участника или самим Участником. </w:t>
            </w:r>
          </w:p>
          <w:p w14:paraId="062DA9F8" w14:textId="77777777" w:rsidR="003C2359" w:rsidRPr="004B65C4" w:rsidRDefault="003C2359" w:rsidP="008671F6">
            <w:pPr>
              <w:tabs>
                <w:tab w:val="left" w:pos="528"/>
              </w:tabs>
              <w:spacing w:after="0" w:line="240" w:lineRule="auto"/>
              <w:ind w:firstLine="284"/>
              <w:jc w:val="both"/>
              <w:rPr>
                <w:rFonts w:ascii="Times New Roman" w:hAnsi="Times New Roman"/>
                <w:color w:val="000000"/>
                <w:sz w:val="24"/>
                <w:szCs w:val="24"/>
              </w:rPr>
            </w:pPr>
            <w:r w:rsidRPr="00072C20">
              <w:rPr>
                <w:rFonts w:ascii="Times New Roman" w:hAnsi="Times New Roman"/>
                <w:color w:val="000000"/>
                <w:sz w:val="24"/>
                <w:szCs w:val="24"/>
              </w:rPr>
              <w:t>1</w:t>
            </w:r>
            <w:r w:rsidR="00947866">
              <w:rPr>
                <w:rFonts w:ascii="Times New Roman" w:hAnsi="Times New Roman"/>
                <w:color w:val="000000"/>
                <w:sz w:val="24"/>
                <w:szCs w:val="24"/>
              </w:rPr>
              <w:t>4</w:t>
            </w:r>
            <w:r w:rsidRPr="004B65C4">
              <w:rPr>
                <w:rFonts w:ascii="Times New Roman" w:hAnsi="Times New Roman"/>
                <w:color w:val="000000"/>
                <w:sz w:val="24"/>
                <w:szCs w:val="24"/>
              </w:rPr>
              <w:t xml:space="preserve">.4. Участник, подавший Заявку, вправе изменить или отозвать ее в любое время до момента открытия доступа к Заявкам на ЭП. Внесение изменений в Заявку осуществляется в порядке, установленном </w:t>
            </w:r>
            <w:r>
              <w:rPr>
                <w:rFonts w:ascii="Times New Roman" w:hAnsi="Times New Roman"/>
                <w:color w:val="000000"/>
                <w:sz w:val="24"/>
                <w:szCs w:val="24"/>
              </w:rPr>
              <w:t xml:space="preserve">Регламентом ЭП и </w:t>
            </w:r>
            <w:r w:rsidRPr="004B65C4">
              <w:rPr>
                <w:rFonts w:ascii="Times New Roman" w:hAnsi="Times New Roman"/>
                <w:color w:val="000000"/>
                <w:sz w:val="24"/>
                <w:szCs w:val="24"/>
              </w:rPr>
              <w:t>Руководством пользователя.</w:t>
            </w:r>
          </w:p>
          <w:p w14:paraId="20DE5468" w14:textId="2042D983" w:rsidR="003C2359" w:rsidRDefault="003C3105" w:rsidP="003C3105">
            <w:pPr>
              <w:tabs>
                <w:tab w:val="left" w:pos="600"/>
                <w:tab w:val="left" w:pos="678"/>
                <w:tab w:val="left" w:pos="858"/>
              </w:tabs>
              <w:spacing w:after="0" w:line="240" w:lineRule="auto"/>
              <w:ind w:firstLine="284"/>
              <w:jc w:val="both"/>
              <w:rPr>
                <w:rFonts w:ascii="Times New Roman" w:hAnsi="Times New Roman"/>
                <w:color w:val="000000"/>
                <w:sz w:val="24"/>
                <w:szCs w:val="24"/>
              </w:rPr>
            </w:pPr>
            <w:r>
              <w:rPr>
                <w:rFonts w:ascii="Times New Roman" w:hAnsi="Times New Roman"/>
                <w:color w:val="000000"/>
                <w:sz w:val="24"/>
                <w:szCs w:val="24"/>
              </w:rPr>
              <w:t>14</w:t>
            </w:r>
            <w:r w:rsidR="003C2359" w:rsidRPr="004B65C4">
              <w:rPr>
                <w:rFonts w:ascii="Times New Roman" w:hAnsi="Times New Roman"/>
                <w:color w:val="000000"/>
                <w:sz w:val="24"/>
                <w:szCs w:val="24"/>
              </w:rPr>
              <w:t>.5.</w:t>
            </w:r>
            <w:r w:rsidR="003C2359" w:rsidRPr="004B65C4">
              <w:rPr>
                <w:rFonts w:ascii="Times New Roman" w:hAnsi="Times New Roman"/>
                <w:color w:val="000000"/>
                <w:sz w:val="24"/>
                <w:szCs w:val="24"/>
              </w:rPr>
              <w:tab/>
              <w:t xml:space="preserve">Заявки в </w:t>
            </w:r>
            <w:r w:rsidR="003C2359">
              <w:rPr>
                <w:rFonts w:ascii="Times New Roman" w:hAnsi="Times New Roman"/>
                <w:color w:val="000000"/>
                <w:sz w:val="24"/>
                <w:szCs w:val="24"/>
              </w:rPr>
              <w:t>бумажной</w:t>
            </w:r>
            <w:r w:rsidR="003C2359" w:rsidRPr="004B65C4">
              <w:rPr>
                <w:rFonts w:ascii="Times New Roman" w:hAnsi="Times New Roman"/>
                <w:color w:val="000000"/>
                <w:sz w:val="24"/>
                <w:szCs w:val="24"/>
              </w:rPr>
              <w:t xml:space="preserve"> форме не принимаются.</w:t>
            </w:r>
          </w:p>
          <w:p w14:paraId="66FF9245" w14:textId="77777777" w:rsidR="00567DDB" w:rsidRDefault="00804F5A" w:rsidP="002437C4">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hAnsi="Times New Roman"/>
                <w:color w:val="000000"/>
                <w:sz w:val="24"/>
                <w:szCs w:val="24"/>
              </w:rPr>
              <w:t xml:space="preserve">14.6. </w:t>
            </w:r>
            <w:r w:rsidRPr="005B1C6F">
              <w:rPr>
                <w:rFonts w:ascii="Times New Roman" w:eastAsia="Calibri" w:hAnsi="Times New Roman"/>
                <w:iCs/>
                <w:color w:val="000000"/>
                <w:sz w:val="24"/>
                <w:szCs w:val="24"/>
              </w:rPr>
              <w:t xml:space="preserve">Заявка состоит из 2 частей и ценового предложения. </w:t>
            </w:r>
          </w:p>
          <w:p w14:paraId="38C913D1" w14:textId="7DB42C0F" w:rsidR="00F42E69" w:rsidRDefault="00804F5A" w:rsidP="002437C4">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Первая часть З</w:t>
            </w:r>
            <w:r w:rsidRPr="005B1C6F">
              <w:rPr>
                <w:rFonts w:ascii="Times New Roman" w:eastAsia="Calibri" w:hAnsi="Times New Roman"/>
                <w:iCs/>
                <w:color w:val="000000"/>
                <w:sz w:val="24"/>
                <w:szCs w:val="24"/>
              </w:rPr>
              <w:t xml:space="preserve">аявки должна содержать описание </w:t>
            </w:r>
            <w:r w:rsidR="009A77EA" w:rsidRPr="006F5D6A">
              <w:rPr>
                <w:rFonts w:ascii="Times New Roman" w:eastAsia="Calibri" w:hAnsi="Times New Roman"/>
                <w:iCs/>
                <w:color w:val="000000"/>
                <w:sz w:val="24"/>
                <w:szCs w:val="24"/>
              </w:rPr>
              <w:t>п</w:t>
            </w:r>
            <w:r w:rsidR="007549F0">
              <w:rPr>
                <w:rFonts w:ascii="Times New Roman" w:eastAsia="Calibri" w:hAnsi="Times New Roman"/>
                <w:iCs/>
                <w:color w:val="000000"/>
                <w:sz w:val="24"/>
                <w:szCs w:val="24"/>
              </w:rPr>
              <w:t>оставляемого Товара</w:t>
            </w:r>
            <w:r w:rsidRPr="005B1C6F">
              <w:rPr>
                <w:rFonts w:ascii="Times New Roman" w:eastAsia="Calibri" w:hAnsi="Times New Roman"/>
                <w:iCs/>
                <w:color w:val="000000"/>
                <w:sz w:val="24"/>
                <w:szCs w:val="24"/>
              </w:rPr>
              <w:t>, котор</w:t>
            </w:r>
            <w:r w:rsidR="002076A2">
              <w:rPr>
                <w:rFonts w:ascii="Times New Roman" w:eastAsia="Calibri" w:hAnsi="Times New Roman"/>
                <w:iCs/>
                <w:color w:val="000000"/>
                <w:sz w:val="24"/>
                <w:szCs w:val="24"/>
              </w:rPr>
              <w:t>ы</w:t>
            </w:r>
            <w:r w:rsidR="007549F0">
              <w:rPr>
                <w:rFonts w:ascii="Times New Roman" w:eastAsia="Calibri" w:hAnsi="Times New Roman"/>
                <w:iCs/>
                <w:color w:val="000000"/>
                <w:sz w:val="24"/>
                <w:szCs w:val="24"/>
              </w:rPr>
              <w:t>й</w:t>
            </w:r>
            <w:r w:rsidRPr="005B1C6F">
              <w:rPr>
                <w:rFonts w:ascii="Times New Roman" w:eastAsia="Calibri" w:hAnsi="Times New Roman"/>
                <w:iCs/>
                <w:color w:val="000000"/>
                <w:sz w:val="24"/>
                <w:szCs w:val="24"/>
              </w:rPr>
              <w:t xml:space="preserve"> явля</w:t>
            </w:r>
            <w:r w:rsidR="007549F0">
              <w:rPr>
                <w:rFonts w:ascii="Times New Roman" w:eastAsia="Calibri" w:hAnsi="Times New Roman"/>
                <w:iCs/>
                <w:color w:val="000000"/>
                <w:sz w:val="24"/>
                <w:szCs w:val="24"/>
              </w:rPr>
              <w:t>е</w:t>
            </w:r>
            <w:r w:rsidRPr="005B1C6F">
              <w:rPr>
                <w:rFonts w:ascii="Times New Roman" w:eastAsia="Calibri" w:hAnsi="Times New Roman"/>
                <w:iCs/>
                <w:color w:val="000000"/>
                <w:sz w:val="24"/>
                <w:szCs w:val="24"/>
              </w:rPr>
              <w:t>тся предметом закупки в соответствии с требованиями документации.</w:t>
            </w:r>
            <w:r w:rsidR="00567DDB">
              <w:rPr>
                <w:rFonts w:ascii="Times New Roman" w:eastAsia="Calibri" w:hAnsi="Times New Roman"/>
                <w:iCs/>
                <w:color w:val="000000"/>
                <w:sz w:val="24"/>
                <w:szCs w:val="24"/>
              </w:rPr>
              <w:t xml:space="preserve"> </w:t>
            </w:r>
            <w:r w:rsidR="00567DDB" w:rsidRPr="00DF67DD">
              <w:rPr>
                <w:rFonts w:ascii="Times New Roman" w:eastAsia="Calibri" w:hAnsi="Times New Roman"/>
                <w:iCs/>
                <w:color w:val="000000"/>
                <w:sz w:val="24"/>
                <w:szCs w:val="24"/>
              </w:rPr>
              <w:t>Требо</w:t>
            </w:r>
            <w:r w:rsidR="00567DDB">
              <w:rPr>
                <w:rFonts w:ascii="Times New Roman" w:eastAsia="Calibri" w:hAnsi="Times New Roman"/>
                <w:iCs/>
                <w:color w:val="000000"/>
                <w:sz w:val="24"/>
                <w:szCs w:val="24"/>
              </w:rPr>
              <w:t>вания к описанию поставляемого Т</w:t>
            </w:r>
            <w:r w:rsidR="00567DDB" w:rsidRPr="00DF67DD">
              <w:rPr>
                <w:rFonts w:ascii="Times New Roman" w:eastAsia="Calibri" w:hAnsi="Times New Roman"/>
                <w:iCs/>
                <w:color w:val="000000"/>
                <w:sz w:val="24"/>
                <w:szCs w:val="24"/>
              </w:rPr>
              <w:t>овара</w:t>
            </w:r>
            <w:r w:rsidR="00567DDB">
              <w:rPr>
                <w:rFonts w:ascii="Times New Roman" w:eastAsia="Calibri" w:hAnsi="Times New Roman"/>
                <w:iCs/>
                <w:color w:val="000000"/>
                <w:sz w:val="24"/>
                <w:szCs w:val="24"/>
              </w:rPr>
              <w:t xml:space="preserve"> установлены в пункте 8 документации.</w:t>
            </w:r>
            <w:r w:rsidRPr="005B1C6F">
              <w:rPr>
                <w:rFonts w:ascii="Times New Roman" w:eastAsia="Calibri" w:hAnsi="Times New Roman"/>
                <w:iCs/>
                <w:color w:val="000000"/>
                <w:sz w:val="24"/>
                <w:szCs w:val="24"/>
              </w:rPr>
              <w:t xml:space="preserve"> </w:t>
            </w:r>
            <w:r w:rsidR="001D4DEE" w:rsidRPr="001D4DEE">
              <w:rPr>
                <w:rFonts w:ascii="Times New Roman" w:eastAsia="Calibri" w:hAnsi="Times New Roman"/>
                <w:b/>
                <w:i/>
                <w:iCs/>
                <w:color w:val="000000"/>
                <w:sz w:val="24"/>
                <w:szCs w:val="24"/>
                <w:u w:val="single"/>
              </w:rPr>
              <w:t>При этом не допускается указание в первой части Заявки сведений об Участнике и о его соответствии требованиям, установленным в документации, а также сведений о его ценовом предложении.</w:t>
            </w:r>
            <w:r w:rsidRPr="005B1C6F">
              <w:rPr>
                <w:rFonts w:ascii="Times New Roman" w:eastAsia="Calibri" w:hAnsi="Times New Roman"/>
                <w:iCs/>
                <w:color w:val="000000"/>
                <w:sz w:val="24"/>
                <w:szCs w:val="24"/>
              </w:rPr>
              <w:t xml:space="preserve"> </w:t>
            </w:r>
          </w:p>
          <w:p w14:paraId="0C58CDEF" w14:textId="379BA096" w:rsidR="002437C4" w:rsidRPr="001970BE" w:rsidRDefault="00804F5A" w:rsidP="002437C4">
            <w:pPr>
              <w:autoSpaceDE w:val="0"/>
              <w:autoSpaceDN w:val="0"/>
              <w:adjustRightInd w:val="0"/>
              <w:spacing w:after="0" w:line="240" w:lineRule="auto"/>
              <w:ind w:firstLine="284"/>
              <w:jc w:val="both"/>
              <w:rPr>
                <w:rFonts w:ascii="Times New Roman" w:eastAsia="Calibri" w:hAnsi="Times New Roman"/>
                <w:b/>
                <w:iCs/>
                <w:color w:val="000000"/>
                <w:sz w:val="24"/>
                <w:szCs w:val="24"/>
              </w:rPr>
            </w:pPr>
            <w:r>
              <w:rPr>
                <w:rFonts w:ascii="Times New Roman" w:eastAsia="Calibri" w:hAnsi="Times New Roman"/>
                <w:iCs/>
                <w:color w:val="000000"/>
                <w:sz w:val="24"/>
                <w:szCs w:val="24"/>
              </w:rPr>
              <w:t>Вторая часть З</w:t>
            </w:r>
            <w:r w:rsidRPr="005B1C6F">
              <w:rPr>
                <w:rFonts w:ascii="Times New Roman" w:eastAsia="Calibri" w:hAnsi="Times New Roman"/>
                <w:iCs/>
                <w:color w:val="000000"/>
                <w:sz w:val="24"/>
                <w:szCs w:val="24"/>
              </w:rPr>
              <w:t xml:space="preserve">аявки должна содержать сведения о данном </w:t>
            </w:r>
            <w:r>
              <w:rPr>
                <w:rFonts w:ascii="Times New Roman" w:eastAsia="Calibri" w:hAnsi="Times New Roman"/>
                <w:iCs/>
                <w:color w:val="000000"/>
                <w:sz w:val="24"/>
                <w:szCs w:val="24"/>
              </w:rPr>
              <w:t>У</w:t>
            </w:r>
            <w:r w:rsidRPr="005B1C6F">
              <w:rPr>
                <w:rFonts w:ascii="Times New Roman" w:eastAsia="Calibri" w:hAnsi="Times New Roman"/>
                <w:iCs/>
                <w:color w:val="000000"/>
                <w:sz w:val="24"/>
                <w:szCs w:val="24"/>
              </w:rPr>
              <w:t>частнике.</w:t>
            </w:r>
            <w:r w:rsidR="002437C4">
              <w:rPr>
                <w:rFonts w:ascii="Times New Roman" w:eastAsia="Calibri" w:hAnsi="Times New Roman"/>
                <w:iCs/>
                <w:color w:val="000000"/>
                <w:sz w:val="24"/>
                <w:szCs w:val="24"/>
              </w:rPr>
              <w:t xml:space="preserve"> </w:t>
            </w:r>
            <w:r w:rsidR="002437C4" w:rsidRPr="001970BE">
              <w:rPr>
                <w:rFonts w:ascii="Times New Roman" w:eastAsia="Calibri" w:hAnsi="Times New Roman"/>
                <w:b/>
                <w:i/>
                <w:iCs/>
                <w:color w:val="000000"/>
                <w:sz w:val="24"/>
                <w:szCs w:val="24"/>
                <w:u w:val="single"/>
              </w:rPr>
              <w:t>При этом не допус</w:t>
            </w:r>
            <w:r w:rsidR="00911815">
              <w:rPr>
                <w:rFonts w:ascii="Times New Roman" w:eastAsia="Calibri" w:hAnsi="Times New Roman"/>
                <w:b/>
                <w:i/>
                <w:iCs/>
                <w:color w:val="000000"/>
                <w:sz w:val="24"/>
                <w:szCs w:val="24"/>
                <w:u w:val="single"/>
              </w:rPr>
              <w:t>кается указание в</w:t>
            </w:r>
            <w:r w:rsidR="00F820ED">
              <w:rPr>
                <w:rFonts w:ascii="Times New Roman" w:eastAsia="Calibri" w:hAnsi="Times New Roman"/>
                <w:b/>
                <w:i/>
                <w:iCs/>
                <w:color w:val="000000"/>
                <w:sz w:val="24"/>
                <w:szCs w:val="24"/>
                <w:u w:val="single"/>
              </w:rPr>
              <w:t>о</w:t>
            </w:r>
            <w:r w:rsidR="00911815">
              <w:rPr>
                <w:rFonts w:ascii="Times New Roman" w:eastAsia="Calibri" w:hAnsi="Times New Roman"/>
                <w:b/>
                <w:i/>
                <w:iCs/>
                <w:color w:val="000000"/>
                <w:sz w:val="24"/>
                <w:szCs w:val="24"/>
                <w:u w:val="single"/>
              </w:rPr>
              <w:t xml:space="preserve"> второй части З</w:t>
            </w:r>
            <w:r w:rsidR="002437C4" w:rsidRPr="001970BE">
              <w:rPr>
                <w:rFonts w:ascii="Times New Roman" w:eastAsia="Calibri" w:hAnsi="Times New Roman"/>
                <w:b/>
                <w:i/>
                <w:iCs/>
                <w:color w:val="000000"/>
                <w:sz w:val="24"/>
                <w:szCs w:val="24"/>
                <w:u w:val="single"/>
              </w:rPr>
              <w:t>аявки ценового предложения.</w:t>
            </w:r>
          </w:p>
          <w:p w14:paraId="45E10D7C" w14:textId="3B786462" w:rsidR="00804F5A" w:rsidRPr="004B65C4" w:rsidRDefault="00804F5A" w:rsidP="00603455">
            <w:pPr>
              <w:tabs>
                <w:tab w:val="left" w:pos="600"/>
                <w:tab w:val="left" w:pos="678"/>
                <w:tab w:val="left" w:pos="858"/>
              </w:tabs>
              <w:spacing w:after="0" w:line="240" w:lineRule="auto"/>
              <w:ind w:firstLine="284"/>
              <w:jc w:val="both"/>
              <w:rPr>
                <w:rFonts w:ascii="Times New Roman" w:hAnsi="Times New Roman"/>
                <w:color w:val="000000"/>
                <w:sz w:val="24"/>
                <w:szCs w:val="24"/>
              </w:rPr>
            </w:pPr>
            <w:r>
              <w:rPr>
                <w:rFonts w:ascii="Times New Roman" w:eastAsia="Calibri" w:hAnsi="Times New Roman"/>
                <w:iCs/>
                <w:color w:val="000000"/>
                <w:sz w:val="24"/>
                <w:szCs w:val="24"/>
              </w:rPr>
              <w:t xml:space="preserve">14.7. </w:t>
            </w:r>
            <w:r w:rsidRPr="00E65C40">
              <w:rPr>
                <w:rFonts w:ascii="Times New Roman" w:eastAsia="Calibri" w:hAnsi="Times New Roman"/>
                <w:iCs/>
                <w:color w:val="000000"/>
                <w:sz w:val="24"/>
                <w:szCs w:val="24"/>
              </w:rPr>
              <w:t>Заявк</w:t>
            </w:r>
            <w:r>
              <w:rPr>
                <w:rFonts w:ascii="Times New Roman" w:eastAsia="Calibri" w:hAnsi="Times New Roman"/>
                <w:iCs/>
                <w:color w:val="000000"/>
                <w:sz w:val="24"/>
                <w:szCs w:val="24"/>
              </w:rPr>
              <w:t>а</w:t>
            </w:r>
            <w:r w:rsidRPr="00E65C40">
              <w:rPr>
                <w:rFonts w:ascii="Times New Roman" w:eastAsia="Calibri" w:hAnsi="Times New Roman"/>
                <w:iCs/>
                <w:color w:val="000000"/>
                <w:sz w:val="24"/>
                <w:szCs w:val="24"/>
              </w:rPr>
              <w:t xml:space="preserve"> должн</w:t>
            </w:r>
            <w:r>
              <w:rPr>
                <w:rFonts w:ascii="Times New Roman" w:eastAsia="Calibri" w:hAnsi="Times New Roman"/>
                <w:iCs/>
                <w:color w:val="000000"/>
                <w:sz w:val="24"/>
                <w:szCs w:val="24"/>
              </w:rPr>
              <w:t>а</w:t>
            </w:r>
            <w:r w:rsidRPr="00E65C40">
              <w:rPr>
                <w:rFonts w:ascii="Times New Roman" w:eastAsia="Calibri" w:hAnsi="Times New Roman"/>
                <w:iCs/>
                <w:color w:val="000000"/>
                <w:sz w:val="24"/>
                <w:szCs w:val="24"/>
              </w:rPr>
              <w:t xml:space="preserve"> содержать информацию и документы, предусмотренные </w:t>
            </w:r>
            <w:r>
              <w:rPr>
                <w:rFonts w:ascii="Times New Roman" w:eastAsia="Calibri" w:hAnsi="Times New Roman"/>
                <w:iCs/>
                <w:color w:val="000000"/>
                <w:sz w:val="24"/>
                <w:szCs w:val="24"/>
              </w:rPr>
              <w:t xml:space="preserve">пунктом 34 </w:t>
            </w:r>
            <w:r w:rsidRPr="00E65C40">
              <w:rPr>
                <w:rFonts w:ascii="Times New Roman" w:eastAsia="Calibri" w:hAnsi="Times New Roman"/>
                <w:iCs/>
                <w:color w:val="000000"/>
                <w:sz w:val="24"/>
                <w:szCs w:val="24"/>
              </w:rPr>
              <w:t>документаци</w:t>
            </w:r>
            <w:r>
              <w:rPr>
                <w:rFonts w:ascii="Times New Roman" w:eastAsia="Calibri" w:hAnsi="Times New Roman"/>
                <w:iCs/>
                <w:color w:val="000000"/>
                <w:sz w:val="24"/>
                <w:szCs w:val="24"/>
              </w:rPr>
              <w:t>и</w:t>
            </w:r>
            <w:r w:rsidRPr="00E65C40">
              <w:rPr>
                <w:rFonts w:ascii="Times New Roman" w:eastAsia="Calibri" w:hAnsi="Times New Roman"/>
                <w:iCs/>
                <w:color w:val="000000"/>
                <w:sz w:val="24"/>
                <w:szCs w:val="24"/>
              </w:rPr>
              <w:t xml:space="preserve"> и подтверждающие соответствие </w:t>
            </w:r>
            <w:r>
              <w:rPr>
                <w:rFonts w:ascii="Times New Roman" w:eastAsia="Calibri" w:hAnsi="Times New Roman"/>
                <w:iCs/>
                <w:color w:val="000000"/>
                <w:sz w:val="24"/>
                <w:szCs w:val="24"/>
              </w:rPr>
              <w:t>У</w:t>
            </w:r>
            <w:r w:rsidRPr="00E65C40">
              <w:rPr>
                <w:rFonts w:ascii="Times New Roman" w:eastAsia="Calibri" w:hAnsi="Times New Roman"/>
                <w:iCs/>
                <w:color w:val="000000"/>
                <w:sz w:val="24"/>
                <w:szCs w:val="24"/>
              </w:rPr>
              <w:t>частник</w:t>
            </w:r>
            <w:r>
              <w:rPr>
                <w:rFonts w:ascii="Times New Roman" w:eastAsia="Calibri" w:hAnsi="Times New Roman"/>
                <w:iCs/>
                <w:color w:val="000000"/>
                <w:sz w:val="24"/>
                <w:szCs w:val="24"/>
              </w:rPr>
              <w:t>а</w:t>
            </w:r>
            <w:r w:rsidRPr="00E65C40">
              <w:rPr>
                <w:rFonts w:ascii="Times New Roman" w:eastAsia="Calibri" w:hAnsi="Times New Roman"/>
                <w:iCs/>
                <w:color w:val="000000"/>
                <w:sz w:val="24"/>
                <w:szCs w:val="24"/>
              </w:rPr>
              <w:t xml:space="preserve"> требованиям, установленным</w:t>
            </w:r>
            <w:r>
              <w:rPr>
                <w:rFonts w:ascii="Times New Roman" w:eastAsia="Calibri" w:hAnsi="Times New Roman"/>
                <w:iCs/>
                <w:color w:val="000000"/>
                <w:sz w:val="24"/>
                <w:szCs w:val="24"/>
              </w:rPr>
              <w:t xml:space="preserve"> пунктом 16</w:t>
            </w:r>
            <w:r w:rsidRPr="00E65C40">
              <w:rPr>
                <w:rFonts w:ascii="Times New Roman" w:eastAsia="Calibri" w:hAnsi="Times New Roman"/>
                <w:iCs/>
                <w:color w:val="000000"/>
                <w:sz w:val="24"/>
                <w:szCs w:val="24"/>
              </w:rPr>
              <w:t xml:space="preserve"> документаци</w:t>
            </w:r>
            <w:r>
              <w:rPr>
                <w:rFonts w:ascii="Times New Roman" w:eastAsia="Calibri" w:hAnsi="Times New Roman"/>
                <w:iCs/>
                <w:color w:val="000000"/>
                <w:sz w:val="24"/>
                <w:szCs w:val="24"/>
              </w:rPr>
              <w:t>и</w:t>
            </w:r>
            <w:r w:rsidRPr="00E65C40">
              <w:rPr>
                <w:rFonts w:ascii="Times New Roman" w:eastAsia="Calibri" w:hAnsi="Times New Roman"/>
                <w:iCs/>
                <w:color w:val="000000"/>
                <w:sz w:val="24"/>
                <w:szCs w:val="24"/>
              </w:rPr>
              <w:t>.</w:t>
            </w:r>
          </w:p>
        </w:tc>
      </w:tr>
      <w:tr w:rsidR="003C2359" w:rsidRPr="004B65C4" w14:paraId="63830A7D" w14:textId="77777777" w:rsidTr="00DF5990">
        <w:tc>
          <w:tcPr>
            <w:tcW w:w="331" w:type="pct"/>
            <w:tcBorders>
              <w:top w:val="single" w:sz="4" w:space="0" w:color="auto"/>
              <w:left w:val="single" w:sz="4" w:space="0" w:color="auto"/>
              <w:bottom w:val="single" w:sz="4" w:space="0" w:color="auto"/>
              <w:right w:val="single" w:sz="4" w:space="0" w:color="auto"/>
            </w:tcBorders>
          </w:tcPr>
          <w:p w14:paraId="57599FB7" w14:textId="77777777" w:rsidR="003C2359" w:rsidRPr="004B65C4" w:rsidRDefault="003C2359" w:rsidP="00222C12">
            <w:pPr>
              <w:tabs>
                <w:tab w:val="left" w:pos="0"/>
              </w:tabs>
              <w:spacing w:after="0" w:line="240" w:lineRule="auto"/>
              <w:contextualSpacing/>
              <w:jc w:val="center"/>
              <w:rPr>
                <w:rFonts w:ascii="Times New Roman" w:hAnsi="Times New Roman"/>
                <w:color w:val="000000"/>
                <w:sz w:val="24"/>
                <w:szCs w:val="24"/>
              </w:rPr>
            </w:pPr>
            <w:r>
              <w:rPr>
                <w:rFonts w:ascii="Times New Roman" w:hAnsi="Times New Roman"/>
                <w:color w:val="000000"/>
                <w:sz w:val="24"/>
                <w:szCs w:val="24"/>
              </w:rPr>
              <w:t>15</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245101E7" w14:textId="77777777" w:rsidR="003C2359" w:rsidRPr="004B65C4" w:rsidRDefault="003C2359" w:rsidP="00222C12">
            <w:pPr>
              <w:autoSpaceDE w:val="0"/>
              <w:autoSpaceDN w:val="0"/>
              <w:adjustRightInd w:val="0"/>
              <w:spacing w:after="0" w:line="240" w:lineRule="auto"/>
              <w:rPr>
                <w:rFonts w:ascii="Times New Roman" w:eastAsia="Calibri" w:hAnsi="Times New Roman"/>
                <w:b/>
                <w:bCs/>
                <w:color w:val="000000"/>
                <w:sz w:val="24"/>
                <w:szCs w:val="24"/>
              </w:rPr>
            </w:pPr>
            <w:r>
              <w:rPr>
                <w:rFonts w:ascii="Times New Roman" w:eastAsia="Calibri" w:hAnsi="Times New Roman"/>
                <w:b/>
                <w:bCs/>
                <w:color w:val="000000"/>
                <w:sz w:val="24"/>
                <w:szCs w:val="24"/>
              </w:rPr>
              <w:t xml:space="preserve">Порядок </w:t>
            </w:r>
            <w:r w:rsidRPr="004B65C4">
              <w:rPr>
                <w:rFonts w:ascii="Times New Roman" w:eastAsia="Calibri" w:hAnsi="Times New Roman"/>
                <w:b/>
                <w:bCs/>
                <w:color w:val="000000"/>
                <w:sz w:val="24"/>
                <w:szCs w:val="24"/>
              </w:rPr>
              <w:t xml:space="preserve">подведения итогов </w:t>
            </w:r>
            <w:r>
              <w:rPr>
                <w:rFonts w:ascii="Times New Roman" w:eastAsia="Calibri" w:hAnsi="Times New Roman"/>
                <w:b/>
                <w:bCs/>
                <w:color w:val="000000"/>
                <w:sz w:val="24"/>
                <w:szCs w:val="24"/>
              </w:rPr>
              <w:t>закупки</w:t>
            </w:r>
          </w:p>
        </w:tc>
        <w:tc>
          <w:tcPr>
            <w:tcW w:w="3613" w:type="pct"/>
            <w:tcBorders>
              <w:top w:val="single" w:sz="4" w:space="0" w:color="auto"/>
              <w:left w:val="single" w:sz="4" w:space="0" w:color="auto"/>
              <w:bottom w:val="single" w:sz="4" w:space="0" w:color="auto"/>
              <w:right w:val="single" w:sz="4" w:space="0" w:color="auto"/>
            </w:tcBorders>
          </w:tcPr>
          <w:p w14:paraId="52C2CD43" w14:textId="7B391EEF" w:rsidR="00804F5A" w:rsidRDefault="003C3105"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 xml:space="preserve">15.1. </w:t>
            </w:r>
            <w:r w:rsidR="00804F5A" w:rsidRPr="00320E6F">
              <w:rPr>
                <w:rFonts w:ascii="Times New Roman" w:eastAsia="Calibri" w:hAnsi="Times New Roman"/>
                <w:iCs/>
                <w:color w:val="000000"/>
                <w:sz w:val="24"/>
                <w:szCs w:val="24"/>
              </w:rPr>
              <w:t xml:space="preserve">В течение одного рабочего дня после направления </w:t>
            </w:r>
            <w:r w:rsidR="00A24C76">
              <w:rPr>
                <w:rFonts w:ascii="Times New Roman" w:eastAsia="Calibri" w:hAnsi="Times New Roman"/>
                <w:iCs/>
                <w:color w:val="000000"/>
                <w:sz w:val="24"/>
                <w:szCs w:val="24"/>
              </w:rPr>
              <w:t>О</w:t>
            </w:r>
            <w:r w:rsidR="00804F5A" w:rsidRPr="00320E6F">
              <w:rPr>
                <w:rFonts w:ascii="Times New Roman" w:eastAsia="Calibri" w:hAnsi="Times New Roman"/>
                <w:iCs/>
                <w:color w:val="000000"/>
                <w:sz w:val="24"/>
                <w:szCs w:val="24"/>
              </w:rPr>
              <w:t xml:space="preserve">ператором </w:t>
            </w:r>
            <w:r w:rsidR="00804F5A">
              <w:rPr>
                <w:rFonts w:ascii="Times New Roman" w:eastAsia="Calibri" w:hAnsi="Times New Roman"/>
                <w:iCs/>
                <w:color w:val="000000"/>
                <w:sz w:val="24"/>
                <w:szCs w:val="24"/>
              </w:rPr>
              <w:t xml:space="preserve">ЭП </w:t>
            </w:r>
            <w:r w:rsidR="00804F5A" w:rsidRPr="00325364">
              <w:rPr>
                <w:rFonts w:ascii="Times New Roman" w:eastAsia="Calibri" w:hAnsi="Times New Roman"/>
                <w:iCs/>
                <w:color w:val="000000"/>
                <w:sz w:val="24"/>
                <w:szCs w:val="24"/>
              </w:rPr>
              <w:t>информаци</w:t>
            </w:r>
            <w:r w:rsidR="00804F5A">
              <w:rPr>
                <w:rFonts w:ascii="Times New Roman" w:eastAsia="Calibri" w:hAnsi="Times New Roman"/>
                <w:iCs/>
                <w:color w:val="000000"/>
                <w:sz w:val="24"/>
                <w:szCs w:val="24"/>
              </w:rPr>
              <w:t xml:space="preserve">и о ценовых предложениях </w:t>
            </w:r>
            <w:r w:rsidR="00804F5A" w:rsidRPr="00325364">
              <w:rPr>
                <w:rFonts w:ascii="Times New Roman" w:eastAsia="Calibri" w:hAnsi="Times New Roman"/>
                <w:iCs/>
                <w:color w:val="000000"/>
                <w:sz w:val="24"/>
                <w:szCs w:val="24"/>
              </w:rPr>
              <w:t xml:space="preserve">каждого </w:t>
            </w:r>
            <w:r w:rsidR="00804F5A">
              <w:rPr>
                <w:rFonts w:ascii="Times New Roman" w:eastAsia="Calibri" w:hAnsi="Times New Roman"/>
                <w:iCs/>
                <w:color w:val="000000"/>
                <w:sz w:val="24"/>
                <w:szCs w:val="24"/>
              </w:rPr>
              <w:t>У</w:t>
            </w:r>
            <w:r w:rsidR="00804F5A" w:rsidRPr="00325364">
              <w:rPr>
                <w:rFonts w:ascii="Times New Roman" w:eastAsia="Calibri" w:hAnsi="Times New Roman"/>
                <w:iCs/>
                <w:color w:val="000000"/>
                <w:sz w:val="24"/>
                <w:szCs w:val="24"/>
              </w:rPr>
              <w:t xml:space="preserve">частника </w:t>
            </w:r>
            <w:r w:rsidR="00804F5A" w:rsidRPr="00320E6F">
              <w:rPr>
                <w:rFonts w:ascii="Times New Roman" w:eastAsia="Calibri" w:hAnsi="Times New Roman"/>
                <w:iCs/>
                <w:color w:val="000000"/>
                <w:sz w:val="24"/>
                <w:szCs w:val="24"/>
              </w:rPr>
              <w:t xml:space="preserve">и вторых частей </w:t>
            </w:r>
            <w:r w:rsidR="00804F5A">
              <w:rPr>
                <w:rFonts w:ascii="Times New Roman" w:eastAsia="Calibri" w:hAnsi="Times New Roman"/>
                <w:iCs/>
                <w:color w:val="000000"/>
                <w:sz w:val="24"/>
                <w:szCs w:val="24"/>
              </w:rPr>
              <w:t>З</w:t>
            </w:r>
            <w:r w:rsidR="00804F5A" w:rsidRPr="00320E6F">
              <w:rPr>
                <w:rFonts w:ascii="Times New Roman" w:eastAsia="Calibri" w:hAnsi="Times New Roman"/>
                <w:iCs/>
                <w:color w:val="000000"/>
                <w:sz w:val="24"/>
                <w:szCs w:val="24"/>
              </w:rPr>
              <w:t xml:space="preserve">аявок </w:t>
            </w:r>
            <w:r w:rsidR="00804F5A">
              <w:rPr>
                <w:rFonts w:ascii="Times New Roman" w:eastAsia="Calibri" w:hAnsi="Times New Roman"/>
                <w:iCs/>
                <w:color w:val="000000"/>
                <w:sz w:val="24"/>
                <w:szCs w:val="24"/>
              </w:rPr>
              <w:t>Комиссия</w:t>
            </w:r>
            <w:r w:rsidR="00804F5A" w:rsidRPr="00320E6F">
              <w:rPr>
                <w:rFonts w:ascii="Times New Roman" w:eastAsia="Calibri" w:hAnsi="Times New Roman"/>
                <w:iCs/>
                <w:color w:val="000000"/>
                <w:sz w:val="24"/>
                <w:szCs w:val="24"/>
              </w:rPr>
              <w:t xml:space="preserve"> присваивает каждой </w:t>
            </w:r>
            <w:r w:rsidR="00804F5A">
              <w:rPr>
                <w:rFonts w:ascii="Times New Roman" w:eastAsia="Calibri" w:hAnsi="Times New Roman"/>
                <w:iCs/>
                <w:color w:val="000000"/>
                <w:sz w:val="24"/>
                <w:szCs w:val="24"/>
              </w:rPr>
              <w:t>З</w:t>
            </w:r>
            <w:r w:rsidR="00804F5A" w:rsidRPr="00320E6F">
              <w:rPr>
                <w:rFonts w:ascii="Times New Roman" w:eastAsia="Calibri" w:hAnsi="Times New Roman"/>
                <w:iCs/>
                <w:color w:val="000000"/>
                <w:sz w:val="24"/>
                <w:szCs w:val="24"/>
              </w:rPr>
              <w:t>аявке порядковый номер в порядке уменьшения степени выгодности содержа</w:t>
            </w:r>
            <w:r w:rsidR="00EA2060">
              <w:rPr>
                <w:rFonts w:ascii="Times New Roman" w:eastAsia="Calibri" w:hAnsi="Times New Roman"/>
                <w:iCs/>
                <w:color w:val="000000"/>
                <w:sz w:val="24"/>
                <w:szCs w:val="24"/>
              </w:rPr>
              <w:t>щихся в них условий исполнения Д</w:t>
            </w:r>
            <w:r w:rsidR="00804F5A" w:rsidRPr="00320E6F">
              <w:rPr>
                <w:rFonts w:ascii="Times New Roman" w:eastAsia="Calibri" w:hAnsi="Times New Roman"/>
                <w:iCs/>
                <w:color w:val="000000"/>
                <w:sz w:val="24"/>
                <w:szCs w:val="24"/>
              </w:rPr>
              <w:t>оговора. Заявке, в которой содерж</w:t>
            </w:r>
            <w:r w:rsidR="00804F5A">
              <w:rPr>
                <w:rFonts w:ascii="Times New Roman" w:eastAsia="Calibri" w:hAnsi="Times New Roman"/>
                <w:iCs/>
                <w:color w:val="000000"/>
                <w:sz w:val="24"/>
                <w:szCs w:val="24"/>
              </w:rPr>
              <w:t>и</w:t>
            </w:r>
            <w:r w:rsidR="00804F5A" w:rsidRPr="00320E6F">
              <w:rPr>
                <w:rFonts w:ascii="Times New Roman" w:eastAsia="Calibri" w:hAnsi="Times New Roman"/>
                <w:iCs/>
                <w:color w:val="000000"/>
                <w:sz w:val="24"/>
                <w:szCs w:val="24"/>
              </w:rPr>
              <w:t xml:space="preserve">тся наименьшее ценовое предложение, присваивается первый номер. В случае если в нескольких </w:t>
            </w:r>
            <w:r w:rsidR="00804F5A">
              <w:rPr>
                <w:rFonts w:ascii="Times New Roman" w:eastAsia="Calibri" w:hAnsi="Times New Roman"/>
                <w:iCs/>
                <w:color w:val="000000"/>
                <w:sz w:val="24"/>
                <w:szCs w:val="24"/>
              </w:rPr>
              <w:t>З</w:t>
            </w:r>
            <w:r w:rsidR="00804F5A" w:rsidRPr="00320E6F">
              <w:rPr>
                <w:rFonts w:ascii="Times New Roman" w:eastAsia="Calibri" w:hAnsi="Times New Roman"/>
                <w:iCs/>
                <w:color w:val="000000"/>
                <w:sz w:val="24"/>
                <w:szCs w:val="24"/>
              </w:rPr>
              <w:t xml:space="preserve">аявках содержатся одинаковые ценовые предложения, меньший </w:t>
            </w:r>
            <w:r w:rsidR="00804F5A">
              <w:rPr>
                <w:rFonts w:ascii="Times New Roman" w:eastAsia="Calibri" w:hAnsi="Times New Roman"/>
                <w:iCs/>
                <w:color w:val="000000"/>
                <w:sz w:val="24"/>
                <w:szCs w:val="24"/>
              </w:rPr>
              <w:t>порядковый номер присваивается З</w:t>
            </w:r>
            <w:r w:rsidR="00804F5A" w:rsidRPr="00320E6F">
              <w:rPr>
                <w:rFonts w:ascii="Times New Roman" w:eastAsia="Calibri" w:hAnsi="Times New Roman"/>
                <w:iCs/>
                <w:color w:val="000000"/>
                <w:sz w:val="24"/>
                <w:szCs w:val="24"/>
              </w:rPr>
              <w:t>аявке, котора</w:t>
            </w:r>
            <w:r w:rsidR="00804F5A">
              <w:rPr>
                <w:rFonts w:ascii="Times New Roman" w:eastAsia="Calibri" w:hAnsi="Times New Roman"/>
                <w:iCs/>
                <w:color w:val="000000"/>
                <w:sz w:val="24"/>
                <w:szCs w:val="24"/>
              </w:rPr>
              <w:t>я поступила ранее других таких З</w:t>
            </w:r>
            <w:r w:rsidR="00804F5A" w:rsidRPr="00320E6F">
              <w:rPr>
                <w:rFonts w:ascii="Times New Roman" w:eastAsia="Calibri" w:hAnsi="Times New Roman"/>
                <w:iCs/>
                <w:color w:val="000000"/>
                <w:sz w:val="24"/>
                <w:szCs w:val="24"/>
              </w:rPr>
              <w:t>аявок.</w:t>
            </w:r>
          </w:p>
          <w:p w14:paraId="16497515" w14:textId="48DFB34C" w:rsidR="003C3105" w:rsidRDefault="003C3105" w:rsidP="003C3105">
            <w:pPr>
              <w:autoSpaceDE w:val="0"/>
              <w:autoSpaceDN w:val="0"/>
              <w:adjustRightInd w:val="0"/>
              <w:spacing w:after="0" w:line="240" w:lineRule="auto"/>
              <w:ind w:firstLine="284"/>
              <w:jc w:val="both"/>
              <w:rPr>
                <w:rFonts w:ascii="Times New Roman" w:hAnsi="Times New Roman"/>
                <w:iCs/>
                <w:sz w:val="24"/>
                <w:szCs w:val="24"/>
              </w:rPr>
            </w:pPr>
            <w:r>
              <w:rPr>
                <w:rFonts w:ascii="Times New Roman" w:eastAsia="Calibri" w:hAnsi="Times New Roman"/>
                <w:iCs/>
                <w:color w:val="000000"/>
                <w:sz w:val="24"/>
                <w:szCs w:val="24"/>
              </w:rPr>
              <w:lastRenderedPageBreak/>
              <w:t xml:space="preserve">Итоги Аукциона будут </w:t>
            </w:r>
            <w:r w:rsidRPr="00B24F4F">
              <w:rPr>
                <w:rFonts w:ascii="Times New Roman" w:eastAsia="Calibri" w:hAnsi="Times New Roman"/>
                <w:iCs/>
                <w:color w:val="000000"/>
                <w:sz w:val="24"/>
                <w:szCs w:val="24"/>
              </w:rPr>
              <w:t>подведены</w:t>
            </w:r>
            <w:r w:rsidR="00DF7857" w:rsidRPr="00B24F4F">
              <w:rPr>
                <w:rFonts w:ascii="Times New Roman" w:hAnsi="Times New Roman"/>
                <w:iCs/>
                <w:sz w:val="24"/>
                <w:szCs w:val="24"/>
              </w:rPr>
              <w:t xml:space="preserve"> </w:t>
            </w:r>
            <w:r w:rsidR="00163FAD">
              <w:rPr>
                <w:rFonts w:ascii="Times New Roman" w:hAnsi="Times New Roman"/>
                <w:iCs/>
                <w:sz w:val="24"/>
                <w:szCs w:val="24"/>
              </w:rPr>
              <w:t xml:space="preserve">16 </w:t>
            </w:r>
            <w:r w:rsidR="00482773" w:rsidRPr="00482773">
              <w:rPr>
                <w:rFonts w:ascii="Times New Roman" w:hAnsi="Times New Roman"/>
                <w:iCs/>
                <w:sz w:val="24"/>
                <w:szCs w:val="24"/>
              </w:rPr>
              <w:t xml:space="preserve">сентября </w:t>
            </w:r>
            <w:r w:rsidRPr="00B24F4F">
              <w:rPr>
                <w:rFonts w:ascii="Times New Roman" w:hAnsi="Times New Roman"/>
                <w:iCs/>
                <w:sz w:val="24"/>
                <w:szCs w:val="24"/>
              </w:rPr>
              <w:t>201</w:t>
            </w:r>
            <w:r w:rsidR="00AE6A71" w:rsidRPr="00B24F4F">
              <w:rPr>
                <w:rFonts w:ascii="Times New Roman" w:hAnsi="Times New Roman"/>
                <w:iCs/>
                <w:sz w:val="24"/>
                <w:szCs w:val="24"/>
              </w:rPr>
              <w:t>9</w:t>
            </w:r>
            <w:r w:rsidRPr="00B24F4F">
              <w:rPr>
                <w:rFonts w:ascii="Times New Roman" w:hAnsi="Times New Roman"/>
                <w:iCs/>
                <w:sz w:val="24"/>
                <w:szCs w:val="24"/>
              </w:rPr>
              <w:t xml:space="preserve"> г.</w:t>
            </w:r>
            <w:r w:rsidRPr="009D1E1B">
              <w:rPr>
                <w:rFonts w:ascii="Times New Roman" w:hAnsi="Times New Roman"/>
                <w:iCs/>
                <w:sz w:val="24"/>
                <w:szCs w:val="24"/>
              </w:rPr>
              <w:t xml:space="preserve"> </w:t>
            </w:r>
          </w:p>
          <w:p w14:paraId="1B1D7621" w14:textId="77777777" w:rsidR="003C3105" w:rsidRDefault="003C3105" w:rsidP="003C3105">
            <w:pPr>
              <w:autoSpaceDE w:val="0"/>
              <w:autoSpaceDN w:val="0"/>
              <w:adjustRightInd w:val="0"/>
              <w:spacing w:after="0" w:line="240" w:lineRule="auto"/>
              <w:ind w:firstLine="284"/>
              <w:jc w:val="both"/>
              <w:rPr>
                <w:rFonts w:ascii="Times New Roman" w:hAnsi="Times New Roman"/>
                <w:iCs/>
                <w:sz w:val="24"/>
                <w:szCs w:val="24"/>
              </w:rPr>
            </w:pPr>
            <w:r>
              <w:rPr>
                <w:rFonts w:ascii="Times New Roman" w:hAnsi="Times New Roman"/>
                <w:iCs/>
                <w:sz w:val="24"/>
                <w:szCs w:val="24"/>
              </w:rPr>
              <w:t>15.2. При подведении итогов Аукциона заседание</w:t>
            </w:r>
            <w:r w:rsidR="002F6B8F">
              <w:rPr>
                <w:rFonts w:ascii="Times New Roman" w:hAnsi="Times New Roman"/>
                <w:iCs/>
                <w:sz w:val="24"/>
                <w:szCs w:val="24"/>
              </w:rPr>
              <w:t xml:space="preserve"> </w:t>
            </w:r>
            <w:r w:rsidR="00A72E12" w:rsidRPr="00414E2E">
              <w:rPr>
                <w:rFonts w:ascii="Times New Roman" w:eastAsia="Calibri" w:hAnsi="Times New Roman"/>
                <w:iCs/>
                <w:color w:val="000000"/>
                <w:sz w:val="24"/>
                <w:szCs w:val="24"/>
              </w:rPr>
              <w:t>Комисси</w:t>
            </w:r>
            <w:r w:rsidR="00A72E12">
              <w:rPr>
                <w:rFonts w:ascii="Times New Roman" w:eastAsia="Calibri" w:hAnsi="Times New Roman"/>
                <w:iCs/>
                <w:color w:val="000000"/>
                <w:sz w:val="24"/>
                <w:szCs w:val="24"/>
              </w:rPr>
              <w:t xml:space="preserve">и </w:t>
            </w:r>
            <w:r w:rsidR="00A72E12">
              <w:rPr>
                <w:rFonts w:ascii="Times New Roman" w:hAnsi="Times New Roman"/>
                <w:iCs/>
                <w:sz w:val="24"/>
                <w:szCs w:val="24"/>
              </w:rPr>
              <w:t>не</w:t>
            </w:r>
            <w:r>
              <w:rPr>
                <w:rFonts w:ascii="Times New Roman" w:hAnsi="Times New Roman"/>
                <w:iCs/>
                <w:sz w:val="24"/>
                <w:szCs w:val="24"/>
              </w:rPr>
              <w:t xml:space="preserve"> проводится.</w:t>
            </w:r>
          </w:p>
          <w:p w14:paraId="54499F1D" w14:textId="77777777" w:rsidR="00D6703A" w:rsidRDefault="003C3105" w:rsidP="00D6703A">
            <w:pPr>
              <w:autoSpaceDE w:val="0"/>
              <w:autoSpaceDN w:val="0"/>
              <w:adjustRightInd w:val="0"/>
              <w:spacing w:after="0" w:line="240" w:lineRule="auto"/>
              <w:ind w:firstLine="284"/>
              <w:jc w:val="both"/>
              <w:rPr>
                <w:rFonts w:ascii="Times New Roman" w:hAnsi="Times New Roman"/>
                <w:iCs/>
                <w:sz w:val="24"/>
                <w:szCs w:val="24"/>
              </w:rPr>
            </w:pPr>
            <w:r>
              <w:rPr>
                <w:rFonts w:ascii="Times New Roman" w:hAnsi="Times New Roman"/>
                <w:iCs/>
                <w:sz w:val="24"/>
                <w:szCs w:val="24"/>
              </w:rPr>
              <w:t xml:space="preserve">15.3. </w:t>
            </w:r>
            <w:r w:rsidRPr="00D6703A">
              <w:rPr>
                <w:rFonts w:ascii="Times New Roman" w:hAnsi="Times New Roman"/>
                <w:iCs/>
                <w:sz w:val="24"/>
                <w:szCs w:val="24"/>
              </w:rPr>
              <w:t xml:space="preserve">Итоги Аукциона оформляются итоговым протоколом, </w:t>
            </w:r>
            <w:r w:rsidR="00D6703A">
              <w:rPr>
                <w:rFonts w:ascii="Times New Roman" w:hAnsi="Times New Roman"/>
                <w:iCs/>
                <w:sz w:val="24"/>
                <w:szCs w:val="24"/>
              </w:rPr>
              <w:t>содержащим следующие сведения</w:t>
            </w:r>
            <w:r w:rsidRPr="00D6703A">
              <w:rPr>
                <w:rFonts w:ascii="Times New Roman" w:hAnsi="Times New Roman"/>
                <w:iCs/>
                <w:sz w:val="24"/>
                <w:szCs w:val="24"/>
              </w:rPr>
              <w:t>:</w:t>
            </w:r>
          </w:p>
          <w:p w14:paraId="2769EE2F" w14:textId="77777777" w:rsidR="00D6703A" w:rsidRDefault="00D6703A" w:rsidP="00D6703A">
            <w:pPr>
              <w:autoSpaceDE w:val="0"/>
              <w:autoSpaceDN w:val="0"/>
              <w:adjustRightInd w:val="0"/>
              <w:spacing w:after="0" w:line="240" w:lineRule="auto"/>
              <w:ind w:firstLine="284"/>
              <w:jc w:val="both"/>
              <w:rPr>
                <w:rFonts w:ascii="Times New Roman" w:hAnsi="Times New Roman"/>
                <w:iCs/>
                <w:sz w:val="24"/>
                <w:szCs w:val="24"/>
              </w:rPr>
            </w:pPr>
            <w:r>
              <w:rPr>
                <w:rFonts w:ascii="Times New Roman" w:hAnsi="Times New Roman"/>
                <w:iCs/>
                <w:sz w:val="24"/>
                <w:szCs w:val="24"/>
              </w:rPr>
              <w:t>- н</w:t>
            </w:r>
            <w:r>
              <w:rPr>
                <w:rFonts w:ascii="Times New Roman" w:hAnsi="Times New Roman"/>
                <w:sz w:val="24"/>
                <w:szCs w:val="24"/>
              </w:rPr>
              <w:t>аименование закупки;</w:t>
            </w:r>
          </w:p>
          <w:p w14:paraId="25E341F7" w14:textId="1B7ACFE3" w:rsidR="00D6703A" w:rsidRDefault="00D6703A" w:rsidP="00D6703A">
            <w:pPr>
              <w:autoSpaceDE w:val="0"/>
              <w:autoSpaceDN w:val="0"/>
              <w:adjustRightInd w:val="0"/>
              <w:spacing w:after="0" w:line="240" w:lineRule="auto"/>
              <w:ind w:firstLine="284"/>
              <w:jc w:val="both"/>
              <w:rPr>
                <w:rFonts w:ascii="Times New Roman" w:hAnsi="Times New Roman"/>
                <w:sz w:val="24"/>
                <w:szCs w:val="24"/>
              </w:rPr>
            </w:pPr>
            <w:r>
              <w:rPr>
                <w:rFonts w:ascii="Times New Roman" w:hAnsi="Times New Roman"/>
                <w:iCs/>
                <w:sz w:val="24"/>
                <w:szCs w:val="24"/>
              </w:rPr>
              <w:t>- н</w:t>
            </w:r>
            <w:r w:rsidRPr="00D6703A">
              <w:rPr>
                <w:rFonts w:ascii="Times New Roman" w:hAnsi="Times New Roman"/>
                <w:sz w:val="24"/>
                <w:szCs w:val="24"/>
              </w:rPr>
              <w:t>омер закупки</w:t>
            </w:r>
            <w:r w:rsidR="006A54D4">
              <w:rPr>
                <w:rFonts w:ascii="Times New Roman" w:hAnsi="Times New Roman"/>
                <w:sz w:val="24"/>
                <w:szCs w:val="24"/>
              </w:rPr>
              <w:t xml:space="preserve"> в ЕИС </w:t>
            </w:r>
            <w:r w:rsidRPr="00D6703A">
              <w:rPr>
                <w:rFonts w:ascii="Times New Roman" w:hAnsi="Times New Roman"/>
                <w:sz w:val="24"/>
                <w:szCs w:val="24"/>
              </w:rPr>
              <w:t>(при наличии)</w:t>
            </w:r>
            <w:r>
              <w:rPr>
                <w:rFonts w:ascii="Times New Roman" w:hAnsi="Times New Roman"/>
                <w:sz w:val="24"/>
                <w:szCs w:val="24"/>
              </w:rPr>
              <w:t>;</w:t>
            </w:r>
          </w:p>
          <w:p w14:paraId="1A665FBF" w14:textId="530638D1" w:rsidR="00A34C82" w:rsidRPr="00C84510" w:rsidRDefault="00D6703A" w:rsidP="00A34C82">
            <w:pPr>
              <w:autoSpaceDE w:val="0"/>
              <w:autoSpaceDN w:val="0"/>
              <w:adjustRightInd w:val="0"/>
              <w:spacing w:after="0" w:line="240" w:lineRule="auto"/>
              <w:ind w:firstLine="284"/>
              <w:jc w:val="both"/>
              <w:rPr>
                <w:rFonts w:ascii="Times New Roman" w:hAnsi="Times New Roman"/>
                <w:sz w:val="24"/>
                <w:szCs w:val="24"/>
                <w:highlight w:val="yellow"/>
              </w:rPr>
            </w:pPr>
            <w:r>
              <w:rPr>
                <w:rFonts w:ascii="Times New Roman" w:hAnsi="Times New Roman"/>
                <w:sz w:val="24"/>
                <w:szCs w:val="24"/>
              </w:rPr>
              <w:t xml:space="preserve">- </w:t>
            </w:r>
            <w:r w:rsidR="004A65E1">
              <w:rPr>
                <w:rFonts w:ascii="Times New Roman" w:hAnsi="Times New Roman"/>
                <w:sz w:val="24"/>
                <w:szCs w:val="24"/>
              </w:rPr>
              <w:t xml:space="preserve">о </w:t>
            </w:r>
            <w:r w:rsidR="004A65E1" w:rsidRPr="00A34C82">
              <w:rPr>
                <w:rFonts w:ascii="Times New Roman" w:hAnsi="Times New Roman"/>
                <w:sz w:val="24"/>
                <w:szCs w:val="24"/>
              </w:rPr>
              <w:t>начальн</w:t>
            </w:r>
            <w:r w:rsidR="004A65E1">
              <w:rPr>
                <w:rFonts w:ascii="Times New Roman" w:hAnsi="Times New Roman"/>
                <w:sz w:val="24"/>
                <w:szCs w:val="24"/>
              </w:rPr>
              <w:t>ой</w:t>
            </w:r>
            <w:r w:rsidR="004A65E1" w:rsidRPr="00A34C82">
              <w:rPr>
                <w:rFonts w:ascii="Times New Roman" w:hAnsi="Times New Roman"/>
                <w:sz w:val="24"/>
                <w:szCs w:val="24"/>
              </w:rPr>
              <w:t xml:space="preserve"> (максимальн</w:t>
            </w:r>
            <w:r w:rsidR="004A65E1">
              <w:rPr>
                <w:rFonts w:ascii="Times New Roman" w:hAnsi="Times New Roman"/>
                <w:sz w:val="24"/>
                <w:szCs w:val="24"/>
              </w:rPr>
              <w:t>ой</w:t>
            </w:r>
            <w:r w:rsidR="004A65E1" w:rsidRPr="00A34C82">
              <w:rPr>
                <w:rFonts w:ascii="Times New Roman" w:hAnsi="Times New Roman"/>
                <w:sz w:val="24"/>
                <w:szCs w:val="24"/>
              </w:rPr>
              <w:t>) цен</w:t>
            </w:r>
            <w:r w:rsidR="00807978">
              <w:rPr>
                <w:rFonts w:ascii="Times New Roman" w:hAnsi="Times New Roman"/>
                <w:sz w:val="24"/>
                <w:szCs w:val="24"/>
              </w:rPr>
              <w:t>е</w:t>
            </w:r>
            <w:r w:rsidR="004A65E1" w:rsidRPr="00A34C82">
              <w:rPr>
                <w:rFonts w:ascii="Times New Roman" w:hAnsi="Times New Roman"/>
                <w:sz w:val="24"/>
                <w:szCs w:val="24"/>
              </w:rPr>
              <w:t xml:space="preserve"> </w:t>
            </w:r>
            <w:r w:rsidR="0002152D">
              <w:rPr>
                <w:rFonts w:ascii="Times New Roman" w:hAnsi="Times New Roman"/>
                <w:sz w:val="24"/>
                <w:szCs w:val="24"/>
              </w:rPr>
              <w:t>Д</w:t>
            </w:r>
            <w:r w:rsidR="004A65E1" w:rsidRPr="00A34C82">
              <w:rPr>
                <w:rFonts w:ascii="Times New Roman" w:hAnsi="Times New Roman"/>
                <w:sz w:val="24"/>
                <w:szCs w:val="24"/>
              </w:rPr>
              <w:t>оговора</w:t>
            </w:r>
            <w:r w:rsidR="00A34C82" w:rsidRPr="0002152D">
              <w:rPr>
                <w:rFonts w:ascii="Times New Roman" w:hAnsi="Times New Roman"/>
                <w:sz w:val="24"/>
                <w:szCs w:val="24"/>
              </w:rPr>
              <w:t>,</w:t>
            </w:r>
            <w:r w:rsidR="00F42E69" w:rsidRPr="0002152D">
              <w:rPr>
                <w:rFonts w:ascii="Times New Roman" w:hAnsi="Times New Roman"/>
                <w:sz w:val="24"/>
                <w:szCs w:val="24"/>
              </w:rPr>
              <w:t xml:space="preserve"> количеств</w:t>
            </w:r>
            <w:r w:rsidR="006A54D4" w:rsidRPr="0002152D">
              <w:rPr>
                <w:rFonts w:ascii="Times New Roman" w:hAnsi="Times New Roman"/>
                <w:sz w:val="24"/>
                <w:szCs w:val="24"/>
              </w:rPr>
              <w:t>е</w:t>
            </w:r>
            <w:r w:rsidR="00F42E69" w:rsidRPr="0002152D">
              <w:rPr>
                <w:rFonts w:ascii="Times New Roman" w:hAnsi="Times New Roman"/>
                <w:sz w:val="24"/>
                <w:szCs w:val="24"/>
              </w:rPr>
              <w:t xml:space="preserve"> </w:t>
            </w:r>
            <w:r w:rsidR="006A54D4" w:rsidRPr="0002152D">
              <w:rPr>
                <w:rFonts w:ascii="Times New Roman" w:eastAsia="Calibri" w:hAnsi="Times New Roman"/>
                <w:iCs/>
                <w:color w:val="000000"/>
                <w:sz w:val="24"/>
                <w:szCs w:val="24"/>
              </w:rPr>
              <w:t>поставляемого</w:t>
            </w:r>
            <w:r w:rsidR="006A54D4" w:rsidRPr="0002152D">
              <w:rPr>
                <w:rFonts w:ascii="Times New Roman" w:hAnsi="Times New Roman"/>
                <w:sz w:val="24"/>
                <w:szCs w:val="24"/>
              </w:rPr>
              <w:t xml:space="preserve"> </w:t>
            </w:r>
            <w:r w:rsidR="00F42E69" w:rsidRPr="0002152D">
              <w:rPr>
                <w:rFonts w:ascii="Times New Roman" w:hAnsi="Times New Roman"/>
                <w:sz w:val="24"/>
                <w:szCs w:val="24"/>
              </w:rPr>
              <w:t>Товара и</w:t>
            </w:r>
            <w:r w:rsidRPr="0002152D">
              <w:rPr>
                <w:rFonts w:ascii="Times New Roman" w:hAnsi="Times New Roman"/>
                <w:sz w:val="24"/>
                <w:szCs w:val="24"/>
              </w:rPr>
              <w:t xml:space="preserve"> </w:t>
            </w:r>
            <w:r w:rsidR="003E36BA" w:rsidRPr="0002152D">
              <w:rPr>
                <w:rFonts w:ascii="Times New Roman" w:hAnsi="Times New Roman"/>
                <w:sz w:val="24"/>
                <w:szCs w:val="24"/>
              </w:rPr>
              <w:t>срок</w:t>
            </w:r>
            <w:r w:rsidR="006A54D4" w:rsidRPr="0002152D">
              <w:rPr>
                <w:rFonts w:ascii="Times New Roman" w:hAnsi="Times New Roman"/>
                <w:sz w:val="24"/>
                <w:szCs w:val="24"/>
              </w:rPr>
              <w:t>е</w:t>
            </w:r>
            <w:r w:rsidR="003E36BA" w:rsidRPr="0002152D">
              <w:rPr>
                <w:rFonts w:ascii="Times New Roman" w:hAnsi="Times New Roman"/>
                <w:sz w:val="24"/>
                <w:szCs w:val="24"/>
              </w:rPr>
              <w:t xml:space="preserve"> исполнения Д</w:t>
            </w:r>
            <w:r w:rsidR="00A34C82" w:rsidRPr="0002152D">
              <w:rPr>
                <w:rFonts w:ascii="Times New Roman" w:hAnsi="Times New Roman"/>
                <w:sz w:val="24"/>
                <w:szCs w:val="24"/>
              </w:rPr>
              <w:t>оговора;</w:t>
            </w:r>
          </w:p>
          <w:p w14:paraId="6473F302" w14:textId="77777777" w:rsidR="00A34C82" w:rsidRDefault="00A34C82" w:rsidP="00A34C82">
            <w:pPr>
              <w:autoSpaceDE w:val="0"/>
              <w:autoSpaceDN w:val="0"/>
              <w:adjustRightInd w:val="0"/>
              <w:spacing w:after="0" w:line="240" w:lineRule="auto"/>
              <w:ind w:firstLine="284"/>
              <w:jc w:val="both"/>
              <w:rPr>
                <w:rFonts w:ascii="Times New Roman" w:hAnsi="Times New Roman"/>
                <w:sz w:val="24"/>
                <w:szCs w:val="24"/>
              </w:rPr>
            </w:pPr>
            <w:r w:rsidRPr="00C84510">
              <w:rPr>
                <w:rFonts w:ascii="Times New Roman" w:hAnsi="Times New Roman"/>
                <w:sz w:val="24"/>
                <w:szCs w:val="24"/>
              </w:rPr>
              <w:t>- дата подписания протокола;</w:t>
            </w:r>
          </w:p>
          <w:p w14:paraId="4F3E7EA6" w14:textId="77777777" w:rsidR="00A34C82" w:rsidRDefault="00A34C82" w:rsidP="00A34C82">
            <w:pPr>
              <w:autoSpaceDE w:val="0"/>
              <w:autoSpaceDN w:val="0"/>
              <w:adjustRightInd w:val="0"/>
              <w:spacing w:after="0" w:line="240" w:lineRule="auto"/>
              <w:ind w:firstLine="284"/>
              <w:jc w:val="both"/>
              <w:rPr>
                <w:rFonts w:ascii="Times New Roman" w:hAnsi="Times New Roman"/>
                <w:sz w:val="24"/>
                <w:szCs w:val="24"/>
              </w:rPr>
            </w:pPr>
            <w:r>
              <w:rPr>
                <w:rFonts w:ascii="Times New Roman" w:hAnsi="Times New Roman"/>
                <w:sz w:val="24"/>
                <w:szCs w:val="24"/>
              </w:rPr>
              <w:t>- к</w:t>
            </w:r>
            <w:r w:rsidR="00D6703A" w:rsidRPr="00D6703A">
              <w:rPr>
                <w:rFonts w:ascii="Times New Roman" w:hAnsi="Times New Roman"/>
                <w:sz w:val="24"/>
                <w:szCs w:val="24"/>
              </w:rPr>
              <w:t xml:space="preserve">оличество поданных </w:t>
            </w:r>
            <w:r w:rsidR="00E24AF9">
              <w:rPr>
                <w:rFonts w:ascii="Times New Roman" w:hAnsi="Times New Roman"/>
                <w:sz w:val="24"/>
                <w:szCs w:val="24"/>
              </w:rPr>
              <w:t>З</w:t>
            </w:r>
            <w:r w:rsidR="00D6703A" w:rsidRPr="00D6703A">
              <w:rPr>
                <w:rFonts w:ascii="Times New Roman" w:hAnsi="Times New Roman"/>
                <w:sz w:val="24"/>
                <w:szCs w:val="24"/>
              </w:rPr>
              <w:t xml:space="preserve">аявок, а также дата и время </w:t>
            </w:r>
            <w:r>
              <w:rPr>
                <w:rFonts w:ascii="Times New Roman" w:hAnsi="Times New Roman"/>
                <w:sz w:val="24"/>
                <w:szCs w:val="24"/>
              </w:rPr>
              <w:t xml:space="preserve">регистрации каждой такой </w:t>
            </w:r>
            <w:r w:rsidR="00E24AF9">
              <w:rPr>
                <w:rFonts w:ascii="Times New Roman" w:hAnsi="Times New Roman"/>
                <w:sz w:val="24"/>
                <w:szCs w:val="24"/>
              </w:rPr>
              <w:t>З</w:t>
            </w:r>
            <w:r>
              <w:rPr>
                <w:rFonts w:ascii="Times New Roman" w:hAnsi="Times New Roman"/>
                <w:sz w:val="24"/>
                <w:szCs w:val="24"/>
              </w:rPr>
              <w:t>аявки;</w:t>
            </w:r>
          </w:p>
          <w:p w14:paraId="2B8D87DD" w14:textId="77777777" w:rsidR="00A34C82" w:rsidRDefault="00A34C82" w:rsidP="00A34C82">
            <w:pPr>
              <w:autoSpaceDE w:val="0"/>
              <w:autoSpaceDN w:val="0"/>
              <w:adjustRightInd w:val="0"/>
              <w:spacing w:after="0" w:line="240" w:lineRule="auto"/>
              <w:ind w:firstLine="284"/>
              <w:jc w:val="both"/>
              <w:rPr>
                <w:rFonts w:ascii="Times New Roman" w:hAnsi="Times New Roman"/>
                <w:sz w:val="24"/>
                <w:szCs w:val="24"/>
              </w:rPr>
            </w:pPr>
            <w:r>
              <w:rPr>
                <w:rFonts w:ascii="Times New Roman" w:hAnsi="Times New Roman"/>
                <w:sz w:val="24"/>
                <w:szCs w:val="24"/>
              </w:rPr>
              <w:t>- н</w:t>
            </w:r>
            <w:r w:rsidR="00D6703A" w:rsidRPr="00D6703A">
              <w:rPr>
                <w:rFonts w:ascii="Times New Roman" w:hAnsi="Times New Roman"/>
                <w:sz w:val="24"/>
                <w:szCs w:val="24"/>
              </w:rPr>
              <w:t xml:space="preserve">аименование (для юридического лица) или фамилия, имя, отчество (при наличии) (для </w:t>
            </w:r>
            <w:r w:rsidR="00065C00">
              <w:rPr>
                <w:rFonts w:ascii="Times New Roman" w:hAnsi="Times New Roman"/>
                <w:sz w:val="24"/>
                <w:szCs w:val="24"/>
              </w:rPr>
              <w:t>индивидуального предпринимателя</w:t>
            </w:r>
            <w:r w:rsidR="00D6703A" w:rsidRPr="00D6703A">
              <w:rPr>
                <w:rFonts w:ascii="Times New Roman" w:hAnsi="Times New Roman"/>
                <w:sz w:val="24"/>
                <w:szCs w:val="24"/>
              </w:rPr>
              <w:t xml:space="preserve">) </w:t>
            </w:r>
            <w:r>
              <w:rPr>
                <w:rFonts w:ascii="Times New Roman" w:hAnsi="Times New Roman"/>
                <w:sz w:val="24"/>
                <w:szCs w:val="24"/>
              </w:rPr>
              <w:t>У</w:t>
            </w:r>
            <w:r w:rsidR="00D6703A" w:rsidRPr="00D6703A">
              <w:rPr>
                <w:rFonts w:ascii="Times New Roman" w:hAnsi="Times New Roman"/>
                <w:sz w:val="24"/>
                <w:szCs w:val="24"/>
              </w:rPr>
              <w:t>частников</w:t>
            </w:r>
            <w:r>
              <w:rPr>
                <w:rFonts w:ascii="Times New Roman" w:hAnsi="Times New Roman"/>
                <w:sz w:val="24"/>
                <w:szCs w:val="24"/>
              </w:rPr>
              <w:t>;</w:t>
            </w:r>
          </w:p>
          <w:p w14:paraId="6FA1EFCA" w14:textId="77777777" w:rsidR="00A34C82" w:rsidRDefault="00A34C82" w:rsidP="00A34C82">
            <w:pPr>
              <w:autoSpaceDE w:val="0"/>
              <w:autoSpaceDN w:val="0"/>
              <w:adjustRightInd w:val="0"/>
              <w:spacing w:after="0" w:line="240" w:lineRule="auto"/>
              <w:ind w:firstLine="284"/>
              <w:jc w:val="both"/>
              <w:rPr>
                <w:rFonts w:ascii="Times New Roman" w:hAnsi="Times New Roman"/>
                <w:sz w:val="24"/>
                <w:szCs w:val="24"/>
              </w:rPr>
            </w:pPr>
            <w:r>
              <w:rPr>
                <w:rFonts w:ascii="Times New Roman" w:hAnsi="Times New Roman"/>
                <w:sz w:val="24"/>
                <w:szCs w:val="24"/>
              </w:rPr>
              <w:t>- п</w:t>
            </w:r>
            <w:r w:rsidR="00D6703A" w:rsidRPr="00D6703A">
              <w:rPr>
                <w:rFonts w:ascii="Times New Roman" w:hAnsi="Times New Roman"/>
                <w:sz w:val="24"/>
                <w:szCs w:val="24"/>
              </w:rPr>
              <w:t>редлагаем</w:t>
            </w:r>
            <w:r w:rsidR="000873D7">
              <w:rPr>
                <w:rFonts w:ascii="Times New Roman" w:hAnsi="Times New Roman"/>
                <w:sz w:val="24"/>
                <w:szCs w:val="24"/>
              </w:rPr>
              <w:t>ое</w:t>
            </w:r>
            <w:r w:rsidR="00D6703A" w:rsidRPr="00D6703A">
              <w:rPr>
                <w:rFonts w:ascii="Times New Roman" w:hAnsi="Times New Roman"/>
                <w:sz w:val="24"/>
                <w:szCs w:val="24"/>
              </w:rPr>
              <w:t xml:space="preserve"> </w:t>
            </w:r>
            <w:r>
              <w:rPr>
                <w:rFonts w:ascii="Times New Roman" w:hAnsi="Times New Roman"/>
                <w:sz w:val="24"/>
                <w:szCs w:val="24"/>
              </w:rPr>
              <w:t>У</w:t>
            </w:r>
            <w:r w:rsidR="00D6703A" w:rsidRPr="00D6703A">
              <w:rPr>
                <w:rFonts w:ascii="Times New Roman" w:hAnsi="Times New Roman"/>
                <w:sz w:val="24"/>
                <w:szCs w:val="24"/>
              </w:rPr>
              <w:t xml:space="preserve">частником </w:t>
            </w:r>
            <w:r w:rsidR="000873D7">
              <w:rPr>
                <w:rFonts w:ascii="Times New Roman" w:hAnsi="Times New Roman"/>
                <w:sz w:val="24"/>
                <w:szCs w:val="24"/>
              </w:rPr>
              <w:t>ценовое предложение</w:t>
            </w:r>
            <w:r>
              <w:rPr>
                <w:rFonts w:ascii="Times New Roman" w:hAnsi="Times New Roman"/>
                <w:sz w:val="24"/>
                <w:szCs w:val="24"/>
              </w:rPr>
              <w:t>;</w:t>
            </w:r>
          </w:p>
          <w:p w14:paraId="327915AA" w14:textId="49DF6F89" w:rsidR="00A34C82" w:rsidRDefault="00A34C82" w:rsidP="00A34C82">
            <w:pPr>
              <w:autoSpaceDE w:val="0"/>
              <w:autoSpaceDN w:val="0"/>
              <w:adjustRightInd w:val="0"/>
              <w:spacing w:after="0" w:line="240" w:lineRule="auto"/>
              <w:ind w:firstLine="284"/>
              <w:jc w:val="both"/>
              <w:rPr>
                <w:rFonts w:ascii="Times New Roman" w:hAnsi="Times New Roman"/>
                <w:sz w:val="24"/>
                <w:szCs w:val="24"/>
              </w:rPr>
            </w:pPr>
            <w:r>
              <w:rPr>
                <w:rFonts w:ascii="Times New Roman" w:hAnsi="Times New Roman"/>
                <w:sz w:val="24"/>
                <w:szCs w:val="24"/>
              </w:rPr>
              <w:t>- н</w:t>
            </w:r>
            <w:r w:rsidR="00D6703A" w:rsidRPr="00D6703A">
              <w:rPr>
                <w:rFonts w:ascii="Times New Roman" w:hAnsi="Times New Roman"/>
                <w:sz w:val="24"/>
                <w:szCs w:val="24"/>
              </w:rPr>
              <w:t xml:space="preserve">аименование (для юридического лица) или фамилия, имя, отчество (при наличии) (для </w:t>
            </w:r>
            <w:r w:rsidR="00065C00" w:rsidRPr="00065C00">
              <w:rPr>
                <w:rFonts w:ascii="Times New Roman" w:hAnsi="Times New Roman"/>
                <w:sz w:val="24"/>
                <w:szCs w:val="24"/>
              </w:rPr>
              <w:t>индивидуального предпринимателя</w:t>
            </w:r>
            <w:r w:rsidR="00D6703A" w:rsidRPr="00D6703A">
              <w:rPr>
                <w:rFonts w:ascii="Times New Roman" w:hAnsi="Times New Roman"/>
                <w:sz w:val="24"/>
                <w:szCs w:val="24"/>
              </w:rPr>
              <w:t xml:space="preserve">) </w:t>
            </w:r>
            <w:r w:rsidR="00E24AF9">
              <w:rPr>
                <w:rFonts w:ascii="Times New Roman" w:hAnsi="Times New Roman"/>
                <w:sz w:val="24"/>
                <w:szCs w:val="24"/>
              </w:rPr>
              <w:t>У</w:t>
            </w:r>
            <w:r w:rsidR="00D6703A" w:rsidRPr="00D6703A">
              <w:rPr>
                <w:rFonts w:ascii="Times New Roman" w:hAnsi="Times New Roman"/>
                <w:sz w:val="24"/>
                <w:szCs w:val="24"/>
              </w:rPr>
              <w:t>частника, с</w:t>
            </w:r>
            <w:r w:rsidR="003E36BA">
              <w:rPr>
                <w:rFonts w:ascii="Times New Roman" w:hAnsi="Times New Roman"/>
                <w:sz w:val="24"/>
                <w:szCs w:val="24"/>
              </w:rPr>
              <w:t xml:space="preserve"> которым планируется заключить Д</w:t>
            </w:r>
            <w:r w:rsidR="00D6703A" w:rsidRPr="00D6703A">
              <w:rPr>
                <w:rFonts w:ascii="Times New Roman" w:hAnsi="Times New Roman"/>
                <w:sz w:val="24"/>
                <w:szCs w:val="24"/>
              </w:rPr>
              <w:t xml:space="preserve">оговор (в случае, если по итогам закупки определен ее победитель), в том числе единственного </w:t>
            </w:r>
            <w:r w:rsidR="00E24AF9">
              <w:rPr>
                <w:rFonts w:ascii="Times New Roman" w:hAnsi="Times New Roman"/>
                <w:sz w:val="24"/>
                <w:szCs w:val="24"/>
              </w:rPr>
              <w:t>У</w:t>
            </w:r>
            <w:r w:rsidR="00D6703A" w:rsidRPr="00D6703A">
              <w:rPr>
                <w:rFonts w:ascii="Times New Roman" w:hAnsi="Times New Roman"/>
                <w:sz w:val="24"/>
                <w:szCs w:val="24"/>
              </w:rPr>
              <w:t>частника, с которы</w:t>
            </w:r>
            <w:r w:rsidR="003E36BA">
              <w:rPr>
                <w:rFonts w:ascii="Times New Roman" w:hAnsi="Times New Roman"/>
                <w:sz w:val="24"/>
                <w:szCs w:val="24"/>
              </w:rPr>
              <w:t>м планируется заключить Д</w:t>
            </w:r>
            <w:r>
              <w:rPr>
                <w:rFonts w:ascii="Times New Roman" w:hAnsi="Times New Roman"/>
                <w:sz w:val="24"/>
                <w:szCs w:val="24"/>
              </w:rPr>
              <w:t>оговор;</w:t>
            </w:r>
          </w:p>
          <w:p w14:paraId="6A40E935" w14:textId="1BA8E560" w:rsidR="00A34C82" w:rsidRDefault="00A34C82" w:rsidP="00A34C82">
            <w:pPr>
              <w:autoSpaceDE w:val="0"/>
              <w:autoSpaceDN w:val="0"/>
              <w:adjustRightInd w:val="0"/>
              <w:spacing w:after="0" w:line="240" w:lineRule="auto"/>
              <w:ind w:firstLine="284"/>
              <w:jc w:val="both"/>
              <w:rPr>
                <w:rFonts w:ascii="Times New Roman" w:hAnsi="Times New Roman"/>
                <w:sz w:val="24"/>
                <w:szCs w:val="24"/>
              </w:rPr>
            </w:pPr>
            <w:r>
              <w:rPr>
                <w:rFonts w:ascii="Times New Roman" w:hAnsi="Times New Roman"/>
                <w:sz w:val="24"/>
                <w:szCs w:val="24"/>
              </w:rPr>
              <w:t>- п</w:t>
            </w:r>
            <w:r w:rsidR="00D6703A" w:rsidRPr="00D6703A">
              <w:rPr>
                <w:rFonts w:ascii="Times New Roman" w:hAnsi="Times New Roman"/>
                <w:sz w:val="24"/>
                <w:szCs w:val="24"/>
              </w:rPr>
              <w:t xml:space="preserve">орядковые номера </w:t>
            </w:r>
            <w:r w:rsidR="00E24AF9">
              <w:rPr>
                <w:rFonts w:ascii="Times New Roman" w:hAnsi="Times New Roman"/>
                <w:sz w:val="24"/>
                <w:szCs w:val="24"/>
              </w:rPr>
              <w:t>З</w:t>
            </w:r>
            <w:r w:rsidR="00D6703A" w:rsidRPr="00D6703A">
              <w:rPr>
                <w:rFonts w:ascii="Times New Roman" w:hAnsi="Times New Roman"/>
                <w:sz w:val="24"/>
                <w:szCs w:val="24"/>
              </w:rPr>
              <w:t>аявок в порядке уменьшения степени выгодности содержа</w:t>
            </w:r>
            <w:r w:rsidR="003E36BA">
              <w:rPr>
                <w:rFonts w:ascii="Times New Roman" w:hAnsi="Times New Roman"/>
                <w:sz w:val="24"/>
                <w:szCs w:val="24"/>
              </w:rPr>
              <w:t>щихся в них условий исполнения Д</w:t>
            </w:r>
            <w:r w:rsidR="00D6703A" w:rsidRPr="00D6703A">
              <w:rPr>
                <w:rFonts w:ascii="Times New Roman" w:hAnsi="Times New Roman"/>
                <w:sz w:val="24"/>
                <w:szCs w:val="24"/>
              </w:rPr>
              <w:t xml:space="preserve">оговора, включая информацию о ценовых предложениях </w:t>
            </w:r>
            <w:r w:rsidR="0096562E">
              <w:rPr>
                <w:rFonts w:ascii="Times New Roman" w:hAnsi="Times New Roman"/>
                <w:sz w:val="24"/>
                <w:szCs w:val="24"/>
              </w:rPr>
              <w:t>У</w:t>
            </w:r>
            <w:r>
              <w:rPr>
                <w:rFonts w:ascii="Times New Roman" w:hAnsi="Times New Roman"/>
                <w:sz w:val="24"/>
                <w:szCs w:val="24"/>
              </w:rPr>
              <w:t>частников;</w:t>
            </w:r>
          </w:p>
          <w:p w14:paraId="573F76E9" w14:textId="77777777" w:rsidR="00A34C82" w:rsidRDefault="00A34C82" w:rsidP="00A34C82">
            <w:pPr>
              <w:autoSpaceDE w:val="0"/>
              <w:autoSpaceDN w:val="0"/>
              <w:adjustRightInd w:val="0"/>
              <w:spacing w:after="0" w:line="240" w:lineRule="auto"/>
              <w:ind w:firstLine="284"/>
              <w:jc w:val="both"/>
              <w:rPr>
                <w:rFonts w:ascii="Times New Roman" w:hAnsi="Times New Roman"/>
                <w:sz w:val="24"/>
                <w:szCs w:val="24"/>
              </w:rPr>
            </w:pPr>
            <w:r>
              <w:rPr>
                <w:rFonts w:ascii="Times New Roman" w:hAnsi="Times New Roman"/>
                <w:sz w:val="24"/>
                <w:szCs w:val="24"/>
              </w:rPr>
              <w:t>- р</w:t>
            </w:r>
            <w:r w:rsidR="00D6703A" w:rsidRPr="00D6703A">
              <w:rPr>
                <w:rFonts w:ascii="Times New Roman" w:hAnsi="Times New Roman"/>
                <w:sz w:val="24"/>
                <w:szCs w:val="24"/>
              </w:rPr>
              <w:t>езультаты рассмотрен</w:t>
            </w:r>
            <w:r w:rsidR="00E24AF9">
              <w:rPr>
                <w:rFonts w:ascii="Times New Roman" w:hAnsi="Times New Roman"/>
                <w:sz w:val="24"/>
                <w:szCs w:val="24"/>
              </w:rPr>
              <w:t xml:space="preserve">ия </w:t>
            </w:r>
            <w:r w:rsidR="008E3410">
              <w:rPr>
                <w:rFonts w:ascii="Times New Roman" w:hAnsi="Times New Roman"/>
                <w:sz w:val="24"/>
                <w:szCs w:val="24"/>
              </w:rPr>
              <w:t>З</w:t>
            </w:r>
            <w:r w:rsidR="00E24AF9">
              <w:rPr>
                <w:rFonts w:ascii="Times New Roman" w:hAnsi="Times New Roman"/>
                <w:sz w:val="24"/>
                <w:szCs w:val="24"/>
              </w:rPr>
              <w:t xml:space="preserve">аявок </w:t>
            </w:r>
            <w:r w:rsidR="00D6703A" w:rsidRPr="00D6703A">
              <w:rPr>
                <w:rFonts w:ascii="Times New Roman" w:hAnsi="Times New Roman"/>
                <w:sz w:val="24"/>
                <w:szCs w:val="24"/>
              </w:rPr>
              <w:t>с указанием в том числе:</w:t>
            </w:r>
          </w:p>
          <w:p w14:paraId="38C1AE9F" w14:textId="77777777" w:rsidR="00A34C82" w:rsidRDefault="00A34C82" w:rsidP="00A34C82">
            <w:pPr>
              <w:autoSpaceDE w:val="0"/>
              <w:autoSpaceDN w:val="0"/>
              <w:adjustRightInd w:val="0"/>
              <w:spacing w:after="0" w:line="240" w:lineRule="auto"/>
              <w:ind w:firstLine="284"/>
              <w:jc w:val="both"/>
              <w:rPr>
                <w:rFonts w:ascii="Times New Roman" w:hAnsi="Times New Roman"/>
                <w:sz w:val="24"/>
                <w:szCs w:val="24"/>
              </w:rPr>
            </w:pPr>
            <w:r>
              <w:rPr>
                <w:rFonts w:ascii="Times New Roman" w:hAnsi="Times New Roman"/>
                <w:sz w:val="24"/>
                <w:szCs w:val="24"/>
              </w:rPr>
              <w:t xml:space="preserve">а) </w:t>
            </w:r>
            <w:r w:rsidR="00D6703A" w:rsidRPr="00D6703A">
              <w:rPr>
                <w:rFonts w:ascii="Times New Roman" w:hAnsi="Times New Roman"/>
                <w:sz w:val="24"/>
                <w:szCs w:val="24"/>
              </w:rPr>
              <w:t xml:space="preserve">количества </w:t>
            </w:r>
            <w:r w:rsidR="008E3410">
              <w:rPr>
                <w:rFonts w:ascii="Times New Roman" w:hAnsi="Times New Roman"/>
                <w:sz w:val="24"/>
                <w:szCs w:val="24"/>
              </w:rPr>
              <w:t>З</w:t>
            </w:r>
            <w:r w:rsidR="00D6703A" w:rsidRPr="00D6703A">
              <w:rPr>
                <w:rFonts w:ascii="Times New Roman" w:hAnsi="Times New Roman"/>
                <w:sz w:val="24"/>
                <w:szCs w:val="24"/>
              </w:rPr>
              <w:t>аявок, которые отклонены;</w:t>
            </w:r>
          </w:p>
          <w:p w14:paraId="7954EBC4" w14:textId="2450A3DB" w:rsidR="00A34C82" w:rsidRDefault="00A34C82" w:rsidP="00A34C82">
            <w:pPr>
              <w:autoSpaceDE w:val="0"/>
              <w:autoSpaceDN w:val="0"/>
              <w:adjustRightInd w:val="0"/>
              <w:spacing w:after="0" w:line="240" w:lineRule="auto"/>
              <w:ind w:firstLine="284"/>
              <w:jc w:val="both"/>
              <w:rPr>
                <w:rFonts w:ascii="Times New Roman" w:hAnsi="Times New Roman"/>
                <w:sz w:val="24"/>
                <w:szCs w:val="24"/>
              </w:rPr>
            </w:pPr>
            <w:r>
              <w:rPr>
                <w:rFonts w:ascii="Times New Roman" w:hAnsi="Times New Roman"/>
                <w:sz w:val="24"/>
                <w:szCs w:val="24"/>
              </w:rPr>
              <w:t xml:space="preserve">б) </w:t>
            </w:r>
            <w:r w:rsidR="00D6703A" w:rsidRPr="00D6703A">
              <w:rPr>
                <w:rFonts w:ascii="Times New Roman" w:hAnsi="Times New Roman"/>
                <w:sz w:val="24"/>
                <w:szCs w:val="24"/>
              </w:rPr>
              <w:t xml:space="preserve">оснований отклонения каждой </w:t>
            </w:r>
            <w:r w:rsidR="00E24AF9">
              <w:rPr>
                <w:rFonts w:ascii="Times New Roman" w:hAnsi="Times New Roman"/>
                <w:sz w:val="24"/>
                <w:szCs w:val="24"/>
              </w:rPr>
              <w:t>З</w:t>
            </w:r>
            <w:r w:rsidR="00D6703A" w:rsidRPr="00D6703A">
              <w:rPr>
                <w:rFonts w:ascii="Times New Roman" w:hAnsi="Times New Roman"/>
                <w:sz w:val="24"/>
                <w:szCs w:val="24"/>
              </w:rPr>
              <w:t>аявки с указанием положений документации, которым не соответствуют так</w:t>
            </w:r>
            <w:r w:rsidR="00E24AF9">
              <w:rPr>
                <w:rFonts w:ascii="Times New Roman" w:hAnsi="Times New Roman"/>
                <w:sz w:val="24"/>
                <w:szCs w:val="24"/>
              </w:rPr>
              <w:t xml:space="preserve">ая </w:t>
            </w:r>
            <w:r w:rsidR="008E3410">
              <w:rPr>
                <w:rFonts w:ascii="Times New Roman" w:hAnsi="Times New Roman"/>
                <w:sz w:val="24"/>
                <w:szCs w:val="24"/>
              </w:rPr>
              <w:t>З</w:t>
            </w:r>
            <w:r w:rsidR="00E24AF9">
              <w:rPr>
                <w:rFonts w:ascii="Times New Roman" w:hAnsi="Times New Roman"/>
                <w:sz w:val="24"/>
                <w:szCs w:val="24"/>
              </w:rPr>
              <w:t>аявка;</w:t>
            </w:r>
          </w:p>
          <w:p w14:paraId="49E5AE85" w14:textId="77777777" w:rsidR="00D6703A" w:rsidRDefault="00A34C82" w:rsidP="00A34C82">
            <w:pPr>
              <w:autoSpaceDE w:val="0"/>
              <w:autoSpaceDN w:val="0"/>
              <w:adjustRightInd w:val="0"/>
              <w:spacing w:after="0" w:line="240" w:lineRule="auto"/>
              <w:ind w:firstLine="284"/>
              <w:jc w:val="both"/>
              <w:rPr>
                <w:rFonts w:ascii="Times New Roman" w:hAnsi="Times New Roman"/>
                <w:sz w:val="24"/>
                <w:szCs w:val="24"/>
              </w:rPr>
            </w:pPr>
            <w:r>
              <w:rPr>
                <w:rFonts w:ascii="Times New Roman" w:hAnsi="Times New Roman"/>
                <w:sz w:val="24"/>
                <w:szCs w:val="24"/>
              </w:rPr>
              <w:t>- п</w:t>
            </w:r>
            <w:r w:rsidR="00D6703A" w:rsidRPr="00D6703A">
              <w:rPr>
                <w:rFonts w:ascii="Times New Roman" w:hAnsi="Times New Roman"/>
                <w:sz w:val="24"/>
                <w:szCs w:val="24"/>
              </w:rPr>
              <w:t>ричины, по которым закупка признана несостоявшейся</w:t>
            </w:r>
            <w:r w:rsidR="00C80450">
              <w:rPr>
                <w:rFonts w:ascii="Times New Roman" w:hAnsi="Times New Roman"/>
                <w:sz w:val="24"/>
                <w:szCs w:val="24"/>
              </w:rPr>
              <w:t>, в случае признания ее таковой;</w:t>
            </w:r>
          </w:p>
          <w:p w14:paraId="0B6508F3" w14:textId="77777777" w:rsidR="00C80450" w:rsidRDefault="00C80450" w:rsidP="00A34C82">
            <w:pPr>
              <w:autoSpaceDE w:val="0"/>
              <w:autoSpaceDN w:val="0"/>
              <w:adjustRightInd w:val="0"/>
              <w:spacing w:after="0" w:line="240" w:lineRule="auto"/>
              <w:ind w:firstLine="284"/>
              <w:jc w:val="both"/>
              <w:rPr>
                <w:rFonts w:ascii="Times New Roman" w:hAnsi="Times New Roman"/>
                <w:sz w:val="24"/>
                <w:szCs w:val="24"/>
              </w:rPr>
            </w:pPr>
            <w:r>
              <w:rPr>
                <w:rFonts w:ascii="Times New Roman" w:hAnsi="Times New Roman"/>
                <w:sz w:val="24"/>
                <w:szCs w:val="24"/>
              </w:rPr>
              <w:t>- дата и время начала и окончания Аукциона;</w:t>
            </w:r>
          </w:p>
          <w:p w14:paraId="3E150395" w14:textId="3F0CEBE9" w:rsidR="00A3704D" w:rsidRDefault="00C80450" w:rsidP="00A3704D">
            <w:pPr>
              <w:autoSpaceDE w:val="0"/>
              <w:autoSpaceDN w:val="0"/>
              <w:adjustRightInd w:val="0"/>
              <w:spacing w:after="0" w:line="240" w:lineRule="auto"/>
              <w:ind w:firstLine="284"/>
              <w:jc w:val="both"/>
              <w:rPr>
                <w:rFonts w:ascii="Times New Roman" w:hAnsi="Times New Roman"/>
                <w:sz w:val="24"/>
                <w:szCs w:val="24"/>
              </w:rPr>
            </w:pPr>
            <w:r>
              <w:rPr>
                <w:rFonts w:ascii="Times New Roman" w:hAnsi="Times New Roman"/>
                <w:sz w:val="24"/>
                <w:szCs w:val="24"/>
              </w:rPr>
              <w:t xml:space="preserve">- поступившие минимальные предложения о </w:t>
            </w:r>
            <w:r w:rsidR="003014F1">
              <w:rPr>
                <w:rFonts w:ascii="Times New Roman" w:hAnsi="Times New Roman"/>
                <w:sz w:val="24"/>
                <w:szCs w:val="24"/>
              </w:rPr>
              <w:t xml:space="preserve">цене </w:t>
            </w:r>
            <w:r w:rsidR="003E36BA">
              <w:rPr>
                <w:rFonts w:ascii="Times New Roman" w:hAnsi="Times New Roman"/>
                <w:sz w:val="24"/>
                <w:szCs w:val="24"/>
              </w:rPr>
              <w:t>Д</w:t>
            </w:r>
            <w:r w:rsidR="00AD7A86">
              <w:rPr>
                <w:rFonts w:ascii="Times New Roman" w:hAnsi="Times New Roman"/>
                <w:sz w:val="24"/>
                <w:szCs w:val="24"/>
              </w:rPr>
              <w:t>оговора</w:t>
            </w:r>
            <w:r w:rsidR="00662854">
              <w:rPr>
                <w:rFonts w:ascii="Times New Roman" w:hAnsi="Times New Roman"/>
                <w:sz w:val="24"/>
                <w:szCs w:val="24"/>
              </w:rPr>
              <w:t xml:space="preserve"> и </w:t>
            </w:r>
            <w:r>
              <w:rPr>
                <w:rFonts w:ascii="Times New Roman" w:hAnsi="Times New Roman"/>
                <w:sz w:val="24"/>
                <w:szCs w:val="24"/>
              </w:rPr>
              <w:t xml:space="preserve">время их поступления с указанием </w:t>
            </w:r>
            <w:r w:rsidR="00A3704D">
              <w:rPr>
                <w:rFonts w:ascii="Times New Roman" w:hAnsi="Times New Roman"/>
                <w:sz w:val="24"/>
                <w:szCs w:val="24"/>
              </w:rPr>
              <w:t>номеров Участников, их подавших;</w:t>
            </w:r>
          </w:p>
          <w:p w14:paraId="47373289" w14:textId="77777777" w:rsidR="00A3704D" w:rsidRDefault="00A3704D" w:rsidP="00A3704D">
            <w:pPr>
              <w:autoSpaceDE w:val="0"/>
              <w:autoSpaceDN w:val="0"/>
              <w:adjustRightInd w:val="0"/>
              <w:spacing w:after="0" w:line="240" w:lineRule="auto"/>
              <w:ind w:firstLine="284"/>
              <w:jc w:val="both"/>
              <w:rPr>
                <w:rFonts w:ascii="Times New Roman" w:hAnsi="Times New Roman"/>
                <w:sz w:val="24"/>
                <w:szCs w:val="24"/>
              </w:rPr>
            </w:pPr>
            <w:r>
              <w:rPr>
                <w:rFonts w:ascii="Times New Roman" w:hAnsi="Times New Roman"/>
                <w:sz w:val="24"/>
                <w:szCs w:val="24"/>
              </w:rPr>
              <w:t>- иные сведения в случае, если необходимость их указания в итоговом протоколе предусмотрена Положением о закупках.</w:t>
            </w:r>
          </w:p>
          <w:p w14:paraId="2B9A8F95" w14:textId="77777777" w:rsidR="003C2359" w:rsidRPr="00505DFA" w:rsidRDefault="00A34C82" w:rsidP="005B5D36">
            <w:pPr>
              <w:autoSpaceDE w:val="0"/>
              <w:autoSpaceDN w:val="0"/>
              <w:adjustRightInd w:val="0"/>
              <w:spacing w:after="0" w:line="240" w:lineRule="auto"/>
              <w:ind w:firstLine="284"/>
              <w:jc w:val="both"/>
              <w:rPr>
                <w:rFonts w:ascii="Times New Roman" w:eastAsia="Calibri" w:hAnsi="Times New Roman"/>
                <w:iCs/>
                <w:color w:val="000000"/>
                <w:sz w:val="24"/>
                <w:szCs w:val="24"/>
                <w:u w:val="single"/>
              </w:rPr>
            </w:pPr>
            <w:r>
              <w:rPr>
                <w:rFonts w:ascii="Times New Roman" w:hAnsi="Times New Roman"/>
                <w:sz w:val="24"/>
                <w:szCs w:val="24"/>
              </w:rPr>
              <w:t xml:space="preserve">15.4. Итоговый протокол, </w:t>
            </w:r>
            <w:r w:rsidR="00D6703A">
              <w:rPr>
                <w:rFonts w:ascii="Times New Roman" w:hAnsi="Times New Roman"/>
                <w:iCs/>
                <w:sz w:val="24"/>
                <w:szCs w:val="24"/>
              </w:rPr>
              <w:t>подписыва</w:t>
            </w:r>
            <w:r>
              <w:rPr>
                <w:rFonts w:ascii="Times New Roman" w:hAnsi="Times New Roman"/>
                <w:iCs/>
                <w:sz w:val="24"/>
                <w:szCs w:val="24"/>
              </w:rPr>
              <w:t xml:space="preserve">емый </w:t>
            </w:r>
            <w:r w:rsidR="00D6703A">
              <w:rPr>
                <w:rFonts w:ascii="Times New Roman" w:hAnsi="Times New Roman"/>
                <w:iCs/>
                <w:sz w:val="24"/>
                <w:szCs w:val="24"/>
              </w:rPr>
              <w:t xml:space="preserve">председателем Комиссии или лицом, его замещающим, и секретарем Комиссии, </w:t>
            </w:r>
            <w:r w:rsidR="003C3105">
              <w:rPr>
                <w:rFonts w:ascii="Times New Roman" w:hAnsi="Times New Roman"/>
                <w:sz w:val="24"/>
                <w:szCs w:val="24"/>
              </w:rPr>
              <w:t xml:space="preserve">размещается в ЕИС, </w:t>
            </w:r>
            <w:r w:rsidR="003C3105" w:rsidRPr="00B37BCD">
              <w:rPr>
                <w:rFonts w:ascii="Times New Roman" w:hAnsi="Times New Roman"/>
                <w:sz w:val="24"/>
                <w:szCs w:val="24"/>
              </w:rPr>
              <w:t>на официальном сайте Агентства и сайте ЭП</w:t>
            </w:r>
            <w:r w:rsidR="003C3105">
              <w:rPr>
                <w:rFonts w:ascii="Times New Roman" w:hAnsi="Times New Roman"/>
                <w:sz w:val="24"/>
                <w:szCs w:val="24"/>
              </w:rPr>
              <w:t xml:space="preserve"> </w:t>
            </w:r>
            <w:r w:rsidR="003C3105" w:rsidRPr="00EF67D7">
              <w:rPr>
                <w:rFonts w:ascii="Times New Roman" w:hAnsi="Times New Roman"/>
                <w:sz w:val="24"/>
                <w:szCs w:val="24"/>
              </w:rPr>
              <w:t>не позднее 3 дней со дня подписания такого протокола.</w:t>
            </w:r>
          </w:p>
        </w:tc>
      </w:tr>
      <w:tr w:rsidR="003C2359" w:rsidRPr="004B65C4" w14:paraId="41CF1E74" w14:textId="77777777" w:rsidTr="00DF5990">
        <w:tc>
          <w:tcPr>
            <w:tcW w:w="331" w:type="pct"/>
            <w:tcBorders>
              <w:top w:val="single" w:sz="4" w:space="0" w:color="auto"/>
              <w:left w:val="single" w:sz="4" w:space="0" w:color="auto"/>
              <w:bottom w:val="single" w:sz="4" w:space="0" w:color="auto"/>
              <w:right w:val="single" w:sz="4" w:space="0" w:color="auto"/>
            </w:tcBorders>
          </w:tcPr>
          <w:p w14:paraId="35364290" w14:textId="77777777" w:rsidR="003C2359" w:rsidRPr="003C2359" w:rsidRDefault="003C2359" w:rsidP="00222C12">
            <w:pPr>
              <w:tabs>
                <w:tab w:val="left" w:pos="0"/>
              </w:tabs>
              <w:spacing w:after="0" w:line="240" w:lineRule="auto"/>
              <w:contextualSpacing/>
              <w:jc w:val="center"/>
              <w:rPr>
                <w:rFonts w:ascii="Times New Roman" w:hAnsi="Times New Roman"/>
                <w:color w:val="000000"/>
                <w:sz w:val="24"/>
                <w:szCs w:val="24"/>
              </w:rPr>
            </w:pPr>
            <w:r>
              <w:rPr>
                <w:rFonts w:ascii="Times New Roman" w:hAnsi="Times New Roman"/>
                <w:color w:val="000000"/>
                <w:sz w:val="24"/>
                <w:szCs w:val="24"/>
              </w:rPr>
              <w:lastRenderedPageBreak/>
              <w:t>16</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7DA47064" w14:textId="77777777" w:rsidR="003C2359" w:rsidRPr="004B65C4" w:rsidRDefault="003C2359" w:rsidP="00222C12">
            <w:pPr>
              <w:spacing w:after="0" w:line="240" w:lineRule="auto"/>
              <w:rPr>
                <w:rFonts w:ascii="Times New Roman" w:hAnsi="Times New Roman"/>
                <w:b/>
                <w:color w:val="000000"/>
                <w:sz w:val="24"/>
                <w:szCs w:val="24"/>
              </w:rPr>
            </w:pPr>
            <w:r w:rsidRPr="004B65C4">
              <w:rPr>
                <w:rFonts w:ascii="Times New Roman" w:hAnsi="Times New Roman"/>
                <w:b/>
                <w:color w:val="000000"/>
                <w:sz w:val="24"/>
                <w:szCs w:val="24"/>
              </w:rPr>
              <w:t xml:space="preserve">Требования к Участникам </w:t>
            </w:r>
          </w:p>
        </w:tc>
        <w:tc>
          <w:tcPr>
            <w:tcW w:w="3613" w:type="pct"/>
            <w:tcBorders>
              <w:top w:val="single" w:sz="4" w:space="0" w:color="auto"/>
              <w:left w:val="single" w:sz="4" w:space="0" w:color="auto"/>
              <w:bottom w:val="single" w:sz="4" w:space="0" w:color="auto"/>
              <w:right w:val="single" w:sz="4" w:space="0" w:color="auto"/>
            </w:tcBorders>
          </w:tcPr>
          <w:p w14:paraId="2878A39E" w14:textId="51860743" w:rsidR="00804F5A" w:rsidRPr="00E430BC" w:rsidRDefault="00F307ED" w:rsidP="00804F5A">
            <w:pPr>
              <w:spacing w:after="0" w:line="240" w:lineRule="auto"/>
              <w:ind w:firstLine="284"/>
              <w:jc w:val="both"/>
              <w:rPr>
                <w:rFonts w:ascii="Times New Roman" w:hAnsi="Times New Roman"/>
                <w:sz w:val="24"/>
                <w:szCs w:val="24"/>
              </w:rPr>
            </w:pPr>
            <w:r>
              <w:rPr>
                <w:rFonts w:ascii="Times New Roman" w:hAnsi="Times New Roman"/>
                <w:color w:val="000000"/>
                <w:sz w:val="24"/>
                <w:szCs w:val="24"/>
              </w:rPr>
              <w:t>16</w:t>
            </w:r>
            <w:r w:rsidR="003C2359" w:rsidRPr="008D5CB0">
              <w:rPr>
                <w:rFonts w:ascii="Times New Roman" w:hAnsi="Times New Roman"/>
                <w:color w:val="000000"/>
                <w:sz w:val="24"/>
                <w:szCs w:val="24"/>
              </w:rPr>
              <w:t xml:space="preserve">.1. </w:t>
            </w:r>
            <w:r w:rsidR="00804F5A" w:rsidRPr="00A55134">
              <w:rPr>
                <w:rFonts w:ascii="Times New Roman" w:hAnsi="Times New Roman"/>
                <w:sz w:val="24"/>
                <w:szCs w:val="24"/>
              </w:rPr>
              <w:t xml:space="preserve">К участию в </w:t>
            </w:r>
            <w:r w:rsidR="00804F5A">
              <w:rPr>
                <w:rFonts w:ascii="Times New Roman" w:hAnsi="Times New Roman"/>
                <w:sz w:val="24"/>
                <w:szCs w:val="24"/>
              </w:rPr>
              <w:t>Аукционе</w:t>
            </w:r>
            <w:r w:rsidR="00804F5A" w:rsidRPr="00A55134">
              <w:rPr>
                <w:rFonts w:ascii="Times New Roman" w:hAnsi="Times New Roman"/>
                <w:sz w:val="24"/>
                <w:szCs w:val="24"/>
              </w:rPr>
              <w:t xml:space="preserve"> приглашаются только юридические лица, физические лица, осуществляющие предпринимательскую деятельность без образования юридического лица (далее – индивидуальные предприниматели), отнесенные к субъектам малого и среднего предпринимательства в соответствии</w:t>
            </w:r>
            <w:r w:rsidR="00804F5A">
              <w:rPr>
                <w:rFonts w:ascii="Times New Roman" w:hAnsi="Times New Roman"/>
                <w:sz w:val="24"/>
                <w:szCs w:val="24"/>
              </w:rPr>
              <w:t xml:space="preserve"> </w:t>
            </w:r>
            <w:r w:rsidR="00804F5A" w:rsidRPr="00A55134">
              <w:rPr>
                <w:rFonts w:ascii="Times New Roman" w:hAnsi="Times New Roman"/>
                <w:sz w:val="24"/>
                <w:szCs w:val="24"/>
              </w:rPr>
              <w:t>с Закон</w:t>
            </w:r>
            <w:r w:rsidR="00804F5A">
              <w:rPr>
                <w:rFonts w:ascii="Times New Roman" w:hAnsi="Times New Roman"/>
                <w:sz w:val="24"/>
                <w:szCs w:val="24"/>
              </w:rPr>
              <w:t>ом</w:t>
            </w:r>
            <w:r w:rsidR="00804F5A" w:rsidRPr="00A55134">
              <w:rPr>
                <w:rFonts w:ascii="Times New Roman" w:hAnsi="Times New Roman"/>
                <w:sz w:val="24"/>
                <w:szCs w:val="24"/>
              </w:rPr>
              <w:t xml:space="preserve"> № 209-ФЗ, а также объединенные в группу такие юридические лица и (или) индивидуальные предприниматели</w:t>
            </w:r>
            <w:r w:rsidR="00804F5A">
              <w:rPr>
                <w:rFonts w:ascii="Times New Roman" w:hAnsi="Times New Roman"/>
                <w:sz w:val="24"/>
                <w:szCs w:val="24"/>
              </w:rPr>
              <w:t xml:space="preserve"> (далее – консорциум</w:t>
            </w:r>
            <w:r w:rsidR="006A54D4">
              <w:rPr>
                <w:rFonts w:ascii="Times New Roman" w:hAnsi="Times New Roman"/>
                <w:sz w:val="24"/>
                <w:szCs w:val="24"/>
              </w:rPr>
              <w:t>)</w:t>
            </w:r>
            <w:r w:rsidR="00804F5A" w:rsidRPr="0034157E">
              <w:rPr>
                <w:rFonts w:ascii="Times New Roman" w:hAnsi="Times New Roman"/>
                <w:sz w:val="24"/>
                <w:szCs w:val="24"/>
              </w:rPr>
              <w:t>, получившие аккредитацию на ЭП</w:t>
            </w:r>
            <w:r w:rsidR="00804F5A">
              <w:rPr>
                <w:rFonts w:ascii="Times New Roman" w:hAnsi="Times New Roman"/>
                <w:sz w:val="24"/>
                <w:szCs w:val="24"/>
              </w:rPr>
              <w:t xml:space="preserve"> </w:t>
            </w:r>
            <w:r w:rsidR="00804F5A" w:rsidRPr="005B1C6F">
              <w:rPr>
                <w:rFonts w:ascii="Times New Roman" w:eastAsia="Calibri" w:hAnsi="Times New Roman"/>
                <w:bCs/>
                <w:color w:val="000000"/>
                <w:sz w:val="24"/>
                <w:szCs w:val="24"/>
              </w:rPr>
              <w:t xml:space="preserve">в порядке, установленном </w:t>
            </w:r>
            <w:r w:rsidR="00804F5A">
              <w:rPr>
                <w:rFonts w:ascii="Times New Roman" w:hAnsi="Times New Roman"/>
                <w:color w:val="000000"/>
                <w:sz w:val="24"/>
                <w:szCs w:val="24"/>
              </w:rPr>
              <w:t>З</w:t>
            </w:r>
            <w:r w:rsidR="00804F5A" w:rsidRPr="00DC36C7">
              <w:rPr>
                <w:rFonts w:ascii="Times New Roman" w:hAnsi="Times New Roman"/>
                <w:color w:val="000000"/>
                <w:sz w:val="24"/>
                <w:szCs w:val="24"/>
              </w:rPr>
              <w:t>акон</w:t>
            </w:r>
            <w:r w:rsidR="00804F5A">
              <w:rPr>
                <w:rFonts w:ascii="Times New Roman" w:hAnsi="Times New Roman"/>
                <w:color w:val="000000"/>
                <w:sz w:val="24"/>
                <w:szCs w:val="24"/>
              </w:rPr>
              <w:t xml:space="preserve">ом </w:t>
            </w:r>
            <w:r w:rsidR="00804F5A" w:rsidRPr="00DC36C7">
              <w:rPr>
                <w:rFonts w:ascii="Times New Roman" w:hAnsi="Times New Roman"/>
                <w:color w:val="000000"/>
                <w:sz w:val="24"/>
                <w:szCs w:val="24"/>
              </w:rPr>
              <w:t>№ 44-ФЗ</w:t>
            </w:r>
            <w:r w:rsidR="00804F5A" w:rsidRPr="00A55134">
              <w:rPr>
                <w:rFonts w:ascii="Times New Roman" w:hAnsi="Times New Roman"/>
                <w:sz w:val="24"/>
                <w:szCs w:val="24"/>
              </w:rPr>
              <w:t>.</w:t>
            </w:r>
          </w:p>
          <w:p w14:paraId="37299E78" w14:textId="77777777" w:rsidR="003C2359" w:rsidRPr="008D5CB0" w:rsidRDefault="00F307ED" w:rsidP="00222C12">
            <w:pPr>
              <w:spacing w:after="0" w:line="240" w:lineRule="auto"/>
              <w:ind w:firstLine="284"/>
              <w:jc w:val="both"/>
              <w:rPr>
                <w:rFonts w:ascii="Times New Roman" w:hAnsi="Times New Roman"/>
                <w:color w:val="000000"/>
                <w:sz w:val="24"/>
                <w:szCs w:val="24"/>
              </w:rPr>
            </w:pPr>
            <w:r>
              <w:rPr>
                <w:rFonts w:ascii="Times New Roman" w:hAnsi="Times New Roman"/>
                <w:color w:val="000000"/>
                <w:sz w:val="24"/>
                <w:szCs w:val="24"/>
              </w:rPr>
              <w:t>16</w:t>
            </w:r>
            <w:r w:rsidR="003C2359" w:rsidRPr="008D5CB0">
              <w:rPr>
                <w:rFonts w:ascii="Times New Roman" w:hAnsi="Times New Roman"/>
                <w:color w:val="000000"/>
                <w:sz w:val="24"/>
                <w:szCs w:val="24"/>
              </w:rPr>
              <w:t xml:space="preserve">.2. Приглашенные к участию в </w:t>
            </w:r>
            <w:r>
              <w:rPr>
                <w:rFonts w:ascii="Times New Roman" w:hAnsi="Times New Roman"/>
                <w:color w:val="000000"/>
                <w:sz w:val="24"/>
                <w:szCs w:val="24"/>
              </w:rPr>
              <w:t xml:space="preserve">закупке </w:t>
            </w:r>
            <w:r w:rsidR="003C2359" w:rsidRPr="008D5CB0">
              <w:rPr>
                <w:rFonts w:ascii="Times New Roman" w:hAnsi="Times New Roman"/>
                <w:color w:val="000000"/>
                <w:sz w:val="24"/>
                <w:szCs w:val="24"/>
              </w:rPr>
              <w:t xml:space="preserve">лица (включая каждого участника консорциума) имеют право выступать в отношениях, связанных с участием в </w:t>
            </w:r>
            <w:r>
              <w:rPr>
                <w:rFonts w:ascii="Times New Roman" w:hAnsi="Times New Roman"/>
                <w:color w:val="000000"/>
                <w:sz w:val="24"/>
                <w:szCs w:val="24"/>
              </w:rPr>
              <w:t>закупке</w:t>
            </w:r>
            <w:r w:rsidR="003C2359" w:rsidRPr="008D5CB0">
              <w:rPr>
                <w:rFonts w:ascii="Times New Roman" w:hAnsi="Times New Roman"/>
                <w:color w:val="000000"/>
                <w:sz w:val="24"/>
                <w:szCs w:val="24"/>
              </w:rPr>
              <w:t xml:space="preserve">, как непосредственно, так и через своих представителей, полномочия которых должны быть оформлены </w:t>
            </w:r>
            <w:r w:rsidR="003C2359" w:rsidRPr="008D5CB0">
              <w:rPr>
                <w:rFonts w:ascii="Times New Roman" w:hAnsi="Times New Roman"/>
                <w:color w:val="000000"/>
                <w:sz w:val="24"/>
                <w:szCs w:val="24"/>
              </w:rPr>
              <w:lastRenderedPageBreak/>
              <w:t>надлежащим образом.</w:t>
            </w:r>
          </w:p>
          <w:p w14:paraId="52B132AA" w14:textId="77777777" w:rsidR="003C2359" w:rsidRPr="008D5CB0" w:rsidRDefault="00F307ED" w:rsidP="00222C12">
            <w:pPr>
              <w:spacing w:after="0" w:line="240" w:lineRule="auto"/>
              <w:ind w:firstLine="284"/>
              <w:jc w:val="both"/>
              <w:rPr>
                <w:rFonts w:ascii="Times New Roman" w:hAnsi="Times New Roman"/>
                <w:color w:val="000000"/>
                <w:sz w:val="24"/>
                <w:szCs w:val="24"/>
              </w:rPr>
            </w:pPr>
            <w:r>
              <w:rPr>
                <w:rFonts w:ascii="Times New Roman" w:hAnsi="Times New Roman"/>
                <w:color w:val="000000"/>
                <w:sz w:val="24"/>
                <w:szCs w:val="24"/>
              </w:rPr>
              <w:t>16</w:t>
            </w:r>
            <w:r w:rsidR="003C2359" w:rsidRPr="008D5CB0">
              <w:rPr>
                <w:rFonts w:ascii="Times New Roman" w:hAnsi="Times New Roman"/>
                <w:color w:val="000000"/>
                <w:sz w:val="24"/>
                <w:szCs w:val="24"/>
              </w:rPr>
              <w:t>.3. К Участникам (а также к каждому из участников консорциума) устанавливаются следующие</w:t>
            </w:r>
            <w:r>
              <w:rPr>
                <w:rFonts w:ascii="Times New Roman" w:hAnsi="Times New Roman"/>
                <w:color w:val="000000"/>
                <w:sz w:val="24"/>
                <w:szCs w:val="24"/>
              </w:rPr>
              <w:t xml:space="preserve"> обязательные </w:t>
            </w:r>
            <w:r w:rsidR="003C2359" w:rsidRPr="008D5CB0">
              <w:rPr>
                <w:rFonts w:ascii="Times New Roman" w:hAnsi="Times New Roman"/>
                <w:color w:val="000000"/>
                <w:sz w:val="24"/>
                <w:szCs w:val="24"/>
              </w:rPr>
              <w:t>требования:</w:t>
            </w:r>
          </w:p>
          <w:p w14:paraId="72F19220" w14:textId="77777777" w:rsidR="003C2359" w:rsidRPr="008D5CB0" w:rsidRDefault="003C2359" w:rsidP="00222C12">
            <w:pPr>
              <w:spacing w:after="0" w:line="240" w:lineRule="auto"/>
              <w:ind w:firstLine="284"/>
              <w:jc w:val="both"/>
              <w:rPr>
                <w:rFonts w:ascii="Times New Roman" w:hAnsi="Times New Roman"/>
                <w:color w:val="000000"/>
                <w:sz w:val="24"/>
                <w:szCs w:val="24"/>
              </w:rPr>
            </w:pPr>
            <w:r w:rsidRPr="008D5CB0">
              <w:rPr>
                <w:rFonts w:ascii="Times New Roman" w:hAnsi="Times New Roman"/>
                <w:color w:val="000000"/>
                <w:sz w:val="24"/>
                <w:szCs w:val="24"/>
              </w:rPr>
              <w:t xml:space="preserve">1) </w:t>
            </w:r>
            <w:r w:rsidR="004A59D1" w:rsidRPr="004A59D1">
              <w:rPr>
                <w:rFonts w:ascii="Times New Roman" w:hAnsi="Times New Roman"/>
                <w:color w:val="000000"/>
                <w:sz w:val="24"/>
                <w:szCs w:val="24"/>
              </w:rPr>
              <w:t>в отношении Участника не проводится процедура ликвидации</w:t>
            </w:r>
            <w:r w:rsidR="002F39B6">
              <w:rPr>
                <w:rFonts w:ascii="Times New Roman" w:hAnsi="Times New Roman"/>
                <w:color w:val="000000"/>
                <w:sz w:val="24"/>
                <w:szCs w:val="24"/>
              </w:rPr>
              <w:t xml:space="preserve"> </w:t>
            </w:r>
            <w:r w:rsidRPr="008D5CB0">
              <w:rPr>
                <w:rFonts w:ascii="Times New Roman" w:hAnsi="Times New Roman"/>
                <w:color w:val="000000"/>
                <w:sz w:val="24"/>
                <w:szCs w:val="24"/>
              </w:rPr>
              <w:t>(для юридического лица)</w:t>
            </w:r>
            <w:r w:rsidR="002F39B6">
              <w:rPr>
                <w:rFonts w:ascii="Times New Roman" w:hAnsi="Times New Roman"/>
                <w:color w:val="000000"/>
                <w:sz w:val="24"/>
                <w:szCs w:val="24"/>
              </w:rPr>
              <w:t>,</w:t>
            </w:r>
            <w:r w:rsidRPr="008D5CB0">
              <w:rPr>
                <w:rFonts w:ascii="Times New Roman" w:hAnsi="Times New Roman"/>
                <w:color w:val="000000"/>
                <w:sz w:val="24"/>
                <w:szCs w:val="24"/>
              </w:rPr>
              <w:t xml:space="preserve"> отсутствует решение арбитражного суда о признании Участника </w:t>
            </w:r>
            <w:r w:rsidR="002F39B6">
              <w:rPr>
                <w:rFonts w:ascii="Times New Roman" w:hAnsi="Times New Roman"/>
                <w:color w:val="000000"/>
                <w:sz w:val="24"/>
                <w:szCs w:val="24"/>
              </w:rPr>
              <w:t>(юридического лица) несостоятельным (</w:t>
            </w:r>
            <w:r w:rsidRPr="008D5CB0">
              <w:rPr>
                <w:rFonts w:ascii="Times New Roman" w:hAnsi="Times New Roman"/>
                <w:color w:val="000000"/>
                <w:sz w:val="24"/>
                <w:szCs w:val="24"/>
              </w:rPr>
              <w:t>банкротом</w:t>
            </w:r>
            <w:r w:rsidR="002F39B6">
              <w:rPr>
                <w:rFonts w:ascii="Times New Roman" w:hAnsi="Times New Roman"/>
                <w:color w:val="000000"/>
                <w:sz w:val="24"/>
                <w:szCs w:val="24"/>
              </w:rPr>
              <w:t>)</w:t>
            </w:r>
            <w:r w:rsidRPr="008D5CB0">
              <w:rPr>
                <w:rFonts w:ascii="Times New Roman" w:hAnsi="Times New Roman"/>
                <w:color w:val="000000"/>
                <w:sz w:val="24"/>
                <w:szCs w:val="24"/>
              </w:rPr>
              <w:t xml:space="preserve"> и об открытии в отношении </w:t>
            </w:r>
            <w:r w:rsidR="002F39B6">
              <w:rPr>
                <w:rFonts w:ascii="Times New Roman" w:hAnsi="Times New Roman"/>
                <w:color w:val="000000"/>
                <w:sz w:val="24"/>
                <w:szCs w:val="24"/>
              </w:rPr>
              <w:t>него</w:t>
            </w:r>
            <w:r w:rsidRPr="008D5CB0">
              <w:rPr>
                <w:rFonts w:ascii="Times New Roman" w:hAnsi="Times New Roman"/>
                <w:color w:val="000000"/>
                <w:sz w:val="24"/>
                <w:szCs w:val="24"/>
              </w:rPr>
              <w:t xml:space="preserve"> конкурсного производства</w:t>
            </w:r>
            <w:r w:rsidR="002F39B6">
              <w:rPr>
                <w:rFonts w:ascii="Times New Roman" w:hAnsi="Times New Roman"/>
                <w:color w:val="000000"/>
                <w:sz w:val="24"/>
                <w:szCs w:val="24"/>
              </w:rPr>
              <w:t xml:space="preserve">; непроведение </w:t>
            </w:r>
            <w:r w:rsidRPr="008D5CB0">
              <w:rPr>
                <w:rFonts w:ascii="Times New Roman" w:hAnsi="Times New Roman"/>
                <w:color w:val="000000"/>
                <w:sz w:val="24"/>
                <w:szCs w:val="24"/>
              </w:rPr>
              <w:t>в отношении</w:t>
            </w:r>
            <w:r w:rsidR="002F39B6">
              <w:rPr>
                <w:rFonts w:ascii="Times New Roman" w:hAnsi="Times New Roman"/>
                <w:color w:val="000000"/>
                <w:sz w:val="24"/>
                <w:szCs w:val="24"/>
              </w:rPr>
              <w:t xml:space="preserve"> Участника –</w:t>
            </w:r>
            <w:r w:rsidR="005D0C69">
              <w:rPr>
                <w:rFonts w:ascii="Times New Roman" w:hAnsi="Times New Roman"/>
                <w:color w:val="000000"/>
                <w:sz w:val="24"/>
                <w:szCs w:val="24"/>
              </w:rPr>
              <w:t xml:space="preserve"> </w:t>
            </w:r>
            <w:r w:rsidRPr="008D5CB0">
              <w:rPr>
                <w:rFonts w:ascii="Times New Roman" w:hAnsi="Times New Roman"/>
                <w:color w:val="000000"/>
                <w:sz w:val="24"/>
                <w:szCs w:val="24"/>
              </w:rPr>
              <w:t>индивидуального предпринимателя процедуры банкротств</w:t>
            </w:r>
            <w:r w:rsidR="002F39B6">
              <w:rPr>
                <w:rFonts w:ascii="Times New Roman" w:hAnsi="Times New Roman"/>
                <w:color w:val="000000"/>
                <w:sz w:val="24"/>
                <w:szCs w:val="24"/>
              </w:rPr>
              <w:t xml:space="preserve">а (в том числе </w:t>
            </w:r>
            <w:r w:rsidRPr="008D5CB0">
              <w:rPr>
                <w:rFonts w:ascii="Times New Roman" w:hAnsi="Times New Roman"/>
                <w:color w:val="000000"/>
                <w:sz w:val="24"/>
                <w:szCs w:val="24"/>
              </w:rPr>
              <w:t>реструктуризаци</w:t>
            </w:r>
            <w:r w:rsidR="002F39B6">
              <w:rPr>
                <w:rFonts w:ascii="Times New Roman" w:hAnsi="Times New Roman"/>
                <w:color w:val="000000"/>
                <w:sz w:val="24"/>
                <w:szCs w:val="24"/>
              </w:rPr>
              <w:t>и</w:t>
            </w:r>
            <w:r w:rsidRPr="008D5CB0">
              <w:rPr>
                <w:rFonts w:ascii="Times New Roman" w:hAnsi="Times New Roman"/>
                <w:color w:val="000000"/>
                <w:sz w:val="24"/>
                <w:szCs w:val="24"/>
              </w:rPr>
              <w:t xml:space="preserve"> </w:t>
            </w:r>
            <w:r w:rsidR="005D0C69" w:rsidRPr="007D75A2">
              <w:rPr>
                <w:rFonts w:ascii="Times New Roman" w:hAnsi="Times New Roman"/>
                <w:sz w:val="24"/>
                <w:szCs w:val="24"/>
              </w:rPr>
              <w:t>долгов</w:t>
            </w:r>
            <w:r w:rsidR="005D0C69" w:rsidRPr="008D5CB0">
              <w:rPr>
                <w:rFonts w:ascii="Times New Roman" w:hAnsi="Times New Roman"/>
                <w:color w:val="000000"/>
                <w:sz w:val="24"/>
                <w:szCs w:val="24"/>
              </w:rPr>
              <w:t xml:space="preserve"> </w:t>
            </w:r>
            <w:r w:rsidR="005D0C69">
              <w:rPr>
                <w:rFonts w:ascii="Times New Roman" w:hAnsi="Times New Roman"/>
                <w:color w:val="000000"/>
                <w:sz w:val="24"/>
                <w:szCs w:val="24"/>
              </w:rPr>
              <w:t xml:space="preserve">или реализация </w:t>
            </w:r>
            <w:r w:rsidRPr="008D5CB0">
              <w:rPr>
                <w:rFonts w:ascii="Times New Roman" w:hAnsi="Times New Roman"/>
                <w:color w:val="000000"/>
                <w:sz w:val="24"/>
                <w:szCs w:val="24"/>
              </w:rPr>
              <w:t>имущества);</w:t>
            </w:r>
          </w:p>
          <w:p w14:paraId="387FC4D2" w14:textId="77777777" w:rsidR="003C2359" w:rsidRPr="008D5CB0" w:rsidRDefault="003C2359" w:rsidP="00222C12">
            <w:pPr>
              <w:spacing w:after="0" w:line="240" w:lineRule="auto"/>
              <w:ind w:firstLine="284"/>
              <w:jc w:val="both"/>
              <w:rPr>
                <w:rFonts w:ascii="Times New Roman" w:hAnsi="Times New Roman"/>
                <w:color w:val="000000"/>
                <w:sz w:val="24"/>
                <w:szCs w:val="24"/>
              </w:rPr>
            </w:pPr>
            <w:r w:rsidRPr="008D5CB0">
              <w:rPr>
                <w:rFonts w:ascii="Times New Roman" w:hAnsi="Times New Roman"/>
                <w:color w:val="000000"/>
                <w:sz w:val="24"/>
                <w:szCs w:val="24"/>
              </w:rPr>
              <w:t xml:space="preserve">2) </w:t>
            </w:r>
            <w:r w:rsidR="00A452F8">
              <w:rPr>
                <w:rFonts w:ascii="Times New Roman" w:hAnsi="Times New Roman"/>
                <w:color w:val="000000"/>
                <w:sz w:val="24"/>
                <w:szCs w:val="24"/>
              </w:rPr>
              <w:t xml:space="preserve">отсутствие </w:t>
            </w:r>
            <w:r w:rsidRPr="008D5CB0">
              <w:rPr>
                <w:rFonts w:ascii="Times New Roman" w:hAnsi="Times New Roman"/>
                <w:color w:val="000000"/>
                <w:sz w:val="24"/>
                <w:szCs w:val="24"/>
              </w:rPr>
              <w:t>административн</w:t>
            </w:r>
            <w:r w:rsidR="00A452F8">
              <w:rPr>
                <w:rFonts w:ascii="Times New Roman" w:hAnsi="Times New Roman"/>
                <w:color w:val="000000"/>
                <w:sz w:val="24"/>
                <w:szCs w:val="24"/>
              </w:rPr>
              <w:t xml:space="preserve">ого приостановления деятельности Участника в порядке, предусмотренном Кодексом Российской Федерации об административных </w:t>
            </w:r>
            <w:r w:rsidRPr="008D5CB0">
              <w:rPr>
                <w:rFonts w:ascii="Times New Roman" w:hAnsi="Times New Roman"/>
                <w:color w:val="000000"/>
                <w:sz w:val="24"/>
                <w:szCs w:val="24"/>
              </w:rPr>
              <w:t>правонарушениях</w:t>
            </w:r>
            <w:r w:rsidR="003D1683">
              <w:rPr>
                <w:rFonts w:ascii="Times New Roman" w:hAnsi="Times New Roman"/>
                <w:color w:val="000000"/>
                <w:sz w:val="24"/>
                <w:szCs w:val="24"/>
              </w:rPr>
              <w:t>, на день подачи Заявки</w:t>
            </w:r>
            <w:r w:rsidRPr="008D5CB0">
              <w:rPr>
                <w:rFonts w:ascii="Times New Roman" w:hAnsi="Times New Roman"/>
                <w:color w:val="000000"/>
                <w:sz w:val="24"/>
                <w:szCs w:val="24"/>
              </w:rPr>
              <w:t>;</w:t>
            </w:r>
          </w:p>
          <w:p w14:paraId="18AE750C" w14:textId="77777777" w:rsidR="003C2359" w:rsidRDefault="003C2359" w:rsidP="00222C12">
            <w:pPr>
              <w:spacing w:after="0" w:line="240" w:lineRule="auto"/>
              <w:ind w:firstLine="284"/>
              <w:jc w:val="both"/>
              <w:rPr>
                <w:rFonts w:ascii="Times New Roman" w:hAnsi="Times New Roman"/>
                <w:color w:val="000000"/>
                <w:sz w:val="24"/>
                <w:szCs w:val="24"/>
              </w:rPr>
            </w:pPr>
            <w:r w:rsidRPr="008D5CB0">
              <w:rPr>
                <w:rFonts w:ascii="Times New Roman" w:hAnsi="Times New Roman"/>
                <w:color w:val="000000"/>
                <w:sz w:val="24"/>
                <w:szCs w:val="24"/>
              </w:rPr>
              <w:t xml:space="preserve">3) </w:t>
            </w:r>
            <w:r w:rsidRPr="004B65C4">
              <w:rPr>
                <w:rFonts w:ascii="Times New Roman" w:hAnsi="Times New Roman"/>
                <w:color w:val="000000"/>
                <w:sz w:val="24"/>
                <w:szCs w:val="24"/>
              </w:rPr>
              <w:t xml:space="preserve">отсутствие у Участника </w:t>
            </w:r>
            <w:r w:rsidRPr="00693A8F">
              <w:rPr>
                <w:rFonts w:ascii="Times New Roman" w:hAnsi="Times New Roman"/>
                <w:color w:val="000000"/>
                <w:sz w:val="24"/>
                <w:szCs w:val="24"/>
              </w:rPr>
              <w:t xml:space="preserve">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25% балансовой стоимости активов </w:t>
            </w:r>
            <w:r>
              <w:rPr>
                <w:rFonts w:ascii="Times New Roman" w:hAnsi="Times New Roman"/>
                <w:color w:val="000000"/>
                <w:sz w:val="24"/>
                <w:szCs w:val="24"/>
              </w:rPr>
              <w:t>У</w:t>
            </w:r>
            <w:r w:rsidRPr="00693A8F">
              <w:rPr>
                <w:rFonts w:ascii="Times New Roman" w:hAnsi="Times New Roman"/>
                <w:color w:val="000000"/>
                <w:sz w:val="24"/>
                <w:szCs w:val="24"/>
              </w:rPr>
              <w:t>частника, по данным бухгалтерской отчетности за последний отчетный период</w:t>
            </w:r>
            <w:r>
              <w:rPr>
                <w:rFonts w:ascii="Times New Roman" w:hAnsi="Times New Roman"/>
                <w:color w:val="000000"/>
                <w:sz w:val="24"/>
                <w:szCs w:val="24"/>
              </w:rPr>
              <w:t>,</w:t>
            </w:r>
            <w:r w:rsidRPr="00693A8F">
              <w:rPr>
                <w:rFonts w:ascii="Times New Roman" w:hAnsi="Times New Roman"/>
                <w:color w:val="000000"/>
                <w:sz w:val="24"/>
                <w:szCs w:val="24"/>
              </w:rPr>
              <w:t xml:space="preserve"> пр</w:t>
            </w:r>
            <w:r>
              <w:rPr>
                <w:rFonts w:ascii="Times New Roman" w:hAnsi="Times New Roman"/>
                <w:color w:val="000000"/>
                <w:sz w:val="24"/>
                <w:szCs w:val="24"/>
              </w:rPr>
              <w:t>едшествующий</w:t>
            </w:r>
            <w:r w:rsidRPr="00693A8F">
              <w:rPr>
                <w:rFonts w:ascii="Times New Roman" w:hAnsi="Times New Roman"/>
                <w:color w:val="000000"/>
                <w:sz w:val="24"/>
                <w:szCs w:val="24"/>
              </w:rPr>
              <w:t xml:space="preserve"> дате рассмотрения Заявок. Участник считается соответствующим установленному требованию в случае, если им в установленном порядке подано заявление об обжаловании указанн</w:t>
            </w:r>
            <w:r>
              <w:rPr>
                <w:rFonts w:ascii="Times New Roman" w:hAnsi="Times New Roman"/>
                <w:color w:val="000000"/>
                <w:sz w:val="24"/>
                <w:szCs w:val="24"/>
              </w:rPr>
              <w:t>ых</w:t>
            </w:r>
            <w:r w:rsidRPr="00693A8F">
              <w:rPr>
                <w:rFonts w:ascii="Times New Roman" w:hAnsi="Times New Roman"/>
                <w:color w:val="000000"/>
                <w:sz w:val="24"/>
                <w:szCs w:val="24"/>
              </w:rPr>
              <w:t xml:space="preserve"> недоимки, задолженности и решение по такому </w:t>
            </w:r>
            <w:r>
              <w:rPr>
                <w:rFonts w:ascii="Times New Roman" w:hAnsi="Times New Roman"/>
                <w:color w:val="000000"/>
                <w:sz w:val="24"/>
                <w:szCs w:val="24"/>
              </w:rPr>
              <w:t>заявлению на дату рассмотрения Заявки</w:t>
            </w:r>
            <w:r w:rsidRPr="00693A8F">
              <w:rPr>
                <w:rFonts w:ascii="Times New Roman" w:hAnsi="Times New Roman"/>
                <w:color w:val="000000"/>
                <w:sz w:val="24"/>
                <w:szCs w:val="24"/>
              </w:rPr>
              <w:t xml:space="preserve"> не принято</w:t>
            </w:r>
            <w:r w:rsidRPr="008D5CB0">
              <w:rPr>
                <w:rFonts w:ascii="Times New Roman" w:hAnsi="Times New Roman"/>
                <w:color w:val="000000"/>
                <w:sz w:val="24"/>
                <w:szCs w:val="24"/>
              </w:rPr>
              <w:t xml:space="preserve">; </w:t>
            </w:r>
          </w:p>
          <w:p w14:paraId="77CD0F25" w14:textId="3178D16E" w:rsidR="003C2359" w:rsidRDefault="003C2359" w:rsidP="00222C12">
            <w:pPr>
              <w:spacing w:after="0" w:line="240" w:lineRule="auto"/>
              <w:ind w:firstLine="284"/>
              <w:jc w:val="both"/>
              <w:rPr>
                <w:rFonts w:ascii="Times New Roman" w:hAnsi="Times New Roman"/>
                <w:color w:val="000000"/>
                <w:sz w:val="24"/>
                <w:szCs w:val="24"/>
              </w:rPr>
            </w:pPr>
            <w:r>
              <w:rPr>
                <w:rFonts w:ascii="Times New Roman" w:hAnsi="Times New Roman"/>
                <w:color w:val="000000"/>
                <w:sz w:val="24"/>
                <w:szCs w:val="24"/>
              </w:rPr>
              <w:t>4) отсутствие у У</w:t>
            </w:r>
            <w:r w:rsidRPr="00DD6D9B">
              <w:rPr>
                <w:rFonts w:ascii="Times New Roman" w:hAnsi="Times New Roman"/>
                <w:color w:val="000000"/>
                <w:sz w:val="24"/>
                <w:szCs w:val="24"/>
              </w:rPr>
              <w:t>частника –</w:t>
            </w:r>
            <w:r w:rsidR="005D0C69">
              <w:rPr>
                <w:rFonts w:ascii="Times New Roman" w:hAnsi="Times New Roman"/>
                <w:color w:val="000000"/>
                <w:sz w:val="24"/>
                <w:szCs w:val="24"/>
              </w:rPr>
              <w:t xml:space="preserve"> </w:t>
            </w:r>
            <w:r w:rsidRPr="00DD6D9B">
              <w:rPr>
                <w:rFonts w:ascii="Times New Roman" w:hAnsi="Times New Roman"/>
                <w:color w:val="000000"/>
                <w:sz w:val="24"/>
                <w:szCs w:val="24"/>
              </w:rPr>
              <w:t>индивидуального предпринимателя, либо у руководителя, членов коллегиального исполнительного органа</w:t>
            </w:r>
            <w:r>
              <w:rPr>
                <w:rFonts w:ascii="Times New Roman" w:hAnsi="Times New Roman"/>
                <w:color w:val="000000"/>
                <w:sz w:val="24"/>
                <w:szCs w:val="24"/>
              </w:rPr>
              <w:t>, либо</w:t>
            </w:r>
            <w:r w:rsidRPr="00DD6D9B">
              <w:rPr>
                <w:rFonts w:ascii="Times New Roman" w:hAnsi="Times New Roman"/>
                <w:color w:val="000000"/>
                <w:sz w:val="24"/>
                <w:szCs w:val="24"/>
              </w:rPr>
              <w:t xml:space="preserve"> главного </w:t>
            </w:r>
            <w:r>
              <w:rPr>
                <w:rFonts w:ascii="Times New Roman" w:hAnsi="Times New Roman"/>
                <w:color w:val="000000"/>
                <w:sz w:val="24"/>
                <w:szCs w:val="24"/>
              </w:rPr>
              <w:t>бухгалтера юридического лица – У</w:t>
            </w:r>
            <w:r w:rsidRPr="00DD6D9B">
              <w:rPr>
                <w:rFonts w:ascii="Times New Roman" w:hAnsi="Times New Roman"/>
                <w:color w:val="000000"/>
                <w:sz w:val="24"/>
                <w:szCs w:val="24"/>
              </w:rPr>
              <w:t xml:space="preserve">частника неснятой или непогашенной судимости за преступления в сфере экономики и (или) преступления, предусмотренные </w:t>
            </w:r>
            <w:hyperlink r:id="rId25" w:history="1">
              <w:r w:rsidRPr="009B3D57">
                <w:rPr>
                  <w:rStyle w:val="a5"/>
                  <w:rFonts w:ascii="Times New Roman" w:hAnsi="Times New Roman"/>
                  <w:color w:val="auto"/>
                  <w:sz w:val="24"/>
                  <w:szCs w:val="24"/>
                  <w:u w:val="none"/>
                </w:rPr>
                <w:t>статьями 289</w:t>
              </w:r>
            </w:hyperlink>
            <w:r w:rsidRPr="008A737E">
              <w:rPr>
                <w:rFonts w:ascii="Times New Roman" w:hAnsi="Times New Roman"/>
                <w:sz w:val="24"/>
                <w:szCs w:val="24"/>
              </w:rPr>
              <w:t xml:space="preserve">, </w:t>
            </w:r>
            <w:hyperlink r:id="rId26" w:history="1">
              <w:r w:rsidRPr="009B3D57">
                <w:rPr>
                  <w:rStyle w:val="a5"/>
                  <w:rFonts w:ascii="Times New Roman" w:hAnsi="Times New Roman"/>
                  <w:color w:val="auto"/>
                  <w:sz w:val="24"/>
                  <w:szCs w:val="24"/>
                  <w:u w:val="none"/>
                </w:rPr>
                <w:t>290</w:t>
              </w:r>
            </w:hyperlink>
            <w:r w:rsidRPr="008A737E">
              <w:rPr>
                <w:rFonts w:ascii="Times New Roman" w:hAnsi="Times New Roman"/>
                <w:sz w:val="24"/>
                <w:szCs w:val="24"/>
              </w:rPr>
              <w:t xml:space="preserve">, </w:t>
            </w:r>
            <w:hyperlink r:id="rId27" w:history="1">
              <w:r w:rsidRPr="009B3D57">
                <w:rPr>
                  <w:rStyle w:val="a5"/>
                  <w:rFonts w:ascii="Times New Roman" w:hAnsi="Times New Roman"/>
                  <w:color w:val="auto"/>
                  <w:sz w:val="24"/>
                  <w:szCs w:val="24"/>
                  <w:u w:val="none"/>
                </w:rPr>
                <w:t>291</w:t>
              </w:r>
            </w:hyperlink>
            <w:r w:rsidRPr="008A737E">
              <w:rPr>
                <w:rFonts w:ascii="Times New Roman" w:hAnsi="Times New Roman"/>
                <w:sz w:val="24"/>
                <w:szCs w:val="24"/>
              </w:rPr>
              <w:t xml:space="preserve">, </w:t>
            </w:r>
            <w:hyperlink r:id="rId28" w:history="1">
              <w:r w:rsidRPr="009B3D57">
                <w:rPr>
                  <w:rStyle w:val="a5"/>
                  <w:rFonts w:ascii="Times New Roman" w:hAnsi="Times New Roman"/>
                  <w:color w:val="auto"/>
                  <w:sz w:val="24"/>
                  <w:szCs w:val="24"/>
                  <w:u w:val="none"/>
                </w:rPr>
                <w:t>291.1</w:t>
              </w:r>
            </w:hyperlink>
            <w:r w:rsidR="00A452F8">
              <w:rPr>
                <w:rFonts w:ascii="Times New Roman" w:hAnsi="Times New Roman"/>
                <w:sz w:val="24"/>
                <w:szCs w:val="24"/>
              </w:rPr>
              <w:t xml:space="preserve"> </w:t>
            </w:r>
            <w:r w:rsidRPr="00DD6D9B">
              <w:rPr>
                <w:rFonts w:ascii="Times New Roman" w:hAnsi="Times New Roman"/>
                <w:color w:val="000000"/>
                <w:sz w:val="24"/>
                <w:szCs w:val="24"/>
              </w:rPr>
              <w:t xml:space="preserve">Уголовного кодекса Российской Федерации, а также неприменение в отношении указанных лиц наказания в виде лишения права занимать определенные должности или заниматься определенной деятельностью, которые связаны с исполнением </w:t>
            </w:r>
            <w:r w:rsidR="003E36BA">
              <w:rPr>
                <w:rFonts w:ascii="Times New Roman" w:hAnsi="Times New Roman"/>
                <w:color w:val="000000"/>
                <w:sz w:val="24"/>
                <w:szCs w:val="24"/>
              </w:rPr>
              <w:t>Д</w:t>
            </w:r>
            <w:r w:rsidRPr="005F1E59">
              <w:rPr>
                <w:rFonts w:ascii="Times New Roman" w:hAnsi="Times New Roman"/>
                <w:color w:val="000000"/>
                <w:sz w:val="24"/>
                <w:szCs w:val="24"/>
              </w:rPr>
              <w:t>оговора, являющегося предметом закупки,</w:t>
            </w:r>
            <w:r w:rsidRPr="00DD6D9B">
              <w:rPr>
                <w:rFonts w:ascii="Times New Roman" w:hAnsi="Times New Roman"/>
                <w:color w:val="000000"/>
                <w:sz w:val="24"/>
                <w:szCs w:val="24"/>
              </w:rPr>
              <w:t xml:space="preserve"> и административного наказания в виде дисквалификации</w:t>
            </w:r>
            <w:r>
              <w:rPr>
                <w:rFonts w:ascii="Times New Roman" w:hAnsi="Times New Roman"/>
                <w:color w:val="000000"/>
                <w:sz w:val="24"/>
                <w:szCs w:val="24"/>
              </w:rPr>
              <w:t>;</w:t>
            </w:r>
          </w:p>
          <w:p w14:paraId="10CAEAB7" w14:textId="77777777" w:rsidR="003C2359" w:rsidRPr="008D5CB0" w:rsidRDefault="003C2359" w:rsidP="00222C12">
            <w:pPr>
              <w:spacing w:after="0" w:line="240" w:lineRule="auto"/>
              <w:ind w:firstLine="284"/>
              <w:jc w:val="both"/>
              <w:rPr>
                <w:rFonts w:ascii="Times New Roman" w:hAnsi="Times New Roman"/>
                <w:color w:val="000000"/>
                <w:sz w:val="24"/>
                <w:szCs w:val="24"/>
              </w:rPr>
            </w:pPr>
            <w:r>
              <w:rPr>
                <w:rFonts w:ascii="Times New Roman" w:hAnsi="Times New Roman"/>
                <w:color w:val="000000"/>
                <w:sz w:val="24"/>
                <w:szCs w:val="24"/>
              </w:rPr>
              <w:t xml:space="preserve">5) </w:t>
            </w:r>
            <w:r w:rsidR="00A452F8">
              <w:rPr>
                <w:rFonts w:ascii="Times New Roman" w:hAnsi="Times New Roman"/>
                <w:color w:val="000000"/>
                <w:sz w:val="24"/>
                <w:szCs w:val="24"/>
              </w:rPr>
              <w:t xml:space="preserve">непривлечение </w:t>
            </w:r>
            <w:r>
              <w:rPr>
                <w:rFonts w:ascii="Times New Roman" w:hAnsi="Times New Roman"/>
                <w:color w:val="000000"/>
                <w:sz w:val="24"/>
                <w:szCs w:val="24"/>
              </w:rPr>
              <w:t>Участник</w:t>
            </w:r>
            <w:r w:rsidR="00A452F8">
              <w:rPr>
                <w:rFonts w:ascii="Times New Roman" w:hAnsi="Times New Roman"/>
                <w:color w:val="000000"/>
                <w:sz w:val="24"/>
                <w:szCs w:val="24"/>
              </w:rPr>
              <w:t>а</w:t>
            </w:r>
            <w:r w:rsidRPr="002C4B97">
              <w:rPr>
                <w:rFonts w:ascii="Times New Roman" w:hAnsi="Times New Roman"/>
                <w:color w:val="000000"/>
                <w:sz w:val="24"/>
                <w:szCs w:val="24"/>
              </w:rPr>
              <w:t xml:space="preserve"> –</w:t>
            </w:r>
            <w:r>
              <w:rPr>
                <w:rFonts w:ascii="Times New Roman" w:hAnsi="Times New Roman"/>
                <w:color w:val="000000"/>
                <w:sz w:val="24"/>
                <w:szCs w:val="24"/>
              </w:rPr>
              <w:t xml:space="preserve"> юридическо</w:t>
            </w:r>
            <w:r w:rsidR="00A452F8">
              <w:rPr>
                <w:rFonts w:ascii="Times New Roman" w:hAnsi="Times New Roman"/>
                <w:color w:val="000000"/>
                <w:sz w:val="24"/>
                <w:szCs w:val="24"/>
              </w:rPr>
              <w:t>го лица</w:t>
            </w:r>
            <w:r>
              <w:rPr>
                <w:rFonts w:ascii="Times New Roman" w:hAnsi="Times New Roman"/>
                <w:color w:val="000000"/>
                <w:sz w:val="24"/>
                <w:szCs w:val="24"/>
              </w:rPr>
              <w:t xml:space="preserve"> </w:t>
            </w:r>
            <w:r w:rsidRPr="002C4B97">
              <w:rPr>
                <w:rFonts w:ascii="Times New Roman" w:hAnsi="Times New Roman"/>
                <w:color w:val="000000"/>
                <w:sz w:val="24"/>
                <w:szCs w:val="24"/>
              </w:rPr>
              <w:t>к административной ответственности за совершение административного правонарушения, предусмотренного статьей 19.28 Кодекса Российской Федерации об административных правонарушениях, в течение 2</w:t>
            </w:r>
            <w:r>
              <w:rPr>
                <w:rFonts w:ascii="Times New Roman" w:hAnsi="Times New Roman"/>
                <w:color w:val="000000"/>
                <w:sz w:val="24"/>
                <w:szCs w:val="24"/>
              </w:rPr>
              <w:t xml:space="preserve"> лет до момента подачи Заявки;</w:t>
            </w:r>
          </w:p>
          <w:p w14:paraId="539B3417" w14:textId="09354BC5" w:rsidR="003C2359" w:rsidRDefault="003C2359" w:rsidP="00222C12">
            <w:pPr>
              <w:spacing w:after="0" w:line="240" w:lineRule="auto"/>
              <w:ind w:firstLine="284"/>
              <w:jc w:val="both"/>
              <w:rPr>
                <w:rFonts w:ascii="Times New Roman" w:hAnsi="Times New Roman"/>
                <w:color w:val="000000"/>
                <w:sz w:val="24"/>
                <w:szCs w:val="24"/>
              </w:rPr>
            </w:pPr>
            <w:r>
              <w:rPr>
                <w:rFonts w:ascii="Times New Roman" w:hAnsi="Times New Roman"/>
                <w:color w:val="000000"/>
                <w:sz w:val="24"/>
                <w:szCs w:val="24"/>
              </w:rPr>
              <w:t>6</w:t>
            </w:r>
            <w:r w:rsidRPr="008D5CB0">
              <w:rPr>
                <w:rFonts w:ascii="Times New Roman" w:hAnsi="Times New Roman"/>
                <w:color w:val="000000"/>
                <w:sz w:val="24"/>
                <w:szCs w:val="24"/>
              </w:rPr>
              <w:t xml:space="preserve">) </w:t>
            </w:r>
            <w:r w:rsidRPr="004B65C4">
              <w:rPr>
                <w:rFonts w:ascii="Times New Roman" w:hAnsi="Times New Roman"/>
                <w:color w:val="000000"/>
                <w:sz w:val="24"/>
                <w:szCs w:val="24"/>
              </w:rPr>
              <w:t xml:space="preserve">отсутствие сведений об Участнике </w:t>
            </w:r>
            <w:r w:rsidRPr="00DC36C7">
              <w:rPr>
                <w:rFonts w:ascii="Times New Roman" w:hAnsi="Times New Roman"/>
                <w:color w:val="000000"/>
                <w:sz w:val="24"/>
                <w:szCs w:val="24"/>
              </w:rPr>
              <w:t xml:space="preserve">в реестрах недобросовестных поставщиков, предусмотренных </w:t>
            </w:r>
            <w:r>
              <w:rPr>
                <w:rFonts w:ascii="Times New Roman" w:hAnsi="Times New Roman"/>
                <w:color w:val="000000"/>
                <w:sz w:val="24"/>
                <w:szCs w:val="24"/>
              </w:rPr>
              <w:t>З</w:t>
            </w:r>
            <w:r w:rsidRPr="00DC36C7">
              <w:rPr>
                <w:rFonts w:ascii="Times New Roman" w:hAnsi="Times New Roman"/>
                <w:color w:val="000000"/>
                <w:sz w:val="24"/>
                <w:szCs w:val="24"/>
              </w:rPr>
              <w:t xml:space="preserve">аконом № 223-ФЗ, а также </w:t>
            </w:r>
            <w:r>
              <w:rPr>
                <w:rFonts w:ascii="Times New Roman" w:hAnsi="Times New Roman"/>
                <w:color w:val="000000"/>
                <w:sz w:val="24"/>
                <w:szCs w:val="24"/>
              </w:rPr>
              <w:t>З</w:t>
            </w:r>
            <w:r w:rsidRPr="00DC36C7">
              <w:rPr>
                <w:rFonts w:ascii="Times New Roman" w:hAnsi="Times New Roman"/>
                <w:color w:val="000000"/>
                <w:sz w:val="24"/>
                <w:szCs w:val="24"/>
              </w:rPr>
              <w:t>акон</w:t>
            </w:r>
            <w:r w:rsidR="001C7A83">
              <w:rPr>
                <w:rFonts w:ascii="Times New Roman" w:hAnsi="Times New Roman"/>
                <w:color w:val="000000"/>
                <w:sz w:val="24"/>
                <w:szCs w:val="24"/>
              </w:rPr>
              <w:t>ом</w:t>
            </w:r>
            <w:r w:rsidRPr="00DC36C7">
              <w:rPr>
                <w:rFonts w:ascii="Times New Roman" w:hAnsi="Times New Roman"/>
                <w:color w:val="000000"/>
                <w:sz w:val="24"/>
                <w:szCs w:val="24"/>
              </w:rPr>
              <w:t xml:space="preserve"> №</w:t>
            </w:r>
            <w:r w:rsidR="006A54D4">
              <w:rPr>
                <w:rFonts w:ascii="Times New Roman" w:hAnsi="Times New Roman"/>
                <w:color w:val="000000"/>
                <w:sz w:val="24"/>
                <w:szCs w:val="24"/>
              </w:rPr>
              <w:t> </w:t>
            </w:r>
            <w:r w:rsidRPr="00DC36C7">
              <w:rPr>
                <w:rFonts w:ascii="Times New Roman" w:hAnsi="Times New Roman"/>
                <w:color w:val="000000"/>
                <w:sz w:val="24"/>
                <w:szCs w:val="24"/>
              </w:rPr>
              <w:t>44-ФЗ</w:t>
            </w:r>
            <w:r w:rsidRPr="004B65C4">
              <w:rPr>
                <w:rFonts w:ascii="Times New Roman" w:hAnsi="Times New Roman"/>
                <w:color w:val="000000"/>
                <w:sz w:val="24"/>
                <w:szCs w:val="24"/>
              </w:rPr>
              <w:t>, размещенных в ЕИС</w:t>
            </w:r>
            <w:r w:rsidRPr="008D5CB0">
              <w:rPr>
                <w:rFonts w:ascii="Times New Roman" w:hAnsi="Times New Roman"/>
                <w:color w:val="000000"/>
                <w:sz w:val="24"/>
                <w:szCs w:val="24"/>
              </w:rPr>
              <w:t>;</w:t>
            </w:r>
          </w:p>
          <w:p w14:paraId="042A2662" w14:textId="77777777" w:rsidR="003C2359" w:rsidRPr="008D5CB0" w:rsidRDefault="003C2359" w:rsidP="00222C12">
            <w:pPr>
              <w:spacing w:after="0" w:line="240" w:lineRule="auto"/>
              <w:ind w:firstLine="284"/>
              <w:jc w:val="both"/>
              <w:rPr>
                <w:rFonts w:ascii="Times New Roman" w:hAnsi="Times New Roman"/>
                <w:color w:val="000000"/>
                <w:sz w:val="24"/>
                <w:szCs w:val="24"/>
              </w:rPr>
            </w:pPr>
            <w:r>
              <w:rPr>
                <w:rFonts w:ascii="Times New Roman" w:hAnsi="Times New Roman"/>
                <w:color w:val="000000"/>
                <w:sz w:val="24"/>
                <w:szCs w:val="24"/>
              </w:rPr>
              <w:lastRenderedPageBreak/>
              <w:t>7) отсутствие между У</w:t>
            </w:r>
            <w:r w:rsidRPr="005C52FF">
              <w:rPr>
                <w:rFonts w:ascii="Times New Roman" w:hAnsi="Times New Roman"/>
                <w:color w:val="000000"/>
                <w:sz w:val="24"/>
                <w:szCs w:val="24"/>
              </w:rPr>
              <w:t>частником и Агентством конфликта интересов, под которым понимаются случаи, при которы</w:t>
            </w:r>
            <w:r>
              <w:rPr>
                <w:rFonts w:ascii="Times New Roman" w:hAnsi="Times New Roman"/>
                <w:color w:val="000000"/>
                <w:sz w:val="24"/>
                <w:szCs w:val="24"/>
              </w:rPr>
              <w:t>х руководитель Агентства, член К</w:t>
            </w:r>
            <w:r w:rsidRPr="005C52FF">
              <w:rPr>
                <w:rFonts w:ascii="Times New Roman" w:hAnsi="Times New Roman"/>
                <w:color w:val="000000"/>
                <w:sz w:val="24"/>
                <w:szCs w:val="24"/>
              </w:rPr>
              <w:t>омиссии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иными органами управления юридических лиц –</w:t>
            </w:r>
            <w:r>
              <w:rPr>
                <w:rFonts w:ascii="Times New Roman" w:hAnsi="Times New Roman"/>
                <w:color w:val="000000"/>
                <w:sz w:val="24"/>
                <w:szCs w:val="24"/>
              </w:rPr>
              <w:t xml:space="preserve"> У</w:t>
            </w:r>
            <w:r w:rsidRPr="005C52FF">
              <w:rPr>
                <w:rFonts w:ascii="Times New Roman" w:hAnsi="Times New Roman"/>
                <w:color w:val="000000"/>
                <w:sz w:val="24"/>
                <w:szCs w:val="24"/>
              </w:rPr>
              <w:t>част</w:t>
            </w:r>
            <w:r>
              <w:rPr>
                <w:rFonts w:ascii="Times New Roman" w:hAnsi="Times New Roman"/>
                <w:color w:val="000000"/>
                <w:sz w:val="24"/>
                <w:szCs w:val="24"/>
              </w:rPr>
              <w:t>ников</w:t>
            </w:r>
            <w:r w:rsidRPr="005C52FF">
              <w:rPr>
                <w:rFonts w:ascii="Times New Roman" w:hAnsi="Times New Roman"/>
                <w:color w:val="000000"/>
                <w:sz w:val="24"/>
                <w:szCs w:val="24"/>
              </w:rPr>
              <w:t xml:space="preserve">, с </w:t>
            </w:r>
            <w:r>
              <w:rPr>
                <w:rFonts w:ascii="Times New Roman" w:hAnsi="Times New Roman"/>
                <w:color w:val="000000"/>
                <w:sz w:val="24"/>
                <w:szCs w:val="24"/>
              </w:rPr>
              <w:t>индивидуальными</w:t>
            </w:r>
            <w:r w:rsidRPr="005C52FF">
              <w:rPr>
                <w:rFonts w:ascii="Times New Roman" w:hAnsi="Times New Roman"/>
                <w:color w:val="000000"/>
                <w:sz w:val="24"/>
                <w:szCs w:val="24"/>
              </w:rPr>
              <w:t xml:space="preserve"> предпринимателя</w:t>
            </w:r>
            <w:r>
              <w:rPr>
                <w:rFonts w:ascii="Times New Roman" w:hAnsi="Times New Roman"/>
                <w:color w:val="000000"/>
                <w:sz w:val="24"/>
                <w:szCs w:val="24"/>
              </w:rPr>
              <w:t>ми</w:t>
            </w:r>
            <w:r w:rsidRPr="005C52FF">
              <w:rPr>
                <w:rFonts w:ascii="Times New Roman" w:hAnsi="Times New Roman"/>
                <w:color w:val="000000"/>
                <w:sz w:val="24"/>
                <w:szCs w:val="24"/>
              </w:rPr>
              <w:t xml:space="preserve"> –</w:t>
            </w:r>
            <w:r>
              <w:rPr>
                <w:rFonts w:ascii="Times New Roman" w:hAnsi="Times New Roman"/>
                <w:color w:val="000000"/>
                <w:sz w:val="24"/>
                <w:szCs w:val="24"/>
              </w:rPr>
              <w:t xml:space="preserve"> У</w:t>
            </w:r>
            <w:r w:rsidRPr="005C52FF">
              <w:rPr>
                <w:rFonts w:ascii="Times New Roman" w:hAnsi="Times New Roman"/>
                <w:color w:val="000000"/>
                <w:sz w:val="24"/>
                <w:szCs w:val="24"/>
              </w:rPr>
              <w:t xml:space="preserve">частниками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неполнородными (имеющими общих отца или мать) братьями и сестрами), усыновителями или усыновленными указанных физических лиц. </w:t>
            </w:r>
            <w:r w:rsidRPr="005C52FF">
              <w:rPr>
                <w:rFonts w:ascii="Times New Roman" w:hAnsi="Times New Roman"/>
                <w:color w:val="000000"/>
                <w:sz w:val="24"/>
                <w:szCs w:val="24"/>
              </w:rPr>
              <w:br/>
              <w:t>Под выгодоприобретателями понимаются физические лица, владеющие напрямую или косвенно (через юридическое лицо или через несколько юридических лиц) более чем 10% голосующих акций хозяйственного общества либо долей, превышающей 10% в уставном к</w:t>
            </w:r>
            <w:r>
              <w:rPr>
                <w:rFonts w:ascii="Times New Roman" w:hAnsi="Times New Roman"/>
                <w:color w:val="000000"/>
                <w:sz w:val="24"/>
                <w:szCs w:val="24"/>
              </w:rPr>
              <w:t>апитале хозяйственного общества;</w:t>
            </w:r>
          </w:p>
          <w:p w14:paraId="600F30C7" w14:textId="77777777" w:rsidR="003C2359" w:rsidRPr="004B65C4" w:rsidRDefault="003C2359" w:rsidP="00222C12">
            <w:pPr>
              <w:spacing w:after="0" w:line="240" w:lineRule="auto"/>
              <w:ind w:firstLine="284"/>
              <w:jc w:val="both"/>
              <w:rPr>
                <w:rFonts w:ascii="Times New Roman" w:hAnsi="Times New Roman"/>
                <w:color w:val="000000"/>
                <w:sz w:val="24"/>
                <w:szCs w:val="24"/>
              </w:rPr>
            </w:pPr>
            <w:r>
              <w:rPr>
                <w:rFonts w:ascii="Times New Roman" w:hAnsi="Times New Roman"/>
                <w:color w:val="000000"/>
                <w:sz w:val="24"/>
                <w:szCs w:val="24"/>
              </w:rPr>
              <w:t>8</w:t>
            </w:r>
            <w:r w:rsidRPr="008D5CB0">
              <w:rPr>
                <w:rFonts w:ascii="Times New Roman" w:hAnsi="Times New Roman"/>
                <w:color w:val="000000"/>
                <w:sz w:val="24"/>
                <w:szCs w:val="24"/>
              </w:rPr>
              <w:t xml:space="preserve">) </w:t>
            </w:r>
            <w:r w:rsidR="001347B5" w:rsidRPr="001347B5">
              <w:rPr>
                <w:rFonts w:ascii="Times New Roman" w:hAnsi="Times New Roman"/>
                <w:color w:val="000000"/>
                <w:sz w:val="24"/>
                <w:szCs w:val="24"/>
              </w:rPr>
              <w:t>Участник является субъектом малого или среднего предпринимательства в соответствии с Законом № 209-ФЗ</w:t>
            </w:r>
            <w:r w:rsidRPr="008D5CB0">
              <w:rPr>
                <w:rFonts w:ascii="Times New Roman" w:hAnsi="Times New Roman"/>
                <w:color w:val="000000"/>
                <w:sz w:val="24"/>
                <w:szCs w:val="24"/>
              </w:rPr>
              <w:t>.</w:t>
            </w:r>
          </w:p>
        </w:tc>
      </w:tr>
      <w:tr w:rsidR="003C2359" w:rsidRPr="004B65C4" w14:paraId="4608C110" w14:textId="77777777" w:rsidTr="00DF5990">
        <w:tc>
          <w:tcPr>
            <w:tcW w:w="331" w:type="pct"/>
            <w:tcBorders>
              <w:top w:val="single" w:sz="4" w:space="0" w:color="auto"/>
              <w:left w:val="single" w:sz="4" w:space="0" w:color="auto"/>
              <w:bottom w:val="single" w:sz="4" w:space="0" w:color="auto"/>
              <w:right w:val="single" w:sz="4" w:space="0" w:color="auto"/>
            </w:tcBorders>
          </w:tcPr>
          <w:p w14:paraId="41D03204" w14:textId="77777777" w:rsidR="003C2359" w:rsidRPr="003C2359" w:rsidRDefault="003C2359" w:rsidP="00222C12">
            <w:pPr>
              <w:tabs>
                <w:tab w:val="left" w:pos="0"/>
              </w:tabs>
              <w:spacing w:after="0" w:line="240" w:lineRule="auto"/>
              <w:contextualSpacing/>
              <w:jc w:val="center"/>
              <w:rPr>
                <w:rFonts w:ascii="Times New Roman" w:hAnsi="Times New Roman"/>
                <w:color w:val="000000"/>
                <w:sz w:val="24"/>
                <w:szCs w:val="24"/>
              </w:rPr>
            </w:pPr>
            <w:r>
              <w:rPr>
                <w:rFonts w:ascii="Times New Roman" w:hAnsi="Times New Roman"/>
                <w:color w:val="000000"/>
                <w:sz w:val="24"/>
                <w:szCs w:val="24"/>
              </w:rPr>
              <w:lastRenderedPageBreak/>
              <w:t>17</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6B1B902D" w14:textId="77777777" w:rsidR="003C2359" w:rsidRPr="004B65C4" w:rsidRDefault="003C2359" w:rsidP="000038D3">
            <w:pPr>
              <w:spacing w:after="0" w:line="240" w:lineRule="auto"/>
              <w:rPr>
                <w:rFonts w:ascii="Times New Roman" w:hAnsi="Times New Roman"/>
                <w:b/>
                <w:color w:val="000000"/>
                <w:sz w:val="24"/>
                <w:szCs w:val="24"/>
              </w:rPr>
            </w:pPr>
            <w:r w:rsidRPr="004B65C4">
              <w:rPr>
                <w:rFonts w:ascii="Times New Roman" w:hAnsi="Times New Roman"/>
                <w:b/>
                <w:color w:val="000000"/>
                <w:sz w:val="24"/>
                <w:szCs w:val="24"/>
              </w:rPr>
              <w:t>Особенности участия групп юридических</w:t>
            </w:r>
            <w:r w:rsidR="000038D3">
              <w:t xml:space="preserve"> </w:t>
            </w:r>
            <w:r w:rsidR="000038D3" w:rsidRPr="000038D3">
              <w:rPr>
                <w:rFonts w:ascii="Times New Roman" w:hAnsi="Times New Roman"/>
                <w:b/>
                <w:color w:val="000000"/>
                <w:sz w:val="24"/>
                <w:szCs w:val="24"/>
              </w:rPr>
              <w:t>лиц</w:t>
            </w:r>
            <w:r w:rsidRPr="004B65C4">
              <w:rPr>
                <w:rFonts w:ascii="Times New Roman" w:hAnsi="Times New Roman"/>
                <w:b/>
                <w:color w:val="000000"/>
                <w:sz w:val="24"/>
                <w:szCs w:val="24"/>
              </w:rPr>
              <w:t xml:space="preserve"> </w:t>
            </w:r>
            <w:r w:rsidR="000038D3">
              <w:rPr>
                <w:rFonts w:ascii="Times New Roman" w:hAnsi="Times New Roman"/>
                <w:b/>
                <w:color w:val="000000"/>
                <w:sz w:val="24"/>
                <w:szCs w:val="24"/>
              </w:rPr>
              <w:t>и (</w:t>
            </w:r>
            <w:r w:rsidRPr="004B65C4">
              <w:rPr>
                <w:rFonts w:ascii="Times New Roman" w:hAnsi="Times New Roman"/>
                <w:b/>
                <w:color w:val="000000"/>
                <w:sz w:val="24"/>
                <w:szCs w:val="24"/>
              </w:rPr>
              <w:t>или</w:t>
            </w:r>
            <w:r w:rsidR="000038D3">
              <w:rPr>
                <w:rFonts w:ascii="Times New Roman" w:hAnsi="Times New Roman"/>
                <w:b/>
                <w:color w:val="000000"/>
                <w:sz w:val="24"/>
                <w:szCs w:val="24"/>
              </w:rPr>
              <w:t>)</w:t>
            </w:r>
            <w:r w:rsidRPr="004B65C4">
              <w:rPr>
                <w:rFonts w:ascii="Times New Roman" w:hAnsi="Times New Roman"/>
                <w:b/>
                <w:color w:val="000000"/>
                <w:sz w:val="24"/>
                <w:szCs w:val="24"/>
              </w:rPr>
              <w:t xml:space="preserve"> индивидуальных предпринимателей (консорциумов)</w:t>
            </w:r>
          </w:p>
        </w:tc>
        <w:tc>
          <w:tcPr>
            <w:tcW w:w="3613" w:type="pct"/>
            <w:tcBorders>
              <w:top w:val="single" w:sz="4" w:space="0" w:color="auto"/>
              <w:left w:val="single" w:sz="4" w:space="0" w:color="auto"/>
              <w:bottom w:val="single" w:sz="4" w:space="0" w:color="auto"/>
              <w:right w:val="single" w:sz="4" w:space="0" w:color="auto"/>
            </w:tcBorders>
          </w:tcPr>
          <w:p w14:paraId="1B770E8D" w14:textId="77777777" w:rsidR="003C2359" w:rsidRPr="000774D2" w:rsidRDefault="008A163C" w:rsidP="00222C12">
            <w:pPr>
              <w:pStyle w:val="af9"/>
              <w:tabs>
                <w:tab w:val="left" w:pos="288"/>
                <w:tab w:val="left" w:pos="543"/>
              </w:tabs>
              <w:ind w:firstLine="284"/>
              <w:jc w:val="both"/>
              <w:rPr>
                <w:color w:val="000000"/>
                <w:sz w:val="24"/>
                <w:szCs w:val="24"/>
              </w:rPr>
            </w:pPr>
            <w:r w:rsidRPr="000774D2">
              <w:rPr>
                <w:color w:val="000000"/>
                <w:sz w:val="24"/>
                <w:szCs w:val="24"/>
              </w:rPr>
              <w:t>17.1.</w:t>
            </w:r>
            <w:r w:rsidR="003C2359" w:rsidRPr="000774D2">
              <w:rPr>
                <w:color w:val="000000"/>
                <w:sz w:val="24"/>
                <w:szCs w:val="24"/>
              </w:rPr>
              <w:t>Если Заявка подается консорциумом, дополнительно должны быть выполнены нижеприведенные требования:</w:t>
            </w:r>
          </w:p>
          <w:p w14:paraId="417608F8" w14:textId="44AACCBF" w:rsidR="003C2359" w:rsidRPr="000774D2" w:rsidRDefault="003C2359" w:rsidP="00222C12">
            <w:pPr>
              <w:pStyle w:val="af9"/>
              <w:ind w:firstLine="284"/>
              <w:jc w:val="both"/>
              <w:rPr>
                <w:color w:val="000000"/>
                <w:sz w:val="24"/>
                <w:szCs w:val="24"/>
              </w:rPr>
            </w:pPr>
            <w:r w:rsidRPr="000774D2">
              <w:rPr>
                <w:color w:val="000000"/>
                <w:sz w:val="24"/>
                <w:szCs w:val="24"/>
              </w:rPr>
              <w:t>1) каждое лицо, входящее в состав консорциума, должно отвечать о</w:t>
            </w:r>
            <w:r w:rsidR="00BB322E" w:rsidRPr="000774D2">
              <w:rPr>
                <w:color w:val="000000"/>
                <w:sz w:val="24"/>
                <w:szCs w:val="24"/>
              </w:rPr>
              <w:t>бязательным</w:t>
            </w:r>
            <w:r w:rsidRPr="000774D2">
              <w:rPr>
                <w:color w:val="000000"/>
                <w:sz w:val="24"/>
                <w:szCs w:val="24"/>
              </w:rPr>
              <w:t xml:space="preserve"> требованиям, установленным подпунктами 1-</w:t>
            </w:r>
            <w:r w:rsidR="000038D3" w:rsidRPr="000774D2">
              <w:rPr>
                <w:color w:val="000000"/>
                <w:sz w:val="24"/>
                <w:szCs w:val="24"/>
              </w:rPr>
              <w:t>8</w:t>
            </w:r>
            <w:r w:rsidRPr="000774D2">
              <w:rPr>
                <w:color w:val="000000"/>
                <w:sz w:val="24"/>
                <w:szCs w:val="24"/>
              </w:rPr>
              <w:t xml:space="preserve"> пункта </w:t>
            </w:r>
            <w:r w:rsidR="008A163C" w:rsidRPr="000774D2">
              <w:rPr>
                <w:color w:val="000000"/>
                <w:sz w:val="24"/>
                <w:szCs w:val="24"/>
              </w:rPr>
              <w:t>16</w:t>
            </w:r>
            <w:r w:rsidRPr="000774D2">
              <w:rPr>
                <w:color w:val="000000"/>
                <w:sz w:val="24"/>
                <w:szCs w:val="24"/>
              </w:rPr>
              <w:t xml:space="preserve">.3 </w:t>
            </w:r>
            <w:r w:rsidR="00BB322E" w:rsidRPr="000774D2">
              <w:rPr>
                <w:color w:val="000000"/>
                <w:sz w:val="24"/>
                <w:szCs w:val="24"/>
              </w:rPr>
              <w:t>документации</w:t>
            </w:r>
            <w:r w:rsidRPr="000774D2">
              <w:rPr>
                <w:color w:val="000000"/>
                <w:sz w:val="24"/>
                <w:szCs w:val="24"/>
              </w:rPr>
              <w:t>;</w:t>
            </w:r>
          </w:p>
          <w:p w14:paraId="6842F273" w14:textId="77777777" w:rsidR="003C2359" w:rsidRPr="000774D2" w:rsidRDefault="003C2359" w:rsidP="00222C12">
            <w:pPr>
              <w:pStyle w:val="af9"/>
              <w:ind w:firstLine="284"/>
              <w:jc w:val="both"/>
              <w:rPr>
                <w:color w:val="000000"/>
                <w:sz w:val="24"/>
                <w:szCs w:val="24"/>
              </w:rPr>
            </w:pPr>
            <w:r w:rsidRPr="000774D2">
              <w:rPr>
                <w:color w:val="000000"/>
                <w:sz w:val="24"/>
                <w:szCs w:val="24"/>
              </w:rPr>
              <w:t>2) лица, входящие в состав консорциума, должны заключить соглашение, соответствующее нормам Гражданского кодекса Российской Федерации (далее – Соглашение) и отвечающее следующим требованиям:</w:t>
            </w:r>
          </w:p>
          <w:p w14:paraId="6B5C163E" w14:textId="014DC10A" w:rsidR="003C2359" w:rsidRPr="000774D2" w:rsidRDefault="003C2359" w:rsidP="00222C12">
            <w:pPr>
              <w:pStyle w:val="af9"/>
              <w:ind w:firstLine="284"/>
              <w:jc w:val="both"/>
              <w:rPr>
                <w:color w:val="000000"/>
                <w:sz w:val="24"/>
                <w:szCs w:val="24"/>
              </w:rPr>
            </w:pPr>
            <w:r w:rsidRPr="000774D2">
              <w:rPr>
                <w:color w:val="000000"/>
                <w:sz w:val="24"/>
                <w:szCs w:val="24"/>
              </w:rPr>
              <w:t xml:space="preserve">а) в Соглашении должно быть установлено согласие каждого лица на принятие обязательств по участию в закупке и исполнении </w:t>
            </w:r>
            <w:r w:rsidR="00930046">
              <w:rPr>
                <w:color w:val="000000"/>
                <w:sz w:val="24"/>
                <w:szCs w:val="24"/>
              </w:rPr>
              <w:t>Д</w:t>
            </w:r>
            <w:r w:rsidRPr="000774D2">
              <w:rPr>
                <w:color w:val="000000"/>
                <w:sz w:val="24"/>
                <w:szCs w:val="24"/>
              </w:rPr>
              <w:t>оговора;</w:t>
            </w:r>
          </w:p>
          <w:p w14:paraId="46CE3B04" w14:textId="491E02E7" w:rsidR="003C2359" w:rsidRPr="000774D2" w:rsidRDefault="003C2359" w:rsidP="00222C12">
            <w:pPr>
              <w:pStyle w:val="af9"/>
              <w:ind w:firstLine="284"/>
              <w:jc w:val="both"/>
              <w:rPr>
                <w:color w:val="000000"/>
                <w:sz w:val="24"/>
                <w:szCs w:val="24"/>
              </w:rPr>
            </w:pPr>
            <w:r w:rsidRPr="000774D2">
              <w:rPr>
                <w:color w:val="000000"/>
                <w:sz w:val="24"/>
                <w:szCs w:val="24"/>
              </w:rPr>
              <w:t xml:space="preserve">б) </w:t>
            </w:r>
            <w:r w:rsidR="00C024A0" w:rsidRPr="000774D2">
              <w:rPr>
                <w:color w:val="000000"/>
                <w:sz w:val="24"/>
                <w:szCs w:val="24"/>
              </w:rPr>
              <w:t xml:space="preserve">в Соглашении </w:t>
            </w:r>
            <w:r w:rsidRPr="000774D2">
              <w:rPr>
                <w:color w:val="000000"/>
                <w:sz w:val="24"/>
                <w:szCs w:val="24"/>
              </w:rPr>
              <w:t xml:space="preserve">должны быть четко определены права и обязанности сторон как в рамках участия в закупке, так и в рамках исполнения </w:t>
            </w:r>
            <w:r w:rsidR="00930046">
              <w:rPr>
                <w:color w:val="000000"/>
                <w:sz w:val="24"/>
                <w:szCs w:val="24"/>
              </w:rPr>
              <w:t>Д</w:t>
            </w:r>
            <w:r w:rsidRPr="000774D2">
              <w:rPr>
                <w:color w:val="000000"/>
                <w:sz w:val="24"/>
                <w:szCs w:val="24"/>
              </w:rPr>
              <w:t>оговора;</w:t>
            </w:r>
          </w:p>
          <w:p w14:paraId="70BAD0E8" w14:textId="1F6221F3" w:rsidR="008A163C" w:rsidRPr="000774D2" w:rsidRDefault="008A163C" w:rsidP="00222C12">
            <w:pPr>
              <w:pStyle w:val="af9"/>
              <w:ind w:firstLine="284"/>
              <w:jc w:val="both"/>
              <w:rPr>
                <w:color w:val="000000"/>
                <w:sz w:val="24"/>
                <w:szCs w:val="24"/>
              </w:rPr>
            </w:pPr>
            <w:r w:rsidRPr="000774D2">
              <w:rPr>
                <w:color w:val="000000"/>
                <w:sz w:val="24"/>
                <w:szCs w:val="24"/>
              </w:rPr>
              <w:t xml:space="preserve">в) </w:t>
            </w:r>
            <w:r w:rsidR="00C024A0" w:rsidRPr="000774D2">
              <w:rPr>
                <w:color w:val="000000"/>
                <w:sz w:val="24"/>
                <w:szCs w:val="24"/>
              </w:rPr>
              <w:t xml:space="preserve">в Соглашении </w:t>
            </w:r>
            <w:r w:rsidR="006D7437" w:rsidRPr="000774D2">
              <w:rPr>
                <w:color w:val="000000"/>
                <w:sz w:val="24"/>
                <w:szCs w:val="24"/>
              </w:rPr>
              <w:t xml:space="preserve">должно быть приведено четкое распределение номенклатуры, объемов, стоимости и сроков </w:t>
            </w:r>
            <w:r w:rsidR="003D76FF" w:rsidRPr="000774D2">
              <w:rPr>
                <w:color w:val="000000"/>
                <w:sz w:val="24"/>
                <w:szCs w:val="24"/>
              </w:rPr>
              <w:t>п</w:t>
            </w:r>
            <w:r w:rsidR="007549F0">
              <w:rPr>
                <w:color w:val="000000"/>
                <w:sz w:val="24"/>
                <w:szCs w:val="24"/>
              </w:rPr>
              <w:t>оставки Товара</w:t>
            </w:r>
            <w:r w:rsidR="003D76FF" w:rsidRPr="000774D2">
              <w:rPr>
                <w:color w:val="000000"/>
                <w:sz w:val="24"/>
                <w:szCs w:val="24"/>
              </w:rPr>
              <w:t xml:space="preserve"> </w:t>
            </w:r>
            <w:r w:rsidR="006D7437" w:rsidRPr="000774D2">
              <w:rPr>
                <w:color w:val="000000"/>
                <w:sz w:val="24"/>
                <w:szCs w:val="24"/>
              </w:rPr>
              <w:t xml:space="preserve">между членами консорциума. При этом Соглашением должно быть предусмотрено, что </w:t>
            </w:r>
            <w:r w:rsidR="003D76FF" w:rsidRPr="000774D2">
              <w:rPr>
                <w:color w:val="000000"/>
                <w:sz w:val="24"/>
                <w:szCs w:val="24"/>
              </w:rPr>
              <w:t>п</w:t>
            </w:r>
            <w:r w:rsidR="007549F0">
              <w:rPr>
                <w:color w:val="000000"/>
                <w:sz w:val="24"/>
                <w:szCs w:val="24"/>
              </w:rPr>
              <w:t>оставка Товара</w:t>
            </w:r>
            <w:r w:rsidR="006D7437" w:rsidRPr="000774D2">
              <w:rPr>
                <w:color w:val="000000"/>
                <w:sz w:val="24"/>
                <w:szCs w:val="24"/>
              </w:rPr>
              <w:t>, требующая специальной правоспособности, а также реализация прав и обязанностей, требующих специальной правоспособности, осуществляются исключительно лицами, входящими в состав консорциума и обладающими необходимой правоспособностью</w:t>
            </w:r>
            <w:r w:rsidR="005F730C" w:rsidRPr="000774D2">
              <w:rPr>
                <w:color w:val="000000"/>
                <w:sz w:val="24"/>
                <w:szCs w:val="24"/>
              </w:rPr>
              <w:t>;</w:t>
            </w:r>
          </w:p>
          <w:p w14:paraId="49ED46EC" w14:textId="12BD2C70" w:rsidR="003C2359" w:rsidRPr="000774D2" w:rsidRDefault="008A163C" w:rsidP="00222C12">
            <w:pPr>
              <w:pStyle w:val="af9"/>
              <w:tabs>
                <w:tab w:val="left" w:pos="618"/>
              </w:tabs>
              <w:ind w:firstLine="284"/>
              <w:jc w:val="both"/>
              <w:rPr>
                <w:color w:val="000000"/>
                <w:sz w:val="24"/>
                <w:szCs w:val="24"/>
              </w:rPr>
            </w:pPr>
            <w:r w:rsidRPr="000774D2">
              <w:rPr>
                <w:color w:val="000000"/>
                <w:sz w:val="24"/>
                <w:szCs w:val="24"/>
              </w:rPr>
              <w:t>г</w:t>
            </w:r>
            <w:r w:rsidR="003C2359" w:rsidRPr="000774D2">
              <w:rPr>
                <w:color w:val="000000"/>
                <w:sz w:val="24"/>
                <w:szCs w:val="24"/>
              </w:rPr>
              <w:t xml:space="preserve">) </w:t>
            </w:r>
            <w:r w:rsidR="00C024A0" w:rsidRPr="000774D2">
              <w:rPr>
                <w:color w:val="000000"/>
                <w:sz w:val="24"/>
                <w:szCs w:val="24"/>
              </w:rPr>
              <w:t xml:space="preserve">в Соглашении </w:t>
            </w:r>
            <w:r w:rsidR="003C2359" w:rsidRPr="000774D2">
              <w:rPr>
                <w:color w:val="000000"/>
                <w:sz w:val="24"/>
                <w:szCs w:val="24"/>
              </w:rPr>
              <w:t xml:space="preserve">должны быть четко распределены обязательства по </w:t>
            </w:r>
            <w:r w:rsidR="00930046">
              <w:rPr>
                <w:color w:val="000000"/>
                <w:sz w:val="24"/>
                <w:szCs w:val="24"/>
              </w:rPr>
              <w:t>Д</w:t>
            </w:r>
            <w:r w:rsidR="003C2359" w:rsidRPr="000774D2">
              <w:rPr>
                <w:color w:val="000000"/>
                <w:sz w:val="24"/>
                <w:szCs w:val="24"/>
              </w:rPr>
              <w:t>оговору между членами консорциума;</w:t>
            </w:r>
          </w:p>
          <w:p w14:paraId="2EC6A247" w14:textId="0CF7A99C" w:rsidR="003C2359" w:rsidRPr="000774D2" w:rsidRDefault="00BC4C37" w:rsidP="00222C12">
            <w:pPr>
              <w:pStyle w:val="af9"/>
              <w:ind w:firstLine="284"/>
              <w:jc w:val="both"/>
              <w:rPr>
                <w:color w:val="000000"/>
                <w:sz w:val="24"/>
                <w:szCs w:val="24"/>
              </w:rPr>
            </w:pPr>
            <w:r w:rsidRPr="000774D2">
              <w:rPr>
                <w:color w:val="000000"/>
                <w:sz w:val="24"/>
                <w:szCs w:val="24"/>
              </w:rPr>
              <w:t>д</w:t>
            </w:r>
            <w:r w:rsidR="003C2359" w:rsidRPr="000774D2">
              <w:rPr>
                <w:color w:val="000000"/>
                <w:sz w:val="24"/>
                <w:szCs w:val="24"/>
              </w:rPr>
              <w:t xml:space="preserve">) </w:t>
            </w:r>
            <w:r w:rsidR="00C024A0" w:rsidRPr="000774D2">
              <w:rPr>
                <w:color w:val="000000"/>
                <w:sz w:val="24"/>
                <w:szCs w:val="24"/>
              </w:rPr>
              <w:t xml:space="preserve">в Соглашении </w:t>
            </w:r>
            <w:r w:rsidR="003C2359" w:rsidRPr="000774D2">
              <w:rPr>
                <w:color w:val="000000"/>
                <w:sz w:val="24"/>
                <w:szCs w:val="24"/>
              </w:rPr>
              <w:t xml:space="preserve">должен быть установлен участник консорциума, который в дальнейшем представляет интересы каждой из сторон, входящих в состав консорциума, во взаимоотношениях с </w:t>
            </w:r>
            <w:r w:rsidRPr="000774D2">
              <w:rPr>
                <w:color w:val="000000"/>
                <w:sz w:val="24"/>
                <w:szCs w:val="24"/>
              </w:rPr>
              <w:t>Агентством</w:t>
            </w:r>
            <w:r w:rsidR="003C2359" w:rsidRPr="000774D2">
              <w:rPr>
                <w:color w:val="000000"/>
                <w:sz w:val="24"/>
                <w:szCs w:val="24"/>
              </w:rPr>
              <w:t>;</w:t>
            </w:r>
          </w:p>
          <w:p w14:paraId="154C4FC4" w14:textId="1432794D" w:rsidR="003C2359" w:rsidRPr="000774D2" w:rsidRDefault="00BC4C37" w:rsidP="00BC4C37">
            <w:pPr>
              <w:pStyle w:val="af9"/>
              <w:ind w:firstLine="284"/>
              <w:jc w:val="both"/>
              <w:rPr>
                <w:color w:val="000000"/>
                <w:sz w:val="24"/>
                <w:szCs w:val="24"/>
              </w:rPr>
            </w:pPr>
            <w:r w:rsidRPr="000774D2">
              <w:rPr>
                <w:color w:val="000000"/>
                <w:sz w:val="24"/>
                <w:szCs w:val="24"/>
              </w:rPr>
              <w:t>е</w:t>
            </w:r>
            <w:r w:rsidR="003C2359" w:rsidRPr="000774D2">
              <w:rPr>
                <w:color w:val="000000"/>
                <w:sz w:val="24"/>
                <w:szCs w:val="24"/>
              </w:rPr>
              <w:t xml:space="preserve">) </w:t>
            </w:r>
            <w:r w:rsidR="00C024A0" w:rsidRPr="000774D2">
              <w:rPr>
                <w:color w:val="000000"/>
                <w:sz w:val="24"/>
                <w:szCs w:val="24"/>
              </w:rPr>
              <w:t xml:space="preserve">в Соглашении </w:t>
            </w:r>
            <w:r w:rsidR="003C2359" w:rsidRPr="000774D2">
              <w:rPr>
                <w:color w:val="000000"/>
                <w:sz w:val="24"/>
                <w:szCs w:val="24"/>
              </w:rPr>
              <w:t xml:space="preserve">должна быть установлена солидарная </w:t>
            </w:r>
            <w:r w:rsidR="003C2359" w:rsidRPr="000774D2">
              <w:rPr>
                <w:color w:val="000000"/>
                <w:sz w:val="24"/>
                <w:szCs w:val="24"/>
              </w:rPr>
              <w:lastRenderedPageBreak/>
              <w:t>ответственность всех участников консорциума по обязательствам, связанным с участием в закупк</w:t>
            </w:r>
            <w:r w:rsidRPr="000774D2">
              <w:rPr>
                <w:color w:val="000000"/>
                <w:sz w:val="24"/>
                <w:szCs w:val="24"/>
              </w:rPr>
              <w:t>е</w:t>
            </w:r>
            <w:r w:rsidR="003C2359" w:rsidRPr="000774D2">
              <w:rPr>
                <w:color w:val="000000"/>
                <w:sz w:val="24"/>
                <w:szCs w:val="24"/>
              </w:rPr>
              <w:t xml:space="preserve">, заключением и последующем исполнением </w:t>
            </w:r>
            <w:r w:rsidR="00930046">
              <w:rPr>
                <w:color w:val="000000"/>
                <w:sz w:val="24"/>
                <w:szCs w:val="24"/>
              </w:rPr>
              <w:t>Д</w:t>
            </w:r>
            <w:r w:rsidR="003C2359" w:rsidRPr="000774D2">
              <w:rPr>
                <w:color w:val="000000"/>
                <w:sz w:val="24"/>
                <w:szCs w:val="24"/>
              </w:rPr>
              <w:t>оговора;</w:t>
            </w:r>
          </w:p>
          <w:p w14:paraId="2B9CE11B" w14:textId="1DF7D4C3" w:rsidR="003C2359" w:rsidRPr="000774D2" w:rsidRDefault="00BC4C37" w:rsidP="00222C12">
            <w:pPr>
              <w:pStyle w:val="af9"/>
              <w:ind w:firstLine="284"/>
              <w:jc w:val="both"/>
              <w:rPr>
                <w:color w:val="000000"/>
                <w:sz w:val="24"/>
                <w:szCs w:val="24"/>
              </w:rPr>
            </w:pPr>
            <w:r w:rsidRPr="000774D2">
              <w:rPr>
                <w:color w:val="000000"/>
                <w:sz w:val="24"/>
                <w:szCs w:val="24"/>
              </w:rPr>
              <w:t>ё</w:t>
            </w:r>
            <w:r w:rsidR="003C2359" w:rsidRPr="000774D2">
              <w:rPr>
                <w:color w:val="000000"/>
                <w:sz w:val="24"/>
                <w:szCs w:val="24"/>
              </w:rPr>
              <w:t xml:space="preserve">) </w:t>
            </w:r>
            <w:r w:rsidR="00C024A0" w:rsidRPr="000774D2">
              <w:rPr>
                <w:color w:val="000000"/>
                <w:sz w:val="24"/>
                <w:szCs w:val="24"/>
              </w:rPr>
              <w:t xml:space="preserve">в Соглашении </w:t>
            </w:r>
            <w:r w:rsidR="003C2359" w:rsidRPr="000774D2">
              <w:rPr>
                <w:color w:val="000000"/>
                <w:sz w:val="24"/>
                <w:szCs w:val="24"/>
              </w:rPr>
              <w:t xml:space="preserve">должно быть предусмотрено, что все </w:t>
            </w:r>
            <w:r w:rsidRPr="000774D2">
              <w:rPr>
                <w:color w:val="000000"/>
                <w:sz w:val="24"/>
                <w:szCs w:val="24"/>
              </w:rPr>
              <w:t>действия</w:t>
            </w:r>
            <w:r w:rsidR="003C2359" w:rsidRPr="000774D2">
              <w:rPr>
                <w:color w:val="000000"/>
                <w:sz w:val="24"/>
                <w:szCs w:val="24"/>
              </w:rPr>
              <w:t xml:space="preserve"> </w:t>
            </w:r>
            <w:r w:rsidR="003C2359" w:rsidRPr="000774D2">
              <w:rPr>
                <w:color w:val="000000"/>
                <w:sz w:val="24"/>
                <w:szCs w:val="24"/>
              </w:rPr>
              <w:br/>
              <w:t xml:space="preserve">по </w:t>
            </w:r>
            <w:r w:rsidR="00C024A0">
              <w:rPr>
                <w:color w:val="000000"/>
                <w:sz w:val="24"/>
                <w:szCs w:val="24"/>
              </w:rPr>
              <w:t xml:space="preserve">заключению и </w:t>
            </w:r>
            <w:r w:rsidR="003C2359" w:rsidRPr="000774D2">
              <w:rPr>
                <w:color w:val="000000"/>
                <w:sz w:val="24"/>
                <w:szCs w:val="24"/>
              </w:rPr>
              <w:t xml:space="preserve">исполнению </w:t>
            </w:r>
            <w:r w:rsidR="003E36BA">
              <w:rPr>
                <w:color w:val="000000"/>
                <w:sz w:val="24"/>
                <w:szCs w:val="24"/>
              </w:rPr>
              <w:t>Д</w:t>
            </w:r>
            <w:r w:rsidR="003C2359" w:rsidRPr="000774D2">
              <w:rPr>
                <w:color w:val="000000"/>
                <w:sz w:val="24"/>
                <w:szCs w:val="24"/>
              </w:rPr>
              <w:t xml:space="preserve">оговора в целом, включая платежи, совершаются исключительно с участником консорциума, определенным </w:t>
            </w:r>
            <w:r w:rsidR="003C2359" w:rsidRPr="000774D2">
              <w:rPr>
                <w:color w:val="000000"/>
                <w:sz w:val="24"/>
                <w:szCs w:val="24"/>
              </w:rPr>
              <w:br/>
              <w:t>в соответствии с подпунктом «</w:t>
            </w:r>
            <w:r w:rsidRPr="000774D2">
              <w:rPr>
                <w:color w:val="000000"/>
                <w:sz w:val="24"/>
                <w:szCs w:val="24"/>
              </w:rPr>
              <w:t>д</w:t>
            </w:r>
            <w:r w:rsidR="003C2359" w:rsidRPr="000774D2">
              <w:rPr>
                <w:color w:val="000000"/>
                <w:sz w:val="24"/>
                <w:szCs w:val="24"/>
              </w:rPr>
              <w:t>» настоящего подпункта;</w:t>
            </w:r>
          </w:p>
          <w:p w14:paraId="3C74868D" w14:textId="62F208DB" w:rsidR="003C2359" w:rsidRPr="000774D2" w:rsidRDefault="003C2359" w:rsidP="00222C12">
            <w:pPr>
              <w:pStyle w:val="af9"/>
              <w:ind w:firstLine="284"/>
              <w:jc w:val="both"/>
              <w:rPr>
                <w:color w:val="000000"/>
                <w:sz w:val="24"/>
                <w:szCs w:val="24"/>
              </w:rPr>
            </w:pPr>
            <w:r w:rsidRPr="000774D2">
              <w:rPr>
                <w:color w:val="000000"/>
                <w:sz w:val="24"/>
                <w:szCs w:val="24"/>
              </w:rPr>
              <w:t xml:space="preserve">3) любое юридическое </w:t>
            </w:r>
            <w:r w:rsidR="00753680" w:rsidRPr="000774D2">
              <w:rPr>
                <w:color w:val="000000"/>
                <w:sz w:val="24"/>
                <w:szCs w:val="24"/>
              </w:rPr>
              <w:t xml:space="preserve">лицо </w:t>
            </w:r>
            <w:r w:rsidR="00BC4C37" w:rsidRPr="000774D2">
              <w:rPr>
                <w:color w:val="000000"/>
                <w:sz w:val="24"/>
                <w:szCs w:val="24"/>
              </w:rPr>
              <w:t xml:space="preserve">или </w:t>
            </w:r>
            <w:r w:rsidRPr="000774D2">
              <w:rPr>
                <w:color w:val="000000"/>
                <w:sz w:val="24"/>
                <w:szCs w:val="24"/>
              </w:rPr>
              <w:t>индивидуальный предприниматель может входить в состав только одного консорциума и в связи с этим не имеет права принимать участие</w:t>
            </w:r>
            <w:r w:rsidR="006A54D4">
              <w:rPr>
                <w:color w:val="000000"/>
                <w:sz w:val="24"/>
                <w:szCs w:val="24"/>
              </w:rPr>
              <w:t xml:space="preserve"> </w:t>
            </w:r>
            <w:r w:rsidRPr="000774D2">
              <w:rPr>
                <w:color w:val="000000"/>
                <w:sz w:val="24"/>
                <w:szCs w:val="24"/>
              </w:rPr>
              <w:t>в закупке самостоятельно. В случае невыполнения данного требования все Заявки с участием таких лиц будут отклонены</w:t>
            </w:r>
            <w:r w:rsidR="00BC4C37" w:rsidRPr="000774D2">
              <w:rPr>
                <w:color w:val="000000"/>
                <w:sz w:val="24"/>
                <w:szCs w:val="24"/>
              </w:rPr>
              <w:t>.</w:t>
            </w:r>
          </w:p>
          <w:p w14:paraId="5D5A9C79" w14:textId="5397197F" w:rsidR="003C2359" w:rsidRPr="000774D2" w:rsidRDefault="003C2359" w:rsidP="00222C12">
            <w:pPr>
              <w:pStyle w:val="af9"/>
              <w:ind w:firstLine="284"/>
              <w:jc w:val="both"/>
              <w:rPr>
                <w:color w:val="000000"/>
                <w:sz w:val="24"/>
                <w:szCs w:val="24"/>
              </w:rPr>
            </w:pPr>
            <w:r w:rsidRPr="000774D2">
              <w:rPr>
                <w:color w:val="000000"/>
                <w:sz w:val="24"/>
                <w:szCs w:val="24"/>
              </w:rPr>
              <w:t xml:space="preserve">4) в случае если консорциум состоит из российских и иностранных лиц, то Заявка должна содержать справку (оформляется на фирменном бланке организации (при наличии)), подписанную Участником либо его уполномоченным представителем и заверенную печатью организации </w:t>
            </w:r>
            <w:r w:rsidRPr="000774D2">
              <w:rPr>
                <w:color w:val="000000"/>
                <w:sz w:val="24"/>
                <w:szCs w:val="24"/>
              </w:rPr>
              <w:br/>
              <w:t>(для юридического лица), в которой должна с</w:t>
            </w:r>
            <w:r w:rsidR="00BC4C37" w:rsidRPr="000774D2">
              <w:rPr>
                <w:color w:val="000000"/>
                <w:sz w:val="24"/>
                <w:szCs w:val="24"/>
              </w:rPr>
              <w:t xml:space="preserve">одержаться информация об объеме </w:t>
            </w:r>
            <w:r w:rsidR="003D76FF" w:rsidRPr="000774D2">
              <w:rPr>
                <w:color w:val="000000"/>
                <w:sz w:val="24"/>
                <w:szCs w:val="24"/>
              </w:rPr>
              <w:t>п</w:t>
            </w:r>
            <w:r w:rsidR="007549F0">
              <w:rPr>
                <w:color w:val="000000"/>
                <w:sz w:val="24"/>
                <w:szCs w:val="24"/>
              </w:rPr>
              <w:t>оставки Товара</w:t>
            </w:r>
            <w:r w:rsidR="00AE6A71" w:rsidRPr="00502E9E">
              <w:rPr>
                <w:color w:val="000000"/>
                <w:sz w:val="24"/>
                <w:szCs w:val="24"/>
              </w:rPr>
              <w:t xml:space="preserve"> </w:t>
            </w:r>
            <w:r w:rsidR="00AE6A71" w:rsidRPr="00502E9E">
              <w:rPr>
                <w:rFonts w:eastAsia="Calibri"/>
                <w:iCs/>
                <w:color w:val="000000"/>
                <w:sz w:val="24"/>
                <w:szCs w:val="24"/>
              </w:rPr>
              <w:t>российского происхождения</w:t>
            </w:r>
            <w:r w:rsidR="00AE6A71" w:rsidRPr="00502E9E" w:rsidDel="00B13B5B">
              <w:rPr>
                <w:color w:val="000000"/>
                <w:sz w:val="24"/>
                <w:szCs w:val="24"/>
              </w:rPr>
              <w:t xml:space="preserve"> </w:t>
            </w:r>
            <w:r w:rsidR="00AE6A71" w:rsidRPr="00502E9E">
              <w:rPr>
                <w:color w:val="000000"/>
                <w:sz w:val="24"/>
                <w:szCs w:val="24"/>
              </w:rPr>
              <w:t xml:space="preserve">(либо </w:t>
            </w:r>
            <w:r w:rsidR="007549F0">
              <w:rPr>
                <w:color w:val="000000"/>
                <w:sz w:val="24"/>
                <w:szCs w:val="24"/>
              </w:rPr>
              <w:t>Товара</w:t>
            </w:r>
            <w:r w:rsidR="00AE6A71" w:rsidRPr="00502E9E">
              <w:rPr>
                <w:rFonts w:eastAsia="Calibri"/>
                <w:iCs/>
                <w:color w:val="000000"/>
                <w:sz w:val="24"/>
                <w:szCs w:val="24"/>
              </w:rPr>
              <w:t>, происходящ</w:t>
            </w:r>
            <w:r w:rsidR="007549F0">
              <w:rPr>
                <w:rFonts w:eastAsia="Calibri"/>
                <w:iCs/>
                <w:color w:val="000000"/>
                <w:sz w:val="24"/>
                <w:szCs w:val="24"/>
              </w:rPr>
              <w:t>его</w:t>
            </w:r>
            <w:r w:rsidR="00AE6A71" w:rsidRPr="00502E9E">
              <w:rPr>
                <w:rFonts w:eastAsia="Calibri"/>
                <w:iCs/>
                <w:color w:val="000000"/>
                <w:sz w:val="24"/>
                <w:szCs w:val="24"/>
              </w:rPr>
              <w:t xml:space="preserve"> из стран ЕАЭС</w:t>
            </w:r>
            <w:r w:rsidR="00AE6A71">
              <w:rPr>
                <w:sz w:val="24"/>
                <w:szCs w:val="24"/>
              </w:rPr>
              <w:t>, либо из стран, присоединившихся к ГАТТ</w:t>
            </w:r>
            <w:r w:rsidR="00AE6A71" w:rsidRPr="00502E9E">
              <w:rPr>
                <w:color w:val="000000"/>
                <w:sz w:val="24"/>
                <w:szCs w:val="24"/>
              </w:rPr>
              <w:t xml:space="preserve">) и </w:t>
            </w:r>
            <w:r w:rsidR="007549F0">
              <w:rPr>
                <w:sz w:val="24"/>
                <w:szCs w:val="24"/>
              </w:rPr>
              <w:t>Товара</w:t>
            </w:r>
            <w:r w:rsidR="003D76FF" w:rsidRPr="000774D2">
              <w:rPr>
                <w:color w:val="000000"/>
                <w:sz w:val="24"/>
                <w:szCs w:val="24"/>
              </w:rPr>
              <w:t xml:space="preserve"> </w:t>
            </w:r>
            <w:r w:rsidR="003D76FF" w:rsidRPr="000774D2">
              <w:rPr>
                <w:rFonts w:eastAsia="Calibri"/>
                <w:iCs/>
                <w:color w:val="000000"/>
                <w:sz w:val="24"/>
                <w:szCs w:val="24"/>
              </w:rPr>
              <w:t>иностранного происхождения</w:t>
            </w:r>
            <w:r w:rsidRPr="000774D2">
              <w:rPr>
                <w:color w:val="000000"/>
                <w:sz w:val="24"/>
                <w:szCs w:val="24"/>
              </w:rPr>
              <w:t>, выраженная в стоимостном и (или) количественном выражении.</w:t>
            </w:r>
          </w:p>
          <w:p w14:paraId="7831B235" w14:textId="77777777" w:rsidR="003C2359" w:rsidRPr="000774D2" w:rsidRDefault="00BC4C37" w:rsidP="00222C12">
            <w:pPr>
              <w:pStyle w:val="af9"/>
              <w:tabs>
                <w:tab w:val="left" w:pos="618"/>
              </w:tabs>
              <w:ind w:firstLine="284"/>
              <w:jc w:val="both"/>
              <w:rPr>
                <w:color w:val="000000"/>
                <w:sz w:val="24"/>
                <w:szCs w:val="24"/>
              </w:rPr>
            </w:pPr>
            <w:r w:rsidRPr="000774D2">
              <w:rPr>
                <w:color w:val="000000"/>
                <w:sz w:val="24"/>
                <w:szCs w:val="24"/>
              </w:rPr>
              <w:t>17</w:t>
            </w:r>
            <w:r w:rsidR="003C2359" w:rsidRPr="000774D2">
              <w:rPr>
                <w:color w:val="000000"/>
                <w:sz w:val="24"/>
                <w:szCs w:val="24"/>
              </w:rPr>
              <w:t>.2. Заявка консорциума подается с учетом следующих дополнительных требований:</w:t>
            </w:r>
          </w:p>
          <w:p w14:paraId="258E9CCF" w14:textId="57348ADB" w:rsidR="003C2359" w:rsidRPr="000774D2" w:rsidRDefault="003C2359" w:rsidP="00222C12">
            <w:pPr>
              <w:pStyle w:val="af9"/>
              <w:tabs>
                <w:tab w:val="left" w:pos="618"/>
              </w:tabs>
              <w:ind w:firstLine="284"/>
              <w:jc w:val="both"/>
              <w:rPr>
                <w:color w:val="000000"/>
                <w:sz w:val="24"/>
                <w:szCs w:val="24"/>
              </w:rPr>
            </w:pPr>
            <w:r w:rsidRPr="000774D2">
              <w:rPr>
                <w:color w:val="000000"/>
                <w:sz w:val="24"/>
                <w:szCs w:val="24"/>
              </w:rPr>
              <w:t xml:space="preserve">1) Заявка должна включать документы и сведения, указанные </w:t>
            </w:r>
            <w:r w:rsidRPr="000774D2">
              <w:rPr>
                <w:color w:val="000000"/>
                <w:sz w:val="24"/>
                <w:szCs w:val="24"/>
              </w:rPr>
              <w:br/>
              <w:t xml:space="preserve">в подпунктах </w:t>
            </w:r>
            <w:r w:rsidR="007C64D9" w:rsidRPr="000774D2">
              <w:rPr>
                <w:color w:val="000000"/>
                <w:sz w:val="24"/>
                <w:szCs w:val="24"/>
              </w:rPr>
              <w:t>5</w:t>
            </w:r>
            <w:r w:rsidRPr="000774D2">
              <w:rPr>
                <w:color w:val="000000"/>
                <w:sz w:val="24"/>
                <w:szCs w:val="24"/>
              </w:rPr>
              <w:t>-</w:t>
            </w:r>
            <w:r w:rsidR="00B308EE" w:rsidRPr="000774D2">
              <w:rPr>
                <w:color w:val="000000"/>
                <w:sz w:val="24"/>
                <w:szCs w:val="24"/>
              </w:rPr>
              <w:t>1</w:t>
            </w:r>
            <w:r w:rsidR="007C64D9" w:rsidRPr="000774D2">
              <w:rPr>
                <w:color w:val="000000"/>
                <w:sz w:val="24"/>
                <w:szCs w:val="24"/>
              </w:rPr>
              <w:t>1</w:t>
            </w:r>
            <w:r w:rsidR="00B308EE" w:rsidRPr="000774D2">
              <w:rPr>
                <w:color w:val="000000"/>
                <w:sz w:val="24"/>
                <w:szCs w:val="24"/>
              </w:rPr>
              <w:t xml:space="preserve"> </w:t>
            </w:r>
            <w:r w:rsidRPr="000774D2">
              <w:rPr>
                <w:color w:val="000000"/>
                <w:sz w:val="24"/>
                <w:szCs w:val="24"/>
              </w:rPr>
              <w:t>п</w:t>
            </w:r>
            <w:r w:rsidR="00BC4C37" w:rsidRPr="000774D2">
              <w:rPr>
                <w:color w:val="000000"/>
                <w:sz w:val="24"/>
                <w:szCs w:val="24"/>
              </w:rPr>
              <w:t>одпункта</w:t>
            </w:r>
            <w:r w:rsidRPr="000774D2">
              <w:rPr>
                <w:color w:val="000000"/>
                <w:sz w:val="24"/>
                <w:szCs w:val="24"/>
              </w:rPr>
              <w:t xml:space="preserve"> </w:t>
            </w:r>
            <w:r w:rsidR="00B308EE" w:rsidRPr="000774D2">
              <w:rPr>
                <w:color w:val="000000"/>
                <w:sz w:val="24"/>
                <w:szCs w:val="24"/>
              </w:rPr>
              <w:t>34</w:t>
            </w:r>
            <w:r w:rsidRPr="000774D2">
              <w:rPr>
                <w:color w:val="000000"/>
                <w:sz w:val="24"/>
                <w:szCs w:val="24"/>
              </w:rPr>
              <w:t>.</w:t>
            </w:r>
            <w:r w:rsidR="007C64D9" w:rsidRPr="000774D2">
              <w:rPr>
                <w:color w:val="000000"/>
                <w:sz w:val="24"/>
                <w:szCs w:val="24"/>
              </w:rPr>
              <w:t>5</w:t>
            </w:r>
            <w:r w:rsidRPr="000774D2">
              <w:rPr>
                <w:color w:val="000000"/>
                <w:sz w:val="24"/>
                <w:szCs w:val="24"/>
              </w:rPr>
              <w:t xml:space="preserve"> документации, для каждого члена консорциума. В совокупности консорциум должен соответствовать всем установленным требованиям документации;</w:t>
            </w:r>
          </w:p>
          <w:p w14:paraId="6B2266EC" w14:textId="77777777" w:rsidR="003C2359" w:rsidRPr="000774D2" w:rsidRDefault="003C2359" w:rsidP="00222C12">
            <w:pPr>
              <w:pStyle w:val="af9"/>
              <w:tabs>
                <w:tab w:val="left" w:pos="618"/>
              </w:tabs>
              <w:ind w:firstLine="284"/>
              <w:jc w:val="both"/>
              <w:rPr>
                <w:color w:val="000000"/>
                <w:sz w:val="24"/>
                <w:szCs w:val="24"/>
              </w:rPr>
            </w:pPr>
            <w:r w:rsidRPr="000774D2">
              <w:rPr>
                <w:color w:val="000000"/>
                <w:sz w:val="24"/>
                <w:szCs w:val="24"/>
              </w:rPr>
              <w:t>2) Заявка подается уполномоченным участником консорциума со ссылкой на то, что он представляет интересы всех лиц, входящих в состав консорциума;</w:t>
            </w:r>
          </w:p>
          <w:p w14:paraId="427CBA6D" w14:textId="15BFC96E" w:rsidR="003C2359" w:rsidRPr="000774D2" w:rsidRDefault="003C2359" w:rsidP="00603455">
            <w:pPr>
              <w:pStyle w:val="af9"/>
              <w:tabs>
                <w:tab w:val="left" w:pos="618"/>
              </w:tabs>
              <w:ind w:firstLine="284"/>
              <w:jc w:val="both"/>
              <w:rPr>
                <w:color w:val="000000"/>
                <w:sz w:val="24"/>
                <w:szCs w:val="24"/>
              </w:rPr>
            </w:pPr>
            <w:r w:rsidRPr="000774D2">
              <w:rPr>
                <w:color w:val="000000"/>
                <w:sz w:val="24"/>
                <w:szCs w:val="24"/>
              </w:rPr>
              <w:t>3) в составе Заявки представляется копия Соглашения, заверенная участником консорциума, определённым в соответствии с подпунктом «</w:t>
            </w:r>
            <w:r w:rsidR="00BC4C37" w:rsidRPr="000774D2">
              <w:rPr>
                <w:color w:val="000000"/>
                <w:sz w:val="24"/>
                <w:szCs w:val="24"/>
              </w:rPr>
              <w:t>д</w:t>
            </w:r>
            <w:r w:rsidRPr="000774D2">
              <w:rPr>
                <w:color w:val="000000"/>
                <w:sz w:val="24"/>
                <w:szCs w:val="24"/>
              </w:rPr>
              <w:t xml:space="preserve">» подпункта 2 </w:t>
            </w:r>
            <w:r w:rsidR="00BC4C37" w:rsidRPr="000774D2">
              <w:rPr>
                <w:color w:val="000000"/>
                <w:sz w:val="24"/>
                <w:szCs w:val="24"/>
              </w:rPr>
              <w:t>подпункта 17</w:t>
            </w:r>
            <w:r w:rsidRPr="000774D2">
              <w:rPr>
                <w:color w:val="000000"/>
                <w:sz w:val="24"/>
                <w:szCs w:val="24"/>
              </w:rPr>
              <w:t>.1 документации.</w:t>
            </w:r>
          </w:p>
        </w:tc>
      </w:tr>
      <w:tr w:rsidR="003C2359" w:rsidRPr="004B65C4" w14:paraId="33C729EF" w14:textId="77777777" w:rsidTr="00DF5990">
        <w:tc>
          <w:tcPr>
            <w:tcW w:w="331" w:type="pct"/>
            <w:tcBorders>
              <w:top w:val="single" w:sz="4" w:space="0" w:color="auto"/>
              <w:left w:val="single" w:sz="4" w:space="0" w:color="auto"/>
              <w:bottom w:val="single" w:sz="4" w:space="0" w:color="auto"/>
              <w:right w:val="single" w:sz="4" w:space="0" w:color="auto"/>
            </w:tcBorders>
          </w:tcPr>
          <w:p w14:paraId="58E35801" w14:textId="77777777" w:rsidR="003C2359" w:rsidRPr="004B65C4" w:rsidRDefault="003C2359" w:rsidP="00222C12">
            <w:pPr>
              <w:spacing w:after="0" w:line="240" w:lineRule="auto"/>
              <w:jc w:val="center"/>
              <w:rPr>
                <w:rFonts w:ascii="Times New Roman" w:hAnsi="Times New Roman"/>
                <w:color w:val="000000"/>
                <w:sz w:val="24"/>
                <w:szCs w:val="24"/>
              </w:rPr>
            </w:pPr>
            <w:r>
              <w:rPr>
                <w:rFonts w:ascii="Times New Roman" w:hAnsi="Times New Roman"/>
                <w:color w:val="000000"/>
                <w:sz w:val="24"/>
                <w:szCs w:val="24"/>
              </w:rPr>
              <w:lastRenderedPageBreak/>
              <w:t>18</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24B40C5C" w14:textId="77777777" w:rsidR="003C2359" w:rsidRPr="004B65C4" w:rsidRDefault="003C2359" w:rsidP="00222C12">
            <w:pPr>
              <w:spacing w:after="0" w:line="240" w:lineRule="auto"/>
              <w:rPr>
                <w:rFonts w:ascii="Times New Roman" w:hAnsi="Times New Roman"/>
                <w:b/>
                <w:color w:val="000000"/>
                <w:sz w:val="24"/>
                <w:szCs w:val="24"/>
              </w:rPr>
            </w:pPr>
            <w:r w:rsidRPr="00D16983">
              <w:rPr>
                <w:rFonts w:ascii="Times New Roman" w:hAnsi="Times New Roman"/>
                <w:b/>
                <w:color w:val="000000"/>
                <w:sz w:val="24"/>
                <w:szCs w:val="24"/>
              </w:rPr>
              <w:t>Форма, порядок, даты начала и окончания срока предоставления заинтересованным лицам разъяснений положений документации</w:t>
            </w:r>
            <w:r w:rsidRPr="004B65C4">
              <w:rPr>
                <w:rFonts w:ascii="Times New Roman" w:hAnsi="Times New Roman"/>
                <w:b/>
                <w:color w:val="000000"/>
                <w:sz w:val="24"/>
                <w:szCs w:val="24"/>
              </w:rPr>
              <w:t xml:space="preserve"> </w:t>
            </w:r>
          </w:p>
        </w:tc>
        <w:tc>
          <w:tcPr>
            <w:tcW w:w="3613" w:type="pct"/>
            <w:tcBorders>
              <w:top w:val="single" w:sz="4" w:space="0" w:color="auto"/>
              <w:left w:val="single" w:sz="4" w:space="0" w:color="auto"/>
              <w:bottom w:val="single" w:sz="4" w:space="0" w:color="auto"/>
              <w:right w:val="single" w:sz="4" w:space="0" w:color="auto"/>
            </w:tcBorders>
          </w:tcPr>
          <w:p w14:paraId="2A4AF1C7" w14:textId="525D5A43" w:rsidR="003C2359" w:rsidRPr="00B24F4F" w:rsidRDefault="00BA5A3F" w:rsidP="00222C12">
            <w:pPr>
              <w:tabs>
                <w:tab w:val="left" w:pos="633"/>
              </w:tabs>
              <w:spacing w:after="0" w:line="240" w:lineRule="auto"/>
              <w:ind w:left="34" w:firstLine="284"/>
              <w:jc w:val="both"/>
              <w:rPr>
                <w:rFonts w:ascii="Times New Roman" w:hAnsi="Times New Roman"/>
                <w:color w:val="000000"/>
                <w:sz w:val="24"/>
                <w:szCs w:val="24"/>
              </w:rPr>
            </w:pPr>
            <w:r>
              <w:rPr>
                <w:rFonts w:ascii="Times New Roman" w:hAnsi="Times New Roman"/>
                <w:color w:val="000000"/>
                <w:sz w:val="24"/>
                <w:szCs w:val="24"/>
              </w:rPr>
              <w:t>18</w:t>
            </w:r>
            <w:r w:rsidR="003C2359" w:rsidRPr="004B65C4">
              <w:rPr>
                <w:rFonts w:ascii="Times New Roman" w:hAnsi="Times New Roman"/>
                <w:color w:val="000000"/>
                <w:sz w:val="24"/>
                <w:szCs w:val="24"/>
              </w:rPr>
              <w:t xml:space="preserve">.1. Заинтересованные лица могут направлять </w:t>
            </w:r>
            <w:r>
              <w:rPr>
                <w:rFonts w:ascii="Times New Roman" w:hAnsi="Times New Roman"/>
                <w:color w:val="000000"/>
                <w:sz w:val="24"/>
                <w:szCs w:val="24"/>
              </w:rPr>
              <w:t xml:space="preserve">запросы </w:t>
            </w:r>
            <w:r>
              <w:rPr>
                <w:rFonts w:ascii="Times New Roman" w:hAnsi="Times New Roman"/>
                <w:color w:val="000000"/>
                <w:sz w:val="24"/>
                <w:szCs w:val="24"/>
              </w:rPr>
              <w:br/>
              <w:t>о разъяснении положений извещения и (и</w:t>
            </w:r>
            <w:r w:rsidR="00EC21D8">
              <w:rPr>
                <w:rFonts w:ascii="Times New Roman" w:hAnsi="Times New Roman"/>
                <w:color w:val="000000"/>
                <w:sz w:val="24"/>
                <w:szCs w:val="24"/>
              </w:rPr>
              <w:t>л</w:t>
            </w:r>
            <w:r>
              <w:rPr>
                <w:rFonts w:ascii="Times New Roman" w:hAnsi="Times New Roman"/>
                <w:color w:val="000000"/>
                <w:sz w:val="24"/>
                <w:szCs w:val="24"/>
              </w:rPr>
              <w:t>и)</w:t>
            </w:r>
            <w:r w:rsidR="003C2359" w:rsidRPr="004B65C4">
              <w:rPr>
                <w:rFonts w:ascii="Times New Roman" w:hAnsi="Times New Roman"/>
                <w:color w:val="000000"/>
                <w:sz w:val="24"/>
                <w:szCs w:val="24"/>
              </w:rPr>
              <w:t xml:space="preserve"> документации</w:t>
            </w:r>
            <w:r>
              <w:rPr>
                <w:rFonts w:ascii="Times New Roman" w:hAnsi="Times New Roman"/>
                <w:color w:val="000000"/>
                <w:sz w:val="24"/>
                <w:szCs w:val="24"/>
              </w:rPr>
              <w:t xml:space="preserve"> </w:t>
            </w:r>
            <w:r w:rsidR="003C2359" w:rsidRPr="004B65C4">
              <w:rPr>
                <w:rFonts w:ascii="Times New Roman" w:hAnsi="Times New Roman"/>
                <w:color w:val="000000"/>
                <w:sz w:val="24"/>
                <w:szCs w:val="24"/>
              </w:rPr>
              <w:t xml:space="preserve">с даты начала </w:t>
            </w:r>
            <w:r>
              <w:rPr>
                <w:rFonts w:ascii="Times New Roman" w:hAnsi="Times New Roman"/>
                <w:color w:val="000000"/>
                <w:sz w:val="24"/>
                <w:szCs w:val="24"/>
              </w:rPr>
              <w:t xml:space="preserve">срока </w:t>
            </w:r>
            <w:r w:rsidR="003C2359" w:rsidRPr="004B65C4">
              <w:rPr>
                <w:rFonts w:ascii="Times New Roman" w:hAnsi="Times New Roman"/>
                <w:color w:val="000000"/>
                <w:sz w:val="24"/>
                <w:szCs w:val="24"/>
              </w:rPr>
              <w:t xml:space="preserve">приема </w:t>
            </w:r>
            <w:r w:rsidR="003C2359" w:rsidRPr="00B24F4F">
              <w:rPr>
                <w:rFonts w:ascii="Times New Roman" w:hAnsi="Times New Roman"/>
                <w:color w:val="000000"/>
                <w:sz w:val="24"/>
                <w:szCs w:val="24"/>
              </w:rPr>
              <w:t>Заявок</w:t>
            </w:r>
            <w:r w:rsidRPr="00B24F4F">
              <w:rPr>
                <w:rFonts w:ascii="Times New Roman" w:hAnsi="Times New Roman"/>
                <w:color w:val="000000"/>
                <w:sz w:val="24"/>
                <w:szCs w:val="24"/>
              </w:rPr>
              <w:t xml:space="preserve"> </w:t>
            </w:r>
            <w:r w:rsidR="003C2359" w:rsidRPr="00B24F4F">
              <w:rPr>
                <w:rFonts w:ascii="Times New Roman" w:hAnsi="Times New Roman"/>
                <w:color w:val="000000"/>
                <w:sz w:val="24"/>
                <w:szCs w:val="24"/>
              </w:rPr>
              <w:t>(</w:t>
            </w:r>
            <w:r w:rsidR="003C2359" w:rsidRPr="00B24F4F">
              <w:rPr>
                <w:rFonts w:ascii="Times New Roman" w:hAnsi="Times New Roman"/>
                <w:color w:val="000000"/>
                <w:sz w:val="24"/>
                <w:szCs w:val="24"/>
                <w:lang w:val="en-US"/>
              </w:rPr>
              <w:t>c</w:t>
            </w:r>
            <w:r w:rsidR="00163FAD">
              <w:rPr>
                <w:rFonts w:ascii="Times New Roman" w:hAnsi="Times New Roman"/>
                <w:color w:val="000000"/>
                <w:sz w:val="24"/>
                <w:szCs w:val="24"/>
              </w:rPr>
              <w:t xml:space="preserve"> 31 августа</w:t>
            </w:r>
            <w:r w:rsidR="00482773" w:rsidRPr="00482773">
              <w:rPr>
                <w:rFonts w:ascii="Times New Roman" w:hAnsi="Times New Roman"/>
                <w:color w:val="000000"/>
                <w:sz w:val="24"/>
                <w:szCs w:val="24"/>
              </w:rPr>
              <w:t xml:space="preserve"> </w:t>
            </w:r>
            <w:r w:rsidR="00E70C5A" w:rsidRPr="00B24F4F">
              <w:rPr>
                <w:rFonts w:ascii="Times New Roman" w:hAnsi="Times New Roman"/>
                <w:color w:val="000000"/>
                <w:sz w:val="24"/>
                <w:szCs w:val="24"/>
              </w:rPr>
              <w:t>201</w:t>
            </w:r>
            <w:r w:rsidR="00AE6A71" w:rsidRPr="00B24F4F">
              <w:rPr>
                <w:rFonts w:ascii="Times New Roman" w:hAnsi="Times New Roman"/>
                <w:color w:val="000000"/>
                <w:sz w:val="24"/>
                <w:szCs w:val="24"/>
              </w:rPr>
              <w:t>9</w:t>
            </w:r>
            <w:r w:rsidR="003C2359" w:rsidRPr="00B24F4F">
              <w:rPr>
                <w:rFonts w:ascii="Times New Roman" w:hAnsi="Times New Roman"/>
                <w:color w:val="000000"/>
                <w:sz w:val="24"/>
                <w:szCs w:val="24"/>
              </w:rPr>
              <w:t xml:space="preserve"> г.</w:t>
            </w:r>
            <w:r w:rsidR="003B4D32" w:rsidRPr="00B24F4F">
              <w:rPr>
                <w:rFonts w:ascii="Times New Roman" w:hAnsi="Times New Roman"/>
                <w:color w:val="000000"/>
                <w:sz w:val="24"/>
                <w:szCs w:val="24"/>
              </w:rPr>
              <w:t xml:space="preserve"> с </w:t>
            </w:r>
            <w:r w:rsidR="003B4D32" w:rsidRPr="00B24F4F">
              <w:rPr>
                <w:rFonts w:ascii="Times New Roman" w:eastAsia="Calibri" w:hAnsi="Times New Roman"/>
                <w:iCs/>
                <w:color w:val="000000"/>
                <w:sz w:val="24"/>
                <w:szCs w:val="24"/>
              </w:rPr>
              <w:t>00:00 (время московское)</w:t>
            </w:r>
            <w:r w:rsidR="003C2359" w:rsidRPr="00B24F4F">
              <w:rPr>
                <w:rFonts w:ascii="Times New Roman" w:hAnsi="Times New Roman"/>
                <w:color w:val="000000"/>
                <w:sz w:val="24"/>
                <w:szCs w:val="24"/>
              </w:rPr>
              <w:t xml:space="preserve">). Запросы о разъяснении </w:t>
            </w:r>
            <w:r w:rsidRPr="00B24F4F">
              <w:rPr>
                <w:rFonts w:ascii="Times New Roman" w:hAnsi="Times New Roman"/>
                <w:color w:val="000000"/>
                <w:sz w:val="24"/>
                <w:szCs w:val="24"/>
              </w:rPr>
              <w:t xml:space="preserve">положений извещения и (или) </w:t>
            </w:r>
            <w:r w:rsidR="003C2359" w:rsidRPr="00B24F4F">
              <w:rPr>
                <w:rFonts w:ascii="Times New Roman" w:hAnsi="Times New Roman"/>
                <w:color w:val="000000"/>
                <w:sz w:val="24"/>
                <w:szCs w:val="24"/>
              </w:rPr>
              <w:t>документации</w:t>
            </w:r>
            <w:r w:rsidRPr="00B24F4F">
              <w:rPr>
                <w:rFonts w:ascii="Times New Roman" w:hAnsi="Times New Roman"/>
                <w:color w:val="000000"/>
                <w:sz w:val="24"/>
                <w:szCs w:val="24"/>
              </w:rPr>
              <w:t xml:space="preserve"> </w:t>
            </w:r>
            <w:r w:rsidR="003C2359" w:rsidRPr="00B24F4F">
              <w:rPr>
                <w:rFonts w:ascii="Times New Roman" w:hAnsi="Times New Roman"/>
                <w:color w:val="000000"/>
                <w:sz w:val="24"/>
                <w:szCs w:val="24"/>
              </w:rPr>
              <w:t>должны быть составлены на русском языке и могут быть направлены в Агентство только посредством ЭП.</w:t>
            </w:r>
          </w:p>
          <w:p w14:paraId="182A164B" w14:textId="12CF4F16" w:rsidR="003C2359" w:rsidRPr="00B24F4F" w:rsidRDefault="00A70DE5" w:rsidP="00222C12">
            <w:pPr>
              <w:spacing w:after="0" w:line="240" w:lineRule="auto"/>
              <w:ind w:left="34" w:firstLine="284"/>
              <w:jc w:val="both"/>
              <w:rPr>
                <w:rFonts w:ascii="Times New Roman" w:hAnsi="Times New Roman"/>
                <w:color w:val="000000"/>
                <w:sz w:val="24"/>
                <w:szCs w:val="24"/>
              </w:rPr>
            </w:pPr>
            <w:r w:rsidRPr="00B24F4F">
              <w:rPr>
                <w:rFonts w:ascii="Times New Roman" w:hAnsi="Times New Roman"/>
                <w:color w:val="000000"/>
                <w:sz w:val="24"/>
                <w:szCs w:val="24"/>
              </w:rPr>
              <w:t>18</w:t>
            </w:r>
            <w:r w:rsidR="003C2359" w:rsidRPr="00B24F4F">
              <w:rPr>
                <w:rFonts w:ascii="Times New Roman" w:hAnsi="Times New Roman"/>
                <w:color w:val="000000"/>
                <w:sz w:val="24"/>
                <w:szCs w:val="24"/>
              </w:rPr>
              <w:t xml:space="preserve">.2. Агентство отказывает в рассмотрении запроса заинтересованного лица, если такой запрос поступил в Агентство позднее, чем за 3 рабочих дня до </w:t>
            </w:r>
            <w:r w:rsidR="00DE33EA" w:rsidRPr="00B24F4F">
              <w:rPr>
                <w:rFonts w:ascii="Times New Roman" w:hAnsi="Times New Roman"/>
                <w:color w:val="000000"/>
                <w:sz w:val="24"/>
                <w:szCs w:val="24"/>
              </w:rPr>
              <w:t xml:space="preserve">даты </w:t>
            </w:r>
            <w:r w:rsidR="003C2359" w:rsidRPr="00B24F4F">
              <w:rPr>
                <w:rFonts w:ascii="Times New Roman" w:hAnsi="Times New Roman"/>
                <w:color w:val="000000"/>
                <w:sz w:val="24"/>
                <w:szCs w:val="24"/>
              </w:rPr>
              <w:t>окончания срока подачи Заявок</w:t>
            </w:r>
            <w:r w:rsidR="00336CF8">
              <w:rPr>
                <w:rFonts w:ascii="Times New Roman" w:hAnsi="Times New Roman"/>
                <w:color w:val="000000"/>
                <w:sz w:val="24"/>
                <w:szCs w:val="24"/>
              </w:rPr>
              <w:t xml:space="preserve"> </w:t>
            </w:r>
            <w:r w:rsidR="00163FAD">
              <w:rPr>
                <w:rFonts w:ascii="Times New Roman" w:hAnsi="Times New Roman"/>
                <w:color w:val="000000"/>
                <w:sz w:val="24"/>
                <w:szCs w:val="24"/>
              </w:rPr>
              <w:t xml:space="preserve"> </w:t>
            </w:r>
            <w:r w:rsidR="003C2359" w:rsidRPr="00336CF8">
              <w:rPr>
                <w:rFonts w:ascii="Times New Roman" w:hAnsi="Times New Roman"/>
                <w:color w:val="000000"/>
                <w:sz w:val="24"/>
                <w:szCs w:val="24"/>
              </w:rPr>
              <w:t>(</w:t>
            </w:r>
            <w:r w:rsidR="00163FAD">
              <w:rPr>
                <w:rFonts w:ascii="Times New Roman" w:hAnsi="Times New Roman"/>
                <w:color w:val="000000"/>
                <w:sz w:val="24"/>
                <w:szCs w:val="24"/>
              </w:rPr>
              <w:t xml:space="preserve">4 </w:t>
            </w:r>
            <w:r w:rsidR="00482773" w:rsidRPr="00482773">
              <w:rPr>
                <w:rFonts w:ascii="Times New Roman" w:hAnsi="Times New Roman"/>
                <w:color w:val="000000"/>
                <w:sz w:val="24"/>
                <w:szCs w:val="24"/>
              </w:rPr>
              <w:t xml:space="preserve">сентября </w:t>
            </w:r>
            <w:r w:rsidR="003C2359" w:rsidRPr="00B24F4F">
              <w:rPr>
                <w:rFonts w:ascii="Times New Roman" w:hAnsi="Times New Roman"/>
                <w:color w:val="000000"/>
                <w:sz w:val="24"/>
                <w:szCs w:val="24"/>
              </w:rPr>
              <w:t>201</w:t>
            </w:r>
            <w:r w:rsidR="00AE6A71" w:rsidRPr="00B24F4F">
              <w:rPr>
                <w:rFonts w:ascii="Times New Roman" w:hAnsi="Times New Roman"/>
                <w:color w:val="000000"/>
                <w:sz w:val="24"/>
                <w:szCs w:val="24"/>
              </w:rPr>
              <w:t>9</w:t>
            </w:r>
            <w:r w:rsidR="003C2359" w:rsidRPr="00B24F4F">
              <w:rPr>
                <w:rFonts w:ascii="Times New Roman" w:hAnsi="Times New Roman"/>
                <w:color w:val="000000"/>
                <w:sz w:val="24"/>
                <w:szCs w:val="24"/>
              </w:rPr>
              <w:t xml:space="preserve"> г.</w:t>
            </w:r>
            <w:r w:rsidR="003B4D32" w:rsidRPr="00B24F4F">
              <w:rPr>
                <w:rFonts w:ascii="Times New Roman" w:hAnsi="Times New Roman"/>
                <w:color w:val="000000"/>
                <w:sz w:val="24"/>
                <w:szCs w:val="24"/>
              </w:rPr>
              <w:t xml:space="preserve"> с </w:t>
            </w:r>
            <w:r w:rsidR="003B4D32" w:rsidRPr="00B24F4F">
              <w:rPr>
                <w:rFonts w:ascii="Times New Roman" w:eastAsia="Calibri" w:hAnsi="Times New Roman"/>
                <w:iCs/>
                <w:color w:val="000000"/>
                <w:sz w:val="24"/>
                <w:szCs w:val="24"/>
              </w:rPr>
              <w:t>00:00 (время московское)</w:t>
            </w:r>
            <w:r w:rsidR="003C2359" w:rsidRPr="00B24F4F">
              <w:rPr>
                <w:rFonts w:ascii="Times New Roman" w:hAnsi="Times New Roman"/>
                <w:color w:val="000000"/>
                <w:sz w:val="24"/>
                <w:szCs w:val="24"/>
              </w:rPr>
              <w:t xml:space="preserve"> и позднее). </w:t>
            </w:r>
          </w:p>
          <w:p w14:paraId="21A5FB29" w14:textId="2BFC5ADE" w:rsidR="003C2359" w:rsidRPr="00B24F4F" w:rsidRDefault="00DE33EA" w:rsidP="00222C12">
            <w:pPr>
              <w:spacing w:after="0" w:line="240" w:lineRule="auto"/>
              <w:ind w:left="34" w:firstLine="284"/>
              <w:jc w:val="both"/>
              <w:rPr>
                <w:rFonts w:ascii="Times New Roman" w:hAnsi="Times New Roman"/>
                <w:color w:val="000000"/>
                <w:sz w:val="24"/>
                <w:szCs w:val="24"/>
              </w:rPr>
            </w:pPr>
            <w:r w:rsidRPr="00B24F4F">
              <w:rPr>
                <w:rFonts w:ascii="Times New Roman" w:hAnsi="Times New Roman"/>
                <w:color w:val="000000"/>
                <w:sz w:val="24"/>
                <w:szCs w:val="24"/>
              </w:rPr>
              <w:t>18</w:t>
            </w:r>
            <w:r w:rsidR="003C2359" w:rsidRPr="00B24F4F">
              <w:rPr>
                <w:rFonts w:ascii="Times New Roman" w:hAnsi="Times New Roman"/>
                <w:color w:val="000000"/>
                <w:sz w:val="24"/>
                <w:szCs w:val="24"/>
              </w:rPr>
              <w:t>.3. Разъяснения положений документации предоставляются в период с</w:t>
            </w:r>
            <w:r w:rsidR="002A6FF9" w:rsidRPr="00B24F4F">
              <w:rPr>
                <w:rFonts w:ascii="Times New Roman" w:hAnsi="Times New Roman"/>
                <w:color w:val="000000"/>
                <w:sz w:val="24"/>
                <w:szCs w:val="24"/>
              </w:rPr>
              <w:t xml:space="preserve"> </w:t>
            </w:r>
            <w:r w:rsidR="00163FAD">
              <w:rPr>
                <w:rFonts w:ascii="Times New Roman" w:hAnsi="Times New Roman"/>
                <w:color w:val="000000"/>
                <w:sz w:val="24"/>
                <w:szCs w:val="24"/>
              </w:rPr>
              <w:t>31 августа</w:t>
            </w:r>
            <w:r w:rsidR="00482773" w:rsidRPr="00482773">
              <w:rPr>
                <w:rFonts w:ascii="Times New Roman" w:hAnsi="Times New Roman"/>
                <w:color w:val="000000"/>
                <w:sz w:val="24"/>
                <w:szCs w:val="24"/>
              </w:rPr>
              <w:t xml:space="preserve"> </w:t>
            </w:r>
            <w:r w:rsidR="000038D3" w:rsidRPr="00B24F4F">
              <w:rPr>
                <w:rFonts w:ascii="Times New Roman" w:hAnsi="Times New Roman"/>
                <w:color w:val="000000"/>
                <w:sz w:val="24"/>
                <w:szCs w:val="24"/>
              </w:rPr>
              <w:t>по</w:t>
            </w:r>
            <w:r w:rsidR="008323E8" w:rsidRPr="00B24F4F">
              <w:rPr>
                <w:rFonts w:ascii="Times New Roman" w:hAnsi="Times New Roman"/>
                <w:color w:val="000000"/>
                <w:sz w:val="24"/>
                <w:szCs w:val="24"/>
              </w:rPr>
              <w:t xml:space="preserve"> </w:t>
            </w:r>
            <w:r w:rsidR="00163FAD">
              <w:rPr>
                <w:rFonts w:ascii="Times New Roman" w:hAnsi="Times New Roman"/>
                <w:color w:val="000000"/>
                <w:sz w:val="24"/>
                <w:szCs w:val="24"/>
              </w:rPr>
              <w:t xml:space="preserve">6 </w:t>
            </w:r>
            <w:r w:rsidR="00482773" w:rsidRPr="00482773">
              <w:rPr>
                <w:rFonts w:ascii="Times New Roman" w:hAnsi="Times New Roman"/>
                <w:color w:val="000000"/>
                <w:sz w:val="24"/>
                <w:szCs w:val="24"/>
              </w:rPr>
              <w:t xml:space="preserve">сентября </w:t>
            </w:r>
            <w:r w:rsidR="003C2359" w:rsidRPr="00B24F4F">
              <w:rPr>
                <w:rFonts w:ascii="Times New Roman" w:hAnsi="Times New Roman"/>
                <w:color w:val="000000"/>
                <w:sz w:val="24"/>
                <w:szCs w:val="24"/>
              </w:rPr>
              <w:t>201</w:t>
            </w:r>
            <w:r w:rsidR="00AE6A71" w:rsidRPr="00B24F4F">
              <w:rPr>
                <w:rFonts w:ascii="Times New Roman" w:hAnsi="Times New Roman"/>
                <w:color w:val="000000"/>
                <w:sz w:val="24"/>
                <w:szCs w:val="24"/>
              </w:rPr>
              <w:t>9</w:t>
            </w:r>
            <w:r w:rsidR="003C2359" w:rsidRPr="00B24F4F">
              <w:rPr>
                <w:rFonts w:ascii="Times New Roman" w:hAnsi="Times New Roman"/>
                <w:color w:val="000000"/>
                <w:sz w:val="24"/>
                <w:szCs w:val="24"/>
              </w:rPr>
              <w:t xml:space="preserve"> г.</w:t>
            </w:r>
          </w:p>
          <w:p w14:paraId="77A12B68" w14:textId="6BD91406" w:rsidR="003C2359" w:rsidRPr="004B65C4" w:rsidRDefault="00DE33EA" w:rsidP="00222C12">
            <w:pPr>
              <w:spacing w:after="0" w:line="240" w:lineRule="auto"/>
              <w:ind w:left="34" w:firstLine="284"/>
              <w:jc w:val="both"/>
              <w:rPr>
                <w:rFonts w:ascii="Times New Roman" w:hAnsi="Times New Roman"/>
                <w:color w:val="000000"/>
                <w:sz w:val="24"/>
                <w:szCs w:val="24"/>
              </w:rPr>
            </w:pPr>
            <w:r w:rsidRPr="00B24F4F">
              <w:rPr>
                <w:rFonts w:ascii="Times New Roman" w:hAnsi="Times New Roman"/>
                <w:color w:val="000000"/>
                <w:sz w:val="24"/>
                <w:szCs w:val="24"/>
              </w:rPr>
              <w:t>18.4. Ответ на запрос о р</w:t>
            </w:r>
            <w:r w:rsidR="003C2359" w:rsidRPr="00B24F4F">
              <w:rPr>
                <w:rFonts w:ascii="Times New Roman" w:hAnsi="Times New Roman"/>
                <w:color w:val="000000"/>
                <w:sz w:val="24"/>
                <w:szCs w:val="24"/>
              </w:rPr>
              <w:t>азъяснени</w:t>
            </w:r>
            <w:r w:rsidRPr="00B24F4F">
              <w:rPr>
                <w:rFonts w:ascii="Times New Roman" w:hAnsi="Times New Roman"/>
                <w:color w:val="000000"/>
                <w:sz w:val="24"/>
                <w:szCs w:val="24"/>
              </w:rPr>
              <w:t>и</w:t>
            </w:r>
            <w:r w:rsidR="003C2359" w:rsidRPr="00B24F4F">
              <w:rPr>
                <w:rFonts w:ascii="Times New Roman" w:hAnsi="Times New Roman"/>
                <w:color w:val="000000"/>
                <w:sz w:val="24"/>
                <w:szCs w:val="24"/>
              </w:rPr>
              <w:t xml:space="preserve"> положений</w:t>
            </w:r>
            <w:r>
              <w:rPr>
                <w:rFonts w:ascii="Times New Roman" w:hAnsi="Times New Roman"/>
                <w:color w:val="000000"/>
                <w:sz w:val="24"/>
                <w:szCs w:val="24"/>
              </w:rPr>
              <w:t xml:space="preserve"> извещения и (или)</w:t>
            </w:r>
            <w:r w:rsidR="003C2359" w:rsidRPr="00355E01">
              <w:rPr>
                <w:rFonts w:ascii="Times New Roman" w:hAnsi="Times New Roman"/>
                <w:color w:val="000000"/>
                <w:sz w:val="24"/>
                <w:szCs w:val="24"/>
              </w:rPr>
              <w:t xml:space="preserve"> документации</w:t>
            </w:r>
            <w:r>
              <w:rPr>
                <w:rFonts w:ascii="Times New Roman" w:hAnsi="Times New Roman"/>
                <w:color w:val="000000"/>
                <w:sz w:val="24"/>
                <w:szCs w:val="24"/>
              </w:rPr>
              <w:t xml:space="preserve"> </w:t>
            </w:r>
            <w:r w:rsidR="003C2359" w:rsidRPr="00355E01">
              <w:rPr>
                <w:rFonts w:ascii="Times New Roman" w:hAnsi="Times New Roman"/>
                <w:color w:val="000000"/>
                <w:sz w:val="24"/>
                <w:szCs w:val="24"/>
              </w:rPr>
              <w:t>размеща</w:t>
            </w:r>
            <w:r>
              <w:rPr>
                <w:rFonts w:ascii="Times New Roman" w:hAnsi="Times New Roman"/>
                <w:color w:val="000000"/>
                <w:sz w:val="24"/>
                <w:szCs w:val="24"/>
              </w:rPr>
              <w:t>е</w:t>
            </w:r>
            <w:r w:rsidR="003C2359" w:rsidRPr="00355E01">
              <w:rPr>
                <w:rFonts w:ascii="Times New Roman" w:hAnsi="Times New Roman"/>
                <w:color w:val="000000"/>
                <w:sz w:val="24"/>
                <w:szCs w:val="24"/>
              </w:rPr>
              <w:t>тся в ЕИС, на официаль</w:t>
            </w:r>
            <w:r>
              <w:rPr>
                <w:rFonts w:ascii="Times New Roman" w:hAnsi="Times New Roman"/>
                <w:color w:val="000000"/>
                <w:sz w:val="24"/>
                <w:szCs w:val="24"/>
              </w:rPr>
              <w:t xml:space="preserve">ном сайте Агентства и сайте ЭП </w:t>
            </w:r>
            <w:r w:rsidR="003C2359" w:rsidRPr="00355E01">
              <w:rPr>
                <w:rFonts w:ascii="Times New Roman" w:hAnsi="Times New Roman"/>
                <w:color w:val="000000"/>
                <w:sz w:val="24"/>
                <w:szCs w:val="24"/>
              </w:rPr>
              <w:t xml:space="preserve">с указанием предмета </w:t>
            </w:r>
            <w:r>
              <w:rPr>
                <w:rFonts w:ascii="Times New Roman" w:hAnsi="Times New Roman"/>
                <w:color w:val="000000"/>
                <w:sz w:val="24"/>
                <w:szCs w:val="24"/>
              </w:rPr>
              <w:t xml:space="preserve">и даты поступления </w:t>
            </w:r>
            <w:r w:rsidR="003C2359" w:rsidRPr="00355E01">
              <w:rPr>
                <w:rFonts w:ascii="Times New Roman" w:hAnsi="Times New Roman"/>
                <w:color w:val="000000"/>
                <w:sz w:val="24"/>
                <w:szCs w:val="24"/>
              </w:rPr>
              <w:t>запроса о разъяснении положений</w:t>
            </w:r>
            <w:r>
              <w:rPr>
                <w:rFonts w:ascii="Times New Roman" w:hAnsi="Times New Roman"/>
                <w:color w:val="000000"/>
                <w:sz w:val="24"/>
                <w:szCs w:val="24"/>
              </w:rPr>
              <w:t xml:space="preserve"> извещения и (или) </w:t>
            </w:r>
            <w:r w:rsidR="003C2359" w:rsidRPr="00355E01">
              <w:rPr>
                <w:rFonts w:ascii="Times New Roman" w:hAnsi="Times New Roman"/>
                <w:color w:val="000000"/>
                <w:sz w:val="24"/>
                <w:szCs w:val="24"/>
              </w:rPr>
              <w:t xml:space="preserve">документации </w:t>
            </w:r>
            <w:r>
              <w:rPr>
                <w:rFonts w:ascii="Times New Roman" w:hAnsi="Times New Roman"/>
                <w:color w:val="000000"/>
                <w:sz w:val="24"/>
                <w:szCs w:val="24"/>
              </w:rPr>
              <w:t xml:space="preserve">без указания лица, его направившего, </w:t>
            </w:r>
            <w:r w:rsidR="003C2359" w:rsidRPr="00355E01">
              <w:rPr>
                <w:rFonts w:ascii="Times New Roman" w:hAnsi="Times New Roman"/>
                <w:color w:val="000000"/>
                <w:sz w:val="24"/>
                <w:szCs w:val="24"/>
              </w:rPr>
              <w:t>в течение 3 рабочих дней с</w:t>
            </w:r>
            <w:r>
              <w:rPr>
                <w:rFonts w:ascii="Times New Roman" w:hAnsi="Times New Roman"/>
                <w:color w:val="000000"/>
                <w:sz w:val="24"/>
                <w:szCs w:val="24"/>
              </w:rPr>
              <w:t xml:space="preserve"> даты </w:t>
            </w:r>
            <w:r w:rsidR="003C2359" w:rsidRPr="00355E01">
              <w:rPr>
                <w:rFonts w:ascii="Times New Roman" w:hAnsi="Times New Roman"/>
                <w:color w:val="000000"/>
                <w:sz w:val="24"/>
                <w:szCs w:val="24"/>
              </w:rPr>
              <w:t xml:space="preserve">поступления </w:t>
            </w:r>
            <w:r w:rsidR="003C2359" w:rsidRPr="00355E01">
              <w:rPr>
                <w:rFonts w:ascii="Times New Roman" w:hAnsi="Times New Roman"/>
                <w:color w:val="000000"/>
                <w:sz w:val="24"/>
                <w:szCs w:val="24"/>
              </w:rPr>
              <w:lastRenderedPageBreak/>
              <w:t>такого запроса от заинтересованного лица.</w:t>
            </w:r>
          </w:p>
          <w:p w14:paraId="7D0B3AF9" w14:textId="6FE1D4CA" w:rsidR="003C2359" w:rsidRDefault="00DE33EA" w:rsidP="00DE33EA">
            <w:pPr>
              <w:spacing w:after="0" w:line="240" w:lineRule="auto"/>
              <w:ind w:left="34" w:firstLine="284"/>
              <w:jc w:val="both"/>
              <w:rPr>
                <w:rFonts w:ascii="Times New Roman" w:hAnsi="Times New Roman"/>
                <w:color w:val="000000"/>
                <w:sz w:val="24"/>
                <w:szCs w:val="24"/>
              </w:rPr>
            </w:pPr>
            <w:r>
              <w:rPr>
                <w:rFonts w:ascii="Times New Roman" w:hAnsi="Times New Roman"/>
                <w:color w:val="000000"/>
                <w:sz w:val="24"/>
                <w:szCs w:val="24"/>
              </w:rPr>
              <w:t xml:space="preserve">18.5. Примерная форма запроса о </w:t>
            </w:r>
            <w:r w:rsidR="003C2359" w:rsidRPr="004B65C4">
              <w:rPr>
                <w:rFonts w:ascii="Times New Roman" w:hAnsi="Times New Roman"/>
                <w:color w:val="000000"/>
                <w:sz w:val="24"/>
                <w:szCs w:val="24"/>
              </w:rPr>
              <w:t>разъяснени</w:t>
            </w:r>
            <w:r>
              <w:rPr>
                <w:rFonts w:ascii="Times New Roman" w:hAnsi="Times New Roman"/>
                <w:color w:val="000000"/>
                <w:sz w:val="24"/>
                <w:szCs w:val="24"/>
              </w:rPr>
              <w:t xml:space="preserve">и положений извещения и (или) </w:t>
            </w:r>
            <w:r w:rsidR="003C2359" w:rsidRPr="004B65C4">
              <w:rPr>
                <w:rFonts w:ascii="Times New Roman" w:hAnsi="Times New Roman"/>
                <w:color w:val="000000"/>
                <w:sz w:val="24"/>
                <w:szCs w:val="24"/>
              </w:rPr>
              <w:t>документации</w:t>
            </w:r>
            <w:r>
              <w:rPr>
                <w:rFonts w:ascii="Times New Roman" w:hAnsi="Times New Roman"/>
                <w:color w:val="000000"/>
                <w:sz w:val="24"/>
                <w:szCs w:val="24"/>
              </w:rPr>
              <w:t xml:space="preserve"> </w:t>
            </w:r>
            <w:r w:rsidR="003C2359" w:rsidRPr="004B65C4">
              <w:rPr>
                <w:rFonts w:ascii="Times New Roman" w:hAnsi="Times New Roman"/>
                <w:color w:val="000000"/>
                <w:sz w:val="24"/>
                <w:szCs w:val="24"/>
              </w:rPr>
              <w:t xml:space="preserve">приведена в форме </w:t>
            </w:r>
            <w:r w:rsidR="00F80CE9" w:rsidRPr="00F80CE9">
              <w:rPr>
                <w:rFonts w:ascii="Times New Roman" w:hAnsi="Times New Roman"/>
                <w:color w:val="000000"/>
                <w:sz w:val="24"/>
                <w:szCs w:val="24"/>
              </w:rPr>
              <w:t>2</w:t>
            </w:r>
            <w:r w:rsidR="003C2359" w:rsidRPr="004B65C4">
              <w:rPr>
                <w:rFonts w:ascii="Times New Roman" w:hAnsi="Times New Roman"/>
                <w:color w:val="000000"/>
                <w:sz w:val="24"/>
                <w:szCs w:val="24"/>
              </w:rPr>
              <w:t xml:space="preserve"> </w:t>
            </w:r>
            <w:hyperlink w:anchor="_РАЗДЕЛ_III._ФОРМЫ" w:history="1">
              <w:r w:rsidR="00920360">
                <w:rPr>
                  <w:rFonts w:ascii="Times New Roman" w:hAnsi="Times New Roman"/>
                  <w:color w:val="000000"/>
                  <w:sz w:val="24"/>
                  <w:szCs w:val="24"/>
                </w:rPr>
                <w:t>раздела II</w:t>
              </w:r>
              <w:r w:rsidR="003C2359" w:rsidRPr="004B65C4">
                <w:rPr>
                  <w:rFonts w:ascii="Times New Roman" w:hAnsi="Times New Roman"/>
                  <w:color w:val="000000"/>
                  <w:sz w:val="24"/>
                  <w:szCs w:val="24"/>
                </w:rPr>
                <w:t xml:space="preserve"> </w:t>
              </w:r>
            </w:hyperlink>
            <w:r w:rsidR="00920360" w:rsidRPr="001E728A">
              <w:rPr>
                <w:rFonts w:ascii="Times New Roman" w:hAnsi="Times New Roman"/>
                <w:color w:val="000000"/>
                <w:sz w:val="24"/>
                <w:szCs w:val="24"/>
              </w:rPr>
              <w:t>«Ф</w:t>
            </w:r>
            <w:r w:rsidR="00920360">
              <w:rPr>
                <w:rFonts w:ascii="Times New Roman" w:hAnsi="Times New Roman"/>
                <w:color w:val="000000"/>
                <w:sz w:val="24"/>
                <w:szCs w:val="24"/>
              </w:rPr>
              <w:t>ормы для заполнения Участниками</w:t>
            </w:r>
            <w:r w:rsidR="00920360" w:rsidRPr="001E728A">
              <w:rPr>
                <w:rFonts w:ascii="Times New Roman" w:hAnsi="Times New Roman"/>
                <w:color w:val="000000"/>
                <w:sz w:val="24"/>
                <w:szCs w:val="24"/>
              </w:rPr>
              <w:t>»</w:t>
            </w:r>
            <w:r w:rsidR="00920360">
              <w:rPr>
                <w:rFonts w:ascii="Times New Roman" w:hAnsi="Times New Roman"/>
                <w:color w:val="000000"/>
                <w:sz w:val="24"/>
                <w:szCs w:val="24"/>
              </w:rPr>
              <w:t xml:space="preserve"> </w:t>
            </w:r>
            <w:r w:rsidR="003C2359" w:rsidRPr="004B65C4">
              <w:rPr>
                <w:rFonts w:ascii="Times New Roman" w:hAnsi="Times New Roman"/>
                <w:color w:val="000000"/>
                <w:sz w:val="24"/>
                <w:szCs w:val="24"/>
              </w:rPr>
              <w:t>документации.</w:t>
            </w:r>
          </w:p>
          <w:p w14:paraId="32E26EF3" w14:textId="1341F7F8" w:rsidR="000E1CE4" w:rsidRPr="004B65C4" w:rsidRDefault="000E1CE4" w:rsidP="00F15055">
            <w:pPr>
              <w:spacing w:after="0" w:line="240" w:lineRule="auto"/>
              <w:ind w:left="34" w:firstLine="284"/>
              <w:jc w:val="both"/>
              <w:rPr>
                <w:rFonts w:ascii="Times New Roman" w:hAnsi="Times New Roman"/>
                <w:color w:val="000000"/>
                <w:sz w:val="24"/>
                <w:szCs w:val="24"/>
              </w:rPr>
            </w:pPr>
            <w:r>
              <w:rPr>
                <w:rFonts w:ascii="Times New Roman" w:hAnsi="Times New Roman"/>
                <w:color w:val="000000"/>
                <w:sz w:val="24"/>
                <w:szCs w:val="24"/>
              </w:rPr>
              <w:t xml:space="preserve">18.6. Разъяснение положений извещения и (или) документации не должно изменять предмет закупки и условия, указанные в </w:t>
            </w:r>
            <w:r w:rsidR="00000C53" w:rsidRPr="00583A4A">
              <w:rPr>
                <w:rFonts w:ascii="Times New Roman" w:hAnsi="Times New Roman"/>
                <w:color w:val="000000"/>
                <w:sz w:val="24"/>
                <w:szCs w:val="24"/>
              </w:rPr>
              <w:t>Договоре</w:t>
            </w:r>
            <w:r>
              <w:rPr>
                <w:rFonts w:ascii="Times New Roman" w:hAnsi="Times New Roman"/>
                <w:color w:val="000000"/>
                <w:sz w:val="24"/>
                <w:szCs w:val="24"/>
              </w:rPr>
              <w:t>.</w:t>
            </w:r>
          </w:p>
        </w:tc>
      </w:tr>
      <w:tr w:rsidR="003C2359" w:rsidRPr="004B65C4" w14:paraId="2050C4CA" w14:textId="77777777" w:rsidTr="00DF5990">
        <w:tc>
          <w:tcPr>
            <w:tcW w:w="331" w:type="pct"/>
            <w:tcBorders>
              <w:top w:val="single" w:sz="4" w:space="0" w:color="auto"/>
              <w:left w:val="single" w:sz="4" w:space="0" w:color="auto"/>
              <w:bottom w:val="single" w:sz="4" w:space="0" w:color="auto"/>
              <w:right w:val="single" w:sz="4" w:space="0" w:color="auto"/>
            </w:tcBorders>
          </w:tcPr>
          <w:p w14:paraId="7AA07E80" w14:textId="77777777" w:rsidR="003C2359" w:rsidRPr="004B65C4" w:rsidRDefault="003C2359" w:rsidP="001A485D">
            <w:pPr>
              <w:tabs>
                <w:tab w:val="left" w:pos="0"/>
              </w:tabs>
              <w:spacing w:after="0" w:line="240" w:lineRule="auto"/>
              <w:jc w:val="center"/>
              <w:rPr>
                <w:rFonts w:ascii="Times New Roman" w:hAnsi="Times New Roman"/>
                <w:color w:val="000000"/>
                <w:sz w:val="24"/>
                <w:szCs w:val="24"/>
              </w:rPr>
            </w:pPr>
            <w:r>
              <w:rPr>
                <w:rFonts w:ascii="Times New Roman" w:hAnsi="Times New Roman"/>
                <w:color w:val="000000"/>
                <w:sz w:val="24"/>
                <w:szCs w:val="24"/>
              </w:rPr>
              <w:lastRenderedPageBreak/>
              <w:t>19</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7A21FC0B" w14:textId="77777777" w:rsidR="003C2359" w:rsidRPr="004B65C4" w:rsidRDefault="002B64D7" w:rsidP="002C25FB">
            <w:pPr>
              <w:autoSpaceDE w:val="0"/>
              <w:autoSpaceDN w:val="0"/>
              <w:adjustRightInd w:val="0"/>
              <w:spacing w:after="0" w:line="240" w:lineRule="auto"/>
              <w:rPr>
                <w:rFonts w:ascii="Times New Roman" w:eastAsia="Calibri" w:hAnsi="Times New Roman"/>
                <w:b/>
                <w:bCs/>
                <w:color w:val="000000"/>
                <w:sz w:val="24"/>
                <w:szCs w:val="24"/>
              </w:rPr>
            </w:pPr>
            <w:r>
              <w:rPr>
                <w:rFonts w:ascii="Times New Roman" w:eastAsia="Calibri" w:hAnsi="Times New Roman"/>
                <w:b/>
                <w:bCs/>
                <w:color w:val="000000"/>
                <w:sz w:val="24"/>
                <w:szCs w:val="24"/>
              </w:rPr>
              <w:t xml:space="preserve">Сведения о дате и времени </w:t>
            </w:r>
            <w:r w:rsidR="003C2359" w:rsidRPr="004B65C4">
              <w:rPr>
                <w:rFonts w:ascii="Times New Roman" w:eastAsia="Calibri" w:hAnsi="Times New Roman"/>
                <w:b/>
                <w:bCs/>
                <w:color w:val="000000"/>
                <w:sz w:val="24"/>
                <w:szCs w:val="24"/>
              </w:rPr>
              <w:t xml:space="preserve"> открытия доступа </w:t>
            </w:r>
          </w:p>
          <w:p w14:paraId="04CF2278" w14:textId="77777777" w:rsidR="003C2359" w:rsidRPr="004B65C4" w:rsidRDefault="003C2359" w:rsidP="00897E1F">
            <w:pPr>
              <w:autoSpaceDE w:val="0"/>
              <w:autoSpaceDN w:val="0"/>
              <w:adjustRightInd w:val="0"/>
              <w:spacing w:after="0" w:line="240" w:lineRule="auto"/>
              <w:rPr>
                <w:rFonts w:ascii="Times New Roman" w:eastAsia="Calibri" w:hAnsi="Times New Roman"/>
                <w:b/>
                <w:iCs/>
                <w:color w:val="000000"/>
                <w:sz w:val="24"/>
                <w:szCs w:val="24"/>
              </w:rPr>
            </w:pPr>
            <w:r w:rsidRPr="004B65C4">
              <w:rPr>
                <w:rFonts w:ascii="Times New Roman" w:eastAsia="Calibri" w:hAnsi="Times New Roman"/>
                <w:b/>
                <w:bCs/>
                <w:color w:val="000000"/>
                <w:sz w:val="24"/>
                <w:szCs w:val="24"/>
              </w:rPr>
              <w:t xml:space="preserve">к Заявкам </w:t>
            </w:r>
          </w:p>
        </w:tc>
        <w:tc>
          <w:tcPr>
            <w:tcW w:w="3613" w:type="pct"/>
            <w:tcBorders>
              <w:top w:val="single" w:sz="4" w:space="0" w:color="auto"/>
              <w:left w:val="single" w:sz="4" w:space="0" w:color="auto"/>
              <w:bottom w:val="single" w:sz="4" w:space="0" w:color="auto"/>
              <w:right w:val="single" w:sz="4" w:space="0" w:color="auto"/>
            </w:tcBorders>
          </w:tcPr>
          <w:p w14:paraId="1969FB6F" w14:textId="64CD0C5A" w:rsidR="00804F5A" w:rsidRDefault="00E8524D"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19.</w:t>
            </w:r>
            <w:r w:rsidR="00804F5A">
              <w:rPr>
                <w:rFonts w:ascii="Times New Roman" w:eastAsia="Calibri" w:hAnsi="Times New Roman"/>
                <w:iCs/>
                <w:color w:val="000000"/>
                <w:sz w:val="24"/>
                <w:szCs w:val="24"/>
              </w:rPr>
              <w:t>1</w:t>
            </w:r>
            <w:r w:rsidR="00804F5A" w:rsidRPr="00B03BB5">
              <w:rPr>
                <w:rFonts w:ascii="Times New Roman" w:eastAsia="Calibri" w:hAnsi="Times New Roman"/>
                <w:iCs/>
                <w:color w:val="000000"/>
                <w:sz w:val="24"/>
                <w:szCs w:val="24"/>
              </w:rPr>
              <w:t xml:space="preserve">. </w:t>
            </w:r>
            <w:r w:rsidR="00804F5A">
              <w:rPr>
                <w:rFonts w:ascii="Times New Roman" w:eastAsia="Calibri" w:hAnsi="Times New Roman"/>
                <w:iCs/>
                <w:color w:val="000000"/>
                <w:sz w:val="24"/>
                <w:szCs w:val="24"/>
              </w:rPr>
              <w:t xml:space="preserve">Направление </w:t>
            </w:r>
            <w:r w:rsidR="00A24C76">
              <w:rPr>
                <w:rFonts w:ascii="Times New Roman" w:eastAsia="Calibri" w:hAnsi="Times New Roman"/>
                <w:iCs/>
                <w:color w:val="000000"/>
                <w:sz w:val="24"/>
                <w:szCs w:val="24"/>
              </w:rPr>
              <w:t>О</w:t>
            </w:r>
            <w:r w:rsidR="00804F5A">
              <w:rPr>
                <w:rFonts w:ascii="Times New Roman" w:eastAsia="Calibri" w:hAnsi="Times New Roman"/>
                <w:iCs/>
                <w:color w:val="000000"/>
                <w:sz w:val="24"/>
                <w:szCs w:val="24"/>
              </w:rPr>
              <w:t xml:space="preserve">ператором ЭП </w:t>
            </w:r>
            <w:r w:rsidR="00804F5A" w:rsidRPr="00B03BB5">
              <w:rPr>
                <w:rFonts w:ascii="Times New Roman" w:eastAsia="Calibri" w:hAnsi="Times New Roman"/>
                <w:iCs/>
                <w:color w:val="000000"/>
                <w:sz w:val="24"/>
                <w:szCs w:val="24"/>
              </w:rPr>
              <w:t>все</w:t>
            </w:r>
            <w:r w:rsidR="00804F5A">
              <w:rPr>
                <w:rFonts w:ascii="Times New Roman" w:eastAsia="Calibri" w:hAnsi="Times New Roman"/>
                <w:iCs/>
                <w:color w:val="000000"/>
                <w:sz w:val="24"/>
                <w:szCs w:val="24"/>
              </w:rPr>
              <w:t>х</w:t>
            </w:r>
            <w:r w:rsidR="00804F5A" w:rsidRPr="00B03BB5">
              <w:rPr>
                <w:rFonts w:ascii="Times New Roman" w:eastAsia="Calibri" w:hAnsi="Times New Roman"/>
                <w:iCs/>
                <w:color w:val="000000"/>
                <w:sz w:val="24"/>
                <w:szCs w:val="24"/>
              </w:rPr>
              <w:t xml:space="preserve"> поданны</w:t>
            </w:r>
            <w:r w:rsidR="00804F5A">
              <w:rPr>
                <w:rFonts w:ascii="Times New Roman" w:eastAsia="Calibri" w:hAnsi="Times New Roman"/>
                <w:iCs/>
                <w:color w:val="000000"/>
                <w:sz w:val="24"/>
                <w:szCs w:val="24"/>
              </w:rPr>
              <w:t>х</w:t>
            </w:r>
            <w:r w:rsidR="00804F5A" w:rsidRPr="00B03BB5">
              <w:rPr>
                <w:rFonts w:ascii="Times New Roman" w:eastAsia="Calibri" w:hAnsi="Times New Roman"/>
                <w:iCs/>
                <w:color w:val="000000"/>
                <w:sz w:val="24"/>
                <w:szCs w:val="24"/>
              </w:rPr>
              <w:t xml:space="preserve"> </w:t>
            </w:r>
            <w:r w:rsidR="00366618">
              <w:rPr>
                <w:rFonts w:ascii="Times New Roman" w:eastAsia="Calibri" w:hAnsi="Times New Roman"/>
                <w:iCs/>
                <w:color w:val="000000"/>
                <w:sz w:val="24"/>
                <w:szCs w:val="24"/>
              </w:rPr>
              <w:t xml:space="preserve">первых частей </w:t>
            </w:r>
            <w:r w:rsidR="00804F5A" w:rsidRPr="00B03BB5">
              <w:rPr>
                <w:rFonts w:ascii="Times New Roman" w:eastAsia="Calibri" w:hAnsi="Times New Roman"/>
                <w:iCs/>
                <w:color w:val="000000"/>
                <w:sz w:val="24"/>
                <w:szCs w:val="24"/>
              </w:rPr>
              <w:t>Заяв</w:t>
            </w:r>
            <w:r w:rsidR="00804F5A">
              <w:rPr>
                <w:rFonts w:ascii="Times New Roman" w:eastAsia="Calibri" w:hAnsi="Times New Roman"/>
                <w:iCs/>
                <w:color w:val="000000"/>
                <w:sz w:val="24"/>
                <w:szCs w:val="24"/>
              </w:rPr>
              <w:t>ок (о</w:t>
            </w:r>
            <w:r w:rsidR="00804F5A" w:rsidRPr="00B03BB5">
              <w:rPr>
                <w:rFonts w:ascii="Times New Roman" w:eastAsia="Calibri" w:hAnsi="Times New Roman"/>
                <w:iCs/>
                <w:color w:val="000000"/>
                <w:sz w:val="24"/>
                <w:szCs w:val="24"/>
              </w:rPr>
              <w:t>ткрытие доступа</w:t>
            </w:r>
            <w:r w:rsidR="00804F5A">
              <w:rPr>
                <w:rFonts w:ascii="Times New Roman" w:eastAsia="Calibri" w:hAnsi="Times New Roman"/>
                <w:iCs/>
                <w:color w:val="000000"/>
                <w:sz w:val="24"/>
                <w:szCs w:val="24"/>
              </w:rPr>
              <w:t xml:space="preserve"> ко всем поданным </w:t>
            </w:r>
            <w:r w:rsidR="00366618">
              <w:rPr>
                <w:rFonts w:ascii="Times New Roman" w:eastAsia="Calibri" w:hAnsi="Times New Roman"/>
                <w:iCs/>
                <w:color w:val="000000"/>
                <w:sz w:val="24"/>
                <w:szCs w:val="24"/>
              </w:rPr>
              <w:t xml:space="preserve">первым частям </w:t>
            </w:r>
            <w:r w:rsidR="00804F5A">
              <w:rPr>
                <w:rFonts w:ascii="Times New Roman" w:eastAsia="Calibri" w:hAnsi="Times New Roman"/>
                <w:iCs/>
                <w:color w:val="000000"/>
                <w:sz w:val="24"/>
                <w:szCs w:val="24"/>
              </w:rPr>
              <w:t>Заяв</w:t>
            </w:r>
            <w:r w:rsidR="00366618">
              <w:rPr>
                <w:rFonts w:ascii="Times New Roman" w:eastAsia="Calibri" w:hAnsi="Times New Roman"/>
                <w:iCs/>
                <w:color w:val="000000"/>
                <w:sz w:val="24"/>
                <w:szCs w:val="24"/>
              </w:rPr>
              <w:t>о</w:t>
            </w:r>
            <w:r w:rsidR="00804F5A">
              <w:rPr>
                <w:rFonts w:ascii="Times New Roman" w:eastAsia="Calibri" w:hAnsi="Times New Roman"/>
                <w:iCs/>
                <w:color w:val="000000"/>
                <w:sz w:val="24"/>
                <w:szCs w:val="24"/>
              </w:rPr>
              <w:t>к</w:t>
            </w:r>
            <w:r w:rsidR="00366618">
              <w:rPr>
                <w:rFonts w:ascii="Times New Roman" w:eastAsia="Calibri" w:hAnsi="Times New Roman"/>
                <w:iCs/>
                <w:color w:val="000000"/>
                <w:sz w:val="24"/>
                <w:szCs w:val="24"/>
              </w:rPr>
              <w:t>)</w:t>
            </w:r>
            <w:r w:rsidR="00804F5A">
              <w:rPr>
                <w:rFonts w:ascii="Times New Roman" w:eastAsia="Calibri" w:hAnsi="Times New Roman"/>
                <w:iCs/>
                <w:color w:val="000000"/>
                <w:sz w:val="24"/>
                <w:szCs w:val="24"/>
              </w:rPr>
              <w:t xml:space="preserve"> </w:t>
            </w:r>
            <w:r w:rsidR="00804F5A" w:rsidRPr="00B03BB5">
              <w:rPr>
                <w:rFonts w:ascii="Times New Roman" w:eastAsia="Calibri" w:hAnsi="Times New Roman"/>
                <w:iCs/>
                <w:color w:val="000000"/>
                <w:sz w:val="24"/>
                <w:szCs w:val="24"/>
              </w:rPr>
              <w:t>осуществляется одновременно.</w:t>
            </w:r>
            <w:r w:rsidR="00804F5A">
              <w:rPr>
                <w:rFonts w:ascii="Times New Roman" w:eastAsia="Calibri" w:hAnsi="Times New Roman"/>
                <w:iCs/>
                <w:color w:val="000000"/>
                <w:sz w:val="24"/>
                <w:szCs w:val="24"/>
              </w:rPr>
              <w:t xml:space="preserve"> Посредством программно-технических средств ЭП Агентству предоставляется доступ к поданным </w:t>
            </w:r>
            <w:r w:rsidR="00366618">
              <w:rPr>
                <w:rFonts w:ascii="Times New Roman" w:eastAsia="Calibri" w:hAnsi="Times New Roman"/>
                <w:iCs/>
                <w:color w:val="000000"/>
                <w:sz w:val="24"/>
                <w:szCs w:val="24"/>
              </w:rPr>
              <w:t xml:space="preserve">первым частям </w:t>
            </w:r>
            <w:r w:rsidR="00804F5A">
              <w:rPr>
                <w:rFonts w:ascii="Times New Roman" w:eastAsia="Calibri" w:hAnsi="Times New Roman"/>
                <w:iCs/>
                <w:color w:val="000000"/>
                <w:sz w:val="24"/>
                <w:szCs w:val="24"/>
              </w:rPr>
              <w:t>Заяв</w:t>
            </w:r>
            <w:r w:rsidR="00366618">
              <w:rPr>
                <w:rFonts w:ascii="Times New Roman" w:eastAsia="Calibri" w:hAnsi="Times New Roman"/>
                <w:iCs/>
                <w:color w:val="000000"/>
                <w:sz w:val="24"/>
                <w:szCs w:val="24"/>
              </w:rPr>
              <w:t>о</w:t>
            </w:r>
            <w:r w:rsidR="00804F5A">
              <w:rPr>
                <w:rFonts w:ascii="Times New Roman" w:eastAsia="Calibri" w:hAnsi="Times New Roman"/>
                <w:iCs/>
                <w:color w:val="000000"/>
                <w:sz w:val="24"/>
                <w:szCs w:val="24"/>
              </w:rPr>
              <w:t>к.</w:t>
            </w:r>
            <w:r w:rsidR="00804F5A" w:rsidRPr="00B03BB5">
              <w:rPr>
                <w:rFonts w:ascii="Times New Roman" w:eastAsia="Calibri" w:hAnsi="Times New Roman"/>
                <w:iCs/>
                <w:color w:val="000000"/>
                <w:sz w:val="24"/>
                <w:szCs w:val="24"/>
              </w:rPr>
              <w:t xml:space="preserve"> После окончания срока подачи Заявок </w:t>
            </w:r>
            <w:r w:rsidR="00A24C76">
              <w:rPr>
                <w:rFonts w:ascii="Times New Roman" w:eastAsia="Calibri" w:hAnsi="Times New Roman"/>
                <w:iCs/>
                <w:color w:val="000000"/>
                <w:sz w:val="24"/>
                <w:szCs w:val="24"/>
              </w:rPr>
              <w:t>О</w:t>
            </w:r>
            <w:r w:rsidR="00804F5A" w:rsidRPr="00B03BB5">
              <w:rPr>
                <w:rFonts w:ascii="Times New Roman" w:eastAsia="Calibri" w:hAnsi="Times New Roman"/>
                <w:iCs/>
                <w:color w:val="000000"/>
                <w:sz w:val="24"/>
                <w:szCs w:val="24"/>
              </w:rPr>
              <w:t xml:space="preserve">ператор ЭП </w:t>
            </w:r>
            <w:r w:rsidR="00804F5A">
              <w:rPr>
                <w:rFonts w:ascii="Times New Roman" w:eastAsia="Calibri" w:hAnsi="Times New Roman"/>
                <w:iCs/>
                <w:color w:val="000000"/>
                <w:sz w:val="24"/>
                <w:szCs w:val="24"/>
              </w:rPr>
              <w:t>З</w:t>
            </w:r>
            <w:r w:rsidR="00804F5A" w:rsidRPr="00B03BB5">
              <w:rPr>
                <w:rFonts w:ascii="Times New Roman" w:eastAsia="Calibri" w:hAnsi="Times New Roman"/>
                <w:iCs/>
                <w:color w:val="000000"/>
                <w:sz w:val="24"/>
                <w:szCs w:val="24"/>
              </w:rPr>
              <w:t>аявки не принимает.</w:t>
            </w:r>
          </w:p>
          <w:p w14:paraId="11DFA0C0" w14:textId="77777777" w:rsidR="00804F5A" w:rsidRPr="005B1C6F"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 xml:space="preserve">19.2. </w:t>
            </w:r>
            <w:r w:rsidRPr="005B1C6F">
              <w:rPr>
                <w:rFonts w:ascii="Times New Roman" w:eastAsia="Calibri" w:hAnsi="Times New Roman"/>
                <w:iCs/>
                <w:color w:val="000000"/>
                <w:sz w:val="24"/>
                <w:szCs w:val="24"/>
              </w:rPr>
              <w:t xml:space="preserve">Оператор </w:t>
            </w:r>
            <w:r>
              <w:rPr>
                <w:rFonts w:ascii="Times New Roman" w:eastAsia="Calibri" w:hAnsi="Times New Roman"/>
                <w:iCs/>
                <w:color w:val="000000"/>
                <w:sz w:val="24"/>
                <w:szCs w:val="24"/>
              </w:rPr>
              <w:t xml:space="preserve">ЭП </w:t>
            </w:r>
            <w:r w:rsidRPr="005B1C6F">
              <w:rPr>
                <w:rFonts w:ascii="Times New Roman" w:eastAsia="Calibri" w:hAnsi="Times New Roman"/>
                <w:iCs/>
                <w:color w:val="000000"/>
                <w:sz w:val="24"/>
                <w:szCs w:val="24"/>
              </w:rPr>
              <w:t>в следующем порядке направляет</w:t>
            </w:r>
            <w:r>
              <w:rPr>
                <w:rFonts w:ascii="Times New Roman" w:eastAsia="Calibri" w:hAnsi="Times New Roman"/>
                <w:iCs/>
                <w:color w:val="000000"/>
                <w:sz w:val="24"/>
                <w:szCs w:val="24"/>
              </w:rPr>
              <w:t xml:space="preserve"> (открывает доступ)</w:t>
            </w:r>
            <w:r w:rsidRPr="005B1C6F">
              <w:rPr>
                <w:rFonts w:ascii="Times New Roman" w:eastAsia="Calibri" w:hAnsi="Times New Roman"/>
                <w:iCs/>
                <w:color w:val="000000"/>
                <w:sz w:val="24"/>
                <w:szCs w:val="24"/>
              </w:rPr>
              <w:t xml:space="preserve"> </w:t>
            </w:r>
            <w:r>
              <w:rPr>
                <w:rFonts w:ascii="Times New Roman" w:eastAsia="Calibri" w:hAnsi="Times New Roman"/>
                <w:iCs/>
                <w:color w:val="000000"/>
                <w:sz w:val="24"/>
                <w:szCs w:val="24"/>
              </w:rPr>
              <w:t>Агентству</w:t>
            </w:r>
            <w:r w:rsidRPr="005B1C6F">
              <w:rPr>
                <w:rFonts w:ascii="Times New Roman" w:eastAsia="Calibri" w:hAnsi="Times New Roman"/>
                <w:iCs/>
                <w:color w:val="000000"/>
                <w:sz w:val="24"/>
                <w:szCs w:val="24"/>
              </w:rPr>
              <w:t>:</w:t>
            </w:r>
          </w:p>
          <w:p w14:paraId="4B26ADE8" w14:textId="295FD647" w:rsidR="00804F5A"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 xml:space="preserve">19.2.1. </w:t>
            </w:r>
            <w:r w:rsidRPr="005B1C6F">
              <w:rPr>
                <w:rFonts w:ascii="Times New Roman" w:eastAsia="Calibri" w:hAnsi="Times New Roman"/>
                <w:iCs/>
                <w:color w:val="000000"/>
                <w:sz w:val="24"/>
                <w:szCs w:val="24"/>
              </w:rPr>
              <w:t xml:space="preserve">Первые части </w:t>
            </w:r>
            <w:r>
              <w:rPr>
                <w:rFonts w:ascii="Times New Roman" w:eastAsia="Calibri" w:hAnsi="Times New Roman"/>
                <w:iCs/>
                <w:color w:val="000000"/>
                <w:sz w:val="24"/>
                <w:szCs w:val="24"/>
              </w:rPr>
              <w:t>З</w:t>
            </w:r>
            <w:r w:rsidRPr="005B1C6F">
              <w:rPr>
                <w:rFonts w:ascii="Times New Roman" w:eastAsia="Calibri" w:hAnsi="Times New Roman"/>
                <w:iCs/>
                <w:color w:val="000000"/>
                <w:sz w:val="24"/>
                <w:szCs w:val="24"/>
              </w:rPr>
              <w:t>аявок</w:t>
            </w:r>
            <w:r>
              <w:rPr>
                <w:rFonts w:ascii="Times New Roman" w:eastAsia="Calibri" w:hAnsi="Times New Roman"/>
                <w:iCs/>
                <w:color w:val="000000"/>
                <w:sz w:val="24"/>
                <w:szCs w:val="24"/>
              </w:rPr>
              <w:t xml:space="preserve"> </w:t>
            </w:r>
            <w:r w:rsidRPr="005B1C6F">
              <w:rPr>
                <w:rFonts w:ascii="Times New Roman" w:eastAsia="Calibri" w:hAnsi="Times New Roman"/>
                <w:iCs/>
                <w:color w:val="000000"/>
                <w:sz w:val="24"/>
                <w:szCs w:val="24"/>
              </w:rPr>
              <w:t xml:space="preserve">– не позднее дня, следующего за днем окончания срока подачи </w:t>
            </w:r>
            <w:r>
              <w:rPr>
                <w:rFonts w:ascii="Times New Roman" w:eastAsia="Calibri" w:hAnsi="Times New Roman"/>
                <w:iCs/>
                <w:color w:val="000000"/>
                <w:sz w:val="24"/>
                <w:szCs w:val="24"/>
              </w:rPr>
              <w:t>З</w:t>
            </w:r>
            <w:r w:rsidRPr="005B1C6F">
              <w:rPr>
                <w:rFonts w:ascii="Times New Roman" w:eastAsia="Calibri" w:hAnsi="Times New Roman"/>
                <w:iCs/>
                <w:color w:val="000000"/>
                <w:sz w:val="24"/>
                <w:szCs w:val="24"/>
              </w:rPr>
              <w:t>аявок</w:t>
            </w:r>
            <w:r>
              <w:rPr>
                <w:rFonts w:ascii="Times New Roman" w:eastAsia="Calibri" w:hAnsi="Times New Roman"/>
                <w:iCs/>
                <w:color w:val="000000"/>
                <w:sz w:val="24"/>
                <w:szCs w:val="24"/>
              </w:rPr>
              <w:t>, указанного в пункте 13.2 документации.</w:t>
            </w:r>
          </w:p>
          <w:p w14:paraId="25EA740D" w14:textId="1A0D83F8" w:rsidR="00804F5A" w:rsidRPr="005B1C6F"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 xml:space="preserve">19.2.2. </w:t>
            </w:r>
            <w:r w:rsidRPr="005B1C6F">
              <w:rPr>
                <w:rFonts w:ascii="Times New Roman" w:eastAsia="Calibri" w:hAnsi="Times New Roman"/>
                <w:iCs/>
                <w:color w:val="000000"/>
                <w:sz w:val="24"/>
                <w:szCs w:val="24"/>
              </w:rPr>
              <w:t xml:space="preserve">Вторые части </w:t>
            </w:r>
            <w:r>
              <w:rPr>
                <w:rFonts w:ascii="Times New Roman" w:eastAsia="Calibri" w:hAnsi="Times New Roman"/>
                <w:iCs/>
                <w:color w:val="000000"/>
                <w:sz w:val="24"/>
                <w:szCs w:val="24"/>
              </w:rPr>
              <w:t>З</w:t>
            </w:r>
            <w:r w:rsidRPr="005B1C6F">
              <w:rPr>
                <w:rFonts w:ascii="Times New Roman" w:eastAsia="Calibri" w:hAnsi="Times New Roman"/>
                <w:iCs/>
                <w:color w:val="000000"/>
                <w:sz w:val="24"/>
                <w:szCs w:val="24"/>
              </w:rPr>
              <w:t>аявок</w:t>
            </w:r>
            <w:r w:rsidR="003F7CA4">
              <w:rPr>
                <w:rFonts w:ascii="Times New Roman" w:eastAsia="Calibri" w:hAnsi="Times New Roman"/>
                <w:iCs/>
                <w:color w:val="000000"/>
                <w:sz w:val="24"/>
                <w:szCs w:val="24"/>
              </w:rPr>
              <w:t>,</w:t>
            </w:r>
            <w:r w:rsidR="00FD137A">
              <w:rPr>
                <w:rFonts w:ascii="Times New Roman" w:eastAsia="Calibri" w:hAnsi="Times New Roman"/>
                <w:iCs/>
                <w:color w:val="000000"/>
                <w:sz w:val="24"/>
                <w:szCs w:val="24"/>
              </w:rPr>
              <w:t xml:space="preserve"> включая документы, представленные Участником при получении аккредитации </w:t>
            </w:r>
            <w:r>
              <w:rPr>
                <w:rFonts w:ascii="Times New Roman" w:eastAsia="Calibri" w:hAnsi="Times New Roman"/>
                <w:iCs/>
                <w:color w:val="000000"/>
                <w:sz w:val="24"/>
                <w:szCs w:val="24"/>
              </w:rPr>
              <w:t xml:space="preserve"> </w:t>
            </w:r>
            <w:r w:rsidRPr="005B1C6F">
              <w:rPr>
                <w:rFonts w:ascii="Times New Roman" w:eastAsia="Calibri" w:hAnsi="Times New Roman"/>
                <w:iCs/>
                <w:color w:val="000000"/>
                <w:sz w:val="24"/>
                <w:szCs w:val="24"/>
              </w:rPr>
              <w:t>–</w:t>
            </w:r>
            <w:r>
              <w:rPr>
                <w:rFonts w:ascii="Times New Roman" w:eastAsia="Calibri" w:hAnsi="Times New Roman"/>
                <w:iCs/>
                <w:color w:val="000000"/>
                <w:sz w:val="24"/>
                <w:szCs w:val="24"/>
              </w:rPr>
              <w:t xml:space="preserve"> </w:t>
            </w:r>
            <w:r w:rsidRPr="005B1C6F">
              <w:rPr>
                <w:rFonts w:ascii="Times New Roman" w:eastAsia="Calibri" w:hAnsi="Times New Roman"/>
                <w:iCs/>
                <w:color w:val="000000"/>
                <w:sz w:val="24"/>
                <w:szCs w:val="24"/>
              </w:rPr>
              <w:t>не ранее сроков:</w:t>
            </w:r>
          </w:p>
          <w:p w14:paraId="2E72D73D" w14:textId="77777777" w:rsidR="00804F5A" w:rsidRPr="005B1C6F"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5B1C6F">
              <w:rPr>
                <w:rFonts w:ascii="Times New Roman" w:eastAsia="Calibri" w:hAnsi="Times New Roman"/>
                <w:iCs/>
                <w:color w:val="000000"/>
                <w:sz w:val="24"/>
                <w:szCs w:val="24"/>
              </w:rPr>
              <w:t xml:space="preserve">– размещения </w:t>
            </w:r>
            <w:r>
              <w:rPr>
                <w:rFonts w:ascii="Times New Roman" w:eastAsia="Calibri" w:hAnsi="Times New Roman"/>
                <w:iCs/>
                <w:color w:val="000000"/>
                <w:sz w:val="24"/>
                <w:szCs w:val="24"/>
              </w:rPr>
              <w:t xml:space="preserve">Агентством </w:t>
            </w:r>
            <w:r w:rsidRPr="005B1C6F">
              <w:rPr>
                <w:rFonts w:ascii="Times New Roman" w:eastAsia="Calibri" w:hAnsi="Times New Roman"/>
                <w:iCs/>
                <w:color w:val="000000"/>
                <w:sz w:val="24"/>
                <w:szCs w:val="24"/>
              </w:rPr>
              <w:t>в ЕИС протокола</w:t>
            </w:r>
            <w:r>
              <w:rPr>
                <w:rFonts w:ascii="Times New Roman" w:eastAsia="Calibri" w:hAnsi="Times New Roman"/>
                <w:iCs/>
                <w:color w:val="000000"/>
                <w:sz w:val="24"/>
                <w:szCs w:val="24"/>
              </w:rPr>
              <w:t xml:space="preserve"> рассмотрения первых частей </w:t>
            </w:r>
            <w:r w:rsidR="00BA3CF7">
              <w:rPr>
                <w:rFonts w:ascii="Times New Roman" w:eastAsia="Calibri" w:hAnsi="Times New Roman"/>
                <w:iCs/>
                <w:color w:val="000000"/>
                <w:sz w:val="24"/>
                <w:szCs w:val="24"/>
              </w:rPr>
              <w:t>З</w:t>
            </w:r>
            <w:r>
              <w:rPr>
                <w:rFonts w:ascii="Times New Roman" w:eastAsia="Calibri" w:hAnsi="Times New Roman"/>
                <w:iCs/>
                <w:color w:val="000000"/>
                <w:sz w:val="24"/>
                <w:szCs w:val="24"/>
              </w:rPr>
              <w:t>аявок</w:t>
            </w:r>
            <w:r w:rsidRPr="005B1C6F">
              <w:rPr>
                <w:rFonts w:ascii="Times New Roman" w:eastAsia="Calibri" w:hAnsi="Times New Roman"/>
                <w:iCs/>
                <w:color w:val="000000"/>
                <w:sz w:val="24"/>
                <w:szCs w:val="24"/>
              </w:rPr>
              <w:t>;</w:t>
            </w:r>
          </w:p>
          <w:p w14:paraId="06B801B3" w14:textId="5CAC25C0" w:rsidR="00804F5A" w:rsidRPr="00B03BB5"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5B1C6F">
              <w:rPr>
                <w:rFonts w:ascii="Times New Roman" w:eastAsia="Calibri" w:hAnsi="Times New Roman"/>
                <w:iCs/>
                <w:color w:val="000000"/>
                <w:sz w:val="24"/>
                <w:szCs w:val="24"/>
              </w:rPr>
              <w:t>–</w:t>
            </w:r>
            <w:r>
              <w:rPr>
                <w:rFonts w:ascii="Times New Roman" w:eastAsia="Calibri" w:hAnsi="Times New Roman"/>
                <w:iCs/>
                <w:color w:val="000000"/>
                <w:sz w:val="24"/>
                <w:szCs w:val="24"/>
              </w:rPr>
              <w:t xml:space="preserve"> </w:t>
            </w:r>
            <w:r w:rsidRPr="005B1C6F">
              <w:rPr>
                <w:rFonts w:ascii="Times New Roman" w:eastAsia="Calibri" w:hAnsi="Times New Roman"/>
                <w:iCs/>
                <w:color w:val="000000"/>
                <w:sz w:val="24"/>
                <w:szCs w:val="24"/>
              </w:rPr>
              <w:t xml:space="preserve">проведения процедуры подачи </w:t>
            </w:r>
            <w:r>
              <w:rPr>
                <w:rFonts w:ascii="Times New Roman" w:eastAsia="Calibri" w:hAnsi="Times New Roman"/>
                <w:iCs/>
                <w:color w:val="000000"/>
                <w:sz w:val="24"/>
                <w:szCs w:val="24"/>
              </w:rPr>
              <w:t>Участниками</w:t>
            </w:r>
            <w:r w:rsidRPr="005B1C6F">
              <w:rPr>
                <w:rFonts w:ascii="Times New Roman" w:eastAsia="Calibri" w:hAnsi="Times New Roman"/>
                <w:iCs/>
                <w:color w:val="000000"/>
                <w:sz w:val="24"/>
                <w:szCs w:val="24"/>
              </w:rPr>
              <w:t xml:space="preserve"> предложений о цене </w:t>
            </w:r>
            <w:r w:rsidR="00000C53">
              <w:rPr>
                <w:rFonts w:ascii="Times New Roman" w:eastAsia="Calibri" w:hAnsi="Times New Roman"/>
                <w:iCs/>
                <w:color w:val="000000"/>
                <w:sz w:val="24"/>
                <w:szCs w:val="24"/>
              </w:rPr>
              <w:t>Д</w:t>
            </w:r>
            <w:r w:rsidRPr="005B1C6F">
              <w:rPr>
                <w:rFonts w:ascii="Times New Roman" w:eastAsia="Calibri" w:hAnsi="Times New Roman"/>
                <w:iCs/>
                <w:color w:val="000000"/>
                <w:sz w:val="24"/>
                <w:szCs w:val="24"/>
              </w:rPr>
              <w:t xml:space="preserve">оговора с учетом требований пункта </w:t>
            </w:r>
            <w:r>
              <w:rPr>
                <w:rFonts w:ascii="Times New Roman" w:eastAsia="Calibri" w:hAnsi="Times New Roman"/>
                <w:iCs/>
                <w:color w:val="000000"/>
                <w:sz w:val="24"/>
                <w:szCs w:val="24"/>
              </w:rPr>
              <w:t>32 документации</w:t>
            </w:r>
            <w:r w:rsidRPr="005B1C6F">
              <w:rPr>
                <w:rFonts w:ascii="Times New Roman" w:eastAsia="Calibri" w:hAnsi="Times New Roman"/>
                <w:iCs/>
                <w:color w:val="000000"/>
                <w:sz w:val="24"/>
                <w:szCs w:val="24"/>
              </w:rPr>
              <w:t>.</w:t>
            </w:r>
          </w:p>
          <w:p w14:paraId="5C25EEE4" w14:textId="77777777" w:rsidR="00804F5A"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 xml:space="preserve">19.3. </w:t>
            </w:r>
            <w:r w:rsidRPr="00B03BB5">
              <w:rPr>
                <w:rFonts w:ascii="Times New Roman" w:eastAsia="Calibri" w:hAnsi="Times New Roman"/>
                <w:iCs/>
                <w:color w:val="000000"/>
                <w:sz w:val="24"/>
                <w:szCs w:val="24"/>
              </w:rPr>
              <w:t xml:space="preserve">При проведении процедуры открытия доступа к поданным </w:t>
            </w:r>
            <w:r>
              <w:rPr>
                <w:rFonts w:ascii="Times New Roman" w:eastAsia="Calibri" w:hAnsi="Times New Roman"/>
                <w:iCs/>
                <w:color w:val="000000"/>
                <w:sz w:val="24"/>
                <w:szCs w:val="24"/>
              </w:rPr>
              <w:t>первым частям Заявок</w:t>
            </w:r>
            <w:r w:rsidRPr="00B03BB5">
              <w:rPr>
                <w:rFonts w:ascii="Times New Roman" w:eastAsia="Calibri" w:hAnsi="Times New Roman"/>
                <w:iCs/>
                <w:color w:val="000000"/>
                <w:sz w:val="24"/>
                <w:szCs w:val="24"/>
              </w:rPr>
              <w:t xml:space="preserve"> заседание Комиссии не проводится. </w:t>
            </w:r>
          </w:p>
          <w:p w14:paraId="364A89E1" w14:textId="77777777" w:rsidR="00804F5A" w:rsidRPr="00A3704D"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 xml:space="preserve">19.4. </w:t>
            </w:r>
            <w:r w:rsidRPr="00B03BB5">
              <w:rPr>
                <w:rFonts w:ascii="Times New Roman" w:eastAsia="Calibri" w:hAnsi="Times New Roman"/>
                <w:iCs/>
                <w:color w:val="000000"/>
                <w:sz w:val="24"/>
                <w:szCs w:val="24"/>
              </w:rPr>
              <w:t xml:space="preserve">Протокол открытия доступа к поданным </w:t>
            </w:r>
            <w:r>
              <w:rPr>
                <w:rFonts w:ascii="Times New Roman" w:eastAsia="Calibri" w:hAnsi="Times New Roman"/>
                <w:iCs/>
                <w:color w:val="000000"/>
                <w:sz w:val="24"/>
                <w:szCs w:val="24"/>
              </w:rPr>
              <w:t>первым частям Заявок</w:t>
            </w:r>
            <w:r w:rsidRPr="00B03BB5">
              <w:rPr>
                <w:rFonts w:ascii="Times New Roman" w:eastAsia="Calibri" w:hAnsi="Times New Roman"/>
                <w:iCs/>
                <w:color w:val="000000"/>
                <w:sz w:val="24"/>
                <w:szCs w:val="24"/>
              </w:rPr>
              <w:t xml:space="preserve"> </w:t>
            </w:r>
            <w:r w:rsidR="00405423" w:rsidRPr="00286A3C">
              <w:rPr>
                <w:rFonts w:ascii="Times New Roman" w:eastAsia="Calibri" w:hAnsi="Times New Roman"/>
                <w:iCs/>
                <w:color w:val="000000"/>
                <w:sz w:val="24"/>
                <w:szCs w:val="24"/>
              </w:rPr>
              <w:t>не составляется, а информация, подлежащая указанию в нем, отражается в протоколе, составляемом по результатам рассмотрения первых частей Заявок, кроме случаев, когда на участи</w:t>
            </w:r>
            <w:r w:rsidR="00405423">
              <w:rPr>
                <w:rFonts w:ascii="Times New Roman" w:eastAsia="Calibri" w:hAnsi="Times New Roman"/>
                <w:iCs/>
                <w:color w:val="000000"/>
                <w:sz w:val="24"/>
                <w:szCs w:val="24"/>
              </w:rPr>
              <w:t>е в закупке не подано ни одной З</w:t>
            </w:r>
            <w:r w:rsidR="00405423" w:rsidRPr="00286A3C">
              <w:rPr>
                <w:rFonts w:ascii="Times New Roman" w:eastAsia="Calibri" w:hAnsi="Times New Roman"/>
                <w:iCs/>
                <w:color w:val="000000"/>
                <w:sz w:val="24"/>
                <w:szCs w:val="24"/>
              </w:rPr>
              <w:t>аявки</w:t>
            </w:r>
            <w:r w:rsidRPr="00B03BB5">
              <w:rPr>
                <w:rFonts w:ascii="Times New Roman" w:eastAsia="Calibri" w:hAnsi="Times New Roman"/>
                <w:iCs/>
                <w:color w:val="000000"/>
                <w:sz w:val="24"/>
                <w:szCs w:val="24"/>
              </w:rPr>
              <w:t>.</w:t>
            </w:r>
          </w:p>
          <w:p w14:paraId="6498498A" w14:textId="77777777" w:rsidR="00804F5A" w:rsidRPr="00A3704D"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A3704D">
              <w:rPr>
                <w:rFonts w:ascii="Times New Roman" w:eastAsia="Calibri" w:hAnsi="Times New Roman"/>
                <w:iCs/>
                <w:color w:val="000000"/>
                <w:sz w:val="24"/>
                <w:szCs w:val="24"/>
              </w:rPr>
              <w:t>19</w:t>
            </w:r>
            <w:r>
              <w:rPr>
                <w:rFonts w:ascii="Times New Roman" w:eastAsia="Calibri" w:hAnsi="Times New Roman"/>
                <w:iCs/>
                <w:color w:val="000000"/>
                <w:sz w:val="24"/>
                <w:szCs w:val="24"/>
              </w:rPr>
              <w:t xml:space="preserve">.5. </w:t>
            </w:r>
            <w:r w:rsidR="00405423" w:rsidRPr="00286A3C">
              <w:rPr>
                <w:rFonts w:ascii="Times New Roman" w:eastAsia="Calibri" w:hAnsi="Times New Roman"/>
                <w:iCs/>
                <w:color w:val="000000"/>
                <w:sz w:val="24"/>
                <w:szCs w:val="24"/>
              </w:rPr>
              <w:t>В случае если на участие в закуп</w:t>
            </w:r>
            <w:r w:rsidR="00911815">
              <w:rPr>
                <w:rFonts w:ascii="Times New Roman" w:eastAsia="Calibri" w:hAnsi="Times New Roman"/>
                <w:iCs/>
                <w:color w:val="000000"/>
                <w:sz w:val="24"/>
                <w:szCs w:val="24"/>
              </w:rPr>
              <w:t>ке не подано ни одной З</w:t>
            </w:r>
            <w:r w:rsidR="00405423" w:rsidRPr="00286A3C">
              <w:rPr>
                <w:rFonts w:ascii="Times New Roman" w:eastAsia="Calibri" w:hAnsi="Times New Roman"/>
                <w:iCs/>
                <w:color w:val="000000"/>
                <w:sz w:val="24"/>
                <w:szCs w:val="24"/>
              </w:rPr>
              <w:t>аявки</w:t>
            </w:r>
            <w:r w:rsidR="00405423">
              <w:rPr>
                <w:rFonts w:ascii="Times New Roman" w:eastAsia="Calibri" w:hAnsi="Times New Roman"/>
                <w:iCs/>
                <w:color w:val="000000"/>
                <w:sz w:val="24"/>
                <w:szCs w:val="24"/>
              </w:rPr>
              <w:t xml:space="preserve"> </w:t>
            </w:r>
            <w:r w:rsidR="00405423" w:rsidRPr="00286A3C">
              <w:rPr>
                <w:rFonts w:ascii="Times New Roman" w:eastAsia="Calibri" w:hAnsi="Times New Roman"/>
                <w:iCs/>
                <w:color w:val="000000"/>
                <w:sz w:val="24"/>
                <w:szCs w:val="24"/>
              </w:rPr>
              <w:t>протокол открытия доступа к поданным первым частям Заявок подписывается не позже следующего рабочего дня после проведения процедуры открытия доступа</w:t>
            </w:r>
            <w:r w:rsidRPr="00B03BB5">
              <w:rPr>
                <w:rFonts w:ascii="Times New Roman" w:eastAsia="Calibri" w:hAnsi="Times New Roman"/>
                <w:iCs/>
                <w:color w:val="000000"/>
                <w:sz w:val="24"/>
                <w:szCs w:val="24"/>
              </w:rPr>
              <w:t xml:space="preserve">.   </w:t>
            </w:r>
          </w:p>
          <w:p w14:paraId="414A13F1" w14:textId="77777777" w:rsidR="00804F5A" w:rsidRPr="00B03BB5"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 xml:space="preserve">19.6. </w:t>
            </w:r>
            <w:r w:rsidRPr="00B03BB5">
              <w:rPr>
                <w:rFonts w:ascii="Times New Roman" w:eastAsia="Calibri" w:hAnsi="Times New Roman"/>
                <w:iCs/>
                <w:color w:val="000000"/>
                <w:sz w:val="24"/>
                <w:szCs w:val="24"/>
              </w:rPr>
              <w:t xml:space="preserve">В протокол открытия доступа к поданным </w:t>
            </w:r>
            <w:r>
              <w:rPr>
                <w:rFonts w:ascii="Times New Roman" w:eastAsia="Calibri" w:hAnsi="Times New Roman"/>
                <w:iCs/>
                <w:color w:val="000000"/>
                <w:sz w:val="24"/>
                <w:szCs w:val="24"/>
              </w:rPr>
              <w:t>первым частям Заявок</w:t>
            </w:r>
            <w:r w:rsidRPr="00B03BB5">
              <w:rPr>
                <w:rFonts w:ascii="Times New Roman" w:eastAsia="Calibri" w:hAnsi="Times New Roman"/>
                <w:iCs/>
                <w:color w:val="000000"/>
                <w:sz w:val="24"/>
                <w:szCs w:val="24"/>
              </w:rPr>
              <w:t xml:space="preserve"> включаются </w:t>
            </w:r>
            <w:r>
              <w:rPr>
                <w:rFonts w:ascii="Times New Roman" w:eastAsia="Calibri" w:hAnsi="Times New Roman"/>
                <w:iCs/>
                <w:color w:val="000000"/>
                <w:sz w:val="24"/>
                <w:szCs w:val="24"/>
              </w:rPr>
              <w:t>следующие сведения</w:t>
            </w:r>
            <w:r w:rsidRPr="00B03BB5">
              <w:rPr>
                <w:rFonts w:ascii="Times New Roman" w:eastAsia="Calibri" w:hAnsi="Times New Roman"/>
                <w:iCs/>
                <w:color w:val="000000"/>
                <w:sz w:val="24"/>
                <w:szCs w:val="24"/>
              </w:rPr>
              <w:t>:</w:t>
            </w:r>
          </w:p>
          <w:p w14:paraId="51EBD21A" w14:textId="77777777" w:rsidR="00804F5A" w:rsidRPr="00A3704D"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 н</w:t>
            </w:r>
            <w:r w:rsidRPr="00A3704D">
              <w:rPr>
                <w:rFonts w:ascii="Times New Roman" w:eastAsia="Calibri" w:hAnsi="Times New Roman"/>
                <w:iCs/>
                <w:color w:val="000000"/>
                <w:sz w:val="24"/>
                <w:szCs w:val="24"/>
              </w:rPr>
              <w:t>аименование закупки</w:t>
            </w:r>
            <w:r>
              <w:rPr>
                <w:rFonts w:ascii="Times New Roman" w:eastAsia="Calibri" w:hAnsi="Times New Roman"/>
                <w:iCs/>
                <w:color w:val="000000"/>
                <w:sz w:val="24"/>
                <w:szCs w:val="24"/>
              </w:rPr>
              <w:t>;</w:t>
            </w:r>
          </w:p>
          <w:p w14:paraId="5EE80935" w14:textId="77777777" w:rsidR="00804F5A" w:rsidRPr="00A3704D"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 xml:space="preserve">- </w:t>
            </w:r>
            <w:r w:rsidRPr="007F6FCC">
              <w:rPr>
                <w:rFonts w:ascii="Times New Roman" w:eastAsia="Calibri" w:hAnsi="Times New Roman"/>
                <w:iCs/>
                <w:color w:val="000000"/>
                <w:sz w:val="24"/>
                <w:szCs w:val="24"/>
              </w:rPr>
              <w:t>номер закупки (при наличии);</w:t>
            </w:r>
          </w:p>
          <w:p w14:paraId="06B62753" w14:textId="68A1A5B3" w:rsidR="00804F5A" w:rsidRPr="00A613CC"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 xml:space="preserve">- </w:t>
            </w:r>
            <w:r w:rsidR="007159A0">
              <w:rPr>
                <w:rFonts w:ascii="Times New Roman" w:hAnsi="Times New Roman"/>
                <w:sz w:val="24"/>
                <w:szCs w:val="24"/>
              </w:rPr>
              <w:t xml:space="preserve">о </w:t>
            </w:r>
            <w:r w:rsidR="007159A0" w:rsidRPr="00A34C82">
              <w:rPr>
                <w:rFonts w:ascii="Times New Roman" w:hAnsi="Times New Roman"/>
                <w:sz w:val="24"/>
                <w:szCs w:val="24"/>
              </w:rPr>
              <w:t>начальн</w:t>
            </w:r>
            <w:r w:rsidR="007159A0">
              <w:rPr>
                <w:rFonts w:ascii="Times New Roman" w:hAnsi="Times New Roman"/>
                <w:sz w:val="24"/>
                <w:szCs w:val="24"/>
              </w:rPr>
              <w:t>ой</w:t>
            </w:r>
            <w:r w:rsidR="007159A0" w:rsidRPr="00A34C82">
              <w:rPr>
                <w:rFonts w:ascii="Times New Roman" w:hAnsi="Times New Roman"/>
                <w:sz w:val="24"/>
                <w:szCs w:val="24"/>
              </w:rPr>
              <w:t xml:space="preserve"> (максимальн</w:t>
            </w:r>
            <w:r w:rsidR="007159A0">
              <w:rPr>
                <w:rFonts w:ascii="Times New Roman" w:hAnsi="Times New Roman"/>
                <w:sz w:val="24"/>
                <w:szCs w:val="24"/>
              </w:rPr>
              <w:t>ой</w:t>
            </w:r>
            <w:r w:rsidR="007159A0" w:rsidRPr="00A34C82">
              <w:rPr>
                <w:rFonts w:ascii="Times New Roman" w:hAnsi="Times New Roman"/>
                <w:sz w:val="24"/>
                <w:szCs w:val="24"/>
              </w:rPr>
              <w:t>) цен</w:t>
            </w:r>
            <w:r w:rsidR="008A4CE3">
              <w:rPr>
                <w:rFonts w:ascii="Times New Roman" w:hAnsi="Times New Roman"/>
                <w:sz w:val="24"/>
                <w:szCs w:val="24"/>
              </w:rPr>
              <w:t>е</w:t>
            </w:r>
            <w:r w:rsidR="007159A0" w:rsidRPr="00A34C82">
              <w:rPr>
                <w:rFonts w:ascii="Times New Roman" w:hAnsi="Times New Roman"/>
                <w:sz w:val="24"/>
                <w:szCs w:val="24"/>
              </w:rPr>
              <w:t xml:space="preserve"> </w:t>
            </w:r>
            <w:r w:rsidR="0047483A">
              <w:rPr>
                <w:rFonts w:ascii="Times New Roman" w:hAnsi="Times New Roman"/>
                <w:sz w:val="24"/>
                <w:szCs w:val="24"/>
              </w:rPr>
              <w:t>Д</w:t>
            </w:r>
            <w:r w:rsidR="007159A0" w:rsidRPr="00A34C82">
              <w:rPr>
                <w:rFonts w:ascii="Times New Roman" w:hAnsi="Times New Roman"/>
                <w:sz w:val="24"/>
                <w:szCs w:val="24"/>
              </w:rPr>
              <w:t>оговора</w:t>
            </w:r>
            <w:r w:rsidRPr="0047483A">
              <w:rPr>
                <w:rFonts w:ascii="Times New Roman" w:eastAsia="Calibri" w:hAnsi="Times New Roman"/>
                <w:iCs/>
                <w:color w:val="000000"/>
                <w:sz w:val="24"/>
                <w:szCs w:val="24"/>
              </w:rPr>
              <w:t xml:space="preserve">, </w:t>
            </w:r>
            <w:r w:rsidR="006A54D4" w:rsidRPr="0047483A">
              <w:rPr>
                <w:rFonts w:ascii="Times New Roman" w:eastAsia="Calibri" w:hAnsi="Times New Roman"/>
                <w:iCs/>
                <w:color w:val="000000"/>
                <w:sz w:val="24"/>
                <w:szCs w:val="24"/>
              </w:rPr>
              <w:t>количеств</w:t>
            </w:r>
            <w:r w:rsidR="00CD439E">
              <w:rPr>
                <w:rFonts w:ascii="Times New Roman" w:eastAsia="Calibri" w:hAnsi="Times New Roman"/>
                <w:iCs/>
                <w:color w:val="000000"/>
                <w:sz w:val="24"/>
                <w:szCs w:val="24"/>
              </w:rPr>
              <w:t>е</w:t>
            </w:r>
            <w:r w:rsidR="007F6FCC" w:rsidRPr="0047483A">
              <w:rPr>
                <w:rFonts w:ascii="Times New Roman" w:eastAsia="Calibri" w:hAnsi="Times New Roman"/>
                <w:iCs/>
                <w:color w:val="000000"/>
                <w:sz w:val="24"/>
                <w:szCs w:val="24"/>
              </w:rPr>
              <w:t xml:space="preserve"> </w:t>
            </w:r>
            <w:r w:rsidR="00686BED" w:rsidRPr="0047483A">
              <w:rPr>
                <w:rFonts w:ascii="Times New Roman" w:eastAsia="Calibri" w:hAnsi="Times New Roman"/>
                <w:iCs/>
                <w:color w:val="000000"/>
                <w:sz w:val="24"/>
                <w:szCs w:val="24"/>
              </w:rPr>
              <w:t>п</w:t>
            </w:r>
            <w:r w:rsidR="007549F0" w:rsidRPr="0047483A">
              <w:rPr>
                <w:rFonts w:ascii="Times New Roman" w:eastAsia="Calibri" w:hAnsi="Times New Roman"/>
                <w:iCs/>
                <w:color w:val="000000"/>
                <w:sz w:val="24"/>
                <w:szCs w:val="24"/>
              </w:rPr>
              <w:t>оставляемого Товара</w:t>
            </w:r>
            <w:r w:rsidR="007F6FCC" w:rsidRPr="0047483A">
              <w:rPr>
                <w:rFonts w:ascii="Times New Roman" w:eastAsia="Calibri" w:hAnsi="Times New Roman"/>
                <w:iCs/>
                <w:color w:val="000000"/>
                <w:sz w:val="24"/>
                <w:szCs w:val="24"/>
              </w:rPr>
              <w:t xml:space="preserve"> </w:t>
            </w:r>
            <w:r w:rsidRPr="0047483A">
              <w:rPr>
                <w:rFonts w:ascii="Times New Roman" w:eastAsia="Calibri" w:hAnsi="Times New Roman"/>
                <w:iCs/>
                <w:color w:val="000000"/>
                <w:sz w:val="24"/>
                <w:szCs w:val="24"/>
              </w:rPr>
              <w:t xml:space="preserve">и сроке исполнения </w:t>
            </w:r>
            <w:r w:rsidR="00000C53" w:rsidRPr="0047483A">
              <w:rPr>
                <w:rFonts w:ascii="Times New Roman" w:eastAsia="Calibri" w:hAnsi="Times New Roman"/>
                <w:iCs/>
                <w:color w:val="000000"/>
                <w:sz w:val="24"/>
                <w:szCs w:val="24"/>
              </w:rPr>
              <w:t>Д</w:t>
            </w:r>
            <w:r w:rsidRPr="0047483A">
              <w:rPr>
                <w:rFonts w:ascii="Times New Roman" w:eastAsia="Calibri" w:hAnsi="Times New Roman"/>
                <w:iCs/>
                <w:color w:val="000000"/>
                <w:sz w:val="24"/>
                <w:szCs w:val="24"/>
              </w:rPr>
              <w:t>оговора</w:t>
            </w:r>
            <w:r w:rsidRPr="00A613CC">
              <w:rPr>
                <w:rFonts w:ascii="Times New Roman" w:eastAsia="Calibri" w:hAnsi="Times New Roman"/>
                <w:iCs/>
                <w:color w:val="000000"/>
                <w:sz w:val="24"/>
                <w:szCs w:val="24"/>
              </w:rPr>
              <w:t>;</w:t>
            </w:r>
          </w:p>
          <w:p w14:paraId="150F524D" w14:textId="77777777" w:rsidR="00804F5A" w:rsidRPr="00A3704D"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 д</w:t>
            </w:r>
            <w:r w:rsidRPr="00A3704D">
              <w:rPr>
                <w:rFonts w:ascii="Times New Roman" w:eastAsia="Calibri" w:hAnsi="Times New Roman"/>
                <w:iCs/>
                <w:color w:val="000000"/>
                <w:sz w:val="24"/>
                <w:szCs w:val="24"/>
              </w:rPr>
              <w:t>ата подписания протокола</w:t>
            </w:r>
            <w:r>
              <w:rPr>
                <w:rFonts w:ascii="Times New Roman" w:eastAsia="Calibri" w:hAnsi="Times New Roman"/>
                <w:iCs/>
                <w:color w:val="000000"/>
                <w:sz w:val="24"/>
                <w:szCs w:val="24"/>
              </w:rPr>
              <w:t>;</w:t>
            </w:r>
          </w:p>
          <w:p w14:paraId="07D521D4" w14:textId="77777777" w:rsidR="00804F5A" w:rsidRPr="00A3704D"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 к</w:t>
            </w:r>
            <w:r w:rsidRPr="00A3704D">
              <w:rPr>
                <w:rFonts w:ascii="Times New Roman" w:eastAsia="Calibri" w:hAnsi="Times New Roman"/>
                <w:iCs/>
                <w:color w:val="000000"/>
                <w:sz w:val="24"/>
                <w:szCs w:val="24"/>
              </w:rPr>
              <w:t xml:space="preserve">оличество поданных </w:t>
            </w:r>
            <w:r>
              <w:rPr>
                <w:rFonts w:ascii="Times New Roman" w:eastAsia="Calibri" w:hAnsi="Times New Roman"/>
                <w:iCs/>
                <w:color w:val="000000"/>
                <w:sz w:val="24"/>
                <w:szCs w:val="24"/>
              </w:rPr>
              <w:t>З</w:t>
            </w:r>
            <w:r w:rsidRPr="00A3704D">
              <w:rPr>
                <w:rFonts w:ascii="Times New Roman" w:eastAsia="Calibri" w:hAnsi="Times New Roman"/>
                <w:iCs/>
                <w:color w:val="000000"/>
                <w:sz w:val="24"/>
                <w:szCs w:val="24"/>
              </w:rPr>
              <w:t>аявок</w:t>
            </w:r>
            <w:r>
              <w:rPr>
                <w:rFonts w:ascii="Times New Roman" w:eastAsia="Calibri" w:hAnsi="Times New Roman"/>
                <w:iCs/>
                <w:color w:val="000000"/>
                <w:sz w:val="24"/>
                <w:szCs w:val="24"/>
              </w:rPr>
              <w:t xml:space="preserve">; </w:t>
            </w:r>
            <w:r w:rsidRPr="00A3704D">
              <w:rPr>
                <w:rFonts w:ascii="Times New Roman" w:eastAsia="Calibri" w:hAnsi="Times New Roman"/>
                <w:iCs/>
                <w:color w:val="000000"/>
                <w:sz w:val="24"/>
                <w:szCs w:val="24"/>
              </w:rPr>
              <w:t xml:space="preserve"> </w:t>
            </w:r>
          </w:p>
          <w:p w14:paraId="167F6AEE" w14:textId="77777777" w:rsidR="00804F5A"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 п</w:t>
            </w:r>
            <w:r w:rsidRPr="00A3704D">
              <w:rPr>
                <w:rFonts w:ascii="Times New Roman" w:eastAsia="Calibri" w:hAnsi="Times New Roman"/>
                <w:iCs/>
                <w:color w:val="000000"/>
                <w:sz w:val="24"/>
                <w:szCs w:val="24"/>
              </w:rPr>
              <w:t xml:space="preserve">ричины, по которым </w:t>
            </w:r>
            <w:r>
              <w:rPr>
                <w:rFonts w:ascii="Times New Roman" w:eastAsia="Calibri" w:hAnsi="Times New Roman"/>
                <w:iCs/>
                <w:color w:val="000000"/>
                <w:sz w:val="24"/>
                <w:szCs w:val="24"/>
              </w:rPr>
              <w:t xml:space="preserve">Аукцион </w:t>
            </w:r>
            <w:r w:rsidRPr="00A3704D">
              <w:rPr>
                <w:rFonts w:ascii="Times New Roman" w:eastAsia="Calibri" w:hAnsi="Times New Roman"/>
                <w:iCs/>
                <w:color w:val="000000"/>
                <w:sz w:val="24"/>
                <w:szCs w:val="24"/>
              </w:rPr>
              <w:t>признан</w:t>
            </w:r>
            <w:r>
              <w:rPr>
                <w:rFonts w:ascii="Times New Roman" w:eastAsia="Calibri" w:hAnsi="Times New Roman"/>
                <w:iCs/>
                <w:color w:val="000000"/>
                <w:sz w:val="24"/>
                <w:szCs w:val="24"/>
              </w:rPr>
              <w:t xml:space="preserve"> несостоявшимся; </w:t>
            </w:r>
          </w:p>
          <w:p w14:paraId="3135E6AE" w14:textId="77777777" w:rsidR="00804F5A"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 xml:space="preserve">- дата и время открытия доступа к поданным первым частям Заявок; </w:t>
            </w:r>
          </w:p>
          <w:p w14:paraId="7BDF8037" w14:textId="77777777" w:rsidR="00804F5A"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 наименование и адрес ЭП в сети «Интернет», с использованием которой проводится закупка;</w:t>
            </w:r>
          </w:p>
          <w:p w14:paraId="4846CA79" w14:textId="77777777" w:rsidR="005C7496" w:rsidRPr="005C7496" w:rsidRDefault="005C7496" w:rsidP="005C7496">
            <w:pPr>
              <w:autoSpaceDE w:val="0"/>
              <w:autoSpaceDN w:val="0"/>
              <w:adjustRightInd w:val="0"/>
              <w:spacing w:after="0" w:line="240" w:lineRule="auto"/>
              <w:ind w:firstLine="284"/>
              <w:jc w:val="both"/>
              <w:rPr>
                <w:rFonts w:ascii="Times New Roman" w:hAnsi="Times New Roman"/>
                <w:sz w:val="24"/>
                <w:szCs w:val="24"/>
              </w:rPr>
            </w:pPr>
            <w:r w:rsidRPr="005C7496">
              <w:rPr>
                <w:rFonts w:ascii="Times New Roman" w:hAnsi="Times New Roman"/>
                <w:sz w:val="24"/>
                <w:szCs w:val="24"/>
              </w:rPr>
              <w:t>- дата и время начала проведения Аукциона;</w:t>
            </w:r>
          </w:p>
          <w:p w14:paraId="5ED24D9C" w14:textId="77777777" w:rsidR="00804F5A" w:rsidRPr="00B03BB5"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 и</w:t>
            </w:r>
            <w:r w:rsidRPr="00B03BB5">
              <w:rPr>
                <w:rFonts w:ascii="Times New Roman" w:eastAsia="Calibri" w:hAnsi="Times New Roman"/>
                <w:iCs/>
                <w:color w:val="000000"/>
                <w:sz w:val="24"/>
                <w:szCs w:val="24"/>
              </w:rPr>
              <w:t>ные сведения, которые Комиссия сочтет нужным указать.</w:t>
            </w:r>
          </w:p>
          <w:p w14:paraId="44F848B7" w14:textId="77777777" w:rsidR="00804F5A" w:rsidRDefault="00804F5A" w:rsidP="00804F5A">
            <w:pPr>
              <w:tabs>
                <w:tab w:val="left" w:pos="285"/>
                <w:tab w:val="left" w:pos="516"/>
              </w:tabs>
              <w:spacing w:after="0" w:line="240" w:lineRule="auto"/>
              <w:ind w:firstLine="284"/>
              <w:jc w:val="both"/>
              <w:rPr>
                <w:rFonts w:ascii="Times New Roman" w:hAnsi="Times New Roman"/>
                <w:sz w:val="24"/>
                <w:szCs w:val="24"/>
              </w:rPr>
            </w:pPr>
            <w:r>
              <w:rPr>
                <w:rFonts w:ascii="Times New Roman" w:eastAsia="Calibri" w:hAnsi="Times New Roman"/>
                <w:iCs/>
                <w:color w:val="000000"/>
                <w:sz w:val="24"/>
                <w:szCs w:val="24"/>
              </w:rPr>
              <w:t xml:space="preserve">19.7. Протокол открытия доступа </w:t>
            </w:r>
            <w:r w:rsidRPr="00A051F2">
              <w:rPr>
                <w:rFonts w:ascii="Times New Roman" w:eastAsia="Calibri" w:hAnsi="Times New Roman"/>
                <w:iCs/>
                <w:color w:val="000000"/>
                <w:sz w:val="24"/>
                <w:szCs w:val="24"/>
              </w:rPr>
              <w:t xml:space="preserve">к поданным </w:t>
            </w:r>
            <w:r>
              <w:rPr>
                <w:rFonts w:ascii="Times New Roman" w:eastAsia="Calibri" w:hAnsi="Times New Roman"/>
                <w:iCs/>
                <w:color w:val="000000"/>
                <w:sz w:val="24"/>
                <w:szCs w:val="24"/>
              </w:rPr>
              <w:t>первым частям Заявок</w:t>
            </w:r>
            <w:r w:rsidRPr="00A051F2">
              <w:rPr>
                <w:rFonts w:ascii="Times New Roman" w:eastAsia="Calibri" w:hAnsi="Times New Roman"/>
                <w:iCs/>
                <w:color w:val="000000"/>
                <w:sz w:val="24"/>
                <w:szCs w:val="24"/>
              </w:rPr>
              <w:t xml:space="preserve"> </w:t>
            </w:r>
            <w:r>
              <w:rPr>
                <w:rFonts w:ascii="Times New Roman" w:hAnsi="Times New Roman"/>
                <w:sz w:val="24"/>
                <w:szCs w:val="24"/>
              </w:rPr>
              <w:t xml:space="preserve">размещается в ЕИС, </w:t>
            </w:r>
            <w:r w:rsidRPr="00B37BCD">
              <w:rPr>
                <w:rFonts w:ascii="Times New Roman" w:hAnsi="Times New Roman"/>
                <w:sz w:val="24"/>
                <w:szCs w:val="24"/>
              </w:rPr>
              <w:t>на официальном сайте Агентства и сайте ЭП</w:t>
            </w:r>
            <w:r>
              <w:rPr>
                <w:rFonts w:ascii="Times New Roman" w:hAnsi="Times New Roman"/>
                <w:sz w:val="24"/>
                <w:szCs w:val="24"/>
              </w:rPr>
              <w:t xml:space="preserve"> </w:t>
            </w:r>
            <w:r w:rsidRPr="00EF67D7">
              <w:rPr>
                <w:rFonts w:ascii="Times New Roman" w:hAnsi="Times New Roman"/>
                <w:sz w:val="24"/>
                <w:szCs w:val="24"/>
              </w:rPr>
              <w:t>не позднее 3 дней со дня подписания такого протокола.</w:t>
            </w:r>
          </w:p>
          <w:p w14:paraId="040A75AB" w14:textId="77777777" w:rsidR="00452EB8" w:rsidRPr="00A3704D" w:rsidRDefault="00804F5A" w:rsidP="00E9028A">
            <w:pPr>
              <w:tabs>
                <w:tab w:val="left" w:pos="285"/>
                <w:tab w:val="left" w:pos="516"/>
              </w:tabs>
              <w:spacing w:after="0" w:line="240" w:lineRule="auto"/>
              <w:ind w:firstLine="284"/>
              <w:jc w:val="both"/>
              <w:rPr>
                <w:rFonts w:ascii="Times New Roman" w:hAnsi="Times New Roman"/>
                <w:sz w:val="24"/>
                <w:szCs w:val="24"/>
              </w:rPr>
            </w:pPr>
            <w:r>
              <w:rPr>
                <w:rFonts w:ascii="Times New Roman" w:hAnsi="Times New Roman"/>
                <w:sz w:val="24"/>
                <w:szCs w:val="24"/>
              </w:rPr>
              <w:lastRenderedPageBreak/>
              <w:t>19.8. По результатам открытия доступа к поданным первым частям Заявок Аукцион признается несостоявшимся в случаях, если не подано ни одной Заявки или по окончании срока подачи Заявок подана только одна Заявка.</w:t>
            </w:r>
          </w:p>
        </w:tc>
      </w:tr>
      <w:tr w:rsidR="003C2359" w:rsidRPr="004B65C4" w14:paraId="61C14E2E" w14:textId="77777777" w:rsidTr="00DF5990">
        <w:tc>
          <w:tcPr>
            <w:tcW w:w="331" w:type="pct"/>
            <w:tcBorders>
              <w:top w:val="single" w:sz="4" w:space="0" w:color="auto"/>
              <w:left w:val="single" w:sz="4" w:space="0" w:color="auto"/>
              <w:bottom w:val="single" w:sz="4" w:space="0" w:color="auto"/>
              <w:right w:val="single" w:sz="4" w:space="0" w:color="auto"/>
            </w:tcBorders>
          </w:tcPr>
          <w:p w14:paraId="559A3E8A" w14:textId="77777777" w:rsidR="003C2359" w:rsidRPr="004B65C4" w:rsidRDefault="002B64D7" w:rsidP="002C25FB">
            <w:pPr>
              <w:tabs>
                <w:tab w:val="left" w:pos="0"/>
              </w:tabs>
              <w:spacing w:after="0" w:line="240" w:lineRule="auto"/>
              <w:contextualSpacing/>
              <w:jc w:val="center"/>
              <w:rPr>
                <w:rFonts w:ascii="Times New Roman" w:hAnsi="Times New Roman"/>
                <w:color w:val="000000"/>
                <w:sz w:val="24"/>
                <w:szCs w:val="24"/>
              </w:rPr>
            </w:pPr>
            <w:bookmarkStart w:id="8" w:name="_Ref378107245"/>
            <w:r>
              <w:rPr>
                <w:rFonts w:ascii="Times New Roman" w:hAnsi="Times New Roman"/>
                <w:color w:val="000000"/>
                <w:sz w:val="24"/>
                <w:szCs w:val="24"/>
              </w:rPr>
              <w:lastRenderedPageBreak/>
              <w:t>20</w:t>
            </w:r>
          </w:p>
        </w:tc>
        <w:bookmarkEnd w:id="8"/>
        <w:tc>
          <w:tcPr>
            <w:tcW w:w="1055" w:type="pct"/>
            <w:tcBorders>
              <w:top w:val="single" w:sz="4" w:space="0" w:color="auto"/>
              <w:left w:val="single" w:sz="4" w:space="0" w:color="auto"/>
              <w:bottom w:val="single" w:sz="4" w:space="0" w:color="auto"/>
              <w:right w:val="single" w:sz="4" w:space="0" w:color="auto"/>
            </w:tcBorders>
            <w:shd w:val="clear" w:color="auto" w:fill="F2F2F2"/>
          </w:tcPr>
          <w:p w14:paraId="195E2713" w14:textId="77777777" w:rsidR="003C2359" w:rsidRPr="004B65C4" w:rsidRDefault="003C2359" w:rsidP="00897E1F">
            <w:pPr>
              <w:autoSpaceDE w:val="0"/>
              <w:autoSpaceDN w:val="0"/>
              <w:adjustRightInd w:val="0"/>
              <w:spacing w:after="0" w:line="240" w:lineRule="auto"/>
              <w:rPr>
                <w:rFonts w:ascii="Times New Roman" w:eastAsia="Calibri" w:hAnsi="Times New Roman"/>
                <w:b/>
                <w:iCs/>
                <w:color w:val="000000"/>
                <w:sz w:val="24"/>
                <w:szCs w:val="24"/>
              </w:rPr>
            </w:pPr>
            <w:r>
              <w:rPr>
                <w:rFonts w:ascii="Times New Roman" w:eastAsia="Calibri" w:hAnsi="Times New Roman"/>
                <w:b/>
                <w:bCs/>
                <w:color w:val="000000"/>
                <w:sz w:val="24"/>
                <w:szCs w:val="24"/>
              </w:rPr>
              <w:t>Д</w:t>
            </w:r>
            <w:r w:rsidRPr="004B65C4">
              <w:rPr>
                <w:rFonts w:ascii="Times New Roman" w:eastAsia="Calibri" w:hAnsi="Times New Roman"/>
                <w:b/>
                <w:bCs/>
                <w:color w:val="000000"/>
                <w:sz w:val="24"/>
                <w:szCs w:val="24"/>
              </w:rPr>
              <w:t xml:space="preserve">ата и место рассмотрения Заявок </w:t>
            </w:r>
          </w:p>
        </w:tc>
        <w:tc>
          <w:tcPr>
            <w:tcW w:w="3613" w:type="pct"/>
            <w:tcBorders>
              <w:top w:val="single" w:sz="4" w:space="0" w:color="auto"/>
              <w:left w:val="single" w:sz="4" w:space="0" w:color="auto"/>
              <w:bottom w:val="single" w:sz="4" w:space="0" w:color="auto"/>
              <w:right w:val="single" w:sz="4" w:space="0" w:color="auto"/>
            </w:tcBorders>
            <w:vAlign w:val="center"/>
          </w:tcPr>
          <w:p w14:paraId="4C0DCFCE" w14:textId="12C22B72" w:rsidR="00804F5A" w:rsidRPr="00B24F4F" w:rsidRDefault="00804F5A" w:rsidP="00804F5A">
            <w:pPr>
              <w:autoSpaceDE w:val="0"/>
              <w:autoSpaceDN w:val="0"/>
              <w:adjustRightInd w:val="0"/>
              <w:spacing w:after="0" w:line="240" w:lineRule="auto"/>
              <w:ind w:left="69"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 xml:space="preserve">20.1. Первые части </w:t>
            </w:r>
            <w:r w:rsidR="00E9028A" w:rsidRPr="00B24F4F">
              <w:rPr>
                <w:rFonts w:ascii="Times New Roman" w:eastAsia="Calibri" w:hAnsi="Times New Roman"/>
                <w:iCs/>
                <w:color w:val="000000"/>
                <w:sz w:val="24"/>
                <w:szCs w:val="24"/>
              </w:rPr>
              <w:t>З</w:t>
            </w:r>
            <w:r w:rsidRPr="00B24F4F">
              <w:rPr>
                <w:rFonts w:ascii="Times New Roman" w:eastAsia="Calibri" w:hAnsi="Times New Roman"/>
                <w:iCs/>
                <w:color w:val="000000"/>
                <w:sz w:val="24"/>
                <w:szCs w:val="24"/>
              </w:rPr>
              <w:t xml:space="preserve">аявок будут рассмотрены Комиссией </w:t>
            </w:r>
            <w:r w:rsidR="00163FAD">
              <w:rPr>
                <w:rFonts w:ascii="Times New Roman" w:eastAsia="Calibri" w:hAnsi="Times New Roman"/>
                <w:iCs/>
                <w:color w:val="000000"/>
                <w:sz w:val="24"/>
                <w:szCs w:val="24"/>
              </w:rPr>
              <w:t xml:space="preserve">11 </w:t>
            </w:r>
            <w:r w:rsidR="00482773" w:rsidRPr="00482773">
              <w:rPr>
                <w:rFonts w:ascii="Times New Roman" w:eastAsia="Calibri" w:hAnsi="Times New Roman"/>
                <w:iCs/>
                <w:color w:val="000000"/>
                <w:sz w:val="24"/>
                <w:szCs w:val="24"/>
              </w:rPr>
              <w:t xml:space="preserve">сентября </w:t>
            </w:r>
            <w:r w:rsidRPr="001E45E1">
              <w:rPr>
                <w:rFonts w:ascii="Times New Roman" w:eastAsia="Calibri" w:hAnsi="Times New Roman"/>
                <w:iCs/>
                <w:color w:val="000000"/>
                <w:sz w:val="24"/>
                <w:szCs w:val="24"/>
              </w:rPr>
              <w:t>201</w:t>
            </w:r>
            <w:r w:rsidR="00AE6A71" w:rsidRPr="001E45E1">
              <w:rPr>
                <w:rFonts w:ascii="Times New Roman" w:eastAsia="Calibri" w:hAnsi="Times New Roman"/>
                <w:iCs/>
                <w:color w:val="000000"/>
                <w:sz w:val="24"/>
                <w:szCs w:val="24"/>
              </w:rPr>
              <w:t>9</w:t>
            </w:r>
            <w:r w:rsidRPr="00B24F4F">
              <w:rPr>
                <w:rFonts w:ascii="Times New Roman" w:eastAsia="Calibri" w:hAnsi="Times New Roman"/>
                <w:iCs/>
                <w:color w:val="000000"/>
                <w:sz w:val="24"/>
                <w:szCs w:val="24"/>
              </w:rPr>
              <w:t xml:space="preserve"> г.</w:t>
            </w:r>
          </w:p>
          <w:p w14:paraId="48E9EBC0" w14:textId="35E0B02A" w:rsidR="00804F5A" w:rsidRPr="00B24F4F" w:rsidRDefault="00E9028A" w:rsidP="00804F5A">
            <w:pPr>
              <w:autoSpaceDE w:val="0"/>
              <w:autoSpaceDN w:val="0"/>
              <w:adjustRightInd w:val="0"/>
              <w:spacing w:after="0" w:line="240" w:lineRule="auto"/>
              <w:ind w:left="69"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20.2. Вторые части З</w:t>
            </w:r>
            <w:r w:rsidR="00804F5A" w:rsidRPr="00B24F4F">
              <w:rPr>
                <w:rFonts w:ascii="Times New Roman" w:eastAsia="Calibri" w:hAnsi="Times New Roman"/>
                <w:iCs/>
                <w:color w:val="000000"/>
                <w:sz w:val="24"/>
                <w:szCs w:val="24"/>
              </w:rPr>
              <w:t>аявок</w:t>
            </w:r>
            <w:r w:rsidR="00FD137A">
              <w:rPr>
                <w:rFonts w:ascii="Times New Roman" w:eastAsia="Calibri" w:hAnsi="Times New Roman"/>
                <w:iCs/>
                <w:color w:val="000000"/>
                <w:sz w:val="24"/>
                <w:szCs w:val="24"/>
              </w:rPr>
              <w:t xml:space="preserve"> и документы, представленные Участником при получении аккредитации,</w:t>
            </w:r>
            <w:r w:rsidR="00804F5A" w:rsidRPr="00B24F4F">
              <w:rPr>
                <w:rFonts w:ascii="Times New Roman" w:eastAsia="Calibri" w:hAnsi="Times New Roman"/>
                <w:iCs/>
                <w:color w:val="000000"/>
                <w:sz w:val="24"/>
                <w:szCs w:val="24"/>
              </w:rPr>
              <w:t xml:space="preserve"> будут рассмотрены Комиссией </w:t>
            </w:r>
            <w:r w:rsidR="00163FAD">
              <w:rPr>
                <w:rFonts w:ascii="Times New Roman" w:eastAsia="Calibri" w:hAnsi="Times New Roman"/>
                <w:iCs/>
                <w:color w:val="000000"/>
                <w:sz w:val="24"/>
                <w:szCs w:val="24"/>
              </w:rPr>
              <w:t xml:space="preserve">16 </w:t>
            </w:r>
            <w:r w:rsidR="00482773" w:rsidRPr="00482773">
              <w:rPr>
                <w:rFonts w:ascii="Times New Roman" w:eastAsia="Calibri" w:hAnsi="Times New Roman"/>
                <w:iCs/>
                <w:color w:val="000000"/>
                <w:sz w:val="24"/>
                <w:szCs w:val="24"/>
              </w:rPr>
              <w:t xml:space="preserve">сентября </w:t>
            </w:r>
            <w:r w:rsidR="00804F5A" w:rsidRPr="00B24F4F">
              <w:rPr>
                <w:rFonts w:ascii="Times New Roman" w:eastAsia="Calibri" w:hAnsi="Times New Roman"/>
                <w:iCs/>
                <w:color w:val="000000"/>
                <w:sz w:val="24"/>
                <w:szCs w:val="24"/>
              </w:rPr>
              <w:t>201</w:t>
            </w:r>
            <w:r w:rsidR="00AE6A71" w:rsidRPr="00B24F4F">
              <w:rPr>
                <w:rFonts w:ascii="Times New Roman" w:eastAsia="Calibri" w:hAnsi="Times New Roman"/>
                <w:iCs/>
                <w:color w:val="000000"/>
                <w:sz w:val="24"/>
                <w:szCs w:val="24"/>
              </w:rPr>
              <w:t>9</w:t>
            </w:r>
            <w:r w:rsidR="00804F5A" w:rsidRPr="00B24F4F">
              <w:rPr>
                <w:rFonts w:ascii="Times New Roman" w:eastAsia="Calibri" w:hAnsi="Times New Roman"/>
                <w:iCs/>
                <w:color w:val="000000"/>
                <w:sz w:val="24"/>
                <w:szCs w:val="24"/>
              </w:rPr>
              <w:t xml:space="preserve"> г.</w:t>
            </w:r>
          </w:p>
          <w:p w14:paraId="5105FD64" w14:textId="77777777" w:rsidR="00804F5A" w:rsidRPr="00B24F4F"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2</w:t>
            </w:r>
            <w:r w:rsidR="00E9028A" w:rsidRPr="00B24F4F">
              <w:rPr>
                <w:rFonts w:ascii="Times New Roman" w:eastAsia="Calibri" w:hAnsi="Times New Roman"/>
                <w:iCs/>
                <w:color w:val="000000"/>
                <w:sz w:val="24"/>
                <w:szCs w:val="24"/>
              </w:rPr>
              <w:t xml:space="preserve">0.3. Место рассмотрения </w:t>
            </w:r>
            <w:r w:rsidRPr="00B24F4F">
              <w:rPr>
                <w:rFonts w:ascii="Times New Roman" w:eastAsia="Calibri" w:hAnsi="Times New Roman"/>
                <w:iCs/>
                <w:color w:val="000000"/>
                <w:sz w:val="24"/>
                <w:szCs w:val="24"/>
              </w:rPr>
              <w:t>первы</w:t>
            </w:r>
            <w:r w:rsidR="00F54A9B" w:rsidRPr="00B24F4F">
              <w:rPr>
                <w:rFonts w:ascii="Times New Roman" w:eastAsia="Calibri" w:hAnsi="Times New Roman"/>
                <w:iCs/>
                <w:color w:val="000000"/>
                <w:sz w:val="24"/>
                <w:szCs w:val="24"/>
              </w:rPr>
              <w:t>х</w:t>
            </w:r>
            <w:r w:rsidR="00E9028A" w:rsidRPr="00B24F4F">
              <w:rPr>
                <w:rFonts w:ascii="Times New Roman" w:eastAsia="Calibri" w:hAnsi="Times New Roman"/>
                <w:iCs/>
                <w:color w:val="000000"/>
                <w:sz w:val="24"/>
                <w:szCs w:val="24"/>
              </w:rPr>
              <w:t xml:space="preserve"> частей Заявок, вторых частей З</w:t>
            </w:r>
            <w:r w:rsidRPr="00B24F4F">
              <w:rPr>
                <w:rFonts w:ascii="Times New Roman" w:eastAsia="Calibri" w:hAnsi="Times New Roman"/>
                <w:iCs/>
                <w:color w:val="000000"/>
                <w:sz w:val="24"/>
                <w:szCs w:val="24"/>
              </w:rPr>
              <w:t xml:space="preserve">аявок: 109240, г. Москва, </w:t>
            </w:r>
            <w:r w:rsidRPr="00B24F4F">
              <w:rPr>
                <w:rFonts w:ascii="Times New Roman" w:eastAsia="Calibri" w:hAnsi="Times New Roman"/>
                <w:bCs/>
                <w:color w:val="000000"/>
                <w:sz w:val="24"/>
                <w:szCs w:val="24"/>
              </w:rPr>
              <w:t>ул. Высоцкого</w:t>
            </w:r>
            <w:r w:rsidRPr="00B24F4F">
              <w:rPr>
                <w:rFonts w:ascii="Times New Roman" w:eastAsia="Calibri" w:hAnsi="Times New Roman"/>
                <w:iCs/>
                <w:color w:val="000000"/>
                <w:sz w:val="24"/>
                <w:szCs w:val="24"/>
              </w:rPr>
              <w:t>, д. 4.</w:t>
            </w:r>
            <w:r w:rsidRPr="00B24F4F" w:rsidDel="00BC2F61">
              <w:rPr>
                <w:rFonts w:ascii="Times New Roman" w:eastAsia="Calibri" w:hAnsi="Times New Roman"/>
                <w:iCs/>
                <w:color w:val="000000"/>
                <w:sz w:val="24"/>
                <w:szCs w:val="24"/>
              </w:rPr>
              <w:t xml:space="preserve"> </w:t>
            </w:r>
          </w:p>
          <w:p w14:paraId="6DD6BA98" w14:textId="2CF9085D" w:rsidR="003C2359" w:rsidRPr="00B24F4F" w:rsidRDefault="003C2359" w:rsidP="00603455">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 xml:space="preserve">Рассмотрение </w:t>
            </w:r>
            <w:r w:rsidR="00CB4E0B" w:rsidRPr="00B24F4F">
              <w:rPr>
                <w:rFonts w:ascii="Times New Roman" w:eastAsia="Calibri" w:hAnsi="Times New Roman"/>
                <w:iCs/>
                <w:color w:val="000000"/>
                <w:sz w:val="24"/>
                <w:szCs w:val="24"/>
              </w:rPr>
              <w:t>З</w:t>
            </w:r>
            <w:r w:rsidRPr="00B24F4F">
              <w:rPr>
                <w:rFonts w:ascii="Times New Roman" w:eastAsia="Calibri" w:hAnsi="Times New Roman"/>
                <w:iCs/>
                <w:color w:val="000000"/>
                <w:sz w:val="24"/>
                <w:szCs w:val="24"/>
              </w:rPr>
              <w:t xml:space="preserve">аявок осуществляется в порядке, установленном в пункте </w:t>
            </w:r>
            <w:r w:rsidR="00452EB8" w:rsidRPr="00B24F4F">
              <w:rPr>
                <w:rFonts w:ascii="Times New Roman" w:eastAsia="Calibri" w:hAnsi="Times New Roman"/>
                <w:iCs/>
                <w:color w:val="000000"/>
                <w:sz w:val="24"/>
                <w:szCs w:val="24"/>
              </w:rPr>
              <w:t xml:space="preserve">22 </w:t>
            </w:r>
            <w:r w:rsidRPr="00B24F4F">
              <w:rPr>
                <w:rFonts w:ascii="Times New Roman" w:eastAsia="Calibri" w:hAnsi="Times New Roman"/>
                <w:iCs/>
                <w:color w:val="000000"/>
                <w:sz w:val="24"/>
                <w:szCs w:val="24"/>
              </w:rPr>
              <w:t>документации.</w:t>
            </w:r>
          </w:p>
        </w:tc>
      </w:tr>
      <w:tr w:rsidR="002B64D7" w:rsidRPr="007F6FCC" w14:paraId="2924B165" w14:textId="77777777" w:rsidTr="00DF5990">
        <w:tc>
          <w:tcPr>
            <w:tcW w:w="331" w:type="pct"/>
            <w:tcBorders>
              <w:top w:val="single" w:sz="4" w:space="0" w:color="auto"/>
              <w:left w:val="single" w:sz="4" w:space="0" w:color="auto"/>
              <w:bottom w:val="single" w:sz="4" w:space="0" w:color="auto"/>
              <w:right w:val="single" w:sz="4" w:space="0" w:color="auto"/>
            </w:tcBorders>
          </w:tcPr>
          <w:p w14:paraId="4FE12961" w14:textId="77777777" w:rsidR="002B64D7" w:rsidRDefault="002B64D7" w:rsidP="002C25FB">
            <w:pPr>
              <w:tabs>
                <w:tab w:val="left" w:pos="0"/>
              </w:tabs>
              <w:spacing w:after="0" w:line="240" w:lineRule="auto"/>
              <w:contextualSpacing/>
              <w:jc w:val="center"/>
              <w:rPr>
                <w:rFonts w:ascii="Times New Roman" w:hAnsi="Times New Roman"/>
                <w:color w:val="000000"/>
                <w:sz w:val="24"/>
                <w:szCs w:val="24"/>
              </w:rPr>
            </w:pPr>
            <w:r>
              <w:rPr>
                <w:rFonts w:ascii="Times New Roman" w:hAnsi="Times New Roman"/>
                <w:color w:val="000000"/>
                <w:sz w:val="24"/>
                <w:szCs w:val="24"/>
              </w:rPr>
              <w:t>21</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0BFD52F2" w14:textId="77777777" w:rsidR="002B64D7" w:rsidRDefault="002B64D7" w:rsidP="00897E1F">
            <w:pPr>
              <w:autoSpaceDE w:val="0"/>
              <w:autoSpaceDN w:val="0"/>
              <w:adjustRightInd w:val="0"/>
              <w:spacing w:after="0" w:line="240" w:lineRule="auto"/>
              <w:rPr>
                <w:rFonts w:ascii="Times New Roman" w:eastAsia="Calibri" w:hAnsi="Times New Roman"/>
                <w:b/>
                <w:bCs/>
                <w:color w:val="000000"/>
                <w:sz w:val="24"/>
                <w:szCs w:val="24"/>
              </w:rPr>
            </w:pPr>
            <w:r>
              <w:rPr>
                <w:rFonts w:ascii="Times New Roman" w:eastAsia="Calibri" w:hAnsi="Times New Roman"/>
                <w:b/>
                <w:bCs/>
                <w:color w:val="000000"/>
                <w:sz w:val="24"/>
                <w:szCs w:val="24"/>
              </w:rPr>
              <w:t>Дата подведения итогов закупки</w:t>
            </w:r>
          </w:p>
        </w:tc>
        <w:tc>
          <w:tcPr>
            <w:tcW w:w="3613" w:type="pct"/>
            <w:tcBorders>
              <w:top w:val="single" w:sz="4" w:space="0" w:color="auto"/>
              <w:left w:val="single" w:sz="4" w:space="0" w:color="auto"/>
              <w:bottom w:val="single" w:sz="4" w:space="0" w:color="auto"/>
              <w:right w:val="single" w:sz="4" w:space="0" w:color="auto"/>
            </w:tcBorders>
          </w:tcPr>
          <w:p w14:paraId="1063C630" w14:textId="72846C90" w:rsidR="00CB4E0B" w:rsidRPr="00B24F4F" w:rsidRDefault="00CB4E0B" w:rsidP="00CB4E0B">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Итоги закупки будут подведены</w:t>
            </w:r>
            <w:r w:rsidR="002A6FF9" w:rsidRPr="00B24F4F">
              <w:rPr>
                <w:rFonts w:ascii="Times New Roman" w:eastAsia="Calibri" w:hAnsi="Times New Roman"/>
                <w:iCs/>
                <w:color w:val="000000"/>
                <w:sz w:val="24"/>
                <w:szCs w:val="24"/>
              </w:rPr>
              <w:t xml:space="preserve"> </w:t>
            </w:r>
            <w:r w:rsidR="005A53C9">
              <w:rPr>
                <w:rFonts w:ascii="Times New Roman" w:eastAsia="Calibri" w:hAnsi="Times New Roman"/>
                <w:iCs/>
                <w:color w:val="000000"/>
                <w:sz w:val="24"/>
                <w:szCs w:val="24"/>
              </w:rPr>
              <w:t xml:space="preserve">16 </w:t>
            </w:r>
            <w:r w:rsidR="00482773" w:rsidRPr="00482773">
              <w:rPr>
                <w:rFonts w:ascii="Times New Roman" w:eastAsia="Calibri" w:hAnsi="Times New Roman"/>
                <w:iCs/>
                <w:color w:val="000000"/>
                <w:sz w:val="24"/>
                <w:szCs w:val="24"/>
              </w:rPr>
              <w:t xml:space="preserve">сентября </w:t>
            </w:r>
            <w:r w:rsidR="00E70C5A" w:rsidRPr="00B24F4F">
              <w:rPr>
                <w:rFonts w:ascii="Times New Roman" w:eastAsia="Calibri" w:hAnsi="Times New Roman"/>
                <w:iCs/>
                <w:color w:val="000000"/>
                <w:sz w:val="24"/>
                <w:szCs w:val="24"/>
              </w:rPr>
              <w:t>2</w:t>
            </w:r>
            <w:r w:rsidRPr="00B24F4F">
              <w:rPr>
                <w:rFonts w:ascii="Times New Roman" w:eastAsia="Calibri" w:hAnsi="Times New Roman"/>
                <w:iCs/>
                <w:color w:val="000000"/>
                <w:sz w:val="24"/>
                <w:szCs w:val="24"/>
              </w:rPr>
              <w:t>01</w:t>
            </w:r>
            <w:r w:rsidR="00AE6A71" w:rsidRPr="00B24F4F">
              <w:rPr>
                <w:rFonts w:ascii="Times New Roman" w:eastAsia="Calibri" w:hAnsi="Times New Roman"/>
                <w:iCs/>
                <w:color w:val="000000"/>
                <w:sz w:val="24"/>
                <w:szCs w:val="24"/>
              </w:rPr>
              <w:t>9</w:t>
            </w:r>
            <w:r w:rsidRPr="00B24F4F">
              <w:rPr>
                <w:rFonts w:ascii="Times New Roman" w:eastAsia="Calibri" w:hAnsi="Times New Roman"/>
                <w:iCs/>
                <w:color w:val="000000"/>
                <w:sz w:val="24"/>
                <w:szCs w:val="24"/>
              </w:rPr>
              <w:t xml:space="preserve"> г. </w:t>
            </w:r>
            <w:r w:rsidRPr="00B24F4F">
              <w:rPr>
                <w:rFonts w:ascii="Times New Roman" w:eastAsia="Calibri" w:hAnsi="Times New Roman"/>
                <w:iCs/>
                <w:color w:val="000000"/>
                <w:sz w:val="24"/>
                <w:szCs w:val="24"/>
              </w:rPr>
              <w:br/>
              <w:t xml:space="preserve">по адресу: 109240, г. Москва, </w:t>
            </w:r>
            <w:r w:rsidRPr="00B24F4F">
              <w:rPr>
                <w:rFonts w:ascii="Times New Roman" w:eastAsia="Calibri" w:hAnsi="Times New Roman"/>
                <w:bCs/>
                <w:color w:val="000000"/>
                <w:sz w:val="24"/>
                <w:szCs w:val="24"/>
              </w:rPr>
              <w:t>ул. Высоцкого</w:t>
            </w:r>
            <w:r w:rsidRPr="00B24F4F">
              <w:rPr>
                <w:rFonts w:ascii="Times New Roman" w:eastAsia="Calibri" w:hAnsi="Times New Roman"/>
                <w:iCs/>
                <w:color w:val="000000"/>
                <w:sz w:val="24"/>
                <w:szCs w:val="24"/>
              </w:rPr>
              <w:t>, д.</w:t>
            </w:r>
            <w:r w:rsidRPr="00B24F4F">
              <w:rPr>
                <w:rFonts w:ascii="Times New Roman" w:eastAsia="Calibri" w:hAnsi="Times New Roman"/>
                <w:iCs/>
                <w:color w:val="000000"/>
                <w:sz w:val="24"/>
                <w:szCs w:val="24"/>
                <w:lang w:val="en-US"/>
              </w:rPr>
              <w:t> </w:t>
            </w:r>
            <w:r w:rsidRPr="00B24F4F">
              <w:rPr>
                <w:rFonts w:ascii="Times New Roman" w:eastAsia="Calibri" w:hAnsi="Times New Roman"/>
                <w:iCs/>
                <w:color w:val="000000"/>
                <w:sz w:val="24"/>
                <w:szCs w:val="24"/>
              </w:rPr>
              <w:t>4.</w:t>
            </w:r>
          </w:p>
          <w:p w14:paraId="5EB6E2B9" w14:textId="68C2AF39" w:rsidR="002B64D7" w:rsidRPr="00B24F4F" w:rsidRDefault="00CB4E0B" w:rsidP="00603455">
            <w:pPr>
              <w:autoSpaceDE w:val="0"/>
              <w:autoSpaceDN w:val="0"/>
              <w:adjustRightInd w:val="0"/>
              <w:spacing w:after="0" w:line="240" w:lineRule="auto"/>
              <w:ind w:firstLine="284"/>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Подведение итогов закупки осуществляется в порядке, установленном в пункте 15 документации.</w:t>
            </w:r>
          </w:p>
        </w:tc>
      </w:tr>
      <w:tr w:rsidR="003C2359" w:rsidRPr="004B65C4" w14:paraId="544430B4" w14:textId="77777777" w:rsidTr="00DF5990">
        <w:tc>
          <w:tcPr>
            <w:tcW w:w="331" w:type="pct"/>
            <w:tcBorders>
              <w:top w:val="single" w:sz="4" w:space="0" w:color="auto"/>
              <w:left w:val="single" w:sz="4" w:space="0" w:color="auto"/>
              <w:bottom w:val="single" w:sz="4" w:space="0" w:color="auto"/>
              <w:right w:val="single" w:sz="4" w:space="0" w:color="auto"/>
            </w:tcBorders>
          </w:tcPr>
          <w:p w14:paraId="7FB62F87" w14:textId="77777777" w:rsidR="003C2359" w:rsidRPr="002B64D7" w:rsidRDefault="002B64D7" w:rsidP="00222C12">
            <w:pPr>
              <w:tabs>
                <w:tab w:val="left" w:pos="0"/>
              </w:tabs>
              <w:spacing w:after="0" w:line="240" w:lineRule="auto"/>
              <w:contextualSpacing/>
              <w:jc w:val="center"/>
              <w:rPr>
                <w:rFonts w:ascii="Times New Roman" w:hAnsi="Times New Roman"/>
                <w:color w:val="000000"/>
                <w:sz w:val="24"/>
                <w:szCs w:val="24"/>
                <w:lang w:val="en-US"/>
              </w:rPr>
            </w:pPr>
            <w:r>
              <w:rPr>
                <w:rFonts w:ascii="Times New Roman" w:hAnsi="Times New Roman"/>
                <w:color w:val="000000"/>
                <w:sz w:val="24"/>
                <w:szCs w:val="24"/>
              </w:rPr>
              <w:t>22</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0B4A44F5" w14:textId="77777777" w:rsidR="003C2359" w:rsidRPr="004B65C4" w:rsidRDefault="003C2359" w:rsidP="00222C12">
            <w:pPr>
              <w:spacing w:after="0" w:line="240" w:lineRule="auto"/>
              <w:rPr>
                <w:rFonts w:ascii="Times New Roman" w:hAnsi="Times New Roman"/>
                <w:b/>
                <w:color w:val="000000"/>
                <w:sz w:val="24"/>
                <w:szCs w:val="24"/>
              </w:rPr>
            </w:pPr>
            <w:r w:rsidRPr="00574A9D">
              <w:rPr>
                <w:rFonts w:ascii="Times New Roman" w:hAnsi="Times New Roman"/>
                <w:b/>
                <w:color w:val="000000"/>
                <w:sz w:val="24"/>
                <w:szCs w:val="24"/>
              </w:rPr>
              <w:t>Порядок рассмотрения Заявок</w:t>
            </w:r>
            <w:r w:rsidRPr="004B65C4">
              <w:rPr>
                <w:rFonts w:ascii="Times New Roman" w:hAnsi="Times New Roman"/>
                <w:b/>
                <w:color w:val="000000"/>
                <w:sz w:val="24"/>
                <w:szCs w:val="24"/>
              </w:rPr>
              <w:t xml:space="preserve"> </w:t>
            </w:r>
          </w:p>
        </w:tc>
        <w:tc>
          <w:tcPr>
            <w:tcW w:w="3613" w:type="pct"/>
            <w:tcBorders>
              <w:top w:val="single" w:sz="4" w:space="0" w:color="auto"/>
              <w:left w:val="single" w:sz="4" w:space="0" w:color="auto"/>
              <w:bottom w:val="single" w:sz="4" w:space="0" w:color="auto"/>
              <w:right w:val="single" w:sz="4" w:space="0" w:color="auto"/>
            </w:tcBorders>
          </w:tcPr>
          <w:p w14:paraId="22DDF308" w14:textId="7A15AD3C" w:rsidR="00B04FE4" w:rsidRPr="004B65C4" w:rsidRDefault="000E707C" w:rsidP="00B04FE4">
            <w:pPr>
              <w:tabs>
                <w:tab w:val="left" w:pos="320"/>
                <w:tab w:val="left" w:pos="481"/>
              </w:tabs>
              <w:spacing w:after="0" w:line="240" w:lineRule="auto"/>
              <w:ind w:firstLine="284"/>
              <w:jc w:val="both"/>
              <w:rPr>
                <w:rFonts w:ascii="Times New Roman" w:hAnsi="Times New Roman"/>
                <w:color w:val="000000"/>
                <w:sz w:val="24"/>
                <w:szCs w:val="24"/>
              </w:rPr>
            </w:pPr>
            <w:r w:rsidRPr="00A44BC1">
              <w:rPr>
                <w:rFonts w:ascii="Times New Roman" w:hAnsi="Times New Roman"/>
                <w:sz w:val="24"/>
                <w:szCs w:val="24"/>
              </w:rPr>
              <w:t xml:space="preserve"> </w:t>
            </w:r>
            <w:r w:rsidR="00B04FE4">
              <w:rPr>
                <w:rFonts w:ascii="Times New Roman" w:hAnsi="Times New Roman"/>
                <w:color w:val="000000"/>
                <w:sz w:val="24"/>
                <w:szCs w:val="24"/>
              </w:rPr>
              <w:t>22</w:t>
            </w:r>
            <w:r w:rsidR="00B04FE4" w:rsidRPr="004B65C4">
              <w:rPr>
                <w:rFonts w:ascii="Times New Roman" w:hAnsi="Times New Roman"/>
                <w:color w:val="000000"/>
                <w:sz w:val="24"/>
                <w:szCs w:val="24"/>
              </w:rPr>
              <w:t>.1. По адресу, указанн</w:t>
            </w:r>
            <w:r w:rsidR="00B04FE4">
              <w:rPr>
                <w:rFonts w:ascii="Times New Roman" w:hAnsi="Times New Roman"/>
                <w:color w:val="000000"/>
                <w:sz w:val="24"/>
                <w:szCs w:val="24"/>
              </w:rPr>
              <w:t xml:space="preserve">ому в </w:t>
            </w:r>
            <w:r w:rsidR="00B04FE4" w:rsidRPr="004B65C4">
              <w:rPr>
                <w:rFonts w:ascii="Times New Roman" w:hAnsi="Times New Roman"/>
                <w:color w:val="000000"/>
                <w:sz w:val="24"/>
                <w:szCs w:val="24"/>
              </w:rPr>
              <w:t xml:space="preserve">пункте </w:t>
            </w:r>
            <w:r w:rsidR="00B04FE4">
              <w:rPr>
                <w:rFonts w:ascii="Times New Roman" w:hAnsi="Times New Roman"/>
                <w:color w:val="000000"/>
                <w:sz w:val="24"/>
                <w:szCs w:val="24"/>
              </w:rPr>
              <w:t>20.3 документации, и в срок, указанный в пункте 20.1</w:t>
            </w:r>
            <w:r w:rsidR="00B04FE4" w:rsidRPr="004B65C4">
              <w:rPr>
                <w:rFonts w:ascii="Times New Roman" w:hAnsi="Times New Roman"/>
                <w:color w:val="000000"/>
                <w:sz w:val="24"/>
                <w:szCs w:val="24"/>
              </w:rPr>
              <w:t xml:space="preserve"> документации, Комиссия рассматривает </w:t>
            </w:r>
            <w:r w:rsidR="00B04FE4">
              <w:rPr>
                <w:rFonts w:ascii="Times New Roman" w:hAnsi="Times New Roman"/>
                <w:color w:val="000000"/>
                <w:sz w:val="24"/>
                <w:szCs w:val="24"/>
              </w:rPr>
              <w:t>первые части</w:t>
            </w:r>
            <w:r w:rsidR="00B04FE4" w:rsidRPr="004B65C4">
              <w:rPr>
                <w:rFonts w:ascii="Times New Roman" w:hAnsi="Times New Roman"/>
                <w:color w:val="000000"/>
                <w:sz w:val="24"/>
                <w:szCs w:val="24"/>
              </w:rPr>
              <w:t xml:space="preserve"> Заяв</w:t>
            </w:r>
            <w:r w:rsidR="00B04FE4">
              <w:rPr>
                <w:rFonts w:ascii="Times New Roman" w:hAnsi="Times New Roman"/>
                <w:color w:val="000000"/>
                <w:sz w:val="24"/>
                <w:szCs w:val="24"/>
              </w:rPr>
              <w:t>о</w:t>
            </w:r>
            <w:r w:rsidR="00B04FE4" w:rsidRPr="004B65C4">
              <w:rPr>
                <w:rFonts w:ascii="Times New Roman" w:hAnsi="Times New Roman"/>
                <w:color w:val="000000"/>
                <w:sz w:val="24"/>
                <w:szCs w:val="24"/>
              </w:rPr>
              <w:t>к и подавших их Участников на соответствие требованиям, установленным документацией.</w:t>
            </w:r>
          </w:p>
          <w:p w14:paraId="37C13853" w14:textId="2CA3C684" w:rsidR="00B04FE4" w:rsidRPr="004B65C4" w:rsidRDefault="00B04FE4" w:rsidP="00B04FE4">
            <w:pPr>
              <w:tabs>
                <w:tab w:val="left" w:pos="285"/>
                <w:tab w:val="left" w:pos="516"/>
              </w:tabs>
              <w:spacing w:after="0" w:line="240" w:lineRule="auto"/>
              <w:ind w:firstLine="284"/>
              <w:jc w:val="both"/>
              <w:rPr>
                <w:rFonts w:ascii="Times New Roman" w:hAnsi="Times New Roman"/>
                <w:sz w:val="24"/>
                <w:szCs w:val="24"/>
              </w:rPr>
            </w:pPr>
            <w:r>
              <w:rPr>
                <w:rFonts w:ascii="Times New Roman" w:hAnsi="Times New Roman"/>
                <w:color w:val="000000"/>
                <w:sz w:val="24"/>
                <w:szCs w:val="24"/>
              </w:rPr>
              <w:t>22</w:t>
            </w:r>
            <w:r w:rsidRPr="004B65C4">
              <w:rPr>
                <w:rFonts w:ascii="Times New Roman" w:hAnsi="Times New Roman"/>
                <w:color w:val="000000"/>
                <w:sz w:val="24"/>
                <w:szCs w:val="24"/>
              </w:rPr>
              <w:t xml:space="preserve">.2. </w:t>
            </w:r>
            <w:r>
              <w:rPr>
                <w:rFonts w:ascii="Times New Roman" w:hAnsi="Times New Roman"/>
                <w:color w:val="000000"/>
                <w:sz w:val="24"/>
                <w:szCs w:val="24"/>
              </w:rPr>
              <w:t>В рамках рассмотрения первых частей</w:t>
            </w:r>
            <w:r w:rsidRPr="009C0722">
              <w:rPr>
                <w:rFonts w:ascii="Times New Roman" w:hAnsi="Times New Roman"/>
                <w:color w:val="000000"/>
                <w:sz w:val="24"/>
                <w:szCs w:val="24"/>
              </w:rPr>
              <w:t xml:space="preserve"> </w:t>
            </w:r>
            <w:r>
              <w:rPr>
                <w:rFonts w:ascii="Times New Roman" w:hAnsi="Times New Roman"/>
                <w:color w:val="000000"/>
                <w:sz w:val="24"/>
                <w:szCs w:val="24"/>
              </w:rPr>
              <w:t>З</w:t>
            </w:r>
            <w:r w:rsidRPr="00EF67D7">
              <w:rPr>
                <w:rFonts w:ascii="Times New Roman" w:hAnsi="Times New Roman"/>
                <w:color w:val="000000"/>
                <w:sz w:val="24"/>
                <w:szCs w:val="24"/>
              </w:rPr>
              <w:t xml:space="preserve">аявок </w:t>
            </w:r>
            <w:r>
              <w:rPr>
                <w:rFonts w:ascii="Times New Roman" w:hAnsi="Times New Roman"/>
                <w:color w:val="000000"/>
                <w:sz w:val="24"/>
                <w:szCs w:val="24"/>
              </w:rPr>
              <w:t>К</w:t>
            </w:r>
            <w:r w:rsidRPr="00EF67D7">
              <w:rPr>
                <w:rFonts w:ascii="Times New Roman" w:hAnsi="Times New Roman"/>
                <w:color w:val="000000"/>
                <w:sz w:val="24"/>
                <w:szCs w:val="24"/>
              </w:rPr>
              <w:t>омиссия</w:t>
            </w:r>
            <w:r>
              <w:rPr>
                <w:rFonts w:ascii="Times New Roman" w:hAnsi="Times New Roman"/>
                <w:color w:val="000000"/>
                <w:sz w:val="24"/>
                <w:szCs w:val="24"/>
              </w:rPr>
              <w:t xml:space="preserve"> принимает решение о признании З</w:t>
            </w:r>
            <w:r w:rsidRPr="00EF67D7">
              <w:rPr>
                <w:rFonts w:ascii="Times New Roman" w:hAnsi="Times New Roman"/>
                <w:color w:val="000000"/>
                <w:sz w:val="24"/>
                <w:szCs w:val="24"/>
              </w:rPr>
              <w:t>аявок соответствующими либо не соответствующими требованиям документации.</w:t>
            </w:r>
          </w:p>
          <w:p w14:paraId="0A9A8765" w14:textId="7CB33BCC" w:rsidR="00B04FE4" w:rsidRPr="004B65C4" w:rsidRDefault="00B04FE4" w:rsidP="00B04FE4">
            <w:pPr>
              <w:tabs>
                <w:tab w:val="left" w:pos="285"/>
                <w:tab w:val="left" w:pos="516"/>
              </w:tabs>
              <w:spacing w:after="0" w:line="240" w:lineRule="auto"/>
              <w:ind w:firstLine="284"/>
              <w:jc w:val="both"/>
              <w:rPr>
                <w:rFonts w:ascii="Times New Roman" w:hAnsi="Times New Roman"/>
                <w:color w:val="000000"/>
                <w:sz w:val="24"/>
                <w:szCs w:val="24"/>
              </w:rPr>
            </w:pPr>
            <w:r>
              <w:rPr>
                <w:rFonts w:ascii="Times New Roman" w:hAnsi="Times New Roman"/>
                <w:color w:val="000000"/>
                <w:sz w:val="24"/>
                <w:szCs w:val="24"/>
              </w:rPr>
              <w:t>22</w:t>
            </w:r>
            <w:r w:rsidRPr="004B65C4">
              <w:rPr>
                <w:rFonts w:ascii="Times New Roman" w:hAnsi="Times New Roman"/>
                <w:color w:val="000000"/>
                <w:sz w:val="24"/>
                <w:szCs w:val="24"/>
              </w:rPr>
              <w:t xml:space="preserve">.3. </w:t>
            </w:r>
            <w:r>
              <w:rPr>
                <w:rFonts w:ascii="Times New Roman" w:hAnsi="Times New Roman"/>
                <w:color w:val="000000"/>
                <w:sz w:val="24"/>
                <w:szCs w:val="24"/>
              </w:rPr>
              <w:t>Участники, первые части З</w:t>
            </w:r>
            <w:r w:rsidRPr="00EF67D7">
              <w:rPr>
                <w:rFonts w:ascii="Times New Roman" w:hAnsi="Times New Roman"/>
                <w:color w:val="000000"/>
                <w:sz w:val="24"/>
                <w:szCs w:val="24"/>
              </w:rPr>
              <w:t>аяв</w:t>
            </w:r>
            <w:r>
              <w:rPr>
                <w:rFonts w:ascii="Times New Roman" w:hAnsi="Times New Roman"/>
                <w:color w:val="000000"/>
                <w:sz w:val="24"/>
                <w:szCs w:val="24"/>
              </w:rPr>
              <w:t>о</w:t>
            </w:r>
            <w:r w:rsidRPr="00EF67D7">
              <w:rPr>
                <w:rFonts w:ascii="Times New Roman" w:hAnsi="Times New Roman"/>
                <w:color w:val="000000"/>
                <w:sz w:val="24"/>
                <w:szCs w:val="24"/>
              </w:rPr>
              <w:t>к которых признаны соответствующими требованиям документации, допуск</w:t>
            </w:r>
            <w:r>
              <w:rPr>
                <w:rFonts w:ascii="Times New Roman" w:hAnsi="Times New Roman"/>
                <w:color w:val="000000"/>
                <w:sz w:val="24"/>
                <w:szCs w:val="24"/>
              </w:rPr>
              <w:t>аются к проведению процедуры Аукциона и признаются участниками Аукциона. Участники, З</w:t>
            </w:r>
            <w:r w:rsidRPr="00EF67D7">
              <w:rPr>
                <w:rFonts w:ascii="Times New Roman" w:hAnsi="Times New Roman"/>
                <w:color w:val="000000"/>
                <w:sz w:val="24"/>
                <w:szCs w:val="24"/>
              </w:rPr>
              <w:t>аявки которых признаны несоответствующими треб</w:t>
            </w:r>
            <w:r>
              <w:rPr>
                <w:rFonts w:ascii="Times New Roman" w:hAnsi="Times New Roman"/>
                <w:color w:val="000000"/>
                <w:sz w:val="24"/>
                <w:szCs w:val="24"/>
              </w:rPr>
              <w:t>ованиям документации</w:t>
            </w:r>
            <w:r w:rsidRPr="00EF67D7">
              <w:rPr>
                <w:rFonts w:ascii="Times New Roman" w:hAnsi="Times New Roman"/>
                <w:color w:val="000000"/>
                <w:sz w:val="24"/>
                <w:szCs w:val="24"/>
              </w:rPr>
              <w:t>, в дальнейшей процедуре закупки не участвуют.</w:t>
            </w:r>
          </w:p>
          <w:p w14:paraId="6548ECDB" w14:textId="77777777" w:rsidR="00B04FE4" w:rsidRPr="00EF67D7" w:rsidRDefault="00B04FE4" w:rsidP="00B04FE4">
            <w:pPr>
              <w:tabs>
                <w:tab w:val="left" w:pos="284"/>
              </w:tabs>
              <w:spacing w:after="0" w:line="240" w:lineRule="auto"/>
              <w:ind w:firstLine="284"/>
              <w:jc w:val="both"/>
              <w:rPr>
                <w:rFonts w:ascii="Times New Roman" w:hAnsi="Times New Roman"/>
                <w:sz w:val="24"/>
                <w:szCs w:val="24"/>
              </w:rPr>
            </w:pPr>
            <w:r>
              <w:rPr>
                <w:rFonts w:ascii="Times New Roman" w:hAnsi="Times New Roman"/>
                <w:color w:val="000000"/>
                <w:sz w:val="24"/>
                <w:szCs w:val="24"/>
              </w:rPr>
              <w:t>22</w:t>
            </w:r>
            <w:r w:rsidRPr="004B65C4">
              <w:rPr>
                <w:rFonts w:ascii="Times New Roman" w:hAnsi="Times New Roman"/>
                <w:color w:val="000000"/>
                <w:sz w:val="24"/>
                <w:szCs w:val="24"/>
              </w:rPr>
              <w:t xml:space="preserve">.4. </w:t>
            </w:r>
            <w:r>
              <w:rPr>
                <w:rFonts w:ascii="Times New Roman" w:hAnsi="Times New Roman"/>
                <w:sz w:val="24"/>
                <w:szCs w:val="24"/>
              </w:rPr>
              <w:t>В ходе проведения рассмотрения первых частей Заявок К</w:t>
            </w:r>
            <w:r w:rsidRPr="00EF67D7">
              <w:rPr>
                <w:rFonts w:ascii="Times New Roman" w:hAnsi="Times New Roman"/>
                <w:sz w:val="24"/>
                <w:szCs w:val="24"/>
              </w:rPr>
              <w:t xml:space="preserve">омиссия в отношении каждой </w:t>
            </w:r>
            <w:r>
              <w:rPr>
                <w:rFonts w:ascii="Times New Roman" w:hAnsi="Times New Roman"/>
                <w:sz w:val="24"/>
                <w:szCs w:val="24"/>
              </w:rPr>
              <w:t>поступившей З</w:t>
            </w:r>
            <w:r w:rsidRPr="00EF67D7">
              <w:rPr>
                <w:rFonts w:ascii="Times New Roman" w:hAnsi="Times New Roman"/>
                <w:sz w:val="24"/>
                <w:szCs w:val="24"/>
              </w:rPr>
              <w:t>аявки осуществляет следующие действия:</w:t>
            </w:r>
          </w:p>
          <w:p w14:paraId="39B36C1E" w14:textId="0309EBE3" w:rsidR="00B04FE4" w:rsidRDefault="00B04FE4" w:rsidP="00B04FE4">
            <w:pPr>
              <w:tabs>
                <w:tab w:val="left" w:pos="284"/>
              </w:tabs>
              <w:spacing w:after="0" w:line="240" w:lineRule="auto"/>
              <w:ind w:firstLine="284"/>
              <w:jc w:val="both"/>
              <w:rPr>
                <w:rFonts w:ascii="Times New Roman" w:hAnsi="Times New Roman"/>
                <w:sz w:val="24"/>
                <w:szCs w:val="24"/>
              </w:rPr>
            </w:pPr>
            <w:r>
              <w:rPr>
                <w:rFonts w:ascii="Times New Roman" w:hAnsi="Times New Roman"/>
                <w:sz w:val="24"/>
                <w:szCs w:val="24"/>
              </w:rPr>
              <w:t>- п</w:t>
            </w:r>
            <w:r w:rsidRPr="00EF67D7">
              <w:rPr>
                <w:rFonts w:ascii="Times New Roman" w:hAnsi="Times New Roman"/>
                <w:sz w:val="24"/>
                <w:szCs w:val="24"/>
              </w:rPr>
              <w:t>роверку</w:t>
            </w:r>
            <w:r>
              <w:rPr>
                <w:rFonts w:ascii="Times New Roman" w:hAnsi="Times New Roman"/>
                <w:sz w:val="24"/>
                <w:szCs w:val="24"/>
              </w:rPr>
              <w:t xml:space="preserve"> </w:t>
            </w:r>
            <w:r w:rsidRPr="00EF67D7">
              <w:rPr>
                <w:rFonts w:ascii="Times New Roman" w:hAnsi="Times New Roman"/>
                <w:sz w:val="24"/>
                <w:szCs w:val="24"/>
              </w:rPr>
              <w:t>состава, сод</w:t>
            </w:r>
            <w:r>
              <w:rPr>
                <w:rFonts w:ascii="Times New Roman" w:hAnsi="Times New Roman"/>
                <w:sz w:val="24"/>
                <w:szCs w:val="24"/>
              </w:rPr>
              <w:t>ержания и оформления З</w:t>
            </w:r>
            <w:r w:rsidRPr="00EF67D7">
              <w:rPr>
                <w:rFonts w:ascii="Times New Roman" w:hAnsi="Times New Roman"/>
                <w:sz w:val="24"/>
                <w:szCs w:val="24"/>
              </w:rPr>
              <w:t>аявки на соответствие требованиям документации</w:t>
            </w:r>
            <w:r>
              <w:rPr>
                <w:rFonts w:ascii="Times New Roman" w:hAnsi="Times New Roman"/>
                <w:sz w:val="24"/>
                <w:szCs w:val="24"/>
              </w:rPr>
              <w:t>;</w:t>
            </w:r>
          </w:p>
          <w:p w14:paraId="33479D95" w14:textId="2EAB10CC" w:rsidR="00B04FE4" w:rsidRPr="00EF67D7" w:rsidRDefault="00B04FE4" w:rsidP="00B04FE4">
            <w:pPr>
              <w:tabs>
                <w:tab w:val="left" w:pos="284"/>
              </w:tabs>
              <w:spacing w:after="0" w:line="240" w:lineRule="auto"/>
              <w:ind w:firstLine="284"/>
              <w:jc w:val="both"/>
              <w:rPr>
                <w:rFonts w:ascii="Times New Roman" w:hAnsi="Times New Roman"/>
                <w:sz w:val="24"/>
                <w:szCs w:val="24"/>
              </w:rPr>
            </w:pPr>
            <w:r>
              <w:rPr>
                <w:rFonts w:ascii="Times New Roman" w:hAnsi="Times New Roman"/>
                <w:sz w:val="24"/>
                <w:szCs w:val="24"/>
              </w:rPr>
              <w:t>- п</w:t>
            </w:r>
            <w:r w:rsidRPr="00EF67D7">
              <w:rPr>
                <w:rFonts w:ascii="Times New Roman" w:hAnsi="Times New Roman"/>
                <w:sz w:val="24"/>
                <w:szCs w:val="24"/>
              </w:rPr>
              <w:t>р</w:t>
            </w:r>
            <w:r>
              <w:rPr>
                <w:rFonts w:ascii="Times New Roman" w:hAnsi="Times New Roman"/>
                <w:sz w:val="24"/>
                <w:szCs w:val="24"/>
              </w:rPr>
              <w:t xml:space="preserve">оверку соответствия </w:t>
            </w:r>
            <w:r w:rsidRPr="006F5D6A">
              <w:rPr>
                <w:rFonts w:ascii="Times New Roman" w:hAnsi="Times New Roman"/>
                <w:sz w:val="24"/>
                <w:szCs w:val="24"/>
              </w:rPr>
              <w:t xml:space="preserve">предлагаемой к передаче </w:t>
            </w:r>
            <w:r>
              <w:rPr>
                <w:rFonts w:ascii="Times New Roman" w:hAnsi="Times New Roman"/>
                <w:sz w:val="24"/>
                <w:szCs w:val="24"/>
              </w:rPr>
              <w:t xml:space="preserve">Товара </w:t>
            </w:r>
            <w:r w:rsidRPr="00EF67D7">
              <w:rPr>
                <w:rFonts w:ascii="Times New Roman" w:hAnsi="Times New Roman"/>
                <w:sz w:val="24"/>
                <w:szCs w:val="24"/>
              </w:rPr>
              <w:t>требованиям</w:t>
            </w:r>
            <w:r>
              <w:rPr>
                <w:rFonts w:ascii="Times New Roman" w:hAnsi="Times New Roman"/>
                <w:sz w:val="24"/>
                <w:szCs w:val="24"/>
              </w:rPr>
              <w:t>, установленным в документации;</w:t>
            </w:r>
          </w:p>
          <w:p w14:paraId="5D751912" w14:textId="73B037D4" w:rsidR="00B04FE4" w:rsidRPr="00EF67D7" w:rsidRDefault="00B04FE4" w:rsidP="00B04FE4">
            <w:pPr>
              <w:tabs>
                <w:tab w:val="left" w:pos="284"/>
              </w:tabs>
              <w:spacing w:after="0" w:line="240" w:lineRule="auto"/>
              <w:ind w:firstLine="284"/>
              <w:jc w:val="both"/>
              <w:rPr>
                <w:rFonts w:ascii="Times New Roman" w:hAnsi="Times New Roman"/>
                <w:sz w:val="24"/>
                <w:szCs w:val="24"/>
              </w:rPr>
            </w:pPr>
            <w:r>
              <w:rPr>
                <w:rFonts w:ascii="Times New Roman" w:hAnsi="Times New Roman"/>
                <w:sz w:val="24"/>
                <w:szCs w:val="24"/>
              </w:rPr>
              <w:t>- п</w:t>
            </w:r>
            <w:r w:rsidRPr="00EF67D7">
              <w:rPr>
                <w:rFonts w:ascii="Times New Roman" w:hAnsi="Times New Roman"/>
                <w:sz w:val="24"/>
                <w:szCs w:val="24"/>
              </w:rPr>
              <w:t xml:space="preserve">роверку соблюдения порядка описания </w:t>
            </w:r>
            <w:r>
              <w:rPr>
                <w:rFonts w:ascii="Times New Roman" w:hAnsi="Times New Roman"/>
                <w:sz w:val="24"/>
                <w:szCs w:val="24"/>
              </w:rPr>
              <w:t>Товара, предлагаемого</w:t>
            </w:r>
            <w:r w:rsidRPr="00EF67D7">
              <w:rPr>
                <w:rFonts w:ascii="Times New Roman" w:hAnsi="Times New Roman"/>
                <w:sz w:val="24"/>
                <w:szCs w:val="24"/>
              </w:rPr>
              <w:t xml:space="preserve"> к </w:t>
            </w:r>
            <w:r>
              <w:rPr>
                <w:rFonts w:ascii="Times New Roman" w:hAnsi="Times New Roman"/>
                <w:sz w:val="24"/>
                <w:szCs w:val="24"/>
              </w:rPr>
              <w:t>поставке</w:t>
            </w:r>
            <w:r w:rsidRPr="00EF67D7">
              <w:rPr>
                <w:rFonts w:ascii="Times New Roman" w:hAnsi="Times New Roman"/>
                <w:sz w:val="24"/>
                <w:szCs w:val="24"/>
              </w:rPr>
              <w:t xml:space="preserve"> в </w:t>
            </w:r>
            <w:r>
              <w:rPr>
                <w:rFonts w:ascii="Times New Roman" w:hAnsi="Times New Roman"/>
                <w:sz w:val="24"/>
                <w:szCs w:val="24"/>
              </w:rPr>
              <w:t>составе З</w:t>
            </w:r>
            <w:r w:rsidRPr="00EF67D7">
              <w:rPr>
                <w:rFonts w:ascii="Times New Roman" w:hAnsi="Times New Roman"/>
                <w:sz w:val="24"/>
                <w:szCs w:val="24"/>
              </w:rPr>
              <w:t>аявк</w:t>
            </w:r>
            <w:r>
              <w:rPr>
                <w:rFonts w:ascii="Times New Roman" w:hAnsi="Times New Roman"/>
                <w:sz w:val="24"/>
                <w:szCs w:val="24"/>
              </w:rPr>
              <w:t>и</w:t>
            </w:r>
            <w:r w:rsidRPr="00EF67D7">
              <w:rPr>
                <w:rFonts w:ascii="Times New Roman" w:hAnsi="Times New Roman"/>
                <w:sz w:val="24"/>
                <w:szCs w:val="24"/>
              </w:rPr>
              <w:t>, на соответствие требованиям, установленным в документации;</w:t>
            </w:r>
          </w:p>
          <w:p w14:paraId="704FAD5D" w14:textId="77777777" w:rsidR="00B04FE4" w:rsidRDefault="00B04FE4" w:rsidP="00B04FE4">
            <w:pPr>
              <w:tabs>
                <w:tab w:val="left" w:pos="285"/>
                <w:tab w:val="left" w:pos="516"/>
              </w:tabs>
              <w:spacing w:after="0" w:line="240" w:lineRule="auto"/>
              <w:ind w:firstLine="284"/>
              <w:jc w:val="both"/>
              <w:rPr>
                <w:rFonts w:ascii="Times New Roman" w:hAnsi="Times New Roman"/>
                <w:sz w:val="24"/>
                <w:szCs w:val="24"/>
              </w:rPr>
            </w:pPr>
            <w:r>
              <w:rPr>
                <w:rFonts w:ascii="Times New Roman" w:hAnsi="Times New Roman"/>
                <w:sz w:val="24"/>
                <w:szCs w:val="24"/>
              </w:rPr>
              <w:t>22.5. В ходе рассмотрения первых частей З</w:t>
            </w:r>
            <w:r w:rsidRPr="00EF67D7">
              <w:rPr>
                <w:rFonts w:ascii="Times New Roman" w:hAnsi="Times New Roman"/>
                <w:sz w:val="24"/>
                <w:szCs w:val="24"/>
              </w:rPr>
              <w:t xml:space="preserve">аявок проводится заседание </w:t>
            </w:r>
            <w:r>
              <w:rPr>
                <w:rFonts w:ascii="Times New Roman" w:hAnsi="Times New Roman"/>
                <w:sz w:val="24"/>
                <w:szCs w:val="24"/>
              </w:rPr>
              <w:t>К</w:t>
            </w:r>
            <w:r w:rsidRPr="00EF67D7">
              <w:rPr>
                <w:rFonts w:ascii="Times New Roman" w:hAnsi="Times New Roman"/>
                <w:sz w:val="24"/>
                <w:szCs w:val="24"/>
              </w:rPr>
              <w:t>омиссии, итоги работы которой оформ</w:t>
            </w:r>
            <w:r>
              <w:rPr>
                <w:rFonts w:ascii="Times New Roman" w:hAnsi="Times New Roman"/>
                <w:sz w:val="24"/>
                <w:szCs w:val="24"/>
              </w:rPr>
              <w:t>ляются протоколом рассмотрения первых частей З</w:t>
            </w:r>
            <w:r w:rsidRPr="00EF67D7">
              <w:rPr>
                <w:rFonts w:ascii="Times New Roman" w:hAnsi="Times New Roman"/>
                <w:sz w:val="24"/>
                <w:szCs w:val="24"/>
              </w:rPr>
              <w:t xml:space="preserve">аявок. В этот протокол включаются </w:t>
            </w:r>
            <w:r>
              <w:rPr>
                <w:rFonts w:ascii="Times New Roman" w:hAnsi="Times New Roman"/>
                <w:sz w:val="24"/>
                <w:szCs w:val="24"/>
              </w:rPr>
              <w:t xml:space="preserve">следующие </w:t>
            </w:r>
            <w:r w:rsidRPr="00EF67D7">
              <w:rPr>
                <w:rFonts w:ascii="Times New Roman" w:hAnsi="Times New Roman"/>
                <w:sz w:val="24"/>
                <w:szCs w:val="24"/>
              </w:rPr>
              <w:t>сведения</w:t>
            </w:r>
            <w:r w:rsidRPr="00A44BC1">
              <w:rPr>
                <w:rFonts w:ascii="Times New Roman" w:hAnsi="Times New Roman"/>
                <w:sz w:val="24"/>
                <w:szCs w:val="24"/>
              </w:rPr>
              <w:t>:</w:t>
            </w:r>
          </w:p>
          <w:p w14:paraId="3BBAC338" w14:textId="77777777" w:rsidR="00B04FE4" w:rsidRPr="00570CE2" w:rsidRDefault="00B04FE4" w:rsidP="00B04FE4">
            <w:pPr>
              <w:tabs>
                <w:tab w:val="left" w:pos="285"/>
                <w:tab w:val="left" w:pos="516"/>
              </w:tabs>
              <w:spacing w:after="0" w:line="240" w:lineRule="auto"/>
              <w:ind w:firstLine="284"/>
              <w:jc w:val="both"/>
              <w:rPr>
                <w:rFonts w:ascii="Times New Roman" w:hAnsi="Times New Roman"/>
                <w:sz w:val="24"/>
                <w:szCs w:val="24"/>
              </w:rPr>
            </w:pPr>
            <w:r>
              <w:rPr>
                <w:rFonts w:ascii="Times New Roman" w:hAnsi="Times New Roman"/>
                <w:sz w:val="24"/>
                <w:szCs w:val="24"/>
              </w:rPr>
              <w:t>- наименование закупки;</w:t>
            </w:r>
          </w:p>
          <w:p w14:paraId="06E00DB2" w14:textId="77777777" w:rsidR="00B04FE4" w:rsidRPr="00570CE2" w:rsidRDefault="00B04FE4" w:rsidP="00B04FE4">
            <w:pPr>
              <w:tabs>
                <w:tab w:val="left" w:pos="285"/>
                <w:tab w:val="left" w:pos="516"/>
              </w:tabs>
              <w:spacing w:after="0" w:line="240" w:lineRule="auto"/>
              <w:ind w:firstLine="284"/>
              <w:jc w:val="both"/>
              <w:rPr>
                <w:rFonts w:ascii="Times New Roman" w:hAnsi="Times New Roman"/>
                <w:sz w:val="24"/>
                <w:szCs w:val="24"/>
              </w:rPr>
            </w:pPr>
            <w:r w:rsidRPr="007F6FCC">
              <w:rPr>
                <w:rFonts w:ascii="Times New Roman" w:hAnsi="Times New Roman"/>
                <w:sz w:val="24"/>
                <w:szCs w:val="24"/>
              </w:rPr>
              <w:t>- номер закупки (при наличии);</w:t>
            </w:r>
          </w:p>
          <w:p w14:paraId="5D1ADC60" w14:textId="54ABB3BE" w:rsidR="00B04FE4" w:rsidRDefault="00B04FE4" w:rsidP="00B04FE4">
            <w:pPr>
              <w:autoSpaceDE w:val="0"/>
              <w:autoSpaceDN w:val="0"/>
              <w:adjustRightInd w:val="0"/>
              <w:spacing w:after="0" w:line="240" w:lineRule="auto"/>
              <w:ind w:firstLine="284"/>
              <w:jc w:val="both"/>
              <w:rPr>
                <w:rFonts w:ascii="Times New Roman" w:hAnsi="Times New Roman"/>
                <w:sz w:val="24"/>
                <w:szCs w:val="24"/>
              </w:rPr>
            </w:pPr>
            <w:r>
              <w:rPr>
                <w:rFonts w:ascii="Times New Roman" w:eastAsia="Calibri" w:hAnsi="Times New Roman"/>
                <w:iCs/>
                <w:color w:val="000000"/>
                <w:sz w:val="24"/>
                <w:szCs w:val="24"/>
              </w:rPr>
              <w:t xml:space="preserve">- </w:t>
            </w:r>
            <w:r>
              <w:rPr>
                <w:rFonts w:ascii="Times New Roman" w:hAnsi="Times New Roman"/>
                <w:sz w:val="24"/>
                <w:szCs w:val="24"/>
              </w:rPr>
              <w:t xml:space="preserve">о </w:t>
            </w:r>
            <w:r w:rsidRPr="00A34C82">
              <w:rPr>
                <w:rFonts w:ascii="Times New Roman" w:hAnsi="Times New Roman"/>
                <w:sz w:val="24"/>
                <w:szCs w:val="24"/>
              </w:rPr>
              <w:t>начальн</w:t>
            </w:r>
            <w:r>
              <w:rPr>
                <w:rFonts w:ascii="Times New Roman" w:hAnsi="Times New Roman"/>
                <w:sz w:val="24"/>
                <w:szCs w:val="24"/>
              </w:rPr>
              <w:t>ой</w:t>
            </w:r>
            <w:r w:rsidRPr="00A34C82">
              <w:rPr>
                <w:rFonts w:ascii="Times New Roman" w:hAnsi="Times New Roman"/>
                <w:sz w:val="24"/>
                <w:szCs w:val="24"/>
              </w:rPr>
              <w:t xml:space="preserve"> (максимальн</w:t>
            </w:r>
            <w:r>
              <w:rPr>
                <w:rFonts w:ascii="Times New Roman" w:hAnsi="Times New Roman"/>
                <w:sz w:val="24"/>
                <w:szCs w:val="24"/>
              </w:rPr>
              <w:t>ой</w:t>
            </w:r>
            <w:r w:rsidRPr="00A34C82">
              <w:rPr>
                <w:rFonts w:ascii="Times New Roman" w:hAnsi="Times New Roman"/>
                <w:sz w:val="24"/>
                <w:szCs w:val="24"/>
              </w:rPr>
              <w:t>) цен</w:t>
            </w:r>
            <w:r w:rsidR="008A4CE3">
              <w:rPr>
                <w:rFonts w:ascii="Times New Roman" w:hAnsi="Times New Roman"/>
                <w:sz w:val="24"/>
                <w:szCs w:val="24"/>
              </w:rPr>
              <w:t>е</w:t>
            </w:r>
            <w:r w:rsidRPr="00A34C82">
              <w:rPr>
                <w:rFonts w:ascii="Times New Roman" w:hAnsi="Times New Roman"/>
                <w:sz w:val="24"/>
                <w:szCs w:val="24"/>
              </w:rPr>
              <w:t xml:space="preserve"> </w:t>
            </w:r>
            <w:r>
              <w:rPr>
                <w:rFonts w:ascii="Times New Roman" w:hAnsi="Times New Roman"/>
                <w:sz w:val="24"/>
                <w:szCs w:val="24"/>
              </w:rPr>
              <w:t>Д</w:t>
            </w:r>
            <w:r w:rsidRPr="00A34C82">
              <w:rPr>
                <w:rFonts w:ascii="Times New Roman" w:hAnsi="Times New Roman"/>
                <w:sz w:val="24"/>
                <w:szCs w:val="24"/>
              </w:rPr>
              <w:t>оговора</w:t>
            </w:r>
            <w:r>
              <w:rPr>
                <w:rFonts w:ascii="Times New Roman" w:hAnsi="Times New Roman"/>
                <w:sz w:val="24"/>
                <w:szCs w:val="24"/>
              </w:rPr>
              <w:t>,</w:t>
            </w:r>
            <w:r w:rsidRPr="00D6703A">
              <w:rPr>
                <w:rFonts w:ascii="Times New Roman" w:hAnsi="Times New Roman"/>
                <w:sz w:val="24"/>
                <w:szCs w:val="24"/>
              </w:rPr>
              <w:t xml:space="preserve"> </w:t>
            </w:r>
            <w:r>
              <w:rPr>
                <w:rFonts w:ascii="Times New Roman" w:hAnsi="Times New Roman"/>
                <w:sz w:val="24"/>
                <w:szCs w:val="24"/>
              </w:rPr>
              <w:t>количестве поставляемого Товара</w:t>
            </w:r>
            <w:r w:rsidRPr="006F5D6A">
              <w:rPr>
                <w:rFonts w:ascii="Times New Roman" w:hAnsi="Times New Roman"/>
                <w:sz w:val="24"/>
                <w:szCs w:val="24"/>
              </w:rPr>
              <w:t xml:space="preserve"> </w:t>
            </w:r>
            <w:r>
              <w:rPr>
                <w:rFonts w:ascii="Times New Roman" w:hAnsi="Times New Roman"/>
                <w:sz w:val="24"/>
                <w:szCs w:val="24"/>
              </w:rPr>
              <w:t>и сроке исполнения Договора;</w:t>
            </w:r>
          </w:p>
          <w:p w14:paraId="50F884B6" w14:textId="77777777" w:rsidR="00B04FE4" w:rsidRPr="00570CE2" w:rsidRDefault="00B04FE4" w:rsidP="00B04FE4">
            <w:pPr>
              <w:tabs>
                <w:tab w:val="left" w:pos="285"/>
                <w:tab w:val="left" w:pos="516"/>
              </w:tabs>
              <w:spacing w:after="0" w:line="240" w:lineRule="auto"/>
              <w:ind w:firstLine="284"/>
              <w:jc w:val="both"/>
              <w:rPr>
                <w:rFonts w:ascii="Times New Roman" w:hAnsi="Times New Roman"/>
                <w:sz w:val="24"/>
                <w:szCs w:val="24"/>
              </w:rPr>
            </w:pPr>
            <w:r w:rsidRPr="00570CE2">
              <w:rPr>
                <w:rFonts w:ascii="Times New Roman" w:hAnsi="Times New Roman"/>
                <w:sz w:val="24"/>
                <w:szCs w:val="24"/>
              </w:rPr>
              <w:t>- д</w:t>
            </w:r>
            <w:r>
              <w:rPr>
                <w:rFonts w:ascii="Times New Roman" w:hAnsi="Times New Roman"/>
                <w:sz w:val="24"/>
                <w:szCs w:val="24"/>
              </w:rPr>
              <w:t>ата подписания протокола;</w:t>
            </w:r>
          </w:p>
          <w:p w14:paraId="6908093D" w14:textId="77777777" w:rsidR="00B04FE4" w:rsidRPr="00570CE2" w:rsidRDefault="00B04FE4" w:rsidP="00B04FE4">
            <w:pPr>
              <w:tabs>
                <w:tab w:val="left" w:pos="285"/>
                <w:tab w:val="left" w:pos="516"/>
              </w:tabs>
              <w:spacing w:after="0" w:line="240" w:lineRule="auto"/>
              <w:ind w:firstLine="284"/>
              <w:jc w:val="both"/>
              <w:rPr>
                <w:rFonts w:ascii="Times New Roman" w:hAnsi="Times New Roman"/>
                <w:sz w:val="24"/>
                <w:szCs w:val="24"/>
              </w:rPr>
            </w:pPr>
            <w:r w:rsidRPr="00570CE2">
              <w:rPr>
                <w:rFonts w:ascii="Times New Roman" w:hAnsi="Times New Roman"/>
                <w:sz w:val="24"/>
                <w:szCs w:val="24"/>
              </w:rPr>
              <w:t>-</w:t>
            </w:r>
            <w:r>
              <w:rPr>
                <w:rFonts w:ascii="Times New Roman" w:hAnsi="Times New Roman"/>
                <w:sz w:val="24"/>
                <w:szCs w:val="24"/>
              </w:rPr>
              <w:t xml:space="preserve"> </w:t>
            </w:r>
            <w:r w:rsidRPr="00570CE2">
              <w:rPr>
                <w:rFonts w:ascii="Times New Roman" w:hAnsi="Times New Roman"/>
                <w:sz w:val="24"/>
                <w:szCs w:val="24"/>
              </w:rPr>
              <w:t>количество поданных З</w:t>
            </w:r>
            <w:r>
              <w:rPr>
                <w:rFonts w:ascii="Times New Roman" w:hAnsi="Times New Roman"/>
                <w:sz w:val="24"/>
                <w:szCs w:val="24"/>
              </w:rPr>
              <w:t xml:space="preserve">аявок, </w:t>
            </w:r>
            <w:r w:rsidRPr="00570CE2">
              <w:rPr>
                <w:rFonts w:ascii="Times New Roman" w:hAnsi="Times New Roman"/>
                <w:sz w:val="24"/>
                <w:szCs w:val="24"/>
              </w:rPr>
              <w:t xml:space="preserve">а также дата и время регистрации </w:t>
            </w:r>
            <w:r w:rsidRPr="00570CE2">
              <w:rPr>
                <w:rFonts w:ascii="Times New Roman" w:hAnsi="Times New Roman"/>
                <w:sz w:val="24"/>
                <w:szCs w:val="24"/>
              </w:rPr>
              <w:lastRenderedPageBreak/>
              <w:t>каждой такой Заявки</w:t>
            </w:r>
            <w:r>
              <w:rPr>
                <w:rFonts w:ascii="Times New Roman" w:hAnsi="Times New Roman"/>
                <w:sz w:val="24"/>
                <w:szCs w:val="24"/>
              </w:rPr>
              <w:t>;</w:t>
            </w:r>
            <w:r w:rsidRPr="00570CE2">
              <w:rPr>
                <w:rFonts w:ascii="Times New Roman" w:hAnsi="Times New Roman"/>
                <w:sz w:val="24"/>
                <w:szCs w:val="24"/>
              </w:rPr>
              <w:t xml:space="preserve"> </w:t>
            </w:r>
          </w:p>
          <w:p w14:paraId="7457622B" w14:textId="77777777" w:rsidR="00B04FE4" w:rsidRPr="00570CE2" w:rsidRDefault="00B04FE4" w:rsidP="00B04FE4">
            <w:pPr>
              <w:tabs>
                <w:tab w:val="left" w:pos="285"/>
                <w:tab w:val="left" w:pos="516"/>
              </w:tabs>
              <w:spacing w:after="0" w:line="240" w:lineRule="auto"/>
              <w:ind w:firstLine="284"/>
              <w:jc w:val="both"/>
              <w:rPr>
                <w:rFonts w:ascii="Times New Roman" w:hAnsi="Times New Roman"/>
                <w:sz w:val="24"/>
                <w:szCs w:val="24"/>
              </w:rPr>
            </w:pPr>
            <w:r w:rsidRPr="00570CE2">
              <w:rPr>
                <w:rFonts w:ascii="Times New Roman" w:hAnsi="Times New Roman"/>
                <w:sz w:val="24"/>
                <w:szCs w:val="24"/>
              </w:rPr>
              <w:t xml:space="preserve">- результаты рассмотрения </w:t>
            </w:r>
            <w:r>
              <w:rPr>
                <w:rFonts w:ascii="Times New Roman" w:hAnsi="Times New Roman"/>
                <w:sz w:val="24"/>
                <w:szCs w:val="24"/>
              </w:rPr>
              <w:t>первых частей З</w:t>
            </w:r>
            <w:r w:rsidRPr="00570CE2">
              <w:rPr>
                <w:rFonts w:ascii="Times New Roman" w:hAnsi="Times New Roman"/>
                <w:sz w:val="24"/>
                <w:szCs w:val="24"/>
              </w:rPr>
              <w:t>аявок с указанием в том числе:</w:t>
            </w:r>
          </w:p>
          <w:p w14:paraId="575DF2DF" w14:textId="77777777" w:rsidR="00B04FE4" w:rsidRPr="00570CE2" w:rsidRDefault="00B04FE4" w:rsidP="00B04FE4">
            <w:pPr>
              <w:tabs>
                <w:tab w:val="left" w:pos="285"/>
                <w:tab w:val="left" w:pos="516"/>
              </w:tabs>
              <w:spacing w:after="0" w:line="240" w:lineRule="auto"/>
              <w:ind w:firstLine="284"/>
              <w:jc w:val="both"/>
              <w:rPr>
                <w:rFonts w:ascii="Times New Roman" w:hAnsi="Times New Roman"/>
                <w:sz w:val="24"/>
                <w:szCs w:val="24"/>
              </w:rPr>
            </w:pPr>
            <w:r>
              <w:rPr>
                <w:rFonts w:ascii="Times New Roman" w:hAnsi="Times New Roman"/>
                <w:sz w:val="24"/>
                <w:szCs w:val="24"/>
              </w:rPr>
              <w:t xml:space="preserve">а) </w:t>
            </w:r>
            <w:r w:rsidRPr="00570CE2">
              <w:rPr>
                <w:rFonts w:ascii="Times New Roman" w:hAnsi="Times New Roman"/>
                <w:sz w:val="24"/>
                <w:szCs w:val="24"/>
              </w:rPr>
              <w:t xml:space="preserve">количества </w:t>
            </w:r>
            <w:r>
              <w:rPr>
                <w:rFonts w:ascii="Times New Roman" w:hAnsi="Times New Roman"/>
                <w:sz w:val="24"/>
                <w:szCs w:val="24"/>
              </w:rPr>
              <w:t>первых частей З</w:t>
            </w:r>
            <w:r w:rsidRPr="00570CE2">
              <w:rPr>
                <w:rFonts w:ascii="Times New Roman" w:hAnsi="Times New Roman"/>
                <w:sz w:val="24"/>
                <w:szCs w:val="24"/>
              </w:rPr>
              <w:t>аявок, которые отклонены;</w:t>
            </w:r>
          </w:p>
          <w:p w14:paraId="4A3B3A8A" w14:textId="64F10111" w:rsidR="00B04FE4" w:rsidRPr="00570CE2" w:rsidRDefault="00B04FE4" w:rsidP="00B04FE4">
            <w:pPr>
              <w:tabs>
                <w:tab w:val="left" w:pos="285"/>
                <w:tab w:val="left" w:pos="516"/>
              </w:tabs>
              <w:spacing w:after="0" w:line="240" w:lineRule="auto"/>
              <w:ind w:firstLine="284"/>
              <w:jc w:val="both"/>
              <w:rPr>
                <w:rFonts w:ascii="Times New Roman" w:hAnsi="Times New Roman"/>
                <w:sz w:val="24"/>
                <w:szCs w:val="24"/>
              </w:rPr>
            </w:pPr>
            <w:r>
              <w:rPr>
                <w:rFonts w:ascii="Times New Roman" w:hAnsi="Times New Roman"/>
                <w:sz w:val="24"/>
                <w:szCs w:val="24"/>
              </w:rPr>
              <w:t xml:space="preserve">б) </w:t>
            </w:r>
            <w:r w:rsidRPr="00570CE2">
              <w:rPr>
                <w:rFonts w:ascii="Times New Roman" w:hAnsi="Times New Roman"/>
                <w:sz w:val="24"/>
                <w:szCs w:val="24"/>
              </w:rPr>
              <w:t xml:space="preserve">оснований отклонения каждой </w:t>
            </w:r>
            <w:r>
              <w:rPr>
                <w:rFonts w:ascii="Times New Roman" w:hAnsi="Times New Roman"/>
                <w:sz w:val="24"/>
                <w:szCs w:val="24"/>
              </w:rPr>
              <w:t>первой части</w:t>
            </w:r>
            <w:r w:rsidRPr="00570CE2">
              <w:rPr>
                <w:rFonts w:ascii="Times New Roman" w:hAnsi="Times New Roman"/>
                <w:sz w:val="24"/>
                <w:szCs w:val="24"/>
              </w:rPr>
              <w:t xml:space="preserve"> </w:t>
            </w:r>
            <w:r>
              <w:rPr>
                <w:rFonts w:ascii="Times New Roman" w:hAnsi="Times New Roman"/>
                <w:sz w:val="24"/>
                <w:szCs w:val="24"/>
              </w:rPr>
              <w:t>Заявок</w:t>
            </w:r>
            <w:r w:rsidRPr="00570CE2">
              <w:rPr>
                <w:rFonts w:ascii="Times New Roman" w:hAnsi="Times New Roman"/>
                <w:sz w:val="24"/>
                <w:szCs w:val="24"/>
              </w:rPr>
              <w:t xml:space="preserve"> с указанием положений документации, которым не соответствует такая </w:t>
            </w:r>
            <w:r>
              <w:rPr>
                <w:rFonts w:ascii="Times New Roman" w:hAnsi="Times New Roman"/>
                <w:sz w:val="24"/>
                <w:szCs w:val="24"/>
              </w:rPr>
              <w:t>первая часть З</w:t>
            </w:r>
            <w:r w:rsidRPr="00570CE2">
              <w:rPr>
                <w:rFonts w:ascii="Times New Roman" w:hAnsi="Times New Roman"/>
                <w:sz w:val="24"/>
                <w:szCs w:val="24"/>
              </w:rPr>
              <w:t>аявк</w:t>
            </w:r>
            <w:r>
              <w:rPr>
                <w:rFonts w:ascii="Times New Roman" w:hAnsi="Times New Roman"/>
                <w:sz w:val="24"/>
                <w:szCs w:val="24"/>
              </w:rPr>
              <w:t>и;</w:t>
            </w:r>
          </w:p>
          <w:p w14:paraId="5D419EB1" w14:textId="77777777" w:rsidR="00B04FE4" w:rsidRPr="00570CE2" w:rsidRDefault="00B04FE4" w:rsidP="00B04FE4">
            <w:pPr>
              <w:tabs>
                <w:tab w:val="left" w:pos="285"/>
                <w:tab w:val="left" w:pos="516"/>
              </w:tabs>
              <w:spacing w:after="0" w:line="240" w:lineRule="auto"/>
              <w:ind w:firstLine="284"/>
              <w:jc w:val="both"/>
              <w:rPr>
                <w:rFonts w:ascii="Times New Roman" w:hAnsi="Times New Roman"/>
                <w:sz w:val="24"/>
                <w:szCs w:val="24"/>
              </w:rPr>
            </w:pPr>
            <w:r w:rsidRPr="00570CE2">
              <w:rPr>
                <w:rFonts w:ascii="Times New Roman" w:hAnsi="Times New Roman"/>
                <w:sz w:val="24"/>
                <w:szCs w:val="24"/>
              </w:rPr>
              <w:t>- причины, по которым закупка признана несостоявшейся, в случае ее признания таковой</w:t>
            </w:r>
            <w:r>
              <w:rPr>
                <w:rFonts w:ascii="Times New Roman" w:hAnsi="Times New Roman"/>
                <w:sz w:val="24"/>
                <w:szCs w:val="24"/>
              </w:rPr>
              <w:t>;</w:t>
            </w:r>
          </w:p>
          <w:p w14:paraId="3971CEFB" w14:textId="77777777" w:rsidR="00B04FE4" w:rsidRDefault="00B04FE4" w:rsidP="00B04FE4">
            <w:pPr>
              <w:tabs>
                <w:tab w:val="left" w:pos="285"/>
                <w:tab w:val="left" w:pos="516"/>
              </w:tabs>
              <w:spacing w:after="0" w:line="240" w:lineRule="auto"/>
              <w:ind w:firstLine="284"/>
              <w:jc w:val="both"/>
              <w:rPr>
                <w:rFonts w:ascii="Times New Roman" w:hAnsi="Times New Roman"/>
                <w:sz w:val="24"/>
                <w:szCs w:val="24"/>
              </w:rPr>
            </w:pPr>
            <w:r w:rsidRPr="00A44BC1">
              <w:rPr>
                <w:rFonts w:ascii="Times New Roman" w:hAnsi="Times New Roman"/>
                <w:sz w:val="24"/>
                <w:szCs w:val="24"/>
              </w:rPr>
              <w:t xml:space="preserve">- дата и время проведения процедуры рассмотрения </w:t>
            </w:r>
            <w:r>
              <w:rPr>
                <w:rFonts w:ascii="Times New Roman" w:hAnsi="Times New Roman"/>
                <w:sz w:val="24"/>
                <w:szCs w:val="24"/>
              </w:rPr>
              <w:t xml:space="preserve">первых частей </w:t>
            </w:r>
            <w:r w:rsidRPr="00A44BC1">
              <w:rPr>
                <w:rFonts w:ascii="Times New Roman" w:hAnsi="Times New Roman"/>
                <w:sz w:val="24"/>
                <w:szCs w:val="24"/>
              </w:rPr>
              <w:t>Заявок;</w:t>
            </w:r>
          </w:p>
          <w:p w14:paraId="5E1E557D" w14:textId="77777777" w:rsidR="00B04FE4" w:rsidRDefault="00B04FE4" w:rsidP="00B04FE4">
            <w:pPr>
              <w:autoSpaceDE w:val="0"/>
              <w:autoSpaceDN w:val="0"/>
              <w:adjustRightInd w:val="0"/>
              <w:spacing w:after="0" w:line="240" w:lineRule="auto"/>
              <w:ind w:firstLine="284"/>
              <w:jc w:val="both"/>
              <w:rPr>
                <w:rFonts w:ascii="Times New Roman" w:hAnsi="Times New Roman"/>
                <w:sz w:val="24"/>
                <w:szCs w:val="24"/>
              </w:rPr>
            </w:pPr>
            <w:r>
              <w:rPr>
                <w:rFonts w:ascii="Times New Roman" w:hAnsi="Times New Roman"/>
                <w:sz w:val="24"/>
                <w:szCs w:val="24"/>
              </w:rPr>
              <w:t>- дата и время начала Аукциона;</w:t>
            </w:r>
          </w:p>
          <w:p w14:paraId="4CC2823D" w14:textId="77777777" w:rsidR="00B04FE4" w:rsidRPr="00A44BC1" w:rsidRDefault="00B04FE4" w:rsidP="00B04FE4">
            <w:pPr>
              <w:tabs>
                <w:tab w:val="left" w:pos="285"/>
                <w:tab w:val="left" w:pos="516"/>
              </w:tabs>
              <w:spacing w:after="0" w:line="240" w:lineRule="auto"/>
              <w:ind w:firstLine="284"/>
              <w:jc w:val="both"/>
              <w:rPr>
                <w:rFonts w:ascii="Times New Roman" w:hAnsi="Times New Roman"/>
                <w:sz w:val="24"/>
                <w:szCs w:val="24"/>
              </w:rPr>
            </w:pPr>
            <w:r w:rsidRPr="00A44BC1">
              <w:rPr>
                <w:rFonts w:ascii="Times New Roman" w:hAnsi="Times New Roman"/>
                <w:sz w:val="24"/>
                <w:szCs w:val="24"/>
              </w:rPr>
              <w:t>- наименование и адрес ЭП</w:t>
            </w:r>
            <w:r>
              <w:rPr>
                <w:rFonts w:ascii="Times New Roman" w:hAnsi="Times New Roman"/>
                <w:sz w:val="24"/>
                <w:szCs w:val="24"/>
              </w:rPr>
              <w:t xml:space="preserve"> в сети «Интернет», с использованием которой проводится закупка;</w:t>
            </w:r>
          </w:p>
          <w:p w14:paraId="5D0B323A" w14:textId="77777777" w:rsidR="00B04FE4" w:rsidRPr="00A44BC1" w:rsidRDefault="00B04FE4" w:rsidP="00B04FE4">
            <w:pPr>
              <w:tabs>
                <w:tab w:val="left" w:pos="285"/>
                <w:tab w:val="left" w:pos="516"/>
              </w:tabs>
              <w:spacing w:after="0" w:line="240" w:lineRule="auto"/>
              <w:ind w:firstLine="284"/>
              <w:jc w:val="both"/>
              <w:rPr>
                <w:rFonts w:ascii="Times New Roman" w:hAnsi="Times New Roman"/>
                <w:sz w:val="24"/>
                <w:szCs w:val="24"/>
              </w:rPr>
            </w:pPr>
            <w:r w:rsidRPr="00A44BC1">
              <w:rPr>
                <w:rFonts w:ascii="Times New Roman" w:hAnsi="Times New Roman"/>
                <w:sz w:val="24"/>
                <w:szCs w:val="24"/>
              </w:rPr>
              <w:t>- количество членов Комиссии и количество присутствующих членов Комиссии, наличие у Комиссии кворума для принятия решений;</w:t>
            </w:r>
          </w:p>
          <w:p w14:paraId="1192D3A2" w14:textId="2B636CB7" w:rsidR="00B04FE4" w:rsidRDefault="00B04FE4" w:rsidP="00B04FE4">
            <w:pPr>
              <w:tabs>
                <w:tab w:val="left" w:pos="285"/>
                <w:tab w:val="left" w:pos="516"/>
              </w:tabs>
              <w:spacing w:after="0" w:line="240" w:lineRule="auto"/>
              <w:ind w:firstLine="284"/>
              <w:jc w:val="both"/>
              <w:rPr>
                <w:rFonts w:ascii="Times New Roman" w:hAnsi="Times New Roman"/>
                <w:sz w:val="24"/>
                <w:szCs w:val="24"/>
              </w:rPr>
            </w:pPr>
            <w:r>
              <w:rPr>
                <w:rFonts w:ascii="Times New Roman" w:hAnsi="Times New Roman"/>
                <w:sz w:val="24"/>
                <w:szCs w:val="24"/>
              </w:rPr>
              <w:t>- в</w:t>
            </w:r>
            <w:r w:rsidRPr="00C94E9B">
              <w:rPr>
                <w:rFonts w:ascii="Times New Roman" w:hAnsi="Times New Roman"/>
                <w:sz w:val="24"/>
                <w:szCs w:val="24"/>
              </w:rPr>
              <w:t xml:space="preserve"> отношении каждой </w:t>
            </w:r>
            <w:r>
              <w:rPr>
                <w:rFonts w:ascii="Times New Roman" w:hAnsi="Times New Roman"/>
                <w:sz w:val="24"/>
                <w:szCs w:val="24"/>
              </w:rPr>
              <w:t>первой части З</w:t>
            </w:r>
            <w:r w:rsidRPr="00C94E9B">
              <w:rPr>
                <w:rFonts w:ascii="Times New Roman" w:hAnsi="Times New Roman"/>
                <w:sz w:val="24"/>
                <w:szCs w:val="24"/>
              </w:rPr>
              <w:t>аявки принятое решение о допуске к участию в закупке и о признании</w:t>
            </w:r>
            <w:r>
              <w:rPr>
                <w:rFonts w:ascii="Times New Roman" w:hAnsi="Times New Roman"/>
                <w:sz w:val="24"/>
                <w:szCs w:val="24"/>
              </w:rPr>
              <w:t xml:space="preserve"> Участника, подавшего первую часть Заявки, </w:t>
            </w:r>
            <w:r w:rsidRPr="00C94E9B">
              <w:rPr>
                <w:rFonts w:ascii="Times New Roman" w:hAnsi="Times New Roman"/>
                <w:sz w:val="24"/>
                <w:szCs w:val="24"/>
              </w:rPr>
              <w:t xml:space="preserve">участником </w:t>
            </w:r>
            <w:r>
              <w:rPr>
                <w:rFonts w:ascii="Times New Roman" w:hAnsi="Times New Roman"/>
                <w:sz w:val="24"/>
                <w:szCs w:val="24"/>
              </w:rPr>
              <w:t xml:space="preserve">Аукциона </w:t>
            </w:r>
            <w:r w:rsidRPr="00C94E9B">
              <w:rPr>
                <w:rFonts w:ascii="Times New Roman" w:hAnsi="Times New Roman"/>
                <w:sz w:val="24"/>
                <w:szCs w:val="24"/>
              </w:rPr>
              <w:t>либо об отказе в допуске с указанием</w:t>
            </w:r>
            <w:r>
              <w:rPr>
                <w:rFonts w:ascii="Times New Roman" w:hAnsi="Times New Roman"/>
                <w:sz w:val="24"/>
                <w:szCs w:val="24"/>
              </w:rPr>
              <w:t xml:space="preserve"> </w:t>
            </w:r>
            <w:r w:rsidRPr="00C94E9B">
              <w:rPr>
                <w:rFonts w:ascii="Times New Roman" w:hAnsi="Times New Roman"/>
                <w:sz w:val="24"/>
                <w:szCs w:val="24"/>
              </w:rPr>
              <w:t>положений документации, которым не соответствует</w:t>
            </w:r>
            <w:r>
              <w:rPr>
                <w:rFonts w:ascii="Times New Roman" w:hAnsi="Times New Roman"/>
                <w:sz w:val="24"/>
                <w:szCs w:val="24"/>
              </w:rPr>
              <w:t xml:space="preserve"> первая часть З</w:t>
            </w:r>
            <w:r w:rsidRPr="00C94E9B">
              <w:rPr>
                <w:rFonts w:ascii="Times New Roman" w:hAnsi="Times New Roman"/>
                <w:sz w:val="24"/>
                <w:szCs w:val="24"/>
              </w:rPr>
              <w:t>аявк</w:t>
            </w:r>
            <w:r>
              <w:rPr>
                <w:rFonts w:ascii="Times New Roman" w:hAnsi="Times New Roman"/>
                <w:sz w:val="24"/>
                <w:szCs w:val="24"/>
              </w:rPr>
              <w:t>и</w:t>
            </w:r>
            <w:r w:rsidRPr="00C94E9B">
              <w:rPr>
                <w:rFonts w:ascii="Times New Roman" w:hAnsi="Times New Roman"/>
                <w:sz w:val="24"/>
                <w:szCs w:val="24"/>
              </w:rPr>
              <w:t xml:space="preserve">, а также положений </w:t>
            </w:r>
            <w:r>
              <w:rPr>
                <w:rFonts w:ascii="Times New Roman" w:hAnsi="Times New Roman"/>
                <w:sz w:val="24"/>
                <w:szCs w:val="24"/>
              </w:rPr>
              <w:t>первых частей З</w:t>
            </w:r>
            <w:r w:rsidRPr="00C94E9B">
              <w:rPr>
                <w:rFonts w:ascii="Times New Roman" w:hAnsi="Times New Roman"/>
                <w:sz w:val="24"/>
                <w:szCs w:val="24"/>
              </w:rPr>
              <w:t>аяв</w:t>
            </w:r>
            <w:r>
              <w:rPr>
                <w:rFonts w:ascii="Times New Roman" w:hAnsi="Times New Roman"/>
                <w:sz w:val="24"/>
                <w:szCs w:val="24"/>
              </w:rPr>
              <w:t>о</w:t>
            </w:r>
            <w:r w:rsidRPr="00C94E9B">
              <w:rPr>
                <w:rFonts w:ascii="Times New Roman" w:hAnsi="Times New Roman"/>
                <w:sz w:val="24"/>
                <w:szCs w:val="24"/>
              </w:rPr>
              <w:t>к,</w:t>
            </w:r>
            <w:r>
              <w:rPr>
                <w:rFonts w:ascii="Times New Roman" w:hAnsi="Times New Roman"/>
                <w:sz w:val="24"/>
                <w:szCs w:val="24"/>
              </w:rPr>
              <w:t xml:space="preserve"> </w:t>
            </w:r>
            <w:r w:rsidRPr="00C94E9B">
              <w:rPr>
                <w:rFonts w:ascii="Times New Roman" w:hAnsi="Times New Roman"/>
                <w:sz w:val="24"/>
                <w:szCs w:val="24"/>
              </w:rPr>
              <w:t>не соответствующих тре</w:t>
            </w:r>
            <w:r>
              <w:rPr>
                <w:rFonts w:ascii="Times New Roman" w:hAnsi="Times New Roman"/>
                <w:sz w:val="24"/>
                <w:szCs w:val="24"/>
              </w:rPr>
              <w:t xml:space="preserve">бованиям документации; </w:t>
            </w:r>
          </w:p>
          <w:p w14:paraId="48CDAB4B" w14:textId="77777777" w:rsidR="00B04FE4" w:rsidRPr="00A44BC1" w:rsidRDefault="00B04FE4" w:rsidP="00B04FE4">
            <w:pPr>
              <w:tabs>
                <w:tab w:val="left" w:pos="285"/>
                <w:tab w:val="left" w:pos="516"/>
              </w:tabs>
              <w:spacing w:after="0" w:line="240" w:lineRule="auto"/>
              <w:ind w:firstLine="284"/>
              <w:jc w:val="both"/>
              <w:rPr>
                <w:rFonts w:ascii="Times New Roman" w:hAnsi="Times New Roman"/>
                <w:sz w:val="24"/>
                <w:szCs w:val="24"/>
              </w:rPr>
            </w:pPr>
            <w:r>
              <w:rPr>
                <w:rFonts w:ascii="Times New Roman" w:hAnsi="Times New Roman"/>
                <w:sz w:val="24"/>
                <w:szCs w:val="24"/>
              </w:rPr>
              <w:t>-</w:t>
            </w:r>
            <w:r w:rsidRPr="00A44BC1">
              <w:rPr>
                <w:rFonts w:ascii="Times New Roman" w:hAnsi="Times New Roman"/>
                <w:sz w:val="24"/>
                <w:szCs w:val="24"/>
              </w:rPr>
              <w:t xml:space="preserve"> результаты голосования членов Комиссии, принявших участие в голосовании;</w:t>
            </w:r>
          </w:p>
          <w:p w14:paraId="153133FD" w14:textId="77777777" w:rsidR="00B04FE4" w:rsidRPr="00A44BC1" w:rsidRDefault="00B04FE4" w:rsidP="00B04FE4">
            <w:pPr>
              <w:tabs>
                <w:tab w:val="left" w:pos="285"/>
                <w:tab w:val="left" w:pos="516"/>
              </w:tabs>
              <w:spacing w:after="0" w:line="240" w:lineRule="auto"/>
              <w:ind w:firstLine="284"/>
              <w:jc w:val="both"/>
              <w:rPr>
                <w:rFonts w:ascii="Times New Roman" w:hAnsi="Times New Roman"/>
                <w:sz w:val="24"/>
                <w:szCs w:val="24"/>
              </w:rPr>
            </w:pPr>
            <w:r w:rsidRPr="00A44BC1">
              <w:rPr>
                <w:rFonts w:ascii="Times New Roman" w:hAnsi="Times New Roman"/>
                <w:sz w:val="24"/>
                <w:szCs w:val="24"/>
              </w:rPr>
              <w:t>- иные сведения, которые Комиссия сочтет нужным указать.</w:t>
            </w:r>
          </w:p>
          <w:p w14:paraId="1BA43F4A" w14:textId="77777777" w:rsidR="00B04FE4" w:rsidRDefault="00B04FE4" w:rsidP="00B04FE4">
            <w:pPr>
              <w:tabs>
                <w:tab w:val="left" w:pos="285"/>
                <w:tab w:val="left" w:pos="516"/>
              </w:tabs>
              <w:spacing w:after="0" w:line="240" w:lineRule="auto"/>
              <w:ind w:firstLine="284"/>
              <w:jc w:val="both"/>
              <w:rPr>
                <w:rFonts w:ascii="Times New Roman" w:hAnsi="Times New Roman"/>
                <w:sz w:val="24"/>
                <w:szCs w:val="24"/>
              </w:rPr>
            </w:pPr>
            <w:r>
              <w:rPr>
                <w:rFonts w:ascii="Times New Roman" w:hAnsi="Times New Roman"/>
                <w:sz w:val="24"/>
                <w:szCs w:val="24"/>
              </w:rPr>
              <w:t>22</w:t>
            </w:r>
            <w:r w:rsidRPr="00A44BC1">
              <w:rPr>
                <w:rFonts w:ascii="Times New Roman" w:hAnsi="Times New Roman"/>
                <w:sz w:val="24"/>
                <w:szCs w:val="24"/>
              </w:rPr>
              <w:t>.</w:t>
            </w:r>
            <w:r>
              <w:rPr>
                <w:rFonts w:ascii="Times New Roman" w:hAnsi="Times New Roman"/>
                <w:sz w:val="24"/>
                <w:szCs w:val="24"/>
              </w:rPr>
              <w:t>6</w:t>
            </w:r>
            <w:r w:rsidRPr="00A44BC1">
              <w:rPr>
                <w:rFonts w:ascii="Times New Roman" w:hAnsi="Times New Roman"/>
                <w:sz w:val="24"/>
                <w:szCs w:val="24"/>
              </w:rPr>
              <w:t xml:space="preserve">. По результатам рассмотрения </w:t>
            </w:r>
            <w:r>
              <w:rPr>
                <w:rFonts w:ascii="Times New Roman" w:hAnsi="Times New Roman"/>
                <w:sz w:val="24"/>
                <w:szCs w:val="24"/>
              </w:rPr>
              <w:t xml:space="preserve">первых частей </w:t>
            </w:r>
            <w:r w:rsidRPr="00A44BC1">
              <w:rPr>
                <w:rFonts w:ascii="Times New Roman" w:hAnsi="Times New Roman"/>
                <w:sz w:val="24"/>
                <w:szCs w:val="24"/>
              </w:rPr>
              <w:t xml:space="preserve">Заявок закупка признается несостоявшейся в </w:t>
            </w:r>
            <w:r>
              <w:rPr>
                <w:rFonts w:ascii="Times New Roman" w:hAnsi="Times New Roman"/>
                <w:sz w:val="24"/>
                <w:szCs w:val="24"/>
              </w:rPr>
              <w:t>случаях, если Комиссией принято решение об отказе в допуске всем Участникам либо о допуске к участию в Аукционе только одного Участника.</w:t>
            </w:r>
            <w:r w:rsidRPr="00A44BC1">
              <w:rPr>
                <w:rFonts w:ascii="Times New Roman" w:hAnsi="Times New Roman"/>
                <w:sz w:val="24"/>
                <w:szCs w:val="24"/>
              </w:rPr>
              <w:t xml:space="preserve"> При этом в протокол рассмотрения Заявок вносится соответствующая информация. </w:t>
            </w:r>
          </w:p>
          <w:p w14:paraId="071CAD36" w14:textId="77777777" w:rsidR="00B04FE4" w:rsidRDefault="00B04FE4" w:rsidP="00B04FE4">
            <w:pPr>
              <w:tabs>
                <w:tab w:val="left" w:pos="285"/>
                <w:tab w:val="left" w:pos="516"/>
              </w:tabs>
              <w:spacing w:after="0" w:line="240" w:lineRule="auto"/>
              <w:ind w:firstLine="284"/>
              <w:jc w:val="both"/>
              <w:rPr>
                <w:rFonts w:ascii="Times New Roman" w:hAnsi="Times New Roman"/>
                <w:sz w:val="24"/>
                <w:szCs w:val="24"/>
              </w:rPr>
            </w:pPr>
            <w:r>
              <w:rPr>
                <w:rFonts w:ascii="Times New Roman" w:hAnsi="Times New Roman"/>
                <w:sz w:val="24"/>
                <w:szCs w:val="24"/>
              </w:rPr>
              <w:t>22.7. Протокол рассмотрения первых частей З</w:t>
            </w:r>
            <w:r w:rsidRPr="00EF67D7">
              <w:rPr>
                <w:rFonts w:ascii="Times New Roman" w:hAnsi="Times New Roman"/>
                <w:sz w:val="24"/>
                <w:szCs w:val="24"/>
              </w:rPr>
              <w:t xml:space="preserve">аявок </w:t>
            </w:r>
            <w:r>
              <w:rPr>
                <w:rFonts w:ascii="Times New Roman" w:hAnsi="Times New Roman"/>
                <w:sz w:val="24"/>
                <w:szCs w:val="24"/>
              </w:rPr>
              <w:t xml:space="preserve">размещается в ЕИС, </w:t>
            </w:r>
            <w:r w:rsidRPr="00B37BCD">
              <w:rPr>
                <w:rFonts w:ascii="Times New Roman" w:hAnsi="Times New Roman"/>
                <w:sz w:val="24"/>
                <w:szCs w:val="24"/>
              </w:rPr>
              <w:t>на официальном сайте Агентства и сайте ЭП</w:t>
            </w:r>
            <w:r>
              <w:rPr>
                <w:rFonts w:ascii="Times New Roman" w:hAnsi="Times New Roman"/>
                <w:sz w:val="24"/>
                <w:szCs w:val="24"/>
              </w:rPr>
              <w:t xml:space="preserve"> </w:t>
            </w:r>
            <w:r w:rsidRPr="00EF67D7">
              <w:rPr>
                <w:rFonts w:ascii="Times New Roman" w:hAnsi="Times New Roman"/>
                <w:sz w:val="24"/>
                <w:szCs w:val="24"/>
              </w:rPr>
              <w:t>не позднее 3 дней со дня подписания такого протокола.</w:t>
            </w:r>
          </w:p>
          <w:p w14:paraId="722DB45A" w14:textId="77777777" w:rsidR="00B04FE4" w:rsidRDefault="00B04FE4" w:rsidP="00B04FE4">
            <w:pPr>
              <w:tabs>
                <w:tab w:val="left" w:pos="285"/>
                <w:tab w:val="left" w:pos="516"/>
              </w:tabs>
              <w:spacing w:after="0" w:line="240" w:lineRule="auto"/>
              <w:ind w:firstLine="284"/>
              <w:jc w:val="both"/>
              <w:rPr>
                <w:rFonts w:ascii="Times New Roman" w:hAnsi="Times New Roman"/>
                <w:sz w:val="24"/>
                <w:szCs w:val="24"/>
              </w:rPr>
            </w:pPr>
            <w:r>
              <w:rPr>
                <w:rFonts w:ascii="Times New Roman" w:hAnsi="Times New Roman"/>
                <w:sz w:val="24"/>
                <w:szCs w:val="24"/>
              </w:rPr>
              <w:t xml:space="preserve">22.8. </w:t>
            </w:r>
            <w:r w:rsidRPr="00EF67D7">
              <w:rPr>
                <w:rFonts w:ascii="Times New Roman" w:hAnsi="Times New Roman"/>
                <w:sz w:val="24"/>
                <w:szCs w:val="24"/>
              </w:rPr>
              <w:t xml:space="preserve">Любой </w:t>
            </w:r>
            <w:r>
              <w:rPr>
                <w:rFonts w:ascii="Times New Roman" w:hAnsi="Times New Roman"/>
                <w:sz w:val="24"/>
                <w:szCs w:val="24"/>
              </w:rPr>
              <w:t>У</w:t>
            </w:r>
            <w:r w:rsidRPr="00EF67D7">
              <w:rPr>
                <w:rFonts w:ascii="Times New Roman" w:hAnsi="Times New Roman"/>
                <w:sz w:val="24"/>
                <w:szCs w:val="24"/>
              </w:rPr>
              <w:t>частник после официального раз</w:t>
            </w:r>
            <w:r>
              <w:rPr>
                <w:rFonts w:ascii="Times New Roman" w:hAnsi="Times New Roman"/>
                <w:sz w:val="24"/>
                <w:szCs w:val="24"/>
              </w:rPr>
              <w:t>мещения протокола рассмотрения первых частей З</w:t>
            </w:r>
            <w:r w:rsidRPr="00EF67D7">
              <w:rPr>
                <w:rFonts w:ascii="Times New Roman" w:hAnsi="Times New Roman"/>
                <w:sz w:val="24"/>
                <w:szCs w:val="24"/>
              </w:rPr>
              <w:t xml:space="preserve">аявок вправе направить </w:t>
            </w:r>
            <w:r>
              <w:rPr>
                <w:rFonts w:ascii="Times New Roman" w:hAnsi="Times New Roman"/>
                <w:sz w:val="24"/>
                <w:szCs w:val="24"/>
              </w:rPr>
              <w:t>Агентству</w:t>
            </w:r>
            <w:r w:rsidRPr="00EF67D7">
              <w:rPr>
                <w:rFonts w:ascii="Times New Roman" w:hAnsi="Times New Roman"/>
                <w:sz w:val="24"/>
                <w:szCs w:val="24"/>
              </w:rPr>
              <w:t xml:space="preserve"> посредством функционала </w:t>
            </w:r>
            <w:r>
              <w:rPr>
                <w:rFonts w:ascii="Times New Roman" w:hAnsi="Times New Roman"/>
                <w:sz w:val="24"/>
                <w:szCs w:val="24"/>
              </w:rPr>
              <w:t>ЭП</w:t>
            </w:r>
            <w:r w:rsidRPr="00EF67D7">
              <w:rPr>
                <w:rFonts w:ascii="Times New Roman" w:hAnsi="Times New Roman"/>
                <w:sz w:val="24"/>
                <w:szCs w:val="24"/>
              </w:rPr>
              <w:t xml:space="preserve"> запрос о разъяснении </w:t>
            </w:r>
            <w:r>
              <w:rPr>
                <w:rFonts w:ascii="Times New Roman" w:hAnsi="Times New Roman"/>
                <w:sz w:val="24"/>
                <w:szCs w:val="24"/>
              </w:rPr>
              <w:t>результатов рассмотрения своей З</w:t>
            </w:r>
            <w:r w:rsidRPr="00EF67D7">
              <w:rPr>
                <w:rFonts w:ascii="Times New Roman" w:hAnsi="Times New Roman"/>
                <w:sz w:val="24"/>
                <w:szCs w:val="24"/>
              </w:rPr>
              <w:t xml:space="preserve">аявки. </w:t>
            </w:r>
            <w:r>
              <w:rPr>
                <w:rFonts w:ascii="Times New Roman" w:hAnsi="Times New Roman"/>
                <w:sz w:val="24"/>
                <w:szCs w:val="24"/>
              </w:rPr>
              <w:t>Агентство</w:t>
            </w:r>
            <w:r w:rsidRPr="00EF67D7">
              <w:rPr>
                <w:rFonts w:ascii="Times New Roman" w:hAnsi="Times New Roman"/>
                <w:sz w:val="24"/>
                <w:szCs w:val="24"/>
              </w:rPr>
              <w:t xml:space="preserve"> в течение 5 рабочих дней со дня поступления такого запроса обязан</w:t>
            </w:r>
            <w:r>
              <w:rPr>
                <w:rFonts w:ascii="Times New Roman" w:hAnsi="Times New Roman"/>
                <w:sz w:val="24"/>
                <w:szCs w:val="24"/>
              </w:rPr>
              <w:t>о</w:t>
            </w:r>
            <w:r w:rsidRPr="00EF67D7">
              <w:rPr>
                <w:rFonts w:ascii="Times New Roman" w:hAnsi="Times New Roman"/>
                <w:sz w:val="24"/>
                <w:szCs w:val="24"/>
              </w:rPr>
              <w:t xml:space="preserve"> предос</w:t>
            </w:r>
            <w:r>
              <w:rPr>
                <w:rFonts w:ascii="Times New Roman" w:hAnsi="Times New Roman"/>
                <w:sz w:val="24"/>
                <w:szCs w:val="24"/>
              </w:rPr>
              <w:t xml:space="preserve">тавить такому Участнику соответствующие </w:t>
            </w:r>
            <w:r w:rsidRPr="00EF67D7">
              <w:rPr>
                <w:rFonts w:ascii="Times New Roman" w:hAnsi="Times New Roman"/>
                <w:sz w:val="24"/>
                <w:szCs w:val="24"/>
              </w:rPr>
              <w:t xml:space="preserve">разъяснения. </w:t>
            </w:r>
            <w:r>
              <w:rPr>
                <w:rFonts w:ascii="Times New Roman" w:hAnsi="Times New Roman"/>
                <w:sz w:val="24"/>
                <w:szCs w:val="24"/>
              </w:rPr>
              <w:t>Агентством н</w:t>
            </w:r>
            <w:r w:rsidRPr="00EF67D7">
              <w:rPr>
                <w:rFonts w:ascii="Times New Roman" w:hAnsi="Times New Roman"/>
                <w:sz w:val="24"/>
                <w:szCs w:val="24"/>
              </w:rPr>
              <w:t>е предоставляются разъяснения результатов рассмотрени</w:t>
            </w:r>
            <w:r>
              <w:rPr>
                <w:rFonts w:ascii="Times New Roman" w:hAnsi="Times New Roman"/>
                <w:sz w:val="24"/>
                <w:szCs w:val="24"/>
              </w:rPr>
              <w:t>я первых частей З</w:t>
            </w:r>
            <w:r w:rsidRPr="00EF67D7">
              <w:rPr>
                <w:rFonts w:ascii="Times New Roman" w:hAnsi="Times New Roman"/>
                <w:sz w:val="24"/>
                <w:szCs w:val="24"/>
              </w:rPr>
              <w:t xml:space="preserve">аявок по запросам в отношении иных </w:t>
            </w:r>
            <w:r>
              <w:rPr>
                <w:rFonts w:ascii="Times New Roman" w:hAnsi="Times New Roman"/>
                <w:sz w:val="24"/>
                <w:szCs w:val="24"/>
              </w:rPr>
              <w:t>У</w:t>
            </w:r>
            <w:r w:rsidRPr="00EF67D7">
              <w:rPr>
                <w:rFonts w:ascii="Times New Roman" w:hAnsi="Times New Roman"/>
                <w:sz w:val="24"/>
                <w:szCs w:val="24"/>
              </w:rPr>
              <w:t>частников</w:t>
            </w:r>
            <w:r>
              <w:rPr>
                <w:rFonts w:ascii="Times New Roman" w:hAnsi="Times New Roman"/>
                <w:sz w:val="24"/>
                <w:szCs w:val="24"/>
              </w:rPr>
              <w:t xml:space="preserve">. </w:t>
            </w:r>
          </w:p>
          <w:p w14:paraId="5E6CC253" w14:textId="1F2C4431" w:rsidR="00B04FE4" w:rsidRPr="004B65C4" w:rsidRDefault="00B04FE4" w:rsidP="00B04FE4">
            <w:pPr>
              <w:tabs>
                <w:tab w:val="left" w:pos="320"/>
                <w:tab w:val="left" w:pos="481"/>
              </w:tabs>
              <w:spacing w:after="0" w:line="240" w:lineRule="auto"/>
              <w:ind w:firstLine="284"/>
              <w:jc w:val="both"/>
              <w:rPr>
                <w:rFonts w:ascii="Times New Roman" w:hAnsi="Times New Roman"/>
                <w:color w:val="000000"/>
                <w:sz w:val="24"/>
                <w:szCs w:val="24"/>
              </w:rPr>
            </w:pPr>
            <w:r>
              <w:rPr>
                <w:rFonts w:ascii="Times New Roman" w:hAnsi="Times New Roman"/>
                <w:color w:val="000000"/>
                <w:sz w:val="24"/>
                <w:szCs w:val="24"/>
              </w:rPr>
              <w:t>22</w:t>
            </w:r>
            <w:r w:rsidRPr="004B65C4">
              <w:rPr>
                <w:rFonts w:ascii="Times New Roman" w:hAnsi="Times New Roman"/>
                <w:color w:val="000000"/>
                <w:sz w:val="24"/>
                <w:szCs w:val="24"/>
              </w:rPr>
              <w:t>.</w:t>
            </w:r>
            <w:r>
              <w:rPr>
                <w:rFonts w:ascii="Times New Roman" w:hAnsi="Times New Roman"/>
                <w:color w:val="000000"/>
                <w:sz w:val="24"/>
                <w:szCs w:val="24"/>
              </w:rPr>
              <w:t>9</w:t>
            </w:r>
            <w:r w:rsidRPr="004B65C4">
              <w:rPr>
                <w:rFonts w:ascii="Times New Roman" w:hAnsi="Times New Roman"/>
                <w:color w:val="000000"/>
                <w:sz w:val="24"/>
                <w:szCs w:val="24"/>
              </w:rPr>
              <w:t>. По адресу, указанн</w:t>
            </w:r>
            <w:r>
              <w:rPr>
                <w:rFonts w:ascii="Times New Roman" w:hAnsi="Times New Roman"/>
                <w:color w:val="000000"/>
                <w:sz w:val="24"/>
                <w:szCs w:val="24"/>
              </w:rPr>
              <w:t xml:space="preserve">ому в </w:t>
            </w:r>
            <w:r w:rsidRPr="004B65C4">
              <w:rPr>
                <w:rFonts w:ascii="Times New Roman" w:hAnsi="Times New Roman"/>
                <w:color w:val="000000"/>
                <w:sz w:val="24"/>
                <w:szCs w:val="24"/>
              </w:rPr>
              <w:t xml:space="preserve">пункте </w:t>
            </w:r>
            <w:r>
              <w:rPr>
                <w:rFonts w:ascii="Times New Roman" w:hAnsi="Times New Roman"/>
                <w:color w:val="000000"/>
                <w:sz w:val="24"/>
                <w:szCs w:val="24"/>
              </w:rPr>
              <w:t>20.3 документации, и в срок, указанный в пункте 20.2</w:t>
            </w:r>
            <w:r w:rsidRPr="004B65C4">
              <w:rPr>
                <w:rFonts w:ascii="Times New Roman" w:hAnsi="Times New Roman"/>
                <w:color w:val="000000"/>
                <w:sz w:val="24"/>
                <w:szCs w:val="24"/>
              </w:rPr>
              <w:t xml:space="preserve"> документации, Комиссия рассматривает </w:t>
            </w:r>
            <w:r>
              <w:rPr>
                <w:rFonts w:ascii="Times New Roman" w:hAnsi="Times New Roman"/>
                <w:color w:val="000000"/>
                <w:sz w:val="24"/>
                <w:szCs w:val="24"/>
              </w:rPr>
              <w:t>вторые части Заявок</w:t>
            </w:r>
            <w:r w:rsidR="0008734B">
              <w:rPr>
                <w:rFonts w:ascii="Times New Roman" w:hAnsi="Times New Roman"/>
                <w:color w:val="000000"/>
                <w:sz w:val="24"/>
                <w:szCs w:val="24"/>
              </w:rPr>
              <w:t>,</w:t>
            </w:r>
            <w:r w:rsidR="0008734B">
              <w:rPr>
                <w:rFonts w:ascii="Times New Roman" w:eastAsia="Calibri" w:hAnsi="Times New Roman"/>
                <w:iCs/>
                <w:color w:val="000000"/>
                <w:sz w:val="24"/>
                <w:szCs w:val="24"/>
              </w:rPr>
              <w:t xml:space="preserve"> включая документы, представленные Участником при получении аккредитации,</w:t>
            </w:r>
            <w:r w:rsidR="001C37F9">
              <w:rPr>
                <w:rFonts w:ascii="Times New Roman" w:hAnsi="Times New Roman"/>
                <w:color w:val="000000"/>
                <w:sz w:val="24"/>
                <w:szCs w:val="24"/>
              </w:rPr>
              <w:t xml:space="preserve"> </w:t>
            </w:r>
            <w:r w:rsidRPr="004B65C4">
              <w:rPr>
                <w:rFonts w:ascii="Times New Roman" w:hAnsi="Times New Roman"/>
                <w:color w:val="000000"/>
                <w:sz w:val="24"/>
                <w:szCs w:val="24"/>
              </w:rPr>
              <w:t>на соответствие требованиям, установленным документацией.</w:t>
            </w:r>
          </w:p>
          <w:p w14:paraId="0D67DE12" w14:textId="1E71E5BB" w:rsidR="00B04FE4" w:rsidRPr="004B65C4" w:rsidRDefault="00B04FE4" w:rsidP="00B04FE4">
            <w:pPr>
              <w:tabs>
                <w:tab w:val="left" w:pos="285"/>
                <w:tab w:val="left" w:pos="516"/>
              </w:tabs>
              <w:spacing w:after="0" w:line="240" w:lineRule="auto"/>
              <w:ind w:firstLine="284"/>
              <w:jc w:val="both"/>
              <w:rPr>
                <w:rFonts w:ascii="Times New Roman" w:hAnsi="Times New Roman"/>
                <w:sz w:val="24"/>
                <w:szCs w:val="24"/>
              </w:rPr>
            </w:pPr>
            <w:r>
              <w:rPr>
                <w:rFonts w:ascii="Times New Roman" w:hAnsi="Times New Roman"/>
                <w:color w:val="000000"/>
                <w:sz w:val="24"/>
                <w:szCs w:val="24"/>
              </w:rPr>
              <w:t>22.10</w:t>
            </w:r>
            <w:r w:rsidRPr="004B65C4">
              <w:rPr>
                <w:rFonts w:ascii="Times New Roman" w:hAnsi="Times New Roman"/>
                <w:color w:val="000000"/>
                <w:sz w:val="24"/>
                <w:szCs w:val="24"/>
              </w:rPr>
              <w:t xml:space="preserve">. </w:t>
            </w:r>
            <w:r>
              <w:rPr>
                <w:rFonts w:ascii="Times New Roman" w:hAnsi="Times New Roman"/>
                <w:color w:val="000000"/>
                <w:sz w:val="24"/>
                <w:szCs w:val="24"/>
              </w:rPr>
              <w:t>В рамках рассмотрения вторых частей З</w:t>
            </w:r>
            <w:r w:rsidRPr="00EF67D7">
              <w:rPr>
                <w:rFonts w:ascii="Times New Roman" w:hAnsi="Times New Roman"/>
                <w:color w:val="000000"/>
                <w:sz w:val="24"/>
                <w:szCs w:val="24"/>
              </w:rPr>
              <w:t xml:space="preserve">аявок </w:t>
            </w:r>
            <w:r>
              <w:rPr>
                <w:rFonts w:ascii="Times New Roman" w:hAnsi="Times New Roman"/>
                <w:color w:val="000000"/>
                <w:sz w:val="24"/>
                <w:szCs w:val="24"/>
              </w:rPr>
              <w:t>К</w:t>
            </w:r>
            <w:r w:rsidRPr="00EF67D7">
              <w:rPr>
                <w:rFonts w:ascii="Times New Roman" w:hAnsi="Times New Roman"/>
                <w:color w:val="000000"/>
                <w:sz w:val="24"/>
                <w:szCs w:val="24"/>
              </w:rPr>
              <w:t>омиссия</w:t>
            </w:r>
            <w:r>
              <w:rPr>
                <w:rFonts w:ascii="Times New Roman" w:hAnsi="Times New Roman"/>
                <w:color w:val="000000"/>
                <w:sz w:val="24"/>
                <w:szCs w:val="24"/>
              </w:rPr>
              <w:t xml:space="preserve"> принимает решение о признании вторых частей З</w:t>
            </w:r>
            <w:r w:rsidRPr="00EF67D7">
              <w:rPr>
                <w:rFonts w:ascii="Times New Roman" w:hAnsi="Times New Roman"/>
                <w:color w:val="000000"/>
                <w:sz w:val="24"/>
                <w:szCs w:val="24"/>
              </w:rPr>
              <w:t>аявок</w:t>
            </w:r>
            <w:r w:rsidR="0008734B">
              <w:rPr>
                <w:rFonts w:ascii="Times New Roman" w:hAnsi="Times New Roman"/>
                <w:color w:val="000000"/>
                <w:sz w:val="24"/>
                <w:szCs w:val="24"/>
              </w:rPr>
              <w:t>,</w:t>
            </w:r>
            <w:r w:rsidRPr="00EF67D7">
              <w:rPr>
                <w:rFonts w:ascii="Times New Roman" w:hAnsi="Times New Roman"/>
                <w:color w:val="000000"/>
                <w:sz w:val="24"/>
                <w:szCs w:val="24"/>
              </w:rPr>
              <w:t xml:space="preserve"> </w:t>
            </w:r>
            <w:r w:rsidR="001C37F9">
              <w:rPr>
                <w:rFonts w:ascii="Times New Roman" w:eastAsia="Calibri" w:hAnsi="Times New Roman"/>
                <w:iCs/>
                <w:color w:val="000000"/>
                <w:sz w:val="24"/>
                <w:szCs w:val="24"/>
              </w:rPr>
              <w:t>включая документы, представленные Участником при получении аккредитации</w:t>
            </w:r>
            <w:r w:rsidR="0008734B">
              <w:rPr>
                <w:rFonts w:ascii="Times New Roman" w:eastAsia="Calibri" w:hAnsi="Times New Roman"/>
                <w:iCs/>
                <w:color w:val="000000"/>
                <w:sz w:val="24"/>
                <w:szCs w:val="24"/>
              </w:rPr>
              <w:t>,</w:t>
            </w:r>
            <w:r w:rsidR="001C37F9" w:rsidRPr="00EF67D7">
              <w:rPr>
                <w:rFonts w:ascii="Times New Roman" w:hAnsi="Times New Roman"/>
                <w:color w:val="000000"/>
                <w:sz w:val="24"/>
                <w:szCs w:val="24"/>
              </w:rPr>
              <w:t xml:space="preserve"> </w:t>
            </w:r>
            <w:r w:rsidRPr="00EF67D7">
              <w:rPr>
                <w:rFonts w:ascii="Times New Roman" w:hAnsi="Times New Roman"/>
                <w:color w:val="000000"/>
                <w:sz w:val="24"/>
                <w:szCs w:val="24"/>
              </w:rPr>
              <w:t xml:space="preserve">соответствующими либо не соответствующими требованиям </w:t>
            </w:r>
            <w:r w:rsidRPr="00EF67D7">
              <w:rPr>
                <w:rFonts w:ascii="Times New Roman" w:hAnsi="Times New Roman"/>
                <w:color w:val="000000"/>
                <w:sz w:val="24"/>
                <w:szCs w:val="24"/>
              </w:rPr>
              <w:lastRenderedPageBreak/>
              <w:t>документации.</w:t>
            </w:r>
          </w:p>
          <w:p w14:paraId="64BF0BF0" w14:textId="3B953B93" w:rsidR="00B04FE4" w:rsidRPr="004B65C4" w:rsidRDefault="00B04FE4" w:rsidP="00B04FE4">
            <w:pPr>
              <w:tabs>
                <w:tab w:val="left" w:pos="285"/>
                <w:tab w:val="left" w:pos="516"/>
              </w:tabs>
              <w:spacing w:after="0" w:line="240" w:lineRule="auto"/>
              <w:ind w:firstLine="284"/>
              <w:jc w:val="both"/>
              <w:rPr>
                <w:rFonts w:ascii="Times New Roman" w:hAnsi="Times New Roman"/>
                <w:color w:val="000000"/>
                <w:sz w:val="24"/>
                <w:szCs w:val="24"/>
              </w:rPr>
            </w:pPr>
            <w:r>
              <w:rPr>
                <w:rFonts w:ascii="Times New Roman" w:hAnsi="Times New Roman"/>
                <w:color w:val="000000"/>
                <w:sz w:val="24"/>
                <w:szCs w:val="24"/>
              </w:rPr>
              <w:t>22</w:t>
            </w:r>
            <w:r w:rsidRPr="004B65C4">
              <w:rPr>
                <w:rFonts w:ascii="Times New Roman" w:hAnsi="Times New Roman"/>
                <w:color w:val="000000"/>
                <w:sz w:val="24"/>
                <w:szCs w:val="24"/>
              </w:rPr>
              <w:t>.</w:t>
            </w:r>
            <w:r>
              <w:rPr>
                <w:rFonts w:ascii="Times New Roman" w:hAnsi="Times New Roman"/>
                <w:color w:val="000000"/>
                <w:sz w:val="24"/>
                <w:szCs w:val="24"/>
              </w:rPr>
              <w:t>11</w:t>
            </w:r>
            <w:r w:rsidRPr="004B65C4">
              <w:rPr>
                <w:rFonts w:ascii="Times New Roman" w:hAnsi="Times New Roman"/>
                <w:color w:val="000000"/>
                <w:sz w:val="24"/>
                <w:szCs w:val="24"/>
              </w:rPr>
              <w:t xml:space="preserve">. </w:t>
            </w:r>
            <w:r>
              <w:rPr>
                <w:rFonts w:ascii="Times New Roman" w:hAnsi="Times New Roman"/>
                <w:color w:val="000000"/>
                <w:sz w:val="24"/>
                <w:szCs w:val="24"/>
              </w:rPr>
              <w:t>Участники, вторые части З</w:t>
            </w:r>
            <w:r w:rsidRPr="00EF67D7">
              <w:rPr>
                <w:rFonts w:ascii="Times New Roman" w:hAnsi="Times New Roman"/>
                <w:color w:val="000000"/>
                <w:sz w:val="24"/>
                <w:szCs w:val="24"/>
              </w:rPr>
              <w:t>аяв</w:t>
            </w:r>
            <w:r>
              <w:rPr>
                <w:rFonts w:ascii="Times New Roman" w:hAnsi="Times New Roman"/>
                <w:color w:val="000000"/>
                <w:sz w:val="24"/>
                <w:szCs w:val="24"/>
              </w:rPr>
              <w:t>ок</w:t>
            </w:r>
            <w:r w:rsidR="0008734B">
              <w:rPr>
                <w:rFonts w:ascii="Times New Roman" w:hAnsi="Times New Roman"/>
                <w:color w:val="000000"/>
                <w:sz w:val="24"/>
                <w:szCs w:val="24"/>
              </w:rPr>
              <w:t>,</w:t>
            </w:r>
            <w:r w:rsidR="001C37F9">
              <w:rPr>
                <w:rFonts w:ascii="Times New Roman" w:eastAsia="Calibri" w:hAnsi="Times New Roman"/>
                <w:iCs/>
                <w:color w:val="000000"/>
                <w:sz w:val="24"/>
                <w:szCs w:val="24"/>
              </w:rPr>
              <w:t xml:space="preserve"> включая документы, представленные Участником при получении аккредитации</w:t>
            </w:r>
            <w:r w:rsidR="0008734B">
              <w:rPr>
                <w:rFonts w:ascii="Times New Roman" w:eastAsia="Calibri" w:hAnsi="Times New Roman"/>
                <w:iCs/>
                <w:color w:val="000000"/>
                <w:sz w:val="24"/>
                <w:szCs w:val="24"/>
              </w:rPr>
              <w:t>,</w:t>
            </w:r>
            <w:r w:rsidRPr="00EF67D7">
              <w:rPr>
                <w:rFonts w:ascii="Times New Roman" w:hAnsi="Times New Roman"/>
                <w:color w:val="000000"/>
                <w:sz w:val="24"/>
                <w:szCs w:val="24"/>
              </w:rPr>
              <w:t xml:space="preserve"> которых признаны соответствующими требованиям документации, допуск</w:t>
            </w:r>
            <w:r>
              <w:rPr>
                <w:rFonts w:ascii="Times New Roman" w:hAnsi="Times New Roman"/>
                <w:color w:val="000000"/>
                <w:sz w:val="24"/>
                <w:szCs w:val="24"/>
              </w:rPr>
              <w:t>аются к проведению процедуры подведения итогов Аукциона. Участники, вторые части З</w:t>
            </w:r>
            <w:r w:rsidRPr="00EF67D7">
              <w:rPr>
                <w:rFonts w:ascii="Times New Roman" w:hAnsi="Times New Roman"/>
                <w:color w:val="000000"/>
                <w:sz w:val="24"/>
                <w:szCs w:val="24"/>
              </w:rPr>
              <w:t>аяв</w:t>
            </w:r>
            <w:r>
              <w:rPr>
                <w:rFonts w:ascii="Times New Roman" w:hAnsi="Times New Roman"/>
                <w:color w:val="000000"/>
                <w:sz w:val="24"/>
                <w:szCs w:val="24"/>
              </w:rPr>
              <w:t>ок</w:t>
            </w:r>
            <w:r w:rsidR="0008734B">
              <w:rPr>
                <w:rFonts w:ascii="Times New Roman" w:hAnsi="Times New Roman"/>
                <w:color w:val="000000"/>
                <w:sz w:val="24"/>
                <w:szCs w:val="24"/>
              </w:rPr>
              <w:t>,</w:t>
            </w:r>
            <w:r w:rsidR="001C37F9">
              <w:rPr>
                <w:rFonts w:ascii="Times New Roman" w:eastAsia="Calibri" w:hAnsi="Times New Roman"/>
                <w:iCs/>
                <w:color w:val="000000"/>
                <w:sz w:val="24"/>
                <w:szCs w:val="24"/>
              </w:rPr>
              <w:t xml:space="preserve"> включая документы, представленные Участником при получении аккредитации</w:t>
            </w:r>
            <w:r w:rsidR="0008734B">
              <w:rPr>
                <w:rFonts w:ascii="Times New Roman" w:eastAsia="Calibri" w:hAnsi="Times New Roman"/>
                <w:iCs/>
                <w:color w:val="000000"/>
                <w:sz w:val="24"/>
                <w:szCs w:val="24"/>
              </w:rPr>
              <w:t>,</w:t>
            </w:r>
            <w:r w:rsidRPr="00EF67D7">
              <w:rPr>
                <w:rFonts w:ascii="Times New Roman" w:hAnsi="Times New Roman"/>
                <w:color w:val="000000"/>
                <w:sz w:val="24"/>
                <w:szCs w:val="24"/>
              </w:rPr>
              <w:t xml:space="preserve"> которых признаны несоответствующими треб</w:t>
            </w:r>
            <w:r>
              <w:rPr>
                <w:rFonts w:ascii="Times New Roman" w:hAnsi="Times New Roman"/>
                <w:color w:val="000000"/>
                <w:sz w:val="24"/>
                <w:szCs w:val="24"/>
              </w:rPr>
              <w:t>ованиям документации</w:t>
            </w:r>
            <w:r w:rsidRPr="00EF67D7">
              <w:rPr>
                <w:rFonts w:ascii="Times New Roman" w:hAnsi="Times New Roman"/>
                <w:color w:val="000000"/>
                <w:sz w:val="24"/>
                <w:szCs w:val="24"/>
              </w:rPr>
              <w:t>, в дальнейшей процедуре закупки не участвуют.</w:t>
            </w:r>
          </w:p>
          <w:p w14:paraId="1039E742" w14:textId="77777777" w:rsidR="00B04FE4" w:rsidRPr="00EF67D7" w:rsidRDefault="00B04FE4" w:rsidP="00B04FE4">
            <w:pPr>
              <w:tabs>
                <w:tab w:val="left" w:pos="284"/>
              </w:tabs>
              <w:spacing w:after="0" w:line="240" w:lineRule="auto"/>
              <w:ind w:firstLine="284"/>
              <w:jc w:val="both"/>
              <w:rPr>
                <w:rFonts w:ascii="Times New Roman" w:hAnsi="Times New Roman"/>
                <w:sz w:val="24"/>
                <w:szCs w:val="24"/>
              </w:rPr>
            </w:pPr>
            <w:r>
              <w:rPr>
                <w:rFonts w:ascii="Times New Roman" w:hAnsi="Times New Roman"/>
                <w:sz w:val="24"/>
                <w:szCs w:val="24"/>
              </w:rPr>
              <w:t>22.12. В ходе проведения рассмотрения вторых частей Заявок К</w:t>
            </w:r>
            <w:r w:rsidRPr="00EF67D7">
              <w:rPr>
                <w:rFonts w:ascii="Times New Roman" w:hAnsi="Times New Roman"/>
                <w:sz w:val="24"/>
                <w:szCs w:val="24"/>
              </w:rPr>
              <w:t xml:space="preserve">омиссия в отношении каждой </w:t>
            </w:r>
            <w:r>
              <w:rPr>
                <w:rFonts w:ascii="Times New Roman" w:hAnsi="Times New Roman"/>
                <w:sz w:val="24"/>
                <w:szCs w:val="24"/>
              </w:rPr>
              <w:t>поступившей З</w:t>
            </w:r>
            <w:r w:rsidRPr="00EF67D7">
              <w:rPr>
                <w:rFonts w:ascii="Times New Roman" w:hAnsi="Times New Roman"/>
                <w:sz w:val="24"/>
                <w:szCs w:val="24"/>
              </w:rPr>
              <w:t>аявки осуществляет следующие действия:</w:t>
            </w:r>
          </w:p>
          <w:p w14:paraId="18698620" w14:textId="77777777" w:rsidR="00B04FE4" w:rsidRPr="000C39E7" w:rsidRDefault="00B04FE4" w:rsidP="00B04FE4">
            <w:pPr>
              <w:tabs>
                <w:tab w:val="left" w:pos="284"/>
              </w:tabs>
              <w:spacing w:after="0" w:line="240" w:lineRule="auto"/>
              <w:ind w:firstLine="284"/>
              <w:jc w:val="both"/>
              <w:rPr>
                <w:rFonts w:ascii="Times New Roman" w:hAnsi="Times New Roman"/>
                <w:sz w:val="24"/>
                <w:szCs w:val="24"/>
              </w:rPr>
            </w:pPr>
            <w:r w:rsidRPr="000C39E7">
              <w:rPr>
                <w:rFonts w:ascii="Times New Roman" w:hAnsi="Times New Roman"/>
                <w:sz w:val="24"/>
                <w:szCs w:val="24"/>
              </w:rPr>
              <w:t>–</w:t>
            </w:r>
            <w:r>
              <w:rPr>
                <w:rFonts w:ascii="Times New Roman" w:hAnsi="Times New Roman"/>
                <w:sz w:val="24"/>
                <w:szCs w:val="24"/>
              </w:rPr>
              <w:t xml:space="preserve"> проверку </w:t>
            </w:r>
            <w:r w:rsidRPr="000C39E7">
              <w:rPr>
                <w:rFonts w:ascii="Times New Roman" w:hAnsi="Times New Roman"/>
                <w:sz w:val="24"/>
                <w:szCs w:val="24"/>
              </w:rPr>
              <w:t>содержани</w:t>
            </w:r>
            <w:r>
              <w:rPr>
                <w:rFonts w:ascii="Times New Roman" w:hAnsi="Times New Roman"/>
                <w:sz w:val="24"/>
                <w:szCs w:val="24"/>
              </w:rPr>
              <w:t>я</w:t>
            </w:r>
            <w:r w:rsidRPr="000C39E7">
              <w:rPr>
                <w:rFonts w:ascii="Times New Roman" w:hAnsi="Times New Roman"/>
                <w:sz w:val="24"/>
                <w:szCs w:val="24"/>
              </w:rPr>
              <w:t>, форм</w:t>
            </w:r>
            <w:r>
              <w:rPr>
                <w:rFonts w:ascii="Times New Roman" w:hAnsi="Times New Roman"/>
                <w:sz w:val="24"/>
                <w:szCs w:val="24"/>
              </w:rPr>
              <w:t>ы</w:t>
            </w:r>
            <w:r w:rsidRPr="000C39E7">
              <w:rPr>
                <w:rFonts w:ascii="Times New Roman" w:hAnsi="Times New Roman"/>
                <w:sz w:val="24"/>
                <w:szCs w:val="24"/>
              </w:rPr>
              <w:t>, оформлени</w:t>
            </w:r>
            <w:r>
              <w:rPr>
                <w:rFonts w:ascii="Times New Roman" w:hAnsi="Times New Roman"/>
                <w:sz w:val="24"/>
                <w:szCs w:val="24"/>
              </w:rPr>
              <w:t>я</w:t>
            </w:r>
            <w:r w:rsidRPr="000C39E7">
              <w:rPr>
                <w:rFonts w:ascii="Times New Roman" w:hAnsi="Times New Roman"/>
                <w:sz w:val="24"/>
                <w:szCs w:val="24"/>
              </w:rPr>
              <w:t xml:space="preserve"> и состав</w:t>
            </w:r>
            <w:r>
              <w:rPr>
                <w:rFonts w:ascii="Times New Roman" w:hAnsi="Times New Roman"/>
                <w:sz w:val="24"/>
                <w:szCs w:val="24"/>
              </w:rPr>
              <w:t>а</w:t>
            </w:r>
            <w:r w:rsidRPr="000C39E7">
              <w:rPr>
                <w:rFonts w:ascii="Times New Roman" w:hAnsi="Times New Roman"/>
                <w:sz w:val="24"/>
                <w:szCs w:val="24"/>
              </w:rPr>
              <w:t xml:space="preserve"> </w:t>
            </w:r>
            <w:r>
              <w:rPr>
                <w:rFonts w:ascii="Times New Roman" w:hAnsi="Times New Roman"/>
                <w:sz w:val="24"/>
                <w:szCs w:val="24"/>
              </w:rPr>
              <w:t>второй части З</w:t>
            </w:r>
            <w:r w:rsidRPr="000C39E7">
              <w:rPr>
                <w:rFonts w:ascii="Times New Roman" w:hAnsi="Times New Roman"/>
                <w:sz w:val="24"/>
                <w:szCs w:val="24"/>
              </w:rPr>
              <w:t>аявки;</w:t>
            </w:r>
          </w:p>
          <w:p w14:paraId="234B477A" w14:textId="5F558471" w:rsidR="00B04FE4" w:rsidRPr="000C39E7" w:rsidRDefault="00B04FE4" w:rsidP="00B04FE4">
            <w:pPr>
              <w:tabs>
                <w:tab w:val="left" w:pos="284"/>
              </w:tabs>
              <w:spacing w:after="0" w:line="240" w:lineRule="auto"/>
              <w:ind w:firstLine="284"/>
              <w:jc w:val="both"/>
              <w:rPr>
                <w:rFonts w:ascii="Times New Roman" w:hAnsi="Times New Roman"/>
                <w:sz w:val="24"/>
                <w:szCs w:val="24"/>
              </w:rPr>
            </w:pPr>
            <w:r w:rsidRPr="000C39E7">
              <w:rPr>
                <w:rFonts w:ascii="Times New Roman" w:hAnsi="Times New Roman"/>
                <w:sz w:val="24"/>
                <w:szCs w:val="24"/>
              </w:rPr>
              <w:t xml:space="preserve">– </w:t>
            </w:r>
            <w:r>
              <w:rPr>
                <w:rFonts w:ascii="Times New Roman" w:hAnsi="Times New Roman"/>
                <w:sz w:val="24"/>
                <w:szCs w:val="24"/>
              </w:rPr>
              <w:t>проверку предлагаемой к</w:t>
            </w:r>
            <w:r w:rsidRPr="006F5D6A">
              <w:rPr>
                <w:rFonts w:ascii="Times New Roman" w:hAnsi="Times New Roman"/>
                <w:sz w:val="24"/>
                <w:szCs w:val="24"/>
              </w:rPr>
              <w:t xml:space="preserve"> передаче </w:t>
            </w:r>
            <w:r>
              <w:rPr>
                <w:rFonts w:ascii="Times New Roman" w:hAnsi="Times New Roman"/>
                <w:sz w:val="24"/>
                <w:szCs w:val="24"/>
              </w:rPr>
              <w:t>Товара, требованиям документации</w:t>
            </w:r>
            <w:r w:rsidRPr="000C39E7">
              <w:rPr>
                <w:rFonts w:ascii="Times New Roman" w:hAnsi="Times New Roman"/>
                <w:sz w:val="24"/>
                <w:szCs w:val="24"/>
              </w:rPr>
              <w:t>;</w:t>
            </w:r>
          </w:p>
          <w:p w14:paraId="1A01E299" w14:textId="6EC6CDF9" w:rsidR="00B04FE4" w:rsidRPr="000C39E7" w:rsidRDefault="00B04FE4" w:rsidP="00B04FE4">
            <w:pPr>
              <w:tabs>
                <w:tab w:val="left" w:pos="284"/>
              </w:tabs>
              <w:spacing w:after="0" w:line="240" w:lineRule="auto"/>
              <w:ind w:firstLine="284"/>
              <w:jc w:val="both"/>
              <w:rPr>
                <w:rFonts w:ascii="Times New Roman" w:hAnsi="Times New Roman"/>
                <w:sz w:val="24"/>
                <w:szCs w:val="24"/>
              </w:rPr>
            </w:pPr>
            <w:r w:rsidRPr="000C39E7">
              <w:rPr>
                <w:rFonts w:ascii="Times New Roman" w:hAnsi="Times New Roman"/>
                <w:sz w:val="24"/>
                <w:szCs w:val="24"/>
              </w:rPr>
              <w:t xml:space="preserve">– </w:t>
            </w:r>
            <w:r>
              <w:rPr>
                <w:rFonts w:ascii="Times New Roman" w:hAnsi="Times New Roman"/>
                <w:sz w:val="24"/>
                <w:szCs w:val="24"/>
              </w:rPr>
              <w:t>проверку У</w:t>
            </w:r>
            <w:r w:rsidRPr="000C39E7">
              <w:rPr>
                <w:rFonts w:ascii="Times New Roman" w:hAnsi="Times New Roman"/>
                <w:sz w:val="24"/>
                <w:szCs w:val="24"/>
              </w:rPr>
              <w:t>частник</w:t>
            </w:r>
            <w:r>
              <w:rPr>
                <w:rFonts w:ascii="Times New Roman" w:hAnsi="Times New Roman"/>
                <w:sz w:val="24"/>
                <w:szCs w:val="24"/>
              </w:rPr>
              <w:t>а (</w:t>
            </w:r>
            <w:r w:rsidRPr="000C39E7">
              <w:rPr>
                <w:rFonts w:ascii="Times New Roman" w:hAnsi="Times New Roman"/>
                <w:sz w:val="24"/>
                <w:szCs w:val="24"/>
              </w:rPr>
              <w:t>в том числе лица</w:t>
            </w:r>
            <w:r>
              <w:rPr>
                <w:rFonts w:ascii="Times New Roman" w:hAnsi="Times New Roman"/>
                <w:sz w:val="24"/>
                <w:szCs w:val="24"/>
              </w:rPr>
              <w:t>, выступающих</w:t>
            </w:r>
            <w:r w:rsidRPr="000C39E7">
              <w:rPr>
                <w:rFonts w:ascii="Times New Roman" w:hAnsi="Times New Roman"/>
                <w:sz w:val="24"/>
                <w:szCs w:val="24"/>
              </w:rPr>
              <w:t xml:space="preserve"> на стороне одного </w:t>
            </w:r>
            <w:r>
              <w:rPr>
                <w:rFonts w:ascii="Times New Roman" w:hAnsi="Times New Roman"/>
                <w:sz w:val="24"/>
                <w:szCs w:val="24"/>
              </w:rPr>
              <w:t>У</w:t>
            </w:r>
            <w:r w:rsidRPr="000C39E7">
              <w:rPr>
                <w:rFonts w:ascii="Times New Roman" w:hAnsi="Times New Roman"/>
                <w:sz w:val="24"/>
                <w:szCs w:val="24"/>
              </w:rPr>
              <w:t>частника</w:t>
            </w:r>
            <w:r>
              <w:rPr>
                <w:rFonts w:ascii="Times New Roman" w:hAnsi="Times New Roman"/>
                <w:sz w:val="24"/>
                <w:szCs w:val="24"/>
              </w:rPr>
              <w:t>) на соответствие требованиям, установленным документацией</w:t>
            </w:r>
            <w:r w:rsidRPr="000C39E7">
              <w:rPr>
                <w:rFonts w:ascii="Times New Roman" w:hAnsi="Times New Roman"/>
                <w:sz w:val="24"/>
                <w:szCs w:val="24"/>
              </w:rPr>
              <w:t>;</w:t>
            </w:r>
          </w:p>
          <w:p w14:paraId="555EC1CD" w14:textId="5BD8AB03" w:rsidR="00B04FE4" w:rsidRPr="000C39E7" w:rsidRDefault="00B04FE4" w:rsidP="00B04FE4">
            <w:pPr>
              <w:tabs>
                <w:tab w:val="left" w:pos="284"/>
              </w:tabs>
              <w:spacing w:after="0" w:line="240" w:lineRule="auto"/>
              <w:ind w:firstLine="284"/>
              <w:jc w:val="both"/>
              <w:rPr>
                <w:rFonts w:ascii="Times New Roman" w:hAnsi="Times New Roman"/>
                <w:sz w:val="24"/>
                <w:szCs w:val="24"/>
              </w:rPr>
            </w:pPr>
            <w:r w:rsidRPr="000C39E7">
              <w:rPr>
                <w:rFonts w:ascii="Times New Roman" w:hAnsi="Times New Roman"/>
                <w:sz w:val="24"/>
                <w:szCs w:val="24"/>
              </w:rPr>
              <w:t xml:space="preserve">– </w:t>
            </w:r>
            <w:r>
              <w:rPr>
                <w:rFonts w:ascii="Times New Roman" w:hAnsi="Times New Roman"/>
                <w:sz w:val="24"/>
                <w:szCs w:val="24"/>
              </w:rPr>
              <w:t xml:space="preserve">проверку соответствия </w:t>
            </w:r>
            <w:r w:rsidRPr="000C39E7">
              <w:rPr>
                <w:rFonts w:ascii="Times New Roman" w:hAnsi="Times New Roman"/>
                <w:sz w:val="24"/>
                <w:szCs w:val="24"/>
              </w:rPr>
              <w:t>описани</w:t>
            </w:r>
            <w:r>
              <w:rPr>
                <w:rFonts w:ascii="Times New Roman" w:hAnsi="Times New Roman"/>
                <w:sz w:val="24"/>
                <w:szCs w:val="24"/>
              </w:rPr>
              <w:t>я Товара, требованиям документации</w:t>
            </w:r>
            <w:r w:rsidRPr="000C39E7">
              <w:rPr>
                <w:rFonts w:ascii="Times New Roman" w:hAnsi="Times New Roman"/>
                <w:sz w:val="24"/>
                <w:szCs w:val="24"/>
              </w:rPr>
              <w:t>;</w:t>
            </w:r>
          </w:p>
          <w:p w14:paraId="2F3DB47C" w14:textId="5DEE03C1" w:rsidR="00B04FE4" w:rsidRPr="000C39E7" w:rsidRDefault="00B04FE4" w:rsidP="00B04FE4">
            <w:pPr>
              <w:tabs>
                <w:tab w:val="left" w:pos="284"/>
              </w:tabs>
              <w:spacing w:after="0" w:line="240" w:lineRule="auto"/>
              <w:ind w:firstLine="284"/>
              <w:jc w:val="both"/>
              <w:rPr>
                <w:rFonts w:ascii="Times New Roman" w:hAnsi="Times New Roman"/>
                <w:sz w:val="24"/>
                <w:szCs w:val="24"/>
              </w:rPr>
            </w:pPr>
            <w:r w:rsidRPr="007E0500">
              <w:rPr>
                <w:rFonts w:ascii="Times New Roman" w:hAnsi="Times New Roman"/>
                <w:sz w:val="24"/>
                <w:szCs w:val="24"/>
              </w:rPr>
              <w:t xml:space="preserve">– проверку ценового предложения Участника в части непревышения </w:t>
            </w:r>
            <w:r w:rsidR="008A4CE3">
              <w:rPr>
                <w:rFonts w:ascii="Times New Roman" w:hAnsi="Times New Roman"/>
                <w:sz w:val="24"/>
                <w:szCs w:val="24"/>
              </w:rPr>
              <w:t>начальной (максимальной) цены Договора</w:t>
            </w:r>
            <w:r w:rsidRPr="005B3252">
              <w:rPr>
                <w:rFonts w:ascii="Times New Roman" w:hAnsi="Times New Roman"/>
                <w:sz w:val="24"/>
                <w:szCs w:val="24"/>
              </w:rPr>
              <w:t>;</w:t>
            </w:r>
          </w:p>
          <w:p w14:paraId="6D41B8CF" w14:textId="38921A2E" w:rsidR="00B04FE4" w:rsidRPr="00EF67D7" w:rsidRDefault="00B04FE4" w:rsidP="00B04FE4">
            <w:pPr>
              <w:tabs>
                <w:tab w:val="left" w:pos="284"/>
              </w:tabs>
              <w:spacing w:after="0" w:line="240" w:lineRule="auto"/>
              <w:ind w:firstLine="284"/>
              <w:jc w:val="both"/>
              <w:rPr>
                <w:rFonts w:ascii="Times New Roman" w:hAnsi="Times New Roman"/>
                <w:sz w:val="24"/>
                <w:szCs w:val="24"/>
              </w:rPr>
            </w:pPr>
            <w:r>
              <w:rPr>
                <w:rFonts w:ascii="Times New Roman" w:hAnsi="Times New Roman"/>
                <w:sz w:val="24"/>
                <w:szCs w:val="24"/>
              </w:rPr>
              <w:t xml:space="preserve">- принятие решения о соответствии или о несоответствии </w:t>
            </w:r>
            <w:r w:rsidR="00233BF8">
              <w:rPr>
                <w:rFonts w:ascii="Times New Roman" w:hAnsi="Times New Roman"/>
                <w:sz w:val="24"/>
                <w:szCs w:val="24"/>
              </w:rPr>
              <w:t>У</w:t>
            </w:r>
            <w:r>
              <w:rPr>
                <w:rFonts w:ascii="Times New Roman" w:hAnsi="Times New Roman"/>
                <w:sz w:val="24"/>
                <w:szCs w:val="24"/>
              </w:rPr>
              <w:t>частников требованиям документации, установленным в документации.</w:t>
            </w:r>
          </w:p>
          <w:p w14:paraId="0D5BCD25" w14:textId="77777777" w:rsidR="00B04FE4" w:rsidRPr="00B92348" w:rsidRDefault="00B04FE4" w:rsidP="00B04FE4">
            <w:pPr>
              <w:tabs>
                <w:tab w:val="left" w:pos="285"/>
                <w:tab w:val="left" w:pos="516"/>
              </w:tabs>
              <w:spacing w:after="0" w:line="240" w:lineRule="auto"/>
              <w:ind w:firstLine="284"/>
              <w:jc w:val="both"/>
              <w:rPr>
                <w:rFonts w:ascii="Times New Roman" w:hAnsi="Times New Roman"/>
                <w:sz w:val="24"/>
                <w:szCs w:val="24"/>
              </w:rPr>
            </w:pPr>
            <w:r>
              <w:rPr>
                <w:rFonts w:ascii="Times New Roman" w:hAnsi="Times New Roman"/>
                <w:sz w:val="24"/>
                <w:szCs w:val="24"/>
              </w:rPr>
              <w:t xml:space="preserve">22.13. </w:t>
            </w:r>
            <w:r w:rsidRPr="00B92348">
              <w:rPr>
                <w:rFonts w:ascii="Times New Roman" w:hAnsi="Times New Roman"/>
                <w:sz w:val="24"/>
                <w:szCs w:val="24"/>
              </w:rPr>
              <w:t>В ходе рассмотрения вторых частей Заявок проводится заседание Комиссии, итоги работы которой оформляются протоколом рассмотрения вторых частей Заявок. В этот протокол включаются следующие сведения:</w:t>
            </w:r>
          </w:p>
          <w:p w14:paraId="15D9C64E" w14:textId="77777777" w:rsidR="00B04FE4" w:rsidRPr="00B92348" w:rsidRDefault="00B04FE4" w:rsidP="00B04FE4">
            <w:pPr>
              <w:spacing w:after="0" w:line="240" w:lineRule="auto"/>
              <w:ind w:firstLine="284"/>
              <w:jc w:val="both"/>
              <w:rPr>
                <w:rFonts w:ascii="Times New Roman" w:hAnsi="Times New Roman"/>
                <w:sz w:val="24"/>
                <w:szCs w:val="24"/>
              </w:rPr>
            </w:pPr>
            <w:r w:rsidRPr="00B92348">
              <w:rPr>
                <w:rFonts w:ascii="Times New Roman" w:hAnsi="Times New Roman"/>
                <w:sz w:val="24"/>
                <w:szCs w:val="24"/>
              </w:rPr>
              <w:t>- наименование закупки;</w:t>
            </w:r>
          </w:p>
          <w:p w14:paraId="5E996B36" w14:textId="77777777" w:rsidR="00B04FE4" w:rsidRPr="00B92348" w:rsidRDefault="00B04FE4" w:rsidP="00B04FE4">
            <w:pPr>
              <w:spacing w:after="0" w:line="240" w:lineRule="auto"/>
              <w:ind w:firstLine="284"/>
              <w:jc w:val="both"/>
              <w:rPr>
                <w:rFonts w:ascii="Times New Roman" w:hAnsi="Times New Roman"/>
                <w:sz w:val="24"/>
                <w:szCs w:val="24"/>
              </w:rPr>
            </w:pPr>
            <w:r w:rsidRPr="00B92348">
              <w:rPr>
                <w:rFonts w:ascii="Times New Roman" w:hAnsi="Times New Roman"/>
                <w:sz w:val="24"/>
                <w:szCs w:val="24"/>
              </w:rPr>
              <w:t>- номер закупки (при наличии);</w:t>
            </w:r>
          </w:p>
          <w:p w14:paraId="3EB2DE65" w14:textId="0D0CC283" w:rsidR="00B04FE4" w:rsidRPr="00B92348" w:rsidRDefault="00B04FE4" w:rsidP="00B04FE4">
            <w:pPr>
              <w:autoSpaceDE w:val="0"/>
              <w:autoSpaceDN w:val="0"/>
              <w:spacing w:after="0" w:line="240" w:lineRule="auto"/>
              <w:ind w:firstLine="284"/>
              <w:jc w:val="both"/>
              <w:rPr>
                <w:rFonts w:ascii="Times New Roman" w:hAnsi="Times New Roman"/>
                <w:sz w:val="24"/>
                <w:szCs w:val="24"/>
              </w:rPr>
            </w:pPr>
            <w:r>
              <w:rPr>
                <w:rFonts w:ascii="Times New Roman" w:eastAsia="Calibri" w:hAnsi="Times New Roman"/>
                <w:iCs/>
                <w:color w:val="000000"/>
                <w:sz w:val="24"/>
                <w:szCs w:val="24"/>
              </w:rPr>
              <w:t xml:space="preserve">- </w:t>
            </w:r>
            <w:r>
              <w:rPr>
                <w:rFonts w:ascii="Times New Roman" w:hAnsi="Times New Roman"/>
                <w:sz w:val="24"/>
                <w:szCs w:val="24"/>
              </w:rPr>
              <w:t xml:space="preserve">о </w:t>
            </w:r>
            <w:r w:rsidRPr="00A34C82">
              <w:rPr>
                <w:rFonts w:ascii="Times New Roman" w:hAnsi="Times New Roman"/>
                <w:sz w:val="24"/>
                <w:szCs w:val="24"/>
              </w:rPr>
              <w:t>начальн</w:t>
            </w:r>
            <w:r>
              <w:rPr>
                <w:rFonts w:ascii="Times New Roman" w:hAnsi="Times New Roman"/>
                <w:sz w:val="24"/>
                <w:szCs w:val="24"/>
              </w:rPr>
              <w:t>ой</w:t>
            </w:r>
            <w:r w:rsidRPr="00A34C82">
              <w:rPr>
                <w:rFonts w:ascii="Times New Roman" w:hAnsi="Times New Roman"/>
                <w:sz w:val="24"/>
                <w:szCs w:val="24"/>
              </w:rPr>
              <w:t xml:space="preserve"> (максимальн</w:t>
            </w:r>
            <w:r>
              <w:rPr>
                <w:rFonts w:ascii="Times New Roman" w:hAnsi="Times New Roman"/>
                <w:sz w:val="24"/>
                <w:szCs w:val="24"/>
              </w:rPr>
              <w:t>ой</w:t>
            </w:r>
            <w:r w:rsidRPr="00A34C82">
              <w:rPr>
                <w:rFonts w:ascii="Times New Roman" w:hAnsi="Times New Roman"/>
                <w:sz w:val="24"/>
                <w:szCs w:val="24"/>
              </w:rPr>
              <w:t>) цен</w:t>
            </w:r>
            <w:r w:rsidR="008A4CE3">
              <w:rPr>
                <w:rFonts w:ascii="Times New Roman" w:hAnsi="Times New Roman"/>
                <w:sz w:val="24"/>
                <w:szCs w:val="24"/>
              </w:rPr>
              <w:t>е</w:t>
            </w:r>
            <w:r w:rsidRPr="00A34C82">
              <w:rPr>
                <w:rFonts w:ascii="Times New Roman" w:hAnsi="Times New Roman"/>
                <w:sz w:val="24"/>
                <w:szCs w:val="24"/>
              </w:rPr>
              <w:t xml:space="preserve"> </w:t>
            </w:r>
            <w:r w:rsidR="00491BCB">
              <w:rPr>
                <w:rFonts w:ascii="Times New Roman" w:hAnsi="Times New Roman"/>
                <w:sz w:val="24"/>
                <w:szCs w:val="24"/>
              </w:rPr>
              <w:t>Д</w:t>
            </w:r>
            <w:r w:rsidRPr="00A34C82">
              <w:rPr>
                <w:rFonts w:ascii="Times New Roman" w:hAnsi="Times New Roman"/>
                <w:sz w:val="24"/>
                <w:szCs w:val="24"/>
              </w:rPr>
              <w:t>оговора</w:t>
            </w:r>
            <w:r>
              <w:rPr>
                <w:rFonts w:ascii="Times New Roman" w:hAnsi="Times New Roman"/>
                <w:sz w:val="24"/>
                <w:szCs w:val="24"/>
              </w:rPr>
              <w:t>,</w:t>
            </w:r>
            <w:r w:rsidRPr="00D6703A">
              <w:rPr>
                <w:rFonts w:ascii="Times New Roman" w:hAnsi="Times New Roman"/>
                <w:sz w:val="24"/>
                <w:szCs w:val="24"/>
              </w:rPr>
              <w:t xml:space="preserve"> </w:t>
            </w:r>
            <w:r>
              <w:rPr>
                <w:rFonts w:ascii="Times New Roman" w:hAnsi="Times New Roman"/>
                <w:sz w:val="24"/>
                <w:szCs w:val="24"/>
              </w:rPr>
              <w:t>количестве поставляемого Товара</w:t>
            </w:r>
            <w:r w:rsidRPr="006F5D6A">
              <w:rPr>
                <w:rFonts w:ascii="Times New Roman" w:hAnsi="Times New Roman"/>
                <w:sz w:val="24"/>
                <w:szCs w:val="24"/>
              </w:rPr>
              <w:t xml:space="preserve"> </w:t>
            </w:r>
            <w:r>
              <w:rPr>
                <w:rFonts w:ascii="Times New Roman" w:hAnsi="Times New Roman"/>
                <w:sz w:val="24"/>
                <w:szCs w:val="24"/>
              </w:rPr>
              <w:t xml:space="preserve">и </w:t>
            </w:r>
            <w:r w:rsidRPr="00B92348">
              <w:rPr>
                <w:rFonts w:ascii="Times New Roman" w:hAnsi="Times New Roman"/>
                <w:sz w:val="24"/>
                <w:szCs w:val="24"/>
              </w:rPr>
              <w:t xml:space="preserve">сроке исполнения </w:t>
            </w:r>
            <w:r w:rsidR="00EA2060">
              <w:rPr>
                <w:rFonts w:ascii="Times New Roman" w:hAnsi="Times New Roman"/>
                <w:sz w:val="24"/>
                <w:szCs w:val="24"/>
              </w:rPr>
              <w:t>Д</w:t>
            </w:r>
            <w:r w:rsidRPr="00B92348">
              <w:rPr>
                <w:rFonts w:ascii="Times New Roman" w:hAnsi="Times New Roman"/>
                <w:sz w:val="24"/>
                <w:szCs w:val="24"/>
              </w:rPr>
              <w:t>оговора;</w:t>
            </w:r>
          </w:p>
          <w:p w14:paraId="6F0A921E" w14:textId="77777777" w:rsidR="00B04FE4" w:rsidRPr="00B92348" w:rsidRDefault="00B04FE4" w:rsidP="00B04FE4">
            <w:pPr>
              <w:spacing w:after="0" w:line="240" w:lineRule="auto"/>
              <w:ind w:firstLine="284"/>
              <w:jc w:val="both"/>
              <w:rPr>
                <w:rFonts w:ascii="Times New Roman" w:hAnsi="Times New Roman"/>
                <w:sz w:val="24"/>
                <w:szCs w:val="24"/>
              </w:rPr>
            </w:pPr>
            <w:r w:rsidRPr="00B92348">
              <w:rPr>
                <w:rFonts w:ascii="Times New Roman" w:hAnsi="Times New Roman"/>
                <w:sz w:val="24"/>
                <w:szCs w:val="24"/>
              </w:rPr>
              <w:t>- дата подписания протокола;</w:t>
            </w:r>
          </w:p>
          <w:p w14:paraId="03948968" w14:textId="77777777" w:rsidR="00B04FE4" w:rsidRPr="00B92348" w:rsidRDefault="00B04FE4" w:rsidP="00B04FE4">
            <w:pPr>
              <w:spacing w:after="0" w:line="240" w:lineRule="auto"/>
              <w:ind w:firstLine="284"/>
              <w:jc w:val="both"/>
              <w:rPr>
                <w:rFonts w:ascii="Times New Roman" w:hAnsi="Times New Roman"/>
                <w:sz w:val="24"/>
                <w:szCs w:val="24"/>
              </w:rPr>
            </w:pPr>
            <w:r w:rsidRPr="00B92348">
              <w:rPr>
                <w:rFonts w:ascii="Times New Roman" w:hAnsi="Times New Roman"/>
                <w:sz w:val="24"/>
                <w:szCs w:val="24"/>
              </w:rPr>
              <w:t xml:space="preserve">- количество поданных Заявок, а также дата и время регистрации каждой такой Заявки; </w:t>
            </w:r>
          </w:p>
          <w:p w14:paraId="7467FBAC" w14:textId="77777777" w:rsidR="00B04FE4" w:rsidRPr="00B92348" w:rsidRDefault="00B04FE4" w:rsidP="00B04FE4">
            <w:pPr>
              <w:spacing w:after="0" w:line="240" w:lineRule="auto"/>
              <w:ind w:firstLine="284"/>
              <w:jc w:val="both"/>
              <w:rPr>
                <w:rFonts w:ascii="Times New Roman" w:hAnsi="Times New Roman"/>
                <w:sz w:val="24"/>
                <w:szCs w:val="24"/>
              </w:rPr>
            </w:pPr>
            <w:r w:rsidRPr="00B92348">
              <w:rPr>
                <w:rFonts w:ascii="Times New Roman" w:hAnsi="Times New Roman"/>
                <w:sz w:val="24"/>
                <w:szCs w:val="24"/>
              </w:rPr>
              <w:t>- наименование (для юридического лица) или фамилия, имя, отчество (при наличии) (для индивидуального предпринимателя) Участников;</w:t>
            </w:r>
          </w:p>
          <w:p w14:paraId="542EEBB8" w14:textId="77777777" w:rsidR="00B04FE4" w:rsidRPr="00B92348" w:rsidRDefault="00B04FE4" w:rsidP="00B04FE4">
            <w:pPr>
              <w:spacing w:after="0" w:line="240" w:lineRule="auto"/>
              <w:ind w:firstLine="284"/>
              <w:jc w:val="both"/>
              <w:rPr>
                <w:rFonts w:ascii="Times New Roman" w:hAnsi="Times New Roman"/>
                <w:sz w:val="24"/>
                <w:szCs w:val="24"/>
              </w:rPr>
            </w:pPr>
            <w:r w:rsidRPr="00B92348">
              <w:rPr>
                <w:rFonts w:ascii="Times New Roman" w:hAnsi="Times New Roman"/>
                <w:sz w:val="24"/>
                <w:szCs w:val="24"/>
              </w:rPr>
              <w:t>- результаты рассмотрения первых частей Заявок с указанием в том числе:</w:t>
            </w:r>
          </w:p>
          <w:p w14:paraId="2715E3F6" w14:textId="77777777" w:rsidR="00B04FE4" w:rsidRPr="00B92348" w:rsidRDefault="00B04FE4" w:rsidP="00B04FE4">
            <w:pPr>
              <w:spacing w:after="0" w:line="240" w:lineRule="auto"/>
              <w:ind w:firstLine="284"/>
              <w:jc w:val="both"/>
              <w:rPr>
                <w:rFonts w:ascii="Times New Roman" w:hAnsi="Times New Roman"/>
                <w:sz w:val="24"/>
                <w:szCs w:val="24"/>
              </w:rPr>
            </w:pPr>
            <w:r w:rsidRPr="00B92348">
              <w:rPr>
                <w:rFonts w:ascii="Times New Roman" w:hAnsi="Times New Roman"/>
                <w:sz w:val="24"/>
                <w:szCs w:val="24"/>
              </w:rPr>
              <w:t>а) количества первых частей Заявок, которые отклонены;</w:t>
            </w:r>
          </w:p>
          <w:p w14:paraId="0DD72059" w14:textId="120C6DD1" w:rsidR="00B04FE4" w:rsidRPr="00B92348" w:rsidRDefault="00B04FE4" w:rsidP="00B04FE4">
            <w:pPr>
              <w:spacing w:after="0" w:line="240" w:lineRule="auto"/>
              <w:ind w:firstLine="284"/>
              <w:jc w:val="both"/>
              <w:rPr>
                <w:rFonts w:ascii="Times New Roman" w:hAnsi="Times New Roman"/>
                <w:sz w:val="24"/>
                <w:szCs w:val="24"/>
              </w:rPr>
            </w:pPr>
            <w:r w:rsidRPr="00B92348">
              <w:rPr>
                <w:rFonts w:ascii="Times New Roman" w:hAnsi="Times New Roman"/>
                <w:sz w:val="24"/>
                <w:szCs w:val="24"/>
              </w:rPr>
              <w:t>б) оснований отклонения каждой первой части Заявки с указанием положений документации, которым не соответствует такая первая часть Заявки;</w:t>
            </w:r>
          </w:p>
          <w:p w14:paraId="1100B0DB" w14:textId="77777777" w:rsidR="00B04FE4" w:rsidRPr="00B92348" w:rsidRDefault="00B04FE4" w:rsidP="00B04FE4">
            <w:pPr>
              <w:spacing w:after="0" w:line="240" w:lineRule="auto"/>
              <w:ind w:firstLine="284"/>
              <w:jc w:val="both"/>
              <w:rPr>
                <w:rFonts w:ascii="Times New Roman" w:hAnsi="Times New Roman"/>
                <w:sz w:val="24"/>
                <w:szCs w:val="24"/>
              </w:rPr>
            </w:pPr>
            <w:r w:rsidRPr="00B92348">
              <w:rPr>
                <w:rFonts w:ascii="Times New Roman" w:hAnsi="Times New Roman"/>
                <w:sz w:val="24"/>
                <w:szCs w:val="24"/>
              </w:rPr>
              <w:t>- дата и время проведения процедуры рассмотрения вторых частей Заявок;</w:t>
            </w:r>
          </w:p>
          <w:p w14:paraId="628D6FB6" w14:textId="77777777" w:rsidR="00B04FE4" w:rsidRPr="00B92348" w:rsidRDefault="00B04FE4" w:rsidP="00B04FE4">
            <w:pPr>
              <w:spacing w:after="0" w:line="240" w:lineRule="auto"/>
              <w:ind w:firstLine="284"/>
              <w:jc w:val="both"/>
              <w:rPr>
                <w:rFonts w:ascii="Times New Roman" w:hAnsi="Times New Roman"/>
                <w:sz w:val="24"/>
                <w:szCs w:val="24"/>
              </w:rPr>
            </w:pPr>
            <w:r w:rsidRPr="00B92348">
              <w:rPr>
                <w:rFonts w:ascii="Times New Roman" w:hAnsi="Times New Roman"/>
                <w:sz w:val="24"/>
                <w:szCs w:val="24"/>
              </w:rPr>
              <w:t>- наименование и адрес ЭП в сети «Интернет», с использованием которой проводится закупка;</w:t>
            </w:r>
          </w:p>
          <w:p w14:paraId="6703951F" w14:textId="77777777" w:rsidR="00B04FE4" w:rsidRPr="00B92348" w:rsidRDefault="00B04FE4" w:rsidP="00B04FE4">
            <w:pPr>
              <w:autoSpaceDE w:val="0"/>
              <w:autoSpaceDN w:val="0"/>
              <w:spacing w:after="0" w:line="240" w:lineRule="auto"/>
              <w:ind w:firstLine="284"/>
              <w:jc w:val="both"/>
              <w:rPr>
                <w:rFonts w:ascii="Times New Roman" w:hAnsi="Times New Roman"/>
                <w:sz w:val="24"/>
                <w:szCs w:val="24"/>
              </w:rPr>
            </w:pPr>
            <w:r w:rsidRPr="00B92348">
              <w:rPr>
                <w:rFonts w:ascii="Times New Roman" w:hAnsi="Times New Roman"/>
                <w:sz w:val="24"/>
                <w:szCs w:val="24"/>
              </w:rPr>
              <w:t>- дата и время начала и окончания Аукциона;</w:t>
            </w:r>
          </w:p>
          <w:p w14:paraId="0F7CB7B5" w14:textId="77777777" w:rsidR="00B04FE4" w:rsidRPr="00B92348" w:rsidRDefault="00B04FE4" w:rsidP="00B04FE4">
            <w:pPr>
              <w:spacing w:after="0" w:line="240" w:lineRule="auto"/>
              <w:ind w:firstLine="284"/>
              <w:jc w:val="both"/>
              <w:rPr>
                <w:rFonts w:ascii="Times New Roman" w:hAnsi="Times New Roman"/>
                <w:sz w:val="24"/>
                <w:szCs w:val="24"/>
              </w:rPr>
            </w:pPr>
            <w:r w:rsidRPr="00B92348">
              <w:rPr>
                <w:rFonts w:ascii="Times New Roman" w:hAnsi="Times New Roman"/>
                <w:sz w:val="24"/>
                <w:szCs w:val="24"/>
              </w:rPr>
              <w:t>- об Участниках, вторые части Заявок которых были рассмотрены;</w:t>
            </w:r>
          </w:p>
          <w:p w14:paraId="3EA04E61" w14:textId="3140227E" w:rsidR="00B04FE4" w:rsidRPr="00B92348" w:rsidRDefault="00B04FE4" w:rsidP="00B04FE4">
            <w:pPr>
              <w:spacing w:after="0" w:line="240" w:lineRule="auto"/>
              <w:ind w:firstLine="284"/>
              <w:jc w:val="both"/>
              <w:rPr>
                <w:rFonts w:ascii="Times New Roman" w:hAnsi="Times New Roman"/>
                <w:sz w:val="24"/>
                <w:szCs w:val="24"/>
              </w:rPr>
            </w:pPr>
            <w:r w:rsidRPr="00B92348">
              <w:rPr>
                <w:rFonts w:ascii="Times New Roman" w:hAnsi="Times New Roman"/>
                <w:sz w:val="24"/>
                <w:szCs w:val="24"/>
              </w:rPr>
              <w:lastRenderedPageBreak/>
              <w:t xml:space="preserve">- в отношении каждой второй части Заявки каждого Участника принятое решение о допуске к участию в закупке и о признании участником Аукциона либо об отказе в допуске с указанием положений документации, которым не соответствует вторая часть Заявки, а также положений второй части Заявки, не соответствующих требованиям документации; </w:t>
            </w:r>
          </w:p>
          <w:p w14:paraId="26EBBED9" w14:textId="77777777" w:rsidR="00B04FE4" w:rsidRPr="00B92348" w:rsidRDefault="00B04FE4" w:rsidP="00B04FE4">
            <w:pPr>
              <w:spacing w:after="0" w:line="240" w:lineRule="auto"/>
              <w:ind w:firstLine="284"/>
              <w:jc w:val="both"/>
              <w:rPr>
                <w:rFonts w:ascii="Times New Roman" w:hAnsi="Times New Roman"/>
                <w:sz w:val="24"/>
                <w:szCs w:val="24"/>
              </w:rPr>
            </w:pPr>
            <w:r w:rsidRPr="00B92348">
              <w:rPr>
                <w:rFonts w:ascii="Times New Roman" w:hAnsi="Times New Roman"/>
                <w:sz w:val="24"/>
                <w:szCs w:val="24"/>
              </w:rPr>
              <w:t>- причины, по которым закупка признана несостоявшейся, в случае ее признания таковой;</w:t>
            </w:r>
          </w:p>
          <w:p w14:paraId="3D055BFB" w14:textId="77777777" w:rsidR="00B04FE4" w:rsidRPr="00B92348" w:rsidRDefault="00B04FE4" w:rsidP="00B04FE4">
            <w:pPr>
              <w:spacing w:after="0" w:line="240" w:lineRule="auto"/>
              <w:ind w:firstLine="284"/>
              <w:jc w:val="both"/>
              <w:rPr>
                <w:rFonts w:ascii="Times New Roman" w:hAnsi="Times New Roman"/>
                <w:sz w:val="24"/>
                <w:szCs w:val="24"/>
              </w:rPr>
            </w:pPr>
            <w:r w:rsidRPr="00B92348">
              <w:rPr>
                <w:rFonts w:ascii="Times New Roman" w:hAnsi="Times New Roman"/>
                <w:sz w:val="24"/>
                <w:szCs w:val="24"/>
              </w:rPr>
              <w:t>- количество членов Комиссии и количество присутствующих членов Комиссии, наличие у Комиссии кворума для принятия решений;</w:t>
            </w:r>
          </w:p>
          <w:p w14:paraId="11A67B29" w14:textId="77777777" w:rsidR="00B04FE4" w:rsidRPr="00B92348" w:rsidRDefault="00B04FE4" w:rsidP="00B04FE4">
            <w:pPr>
              <w:spacing w:after="0" w:line="240" w:lineRule="auto"/>
              <w:ind w:firstLine="284"/>
              <w:jc w:val="both"/>
              <w:rPr>
                <w:rFonts w:ascii="Times New Roman" w:hAnsi="Times New Roman"/>
                <w:sz w:val="24"/>
                <w:szCs w:val="24"/>
              </w:rPr>
            </w:pPr>
            <w:r w:rsidRPr="00B92348">
              <w:rPr>
                <w:rFonts w:ascii="Times New Roman" w:hAnsi="Times New Roman"/>
                <w:sz w:val="24"/>
                <w:szCs w:val="24"/>
              </w:rPr>
              <w:t>-  результаты голосования членов Комиссии, принявших участие в голосовании;</w:t>
            </w:r>
          </w:p>
          <w:p w14:paraId="3ACF989B" w14:textId="77777777" w:rsidR="00B04FE4" w:rsidRPr="00A44BC1" w:rsidRDefault="00B04FE4" w:rsidP="00B04FE4">
            <w:pPr>
              <w:tabs>
                <w:tab w:val="left" w:pos="285"/>
                <w:tab w:val="left" w:pos="516"/>
              </w:tabs>
              <w:spacing w:after="0" w:line="240" w:lineRule="auto"/>
              <w:ind w:firstLine="284"/>
              <w:jc w:val="both"/>
              <w:rPr>
                <w:rFonts w:ascii="Times New Roman" w:hAnsi="Times New Roman"/>
                <w:sz w:val="24"/>
                <w:szCs w:val="24"/>
              </w:rPr>
            </w:pPr>
            <w:r w:rsidRPr="00B92348">
              <w:rPr>
                <w:rFonts w:ascii="Times New Roman" w:hAnsi="Times New Roman"/>
                <w:sz w:val="24"/>
                <w:szCs w:val="24"/>
              </w:rPr>
              <w:t>- иные сведения, которые Комиссия сочтет нужным указать</w:t>
            </w:r>
            <w:r w:rsidRPr="00A44BC1">
              <w:rPr>
                <w:rFonts w:ascii="Times New Roman" w:hAnsi="Times New Roman"/>
                <w:sz w:val="24"/>
                <w:szCs w:val="24"/>
              </w:rPr>
              <w:t>.</w:t>
            </w:r>
          </w:p>
          <w:p w14:paraId="491E3B70" w14:textId="77777777" w:rsidR="00B04FE4" w:rsidRDefault="00B04FE4" w:rsidP="00B04FE4">
            <w:pPr>
              <w:tabs>
                <w:tab w:val="left" w:pos="285"/>
                <w:tab w:val="left" w:pos="516"/>
              </w:tabs>
              <w:spacing w:after="0" w:line="240" w:lineRule="auto"/>
              <w:ind w:firstLine="284"/>
              <w:jc w:val="both"/>
              <w:rPr>
                <w:rFonts w:ascii="Times New Roman" w:hAnsi="Times New Roman"/>
                <w:sz w:val="24"/>
                <w:szCs w:val="24"/>
              </w:rPr>
            </w:pPr>
            <w:r>
              <w:rPr>
                <w:rFonts w:ascii="Times New Roman" w:hAnsi="Times New Roman"/>
                <w:sz w:val="24"/>
                <w:szCs w:val="24"/>
              </w:rPr>
              <w:t>22</w:t>
            </w:r>
            <w:r w:rsidRPr="00A44BC1">
              <w:rPr>
                <w:rFonts w:ascii="Times New Roman" w:hAnsi="Times New Roman"/>
                <w:sz w:val="24"/>
                <w:szCs w:val="24"/>
              </w:rPr>
              <w:t>.</w:t>
            </w:r>
            <w:r>
              <w:rPr>
                <w:rFonts w:ascii="Times New Roman" w:hAnsi="Times New Roman"/>
                <w:sz w:val="24"/>
                <w:szCs w:val="24"/>
              </w:rPr>
              <w:t>14</w:t>
            </w:r>
            <w:r w:rsidRPr="00A44BC1">
              <w:rPr>
                <w:rFonts w:ascii="Times New Roman" w:hAnsi="Times New Roman"/>
                <w:sz w:val="24"/>
                <w:szCs w:val="24"/>
              </w:rPr>
              <w:t>. По результатам рассмотрения</w:t>
            </w:r>
            <w:r>
              <w:rPr>
                <w:rFonts w:ascii="Times New Roman" w:hAnsi="Times New Roman"/>
                <w:sz w:val="24"/>
                <w:szCs w:val="24"/>
              </w:rPr>
              <w:t xml:space="preserve"> вторых</w:t>
            </w:r>
            <w:r w:rsidRPr="00A44BC1">
              <w:rPr>
                <w:rFonts w:ascii="Times New Roman" w:hAnsi="Times New Roman"/>
                <w:sz w:val="24"/>
                <w:szCs w:val="24"/>
              </w:rPr>
              <w:t xml:space="preserve"> </w:t>
            </w:r>
            <w:r>
              <w:rPr>
                <w:rFonts w:ascii="Times New Roman" w:hAnsi="Times New Roman"/>
                <w:sz w:val="24"/>
                <w:szCs w:val="24"/>
              </w:rPr>
              <w:t xml:space="preserve">частей </w:t>
            </w:r>
            <w:r w:rsidRPr="00A44BC1">
              <w:rPr>
                <w:rFonts w:ascii="Times New Roman" w:hAnsi="Times New Roman"/>
                <w:sz w:val="24"/>
                <w:szCs w:val="24"/>
              </w:rPr>
              <w:t xml:space="preserve">Заявок закупка признается несостоявшейся в </w:t>
            </w:r>
            <w:r>
              <w:rPr>
                <w:rFonts w:ascii="Times New Roman" w:hAnsi="Times New Roman"/>
                <w:sz w:val="24"/>
                <w:szCs w:val="24"/>
              </w:rPr>
              <w:t>случаях, если Комиссией принято решение об отказе в допуске всем Участникам либо о допуске к участию в Аукционе только одного Участника.</w:t>
            </w:r>
            <w:r w:rsidRPr="00A44BC1">
              <w:rPr>
                <w:rFonts w:ascii="Times New Roman" w:hAnsi="Times New Roman"/>
                <w:sz w:val="24"/>
                <w:szCs w:val="24"/>
              </w:rPr>
              <w:t xml:space="preserve"> При этом в протокол рассмотрения </w:t>
            </w:r>
            <w:r>
              <w:rPr>
                <w:rFonts w:ascii="Times New Roman" w:hAnsi="Times New Roman"/>
                <w:sz w:val="24"/>
                <w:szCs w:val="24"/>
              </w:rPr>
              <w:t>вторых частей Заявок</w:t>
            </w:r>
            <w:r w:rsidRPr="00A44BC1">
              <w:rPr>
                <w:rFonts w:ascii="Times New Roman" w:hAnsi="Times New Roman"/>
                <w:sz w:val="24"/>
                <w:szCs w:val="24"/>
              </w:rPr>
              <w:t xml:space="preserve"> вносится соответствующая информация. </w:t>
            </w:r>
          </w:p>
          <w:p w14:paraId="27DB1C51" w14:textId="77777777" w:rsidR="00B04FE4" w:rsidRDefault="00B04FE4" w:rsidP="00B04FE4">
            <w:pPr>
              <w:tabs>
                <w:tab w:val="left" w:pos="285"/>
                <w:tab w:val="left" w:pos="516"/>
              </w:tabs>
              <w:spacing w:after="0" w:line="240" w:lineRule="auto"/>
              <w:ind w:firstLine="284"/>
              <w:jc w:val="both"/>
              <w:rPr>
                <w:rFonts w:ascii="Times New Roman" w:hAnsi="Times New Roman"/>
                <w:sz w:val="24"/>
                <w:szCs w:val="24"/>
              </w:rPr>
            </w:pPr>
            <w:r>
              <w:rPr>
                <w:rFonts w:ascii="Times New Roman" w:hAnsi="Times New Roman"/>
                <w:sz w:val="24"/>
                <w:szCs w:val="24"/>
              </w:rPr>
              <w:t>22.15. Протокол рассмотрения вторых частей Заявок</w:t>
            </w:r>
            <w:r w:rsidRPr="00EF67D7">
              <w:rPr>
                <w:rFonts w:ascii="Times New Roman" w:hAnsi="Times New Roman"/>
                <w:sz w:val="24"/>
                <w:szCs w:val="24"/>
              </w:rPr>
              <w:t xml:space="preserve"> </w:t>
            </w:r>
            <w:r>
              <w:rPr>
                <w:rFonts w:ascii="Times New Roman" w:hAnsi="Times New Roman"/>
                <w:sz w:val="24"/>
                <w:szCs w:val="24"/>
              </w:rPr>
              <w:t xml:space="preserve">размещается в ЕИС, </w:t>
            </w:r>
            <w:r w:rsidRPr="00B37BCD">
              <w:rPr>
                <w:rFonts w:ascii="Times New Roman" w:hAnsi="Times New Roman"/>
                <w:sz w:val="24"/>
                <w:szCs w:val="24"/>
              </w:rPr>
              <w:t>на официальном сайте Агентства и сайте ЭП</w:t>
            </w:r>
            <w:r>
              <w:rPr>
                <w:rFonts w:ascii="Times New Roman" w:hAnsi="Times New Roman"/>
                <w:sz w:val="24"/>
                <w:szCs w:val="24"/>
              </w:rPr>
              <w:t xml:space="preserve"> </w:t>
            </w:r>
            <w:r w:rsidRPr="00EF67D7">
              <w:rPr>
                <w:rFonts w:ascii="Times New Roman" w:hAnsi="Times New Roman"/>
                <w:sz w:val="24"/>
                <w:szCs w:val="24"/>
              </w:rPr>
              <w:t>не позднее 3 дней со дня подписания такого протокола.</w:t>
            </w:r>
          </w:p>
          <w:p w14:paraId="1BDA2718" w14:textId="77777777" w:rsidR="00B04FE4" w:rsidRDefault="00B04FE4" w:rsidP="00B04FE4">
            <w:pPr>
              <w:tabs>
                <w:tab w:val="left" w:pos="285"/>
                <w:tab w:val="left" w:pos="516"/>
              </w:tabs>
              <w:spacing w:after="0" w:line="240" w:lineRule="auto"/>
              <w:ind w:firstLine="284"/>
              <w:jc w:val="both"/>
              <w:rPr>
                <w:rFonts w:ascii="Times New Roman" w:hAnsi="Times New Roman"/>
                <w:sz w:val="24"/>
                <w:szCs w:val="24"/>
              </w:rPr>
            </w:pPr>
            <w:r>
              <w:rPr>
                <w:rFonts w:ascii="Times New Roman" w:hAnsi="Times New Roman"/>
                <w:sz w:val="24"/>
                <w:szCs w:val="24"/>
              </w:rPr>
              <w:t xml:space="preserve">22.16. </w:t>
            </w:r>
            <w:r w:rsidRPr="00EF67D7">
              <w:rPr>
                <w:rFonts w:ascii="Times New Roman" w:hAnsi="Times New Roman"/>
                <w:sz w:val="24"/>
                <w:szCs w:val="24"/>
              </w:rPr>
              <w:t xml:space="preserve">Любой </w:t>
            </w:r>
            <w:r>
              <w:rPr>
                <w:rFonts w:ascii="Times New Roman" w:hAnsi="Times New Roman"/>
                <w:sz w:val="24"/>
                <w:szCs w:val="24"/>
              </w:rPr>
              <w:t>У</w:t>
            </w:r>
            <w:r w:rsidRPr="00EF67D7">
              <w:rPr>
                <w:rFonts w:ascii="Times New Roman" w:hAnsi="Times New Roman"/>
                <w:sz w:val="24"/>
                <w:szCs w:val="24"/>
              </w:rPr>
              <w:t>частник после официального раз</w:t>
            </w:r>
            <w:r>
              <w:rPr>
                <w:rFonts w:ascii="Times New Roman" w:hAnsi="Times New Roman"/>
                <w:sz w:val="24"/>
                <w:szCs w:val="24"/>
              </w:rPr>
              <w:t>мещения протокола рассмотрения З</w:t>
            </w:r>
            <w:r w:rsidRPr="00EF67D7">
              <w:rPr>
                <w:rFonts w:ascii="Times New Roman" w:hAnsi="Times New Roman"/>
                <w:sz w:val="24"/>
                <w:szCs w:val="24"/>
              </w:rPr>
              <w:t>аявок</w:t>
            </w:r>
            <w:r>
              <w:rPr>
                <w:rFonts w:ascii="Times New Roman" w:hAnsi="Times New Roman"/>
                <w:sz w:val="24"/>
                <w:szCs w:val="24"/>
              </w:rPr>
              <w:t xml:space="preserve"> (вторых частей Заявок)</w:t>
            </w:r>
            <w:r w:rsidRPr="00EF67D7">
              <w:rPr>
                <w:rFonts w:ascii="Times New Roman" w:hAnsi="Times New Roman"/>
                <w:sz w:val="24"/>
                <w:szCs w:val="24"/>
              </w:rPr>
              <w:t xml:space="preserve"> вправе направить </w:t>
            </w:r>
            <w:r>
              <w:rPr>
                <w:rFonts w:ascii="Times New Roman" w:hAnsi="Times New Roman"/>
                <w:sz w:val="24"/>
                <w:szCs w:val="24"/>
              </w:rPr>
              <w:t>Агентству</w:t>
            </w:r>
            <w:r w:rsidRPr="00EF67D7">
              <w:rPr>
                <w:rFonts w:ascii="Times New Roman" w:hAnsi="Times New Roman"/>
                <w:sz w:val="24"/>
                <w:szCs w:val="24"/>
              </w:rPr>
              <w:t xml:space="preserve"> посредством функционала </w:t>
            </w:r>
            <w:r>
              <w:rPr>
                <w:rFonts w:ascii="Times New Roman" w:hAnsi="Times New Roman"/>
                <w:sz w:val="24"/>
                <w:szCs w:val="24"/>
              </w:rPr>
              <w:t>ЭП</w:t>
            </w:r>
            <w:r w:rsidRPr="00EF67D7">
              <w:rPr>
                <w:rFonts w:ascii="Times New Roman" w:hAnsi="Times New Roman"/>
                <w:sz w:val="24"/>
                <w:szCs w:val="24"/>
              </w:rPr>
              <w:t xml:space="preserve"> запрос о разъяснении </w:t>
            </w:r>
            <w:r>
              <w:rPr>
                <w:rFonts w:ascii="Times New Roman" w:hAnsi="Times New Roman"/>
                <w:sz w:val="24"/>
                <w:szCs w:val="24"/>
              </w:rPr>
              <w:t>результатов рассмотрения второй части своей З</w:t>
            </w:r>
            <w:r w:rsidRPr="00EF67D7">
              <w:rPr>
                <w:rFonts w:ascii="Times New Roman" w:hAnsi="Times New Roman"/>
                <w:sz w:val="24"/>
                <w:szCs w:val="24"/>
              </w:rPr>
              <w:t xml:space="preserve">аявки. </w:t>
            </w:r>
            <w:r>
              <w:rPr>
                <w:rFonts w:ascii="Times New Roman" w:hAnsi="Times New Roman"/>
                <w:sz w:val="24"/>
                <w:szCs w:val="24"/>
              </w:rPr>
              <w:t>Агентство</w:t>
            </w:r>
            <w:r w:rsidRPr="00EF67D7">
              <w:rPr>
                <w:rFonts w:ascii="Times New Roman" w:hAnsi="Times New Roman"/>
                <w:sz w:val="24"/>
                <w:szCs w:val="24"/>
              </w:rPr>
              <w:t xml:space="preserve"> в течение 5 рабочих дней со дня поступления такого запроса обязан</w:t>
            </w:r>
            <w:r>
              <w:rPr>
                <w:rFonts w:ascii="Times New Roman" w:hAnsi="Times New Roman"/>
                <w:sz w:val="24"/>
                <w:szCs w:val="24"/>
              </w:rPr>
              <w:t>о</w:t>
            </w:r>
            <w:r w:rsidRPr="00EF67D7">
              <w:rPr>
                <w:rFonts w:ascii="Times New Roman" w:hAnsi="Times New Roman"/>
                <w:sz w:val="24"/>
                <w:szCs w:val="24"/>
              </w:rPr>
              <w:t xml:space="preserve"> предос</w:t>
            </w:r>
            <w:r>
              <w:rPr>
                <w:rFonts w:ascii="Times New Roman" w:hAnsi="Times New Roman"/>
                <w:sz w:val="24"/>
                <w:szCs w:val="24"/>
              </w:rPr>
              <w:t xml:space="preserve">тавить такому Участнику соответствующие </w:t>
            </w:r>
            <w:r w:rsidRPr="00EF67D7">
              <w:rPr>
                <w:rFonts w:ascii="Times New Roman" w:hAnsi="Times New Roman"/>
                <w:sz w:val="24"/>
                <w:szCs w:val="24"/>
              </w:rPr>
              <w:t xml:space="preserve">разъяснения. </w:t>
            </w:r>
            <w:r>
              <w:rPr>
                <w:rFonts w:ascii="Times New Roman" w:hAnsi="Times New Roman"/>
                <w:sz w:val="24"/>
                <w:szCs w:val="24"/>
              </w:rPr>
              <w:t>Агентством н</w:t>
            </w:r>
            <w:r w:rsidRPr="00EF67D7">
              <w:rPr>
                <w:rFonts w:ascii="Times New Roman" w:hAnsi="Times New Roman"/>
                <w:sz w:val="24"/>
                <w:szCs w:val="24"/>
              </w:rPr>
              <w:t>е предоставляются разъяснения результатов рассмотрени</w:t>
            </w:r>
            <w:r>
              <w:rPr>
                <w:rFonts w:ascii="Times New Roman" w:hAnsi="Times New Roman"/>
                <w:sz w:val="24"/>
                <w:szCs w:val="24"/>
              </w:rPr>
              <w:t>я вторых частей З</w:t>
            </w:r>
            <w:r w:rsidRPr="00EF67D7">
              <w:rPr>
                <w:rFonts w:ascii="Times New Roman" w:hAnsi="Times New Roman"/>
                <w:sz w:val="24"/>
                <w:szCs w:val="24"/>
              </w:rPr>
              <w:t xml:space="preserve">аявок по запросам в отношении иных </w:t>
            </w:r>
            <w:r>
              <w:rPr>
                <w:rFonts w:ascii="Times New Roman" w:hAnsi="Times New Roman"/>
                <w:sz w:val="24"/>
                <w:szCs w:val="24"/>
              </w:rPr>
              <w:t>У</w:t>
            </w:r>
            <w:r w:rsidRPr="00EF67D7">
              <w:rPr>
                <w:rFonts w:ascii="Times New Roman" w:hAnsi="Times New Roman"/>
                <w:sz w:val="24"/>
                <w:szCs w:val="24"/>
              </w:rPr>
              <w:t>частников</w:t>
            </w:r>
            <w:r>
              <w:rPr>
                <w:rFonts w:ascii="Times New Roman" w:hAnsi="Times New Roman"/>
                <w:sz w:val="24"/>
                <w:szCs w:val="24"/>
              </w:rPr>
              <w:t xml:space="preserve">. </w:t>
            </w:r>
          </w:p>
          <w:p w14:paraId="1B1A8B21" w14:textId="1D5014CB" w:rsidR="00B04FE4" w:rsidRPr="00570CE2" w:rsidRDefault="00B04FE4" w:rsidP="00B04FE4">
            <w:pPr>
              <w:tabs>
                <w:tab w:val="left" w:pos="285"/>
                <w:tab w:val="left" w:pos="516"/>
              </w:tabs>
              <w:spacing w:after="0" w:line="240" w:lineRule="auto"/>
              <w:ind w:firstLine="284"/>
              <w:jc w:val="both"/>
              <w:rPr>
                <w:rFonts w:ascii="Times New Roman" w:hAnsi="Times New Roman"/>
                <w:sz w:val="24"/>
                <w:szCs w:val="24"/>
              </w:rPr>
            </w:pPr>
            <w:r>
              <w:rPr>
                <w:rFonts w:ascii="Times New Roman" w:hAnsi="Times New Roman"/>
                <w:sz w:val="24"/>
                <w:szCs w:val="24"/>
              </w:rPr>
              <w:t xml:space="preserve">22.17. </w:t>
            </w:r>
            <w:r w:rsidRPr="00570CE2">
              <w:rPr>
                <w:rFonts w:ascii="Times New Roman" w:hAnsi="Times New Roman"/>
                <w:sz w:val="24"/>
                <w:szCs w:val="24"/>
              </w:rPr>
              <w:t>На этапе рассмотрения</w:t>
            </w:r>
            <w:r>
              <w:rPr>
                <w:rFonts w:ascii="Times New Roman" w:hAnsi="Times New Roman"/>
                <w:sz w:val="24"/>
                <w:szCs w:val="24"/>
              </w:rPr>
              <w:t xml:space="preserve"> </w:t>
            </w:r>
            <w:r w:rsidR="00102693">
              <w:rPr>
                <w:rFonts w:ascii="Times New Roman" w:hAnsi="Times New Roman"/>
                <w:sz w:val="24"/>
                <w:szCs w:val="24"/>
              </w:rPr>
              <w:t xml:space="preserve">первых, </w:t>
            </w:r>
            <w:r>
              <w:rPr>
                <w:rFonts w:ascii="Times New Roman" w:hAnsi="Times New Roman"/>
                <w:sz w:val="24"/>
                <w:szCs w:val="24"/>
              </w:rPr>
              <w:t>вторых частей З</w:t>
            </w:r>
            <w:r w:rsidRPr="00570CE2">
              <w:rPr>
                <w:rFonts w:ascii="Times New Roman" w:hAnsi="Times New Roman"/>
                <w:sz w:val="24"/>
                <w:szCs w:val="24"/>
              </w:rPr>
              <w:t xml:space="preserve">аявок </w:t>
            </w:r>
            <w:r>
              <w:rPr>
                <w:rFonts w:ascii="Times New Roman" w:hAnsi="Times New Roman"/>
                <w:sz w:val="24"/>
                <w:szCs w:val="24"/>
              </w:rPr>
              <w:t>К</w:t>
            </w:r>
            <w:r w:rsidRPr="00570CE2">
              <w:rPr>
                <w:rFonts w:ascii="Times New Roman" w:hAnsi="Times New Roman"/>
                <w:sz w:val="24"/>
                <w:szCs w:val="24"/>
              </w:rPr>
              <w:t xml:space="preserve">омиссия вправе проверить актуальность и достоверность представленных в составе </w:t>
            </w:r>
            <w:r>
              <w:rPr>
                <w:rFonts w:ascii="Times New Roman" w:hAnsi="Times New Roman"/>
                <w:sz w:val="24"/>
                <w:szCs w:val="24"/>
              </w:rPr>
              <w:t>З</w:t>
            </w:r>
            <w:r w:rsidRPr="00570CE2">
              <w:rPr>
                <w:rFonts w:ascii="Times New Roman" w:hAnsi="Times New Roman"/>
                <w:sz w:val="24"/>
                <w:szCs w:val="24"/>
              </w:rPr>
              <w:t xml:space="preserve">аявки документов и сведений путем использования официальных сервисов органов государственной власти </w:t>
            </w:r>
            <w:r w:rsidR="00102693">
              <w:rPr>
                <w:rFonts w:ascii="Times New Roman" w:hAnsi="Times New Roman"/>
                <w:sz w:val="24"/>
                <w:szCs w:val="24"/>
              </w:rPr>
              <w:t>и (</w:t>
            </w:r>
            <w:r w:rsidRPr="00570CE2">
              <w:rPr>
                <w:rFonts w:ascii="Times New Roman" w:hAnsi="Times New Roman"/>
                <w:sz w:val="24"/>
                <w:szCs w:val="24"/>
              </w:rPr>
              <w:t>или</w:t>
            </w:r>
            <w:r w:rsidR="00102693">
              <w:rPr>
                <w:rFonts w:ascii="Times New Roman" w:hAnsi="Times New Roman"/>
                <w:sz w:val="24"/>
                <w:szCs w:val="24"/>
              </w:rPr>
              <w:t>)</w:t>
            </w:r>
            <w:r w:rsidRPr="00570CE2">
              <w:rPr>
                <w:rFonts w:ascii="Times New Roman" w:hAnsi="Times New Roman"/>
                <w:sz w:val="24"/>
                <w:szCs w:val="24"/>
              </w:rPr>
              <w:t xml:space="preserve"> иным законным способом.</w:t>
            </w:r>
          </w:p>
          <w:p w14:paraId="61389F4D" w14:textId="22D4074A" w:rsidR="00BA5FC9" w:rsidRPr="004B65C4" w:rsidRDefault="00B04FE4" w:rsidP="00102693">
            <w:pPr>
              <w:tabs>
                <w:tab w:val="left" w:pos="285"/>
                <w:tab w:val="left" w:pos="516"/>
              </w:tabs>
              <w:spacing w:after="0" w:line="240" w:lineRule="auto"/>
              <w:ind w:firstLine="284"/>
              <w:jc w:val="both"/>
              <w:rPr>
                <w:rFonts w:ascii="Times New Roman" w:hAnsi="Times New Roman"/>
                <w:sz w:val="24"/>
                <w:szCs w:val="24"/>
              </w:rPr>
            </w:pPr>
            <w:r>
              <w:rPr>
                <w:rFonts w:ascii="Times New Roman" w:hAnsi="Times New Roman"/>
                <w:sz w:val="24"/>
                <w:szCs w:val="24"/>
              </w:rPr>
              <w:t xml:space="preserve">22.18. </w:t>
            </w:r>
            <w:r w:rsidRPr="00570CE2">
              <w:rPr>
                <w:rFonts w:ascii="Times New Roman" w:hAnsi="Times New Roman"/>
                <w:sz w:val="24"/>
                <w:szCs w:val="24"/>
              </w:rPr>
              <w:t xml:space="preserve"> Несоответствие </w:t>
            </w:r>
            <w:r>
              <w:rPr>
                <w:rFonts w:ascii="Times New Roman" w:hAnsi="Times New Roman"/>
                <w:sz w:val="24"/>
                <w:szCs w:val="24"/>
              </w:rPr>
              <w:t>У</w:t>
            </w:r>
            <w:r w:rsidRPr="00570CE2">
              <w:rPr>
                <w:rFonts w:ascii="Times New Roman" w:hAnsi="Times New Roman"/>
                <w:sz w:val="24"/>
                <w:szCs w:val="24"/>
              </w:rPr>
              <w:t xml:space="preserve">частника или поданной им </w:t>
            </w:r>
            <w:r>
              <w:rPr>
                <w:rFonts w:ascii="Times New Roman" w:hAnsi="Times New Roman"/>
                <w:sz w:val="24"/>
                <w:szCs w:val="24"/>
              </w:rPr>
              <w:t>З</w:t>
            </w:r>
            <w:r w:rsidRPr="00570CE2">
              <w:rPr>
                <w:rFonts w:ascii="Times New Roman" w:hAnsi="Times New Roman"/>
                <w:sz w:val="24"/>
                <w:szCs w:val="24"/>
              </w:rPr>
              <w:t>аявки требованиям документации</w:t>
            </w:r>
            <w:r>
              <w:rPr>
                <w:rFonts w:ascii="Times New Roman" w:hAnsi="Times New Roman"/>
                <w:sz w:val="24"/>
                <w:szCs w:val="24"/>
              </w:rPr>
              <w:t xml:space="preserve"> </w:t>
            </w:r>
            <w:r w:rsidRPr="00570CE2">
              <w:rPr>
                <w:rFonts w:ascii="Times New Roman" w:hAnsi="Times New Roman"/>
                <w:sz w:val="24"/>
                <w:szCs w:val="24"/>
              </w:rPr>
              <w:t>является основанием для отказа в допуске к участию в закупке.</w:t>
            </w:r>
            <w:r>
              <w:rPr>
                <w:rFonts w:ascii="Times New Roman" w:hAnsi="Times New Roman"/>
                <w:sz w:val="24"/>
                <w:szCs w:val="24"/>
              </w:rPr>
              <w:t xml:space="preserve"> </w:t>
            </w:r>
            <w:r w:rsidRPr="00070B0E">
              <w:rPr>
                <w:rFonts w:ascii="Times New Roman" w:hAnsi="Times New Roman"/>
                <w:sz w:val="24"/>
                <w:szCs w:val="24"/>
              </w:rPr>
              <w:t>Заявки,</w:t>
            </w:r>
            <w:r>
              <w:rPr>
                <w:rFonts w:ascii="Times New Roman" w:hAnsi="Times New Roman"/>
                <w:sz w:val="24"/>
                <w:szCs w:val="24"/>
              </w:rPr>
              <w:t xml:space="preserve"> </w:t>
            </w:r>
            <w:r w:rsidRPr="00070B0E">
              <w:rPr>
                <w:rFonts w:ascii="Times New Roman" w:hAnsi="Times New Roman"/>
                <w:sz w:val="24"/>
                <w:szCs w:val="24"/>
              </w:rPr>
              <w:t>не соответствующи</w:t>
            </w:r>
            <w:r w:rsidR="00102693">
              <w:rPr>
                <w:rFonts w:ascii="Times New Roman" w:hAnsi="Times New Roman"/>
                <w:sz w:val="24"/>
                <w:szCs w:val="24"/>
              </w:rPr>
              <w:t>е</w:t>
            </w:r>
            <w:r w:rsidRPr="00070B0E">
              <w:rPr>
                <w:rFonts w:ascii="Times New Roman" w:hAnsi="Times New Roman"/>
                <w:sz w:val="24"/>
                <w:szCs w:val="24"/>
              </w:rPr>
              <w:t xml:space="preserve"> требованиям, отклоняются.</w:t>
            </w:r>
          </w:p>
        </w:tc>
      </w:tr>
      <w:tr w:rsidR="00FA5070" w:rsidRPr="004B65C4" w14:paraId="3F48A4A9" w14:textId="77777777" w:rsidTr="00DF5990">
        <w:tc>
          <w:tcPr>
            <w:tcW w:w="331" w:type="pct"/>
            <w:tcBorders>
              <w:top w:val="single" w:sz="4" w:space="0" w:color="auto"/>
              <w:left w:val="single" w:sz="4" w:space="0" w:color="auto"/>
              <w:bottom w:val="single" w:sz="4" w:space="0" w:color="auto"/>
              <w:right w:val="single" w:sz="4" w:space="0" w:color="auto"/>
            </w:tcBorders>
          </w:tcPr>
          <w:p w14:paraId="570D3A2A" w14:textId="77777777" w:rsidR="00FA5070" w:rsidRPr="001E728A" w:rsidRDefault="00FA5070" w:rsidP="00FA5070">
            <w:pPr>
              <w:spacing w:after="0" w:line="240" w:lineRule="auto"/>
              <w:contextualSpacing/>
              <w:jc w:val="center"/>
              <w:rPr>
                <w:rFonts w:ascii="Times New Roman" w:hAnsi="Times New Roman"/>
                <w:color w:val="000000"/>
                <w:sz w:val="24"/>
                <w:szCs w:val="24"/>
              </w:rPr>
            </w:pPr>
            <w:r>
              <w:rPr>
                <w:rFonts w:ascii="Times New Roman" w:hAnsi="Times New Roman"/>
                <w:color w:val="000000"/>
                <w:sz w:val="24"/>
                <w:szCs w:val="24"/>
              </w:rPr>
              <w:lastRenderedPageBreak/>
              <w:t>23</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317D2FC1" w14:textId="77777777" w:rsidR="00FA5070" w:rsidRPr="001E728A" w:rsidRDefault="00FA5070" w:rsidP="007A4149">
            <w:pPr>
              <w:spacing w:after="0" w:line="240" w:lineRule="auto"/>
              <w:rPr>
                <w:rFonts w:ascii="Times New Roman" w:hAnsi="Times New Roman"/>
                <w:b/>
                <w:color w:val="000000"/>
                <w:sz w:val="24"/>
                <w:szCs w:val="24"/>
              </w:rPr>
            </w:pPr>
            <w:r>
              <w:rPr>
                <w:rFonts w:ascii="Times New Roman" w:hAnsi="Times New Roman"/>
                <w:b/>
                <w:color w:val="000000"/>
                <w:sz w:val="24"/>
                <w:szCs w:val="24"/>
              </w:rPr>
              <w:t>Основания</w:t>
            </w:r>
            <w:r w:rsidRPr="00F47DE5">
              <w:rPr>
                <w:rFonts w:ascii="Times New Roman" w:hAnsi="Times New Roman"/>
                <w:b/>
                <w:color w:val="000000"/>
                <w:sz w:val="24"/>
                <w:szCs w:val="24"/>
              </w:rPr>
              <w:t xml:space="preserve"> для </w:t>
            </w:r>
            <w:r>
              <w:rPr>
                <w:rFonts w:ascii="Times New Roman" w:hAnsi="Times New Roman"/>
                <w:b/>
                <w:color w:val="000000"/>
                <w:sz w:val="24"/>
                <w:szCs w:val="24"/>
              </w:rPr>
              <w:t xml:space="preserve">отказа в допуске </w:t>
            </w:r>
            <w:r w:rsidRPr="00F47DE5">
              <w:rPr>
                <w:rFonts w:ascii="Times New Roman" w:hAnsi="Times New Roman"/>
                <w:b/>
                <w:color w:val="000000"/>
                <w:sz w:val="24"/>
                <w:szCs w:val="24"/>
              </w:rPr>
              <w:t xml:space="preserve">к участию в </w:t>
            </w:r>
            <w:r w:rsidR="007A4149">
              <w:rPr>
                <w:rFonts w:ascii="Times New Roman" w:hAnsi="Times New Roman"/>
                <w:b/>
                <w:color w:val="000000"/>
                <w:sz w:val="24"/>
                <w:szCs w:val="24"/>
              </w:rPr>
              <w:t xml:space="preserve">закупке </w:t>
            </w:r>
            <w:r w:rsidRPr="00F47DE5">
              <w:rPr>
                <w:rFonts w:ascii="Times New Roman" w:hAnsi="Times New Roman"/>
                <w:b/>
                <w:color w:val="000000"/>
                <w:sz w:val="24"/>
                <w:szCs w:val="24"/>
              </w:rPr>
              <w:t>Участника и признания его Заявки несоответствующей требованиям, установленным документацией</w:t>
            </w:r>
          </w:p>
        </w:tc>
        <w:tc>
          <w:tcPr>
            <w:tcW w:w="3613" w:type="pct"/>
            <w:tcBorders>
              <w:top w:val="single" w:sz="4" w:space="0" w:color="auto"/>
              <w:left w:val="single" w:sz="4" w:space="0" w:color="auto"/>
              <w:bottom w:val="single" w:sz="4" w:space="0" w:color="auto"/>
              <w:right w:val="single" w:sz="4" w:space="0" w:color="auto"/>
            </w:tcBorders>
          </w:tcPr>
          <w:p w14:paraId="2A9DD86E" w14:textId="77777777" w:rsidR="00FA5070" w:rsidRPr="001E728A" w:rsidRDefault="007A4149" w:rsidP="007A4149">
            <w:pPr>
              <w:spacing w:after="0" w:line="240" w:lineRule="auto"/>
              <w:ind w:firstLine="367"/>
              <w:contextualSpacing/>
              <w:jc w:val="both"/>
              <w:rPr>
                <w:rFonts w:ascii="Times New Roman" w:hAnsi="Times New Roman"/>
                <w:color w:val="000000"/>
                <w:sz w:val="24"/>
                <w:szCs w:val="24"/>
              </w:rPr>
            </w:pPr>
            <w:r>
              <w:rPr>
                <w:rFonts w:ascii="Times New Roman" w:hAnsi="Times New Roman"/>
                <w:color w:val="000000"/>
                <w:sz w:val="24"/>
                <w:szCs w:val="24"/>
              </w:rPr>
              <w:t>23.1. Комиссия отклоняет Заявку по следующим основаниям:</w:t>
            </w:r>
          </w:p>
          <w:p w14:paraId="0484BB39" w14:textId="17312725" w:rsidR="00FA5070" w:rsidRPr="001E728A" w:rsidRDefault="00FA5070" w:rsidP="00222C12">
            <w:pPr>
              <w:tabs>
                <w:tab w:val="left" w:pos="558"/>
              </w:tabs>
              <w:spacing w:after="0" w:line="240" w:lineRule="auto"/>
              <w:ind w:firstLine="170"/>
              <w:jc w:val="both"/>
              <w:rPr>
                <w:rFonts w:ascii="Times New Roman" w:hAnsi="Times New Roman"/>
                <w:color w:val="000000"/>
                <w:sz w:val="24"/>
                <w:szCs w:val="24"/>
              </w:rPr>
            </w:pPr>
            <w:r w:rsidRPr="001E728A">
              <w:rPr>
                <w:rFonts w:ascii="Times New Roman" w:hAnsi="Times New Roman"/>
                <w:color w:val="000000"/>
                <w:sz w:val="24"/>
                <w:szCs w:val="24"/>
              </w:rPr>
              <w:t xml:space="preserve">1) </w:t>
            </w:r>
            <w:r>
              <w:rPr>
                <w:rFonts w:ascii="Times New Roman" w:hAnsi="Times New Roman"/>
                <w:color w:val="000000"/>
                <w:sz w:val="24"/>
                <w:szCs w:val="24"/>
              </w:rPr>
              <w:t>непредставлени</w:t>
            </w:r>
            <w:r w:rsidR="00102693">
              <w:rPr>
                <w:rFonts w:ascii="Times New Roman" w:hAnsi="Times New Roman"/>
                <w:color w:val="000000"/>
                <w:sz w:val="24"/>
                <w:szCs w:val="24"/>
              </w:rPr>
              <w:t>е</w:t>
            </w:r>
            <w:r>
              <w:rPr>
                <w:rFonts w:ascii="Times New Roman" w:hAnsi="Times New Roman"/>
                <w:color w:val="000000"/>
                <w:sz w:val="24"/>
                <w:szCs w:val="24"/>
              </w:rPr>
              <w:t xml:space="preserve"> в составе З</w:t>
            </w:r>
            <w:r w:rsidRPr="00FD5F46">
              <w:rPr>
                <w:rFonts w:ascii="Times New Roman" w:hAnsi="Times New Roman"/>
                <w:color w:val="000000"/>
                <w:sz w:val="24"/>
                <w:szCs w:val="24"/>
              </w:rPr>
              <w:t>аявки документов и сведений, предусмотренных документацией</w:t>
            </w:r>
            <w:r w:rsidR="00A01B7A">
              <w:rPr>
                <w:rFonts w:ascii="Times New Roman" w:hAnsi="Times New Roman"/>
                <w:color w:val="000000"/>
                <w:sz w:val="24"/>
                <w:szCs w:val="24"/>
              </w:rPr>
              <w:t xml:space="preserve">; </w:t>
            </w:r>
            <w:r w:rsidRPr="00FD5F46">
              <w:rPr>
                <w:rFonts w:ascii="Times New Roman" w:hAnsi="Times New Roman"/>
                <w:color w:val="000000"/>
                <w:sz w:val="24"/>
                <w:szCs w:val="24"/>
              </w:rPr>
              <w:t>на</w:t>
            </w:r>
            <w:r>
              <w:rPr>
                <w:rFonts w:ascii="Times New Roman" w:hAnsi="Times New Roman"/>
                <w:color w:val="000000"/>
                <w:sz w:val="24"/>
                <w:szCs w:val="24"/>
              </w:rPr>
              <w:t>рушени</w:t>
            </w:r>
            <w:r w:rsidR="00117E22">
              <w:rPr>
                <w:rFonts w:ascii="Times New Roman" w:hAnsi="Times New Roman"/>
                <w:color w:val="000000"/>
                <w:sz w:val="24"/>
                <w:szCs w:val="24"/>
              </w:rPr>
              <w:t>е</w:t>
            </w:r>
            <w:r>
              <w:rPr>
                <w:rFonts w:ascii="Times New Roman" w:hAnsi="Times New Roman"/>
                <w:color w:val="000000"/>
                <w:sz w:val="24"/>
                <w:szCs w:val="24"/>
              </w:rPr>
              <w:t xml:space="preserve"> требований документации к содержанию и оформлению З</w:t>
            </w:r>
            <w:r w:rsidRPr="00FD5F46">
              <w:rPr>
                <w:rFonts w:ascii="Times New Roman" w:hAnsi="Times New Roman"/>
                <w:color w:val="000000"/>
                <w:sz w:val="24"/>
                <w:szCs w:val="24"/>
              </w:rPr>
              <w:t>аявки</w:t>
            </w:r>
            <w:r w:rsidRPr="001E728A">
              <w:rPr>
                <w:rFonts w:ascii="Times New Roman" w:hAnsi="Times New Roman"/>
                <w:color w:val="000000"/>
                <w:sz w:val="24"/>
                <w:szCs w:val="24"/>
              </w:rPr>
              <w:t>;</w:t>
            </w:r>
          </w:p>
          <w:p w14:paraId="730F2337" w14:textId="71D468A3" w:rsidR="007A4149" w:rsidRDefault="00FA5070" w:rsidP="00222C12">
            <w:pPr>
              <w:tabs>
                <w:tab w:val="left" w:pos="558"/>
              </w:tabs>
              <w:spacing w:after="0" w:line="240" w:lineRule="auto"/>
              <w:ind w:firstLine="170"/>
              <w:jc w:val="both"/>
              <w:rPr>
                <w:rFonts w:ascii="Times New Roman" w:hAnsi="Times New Roman"/>
                <w:color w:val="000000"/>
                <w:sz w:val="24"/>
                <w:szCs w:val="24"/>
              </w:rPr>
            </w:pPr>
            <w:r w:rsidRPr="001E728A">
              <w:rPr>
                <w:rFonts w:ascii="Times New Roman" w:hAnsi="Times New Roman"/>
                <w:color w:val="000000"/>
                <w:sz w:val="24"/>
                <w:szCs w:val="24"/>
              </w:rPr>
              <w:t>2)</w:t>
            </w:r>
            <w:r w:rsidR="007A4149">
              <w:rPr>
                <w:rFonts w:ascii="Times New Roman" w:hAnsi="Times New Roman"/>
                <w:color w:val="000000"/>
                <w:sz w:val="24"/>
                <w:szCs w:val="24"/>
              </w:rPr>
              <w:t xml:space="preserve"> несоответствие </w:t>
            </w:r>
            <w:r w:rsidR="00686BED">
              <w:rPr>
                <w:rFonts w:ascii="Times New Roman" w:hAnsi="Times New Roman"/>
                <w:color w:val="000000"/>
                <w:sz w:val="24"/>
                <w:szCs w:val="24"/>
              </w:rPr>
              <w:t>предлагаем</w:t>
            </w:r>
            <w:r w:rsidR="007549F0">
              <w:rPr>
                <w:rFonts w:ascii="Times New Roman" w:hAnsi="Times New Roman"/>
                <w:color w:val="000000"/>
                <w:sz w:val="24"/>
                <w:szCs w:val="24"/>
              </w:rPr>
              <w:t>ого</w:t>
            </w:r>
            <w:r w:rsidR="00686BED">
              <w:rPr>
                <w:rFonts w:ascii="Times New Roman" w:hAnsi="Times New Roman"/>
                <w:color w:val="000000"/>
                <w:sz w:val="24"/>
                <w:szCs w:val="24"/>
              </w:rPr>
              <w:t xml:space="preserve"> к</w:t>
            </w:r>
            <w:r w:rsidR="005F1066">
              <w:rPr>
                <w:rFonts w:ascii="Times New Roman" w:hAnsi="Times New Roman"/>
                <w:color w:val="000000"/>
                <w:sz w:val="24"/>
                <w:szCs w:val="24"/>
              </w:rPr>
              <w:t xml:space="preserve"> </w:t>
            </w:r>
            <w:r w:rsidR="00686BED">
              <w:rPr>
                <w:rFonts w:ascii="Times New Roman" w:hAnsi="Times New Roman"/>
                <w:color w:val="000000"/>
                <w:sz w:val="24"/>
                <w:szCs w:val="24"/>
              </w:rPr>
              <w:t>п</w:t>
            </w:r>
            <w:r w:rsidR="007549F0">
              <w:rPr>
                <w:rFonts w:ascii="Times New Roman" w:hAnsi="Times New Roman"/>
                <w:color w:val="000000"/>
                <w:sz w:val="24"/>
                <w:szCs w:val="24"/>
              </w:rPr>
              <w:t>оставке Товара</w:t>
            </w:r>
            <w:r w:rsidR="005F1066" w:rsidRPr="00B3603B">
              <w:rPr>
                <w:rFonts w:ascii="Times New Roman" w:hAnsi="Times New Roman"/>
                <w:color w:val="000000"/>
                <w:sz w:val="24"/>
                <w:szCs w:val="24"/>
              </w:rPr>
              <w:t xml:space="preserve"> </w:t>
            </w:r>
            <w:r w:rsidR="00D12499">
              <w:rPr>
                <w:rFonts w:ascii="Times New Roman" w:hAnsi="Times New Roman"/>
                <w:color w:val="000000"/>
                <w:sz w:val="24"/>
                <w:szCs w:val="24"/>
              </w:rPr>
              <w:t>и условий исполнения Д</w:t>
            </w:r>
            <w:r w:rsidR="007A4149" w:rsidRPr="00B3603B">
              <w:rPr>
                <w:rFonts w:ascii="Times New Roman" w:hAnsi="Times New Roman"/>
                <w:color w:val="000000"/>
                <w:sz w:val="24"/>
                <w:szCs w:val="24"/>
              </w:rPr>
              <w:t>оговора требованиям, установленным в документации</w:t>
            </w:r>
            <w:r w:rsidR="007A4149" w:rsidRPr="001E728A">
              <w:rPr>
                <w:rFonts w:ascii="Times New Roman" w:hAnsi="Times New Roman"/>
                <w:color w:val="000000"/>
                <w:sz w:val="24"/>
                <w:szCs w:val="24"/>
              </w:rPr>
              <w:t xml:space="preserve">; </w:t>
            </w:r>
            <w:r w:rsidRPr="001E728A">
              <w:rPr>
                <w:rFonts w:ascii="Times New Roman" w:hAnsi="Times New Roman"/>
                <w:color w:val="000000"/>
                <w:sz w:val="24"/>
                <w:szCs w:val="24"/>
              </w:rPr>
              <w:t xml:space="preserve"> </w:t>
            </w:r>
          </w:p>
          <w:p w14:paraId="26C6E6F3" w14:textId="53B78065" w:rsidR="007A4149" w:rsidRDefault="007A4149" w:rsidP="00222C12">
            <w:pPr>
              <w:tabs>
                <w:tab w:val="left" w:pos="558"/>
              </w:tabs>
              <w:spacing w:after="0" w:line="240" w:lineRule="auto"/>
              <w:ind w:firstLine="170"/>
              <w:jc w:val="both"/>
              <w:rPr>
                <w:rFonts w:ascii="Times New Roman" w:hAnsi="Times New Roman"/>
                <w:color w:val="000000"/>
                <w:sz w:val="24"/>
                <w:szCs w:val="24"/>
              </w:rPr>
            </w:pPr>
            <w:r>
              <w:rPr>
                <w:rFonts w:ascii="Times New Roman" w:hAnsi="Times New Roman"/>
                <w:color w:val="000000"/>
                <w:sz w:val="24"/>
                <w:szCs w:val="24"/>
              </w:rPr>
              <w:t xml:space="preserve">3) </w:t>
            </w:r>
            <w:r w:rsidR="00762C86">
              <w:rPr>
                <w:rFonts w:ascii="Times New Roman" w:hAnsi="Times New Roman"/>
                <w:color w:val="000000"/>
                <w:sz w:val="24"/>
                <w:szCs w:val="24"/>
              </w:rPr>
              <w:t>несоблюдени</w:t>
            </w:r>
            <w:r w:rsidR="00117E22">
              <w:rPr>
                <w:rFonts w:ascii="Times New Roman" w:hAnsi="Times New Roman"/>
                <w:color w:val="000000"/>
                <w:sz w:val="24"/>
                <w:szCs w:val="24"/>
              </w:rPr>
              <w:t>е</w:t>
            </w:r>
            <w:r w:rsidR="00762C86" w:rsidRPr="00B3603B">
              <w:rPr>
                <w:rFonts w:ascii="Times New Roman" w:hAnsi="Times New Roman"/>
                <w:color w:val="000000"/>
                <w:sz w:val="24"/>
                <w:szCs w:val="24"/>
              </w:rPr>
              <w:t xml:space="preserve"> требований документации к описанию </w:t>
            </w:r>
            <w:r w:rsidR="00686BED" w:rsidRPr="00686BED">
              <w:rPr>
                <w:rFonts w:ascii="Times New Roman" w:hAnsi="Times New Roman"/>
                <w:color w:val="000000"/>
                <w:sz w:val="24"/>
                <w:szCs w:val="24"/>
              </w:rPr>
              <w:t>предлагаем</w:t>
            </w:r>
            <w:r w:rsidR="007549F0">
              <w:rPr>
                <w:rFonts w:ascii="Times New Roman" w:hAnsi="Times New Roman"/>
                <w:color w:val="000000"/>
                <w:sz w:val="24"/>
                <w:szCs w:val="24"/>
              </w:rPr>
              <w:t>ого</w:t>
            </w:r>
            <w:r w:rsidR="00686BED" w:rsidRPr="00686BED">
              <w:rPr>
                <w:rFonts w:ascii="Times New Roman" w:hAnsi="Times New Roman"/>
                <w:color w:val="000000"/>
                <w:sz w:val="24"/>
                <w:szCs w:val="24"/>
              </w:rPr>
              <w:t xml:space="preserve"> к п</w:t>
            </w:r>
            <w:r w:rsidR="007549F0">
              <w:rPr>
                <w:rFonts w:ascii="Times New Roman" w:hAnsi="Times New Roman"/>
                <w:color w:val="000000"/>
                <w:sz w:val="24"/>
                <w:szCs w:val="24"/>
              </w:rPr>
              <w:t>оставке Товара</w:t>
            </w:r>
            <w:r w:rsidRPr="001E728A">
              <w:rPr>
                <w:rFonts w:ascii="Times New Roman" w:hAnsi="Times New Roman"/>
                <w:color w:val="000000"/>
                <w:sz w:val="24"/>
                <w:szCs w:val="24"/>
              </w:rPr>
              <w:t>;</w:t>
            </w:r>
          </w:p>
          <w:p w14:paraId="3796B665" w14:textId="41C5873F" w:rsidR="007A4149" w:rsidRDefault="007A4149" w:rsidP="00222C12">
            <w:pPr>
              <w:tabs>
                <w:tab w:val="left" w:pos="558"/>
              </w:tabs>
              <w:spacing w:after="0" w:line="240" w:lineRule="auto"/>
              <w:ind w:firstLine="170"/>
              <w:jc w:val="both"/>
              <w:rPr>
                <w:rFonts w:ascii="Times New Roman" w:hAnsi="Times New Roman"/>
                <w:color w:val="000000"/>
                <w:sz w:val="24"/>
                <w:szCs w:val="24"/>
              </w:rPr>
            </w:pPr>
            <w:r>
              <w:rPr>
                <w:rFonts w:ascii="Times New Roman" w:hAnsi="Times New Roman"/>
                <w:color w:val="000000"/>
                <w:sz w:val="24"/>
                <w:szCs w:val="24"/>
              </w:rPr>
              <w:t>4)  наличи</w:t>
            </w:r>
            <w:r w:rsidR="00117E22">
              <w:rPr>
                <w:rFonts w:ascii="Times New Roman" w:hAnsi="Times New Roman"/>
                <w:color w:val="000000"/>
                <w:sz w:val="24"/>
                <w:szCs w:val="24"/>
              </w:rPr>
              <w:t>е</w:t>
            </w:r>
            <w:r>
              <w:rPr>
                <w:rFonts w:ascii="Times New Roman" w:hAnsi="Times New Roman"/>
                <w:color w:val="000000"/>
                <w:sz w:val="24"/>
                <w:szCs w:val="24"/>
              </w:rPr>
              <w:t xml:space="preserve"> в составе З</w:t>
            </w:r>
            <w:r w:rsidRPr="00260A8F">
              <w:rPr>
                <w:rFonts w:ascii="Times New Roman" w:hAnsi="Times New Roman"/>
                <w:color w:val="000000"/>
                <w:sz w:val="24"/>
                <w:szCs w:val="24"/>
              </w:rPr>
              <w:t>аявки недостоверных сведений</w:t>
            </w:r>
            <w:r>
              <w:rPr>
                <w:rFonts w:ascii="Times New Roman" w:hAnsi="Times New Roman"/>
                <w:color w:val="000000"/>
                <w:sz w:val="24"/>
                <w:szCs w:val="24"/>
              </w:rPr>
              <w:t>;</w:t>
            </w:r>
          </w:p>
          <w:p w14:paraId="2BE00A6C" w14:textId="77777777" w:rsidR="00F67400" w:rsidRDefault="007A4149" w:rsidP="00804F5A">
            <w:pPr>
              <w:tabs>
                <w:tab w:val="left" w:pos="558"/>
              </w:tabs>
              <w:spacing w:after="0" w:line="240" w:lineRule="auto"/>
              <w:ind w:firstLine="170"/>
              <w:jc w:val="both"/>
              <w:rPr>
                <w:rFonts w:ascii="Times New Roman" w:hAnsi="Times New Roman"/>
                <w:color w:val="000000"/>
                <w:sz w:val="24"/>
                <w:szCs w:val="24"/>
              </w:rPr>
            </w:pPr>
            <w:r>
              <w:rPr>
                <w:rFonts w:ascii="Times New Roman" w:hAnsi="Times New Roman"/>
                <w:color w:val="000000"/>
                <w:sz w:val="24"/>
                <w:szCs w:val="24"/>
              </w:rPr>
              <w:t xml:space="preserve">5) </w:t>
            </w:r>
            <w:r w:rsidR="00FA5070">
              <w:rPr>
                <w:rFonts w:ascii="Times New Roman" w:hAnsi="Times New Roman"/>
                <w:color w:val="000000"/>
                <w:sz w:val="24"/>
                <w:szCs w:val="24"/>
              </w:rPr>
              <w:t>н</w:t>
            </w:r>
            <w:r w:rsidR="00FA5070" w:rsidRPr="00FD5F46">
              <w:rPr>
                <w:rFonts w:ascii="Times New Roman" w:hAnsi="Times New Roman"/>
                <w:color w:val="000000"/>
                <w:sz w:val="24"/>
                <w:szCs w:val="24"/>
              </w:rPr>
              <w:t xml:space="preserve">есоответствие </w:t>
            </w:r>
            <w:r w:rsidR="00FA5070">
              <w:rPr>
                <w:rFonts w:ascii="Times New Roman" w:hAnsi="Times New Roman"/>
                <w:color w:val="000000"/>
                <w:sz w:val="24"/>
                <w:szCs w:val="24"/>
              </w:rPr>
              <w:t>У</w:t>
            </w:r>
            <w:r w:rsidR="00FA5070" w:rsidRPr="00FD5F46">
              <w:rPr>
                <w:rFonts w:ascii="Times New Roman" w:hAnsi="Times New Roman"/>
                <w:color w:val="000000"/>
                <w:sz w:val="24"/>
                <w:szCs w:val="24"/>
              </w:rPr>
              <w:t>частника требованиям док</w:t>
            </w:r>
            <w:r w:rsidR="00FA5070">
              <w:rPr>
                <w:rFonts w:ascii="Times New Roman" w:hAnsi="Times New Roman"/>
                <w:color w:val="000000"/>
                <w:sz w:val="24"/>
                <w:szCs w:val="24"/>
              </w:rPr>
              <w:t>ументации</w:t>
            </w:r>
            <w:r w:rsidR="00FA5070" w:rsidRPr="00FD5F46">
              <w:rPr>
                <w:rFonts w:ascii="Times New Roman" w:hAnsi="Times New Roman"/>
                <w:color w:val="000000"/>
                <w:sz w:val="24"/>
                <w:szCs w:val="24"/>
              </w:rPr>
              <w:t>, в том числе несоответствие лиц, являющихся членами консорциума, требованиям докум</w:t>
            </w:r>
            <w:r w:rsidR="00FA5070">
              <w:rPr>
                <w:rFonts w:ascii="Times New Roman" w:hAnsi="Times New Roman"/>
                <w:color w:val="000000"/>
                <w:sz w:val="24"/>
                <w:szCs w:val="24"/>
              </w:rPr>
              <w:t>ентации</w:t>
            </w:r>
            <w:r w:rsidR="00804F5A">
              <w:rPr>
                <w:rFonts w:ascii="Times New Roman" w:hAnsi="Times New Roman"/>
                <w:color w:val="000000"/>
                <w:sz w:val="24"/>
                <w:szCs w:val="24"/>
              </w:rPr>
              <w:t>;</w:t>
            </w:r>
          </w:p>
          <w:p w14:paraId="4CFCA0E2" w14:textId="4E53C6F1" w:rsidR="00FA5070" w:rsidRDefault="00804F5A" w:rsidP="00804F5A">
            <w:pPr>
              <w:tabs>
                <w:tab w:val="left" w:pos="558"/>
              </w:tabs>
              <w:spacing w:after="0" w:line="240" w:lineRule="auto"/>
              <w:ind w:firstLine="170"/>
              <w:jc w:val="both"/>
              <w:rPr>
                <w:rFonts w:ascii="Times New Roman" w:hAnsi="Times New Roman"/>
                <w:color w:val="000000"/>
                <w:sz w:val="24"/>
                <w:szCs w:val="24"/>
              </w:rPr>
            </w:pPr>
            <w:r>
              <w:rPr>
                <w:rFonts w:ascii="Times New Roman" w:hAnsi="Times New Roman"/>
                <w:color w:val="000000"/>
                <w:sz w:val="24"/>
                <w:szCs w:val="24"/>
              </w:rPr>
              <w:lastRenderedPageBreak/>
              <w:t xml:space="preserve"> 6) в</w:t>
            </w:r>
            <w:r w:rsidRPr="005B1C6F">
              <w:rPr>
                <w:rFonts w:ascii="Times New Roman" w:hAnsi="Times New Roman"/>
                <w:sz w:val="24"/>
                <w:szCs w:val="24"/>
              </w:rPr>
              <w:t xml:space="preserve"> случае содержания в первой части </w:t>
            </w:r>
            <w:r>
              <w:rPr>
                <w:rFonts w:ascii="Times New Roman" w:hAnsi="Times New Roman"/>
                <w:sz w:val="24"/>
                <w:szCs w:val="24"/>
              </w:rPr>
              <w:t>З</w:t>
            </w:r>
            <w:r w:rsidRPr="005B1C6F">
              <w:rPr>
                <w:rFonts w:ascii="Times New Roman" w:hAnsi="Times New Roman"/>
                <w:sz w:val="24"/>
                <w:szCs w:val="24"/>
              </w:rPr>
              <w:t xml:space="preserve">аявки сведений об </w:t>
            </w:r>
            <w:r>
              <w:rPr>
                <w:rFonts w:ascii="Times New Roman" w:hAnsi="Times New Roman"/>
                <w:sz w:val="24"/>
                <w:szCs w:val="24"/>
              </w:rPr>
              <w:t>У</w:t>
            </w:r>
            <w:r w:rsidRPr="005B1C6F">
              <w:rPr>
                <w:rFonts w:ascii="Times New Roman" w:hAnsi="Times New Roman"/>
                <w:sz w:val="24"/>
                <w:szCs w:val="24"/>
              </w:rPr>
              <w:t xml:space="preserve">частнике и (или) о ценовом предложении либо содержания во второй части данной </w:t>
            </w:r>
            <w:r>
              <w:rPr>
                <w:rFonts w:ascii="Times New Roman" w:hAnsi="Times New Roman"/>
                <w:sz w:val="24"/>
                <w:szCs w:val="24"/>
              </w:rPr>
              <w:t>З</w:t>
            </w:r>
            <w:r w:rsidRPr="005B1C6F">
              <w:rPr>
                <w:rFonts w:ascii="Times New Roman" w:hAnsi="Times New Roman"/>
                <w:sz w:val="24"/>
                <w:szCs w:val="24"/>
              </w:rPr>
              <w:t>аявки сведений о ценовом предложении</w:t>
            </w:r>
            <w:r w:rsidR="00A01B7A">
              <w:rPr>
                <w:rFonts w:ascii="Times New Roman" w:hAnsi="Times New Roman"/>
                <w:color w:val="000000"/>
                <w:sz w:val="24"/>
                <w:szCs w:val="24"/>
              </w:rPr>
              <w:t>;</w:t>
            </w:r>
          </w:p>
          <w:p w14:paraId="41F396D8" w14:textId="51E24C95" w:rsidR="005F42EE" w:rsidRDefault="00A01B7A" w:rsidP="005F42EE">
            <w:pPr>
              <w:tabs>
                <w:tab w:val="left" w:pos="558"/>
              </w:tabs>
              <w:spacing w:after="0" w:line="240" w:lineRule="auto"/>
              <w:ind w:firstLine="170"/>
              <w:jc w:val="both"/>
              <w:rPr>
                <w:rFonts w:ascii="Times New Roman" w:hAnsi="Times New Roman"/>
                <w:sz w:val="24"/>
                <w:szCs w:val="24"/>
              </w:rPr>
            </w:pPr>
            <w:r>
              <w:rPr>
                <w:rFonts w:ascii="Times New Roman" w:hAnsi="Times New Roman"/>
                <w:color w:val="000000"/>
                <w:sz w:val="24"/>
                <w:szCs w:val="24"/>
              </w:rPr>
              <w:t>7</w:t>
            </w:r>
            <w:r w:rsidRPr="00491BCB">
              <w:rPr>
                <w:rFonts w:ascii="Times New Roman" w:hAnsi="Times New Roman"/>
                <w:color w:val="000000"/>
                <w:sz w:val="24"/>
                <w:szCs w:val="24"/>
              </w:rPr>
              <w:t xml:space="preserve">) </w:t>
            </w:r>
            <w:r w:rsidR="00687DB4" w:rsidRPr="00D42684">
              <w:rPr>
                <w:rFonts w:ascii="Times New Roman" w:hAnsi="Times New Roman"/>
                <w:sz w:val="24"/>
                <w:szCs w:val="24"/>
              </w:rPr>
              <w:t>несоответстви</w:t>
            </w:r>
            <w:r w:rsidR="00117E22">
              <w:rPr>
                <w:rFonts w:ascii="Times New Roman" w:hAnsi="Times New Roman"/>
                <w:sz w:val="24"/>
                <w:szCs w:val="24"/>
              </w:rPr>
              <w:t>е</w:t>
            </w:r>
            <w:r w:rsidR="00687DB4" w:rsidRPr="00D42684">
              <w:rPr>
                <w:rFonts w:ascii="Times New Roman" w:hAnsi="Times New Roman"/>
                <w:sz w:val="24"/>
                <w:szCs w:val="24"/>
              </w:rPr>
              <w:t xml:space="preserve"> </w:t>
            </w:r>
            <w:r w:rsidR="00687DB4">
              <w:rPr>
                <w:rFonts w:ascii="Times New Roman" w:hAnsi="Times New Roman"/>
                <w:sz w:val="24"/>
                <w:szCs w:val="24"/>
              </w:rPr>
              <w:t>предложения о цене Договора</w:t>
            </w:r>
            <w:r w:rsidR="00687DB4" w:rsidRPr="00D42684">
              <w:rPr>
                <w:rFonts w:ascii="Times New Roman" w:hAnsi="Times New Roman"/>
                <w:sz w:val="24"/>
                <w:szCs w:val="24"/>
              </w:rPr>
              <w:t xml:space="preserve"> требованиям документации</w:t>
            </w:r>
            <w:r w:rsidR="00687DB4">
              <w:rPr>
                <w:rFonts w:ascii="Times New Roman" w:hAnsi="Times New Roman"/>
                <w:sz w:val="24"/>
                <w:szCs w:val="24"/>
              </w:rPr>
              <w:t xml:space="preserve"> о закупке</w:t>
            </w:r>
            <w:r w:rsidR="00687DB4" w:rsidRPr="00D42684">
              <w:rPr>
                <w:rFonts w:ascii="Times New Roman" w:hAnsi="Times New Roman"/>
                <w:sz w:val="24"/>
                <w:szCs w:val="24"/>
              </w:rPr>
              <w:t>,</w:t>
            </w:r>
            <w:r w:rsidR="00687DB4">
              <w:rPr>
                <w:rFonts w:ascii="Times New Roman" w:hAnsi="Times New Roman"/>
                <w:sz w:val="24"/>
                <w:szCs w:val="24"/>
              </w:rPr>
              <w:t xml:space="preserve"> </w:t>
            </w:r>
            <w:r w:rsidR="00687DB4" w:rsidRPr="00D42684">
              <w:rPr>
                <w:rFonts w:ascii="Times New Roman" w:hAnsi="Times New Roman"/>
                <w:sz w:val="24"/>
                <w:szCs w:val="24"/>
              </w:rPr>
              <w:t>в том чи</w:t>
            </w:r>
            <w:r w:rsidR="00687DB4">
              <w:rPr>
                <w:rFonts w:ascii="Times New Roman" w:hAnsi="Times New Roman"/>
                <w:sz w:val="24"/>
                <w:szCs w:val="24"/>
              </w:rPr>
              <w:t>сле наличие предложения о цене Д</w:t>
            </w:r>
            <w:r w:rsidR="00687DB4" w:rsidRPr="00D42684">
              <w:rPr>
                <w:rFonts w:ascii="Times New Roman" w:hAnsi="Times New Roman"/>
                <w:sz w:val="24"/>
                <w:szCs w:val="24"/>
              </w:rPr>
              <w:t>оговора, превышающей размер начальн</w:t>
            </w:r>
            <w:r w:rsidR="00687DB4">
              <w:rPr>
                <w:rFonts w:ascii="Times New Roman" w:hAnsi="Times New Roman"/>
                <w:sz w:val="24"/>
                <w:szCs w:val="24"/>
              </w:rPr>
              <w:t>ой (максимальной) цены Договора</w:t>
            </w:r>
            <w:r w:rsidRPr="00491BCB">
              <w:rPr>
                <w:rFonts w:ascii="Times New Roman" w:hAnsi="Times New Roman"/>
                <w:sz w:val="24"/>
                <w:szCs w:val="24"/>
              </w:rPr>
              <w:t>.</w:t>
            </w:r>
            <w:r w:rsidR="005F42EE">
              <w:rPr>
                <w:rFonts w:ascii="Times New Roman" w:hAnsi="Times New Roman"/>
                <w:sz w:val="24"/>
                <w:szCs w:val="24"/>
              </w:rPr>
              <w:t xml:space="preserve"> </w:t>
            </w:r>
          </w:p>
          <w:p w14:paraId="12B4DB2A" w14:textId="384A4BCB" w:rsidR="007A4149" w:rsidRPr="00260A8F" w:rsidRDefault="007A4149" w:rsidP="008D198F">
            <w:pPr>
              <w:tabs>
                <w:tab w:val="left" w:pos="558"/>
              </w:tabs>
              <w:spacing w:after="0" w:line="240" w:lineRule="auto"/>
              <w:ind w:firstLine="170"/>
              <w:jc w:val="both"/>
              <w:rPr>
                <w:rFonts w:ascii="Times New Roman" w:hAnsi="Times New Roman"/>
                <w:color w:val="000000"/>
                <w:sz w:val="24"/>
                <w:szCs w:val="24"/>
              </w:rPr>
            </w:pPr>
            <w:r>
              <w:rPr>
                <w:rFonts w:ascii="Times New Roman" w:hAnsi="Times New Roman"/>
                <w:color w:val="000000"/>
                <w:sz w:val="24"/>
                <w:szCs w:val="24"/>
              </w:rPr>
              <w:t>23.2. Отклонение Заявки по основаниям, не предусмотренным подпунктом 23.1 документации, не допускается.</w:t>
            </w:r>
          </w:p>
        </w:tc>
      </w:tr>
      <w:tr w:rsidR="00FA5070" w:rsidRPr="004B65C4" w14:paraId="1D581819" w14:textId="77777777" w:rsidTr="00DF5990">
        <w:tc>
          <w:tcPr>
            <w:tcW w:w="331" w:type="pct"/>
            <w:tcBorders>
              <w:top w:val="single" w:sz="4" w:space="0" w:color="auto"/>
              <w:left w:val="single" w:sz="4" w:space="0" w:color="auto"/>
              <w:bottom w:val="single" w:sz="4" w:space="0" w:color="auto"/>
              <w:right w:val="single" w:sz="4" w:space="0" w:color="auto"/>
            </w:tcBorders>
          </w:tcPr>
          <w:p w14:paraId="60E1CF65" w14:textId="56699DA2" w:rsidR="00FA5070" w:rsidRPr="004B65C4" w:rsidRDefault="00FA5070" w:rsidP="00222C12">
            <w:pPr>
              <w:tabs>
                <w:tab w:val="left" w:pos="0"/>
              </w:tabs>
              <w:spacing w:after="0" w:line="240" w:lineRule="auto"/>
              <w:contextualSpacing/>
              <w:jc w:val="center"/>
              <w:rPr>
                <w:rFonts w:ascii="Times New Roman" w:hAnsi="Times New Roman"/>
                <w:color w:val="000000"/>
                <w:sz w:val="24"/>
                <w:szCs w:val="24"/>
              </w:rPr>
            </w:pPr>
            <w:r>
              <w:rPr>
                <w:rFonts w:ascii="Times New Roman" w:hAnsi="Times New Roman"/>
                <w:color w:val="000000"/>
                <w:sz w:val="24"/>
                <w:szCs w:val="24"/>
              </w:rPr>
              <w:lastRenderedPageBreak/>
              <w:t>24</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51DE3406" w14:textId="77777777" w:rsidR="00FA5070" w:rsidRPr="00574A9D" w:rsidRDefault="00FA5070" w:rsidP="00F510C8">
            <w:pPr>
              <w:spacing w:after="0" w:line="240" w:lineRule="auto"/>
              <w:rPr>
                <w:rFonts w:ascii="Times New Roman" w:hAnsi="Times New Roman"/>
                <w:b/>
                <w:color w:val="000000"/>
                <w:sz w:val="24"/>
                <w:szCs w:val="24"/>
              </w:rPr>
            </w:pPr>
            <w:r>
              <w:rPr>
                <w:rFonts w:ascii="Times New Roman" w:hAnsi="Times New Roman"/>
                <w:b/>
                <w:color w:val="000000"/>
                <w:sz w:val="24"/>
                <w:szCs w:val="24"/>
              </w:rPr>
              <w:t>Положение о возможности п</w:t>
            </w:r>
            <w:r w:rsidRPr="0059362F">
              <w:rPr>
                <w:rFonts w:ascii="Times New Roman" w:hAnsi="Times New Roman"/>
                <w:b/>
                <w:color w:val="000000"/>
                <w:sz w:val="24"/>
                <w:szCs w:val="24"/>
              </w:rPr>
              <w:t>роведения переторжки</w:t>
            </w:r>
          </w:p>
        </w:tc>
        <w:tc>
          <w:tcPr>
            <w:tcW w:w="3613" w:type="pct"/>
            <w:tcBorders>
              <w:top w:val="single" w:sz="4" w:space="0" w:color="auto"/>
              <w:left w:val="single" w:sz="4" w:space="0" w:color="auto"/>
              <w:bottom w:val="single" w:sz="4" w:space="0" w:color="auto"/>
              <w:right w:val="single" w:sz="4" w:space="0" w:color="auto"/>
            </w:tcBorders>
          </w:tcPr>
          <w:p w14:paraId="0CF06234" w14:textId="77777777" w:rsidR="00FA5070" w:rsidRDefault="00FA5070" w:rsidP="00222C12">
            <w:pPr>
              <w:tabs>
                <w:tab w:val="left" w:pos="320"/>
                <w:tab w:val="left" w:pos="481"/>
              </w:tabs>
              <w:spacing w:after="0" w:line="240" w:lineRule="auto"/>
              <w:ind w:firstLine="284"/>
              <w:jc w:val="both"/>
              <w:rPr>
                <w:rFonts w:ascii="Times New Roman" w:hAnsi="Times New Roman"/>
                <w:color w:val="000000"/>
                <w:sz w:val="24"/>
                <w:szCs w:val="24"/>
              </w:rPr>
            </w:pPr>
            <w:r>
              <w:rPr>
                <w:rFonts w:ascii="Times New Roman" w:hAnsi="Times New Roman"/>
                <w:color w:val="000000"/>
                <w:sz w:val="24"/>
                <w:szCs w:val="24"/>
              </w:rPr>
              <w:t>Переторжка не проводится</w:t>
            </w:r>
          </w:p>
          <w:p w14:paraId="547EBE51" w14:textId="77777777" w:rsidR="001A6053" w:rsidRPr="004B65C4" w:rsidRDefault="001A6053" w:rsidP="001A6053">
            <w:pPr>
              <w:spacing w:after="0" w:line="240" w:lineRule="auto"/>
              <w:ind w:firstLine="284"/>
              <w:jc w:val="both"/>
              <w:rPr>
                <w:rFonts w:ascii="Times New Roman" w:hAnsi="Times New Roman"/>
                <w:color w:val="000000"/>
                <w:sz w:val="24"/>
                <w:szCs w:val="24"/>
              </w:rPr>
            </w:pPr>
          </w:p>
        </w:tc>
      </w:tr>
      <w:tr w:rsidR="00FA5070" w:rsidRPr="004B65C4" w14:paraId="458192F3" w14:textId="77777777" w:rsidTr="00DF5990">
        <w:tc>
          <w:tcPr>
            <w:tcW w:w="331" w:type="pct"/>
            <w:tcBorders>
              <w:top w:val="single" w:sz="4" w:space="0" w:color="auto"/>
              <w:left w:val="single" w:sz="4" w:space="0" w:color="auto"/>
              <w:bottom w:val="single" w:sz="4" w:space="0" w:color="auto"/>
              <w:right w:val="single" w:sz="4" w:space="0" w:color="auto"/>
            </w:tcBorders>
          </w:tcPr>
          <w:p w14:paraId="57A1356C" w14:textId="77777777" w:rsidR="00FA5070" w:rsidRPr="004B65C4" w:rsidRDefault="00FA5070" w:rsidP="00222C12">
            <w:pPr>
              <w:spacing w:after="0" w:line="240" w:lineRule="auto"/>
              <w:contextualSpacing/>
              <w:jc w:val="center"/>
              <w:rPr>
                <w:rFonts w:ascii="Times New Roman" w:hAnsi="Times New Roman"/>
                <w:color w:val="000000"/>
                <w:sz w:val="24"/>
                <w:szCs w:val="24"/>
              </w:rPr>
            </w:pPr>
            <w:r>
              <w:rPr>
                <w:rFonts w:ascii="Times New Roman" w:hAnsi="Times New Roman"/>
                <w:color w:val="000000"/>
                <w:sz w:val="24"/>
                <w:szCs w:val="24"/>
              </w:rPr>
              <w:t>25</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5E8B4EDE" w14:textId="77777777" w:rsidR="00FA5070" w:rsidRPr="004B65C4" w:rsidRDefault="00FA5070" w:rsidP="00FA5070">
            <w:pPr>
              <w:spacing w:after="0" w:line="240" w:lineRule="auto"/>
              <w:rPr>
                <w:rFonts w:ascii="Times New Roman" w:hAnsi="Times New Roman"/>
                <w:b/>
                <w:color w:val="000000"/>
                <w:sz w:val="24"/>
                <w:szCs w:val="24"/>
              </w:rPr>
            </w:pPr>
            <w:r w:rsidRPr="004B65C4">
              <w:rPr>
                <w:rFonts w:ascii="Times New Roman" w:hAnsi="Times New Roman"/>
                <w:b/>
                <w:color w:val="000000"/>
                <w:sz w:val="24"/>
                <w:szCs w:val="24"/>
              </w:rPr>
              <w:t>Обеспечение Заявки</w:t>
            </w:r>
          </w:p>
        </w:tc>
        <w:tc>
          <w:tcPr>
            <w:tcW w:w="3613" w:type="pct"/>
            <w:tcBorders>
              <w:top w:val="single" w:sz="4" w:space="0" w:color="auto"/>
              <w:left w:val="single" w:sz="4" w:space="0" w:color="auto"/>
              <w:bottom w:val="single" w:sz="4" w:space="0" w:color="auto"/>
              <w:right w:val="single" w:sz="4" w:space="0" w:color="auto"/>
            </w:tcBorders>
            <w:vAlign w:val="center"/>
          </w:tcPr>
          <w:p w14:paraId="215D844D" w14:textId="77777777" w:rsidR="00FA5070" w:rsidRPr="004B65C4" w:rsidRDefault="00FA5070" w:rsidP="00222C12">
            <w:pPr>
              <w:spacing w:after="0" w:line="240" w:lineRule="auto"/>
              <w:ind w:firstLine="284"/>
              <w:jc w:val="both"/>
              <w:rPr>
                <w:rFonts w:ascii="Times New Roman" w:hAnsi="Times New Roman"/>
                <w:color w:val="000000"/>
                <w:sz w:val="24"/>
                <w:szCs w:val="24"/>
              </w:rPr>
            </w:pPr>
            <w:r w:rsidRPr="004B65C4">
              <w:rPr>
                <w:rFonts w:ascii="Times New Roman" w:hAnsi="Times New Roman"/>
                <w:color w:val="000000"/>
                <w:sz w:val="24"/>
                <w:szCs w:val="24"/>
              </w:rPr>
              <w:t xml:space="preserve">Не требуется </w:t>
            </w:r>
          </w:p>
          <w:p w14:paraId="1BA935CC" w14:textId="77777777" w:rsidR="00FA5070" w:rsidRPr="004B65C4" w:rsidRDefault="00FA5070" w:rsidP="00222C12">
            <w:pPr>
              <w:spacing w:after="0" w:line="240" w:lineRule="auto"/>
              <w:ind w:firstLine="284"/>
              <w:jc w:val="both"/>
              <w:rPr>
                <w:rFonts w:ascii="Times New Roman" w:hAnsi="Times New Roman"/>
                <w:color w:val="000000"/>
                <w:sz w:val="24"/>
                <w:szCs w:val="24"/>
              </w:rPr>
            </w:pPr>
          </w:p>
        </w:tc>
      </w:tr>
      <w:tr w:rsidR="00FA5070" w:rsidRPr="004B65C4" w14:paraId="6FA4591E" w14:textId="77777777" w:rsidTr="00DF5990">
        <w:tc>
          <w:tcPr>
            <w:tcW w:w="331" w:type="pct"/>
            <w:tcBorders>
              <w:top w:val="single" w:sz="4" w:space="0" w:color="auto"/>
              <w:left w:val="single" w:sz="4" w:space="0" w:color="auto"/>
              <w:bottom w:val="single" w:sz="4" w:space="0" w:color="auto"/>
              <w:right w:val="single" w:sz="4" w:space="0" w:color="auto"/>
            </w:tcBorders>
          </w:tcPr>
          <w:p w14:paraId="16EF44D4" w14:textId="77777777" w:rsidR="00FA5070" w:rsidRDefault="00FA5070" w:rsidP="00222C12">
            <w:pPr>
              <w:spacing w:after="0" w:line="240" w:lineRule="auto"/>
              <w:contextualSpacing/>
              <w:jc w:val="center"/>
              <w:rPr>
                <w:rFonts w:ascii="Times New Roman" w:hAnsi="Times New Roman"/>
                <w:color w:val="000000"/>
                <w:sz w:val="24"/>
                <w:szCs w:val="24"/>
              </w:rPr>
            </w:pPr>
            <w:r>
              <w:rPr>
                <w:rFonts w:ascii="Times New Roman" w:hAnsi="Times New Roman"/>
                <w:color w:val="000000"/>
                <w:sz w:val="24"/>
                <w:szCs w:val="24"/>
              </w:rPr>
              <w:t>26</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7430369B" w14:textId="43114BDE" w:rsidR="00FA5070" w:rsidRPr="004B65C4" w:rsidRDefault="00D12499" w:rsidP="00222C12">
            <w:pPr>
              <w:spacing w:after="0" w:line="240" w:lineRule="auto"/>
              <w:rPr>
                <w:rFonts w:ascii="Times New Roman" w:hAnsi="Times New Roman"/>
                <w:b/>
                <w:color w:val="000000"/>
                <w:sz w:val="24"/>
                <w:szCs w:val="24"/>
              </w:rPr>
            </w:pPr>
            <w:r>
              <w:rPr>
                <w:rFonts w:ascii="Times New Roman" w:hAnsi="Times New Roman"/>
                <w:b/>
                <w:color w:val="000000"/>
                <w:sz w:val="24"/>
                <w:szCs w:val="24"/>
              </w:rPr>
              <w:t>Обеспечение исполнения Д</w:t>
            </w:r>
            <w:r w:rsidR="00FA5070" w:rsidRPr="00A20275">
              <w:rPr>
                <w:rFonts w:ascii="Times New Roman" w:hAnsi="Times New Roman"/>
                <w:b/>
                <w:color w:val="000000"/>
                <w:sz w:val="24"/>
                <w:szCs w:val="24"/>
              </w:rPr>
              <w:t>оговора</w:t>
            </w:r>
          </w:p>
        </w:tc>
        <w:tc>
          <w:tcPr>
            <w:tcW w:w="3613" w:type="pct"/>
            <w:tcBorders>
              <w:top w:val="single" w:sz="4" w:space="0" w:color="auto"/>
              <w:left w:val="single" w:sz="4" w:space="0" w:color="auto"/>
              <w:bottom w:val="single" w:sz="4" w:space="0" w:color="auto"/>
              <w:right w:val="single" w:sz="4" w:space="0" w:color="auto"/>
            </w:tcBorders>
          </w:tcPr>
          <w:p w14:paraId="78ABBDFC" w14:textId="37D9C815" w:rsidR="009E5C43" w:rsidRPr="00FA7EB6" w:rsidRDefault="00FA7EB6" w:rsidP="00F15055">
            <w:pPr>
              <w:spacing w:after="0" w:line="240" w:lineRule="auto"/>
              <w:ind w:firstLine="284"/>
              <w:jc w:val="both"/>
              <w:rPr>
                <w:rFonts w:ascii="Times New Roman" w:hAnsi="Times New Roman"/>
                <w:color w:val="000000"/>
                <w:sz w:val="24"/>
                <w:szCs w:val="24"/>
                <w:highlight w:val="yellow"/>
              </w:rPr>
            </w:pPr>
            <w:r>
              <w:rPr>
                <w:rFonts w:ascii="Times New Roman" w:hAnsi="Times New Roman"/>
                <w:sz w:val="24"/>
                <w:szCs w:val="24"/>
              </w:rPr>
              <w:t>Не требуется</w:t>
            </w:r>
          </w:p>
        </w:tc>
      </w:tr>
      <w:tr w:rsidR="00FA5070" w:rsidRPr="004B65C4" w14:paraId="516C625D" w14:textId="77777777" w:rsidTr="00DF5990">
        <w:tc>
          <w:tcPr>
            <w:tcW w:w="331" w:type="pct"/>
            <w:tcBorders>
              <w:top w:val="single" w:sz="4" w:space="0" w:color="auto"/>
              <w:left w:val="single" w:sz="4" w:space="0" w:color="auto"/>
              <w:bottom w:val="single" w:sz="4" w:space="0" w:color="auto"/>
              <w:right w:val="single" w:sz="4" w:space="0" w:color="auto"/>
            </w:tcBorders>
          </w:tcPr>
          <w:p w14:paraId="0EFBB562" w14:textId="77777777" w:rsidR="00FA5070" w:rsidRPr="004B65C4" w:rsidRDefault="00FA5070" w:rsidP="00222C12">
            <w:pPr>
              <w:spacing w:after="0" w:line="240" w:lineRule="auto"/>
              <w:contextualSpacing/>
              <w:jc w:val="center"/>
              <w:rPr>
                <w:rFonts w:ascii="Times New Roman" w:hAnsi="Times New Roman"/>
                <w:color w:val="000000"/>
                <w:sz w:val="24"/>
                <w:szCs w:val="24"/>
              </w:rPr>
            </w:pPr>
            <w:r>
              <w:rPr>
                <w:rFonts w:ascii="Times New Roman" w:hAnsi="Times New Roman"/>
                <w:color w:val="000000"/>
                <w:sz w:val="24"/>
                <w:szCs w:val="24"/>
              </w:rPr>
              <w:t>27</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696A3037" w14:textId="77777777" w:rsidR="00FA5070" w:rsidRPr="00183C91" w:rsidRDefault="00FA5070" w:rsidP="008421D9">
            <w:pPr>
              <w:autoSpaceDE w:val="0"/>
              <w:autoSpaceDN w:val="0"/>
              <w:adjustRightInd w:val="0"/>
              <w:spacing w:after="0" w:line="240" w:lineRule="auto"/>
              <w:rPr>
                <w:rFonts w:ascii="Times New Roman" w:eastAsia="Calibri" w:hAnsi="Times New Roman"/>
                <w:b/>
                <w:bCs/>
                <w:color w:val="000000"/>
                <w:sz w:val="24"/>
                <w:szCs w:val="24"/>
              </w:rPr>
            </w:pPr>
            <w:r w:rsidRPr="00183C91">
              <w:rPr>
                <w:rFonts w:ascii="Times New Roman" w:eastAsia="Calibri" w:hAnsi="Times New Roman"/>
                <w:b/>
                <w:bCs/>
                <w:color w:val="000000"/>
                <w:sz w:val="24"/>
                <w:szCs w:val="24"/>
              </w:rPr>
              <w:t xml:space="preserve">Срок и порядок отмены осуществления </w:t>
            </w:r>
            <w:r w:rsidR="008421D9">
              <w:rPr>
                <w:rFonts w:ascii="Times New Roman" w:eastAsia="Calibri" w:hAnsi="Times New Roman"/>
                <w:b/>
                <w:bCs/>
                <w:color w:val="000000"/>
                <w:sz w:val="24"/>
                <w:szCs w:val="24"/>
              </w:rPr>
              <w:t>закупки</w:t>
            </w:r>
          </w:p>
        </w:tc>
        <w:tc>
          <w:tcPr>
            <w:tcW w:w="3613" w:type="pct"/>
            <w:tcBorders>
              <w:top w:val="single" w:sz="4" w:space="0" w:color="auto"/>
              <w:left w:val="single" w:sz="4" w:space="0" w:color="auto"/>
              <w:bottom w:val="single" w:sz="4" w:space="0" w:color="auto"/>
              <w:right w:val="single" w:sz="4" w:space="0" w:color="auto"/>
            </w:tcBorders>
          </w:tcPr>
          <w:p w14:paraId="29C88FFD" w14:textId="06AA9D20" w:rsidR="00FA5070" w:rsidRPr="00B24F4F" w:rsidRDefault="00FA5070" w:rsidP="00222C12">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2</w:t>
            </w:r>
            <w:r w:rsidR="008421D9" w:rsidRPr="00B24F4F">
              <w:rPr>
                <w:rFonts w:ascii="Times New Roman" w:eastAsia="Calibri" w:hAnsi="Times New Roman"/>
                <w:iCs/>
                <w:color w:val="000000"/>
                <w:sz w:val="24"/>
                <w:szCs w:val="24"/>
              </w:rPr>
              <w:t>7</w:t>
            </w:r>
            <w:r w:rsidRPr="00B24F4F">
              <w:rPr>
                <w:rFonts w:ascii="Times New Roman" w:eastAsia="Calibri" w:hAnsi="Times New Roman"/>
                <w:iCs/>
                <w:color w:val="000000"/>
                <w:sz w:val="24"/>
                <w:szCs w:val="24"/>
              </w:rPr>
              <w:t xml:space="preserve">.1. Агентство вправе отменить </w:t>
            </w:r>
            <w:r w:rsidR="008421D9" w:rsidRPr="00B24F4F">
              <w:rPr>
                <w:rFonts w:ascii="Times New Roman" w:eastAsia="Calibri" w:hAnsi="Times New Roman"/>
                <w:iCs/>
                <w:color w:val="000000"/>
                <w:sz w:val="24"/>
                <w:szCs w:val="24"/>
              </w:rPr>
              <w:t>закупку</w:t>
            </w:r>
            <w:r w:rsidRPr="00B24F4F">
              <w:rPr>
                <w:rFonts w:ascii="Times New Roman" w:eastAsia="Calibri" w:hAnsi="Times New Roman"/>
                <w:iCs/>
                <w:color w:val="000000"/>
                <w:sz w:val="24"/>
                <w:szCs w:val="24"/>
              </w:rPr>
              <w:t xml:space="preserve"> до наступления даты и времени окончания срока подачи Заявок (</w:t>
            </w:r>
            <w:r w:rsidR="005A53C9">
              <w:rPr>
                <w:rFonts w:ascii="Times New Roman" w:eastAsia="Calibri" w:hAnsi="Times New Roman"/>
                <w:iCs/>
                <w:color w:val="000000"/>
                <w:sz w:val="24"/>
                <w:szCs w:val="24"/>
              </w:rPr>
              <w:t xml:space="preserve">7 </w:t>
            </w:r>
            <w:r w:rsidR="00482773" w:rsidRPr="00482773">
              <w:rPr>
                <w:rFonts w:ascii="Times New Roman" w:eastAsia="Calibri" w:hAnsi="Times New Roman"/>
                <w:iCs/>
                <w:color w:val="000000"/>
                <w:sz w:val="24"/>
                <w:szCs w:val="24"/>
              </w:rPr>
              <w:t xml:space="preserve">сентября </w:t>
            </w:r>
            <w:r w:rsidRPr="00B24F4F">
              <w:rPr>
                <w:rFonts w:ascii="Times New Roman" w:eastAsia="Calibri" w:hAnsi="Times New Roman"/>
                <w:iCs/>
                <w:color w:val="000000"/>
                <w:sz w:val="24"/>
                <w:szCs w:val="24"/>
              </w:rPr>
              <w:t>201</w:t>
            </w:r>
            <w:r w:rsidR="00AE6A71" w:rsidRPr="00B24F4F">
              <w:rPr>
                <w:rFonts w:ascii="Times New Roman" w:eastAsia="Calibri" w:hAnsi="Times New Roman"/>
                <w:iCs/>
                <w:color w:val="000000"/>
                <w:sz w:val="24"/>
                <w:szCs w:val="24"/>
              </w:rPr>
              <w:t>9</w:t>
            </w:r>
            <w:r w:rsidRPr="00B24F4F">
              <w:rPr>
                <w:rFonts w:ascii="Times New Roman" w:eastAsia="Calibri" w:hAnsi="Times New Roman"/>
                <w:iCs/>
                <w:color w:val="000000"/>
                <w:sz w:val="24"/>
                <w:szCs w:val="24"/>
              </w:rPr>
              <w:t xml:space="preserve"> г. </w:t>
            </w:r>
            <w:r w:rsidR="0007776B" w:rsidRPr="00B24F4F">
              <w:rPr>
                <w:rFonts w:ascii="Times New Roman" w:eastAsia="Calibri" w:hAnsi="Times New Roman"/>
                <w:iCs/>
                <w:color w:val="000000"/>
                <w:sz w:val="24"/>
                <w:szCs w:val="24"/>
              </w:rPr>
              <w:t>00</w:t>
            </w:r>
            <w:r w:rsidRPr="00B24F4F">
              <w:rPr>
                <w:rFonts w:ascii="Times New Roman" w:eastAsia="Calibri" w:hAnsi="Times New Roman"/>
                <w:iCs/>
                <w:color w:val="000000"/>
                <w:sz w:val="24"/>
                <w:szCs w:val="24"/>
              </w:rPr>
              <w:t>:</w:t>
            </w:r>
            <w:r w:rsidR="0007776B" w:rsidRPr="00B24F4F">
              <w:rPr>
                <w:rFonts w:ascii="Times New Roman" w:eastAsia="Calibri" w:hAnsi="Times New Roman"/>
                <w:iCs/>
                <w:color w:val="000000"/>
                <w:sz w:val="24"/>
                <w:szCs w:val="24"/>
              </w:rPr>
              <w:t>00</w:t>
            </w:r>
            <w:r w:rsidRPr="00B24F4F">
              <w:rPr>
                <w:rFonts w:ascii="Times New Roman" w:eastAsia="Calibri" w:hAnsi="Times New Roman"/>
                <w:iCs/>
                <w:color w:val="000000"/>
                <w:sz w:val="24"/>
                <w:szCs w:val="24"/>
              </w:rPr>
              <w:t xml:space="preserve"> (время московское)),</w:t>
            </w:r>
            <w:r w:rsidRPr="00B24F4F">
              <w:rPr>
                <w:color w:val="000000"/>
              </w:rPr>
              <w:t xml:space="preserve"> </w:t>
            </w:r>
            <w:r w:rsidRPr="00B24F4F">
              <w:rPr>
                <w:rFonts w:ascii="Times New Roman" w:eastAsia="Calibri" w:hAnsi="Times New Roman"/>
                <w:iCs/>
                <w:color w:val="000000"/>
                <w:sz w:val="24"/>
                <w:szCs w:val="24"/>
              </w:rPr>
              <w:t xml:space="preserve">при этом Агентство не несет ответственность </w:t>
            </w:r>
            <w:r w:rsidR="002A6FF9" w:rsidRPr="00B24F4F">
              <w:rPr>
                <w:rFonts w:ascii="Times New Roman" w:eastAsia="Calibri" w:hAnsi="Times New Roman"/>
                <w:iCs/>
                <w:color w:val="000000"/>
                <w:sz w:val="24"/>
                <w:szCs w:val="24"/>
              </w:rPr>
              <w:t>перед Участниками</w:t>
            </w:r>
            <w:r w:rsidRPr="00B24F4F">
              <w:rPr>
                <w:rFonts w:ascii="Times New Roman" w:eastAsia="Calibri" w:hAnsi="Times New Roman"/>
                <w:iCs/>
                <w:color w:val="000000"/>
                <w:sz w:val="24"/>
                <w:szCs w:val="24"/>
              </w:rPr>
              <w:t xml:space="preserve"> и (или) третьими лицами за убытки, которые могут возникнуть в результате отмены </w:t>
            </w:r>
            <w:r w:rsidR="008421D9" w:rsidRPr="00B24F4F">
              <w:rPr>
                <w:rFonts w:ascii="Times New Roman" w:eastAsia="Calibri" w:hAnsi="Times New Roman"/>
                <w:iCs/>
                <w:color w:val="000000"/>
                <w:sz w:val="24"/>
                <w:szCs w:val="24"/>
              </w:rPr>
              <w:t>закупки</w:t>
            </w:r>
            <w:r w:rsidRPr="00B24F4F">
              <w:rPr>
                <w:rFonts w:ascii="Times New Roman" w:eastAsia="Calibri" w:hAnsi="Times New Roman"/>
                <w:iCs/>
                <w:color w:val="000000"/>
                <w:sz w:val="24"/>
                <w:szCs w:val="24"/>
              </w:rPr>
              <w:t>.</w:t>
            </w:r>
          </w:p>
          <w:p w14:paraId="0E48A6DE" w14:textId="7411E486" w:rsidR="00FA5070" w:rsidRPr="00B24F4F" w:rsidRDefault="008421D9" w:rsidP="00222C12">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27</w:t>
            </w:r>
            <w:r w:rsidR="00FA5070" w:rsidRPr="00B24F4F">
              <w:rPr>
                <w:rFonts w:ascii="Times New Roman" w:eastAsia="Calibri" w:hAnsi="Times New Roman"/>
                <w:iCs/>
                <w:color w:val="000000"/>
                <w:sz w:val="24"/>
                <w:szCs w:val="24"/>
              </w:rPr>
              <w:t xml:space="preserve">.2. По истечении срока отмены </w:t>
            </w:r>
            <w:r w:rsidRPr="00B24F4F">
              <w:rPr>
                <w:rFonts w:ascii="Times New Roman" w:eastAsia="Calibri" w:hAnsi="Times New Roman"/>
                <w:iCs/>
                <w:color w:val="000000"/>
                <w:sz w:val="24"/>
                <w:szCs w:val="24"/>
              </w:rPr>
              <w:t>закупки</w:t>
            </w:r>
            <w:r w:rsidR="00FA5070" w:rsidRPr="00B24F4F">
              <w:rPr>
                <w:rFonts w:ascii="Times New Roman" w:eastAsia="Calibri" w:hAnsi="Times New Roman"/>
                <w:iCs/>
                <w:color w:val="000000"/>
                <w:sz w:val="24"/>
                <w:szCs w:val="24"/>
              </w:rPr>
              <w:t xml:space="preserve"> в соответствии с пунктом 2</w:t>
            </w:r>
            <w:r w:rsidRPr="00B24F4F">
              <w:rPr>
                <w:rFonts w:ascii="Times New Roman" w:eastAsia="Calibri" w:hAnsi="Times New Roman"/>
                <w:iCs/>
                <w:color w:val="000000"/>
                <w:sz w:val="24"/>
                <w:szCs w:val="24"/>
              </w:rPr>
              <w:t>7</w:t>
            </w:r>
            <w:r w:rsidR="00FA5070" w:rsidRPr="00B24F4F">
              <w:rPr>
                <w:rFonts w:ascii="Times New Roman" w:eastAsia="Calibri" w:hAnsi="Times New Roman"/>
                <w:iCs/>
                <w:color w:val="000000"/>
                <w:sz w:val="24"/>
                <w:szCs w:val="24"/>
              </w:rPr>
              <w:t xml:space="preserve">.1 документации </w:t>
            </w:r>
            <w:r w:rsidRPr="00B24F4F">
              <w:rPr>
                <w:rFonts w:ascii="Times New Roman" w:eastAsia="Calibri" w:hAnsi="Times New Roman"/>
                <w:iCs/>
                <w:color w:val="000000"/>
                <w:sz w:val="24"/>
                <w:szCs w:val="24"/>
              </w:rPr>
              <w:t xml:space="preserve">о закупке </w:t>
            </w:r>
            <w:r w:rsidR="00EA2060" w:rsidRPr="00B24F4F">
              <w:rPr>
                <w:rFonts w:ascii="Times New Roman" w:eastAsia="Calibri" w:hAnsi="Times New Roman"/>
                <w:iCs/>
                <w:color w:val="000000"/>
                <w:sz w:val="24"/>
                <w:szCs w:val="24"/>
              </w:rPr>
              <w:t>и до заключения Д</w:t>
            </w:r>
            <w:r w:rsidR="00FA5070" w:rsidRPr="00B24F4F">
              <w:rPr>
                <w:rFonts w:ascii="Times New Roman" w:eastAsia="Calibri" w:hAnsi="Times New Roman"/>
                <w:iCs/>
                <w:color w:val="000000"/>
                <w:sz w:val="24"/>
                <w:szCs w:val="24"/>
              </w:rPr>
              <w:t>оговора Агентство вправе отменить определение исполнителя только в случае возникновения обстоятельств непреодолимой силы в соответствии с гражданским законодательством</w:t>
            </w:r>
            <w:r w:rsidR="00804F5A" w:rsidRPr="00B24F4F">
              <w:rPr>
                <w:rFonts w:ascii="Times New Roman" w:eastAsia="Calibri" w:hAnsi="Times New Roman"/>
                <w:iCs/>
                <w:color w:val="000000"/>
                <w:sz w:val="24"/>
                <w:szCs w:val="24"/>
              </w:rPr>
              <w:t xml:space="preserve"> Российской Федерации</w:t>
            </w:r>
            <w:r w:rsidR="00FA5070" w:rsidRPr="00B24F4F">
              <w:rPr>
                <w:rFonts w:ascii="Times New Roman" w:eastAsia="Calibri" w:hAnsi="Times New Roman"/>
                <w:iCs/>
                <w:color w:val="000000"/>
                <w:sz w:val="24"/>
                <w:szCs w:val="24"/>
              </w:rPr>
              <w:t>.</w:t>
            </w:r>
          </w:p>
          <w:p w14:paraId="143650D8" w14:textId="77777777" w:rsidR="00FA5070" w:rsidRPr="00B24F4F" w:rsidRDefault="008421D9" w:rsidP="008421D9">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27</w:t>
            </w:r>
            <w:r w:rsidR="00FA5070" w:rsidRPr="00B24F4F">
              <w:rPr>
                <w:rFonts w:ascii="Times New Roman" w:eastAsia="Calibri" w:hAnsi="Times New Roman"/>
                <w:iCs/>
                <w:color w:val="000000"/>
                <w:sz w:val="24"/>
                <w:szCs w:val="24"/>
              </w:rPr>
              <w:t xml:space="preserve">.3. Решение об отмене </w:t>
            </w:r>
            <w:r w:rsidRPr="00B24F4F">
              <w:rPr>
                <w:rFonts w:ascii="Times New Roman" w:eastAsia="Calibri" w:hAnsi="Times New Roman"/>
                <w:iCs/>
                <w:color w:val="000000"/>
                <w:sz w:val="24"/>
                <w:szCs w:val="24"/>
              </w:rPr>
              <w:t xml:space="preserve">Аукциона </w:t>
            </w:r>
            <w:r w:rsidR="00FA5070" w:rsidRPr="00B24F4F">
              <w:rPr>
                <w:rFonts w:ascii="Times New Roman" w:eastAsia="Calibri" w:hAnsi="Times New Roman"/>
                <w:iCs/>
                <w:color w:val="000000"/>
                <w:sz w:val="24"/>
                <w:szCs w:val="24"/>
              </w:rPr>
              <w:t xml:space="preserve">оформляется в виде извещения об отмене </w:t>
            </w:r>
            <w:r w:rsidRPr="00B24F4F">
              <w:rPr>
                <w:rFonts w:ascii="Times New Roman" w:eastAsia="Calibri" w:hAnsi="Times New Roman"/>
                <w:iCs/>
                <w:color w:val="000000"/>
                <w:sz w:val="24"/>
                <w:szCs w:val="24"/>
              </w:rPr>
              <w:t>Аукциона</w:t>
            </w:r>
            <w:r w:rsidR="00FA5070" w:rsidRPr="00B24F4F">
              <w:rPr>
                <w:rFonts w:ascii="Times New Roman" w:eastAsia="Calibri" w:hAnsi="Times New Roman"/>
                <w:iCs/>
                <w:color w:val="000000"/>
                <w:sz w:val="24"/>
                <w:szCs w:val="24"/>
              </w:rPr>
              <w:t xml:space="preserve"> и в день принятия этого решения размещается в ЕИС, на официальном сайте Агентства и сайте ЭП.</w:t>
            </w:r>
          </w:p>
          <w:p w14:paraId="02C818CF" w14:textId="154A814B" w:rsidR="003750CB" w:rsidRPr="00B24F4F" w:rsidRDefault="00804F5A" w:rsidP="008421D9">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 xml:space="preserve">27.4. В случае если Агентством принято решение об отмене закупки, </w:t>
            </w:r>
            <w:r w:rsidR="00A24C76" w:rsidRPr="00B24F4F">
              <w:rPr>
                <w:rFonts w:ascii="Times New Roman" w:eastAsia="Calibri" w:hAnsi="Times New Roman"/>
                <w:iCs/>
                <w:color w:val="000000"/>
                <w:sz w:val="24"/>
                <w:szCs w:val="24"/>
              </w:rPr>
              <w:t>О</w:t>
            </w:r>
            <w:r w:rsidRPr="00B24F4F">
              <w:rPr>
                <w:rFonts w:ascii="Times New Roman" w:eastAsia="Calibri" w:hAnsi="Times New Roman"/>
                <w:iCs/>
                <w:color w:val="000000"/>
                <w:sz w:val="24"/>
                <w:szCs w:val="24"/>
              </w:rPr>
              <w:t>ператор ЭП не вправе направлять Агентству Заявки, поступившие на участие в такой закупке.</w:t>
            </w:r>
          </w:p>
        </w:tc>
      </w:tr>
      <w:tr w:rsidR="00FA5070" w:rsidRPr="004B65C4" w14:paraId="2BC233E5" w14:textId="77777777" w:rsidTr="00DF5990">
        <w:tc>
          <w:tcPr>
            <w:tcW w:w="331" w:type="pct"/>
            <w:tcBorders>
              <w:top w:val="single" w:sz="4" w:space="0" w:color="auto"/>
              <w:left w:val="single" w:sz="4" w:space="0" w:color="auto"/>
              <w:bottom w:val="single" w:sz="4" w:space="0" w:color="auto"/>
              <w:right w:val="single" w:sz="4" w:space="0" w:color="auto"/>
            </w:tcBorders>
          </w:tcPr>
          <w:p w14:paraId="46066739" w14:textId="77777777" w:rsidR="00FA5070" w:rsidRPr="004B65C4" w:rsidRDefault="00FA5070" w:rsidP="00222C12">
            <w:pPr>
              <w:spacing w:after="0" w:line="240" w:lineRule="auto"/>
              <w:contextualSpacing/>
              <w:jc w:val="center"/>
              <w:rPr>
                <w:rFonts w:ascii="Times New Roman" w:hAnsi="Times New Roman"/>
                <w:color w:val="000000"/>
                <w:sz w:val="24"/>
                <w:szCs w:val="24"/>
              </w:rPr>
            </w:pPr>
            <w:r>
              <w:rPr>
                <w:rFonts w:ascii="Times New Roman" w:hAnsi="Times New Roman"/>
                <w:color w:val="000000"/>
                <w:sz w:val="24"/>
                <w:szCs w:val="24"/>
              </w:rPr>
              <w:t>28</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7EB2D397" w14:textId="77777777" w:rsidR="00FA5070" w:rsidRPr="006B06AF" w:rsidRDefault="00FA5070" w:rsidP="00222C12">
            <w:pPr>
              <w:spacing w:after="0" w:line="240" w:lineRule="auto"/>
              <w:rPr>
                <w:rFonts w:ascii="Times New Roman" w:hAnsi="Times New Roman"/>
                <w:b/>
                <w:color w:val="000000"/>
                <w:sz w:val="24"/>
                <w:szCs w:val="24"/>
              </w:rPr>
            </w:pPr>
            <w:r w:rsidRPr="003677A7">
              <w:rPr>
                <w:rFonts w:ascii="Times New Roman" w:hAnsi="Times New Roman"/>
                <w:b/>
                <w:color w:val="000000"/>
                <w:sz w:val="24"/>
                <w:szCs w:val="24"/>
              </w:rPr>
              <w:t>Основания, порядок и способы выполнения антидемпинговых мероприятий</w:t>
            </w:r>
          </w:p>
        </w:tc>
        <w:tc>
          <w:tcPr>
            <w:tcW w:w="3613" w:type="pct"/>
            <w:tcBorders>
              <w:top w:val="single" w:sz="4" w:space="0" w:color="auto"/>
              <w:left w:val="single" w:sz="4" w:space="0" w:color="auto"/>
              <w:bottom w:val="single" w:sz="4" w:space="0" w:color="auto"/>
              <w:right w:val="single" w:sz="4" w:space="0" w:color="auto"/>
            </w:tcBorders>
          </w:tcPr>
          <w:p w14:paraId="2D6C388D" w14:textId="77777777" w:rsidR="00FA5070" w:rsidRPr="00B24F4F" w:rsidRDefault="00FA5070" w:rsidP="00640EB0">
            <w:pPr>
              <w:spacing w:after="0" w:line="240" w:lineRule="auto"/>
              <w:ind w:firstLine="284"/>
              <w:rPr>
                <w:rFonts w:ascii="Times New Roman" w:hAnsi="Times New Roman"/>
                <w:color w:val="000000"/>
                <w:sz w:val="24"/>
                <w:szCs w:val="24"/>
              </w:rPr>
            </w:pPr>
            <w:r w:rsidRPr="00B24F4F">
              <w:rPr>
                <w:rFonts w:ascii="Times New Roman" w:hAnsi="Times New Roman"/>
                <w:color w:val="000000"/>
                <w:sz w:val="24"/>
                <w:szCs w:val="24"/>
              </w:rPr>
              <w:t>Не применяется</w:t>
            </w:r>
          </w:p>
        </w:tc>
      </w:tr>
      <w:tr w:rsidR="00FA5070" w:rsidRPr="004B65C4" w14:paraId="73F5E1BC" w14:textId="77777777" w:rsidTr="00DF5990">
        <w:tc>
          <w:tcPr>
            <w:tcW w:w="331" w:type="pct"/>
            <w:tcBorders>
              <w:top w:val="single" w:sz="4" w:space="0" w:color="auto"/>
              <w:left w:val="single" w:sz="4" w:space="0" w:color="auto"/>
              <w:bottom w:val="single" w:sz="4" w:space="0" w:color="auto"/>
              <w:right w:val="single" w:sz="4" w:space="0" w:color="auto"/>
            </w:tcBorders>
          </w:tcPr>
          <w:p w14:paraId="544D9448" w14:textId="77777777" w:rsidR="00FA5070" w:rsidRPr="004B65C4" w:rsidRDefault="00FA5070" w:rsidP="00FE06EC">
            <w:pPr>
              <w:spacing w:after="0" w:line="240" w:lineRule="auto"/>
              <w:contextualSpacing/>
              <w:jc w:val="center"/>
              <w:rPr>
                <w:rFonts w:ascii="Times New Roman" w:hAnsi="Times New Roman"/>
                <w:color w:val="000000"/>
                <w:sz w:val="24"/>
                <w:szCs w:val="24"/>
              </w:rPr>
            </w:pPr>
            <w:bookmarkStart w:id="9" w:name="_Ref378871036"/>
            <w:r>
              <w:rPr>
                <w:rFonts w:ascii="Times New Roman" w:hAnsi="Times New Roman"/>
                <w:color w:val="000000"/>
                <w:sz w:val="24"/>
                <w:szCs w:val="24"/>
              </w:rPr>
              <w:t>29</w:t>
            </w:r>
          </w:p>
        </w:tc>
        <w:bookmarkEnd w:id="9"/>
        <w:tc>
          <w:tcPr>
            <w:tcW w:w="1055" w:type="pct"/>
            <w:tcBorders>
              <w:top w:val="single" w:sz="4" w:space="0" w:color="auto"/>
              <w:left w:val="single" w:sz="4" w:space="0" w:color="auto"/>
              <w:bottom w:val="single" w:sz="4" w:space="0" w:color="auto"/>
              <w:right w:val="single" w:sz="4" w:space="0" w:color="auto"/>
            </w:tcBorders>
            <w:shd w:val="clear" w:color="auto" w:fill="F2F2F2"/>
          </w:tcPr>
          <w:p w14:paraId="3F3E81EC" w14:textId="77777777" w:rsidR="00FA5070" w:rsidRPr="004B65C4" w:rsidRDefault="00FA5070" w:rsidP="002C25FB">
            <w:pPr>
              <w:spacing w:after="0" w:line="240" w:lineRule="auto"/>
              <w:rPr>
                <w:rFonts w:ascii="Times New Roman" w:hAnsi="Times New Roman"/>
                <w:b/>
                <w:color w:val="000000"/>
                <w:sz w:val="24"/>
                <w:szCs w:val="24"/>
              </w:rPr>
            </w:pPr>
            <w:r w:rsidRPr="004B65C4">
              <w:rPr>
                <w:rFonts w:ascii="Times New Roman" w:hAnsi="Times New Roman"/>
                <w:b/>
                <w:color w:val="000000"/>
                <w:sz w:val="24"/>
                <w:szCs w:val="24"/>
              </w:rPr>
              <w:t xml:space="preserve">Привлечение </w:t>
            </w:r>
            <w:r w:rsidR="001E3F8D" w:rsidRPr="00FE7E72">
              <w:rPr>
                <w:rFonts w:ascii="Times New Roman" w:hAnsi="Times New Roman"/>
                <w:b/>
                <w:color w:val="000000"/>
                <w:sz w:val="24"/>
                <w:szCs w:val="24"/>
              </w:rPr>
              <w:t>субподрядчиков</w:t>
            </w:r>
          </w:p>
        </w:tc>
        <w:tc>
          <w:tcPr>
            <w:tcW w:w="3613" w:type="pct"/>
            <w:tcBorders>
              <w:top w:val="single" w:sz="4" w:space="0" w:color="auto"/>
              <w:left w:val="single" w:sz="4" w:space="0" w:color="auto"/>
              <w:bottom w:val="single" w:sz="4" w:space="0" w:color="auto"/>
              <w:right w:val="single" w:sz="4" w:space="0" w:color="auto"/>
            </w:tcBorders>
          </w:tcPr>
          <w:p w14:paraId="5C0B068F" w14:textId="77777777" w:rsidR="00FA5070" w:rsidRPr="00B24F4F" w:rsidRDefault="00FA5070" w:rsidP="008671F6">
            <w:pPr>
              <w:spacing w:after="0" w:line="240" w:lineRule="auto"/>
              <w:ind w:firstLine="284"/>
              <w:jc w:val="both"/>
              <w:rPr>
                <w:rFonts w:ascii="Times New Roman" w:hAnsi="Times New Roman"/>
                <w:bCs/>
                <w:color w:val="000000"/>
                <w:sz w:val="24"/>
                <w:szCs w:val="24"/>
              </w:rPr>
            </w:pPr>
            <w:r w:rsidRPr="00B24F4F">
              <w:rPr>
                <w:rFonts w:ascii="Times New Roman" w:hAnsi="Times New Roman"/>
                <w:bCs/>
                <w:color w:val="000000"/>
                <w:sz w:val="24"/>
                <w:szCs w:val="24"/>
              </w:rPr>
              <w:t xml:space="preserve">Допускается </w:t>
            </w:r>
          </w:p>
          <w:p w14:paraId="2E079542" w14:textId="77777777" w:rsidR="00FA5070" w:rsidRPr="00B24F4F" w:rsidRDefault="00FA5070" w:rsidP="002C25FB">
            <w:pPr>
              <w:spacing w:after="0" w:line="240" w:lineRule="auto"/>
              <w:ind w:firstLine="459"/>
              <w:jc w:val="both"/>
              <w:rPr>
                <w:rFonts w:ascii="Times New Roman" w:hAnsi="Times New Roman"/>
                <w:color w:val="000000"/>
                <w:sz w:val="24"/>
                <w:szCs w:val="24"/>
              </w:rPr>
            </w:pPr>
          </w:p>
        </w:tc>
      </w:tr>
      <w:tr w:rsidR="00FA5070" w:rsidRPr="001E728A" w14:paraId="13438699" w14:textId="77777777" w:rsidTr="00DF5990">
        <w:tc>
          <w:tcPr>
            <w:tcW w:w="331" w:type="pct"/>
            <w:tcBorders>
              <w:top w:val="single" w:sz="4" w:space="0" w:color="auto"/>
              <w:left w:val="single" w:sz="4" w:space="0" w:color="auto"/>
              <w:bottom w:val="single" w:sz="4" w:space="0" w:color="auto"/>
              <w:right w:val="single" w:sz="4" w:space="0" w:color="auto"/>
            </w:tcBorders>
          </w:tcPr>
          <w:p w14:paraId="3AE1E48E" w14:textId="77777777" w:rsidR="00FA5070" w:rsidRPr="001E728A" w:rsidRDefault="00FA5070" w:rsidP="00FE06EC">
            <w:pPr>
              <w:spacing w:after="0" w:line="240" w:lineRule="auto"/>
              <w:jc w:val="center"/>
              <w:rPr>
                <w:rFonts w:ascii="Times New Roman" w:hAnsi="Times New Roman"/>
                <w:color w:val="000000"/>
                <w:sz w:val="24"/>
                <w:szCs w:val="24"/>
              </w:rPr>
            </w:pPr>
            <w:r>
              <w:rPr>
                <w:rFonts w:ascii="Times New Roman" w:hAnsi="Times New Roman"/>
                <w:color w:val="000000"/>
                <w:sz w:val="24"/>
                <w:szCs w:val="24"/>
              </w:rPr>
              <w:t>30</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0709EDC9" w14:textId="664EC5DA" w:rsidR="00FA5070" w:rsidRPr="001E728A" w:rsidRDefault="00FA5070" w:rsidP="008D198F">
            <w:pPr>
              <w:spacing w:after="0" w:line="240" w:lineRule="auto"/>
              <w:rPr>
                <w:rFonts w:ascii="Times New Roman" w:hAnsi="Times New Roman"/>
                <w:b/>
                <w:color w:val="000000"/>
                <w:sz w:val="24"/>
                <w:szCs w:val="24"/>
              </w:rPr>
            </w:pPr>
            <w:r>
              <w:rPr>
                <w:rFonts w:ascii="Times New Roman" w:hAnsi="Times New Roman"/>
                <w:b/>
                <w:color w:val="000000"/>
                <w:sz w:val="24"/>
                <w:szCs w:val="24"/>
              </w:rPr>
              <w:t xml:space="preserve">Внесение изменений </w:t>
            </w:r>
            <w:r w:rsidRPr="000932F9">
              <w:rPr>
                <w:rFonts w:ascii="Times New Roman" w:hAnsi="Times New Roman"/>
                <w:b/>
                <w:color w:val="000000"/>
                <w:sz w:val="24"/>
                <w:szCs w:val="24"/>
              </w:rPr>
              <w:t xml:space="preserve">в </w:t>
            </w:r>
            <w:r w:rsidR="00640EB0">
              <w:rPr>
                <w:rFonts w:ascii="Times New Roman" w:hAnsi="Times New Roman"/>
                <w:b/>
                <w:color w:val="000000"/>
                <w:sz w:val="24"/>
                <w:szCs w:val="24"/>
              </w:rPr>
              <w:t xml:space="preserve">извещение и (или) </w:t>
            </w:r>
            <w:r w:rsidRPr="000932F9">
              <w:rPr>
                <w:rFonts w:ascii="Times New Roman" w:hAnsi="Times New Roman"/>
                <w:b/>
                <w:color w:val="000000"/>
                <w:sz w:val="24"/>
                <w:szCs w:val="24"/>
              </w:rPr>
              <w:t>документацию</w:t>
            </w:r>
            <w:r w:rsidR="00640EB0">
              <w:rPr>
                <w:rFonts w:ascii="Times New Roman" w:hAnsi="Times New Roman"/>
                <w:b/>
                <w:color w:val="000000"/>
                <w:sz w:val="24"/>
                <w:szCs w:val="24"/>
              </w:rPr>
              <w:t xml:space="preserve"> </w:t>
            </w:r>
          </w:p>
        </w:tc>
        <w:tc>
          <w:tcPr>
            <w:tcW w:w="3613" w:type="pct"/>
            <w:tcBorders>
              <w:top w:val="single" w:sz="4" w:space="0" w:color="auto"/>
              <w:left w:val="single" w:sz="4" w:space="0" w:color="auto"/>
              <w:bottom w:val="single" w:sz="4" w:space="0" w:color="auto"/>
              <w:right w:val="single" w:sz="4" w:space="0" w:color="auto"/>
            </w:tcBorders>
          </w:tcPr>
          <w:p w14:paraId="22F3F576" w14:textId="5FEA4AAF" w:rsidR="00FA5070" w:rsidRPr="00B24F4F" w:rsidRDefault="00640EB0" w:rsidP="008671F6">
            <w:pPr>
              <w:spacing w:after="0" w:line="240" w:lineRule="auto"/>
              <w:ind w:firstLine="284"/>
              <w:contextualSpacing/>
              <w:jc w:val="both"/>
              <w:rPr>
                <w:rFonts w:ascii="Times New Roman" w:hAnsi="Times New Roman"/>
                <w:color w:val="000000"/>
                <w:sz w:val="24"/>
                <w:szCs w:val="24"/>
              </w:rPr>
            </w:pPr>
            <w:r w:rsidRPr="00B24F4F">
              <w:rPr>
                <w:rFonts w:ascii="Times New Roman" w:hAnsi="Times New Roman"/>
                <w:color w:val="000000"/>
                <w:sz w:val="24"/>
                <w:szCs w:val="24"/>
              </w:rPr>
              <w:t>30</w:t>
            </w:r>
            <w:r w:rsidR="00FA5070" w:rsidRPr="00B24F4F">
              <w:rPr>
                <w:rFonts w:ascii="Times New Roman" w:hAnsi="Times New Roman"/>
                <w:color w:val="000000"/>
                <w:sz w:val="24"/>
                <w:szCs w:val="24"/>
              </w:rPr>
              <w:t xml:space="preserve">.1. Агентство вправе принять решение о внесении изменений </w:t>
            </w:r>
            <w:r w:rsidR="00FA5070" w:rsidRPr="00B24F4F">
              <w:rPr>
                <w:rFonts w:ascii="Times New Roman" w:hAnsi="Times New Roman"/>
                <w:color w:val="000000"/>
                <w:sz w:val="24"/>
                <w:szCs w:val="24"/>
              </w:rPr>
              <w:br/>
              <w:t>в извещение и (или) документацию</w:t>
            </w:r>
            <w:r w:rsidRPr="00B24F4F">
              <w:rPr>
                <w:rFonts w:ascii="Times New Roman" w:hAnsi="Times New Roman"/>
                <w:color w:val="000000"/>
                <w:sz w:val="24"/>
                <w:szCs w:val="24"/>
              </w:rPr>
              <w:t xml:space="preserve"> </w:t>
            </w:r>
            <w:r w:rsidR="00FA5070" w:rsidRPr="00B24F4F">
              <w:rPr>
                <w:rFonts w:ascii="Times New Roman" w:hAnsi="Times New Roman"/>
                <w:color w:val="000000"/>
                <w:sz w:val="24"/>
                <w:szCs w:val="24"/>
              </w:rPr>
              <w:t>в любой момент до окончания срока подачи Заявок</w:t>
            </w:r>
            <w:r w:rsidR="00404B57" w:rsidRPr="00B24F4F">
              <w:rPr>
                <w:rFonts w:ascii="Times New Roman" w:hAnsi="Times New Roman"/>
                <w:color w:val="000000"/>
                <w:sz w:val="24"/>
                <w:szCs w:val="24"/>
              </w:rPr>
              <w:t xml:space="preserve"> </w:t>
            </w:r>
            <w:r w:rsidR="00404B57" w:rsidRPr="00B24F4F">
              <w:rPr>
                <w:rFonts w:ascii="Times New Roman" w:hAnsi="Times New Roman"/>
                <w:iCs/>
                <w:color w:val="000000"/>
                <w:sz w:val="24"/>
                <w:szCs w:val="24"/>
              </w:rPr>
              <w:t>(</w:t>
            </w:r>
            <w:r w:rsidR="005A53C9">
              <w:rPr>
                <w:rFonts w:ascii="Times New Roman" w:hAnsi="Times New Roman"/>
                <w:iCs/>
                <w:color w:val="000000"/>
                <w:sz w:val="24"/>
                <w:szCs w:val="24"/>
              </w:rPr>
              <w:t xml:space="preserve">7 </w:t>
            </w:r>
            <w:r w:rsidR="00482773" w:rsidRPr="00482773">
              <w:rPr>
                <w:rFonts w:ascii="Times New Roman" w:hAnsi="Times New Roman"/>
                <w:iCs/>
                <w:color w:val="000000"/>
                <w:sz w:val="24"/>
                <w:szCs w:val="24"/>
              </w:rPr>
              <w:t xml:space="preserve">сентября </w:t>
            </w:r>
            <w:r w:rsidR="00404B57" w:rsidRPr="00B24F4F">
              <w:rPr>
                <w:rFonts w:ascii="Times New Roman" w:hAnsi="Times New Roman"/>
                <w:iCs/>
                <w:color w:val="000000"/>
                <w:sz w:val="24"/>
                <w:szCs w:val="24"/>
              </w:rPr>
              <w:t>201</w:t>
            </w:r>
            <w:r w:rsidR="00AE6A71" w:rsidRPr="00B24F4F">
              <w:rPr>
                <w:rFonts w:ascii="Times New Roman" w:hAnsi="Times New Roman"/>
                <w:iCs/>
                <w:color w:val="000000"/>
                <w:sz w:val="24"/>
                <w:szCs w:val="24"/>
              </w:rPr>
              <w:t>9</w:t>
            </w:r>
            <w:r w:rsidR="00404B57" w:rsidRPr="00B24F4F">
              <w:rPr>
                <w:rFonts w:ascii="Times New Roman" w:hAnsi="Times New Roman"/>
                <w:iCs/>
                <w:color w:val="000000"/>
                <w:sz w:val="24"/>
                <w:szCs w:val="24"/>
              </w:rPr>
              <w:t xml:space="preserve"> г. </w:t>
            </w:r>
            <w:r w:rsidR="0007776B" w:rsidRPr="00B24F4F">
              <w:rPr>
                <w:rFonts w:ascii="Times New Roman" w:hAnsi="Times New Roman"/>
                <w:iCs/>
                <w:color w:val="000000"/>
                <w:sz w:val="24"/>
                <w:szCs w:val="24"/>
              </w:rPr>
              <w:t>00</w:t>
            </w:r>
            <w:r w:rsidR="00404B57" w:rsidRPr="00B24F4F">
              <w:rPr>
                <w:rFonts w:ascii="Times New Roman" w:hAnsi="Times New Roman"/>
                <w:iCs/>
                <w:color w:val="000000"/>
                <w:sz w:val="24"/>
                <w:szCs w:val="24"/>
              </w:rPr>
              <w:t>:</w:t>
            </w:r>
            <w:r w:rsidR="0007776B" w:rsidRPr="00B24F4F">
              <w:rPr>
                <w:rFonts w:ascii="Times New Roman" w:hAnsi="Times New Roman"/>
                <w:iCs/>
                <w:color w:val="000000"/>
                <w:sz w:val="24"/>
                <w:szCs w:val="24"/>
              </w:rPr>
              <w:t>00</w:t>
            </w:r>
            <w:r w:rsidR="00404B57" w:rsidRPr="00B24F4F">
              <w:rPr>
                <w:rFonts w:ascii="Times New Roman" w:hAnsi="Times New Roman"/>
                <w:iCs/>
                <w:color w:val="000000"/>
                <w:sz w:val="24"/>
                <w:szCs w:val="24"/>
              </w:rPr>
              <w:t xml:space="preserve"> (время московское))</w:t>
            </w:r>
            <w:r w:rsidR="00FA5070" w:rsidRPr="00B24F4F">
              <w:rPr>
                <w:rFonts w:ascii="Times New Roman" w:hAnsi="Times New Roman"/>
                <w:color w:val="000000"/>
                <w:sz w:val="24"/>
                <w:szCs w:val="24"/>
              </w:rPr>
              <w:t xml:space="preserve">. При этом изменение предмета </w:t>
            </w:r>
            <w:r w:rsidRPr="00B24F4F">
              <w:rPr>
                <w:rFonts w:ascii="Times New Roman" w:hAnsi="Times New Roman"/>
                <w:color w:val="000000"/>
                <w:sz w:val="24"/>
                <w:szCs w:val="24"/>
              </w:rPr>
              <w:t xml:space="preserve">закупки </w:t>
            </w:r>
            <w:r w:rsidR="00FA5070" w:rsidRPr="00B24F4F">
              <w:rPr>
                <w:rFonts w:ascii="Times New Roman" w:hAnsi="Times New Roman"/>
                <w:color w:val="000000"/>
                <w:sz w:val="24"/>
                <w:szCs w:val="24"/>
              </w:rPr>
              <w:t xml:space="preserve">не допускается. </w:t>
            </w:r>
          </w:p>
          <w:p w14:paraId="041C879D" w14:textId="36BB399C" w:rsidR="00FA5070" w:rsidRPr="00B24F4F" w:rsidRDefault="00640EB0" w:rsidP="00640EB0">
            <w:pPr>
              <w:spacing w:after="0" w:line="240" w:lineRule="auto"/>
              <w:ind w:firstLine="284"/>
              <w:contextualSpacing/>
              <w:jc w:val="both"/>
              <w:rPr>
                <w:rFonts w:ascii="Times New Roman" w:hAnsi="Times New Roman"/>
                <w:color w:val="000000"/>
                <w:sz w:val="24"/>
                <w:szCs w:val="24"/>
              </w:rPr>
            </w:pPr>
            <w:r w:rsidRPr="00B24F4F">
              <w:rPr>
                <w:rFonts w:ascii="Times New Roman" w:hAnsi="Times New Roman"/>
                <w:color w:val="000000"/>
                <w:sz w:val="24"/>
                <w:szCs w:val="24"/>
              </w:rPr>
              <w:t>30</w:t>
            </w:r>
            <w:r w:rsidR="00FA5070" w:rsidRPr="00B24F4F">
              <w:rPr>
                <w:rFonts w:ascii="Times New Roman" w:hAnsi="Times New Roman"/>
                <w:color w:val="000000"/>
                <w:sz w:val="24"/>
                <w:szCs w:val="24"/>
              </w:rPr>
              <w:t xml:space="preserve">.2. В течение 3 дней со дня принятия решения </w:t>
            </w:r>
            <w:r w:rsidR="00FA5070" w:rsidRPr="00B24F4F">
              <w:rPr>
                <w:rFonts w:ascii="Times New Roman" w:hAnsi="Times New Roman"/>
                <w:color w:val="000000"/>
                <w:sz w:val="24"/>
                <w:szCs w:val="24"/>
              </w:rPr>
              <w:br/>
              <w:t>о внесении изменений в извещение и (или) документацию,</w:t>
            </w:r>
            <w:r w:rsidR="00FA5070" w:rsidRPr="00B24F4F">
              <w:rPr>
                <w:rFonts w:ascii="Times New Roman" w:eastAsia="Calibri" w:hAnsi="Times New Roman"/>
                <w:sz w:val="28"/>
                <w:szCs w:val="28"/>
                <w:lang w:eastAsia="en-US"/>
              </w:rPr>
              <w:t xml:space="preserve"> </w:t>
            </w:r>
            <w:r w:rsidR="00FA5070" w:rsidRPr="00B24F4F">
              <w:rPr>
                <w:rFonts w:ascii="Times New Roman" w:hAnsi="Times New Roman"/>
                <w:color w:val="000000"/>
                <w:sz w:val="24"/>
                <w:szCs w:val="24"/>
              </w:rPr>
              <w:t xml:space="preserve">но не позднее даты окончания срока подачи Заявок, Агентство организует размещение таких изменений в ЕИС, на ЭП </w:t>
            </w:r>
            <w:r w:rsidRPr="00B24F4F">
              <w:rPr>
                <w:rFonts w:ascii="Times New Roman" w:hAnsi="Times New Roman"/>
                <w:color w:val="000000"/>
                <w:sz w:val="24"/>
                <w:szCs w:val="24"/>
              </w:rPr>
              <w:t xml:space="preserve">и официальном сайте Агентства. </w:t>
            </w:r>
            <w:r w:rsidR="00FA5070" w:rsidRPr="00B24F4F">
              <w:rPr>
                <w:rFonts w:ascii="Times New Roman" w:hAnsi="Times New Roman"/>
                <w:color w:val="000000"/>
                <w:sz w:val="24"/>
                <w:szCs w:val="24"/>
              </w:rPr>
              <w:t xml:space="preserve">При </w:t>
            </w:r>
            <w:r w:rsidR="00FA5070" w:rsidRPr="00B24F4F">
              <w:rPr>
                <w:rFonts w:ascii="Times New Roman" w:hAnsi="Times New Roman"/>
                <w:color w:val="000000"/>
                <w:sz w:val="24"/>
                <w:szCs w:val="24"/>
              </w:rPr>
              <w:lastRenderedPageBreak/>
              <w:t xml:space="preserve">этом срок подачи Заявок должен быть продлен так, чтобы со дня размещения указанных изменений до даты окончания подачи Заявок этот срок составлял </w:t>
            </w:r>
            <w:r w:rsidR="00743D5E" w:rsidRPr="00B24F4F">
              <w:rPr>
                <w:rFonts w:ascii="Times New Roman" w:hAnsi="Times New Roman"/>
                <w:color w:val="000000"/>
                <w:sz w:val="24"/>
                <w:szCs w:val="24"/>
              </w:rPr>
              <w:t xml:space="preserve">не менее </w:t>
            </w:r>
            <w:r w:rsidR="00F0312C" w:rsidRPr="00B24F4F">
              <w:rPr>
                <w:rFonts w:ascii="Times New Roman" w:hAnsi="Times New Roman"/>
                <w:color w:val="000000"/>
                <w:sz w:val="24"/>
                <w:szCs w:val="24"/>
              </w:rPr>
              <w:t>4</w:t>
            </w:r>
            <w:r w:rsidR="00FA5070" w:rsidRPr="00B24F4F">
              <w:rPr>
                <w:rFonts w:ascii="Times New Roman" w:hAnsi="Times New Roman"/>
                <w:color w:val="000000"/>
                <w:sz w:val="24"/>
                <w:szCs w:val="24"/>
              </w:rPr>
              <w:t xml:space="preserve"> (</w:t>
            </w:r>
            <w:r w:rsidR="00F0312C" w:rsidRPr="00B24F4F">
              <w:rPr>
                <w:rFonts w:ascii="Times New Roman" w:hAnsi="Times New Roman"/>
                <w:color w:val="000000"/>
                <w:sz w:val="24"/>
                <w:szCs w:val="24"/>
              </w:rPr>
              <w:t>Четыре</w:t>
            </w:r>
            <w:r w:rsidR="00FA5070" w:rsidRPr="00B24F4F">
              <w:rPr>
                <w:rFonts w:ascii="Times New Roman" w:hAnsi="Times New Roman"/>
                <w:color w:val="000000"/>
                <w:sz w:val="24"/>
                <w:szCs w:val="24"/>
              </w:rPr>
              <w:t>) дн</w:t>
            </w:r>
            <w:r w:rsidR="00F0312C" w:rsidRPr="00B24F4F">
              <w:rPr>
                <w:rFonts w:ascii="Times New Roman" w:hAnsi="Times New Roman"/>
                <w:color w:val="000000"/>
                <w:sz w:val="24"/>
                <w:szCs w:val="24"/>
              </w:rPr>
              <w:t>я</w:t>
            </w:r>
            <w:r w:rsidR="00FA5070" w:rsidRPr="00B24F4F">
              <w:rPr>
                <w:rFonts w:ascii="Times New Roman" w:hAnsi="Times New Roman"/>
                <w:color w:val="000000"/>
                <w:sz w:val="24"/>
                <w:szCs w:val="24"/>
              </w:rPr>
              <w:t>.</w:t>
            </w:r>
          </w:p>
          <w:p w14:paraId="558B3A0C" w14:textId="479DE2EC" w:rsidR="00640EB0" w:rsidRPr="00B24F4F" w:rsidRDefault="00640EB0" w:rsidP="00640EB0">
            <w:pPr>
              <w:spacing w:after="0" w:line="240" w:lineRule="auto"/>
              <w:ind w:firstLine="284"/>
              <w:contextualSpacing/>
              <w:jc w:val="both"/>
              <w:rPr>
                <w:rFonts w:ascii="Times New Roman" w:hAnsi="Times New Roman"/>
                <w:color w:val="000000"/>
                <w:sz w:val="24"/>
                <w:szCs w:val="24"/>
              </w:rPr>
            </w:pPr>
            <w:r w:rsidRPr="00B24F4F">
              <w:rPr>
                <w:rFonts w:ascii="Times New Roman" w:hAnsi="Times New Roman"/>
                <w:color w:val="000000"/>
                <w:sz w:val="24"/>
                <w:szCs w:val="24"/>
              </w:rPr>
              <w:t>30.3. Внесение изменений в извещение и (или) документацию допускается в следующих случаях:</w:t>
            </w:r>
          </w:p>
          <w:p w14:paraId="593EB80C" w14:textId="77777777" w:rsidR="00640EB0" w:rsidRPr="00B24F4F" w:rsidRDefault="00640EB0" w:rsidP="00640EB0">
            <w:pPr>
              <w:spacing w:after="0" w:line="240" w:lineRule="auto"/>
              <w:ind w:firstLine="284"/>
              <w:contextualSpacing/>
              <w:jc w:val="both"/>
              <w:rPr>
                <w:rFonts w:ascii="Times New Roman" w:hAnsi="Times New Roman"/>
                <w:color w:val="000000"/>
                <w:sz w:val="24"/>
                <w:szCs w:val="24"/>
              </w:rPr>
            </w:pPr>
            <w:r w:rsidRPr="00B24F4F">
              <w:rPr>
                <w:rFonts w:ascii="Times New Roman" w:hAnsi="Times New Roman"/>
                <w:color w:val="000000"/>
                <w:sz w:val="24"/>
                <w:szCs w:val="24"/>
              </w:rPr>
              <w:t>30.3.1. По инициативе Агентства;</w:t>
            </w:r>
          </w:p>
          <w:p w14:paraId="56278E75" w14:textId="77777777" w:rsidR="00640EB0" w:rsidRPr="00B24F4F" w:rsidRDefault="00640EB0" w:rsidP="00640EB0">
            <w:pPr>
              <w:spacing w:after="0" w:line="240" w:lineRule="auto"/>
              <w:ind w:firstLine="284"/>
              <w:contextualSpacing/>
              <w:jc w:val="both"/>
              <w:rPr>
                <w:rFonts w:ascii="Times New Roman" w:hAnsi="Times New Roman"/>
                <w:color w:val="000000"/>
                <w:sz w:val="24"/>
                <w:szCs w:val="24"/>
              </w:rPr>
            </w:pPr>
            <w:r w:rsidRPr="00B24F4F">
              <w:rPr>
                <w:rFonts w:ascii="Times New Roman" w:hAnsi="Times New Roman"/>
                <w:color w:val="000000"/>
                <w:sz w:val="24"/>
                <w:szCs w:val="24"/>
              </w:rPr>
              <w:t>30.3.2</w:t>
            </w:r>
            <w:r w:rsidR="004E7C13" w:rsidRPr="00B24F4F">
              <w:rPr>
                <w:rFonts w:ascii="Times New Roman" w:hAnsi="Times New Roman"/>
                <w:color w:val="000000"/>
                <w:sz w:val="24"/>
                <w:szCs w:val="24"/>
              </w:rPr>
              <w:t>.</w:t>
            </w:r>
            <w:r w:rsidRPr="00B24F4F">
              <w:rPr>
                <w:rFonts w:ascii="Times New Roman" w:hAnsi="Times New Roman"/>
                <w:color w:val="000000"/>
                <w:sz w:val="24"/>
                <w:szCs w:val="24"/>
              </w:rPr>
              <w:t xml:space="preserve"> В связи с поступившим от третьих лиц запросом;</w:t>
            </w:r>
          </w:p>
          <w:p w14:paraId="46910023" w14:textId="77777777" w:rsidR="00640EB0" w:rsidRPr="00B24F4F" w:rsidRDefault="00640EB0" w:rsidP="00640EB0">
            <w:pPr>
              <w:spacing w:after="0" w:line="240" w:lineRule="auto"/>
              <w:ind w:firstLine="284"/>
              <w:contextualSpacing/>
              <w:jc w:val="both"/>
              <w:rPr>
                <w:rFonts w:ascii="Times New Roman" w:hAnsi="Times New Roman"/>
                <w:color w:val="000000"/>
                <w:sz w:val="24"/>
                <w:szCs w:val="24"/>
              </w:rPr>
            </w:pPr>
            <w:r w:rsidRPr="00B24F4F">
              <w:rPr>
                <w:rFonts w:ascii="Times New Roman" w:hAnsi="Times New Roman"/>
                <w:color w:val="000000"/>
                <w:sz w:val="24"/>
                <w:szCs w:val="24"/>
              </w:rPr>
              <w:t>30.3.3.В целях исполнения предписания контролирующих органов или вступившего в законную силу судебного решения;</w:t>
            </w:r>
          </w:p>
          <w:p w14:paraId="43BF0C31" w14:textId="77777777" w:rsidR="00640EB0" w:rsidRPr="00B24F4F" w:rsidRDefault="00640EB0" w:rsidP="00640EB0">
            <w:pPr>
              <w:spacing w:after="0" w:line="240" w:lineRule="auto"/>
              <w:ind w:firstLine="284"/>
              <w:contextualSpacing/>
              <w:jc w:val="both"/>
              <w:rPr>
                <w:rFonts w:ascii="Times New Roman" w:hAnsi="Times New Roman"/>
                <w:color w:val="000000"/>
                <w:sz w:val="24"/>
                <w:szCs w:val="24"/>
              </w:rPr>
            </w:pPr>
            <w:r w:rsidRPr="00B24F4F">
              <w:rPr>
                <w:rFonts w:ascii="Times New Roman" w:hAnsi="Times New Roman"/>
                <w:color w:val="000000"/>
                <w:sz w:val="24"/>
                <w:szCs w:val="24"/>
              </w:rPr>
              <w:t>30.3.4. В связи с изменением норм законодательства.</w:t>
            </w:r>
          </w:p>
        </w:tc>
      </w:tr>
      <w:tr w:rsidR="00030030" w:rsidRPr="001E728A" w14:paraId="22D5F4A1" w14:textId="77777777" w:rsidTr="00DF5990">
        <w:tc>
          <w:tcPr>
            <w:tcW w:w="331" w:type="pct"/>
            <w:tcBorders>
              <w:top w:val="single" w:sz="4" w:space="0" w:color="auto"/>
              <w:left w:val="single" w:sz="4" w:space="0" w:color="auto"/>
              <w:bottom w:val="single" w:sz="4" w:space="0" w:color="auto"/>
              <w:right w:val="single" w:sz="4" w:space="0" w:color="auto"/>
            </w:tcBorders>
          </w:tcPr>
          <w:p w14:paraId="208F6A69" w14:textId="77777777" w:rsidR="00030030" w:rsidRDefault="00030030" w:rsidP="00FE06EC">
            <w:pPr>
              <w:spacing w:after="0" w:line="240" w:lineRule="auto"/>
              <w:jc w:val="center"/>
              <w:rPr>
                <w:rFonts w:ascii="Times New Roman" w:hAnsi="Times New Roman"/>
                <w:color w:val="000000"/>
                <w:sz w:val="24"/>
                <w:szCs w:val="24"/>
              </w:rPr>
            </w:pPr>
            <w:r>
              <w:rPr>
                <w:rFonts w:ascii="Times New Roman" w:hAnsi="Times New Roman"/>
                <w:color w:val="000000"/>
                <w:sz w:val="24"/>
                <w:szCs w:val="24"/>
              </w:rPr>
              <w:lastRenderedPageBreak/>
              <w:t>31</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38F1F4EB" w14:textId="77777777" w:rsidR="00030030" w:rsidRDefault="00030030" w:rsidP="00D72E68">
            <w:pPr>
              <w:spacing w:after="0" w:line="240" w:lineRule="auto"/>
              <w:rPr>
                <w:rFonts w:ascii="Times New Roman" w:hAnsi="Times New Roman"/>
                <w:b/>
                <w:color w:val="000000"/>
                <w:sz w:val="24"/>
                <w:szCs w:val="24"/>
              </w:rPr>
            </w:pPr>
            <w:r>
              <w:rPr>
                <w:rFonts w:ascii="Times New Roman" w:hAnsi="Times New Roman"/>
                <w:b/>
                <w:color w:val="000000"/>
                <w:sz w:val="24"/>
                <w:szCs w:val="24"/>
              </w:rPr>
              <w:t xml:space="preserve">Место, дата и время начала проведения </w:t>
            </w:r>
            <w:r w:rsidR="00D72E68">
              <w:rPr>
                <w:rFonts w:ascii="Times New Roman" w:hAnsi="Times New Roman"/>
                <w:b/>
                <w:color w:val="000000"/>
                <w:sz w:val="24"/>
                <w:szCs w:val="24"/>
              </w:rPr>
              <w:t>А</w:t>
            </w:r>
            <w:r>
              <w:rPr>
                <w:rFonts w:ascii="Times New Roman" w:hAnsi="Times New Roman"/>
                <w:b/>
                <w:color w:val="000000"/>
                <w:sz w:val="24"/>
                <w:szCs w:val="24"/>
              </w:rPr>
              <w:t>укциона</w:t>
            </w:r>
          </w:p>
        </w:tc>
        <w:tc>
          <w:tcPr>
            <w:tcW w:w="3613" w:type="pct"/>
            <w:tcBorders>
              <w:top w:val="single" w:sz="4" w:space="0" w:color="auto"/>
              <w:left w:val="single" w:sz="4" w:space="0" w:color="auto"/>
              <w:bottom w:val="single" w:sz="4" w:space="0" w:color="auto"/>
              <w:right w:val="single" w:sz="4" w:space="0" w:color="auto"/>
            </w:tcBorders>
          </w:tcPr>
          <w:p w14:paraId="354DACBF" w14:textId="77777777" w:rsidR="00D72E68" w:rsidRPr="00B24F4F" w:rsidRDefault="00D72E68" w:rsidP="00494E60">
            <w:pPr>
              <w:autoSpaceDE w:val="0"/>
              <w:autoSpaceDN w:val="0"/>
              <w:adjustRightInd w:val="0"/>
              <w:spacing w:after="0" w:line="240" w:lineRule="auto"/>
              <w:ind w:firstLine="284"/>
              <w:jc w:val="both"/>
              <w:rPr>
                <w:rStyle w:val="a5"/>
                <w:rFonts w:ascii="Times New Roman" w:eastAsia="Calibri" w:hAnsi="Times New Roman"/>
                <w:bCs/>
                <w:color w:val="000000"/>
                <w:sz w:val="24"/>
                <w:szCs w:val="24"/>
                <w:u w:val="none"/>
              </w:rPr>
            </w:pPr>
            <w:r w:rsidRPr="00B24F4F">
              <w:rPr>
                <w:rFonts w:ascii="Times New Roman" w:eastAsia="Calibri" w:hAnsi="Times New Roman"/>
                <w:bCs/>
                <w:color w:val="000000"/>
                <w:sz w:val="24"/>
                <w:szCs w:val="24"/>
              </w:rPr>
              <w:t>Адрес ЭП в сети «Интернет</w:t>
            </w:r>
            <w:r w:rsidR="00494E60" w:rsidRPr="00B24F4F">
              <w:rPr>
                <w:rFonts w:ascii="Times New Roman" w:eastAsia="Calibri" w:hAnsi="Times New Roman"/>
                <w:bCs/>
                <w:color w:val="000000"/>
                <w:sz w:val="24"/>
                <w:szCs w:val="24"/>
              </w:rPr>
              <w:t xml:space="preserve">», где будет проведен Аукцион: </w:t>
            </w:r>
            <w:hyperlink r:id="rId29" w:history="1">
              <w:r w:rsidR="005B5D36" w:rsidRPr="00B24F4F">
                <w:rPr>
                  <w:rFonts w:ascii="Times New Roman" w:eastAsia="Calibri" w:hAnsi="Times New Roman"/>
                  <w:iCs/>
                  <w:color w:val="000000"/>
                  <w:sz w:val="24"/>
                  <w:szCs w:val="24"/>
                </w:rPr>
                <w:t>http://utp.sberbank-ast.ru/</w:t>
              </w:r>
            </w:hyperlink>
          </w:p>
          <w:p w14:paraId="7FE8D8E6" w14:textId="49E8584B" w:rsidR="00030030" w:rsidRPr="00B24F4F" w:rsidRDefault="002B6A36" w:rsidP="0040434F">
            <w:pPr>
              <w:autoSpaceDE w:val="0"/>
              <w:autoSpaceDN w:val="0"/>
              <w:adjustRightInd w:val="0"/>
              <w:spacing w:after="0" w:line="240" w:lineRule="auto"/>
              <w:ind w:firstLine="284"/>
              <w:jc w:val="both"/>
              <w:rPr>
                <w:rFonts w:ascii="Times New Roman" w:hAnsi="Times New Roman"/>
                <w:iCs/>
                <w:sz w:val="24"/>
                <w:szCs w:val="24"/>
              </w:rPr>
            </w:pPr>
            <w:r w:rsidRPr="00B24F4F">
              <w:rPr>
                <w:rFonts w:ascii="Times New Roman" w:hAnsi="Times New Roman"/>
                <w:iCs/>
                <w:sz w:val="24"/>
                <w:szCs w:val="24"/>
              </w:rPr>
              <w:t>Дата и время</w:t>
            </w:r>
            <w:r w:rsidR="00E562DD" w:rsidRPr="00B24F4F">
              <w:rPr>
                <w:rFonts w:ascii="Times New Roman" w:hAnsi="Times New Roman"/>
                <w:iCs/>
                <w:sz w:val="24"/>
                <w:szCs w:val="24"/>
              </w:rPr>
              <w:t xml:space="preserve"> начала проведения Аукциона: </w:t>
            </w:r>
            <w:r w:rsidR="003F42CD">
              <w:rPr>
                <w:rFonts w:ascii="Times New Roman" w:hAnsi="Times New Roman"/>
                <w:iCs/>
                <w:sz w:val="24"/>
                <w:szCs w:val="24"/>
              </w:rPr>
              <w:t xml:space="preserve">13 </w:t>
            </w:r>
            <w:r w:rsidR="00482773" w:rsidRPr="00482773">
              <w:rPr>
                <w:rFonts w:ascii="Times New Roman" w:hAnsi="Times New Roman"/>
                <w:iCs/>
                <w:sz w:val="24"/>
                <w:szCs w:val="24"/>
              </w:rPr>
              <w:t xml:space="preserve">сентября </w:t>
            </w:r>
            <w:r w:rsidR="00D72E68" w:rsidRPr="00B24F4F">
              <w:rPr>
                <w:rFonts w:ascii="Times New Roman" w:hAnsi="Times New Roman"/>
                <w:iCs/>
                <w:sz w:val="24"/>
                <w:szCs w:val="24"/>
              </w:rPr>
              <w:t>201</w:t>
            </w:r>
            <w:r w:rsidR="00AE6A71" w:rsidRPr="00B24F4F">
              <w:rPr>
                <w:rFonts w:ascii="Times New Roman" w:hAnsi="Times New Roman"/>
                <w:iCs/>
                <w:sz w:val="24"/>
                <w:szCs w:val="24"/>
              </w:rPr>
              <w:t>9</w:t>
            </w:r>
            <w:r w:rsidR="00D72E68" w:rsidRPr="00B24F4F">
              <w:rPr>
                <w:rFonts w:ascii="Times New Roman" w:hAnsi="Times New Roman"/>
                <w:iCs/>
                <w:sz w:val="24"/>
                <w:szCs w:val="24"/>
              </w:rPr>
              <w:t xml:space="preserve"> г. в 10:00 (время московское).</w:t>
            </w:r>
          </w:p>
        </w:tc>
      </w:tr>
      <w:tr w:rsidR="00030030" w:rsidRPr="001E728A" w14:paraId="2C294FA2" w14:textId="77777777" w:rsidTr="00DF5990">
        <w:tc>
          <w:tcPr>
            <w:tcW w:w="331" w:type="pct"/>
            <w:tcBorders>
              <w:top w:val="single" w:sz="4" w:space="0" w:color="auto"/>
              <w:left w:val="single" w:sz="4" w:space="0" w:color="auto"/>
              <w:bottom w:val="single" w:sz="4" w:space="0" w:color="auto"/>
              <w:right w:val="single" w:sz="4" w:space="0" w:color="auto"/>
            </w:tcBorders>
          </w:tcPr>
          <w:p w14:paraId="05168EBF" w14:textId="77777777" w:rsidR="00030030" w:rsidRDefault="00030030" w:rsidP="00FE06EC">
            <w:pPr>
              <w:spacing w:after="0" w:line="240" w:lineRule="auto"/>
              <w:jc w:val="center"/>
              <w:rPr>
                <w:rFonts w:ascii="Times New Roman" w:hAnsi="Times New Roman"/>
                <w:color w:val="000000"/>
                <w:sz w:val="24"/>
                <w:szCs w:val="24"/>
              </w:rPr>
            </w:pPr>
            <w:r>
              <w:rPr>
                <w:rFonts w:ascii="Times New Roman" w:hAnsi="Times New Roman"/>
                <w:color w:val="000000"/>
                <w:sz w:val="24"/>
                <w:szCs w:val="24"/>
              </w:rPr>
              <w:t>32</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4D6EE916" w14:textId="77777777" w:rsidR="00030030" w:rsidRDefault="006111C8" w:rsidP="002C25FB">
            <w:pPr>
              <w:spacing w:after="0" w:line="240" w:lineRule="auto"/>
              <w:rPr>
                <w:rFonts w:ascii="Times New Roman" w:hAnsi="Times New Roman"/>
                <w:b/>
                <w:color w:val="000000"/>
                <w:sz w:val="24"/>
                <w:szCs w:val="24"/>
              </w:rPr>
            </w:pPr>
            <w:r w:rsidRPr="00254646">
              <w:rPr>
                <w:rFonts w:ascii="Times New Roman" w:hAnsi="Times New Roman"/>
                <w:b/>
                <w:color w:val="000000"/>
                <w:sz w:val="24"/>
                <w:szCs w:val="24"/>
              </w:rPr>
              <w:t>Порядок проведения А</w:t>
            </w:r>
            <w:r w:rsidR="00030030" w:rsidRPr="00254646">
              <w:rPr>
                <w:rFonts w:ascii="Times New Roman" w:hAnsi="Times New Roman"/>
                <w:b/>
                <w:color w:val="000000"/>
                <w:sz w:val="24"/>
                <w:szCs w:val="24"/>
              </w:rPr>
              <w:t>укциона</w:t>
            </w:r>
            <w:r w:rsidR="00030030">
              <w:rPr>
                <w:rFonts w:ascii="Times New Roman" w:hAnsi="Times New Roman"/>
                <w:b/>
                <w:color w:val="000000"/>
                <w:sz w:val="24"/>
                <w:szCs w:val="24"/>
              </w:rPr>
              <w:t xml:space="preserve"> </w:t>
            </w:r>
          </w:p>
        </w:tc>
        <w:tc>
          <w:tcPr>
            <w:tcW w:w="3613" w:type="pct"/>
            <w:tcBorders>
              <w:top w:val="single" w:sz="4" w:space="0" w:color="auto"/>
              <w:left w:val="single" w:sz="4" w:space="0" w:color="auto"/>
              <w:bottom w:val="single" w:sz="4" w:space="0" w:color="auto"/>
              <w:right w:val="single" w:sz="4" w:space="0" w:color="auto"/>
            </w:tcBorders>
          </w:tcPr>
          <w:p w14:paraId="45BC6EFB"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32.1. В Аукционе могут участвовать только Участники, допущенные к нему по результатам рассмотрения первых частей Заявок.</w:t>
            </w:r>
          </w:p>
          <w:p w14:paraId="68FA7470"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 xml:space="preserve">32.2. Аукцион проводится оператором ЭП путем использования соответствующих программно-технических средств, не требующих проведения заседания Комиссии. </w:t>
            </w:r>
          </w:p>
          <w:p w14:paraId="6B51E40C" w14:textId="77B11B2C"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32.3. Аукцион проводится на ЭП в день и время, указанные в пункте 31 документации. Аукцион проводится в соответствии с Регламентом ЭП.</w:t>
            </w:r>
          </w:p>
          <w:p w14:paraId="3FA687C3"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32.4. Аукцион в электронной форме представляет собой порядок подачи его Участниками предложений о снижении начальной (максимальной) цены Договора с учетом следующих требований:</w:t>
            </w:r>
          </w:p>
          <w:p w14:paraId="72B310CA"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32.4.1. «Шаг Аукциона» составляет от 0,5% до 5% начальной (максимальной) цены Договора.</w:t>
            </w:r>
          </w:p>
          <w:p w14:paraId="5A980420"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32.4.2. Снижение текущего минимального предложения о цене Договора осуществляется на величину в пределах «шага Аукциона».</w:t>
            </w:r>
          </w:p>
          <w:p w14:paraId="14E32B73"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32.4.3. Участник Аукциона не вправе подать предложение о цене Договора, равное ранее поданному этим Участником предложению о цене Договора или большее чем оно, а также предложение о цене Договора, равное нулю.</w:t>
            </w:r>
          </w:p>
          <w:p w14:paraId="6A069CDD"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32.4.4. Участник Аукциона не вправе подать предложение о цене Договора, которое ниже, чем текущее минимальное предложение о цене Договора, сниженное в пределах «шага Аукциона».</w:t>
            </w:r>
          </w:p>
          <w:p w14:paraId="1ABCAC12"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32.4.5. Участник Аукциона не вправе подать предложение о цене Договора, которое ниже, чем текущее минимальное предложение о цене Договора, в случае, если оно подано этим Участником Аукциона.</w:t>
            </w:r>
          </w:p>
          <w:p w14:paraId="5321E396"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32.5. В процессе Аукциона участники Аукциона подают предложения о цене Договора, предусматривающие снижение текущего минимального предложения о цене Договора на произвольную величину в пределах «шага Аукциона».</w:t>
            </w:r>
          </w:p>
          <w:p w14:paraId="5624E268"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32.6. С помощью программно-технических средств ЭП обеспечиваются следующее ограничение на подачу предложений о цене Договора: Участник Аукциона может снизить текущее минимальное предложение о Договора, как минимум, на 0,5% и, как максимум, на 5% («шаг Аукциона»);</w:t>
            </w:r>
          </w:p>
          <w:p w14:paraId="600EA5B7"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 xml:space="preserve">32.7. Если в течение 10 минут после начала проведения Аукциона не подано ни одного предложения о цене Договора либо подано только одно предложение о цене Договора, Аукцион признается несостоявшимся, </w:t>
            </w:r>
            <w:r w:rsidRPr="00B24F4F">
              <w:rPr>
                <w:rFonts w:ascii="Times New Roman" w:hAnsi="Times New Roman" w:cs="Arial"/>
                <w:spacing w:val="-4"/>
                <w:sz w:val="24"/>
                <w:szCs w:val="24"/>
              </w:rPr>
              <w:lastRenderedPageBreak/>
              <w:t>проведение Аукциона автоматически прекращается в соответствии с программно-техническими средствами ЭП.</w:t>
            </w:r>
          </w:p>
          <w:p w14:paraId="2CF859F0"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32.8. При проведении Аукциона устанавливается время приема ценовых предложений участников Аукциона о цене Договора, составляющее 10 минут от начала проведения Аукциона до истечения срока подачи предложений о цене Договора, а также 10 минут после поступления последнего предложения о цене Договора. Если в течение указанного времени ни одного предложения о более низкой цене Договора не поступило, Аукцион автоматически завершается с помощью программно-технических средств ЭП, обеспечивающих его проведение.</w:t>
            </w:r>
          </w:p>
          <w:p w14:paraId="4E9F1AB6"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32.9. После окончания Аукциона оператор ЭП автоматически формирует протокол Аукциона, который содержит следующие сведения:</w:t>
            </w:r>
          </w:p>
          <w:p w14:paraId="48D09FBE"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 наименование закупки;</w:t>
            </w:r>
          </w:p>
          <w:p w14:paraId="068D1DE2"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 номер закупки (при наличии);</w:t>
            </w:r>
          </w:p>
          <w:p w14:paraId="6EC0231E"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 дата подписания протокола;</w:t>
            </w:r>
          </w:p>
          <w:p w14:paraId="5C1022B1"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 количество поданных Заявок, а также дата и время регистрации каждой такой Заявки;</w:t>
            </w:r>
          </w:p>
          <w:p w14:paraId="720FD69C"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 наименование ЭП и ее адрес в сети «Интернет», с использованием которой проводится Аукцион;</w:t>
            </w:r>
          </w:p>
          <w:p w14:paraId="64A9179B"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 дата и время начала и окончания Аукциона;</w:t>
            </w:r>
          </w:p>
          <w:p w14:paraId="45FB75BE"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 сведения о начальной (максимальной) цене Договора;</w:t>
            </w:r>
          </w:p>
          <w:p w14:paraId="5AE0CB18"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 поступившие минимальные предложения о цене Договора каждого участника и время их поступления с указанием номеров участников Аукциона, их подавших.</w:t>
            </w:r>
          </w:p>
          <w:p w14:paraId="7CDC4616"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 причины, по которым закупка признана несостоявшейся, в случае ее признания таковой;</w:t>
            </w:r>
          </w:p>
          <w:p w14:paraId="2979A930"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 иные сведения, предусмотренные при автоматическом формировании протокола.</w:t>
            </w:r>
          </w:p>
          <w:p w14:paraId="3B5C5F32"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32.10. Оператор ЭП в течение часа после размещения в ЕИС протокола Аукциона направляет Агентству результаты осуществленного оператором ЭП Аукциона (</w:t>
            </w:r>
            <w:r w:rsidRPr="00B24F4F">
              <w:rPr>
                <w:rFonts w:ascii="Times New Roman" w:eastAsia="Calibri" w:hAnsi="Times New Roman"/>
                <w:iCs/>
                <w:color w:val="000000"/>
                <w:sz w:val="24"/>
                <w:szCs w:val="24"/>
              </w:rPr>
              <w:t>процедуры подачи Участниками предложений о цене Договора)</w:t>
            </w:r>
            <w:r w:rsidRPr="00B24F4F">
              <w:rPr>
                <w:rFonts w:ascii="Times New Roman" w:hAnsi="Times New Roman" w:cs="Arial"/>
                <w:spacing w:val="-4"/>
                <w:sz w:val="24"/>
                <w:szCs w:val="24"/>
              </w:rPr>
              <w:t>, а также информацию о ценовых предложениях каждого Участника Аукциона.</w:t>
            </w:r>
          </w:p>
          <w:p w14:paraId="29FB639D" w14:textId="61BCC2F3" w:rsidR="00030030" w:rsidRPr="00B24F4F" w:rsidRDefault="00EF6DE6" w:rsidP="00EF6DE6">
            <w:pPr>
              <w:tabs>
                <w:tab w:val="left" w:pos="285"/>
                <w:tab w:val="left" w:pos="516"/>
              </w:tabs>
              <w:spacing w:after="0" w:line="240" w:lineRule="auto"/>
              <w:ind w:firstLine="284"/>
              <w:jc w:val="both"/>
              <w:rPr>
                <w:rFonts w:ascii="Times New Roman" w:hAnsi="Times New Roman"/>
                <w:sz w:val="24"/>
                <w:szCs w:val="24"/>
              </w:rPr>
            </w:pPr>
            <w:r w:rsidRPr="00B24F4F">
              <w:rPr>
                <w:rFonts w:ascii="Times New Roman" w:hAnsi="Times New Roman" w:cs="Arial"/>
                <w:spacing w:val="-4"/>
                <w:sz w:val="24"/>
                <w:szCs w:val="24"/>
              </w:rPr>
              <w:t xml:space="preserve">32.11. Протокол Аукциона размещается </w:t>
            </w:r>
            <w:r w:rsidRPr="00B24F4F">
              <w:rPr>
                <w:rFonts w:ascii="Times New Roman" w:hAnsi="Times New Roman"/>
                <w:sz w:val="24"/>
                <w:szCs w:val="24"/>
              </w:rPr>
              <w:t>в ЕИС, на официальном сайте Агентства и сайте ЭП в течение 3 дней с даты проведения Аукциона.</w:t>
            </w:r>
          </w:p>
        </w:tc>
      </w:tr>
      <w:tr w:rsidR="00BC0F94" w:rsidRPr="001E728A" w14:paraId="1E486447" w14:textId="77777777" w:rsidTr="00DF5990">
        <w:tc>
          <w:tcPr>
            <w:tcW w:w="331" w:type="pct"/>
            <w:tcBorders>
              <w:top w:val="single" w:sz="4" w:space="0" w:color="auto"/>
              <w:left w:val="single" w:sz="4" w:space="0" w:color="auto"/>
              <w:bottom w:val="single" w:sz="4" w:space="0" w:color="auto"/>
              <w:right w:val="single" w:sz="4" w:space="0" w:color="auto"/>
            </w:tcBorders>
          </w:tcPr>
          <w:p w14:paraId="47E0CC46" w14:textId="77777777" w:rsidR="00BC0F94" w:rsidRDefault="00BC0F94" w:rsidP="00FE06EC">
            <w:pPr>
              <w:spacing w:after="0" w:line="240" w:lineRule="auto"/>
              <w:jc w:val="center"/>
              <w:rPr>
                <w:rFonts w:ascii="Times New Roman" w:hAnsi="Times New Roman"/>
                <w:color w:val="000000"/>
                <w:sz w:val="24"/>
                <w:szCs w:val="24"/>
              </w:rPr>
            </w:pPr>
            <w:r>
              <w:rPr>
                <w:rFonts w:ascii="Times New Roman" w:hAnsi="Times New Roman"/>
                <w:color w:val="000000"/>
                <w:sz w:val="24"/>
                <w:szCs w:val="24"/>
              </w:rPr>
              <w:lastRenderedPageBreak/>
              <w:t>33</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16096BC7" w14:textId="77777777" w:rsidR="00652ABA" w:rsidRDefault="00BC0F94" w:rsidP="00BC0F94">
            <w:pPr>
              <w:spacing w:after="0" w:line="240" w:lineRule="auto"/>
              <w:rPr>
                <w:rFonts w:ascii="Times New Roman" w:hAnsi="Times New Roman"/>
                <w:b/>
                <w:color w:val="000000"/>
                <w:sz w:val="24"/>
                <w:szCs w:val="24"/>
              </w:rPr>
            </w:pPr>
            <w:r>
              <w:rPr>
                <w:rFonts w:ascii="Times New Roman" w:hAnsi="Times New Roman"/>
                <w:b/>
                <w:color w:val="000000"/>
                <w:sz w:val="24"/>
                <w:szCs w:val="24"/>
              </w:rPr>
              <w:t>Основания</w:t>
            </w:r>
            <w:r w:rsidRPr="00F47DE5">
              <w:rPr>
                <w:rFonts w:ascii="Times New Roman" w:hAnsi="Times New Roman"/>
                <w:b/>
                <w:color w:val="000000"/>
                <w:sz w:val="24"/>
                <w:szCs w:val="24"/>
              </w:rPr>
              <w:t xml:space="preserve"> для признания </w:t>
            </w:r>
            <w:r>
              <w:rPr>
                <w:rFonts w:ascii="Times New Roman" w:hAnsi="Times New Roman"/>
                <w:b/>
                <w:color w:val="000000"/>
                <w:sz w:val="24"/>
                <w:szCs w:val="24"/>
              </w:rPr>
              <w:t>закупки несостоявшейся</w:t>
            </w:r>
          </w:p>
          <w:p w14:paraId="02787CAD" w14:textId="77777777" w:rsidR="00652ABA" w:rsidRDefault="00652ABA" w:rsidP="00652ABA">
            <w:pPr>
              <w:spacing w:after="0" w:line="240" w:lineRule="auto"/>
              <w:rPr>
                <w:rFonts w:ascii="Times New Roman" w:hAnsi="Times New Roman"/>
                <w:b/>
                <w:color w:val="000000"/>
                <w:sz w:val="24"/>
                <w:szCs w:val="24"/>
              </w:rPr>
            </w:pPr>
            <w:r w:rsidRPr="00652ABA">
              <w:rPr>
                <w:rFonts w:ascii="Times New Roman" w:hAnsi="Times New Roman"/>
                <w:b/>
                <w:color w:val="000000"/>
                <w:sz w:val="24"/>
                <w:szCs w:val="24"/>
              </w:rPr>
              <w:t>Последствия признания закупки несостоявшейся</w:t>
            </w:r>
          </w:p>
        </w:tc>
        <w:tc>
          <w:tcPr>
            <w:tcW w:w="3613" w:type="pct"/>
            <w:tcBorders>
              <w:top w:val="single" w:sz="4" w:space="0" w:color="auto"/>
              <w:left w:val="single" w:sz="4" w:space="0" w:color="auto"/>
              <w:bottom w:val="single" w:sz="4" w:space="0" w:color="auto"/>
              <w:right w:val="single" w:sz="4" w:space="0" w:color="auto"/>
            </w:tcBorders>
          </w:tcPr>
          <w:p w14:paraId="6353A1FB" w14:textId="77777777" w:rsidR="00652ABA" w:rsidRDefault="00652ABA" w:rsidP="00652ABA">
            <w:pPr>
              <w:spacing w:after="0" w:line="240" w:lineRule="auto"/>
              <w:ind w:left="33" w:firstLine="426"/>
              <w:contextualSpacing/>
              <w:jc w:val="both"/>
              <w:rPr>
                <w:rFonts w:ascii="Times New Roman" w:hAnsi="Times New Roman" w:cs="Arial"/>
                <w:spacing w:val="-4"/>
                <w:sz w:val="24"/>
                <w:szCs w:val="24"/>
              </w:rPr>
            </w:pPr>
            <w:r>
              <w:rPr>
                <w:rFonts w:ascii="Times New Roman" w:hAnsi="Times New Roman" w:cs="Arial"/>
                <w:spacing w:val="-4"/>
                <w:sz w:val="24"/>
                <w:szCs w:val="24"/>
              </w:rPr>
              <w:t xml:space="preserve">33.1. Аукцион </w:t>
            </w:r>
            <w:r w:rsidRPr="00652ABA">
              <w:rPr>
                <w:rFonts w:ascii="Times New Roman" w:hAnsi="Times New Roman" w:cs="Arial"/>
                <w:spacing w:val="-4"/>
                <w:sz w:val="24"/>
                <w:szCs w:val="24"/>
              </w:rPr>
              <w:t>признается несостоявш</w:t>
            </w:r>
            <w:r>
              <w:rPr>
                <w:rFonts w:ascii="Times New Roman" w:hAnsi="Times New Roman" w:cs="Arial"/>
                <w:spacing w:val="-4"/>
                <w:sz w:val="24"/>
                <w:szCs w:val="24"/>
              </w:rPr>
              <w:t>имся в случаях:</w:t>
            </w:r>
          </w:p>
          <w:p w14:paraId="1A7A0FAD" w14:textId="77777777" w:rsidR="00652ABA" w:rsidRDefault="00652ABA" w:rsidP="00652ABA">
            <w:pPr>
              <w:spacing w:after="0" w:line="240" w:lineRule="auto"/>
              <w:ind w:left="33" w:firstLine="426"/>
              <w:contextualSpacing/>
              <w:jc w:val="both"/>
              <w:rPr>
                <w:rFonts w:ascii="Times New Roman" w:hAnsi="Times New Roman" w:cs="Arial"/>
                <w:spacing w:val="-4"/>
                <w:sz w:val="24"/>
                <w:szCs w:val="24"/>
              </w:rPr>
            </w:pPr>
            <w:r>
              <w:rPr>
                <w:rFonts w:ascii="Times New Roman" w:hAnsi="Times New Roman" w:cs="Arial"/>
                <w:spacing w:val="-4"/>
                <w:sz w:val="24"/>
                <w:szCs w:val="24"/>
              </w:rPr>
              <w:t xml:space="preserve">33.1.1. </w:t>
            </w:r>
            <w:r w:rsidRPr="00652ABA">
              <w:rPr>
                <w:rFonts w:ascii="Times New Roman" w:hAnsi="Times New Roman" w:cs="Arial"/>
                <w:spacing w:val="-4"/>
                <w:sz w:val="24"/>
                <w:szCs w:val="24"/>
              </w:rPr>
              <w:t xml:space="preserve">По результатам открытия доступа к поданным </w:t>
            </w:r>
            <w:r>
              <w:rPr>
                <w:rFonts w:ascii="Times New Roman" w:hAnsi="Times New Roman" w:cs="Arial"/>
                <w:spacing w:val="-4"/>
                <w:sz w:val="24"/>
                <w:szCs w:val="24"/>
              </w:rPr>
              <w:t>З</w:t>
            </w:r>
            <w:r w:rsidRPr="00652ABA">
              <w:rPr>
                <w:rFonts w:ascii="Times New Roman" w:hAnsi="Times New Roman" w:cs="Arial"/>
                <w:spacing w:val="-4"/>
                <w:sz w:val="24"/>
                <w:szCs w:val="24"/>
              </w:rPr>
              <w:t>аявкам</w:t>
            </w:r>
            <w:r>
              <w:rPr>
                <w:rFonts w:ascii="Times New Roman" w:hAnsi="Times New Roman" w:cs="Arial"/>
                <w:spacing w:val="-4"/>
                <w:sz w:val="24"/>
                <w:szCs w:val="24"/>
              </w:rPr>
              <w:t xml:space="preserve"> </w:t>
            </w:r>
            <w:r w:rsidRPr="00652ABA">
              <w:rPr>
                <w:rFonts w:ascii="Times New Roman" w:hAnsi="Times New Roman" w:cs="Arial"/>
                <w:spacing w:val="-4"/>
                <w:sz w:val="24"/>
                <w:szCs w:val="24"/>
              </w:rPr>
              <w:t xml:space="preserve">по окончании срока подачи </w:t>
            </w:r>
            <w:r>
              <w:rPr>
                <w:rFonts w:ascii="Times New Roman" w:hAnsi="Times New Roman" w:cs="Arial"/>
                <w:spacing w:val="-4"/>
                <w:sz w:val="24"/>
                <w:szCs w:val="24"/>
              </w:rPr>
              <w:t>З</w:t>
            </w:r>
            <w:r w:rsidRPr="00652ABA">
              <w:rPr>
                <w:rFonts w:ascii="Times New Roman" w:hAnsi="Times New Roman" w:cs="Arial"/>
                <w:spacing w:val="-4"/>
                <w:sz w:val="24"/>
                <w:szCs w:val="24"/>
              </w:rPr>
              <w:t>аявок</w:t>
            </w:r>
            <w:r>
              <w:rPr>
                <w:rFonts w:ascii="Times New Roman" w:hAnsi="Times New Roman" w:cs="Arial"/>
                <w:spacing w:val="-4"/>
                <w:sz w:val="24"/>
                <w:szCs w:val="24"/>
              </w:rPr>
              <w:t xml:space="preserve"> </w:t>
            </w:r>
            <w:r w:rsidRPr="00652ABA">
              <w:rPr>
                <w:rFonts w:ascii="Times New Roman" w:hAnsi="Times New Roman" w:cs="Arial"/>
                <w:spacing w:val="-4"/>
                <w:sz w:val="24"/>
                <w:szCs w:val="24"/>
              </w:rPr>
              <w:t xml:space="preserve">не подано ни одной </w:t>
            </w:r>
            <w:r>
              <w:rPr>
                <w:rFonts w:ascii="Times New Roman" w:hAnsi="Times New Roman" w:cs="Arial"/>
                <w:spacing w:val="-4"/>
                <w:sz w:val="24"/>
                <w:szCs w:val="24"/>
              </w:rPr>
              <w:t>З</w:t>
            </w:r>
            <w:r w:rsidRPr="00652ABA">
              <w:rPr>
                <w:rFonts w:ascii="Times New Roman" w:hAnsi="Times New Roman" w:cs="Arial"/>
                <w:spacing w:val="-4"/>
                <w:sz w:val="24"/>
                <w:szCs w:val="24"/>
              </w:rPr>
              <w:t>аявки</w:t>
            </w:r>
            <w:r>
              <w:rPr>
                <w:rFonts w:ascii="Times New Roman" w:hAnsi="Times New Roman" w:cs="Arial"/>
                <w:spacing w:val="-4"/>
                <w:sz w:val="24"/>
                <w:szCs w:val="24"/>
              </w:rPr>
              <w:t>;</w:t>
            </w:r>
          </w:p>
          <w:p w14:paraId="57B82322" w14:textId="77777777" w:rsidR="00BC0F94" w:rsidRDefault="00652ABA" w:rsidP="00652ABA">
            <w:pPr>
              <w:spacing w:after="0" w:line="240" w:lineRule="auto"/>
              <w:ind w:left="33" w:firstLine="426"/>
              <w:contextualSpacing/>
              <w:jc w:val="both"/>
              <w:rPr>
                <w:rFonts w:ascii="Times New Roman" w:hAnsi="Times New Roman" w:cs="Arial"/>
                <w:spacing w:val="-4"/>
                <w:sz w:val="24"/>
                <w:szCs w:val="24"/>
              </w:rPr>
            </w:pPr>
            <w:r>
              <w:rPr>
                <w:rFonts w:ascii="Times New Roman" w:hAnsi="Times New Roman" w:cs="Arial"/>
                <w:spacing w:val="-4"/>
                <w:sz w:val="24"/>
                <w:szCs w:val="24"/>
              </w:rPr>
              <w:t xml:space="preserve">33.1.2. </w:t>
            </w:r>
            <w:r w:rsidRPr="00652ABA">
              <w:rPr>
                <w:rFonts w:ascii="Times New Roman" w:hAnsi="Times New Roman" w:cs="Arial"/>
                <w:spacing w:val="-4"/>
                <w:sz w:val="24"/>
                <w:szCs w:val="24"/>
              </w:rPr>
              <w:t xml:space="preserve">По результатам открытия доступа к поданным </w:t>
            </w:r>
            <w:r>
              <w:rPr>
                <w:rFonts w:ascii="Times New Roman" w:hAnsi="Times New Roman" w:cs="Arial"/>
                <w:spacing w:val="-4"/>
                <w:sz w:val="24"/>
                <w:szCs w:val="24"/>
              </w:rPr>
              <w:t>З</w:t>
            </w:r>
            <w:r w:rsidRPr="00652ABA">
              <w:rPr>
                <w:rFonts w:ascii="Times New Roman" w:hAnsi="Times New Roman" w:cs="Arial"/>
                <w:spacing w:val="-4"/>
                <w:sz w:val="24"/>
                <w:szCs w:val="24"/>
              </w:rPr>
              <w:t xml:space="preserve">аявкам по окончании срока подачи </w:t>
            </w:r>
            <w:r>
              <w:rPr>
                <w:rFonts w:ascii="Times New Roman" w:hAnsi="Times New Roman" w:cs="Arial"/>
                <w:spacing w:val="-4"/>
                <w:sz w:val="24"/>
                <w:szCs w:val="24"/>
              </w:rPr>
              <w:t>З</w:t>
            </w:r>
            <w:r w:rsidRPr="00652ABA">
              <w:rPr>
                <w:rFonts w:ascii="Times New Roman" w:hAnsi="Times New Roman" w:cs="Arial"/>
                <w:spacing w:val="-4"/>
                <w:sz w:val="24"/>
                <w:szCs w:val="24"/>
              </w:rPr>
              <w:t xml:space="preserve">аявок подана только одна </w:t>
            </w:r>
            <w:r>
              <w:rPr>
                <w:rFonts w:ascii="Times New Roman" w:hAnsi="Times New Roman" w:cs="Arial"/>
                <w:spacing w:val="-4"/>
                <w:sz w:val="24"/>
                <w:szCs w:val="24"/>
              </w:rPr>
              <w:t>Заявка;</w:t>
            </w:r>
          </w:p>
          <w:p w14:paraId="4E28AD89" w14:textId="3164FD01" w:rsidR="00FA3C8B" w:rsidRDefault="00FA3C8B" w:rsidP="00FA3C8B">
            <w:pPr>
              <w:spacing w:after="0" w:line="240" w:lineRule="auto"/>
              <w:ind w:left="33" w:firstLine="426"/>
              <w:contextualSpacing/>
              <w:jc w:val="both"/>
              <w:rPr>
                <w:rFonts w:ascii="Times New Roman" w:hAnsi="Times New Roman" w:cs="Arial"/>
                <w:spacing w:val="-4"/>
                <w:sz w:val="24"/>
                <w:szCs w:val="24"/>
              </w:rPr>
            </w:pPr>
            <w:r>
              <w:rPr>
                <w:rFonts w:ascii="Times New Roman" w:hAnsi="Times New Roman" w:cs="Arial"/>
                <w:spacing w:val="-4"/>
                <w:sz w:val="24"/>
                <w:szCs w:val="24"/>
              </w:rPr>
              <w:t>33.1.3.</w:t>
            </w:r>
            <w:r>
              <w:t xml:space="preserve"> </w:t>
            </w:r>
            <w:r w:rsidRPr="00652ABA">
              <w:rPr>
                <w:rFonts w:ascii="Times New Roman" w:hAnsi="Times New Roman" w:cs="Arial"/>
                <w:spacing w:val="-4"/>
                <w:sz w:val="24"/>
                <w:szCs w:val="24"/>
              </w:rPr>
              <w:t xml:space="preserve">По результатам рассмотрения </w:t>
            </w:r>
            <w:r>
              <w:rPr>
                <w:rFonts w:ascii="Times New Roman" w:hAnsi="Times New Roman" w:cs="Arial"/>
                <w:spacing w:val="-4"/>
                <w:sz w:val="24"/>
                <w:szCs w:val="24"/>
              </w:rPr>
              <w:t>З</w:t>
            </w:r>
            <w:r w:rsidRPr="00652ABA">
              <w:rPr>
                <w:rFonts w:ascii="Times New Roman" w:hAnsi="Times New Roman" w:cs="Arial"/>
                <w:spacing w:val="-4"/>
                <w:sz w:val="24"/>
                <w:szCs w:val="24"/>
              </w:rPr>
              <w:t>аявок</w:t>
            </w:r>
            <w:r>
              <w:rPr>
                <w:rFonts w:ascii="Times New Roman" w:hAnsi="Times New Roman" w:cs="Arial"/>
                <w:spacing w:val="-4"/>
                <w:sz w:val="24"/>
                <w:szCs w:val="24"/>
              </w:rPr>
              <w:t xml:space="preserve"> К</w:t>
            </w:r>
            <w:r w:rsidRPr="00652ABA">
              <w:rPr>
                <w:rFonts w:ascii="Times New Roman" w:hAnsi="Times New Roman" w:cs="Arial"/>
                <w:spacing w:val="-4"/>
                <w:sz w:val="24"/>
                <w:szCs w:val="24"/>
              </w:rPr>
              <w:t xml:space="preserve">омиссией принято решение </w:t>
            </w:r>
            <w:r>
              <w:rPr>
                <w:rFonts w:ascii="Times New Roman" w:hAnsi="Times New Roman" w:cs="Arial"/>
                <w:spacing w:val="-4"/>
                <w:sz w:val="24"/>
                <w:szCs w:val="24"/>
              </w:rPr>
              <w:t>о признании всех поданных Заявок несоответствующими требованиям документации;</w:t>
            </w:r>
          </w:p>
          <w:p w14:paraId="099646FA" w14:textId="0A4AD919" w:rsidR="00FA3C8B" w:rsidRDefault="00FA3C8B" w:rsidP="00652ABA">
            <w:pPr>
              <w:spacing w:after="0" w:line="240" w:lineRule="auto"/>
              <w:ind w:left="33" w:firstLine="426"/>
              <w:contextualSpacing/>
              <w:jc w:val="both"/>
              <w:rPr>
                <w:rFonts w:ascii="Times New Roman" w:hAnsi="Times New Roman" w:cs="Arial"/>
                <w:spacing w:val="-4"/>
                <w:sz w:val="24"/>
                <w:szCs w:val="24"/>
              </w:rPr>
            </w:pPr>
            <w:r>
              <w:rPr>
                <w:rFonts w:ascii="Times New Roman" w:hAnsi="Times New Roman" w:cs="Arial"/>
                <w:spacing w:val="-4"/>
                <w:sz w:val="24"/>
                <w:szCs w:val="24"/>
              </w:rPr>
              <w:t xml:space="preserve">33.1.4. </w:t>
            </w:r>
            <w:r w:rsidRPr="00652ABA">
              <w:rPr>
                <w:rFonts w:ascii="Times New Roman" w:hAnsi="Times New Roman" w:cs="Arial"/>
                <w:spacing w:val="-4"/>
                <w:sz w:val="24"/>
                <w:szCs w:val="24"/>
              </w:rPr>
              <w:t xml:space="preserve">По результатам рассмотрения </w:t>
            </w:r>
            <w:r w:rsidR="00FD5BF3">
              <w:rPr>
                <w:rFonts w:ascii="Times New Roman" w:hAnsi="Times New Roman" w:cs="Arial"/>
                <w:spacing w:val="-4"/>
                <w:sz w:val="24"/>
                <w:szCs w:val="24"/>
              </w:rPr>
              <w:t>З</w:t>
            </w:r>
            <w:r w:rsidR="00FD5BF3" w:rsidRPr="00652ABA">
              <w:rPr>
                <w:rFonts w:ascii="Times New Roman" w:hAnsi="Times New Roman" w:cs="Arial"/>
                <w:spacing w:val="-4"/>
                <w:sz w:val="24"/>
                <w:szCs w:val="24"/>
              </w:rPr>
              <w:t xml:space="preserve">аявок </w:t>
            </w:r>
            <w:r w:rsidR="00FD5BF3">
              <w:rPr>
                <w:rFonts w:ascii="Times New Roman" w:hAnsi="Times New Roman" w:cs="Arial"/>
                <w:spacing w:val="-4"/>
                <w:sz w:val="24"/>
                <w:szCs w:val="24"/>
              </w:rPr>
              <w:t>принято</w:t>
            </w:r>
            <w:r w:rsidRPr="00652ABA">
              <w:rPr>
                <w:rFonts w:ascii="Times New Roman" w:hAnsi="Times New Roman" w:cs="Arial"/>
                <w:spacing w:val="-4"/>
                <w:sz w:val="24"/>
                <w:szCs w:val="24"/>
              </w:rPr>
              <w:t xml:space="preserve"> решение </w:t>
            </w:r>
            <w:r>
              <w:rPr>
                <w:rFonts w:ascii="Times New Roman" w:hAnsi="Times New Roman" w:cs="Arial"/>
                <w:spacing w:val="-4"/>
                <w:sz w:val="24"/>
                <w:szCs w:val="24"/>
              </w:rPr>
              <w:t>о признании только одной Заявки</w:t>
            </w:r>
            <w:r w:rsidR="0096782C">
              <w:rPr>
                <w:rFonts w:ascii="Times New Roman" w:hAnsi="Times New Roman" w:cs="Arial"/>
                <w:spacing w:val="-4"/>
                <w:sz w:val="24"/>
                <w:szCs w:val="24"/>
              </w:rPr>
              <w:t xml:space="preserve"> </w:t>
            </w:r>
            <w:r>
              <w:rPr>
                <w:rFonts w:ascii="Times New Roman" w:hAnsi="Times New Roman" w:cs="Arial"/>
                <w:spacing w:val="-4"/>
                <w:sz w:val="24"/>
                <w:szCs w:val="24"/>
              </w:rPr>
              <w:t>соответствующей требованиям документации;</w:t>
            </w:r>
          </w:p>
          <w:p w14:paraId="652D8F01" w14:textId="77777777" w:rsidR="0096782C" w:rsidRDefault="0096782C" w:rsidP="0096782C">
            <w:pPr>
              <w:spacing w:after="0" w:line="240" w:lineRule="auto"/>
              <w:ind w:left="33" w:firstLine="426"/>
              <w:contextualSpacing/>
              <w:jc w:val="both"/>
              <w:rPr>
                <w:rFonts w:ascii="Times New Roman" w:hAnsi="Times New Roman" w:cs="Arial"/>
                <w:spacing w:val="-4"/>
                <w:sz w:val="24"/>
                <w:szCs w:val="24"/>
              </w:rPr>
            </w:pPr>
            <w:r>
              <w:rPr>
                <w:rFonts w:ascii="Times New Roman" w:hAnsi="Times New Roman" w:cs="Arial"/>
                <w:spacing w:val="-4"/>
                <w:sz w:val="24"/>
                <w:szCs w:val="24"/>
              </w:rPr>
              <w:t>33.1.5.</w:t>
            </w:r>
            <w:r>
              <w:t xml:space="preserve"> </w:t>
            </w:r>
            <w:r w:rsidRPr="00652ABA">
              <w:rPr>
                <w:rFonts w:ascii="Times New Roman" w:hAnsi="Times New Roman" w:cs="Arial"/>
                <w:spacing w:val="-4"/>
                <w:sz w:val="24"/>
                <w:szCs w:val="24"/>
              </w:rPr>
              <w:t xml:space="preserve">По результатам рассмотрения </w:t>
            </w:r>
            <w:r>
              <w:rPr>
                <w:rFonts w:ascii="Times New Roman" w:hAnsi="Times New Roman" w:cs="Arial"/>
                <w:spacing w:val="-4"/>
                <w:sz w:val="24"/>
                <w:szCs w:val="24"/>
              </w:rPr>
              <w:t>З</w:t>
            </w:r>
            <w:r w:rsidRPr="00652ABA">
              <w:rPr>
                <w:rFonts w:ascii="Times New Roman" w:hAnsi="Times New Roman" w:cs="Arial"/>
                <w:spacing w:val="-4"/>
                <w:sz w:val="24"/>
                <w:szCs w:val="24"/>
              </w:rPr>
              <w:t>аявок</w:t>
            </w:r>
            <w:r>
              <w:rPr>
                <w:rFonts w:ascii="Times New Roman" w:hAnsi="Times New Roman" w:cs="Arial"/>
                <w:spacing w:val="-4"/>
                <w:sz w:val="24"/>
                <w:szCs w:val="24"/>
              </w:rPr>
              <w:t xml:space="preserve"> К</w:t>
            </w:r>
            <w:r w:rsidRPr="00652ABA">
              <w:rPr>
                <w:rFonts w:ascii="Times New Roman" w:hAnsi="Times New Roman" w:cs="Arial"/>
                <w:spacing w:val="-4"/>
                <w:sz w:val="24"/>
                <w:szCs w:val="24"/>
              </w:rPr>
              <w:t xml:space="preserve">омиссией принято решение об отказе в допуске всем </w:t>
            </w:r>
            <w:r>
              <w:rPr>
                <w:rFonts w:ascii="Times New Roman" w:hAnsi="Times New Roman" w:cs="Arial"/>
                <w:spacing w:val="-4"/>
                <w:sz w:val="24"/>
                <w:szCs w:val="24"/>
              </w:rPr>
              <w:t>У</w:t>
            </w:r>
            <w:r w:rsidRPr="00652ABA">
              <w:rPr>
                <w:rFonts w:ascii="Times New Roman" w:hAnsi="Times New Roman" w:cs="Arial"/>
                <w:spacing w:val="-4"/>
                <w:sz w:val="24"/>
                <w:szCs w:val="24"/>
              </w:rPr>
              <w:t>частникам</w:t>
            </w:r>
            <w:r>
              <w:rPr>
                <w:rFonts w:ascii="Times New Roman" w:hAnsi="Times New Roman" w:cs="Arial"/>
                <w:spacing w:val="-4"/>
                <w:sz w:val="24"/>
                <w:szCs w:val="24"/>
              </w:rPr>
              <w:t>;</w:t>
            </w:r>
          </w:p>
          <w:p w14:paraId="1FD3FD52" w14:textId="26025188" w:rsidR="0096782C" w:rsidRDefault="0096782C" w:rsidP="0096782C">
            <w:pPr>
              <w:spacing w:after="0" w:line="240" w:lineRule="auto"/>
              <w:ind w:left="33" w:firstLine="426"/>
              <w:contextualSpacing/>
              <w:jc w:val="both"/>
              <w:rPr>
                <w:rFonts w:ascii="Times New Roman" w:hAnsi="Times New Roman" w:cs="Arial"/>
                <w:spacing w:val="-4"/>
                <w:sz w:val="24"/>
                <w:szCs w:val="24"/>
              </w:rPr>
            </w:pPr>
            <w:r>
              <w:rPr>
                <w:rFonts w:ascii="Times New Roman" w:hAnsi="Times New Roman" w:cs="Arial"/>
                <w:spacing w:val="-4"/>
                <w:sz w:val="24"/>
                <w:szCs w:val="24"/>
              </w:rPr>
              <w:t xml:space="preserve">33.1.6. </w:t>
            </w:r>
            <w:r w:rsidRPr="00652ABA">
              <w:rPr>
                <w:rFonts w:ascii="Times New Roman" w:hAnsi="Times New Roman" w:cs="Arial"/>
                <w:spacing w:val="-4"/>
                <w:sz w:val="24"/>
                <w:szCs w:val="24"/>
              </w:rPr>
              <w:t xml:space="preserve">По результатам рассмотрения </w:t>
            </w:r>
            <w:r>
              <w:rPr>
                <w:rFonts w:ascii="Times New Roman" w:hAnsi="Times New Roman" w:cs="Arial"/>
                <w:spacing w:val="-4"/>
                <w:sz w:val="24"/>
                <w:szCs w:val="24"/>
              </w:rPr>
              <w:t>З</w:t>
            </w:r>
            <w:r w:rsidRPr="00652ABA">
              <w:rPr>
                <w:rFonts w:ascii="Times New Roman" w:hAnsi="Times New Roman" w:cs="Arial"/>
                <w:spacing w:val="-4"/>
                <w:sz w:val="24"/>
                <w:szCs w:val="24"/>
              </w:rPr>
              <w:t>аявок</w:t>
            </w:r>
            <w:r>
              <w:rPr>
                <w:rFonts w:ascii="Times New Roman" w:hAnsi="Times New Roman" w:cs="Arial"/>
                <w:spacing w:val="-4"/>
                <w:sz w:val="24"/>
                <w:szCs w:val="24"/>
              </w:rPr>
              <w:t xml:space="preserve"> </w:t>
            </w:r>
            <w:r w:rsidRPr="00652ABA">
              <w:rPr>
                <w:rFonts w:ascii="Times New Roman" w:hAnsi="Times New Roman" w:cs="Arial"/>
                <w:spacing w:val="-4"/>
                <w:sz w:val="24"/>
                <w:szCs w:val="24"/>
              </w:rPr>
              <w:t xml:space="preserve">принято решение о допуске к участию в </w:t>
            </w:r>
            <w:r>
              <w:rPr>
                <w:rFonts w:ascii="Times New Roman" w:hAnsi="Times New Roman" w:cs="Arial"/>
                <w:spacing w:val="-4"/>
                <w:sz w:val="24"/>
                <w:szCs w:val="24"/>
              </w:rPr>
              <w:t>А</w:t>
            </w:r>
            <w:r w:rsidRPr="00652ABA">
              <w:rPr>
                <w:rFonts w:ascii="Times New Roman" w:hAnsi="Times New Roman" w:cs="Arial"/>
                <w:spacing w:val="-4"/>
                <w:sz w:val="24"/>
                <w:szCs w:val="24"/>
              </w:rPr>
              <w:t xml:space="preserve">укционе только одного </w:t>
            </w:r>
            <w:r>
              <w:rPr>
                <w:rFonts w:ascii="Times New Roman" w:hAnsi="Times New Roman" w:cs="Arial"/>
                <w:spacing w:val="-4"/>
                <w:sz w:val="24"/>
                <w:szCs w:val="24"/>
              </w:rPr>
              <w:t>У</w:t>
            </w:r>
            <w:r w:rsidRPr="00652ABA">
              <w:rPr>
                <w:rFonts w:ascii="Times New Roman" w:hAnsi="Times New Roman" w:cs="Arial"/>
                <w:spacing w:val="-4"/>
                <w:sz w:val="24"/>
                <w:szCs w:val="24"/>
              </w:rPr>
              <w:t>частника</w:t>
            </w:r>
            <w:r>
              <w:rPr>
                <w:rFonts w:ascii="Times New Roman" w:hAnsi="Times New Roman" w:cs="Arial"/>
                <w:spacing w:val="-4"/>
                <w:sz w:val="24"/>
                <w:szCs w:val="24"/>
              </w:rPr>
              <w:t>;</w:t>
            </w:r>
          </w:p>
          <w:p w14:paraId="22A9F21B" w14:textId="0269EC34" w:rsidR="00FA3C8B" w:rsidRDefault="00652ABA" w:rsidP="00652ABA">
            <w:pPr>
              <w:spacing w:after="0" w:line="240" w:lineRule="auto"/>
              <w:ind w:left="33" w:firstLine="426"/>
              <w:contextualSpacing/>
              <w:jc w:val="both"/>
              <w:rPr>
                <w:rFonts w:ascii="Times New Roman" w:hAnsi="Times New Roman" w:cs="Arial"/>
                <w:spacing w:val="-4"/>
                <w:sz w:val="24"/>
                <w:szCs w:val="24"/>
              </w:rPr>
            </w:pPr>
            <w:r>
              <w:rPr>
                <w:rFonts w:ascii="Times New Roman" w:hAnsi="Times New Roman" w:cs="Arial"/>
                <w:spacing w:val="-4"/>
                <w:sz w:val="24"/>
                <w:szCs w:val="24"/>
              </w:rPr>
              <w:lastRenderedPageBreak/>
              <w:t>33.1.</w:t>
            </w:r>
            <w:r w:rsidR="00FA3C8B">
              <w:rPr>
                <w:rFonts w:ascii="Times New Roman" w:hAnsi="Times New Roman" w:cs="Arial"/>
                <w:spacing w:val="-4"/>
                <w:sz w:val="24"/>
                <w:szCs w:val="24"/>
              </w:rPr>
              <w:t>7</w:t>
            </w:r>
            <w:r>
              <w:rPr>
                <w:rFonts w:ascii="Times New Roman" w:hAnsi="Times New Roman" w:cs="Arial"/>
                <w:spacing w:val="-4"/>
                <w:sz w:val="24"/>
                <w:szCs w:val="24"/>
              </w:rPr>
              <w:t xml:space="preserve">. </w:t>
            </w:r>
            <w:r w:rsidR="00FA3C8B">
              <w:rPr>
                <w:rFonts w:ascii="Times New Roman" w:hAnsi="Times New Roman" w:cs="Arial"/>
                <w:spacing w:val="-4"/>
                <w:sz w:val="24"/>
                <w:szCs w:val="24"/>
              </w:rPr>
              <w:t xml:space="preserve">В ходе </w:t>
            </w:r>
            <w:r>
              <w:rPr>
                <w:rFonts w:ascii="Times New Roman" w:hAnsi="Times New Roman" w:cs="Arial"/>
                <w:spacing w:val="-4"/>
                <w:sz w:val="24"/>
                <w:szCs w:val="24"/>
              </w:rPr>
              <w:t>проведени</w:t>
            </w:r>
            <w:r w:rsidR="00FA3C8B">
              <w:rPr>
                <w:rFonts w:ascii="Times New Roman" w:hAnsi="Times New Roman" w:cs="Arial"/>
                <w:spacing w:val="-4"/>
                <w:sz w:val="24"/>
                <w:szCs w:val="24"/>
              </w:rPr>
              <w:t>я</w:t>
            </w:r>
            <w:r>
              <w:rPr>
                <w:rFonts w:ascii="Times New Roman" w:hAnsi="Times New Roman" w:cs="Arial"/>
                <w:spacing w:val="-4"/>
                <w:sz w:val="24"/>
                <w:szCs w:val="24"/>
              </w:rPr>
              <w:t xml:space="preserve"> Аукциона </w:t>
            </w:r>
            <w:r w:rsidRPr="00652ABA">
              <w:rPr>
                <w:rFonts w:ascii="Times New Roman" w:hAnsi="Times New Roman" w:cs="Arial"/>
                <w:spacing w:val="-4"/>
                <w:sz w:val="24"/>
                <w:szCs w:val="24"/>
              </w:rPr>
              <w:t xml:space="preserve">не подано ни одного предложения о цене </w:t>
            </w:r>
            <w:r w:rsidR="00C17A2E">
              <w:rPr>
                <w:rFonts w:ascii="Times New Roman" w:hAnsi="Times New Roman" w:cs="Arial"/>
                <w:spacing w:val="-4"/>
                <w:sz w:val="24"/>
                <w:szCs w:val="24"/>
              </w:rPr>
              <w:t>Д</w:t>
            </w:r>
            <w:r w:rsidR="001E3F8D">
              <w:rPr>
                <w:rFonts w:ascii="Times New Roman" w:hAnsi="Times New Roman" w:cs="Arial"/>
                <w:spacing w:val="-4"/>
                <w:sz w:val="24"/>
                <w:szCs w:val="24"/>
              </w:rPr>
              <w:t>оговора</w:t>
            </w:r>
            <w:r w:rsidR="00FA3C8B">
              <w:rPr>
                <w:rFonts w:ascii="Times New Roman" w:hAnsi="Times New Roman" w:cs="Arial"/>
                <w:spacing w:val="-4"/>
                <w:sz w:val="24"/>
                <w:szCs w:val="24"/>
              </w:rPr>
              <w:t>;</w:t>
            </w:r>
          </w:p>
          <w:p w14:paraId="6CB9BBF0" w14:textId="349730A0" w:rsidR="00652ABA" w:rsidRDefault="00FA3C8B" w:rsidP="00652ABA">
            <w:pPr>
              <w:spacing w:after="0" w:line="240" w:lineRule="auto"/>
              <w:ind w:left="33" w:firstLine="426"/>
              <w:contextualSpacing/>
              <w:jc w:val="both"/>
              <w:rPr>
                <w:rFonts w:ascii="Times New Roman" w:hAnsi="Times New Roman" w:cs="Arial"/>
                <w:spacing w:val="-4"/>
                <w:sz w:val="24"/>
                <w:szCs w:val="24"/>
              </w:rPr>
            </w:pPr>
            <w:r>
              <w:rPr>
                <w:rFonts w:ascii="Times New Roman" w:hAnsi="Times New Roman" w:cs="Arial"/>
                <w:spacing w:val="-4"/>
                <w:sz w:val="24"/>
                <w:szCs w:val="24"/>
              </w:rPr>
              <w:t>33.1.8.</w:t>
            </w:r>
            <w:r w:rsidR="00652ABA" w:rsidRPr="00652ABA">
              <w:rPr>
                <w:rFonts w:ascii="Times New Roman" w:hAnsi="Times New Roman" w:cs="Arial"/>
                <w:spacing w:val="-4"/>
                <w:sz w:val="24"/>
                <w:szCs w:val="24"/>
              </w:rPr>
              <w:t xml:space="preserve"> </w:t>
            </w:r>
            <w:r>
              <w:rPr>
                <w:rFonts w:ascii="Times New Roman" w:hAnsi="Times New Roman" w:cs="Arial"/>
                <w:spacing w:val="-4"/>
                <w:sz w:val="24"/>
                <w:szCs w:val="24"/>
              </w:rPr>
              <w:t xml:space="preserve">В ходе проведения Аукциона </w:t>
            </w:r>
            <w:r w:rsidR="00652ABA" w:rsidRPr="00652ABA">
              <w:rPr>
                <w:rFonts w:ascii="Times New Roman" w:hAnsi="Times New Roman" w:cs="Arial"/>
                <w:spacing w:val="-4"/>
                <w:sz w:val="24"/>
                <w:szCs w:val="24"/>
              </w:rPr>
              <w:t xml:space="preserve">подано только одно предложение о цене </w:t>
            </w:r>
            <w:r w:rsidR="00C17A2E">
              <w:rPr>
                <w:rFonts w:ascii="Times New Roman" w:hAnsi="Times New Roman" w:cs="Arial"/>
                <w:spacing w:val="-4"/>
                <w:sz w:val="24"/>
                <w:szCs w:val="24"/>
              </w:rPr>
              <w:t>Д</w:t>
            </w:r>
            <w:r w:rsidR="001E3F8D">
              <w:rPr>
                <w:rFonts w:ascii="Times New Roman" w:hAnsi="Times New Roman" w:cs="Arial"/>
                <w:spacing w:val="-4"/>
                <w:sz w:val="24"/>
                <w:szCs w:val="24"/>
              </w:rPr>
              <w:t>оговора</w:t>
            </w:r>
            <w:r w:rsidR="00652ABA">
              <w:rPr>
                <w:rFonts w:ascii="Times New Roman" w:hAnsi="Times New Roman" w:cs="Arial"/>
                <w:spacing w:val="-4"/>
                <w:sz w:val="24"/>
                <w:szCs w:val="24"/>
              </w:rPr>
              <w:t>.</w:t>
            </w:r>
          </w:p>
          <w:p w14:paraId="2C6BE6FE" w14:textId="77777777" w:rsidR="00652ABA" w:rsidRDefault="00652ABA" w:rsidP="00652ABA">
            <w:pPr>
              <w:spacing w:after="0" w:line="240" w:lineRule="auto"/>
              <w:ind w:left="33" w:firstLine="426"/>
              <w:contextualSpacing/>
              <w:jc w:val="both"/>
              <w:rPr>
                <w:rFonts w:ascii="Times New Roman" w:hAnsi="Times New Roman" w:cs="Arial"/>
                <w:spacing w:val="-4"/>
                <w:sz w:val="24"/>
                <w:szCs w:val="24"/>
              </w:rPr>
            </w:pPr>
            <w:r>
              <w:rPr>
                <w:rFonts w:ascii="Times New Roman" w:hAnsi="Times New Roman" w:cs="Arial"/>
                <w:spacing w:val="-4"/>
                <w:sz w:val="24"/>
                <w:szCs w:val="24"/>
              </w:rPr>
              <w:t>33.2.</w:t>
            </w:r>
            <w:r w:rsidR="0035776D">
              <w:rPr>
                <w:rFonts w:ascii="Times New Roman" w:hAnsi="Times New Roman" w:cs="Arial"/>
                <w:spacing w:val="-4"/>
                <w:sz w:val="24"/>
                <w:szCs w:val="24"/>
              </w:rPr>
              <w:t xml:space="preserve"> В случае если закупка признана несостоявшейся, информация об этом указывается в соответствующем протоколе.</w:t>
            </w:r>
          </w:p>
          <w:p w14:paraId="42895B0A" w14:textId="74773D5D" w:rsidR="0035776D" w:rsidRPr="0035776D" w:rsidRDefault="0035776D" w:rsidP="0035776D">
            <w:pPr>
              <w:spacing w:after="0" w:line="240" w:lineRule="auto"/>
              <w:ind w:left="33" w:firstLine="426"/>
              <w:contextualSpacing/>
              <w:jc w:val="both"/>
              <w:rPr>
                <w:rFonts w:ascii="Times New Roman" w:hAnsi="Times New Roman" w:cs="Arial"/>
                <w:spacing w:val="-4"/>
                <w:sz w:val="24"/>
                <w:szCs w:val="24"/>
              </w:rPr>
            </w:pPr>
            <w:r>
              <w:rPr>
                <w:rFonts w:ascii="Times New Roman" w:hAnsi="Times New Roman" w:cs="Arial"/>
                <w:spacing w:val="-4"/>
                <w:sz w:val="24"/>
                <w:szCs w:val="24"/>
              </w:rPr>
              <w:t xml:space="preserve">33.3. </w:t>
            </w:r>
            <w:r w:rsidRPr="0035776D">
              <w:rPr>
                <w:rFonts w:ascii="Times New Roman" w:hAnsi="Times New Roman" w:cs="Arial"/>
                <w:spacing w:val="-4"/>
                <w:sz w:val="24"/>
                <w:szCs w:val="24"/>
              </w:rPr>
              <w:t xml:space="preserve">В случае признания </w:t>
            </w:r>
            <w:r>
              <w:rPr>
                <w:rFonts w:ascii="Times New Roman" w:hAnsi="Times New Roman" w:cs="Arial"/>
                <w:spacing w:val="-4"/>
                <w:sz w:val="24"/>
                <w:szCs w:val="24"/>
              </w:rPr>
              <w:t xml:space="preserve">Аукциона </w:t>
            </w:r>
            <w:r w:rsidRPr="0035776D">
              <w:rPr>
                <w:rFonts w:ascii="Times New Roman" w:hAnsi="Times New Roman" w:cs="Arial"/>
                <w:spacing w:val="-4"/>
                <w:sz w:val="24"/>
                <w:szCs w:val="24"/>
              </w:rPr>
              <w:t>несостоявш</w:t>
            </w:r>
            <w:r>
              <w:rPr>
                <w:rFonts w:ascii="Times New Roman" w:hAnsi="Times New Roman" w:cs="Arial"/>
                <w:spacing w:val="-4"/>
                <w:sz w:val="24"/>
                <w:szCs w:val="24"/>
              </w:rPr>
              <w:t xml:space="preserve">имся </w:t>
            </w:r>
            <w:r w:rsidRPr="0035776D">
              <w:rPr>
                <w:rFonts w:ascii="Times New Roman" w:hAnsi="Times New Roman" w:cs="Arial"/>
                <w:spacing w:val="-4"/>
                <w:sz w:val="24"/>
                <w:szCs w:val="24"/>
              </w:rPr>
              <w:t xml:space="preserve">по основаниям, указанным в </w:t>
            </w:r>
            <w:r>
              <w:rPr>
                <w:rFonts w:ascii="Times New Roman" w:hAnsi="Times New Roman" w:cs="Arial"/>
                <w:spacing w:val="-4"/>
                <w:sz w:val="24"/>
                <w:szCs w:val="24"/>
              </w:rPr>
              <w:t>под</w:t>
            </w:r>
            <w:r w:rsidRPr="0035776D">
              <w:rPr>
                <w:rFonts w:ascii="Times New Roman" w:hAnsi="Times New Roman" w:cs="Arial"/>
                <w:spacing w:val="-4"/>
                <w:sz w:val="24"/>
                <w:szCs w:val="24"/>
              </w:rPr>
              <w:t>пунктах</w:t>
            </w:r>
            <w:r>
              <w:rPr>
                <w:rFonts w:ascii="Times New Roman" w:hAnsi="Times New Roman" w:cs="Arial"/>
                <w:spacing w:val="-4"/>
                <w:sz w:val="24"/>
                <w:szCs w:val="24"/>
              </w:rPr>
              <w:t xml:space="preserve"> 33.1.1, 33.1.3, 33.1.5 и 33.1.7 документации</w:t>
            </w:r>
            <w:r w:rsidRPr="0035776D">
              <w:rPr>
                <w:rFonts w:ascii="Times New Roman" w:hAnsi="Times New Roman" w:cs="Arial"/>
                <w:spacing w:val="-4"/>
                <w:sz w:val="24"/>
                <w:szCs w:val="24"/>
              </w:rPr>
              <w:t xml:space="preserve">, </w:t>
            </w:r>
            <w:r>
              <w:rPr>
                <w:rFonts w:ascii="Times New Roman" w:hAnsi="Times New Roman" w:cs="Arial"/>
                <w:spacing w:val="-4"/>
                <w:sz w:val="24"/>
                <w:szCs w:val="24"/>
              </w:rPr>
              <w:t xml:space="preserve">Агентство </w:t>
            </w:r>
            <w:r w:rsidRPr="0035776D">
              <w:rPr>
                <w:rFonts w:ascii="Times New Roman" w:hAnsi="Times New Roman" w:cs="Arial"/>
                <w:spacing w:val="-4"/>
                <w:sz w:val="24"/>
                <w:szCs w:val="24"/>
              </w:rPr>
              <w:t>вправе:</w:t>
            </w:r>
          </w:p>
          <w:p w14:paraId="2A767463" w14:textId="77777777" w:rsidR="0035776D" w:rsidRPr="0035776D" w:rsidRDefault="0035776D" w:rsidP="0035776D">
            <w:pPr>
              <w:spacing w:after="0" w:line="240" w:lineRule="auto"/>
              <w:ind w:left="33" w:firstLine="426"/>
              <w:contextualSpacing/>
              <w:jc w:val="both"/>
              <w:rPr>
                <w:rFonts w:ascii="Times New Roman" w:hAnsi="Times New Roman" w:cs="Arial"/>
                <w:spacing w:val="-4"/>
                <w:sz w:val="24"/>
                <w:szCs w:val="24"/>
              </w:rPr>
            </w:pPr>
            <w:r>
              <w:rPr>
                <w:rFonts w:ascii="Times New Roman" w:hAnsi="Times New Roman" w:cs="Arial"/>
                <w:spacing w:val="-4"/>
                <w:sz w:val="24"/>
                <w:szCs w:val="24"/>
              </w:rPr>
              <w:t xml:space="preserve">33.3.1. </w:t>
            </w:r>
            <w:r w:rsidRPr="0035776D">
              <w:rPr>
                <w:rFonts w:ascii="Times New Roman" w:hAnsi="Times New Roman" w:cs="Arial"/>
                <w:spacing w:val="-4"/>
                <w:sz w:val="24"/>
                <w:szCs w:val="24"/>
              </w:rPr>
              <w:t xml:space="preserve">Принять решение о проведении </w:t>
            </w:r>
            <w:r w:rsidR="00525555">
              <w:rPr>
                <w:rFonts w:ascii="Times New Roman" w:hAnsi="Times New Roman" w:cs="Arial"/>
                <w:spacing w:val="-4"/>
                <w:sz w:val="24"/>
                <w:szCs w:val="24"/>
              </w:rPr>
              <w:t>повторной закупки</w:t>
            </w:r>
            <w:r w:rsidRPr="0035776D">
              <w:rPr>
                <w:rFonts w:ascii="Times New Roman" w:hAnsi="Times New Roman" w:cs="Arial"/>
                <w:spacing w:val="-4"/>
                <w:sz w:val="24"/>
                <w:szCs w:val="24"/>
              </w:rPr>
              <w:t>.</w:t>
            </w:r>
          </w:p>
          <w:p w14:paraId="1D5BC712" w14:textId="77777777" w:rsidR="0035776D" w:rsidRPr="0035776D" w:rsidRDefault="00525555" w:rsidP="0035776D">
            <w:pPr>
              <w:spacing w:after="0" w:line="240" w:lineRule="auto"/>
              <w:ind w:left="33" w:firstLine="426"/>
              <w:contextualSpacing/>
              <w:jc w:val="both"/>
              <w:rPr>
                <w:rFonts w:ascii="Times New Roman" w:hAnsi="Times New Roman" w:cs="Arial"/>
                <w:spacing w:val="-4"/>
                <w:sz w:val="24"/>
                <w:szCs w:val="24"/>
              </w:rPr>
            </w:pPr>
            <w:r>
              <w:rPr>
                <w:rFonts w:ascii="Times New Roman" w:hAnsi="Times New Roman" w:cs="Arial"/>
                <w:spacing w:val="-4"/>
                <w:sz w:val="24"/>
                <w:szCs w:val="24"/>
              </w:rPr>
              <w:t>33.3.</w:t>
            </w:r>
            <w:r w:rsidR="0035776D" w:rsidRPr="0035776D">
              <w:rPr>
                <w:rFonts w:ascii="Times New Roman" w:hAnsi="Times New Roman" w:cs="Arial"/>
                <w:spacing w:val="-4"/>
                <w:sz w:val="24"/>
                <w:szCs w:val="24"/>
              </w:rPr>
              <w:t>2. Осуществить закупку у единственного поставщика по основанию, предусмотренному в пункте 5.7.2.1</w:t>
            </w:r>
            <w:r w:rsidR="00532CD1">
              <w:rPr>
                <w:rFonts w:ascii="Times New Roman" w:hAnsi="Times New Roman" w:cs="Arial"/>
                <w:spacing w:val="-4"/>
                <w:sz w:val="24"/>
                <w:szCs w:val="24"/>
              </w:rPr>
              <w:t>7</w:t>
            </w:r>
            <w:r w:rsidR="0035776D" w:rsidRPr="0035776D">
              <w:rPr>
                <w:rFonts w:ascii="Times New Roman" w:hAnsi="Times New Roman" w:cs="Arial"/>
                <w:spacing w:val="-4"/>
                <w:sz w:val="24"/>
                <w:szCs w:val="24"/>
              </w:rPr>
              <w:t xml:space="preserve"> Положения</w:t>
            </w:r>
            <w:r>
              <w:rPr>
                <w:rFonts w:ascii="Times New Roman" w:hAnsi="Times New Roman" w:cs="Arial"/>
                <w:spacing w:val="-4"/>
                <w:sz w:val="24"/>
                <w:szCs w:val="24"/>
              </w:rPr>
              <w:t xml:space="preserve"> о закупках</w:t>
            </w:r>
            <w:r w:rsidR="0035776D" w:rsidRPr="0035776D">
              <w:rPr>
                <w:rFonts w:ascii="Times New Roman" w:hAnsi="Times New Roman" w:cs="Arial"/>
                <w:spacing w:val="-4"/>
                <w:sz w:val="24"/>
                <w:szCs w:val="24"/>
              </w:rPr>
              <w:t>.</w:t>
            </w:r>
          </w:p>
          <w:p w14:paraId="64F0AD7E" w14:textId="77777777" w:rsidR="0035776D" w:rsidRDefault="00525555" w:rsidP="00525555">
            <w:pPr>
              <w:spacing w:after="0" w:line="240" w:lineRule="auto"/>
              <w:ind w:left="33" w:firstLine="426"/>
              <w:contextualSpacing/>
              <w:jc w:val="both"/>
              <w:rPr>
                <w:rFonts w:ascii="Times New Roman" w:hAnsi="Times New Roman" w:cs="Arial"/>
                <w:spacing w:val="-4"/>
                <w:sz w:val="24"/>
                <w:szCs w:val="24"/>
              </w:rPr>
            </w:pPr>
            <w:r>
              <w:rPr>
                <w:rFonts w:ascii="Times New Roman" w:hAnsi="Times New Roman" w:cs="Arial"/>
                <w:spacing w:val="-4"/>
                <w:sz w:val="24"/>
                <w:szCs w:val="24"/>
              </w:rPr>
              <w:t>33</w:t>
            </w:r>
            <w:r w:rsidR="0035776D" w:rsidRPr="0035776D">
              <w:rPr>
                <w:rFonts w:ascii="Times New Roman" w:hAnsi="Times New Roman" w:cs="Arial"/>
                <w:spacing w:val="-4"/>
                <w:sz w:val="24"/>
                <w:szCs w:val="24"/>
              </w:rPr>
              <w:t>.3.</w:t>
            </w:r>
            <w:r>
              <w:rPr>
                <w:rFonts w:ascii="Times New Roman" w:hAnsi="Times New Roman" w:cs="Arial"/>
                <w:spacing w:val="-4"/>
                <w:sz w:val="24"/>
                <w:szCs w:val="24"/>
              </w:rPr>
              <w:t xml:space="preserve">3. </w:t>
            </w:r>
            <w:r w:rsidR="0035776D" w:rsidRPr="0035776D">
              <w:rPr>
                <w:rFonts w:ascii="Times New Roman" w:hAnsi="Times New Roman" w:cs="Arial"/>
                <w:spacing w:val="-4"/>
                <w:sz w:val="24"/>
                <w:szCs w:val="24"/>
              </w:rPr>
              <w:t xml:space="preserve">Отказаться от проведения </w:t>
            </w:r>
            <w:r>
              <w:rPr>
                <w:rFonts w:ascii="Times New Roman" w:hAnsi="Times New Roman" w:cs="Arial"/>
                <w:spacing w:val="-4"/>
                <w:sz w:val="24"/>
                <w:szCs w:val="24"/>
              </w:rPr>
              <w:t>закупки</w:t>
            </w:r>
            <w:r w:rsidR="0035776D" w:rsidRPr="0035776D">
              <w:rPr>
                <w:rFonts w:ascii="Times New Roman" w:hAnsi="Times New Roman" w:cs="Arial"/>
                <w:spacing w:val="-4"/>
                <w:sz w:val="24"/>
                <w:szCs w:val="24"/>
              </w:rPr>
              <w:t>.</w:t>
            </w:r>
          </w:p>
          <w:p w14:paraId="003C9E35" w14:textId="70990E2B" w:rsidR="00525555" w:rsidRPr="00525555" w:rsidRDefault="00525555" w:rsidP="00525555">
            <w:pPr>
              <w:spacing w:after="0" w:line="240" w:lineRule="auto"/>
              <w:ind w:left="33" w:firstLine="426"/>
              <w:contextualSpacing/>
              <w:jc w:val="both"/>
              <w:rPr>
                <w:rFonts w:ascii="Times New Roman" w:hAnsi="Times New Roman" w:cs="Arial"/>
                <w:spacing w:val="-4"/>
                <w:sz w:val="24"/>
                <w:szCs w:val="24"/>
              </w:rPr>
            </w:pPr>
            <w:r>
              <w:rPr>
                <w:rFonts w:ascii="Times New Roman" w:hAnsi="Times New Roman" w:cs="Arial"/>
                <w:spacing w:val="-4"/>
                <w:sz w:val="24"/>
                <w:szCs w:val="24"/>
              </w:rPr>
              <w:t xml:space="preserve">33.4. </w:t>
            </w:r>
            <w:r w:rsidRPr="00525555">
              <w:rPr>
                <w:rFonts w:ascii="Times New Roman" w:hAnsi="Times New Roman" w:cs="Arial"/>
                <w:spacing w:val="-4"/>
                <w:sz w:val="24"/>
                <w:szCs w:val="24"/>
              </w:rPr>
              <w:t xml:space="preserve">В случае признания </w:t>
            </w:r>
            <w:r>
              <w:rPr>
                <w:rFonts w:ascii="Times New Roman" w:hAnsi="Times New Roman" w:cs="Arial"/>
                <w:spacing w:val="-4"/>
                <w:sz w:val="24"/>
                <w:szCs w:val="24"/>
              </w:rPr>
              <w:t xml:space="preserve">Аукциона </w:t>
            </w:r>
            <w:r w:rsidRPr="00525555">
              <w:rPr>
                <w:rFonts w:ascii="Times New Roman" w:hAnsi="Times New Roman" w:cs="Arial"/>
                <w:spacing w:val="-4"/>
                <w:sz w:val="24"/>
                <w:szCs w:val="24"/>
              </w:rPr>
              <w:t>несостоявш</w:t>
            </w:r>
            <w:r>
              <w:rPr>
                <w:rFonts w:ascii="Times New Roman" w:hAnsi="Times New Roman" w:cs="Arial"/>
                <w:spacing w:val="-4"/>
                <w:sz w:val="24"/>
                <w:szCs w:val="24"/>
              </w:rPr>
              <w:t xml:space="preserve">имся </w:t>
            </w:r>
            <w:r w:rsidRPr="00525555">
              <w:rPr>
                <w:rFonts w:ascii="Times New Roman" w:hAnsi="Times New Roman" w:cs="Arial"/>
                <w:spacing w:val="-4"/>
                <w:sz w:val="24"/>
                <w:szCs w:val="24"/>
              </w:rPr>
              <w:t xml:space="preserve">по основаниям, указанным в </w:t>
            </w:r>
            <w:r>
              <w:rPr>
                <w:rFonts w:ascii="Times New Roman" w:hAnsi="Times New Roman" w:cs="Arial"/>
                <w:spacing w:val="-4"/>
                <w:sz w:val="24"/>
                <w:szCs w:val="24"/>
              </w:rPr>
              <w:t>под</w:t>
            </w:r>
            <w:r w:rsidRPr="00525555">
              <w:rPr>
                <w:rFonts w:ascii="Times New Roman" w:hAnsi="Times New Roman" w:cs="Arial"/>
                <w:spacing w:val="-4"/>
                <w:sz w:val="24"/>
                <w:szCs w:val="24"/>
              </w:rPr>
              <w:t xml:space="preserve">пунктах </w:t>
            </w:r>
            <w:r>
              <w:rPr>
                <w:rFonts w:ascii="Times New Roman" w:hAnsi="Times New Roman" w:cs="Arial"/>
                <w:spacing w:val="-4"/>
                <w:sz w:val="24"/>
                <w:szCs w:val="24"/>
              </w:rPr>
              <w:t>33.1.2, 33.1.4</w:t>
            </w:r>
            <w:r w:rsidRPr="00525555">
              <w:rPr>
                <w:rFonts w:ascii="Times New Roman" w:hAnsi="Times New Roman" w:cs="Arial"/>
                <w:spacing w:val="-4"/>
                <w:sz w:val="24"/>
                <w:szCs w:val="24"/>
              </w:rPr>
              <w:t>,</w:t>
            </w:r>
            <w:r>
              <w:rPr>
                <w:rFonts w:ascii="Times New Roman" w:hAnsi="Times New Roman" w:cs="Arial"/>
                <w:spacing w:val="-4"/>
                <w:sz w:val="24"/>
                <w:szCs w:val="24"/>
              </w:rPr>
              <w:t xml:space="preserve"> 33.1.6 и 33.1.8 документации</w:t>
            </w:r>
            <w:r w:rsidRPr="00525555">
              <w:rPr>
                <w:rFonts w:ascii="Times New Roman" w:hAnsi="Times New Roman" w:cs="Arial"/>
                <w:spacing w:val="-4"/>
                <w:sz w:val="24"/>
                <w:szCs w:val="24"/>
              </w:rPr>
              <w:t xml:space="preserve">, </w:t>
            </w:r>
            <w:r>
              <w:rPr>
                <w:rFonts w:ascii="Times New Roman" w:hAnsi="Times New Roman" w:cs="Arial"/>
                <w:spacing w:val="-4"/>
                <w:sz w:val="24"/>
                <w:szCs w:val="24"/>
              </w:rPr>
              <w:t xml:space="preserve">Комиссия </w:t>
            </w:r>
            <w:r w:rsidRPr="00525555">
              <w:rPr>
                <w:rFonts w:ascii="Times New Roman" w:hAnsi="Times New Roman" w:cs="Arial"/>
                <w:spacing w:val="-4"/>
                <w:sz w:val="24"/>
                <w:szCs w:val="24"/>
              </w:rPr>
              <w:t xml:space="preserve">рассматривает единственную </w:t>
            </w:r>
            <w:r w:rsidR="0028361B">
              <w:rPr>
                <w:rFonts w:ascii="Times New Roman" w:hAnsi="Times New Roman" w:cs="Arial"/>
                <w:spacing w:val="-4"/>
                <w:sz w:val="24"/>
                <w:szCs w:val="24"/>
              </w:rPr>
              <w:t>З</w:t>
            </w:r>
            <w:r w:rsidRPr="00525555">
              <w:rPr>
                <w:rFonts w:ascii="Times New Roman" w:hAnsi="Times New Roman" w:cs="Arial"/>
                <w:spacing w:val="-4"/>
                <w:sz w:val="24"/>
                <w:szCs w:val="24"/>
              </w:rPr>
              <w:t>аявку в порядке, установленном в</w:t>
            </w:r>
            <w:r>
              <w:rPr>
                <w:rFonts w:ascii="Times New Roman" w:hAnsi="Times New Roman" w:cs="Arial"/>
                <w:spacing w:val="-4"/>
                <w:sz w:val="24"/>
                <w:szCs w:val="24"/>
              </w:rPr>
              <w:t xml:space="preserve"> пункте 22 </w:t>
            </w:r>
            <w:r w:rsidRPr="00525555">
              <w:rPr>
                <w:rFonts w:ascii="Times New Roman" w:hAnsi="Times New Roman" w:cs="Arial"/>
                <w:spacing w:val="-4"/>
                <w:sz w:val="24"/>
                <w:szCs w:val="24"/>
              </w:rPr>
              <w:t xml:space="preserve">документации. В случае принятия </w:t>
            </w:r>
            <w:r>
              <w:rPr>
                <w:rFonts w:ascii="Times New Roman" w:hAnsi="Times New Roman" w:cs="Arial"/>
                <w:spacing w:val="-4"/>
                <w:sz w:val="24"/>
                <w:szCs w:val="24"/>
              </w:rPr>
              <w:t>К</w:t>
            </w:r>
            <w:r w:rsidRPr="00525555">
              <w:rPr>
                <w:rFonts w:ascii="Times New Roman" w:hAnsi="Times New Roman" w:cs="Arial"/>
                <w:spacing w:val="-4"/>
                <w:sz w:val="24"/>
                <w:szCs w:val="24"/>
              </w:rPr>
              <w:t xml:space="preserve">омиссией решения о признании указанной </w:t>
            </w:r>
            <w:r>
              <w:rPr>
                <w:rFonts w:ascii="Times New Roman" w:hAnsi="Times New Roman" w:cs="Arial"/>
                <w:spacing w:val="-4"/>
                <w:sz w:val="24"/>
                <w:szCs w:val="24"/>
              </w:rPr>
              <w:t>З</w:t>
            </w:r>
            <w:r w:rsidRPr="00525555">
              <w:rPr>
                <w:rFonts w:ascii="Times New Roman" w:hAnsi="Times New Roman" w:cs="Arial"/>
                <w:spacing w:val="-4"/>
                <w:sz w:val="24"/>
                <w:szCs w:val="24"/>
              </w:rPr>
              <w:t xml:space="preserve">аявки и </w:t>
            </w:r>
            <w:r>
              <w:rPr>
                <w:rFonts w:ascii="Times New Roman" w:hAnsi="Times New Roman" w:cs="Arial"/>
                <w:spacing w:val="-4"/>
                <w:sz w:val="24"/>
                <w:szCs w:val="24"/>
              </w:rPr>
              <w:t>У</w:t>
            </w:r>
            <w:r w:rsidRPr="00525555">
              <w:rPr>
                <w:rFonts w:ascii="Times New Roman" w:hAnsi="Times New Roman" w:cs="Arial"/>
                <w:spacing w:val="-4"/>
                <w:sz w:val="24"/>
                <w:szCs w:val="24"/>
              </w:rPr>
              <w:t xml:space="preserve">частника соответствующими всем установленным требованиям </w:t>
            </w:r>
            <w:r>
              <w:rPr>
                <w:rFonts w:ascii="Times New Roman" w:hAnsi="Times New Roman" w:cs="Arial"/>
                <w:spacing w:val="-4"/>
                <w:sz w:val="24"/>
                <w:szCs w:val="24"/>
              </w:rPr>
              <w:t>Агентство</w:t>
            </w:r>
            <w:r w:rsidRPr="00525555">
              <w:rPr>
                <w:rFonts w:ascii="Times New Roman" w:hAnsi="Times New Roman" w:cs="Arial"/>
                <w:spacing w:val="-4"/>
                <w:sz w:val="24"/>
                <w:szCs w:val="24"/>
              </w:rPr>
              <w:t xml:space="preserve"> вправе:</w:t>
            </w:r>
          </w:p>
          <w:p w14:paraId="308E0C28" w14:textId="7866C4F9" w:rsidR="00525555" w:rsidRPr="00525555" w:rsidRDefault="00525555" w:rsidP="00525555">
            <w:pPr>
              <w:spacing w:after="0" w:line="240" w:lineRule="auto"/>
              <w:ind w:left="33" w:firstLine="426"/>
              <w:contextualSpacing/>
              <w:jc w:val="both"/>
              <w:rPr>
                <w:rFonts w:ascii="Times New Roman" w:hAnsi="Times New Roman" w:cs="Arial"/>
                <w:spacing w:val="-4"/>
                <w:sz w:val="24"/>
                <w:szCs w:val="24"/>
              </w:rPr>
            </w:pPr>
            <w:r>
              <w:rPr>
                <w:rFonts w:ascii="Times New Roman" w:hAnsi="Times New Roman" w:cs="Arial"/>
                <w:spacing w:val="-4"/>
                <w:sz w:val="24"/>
                <w:szCs w:val="24"/>
              </w:rPr>
              <w:t xml:space="preserve">33.4.1. </w:t>
            </w:r>
            <w:r w:rsidRPr="00525555">
              <w:rPr>
                <w:rFonts w:ascii="Times New Roman" w:hAnsi="Times New Roman" w:cs="Arial"/>
                <w:spacing w:val="-4"/>
                <w:sz w:val="24"/>
                <w:szCs w:val="24"/>
              </w:rPr>
              <w:t xml:space="preserve">Заключить </w:t>
            </w:r>
            <w:r w:rsidR="00C17A2E">
              <w:rPr>
                <w:rFonts w:ascii="Times New Roman" w:hAnsi="Times New Roman" w:cs="Arial"/>
                <w:spacing w:val="-4"/>
                <w:sz w:val="24"/>
                <w:szCs w:val="24"/>
              </w:rPr>
              <w:t>Д</w:t>
            </w:r>
            <w:r w:rsidRPr="00525555">
              <w:rPr>
                <w:rFonts w:ascii="Times New Roman" w:hAnsi="Times New Roman" w:cs="Arial"/>
                <w:spacing w:val="-4"/>
                <w:sz w:val="24"/>
                <w:szCs w:val="24"/>
              </w:rPr>
              <w:t xml:space="preserve">оговор с единственным </w:t>
            </w:r>
            <w:r>
              <w:rPr>
                <w:rFonts w:ascii="Times New Roman" w:hAnsi="Times New Roman" w:cs="Arial"/>
                <w:spacing w:val="-4"/>
                <w:sz w:val="24"/>
                <w:szCs w:val="24"/>
              </w:rPr>
              <w:t>У</w:t>
            </w:r>
            <w:r w:rsidRPr="00525555">
              <w:rPr>
                <w:rFonts w:ascii="Times New Roman" w:hAnsi="Times New Roman" w:cs="Arial"/>
                <w:spacing w:val="-4"/>
                <w:sz w:val="24"/>
                <w:szCs w:val="24"/>
              </w:rPr>
              <w:t>частником по основанию, предусмотренному в пункте 5.7.2.1</w:t>
            </w:r>
            <w:r w:rsidR="00532CD1">
              <w:rPr>
                <w:rFonts w:ascii="Times New Roman" w:hAnsi="Times New Roman" w:cs="Arial"/>
                <w:spacing w:val="-4"/>
                <w:sz w:val="24"/>
                <w:szCs w:val="24"/>
              </w:rPr>
              <w:t>8</w:t>
            </w:r>
            <w:r w:rsidRPr="00525555">
              <w:rPr>
                <w:rFonts w:ascii="Times New Roman" w:hAnsi="Times New Roman" w:cs="Arial"/>
                <w:spacing w:val="-4"/>
                <w:sz w:val="24"/>
                <w:szCs w:val="24"/>
              </w:rPr>
              <w:t xml:space="preserve"> Положения</w:t>
            </w:r>
            <w:r>
              <w:rPr>
                <w:rFonts w:ascii="Times New Roman" w:hAnsi="Times New Roman" w:cs="Arial"/>
                <w:spacing w:val="-4"/>
                <w:sz w:val="24"/>
                <w:szCs w:val="24"/>
              </w:rPr>
              <w:t xml:space="preserve"> о закупках</w:t>
            </w:r>
            <w:r w:rsidRPr="00525555">
              <w:rPr>
                <w:rFonts w:ascii="Times New Roman" w:hAnsi="Times New Roman" w:cs="Arial"/>
                <w:spacing w:val="-4"/>
                <w:sz w:val="24"/>
                <w:szCs w:val="24"/>
              </w:rPr>
              <w:t>.</w:t>
            </w:r>
          </w:p>
          <w:p w14:paraId="54751726" w14:textId="77777777" w:rsidR="00525555" w:rsidRPr="00525555" w:rsidRDefault="00525555" w:rsidP="00525555">
            <w:pPr>
              <w:spacing w:after="0" w:line="240" w:lineRule="auto"/>
              <w:ind w:left="33" w:firstLine="426"/>
              <w:contextualSpacing/>
              <w:jc w:val="both"/>
              <w:rPr>
                <w:rFonts w:ascii="Times New Roman" w:hAnsi="Times New Roman" w:cs="Arial"/>
                <w:spacing w:val="-4"/>
                <w:sz w:val="24"/>
                <w:szCs w:val="24"/>
              </w:rPr>
            </w:pPr>
            <w:r>
              <w:rPr>
                <w:rFonts w:ascii="Times New Roman" w:hAnsi="Times New Roman" w:cs="Arial"/>
                <w:spacing w:val="-4"/>
                <w:sz w:val="24"/>
                <w:szCs w:val="24"/>
              </w:rPr>
              <w:t xml:space="preserve">33.4.2. </w:t>
            </w:r>
            <w:r w:rsidRPr="00525555">
              <w:rPr>
                <w:rFonts w:ascii="Times New Roman" w:hAnsi="Times New Roman" w:cs="Arial"/>
                <w:spacing w:val="-4"/>
                <w:sz w:val="24"/>
                <w:szCs w:val="24"/>
              </w:rPr>
              <w:t xml:space="preserve">Принять решение о проведении </w:t>
            </w:r>
            <w:r>
              <w:rPr>
                <w:rFonts w:ascii="Times New Roman" w:hAnsi="Times New Roman" w:cs="Arial"/>
                <w:spacing w:val="-4"/>
                <w:sz w:val="24"/>
                <w:szCs w:val="24"/>
              </w:rPr>
              <w:t>повторной закупки</w:t>
            </w:r>
            <w:r w:rsidRPr="00525555">
              <w:rPr>
                <w:rFonts w:ascii="Times New Roman" w:hAnsi="Times New Roman" w:cs="Arial"/>
                <w:spacing w:val="-4"/>
                <w:sz w:val="24"/>
                <w:szCs w:val="24"/>
              </w:rPr>
              <w:t>.</w:t>
            </w:r>
          </w:p>
          <w:p w14:paraId="2B05F302" w14:textId="77777777" w:rsidR="00525555" w:rsidRDefault="00525555" w:rsidP="00231175">
            <w:pPr>
              <w:spacing w:after="0" w:line="240" w:lineRule="auto"/>
              <w:ind w:left="33" w:firstLine="426"/>
              <w:contextualSpacing/>
              <w:jc w:val="both"/>
              <w:rPr>
                <w:rFonts w:ascii="Times New Roman" w:hAnsi="Times New Roman" w:cs="Arial"/>
                <w:spacing w:val="-4"/>
                <w:sz w:val="24"/>
                <w:szCs w:val="24"/>
              </w:rPr>
            </w:pPr>
            <w:r>
              <w:rPr>
                <w:rFonts w:ascii="Times New Roman" w:hAnsi="Times New Roman" w:cs="Arial"/>
                <w:spacing w:val="-4"/>
                <w:sz w:val="24"/>
                <w:szCs w:val="24"/>
              </w:rPr>
              <w:t>33.4.3.</w:t>
            </w:r>
            <w:r w:rsidRPr="00525555">
              <w:rPr>
                <w:rFonts w:ascii="Times New Roman" w:hAnsi="Times New Roman" w:cs="Arial"/>
                <w:spacing w:val="-4"/>
                <w:sz w:val="24"/>
                <w:szCs w:val="24"/>
              </w:rPr>
              <w:t xml:space="preserve"> Отказаться от проведения </w:t>
            </w:r>
            <w:r>
              <w:rPr>
                <w:rFonts w:ascii="Times New Roman" w:hAnsi="Times New Roman" w:cs="Arial"/>
                <w:spacing w:val="-4"/>
                <w:sz w:val="24"/>
                <w:szCs w:val="24"/>
              </w:rPr>
              <w:t>закупки</w:t>
            </w:r>
            <w:r w:rsidR="00231175">
              <w:rPr>
                <w:rFonts w:ascii="Times New Roman" w:hAnsi="Times New Roman" w:cs="Arial"/>
                <w:spacing w:val="-4"/>
                <w:sz w:val="24"/>
                <w:szCs w:val="24"/>
              </w:rPr>
              <w:t>.</w:t>
            </w:r>
          </w:p>
        </w:tc>
      </w:tr>
    </w:tbl>
    <w:p w14:paraId="3FAA5648" w14:textId="77777777" w:rsidR="00D10DEE" w:rsidRDefault="00D10DEE" w:rsidP="00B047A6">
      <w:pPr>
        <w:keepNext/>
        <w:spacing w:before="120" w:after="60" w:line="240" w:lineRule="auto"/>
        <w:ind w:left="1211" w:hanging="360"/>
        <w:outlineLvl w:val="1"/>
        <w:rPr>
          <w:rFonts w:ascii="Times New Roman" w:eastAsia="MS Mincho" w:hAnsi="Times New Roman"/>
          <w:b/>
          <w:bCs/>
          <w:i/>
          <w:iCs/>
          <w:color w:val="000000"/>
          <w:sz w:val="26"/>
          <w:szCs w:val="24"/>
        </w:rPr>
      </w:pPr>
      <w:bookmarkStart w:id="10" w:name="_2.3._Требования_к"/>
      <w:bookmarkStart w:id="11" w:name="_2.2._Требования_к"/>
      <w:bookmarkStart w:id="12" w:name="_Toc381609042"/>
      <w:bookmarkEnd w:id="10"/>
      <w:bookmarkEnd w:id="11"/>
      <w:r>
        <w:rPr>
          <w:rFonts w:ascii="Times New Roman" w:eastAsia="MS Mincho" w:hAnsi="Times New Roman"/>
          <w:b/>
          <w:bCs/>
          <w:i/>
          <w:iCs/>
          <w:color w:val="000000"/>
          <w:sz w:val="26"/>
          <w:szCs w:val="24"/>
        </w:rPr>
        <w:lastRenderedPageBreak/>
        <w:br/>
      </w:r>
      <w:r>
        <w:rPr>
          <w:rFonts w:ascii="Times New Roman" w:eastAsia="MS Mincho" w:hAnsi="Times New Roman"/>
          <w:b/>
          <w:bCs/>
          <w:i/>
          <w:iCs/>
          <w:color w:val="000000"/>
          <w:sz w:val="26"/>
          <w:szCs w:val="24"/>
        </w:rPr>
        <w:br/>
      </w:r>
    </w:p>
    <w:p w14:paraId="04BCCE4B" w14:textId="264F917B" w:rsidR="00B047A6" w:rsidRDefault="00FD1A8B" w:rsidP="00B047A6">
      <w:pPr>
        <w:keepNext/>
        <w:spacing w:before="120" w:after="60" w:line="240" w:lineRule="auto"/>
        <w:ind w:left="1211" w:hanging="360"/>
        <w:outlineLvl w:val="1"/>
        <w:rPr>
          <w:rFonts w:ascii="Times New Roman" w:eastAsia="MS Mincho" w:hAnsi="Times New Roman"/>
          <w:b/>
          <w:bCs/>
          <w:i/>
          <w:iCs/>
          <w:color w:val="000000"/>
          <w:sz w:val="26"/>
          <w:szCs w:val="24"/>
        </w:rPr>
      </w:pPr>
      <w:r>
        <w:rPr>
          <w:rFonts w:ascii="Times New Roman" w:eastAsia="MS Mincho" w:hAnsi="Times New Roman"/>
          <w:b/>
          <w:bCs/>
          <w:i/>
          <w:iCs/>
          <w:color w:val="000000"/>
          <w:sz w:val="26"/>
          <w:szCs w:val="24"/>
        </w:rPr>
        <w:br w:type="page"/>
      </w:r>
      <w:r w:rsidR="002C6111" w:rsidRPr="002C6111">
        <w:rPr>
          <w:rFonts w:ascii="Times New Roman" w:eastAsia="MS Mincho" w:hAnsi="Times New Roman"/>
          <w:b/>
          <w:bCs/>
          <w:i/>
          <w:iCs/>
          <w:color w:val="000000"/>
          <w:sz w:val="26"/>
          <w:szCs w:val="24"/>
        </w:rPr>
        <w:lastRenderedPageBreak/>
        <w:t>1</w:t>
      </w:r>
      <w:r w:rsidR="00B047A6" w:rsidRPr="001E728A">
        <w:rPr>
          <w:rFonts w:ascii="Times New Roman" w:eastAsia="MS Mincho" w:hAnsi="Times New Roman"/>
          <w:b/>
          <w:bCs/>
          <w:i/>
          <w:iCs/>
          <w:color w:val="000000"/>
          <w:sz w:val="26"/>
          <w:szCs w:val="24"/>
        </w:rPr>
        <w:t xml:space="preserve">.2. Требования к содержанию и форме Заявки </w:t>
      </w:r>
      <w:bookmarkEnd w:id="12"/>
    </w:p>
    <w:tbl>
      <w:tblPr>
        <w:tblW w:w="10774" w:type="dxa"/>
        <w:tblInd w:w="-318" w:type="dxa"/>
        <w:tblLayout w:type="fixed"/>
        <w:tblLook w:val="0000" w:firstRow="0" w:lastRow="0" w:firstColumn="0" w:lastColumn="0" w:noHBand="0" w:noVBand="0"/>
      </w:tblPr>
      <w:tblGrid>
        <w:gridCol w:w="710"/>
        <w:gridCol w:w="2126"/>
        <w:gridCol w:w="7938"/>
      </w:tblGrid>
      <w:tr w:rsidR="00B047A6" w:rsidRPr="001E728A" w14:paraId="6F73B5AF" w14:textId="77777777" w:rsidTr="00B5280B">
        <w:trPr>
          <w:tblHeader/>
        </w:trPr>
        <w:tc>
          <w:tcPr>
            <w:tcW w:w="710" w:type="dxa"/>
            <w:tcBorders>
              <w:top w:val="single" w:sz="4" w:space="0" w:color="auto"/>
              <w:left w:val="single" w:sz="4" w:space="0" w:color="auto"/>
              <w:bottom w:val="single" w:sz="4" w:space="0" w:color="auto"/>
              <w:right w:val="single" w:sz="4" w:space="0" w:color="auto"/>
            </w:tcBorders>
            <w:shd w:val="clear" w:color="auto" w:fill="E6E6E6"/>
            <w:vAlign w:val="center"/>
          </w:tcPr>
          <w:p w14:paraId="5A42C752" w14:textId="77777777" w:rsidR="00B047A6" w:rsidRPr="001E728A" w:rsidRDefault="00B047A6" w:rsidP="002C25FB">
            <w:pPr>
              <w:spacing w:after="0" w:line="240" w:lineRule="auto"/>
              <w:rPr>
                <w:rFonts w:ascii="Times New Roman" w:hAnsi="Times New Roman"/>
                <w:color w:val="000000"/>
                <w:sz w:val="24"/>
                <w:szCs w:val="24"/>
              </w:rPr>
            </w:pPr>
            <w:r w:rsidRPr="001E728A">
              <w:rPr>
                <w:rFonts w:ascii="Times New Roman" w:hAnsi="Times New Roman"/>
                <w:color w:val="000000"/>
                <w:sz w:val="24"/>
                <w:szCs w:val="24"/>
              </w:rPr>
              <w:t>№</w:t>
            </w:r>
          </w:p>
          <w:p w14:paraId="4EE577D8" w14:textId="77777777" w:rsidR="00B047A6" w:rsidRPr="001E728A" w:rsidRDefault="00B047A6" w:rsidP="002C25FB">
            <w:pPr>
              <w:spacing w:after="0" w:line="240" w:lineRule="auto"/>
              <w:rPr>
                <w:rFonts w:ascii="Times New Roman" w:hAnsi="Times New Roman"/>
                <w:color w:val="000000"/>
                <w:sz w:val="24"/>
                <w:szCs w:val="24"/>
              </w:rPr>
            </w:pPr>
            <w:r w:rsidRPr="001E728A">
              <w:rPr>
                <w:rFonts w:ascii="Times New Roman" w:hAnsi="Times New Roman"/>
                <w:color w:val="000000"/>
                <w:sz w:val="24"/>
                <w:szCs w:val="24"/>
              </w:rPr>
              <w:t>п/п</w:t>
            </w:r>
          </w:p>
        </w:tc>
        <w:tc>
          <w:tcPr>
            <w:tcW w:w="2126" w:type="dxa"/>
            <w:tcBorders>
              <w:top w:val="single" w:sz="4" w:space="0" w:color="auto"/>
              <w:left w:val="single" w:sz="4" w:space="0" w:color="auto"/>
              <w:bottom w:val="single" w:sz="4" w:space="0" w:color="auto"/>
              <w:right w:val="single" w:sz="4" w:space="0" w:color="auto"/>
            </w:tcBorders>
            <w:shd w:val="clear" w:color="auto" w:fill="E6E6E6"/>
            <w:vAlign w:val="center"/>
          </w:tcPr>
          <w:p w14:paraId="54337841" w14:textId="77777777" w:rsidR="00B047A6" w:rsidRPr="001E728A" w:rsidRDefault="00B047A6" w:rsidP="002C25FB">
            <w:pPr>
              <w:spacing w:after="0" w:line="240" w:lineRule="auto"/>
              <w:rPr>
                <w:rFonts w:ascii="Times New Roman" w:hAnsi="Times New Roman"/>
                <w:color w:val="000000"/>
                <w:sz w:val="24"/>
                <w:szCs w:val="24"/>
              </w:rPr>
            </w:pPr>
            <w:r w:rsidRPr="001E728A">
              <w:rPr>
                <w:rFonts w:ascii="Times New Roman" w:hAnsi="Times New Roman"/>
                <w:color w:val="000000"/>
                <w:sz w:val="24"/>
                <w:szCs w:val="24"/>
              </w:rPr>
              <w:t xml:space="preserve">Наименование п/п </w:t>
            </w:r>
          </w:p>
        </w:tc>
        <w:tc>
          <w:tcPr>
            <w:tcW w:w="7938" w:type="dxa"/>
            <w:tcBorders>
              <w:top w:val="single" w:sz="4" w:space="0" w:color="auto"/>
              <w:left w:val="single" w:sz="4" w:space="0" w:color="auto"/>
              <w:bottom w:val="single" w:sz="4" w:space="0" w:color="auto"/>
              <w:right w:val="single" w:sz="4" w:space="0" w:color="auto"/>
            </w:tcBorders>
            <w:shd w:val="clear" w:color="auto" w:fill="E6E6E6"/>
            <w:vAlign w:val="center"/>
          </w:tcPr>
          <w:p w14:paraId="559926D6" w14:textId="77777777" w:rsidR="00B047A6" w:rsidRPr="001E728A" w:rsidRDefault="00B047A6" w:rsidP="00CC50F1">
            <w:pPr>
              <w:spacing w:after="0" w:line="240" w:lineRule="auto"/>
              <w:jc w:val="center"/>
              <w:rPr>
                <w:rFonts w:ascii="Times New Roman" w:hAnsi="Times New Roman"/>
                <w:color w:val="000000"/>
                <w:sz w:val="24"/>
                <w:szCs w:val="24"/>
              </w:rPr>
            </w:pPr>
            <w:r w:rsidRPr="001E728A">
              <w:rPr>
                <w:rFonts w:ascii="Times New Roman" w:hAnsi="Times New Roman"/>
                <w:color w:val="000000"/>
                <w:sz w:val="24"/>
                <w:szCs w:val="24"/>
              </w:rPr>
              <w:t>Содержание</w:t>
            </w:r>
          </w:p>
        </w:tc>
      </w:tr>
      <w:tr w:rsidR="00B047A6" w:rsidRPr="001E728A" w14:paraId="6BCB6609" w14:textId="77777777" w:rsidTr="00B5280B">
        <w:tc>
          <w:tcPr>
            <w:tcW w:w="710" w:type="dxa"/>
            <w:tcBorders>
              <w:top w:val="single" w:sz="4" w:space="0" w:color="auto"/>
              <w:left w:val="single" w:sz="4" w:space="0" w:color="auto"/>
              <w:bottom w:val="single" w:sz="4" w:space="0" w:color="auto"/>
              <w:right w:val="single" w:sz="4" w:space="0" w:color="auto"/>
            </w:tcBorders>
          </w:tcPr>
          <w:p w14:paraId="450DE187" w14:textId="77777777" w:rsidR="00B047A6" w:rsidRPr="001E728A" w:rsidRDefault="00DF661A" w:rsidP="00FE06EC">
            <w:pPr>
              <w:spacing w:after="0" w:line="240" w:lineRule="auto"/>
              <w:contextualSpacing/>
              <w:jc w:val="center"/>
              <w:rPr>
                <w:rFonts w:ascii="Times New Roman" w:hAnsi="Times New Roman"/>
                <w:color w:val="000000"/>
                <w:sz w:val="24"/>
                <w:szCs w:val="24"/>
              </w:rPr>
            </w:pPr>
            <w:r>
              <w:rPr>
                <w:rFonts w:ascii="Times New Roman" w:hAnsi="Times New Roman"/>
                <w:color w:val="000000"/>
                <w:sz w:val="24"/>
                <w:szCs w:val="24"/>
              </w:rPr>
              <w:t>34</w:t>
            </w:r>
          </w:p>
        </w:tc>
        <w:tc>
          <w:tcPr>
            <w:tcW w:w="2126" w:type="dxa"/>
            <w:tcBorders>
              <w:top w:val="single" w:sz="4" w:space="0" w:color="auto"/>
              <w:left w:val="single" w:sz="4" w:space="0" w:color="auto"/>
              <w:bottom w:val="single" w:sz="4" w:space="0" w:color="auto"/>
              <w:right w:val="single" w:sz="4" w:space="0" w:color="auto"/>
            </w:tcBorders>
          </w:tcPr>
          <w:p w14:paraId="4091C1B3" w14:textId="77777777" w:rsidR="00B047A6" w:rsidRPr="0096782C" w:rsidRDefault="00B047A6" w:rsidP="002C25FB">
            <w:pPr>
              <w:spacing w:after="0" w:line="240" w:lineRule="auto"/>
              <w:rPr>
                <w:rFonts w:ascii="Times New Roman" w:hAnsi="Times New Roman"/>
                <w:b/>
                <w:color w:val="000000"/>
                <w:sz w:val="24"/>
                <w:szCs w:val="24"/>
              </w:rPr>
            </w:pPr>
            <w:r w:rsidRPr="0096782C">
              <w:rPr>
                <w:rFonts w:ascii="Times New Roman" w:hAnsi="Times New Roman"/>
                <w:b/>
                <w:color w:val="000000"/>
                <w:sz w:val="24"/>
                <w:szCs w:val="24"/>
              </w:rPr>
              <w:t xml:space="preserve">Требования </w:t>
            </w:r>
          </w:p>
          <w:p w14:paraId="32C0B8B5" w14:textId="77777777" w:rsidR="00B047A6" w:rsidRPr="0096782C" w:rsidRDefault="00B047A6" w:rsidP="002C25FB">
            <w:pPr>
              <w:spacing w:after="0" w:line="240" w:lineRule="auto"/>
              <w:rPr>
                <w:rFonts w:ascii="Times New Roman" w:hAnsi="Times New Roman"/>
                <w:b/>
                <w:color w:val="000000"/>
                <w:sz w:val="24"/>
                <w:szCs w:val="24"/>
              </w:rPr>
            </w:pPr>
            <w:r w:rsidRPr="0096782C">
              <w:rPr>
                <w:rFonts w:ascii="Times New Roman" w:hAnsi="Times New Roman"/>
                <w:b/>
                <w:color w:val="000000"/>
                <w:sz w:val="24"/>
                <w:szCs w:val="24"/>
              </w:rPr>
              <w:t>к содержанию, форме, оформлению и составу Заявки</w:t>
            </w:r>
          </w:p>
          <w:p w14:paraId="267AD8F0" w14:textId="77777777" w:rsidR="00B047A6" w:rsidRPr="00B57CAA" w:rsidRDefault="00B047A6" w:rsidP="002C25FB">
            <w:pPr>
              <w:spacing w:after="0" w:line="240" w:lineRule="auto"/>
              <w:rPr>
                <w:rFonts w:ascii="Times New Roman" w:hAnsi="Times New Roman"/>
                <w:color w:val="000000"/>
                <w:sz w:val="24"/>
                <w:szCs w:val="24"/>
                <w:highlight w:val="yellow"/>
              </w:rPr>
            </w:pPr>
          </w:p>
        </w:tc>
        <w:tc>
          <w:tcPr>
            <w:tcW w:w="7938" w:type="dxa"/>
            <w:tcBorders>
              <w:top w:val="single" w:sz="4" w:space="0" w:color="auto"/>
              <w:left w:val="single" w:sz="4" w:space="0" w:color="auto"/>
              <w:bottom w:val="single" w:sz="4" w:space="0" w:color="auto"/>
              <w:right w:val="single" w:sz="4" w:space="0" w:color="auto"/>
            </w:tcBorders>
          </w:tcPr>
          <w:p w14:paraId="51E13937" w14:textId="3AC17D8F" w:rsidR="003B0399" w:rsidRDefault="00A2351C" w:rsidP="008671F6">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34</w:t>
            </w:r>
            <w:r w:rsidR="00B047A6" w:rsidRPr="001E728A">
              <w:rPr>
                <w:rFonts w:ascii="Times New Roman" w:hAnsi="Times New Roman"/>
                <w:color w:val="000000"/>
                <w:sz w:val="24"/>
                <w:szCs w:val="24"/>
              </w:rPr>
              <w:t xml:space="preserve">.1. </w:t>
            </w:r>
            <w:r w:rsidR="00A94DA6" w:rsidRPr="004B65C4">
              <w:rPr>
                <w:rFonts w:ascii="Times New Roman" w:hAnsi="Times New Roman"/>
                <w:color w:val="000000"/>
                <w:sz w:val="24"/>
                <w:szCs w:val="24"/>
              </w:rPr>
              <w:t xml:space="preserve">Заявки вместе с прилагаемыми документами направляются </w:t>
            </w:r>
            <w:r w:rsidR="00A24C76">
              <w:rPr>
                <w:rFonts w:ascii="Times New Roman" w:hAnsi="Times New Roman"/>
                <w:color w:val="000000"/>
                <w:sz w:val="24"/>
                <w:szCs w:val="24"/>
              </w:rPr>
              <w:t>О</w:t>
            </w:r>
            <w:r w:rsidR="00A94DA6" w:rsidRPr="004B65C4">
              <w:rPr>
                <w:rFonts w:ascii="Times New Roman" w:hAnsi="Times New Roman"/>
                <w:color w:val="000000"/>
                <w:sz w:val="24"/>
                <w:szCs w:val="24"/>
              </w:rPr>
              <w:t xml:space="preserve">ператору ЭП в виде </w:t>
            </w:r>
            <w:r w:rsidR="00DF661A">
              <w:rPr>
                <w:rFonts w:ascii="Times New Roman" w:hAnsi="Times New Roman"/>
                <w:color w:val="000000"/>
                <w:sz w:val="24"/>
                <w:szCs w:val="24"/>
              </w:rPr>
              <w:t>Э</w:t>
            </w:r>
            <w:r w:rsidR="00A94DA6" w:rsidRPr="004B65C4">
              <w:rPr>
                <w:rFonts w:ascii="Times New Roman" w:hAnsi="Times New Roman"/>
                <w:color w:val="000000"/>
                <w:sz w:val="24"/>
                <w:szCs w:val="24"/>
              </w:rPr>
              <w:t xml:space="preserve">лектронного документа, подписанного </w:t>
            </w:r>
            <w:r w:rsidR="00210FF7">
              <w:rPr>
                <w:rFonts w:ascii="Times New Roman" w:hAnsi="Times New Roman"/>
                <w:color w:val="000000"/>
                <w:sz w:val="24"/>
                <w:szCs w:val="24"/>
              </w:rPr>
              <w:t>К</w:t>
            </w:r>
            <w:r w:rsidR="00A94DA6" w:rsidRPr="004B65C4">
              <w:rPr>
                <w:rFonts w:ascii="Times New Roman" w:hAnsi="Times New Roman"/>
                <w:color w:val="000000"/>
                <w:sz w:val="24"/>
                <w:szCs w:val="24"/>
              </w:rPr>
              <w:t>ЭП уполномоченного представителя Участника или самим Участником.</w:t>
            </w:r>
          </w:p>
          <w:p w14:paraId="485CDE81" w14:textId="7AF1B9C7" w:rsidR="003B0399" w:rsidRPr="001E728A" w:rsidRDefault="00A94DA6" w:rsidP="003B0399">
            <w:pPr>
              <w:spacing w:after="0" w:line="240" w:lineRule="auto"/>
              <w:ind w:firstLine="284"/>
              <w:contextualSpacing/>
              <w:jc w:val="both"/>
              <w:rPr>
                <w:rFonts w:ascii="Times New Roman" w:hAnsi="Times New Roman"/>
                <w:color w:val="000000"/>
                <w:sz w:val="24"/>
                <w:szCs w:val="24"/>
              </w:rPr>
            </w:pPr>
            <w:r w:rsidRPr="004B65C4">
              <w:rPr>
                <w:rFonts w:ascii="Times New Roman" w:hAnsi="Times New Roman"/>
                <w:color w:val="000000"/>
                <w:sz w:val="24"/>
                <w:szCs w:val="24"/>
              </w:rPr>
              <w:t xml:space="preserve"> </w:t>
            </w:r>
            <w:r w:rsidR="003B0399" w:rsidRPr="000F54CD">
              <w:rPr>
                <w:rFonts w:ascii="Times New Roman" w:hAnsi="Times New Roman"/>
                <w:color w:val="000000"/>
                <w:sz w:val="24"/>
                <w:szCs w:val="24"/>
              </w:rPr>
              <w:t xml:space="preserve">Подавая Заявку, Участник </w:t>
            </w:r>
            <w:r w:rsidR="00B9536F">
              <w:rPr>
                <w:rFonts w:ascii="Times New Roman" w:hAnsi="Times New Roman"/>
                <w:color w:val="000000"/>
                <w:sz w:val="24"/>
                <w:szCs w:val="24"/>
              </w:rPr>
              <w:t xml:space="preserve">принимает на себя </w:t>
            </w:r>
            <w:r w:rsidR="00B9536F" w:rsidRPr="0027172B">
              <w:rPr>
                <w:rFonts w:ascii="Times New Roman" w:hAnsi="Times New Roman"/>
                <w:color w:val="000000"/>
                <w:sz w:val="24"/>
                <w:szCs w:val="24"/>
              </w:rPr>
              <w:t xml:space="preserve">обязательство заключить </w:t>
            </w:r>
            <w:r w:rsidR="00B9536F">
              <w:rPr>
                <w:rFonts w:ascii="Times New Roman" w:hAnsi="Times New Roman"/>
                <w:color w:val="000000"/>
                <w:sz w:val="24"/>
                <w:szCs w:val="24"/>
              </w:rPr>
              <w:t>Д</w:t>
            </w:r>
            <w:r w:rsidR="00B9536F" w:rsidRPr="0027172B">
              <w:rPr>
                <w:rFonts w:ascii="Times New Roman" w:hAnsi="Times New Roman"/>
                <w:color w:val="000000"/>
                <w:sz w:val="24"/>
                <w:szCs w:val="24"/>
              </w:rPr>
              <w:t xml:space="preserve">оговор по итогам Аукциона в случае признания за ним права на заключение такого </w:t>
            </w:r>
            <w:r w:rsidR="00B9536F">
              <w:rPr>
                <w:rFonts w:ascii="Times New Roman" w:hAnsi="Times New Roman"/>
                <w:color w:val="000000"/>
                <w:sz w:val="24"/>
                <w:szCs w:val="24"/>
              </w:rPr>
              <w:t>Д</w:t>
            </w:r>
            <w:r w:rsidR="00B9536F" w:rsidRPr="0027172B">
              <w:rPr>
                <w:rFonts w:ascii="Times New Roman" w:hAnsi="Times New Roman"/>
                <w:color w:val="000000"/>
                <w:sz w:val="24"/>
                <w:szCs w:val="24"/>
              </w:rPr>
              <w:t>оговора</w:t>
            </w:r>
            <w:r w:rsidR="00B9536F" w:rsidRPr="000F54CD">
              <w:rPr>
                <w:rFonts w:ascii="Times New Roman" w:hAnsi="Times New Roman"/>
                <w:color w:val="000000"/>
                <w:sz w:val="24"/>
                <w:szCs w:val="24"/>
              </w:rPr>
              <w:t xml:space="preserve"> </w:t>
            </w:r>
            <w:r w:rsidR="00B9536F">
              <w:rPr>
                <w:rFonts w:ascii="Times New Roman" w:hAnsi="Times New Roman"/>
                <w:color w:val="000000"/>
                <w:sz w:val="24"/>
                <w:szCs w:val="24"/>
              </w:rPr>
              <w:t xml:space="preserve">и </w:t>
            </w:r>
            <w:r w:rsidR="003B0399" w:rsidRPr="000F54CD">
              <w:rPr>
                <w:rFonts w:ascii="Times New Roman" w:hAnsi="Times New Roman"/>
                <w:color w:val="000000"/>
                <w:sz w:val="24"/>
                <w:szCs w:val="24"/>
              </w:rPr>
              <w:t xml:space="preserve">дает согласие на </w:t>
            </w:r>
            <w:r w:rsidR="005F1066" w:rsidRPr="000F54CD">
              <w:rPr>
                <w:rFonts w:ascii="Times New Roman" w:hAnsi="Times New Roman"/>
                <w:color w:val="000000"/>
                <w:sz w:val="24"/>
                <w:szCs w:val="24"/>
              </w:rPr>
              <w:t>п</w:t>
            </w:r>
            <w:r w:rsidR="007549F0">
              <w:rPr>
                <w:rFonts w:ascii="Times New Roman" w:hAnsi="Times New Roman"/>
                <w:color w:val="000000"/>
                <w:sz w:val="24"/>
                <w:szCs w:val="24"/>
              </w:rPr>
              <w:t>оставку Товара</w:t>
            </w:r>
            <w:r w:rsidR="003B0399" w:rsidRPr="000F54CD">
              <w:rPr>
                <w:rFonts w:ascii="Times New Roman" w:hAnsi="Times New Roman"/>
                <w:color w:val="000000"/>
                <w:sz w:val="24"/>
                <w:szCs w:val="24"/>
              </w:rPr>
              <w:t xml:space="preserve"> в полном соответствии с требованиями документации, в том числе на условиях </w:t>
            </w:r>
            <w:r w:rsidR="003E36BA">
              <w:rPr>
                <w:rFonts w:ascii="Times New Roman" w:hAnsi="Times New Roman"/>
                <w:color w:val="000000"/>
                <w:sz w:val="24"/>
                <w:szCs w:val="24"/>
              </w:rPr>
              <w:t>Д</w:t>
            </w:r>
            <w:r w:rsidR="003B0399" w:rsidRPr="000F54CD">
              <w:rPr>
                <w:rFonts w:ascii="Times New Roman" w:hAnsi="Times New Roman"/>
                <w:color w:val="000000"/>
                <w:sz w:val="24"/>
                <w:szCs w:val="24"/>
              </w:rPr>
              <w:t>оговора со всеми приложениями к нему, представленного в составе документации.</w:t>
            </w:r>
          </w:p>
          <w:p w14:paraId="2DD0C771" w14:textId="1C5F75D1" w:rsidR="00804F5A" w:rsidRDefault="00804F5A" w:rsidP="00804F5A">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34.2.</w:t>
            </w:r>
            <w:r w:rsidRPr="004377D5">
              <w:rPr>
                <w:rFonts w:ascii="Times New Roman" w:hAnsi="Times New Roman"/>
                <w:color w:val="000000"/>
                <w:sz w:val="24"/>
                <w:szCs w:val="24"/>
              </w:rPr>
              <w:t xml:space="preserve"> Заявки должны содержать информацию и документы, предусмотренные документацией и подтверждающие соответствие </w:t>
            </w:r>
            <w:r>
              <w:rPr>
                <w:rFonts w:ascii="Times New Roman" w:hAnsi="Times New Roman"/>
                <w:color w:val="000000"/>
                <w:sz w:val="24"/>
                <w:szCs w:val="24"/>
              </w:rPr>
              <w:t>У</w:t>
            </w:r>
            <w:r w:rsidRPr="004377D5">
              <w:rPr>
                <w:rFonts w:ascii="Times New Roman" w:hAnsi="Times New Roman"/>
                <w:color w:val="000000"/>
                <w:sz w:val="24"/>
                <w:szCs w:val="24"/>
              </w:rPr>
              <w:t>частников требованиям, установленным документацией.</w:t>
            </w:r>
          </w:p>
          <w:p w14:paraId="3D8005F4" w14:textId="77777777" w:rsidR="00804F5A" w:rsidRDefault="00804F5A" w:rsidP="00804F5A">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 xml:space="preserve">34.3. </w:t>
            </w:r>
            <w:r w:rsidRPr="005B1C6F">
              <w:rPr>
                <w:rFonts w:ascii="Times New Roman" w:hAnsi="Times New Roman"/>
                <w:color w:val="000000"/>
                <w:sz w:val="24"/>
                <w:szCs w:val="24"/>
              </w:rPr>
              <w:t>Заявка состоит из 2 частей и ценового предложения.</w:t>
            </w:r>
          </w:p>
          <w:p w14:paraId="5C9A2A37" w14:textId="63781C92" w:rsidR="00336A68" w:rsidRPr="003C636C" w:rsidRDefault="005310F7" w:rsidP="00336A68">
            <w:pPr>
              <w:spacing w:line="240" w:lineRule="auto"/>
              <w:ind w:firstLine="284"/>
              <w:contextualSpacing/>
              <w:jc w:val="both"/>
              <w:rPr>
                <w:rFonts w:ascii="Times New Roman" w:eastAsia="Calibri" w:hAnsi="Times New Roman"/>
                <w:iCs/>
                <w:color w:val="000000"/>
                <w:sz w:val="24"/>
                <w:szCs w:val="24"/>
              </w:rPr>
            </w:pPr>
            <w:r w:rsidRPr="000F54CD">
              <w:rPr>
                <w:rFonts w:ascii="Times New Roman" w:hAnsi="Times New Roman"/>
                <w:color w:val="000000"/>
                <w:sz w:val="24"/>
                <w:szCs w:val="24"/>
              </w:rPr>
              <w:t xml:space="preserve">34.4. </w:t>
            </w:r>
            <w:r w:rsidR="002625AC" w:rsidRPr="005E55D7">
              <w:rPr>
                <w:rFonts w:ascii="Times New Roman" w:eastAsia="Calibri" w:hAnsi="Times New Roman"/>
                <w:b/>
                <w:i/>
                <w:iCs/>
                <w:color w:val="000000"/>
                <w:sz w:val="24"/>
                <w:szCs w:val="24"/>
                <w:u w:val="single"/>
              </w:rPr>
              <w:t>Первая часть Заявки</w:t>
            </w:r>
            <w:r w:rsidR="002625AC" w:rsidRPr="005B1C6F">
              <w:rPr>
                <w:rFonts w:ascii="Times New Roman" w:eastAsia="Calibri" w:hAnsi="Times New Roman"/>
                <w:iCs/>
                <w:color w:val="000000"/>
                <w:sz w:val="24"/>
                <w:szCs w:val="24"/>
              </w:rPr>
              <w:t xml:space="preserve"> </w:t>
            </w:r>
            <w:r w:rsidR="00336A68" w:rsidRPr="003C636C">
              <w:rPr>
                <w:rFonts w:ascii="Times New Roman" w:eastAsia="Calibri" w:hAnsi="Times New Roman"/>
                <w:iCs/>
                <w:color w:val="000000"/>
                <w:sz w:val="24"/>
                <w:szCs w:val="24"/>
              </w:rPr>
              <w:t>должна содержать описание поставляемого Товара, который является предметом закупки в соответствии с требованиями документации. Требования к описанию поставляемого Товара установлены в пункте 8 документации.</w:t>
            </w:r>
          </w:p>
          <w:p w14:paraId="68996314" w14:textId="0A35C9A9" w:rsidR="00CD5369" w:rsidRDefault="00CD5369" w:rsidP="00CD5369">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1D4DEE">
              <w:rPr>
                <w:rFonts w:ascii="Times New Roman" w:eastAsia="Calibri" w:hAnsi="Times New Roman"/>
                <w:b/>
                <w:i/>
                <w:iCs/>
                <w:color w:val="000000"/>
                <w:sz w:val="24"/>
                <w:szCs w:val="24"/>
                <w:u w:val="single"/>
              </w:rPr>
              <w:t>При этом не допускается указание в первой части Заявки сведений об Участнике и о его соответствии требованиям, установленным в документации, а также сведений о его ценовом предложении.</w:t>
            </w:r>
            <w:r w:rsidRPr="005B1C6F">
              <w:rPr>
                <w:rFonts w:ascii="Times New Roman" w:eastAsia="Calibri" w:hAnsi="Times New Roman"/>
                <w:iCs/>
                <w:color w:val="000000"/>
                <w:sz w:val="24"/>
                <w:szCs w:val="24"/>
              </w:rPr>
              <w:t xml:space="preserve"> </w:t>
            </w:r>
          </w:p>
          <w:p w14:paraId="48B1796A" w14:textId="33C87D8A" w:rsidR="005310F7" w:rsidRPr="001E728A" w:rsidRDefault="005310F7" w:rsidP="005310F7">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 xml:space="preserve">34.5. </w:t>
            </w:r>
            <w:r w:rsidRPr="00CD5369">
              <w:rPr>
                <w:rFonts w:ascii="Times New Roman" w:eastAsia="Calibri" w:hAnsi="Times New Roman"/>
                <w:b/>
                <w:i/>
                <w:iCs/>
                <w:color w:val="000000"/>
                <w:sz w:val="24"/>
                <w:szCs w:val="24"/>
                <w:u w:val="single"/>
              </w:rPr>
              <w:t>Вторая часть Заявки</w:t>
            </w:r>
            <w:r w:rsidRPr="005B1C6F">
              <w:rPr>
                <w:rFonts w:ascii="Times New Roman" w:hAnsi="Times New Roman"/>
                <w:color w:val="000000"/>
                <w:sz w:val="24"/>
                <w:szCs w:val="24"/>
              </w:rPr>
              <w:t xml:space="preserve"> долж</w:t>
            </w:r>
            <w:r>
              <w:rPr>
                <w:rFonts w:ascii="Times New Roman" w:hAnsi="Times New Roman"/>
                <w:color w:val="000000"/>
                <w:sz w:val="24"/>
                <w:szCs w:val="24"/>
              </w:rPr>
              <w:t>на содержать сведения о данном У</w:t>
            </w:r>
            <w:r w:rsidR="00EA2060">
              <w:rPr>
                <w:rFonts w:ascii="Times New Roman" w:hAnsi="Times New Roman"/>
                <w:color w:val="000000"/>
                <w:sz w:val="24"/>
                <w:szCs w:val="24"/>
              </w:rPr>
              <w:t xml:space="preserve">частнике </w:t>
            </w:r>
            <w:r w:rsidRPr="00B5280B">
              <w:rPr>
                <w:rFonts w:ascii="Times New Roman" w:hAnsi="Times New Roman"/>
                <w:b/>
                <w:color w:val="000000"/>
                <w:sz w:val="24"/>
                <w:szCs w:val="24"/>
              </w:rPr>
              <w:t>(</w:t>
            </w:r>
            <w:r w:rsidRPr="00CD5369">
              <w:rPr>
                <w:rFonts w:ascii="Times New Roman" w:eastAsia="Calibri" w:hAnsi="Times New Roman"/>
                <w:b/>
                <w:i/>
                <w:iCs/>
                <w:color w:val="000000"/>
                <w:sz w:val="24"/>
                <w:szCs w:val="24"/>
                <w:u w:val="single"/>
              </w:rPr>
              <w:t>при этом не допускается указание сведений о ценовом предложении</w:t>
            </w:r>
            <w:r w:rsidR="00CD5369">
              <w:rPr>
                <w:rFonts w:ascii="Times New Roman" w:eastAsia="Calibri" w:hAnsi="Times New Roman"/>
                <w:b/>
                <w:i/>
                <w:iCs/>
                <w:color w:val="000000"/>
                <w:sz w:val="24"/>
                <w:szCs w:val="24"/>
                <w:u w:val="single"/>
              </w:rPr>
              <w:t xml:space="preserve"> во второй части Заявки</w:t>
            </w:r>
            <w:r>
              <w:rPr>
                <w:rFonts w:ascii="Times New Roman" w:hAnsi="Times New Roman"/>
                <w:b/>
                <w:color w:val="000000"/>
                <w:sz w:val="24"/>
                <w:szCs w:val="24"/>
                <w:u w:val="single"/>
              </w:rPr>
              <w:t>)</w:t>
            </w:r>
            <w:r>
              <w:rPr>
                <w:rFonts w:ascii="Times New Roman" w:hAnsi="Times New Roman"/>
                <w:color w:val="000000"/>
                <w:sz w:val="24"/>
                <w:szCs w:val="24"/>
              </w:rPr>
              <w:t xml:space="preserve">, а именно </w:t>
            </w:r>
            <w:r w:rsidRPr="001E728A">
              <w:rPr>
                <w:rFonts w:ascii="Times New Roman" w:hAnsi="Times New Roman"/>
                <w:color w:val="000000"/>
                <w:sz w:val="24"/>
                <w:szCs w:val="24"/>
              </w:rPr>
              <w:t>указанные ниже сведения и документы (их электронные копии), которые необходимо разместить в следующем порядке:</w:t>
            </w:r>
          </w:p>
          <w:p w14:paraId="5B8BAD13" w14:textId="77777777" w:rsidR="00B047A6" w:rsidRPr="001E728A" w:rsidRDefault="00B047A6" w:rsidP="008671F6">
            <w:pPr>
              <w:spacing w:after="0" w:line="240" w:lineRule="auto"/>
              <w:ind w:firstLine="284"/>
              <w:contextualSpacing/>
              <w:jc w:val="both"/>
              <w:rPr>
                <w:rFonts w:ascii="Times New Roman" w:hAnsi="Times New Roman"/>
                <w:color w:val="000000"/>
                <w:sz w:val="24"/>
                <w:szCs w:val="24"/>
              </w:rPr>
            </w:pPr>
            <w:r w:rsidRPr="001E728A">
              <w:rPr>
                <w:rFonts w:ascii="Times New Roman" w:hAnsi="Times New Roman"/>
                <w:color w:val="000000"/>
                <w:sz w:val="24"/>
                <w:szCs w:val="24"/>
              </w:rPr>
              <w:t>1) опись документов, приложенных к</w:t>
            </w:r>
            <w:r w:rsidR="005B7311">
              <w:rPr>
                <w:rFonts w:ascii="Times New Roman" w:hAnsi="Times New Roman"/>
                <w:color w:val="000000"/>
                <w:sz w:val="24"/>
                <w:szCs w:val="24"/>
              </w:rPr>
              <w:t>о второй части</w:t>
            </w:r>
            <w:r w:rsidRPr="001E728A">
              <w:rPr>
                <w:rFonts w:ascii="Times New Roman" w:hAnsi="Times New Roman"/>
                <w:color w:val="000000"/>
                <w:sz w:val="24"/>
                <w:szCs w:val="24"/>
              </w:rPr>
              <w:t xml:space="preserve"> Заявке, с указанием наименований и количества файлов, а также количества страниц каждого электронного документа в составе </w:t>
            </w:r>
            <w:r w:rsidR="005B7311">
              <w:rPr>
                <w:rFonts w:ascii="Times New Roman" w:hAnsi="Times New Roman"/>
                <w:color w:val="000000"/>
                <w:sz w:val="24"/>
                <w:szCs w:val="24"/>
              </w:rPr>
              <w:t>второй части</w:t>
            </w:r>
            <w:r w:rsidR="005B7311" w:rsidRPr="001E728A">
              <w:rPr>
                <w:rFonts w:ascii="Times New Roman" w:hAnsi="Times New Roman"/>
                <w:color w:val="000000"/>
                <w:sz w:val="24"/>
                <w:szCs w:val="24"/>
              </w:rPr>
              <w:t xml:space="preserve"> </w:t>
            </w:r>
            <w:r w:rsidRPr="001E728A">
              <w:rPr>
                <w:rFonts w:ascii="Times New Roman" w:hAnsi="Times New Roman"/>
                <w:color w:val="000000"/>
                <w:sz w:val="24"/>
                <w:szCs w:val="24"/>
              </w:rPr>
              <w:t>Заявки;</w:t>
            </w:r>
            <w:r w:rsidR="00A94DA6">
              <w:rPr>
                <w:rFonts w:ascii="Times New Roman" w:hAnsi="Times New Roman"/>
                <w:color w:val="000000"/>
                <w:sz w:val="24"/>
                <w:szCs w:val="24"/>
              </w:rPr>
              <w:t xml:space="preserve"> </w:t>
            </w:r>
          </w:p>
          <w:p w14:paraId="187B9C61" w14:textId="38314578" w:rsidR="00B047A6" w:rsidRDefault="00B047A6" w:rsidP="008671F6">
            <w:pPr>
              <w:spacing w:after="0" w:line="240" w:lineRule="auto"/>
              <w:ind w:firstLine="284"/>
              <w:contextualSpacing/>
              <w:jc w:val="both"/>
              <w:rPr>
                <w:rFonts w:ascii="Times New Roman" w:hAnsi="Times New Roman"/>
                <w:color w:val="000000"/>
                <w:sz w:val="24"/>
                <w:szCs w:val="24"/>
              </w:rPr>
            </w:pPr>
            <w:r w:rsidRPr="0027172B">
              <w:rPr>
                <w:rFonts w:ascii="Times New Roman" w:hAnsi="Times New Roman"/>
                <w:color w:val="000000"/>
                <w:sz w:val="24"/>
                <w:szCs w:val="24"/>
              </w:rPr>
              <w:t>2)</w:t>
            </w:r>
            <w:r w:rsidR="00A2351C" w:rsidRPr="0027172B">
              <w:rPr>
                <w:rFonts w:ascii="Times New Roman" w:hAnsi="Times New Roman"/>
                <w:color w:val="000000"/>
                <w:sz w:val="24"/>
                <w:szCs w:val="24"/>
              </w:rPr>
              <w:t xml:space="preserve"> обязательство Участника заключить </w:t>
            </w:r>
            <w:r w:rsidR="00C17A2E">
              <w:rPr>
                <w:rFonts w:ascii="Times New Roman" w:hAnsi="Times New Roman"/>
                <w:color w:val="000000"/>
                <w:sz w:val="24"/>
                <w:szCs w:val="24"/>
              </w:rPr>
              <w:t>Д</w:t>
            </w:r>
            <w:r w:rsidR="00A2351C" w:rsidRPr="0027172B">
              <w:rPr>
                <w:rFonts w:ascii="Times New Roman" w:hAnsi="Times New Roman"/>
                <w:color w:val="000000"/>
                <w:sz w:val="24"/>
                <w:szCs w:val="24"/>
              </w:rPr>
              <w:t xml:space="preserve">оговор по итогам Аукциона в случае признания за ним права на заключение такого </w:t>
            </w:r>
            <w:r w:rsidR="00C17A2E">
              <w:rPr>
                <w:rFonts w:ascii="Times New Roman" w:hAnsi="Times New Roman"/>
                <w:color w:val="000000"/>
                <w:sz w:val="24"/>
                <w:szCs w:val="24"/>
              </w:rPr>
              <w:t>Д</w:t>
            </w:r>
            <w:r w:rsidR="00A2351C" w:rsidRPr="0027172B">
              <w:rPr>
                <w:rFonts w:ascii="Times New Roman" w:hAnsi="Times New Roman"/>
                <w:color w:val="000000"/>
                <w:sz w:val="24"/>
                <w:szCs w:val="24"/>
              </w:rPr>
              <w:t>оговора</w:t>
            </w:r>
            <w:r w:rsidRPr="0027172B">
              <w:rPr>
                <w:rFonts w:ascii="Times New Roman" w:hAnsi="Times New Roman"/>
                <w:color w:val="000000"/>
                <w:sz w:val="24"/>
                <w:szCs w:val="24"/>
              </w:rPr>
              <w:t>;</w:t>
            </w:r>
          </w:p>
          <w:p w14:paraId="592AECFC" w14:textId="77777777" w:rsidR="00765DE1" w:rsidRDefault="004D5568" w:rsidP="00765DE1">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3</w:t>
            </w:r>
            <w:r w:rsidR="00765DE1">
              <w:rPr>
                <w:rFonts w:ascii="Times New Roman" w:hAnsi="Times New Roman"/>
                <w:color w:val="000000"/>
                <w:sz w:val="24"/>
                <w:szCs w:val="24"/>
              </w:rPr>
              <w:t xml:space="preserve">) </w:t>
            </w:r>
            <w:r w:rsidR="00765DE1" w:rsidRPr="00CB1912">
              <w:rPr>
                <w:rFonts w:ascii="Times New Roman" w:hAnsi="Times New Roman"/>
                <w:color w:val="000000"/>
                <w:sz w:val="24"/>
                <w:szCs w:val="24"/>
              </w:rPr>
              <w:t xml:space="preserve">сведения о наименовании с указанием организационно-правовой формы, местонахождение, адрес (для юридического лица); фамилии, имени, отчестве (при наличии), паспортных данных, сведения о месте жительства (для </w:t>
            </w:r>
            <w:r w:rsidR="00466979" w:rsidRPr="00CB1912">
              <w:rPr>
                <w:rFonts w:ascii="Times New Roman" w:hAnsi="Times New Roman"/>
                <w:color w:val="000000"/>
                <w:sz w:val="24"/>
                <w:szCs w:val="24"/>
              </w:rPr>
              <w:t>индивидуального предпринимателя</w:t>
            </w:r>
            <w:r w:rsidR="00765DE1" w:rsidRPr="00CB1912">
              <w:rPr>
                <w:rFonts w:ascii="Times New Roman" w:hAnsi="Times New Roman"/>
                <w:color w:val="000000"/>
                <w:sz w:val="24"/>
                <w:szCs w:val="24"/>
              </w:rPr>
              <w:t>); банковские реквизиты, сведения о применении упрощенной системы налогообложения, номер контактного телефона и иные контактные данные и реквизиты;</w:t>
            </w:r>
          </w:p>
          <w:p w14:paraId="5ED25EC7" w14:textId="1903F968" w:rsidR="00A94DA6" w:rsidRPr="001E728A" w:rsidRDefault="004D5568" w:rsidP="00976589">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4</w:t>
            </w:r>
            <w:r w:rsidR="00B047A6" w:rsidRPr="001E728A">
              <w:rPr>
                <w:rFonts w:ascii="Times New Roman" w:hAnsi="Times New Roman"/>
                <w:color w:val="000000"/>
                <w:sz w:val="24"/>
                <w:szCs w:val="24"/>
              </w:rPr>
              <w:t xml:space="preserve">) </w:t>
            </w:r>
            <w:r w:rsidR="00B966B9">
              <w:rPr>
                <w:rFonts w:ascii="Times New Roman" w:hAnsi="Times New Roman"/>
                <w:color w:val="000000"/>
                <w:sz w:val="24"/>
                <w:szCs w:val="24"/>
              </w:rPr>
              <w:t>к</w:t>
            </w:r>
            <w:r w:rsidR="00B966B9" w:rsidRPr="00B966B9">
              <w:rPr>
                <w:rFonts w:ascii="Times New Roman" w:hAnsi="Times New Roman"/>
                <w:color w:val="000000"/>
                <w:sz w:val="24"/>
                <w:szCs w:val="24"/>
              </w:rPr>
              <w:t xml:space="preserve">опия документа, подтверждающего полномочия лица на осуществление действий от имени </w:t>
            </w:r>
            <w:r w:rsidR="00233BF8">
              <w:rPr>
                <w:rFonts w:ascii="Times New Roman" w:hAnsi="Times New Roman"/>
                <w:color w:val="000000"/>
                <w:sz w:val="24"/>
                <w:szCs w:val="24"/>
              </w:rPr>
              <w:t>У</w:t>
            </w:r>
            <w:r w:rsidR="00B966B9" w:rsidRPr="00B966B9">
              <w:rPr>
                <w:rFonts w:ascii="Times New Roman" w:hAnsi="Times New Roman"/>
                <w:color w:val="000000"/>
                <w:sz w:val="24"/>
                <w:szCs w:val="24"/>
              </w:rPr>
              <w:t xml:space="preserve">частника – юридического лица (копия решения о назначении или об избрании физического лица на должность, в соответствии с которыми такое физическое лицо (далее по пункту – руководитель) обладает правом действовать от имени </w:t>
            </w:r>
            <w:r w:rsidR="00233BF8">
              <w:rPr>
                <w:rFonts w:ascii="Times New Roman" w:hAnsi="Times New Roman"/>
                <w:color w:val="000000"/>
                <w:sz w:val="24"/>
                <w:szCs w:val="24"/>
              </w:rPr>
              <w:t>У</w:t>
            </w:r>
            <w:r w:rsidR="00B966B9" w:rsidRPr="00B966B9">
              <w:rPr>
                <w:rFonts w:ascii="Times New Roman" w:hAnsi="Times New Roman"/>
                <w:color w:val="000000"/>
                <w:sz w:val="24"/>
                <w:szCs w:val="24"/>
              </w:rPr>
              <w:t xml:space="preserve">частника без доверенности). В случае если от имени </w:t>
            </w:r>
            <w:r w:rsidR="00233BF8">
              <w:rPr>
                <w:rFonts w:ascii="Times New Roman" w:hAnsi="Times New Roman"/>
                <w:color w:val="000000"/>
                <w:sz w:val="24"/>
                <w:szCs w:val="24"/>
              </w:rPr>
              <w:t>У</w:t>
            </w:r>
            <w:r w:rsidR="00B966B9" w:rsidRPr="00B966B9">
              <w:rPr>
                <w:rFonts w:ascii="Times New Roman" w:hAnsi="Times New Roman"/>
                <w:color w:val="000000"/>
                <w:sz w:val="24"/>
                <w:szCs w:val="24"/>
              </w:rPr>
              <w:t xml:space="preserve">частника действует иное лицо, </w:t>
            </w:r>
            <w:r w:rsidR="00911815">
              <w:rPr>
                <w:rFonts w:ascii="Times New Roman" w:hAnsi="Times New Roman"/>
                <w:color w:val="000000"/>
                <w:sz w:val="24"/>
                <w:szCs w:val="24"/>
              </w:rPr>
              <w:t>З</w:t>
            </w:r>
            <w:r w:rsidR="00B966B9" w:rsidRPr="00B966B9">
              <w:rPr>
                <w:rFonts w:ascii="Times New Roman" w:hAnsi="Times New Roman"/>
                <w:color w:val="000000"/>
                <w:sz w:val="24"/>
                <w:szCs w:val="24"/>
              </w:rPr>
              <w:t xml:space="preserve">аявка должна содержать также копию доверенности на осуществление действий от имени </w:t>
            </w:r>
            <w:r w:rsidR="00233BF8">
              <w:rPr>
                <w:rFonts w:ascii="Times New Roman" w:hAnsi="Times New Roman"/>
                <w:color w:val="000000"/>
                <w:sz w:val="24"/>
                <w:szCs w:val="24"/>
              </w:rPr>
              <w:t>У</w:t>
            </w:r>
            <w:r w:rsidR="00B966B9" w:rsidRPr="00B966B9">
              <w:rPr>
                <w:rFonts w:ascii="Times New Roman" w:hAnsi="Times New Roman"/>
                <w:color w:val="000000"/>
                <w:sz w:val="24"/>
                <w:szCs w:val="24"/>
              </w:rPr>
              <w:t>частника, оформленную в соответствии с законодательством. В случае если указанная доверенность подписана лицом,</w:t>
            </w:r>
            <w:r w:rsidR="00B966B9">
              <w:rPr>
                <w:rFonts w:ascii="Times New Roman" w:hAnsi="Times New Roman"/>
                <w:color w:val="000000"/>
                <w:sz w:val="24"/>
                <w:szCs w:val="24"/>
              </w:rPr>
              <w:t xml:space="preserve"> уполномоченным руководителем, З</w:t>
            </w:r>
            <w:r w:rsidR="00B966B9" w:rsidRPr="00B966B9">
              <w:rPr>
                <w:rFonts w:ascii="Times New Roman" w:hAnsi="Times New Roman"/>
                <w:color w:val="000000"/>
                <w:sz w:val="24"/>
                <w:szCs w:val="24"/>
              </w:rPr>
              <w:t>аявка должна содержать также копию документа, подтверждающего полномочия такого лица.</w:t>
            </w:r>
          </w:p>
          <w:p w14:paraId="478AF353" w14:textId="77777777" w:rsidR="00B047A6" w:rsidRPr="001E728A" w:rsidRDefault="00B047A6" w:rsidP="008671F6">
            <w:pPr>
              <w:spacing w:after="0" w:line="240" w:lineRule="auto"/>
              <w:ind w:firstLine="284"/>
              <w:contextualSpacing/>
              <w:jc w:val="both"/>
              <w:rPr>
                <w:rFonts w:ascii="Times New Roman" w:hAnsi="Times New Roman"/>
                <w:color w:val="000000"/>
                <w:sz w:val="24"/>
                <w:szCs w:val="24"/>
              </w:rPr>
            </w:pPr>
            <w:r w:rsidRPr="00976589">
              <w:rPr>
                <w:rFonts w:ascii="Times New Roman" w:hAnsi="Times New Roman"/>
                <w:color w:val="000000"/>
                <w:sz w:val="24"/>
                <w:szCs w:val="24"/>
              </w:rPr>
              <w:t xml:space="preserve">В случае если Заявка подается от имени консорциума, Заявка должна </w:t>
            </w:r>
            <w:r w:rsidRPr="00976589">
              <w:rPr>
                <w:rFonts w:ascii="Times New Roman" w:hAnsi="Times New Roman"/>
                <w:color w:val="000000"/>
                <w:sz w:val="24"/>
                <w:szCs w:val="24"/>
              </w:rPr>
              <w:lastRenderedPageBreak/>
              <w:t>содержать документ, подтверждающий полномочия лица, подписавшего Заявку, п</w:t>
            </w:r>
            <w:r w:rsidR="004110EE">
              <w:rPr>
                <w:rFonts w:ascii="Times New Roman" w:hAnsi="Times New Roman"/>
                <w:color w:val="000000"/>
                <w:sz w:val="24"/>
                <w:szCs w:val="24"/>
              </w:rPr>
              <w:t>редставлять каждого участника консорциума</w:t>
            </w:r>
            <w:r w:rsidR="00210FF7">
              <w:rPr>
                <w:rFonts w:ascii="Times New Roman" w:hAnsi="Times New Roman"/>
                <w:color w:val="000000"/>
                <w:sz w:val="24"/>
                <w:szCs w:val="24"/>
              </w:rPr>
              <w:t xml:space="preserve"> в отношениях с Заказчиком</w:t>
            </w:r>
            <w:r w:rsidRPr="00976589">
              <w:rPr>
                <w:rFonts w:ascii="Times New Roman" w:hAnsi="Times New Roman"/>
                <w:color w:val="000000"/>
                <w:sz w:val="24"/>
                <w:szCs w:val="24"/>
              </w:rPr>
              <w:t>;</w:t>
            </w:r>
          </w:p>
          <w:p w14:paraId="38A59ABC" w14:textId="57BA4A24" w:rsidR="00B047A6" w:rsidRPr="001E728A" w:rsidRDefault="004D5568" w:rsidP="008671F6">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5</w:t>
            </w:r>
            <w:r w:rsidR="00B047A6" w:rsidRPr="001E728A">
              <w:rPr>
                <w:rFonts w:ascii="Times New Roman" w:hAnsi="Times New Roman"/>
                <w:color w:val="000000"/>
                <w:sz w:val="24"/>
                <w:szCs w:val="24"/>
              </w:rPr>
              <w:t xml:space="preserve">) информация о каждом участнике консорциума в соответствии </w:t>
            </w:r>
            <w:r w:rsidR="00A70AD0" w:rsidRPr="001E728A">
              <w:rPr>
                <w:rFonts w:ascii="Times New Roman" w:hAnsi="Times New Roman"/>
                <w:color w:val="000000"/>
                <w:sz w:val="24"/>
                <w:szCs w:val="24"/>
              </w:rPr>
              <w:br/>
            </w:r>
            <w:r w:rsidR="00B047A6" w:rsidRPr="001E728A">
              <w:rPr>
                <w:rFonts w:ascii="Times New Roman" w:hAnsi="Times New Roman"/>
                <w:color w:val="000000"/>
                <w:sz w:val="24"/>
                <w:szCs w:val="24"/>
              </w:rPr>
              <w:t xml:space="preserve">с требованиями документации, а также документ (соглашение), </w:t>
            </w:r>
            <w:r w:rsidR="00A70AD0" w:rsidRPr="001E728A">
              <w:rPr>
                <w:rFonts w:ascii="Times New Roman" w:hAnsi="Times New Roman"/>
                <w:color w:val="000000"/>
                <w:sz w:val="24"/>
                <w:szCs w:val="24"/>
              </w:rPr>
              <w:br/>
            </w:r>
            <w:r w:rsidR="00B047A6" w:rsidRPr="001E728A">
              <w:rPr>
                <w:rFonts w:ascii="Times New Roman" w:hAnsi="Times New Roman"/>
                <w:color w:val="000000"/>
                <w:sz w:val="24"/>
                <w:szCs w:val="24"/>
              </w:rPr>
              <w:t xml:space="preserve">в котором определено уполномоченное консорциумом лицо, представляющее </w:t>
            </w:r>
            <w:r w:rsidR="00210FF7">
              <w:rPr>
                <w:rFonts w:ascii="Times New Roman" w:hAnsi="Times New Roman"/>
                <w:color w:val="000000"/>
                <w:sz w:val="24"/>
                <w:szCs w:val="24"/>
              </w:rPr>
              <w:t>каждую из сторон, входящих в состав консорциума, во взаимоотношениях с Заказчи</w:t>
            </w:r>
            <w:r w:rsidR="00EA2060">
              <w:rPr>
                <w:rFonts w:ascii="Times New Roman" w:hAnsi="Times New Roman"/>
                <w:color w:val="000000"/>
                <w:sz w:val="24"/>
                <w:szCs w:val="24"/>
              </w:rPr>
              <w:t>ком в том числе при заключении Д</w:t>
            </w:r>
            <w:r w:rsidR="00210FF7">
              <w:rPr>
                <w:rFonts w:ascii="Times New Roman" w:hAnsi="Times New Roman"/>
                <w:color w:val="000000"/>
                <w:sz w:val="24"/>
                <w:szCs w:val="24"/>
              </w:rPr>
              <w:t>оговора</w:t>
            </w:r>
            <w:r w:rsidR="00833349">
              <w:rPr>
                <w:rFonts w:ascii="Times New Roman" w:hAnsi="Times New Roman"/>
                <w:color w:val="000000"/>
                <w:sz w:val="24"/>
                <w:szCs w:val="24"/>
              </w:rPr>
              <w:t xml:space="preserve"> </w:t>
            </w:r>
            <w:r w:rsidR="00B047A6" w:rsidRPr="001E728A">
              <w:rPr>
                <w:rFonts w:ascii="Times New Roman" w:hAnsi="Times New Roman"/>
                <w:color w:val="000000"/>
                <w:sz w:val="24"/>
                <w:szCs w:val="24"/>
              </w:rPr>
              <w:t>(</w:t>
            </w:r>
            <w:r w:rsidR="008F29B6" w:rsidRPr="001E728A">
              <w:rPr>
                <w:rFonts w:ascii="Times New Roman" w:hAnsi="Times New Roman"/>
                <w:color w:val="000000"/>
                <w:sz w:val="24"/>
                <w:szCs w:val="24"/>
              </w:rPr>
              <w:t>для консорциумов</w:t>
            </w:r>
            <w:r w:rsidR="00B047A6" w:rsidRPr="001E728A">
              <w:rPr>
                <w:rFonts w:ascii="Times New Roman" w:hAnsi="Times New Roman"/>
                <w:color w:val="000000"/>
                <w:sz w:val="24"/>
                <w:szCs w:val="24"/>
              </w:rPr>
              <w:t>);</w:t>
            </w:r>
          </w:p>
          <w:p w14:paraId="442DE122" w14:textId="3A9C9C77" w:rsidR="00690BBA" w:rsidRDefault="004D5568" w:rsidP="008671F6">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6</w:t>
            </w:r>
            <w:r w:rsidR="00B047A6" w:rsidRPr="001E728A">
              <w:rPr>
                <w:rFonts w:ascii="Times New Roman" w:hAnsi="Times New Roman"/>
                <w:color w:val="000000"/>
                <w:sz w:val="24"/>
                <w:szCs w:val="24"/>
              </w:rPr>
              <w:t xml:space="preserve">) </w:t>
            </w:r>
            <w:r w:rsidR="00FC23B6" w:rsidRPr="00CD5369">
              <w:rPr>
                <w:rFonts w:ascii="Times New Roman" w:hAnsi="Times New Roman"/>
                <w:i/>
                <w:color w:val="000000"/>
                <w:sz w:val="24"/>
                <w:szCs w:val="24"/>
                <w:u w:val="single"/>
              </w:rPr>
              <w:t>декларация</w:t>
            </w:r>
            <w:r w:rsidR="00FC23B6" w:rsidRPr="00FC23B6">
              <w:rPr>
                <w:rFonts w:ascii="Times New Roman" w:hAnsi="Times New Roman"/>
                <w:color w:val="000000"/>
                <w:sz w:val="24"/>
                <w:szCs w:val="24"/>
              </w:rPr>
              <w:t xml:space="preserve"> </w:t>
            </w:r>
            <w:r w:rsidR="00210FF7">
              <w:rPr>
                <w:rFonts w:ascii="Times New Roman" w:hAnsi="Times New Roman"/>
                <w:color w:val="000000"/>
                <w:sz w:val="24"/>
                <w:szCs w:val="24"/>
              </w:rPr>
              <w:t>У</w:t>
            </w:r>
            <w:r w:rsidR="00210FF7" w:rsidRPr="00FC23B6">
              <w:rPr>
                <w:rFonts w:ascii="Times New Roman" w:hAnsi="Times New Roman"/>
                <w:color w:val="000000"/>
                <w:sz w:val="24"/>
                <w:szCs w:val="24"/>
              </w:rPr>
              <w:t xml:space="preserve">частника </w:t>
            </w:r>
            <w:r w:rsidR="00FC23B6" w:rsidRPr="00FC23B6">
              <w:rPr>
                <w:rFonts w:ascii="Times New Roman" w:hAnsi="Times New Roman"/>
                <w:color w:val="000000"/>
                <w:sz w:val="24"/>
                <w:szCs w:val="24"/>
              </w:rPr>
              <w:t xml:space="preserve">о том, что ему не требуется представление решения </w:t>
            </w:r>
            <w:r w:rsidR="00FC23B6" w:rsidRPr="00CD5369">
              <w:rPr>
                <w:rFonts w:ascii="Times New Roman" w:hAnsi="Times New Roman"/>
                <w:i/>
                <w:color w:val="000000"/>
                <w:sz w:val="24"/>
                <w:szCs w:val="24"/>
                <w:u w:val="single"/>
              </w:rPr>
              <w:t>об одобрении или о совершении крупной сделки</w:t>
            </w:r>
            <w:r w:rsidR="00FC23B6" w:rsidRPr="00FC23B6">
              <w:rPr>
                <w:rFonts w:ascii="Times New Roman" w:hAnsi="Times New Roman"/>
                <w:color w:val="000000"/>
                <w:sz w:val="24"/>
                <w:szCs w:val="24"/>
              </w:rPr>
              <w:t xml:space="preserve"> или иной сделки, требующей одобрения (кроме сделки с заинтересованностью), либо копия такого решения об одобрении или о совершении такой сделки, требующей одобрения, если требование о необходимости такого решения для совершения сделки установлено законодательством, учредительными документами юридического лица и если для </w:t>
            </w:r>
            <w:r w:rsidR="0027172B">
              <w:rPr>
                <w:rFonts w:ascii="Times New Roman" w:hAnsi="Times New Roman"/>
                <w:color w:val="000000"/>
                <w:sz w:val="24"/>
                <w:szCs w:val="24"/>
              </w:rPr>
              <w:t>У</w:t>
            </w:r>
            <w:r w:rsidR="00EA2060">
              <w:rPr>
                <w:rFonts w:ascii="Times New Roman" w:hAnsi="Times New Roman"/>
                <w:color w:val="000000"/>
                <w:sz w:val="24"/>
                <w:szCs w:val="24"/>
              </w:rPr>
              <w:t>частника заключение Д</w:t>
            </w:r>
            <w:r w:rsidR="00FC23B6" w:rsidRPr="00FC23B6">
              <w:rPr>
                <w:rFonts w:ascii="Times New Roman" w:hAnsi="Times New Roman"/>
                <w:color w:val="000000"/>
                <w:sz w:val="24"/>
                <w:szCs w:val="24"/>
              </w:rPr>
              <w:t xml:space="preserve">оговора </w:t>
            </w:r>
            <w:r w:rsidR="00FC23B6">
              <w:rPr>
                <w:rFonts w:ascii="Times New Roman" w:hAnsi="Times New Roman"/>
                <w:color w:val="000000"/>
                <w:sz w:val="24"/>
                <w:szCs w:val="24"/>
              </w:rPr>
              <w:t>являе</w:t>
            </w:r>
            <w:r w:rsidR="00FC23B6" w:rsidRPr="00FC23B6">
              <w:rPr>
                <w:rFonts w:ascii="Times New Roman" w:hAnsi="Times New Roman"/>
                <w:color w:val="000000"/>
                <w:sz w:val="24"/>
                <w:szCs w:val="24"/>
              </w:rPr>
              <w:t>тся сделкой, требующей одобрения (для юридических лиц).</w:t>
            </w:r>
          </w:p>
          <w:p w14:paraId="2F22B017" w14:textId="02AACA32" w:rsidR="00B047A6" w:rsidRPr="001E728A" w:rsidRDefault="004D5568" w:rsidP="008671F6">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7</w:t>
            </w:r>
            <w:r w:rsidR="00CF55E7">
              <w:rPr>
                <w:rFonts w:ascii="Times New Roman" w:hAnsi="Times New Roman"/>
                <w:color w:val="000000"/>
                <w:sz w:val="24"/>
                <w:szCs w:val="24"/>
              </w:rPr>
              <w:t xml:space="preserve">) </w:t>
            </w:r>
            <w:r w:rsidR="00CF55E7" w:rsidRPr="00CD5369">
              <w:rPr>
                <w:rFonts w:ascii="Times New Roman" w:hAnsi="Times New Roman"/>
                <w:i/>
                <w:color w:val="000000"/>
                <w:sz w:val="24"/>
                <w:szCs w:val="24"/>
                <w:u w:val="single"/>
              </w:rPr>
              <w:t>д</w:t>
            </w:r>
            <w:r w:rsidR="00690BBA" w:rsidRPr="00CD5369">
              <w:rPr>
                <w:rFonts w:ascii="Times New Roman" w:hAnsi="Times New Roman"/>
                <w:i/>
                <w:color w:val="000000"/>
                <w:sz w:val="24"/>
                <w:szCs w:val="24"/>
                <w:u w:val="single"/>
              </w:rPr>
              <w:t>екларация</w:t>
            </w:r>
            <w:r w:rsidR="00690BBA" w:rsidRPr="00690BBA">
              <w:rPr>
                <w:rFonts w:ascii="Times New Roman" w:hAnsi="Times New Roman"/>
                <w:color w:val="000000"/>
                <w:sz w:val="24"/>
                <w:szCs w:val="24"/>
              </w:rPr>
              <w:t xml:space="preserve"> </w:t>
            </w:r>
            <w:r w:rsidR="0027172B">
              <w:rPr>
                <w:rFonts w:ascii="Times New Roman" w:hAnsi="Times New Roman"/>
                <w:color w:val="000000"/>
                <w:sz w:val="24"/>
                <w:szCs w:val="24"/>
              </w:rPr>
              <w:t>У</w:t>
            </w:r>
            <w:r w:rsidR="00690BBA" w:rsidRPr="00690BBA">
              <w:rPr>
                <w:rFonts w:ascii="Times New Roman" w:hAnsi="Times New Roman"/>
                <w:color w:val="000000"/>
                <w:sz w:val="24"/>
                <w:szCs w:val="24"/>
              </w:rPr>
              <w:t xml:space="preserve">частника о том, что ему не требуется представление решения </w:t>
            </w:r>
            <w:r w:rsidR="00690BBA" w:rsidRPr="00CD5369">
              <w:rPr>
                <w:rFonts w:ascii="Times New Roman" w:hAnsi="Times New Roman"/>
                <w:i/>
                <w:color w:val="000000"/>
                <w:sz w:val="24"/>
                <w:szCs w:val="24"/>
                <w:u w:val="single"/>
              </w:rPr>
              <w:t>об одобрении или о совершении сделки с заинтересованностью</w:t>
            </w:r>
            <w:r w:rsidR="00690BBA" w:rsidRPr="00690BBA">
              <w:rPr>
                <w:rFonts w:ascii="Times New Roman" w:hAnsi="Times New Roman"/>
                <w:color w:val="000000"/>
                <w:sz w:val="24"/>
                <w:szCs w:val="24"/>
              </w:rPr>
              <w:t xml:space="preserve">, либо копия такого решения об одобрении или о совершении сделки с заинтересованностью, если требование о наличии такого решения установлено законодательством, учредительными документами юридического лица и если для </w:t>
            </w:r>
            <w:r w:rsidR="00233BF8">
              <w:rPr>
                <w:rFonts w:ascii="Times New Roman" w:hAnsi="Times New Roman"/>
                <w:color w:val="000000"/>
                <w:sz w:val="24"/>
                <w:szCs w:val="24"/>
              </w:rPr>
              <w:t>У</w:t>
            </w:r>
            <w:r w:rsidR="00690BBA" w:rsidRPr="00690BBA">
              <w:rPr>
                <w:rFonts w:ascii="Times New Roman" w:hAnsi="Times New Roman"/>
                <w:color w:val="000000"/>
                <w:sz w:val="24"/>
                <w:szCs w:val="24"/>
              </w:rPr>
              <w:t>частника</w:t>
            </w:r>
            <w:r w:rsidR="00EA2060">
              <w:rPr>
                <w:rFonts w:ascii="Times New Roman" w:hAnsi="Times New Roman"/>
                <w:color w:val="000000"/>
                <w:sz w:val="24"/>
                <w:szCs w:val="24"/>
              </w:rPr>
              <w:t xml:space="preserve"> заключение Д</w:t>
            </w:r>
            <w:r w:rsidR="00690BBA" w:rsidRPr="00690BBA">
              <w:rPr>
                <w:rFonts w:ascii="Times New Roman" w:hAnsi="Times New Roman"/>
                <w:color w:val="000000"/>
                <w:sz w:val="24"/>
                <w:szCs w:val="24"/>
              </w:rPr>
              <w:t>оговора является сделкой с заинтересованностью (для юридических лиц)</w:t>
            </w:r>
            <w:r w:rsidR="00B047A6" w:rsidRPr="001E728A">
              <w:rPr>
                <w:rFonts w:ascii="Times New Roman" w:hAnsi="Times New Roman"/>
                <w:color w:val="000000"/>
                <w:sz w:val="24"/>
                <w:szCs w:val="24"/>
              </w:rPr>
              <w:t>;</w:t>
            </w:r>
          </w:p>
          <w:p w14:paraId="60CA3AEB" w14:textId="77777777" w:rsidR="007B6A1C" w:rsidRPr="001E728A" w:rsidRDefault="004D5568" w:rsidP="008671F6">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8</w:t>
            </w:r>
            <w:r w:rsidR="00B047A6" w:rsidRPr="001E728A">
              <w:rPr>
                <w:rFonts w:ascii="Times New Roman" w:hAnsi="Times New Roman"/>
                <w:color w:val="000000"/>
                <w:sz w:val="24"/>
                <w:szCs w:val="24"/>
              </w:rPr>
              <w:t xml:space="preserve">) </w:t>
            </w:r>
            <w:r w:rsidR="00684C4C" w:rsidRPr="001E728A">
              <w:rPr>
                <w:rFonts w:ascii="Times New Roman" w:hAnsi="Times New Roman"/>
                <w:color w:val="000000"/>
                <w:sz w:val="24"/>
                <w:szCs w:val="24"/>
              </w:rPr>
              <w:t>для юридических лиц:</w:t>
            </w:r>
          </w:p>
          <w:p w14:paraId="49433E09" w14:textId="6D1B7FEE" w:rsidR="0027172B" w:rsidRPr="001E728A" w:rsidRDefault="001D6A6B" w:rsidP="0027172B">
            <w:pPr>
              <w:spacing w:after="0" w:line="240" w:lineRule="auto"/>
              <w:ind w:firstLine="284"/>
              <w:contextualSpacing/>
              <w:jc w:val="both"/>
              <w:rPr>
                <w:rFonts w:ascii="Times New Roman" w:hAnsi="Times New Roman"/>
                <w:color w:val="000000"/>
                <w:sz w:val="24"/>
                <w:szCs w:val="24"/>
              </w:rPr>
            </w:pPr>
            <w:r w:rsidRPr="001E728A">
              <w:rPr>
                <w:rFonts w:ascii="Times New Roman" w:hAnsi="Times New Roman"/>
                <w:color w:val="000000"/>
                <w:sz w:val="24"/>
                <w:szCs w:val="24"/>
              </w:rPr>
              <w:t>–</w:t>
            </w:r>
            <w:r w:rsidR="00C43956" w:rsidRPr="001E728A">
              <w:rPr>
                <w:rFonts w:ascii="Times New Roman" w:hAnsi="Times New Roman"/>
                <w:color w:val="000000"/>
                <w:sz w:val="24"/>
                <w:szCs w:val="24"/>
              </w:rPr>
              <w:t xml:space="preserve"> </w:t>
            </w:r>
            <w:r w:rsidR="002B479B">
              <w:rPr>
                <w:rFonts w:ascii="Times New Roman" w:hAnsi="Times New Roman"/>
                <w:color w:val="000000"/>
                <w:sz w:val="24"/>
                <w:szCs w:val="24"/>
              </w:rPr>
              <w:t>п</w:t>
            </w:r>
            <w:r w:rsidR="002B479B" w:rsidRPr="002B479B">
              <w:rPr>
                <w:rFonts w:ascii="Times New Roman" w:hAnsi="Times New Roman"/>
                <w:color w:val="000000"/>
                <w:sz w:val="24"/>
                <w:szCs w:val="24"/>
              </w:rPr>
              <w:t xml:space="preserve">олученную не ранее чем за 3 месяца до дня размещения извещения </w:t>
            </w:r>
            <w:r w:rsidR="002B479B">
              <w:rPr>
                <w:rFonts w:ascii="Times New Roman" w:hAnsi="Times New Roman"/>
                <w:color w:val="000000"/>
                <w:sz w:val="24"/>
                <w:szCs w:val="24"/>
              </w:rPr>
              <w:t xml:space="preserve">о закупке </w:t>
            </w:r>
            <w:r w:rsidR="002B479B" w:rsidRPr="002B479B">
              <w:rPr>
                <w:rFonts w:ascii="Times New Roman" w:hAnsi="Times New Roman"/>
                <w:color w:val="000000"/>
                <w:sz w:val="24"/>
                <w:szCs w:val="24"/>
              </w:rPr>
              <w:t>выписку из единого государственного реестра юридических лиц, в том числе полученную в электронной форме, либо надлежащим образом заверенную копию такой выписки</w:t>
            </w:r>
            <w:r w:rsidR="00C43956" w:rsidRPr="001E728A">
              <w:rPr>
                <w:rFonts w:ascii="Times New Roman" w:hAnsi="Times New Roman"/>
                <w:color w:val="000000"/>
                <w:sz w:val="24"/>
                <w:szCs w:val="24"/>
              </w:rPr>
              <w:t>;</w:t>
            </w:r>
            <w:r w:rsidR="00B047A6" w:rsidRPr="001E728A">
              <w:rPr>
                <w:rFonts w:ascii="Times New Roman" w:hAnsi="Times New Roman"/>
                <w:color w:val="000000"/>
                <w:sz w:val="24"/>
                <w:szCs w:val="24"/>
              </w:rPr>
              <w:t xml:space="preserve"> </w:t>
            </w:r>
            <w:r w:rsidR="0027172B" w:rsidRPr="00F87C6D">
              <w:rPr>
                <w:rFonts w:ascii="Times New Roman" w:hAnsi="Times New Roman"/>
                <w:color w:val="000000"/>
                <w:sz w:val="24"/>
                <w:szCs w:val="24"/>
              </w:rPr>
              <w:t xml:space="preserve">копии легализованных или апостилированных в установленном порядке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 полученные не ранее чем за 3 месяца до дня официального размещения извещения и документации, с их нотариально заверенным переводом </w:t>
            </w:r>
            <w:r w:rsidR="0027172B">
              <w:rPr>
                <w:rFonts w:ascii="Times New Roman" w:hAnsi="Times New Roman"/>
                <w:color w:val="000000"/>
                <w:sz w:val="24"/>
                <w:szCs w:val="24"/>
              </w:rPr>
              <w:t>на русский язык;</w:t>
            </w:r>
          </w:p>
          <w:p w14:paraId="33AFB1FE" w14:textId="77777777" w:rsidR="00B047A6" w:rsidRPr="001E728A" w:rsidRDefault="001D6A6B" w:rsidP="008671F6">
            <w:pPr>
              <w:spacing w:after="0" w:line="240" w:lineRule="auto"/>
              <w:ind w:firstLine="284"/>
              <w:contextualSpacing/>
              <w:jc w:val="both"/>
              <w:rPr>
                <w:rFonts w:ascii="Times New Roman" w:hAnsi="Times New Roman"/>
                <w:color w:val="000000"/>
                <w:sz w:val="24"/>
                <w:szCs w:val="24"/>
              </w:rPr>
            </w:pPr>
            <w:r w:rsidRPr="001E728A">
              <w:rPr>
                <w:rFonts w:ascii="Times New Roman" w:hAnsi="Times New Roman"/>
                <w:color w:val="000000"/>
                <w:sz w:val="24"/>
                <w:szCs w:val="24"/>
              </w:rPr>
              <w:t>–</w:t>
            </w:r>
            <w:r w:rsidR="00B047A6" w:rsidRPr="001E728A">
              <w:rPr>
                <w:rFonts w:ascii="Times New Roman" w:hAnsi="Times New Roman"/>
                <w:color w:val="000000"/>
                <w:sz w:val="24"/>
                <w:szCs w:val="24"/>
              </w:rPr>
              <w:t xml:space="preserve"> </w:t>
            </w:r>
            <w:r w:rsidR="000D1A3E" w:rsidRPr="008918EE">
              <w:rPr>
                <w:rFonts w:ascii="Times New Roman" w:hAnsi="Times New Roman"/>
                <w:color w:val="000000"/>
                <w:sz w:val="24"/>
                <w:szCs w:val="24"/>
              </w:rPr>
              <w:t>копии учредительных документов в действующей редакции</w:t>
            </w:r>
            <w:r w:rsidR="00B047A6" w:rsidRPr="001E728A">
              <w:rPr>
                <w:rFonts w:ascii="Times New Roman" w:hAnsi="Times New Roman"/>
                <w:color w:val="000000"/>
                <w:sz w:val="24"/>
                <w:szCs w:val="24"/>
              </w:rPr>
              <w:t>;</w:t>
            </w:r>
          </w:p>
          <w:p w14:paraId="764C2520" w14:textId="77777777" w:rsidR="00C43956" w:rsidRDefault="004D5568" w:rsidP="008671F6">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9</w:t>
            </w:r>
            <w:r w:rsidR="00B047A6" w:rsidRPr="00463A1B">
              <w:rPr>
                <w:rFonts w:ascii="Times New Roman" w:hAnsi="Times New Roman"/>
                <w:color w:val="000000"/>
                <w:sz w:val="24"/>
                <w:szCs w:val="24"/>
              </w:rPr>
              <w:t xml:space="preserve">) </w:t>
            </w:r>
            <w:r w:rsidR="00CF55E7" w:rsidRPr="00463A1B">
              <w:rPr>
                <w:rFonts w:ascii="Times New Roman" w:hAnsi="Times New Roman"/>
                <w:color w:val="000000"/>
                <w:sz w:val="24"/>
                <w:szCs w:val="24"/>
              </w:rPr>
              <w:t>для индивидуальных предпринимателей</w:t>
            </w:r>
            <w:r w:rsidR="00B047A6" w:rsidRPr="00463A1B">
              <w:rPr>
                <w:rFonts w:ascii="Times New Roman" w:hAnsi="Times New Roman"/>
                <w:color w:val="000000"/>
                <w:sz w:val="24"/>
                <w:szCs w:val="24"/>
              </w:rPr>
              <w:t>:</w:t>
            </w:r>
          </w:p>
          <w:p w14:paraId="6239443E" w14:textId="77777777" w:rsidR="00B047A6" w:rsidRPr="001E728A" w:rsidRDefault="001D6A6B" w:rsidP="008671F6">
            <w:pPr>
              <w:spacing w:after="0" w:line="240" w:lineRule="auto"/>
              <w:ind w:firstLine="284"/>
              <w:contextualSpacing/>
              <w:jc w:val="both"/>
              <w:rPr>
                <w:rFonts w:ascii="Times New Roman" w:hAnsi="Times New Roman"/>
                <w:color w:val="000000"/>
                <w:sz w:val="24"/>
                <w:szCs w:val="24"/>
              </w:rPr>
            </w:pPr>
            <w:r w:rsidRPr="001E728A">
              <w:rPr>
                <w:rFonts w:ascii="Times New Roman" w:hAnsi="Times New Roman"/>
                <w:color w:val="000000"/>
                <w:sz w:val="24"/>
                <w:szCs w:val="24"/>
              </w:rPr>
              <w:t>–</w:t>
            </w:r>
            <w:r w:rsidR="00C43956" w:rsidRPr="001E728A">
              <w:rPr>
                <w:rFonts w:ascii="Times New Roman" w:hAnsi="Times New Roman"/>
                <w:color w:val="000000"/>
                <w:sz w:val="24"/>
                <w:szCs w:val="24"/>
              </w:rPr>
              <w:t xml:space="preserve"> </w:t>
            </w:r>
            <w:r w:rsidR="002B479B" w:rsidRPr="002B479B">
              <w:rPr>
                <w:rFonts w:ascii="Times New Roman" w:hAnsi="Times New Roman"/>
                <w:color w:val="000000"/>
                <w:sz w:val="24"/>
                <w:szCs w:val="24"/>
              </w:rPr>
              <w:t>полученную не ранее чем за 3 месяца до дня размещения извещения о закупке</w:t>
            </w:r>
            <w:r w:rsidR="002B479B">
              <w:rPr>
                <w:rFonts w:ascii="Times New Roman" w:hAnsi="Times New Roman"/>
                <w:color w:val="000000"/>
                <w:sz w:val="24"/>
                <w:szCs w:val="24"/>
              </w:rPr>
              <w:t xml:space="preserve"> </w:t>
            </w:r>
            <w:r w:rsidR="002B479B" w:rsidRPr="002B479B">
              <w:rPr>
                <w:rFonts w:ascii="Times New Roman" w:hAnsi="Times New Roman"/>
                <w:color w:val="000000"/>
                <w:sz w:val="24"/>
                <w:szCs w:val="24"/>
              </w:rPr>
              <w:t>выписку из единого государственного реестра индивидуальных предпринимателей, в том числе полученную в электронной форме, либо надлежащим образом заверенную копия такой выписки</w:t>
            </w:r>
            <w:r w:rsidR="00C43956" w:rsidRPr="001E728A">
              <w:rPr>
                <w:rFonts w:ascii="Times New Roman" w:hAnsi="Times New Roman"/>
                <w:color w:val="000000"/>
                <w:sz w:val="24"/>
                <w:szCs w:val="24"/>
              </w:rPr>
              <w:t>;</w:t>
            </w:r>
            <w:r w:rsidR="00B047A6" w:rsidRPr="001E728A">
              <w:rPr>
                <w:rFonts w:ascii="Times New Roman" w:hAnsi="Times New Roman"/>
                <w:color w:val="000000"/>
                <w:sz w:val="24"/>
                <w:szCs w:val="24"/>
              </w:rPr>
              <w:t xml:space="preserve"> </w:t>
            </w:r>
          </w:p>
          <w:p w14:paraId="49FBF609" w14:textId="77777777" w:rsidR="00B047A6" w:rsidRPr="001E728A" w:rsidRDefault="001D6A6B" w:rsidP="008671F6">
            <w:pPr>
              <w:spacing w:after="0" w:line="240" w:lineRule="auto"/>
              <w:ind w:firstLine="284"/>
              <w:contextualSpacing/>
              <w:jc w:val="both"/>
              <w:rPr>
                <w:rFonts w:ascii="Times New Roman" w:hAnsi="Times New Roman"/>
                <w:color w:val="000000"/>
                <w:sz w:val="24"/>
                <w:szCs w:val="24"/>
              </w:rPr>
            </w:pPr>
            <w:r w:rsidRPr="001E728A">
              <w:rPr>
                <w:rFonts w:ascii="Times New Roman" w:hAnsi="Times New Roman"/>
                <w:color w:val="000000"/>
                <w:sz w:val="24"/>
                <w:szCs w:val="24"/>
              </w:rPr>
              <w:t>–</w:t>
            </w:r>
            <w:r w:rsidR="00B047A6" w:rsidRPr="001E728A">
              <w:rPr>
                <w:rFonts w:ascii="Times New Roman" w:hAnsi="Times New Roman"/>
                <w:color w:val="000000"/>
                <w:sz w:val="24"/>
                <w:szCs w:val="24"/>
              </w:rPr>
              <w:t xml:space="preserve"> </w:t>
            </w:r>
            <w:r w:rsidR="000D1A3E" w:rsidRPr="008918EE">
              <w:rPr>
                <w:rFonts w:ascii="Times New Roman" w:hAnsi="Times New Roman"/>
                <w:color w:val="000000"/>
                <w:sz w:val="24"/>
                <w:szCs w:val="24"/>
              </w:rPr>
              <w:t>копии документов, удостоверяющих личность</w:t>
            </w:r>
            <w:r w:rsidR="00B047A6" w:rsidRPr="001E728A">
              <w:rPr>
                <w:rFonts w:ascii="Times New Roman" w:hAnsi="Times New Roman"/>
                <w:color w:val="000000"/>
                <w:sz w:val="24"/>
                <w:szCs w:val="24"/>
              </w:rPr>
              <w:t xml:space="preserve">; </w:t>
            </w:r>
          </w:p>
          <w:p w14:paraId="621A863E" w14:textId="21EDF471" w:rsidR="00B047A6" w:rsidRPr="001E728A" w:rsidRDefault="0027172B" w:rsidP="008671F6">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1</w:t>
            </w:r>
            <w:r w:rsidR="004D5568">
              <w:rPr>
                <w:rFonts w:ascii="Times New Roman" w:hAnsi="Times New Roman"/>
                <w:color w:val="000000"/>
                <w:sz w:val="24"/>
                <w:szCs w:val="24"/>
              </w:rPr>
              <w:t>0</w:t>
            </w:r>
            <w:r w:rsidR="00B047A6" w:rsidRPr="001E728A">
              <w:rPr>
                <w:rFonts w:ascii="Times New Roman" w:hAnsi="Times New Roman"/>
                <w:color w:val="000000"/>
                <w:sz w:val="24"/>
                <w:szCs w:val="24"/>
              </w:rPr>
              <w:t>)</w:t>
            </w:r>
            <w:r w:rsidR="00A70AD0" w:rsidRPr="001E728A">
              <w:rPr>
                <w:rFonts w:ascii="Times New Roman" w:hAnsi="Times New Roman"/>
                <w:color w:val="000000"/>
                <w:sz w:val="24"/>
                <w:szCs w:val="24"/>
              </w:rPr>
              <w:t> </w:t>
            </w:r>
            <w:r w:rsidR="009A1DC6" w:rsidRPr="009A1DC6">
              <w:rPr>
                <w:rFonts w:ascii="Times New Roman" w:hAnsi="Times New Roman"/>
                <w:color w:val="000000"/>
                <w:sz w:val="24"/>
                <w:szCs w:val="24"/>
              </w:rPr>
              <w:t>декларацию о соответствии Участника установленным документацией требованиям допуска к Участникам, составленную по форме 4 раздела II «Формы для заполнения Участниками» документации, (оформляется на фирменном бланке организации (при наличии)), подписанную Участником либо его уполномоченным представителем и заверенную печатью организации (при наличии) (для юридического лица), подтверждающую, что:</w:t>
            </w:r>
          </w:p>
          <w:p w14:paraId="2E9CE399" w14:textId="77777777" w:rsidR="0078666C" w:rsidRPr="0078666C" w:rsidRDefault="0078666C" w:rsidP="0078666C">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lastRenderedPageBreak/>
              <w:t xml:space="preserve">- </w:t>
            </w:r>
            <w:r w:rsidRPr="0078666C">
              <w:rPr>
                <w:rFonts w:ascii="Times New Roman" w:hAnsi="Times New Roman"/>
                <w:color w:val="000000"/>
                <w:sz w:val="24"/>
                <w:szCs w:val="24"/>
              </w:rPr>
              <w:t>в отношении Участника не проводится процедура ликвидации (для юридического лица); отсутствует решение арбитражного суда о признании Участника банкротом и об открытии в отношении юридического лица конкурсного производства; в отношении</w:t>
            </w:r>
            <w:r w:rsidR="00CF55E7">
              <w:rPr>
                <w:rFonts w:ascii="Times New Roman" w:hAnsi="Times New Roman"/>
                <w:color w:val="000000"/>
                <w:sz w:val="24"/>
                <w:szCs w:val="24"/>
              </w:rPr>
              <w:t xml:space="preserve"> индивидуального </w:t>
            </w:r>
            <w:r w:rsidRPr="0078666C">
              <w:rPr>
                <w:rFonts w:ascii="Times New Roman" w:hAnsi="Times New Roman"/>
                <w:color w:val="000000"/>
                <w:sz w:val="24"/>
                <w:szCs w:val="24"/>
              </w:rPr>
              <w:t xml:space="preserve">предпринимателя не применяются процедуры </w:t>
            </w:r>
            <w:r w:rsidRPr="0078666C">
              <w:rPr>
                <w:rFonts w:ascii="Times New Roman" w:hAnsi="Times New Roman"/>
                <w:color w:val="000000"/>
                <w:sz w:val="24"/>
                <w:szCs w:val="24"/>
              </w:rPr>
              <w:br/>
              <w:t>в деле о банкротстве (реструктуризация долгов или реализация имущества);</w:t>
            </w:r>
          </w:p>
          <w:p w14:paraId="53D42DB6" w14:textId="77777777" w:rsidR="0078666C" w:rsidRPr="0078666C" w:rsidRDefault="0078666C" w:rsidP="0078666C">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 xml:space="preserve">- </w:t>
            </w:r>
            <w:r w:rsidRPr="0078666C">
              <w:rPr>
                <w:rFonts w:ascii="Times New Roman" w:hAnsi="Times New Roman"/>
                <w:color w:val="000000"/>
                <w:sz w:val="24"/>
                <w:szCs w:val="24"/>
              </w:rPr>
              <w:t xml:space="preserve">деятельность Участника не приостановлена в порядке, предусмотренном Кодексом Российской Федерации </w:t>
            </w:r>
            <w:r w:rsidRPr="0078666C">
              <w:rPr>
                <w:rFonts w:ascii="Times New Roman" w:hAnsi="Times New Roman"/>
                <w:color w:val="000000"/>
                <w:sz w:val="24"/>
                <w:szCs w:val="24"/>
              </w:rPr>
              <w:br/>
              <w:t>об административных правонарушениях, на день подачи Заявки;</w:t>
            </w:r>
          </w:p>
          <w:p w14:paraId="0DEA83C0" w14:textId="77777777" w:rsidR="0078666C" w:rsidRPr="0078666C" w:rsidRDefault="0078666C" w:rsidP="0078666C">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 xml:space="preserve">- </w:t>
            </w:r>
            <w:r w:rsidRPr="0078666C">
              <w:rPr>
                <w:rFonts w:ascii="Times New Roman" w:hAnsi="Times New Roman"/>
                <w:color w:val="000000"/>
                <w:sz w:val="24"/>
                <w:szCs w:val="24"/>
              </w:rPr>
              <w:t xml:space="preserve">у Участника </w:t>
            </w:r>
            <w:r w:rsidR="00416303">
              <w:rPr>
                <w:rFonts w:ascii="Times New Roman" w:hAnsi="Times New Roman"/>
                <w:color w:val="000000"/>
                <w:sz w:val="24"/>
                <w:szCs w:val="24"/>
              </w:rPr>
              <w:t>отсутствует недоимка</w:t>
            </w:r>
            <w:r w:rsidRPr="0078666C">
              <w:rPr>
                <w:rFonts w:ascii="Times New Roman" w:hAnsi="Times New Roman"/>
                <w:color w:val="000000"/>
                <w:sz w:val="24"/>
                <w:szCs w:val="24"/>
              </w:rPr>
              <w:t xml:space="preserve"> п</w:t>
            </w:r>
            <w:r w:rsidR="00416303">
              <w:rPr>
                <w:rFonts w:ascii="Times New Roman" w:hAnsi="Times New Roman"/>
                <w:color w:val="000000"/>
                <w:sz w:val="24"/>
                <w:szCs w:val="24"/>
              </w:rPr>
              <w:t>о налогам, сборам, задолженность</w:t>
            </w:r>
            <w:r w:rsidRPr="0078666C">
              <w:rPr>
                <w:rFonts w:ascii="Times New Roman" w:hAnsi="Times New Roman"/>
                <w:color w:val="000000"/>
                <w:sz w:val="24"/>
                <w:szCs w:val="24"/>
              </w:rPr>
              <w:t xml:space="preserve">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25% балансовой стоимости активов </w:t>
            </w:r>
            <w:r w:rsidR="005872FF">
              <w:rPr>
                <w:rFonts w:ascii="Times New Roman" w:hAnsi="Times New Roman"/>
                <w:color w:val="000000"/>
                <w:sz w:val="24"/>
                <w:szCs w:val="24"/>
              </w:rPr>
              <w:t>У</w:t>
            </w:r>
            <w:r w:rsidRPr="0078666C">
              <w:rPr>
                <w:rFonts w:ascii="Times New Roman" w:hAnsi="Times New Roman"/>
                <w:color w:val="000000"/>
                <w:sz w:val="24"/>
                <w:szCs w:val="24"/>
              </w:rPr>
              <w:t>частника, по данным бухгалтерской отчетности за последний отчетный период, предшествующий дате рассмотрения Заявок;</w:t>
            </w:r>
          </w:p>
          <w:p w14:paraId="78CD0E0D" w14:textId="50F2A03F" w:rsidR="0078666C" w:rsidRPr="0078666C" w:rsidRDefault="0078666C" w:rsidP="0078666C">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 xml:space="preserve">- </w:t>
            </w:r>
            <w:r w:rsidRPr="0078666C">
              <w:rPr>
                <w:rFonts w:ascii="Times New Roman" w:hAnsi="Times New Roman"/>
                <w:color w:val="000000"/>
                <w:sz w:val="24"/>
                <w:szCs w:val="24"/>
              </w:rPr>
              <w:t xml:space="preserve">у Участника – индивидуального предпринимателя, либо у руководителя, членов коллегиального исполнительного органа или главного бухгалтера юридического лица – Участника </w:t>
            </w:r>
            <w:r w:rsidR="00416303">
              <w:rPr>
                <w:rFonts w:ascii="Times New Roman" w:hAnsi="Times New Roman"/>
                <w:color w:val="000000"/>
                <w:sz w:val="24"/>
                <w:szCs w:val="24"/>
              </w:rPr>
              <w:t>отсутствует неснятая или непогашенная судимость</w:t>
            </w:r>
            <w:r w:rsidRPr="0078666C">
              <w:rPr>
                <w:rFonts w:ascii="Times New Roman" w:hAnsi="Times New Roman"/>
                <w:color w:val="000000"/>
                <w:sz w:val="24"/>
                <w:szCs w:val="24"/>
              </w:rPr>
              <w:t xml:space="preserve"> за преступления в сфере экономики и (или) преступления, </w:t>
            </w:r>
            <w:r w:rsidRPr="00D81225">
              <w:rPr>
                <w:rFonts w:ascii="Times New Roman" w:hAnsi="Times New Roman"/>
                <w:sz w:val="24"/>
                <w:szCs w:val="24"/>
              </w:rPr>
              <w:t xml:space="preserve">предусмотренные </w:t>
            </w:r>
            <w:hyperlink r:id="rId30" w:history="1">
              <w:r w:rsidRPr="00D81225">
                <w:rPr>
                  <w:rStyle w:val="a5"/>
                  <w:rFonts w:ascii="Times New Roman" w:hAnsi="Times New Roman"/>
                  <w:color w:val="auto"/>
                  <w:sz w:val="24"/>
                  <w:szCs w:val="24"/>
                </w:rPr>
                <w:t>статьями 289</w:t>
              </w:r>
            </w:hyperlink>
            <w:r w:rsidRPr="00D81225">
              <w:rPr>
                <w:rFonts w:ascii="Times New Roman" w:hAnsi="Times New Roman"/>
                <w:sz w:val="24"/>
                <w:szCs w:val="24"/>
              </w:rPr>
              <w:t xml:space="preserve">, </w:t>
            </w:r>
            <w:hyperlink r:id="rId31" w:history="1">
              <w:r w:rsidRPr="00D81225">
                <w:rPr>
                  <w:rStyle w:val="a5"/>
                  <w:rFonts w:ascii="Times New Roman" w:hAnsi="Times New Roman"/>
                  <w:color w:val="auto"/>
                  <w:sz w:val="24"/>
                  <w:szCs w:val="24"/>
                </w:rPr>
                <w:t>290</w:t>
              </w:r>
            </w:hyperlink>
            <w:r w:rsidRPr="00D81225">
              <w:rPr>
                <w:rFonts w:ascii="Times New Roman" w:hAnsi="Times New Roman"/>
                <w:sz w:val="24"/>
                <w:szCs w:val="24"/>
              </w:rPr>
              <w:t xml:space="preserve">, </w:t>
            </w:r>
            <w:hyperlink r:id="rId32" w:history="1">
              <w:r w:rsidRPr="00D81225">
                <w:rPr>
                  <w:rStyle w:val="a5"/>
                  <w:rFonts w:ascii="Times New Roman" w:hAnsi="Times New Roman"/>
                  <w:color w:val="auto"/>
                  <w:sz w:val="24"/>
                  <w:szCs w:val="24"/>
                </w:rPr>
                <w:t>291</w:t>
              </w:r>
            </w:hyperlink>
            <w:r w:rsidRPr="00D81225">
              <w:rPr>
                <w:rFonts w:ascii="Times New Roman" w:hAnsi="Times New Roman"/>
                <w:sz w:val="24"/>
                <w:szCs w:val="24"/>
              </w:rPr>
              <w:t xml:space="preserve">, </w:t>
            </w:r>
            <w:hyperlink r:id="rId33" w:history="1">
              <w:r w:rsidRPr="00D81225">
                <w:rPr>
                  <w:rStyle w:val="a5"/>
                  <w:rFonts w:ascii="Times New Roman" w:hAnsi="Times New Roman"/>
                  <w:color w:val="auto"/>
                  <w:sz w:val="24"/>
                  <w:szCs w:val="24"/>
                </w:rPr>
                <w:t>291.1</w:t>
              </w:r>
            </w:hyperlink>
            <w:r w:rsidRPr="0078666C">
              <w:rPr>
                <w:rFonts w:ascii="Times New Roman" w:hAnsi="Times New Roman"/>
                <w:color w:val="000000"/>
                <w:sz w:val="24"/>
                <w:szCs w:val="24"/>
              </w:rPr>
              <w:t xml:space="preserve">    Уголовного кодекса Российской Федерации, а также в отношении указанных лиц </w:t>
            </w:r>
            <w:r w:rsidR="00416303">
              <w:rPr>
                <w:rFonts w:ascii="Times New Roman" w:hAnsi="Times New Roman"/>
                <w:color w:val="000000"/>
                <w:sz w:val="24"/>
                <w:szCs w:val="24"/>
              </w:rPr>
              <w:t>не применяется</w:t>
            </w:r>
            <w:r w:rsidR="00416303" w:rsidRPr="00416303">
              <w:rPr>
                <w:rFonts w:ascii="Times New Roman" w:hAnsi="Times New Roman"/>
                <w:color w:val="000000"/>
                <w:sz w:val="24"/>
                <w:szCs w:val="24"/>
              </w:rPr>
              <w:t xml:space="preserve"> </w:t>
            </w:r>
            <w:r w:rsidRPr="0078666C">
              <w:rPr>
                <w:rFonts w:ascii="Times New Roman" w:hAnsi="Times New Roman"/>
                <w:color w:val="000000"/>
                <w:sz w:val="24"/>
                <w:szCs w:val="24"/>
              </w:rPr>
              <w:t>наказания в виде лишения права занимать определенные должности или заниматься определенной деятельностью,</w:t>
            </w:r>
            <w:r w:rsidR="00EA2060">
              <w:rPr>
                <w:rFonts w:ascii="Times New Roman" w:hAnsi="Times New Roman"/>
                <w:color w:val="000000"/>
                <w:sz w:val="24"/>
                <w:szCs w:val="24"/>
              </w:rPr>
              <w:t xml:space="preserve"> которые связаны с исполнением Д</w:t>
            </w:r>
            <w:r w:rsidRPr="0078666C">
              <w:rPr>
                <w:rFonts w:ascii="Times New Roman" w:hAnsi="Times New Roman"/>
                <w:color w:val="000000"/>
                <w:sz w:val="24"/>
                <w:szCs w:val="24"/>
              </w:rPr>
              <w:t>оговора, являющегося предметом закупки, и административного наказания в виде дисквалификации;</w:t>
            </w:r>
          </w:p>
          <w:p w14:paraId="6DA0F67D" w14:textId="77777777" w:rsidR="0078666C" w:rsidRPr="0078666C" w:rsidRDefault="0078666C" w:rsidP="0078666C">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 xml:space="preserve">- </w:t>
            </w:r>
            <w:r w:rsidRPr="0078666C">
              <w:rPr>
                <w:rFonts w:ascii="Times New Roman" w:hAnsi="Times New Roman"/>
                <w:color w:val="000000"/>
                <w:sz w:val="24"/>
                <w:szCs w:val="24"/>
              </w:rPr>
              <w:t>Участник – юридическое лицо не привлечён к административной ответственности за совершение административного правонарушения, предусмотренного статьей 19.28 Кодекса Российской Федерации об административных правонарушениях, в течение 2 лет до момента подачи Заявки;</w:t>
            </w:r>
          </w:p>
          <w:p w14:paraId="531D1DA8" w14:textId="77777777" w:rsidR="0078666C" w:rsidRPr="0078666C" w:rsidRDefault="0078666C" w:rsidP="0078666C">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 xml:space="preserve">- </w:t>
            </w:r>
            <w:r w:rsidRPr="0078666C">
              <w:rPr>
                <w:rFonts w:ascii="Times New Roman" w:hAnsi="Times New Roman"/>
                <w:color w:val="000000"/>
                <w:sz w:val="24"/>
                <w:szCs w:val="24"/>
              </w:rPr>
              <w:t xml:space="preserve">в реестрах недобросовестных поставщиков, предусмотренных Законом № 223-ФЗ, а также </w:t>
            </w:r>
            <w:r w:rsidR="00E777B7" w:rsidRPr="0078666C">
              <w:rPr>
                <w:rFonts w:ascii="Times New Roman" w:hAnsi="Times New Roman"/>
                <w:color w:val="000000"/>
                <w:sz w:val="24"/>
                <w:szCs w:val="24"/>
              </w:rPr>
              <w:t>Закон</w:t>
            </w:r>
            <w:r w:rsidR="005B7311">
              <w:rPr>
                <w:rFonts w:ascii="Times New Roman" w:hAnsi="Times New Roman"/>
                <w:color w:val="000000"/>
                <w:sz w:val="24"/>
                <w:szCs w:val="24"/>
              </w:rPr>
              <w:t>ом</w:t>
            </w:r>
            <w:r w:rsidR="00E777B7" w:rsidRPr="0078666C">
              <w:rPr>
                <w:rFonts w:ascii="Times New Roman" w:hAnsi="Times New Roman"/>
                <w:color w:val="000000"/>
                <w:sz w:val="24"/>
                <w:szCs w:val="24"/>
              </w:rPr>
              <w:t xml:space="preserve"> № 44-ФЗ</w:t>
            </w:r>
            <w:r w:rsidRPr="0078666C">
              <w:rPr>
                <w:rFonts w:ascii="Times New Roman" w:hAnsi="Times New Roman"/>
                <w:color w:val="000000"/>
                <w:sz w:val="24"/>
                <w:szCs w:val="24"/>
              </w:rPr>
              <w:t>, размещенных в ЕИС</w:t>
            </w:r>
            <w:r w:rsidR="00416303">
              <w:rPr>
                <w:rFonts w:ascii="Times New Roman" w:hAnsi="Times New Roman"/>
                <w:color w:val="000000"/>
                <w:sz w:val="24"/>
                <w:szCs w:val="24"/>
              </w:rPr>
              <w:t>, отсутствуют сведения</w:t>
            </w:r>
            <w:r w:rsidR="00416303" w:rsidRPr="00416303">
              <w:rPr>
                <w:rFonts w:ascii="Times New Roman" w:hAnsi="Times New Roman"/>
                <w:color w:val="000000"/>
                <w:sz w:val="24"/>
                <w:szCs w:val="24"/>
              </w:rPr>
              <w:t xml:space="preserve"> об Участнике</w:t>
            </w:r>
            <w:r w:rsidRPr="0078666C">
              <w:rPr>
                <w:rFonts w:ascii="Times New Roman" w:hAnsi="Times New Roman"/>
                <w:color w:val="000000"/>
                <w:sz w:val="24"/>
                <w:szCs w:val="24"/>
              </w:rPr>
              <w:t>;</w:t>
            </w:r>
          </w:p>
          <w:p w14:paraId="1F07A6CD" w14:textId="77777777" w:rsidR="00934E5A" w:rsidRDefault="0078666C" w:rsidP="00352ED4">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 xml:space="preserve">- </w:t>
            </w:r>
            <w:r w:rsidRPr="0078666C">
              <w:rPr>
                <w:rFonts w:ascii="Times New Roman" w:hAnsi="Times New Roman"/>
                <w:color w:val="000000"/>
                <w:sz w:val="24"/>
                <w:szCs w:val="24"/>
              </w:rPr>
              <w:t xml:space="preserve">между Участником и Агентством </w:t>
            </w:r>
            <w:r w:rsidR="00024F05">
              <w:rPr>
                <w:rFonts w:ascii="Times New Roman" w:hAnsi="Times New Roman"/>
                <w:color w:val="000000"/>
                <w:sz w:val="24"/>
                <w:szCs w:val="24"/>
              </w:rPr>
              <w:t>отсутствует конфликт</w:t>
            </w:r>
            <w:r w:rsidRPr="0078666C">
              <w:rPr>
                <w:rFonts w:ascii="Times New Roman" w:hAnsi="Times New Roman"/>
                <w:color w:val="000000"/>
                <w:sz w:val="24"/>
                <w:szCs w:val="24"/>
              </w:rPr>
              <w:t xml:space="preserve"> интересов, под которым понимаются случаи, при которых руководитель Агентства, член Комиссии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w:t>
            </w:r>
            <w:r w:rsidRPr="0078666C">
              <w:rPr>
                <w:rFonts w:ascii="Times New Roman" w:hAnsi="Times New Roman"/>
                <w:color w:val="000000"/>
                <w:sz w:val="24"/>
                <w:szCs w:val="24"/>
              </w:rPr>
              <w:lastRenderedPageBreak/>
              <w:t>предприятия либо иными органами управления юридических лиц – Участников, с индивидуальными предпринимателями – Участниками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неполнородными (имеющими общих отца или мать) братьями и сестрами), усыновителями или усыновле</w:t>
            </w:r>
            <w:r w:rsidR="00352ED4">
              <w:rPr>
                <w:rFonts w:ascii="Times New Roman" w:hAnsi="Times New Roman"/>
                <w:color w:val="000000"/>
                <w:sz w:val="24"/>
                <w:szCs w:val="24"/>
              </w:rPr>
              <w:t>нными указанных физических лиц.</w:t>
            </w:r>
          </w:p>
          <w:p w14:paraId="0396C81D" w14:textId="77777777" w:rsidR="00210FF7" w:rsidRPr="001E728A" w:rsidRDefault="00210FF7" w:rsidP="00210FF7">
            <w:pPr>
              <w:spacing w:after="0" w:line="240" w:lineRule="auto"/>
              <w:ind w:firstLine="284"/>
              <w:contextualSpacing/>
              <w:jc w:val="both"/>
              <w:rPr>
                <w:rFonts w:ascii="Times New Roman" w:hAnsi="Times New Roman"/>
                <w:color w:val="000000"/>
                <w:sz w:val="24"/>
                <w:szCs w:val="24"/>
              </w:rPr>
            </w:pPr>
            <w:r w:rsidRPr="001E728A">
              <w:rPr>
                <w:rFonts w:ascii="Times New Roman" w:hAnsi="Times New Roman"/>
                <w:color w:val="000000"/>
                <w:sz w:val="24"/>
                <w:szCs w:val="24"/>
              </w:rPr>
              <w:t xml:space="preserve">В подтверждение изложенного в </w:t>
            </w:r>
            <w:r w:rsidR="007D2960">
              <w:rPr>
                <w:rFonts w:ascii="Times New Roman" w:hAnsi="Times New Roman"/>
                <w:color w:val="000000"/>
                <w:sz w:val="24"/>
                <w:szCs w:val="24"/>
              </w:rPr>
              <w:t>декларации</w:t>
            </w:r>
            <w:r w:rsidRPr="001E728A">
              <w:rPr>
                <w:rFonts w:ascii="Times New Roman" w:hAnsi="Times New Roman"/>
                <w:color w:val="000000"/>
                <w:sz w:val="24"/>
                <w:szCs w:val="24"/>
              </w:rPr>
              <w:t xml:space="preserve"> могут дополнительно представляться иные документы, в том числе справки </w:t>
            </w:r>
            <w:r w:rsidRPr="001E728A">
              <w:rPr>
                <w:rFonts w:ascii="Times New Roman" w:hAnsi="Times New Roman"/>
                <w:color w:val="000000"/>
                <w:sz w:val="24"/>
                <w:szCs w:val="24"/>
              </w:rPr>
              <w:br/>
              <w:t>от уполномоченных органов;</w:t>
            </w:r>
          </w:p>
          <w:p w14:paraId="4A87B882" w14:textId="034750C7" w:rsidR="005D6B55" w:rsidRDefault="0027172B" w:rsidP="00210FF7">
            <w:pPr>
              <w:tabs>
                <w:tab w:val="left" w:pos="268"/>
              </w:tabs>
              <w:spacing w:after="0" w:line="240" w:lineRule="auto"/>
              <w:ind w:left="-38" w:firstLine="355"/>
              <w:contextualSpacing/>
              <w:jc w:val="both"/>
              <w:rPr>
                <w:rFonts w:ascii="Times New Roman" w:hAnsi="Times New Roman"/>
                <w:color w:val="000000"/>
                <w:sz w:val="24"/>
                <w:szCs w:val="24"/>
              </w:rPr>
            </w:pPr>
            <w:r w:rsidRPr="001E3F8D">
              <w:rPr>
                <w:rFonts w:ascii="Times New Roman" w:hAnsi="Times New Roman"/>
                <w:color w:val="000000"/>
                <w:sz w:val="24"/>
                <w:szCs w:val="24"/>
              </w:rPr>
              <w:t>1</w:t>
            </w:r>
            <w:r w:rsidR="004D5568" w:rsidRPr="001E3F8D">
              <w:rPr>
                <w:rFonts w:ascii="Times New Roman" w:hAnsi="Times New Roman"/>
                <w:color w:val="000000"/>
                <w:sz w:val="24"/>
                <w:szCs w:val="24"/>
              </w:rPr>
              <w:t>1</w:t>
            </w:r>
            <w:r w:rsidR="00210FF7" w:rsidRPr="001E3F8D">
              <w:rPr>
                <w:rFonts w:ascii="Times New Roman" w:hAnsi="Times New Roman"/>
                <w:color w:val="000000"/>
                <w:sz w:val="24"/>
                <w:szCs w:val="24"/>
              </w:rPr>
              <w:t xml:space="preserve">) </w:t>
            </w:r>
            <w:r w:rsidR="00981E5B">
              <w:rPr>
                <w:rFonts w:ascii="Times New Roman" w:hAnsi="Times New Roman"/>
                <w:color w:val="000000"/>
                <w:sz w:val="24"/>
                <w:szCs w:val="24"/>
              </w:rPr>
              <w:t>выписка</w:t>
            </w:r>
            <w:r w:rsidR="00981E5B" w:rsidRPr="00431B96">
              <w:rPr>
                <w:rFonts w:ascii="Times New Roman" w:hAnsi="Times New Roman"/>
                <w:color w:val="000000"/>
                <w:sz w:val="24"/>
                <w:szCs w:val="24"/>
              </w:rPr>
              <w:t xml:space="preserve"> из единого реестра субъектов малого или среднего предпринимательства, ведение которого осуществляется в соответствии с Законом № 209-ФЗ, содержащих информацию об </w:t>
            </w:r>
            <w:r w:rsidR="00981E5B">
              <w:rPr>
                <w:rFonts w:ascii="Times New Roman" w:hAnsi="Times New Roman"/>
                <w:color w:val="000000"/>
                <w:sz w:val="24"/>
                <w:szCs w:val="24"/>
              </w:rPr>
              <w:t>У</w:t>
            </w:r>
            <w:r w:rsidR="00981E5B" w:rsidRPr="00431B96">
              <w:rPr>
                <w:rFonts w:ascii="Times New Roman" w:hAnsi="Times New Roman"/>
                <w:color w:val="000000"/>
                <w:sz w:val="24"/>
                <w:szCs w:val="24"/>
              </w:rPr>
              <w:t xml:space="preserve">частнике </w:t>
            </w:r>
            <w:r w:rsidR="00981E5B">
              <w:rPr>
                <w:rFonts w:ascii="Times New Roman" w:hAnsi="Times New Roman"/>
                <w:color w:val="000000"/>
                <w:sz w:val="24"/>
                <w:szCs w:val="24"/>
              </w:rPr>
              <w:t>(</w:t>
            </w:r>
            <w:r w:rsidR="00981E5B" w:rsidRPr="00431B96">
              <w:rPr>
                <w:rFonts w:ascii="Times New Roman" w:hAnsi="Times New Roman"/>
                <w:color w:val="000000"/>
                <w:sz w:val="24"/>
                <w:szCs w:val="24"/>
              </w:rPr>
              <w:t>в форме электронного документа</w:t>
            </w:r>
            <w:r w:rsidR="00981E5B">
              <w:rPr>
                <w:rFonts w:ascii="Times New Roman" w:hAnsi="Times New Roman"/>
                <w:color w:val="000000"/>
                <w:sz w:val="24"/>
                <w:szCs w:val="24"/>
              </w:rPr>
              <w:t xml:space="preserve">). В случае если Участник является вновь созданным юридическим лицом или индивидуальным предпринимателем, и сведения о нем отсутствуют в </w:t>
            </w:r>
            <w:r w:rsidR="00981E5B" w:rsidRPr="001E728A">
              <w:rPr>
                <w:rFonts w:ascii="Times New Roman" w:hAnsi="Times New Roman"/>
                <w:color w:val="000000"/>
                <w:sz w:val="24"/>
                <w:szCs w:val="24"/>
              </w:rPr>
              <w:t>едино</w:t>
            </w:r>
            <w:r w:rsidR="00981E5B">
              <w:rPr>
                <w:rFonts w:ascii="Times New Roman" w:hAnsi="Times New Roman"/>
                <w:color w:val="000000"/>
                <w:sz w:val="24"/>
                <w:szCs w:val="24"/>
              </w:rPr>
              <w:t>м</w:t>
            </w:r>
            <w:r w:rsidR="00981E5B" w:rsidRPr="001E728A">
              <w:rPr>
                <w:rFonts w:ascii="Times New Roman" w:hAnsi="Times New Roman"/>
                <w:color w:val="000000"/>
                <w:sz w:val="24"/>
                <w:szCs w:val="24"/>
              </w:rPr>
              <w:t xml:space="preserve"> реестр</w:t>
            </w:r>
            <w:r w:rsidR="00981E5B">
              <w:rPr>
                <w:rFonts w:ascii="Times New Roman" w:hAnsi="Times New Roman"/>
                <w:color w:val="000000"/>
                <w:sz w:val="24"/>
                <w:szCs w:val="24"/>
              </w:rPr>
              <w:t>е</w:t>
            </w:r>
            <w:r w:rsidR="00981E5B" w:rsidRPr="001E728A">
              <w:rPr>
                <w:rFonts w:ascii="Times New Roman" w:hAnsi="Times New Roman"/>
                <w:color w:val="000000"/>
                <w:sz w:val="24"/>
                <w:szCs w:val="24"/>
              </w:rPr>
              <w:t xml:space="preserve"> субъектов малого и среднего предпринимательства, ведение которого осуществляется в соответствии с Законом № 209-ФЗ</w:t>
            </w:r>
            <w:r w:rsidR="00981E5B">
              <w:rPr>
                <w:rFonts w:ascii="Times New Roman" w:hAnsi="Times New Roman"/>
                <w:color w:val="000000"/>
                <w:sz w:val="24"/>
                <w:szCs w:val="24"/>
              </w:rPr>
              <w:t xml:space="preserve">, – </w:t>
            </w:r>
            <w:r w:rsidR="00981E5B" w:rsidRPr="001E728A">
              <w:rPr>
                <w:rFonts w:ascii="Times New Roman" w:hAnsi="Times New Roman"/>
                <w:color w:val="000000"/>
                <w:sz w:val="24"/>
                <w:szCs w:val="24"/>
              </w:rPr>
              <w:t>деклараци</w:t>
            </w:r>
            <w:r w:rsidR="00981E5B">
              <w:rPr>
                <w:rFonts w:ascii="Times New Roman" w:hAnsi="Times New Roman"/>
                <w:color w:val="000000"/>
                <w:sz w:val="24"/>
                <w:szCs w:val="24"/>
              </w:rPr>
              <w:t>я</w:t>
            </w:r>
            <w:r w:rsidR="00981E5B" w:rsidRPr="001E728A">
              <w:rPr>
                <w:rFonts w:ascii="Times New Roman" w:hAnsi="Times New Roman"/>
                <w:color w:val="000000"/>
                <w:sz w:val="24"/>
                <w:szCs w:val="24"/>
              </w:rPr>
              <w:t>, подтверждающ</w:t>
            </w:r>
            <w:r w:rsidR="00981E5B">
              <w:rPr>
                <w:rFonts w:ascii="Times New Roman" w:hAnsi="Times New Roman"/>
                <w:color w:val="000000"/>
                <w:sz w:val="24"/>
                <w:szCs w:val="24"/>
              </w:rPr>
              <w:t>ая</w:t>
            </w:r>
            <w:r w:rsidR="00981E5B" w:rsidRPr="001E728A">
              <w:rPr>
                <w:rFonts w:ascii="Times New Roman" w:hAnsi="Times New Roman"/>
                <w:color w:val="000000"/>
                <w:sz w:val="24"/>
                <w:szCs w:val="24"/>
              </w:rPr>
              <w:t xml:space="preserve"> соответствие Участника критериям отнесения к субъектам малого и среднего предпринимательства, составленн</w:t>
            </w:r>
            <w:r w:rsidR="00981E5B">
              <w:rPr>
                <w:rFonts w:ascii="Times New Roman" w:hAnsi="Times New Roman"/>
                <w:color w:val="000000"/>
                <w:sz w:val="24"/>
                <w:szCs w:val="24"/>
              </w:rPr>
              <w:t>ая</w:t>
            </w:r>
            <w:r w:rsidR="00981E5B" w:rsidRPr="001E728A">
              <w:rPr>
                <w:rFonts w:ascii="Times New Roman" w:hAnsi="Times New Roman"/>
                <w:color w:val="000000"/>
                <w:sz w:val="24"/>
                <w:szCs w:val="24"/>
              </w:rPr>
              <w:t xml:space="preserve"> </w:t>
            </w:r>
            <w:r w:rsidR="00981E5B" w:rsidRPr="0048115E">
              <w:rPr>
                <w:rFonts w:ascii="Times New Roman" w:hAnsi="Times New Roman"/>
                <w:color w:val="000000"/>
                <w:sz w:val="24"/>
                <w:szCs w:val="24"/>
              </w:rPr>
              <w:t xml:space="preserve">по форме </w:t>
            </w:r>
            <w:r w:rsidR="00981E5B">
              <w:rPr>
                <w:rFonts w:ascii="Times New Roman" w:hAnsi="Times New Roman"/>
                <w:color w:val="000000"/>
                <w:sz w:val="24"/>
                <w:szCs w:val="24"/>
              </w:rPr>
              <w:t>3</w:t>
            </w:r>
            <w:r w:rsidR="00981E5B" w:rsidRPr="0048115E">
              <w:rPr>
                <w:rFonts w:ascii="Times New Roman" w:hAnsi="Times New Roman"/>
                <w:color w:val="000000"/>
                <w:sz w:val="24"/>
                <w:szCs w:val="24"/>
              </w:rPr>
              <w:t xml:space="preserve"> </w:t>
            </w:r>
            <w:r w:rsidR="005F671F" w:rsidRPr="005F671F">
              <w:rPr>
                <w:rFonts w:ascii="Times New Roman" w:hAnsi="Times New Roman"/>
                <w:color w:val="000000"/>
                <w:sz w:val="24"/>
                <w:szCs w:val="24"/>
              </w:rPr>
              <w:t xml:space="preserve">раздела </w:t>
            </w:r>
            <w:r w:rsidR="00981E5B" w:rsidRPr="005F671F">
              <w:rPr>
                <w:rFonts w:ascii="Times New Roman" w:hAnsi="Times New Roman"/>
                <w:color w:val="000000"/>
                <w:sz w:val="24"/>
                <w:szCs w:val="24"/>
              </w:rPr>
              <w:t>II</w:t>
            </w:r>
            <w:r w:rsidR="00981E5B" w:rsidRPr="001E728A">
              <w:rPr>
                <w:rFonts w:ascii="Times New Roman" w:hAnsi="Times New Roman"/>
                <w:color w:val="000000"/>
                <w:sz w:val="24"/>
                <w:szCs w:val="24"/>
              </w:rPr>
              <w:t xml:space="preserve"> «Ф</w:t>
            </w:r>
            <w:r w:rsidR="00981E5B">
              <w:rPr>
                <w:rFonts w:ascii="Times New Roman" w:hAnsi="Times New Roman"/>
                <w:color w:val="000000"/>
                <w:sz w:val="24"/>
                <w:szCs w:val="24"/>
              </w:rPr>
              <w:t xml:space="preserve">ормы для заполнения </w:t>
            </w:r>
            <w:r w:rsidR="007E0CBF">
              <w:rPr>
                <w:rFonts w:ascii="Times New Roman" w:hAnsi="Times New Roman"/>
                <w:color w:val="000000"/>
                <w:sz w:val="24"/>
                <w:szCs w:val="24"/>
              </w:rPr>
              <w:t>У</w:t>
            </w:r>
            <w:r w:rsidR="00981E5B">
              <w:rPr>
                <w:rFonts w:ascii="Times New Roman" w:hAnsi="Times New Roman"/>
                <w:color w:val="000000"/>
                <w:sz w:val="24"/>
                <w:szCs w:val="24"/>
              </w:rPr>
              <w:t>частниками</w:t>
            </w:r>
            <w:r w:rsidR="00981E5B" w:rsidRPr="001E728A">
              <w:rPr>
                <w:rFonts w:ascii="Times New Roman" w:hAnsi="Times New Roman"/>
                <w:color w:val="000000"/>
                <w:sz w:val="24"/>
                <w:szCs w:val="24"/>
              </w:rPr>
              <w:t>» документации</w:t>
            </w:r>
            <w:r w:rsidR="00981E5B">
              <w:rPr>
                <w:rFonts w:ascii="Times New Roman" w:hAnsi="Times New Roman"/>
                <w:color w:val="000000"/>
                <w:sz w:val="24"/>
                <w:szCs w:val="24"/>
              </w:rPr>
              <w:t>.</w:t>
            </w:r>
          </w:p>
          <w:p w14:paraId="53BE2100" w14:textId="77777777" w:rsidR="00B047A6" w:rsidRPr="001E728A" w:rsidRDefault="00B218A6" w:rsidP="00346A98">
            <w:pPr>
              <w:tabs>
                <w:tab w:val="left" w:pos="268"/>
              </w:tabs>
              <w:spacing w:after="0" w:line="240" w:lineRule="auto"/>
              <w:ind w:left="-38" w:firstLine="355"/>
              <w:contextualSpacing/>
              <w:jc w:val="both"/>
              <w:rPr>
                <w:rFonts w:ascii="Times New Roman" w:hAnsi="Times New Roman"/>
                <w:color w:val="000000"/>
                <w:sz w:val="24"/>
                <w:szCs w:val="24"/>
              </w:rPr>
            </w:pPr>
            <w:r>
              <w:rPr>
                <w:rFonts w:ascii="Times New Roman" w:hAnsi="Times New Roman"/>
                <w:color w:val="000000"/>
                <w:sz w:val="24"/>
                <w:szCs w:val="24"/>
              </w:rPr>
              <w:t>34</w:t>
            </w:r>
            <w:r w:rsidR="00B047A6" w:rsidRPr="001E728A">
              <w:rPr>
                <w:rFonts w:ascii="Times New Roman" w:hAnsi="Times New Roman"/>
                <w:color w:val="000000"/>
                <w:sz w:val="24"/>
                <w:szCs w:val="24"/>
              </w:rPr>
              <w:t>.</w:t>
            </w:r>
            <w:r w:rsidR="00146592">
              <w:rPr>
                <w:rFonts w:ascii="Times New Roman" w:hAnsi="Times New Roman"/>
                <w:color w:val="000000"/>
                <w:sz w:val="24"/>
                <w:szCs w:val="24"/>
              </w:rPr>
              <w:t>6</w:t>
            </w:r>
            <w:r w:rsidR="00B047A6" w:rsidRPr="001E728A">
              <w:rPr>
                <w:rFonts w:ascii="Times New Roman" w:hAnsi="Times New Roman"/>
                <w:color w:val="000000"/>
                <w:sz w:val="24"/>
                <w:szCs w:val="24"/>
              </w:rPr>
              <w:t xml:space="preserve">. Если в составе Заявки представлен документ, который заканчивает свое действие в период с момента срока окончания подачи Заявок до момента определения </w:t>
            </w:r>
            <w:r w:rsidR="00923D26" w:rsidRPr="001E728A">
              <w:rPr>
                <w:rFonts w:ascii="Times New Roman" w:hAnsi="Times New Roman"/>
                <w:color w:val="000000"/>
                <w:sz w:val="24"/>
                <w:szCs w:val="24"/>
              </w:rPr>
              <w:t>п</w:t>
            </w:r>
            <w:r w:rsidR="00B047A6" w:rsidRPr="001E728A">
              <w:rPr>
                <w:rFonts w:ascii="Times New Roman" w:hAnsi="Times New Roman"/>
                <w:color w:val="000000"/>
                <w:sz w:val="24"/>
                <w:szCs w:val="24"/>
              </w:rPr>
              <w:t xml:space="preserve">обедителя </w:t>
            </w:r>
            <w:r w:rsidR="005A522F">
              <w:rPr>
                <w:rFonts w:ascii="Times New Roman" w:hAnsi="Times New Roman"/>
                <w:color w:val="000000"/>
                <w:sz w:val="24"/>
                <w:szCs w:val="24"/>
              </w:rPr>
              <w:t>Аукциона</w:t>
            </w:r>
            <w:r w:rsidR="00B047A6" w:rsidRPr="001E728A">
              <w:rPr>
                <w:rFonts w:ascii="Times New Roman" w:hAnsi="Times New Roman"/>
                <w:color w:val="000000"/>
                <w:sz w:val="24"/>
                <w:szCs w:val="24"/>
              </w:rPr>
              <w:t>, и новый документ не представлен, то в состав Заявки должны быть включены следующие документы: ранее действовавший документ и подтверждение запроса нового документа с отметкой соответствующего органа о приеме такого запроса.</w:t>
            </w:r>
          </w:p>
          <w:p w14:paraId="4004EBAB" w14:textId="77777777" w:rsidR="001D6A6B" w:rsidRPr="001E728A" w:rsidRDefault="00B218A6" w:rsidP="001D4CB5">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34</w:t>
            </w:r>
            <w:r w:rsidR="00B047A6" w:rsidRPr="001E728A">
              <w:rPr>
                <w:rFonts w:ascii="Times New Roman" w:hAnsi="Times New Roman"/>
                <w:color w:val="000000"/>
                <w:sz w:val="24"/>
                <w:szCs w:val="24"/>
              </w:rPr>
              <w:t>.</w:t>
            </w:r>
            <w:r w:rsidR="00146592">
              <w:rPr>
                <w:rFonts w:ascii="Times New Roman" w:hAnsi="Times New Roman"/>
                <w:color w:val="000000"/>
                <w:sz w:val="24"/>
                <w:szCs w:val="24"/>
              </w:rPr>
              <w:t>7</w:t>
            </w:r>
            <w:r w:rsidR="00B047A6" w:rsidRPr="001E728A">
              <w:rPr>
                <w:rFonts w:ascii="Times New Roman" w:hAnsi="Times New Roman"/>
                <w:color w:val="000000"/>
                <w:sz w:val="24"/>
                <w:szCs w:val="24"/>
              </w:rPr>
              <w:t>. Заявка, а также все запросы о разъяснении документации должны быть составлены на русском языке.</w:t>
            </w:r>
          </w:p>
          <w:p w14:paraId="17D1E3D4" w14:textId="77777777" w:rsidR="00B047A6" w:rsidRPr="001E728A" w:rsidRDefault="00B047A6" w:rsidP="008671F6">
            <w:pPr>
              <w:spacing w:after="0" w:line="240" w:lineRule="auto"/>
              <w:ind w:firstLine="284"/>
              <w:contextualSpacing/>
              <w:jc w:val="both"/>
              <w:rPr>
                <w:rFonts w:ascii="Times New Roman" w:hAnsi="Times New Roman"/>
                <w:color w:val="000000"/>
                <w:sz w:val="24"/>
                <w:szCs w:val="24"/>
              </w:rPr>
            </w:pPr>
            <w:r w:rsidRPr="001E728A">
              <w:rPr>
                <w:rFonts w:ascii="Times New Roman" w:hAnsi="Times New Roman"/>
                <w:color w:val="000000"/>
                <w:sz w:val="24"/>
                <w:szCs w:val="24"/>
              </w:rPr>
              <w:t xml:space="preserve">В случае если документы, прилагаемые к Заявке, составлены на иностранном языке, такие материалы должны сопровождаться заверенным Участником переводом на русский язык. Наличие противоречий между представленным документом и его переводом, изменяющих смысл представленного документа, расценивается Агентством как недостоверность сведений, содержащихся </w:t>
            </w:r>
            <w:r w:rsidR="00EB3930" w:rsidRPr="001E728A">
              <w:rPr>
                <w:rFonts w:ascii="Times New Roman" w:hAnsi="Times New Roman"/>
                <w:color w:val="000000"/>
                <w:sz w:val="24"/>
                <w:szCs w:val="24"/>
              </w:rPr>
              <w:br/>
            </w:r>
            <w:r w:rsidRPr="001E728A">
              <w:rPr>
                <w:rFonts w:ascii="Times New Roman" w:hAnsi="Times New Roman"/>
                <w:color w:val="000000"/>
                <w:sz w:val="24"/>
                <w:szCs w:val="24"/>
              </w:rPr>
              <w:t>в документах, представленных Участником.</w:t>
            </w:r>
          </w:p>
          <w:p w14:paraId="6A1DF449" w14:textId="77777777" w:rsidR="00B047A6" w:rsidRPr="001E728A" w:rsidRDefault="00B218A6" w:rsidP="008671F6">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34</w:t>
            </w:r>
            <w:r w:rsidR="00B047A6" w:rsidRPr="001E728A">
              <w:rPr>
                <w:rFonts w:ascii="Times New Roman" w:hAnsi="Times New Roman"/>
                <w:color w:val="000000"/>
                <w:sz w:val="24"/>
                <w:szCs w:val="24"/>
              </w:rPr>
              <w:t>.</w:t>
            </w:r>
            <w:r w:rsidR="00146592">
              <w:rPr>
                <w:rFonts w:ascii="Times New Roman" w:hAnsi="Times New Roman"/>
                <w:color w:val="000000"/>
                <w:sz w:val="24"/>
                <w:szCs w:val="24"/>
              </w:rPr>
              <w:t>8</w:t>
            </w:r>
            <w:r w:rsidR="00B047A6" w:rsidRPr="001E728A">
              <w:rPr>
                <w:rFonts w:ascii="Times New Roman" w:hAnsi="Times New Roman"/>
                <w:color w:val="000000"/>
                <w:sz w:val="24"/>
                <w:szCs w:val="24"/>
              </w:rPr>
              <w:t>. При описании условий и предложений Участниками должны прим</w:t>
            </w:r>
            <w:r w:rsidR="00EB3930" w:rsidRPr="001E728A">
              <w:rPr>
                <w:rFonts w:ascii="Times New Roman" w:hAnsi="Times New Roman"/>
                <w:color w:val="000000"/>
                <w:sz w:val="24"/>
                <w:szCs w:val="24"/>
              </w:rPr>
              <w:t>енят</w:t>
            </w:r>
            <w:r w:rsidR="00B047A6" w:rsidRPr="001E728A">
              <w:rPr>
                <w:rFonts w:ascii="Times New Roman" w:hAnsi="Times New Roman"/>
                <w:color w:val="000000"/>
                <w:sz w:val="24"/>
                <w:szCs w:val="24"/>
              </w:rPr>
              <w:t xml:space="preserve">ься общепринятые обозначения и наименования </w:t>
            </w:r>
            <w:r w:rsidR="00EB3930" w:rsidRPr="001E728A">
              <w:rPr>
                <w:rFonts w:ascii="Times New Roman" w:hAnsi="Times New Roman"/>
                <w:color w:val="000000"/>
                <w:sz w:val="24"/>
                <w:szCs w:val="24"/>
              </w:rPr>
              <w:br/>
            </w:r>
            <w:r w:rsidR="00B047A6" w:rsidRPr="001E728A">
              <w:rPr>
                <w:rFonts w:ascii="Times New Roman" w:hAnsi="Times New Roman"/>
                <w:color w:val="000000"/>
                <w:sz w:val="24"/>
                <w:szCs w:val="24"/>
              </w:rPr>
              <w:t xml:space="preserve">в соответствии с требованиями действующих нормативных правовых актов Российской Федерации. Сведения, которые содержатся </w:t>
            </w:r>
            <w:r w:rsidR="00EB3930" w:rsidRPr="001E728A">
              <w:rPr>
                <w:rFonts w:ascii="Times New Roman" w:hAnsi="Times New Roman"/>
                <w:color w:val="000000"/>
                <w:sz w:val="24"/>
                <w:szCs w:val="24"/>
              </w:rPr>
              <w:br/>
            </w:r>
            <w:r w:rsidR="00B047A6" w:rsidRPr="001E728A">
              <w:rPr>
                <w:rFonts w:ascii="Times New Roman" w:hAnsi="Times New Roman"/>
                <w:color w:val="000000"/>
                <w:sz w:val="24"/>
                <w:szCs w:val="24"/>
              </w:rPr>
              <w:t>в Заявках, не должны допускать двусмысленного толкования.</w:t>
            </w:r>
          </w:p>
          <w:p w14:paraId="1A317E2C" w14:textId="77777777" w:rsidR="00B047A6" w:rsidRPr="001E728A" w:rsidRDefault="00B218A6" w:rsidP="008671F6">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34</w:t>
            </w:r>
            <w:r w:rsidR="00146592">
              <w:rPr>
                <w:rFonts w:ascii="Times New Roman" w:hAnsi="Times New Roman"/>
                <w:color w:val="000000"/>
                <w:sz w:val="24"/>
                <w:szCs w:val="24"/>
              </w:rPr>
              <w:t>.9</w:t>
            </w:r>
            <w:r w:rsidR="00B047A6" w:rsidRPr="001E728A">
              <w:rPr>
                <w:rFonts w:ascii="Times New Roman" w:hAnsi="Times New Roman"/>
                <w:color w:val="000000"/>
                <w:sz w:val="24"/>
                <w:szCs w:val="24"/>
              </w:rPr>
              <w:t xml:space="preserve">. При наличии в представляемых Участником документах </w:t>
            </w:r>
            <w:r w:rsidR="00EB3930" w:rsidRPr="001E728A">
              <w:rPr>
                <w:rFonts w:ascii="Times New Roman" w:hAnsi="Times New Roman"/>
                <w:color w:val="000000"/>
                <w:sz w:val="24"/>
                <w:szCs w:val="24"/>
              </w:rPr>
              <w:br/>
            </w:r>
            <w:r w:rsidR="00B047A6" w:rsidRPr="001E728A">
              <w:rPr>
                <w:rFonts w:ascii="Times New Roman" w:hAnsi="Times New Roman"/>
                <w:color w:val="000000"/>
                <w:sz w:val="24"/>
                <w:szCs w:val="24"/>
              </w:rPr>
              <w:t xml:space="preserve">(их копиях) сведений конфиденциального характера (коммерческая и иные виды тайн, персональных данных лиц, которые не дали свое согласие на их обработку Агентством, и т.д.) Участник может вымарать или иным способом обезличить лицо, сведения конфиденциального характера которого представляются, а также условия, по которым такое лицо может быть однозначно идентифицировано. </w:t>
            </w:r>
          </w:p>
          <w:p w14:paraId="77C215CE" w14:textId="77777777" w:rsidR="00B047A6" w:rsidRPr="001E728A" w:rsidRDefault="00B218A6" w:rsidP="008C4735">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34</w:t>
            </w:r>
            <w:r w:rsidR="00B047A6" w:rsidRPr="001E728A">
              <w:rPr>
                <w:rFonts w:ascii="Times New Roman" w:hAnsi="Times New Roman"/>
                <w:color w:val="000000"/>
                <w:sz w:val="24"/>
                <w:szCs w:val="24"/>
              </w:rPr>
              <w:t>.</w:t>
            </w:r>
            <w:r w:rsidR="00146592">
              <w:rPr>
                <w:rFonts w:ascii="Times New Roman" w:hAnsi="Times New Roman"/>
                <w:color w:val="000000"/>
                <w:sz w:val="24"/>
                <w:szCs w:val="24"/>
              </w:rPr>
              <w:t>10</w:t>
            </w:r>
            <w:r w:rsidR="00B047A6" w:rsidRPr="001E728A">
              <w:rPr>
                <w:rFonts w:ascii="Times New Roman" w:hAnsi="Times New Roman"/>
                <w:color w:val="000000"/>
                <w:sz w:val="24"/>
                <w:szCs w:val="24"/>
              </w:rPr>
              <w:t xml:space="preserve">. Файлы, входящие в состав Заявки, должны иметь один из </w:t>
            </w:r>
            <w:r w:rsidR="003B3087" w:rsidRPr="003B3087">
              <w:rPr>
                <w:rFonts w:ascii="Times New Roman" w:hAnsi="Times New Roman"/>
                <w:color w:val="000000"/>
                <w:sz w:val="24"/>
                <w:szCs w:val="24"/>
              </w:rPr>
              <w:lastRenderedPageBreak/>
              <w:t>следующих</w:t>
            </w:r>
            <w:r w:rsidR="00B047A6" w:rsidRPr="001E728A">
              <w:rPr>
                <w:rFonts w:ascii="Times New Roman" w:hAnsi="Times New Roman"/>
                <w:color w:val="000000"/>
                <w:sz w:val="24"/>
                <w:szCs w:val="24"/>
              </w:rPr>
              <w:t xml:space="preserve"> форматов документов: Microsoft Word Document (*.doc), Rich Text Format (*.rtf), Microsoft Excel Sheet (*.xls), Portable Document Format (*.pdf). Все файлы не должны иметь защиты от их открытия, изменения, копирования их содержимого или их печати. Файлы должны быть поименованы так, чтобы из их названия было бы понятно, какой д</w:t>
            </w:r>
            <w:r w:rsidR="00FE06EC" w:rsidRPr="001E728A">
              <w:rPr>
                <w:rFonts w:ascii="Times New Roman" w:hAnsi="Times New Roman"/>
                <w:color w:val="000000"/>
                <w:sz w:val="24"/>
                <w:szCs w:val="24"/>
              </w:rPr>
              <w:t>окумент в каком файле находится</w:t>
            </w:r>
            <w:r w:rsidR="00EE294B" w:rsidRPr="001E728A">
              <w:rPr>
                <w:rFonts w:ascii="Times New Roman" w:hAnsi="Times New Roman"/>
                <w:color w:val="000000"/>
                <w:sz w:val="24"/>
                <w:szCs w:val="24"/>
              </w:rPr>
              <w:t>.</w:t>
            </w:r>
          </w:p>
        </w:tc>
      </w:tr>
      <w:tr w:rsidR="00B047A6" w:rsidRPr="001E728A" w14:paraId="6E0B293D" w14:textId="77777777" w:rsidTr="00B5280B">
        <w:tc>
          <w:tcPr>
            <w:tcW w:w="710" w:type="dxa"/>
            <w:tcBorders>
              <w:top w:val="single" w:sz="4" w:space="0" w:color="auto"/>
              <w:left w:val="single" w:sz="4" w:space="0" w:color="auto"/>
              <w:bottom w:val="single" w:sz="4" w:space="0" w:color="auto"/>
              <w:right w:val="single" w:sz="4" w:space="0" w:color="auto"/>
            </w:tcBorders>
          </w:tcPr>
          <w:p w14:paraId="75165E2E" w14:textId="77777777" w:rsidR="00B047A6" w:rsidRPr="001E728A" w:rsidRDefault="00B308EE" w:rsidP="002C25FB">
            <w:pPr>
              <w:spacing w:after="0" w:line="240" w:lineRule="auto"/>
              <w:contextualSpacing/>
              <w:jc w:val="center"/>
              <w:rPr>
                <w:rFonts w:ascii="Times New Roman" w:hAnsi="Times New Roman"/>
                <w:color w:val="000000"/>
                <w:sz w:val="24"/>
                <w:szCs w:val="24"/>
              </w:rPr>
            </w:pPr>
            <w:r>
              <w:rPr>
                <w:rFonts w:ascii="Times New Roman" w:hAnsi="Times New Roman"/>
                <w:color w:val="000000"/>
                <w:sz w:val="24"/>
                <w:szCs w:val="24"/>
              </w:rPr>
              <w:lastRenderedPageBreak/>
              <w:t>35</w:t>
            </w:r>
          </w:p>
        </w:tc>
        <w:tc>
          <w:tcPr>
            <w:tcW w:w="2126" w:type="dxa"/>
            <w:tcBorders>
              <w:top w:val="single" w:sz="4" w:space="0" w:color="auto"/>
              <w:left w:val="single" w:sz="4" w:space="0" w:color="auto"/>
              <w:bottom w:val="single" w:sz="4" w:space="0" w:color="auto"/>
              <w:right w:val="single" w:sz="4" w:space="0" w:color="auto"/>
            </w:tcBorders>
          </w:tcPr>
          <w:p w14:paraId="7627EEBD" w14:textId="77777777" w:rsidR="00B047A6" w:rsidRPr="001E728A" w:rsidRDefault="00B047A6" w:rsidP="002C25FB">
            <w:pPr>
              <w:spacing w:after="0" w:line="240" w:lineRule="auto"/>
              <w:rPr>
                <w:rFonts w:ascii="Times New Roman" w:hAnsi="Times New Roman"/>
                <w:b/>
                <w:color w:val="000000"/>
                <w:sz w:val="24"/>
                <w:szCs w:val="24"/>
              </w:rPr>
            </w:pPr>
            <w:r w:rsidRPr="005B5D36">
              <w:rPr>
                <w:rFonts w:ascii="Times New Roman" w:hAnsi="Times New Roman"/>
                <w:b/>
                <w:color w:val="000000"/>
                <w:sz w:val="24"/>
                <w:szCs w:val="24"/>
              </w:rPr>
              <w:t>Условия, когда приоритет не предоставляется</w:t>
            </w:r>
          </w:p>
        </w:tc>
        <w:tc>
          <w:tcPr>
            <w:tcW w:w="7938" w:type="dxa"/>
            <w:tcBorders>
              <w:top w:val="single" w:sz="4" w:space="0" w:color="auto"/>
              <w:left w:val="single" w:sz="4" w:space="0" w:color="auto"/>
              <w:bottom w:val="single" w:sz="4" w:space="0" w:color="auto"/>
              <w:right w:val="single" w:sz="4" w:space="0" w:color="auto"/>
            </w:tcBorders>
          </w:tcPr>
          <w:p w14:paraId="74FEB561" w14:textId="77777777" w:rsidR="00B047A6" w:rsidRPr="001E728A" w:rsidRDefault="00B308EE" w:rsidP="008671F6">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35</w:t>
            </w:r>
            <w:r w:rsidR="00B047A6" w:rsidRPr="001E728A">
              <w:rPr>
                <w:rFonts w:ascii="Times New Roman" w:hAnsi="Times New Roman"/>
                <w:color w:val="000000"/>
                <w:sz w:val="24"/>
                <w:szCs w:val="24"/>
              </w:rPr>
              <w:t>.1. Приоритет не предоставляется в случаях, если:</w:t>
            </w:r>
          </w:p>
          <w:p w14:paraId="6A8139A8" w14:textId="5542EB27" w:rsidR="00B047A6" w:rsidRPr="001E728A" w:rsidRDefault="00B308EE" w:rsidP="008671F6">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35.1.1.</w:t>
            </w:r>
            <w:r w:rsidR="00B047A6" w:rsidRPr="001E728A">
              <w:rPr>
                <w:rFonts w:ascii="Times New Roman" w:hAnsi="Times New Roman"/>
                <w:color w:val="000000"/>
                <w:sz w:val="24"/>
                <w:szCs w:val="24"/>
              </w:rPr>
              <w:t xml:space="preserve"> </w:t>
            </w:r>
            <w:r>
              <w:rPr>
                <w:rFonts w:ascii="Times New Roman" w:hAnsi="Times New Roman"/>
                <w:color w:val="000000"/>
                <w:sz w:val="24"/>
                <w:szCs w:val="24"/>
              </w:rPr>
              <w:t>З</w:t>
            </w:r>
            <w:r w:rsidR="00B047A6" w:rsidRPr="001E728A">
              <w:rPr>
                <w:rFonts w:ascii="Times New Roman" w:hAnsi="Times New Roman"/>
                <w:color w:val="000000"/>
                <w:sz w:val="24"/>
                <w:szCs w:val="24"/>
              </w:rPr>
              <w:t xml:space="preserve">акупка признана несостоявшейся, и </w:t>
            </w:r>
            <w:r w:rsidR="00EC44D7">
              <w:rPr>
                <w:rFonts w:ascii="Times New Roman" w:hAnsi="Times New Roman"/>
                <w:color w:val="000000"/>
                <w:sz w:val="24"/>
                <w:szCs w:val="24"/>
              </w:rPr>
              <w:t>Д</w:t>
            </w:r>
            <w:r w:rsidR="003C6924" w:rsidRPr="001E728A">
              <w:rPr>
                <w:rFonts w:ascii="Times New Roman" w:hAnsi="Times New Roman"/>
                <w:color w:val="000000"/>
                <w:sz w:val="24"/>
                <w:szCs w:val="24"/>
              </w:rPr>
              <w:t xml:space="preserve">оговор </w:t>
            </w:r>
            <w:r w:rsidR="00B047A6" w:rsidRPr="001E728A">
              <w:rPr>
                <w:rFonts w:ascii="Times New Roman" w:hAnsi="Times New Roman"/>
                <w:color w:val="000000"/>
                <w:sz w:val="24"/>
                <w:szCs w:val="24"/>
              </w:rPr>
              <w:t xml:space="preserve">заключается </w:t>
            </w:r>
            <w:r w:rsidR="00EB3930" w:rsidRPr="001E728A">
              <w:rPr>
                <w:rFonts w:ascii="Times New Roman" w:hAnsi="Times New Roman"/>
                <w:color w:val="000000"/>
                <w:sz w:val="24"/>
                <w:szCs w:val="24"/>
              </w:rPr>
              <w:br/>
            </w:r>
            <w:r w:rsidR="00B047A6" w:rsidRPr="001E728A">
              <w:rPr>
                <w:rFonts w:ascii="Times New Roman" w:hAnsi="Times New Roman"/>
                <w:color w:val="000000"/>
                <w:sz w:val="24"/>
                <w:szCs w:val="24"/>
              </w:rPr>
              <w:t xml:space="preserve">с единственным </w:t>
            </w:r>
            <w:r w:rsidR="003C6924">
              <w:rPr>
                <w:rFonts w:ascii="Times New Roman" w:hAnsi="Times New Roman"/>
                <w:color w:val="000000"/>
                <w:sz w:val="24"/>
                <w:szCs w:val="24"/>
              </w:rPr>
              <w:t>У</w:t>
            </w:r>
            <w:r w:rsidR="003C6924" w:rsidRPr="001E728A">
              <w:rPr>
                <w:rFonts w:ascii="Times New Roman" w:hAnsi="Times New Roman"/>
                <w:color w:val="000000"/>
                <w:sz w:val="24"/>
                <w:szCs w:val="24"/>
              </w:rPr>
              <w:t>частником</w:t>
            </w:r>
            <w:r w:rsidR="00B047A6" w:rsidRPr="001E728A">
              <w:rPr>
                <w:rFonts w:ascii="Times New Roman" w:hAnsi="Times New Roman"/>
                <w:color w:val="000000"/>
                <w:sz w:val="24"/>
                <w:szCs w:val="24"/>
              </w:rPr>
              <w:t>;</w:t>
            </w:r>
          </w:p>
          <w:p w14:paraId="7A8DBFC3" w14:textId="359E2F92" w:rsidR="00346A98" w:rsidRPr="001E728A" w:rsidRDefault="00346A98" w:rsidP="00346A98">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35.1.2. В</w:t>
            </w:r>
            <w:r w:rsidRPr="001E728A">
              <w:rPr>
                <w:rFonts w:ascii="Times New Roman" w:hAnsi="Times New Roman"/>
                <w:color w:val="000000"/>
                <w:sz w:val="24"/>
                <w:szCs w:val="24"/>
              </w:rPr>
              <w:t xml:space="preserve"> Заявке не содержится предложений </w:t>
            </w:r>
            <w:r>
              <w:rPr>
                <w:rFonts w:ascii="Times New Roman" w:hAnsi="Times New Roman"/>
                <w:color w:val="000000"/>
                <w:sz w:val="24"/>
                <w:szCs w:val="24"/>
              </w:rPr>
              <w:t>о п</w:t>
            </w:r>
            <w:r w:rsidR="007549F0">
              <w:rPr>
                <w:rFonts w:ascii="Times New Roman" w:hAnsi="Times New Roman"/>
                <w:color w:val="000000"/>
                <w:sz w:val="24"/>
                <w:szCs w:val="24"/>
              </w:rPr>
              <w:t>оставке Товара</w:t>
            </w:r>
            <w:r w:rsidRPr="001E728A">
              <w:rPr>
                <w:rFonts w:ascii="Times New Roman" w:hAnsi="Times New Roman"/>
                <w:color w:val="000000"/>
                <w:sz w:val="24"/>
                <w:szCs w:val="24"/>
              </w:rPr>
              <w:t xml:space="preserve"> российск</w:t>
            </w:r>
            <w:r>
              <w:rPr>
                <w:rFonts w:ascii="Times New Roman" w:hAnsi="Times New Roman"/>
                <w:color w:val="000000"/>
                <w:sz w:val="24"/>
                <w:szCs w:val="24"/>
              </w:rPr>
              <w:t xml:space="preserve">ого происхождения </w:t>
            </w:r>
            <w:r w:rsidRPr="001E728A">
              <w:rPr>
                <w:rFonts w:ascii="Times New Roman" w:hAnsi="Times New Roman"/>
                <w:color w:val="000000"/>
                <w:sz w:val="24"/>
                <w:szCs w:val="24"/>
              </w:rPr>
              <w:t xml:space="preserve">(либо </w:t>
            </w:r>
            <w:r w:rsidR="007549F0">
              <w:rPr>
                <w:rFonts w:ascii="Times New Roman" w:hAnsi="Times New Roman"/>
                <w:sz w:val="24"/>
                <w:szCs w:val="24"/>
              </w:rPr>
              <w:t>Товара</w:t>
            </w:r>
            <w:r w:rsidRPr="00935DFC">
              <w:rPr>
                <w:rFonts w:ascii="Times New Roman" w:eastAsia="Calibri" w:hAnsi="Times New Roman"/>
                <w:iCs/>
                <w:color w:val="000000"/>
                <w:sz w:val="24"/>
                <w:szCs w:val="24"/>
              </w:rPr>
              <w:t>, происходящ</w:t>
            </w:r>
            <w:r w:rsidR="007549F0">
              <w:rPr>
                <w:rFonts w:ascii="Times New Roman" w:eastAsia="Calibri" w:hAnsi="Times New Roman"/>
                <w:iCs/>
                <w:color w:val="000000"/>
                <w:sz w:val="24"/>
                <w:szCs w:val="24"/>
              </w:rPr>
              <w:t>его</w:t>
            </w:r>
            <w:r w:rsidRPr="00935DFC">
              <w:rPr>
                <w:rFonts w:ascii="Times New Roman" w:eastAsia="Calibri" w:hAnsi="Times New Roman"/>
                <w:iCs/>
                <w:color w:val="000000"/>
                <w:sz w:val="24"/>
                <w:szCs w:val="24"/>
              </w:rPr>
              <w:t xml:space="preserve"> из стран ЕАЭС</w:t>
            </w:r>
            <w:r>
              <w:rPr>
                <w:rFonts w:ascii="Times New Roman" w:eastAsia="Calibri" w:hAnsi="Times New Roman"/>
                <w:iCs/>
                <w:color w:val="000000"/>
                <w:sz w:val="24"/>
                <w:szCs w:val="24"/>
              </w:rPr>
              <w:t>,</w:t>
            </w:r>
            <w:r>
              <w:rPr>
                <w:rFonts w:ascii="Times New Roman" w:hAnsi="Times New Roman"/>
                <w:sz w:val="24"/>
                <w:szCs w:val="24"/>
              </w:rPr>
              <w:t xml:space="preserve"> либо из стран, присоединившихся к ГАТТ</w:t>
            </w:r>
            <w:r w:rsidRPr="001E728A">
              <w:rPr>
                <w:rFonts w:ascii="Times New Roman" w:eastAsia="Calibri" w:hAnsi="Times New Roman"/>
                <w:iCs/>
                <w:color w:val="000000"/>
                <w:sz w:val="24"/>
                <w:szCs w:val="24"/>
              </w:rPr>
              <w:t>)</w:t>
            </w:r>
            <w:r w:rsidRPr="001E728A">
              <w:rPr>
                <w:rFonts w:ascii="Times New Roman" w:hAnsi="Times New Roman"/>
                <w:color w:val="000000"/>
                <w:sz w:val="24"/>
                <w:szCs w:val="24"/>
              </w:rPr>
              <w:t>;</w:t>
            </w:r>
          </w:p>
          <w:p w14:paraId="2B02A4F6" w14:textId="0ECCFF41" w:rsidR="00346A98" w:rsidRPr="001E728A" w:rsidRDefault="00346A98" w:rsidP="00346A98">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35.1.3. В</w:t>
            </w:r>
            <w:r w:rsidRPr="001E728A">
              <w:rPr>
                <w:rFonts w:ascii="Times New Roman" w:hAnsi="Times New Roman"/>
                <w:color w:val="000000"/>
                <w:sz w:val="24"/>
                <w:szCs w:val="24"/>
              </w:rPr>
              <w:t xml:space="preserve"> Заявке не содержится предложение </w:t>
            </w:r>
            <w:r>
              <w:rPr>
                <w:rFonts w:ascii="Times New Roman" w:hAnsi="Times New Roman"/>
                <w:color w:val="000000"/>
                <w:sz w:val="24"/>
                <w:szCs w:val="24"/>
              </w:rPr>
              <w:t>о п</w:t>
            </w:r>
            <w:r w:rsidR="007549F0">
              <w:rPr>
                <w:rFonts w:ascii="Times New Roman" w:hAnsi="Times New Roman"/>
                <w:color w:val="000000"/>
                <w:sz w:val="24"/>
                <w:szCs w:val="24"/>
              </w:rPr>
              <w:t>оставке Товара</w:t>
            </w:r>
            <w:r>
              <w:rPr>
                <w:rFonts w:ascii="Times New Roman" w:hAnsi="Times New Roman"/>
                <w:color w:val="000000"/>
                <w:sz w:val="24"/>
                <w:szCs w:val="24"/>
              </w:rPr>
              <w:t xml:space="preserve"> </w:t>
            </w:r>
            <w:r w:rsidRPr="001E728A">
              <w:rPr>
                <w:rFonts w:ascii="Times New Roman" w:hAnsi="Times New Roman"/>
                <w:color w:val="000000"/>
                <w:sz w:val="24"/>
                <w:szCs w:val="24"/>
              </w:rPr>
              <w:t>иностранн</w:t>
            </w:r>
            <w:r>
              <w:rPr>
                <w:rFonts w:ascii="Times New Roman" w:hAnsi="Times New Roman"/>
                <w:color w:val="000000"/>
                <w:sz w:val="24"/>
                <w:szCs w:val="24"/>
              </w:rPr>
              <w:t>ого происхождения</w:t>
            </w:r>
            <w:r w:rsidRPr="001E728A">
              <w:rPr>
                <w:rFonts w:ascii="Times New Roman" w:hAnsi="Times New Roman"/>
                <w:color w:val="000000"/>
                <w:sz w:val="24"/>
                <w:szCs w:val="24"/>
              </w:rPr>
              <w:t>;</w:t>
            </w:r>
          </w:p>
          <w:p w14:paraId="1F7F346E" w14:textId="48CDE1B2" w:rsidR="00B047A6" w:rsidRPr="001E728A" w:rsidRDefault="00346A98">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35.1.4. В</w:t>
            </w:r>
            <w:r w:rsidRPr="001E728A">
              <w:rPr>
                <w:rFonts w:ascii="Times New Roman" w:hAnsi="Times New Roman"/>
                <w:color w:val="000000"/>
                <w:sz w:val="24"/>
                <w:szCs w:val="24"/>
              </w:rPr>
              <w:t xml:space="preserve"> Заявке содержится предложение </w:t>
            </w:r>
            <w:r>
              <w:rPr>
                <w:rFonts w:ascii="Times New Roman" w:hAnsi="Times New Roman"/>
                <w:color w:val="000000"/>
                <w:sz w:val="24"/>
                <w:szCs w:val="24"/>
              </w:rPr>
              <w:t>о п</w:t>
            </w:r>
            <w:r w:rsidR="007549F0">
              <w:rPr>
                <w:rFonts w:ascii="Times New Roman" w:hAnsi="Times New Roman"/>
                <w:color w:val="000000"/>
                <w:sz w:val="24"/>
                <w:szCs w:val="24"/>
              </w:rPr>
              <w:t>оставке Товара</w:t>
            </w:r>
            <w:r w:rsidRPr="001E728A">
              <w:rPr>
                <w:rFonts w:ascii="Times New Roman" w:hAnsi="Times New Roman"/>
                <w:color w:val="000000"/>
                <w:sz w:val="24"/>
                <w:szCs w:val="24"/>
              </w:rPr>
              <w:t xml:space="preserve"> российск</w:t>
            </w:r>
            <w:r>
              <w:rPr>
                <w:rFonts w:ascii="Times New Roman" w:hAnsi="Times New Roman"/>
                <w:color w:val="000000"/>
                <w:sz w:val="24"/>
                <w:szCs w:val="24"/>
              </w:rPr>
              <w:t xml:space="preserve">ого происхождения </w:t>
            </w:r>
            <w:r w:rsidRPr="001E728A">
              <w:rPr>
                <w:rFonts w:ascii="Times New Roman" w:hAnsi="Times New Roman"/>
                <w:color w:val="000000"/>
                <w:sz w:val="24"/>
                <w:szCs w:val="24"/>
              </w:rPr>
              <w:t xml:space="preserve">(либо </w:t>
            </w:r>
            <w:r w:rsidR="007549F0">
              <w:rPr>
                <w:rFonts w:ascii="Times New Roman" w:hAnsi="Times New Roman"/>
                <w:color w:val="000000"/>
                <w:sz w:val="24"/>
                <w:szCs w:val="24"/>
              </w:rPr>
              <w:t>Товара</w:t>
            </w:r>
            <w:r w:rsidRPr="00935DFC">
              <w:rPr>
                <w:rFonts w:ascii="Times New Roman" w:eastAsia="Calibri" w:hAnsi="Times New Roman"/>
                <w:iCs/>
                <w:color w:val="000000"/>
                <w:sz w:val="24"/>
                <w:szCs w:val="24"/>
              </w:rPr>
              <w:t>, происходящ</w:t>
            </w:r>
            <w:r w:rsidR="007549F0">
              <w:rPr>
                <w:rFonts w:ascii="Times New Roman" w:eastAsia="Calibri" w:hAnsi="Times New Roman"/>
                <w:iCs/>
                <w:color w:val="000000"/>
                <w:sz w:val="24"/>
                <w:szCs w:val="24"/>
              </w:rPr>
              <w:t>его</w:t>
            </w:r>
            <w:r w:rsidRPr="00935DFC">
              <w:rPr>
                <w:rFonts w:ascii="Times New Roman" w:eastAsia="Calibri" w:hAnsi="Times New Roman"/>
                <w:iCs/>
                <w:color w:val="000000"/>
                <w:sz w:val="24"/>
                <w:szCs w:val="24"/>
              </w:rPr>
              <w:t xml:space="preserve"> из стран ЕАЭС</w:t>
            </w:r>
            <w:r>
              <w:rPr>
                <w:rFonts w:ascii="Times New Roman" w:eastAsia="Calibri" w:hAnsi="Times New Roman"/>
                <w:iCs/>
                <w:color w:val="000000"/>
                <w:sz w:val="24"/>
                <w:szCs w:val="24"/>
              </w:rPr>
              <w:t>,</w:t>
            </w:r>
            <w:r>
              <w:rPr>
                <w:rFonts w:ascii="Times New Roman" w:hAnsi="Times New Roman"/>
                <w:sz w:val="24"/>
                <w:szCs w:val="24"/>
              </w:rPr>
              <w:t xml:space="preserve"> либо из стран, присоединившихся к ГАТТ</w:t>
            </w:r>
            <w:r w:rsidRPr="001E728A">
              <w:rPr>
                <w:rFonts w:ascii="Times New Roman" w:hAnsi="Times New Roman"/>
                <w:sz w:val="24"/>
                <w:szCs w:val="24"/>
              </w:rPr>
              <w:t>)</w:t>
            </w:r>
            <w:r w:rsidRPr="001E728A">
              <w:rPr>
                <w:rFonts w:ascii="Times New Roman" w:hAnsi="Times New Roman"/>
                <w:color w:val="000000"/>
                <w:sz w:val="24"/>
                <w:szCs w:val="24"/>
              </w:rPr>
              <w:t xml:space="preserve"> и </w:t>
            </w:r>
            <w:r w:rsidR="007549F0">
              <w:rPr>
                <w:rFonts w:ascii="Times New Roman" w:hAnsi="Times New Roman"/>
                <w:color w:val="000000"/>
                <w:sz w:val="24"/>
                <w:szCs w:val="24"/>
              </w:rPr>
              <w:t>Товара</w:t>
            </w:r>
            <w:r w:rsidRPr="001E728A">
              <w:rPr>
                <w:rFonts w:ascii="Times New Roman" w:hAnsi="Times New Roman"/>
                <w:color w:val="000000"/>
                <w:sz w:val="24"/>
                <w:szCs w:val="24"/>
              </w:rPr>
              <w:t xml:space="preserve"> иностранн</w:t>
            </w:r>
            <w:r>
              <w:rPr>
                <w:rFonts w:ascii="Times New Roman" w:hAnsi="Times New Roman"/>
                <w:color w:val="000000"/>
                <w:sz w:val="24"/>
                <w:szCs w:val="24"/>
              </w:rPr>
              <w:t>ого происхождения</w:t>
            </w:r>
            <w:r w:rsidRPr="001E728A">
              <w:rPr>
                <w:rFonts w:ascii="Times New Roman" w:hAnsi="Times New Roman"/>
                <w:color w:val="000000"/>
                <w:sz w:val="24"/>
                <w:szCs w:val="24"/>
              </w:rPr>
              <w:t xml:space="preserve">, при этом стоимость </w:t>
            </w:r>
            <w:r w:rsidR="007549F0">
              <w:rPr>
                <w:rFonts w:ascii="Times New Roman" w:hAnsi="Times New Roman"/>
                <w:color w:val="000000"/>
                <w:sz w:val="24"/>
                <w:szCs w:val="24"/>
              </w:rPr>
              <w:t>Товара</w:t>
            </w:r>
            <w:r w:rsidRPr="001E728A">
              <w:rPr>
                <w:rFonts w:ascii="Times New Roman" w:hAnsi="Times New Roman"/>
                <w:color w:val="000000"/>
                <w:sz w:val="24"/>
                <w:szCs w:val="24"/>
              </w:rPr>
              <w:t xml:space="preserve"> </w:t>
            </w:r>
            <w:r>
              <w:rPr>
                <w:rFonts w:ascii="Times New Roman" w:hAnsi="Times New Roman"/>
                <w:color w:val="000000"/>
                <w:sz w:val="24"/>
                <w:szCs w:val="24"/>
              </w:rPr>
              <w:t>российского происхождения</w:t>
            </w:r>
            <w:r w:rsidRPr="001E728A">
              <w:rPr>
                <w:rFonts w:ascii="Times New Roman" w:hAnsi="Times New Roman"/>
                <w:color w:val="000000"/>
                <w:sz w:val="24"/>
                <w:szCs w:val="24"/>
              </w:rPr>
              <w:t xml:space="preserve"> (либо </w:t>
            </w:r>
            <w:r w:rsidR="007549F0">
              <w:rPr>
                <w:rFonts w:ascii="Times New Roman" w:hAnsi="Times New Roman"/>
                <w:sz w:val="24"/>
                <w:szCs w:val="24"/>
              </w:rPr>
              <w:t>Товара</w:t>
            </w:r>
            <w:r w:rsidRPr="00935DFC">
              <w:rPr>
                <w:rFonts w:ascii="Times New Roman" w:eastAsia="Calibri" w:hAnsi="Times New Roman"/>
                <w:iCs/>
                <w:color w:val="000000"/>
                <w:sz w:val="24"/>
                <w:szCs w:val="24"/>
              </w:rPr>
              <w:t>, происходящ</w:t>
            </w:r>
            <w:r w:rsidR="007549F0">
              <w:rPr>
                <w:rFonts w:ascii="Times New Roman" w:eastAsia="Calibri" w:hAnsi="Times New Roman"/>
                <w:iCs/>
                <w:color w:val="000000"/>
                <w:sz w:val="24"/>
                <w:szCs w:val="24"/>
              </w:rPr>
              <w:t>его</w:t>
            </w:r>
            <w:r w:rsidRPr="00935DFC">
              <w:rPr>
                <w:rFonts w:ascii="Times New Roman" w:eastAsia="Calibri" w:hAnsi="Times New Roman"/>
                <w:iCs/>
                <w:color w:val="000000"/>
                <w:sz w:val="24"/>
                <w:szCs w:val="24"/>
              </w:rPr>
              <w:t xml:space="preserve"> из стран ЕАЭС</w:t>
            </w:r>
            <w:r>
              <w:rPr>
                <w:rFonts w:ascii="Times New Roman" w:eastAsia="Calibri" w:hAnsi="Times New Roman"/>
                <w:iCs/>
                <w:color w:val="000000"/>
                <w:sz w:val="24"/>
                <w:szCs w:val="24"/>
              </w:rPr>
              <w:t>,</w:t>
            </w:r>
            <w:r>
              <w:rPr>
                <w:rFonts w:ascii="Times New Roman" w:hAnsi="Times New Roman"/>
                <w:sz w:val="24"/>
                <w:szCs w:val="24"/>
              </w:rPr>
              <w:t xml:space="preserve"> либо из стран, присоединившихся к ГАТТ</w:t>
            </w:r>
            <w:r w:rsidRPr="001E728A">
              <w:rPr>
                <w:rFonts w:ascii="Times New Roman" w:hAnsi="Times New Roman"/>
                <w:sz w:val="24"/>
                <w:szCs w:val="24"/>
              </w:rPr>
              <w:t>)</w:t>
            </w:r>
            <w:r w:rsidRPr="001E728A">
              <w:rPr>
                <w:rFonts w:ascii="Times New Roman" w:hAnsi="Times New Roman"/>
                <w:color w:val="000000"/>
                <w:sz w:val="24"/>
                <w:szCs w:val="24"/>
              </w:rPr>
              <w:t xml:space="preserve">, составляет </w:t>
            </w:r>
            <w:r>
              <w:rPr>
                <w:rFonts w:ascii="Times New Roman" w:hAnsi="Times New Roman"/>
                <w:color w:val="000000"/>
                <w:sz w:val="24"/>
                <w:szCs w:val="24"/>
              </w:rPr>
              <w:t xml:space="preserve">более </w:t>
            </w:r>
            <w:r w:rsidRPr="001E728A">
              <w:rPr>
                <w:rFonts w:ascii="Times New Roman" w:hAnsi="Times New Roman"/>
                <w:color w:val="000000"/>
                <w:sz w:val="24"/>
                <w:szCs w:val="24"/>
              </w:rPr>
              <w:t xml:space="preserve">50% от стоимости </w:t>
            </w:r>
            <w:r w:rsidR="00C30100">
              <w:rPr>
                <w:rFonts w:ascii="Times New Roman" w:hAnsi="Times New Roman"/>
                <w:color w:val="000000"/>
                <w:sz w:val="24"/>
                <w:szCs w:val="24"/>
              </w:rPr>
              <w:t>Т</w:t>
            </w:r>
            <w:r w:rsidR="005F1B96">
              <w:rPr>
                <w:rFonts w:ascii="Times New Roman" w:hAnsi="Times New Roman"/>
                <w:color w:val="000000"/>
                <w:sz w:val="24"/>
                <w:szCs w:val="24"/>
              </w:rPr>
              <w:t>овара</w:t>
            </w:r>
            <w:r w:rsidR="00F15055">
              <w:rPr>
                <w:rFonts w:ascii="Times New Roman" w:hAnsi="Times New Roman"/>
                <w:color w:val="000000"/>
                <w:sz w:val="24"/>
                <w:szCs w:val="24"/>
              </w:rPr>
              <w:t>,</w:t>
            </w:r>
            <w:r w:rsidRPr="001E728A">
              <w:rPr>
                <w:rFonts w:ascii="Times New Roman" w:hAnsi="Times New Roman"/>
                <w:color w:val="000000"/>
                <w:sz w:val="24"/>
                <w:szCs w:val="24"/>
              </w:rPr>
              <w:t xml:space="preserve"> предложенн</w:t>
            </w:r>
            <w:r w:rsidR="005F1B96">
              <w:rPr>
                <w:rFonts w:ascii="Times New Roman" w:hAnsi="Times New Roman"/>
                <w:color w:val="000000"/>
                <w:sz w:val="24"/>
                <w:szCs w:val="24"/>
              </w:rPr>
              <w:t>ого</w:t>
            </w:r>
            <w:r w:rsidRPr="001E728A">
              <w:rPr>
                <w:rFonts w:ascii="Times New Roman" w:hAnsi="Times New Roman"/>
                <w:color w:val="000000"/>
                <w:sz w:val="24"/>
                <w:szCs w:val="24"/>
              </w:rPr>
              <w:t xml:space="preserve"> таким У</w:t>
            </w:r>
            <w:r>
              <w:rPr>
                <w:rFonts w:ascii="Times New Roman" w:hAnsi="Times New Roman"/>
                <w:color w:val="000000"/>
                <w:sz w:val="24"/>
                <w:szCs w:val="24"/>
              </w:rPr>
              <w:t>частником</w:t>
            </w:r>
            <w:r w:rsidRPr="001E728A">
              <w:rPr>
                <w:rFonts w:ascii="Times New Roman" w:hAnsi="Times New Roman"/>
                <w:color w:val="000000"/>
                <w:sz w:val="24"/>
                <w:szCs w:val="24"/>
              </w:rPr>
              <w:t>.</w:t>
            </w:r>
          </w:p>
        </w:tc>
      </w:tr>
    </w:tbl>
    <w:p w14:paraId="3D39FBBA" w14:textId="77777777" w:rsidR="00B047A6" w:rsidRPr="001E728A" w:rsidRDefault="00B047A6" w:rsidP="00B047A6">
      <w:pPr>
        <w:spacing w:after="0" w:line="240" w:lineRule="auto"/>
        <w:rPr>
          <w:rFonts w:ascii="Times New Roman" w:hAnsi="Times New Roman"/>
          <w:color w:val="000000"/>
          <w:sz w:val="2"/>
          <w:szCs w:val="2"/>
        </w:rPr>
      </w:pPr>
      <w:bookmarkStart w:id="13" w:name="_2.4._Критерии_и"/>
      <w:bookmarkEnd w:id="13"/>
      <w:r w:rsidRPr="001E728A">
        <w:rPr>
          <w:rFonts w:ascii="Times New Roman" w:hAnsi="Times New Roman"/>
          <w:color w:val="000000"/>
          <w:sz w:val="24"/>
          <w:szCs w:val="24"/>
        </w:rPr>
        <w:br w:type="page"/>
      </w:r>
    </w:p>
    <w:p w14:paraId="747ADE11" w14:textId="17EE12CF" w:rsidR="00B047A6" w:rsidRPr="001E728A" w:rsidRDefault="002C6111" w:rsidP="00B047A6">
      <w:pPr>
        <w:keepNext/>
        <w:spacing w:before="120" w:after="60" w:line="240" w:lineRule="auto"/>
        <w:ind w:left="1211" w:hanging="360"/>
        <w:outlineLvl w:val="1"/>
        <w:rPr>
          <w:rFonts w:ascii="Times New Roman" w:eastAsia="MS Mincho" w:hAnsi="Times New Roman"/>
          <w:b/>
          <w:bCs/>
          <w:i/>
          <w:iCs/>
          <w:color w:val="000000"/>
          <w:sz w:val="26"/>
          <w:szCs w:val="24"/>
        </w:rPr>
      </w:pPr>
      <w:bookmarkStart w:id="14" w:name="_2.3._Условия_заключения"/>
      <w:bookmarkStart w:id="15" w:name="_Toc381609043"/>
      <w:bookmarkEnd w:id="14"/>
      <w:r>
        <w:rPr>
          <w:rFonts w:ascii="Times New Roman" w:eastAsia="MS Mincho" w:hAnsi="Times New Roman"/>
          <w:b/>
          <w:bCs/>
          <w:i/>
          <w:iCs/>
          <w:color w:val="000000"/>
          <w:sz w:val="26"/>
          <w:szCs w:val="24"/>
          <w:lang w:val="en-US"/>
        </w:rPr>
        <w:lastRenderedPageBreak/>
        <w:t>1</w:t>
      </w:r>
      <w:r w:rsidR="00B047A6" w:rsidRPr="001E728A">
        <w:rPr>
          <w:rFonts w:ascii="Times New Roman" w:eastAsia="MS Mincho" w:hAnsi="Times New Roman"/>
          <w:b/>
          <w:bCs/>
          <w:i/>
          <w:iCs/>
          <w:color w:val="000000"/>
          <w:sz w:val="26"/>
          <w:szCs w:val="24"/>
        </w:rPr>
        <w:t xml:space="preserve">.3. Условия заключения </w:t>
      </w:r>
      <w:r w:rsidR="00EB1EE5" w:rsidRPr="001E728A">
        <w:rPr>
          <w:rFonts w:ascii="Times New Roman" w:eastAsia="MS Mincho" w:hAnsi="Times New Roman"/>
          <w:b/>
          <w:bCs/>
          <w:i/>
          <w:iCs/>
          <w:color w:val="000000"/>
          <w:sz w:val="26"/>
          <w:szCs w:val="24"/>
        </w:rPr>
        <w:t>Д</w:t>
      </w:r>
      <w:r w:rsidR="00B047A6" w:rsidRPr="001E728A">
        <w:rPr>
          <w:rFonts w:ascii="Times New Roman" w:eastAsia="MS Mincho" w:hAnsi="Times New Roman"/>
          <w:b/>
          <w:bCs/>
          <w:i/>
          <w:iCs/>
          <w:color w:val="000000"/>
          <w:sz w:val="26"/>
          <w:szCs w:val="24"/>
        </w:rPr>
        <w:t>оговора</w:t>
      </w:r>
      <w:bookmarkEnd w:id="15"/>
    </w:p>
    <w:p w14:paraId="28A627AA" w14:textId="77777777" w:rsidR="00B047A6" w:rsidRPr="001E728A" w:rsidRDefault="00B047A6" w:rsidP="00B047A6">
      <w:pPr>
        <w:keepNext/>
        <w:spacing w:before="120" w:after="60" w:line="240" w:lineRule="auto"/>
        <w:ind w:left="1211" w:hanging="360"/>
        <w:outlineLvl w:val="1"/>
        <w:rPr>
          <w:rFonts w:ascii="Times New Roman" w:eastAsia="MS Mincho" w:hAnsi="Times New Roman"/>
          <w:b/>
          <w:bCs/>
          <w:i/>
          <w:iCs/>
          <w:color w:val="000000"/>
          <w:sz w:val="26"/>
          <w:szCs w:val="24"/>
        </w:rPr>
      </w:pPr>
    </w:p>
    <w:tbl>
      <w:tblPr>
        <w:tblW w:w="18428" w:type="dxa"/>
        <w:tblInd w:w="-318" w:type="dxa"/>
        <w:tblLayout w:type="fixed"/>
        <w:tblLook w:val="0000" w:firstRow="0" w:lastRow="0" w:firstColumn="0" w:lastColumn="0" w:noHBand="0" w:noVBand="0"/>
      </w:tblPr>
      <w:tblGrid>
        <w:gridCol w:w="712"/>
        <w:gridCol w:w="2128"/>
        <w:gridCol w:w="7936"/>
        <w:gridCol w:w="7652"/>
      </w:tblGrid>
      <w:tr w:rsidR="00B047A6" w:rsidRPr="001E728A" w14:paraId="7A06752E" w14:textId="77777777" w:rsidTr="00826D88">
        <w:trPr>
          <w:gridAfter w:val="1"/>
          <w:wAfter w:w="7653" w:type="dxa"/>
          <w:tblHeader/>
        </w:trPr>
        <w:tc>
          <w:tcPr>
            <w:tcW w:w="712" w:type="dxa"/>
            <w:tcBorders>
              <w:top w:val="single" w:sz="4" w:space="0" w:color="auto"/>
              <w:left w:val="single" w:sz="4" w:space="0" w:color="auto"/>
              <w:bottom w:val="single" w:sz="4" w:space="0" w:color="auto"/>
              <w:right w:val="single" w:sz="4" w:space="0" w:color="auto"/>
            </w:tcBorders>
            <w:shd w:val="clear" w:color="auto" w:fill="E6E6E6"/>
            <w:vAlign w:val="center"/>
          </w:tcPr>
          <w:p w14:paraId="094C7768" w14:textId="77777777" w:rsidR="00B047A6" w:rsidRPr="001E728A" w:rsidRDefault="00B047A6" w:rsidP="002C25FB">
            <w:pPr>
              <w:spacing w:after="0" w:line="240" w:lineRule="auto"/>
              <w:rPr>
                <w:rFonts w:ascii="Times New Roman" w:hAnsi="Times New Roman"/>
                <w:color w:val="000000"/>
                <w:sz w:val="24"/>
                <w:szCs w:val="24"/>
              </w:rPr>
            </w:pPr>
            <w:r w:rsidRPr="001E728A">
              <w:rPr>
                <w:rFonts w:ascii="Times New Roman" w:hAnsi="Times New Roman"/>
                <w:color w:val="000000"/>
                <w:sz w:val="24"/>
                <w:szCs w:val="24"/>
              </w:rPr>
              <w:t>№</w:t>
            </w:r>
          </w:p>
          <w:p w14:paraId="558D91AB" w14:textId="77777777" w:rsidR="00B047A6" w:rsidRPr="001E728A" w:rsidRDefault="00B047A6" w:rsidP="002C25FB">
            <w:pPr>
              <w:spacing w:after="0" w:line="240" w:lineRule="auto"/>
              <w:rPr>
                <w:rFonts w:ascii="Times New Roman" w:hAnsi="Times New Roman"/>
                <w:color w:val="000000"/>
                <w:sz w:val="24"/>
                <w:szCs w:val="24"/>
              </w:rPr>
            </w:pPr>
            <w:r w:rsidRPr="001E728A">
              <w:rPr>
                <w:rFonts w:ascii="Times New Roman" w:hAnsi="Times New Roman"/>
                <w:color w:val="000000"/>
                <w:sz w:val="24"/>
                <w:szCs w:val="24"/>
              </w:rPr>
              <w:t>п/п</w:t>
            </w:r>
          </w:p>
        </w:tc>
        <w:tc>
          <w:tcPr>
            <w:tcW w:w="2126" w:type="dxa"/>
            <w:tcBorders>
              <w:top w:val="single" w:sz="4" w:space="0" w:color="auto"/>
              <w:left w:val="single" w:sz="4" w:space="0" w:color="auto"/>
              <w:bottom w:val="single" w:sz="4" w:space="0" w:color="auto"/>
              <w:right w:val="single" w:sz="4" w:space="0" w:color="auto"/>
            </w:tcBorders>
            <w:shd w:val="clear" w:color="auto" w:fill="E6E6E6"/>
            <w:vAlign w:val="center"/>
          </w:tcPr>
          <w:p w14:paraId="331A3280" w14:textId="77777777" w:rsidR="00B047A6" w:rsidRPr="001E728A" w:rsidRDefault="00B047A6" w:rsidP="002C25FB">
            <w:pPr>
              <w:spacing w:after="0" w:line="240" w:lineRule="auto"/>
              <w:rPr>
                <w:rFonts w:ascii="Times New Roman" w:hAnsi="Times New Roman"/>
                <w:color w:val="000000"/>
                <w:sz w:val="24"/>
                <w:szCs w:val="24"/>
              </w:rPr>
            </w:pPr>
            <w:r w:rsidRPr="001E728A">
              <w:rPr>
                <w:rFonts w:ascii="Times New Roman" w:hAnsi="Times New Roman"/>
                <w:color w:val="000000"/>
                <w:sz w:val="24"/>
                <w:szCs w:val="24"/>
              </w:rPr>
              <w:t xml:space="preserve">Содержание пункта </w:t>
            </w:r>
          </w:p>
        </w:tc>
        <w:tc>
          <w:tcPr>
            <w:tcW w:w="7937" w:type="dxa"/>
            <w:tcBorders>
              <w:top w:val="single" w:sz="4" w:space="0" w:color="auto"/>
              <w:left w:val="single" w:sz="4" w:space="0" w:color="auto"/>
              <w:bottom w:val="single" w:sz="4" w:space="0" w:color="auto"/>
              <w:right w:val="single" w:sz="4" w:space="0" w:color="auto"/>
            </w:tcBorders>
            <w:shd w:val="clear" w:color="auto" w:fill="E6E6E6"/>
            <w:vAlign w:val="center"/>
          </w:tcPr>
          <w:p w14:paraId="0F102920" w14:textId="77777777" w:rsidR="00B047A6" w:rsidRPr="001E728A" w:rsidRDefault="00B047A6" w:rsidP="002C25FB">
            <w:pPr>
              <w:spacing w:after="0" w:line="240" w:lineRule="auto"/>
              <w:rPr>
                <w:rFonts w:ascii="Times New Roman" w:hAnsi="Times New Roman"/>
                <w:color w:val="000000"/>
                <w:sz w:val="24"/>
                <w:szCs w:val="24"/>
              </w:rPr>
            </w:pPr>
            <w:r w:rsidRPr="001E728A">
              <w:rPr>
                <w:rFonts w:ascii="Times New Roman" w:hAnsi="Times New Roman"/>
                <w:color w:val="000000"/>
                <w:sz w:val="24"/>
                <w:szCs w:val="24"/>
              </w:rPr>
              <w:t>Информация</w:t>
            </w:r>
          </w:p>
        </w:tc>
      </w:tr>
      <w:tr w:rsidR="00B047A6" w:rsidRPr="001E728A" w14:paraId="76C23FBC" w14:textId="77777777" w:rsidTr="00826D88">
        <w:trPr>
          <w:trHeight w:val="1019"/>
        </w:trPr>
        <w:tc>
          <w:tcPr>
            <w:tcW w:w="712" w:type="dxa"/>
            <w:tcBorders>
              <w:top w:val="single" w:sz="4" w:space="0" w:color="auto"/>
              <w:left w:val="single" w:sz="4" w:space="0" w:color="auto"/>
              <w:bottom w:val="single" w:sz="4" w:space="0" w:color="auto"/>
              <w:right w:val="single" w:sz="4" w:space="0" w:color="auto"/>
            </w:tcBorders>
          </w:tcPr>
          <w:p w14:paraId="64CA6DA1" w14:textId="77777777" w:rsidR="00B047A6" w:rsidRPr="001E728A" w:rsidRDefault="00CD4033" w:rsidP="002C25FB">
            <w:pPr>
              <w:spacing w:after="0" w:line="240" w:lineRule="auto"/>
              <w:jc w:val="center"/>
              <w:rPr>
                <w:rFonts w:ascii="Times New Roman" w:hAnsi="Times New Roman"/>
                <w:color w:val="000000"/>
                <w:sz w:val="24"/>
                <w:szCs w:val="24"/>
              </w:rPr>
            </w:pPr>
            <w:r>
              <w:rPr>
                <w:rFonts w:ascii="Times New Roman" w:hAnsi="Times New Roman"/>
                <w:color w:val="000000"/>
                <w:sz w:val="24"/>
                <w:szCs w:val="24"/>
              </w:rPr>
              <w:t>36</w:t>
            </w:r>
          </w:p>
        </w:tc>
        <w:tc>
          <w:tcPr>
            <w:tcW w:w="2126" w:type="dxa"/>
            <w:tcBorders>
              <w:top w:val="single" w:sz="4" w:space="0" w:color="auto"/>
              <w:left w:val="single" w:sz="4" w:space="0" w:color="auto"/>
              <w:bottom w:val="single" w:sz="4" w:space="0" w:color="auto"/>
              <w:right w:val="single" w:sz="4" w:space="0" w:color="auto"/>
            </w:tcBorders>
          </w:tcPr>
          <w:p w14:paraId="44DCA682" w14:textId="313D85B1" w:rsidR="00B047A6" w:rsidRPr="001E728A" w:rsidRDefault="00B047A6" w:rsidP="002C25FB">
            <w:pPr>
              <w:spacing w:after="0" w:line="240" w:lineRule="auto"/>
              <w:rPr>
                <w:rFonts w:ascii="Times New Roman" w:hAnsi="Times New Roman"/>
                <w:b/>
                <w:color w:val="000000"/>
                <w:sz w:val="24"/>
                <w:szCs w:val="24"/>
              </w:rPr>
            </w:pPr>
            <w:r w:rsidRPr="001E5E03">
              <w:rPr>
                <w:rFonts w:ascii="Times New Roman" w:hAnsi="Times New Roman"/>
                <w:b/>
                <w:color w:val="000000"/>
                <w:sz w:val="24"/>
                <w:szCs w:val="24"/>
              </w:rPr>
              <w:t xml:space="preserve">Порядок и срок заключения </w:t>
            </w:r>
            <w:r w:rsidR="00EB1EE5" w:rsidRPr="001E5E03">
              <w:rPr>
                <w:rFonts w:ascii="Times New Roman" w:hAnsi="Times New Roman"/>
                <w:b/>
                <w:color w:val="000000"/>
                <w:sz w:val="24"/>
                <w:szCs w:val="24"/>
              </w:rPr>
              <w:t>Д</w:t>
            </w:r>
            <w:r w:rsidRPr="001E5E03">
              <w:rPr>
                <w:rFonts w:ascii="Times New Roman" w:hAnsi="Times New Roman"/>
                <w:b/>
                <w:color w:val="000000"/>
                <w:sz w:val="24"/>
                <w:szCs w:val="24"/>
              </w:rPr>
              <w:t xml:space="preserve">оговора с </w:t>
            </w:r>
            <w:r w:rsidR="00C52BCE" w:rsidRPr="001E5E03">
              <w:rPr>
                <w:rFonts w:ascii="Times New Roman" w:hAnsi="Times New Roman"/>
                <w:b/>
                <w:color w:val="000000"/>
                <w:sz w:val="24"/>
                <w:szCs w:val="24"/>
              </w:rPr>
              <w:t>П</w:t>
            </w:r>
            <w:r w:rsidRPr="001E5E03">
              <w:rPr>
                <w:rFonts w:ascii="Times New Roman" w:hAnsi="Times New Roman"/>
                <w:b/>
                <w:color w:val="000000"/>
                <w:sz w:val="24"/>
                <w:szCs w:val="24"/>
              </w:rPr>
              <w:t xml:space="preserve">обедителем или единственным </w:t>
            </w:r>
            <w:r w:rsidR="00233BF8" w:rsidRPr="001E5E03">
              <w:rPr>
                <w:rFonts w:ascii="Times New Roman" w:hAnsi="Times New Roman"/>
                <w:b/>
                <w:color w:val="000000"/>
                <w:sz w:val="24"/>
                <w:szCs w:val="24"/>
              </w:rPr>
              <w:t>У</w:t>
            </w:r>
            <w:r w:rsidRPr="001E5E03">
              <w:rPr>
                <w:rFonts w:ascii="Times New Roman" w:hAnsi="Times New Roman"/>
                <w:b/>
                <w:color w:val="000000"/>
                <w:sz w:val="24"/>
                <w:szCs w:val="24"/>
              </w:rPr>
              <w:t>частником</w:t>
            </w:r>
          </w:p>
        </w:tc>
        <w:tc>
          <w:tcPr>
            <w:tcW w:w="7937" w:type="dxa"/>
            <w:tcBorders>
              <w:top w:val="single" w:sz="4" w:space="0" w:color="auto"/>
              <w:left w:val="single" w:sz="4" w:space="0" w:color="auto"/>
              <w:bottom w:val="single" w:sz="4" w:space="0" w:color="auto"/>
              <w:right w:val="single" w:sz="4" w:space="0" w:color="auto"/>
            </w:tcBorders>
          </w:tcPr>
          <w:p w14:paraId="72D72059" w14:textId="77777777" w:rsidR="00181092" w:rsidRPr="00181092" w:rsidRDefault="00181092" w:rsidP="00181092">
            <w:pPr>
              <w:spacing w:after="0" w:line="240" w:lineRule="auto"/>
              <w:ind w:firstLine="528"/>
              <w:jc w:val="both"/>
              <w:rPr>
                <w:rFonts w:ascii="Times New Roman" w:hAnsi="Times New Roman"/>
                <w:sz w:val="24"/>
                <w:szCs w:val="24"/>
              </w:rPr>
            </w:pPr>
            <w:r w:rsidRPr="00181092">
              <w:rPr>
                <w:rFonts w:ascii="Times New Roman" w:hAnsi="Times New Roman"/>
                <w:sz w:val="24"/>
                <w:szCs w:val="24"/>
              </w:rPr>
              <w:t xml:space="preserve">36.1. Договор заключается с лицом, признанным Победителем Аукциона или единственным Участником, допущенным к участию в Аукционе и признанным участником Аукциона, в электронной форме с использованием программно-аппаратных средств ЭП. </w:t>
            </w:r>
          </w:p>
          <w:p w14:paraId="4200F243" w14:textId="77777777" w:rsidR="00181092" w:rsidRPr="00181092" w:rsidRDefault="00181092" w:rsidP="00181092">
            <w:pPr>
              <w:spacing w:after="0" w:line="240" w:lineRule="auto"/>
              <w:ind w:firstLine="528"/>
              <w:jc w:val="both"/>
              <w:rPr>
                <w:rFonts w:ascii="Times New Roman" w:hAnsi="Times New Roman"/>
                <w:sz w:val="24"/>
                <w:szCs w:val="24"/>
              </w:rPr>
            </w:pPr>
            <w:r w:rsidRPr="00181092">
              <w:rPr>
                <w:rFonts w:ascii="Times New Roman" w:hAnsi="Times New Roman"/>
                <w:sz w:val="24"/>
                <w:szCs w:val="24"/>
              </w:rPr>
              <w:t xml:space="preserve">36.2. Договор должен быть подписан КЭП лица, имеющего право действовать от имени Участника, Агентства соответственно. </w:t>
            </w:r>
          </w:p>
          <w:p w14:paraId="395ADEF7" w14:textId="606C4DC9" w:rsidR="00181092" w:rsidRPr="00181092" w:rsidRDefault="00181092" w:rsidP="00181092">
            <w:pPr>
              <w:spacing w:after="0" w:line="240" w:lineRule="auto"/>
              <w:ind w:firstLine="528"/>
              <w:jc w:val="both"/>
              <w:rPr>
                <w:rFonts w:ascii="Times New Roman" w:hAnsi="Times New Roman"/>
                <w:sz w:val="24"/>
                <w:szCs w:val="24"/>
              </w:rPr>
            </w:pPr>
            <w:r w:rsidRPr="00181092">
              <w:rPr>
                <w:rFonts w:ascii="Times New Roman" w:hAnsi="Times New Roman"/>
                <w:sz w:val="24"/>
                <w:szCs w:val="24"/>
              </w:rPr>
              <w:t>36.3. В случае наличия разногласий по Договору, направленному Агентством, Участник составляет протокол разногласий с указанием замечаний к положениям Договора, не соответствующим извещению, документации и своей Заявке, с указанием соответствующих положений данных документов. Протокол разногласий направляется Агентству с использованием программно-аппаратных средств ЭП. Агентство рассматривает протокол разногласий и направляет Участнику доработанный Договор либо повторно направляет Договор с указанием в отдельном документе причин отказа учесть полностью или частично содержащиеся в протоколе разногласий замечания.</w:t>
            </w:r>
          </w:p>
          <w:p w14:paraId="6E286F69" w14:textId="35F0F9F4" w:rsidR="00181092" w:rsidRPr="00181092" w:rsidRDefault="00181092" w:rsidP="00181092">
            <w:pPr>
              <w:spacing w:after="0" w:line="240" w:lineRule="auto"/>
              <w:ind w:firstLine="528"/>
              <w:jc w:val="both"/>
              <w:rPr>
                <w:rFonts w:ascii="Times New Roman" w:hAnsi="Times New Roman"/>
                <w:sz w:val="24"/>
                <w:szCs w:val="24"/>
              </w:rPr>
            </w:pPr>
            <w:r w:rsidRPr="00181092">
              <w:rPr>
                <w:rFonts w:ascii="Times New Roman" w:hAnsi="Times New Roman"/>
                <w:sz w:val="24"/>
                <w:szCs w:val="24"/>
              </w:rPr>
              <w:t>36.4. Договор по результатам закупки заключается на условиях, которые предусмотрены Договором, документацией, извещением о закупке и Заявкой Участника, с которым заключается Договор.</w:t>
            </w:r>
          </w:p>
          <w:p w14:paraId="20470C80" w14:textId="77777777" w:rsidR="00181092" w:rsidRPr="00181092" w:rsidRDefault="00181092" w:rsidP="00181092">
            <w:pPr>
              <w:spacing w:after="0" w:line="240" w:lineRule="auto"/>
              <w:ind w:firstLine="528"/>
              <w:jc w:val="both"/>
              <w:rPr>
                <w:rFonts w:ascii="Times New Roman" w:hAnsi="Times New Roman"/>
                <w:sz w:val="24"/>
                <w:szCs w:val="24"/>
              </w:rPr>
            </w:pPr>
            <w:r w:rsidRPr="00181092">
              <w:rPr>
                <w:rFonts w:ascii="Times New Roman" w:hAnsi="Times New Roman"/>
                <w:sz w:val="24"/>
                <w:szCs w:val="24"/>
              </w:rPr>
              <w:t xml:space="preserve">36.5 Договор с Победителем составляется путем включения цены Договора, предложенной Победителем или Участником, подавшим единственное предложение о цене Договора. </w:t>
            </w:r>
          </w:p>
          <w:p w14:paraId="60B75FFE" w14:textId="1D221599" w:rsidR="00181092" w:rsidRPr="00181092" w:rsidRDefault="00181092" w:rsidP="00181092">
            <w:pPr>
              <w:spacing w:after="0" w:line="240" w:lineRule="auto"/>
              <w:ind w:firstLine="528"/>
              <w:jc w:val="both"/>
              <w:rPr>
                <w:rFonts w:ascii="Times New Roman" w:hAnsi="Times New Roman"/>
                <w:sz w:val="24"/>
                <w:szCs w:val="24"/>
              </w:rPr>
            </w:pPr>
            <w:r w:rsidRPr="00181092">
              <w:rPr>
                <w:rFonts w:ascii="Times New Roman" w:hAnsi="Times New Roman"/>
                <w:sz w:val="24"/>
                <w:szCs w:val="24"/>
              </w:rPr>
              <w:t>В случае если Участникам (Участнику) предоставляется приоритет и Победителем представлена Заявка, содержащая предложение о передаче продукции, происходящей из иностранных государств, Договор с таким Участником заключается по цене, сниженной на 15% от предложенной им цены Договора.</w:t>
            </w:r>
          </w:p>
          <w:p w14:paraId="75EA76C6" w14:textId="77777777" w:rsidR="00181092" w:rsidRPr="00181092" w:rsidRDefault="00181092" w:rsidP="00181092">
            <w:pPr>
              <w:spacing w:after="0" w:line="240" w:lineRule="auto"/>
              <w:ind w:firstLine="528"/>
              <w:jc w:val="both"/>
              <w:rPr>
                <w:rFonts w:ascii="Times New Roman" w:hAnsi="Times New Roman"/>
                <w:sz w:val="24"/>
                <w:szCs w:val="24"/>
              </w:rPr>
            </w:pPr>
            <w:r w:rsidRPr="00181092">
              <w:rPr>
                <w:rFonts w:ascii="Times New Roman" w:hAnsi="Times New Roman"/>
                <w:sz w:val="24"/>
                <w:szCs w:val="24"/>
              </w:rPr>
              <w:t>36.6. Договор с единственным Участником или Участником, подавшим единственное предложение о цене Договора, составляется путем включения начальной (максимальной) цены Договора, указанной в документации, или цены Договора, согласованной с таким Участником (или предложенной им) и не превышающей начальной (максимальной) цены Договора.</w:t>
            </w:r>
          </w:p>
          <w:p w14:paraId="3EDB9286" w14:textId="77777777" w:rsidR="00181092" w:rsidRPr="00181092" w:rsidRDefault="00181092" w:rsidP="00181092">
            <w:pPr>
              <w:spacing w:after="0" w:line="240" w:lineRule="auto"/>
              <w:ind w:firstLine="528"/>
              <w:jc w:val="both"/>
              <w:rPr>
                <w:rFonts w:ascii="Times New Roman" w:hAnsi="Times New Roman"/>
                <w:sz w:val="24"/>
                <w:szCs w:val="24"/>
              </w:rPr>
            </w:pPr>
            <w:r w:rsidRPr="00181092">
              <w:rPr>
                <w:rFonts w:ascii="Times New Roman" w:hAnsi="Times New Roman"/>
                <w:sz w:val="24"/>
                <w:szCs w:val="24"/>
              </w:rPr>
              <w:t>36.7. Направление Договора, а также обмен иными документами между Агентством и Участником, указанным в подпункте 36.2 или 36.3 настоящего пункта документации, осуществляется через оператора ЭП.</w:t>
            </w:r>
          </w:p>
          <w:p w14:paraId="0890FD9E" w14:textId="77777777" w:rsidR="00181092" w:rsidRPr="00181092" w:rsidRDefault="00181092" w:rsidP="00181092">
            <w:pPr>
              <w:spacing w:after="0" w:line="240" w:lineRule="auto"/>
              <w:ind w:firstLine="528"/>
              <w:jc w:val="both"/>
              <w:rPr>
                <w:rFonts w:ascii="Times New Roman" w:hAnsi="Times New Roman"/>
                <w:sz w:val="24"/>
                <w:szCs w:val="24"/>
              </w:rPr>
            </w:pPr>
            <w:r w:rsidRPr="00181092">
              <w:rPr>
                <w:rFonts w:ascii="Times New Roman" w:hAnsi="Times New Roman"/>
                <w:sz w:val="24"/>
                <w:szCs w:val="24"/>
              </w:rPr>
              <w:t>36.8. После получения через оператора ЭП Договора, заполненного Агентством и подписанного КЭП лица, имеющего право действовать от имени Участника, указанного в подпункте 36.5 или 36.6 настоящего пункта документации, руководитель Агентства или иное уполномоченное лицо в соответствии с выданной доверенностью с использованием КЭП подписывает Договор.</w:t>
            </w:r>
          </w:p>
          <w:p w14:paraId="3D5E4F32" w14:textId="77777777" w:rsidR="00181092" w:rsidRPr="00181092" w:rsidRDefault="00181092" w:rsidP="00181092">
            <w:pPr>
              <w:spacing w:after="0" w:line="240" w:lineRule="auto"/>
              <w:ind w:firstLine="528"/>
              <w:jc w:val="both"/>
              <w:rPr>
                <w:rFonts w:ascii="Times New Roman" w:hAnsi="Times New Roman"/>
                <w:sz w:val="24"/>
                <w:szCs w:val="24"/>
              </w:rPr>
            </w:pPr>
            <w:r w:rsidRPr="00181092">
              <w:rPr>
                <w:rFonts w:ascii="Times New Roman" w:hAnsi="Times New Roman"/>
                <w:bCs/>
                <w:iCs/>
                <w:sz w:val="24"/>
                <w:szCs w:val="24"/>
              </w:rPr>
              <w:t xml:space="preserve">При этом Договор заключается не ранее чем через </w:t>
            </w:r>
            <w:r w:rsidRPr="00181092">
              <w:rPr>
                <w:rFonts w:ascii="Times New Roman" w:hAnsi="Times New Roman"/>
                <w:bCs/>
                <w:iCs/>
                <w:sz w:val="24"/>
                <w:szCs w:val="24"/>
              </w:rPr>
              <w:br/>
              <w:t>10 дней и не позднее чем через 20 дней с даты размещения Агентством итогового протокола в ЕИС и на официальном сайте Агентства в сети «Интернет».</w:t>
            </w:r>
            <w:r w:rsidRPr="00181092">
              <w:rPr>
                <w:rFonts w:ascii="Times New Roman" w:hAnsi="Times New Roman"/>
                <w:sz w:val="24"/>
                <w:szCs w:val="24"/>
              </w:rPr>
              <w:t xml:space="preserve"> </w:t>
            </w:r>
          </w:p>
          <w:p w14:paraId="6610FEDD" w14:textId="77777777" w:rsidR="00181092" w:rsidRPr="00181092" w:rsidRDefault="00181092" w:rsidP="00181092">
            <w:pPr>
              <w:spacing w:after="0" w:line="240" w:lineRule="auto"/>
              <w:ind w:firstLine="528"/>
              <w:jc w:val="both"/>
              <w:rPr>
                <w:rFonts w:ascii="Times New Roman" w:hAnsi="Times New Roman"/>
                <w:sz w:val="24"/>
                <w:szCs w:val="24"/>
              </w:rPr>
            </w:pPr>
            <w:r w:rsidRPr="00181092">
              <w:rPr>
                <w:rFonts w:ascii="Times New Roman" w:hAnsi="Times New Roman"/>
                <w:sz w:val="24"/>
                <w:szCs w:val="24"/>
              </w:rPr>
              <w:t xml:space="preserve">36.9. Участник, указанный в подпункте 36.5 или 36.6 настоящего </w:t>
            </w:r>
            <w:r w:rsidRPr="00181092">
              <w:rPr>
                <w:rFonts w:ascii="Times New Roman" w:hAnsi="Times New Roman"/>
                <w:sz w:val="24"/>
                <w:szCs w:val="24"/>
              </w:rPr>
              <w:lastRenderedPageBreak/>
              <w:t xml:space="preserve">пункта документации, в течение 3 рабочих дней с даты публикации в ЕИС протокола, определяющего Участника, с которым заключается Договор по итогам Аукциона, должен направить в Агентство анкету на адрес электронной почты: </w:t>
            </w:r>
            <w:hyperlink r:id="rId34" w:history="1">
              <w:r w:rsidRPr="00181092">
                <w:rPr>
                  <w:rFonts w:ascii="Times New Roman" w:hAnsi="Times New Roman"/>
                  <w:sz w:val="24"/>
                  <w:szCs w:val="24"/>
                </w:rPr>
                <w:t>zakupki@asv.org.ru</w:t>
              </w:r>
            </w:hyperlink>
            <w:r w:rsidRPr="00181092">
              <w:rPr>
                <w:rFonts w:ascii="Times New Roman" w:hAnsi="Times New Roman"/>
                <w:sz w:val="24"/>
                <w:szCs w:val="24"/>
              </w:rPr>
              <w:t xml:space="preserve">, составленную по форме 1 раздела III «Формы для заполнения участниками аукциона» документации. </w:t>
            </w:r>
          </w:p>
          <w:p w14:paraId="350E4BFD" w14:textId="77777777" w:rsidR="00181092" w:rsidRPr="00181092" w:rsidRDefault="00181092" w:rsidP="00181092">
            <w:pPr>
              <w:spacing w:after="0" w:line="240" w:lineRule="auto"/>
              <w:ind w:firstLine="528"/>
              <w:jc w:val="both"/>
              <w:rPr>
                <w:rFonts w:ascii="Times New Roman" w:hAnsi="Times New Roman"/>
                <w:sz w:val="24"/>
                <w:szCs w:val="24"/>
              </w:rPr>
            </w:pPr>
            <w:r w:rsidRPr="00181092">
              <w:rPr>
                <w:rFonts w:ascii="Times New Roman" w:hAnsi="Times New Roman"/>
                <w:sz w:val="24"/>
                <w:szCs w:val="24"/>
              </w:rPr>
              <w:t>Ненаправление Участником анкеты в обозначенный срок на адрес указанной электронной почты не может являться основанием для незаключения Договора с таким Участником.</w:t>
            </w:r>
          </w:p>
          <w:p w14:paraId="0085EB60" w14:textId="05557FE6" w:rsidR="00181092" w:rsidRPr="00181092" w:rsidRDefault="00181092" w:rsidP="00181092">
            <w:pPr>
              <w:spacing w:after="0" w:line="240" w:lineRule="auto"/>
              <w:ind w:firstLine="528"/>
              <w:jc w:val="both"/>
              <w:rPr>
                <w:rFonts w:ascii="Times New Roman" w:hAnsi="Times New Roman"/>
                <w:sz w:val="24"/>
                <w:szCs w:val="24"/>
              </w:rPr>
            </w:pPr>
            <w:r w:rsidRPr="00FC5308">
              <w:rPr>
                <w:rFonts w:ascii="Times New Roman" w:hAnsi="Times New Roman"/>
                <w:sz w:val="24"/>
                <w:szCs w:val="24"/>
              </w:rPr>
              <w:t xml:space="preserve">36.10. Если Победитель в течение срока, указанного в подпункте 36.8 настоящего пункта, не подпишет размещенный Агентством Договор </w:t>
            </w:r>
            <w:r w:rsidR="00FC5308">
              <w:rPr>
                <w:rFonts w:ascii="Times New Roman" w:hAnsi="Times New Roman"/>
                <w:sz w:val="24"/>
                <w:szCs w:val="24"/>
              </w:rPr>
              <w:t xml:space="preserve">либо </w:t>
            </w:r>
            <w:r w:rsidRPr="00FC5308">
              <w:rPr>
                <w:rFonts w:ascii="Times New Roman" w:hAnsi="Times New Roman"/>
                <w:sz w:val="24"/>
                <w:szCs w:val="24"/>
              </w:rPr>
              <w:t>до наступления указанного сро</w:t>
            </w:r>
            <w:r w:rsidR="00DB0A62">
              <w:rPr>
                <w:rFonts w:ascii="Times New Roman" w:hAnsi="Times New Roman"/>
                <w:sz w:val="24"/>
                <w:szCs w:val="24"/>
              </w:rPr>
              <w:t>ка откажется от его заключения</w:t>
            </w:r>
            <w:r w:rsidR="00845B53" w:rsidRPr="00FC5308">
              <w:rPr>
                <w:rFonts w:ascii="Times New Roman" w:hAnsi="Times New Roman"/>
                <w:sz w:val="24"/>
                <w:szCs w:val="24"/>
              </w:rPr>
              <w:t xml:space="preserve">, </w:t>
            </w:r>
            <w:r w:rsidR="00DB0A62">
              <w:rPr>
                <w:rFonts w:ascii="Times New Roman" w:hAnsi="Times New Roman"/>
                <w:sz w:val="24"/>
                <w:szCs w:val="24"/>
              </w:rPr>
              <w:t xml:space="preserve">то </w:t>
            </w:r>
            <w:r w:rsidRPr="00FC5308">
              <w:rPr>
                <w:rFonts w:ascii="Times New Roman" w:hAnsi="Times New Roman"/>
                <w:sz w:val="24"/>
                <w:szCs w:val="24"/>
              </w:rPr>
              <w:t>он признается уклонившимся от заключения Договора</w:t>
            </w:r>
            <w:r w:rsidR="00845B53" w:rsidRPr="00FC5308">
              <w:rPr>
                <w:rFonts w:ascii="Times New Roman" w:hAnsi="Times New Roman"/>
                <w:sz w:val="24"/>
                <w:szCs w:val="24"/>
              </w:rPr>
              <w:t>, в</w:t>
            </w:r>
            <w:r w:rsidRPr="00FC5308">
              <w:rPr>
                <w:rFonts w:ascii="Times New Roman" w:hAnsi="Times New Roman"/>
                <w:sz w:val="24"/>
                <w:szCs w:val="24"/>
              </w:rPr>
              <w:t xml:space="preserve"> этом случае Агентство вправе:</w:t>
            </w:r>
          </w:p>
          <w:p w14:paraId="2CA379C6" w14:textId="77777777" w:rsidR="00181092" w:rsidRDefault="00181092" w:rsidP="00181092">
            <w:pPr>
              <w:spacing w:after="0" w:line="240" w:lineRule="auto"/>
              <w:ind w:firstLine="528"/>
              <w:jc w:val="both"/>
              <w:rPr>
                <w:rFonts w:ascii="Times New Roman" w:hAnsi="Times New Roman"/>
                <w:sz w:val="24"/>
                <w:szCs w:val="24"/>
              </w:rPr>
            </w:pPr>
            <w:r w:rsidRPr="00181092">
              <w:rPr>
                <w:rFonts w:ascii="Times New Roman" w:hAnsi="Times New Roman"/>
                <w:sz w:val="24"/>
                <w:szCs w:val="24"/>
              </w:rPr>
              <w:t>36.10.1. Заключить Договор с Участником, занявшим второе место в ранжировке, по согласованию с таким Участником и по цене, не превышающей сделанное им в ходе Аукциона предложение о цене лота.</w:t>
            </w:r>
          </w:p>
          <w:p w14:paraId="5519E8A2" w14:textId="5DFE694A" w:rsidR="00901DC6" w:rsidRPr="00181092" w:rsidRDefault="00901DC6" w:rsidP="00181092">
            <w:pPr>
              <w:spacing w:after="0" w:line="240" w:lineRule="auto"/>
              <w:ind w:firstLine="528"/>
              <w:jc w:val="both"/>
              <w:rPr>
                <w:rFonts w:ascii="Times New Roman" w:hAnsi="Times New Roman"/>
                <w:sz w:val="24"/>
                <w:szCs w:val="24"/>
              </w:rPr>
            </w:pPr>
            <w:r w:rsidRPr="00901DC6">
              <w:rPr>
                <w:rFonts w:ascii="Times New Roman" w:hAnsi="Times New Roman"/>
                <w:sz w:val="24"/>
                <w:szCs w:val="24"/>
              </w:rPr>
              <w:t>При этом такой Участник в течение 5 (пяти) дней с даты его уведомления Агентством о заключении с ним Договора, обязан выполнить условия, указанные в пункте 26 документации.</w:t>
            </w:r>
          </w:p>
          <w:p w14:paraId="168367BE" w14:textId="77777777" w:rsidR="00181092" w:rsidRPr="00181092" w:rsidRDefault="00181092" w:rsidP="00181092">
            <w:pPr>
              <w:spacing w:after="0" w:line="240" w:lineRule="auto"/>
              <w:ind w:firstLine="528"/>
              <w:jc w:val="both"/>
              <w:rPr>
                <w:rFonts w:ascii="Times New Roman" w:hAnsi="Times New Roman"/>
                <w:sz w:val="24"/>
                <w:szCs w:val="24"/>
              </w:rPr>
            </w:pPr>
            <w:r w:rsidRPr="00181092">
              <w:rPr>
                <w:rFonts w:ascii="Times New Roman" w:hAnsi="Times New Roman"/>
                <w:sz w:val="24"/>
                <w:szCs w:val="24"/>
              </w:rPr>
              <w:t>36.10.2. Прекратить процедуру Аукциона без заключения Договора и объявить процедуру закупки повторно.</w:t>
            </w:r>
          </w:p>
          <w:p w14:paraId="4A2F9597" w14:textId="77777777" w:rsidR="00181092" w:rsidRPr="00181092" w:rsidRDefault="00181092" w:rsidP="00181092">
            <w:pPr>
              <w:spacing w:after="0" w:line="240" w:lineRule="auto"/>
              <w:ind w:firstLine="528"/>
              <w:jc w:val="both"/>
              <w:rPr>
                <w:rFonts w:ascii="Times New Roman" w:hAnsi="Times New Roman"/>
                <w:sz w:val="24"/>
                <w:szCs w:val="24"/>
              </w:rPr>
            </w:pPr>
            <w:r w:rsidRPr="00181092">
              <w:rPr>
                <w:rFonts w:ascii="Times New Roman" w:hAnsi="Times New Roman"/>
                <w:sz w:val="24"/>
                <w:szCs w:val="24"/>
              </w:rPr>
              <w:t xml:space="preserve">36.10.3. Заключить Договор с единственным поставщиком по основаниям, указанным в пункте 5.7.2 Положения о закупках, и в порядке, предусмотренном разделом 27 Положения о закупках, на условиях, которые для Агентства не хуже предложенных Победителем закупки. </w:t>
            </w:r>
          </w:p>
          <w:p w14:paraId="1E8A8E79" w14:textId="77777777" w:rsidR="00181092" w:rsidRPr="00181092" w:rsidRDefault="00181092" w:rsidP="00181092">
            <w:pPr>
              <w:spacing w:after="0" w:line="240" w:lineRule="auto"/>
              <w:ind w:firstLine="528"/>
              <w:jc w:val="both"/>
              <w:rPr>
                <w:rFonts w:ascii="Times New Roman" w:hAnsi="Times New Roman"/>
                <w:sz w:val="24"/>
                <w:szCs w:val="24"/>
              </w:rPr>
            </w:pPr>
            <w:r w:rsidRPr="00181092">
              <w:rPr>
                <w:rFonts w:ascii="Times New Roman" w:hAnsi="Times New Roman"/>
                <w:sz w:val="24"/>
                <w:szCs w:val="24"/>
              </w:rPr>
              <w:t>36.11. Участник признается уклонившимся от заключения Договора в случае:</w:t>
            </w:r>
          </w:p>
          <w:p w14:paraId="44887433" w14:textId="575612EA" w:rsidR="00181092" w:rsidRPr="00181092" w:rsidRDefault="00181092" w:rsidP="00181092">
            <w:pPr>
              <w:spacing w:after="0" w:line="240" w:lineRule="auto"/>
              <w:ind w:firstLine="528"/>
              <w:jc w:val="both"/>
              <w:rPr>
                <w:rFonts w:ascii="Times New Roman" w:hAnsi="Times New Roman"/>
                <w:sz w:val="24"/>
                <w:szCs w:val="24"/>
              </w:rPr>
            </w:pPr>
            <w:r w:rsidRPr="00181092">
              <w:rPr>
                <w:rFonts w:ascii="Times New Roman" w:hAnsi="Times New Roman"/>
                <w:sz w:val="24"/>
                <w:szCs w:val="24"/>
              </w:rPr>
              <w:t>36.11.1. Непредставления подписанного им Договора в предусмотренные в подпункте 36.8 док</w:t>
            </w:r>
            <w:r w:rsidR="00901DC6">
              <w:rPr>
                <w:rFonts w:ascii="Times New Roman" w:hAnsi="Times New Roman"/>
                <w:sz w:val="24"/>
                <w:szCs w:val="24"/>
              </w:rPr>
              <w:t>ументации сроки;</w:t>
            </w:r>
          </w:p>
          <w:p w14:paraId="41DEA3DD" w14:textId="70533798" w:rsidR="00181092" w:rsidRDefault="00181092" w:rsidP="00181092">
            <w:pPr>
              <w:spacing w:after="0" w:line="240" w:lineRule="auto"/>
              <w:ind w:firstLine="528"/>
              <w:jc w:val="both"/>
              <w:rPr>
                <w:rFonts w:ascii="Times New Roman" w:hAnsi="Times New Roman"/>
                <w:sz w:val="24"/>
                <w:szCs w:val="24"/>
              </w:rPr>
            </w:pPr>
            <w:r w:rsidRPr="00181092">
              <w:rPr>
                <w:rFonts w:ascii="Times New Roman" w:hAnsi="Times New Roman"/>
                <w:sz w:val="24"/>
                <w:szCs w:val="24"/>
              </w:rPr>
              <w:t>36.11.2. Поступления в Агентство в письменной форме заявления о</w:t>
            </w:r>
            <w:r w:rsidR="00DB0A62">
              <w:rPr>
                <w:rFonts w:ascii="Times New Roman" w:hAnsi="Times New Roman"/>
                <w:sz w:val="24"/>
                <w:szCs w:val="24"/>
              </w:rPr>
              <w:t>б отказе от подписания Договора.</w:t>
            </w:r>
          </w:p>
          <w:p w14:paraId="15413F3D" w14:textId="77777777" w:rsidR="00181092" w:rsidRPr="00181092" w:rsidRDefault="00181092" w:rsidP="00181092">
            <w:pPr>
              <w:spacing w:after="0" w:line="240" w:lineRule="auto"/>
              <w:ind w:firstLine="528"/>
              <w:jc w:val="both"/>
              <w:rPr>
                <w:rFonts w:ascii="Times New Roman" w:hAnsi="Times New Roman"/>
                <w:sz w:val="24"/>
                <w:szCs w:val="24"/>
              </w:rPr>
            </w:pPr>
            <w:r w:rsidRPr="00181092">
              <w:rPr>
                <w:rFonts w:ascii="Times New Roman" w:hAnsi="Times New Roman"/>
                <w:sz w:val="24"/>
                <w:szCs w:val="24"/>
              </w:rPr>
              <w:t>36.12. При уклонении лица, с которым заключается Договор, от его подписания, Агентство обязано направить сведения о недобросовестных Участниках и поставщиках (исполнителях, подрядчиках) в федеральный орган исполнительной власти, уполномоченный на ведение реестра недобросовестных поставщиков в соответствии с Правилами, утвержденными постановлением Правительства Российской Федерации от 22 ноября 2012 г. № 1211 «О ведении реестра недобросовестных поставщиков, предусмотренного Федеральным законом «О закупках товаров, работ, услуг отдельными видами юридических лиц».</w:t>
            </w:r>
          </w:p>
          <w:p w14:paraId="0323B47F" w14:textId="77777777" w:rsidR="00181092" w:rsidRPr="00181092" w:rsidRDefault="00181092" w:rsidP="00181092">
            <w:pPr>
              <w:spacing w:after="0" w:line="240" w:lineRule="auto"/>
              <w:ind w:firstLine="284"/>
              <w:jc w:val="both"/>
              <w:rPr>
                <w:rFonts w:ascii="Times New Roman" w:hAnsi="Times New Roman"/>
                <w:sz w:val="24"/>
                <w:szCs w:val="24"/>
              </w:rPr>
            </w:pPr>
            <w:r w:rsidRPr="00181092">
              <w:rPr>
                <w:rFonts w:ascii="Times New Roman" w:hAnsi="Times New Roman"/>
                <w:sz w:val="24"/>
                <w:szCs w:val="24"/>
              </w:rPr>
              <w:t xml:space="preserve">36.13. Агентство вправе отказаться от заключения Договора по следующим основаниям: </w:t>
            </w:r>
          </w:p>
          <w:p w14:paraId="0BD01B7F" w14:textId="77777777" w:rsidR="00181092" w:rsidRPr="00181092" w:rsidRDefault="00181092" w:rsidP="00181092">
            <w:pPr>
              <w:spacing w:after="0" w:line="240" w:lineRule="auto"/>
              <w:ind w:firstLine="284"/>
              <w:jc w:val="both"/>
              <w:rPr>
                <w:rFonts w:ascii="Times New Roman" w:hAnsi="Times New Roman"/>
                <w:sz w:val="24"/>
                <w:szCs w:val="24"/>
              </w:rPr>
            </w:pPr>
            <w:r w:rsidRPr="00181092">
              <w:rPr>
                <w:rFonts w:ascii="Times New Roman" w:hAnsi="Times New Roman"/>
                <w:sz w:val="24"/>
                <w:szCs w:val="24"/>
              </w:rPr>
              <w:t>36.13.1. Возникновение обстоятельств непреодолимой силы.</w:t>
            </w:r>
          </w:p>
          <w:p w14:paraId="49BB82D2" w14:textId="77777777" w:rsidR="00181092" w:rsidRPr="00181092" w:rsidRDefault="00181092" w:rsidP="00181092">
            <w:pPr>
              <w:spacing w:after="0" w:line="240" w:lineRule="auto"/>
              <w:ind w:firstLine="284"/>
              <w:jc w:val="both"/>
              <w:rPr>
                <w:rFonts w:ascii="Times New Roman" w:hAnsi="Times New Roman"/>
                <w:sz w:val="24"/>
                <w:szCs w:val="24"/>
              </w:rPr>
            </w:pPr>
            <w:r w:rsidRPr="00181092">
              <w:rPr>
                <w:rFonts w:ascii="Times New Roman" w:hAnsi="Times New Roman"/>
                <w:sz w:val="24"/>
                <w:szCs w:val="24"/>
              </w:rPr>
              <w:t xml:space="preserve">36.13.2. Необходимость исполнения предписания надзорных органов и (или) вступившего в законную силу судебного акта, если это исполнение влечет невозможность заключения Договора в соответствии с результатами закупки. </w:t>
            </w:r>
          </w:p>
          <w:p w14:paraId="39969F27" w14:textId="77777777" w:rsidR="00181092" w:rsidRPr="00181092" w:rsidRDefault="00181092" w:rsidP="00181092">
            <w:pPr>
              <w:spacing w:after="0" w:line="240" w:lineRule="auto"/>
              <w:ind w:firstLine="284"/>
              <w:jc w:val="both"/>
              <w:rPr>
                <w:rFonts w:ascii="Times New Roman" w:hAnsi="Times New Roman"/>
                <w:sz w:val="24"/>
                <w:szCs w:val="24"/>
              </w:rPr>
            </w:pPr>
            <w:r w:rsidRPr="00181092">
              <w:rPr>
                <w:rFonts w:ascii="Times New Roman" w:hAnsi="Times New Roman"/>
                <w:sz w:val="24"/>
                <w:szCs w:val="24"/>
              </w:rPr>
              <w:t xml:space="preserve">36.13.3. Изменение нормативных правовых актов, затрагивающее предмет договора или условия исполнения Договора, если это влечет невозможность заключения Договора в соответствии с результатами </w:t>
            </w:r>
            <w:r w:rsidRPr="00181092">
              <w:rPr>
                <w:rFonts w:ascii="Times New Roman" w:hAnsi="Times New Roman"/>
                <w:sz w:val="24"/>
                <w:szCs w:val="24"/>
              </w:rPr>
              <w:lastRenderedPageBreak/>
              <w:t xml:space="preserve">закупки. </w:t>
            </w:r>
          </w:p>
          <w:p w14:paraId="626462CC" w14:textId="77777777" w:rsidR="00181092" w:rsidRPr="00181092" w:rsidRDefault="00181092" w:rsidP="00181092">
            <w:pPr>
              <w:spacing w:after="0" w:line="240" w:lineRule="auto"/>
              <w:ind w:firstLine="284"/>
              <w:jc w:val="both"/>
              <w:rPr>
                <w:rFonts w:ascii="Times New Roman" w:hAnsi="Times New Roman"/>
                <w:sz w:val="24"/>
                <w:szCs w:val="24"/>
              </w:rPr>
            </w:pPr>
            <w:r w:rsidRPr="00181092">
              <w:rPr>
                <w:rFonts w:ascii="Times New Roman" w:hAnsi="Times New Roman"/>
                <w:sz w:val="24"/>
                <w:szCs w:val="24"/>
              </w:rPr>
              <w:t xml:space="preserve">36.13.4. Иные обстоятельства, с которыми закон связывает возможность отказа от заключения Договора. </w:t>
            </w:r>
          </w:p>
          <w:p w14:paraId="21760F43" w14:textId="402F1ED3" w:rsidR="00826D88" w:rsidRPr="00BE6794" w:rsidRDefault="00181092" w:rsidP="00181092">
            <w:pPr>
              <w:spacing w:after="0" w:line="240" w:lineRule="auto"/>
              <w:ind w:firstLine="284"/>
              <w:jc w:val="both"/>
              <w:rPr>
                <w:rFonts w:ascii="Times New Roman" w:hAnsi="Times New Roman"/>
                <w:sz w:val="24"/>
                <w:szCs w:val="24"/>
              </w:rPr>
            </w:pPr>
            <w:r w:rsidRPr="00181092">
              <w:rPr>
                <w:rFonts w:ascii="Times New Roman" w:hAnsi="Times New Roman"/>
                <w:sz w:val="24"/>
                <w:szCs w:val="24"/>
              </w:rPr>
              <w:t>36.14. Информация об отказе от заключения Договора размещается в ЕИС, на официальном сайте Агентства и сайте ЭП не позднее чем через 3 дня после принятия такого решения.</w:t>
            </w:r>
          </w:p>
        </w:tc>
        <w:tc>
          <w:tcPr>
            <w:tcW w:w="7653" w:type="dxa"/>
          </w:tcPr>
          <w:p w14:paraId="49344EDD" w14:textId="77777777" w:rsidR="00B047A6" w:rsidRPr="001E728A" w:rsidRDefault="00B047A6" w:rsidP="002C25FB">
            <w:pPr>
              <w:spacing w:after="0" w:line="240" w:lineRule="auto"/>
              <w:jc w:val="both"/>
              <w:rPr>
                <w:rFonts w:ascii="Times New Roman" w:hAnsi="Times New Roman"/>
                <w:color w:val="000000"/>
                <w:sz w:val="24"/>
                <w:szCs w:val="24"/>
              </w:rPr>
            </w:pPr>
          </w:p>
        </w:tc>
      </w:tr>
      <w:tr w:rsidR="00826D88" w:rsidRPr="001E728A" w14:paraId="3C50C2A2" w14:textId="279EAA0A" w:rsidTr="00826D88">
        <w:trPr>
          <w:gridAfter w:val="1"/>
          <w:wAfter w:w="7653" w:type="dxa"/>
          <w:trHeight w:val="132"/>
        </w:trPr>
        <w:tc>
          <w:tcPr>
            <w:tcW w:w="712" w:type="dxa"/>
            <w:tcBorders>
              <w:top w:val="single" w:sz="4" w:space="0" w:color="auto"/>
              <w:left w:val="single" w:sz="4" w:space="0" w:color="auto"/>
              <w:bottom w:val="single" w:sz="4" w:space="0" w:color="auto"/>
            </w:tcBorders>
          </w:tcPr>
          <w:p w14:paraId="49C8ED9F" w14:textId="5E50B538" w:rsidR="00826D88" w:rsidRPr="001E728A" w:rsidRDefault="00826D88" w:rsidP="00826D88">
            <w:pPr>
              <w:spacing w:after="0" w:line="240" w:lineRule="auto"/>
              <w:jc w:val="both"/>
              <w:rPr>
                <w:rFonts w:ascii="Times New Roman" w:hAnsi="Times New Roman"/>
                <w:color w:val="000000"/>
                <w:sz w:val="24"/>
                <w:szCs w:val="24"/>
              </w:rPr>
            </w:pPr>
            <w:r>
              <w:rPr>
                <w:rFonts w:ascii="Times New Roman" w:hAnsi="Times New Roman"/>
                <w:color w:val="000000"/>
                <w:sz w:val="24"/>
                <w:szCs w:val="24"/>
              </w:rPr>
              <w:lastRenderedPageBreak/>
              <w:t xml:space="preserve">  37</w:t>
            </w:r>
          </w:p>
        </w:tc>
        <w:tc>
          <w:tcPr>
            <w:tcW w:w="2128" w:type="dxa"/>
            <w:tcBorders>
              <w:top w:val="single" w:sz="4" w:space="0" w:color="auto"/>
              <w:left w:val="single" w:sz="4" w:space="0" w:color="auto"/>
              <w:bottom w:val="single" w:sz="4" w:space="0" w:color="auto"/>
              <w:right w:val="single" w:sz="4" w:space="0" w:color="auto"/>
            </w:tcBorders>
          </w:tcPr>
          <w:p w14:paraId="0C7FD6F5" w14:textId="0BA858FE" w:rsidR="00826D88" w:rsidRPr="001E728A" w:rsidRDefault="00826D88" w:rsidP="00826D88">
            <w:pPr>
              <w:spacing w:after="0" w:line="240" w:lineRule="auto"/>
              <w:rPr>
                <w:rFonts w:ascii="Times New Roman" w:hAnsi="Times New Roman"/>
                <w:color w:val="000000"/>
                <w:sz w:val="24"/>
                <w:szCs w:val="24"/>
              </w:rPr>
            </w:pPr>
            <w:r>
              <w:rPr>
                <w:rFonts w:ascii="Times New Roman" w:hAnsi="Times New Roman"/>
                <w:b/>
                <w:bCs/>
                <w:sz w:val="24"/>
                <w:szCs w:val="24"/>
              </w:rPr>
              <w:t>Ответственность Участников за представление недостоверных сведений о наименовании страны происхождения Товара, указанной в Заявке</w:t>
            </w:r>
          </w:p>
        </w:tc>
        <w:tc>
          <w:tcPr>
            <w:tcW w:w="7935" w:type="dxa"/>
            <w:tcBorders>
              <w:top w:val="single" w:sz="4" w:space="0" w:color="auto"/>
              <w:left w:val="single" w:sz="4" w:space="0" w:color="auto"/>
              <w:bottom w:val="single" w:sz="4" w:space="0" w:color="auto"/>
              <w:right w:val="single" w:sz="4" w:space="0" w:color="auto"/>
            </w:tcBorders>
          </w:tcPr>
          <w:p w14:paraId="12ACF90F" w14:textId="7ABFE09C" w:rsidR="00826D88" w:rsidRPr="00406764" w:rsidRDefault="00826D88" w:rsidP="00826D88">
            <w:pPr>
              <w:spacing w:after="0" w:line="240" w:lineRule="auto"/>
              <w:ind w:firstLine="346"/>
              <w:jc w:val="both"/>
              <w:rPr>
                <w:rFonts w:ascii="Times New Roman" w:hAnsi="Times New Roman"/>
                <w:sz w:val="24"/>
                <w:szCs w:val="24"/>
              </w:rPr>
            </w:pPr>
            <w:r w:rsidRPr="00406764">
              <w:rPr>
                <w:rFonts w:ascii="Times New Roman" w:hAnsi="Times New Roman"/>
                <w:sz w:val="24"/>
                <w:szCs w:val="24"/>
              </w:rPr>
              <w:t xml:space="preserve">37.1. В случае установления недостоверности сведений о наименовании страны происхождения </w:t>
            </w:r>
            <w:r>
              <w:rPr>
                <w:rFonts w:ascii="Times New Roman" w:hAnsi="Times New Roman"/>
                <w:sz w:val="24"/>
                <w:szCs w:val="24"/>
              </w:rPr>
              <w:t>Товара</w:t>
            </w:r>
            <w:r w:rsidRPr="00406764">
              <w:rPr>
                <w:rFonts w:ascii="Times New Roman" w:hAnsi="Times New Roman"/>
                <w:sz w:val="24"/>
                <w:szCs w:val="24"/>
              </w:rPr>
              <w:t>, указанн</w:t>
            </w:r>
            <w:r>
              <w:rPr>
                <w:rFonts w:ascii="Times New Roman" w:hAnsi="Times New Roman"/>
                <w:sz w:val="24"/>
                <w:szCs w:val="24"/>
              </w:rPr>
              <w:t>ой</w:t>
            </w:r>
            <w:r w:rsidRPr="00406764">
              <w:rPr>
                <w:rFonts w:ascii="Times New Roman" w:hAnsi="Times New Roman"/>
                <w:sz w:val="24"/>
                <w:szCs w:val="24"/>
              </w:rPr>
              <w:t xml:space="preserve"> в Заявке Победителя или единстве</w:t>
            </w:r>
            <w:r>
              <w:rPr>
                <w:rFonts w:ascii="Times New Roman" w:hAnsi="Times New Roman"/>
                <w:sz w:val="24"/>
                <w:szCs w:val="24"/>
              </w:rPr>
              <w:t>нного Участника, до заключения Д</w:t>
            </w:r>
            <w:r w:rsidRPr="00406764">
              <w:rPr>
                <w:rFonts w:ascii="Times New Roman" w:hAnsi="Times New Roman"/>
                <w:sz w:val="24"/>
                <w:szCs w:val="24"/>
              </w:rPr>
              <w:t>оговора с лицом, предоставившим недостоверные сведения в Заявк</w:t>
            </w:r>
            <w:r>
              <w:rPr>
                <w:rFonts w:ascii="Times New Roman" w:hAnsi="Times New Roman"/>
                <w:sz w:val="24"/>
                <w:szCs w:val="24"/>
              </w:rPr>
              <w:t>е, Договор заключается по цене Д</w:t>
            </w:r>
            <w:r w:rsidRPr="00406764">
              <w:rPr>
                <w:rFonts w:ascii="Times New Roman" w:hAnsi="Times New Roman"/>
                <w:sz w:val="24"/>
                <w:szCs w:val="24"/>
              </w:rPr>
              <w:t>оговора, предложенной таким Участником, сниженной на 15%.</w:t>
            </w:r>
          </w:p>
          <w:p w14:paraId="0CEE11F6" w14:textId="61A57B76" w:rsidR="00826D88" w:rsidRPr="001E728A" w:rsidRDefault="00826D88" w:rsidP="00826D88">
            <w:pPr>
              <w:spacing w:after="0" w:line="240" w:lineRule="auto"/>
              <w:ind w:firstLine="318"/>
              <w:jc w:val="both"/>
              <w:rPr>
                <w:rFonts w:ascii="Times New Roman" w:hAnsi="Times New Roman"/>
                <w:color w:val="000000"/>
                <w:sz w:val="24"/>
                <w:szCs w:val="24"/>
              </w:rPr>
            </w:pPr>
            <w:r w:rsidRPr="00406764">
              <w:rPr>
                <w:rFonts w:ascii="Times New Roman" w:hAnsi="Times New Roman"/>
                <w:sz w:val="24"/>
                <w:szCs w:val="24"/>
              </w:rPr>
              <w:t xml:space="preserve">37.2. В случае установления недостоверности сведений о наименовании страны происхождения </w:t>
            </w:r>
            <w:r>
              <w:rPr>
                <w:rFonts w:ascii="Times New Roman" w:hAnsi="Times New Roman"/>
                <w:sz w:val="24"/>
                <w:szCs w:val="24"/>
              </w:rPr>
              <w:t>Товара</w:t>
            </w:r>
            <w:r w:rsidRPr="00406764">
              <w:rPr>
                <w:rFonts w:ascii="Times New Roman" w:hAnsi="Times New Roman"/>
                <w:sz w:val="24"/>
                <w:szCs w:val="24"/>
              </w:rPr>
              <w:t>, указанн</w:t>
            </w:r>
            <w:r>
              <w:rPr>
                <w:rFonts w:ascii="Times New Roman" w:hAnsi="Times New Roman"/>
                <w:sz w:val="24"/>
                <w:szCs w:val="24"/>
              </w:rPr>
              <w:t>ой</w:t>
            </w:r>
            <w:r w:rsidRPr="00406764">
              <w:rPr>
                <w:rFonts w:ascii="Times New Roman" w:hAnsi="Times New Roman"/>
                <w:sz w:val="24"/>
                <w:szCs w:val="24"/>
              </w:rPr>
              <w:t xml:space="preserve"> в Заявке Победителя или единственн</w:t>
            </w:r>
            <w:r>
              <w:rPr>
                <w:rFonts w:ascii="Times New Roman" w:hAnsi="Times New Roman"/>
                <w:sz w:val="24"/>
                <w:szCs w:val="24"/>
              </w:rPr>
              <w:t>ого Участника после заключения Д</w:t>
            </w:r>
            <w:r w:rsidRPr="00406764">
              <w:rPr>
                <w:rFonts w:ascii="Times New Roman" w:hAnsi="Times New Roman"/>
                <w:sz w:val="24"/>
                <w:szCs w:val="24"/>
              </w:rPr>
              <w:t>оговора, лицо, предоставившее в Заявке недостоверны</w:t>
            </w:r>
            <w:r>
              <w:rPr>
                <w:rFonts w:ascii="Times New Roman" w:hAnsi="Times New Roman"/>
                <w:sz w:val="24"/>
                <w:szCs w:val="24"/>
              </w:rPr>
              <w:t>е сведения, с которым заключен Д</w:t>
            </w:r>
            <w:r w:rsidRPr="00406764">
              <w:rPr>
                <w:rFonts w:ascii="Times New Roman" w:hAnsi="Times New Roman"/>
                <w:sz w:val="24"/>
                <w:szCs w:val="24"/>
              </w:rPr>
              <w:t>оговор, обязано уплатить Агентству н</w:t>
            </w:r>
            <w:r>
              <w:rPr>
                <w:rFonts w:ascii="Times New Roman" w:hAnsi="Times New Roman"/>
                <w:sz w:val="24"/>
                <w:szCs w:val="24"/>
              </w:rPr>
              <w:t>еустойку в размере 15% от цены Д</w:t>
            </w:r>
            <w:r w:rsidRPr="00406764">
              <w:rPr>
                <w:rFonts w:ascii="Times New Roman" w:hAnsi="Times New Roman"/>
                <w:sz w:val="24"/>
                <w:szCs w:val="24"/>
              </w:rPr>
              <w:t>оговора.</w:t>
            </w:r>
          </w:p>
        </w:tc>
      </w:tr>
      <w:tr w:rsidR="00826D88" w:rsidRPr="001E728A" w14:paraId="68DF0733" w14:textId="77777777" w:rsidTr="00826D88">
        <w:trPr>
          <w:gridAfter w:val="1"/>
          <w:wAfter w:w="7653" w:type="dxa"/>
          <w:trHeight w:val="688"/>
        </w:trPr>
        <w:tc>
          <w:tcPr>
            <w:tcW w:w="10775" w:type="dxa"/>
            <w:gridSpan w:val="3"/>
            <w:tcBorders>
              <w:top w:val="single" w:sz="4" w:space="0" w:color="auto"/>
              <w:bottom w:val="nil"/>
            </w:tcBorders>
          </w:tcPr>
          <w:p w14:paraId="7D875731" w14:textId="77777777" w:rsidR="00826D88" w:rsidRDefault="00826D88" w:rsidP="002A6FF9">
            <w:pPr>
              <w:spacing w:after="0" w:line="240" w:lineRule="auto"/>
              <w:ind w:firstLine="318"/>
              <w:jc w:val="both"/>
              <w:rPr>
                <w:rFonts w:ascii="Times New Roman" w:hAnsi="Times New Roman"/>
                <w:color w:val="000000"/>
                <w:sz w:val="24"/>
                <w:szCs w:val="24"/>
                <w:u w:val="single"/>
              </w:rPr>
            </w:pPr>
          </w:p>
          <w:p w14:paraId="68D25A4C" w14:textId="15B7C08F" w:rsidR="00826D88" w:rsidRDefault="00826D88" w:rsidP="002A6FF9">
            <w:pPr>
              <w:spacing w:after="0" w:line="240" w:lineRule="auto"/>
              <w:ind w:firstLine="318"/>
              <w:jc w:val="both"/>
              <w:rPr>
                <w:rFonts w:ascii="Times New Roman" w:hAnsi="Times New Roman"/>
                <w:color w:val="000000"/>
                <w:sz w:val="24"/>
                <w:szCs w:val="24"/>
              </w:rPr>
            </w:pPr>
            <w:r w:rsidRPr="001E728A">
              <w:rPr>
                <w:rFonts w:ascii="Times New Roman" w:hAnsi="Times New Roman"/>
                <w:color w:val="000000"/>
                <w:sz w:val="24"/>
                <w:szCs w:val="24"/>
                <w:u w:val="single"/>
              </w:rPr>
              <w:t xml:space="preserve">Во всем, что не урегулировано извещением о закупке и документацией, Агентство, Участники, </w:t>
            </w:r>
            <w:r>
              <w:rPr>
                <w:rFonts w:ascii="Times New Roman" w:hAnsi="Times New Roman"/>
                <w:color w:val="000000"/>
                <w:sz w:val="24"/>
                <w:szCs w:val="24"/>
                <w:u w:val="single"/>
              </w:rPr>
              <w:t>П</w:t>
            </w:r>
            <w:r w:rsidRPr="001E728A">
              <w:rPr>
                <w:rFonts w:ascii="Times New Roman" w:hAnsi="Times New Roman"/>
                <w:color w:val="000000"/>
                <w:sz w:val="24"/>
                <w:szCs w:val="24"/>
                <w:u w:val="single"/>
              </w:rPr>
              <w:t>обедитель и другие лица руководствуются Положением о закупках.</w:t>
            </w:r>
          </w:p>
        </w:tc>
      </w:tr>
    </w:tbl>
    <w:p w14:paraId="0147917B" w14:textId="77777777" w:rsidR="002A6FF9" w:rsidRDefault="002A6FF9" w:rsidP="00B047A6">
      <w:pPr>
        <w:tabs>
          <w:tab w:val="left" w:pos="6270"/>
        </w:tabs>
        <w:spacing w:after="0" w:line="240" w:lineRule="auto"/>
        <w:rPr>
          <w:rFonts w:ascii="Times New Roman" w:eastAsia="MS Mincho" w:hAnsi="Times New Roman"/>
          <w:b/>
          <w:bCs/>
          <w:color w:val="000000"/>
          <w:kern w:val="32"/>
          <w:sz w:val="28"/>
          <w:szCs w:val="24"/>
        </w:rPr>
      </w:pPr>
      <w:bookmarkStart w:id="16" w:name="_Toc381609044"/>
      <w:bookmarkStart w:id="17" w:name="форма1"/>
      <w:bookmarkStart w:id="18" w:name="_Toc98251753"/>
    </w:p>
    <w:p w14:paraId="03A60B9F" w14:textId="77777777" w:rsidR="002A6FF9" w:rsidRDefault="002A6FF9" w:rsidP="00B047A6">
      <w:pPr>
        <w:tabs>
          <w:tab w:val="left" w:pos="6270"/>
        </w:tabs>
        <w:spacing w:after="0" w:line="240" w:lineRule="auto"/>
        <w:rPr>
          <w:rFonts w:ascii="Times New Roman" w:eastAsia="MS Mincho" w:hAnsi="Times New Roman"/>
          <w:b/>
          <w:bCs/>
          <w:color w:val="000000"/>
          <w:kern w:val="32"/>
          <w:sz w:val="28"/>
          <w:szCs w:val="24"/>
        </w:rPr>
      </w:pPr>
    </w:p>
    <w:p w14:paraId="141891F7" w14:textId="77777777" w:rsidR="002A6FF9" w:rsidRDefault="002A6FF9" w:rsidP="00B047A6">
      <w:pPr>
        <w:tabs>
          <w:tab w:val="left" w:pos="6270"/>
        </w:tabs>
        <w:spacing w:after="0" w:line="240" w:lineRule="auto"/>
        <w:rPr>
          <w:rFonts w:ascii="Times New Roman" w:eastAsia="MS Mincho" w:hAnsi="Times New Roman"/>
          <w:b/>
          <w:bCs/>
          <w:color w:val="000000"/>
          <w:kern w:val="32"/>
          <w:sz w:val="28"/>
          <w:szCs w:val="24"/>
        </w:rPr>
      </w:pPr>
    </w:p>
    <w:p w14:paraId="0DA47F99" w14:textId="77777777" w:rsidR="002A6FF9" w:rsidRDefault="002A6FF9" w:rsidP="00B047A6">
      <w:pPr>
        <w:tabs>
          <w:tab w:val="left" w:pos="6270"/>
        </w:tabs>
        <w:spacing w:after="0" w:line="240" w:lineRule="auto"/>
        <w:rPr>
          <w:rFonts w:ascii="Times New Roman" w:eastAsia="MS Mincho" w:hAnsi="Times New Roman"/>
          <w:b/>
          <w:bCs/>
          <w:color w:val="000000"/>
          <w:kern w:val="32"/>
          <w:sz w:val="28"/>
          <w:szCs w:val="24"/>
        </w:rPr>
      </w:pPr>
    </w:p>
    <w:p w14:paraId="7ABFB7A7" w14:textId="77777777" w:rsidR="00D7766D" w:rsidRDefault="00D7766D" w:rsidP="00B047A6">
      <w:pPr>
        <w:tabs>
          <w:tab w:val="left" w:pos="6270"/>
        </w:tabs>
        <w:spacing w:after="0" w:line="240" w:lineRule="auto"/>
        <w:rPr>
          <w:rFonts w:ascii="Times New Roman" w:eastAsia="MS Mincho" w:hAnsi="Times New Roman"/>
          <w:b/>
          <w:bCs/>
          <w:color w:val="000000"/>
          <w:kern w:val="32"/>
          <w:sz w:val="28"/>
          <w:szCs w:val="24"/>
        </w:rPr>
      </w:pPr>
    </w:p>
    <w:p w14:paraId="27F58A87" w14:textId="77777777" w:rsidR="00D7766D" w:rsidRDefault="00D7766D" w:rsidP="00B047A6">
      <w:pPr>
        <w:tabs>
          <w:tab w:val="left" w:pos="6270"/>
        </w:tabs>
        <w:spacing w:after="0" w:line="240" w:lineRule="auto"/>
        <w:rPr>
          <w:rFonts w:ascii="Times New Roman" w:eastAsia="MS Mincho" w:hAnsi="Times New Roman"/>
          <w:b/>
          <w:bCs/>
          <w:color w:val="000000"/>
          <w:kern w:val="32"/>
          <w:sz w:val="28"/>
          <w:szCs w:val="24"/>
        </w:rPr>
      </w:pPr>
    </w:p>
    <w:p w14:paraId="11D01ADD" w14:textId="77777777" w:rsidR="00D7766D" w:rsidRDefault="00D7766D" w:rsidP="00B047A6">
      <w:pPr>
        <w:tabs>
          <w:tab w:val="left" w:pos="6270"/>
        </w:tabs>
        <w:spacing w:after="0" w:line="240" w:lineRule="auto"/>
        <w:rPr>
          <w:rFonts w:ascii="Times New Roman" w:eastAsia="MS Mincho" w:hAnsi="Times New Roman"/>
          <w:b/>
          <w:bCs/>
          <w:color w:val="000000"/>
          <w:kern w:val="32"/>
          <w:sz w:val="28"/>
          <w:szCs w:val="24"/>
        </w:rPr>
      </w:pPr>
    </w:p>
    <w:p w14:paraId="11AEA214" w14:textId="6AA45747" w:rsidR="00B047A6" w:rsidRPr="001E728A" w:rsidRDefault="008354CE" w:rsidP="00B047A6">
      <w:pPr>
        <w:tabs>
          <w:tab w:val="left" w:pos="6270"/>
        </w:tabs>
        <w:spacing w:after="0" w:line="240" w:lineRule="auto"/>
        <w:rPr>
          <w:rFonts w:ascii="Times New Roman" w:hAnsi="Times New Roman"/>
          <w:color w:val="000000"/>
          <w:sz w:val="24"/>
          <w:szCs w:val="24"/>
        </w:rPr>
      </w:pPr>
      <w:r>
        <w:rPr>
          <w:rFonts w:ascii="Times New Roman" w:eastAsia="MS Mincho" w:hAnsi="Times New Roman"/>
          <w:b/>
          <w:bCs/>
          <w:color w:val="000000"/>
          <w:kern w:val="32"/>
          <w:sz w:val="28"/>
          <w:szCs w:val="24"/>
        </w:rPr>
        <w:br w:type="page"/>
      </w:r>
      <w:r w:rsidR="00B047A6" w:rsidRPr="001E728A">
        <w:rPr>
          <w:rFonts w:ascii="Times New Roman" w:eastAsia="MS Mincho" w:hAnsi="Times New Roman"/>
          <w:b/>
          <w:bCs/>
          <w:color w:val="000000"/>
          <w:kern w:val="32"/>
          <w:sz w:val="28"/>
          <w:szCs w:val="24"/>
        </w:rPr>
        <w:lastRenderedPageBreak/>
        <w:t xml:space="preserve">РАЗДЕЛ </w:t>
      </w:r>
      <w:r w:rsidR="00B047A6" w:rsidRPr="00A46921">
        <w:rPr>
          <w:rFonts w:ascii="Times New Roman" w:eastAsia="MS Mincho" w:hAnsi="Times New Roman"/>
          <w:b/>
          <w:bCs/>
          <w:color w:val="000000"/>
          <w:kern w:val="32"/>
          <w:sz w:val="28"/>
          <w:szCs w:val="24"/>
        </w:rPr>
        <w:t>II.</w:t>
      </w:r>
      <w:r w:rsidR="00B047A6" w:rsidRPr="001E728A">
        <w:rPr>
          <w:rFonts w:ascii="Times New Roman" w:eastAsia="MS Mincho" w:hAnsi="Times New Roman"/>
          <w:b/>
          <w:bCs/>
          <w:color w:val="000000"/>
          <w:kern w:val="32"/>
          <w:sz w:val="28"/>
          <w:szCs w:val="24"/>
        </w:rPr>
        <w:t xml:space="preserve"> ФОРМЫ ДЛЯ ЗАПОЛНЕНИЯ УЧАСТНИКАМИ </w:t>
      </w:r>
      <w:bookmarkEnd w:id="16"/>
      <w:bookmarkEnd w:id="17"/>
    </w:p>
    <w:p w14:paraId="738C8313" w14:textId="6BDCFE37" w:rsidR="00B047A6" w:rsidRPr="001E728A" w:rsidRDefault="00B047A6" w:rsidP="00B047A6">
      <w:pPr>
        <w:keepNext/>
        <w:spacing w:before="240" w:after="120" w:line="240" w:lineRule="auto"/>
        <w:jc w:val="both"/>
        <w:outlineLvl w:val="0"/>
        <w:rPr>
          <w:rFonts w:ascii="Times New Roman" w:eastAsia="MS Mincho" w:hAnsi="Times New Roman"/>
          <w:b/>
          <w:bCs/>
          <w:color w:val="000000"/>
          <w:kern w:val="32"/>
          <w:sz w:val="28"/>
          <w:szCs w:val="24"/>
        </w:rPr>
      </w:pPr>
      <w:bookmarkStart w:id="19" w:name="_Форма_1_ЗАЯВКА"/>
      <w:bookmarkStart w:id="20" w:name="_Форма_2_АНКЕТА"/>
      <w:bookmarkStart w:id="21" w:name="_Toc381609046"/>
      <w:bookmarkEnd w:id="18"/>
      <w:bookmarkEnd w:id="19"/>
      <w:bookmarkEnd w:id="20"/>
      <w:r w:rsidRPr="001E728A">
        <w:rPr>
          <w:rFonts w:ascii="Times New Roman" w:eastAsia="MS Mincho" w:hAnsi="Times New Roman"/>
          <w:b/>
          <w:bCs/>
          <w:color w:val="000000"/>
          <w:kern w:val="32"/>
          <w:sz w:val="28"/>
          <w:szCs w:val="24"/>
        </w:rPr>
        <w:t>Форма 1</w:t>
      </w:r>
      <w:r w:rsidR="00FE06EC" w:rsidRPr="001E728A">
        <w:rPr>
          <w:rFonts w:ascii="Times New Roman" w:eastAsia="MS Mincho" w:hAnsi="Times New Roman"/>
          <w:b/>
          <w:bCs/>
          <w:color w:val="000000"/>
          <w:kern w:val="32"/>
          <w:sz w:val="28"/>
          <w:szCs w:val="24"/>
        </w:rPr>
        <w:t>.</w:t>
      </w:r>
      <w:r w:rsidRPr="001E728A">
        <w:rPr>
          <w:rFonts w:ascii="Times New Roman" w:eastAsia="MS Mincho" w:hAnsi="Times New Roman"/>
          <w:b/>
          <w:bCs/>
          <w:color w:val="000000"/>
          <w:kern w:val="32"/>
          <w:sz w:val="28"/>
          <w:szCs w:val="24"/>
        </w:rPr>
        <w:t xml:space="preserve"> АНКЕТА УЧАСТНИКА</w:t>
      </w:r>
      <w:bookmarkEnd w:id="21"/>
      <w:r w:rsidRPr="001E728A">
        <w:rPr>
          <w:rFonts w:ascii="Times New Roman" w:eastAsia="MS Mincho" w:hAnsi="Times New Roman"/>
          <w:b/>
          <w:bCs/>
          <w:color w:val="000000"/>
          <w:kern w:val="32"/>
          <w:sz w:val="28"/>
          <w:szCs w:val="24"/>
        </w:rPr>
        <w:t>, С КОТОРЫМ</w:t>
      </w:r>
      <w:r w:rsidR="00473BA3">
        <w:rPr>
          <w:rFonts w:ascii="Times New Roman" w:eastAsia="MS Mincho" w:hAnsi="Times New Roman"/>
          <w:b/>
          <w:bCs/>
          <w:color w:val="000000"/>
          <w:kern w:val="32"/>
          <w:sz w:val="28"/>
          <w:szCs w:val="24"/>
        </w:rPr>
        <w:t xml:space="preserve"> ЗАКЛЮЧАЕТСЯ ДОГОВОР ПО ИТОГАМ АУКЦИОНА</w:t>
      </w:r>
      <w:r w:rsidRPr="001E728A">
        <w:rPr>
          <w:rFonts w:ascii="Times New Roman" w:eastAsia="MS Mincho" w:hAnsi="Times New Roman"/>
          <w:b/>
          <w:bCs/>
          <w:color w:val="000000"/>
          <w:kern w:val="32"/>
          <w:sz w:val="28"/>
          <w:szCs w:val="24"/>
        </w:rPr>
        <w:t xml:space="preserve"> </w:t>
      </w:r>
    </w:p>
    <w:p w14:paraId="708D5760" w14:textId="77777777" w:rsidR="00B047A6" w:rsidRPr="001E728A" w:rsidRDefault="00B047A6" w:rsidP="00B047A6">
      <w:pPr>
        <w:spacing w:after="0" w:line="240" w:lineRule="auto"/>
        <w:rPr>
          <w:rFonts w:ascii="Times New Roman" w:hAnsi="Times New Roman"/>
          <w:color w:val="000000"/>
          <w:sz w:val="24"/>
          <w:szCs w:val="24"/>
        </w:rPr>
      </w:pPr>
    </w:p>
    <w:p w14:paraId="2508E11A" w14:textId="77777777" w:rsidR="004D4437" w:rsidRPr="001E728A" w:rsidRDefault="004D4437" w:rsidP="00B047A6">
      <w:pPr>
        <w:spacing w:after="0" w:line="240" w:lineRule="auto"/>
        <w:rPr>
          <w:rFonts w:ascii="Times New Roman" w:hAnsi="Times New Roman"/>
          <w:color w:val="000000"/>
          <w:sz w:val="24"/>
          <w:szCs w:val="24"/>
        </w:rPr>
      </w:pPr>
    </w:p>
    <w:p w14:paraId="60B06B0D" w14:textId="549847E1" w:rsidR="00B047A6" w:rsidRPr="001E728A" w:rsidRDefault="00B047A6" w:rsidP="00B047A6">
      <w:pPr>
        <w:spacing w:after="0" w:line="240" w:lineRule="auto"/>
        <w:jc w:val="center"/>
        <w:rPr>
          <w:rFonts w:ascii="Times New Roman" w:hAnsi="Times New Roman"/>
          <w:color w:val="000000"/>
          <w:sz w:val="24"/>
          <w:szCs w:val="24"/>
        </w:rPr>
      </w:pPr>
      <w:bookmarkStart w:id="22" w:name="_Анкета_Претендента_на"/>
      <w:bookmarkStart w:id="23" w:name="_Анкета_Участника_процедуры"/>
      <w:bookmarkStart w:id="24" w:name="_Toc255987077"/>
      <w:bookmarkStart w:id="25" w:name="_Toc305665990"/>
      <w:bookmarkEnd w:id="22"/>
      <w:bookmarkEnd w:id="23"/>
      <w:r w:rsidRPr="001E728A">
        <w:rPr>
          <w:rFonts w:ascii="Times New Roman" w:hAnsi="Times New Roman"/>
          <w:color w:val="000000"/>
          <w:sz w:val="24"/>
          <w:szCs w:val="24"/>
        </w:rPr>
        <w:t>АНКЕТА УЧАСТНИКА</w:t>
      </w:r>
      <w:bookmarkEnd w:id="24"/>
      <w:bookmarkEnd w:id="25"/>
      <w:r w:rsidRPr="001E728A">
        <w:rPr>
          <w:rFonts w:ascii="Times New Roman" w:hAnsi="Times New Roman"/>
          <w:color w:val="000000"/>
          <w:sz w:val="24"/>
          <w:szCs w:val="24"/>
        </w:rPr>
        <w:t xml:space="preserve">, С КОТОРЫМ ЗАКЛЮЧАЕТСЯ ДОГОВОР ПО ИТОГАМ </w:t>
      </w:r>
      <w:r w:rsidR="00473BA3">
        <w:rPr>
          <w:rFonts w:ascii="Times New Roman" w:hAnsi="Times New Roman"/>
          <w:color w:val="000000"/>
          <w:sz w:val="24"/>
          <w:szCs w:val="24"/>
        </w:rPr>
        <w:t>АУКЦИОНА</w:t>
      </w:r>
    </w:p>
    <w:p w14:paraId="6B07ABEF" w14:textId="77777777" w:rsidR="00B047A6" w:rsidRPr="001E728A" w:rsidRDefault="00B047A6" w:rsidP="00B047A6">
      <w:pPr>
        <w:spacing w:after="0" w:line="240" w:lineRule="auto"/>
        <w:rPr>
          <w:rFonts w:ascii="Times New Roman" w:hAnsi="Times New Roman"/>
          <w:color w:val="000000"/>
          <w:sz w:val="24"/>
          <w:szCs w:val="24"/>
        </w:rPr>
      </w:pPr>
    </w:p>
    <w:p w14:paraId="205BE457" w14:textId="386E4A55" w:rsidR="00B047A6" w:rsidRPr="001E728A" w:rsidRDefault="00B047A6" w:rsidP="00B047A6">
      <w:pPr>
        <w:spacing w:after="0" w:line="240" w:lineRule="auto"/>
        <w:rPr>
          <w:rFonts w:ascii="Times New Roman" w:hAnsi="Times New Roman"/>
          <w:color w:val="000000"/>
          <w:sz w:val="24"/>
          <w:szCs w:val="24"/>
        </w:rPr>
      </w:pPr>
      <w:r w:rsidRPr="001E728A">
        <w:rPr>
          <w:rFonts w:ascii="Times New Roman" w:hAnsi="Times New Roman"/>
          <w:color w:val="000000"/>
          <w:sz w:val="24"/>
          <w:szCs w:val="24"/>
        </w:rPr>
        <w:t xml:space="preserve">Участник: ________________________________ </w:t>
      </w:r>
    </w:p>
    <w:p w14:paraId="0053A278" w14:textId="77777777" w:rsidR="00B047A6" w:rsidRPr="001E728A" w:rsidRDefault="00B047A6" w:rsidP="00B047A6">
      <w:pPr>
        <w:spacing w:after="0" w:line="240" w:lineRule="auto"/>
        <w:rPr>
          <w:rFonts w:ascii="Times New Roman" w:hAnsi="Times New Roman"/>
          <w:color w:val="000000"/>
          <w:sz w:val="10"/>
          <w:szCs w:val="1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56"/>
        <w:gridCol w:w="6016"/>
        <w:gridCol w:w="3650"/>
      </w:tblGrid>
      <w:tr w:rsidR="0018218D" w:rsidRPr="0018218D" w14:paraId="2CF8489F" w14:textId="77777777" w:rsidTr="00EB73BB">
        <w:trPr>
          <w:cantSplit/>
          <w:trHeight w:val="240"/>
          <w:tblHeader/>
        </w:trPr>
        <w:tc>
          <w:tcPr>
            <w:tcW w:w="363" w:type="pct"/>
            <w:shd w:val="clear" w:color="auto" w:fill="F2F2F2"/>
            <w:vAlign w:val="center"/>
          </w:tcPr>
          <w:p w14:paraId="238C864D" w14:textId="77777777" w:rsidR="0018218D" w:rsidRPr="0018218D" w:rsidRDefault="0018218D" w:rsidP="0018218D">
            <w:pPr>
              <w:spacing w:after="0" w:line="240" w:lineRule="auto"/>
              <w:jc w:val="center"/>
              <w:rPr>
                <w:rFonts w:ascii="Times New Roman" w:hAnsi="Times New Roman"/>
                <w:b/>
                <w:sz w:val="24"/>
                <w:szCs w:val="24"/>
              </w:rPr>
            </w:pPr>
            <w:bookmarkStart w:id="26" w:name="_Toc98251773"/>
            <w:r w:rsidRPr="0018218D">
              <w:rPr>
                <w:rFonts w:ascii="Times New Roman" w:hAnsi="Times New Roman"/>
                <w:b/>
                <w:sz w:val="24"/>
                <w:szCs w:val="24"/>
              </w:rPr>
              <w:t>№</w:t>
            </w:r>
          </w:p>
        </w:tc>
        <w:tc>
          <w:tcPr>
            <w:tcW w:w="2886" w:type="pct"/>
            <w:shd w:val="clear" w:color="auto" w:fill="F2F2F2"/>
            <w:vAlign w:val="center"/>
          </w:tcPr>
          <w:p w14:paraId="6108EDFF" w14:textId="77777777" w:rsidR="0018218D" w:rsidRPr="0018218D" w:rsidRDefault="0018218D" w:rsidP="0018218D">
            <w:pPr>
              <w:spacing w:after="0" w:line="240" w:lineRule="auto"/>
              <w:jc w:val="center"/>
              <w:rPr>
                <w:rFonts w:ascii="Times New Roman" w:hAnsi="Times New Roman"/>
                <w:b/>
                <w:sz w:val="24"/>
                <w:szCs w:val="24"/>
              </w:rPr>
            </w:pPr>
            <w:r w:rsidRPr="0018218D">
              <w:rPr>
                <w:rFonts w:ascii="Times New Roman" w:hAnsi="Times New Roman"/>
                <w:b/>
                <w:sz w:val="24"/>
                <w:szCs w:val="24"/>
              </w:rPr>
              <w:t>Наименование</w:t>
            </w:r>
          </w:p>
        </w:tc>
        <w:tc>
          <w:tcPr>
            <w:tcW w:w="1752" w:type="pct"/>
            <w:shd w:val="clear" w:color="auto" w:fill="F2F2F2"/>
            <w:vAlign w:val="center"/>
          </w:tcPr>
          <w:p w14:paraId="2E9F3671" w14:textId="7A26653C" w:rsidR="0018218D" w:rsidRPr="0018218D" w:rsidRDefault="0018218D" w:rsidP="00233BF8">
            <w:pPr>
              <w:spacing w:after="0" w:line="240" w:lineRule="auto"/>
              <w:jc w:val="center"/>
              <w:rPr>
                <w:rFonts w:ascii="Times New Roman" w:hAnsi="Times New Roman"/>
                <w:b/>
                <w:sz w:val="24"/>
                <w:szCs w:val="24"/>
              </w:rPr>
            </w:pPr>
            <w:r w:rsidRPr="0018218D">
              <w:rPr>
                <w:rFonts w:ascii="Times New Roman" w:hAnsi="Times New Roman"/>
                <w:b/>
                <w:sz w:val="24"/>
                <w:szCs w:val="24"/>
              </w:rPr>
              <w:t xml:space="preserve">Сведения об Участнике </w:t>
            </w:r>
          </w:p>
        </w:tc>
      </w:tr>
      <w:tr w:rsidR="0018218D" w:rsidRPr="0018218D" w14:paraId="013229C5" w14:textId="77777777" w:rsidTr="00EB73BB">
        <w:trPr>
          <w:cantSplit/>
          <w:trHeight w:val="471"/>
        </w:trPr>
        <w:tc>
          <w:tcPr>
            <w:tcW w:w="363" w:type="pct"/>
            <w:vAlign w:val="center"/>
          </w:tcPr>
          <w:p w14:paraId="4C06BEBF"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1.</w:t>
            </w:r>
          </w:p>
        </w:tc>
        <w:tc>
          <w:tcPr>
            <w:tcW w:w="2886" w:type="pct"/>
            <w:vAlign w:val="center"/>
          </w:tcPr>
          <w:p w14:paraId="39D08E10" w14:textId="2E069E24" w:rsidR="0018218D" w:rsidRPr="0018218D" w:rsidRDefault="0018218D" w:rsidP="00233BF8">
            <w:pPr>
              <w:spacing w:after="0" w:line="240" w:lineRule="auto"/>
              <w:jc w:val="both"/>
              <w:rPr>
                <w:rFonts w:ascii="Times New Roman" w:hAnsi="Times New Roman"/>
                <w:sz w:val="24"/>
                <w:szCs w:val="24"/>
              </w:rPr>
            </w:pPr>
            <w:r w:rsidRPr="0018218D">
              <w:rPr>
                <w:rFonts w:ascii="Times New Roman" w:hAnsi="Times New Roman"/>
                <w:sz w:val="24"/>
                <w:szCs w:val="24"/>
              </w:rPr>
              <w:t xml:space="preserve">Фирменное наименование (полное и сокращенное наименования организации Участника) </w:t>
            </w:r>
          </w:p>
        </w:tc>
        <w:tc>
          <w:tcPr>
            <w:tcW w:w="1752" w:type="pct"/>
            <w:vAlign w:val="center"/>
          </w:tcPr>
          <w:p w14:paraId="10E6CC24" w14:textId="77777777" w:rsidR="0018218D" w:rsidRPr="0018218D" w:rsidRDefault="0018218D" w:rsidP="0018218D">
            <w:pPr>
              <w:spacing w:after="0" w:line="240" w:lineRule="auto"/>
              <w:rPr>
                <w:rFonts w:ascii="Times New Roman" w:hAnsi="Times New Roman"/>
                <w:sz w:val="24"/>
                <w:szCs w:val="24"/>
              </w:rPr>
            </w:pPr>
          </w:p>
        </w:tc>
      </w:tr>
      <w:tr w:rsidR="0018218D" w:rsidRPr="0018218D" w14:paraId="3D7ABF72" w14:textId="77777777" w:rsidTr="00EB73BB">
        <w:trPr>
          <w:cantSplit/>
          <w:trHeight w:val="284"/>
        </w:trPr>
        <w:tc>
          <w:tcPr>
            <w:tcW w:w="363" w:type="pct"/>
            <w:vAlign w:val="center"/>
          </w:tcPr>
          <w:p w14:paraId="7C790FE1"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2.</w:t>
            </w:r>
          </w:p>
        </w:tc>
        <w:tc>
          <w:tcPr>
            <w:tcW w:w="2886" w:type="pct"/>
            <w:vAlign w:val="center"/>
          </w:tcPr>
          <w:p w14:paraId="4B63161D"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Организационно-правовая форма</w:t>
            </w:r>
          </w:p>
        </w:tc>
        <w:tc>
          <w:tcPr>
            <w:tcW w:w="1752" w:type="pct"/>
            <w:vAlign w:val="center"/>
          </w:tcPr>
          <w:p w14:paraId="335420CA" w14:textId="77777777" w:rsidR="0018218D" w:rsidRPr="0018218D" w:rsidRDefault="0018218D" w:rsidP="0018218D">
            <w:pPr>
              <w:spacing w:after="0" w:line="240" w:lineRule="auto"/>
              <w:rPr>
                <w:rFonts w:ascii="Times New Roman" w:hAnsi="Times New Roman"/>
                <w:sz w:val="24"/>
                <w:szCs w:val="24"/>
              </w:rPr>
            </w:pPr>
          </w:p>
        </w:tc>
      </w:tr>
      <w:tr w:rsidR="0018218D" w:rsidRPr="0018218D" w14:paraId="23FCE158" w14:textId="77777777" w:rsidTr="00EB73BB">
        <w:trPr>
          <w:cantSplit/>
        </w:trPr>
        <w:tc>
          <w:tcPr>
            <w:tcW w:w="363" w:type="pct"/>
            <w:vAlign w:val="center"/>
          </w:tcPr>
          <w:p w14:paraId="290F5EFE"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3.</w:t>
            </w:r>
          </w:p>
        </w:tc>
        <w:tc>
          <w:tcPr>
            <w:tcW w:w="2886" w:type="pct"/>
            <w:vAlign w:val="center"/>
          </w:tcPr>
          <w:p w14:paraId="4DBC034D" w14:textId="77777777" w:rsidR="0018218D" w:rsidRPr="0018218D" w:rsidRDefault="0018218D" w:rsidP="00A90FFF">
            <w:pPr>
              <w:spacing w:after="0" w:line="240" w:lineRule="auto"/>
              <w:jc w:val="both"/>
              <w:rPr>
                <w:rFonts w:ascii="Times New Roman" w:hAnsi="Times New Roman"/>
                <w:sz w:val="24"/>
                <w:szCs w:val="24"/>
              </w:rPr>
            </w:pPr>
            <w:r w:rsidRPr="0018218D">
              <w:rPr>
                <w:rFonts w:ascii="Times New Roman" w:hAnsi="Times New Roman"/>
                <w:sz w:val="24"/>
                <w:szCs w:val="24"/>
              </w:rPr>
              <w:t>Учредители (перечислить наименования и организационно-правовую форму или Ф.И.О. всех учредителей)</w:t>
            </w:r>
          </w:p>
        </w:tc>
        <w:tc>
          <w:tcPr>
            <w:tcW w:w="1752" w:type="pct"/>
            <w:vAlign w:val="center"/>
          </w:tcPr>
          <w:p w14:paraId="40D77052" w14:textId="77777777" w:rsidR="0018218D" w:rsidRPr="0018218D" w:rsidRDefault="0018218D" w:rsidP="0018218D">
            <w:pPr>
              <w:spacing w:after="0" w:line="240" w:lineRule="auto"/>
              <w:rPr>
                <w:rFonts w:ascii="Times New Roman" w:hAnsi="Times New Roman"/>
                <w:sz w:val="24"/>
                <w:szCs w:val="24"/>
              </w:rPr>
            </w:pPr>
          </w:p>
        </w:tc>
      </w:tr>
      <w:tr w:rsidR="0018218D" w:rsidRPr="0018218D" w14:paraId="535DF0EF" w14:textId="77777777" w:rsidTr="00EB73BB">
        <w:trPr>
          <w:cantSplit/>
        </w:trPr>
        <w:tc>
          <w:tcPr>
            <w:tcW w:w="363" w:type="pct"/>
            <w:vAlign w:val="center"/>
          </w:tcPr>
          <w:p w14:paraId="375DA17F"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4.</w:t>
            </w:r>
          </w:p>
        </w:tc>
        <w:tc>
          <w:tcPr>
            <w:tcW w:w="2886" w:type="pct"/>
            <w:vAlign w:val="center"/>
          </w:tcPr>
          <w:p w14:paraId="1E094547" w14:textId="77777777" w:rsidR="0018218D" w:rsidRPr="0018218D" w:rsidRDefault="0018218D" w:rsidP="00A90FFF">
            <w:pPr>
              <w:spacing w:after="0" w:line="240" w:lineRule="auto"/>
              <w:jc w:val="both"/>
              <w:rPr>
                <w:rFonts w:ascii="Times New Roman" w:hAnsi="Times New Roman"/>
                <w:sz w:val="24"/>
                <w:szCs w:val="24"/>
              </w:rPr>
            </w:pPr>
            <w:r w:rsidRPr="0018218D">
              <w:rPr>
                <w:rFonts w:ascii="Times New Roman" w:hAnsi="Times New Roman"/>
                <w:sz w:val="24"/>
                <w:szCs w:val="24"/>
              </w:rPr>
              <w:t xml:space="preserve">Свидетельство о государственной регистрации юридического лица/в качестве индивидуального предпринимателя либо Лист записи ЕГРЮЛ/ЕГРИП </w:t>
            </w:r>
          </w:p>
          <w:p w14:paraId="64B37AD9" w14:textId="77777777" w:rsidR="0018218D" w:rsidRPr="0018218D" w:rsidRDefault="0018218D" w:rsidP="00A90FFF">
            <w:pPr>
              <w:spacing w:after="0" w:line="240" w:lineRule="auto"/>
              <w:jc w:val="both"/>
              <w:rPr>
                <w:rFonts w:ascii="Times New Roman" w:hAnsi="Times New Roman"/>
                <w:sz w:val="24"/>
                <w:szCs w:val="24"/>
              </w:rPr>
            </w:pPr>
            <w:r w:rsidRPr="0018218D">
              <w:rPr>
                <w:rFonts w:ascii="Times New Roman" w:hAnsi="Times New Roman"/>
                <w:sz w:val="24"/>
                <w:szCs w:val="24"/>
              </w:rPr>
              <w:t>(дата и номер, кем выдано)</w:t>
            </w:r>
          </w:p>
        </w:tc>
        <w:tc>
          <w:tcPr>
            <w:tcW w:w="1752" w:type="pct"/>
            <w:vAlign w:val="center"/>
          </w:tcPr>
          <w:p w14:paraId="547CD0AA" w14:textId="77777777" w:rsidR="0018218D" w:rsidRPr="0018218D" w:rsidRDefault="0018218D" w:rsidP="0018218D">
            <w:pPr>
              <w:spacing w:after="0" w:line="240" w:lineRule="auto"/>
              <w:rPr>
                <w:rFonts w:ascii="Times New Roman" w:hAnsi="Times New Roman"/>
                <w:sz w:val="24"/>
                <w:szCs w:val="24"/>
              </w:rPr>
            </w:pPr>
          </w:p>
        </w:tc>
      </w:tr>
      <w:tr w:rsidR="0018218D" w:rsidRPr="0018218D" w14:paraId="2A036D4A" w14:textId="77777777" w:rsidTr="00EB73BB">
        <w:trPr>
          <w:cantSplit/>
          <w:trHeight w:val="284"/>
        </w:trPr>
        <w:tc>
          <w:tcPr>
            <w:tcW w:w="363" w:type="pct"/>
            <w:vAlign w:val="center"/>
          </w:tcPr>
          <w:p w14:paraId="55F0DF3C"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5.</w:t>
            </w:r>
          </w:p>
        </w:tc>
        <w:tc>
          <w:tcPr>
            <w:tcW w:w="2886" w:type="pct"/>
            <w:vAlign w:val="center"/>
          </w:tcPr>
          <w:p w14:paraId="14B0D58B"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Виды деятельности</w:t>
            </w:r>
          </w:p>
        </w:tc>
        <w:tc>
          <w:tcPr>
            <w:tcW w:w="1752" w:type="pct"/>
            <w:vAlign w:val="center"/>
          </w:tcPr>
          <w:p w14:paraId="5EFCF9AE" w14:textId="77777777" w:rsidR="0018218D" w:rsidRPr="0018218D" w:rsidRDefault="0018218D" w:rsidP="0018218D">
            <w:pPr>
              <w:spacing w:after="0" w:line="240" w:lineRule="auto"/>
              <w:rPr>
                <w:rFonts w:ascii="Times New Roman" w:hAnsi="Times New Roman"/>
                <w:sz w:val="24"/>
                <w:szCs w:val="24"/>
              </w:rPr>
            </w:pPr>
          </w:p>
        </w:tc>
      </w:tr>
      <w:tr w:rsidR="0018218D" w:rsidRPr="0018218D" w14:paraId="2BE8C7A9" w14:textId="77777777" w:rsidTr="00EB73BB">
        <w:trPr>
          <w:cantSplit/>
          <w:trHeight w:val="284"/>
        </w:trPr>
        <w:tc>
          <w:tcPr>
            <w:tcW w:w="363" w:type="pct"/>
            <w:vAlign w:val="center"/>
          </w:tcPr>
          <w:p w14:paraId="60848AFE"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6.</w:t>
            </w:r>
          </w:p>
        </w:tc>
        <w:tc>
          <w:tcPr>
            <w:tcW w:w="2886" w:type="pct"/>
            <w:vAlign w:val="center"/>
          </w:tcPr>
          <w:p w14:paraId="57D52DAE"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Срок деятельности (с учетом правопреемственности)</w:t>
            </w:r>
          </w:p>
        </w:tc>
        <w:tc>
          <w:tcPr>
            <w:tcW w:w="1752" w:type="pct"/>
            <w:vAlign w:val="center"/>
          </w:tcPr>
          <w:p w14:paraId="28464C45" w14:textId="77777777" w:rsidR="0018218D" w:rsidRPr="0018218D" w:rsidRDefault="0018218D" w:rsidP="0018218D">
            <w:pPr>
              <w:spacing w:after="0" w:line="240" w:lineRule="auto"/>
              <w:rPr>
                <w:rFonts w:ascii="Times New Roman" w:hAnsi="Times New Roman"/>
                <w:sz w:val="24"/>
                <w:szCs w:val="24"/>
              </w:rPr>
            </w:pPr>
          </w:p>
        </w:tc>
      </w:tr>
      <w:tr w:rsidR="0018218D" w:rsidRPr="0018218D" w14:paraId="5C1B7C26" w14:textId="77777777" w:rsidTr="00EB73BB">
        <w:trPr>
          <w:cantSplit/>
          <w:trHeight w:val="284"/>
        </w:trPr>
        <w:tc>
          <w:tcPr>
            <w:tcW w:w="363" w:type="pct"/>
            <w:vAlign w:val="center"/>
          </w:tcPr>
          <w:p w14:paraId="1C407B02"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7.</w:t>
            </w:r>
          </w:p>
        </w:tc>
        <w:tc>
          <w:tcPr>
            <w:tcW w:w="2886" w:type="pct"/>
            <w:vAlign w:val="center"/>
          </w:tcPr>
          <w:p w14:paraId="70BBC2AE" w14:textId="77777777" w:rsidR="0018218D" w:rsidRPr="0018218D" w:rsidRDefault="0018218D" w:rsidP="00A90FFF">
            <w:pPr>
              <w:spacing w:after="0" w:line="240" w:lineRule="auto"/>
              <w:jc w:val="both"/>
              <w:rPr>
                <w:rFonts w:ascii="Times New Roman" w:hAnsi="Times New Roman"/>
                <w:sz w:val="24"/>
                <w:szCs w:val="24"/>
              </w:rPr>
            </w:pPr>
            <w:r w:rsidRPr="0018218D">
              <w:rPr>
                <w:rFonts w:ascii="Times New Roman" w:hAnsi="Times New Roman"/>
                <w:sz w:val="24"/>
                <w:szCs w:val="24"/>
              </w:rPr>
              <w:t xml:space="preserve">ИНН, дата постановки на учет в налоговом органе, </w:t>
            </w:r>
          </w:p>
          <w:p w14:paraId="6E288DEF"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КПП, ОГРН, ОКПО, ОКОПФ, ОКТМО</w:t>
            </w:r>
          </w:p>
        </w:tc>
        <w:tc>
          <w:tcPr>
            <w:tcW w:w="1752" w:type="pct"/>
            <w:vAlign w:val="center"/>
          </w:tcPr>
          <w:p w14:paraId="24DA0C6D" w14:textId="77777777" w:rsidR="0018218D" w:rsidRPr="0018218D" w:rsidRDefault="0018218D" w:rsidP="0018218D">
            <w:pPr>
              <w:spacing w:after="0" w:line="240" w:lineRule="auto"/>
              <w:rPr>
                <w:rFonts w:ascii="Times New Roman" w:hAnsi="Times New Roman"/>
                <w:sz w:val="24"/>
                <w:szCs w:val="24"/>
              </w:rPr>
            </w:pPr>
          </w:p>
        </w:tc>
      </w:tr>
      <w:tr w:rsidR="0018218D" w:rsidRPr="0018218D" w14:paraId="45BF95DC" w14:textId="77777777" w:rsidTr="00EB73BB">
        <w:trPr>
          <w:cantSplit/>
          <w:trHeight w:val="284"/>
        </w:trPr>
        <w:tc>
          <w:tcPr>
            <w:tcW w:w="363" w:type="pct"/>
            <w:vAlign w:val="center"/>
          </w:tcPr>
          <w:p w14:paraId="2576B3BE"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8.</w:t>
            </w:r>
          </w:p>
        </w:tc>
        <w:tc>
          <w:tcPr>
            <w:tcW w:w="2886" w:type="pct"/>
            <w:vAlign w:val="center"/>
          </w:tcPr>
          <w:p w14:paraId="55DA561D" w14:textId="77777777" w:rsidR="0018218D" w:rsidRPr="0018218D" w:rsidRDefault="0018218D" w:rsidP="00A90FFF">
            <w:pPr>
              <w:spacing w:after="0" w:line="240" w:lineRule="auto"/>
              <w:jc w:val="both"/>
              <w:rPr>
                <w:rFonts w:ascii="Times New Roman" w:hAnsi="Times New Roman"/>
                <w:sz w:val="24"/>
                <w:szCs w:val="24"/>
              </w:rPr>
            </w:pPr>
            <w:r w:rsidRPr="0018218D">
              <w:rPr>
                <w:rFonts w:ascii="Times New Roman" w:hAnsi="Times New Roman"/>
                <w:sz w:val="24"/>
                <w:szCs w:val="24"/>
              </w:rPr>
              <w:t xml:space="preserve">Место нахождения (страна, индекс, адрес) – </w:t>
            </w:r>
            <w:r w:rsidRPr="0018218D">
              <w:rPr>
                <w:rFonts w:ascii="Times New Roman" w:hAnsi="Times New Roman"/>
                <w:sz w:val="24"/>
                <w:szCs w:val="24"/>
              </w:rPr>
              <w:br/>
              <w:t>для юридических лиц либо место жительства (страна, адрес) – для индивидуальных предпринимателей, с указанием наименования субъекта Российской Федерации в соответствии с федеративным устройством Российской Федерации, определенным статьей 65 Конституции Российской Федерации, и соответствующего кодового обозначения субъекта Российской Федерации</w:t>
            </w:r>
          </w:p>
        </w:tc>
        <w:tc>
          <w:tcPr>
            <w:tcW w:w="1752" w:type="pct"/>
            <w:vAlign w:val="center"/>
          </w:tcPr>
          <w:p w14:paraId="34268B6D" w14:textId="77777777" w:rsidR="0018218D" w:rsidRPr="0018218D" w:rsidRDefault="0018218D" w:rsidP="0018218D">
            <w:pPr>
              <w:spacing w:after="0" w:line="240" w:lineRule="auto"/>
              <w:rPr>
                <w:rFonts w:ascii="Times New Roman" w:hAnsi="Times New Roman"/>
                <w:sz w:val="24"/>
                <w:szCs w:val="24"/>
              </w:rPr>
            </w:pPr>
          </w:p>
        </w:tc>
      </w:tr>
      <w:tr w:rsidR="0018218D" w:rsidRPr="0018218D" w14:paraId="38ECD71B" w14:textId="77777777" w:rsidTr="00EB73BB">
        <w:trPr>
          <w:cantSplit/>
          <w:trHeight w:val="284"/>
        </w:trPr>
        <w:tc>
          <w:tcPr>
            <w:tcW w:w="363" w:type="pct"/>
            <w:vAlign w:val="center"/>
          </w:tcPr>
          <w:p w14:paraId="61E4FAC7"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9.</w:t>
            </w:r>
          </w:p>
        </w:tc>
        <w:tc>
          <w:tcPr>
            <w:tcW w:w="2886" w:type="pct"/>
            <w:vAlign w:val="center"/>
          </w:tcPr>
          <w:p w14:paraId="287586AD"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Почтовый адрес (страна, индекс, адрес)</w:t>
            </w:r>
          </w:p>
        </w:tc>
        <w:tc>
          <w:tcPr>
            <w:tcW w:w="1752" w:type="pct"/>
            <w:vAlign w:val="center"/>
          </w:tcPr>
          <w:p w14:paraId="3FBC6148" w14:textId="77777777" w:rsidR="0018218D" w:rsidRPr="0018218D" w:rsidRDefault="0018218D" w:rsidP="0018218D">
            <w:pPr>
              <w:spacing w:after="0" w:line="240" w:lineRule="auto"/>
              <w:rPr>
                <w:rFonts w:ascii="Times New Roman" w:hAnsi="Times New Roman"/>
                <w:sz w:val="24"/>
                <w:szCs w:val="24"/>
              </w:rPr>
            </w:pPr>
          </w:p>
        </w:tc>
      </w:tr>
      <w:tr w:rsidR="0018218D" w:rsidRPr="0018218D" w14:paraId="04B26B0C" w14:textId="77777777" w:rsidTr="00EB73BB">
        <w:trPr>
          <w:cantSplit/>
          <w:trHeight w:val="284"/>
        </w:trPr>
        <w:tc>
          <w:tcPr>
            <w:tcW w:w="363" w:type="pct"/>
            <w:vAlign w:val="center"/>
          </w:tcPr>
          <w:p w14:paraId="7104F960"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10.</w:t>
            </w:r>
          </w:p>
        </w:tc>
        <w:tc>
          <w:tcPr>
            <w:tcW w:w="2886" w:type="pct"/>
            <w:vAlign w:val="center"/>
          </w:tcPr>
          <w:p w14:paraId="66DFDE85"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Телефоны (с указанием кода города)</w:t>
            </w:r>
          </w:p>
        </w:tc>
        <w:tc>
          <w:tcPr>
            <w:tcW w:w="1752" w:type="pct"/>
            <w:vAlign w:val="center"/>
          </w:tcPr>
          <w:p w14:paraId="35687DE4" w14:textId="77777777" w:rsidR="0018218D" w:rsidRPr="0018218D" w:rsidRDefault="0018218D" w:rsidP="0018218D">
            <w:pPr>
              <w:spacing w:after="0" w:line="240" w:lineRule="auto"/>
              <w:rPr>
                <w:rFonts w:ascii="Times New Roman" w:hAnsi="Times New Roman"/>
                <w:sz w:val="24"/>
                <w:szCs w:val="24"/>
              </w:rPr>
            </w:pPr>
          </w:p>
        </w:tc>
      </w:tr>
      <w:tr w:rsidR="0018218D" w:rsidRPr="0018218D" w14:paraId="6B023263" w14:textId="77777777" w:rsidTr="00EB73BB">
        <w:trPr>
          <w:cantSplit/>
          <w:trHeight w:val="284"/>
        </w:trPr>
        <w:tc>
          <w:tcPr>
            <w:tcW w:w="363" w:type="pct"/>
            <w:vAlign w:val="center"/>
          </w:tcPr>
          <w:p w14:paraId="4BC16F52"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11.</w:t>
            </w:r>
          </w:p>
        </w:tc>
        <w:tc>
          <w:tcPr>
            <w:tcW w:w="2886" w:type="pct"/>
            <w:vAlign w:val="center"/>
          </w:tcPr>
          <w:p w14:paraId="56D86CF6"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Факс (с указанием кода города)</w:t>
            </w:r>
          </w:p>
        </w:tc>
        <w:tc>
          <w:tcPr>
            <w:tcW w:w="1752" w:type="pct"/>
            <w:vAlign w:val="center"/>
          </w:tcPr>
          <w:p w14:paraId="47D900D8" w14:textId="77777777" w:rsidR="0018218D" w:rsidRPr="0018218D" w:rsidRDefault="0018218D" w:rsidP="0018218D">
            <w:pPr>
              <w:spacing w:after="0" w:line="240" w:lineRule="auto"/>
              <w:rPr>
                <w:rFonts w:ascii="Times New Roman" w:hAnsi="Times New Roman"/>
                <w:sz w:val="24"/>
                <w:szCs w:val="24"/>
              </w:rPr>
            </w:pPr>
          </w:p>
        </w:tc>
      </w:tr>
      <w:tr w:rsidR="0018218D" w:rsidRPr="0018218D" w14:paraId="5DD003EF" w14:textId="77777777" w:rsidTr="00EB73BB">
        <w:trPr>
          <w:cantSplit/>
          <w:trHeight w:val="284"/>
        </w:trPr>
        <w:tc>
          <w:tcPr>
            <w:tcW w:w="363" w:type="pct"/>
            <w:vAlign w:val="center"/>
          </w:tcPr>
          <w:p w14:paraId="4E53EA96"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12.</w:t>
            </w:r>
          </w:p>
        </w:tc>
        <w:tc>
          <w:tcPr>
            <w:tcW w:w="2886" w:type="pct"/>
            <w:vAlign w:val="center"/>
          </w:tcPr>
          <w:p w14:paraId="045B689E"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 xml:space="preserve">Адрес электронной почты </w:t>
            </w:r>
          </w:p>
        </w:tc>
        <w:tc>
          <w:tcPr>
            <w:tcW w:w="1752" w:type="pct"/>
            <w:vAlign w:val="center"/>
          </w:tcPr>
          <w:p w14:paraId="41C92CFF" w14:textId="77777777" w:rsidR="0018218D" w:rsidRPr="0018218D" w:rsidRDefault="0018218D" w:rsidP="0018218D">
            <w:pPr>
              <w:spacing w:after="0" w:line="240" w:lineRule="auto"/>
              <w:rPr>
                <w:rFonts w:ascii="Times New Roman" w:hAnsi="Times New Roman"/>
                <w:sz w:val="24"/>
                <w:szCs w:val="24"/>
              </w:rPr>
            </w:pPr>
          </w:p>
        </w:tc>
      </w:tr>
      <w:tr w:rsidR="0018218D" w:rsidRPr="0018218D" w14:paraId="34D3AC3C" w14:textId="77777777" w:rsidTr="00EB73BB">
        <w:trPr>
          <w:cantSplit/>
          <w:trHeight w:val="284"/>
        </w:trPr>
        <w:tc>
          <w:tcPr>
            <w:tcW w:w="363" w:type="pct"/>
            <w:vAlign w:val="center"/>
          </w:tcPr>
          <w:p w14:paraId="1033C4BD"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13.</w:t>
            </w:r>
          </w:p>
        </w:tc>
        <w:tc>
          <w:tcPr>
            <w:tcW w:w="2886" w:type="pct"/>
            <w:vAlign w:val="center"/>
          </w:tcPr>
          <w:p w14:paraId="2D0F4321"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Филиалы: перечислить наименования и почтовые адреса</w:t>
            </w:r>
          </w:p>
        </w:tc>
        <w:tc>
          <w:tcPr>
            <w:tcW w:w="1752" w:type="pct"/>
            <w:vAlign w:val="center"/>
          </w:tcPr>
          <w:p w14:paraId="3D8F12DE" w14:textId="77777777" w:rsidR="0018218D" w:rsidRPr="0018218D" w:rsidRDefault="0018218D" w:rsidP="0018218D">
            <w:pPr>
              <w:spacing w:after="0" w:line="240" w:lineRule="auto"/>
              <w:rPr>
                <w:rFonts w:ascii="Times New Roman" w:hAnsi="Times New Roman"/>
                <w:sz w:val="24"/>
                <w:szCs w:val="24"/>
              </w:rPr>
            </w:pPr>
          </w:p>
        </w:tc>
      </w:tr>
      <w:tr w:rsidR="0018218D" w:rsidRPr="0018218D" w14:paraId="3B753833" w14:textId="77777777" w:rsidTr="00EB73BB">
        <w:trPr>
          <w:cantSplit/>
        </w:trPr>
        <w:tc>
          <w:tcPr>
            <w:tcW w:w="363" w:type="pct"/>
            <w:vAlign w:val="center"/>
          </w:tcPr>
          <w:p w14:paraId="37834E9E"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1</w:t>
            </w:r>
            <w:r w:rsidRPr="0018218D">
              <w:rPr>
                <w:rFonts w:ascii="Times New Roman" w:hAnsi="Times New Roman"/>
                <w:sz w:val="24"/>
                <w:szCs w:val="24"/>
                <w:lang w:val="en-US"/>
              </w:rPr>
              <w:t>4</w:t>
            </w:r>
            <w:r w:rsidRPr="0018218D">
              <w:rPr>
                <w:rFonts w:ascii="Times New Roman" w:hAnsi="Times New Roman"/>
                <w:sz w:val="24"/>
                <w:szCs w:val="24"/>
              </w:rPr>
              <w:t>.</w:t>
            </w:r>
          </w:p>
        </w:tc>
        <w:tc>
          <w:tcPr>
            <w:tcW w:w="2886" w:type="pct"/>
            <w:vAlign w:val="center"/>
          </w:tcPr>
          <w:p w14:paraId="436BCE8D" w14:textId="4EEDA1EB" w:rsidR="0018218D" w:rsidRPr="0018218D" w:rsidRDefault="0018218D" w:rsidP="00233BF8">
            <w:pPr>
              <w:spacing w:after="0" w:line="240" w:lineRule="auto"/>
              <w:jc w:val="both"/>
              <w:rPr>
                <w:rFonts w:ascii="Times New Roman" w:hAnsi="Times New Roman"/>
                <w:sz w:val="24"/>
                <w:szCs w:val="24"/>
              </w:rPr>
            </w:pPr>
            <w:r w:rsidRPr="0018218D">
              <w:rPr>
                <w:rFonts w:ascii="Times New Roman" w:hAnsi="Times New Roman"/>
                <w:sz w:val="24"/>
                <w:szCs w:val="24"/>
              </w:rPr>
              <w:t>Банковские реквизиты (наименование и адрес банка, номер расчетного счета Участника в банке, телефоны банка, прочие банковские реквизиты)</w:t>
            </w:r>
          </w:p>
        </w:tc>
        <w:tc>
          <w:tcPr>
            <w:tcW w:w="1752" w:type="pct"/>
            <w:vAlign w:val="center"/>
          </w:tcPr>
          <w:p w14:paraId="19DFD82F" w14:textId="77777777" w:rsidR="0018218D" w:rsidRPr="0018218D" w:rsidRDefault="0018218D" w:rsidP="0018218D">
            <w:pPr>
              <w:spacing w:after="0" w:line="240" w:lineRule="auto"/>
              <w:rPr>
                <w:rFonts w:ascii="Times New Roman" w:hAnsi="Times New Roman"/>
                <w:sz w:val="24"/>
                <w:szCs w:val="24"/>
              </w:rPr>
            </w:pPr>
          </w:p>
        </w:tc>
      </w:tr>
      <w:tr w:rsidR="0018218D" w:rsidRPr="0018218D" w14:paraId="35EB1514" w14:textId="77777777" w:rsidTr="00EB73BB">
        <w:trPr>
          <w:cantSplit/>
        </w:trPr>
        <w:tc>
          <w:tcPr>
            <w:tcW w:w="363" w:type="pct"/>
            <w:vAlign w:val="center"/>
          </w:tcPr>
          <w:p w14:paraId="1AF9CE0D"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1</w:t>
            </w:r>
            <w:r w:rsidRPr="0018218D">
              <w:rPr>
                <w:rFonts w:ascii="Times New Roman" w:hAnsi="Times New Roman"/>
                <w:sz w:val="24"/>
                <w:szCs w:val="24"/>
                <w:lang w:val="en-US"/>
              </w:rPr>
              <w:t>5</w:t>
            </w:r>
            <w:r w:rsidRPr="0018218D">
              <w:rPr>
                <w:rFonts w:ascii="Times New Roman" w:hAnsi="Times New Roman"/>
                <w:sz w:val="24"/>
                <w:szCs w:val="24"/>
              </w:rPr>
              <w:t>.</w:t>
            </w:r>
          </w:p>
        </w:tc>
        <w:tc>
          <w:tcPr>
            <w:tcW w:w="2886" w:type="pct"/>
            <w:vAlign w:val="center"/>
          </w:tcPr>
          <w:p w14:paraId="7C62942C" w14:textId="0D69A238" w:rsidR="0018218D" w:rsidRPr="0018218D" w:rsidRDefault="0018218D" w:rsidP="00233BF8">
            <w:pPr>
              <w:spacing w:after="0" w:line="240" w:lineRule="auto"/>
              <w:jc w:val="both"/>
              <w:rPr>
                <w:rFonts w:ascii="Times New Roman" w:hAnsi="Times New Roman"/>
                <w:sz w:val="24"/>
                <w:szCs w:val="24"/>
              </w:rPr>
            </w:pPr>
            <w:r w:rsidRPr="0018218D">
              <w:rPr>
                <w:rFonts w:ascii="Times New Roman" w:hAnsi="Times New Roman"/>
                <w:sz w:val="24"/>
                <w:szCs w:val="24"/>
              </w:rPr>
              <w:t>Ф.И.О. руководителя Участника, имеющего право подписи согласно учредительным документам, с указанием должности и контактного телефона</w:t>
            </w:r>
          </w:p>
        </w:tc>
        <w:tc>
          <w:tcPr>
            <w:tcW w:w="1752" w:type="pct"/>
            <w:vAlign w:val="center"/>
          </w:tcPr>
          <w:p w14:paraId="6CDB58D0" w14:textId="77777777" w:rsidR="0018218D" w:rsidRPr="0018218D" w:rsidRDefault="0018218D" w:rsidP="0018218D">
            <w:pPr>
              <w:spacing w:after="0" w:line="240" w:lineRule="auto"/>
              <w:rPr>
                <w:rFonts w:ascii="Times New Roman" w:hAnsi="Times New Roman"/>
                <w:sz w:val="24"/>
                <w:szCs w:val="24"/>
              </w:rPr>
            </w:pPr>
          </w:p>
        </w:tc>
      </w:tr>
      <w:tr w:rsidR="0018218D" w:rsidRPr="0018218D" w14:paraId="6B57C997" w14:textId="77777777" w:rsidTr="00EB73BB">
        <w:trPr>
          <w:cantSplit/>
        </w:trPr>
        <w:tc>
          <w:tcPr>
            <w:tcW w:w="363" w:type="pct"/>
            <w:vAlign w:val="center"/>
          </w:tcPr>
          <w:p w14:paraId="1694814D"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1</w:t>
            </w:r>
            <w:r w:rsidRPr="0018218D">
              <w:rPr>
                <w:rFonts w:ascii="Times New Roman" w:hAnsi="Times New Roman"/>
                <w:sz w:val="24"/>
                <w:szCs w:val="24"/>
                <w:lang w:val="en-US"/>
              </w:rPr>
              <w:t>6</w:t>
            </w:r>
            <w:r w:rsidRPr="0018218D">
              <w:rPr>
                <w:rFonts w:ascii="Times New Roman" w:hAnsi="Times New Roman"/>
                <w:sz w:val="24"/>
                <w:szCs w:val="24"/>
              </w:rPr>
              <w:t>.</w:t>
            </w:r>
          </w:p>
        </w:tc>
        <w:tc>
          <w:tcPr>
            <w:tcW w:w="2886" w:type="pct"/>
            <w:vAlign w:val="center"/>
          </w:tcPr>
          <w:p w14:paraId="5A312310" w14:textId="2880FCC3" w:rsidR="0018218D" w:rsidRPr="0018218D" w:rsidRDefault="0018218D" w:rsidP="00233BF8">
            <w:pPr>
              <w:spacing w:after="0" w:line="240" w:lineRule="auto"/>
              <w:jc w:val="both"/>
              <w:rPr>
                <w:rFonts w:ascii="Times New Roman" w:hAnsi="Times New Roman"/>
                <w:sz w:val="24"/>
                <w:szCs w:val="24"/>
              </w:rPr>
            </w:pPr>
            <w:r w:rsidRPr="0018218D">
              <w:rPr>
                <w:rFonts w:ascii="Times New Roman" w:hAnsi="Times New Roman"/>
                <w:sz w:val="24"/>
                <w:szCs w:val="24"/>
              </w:rPr>
              <w:t>Орган управления Участника – юридического лица, уполномоченный на одобрение сделки, право на заключение которой является предметом Аукциона, и порядок одобрения соответствующей сделки</w:t>
            </w:r>
          </w:p>
        </w:tc>
        <w:tc>
          <w:tcPr>
            <w:tcW w:w="1752" w:type="pct"/>
            <w:vAlign w:val="center"/>
          </w:tcPr>
          <w:p w14:paraId="2A1B1094" w14:textId="77777777" w:rsidR="0018218D" w:rsidRPr="0018218D" w:rsidRDefault="0018218D" w:rsidP="0018218D">
            <w:pPr>
              <w:spacing w:after="0" w:line="240" w:lineRule="auto"/>
              <w:rPr>
                <w:rFonts w:ascii="Times New Roman" w:hAnsi="Times New Roman"/>
                <w:sz w:val="24"/>
                <w:szCs w:val="24"/>
              </w:rPr>
            </w:pPr>
          </w:p>
        </w:tc>
      </w:tr>
      <w:tr w:rsidR="0018218D" w:rsidRPr="0018218D" w14:paraId="7A73C920" w14:textId="77777777" w:rsidTr="00EB73BB">
        <w:trPr>
          <w:cantSplit/>
        </w:trPr>
        <w:tc>
          <w:tcPr>
            <w:tcW w:w="363" w:type="pct"/>
            <w:vAlign w:val="center"/>
          </w:tcPr>
          <w:p w14:paraId="21DD9F2B"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lastRenderedPageBreak/>
              <w:t>1</w:t>
            </w:r>
            <w:r w:rsidRPr="0018218D">
              <w:rPr>
                <w:rFonts w:ascii="Times New Roman" w:hAnsi="Times New Roman"/>
                <w:sz w:val="24"/>
                <w:szCs w:val="24"/>
                <w:lang w:val="en-US"/>
              </w:rPr>
              <w:t>7</w:t>
            </w:r>
            <w:r w:rsidRPr="0018218D">
              <w:rPr>
                <w:rFonts w:ascii="Times New Roman" w:hAnsi="Times New Roman"/>
                <w:sz w:val="24"/>
                <w:szCs w:val="24"/>
              </w:rPr>
              <w:t>.</w:t>
            </w:r>
          </w:p>
        </w:tc>
        <w:tc>
          <w:tcPr>
            <w:tcW w:w="2886" w:type="pct"/>
            <w:vAlign w:val="center"/>
          </w:tcPr>
          <w:p w14:paraId="4E2FEB18" w14:textId="776D8414" w:rsidR="0018218D" w:rsidRPr="0018218D" w:rsidRDefault="0018218D" w:rsidP="00233BF8">
            <w:pPr>
              <w:spacing w:after="0" w:line="240" w:lineRule="auto"/>
              <w:jc w:val="both"/>
              <w:rPr>
                <w:rFonts w:ascii="Times New Roman" w:hAnsi="Times New Roman"/>
                <w:sz w:val="24"/>
                <w:szCs w:val="24"/>
              </w:rPr>
            </w:pPr>
            <w:r w:rsidRPr="0018218D">
              <w:rPr>
                <w:rFonts w:ascii="Times New Roman" w:hAnsi="Times New Roman"/>
                <w:sz w:val="24"/>
                <w:szCs w:val="24"/>
              </w:rPr>
              <w:t xml:space="preserve">Ф.И.О. уполномоченного лица Участника с указанием должности, контактного телефона, электронной почты </w:t>
            </w:r>
          </w:p>
        </w:tc>
        <w:tc>
          <w:tcPr>
            <w:tcW w:w="1752" w:type="pct"/>
            <w:vAlign w:val="center"/>
          </w:tcPr>
          <w:p w14:paraId="1F5AD395" w14:textId="77777777" w:rsidR="0018218D" w:rsidRPr="0018218D" w:rsidRDefault="0018218D" w:rsidP="0018218D">
            <w:pPr>
              <w:spacing w:after="0" w:line="240" w:lineRule="auto"/>
              <w:rPr>
                <w:rFonts w:ascii="Times New Roman" w:hAnsi="Times New Roman"/>
                <w:sz w:val="24"/>
                <w:szCs w:val="24"/>
              </w:rPr>
            </w:pPr>
          </w:p>
        </w:tc>
      </w:tr>
      <w:tr w:rsidR="0018218D" w:rsidRPr="0018218D" w14:paraId="775008DD" w14:textId="77777777" w:rsidTr="00EB73BB">
        <w:trPr>
          <w:cantSplit/>
        </w:trPr>
        <w:tc>
          <w:tcPr>
            <w:tcW w:w="363" w:type="pct"/>
            <w:vAlign w:val="center"/>
          </w:tcPr>
          <w:p w14:paraId="46F7D433"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1</w:t>
            </w:r>
            <w:r w:rsidRPr="0018218D">
              <w:rPr>
                <w:rFonts w:ascii="Times New Roman" w:hAnsi="Times New Roman"/>
                <w:sz w:val="24"/>
                <w:szCs w:val="24"/>
                <w:lang w:val="en-US"/>
              </w:rPr>
              <w:t>8</w:t>
            </w:r>
            <w:r w:rsidRPr="0018218D">
              <w:rPr>
                <w:rFonts w:ascii="Times New Roman" w:hAnsi="Times New Roman"/>
                <w:sz w:val="24"/>
                <w:szCs w:val="24"/>
              </w:rPr>
              <w:t>.</w:t>
            </w:r>
          </w:p>
        </w:tc>
        <w:tc>
          <w:tcPr>
            <w:tcW w:w="2886" w:type="pct"/>
            <w:vAlign w:val="center"/>
          </w:tcPr>
          <w:p w14:paraId="2C9480DF"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Численность персонала</w:t>
            </w:r>
          </w:p>
        </w:tc>
        <w:tc>
          <w:tcPr>
            <w:tcW w:w="1752" w:type="pct"/>
            <w:vAlign w:val="center"/>
          </w:tcPr>
          <w:p w14:paraId="5820A468" w14:textId="77777777" w:rsidR="0018218D" w:rsidRPr="0018218D" w:rsidRDefault="0018218D" w:rsidP="0018218D">
            <w:pPr>
              <w:spacing w:after="0" w:line="240" w:lineRule="auto"/>
              <w:rPr>
                <w:rFonts w:ascii="Times New Roman" w:hAnsi="Times New Roman"/>
                <w:sz w:val="24"/>
                <w:szCs w:val="24"/>
              </w:rPr>
            </w:pPr>
          </w:p>
        </w:tc>
      </w:tr>
      <w:tr w:rsidR="0018218D" w:rsidRPr="0018218D" w14:paraId="35772056" w14:textId="77777777" w:rsidTr="00EB73BB">
        <w:trPr>
          <w:cantSplit/>
        </w:trPr>
        <w:tc>
          <w:tcPr>
            <w:tcW w:w="363" w:type="pct"/>
            <w:vAlign w:val="center"/>
          </w:tcPr>
          <w:p w14:paraId="5470F361"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lang w:val="en-US"/>
              </w:rPr>
              <w:t>19</w:t>
            </w:r>
            <w:r w:rsidRPr="0018218D">
              <w:rPr>
                <w:rFonts w:ascii="Times New Roman" w:hAnsi="Times New Roman"/>
                <w:sz w:val="24"/>
                <w:szCs w:val="24"/>
              </w:rPr>
              <w:t>.</w:t>
            </w:r>
          </w:p>
        </w:tc>
        <w:tc>
          <w:tcPr>
            <w:tcW w:w="2886" w:type="pct"/>
            <w:vAlign w:val="center"/>
          </w:tcPr>
          <w:p w14:paraId="0C35BC10" w14:textId="3F70D8CB" w:rsidR="0018218D" w:rsidRPr="0018218D" w:rsidRDefault="0018218D" w:rsidP="00233BF8">
            <w:pPr>
              <w:spacing w:after="0" w:line="240" w:lineRule="auto"/>
              <w:jc w:val="both"/>
              <w:rPr>
                <w:rFonts w:ascii="Times New Roman" w:hAnsi="Times New Roman"/>
                <w:sz w:val="24"/>
                <w:szCs w:val="24"/>
              </w:rPr>
            </w:pPr>
            <w:r w:rsidRPr="0018218D">
              <w:rPr>
                <w:rFonts w:ascii="Times New Roman" w:hAnsi="Times New Roman"/>
                <w:sz w:val="24"/>
                <w:szCs w:val="24"/>
              </w:rPr>
              <w:t>Соответствие Участника требованиям, установленным частью 1 статьи 4 Федерального закона от 24 июля 2007 г. № 209-ФЗ «О развитии малого и среднего предпринимательства в Российской Федерации» (да/нет)</w:t>
            </w:r>
          </w:p>
        </w:tc>
        <w:tc>
          <w:tcPr>
            <w:tcW w:w="1752" w:type="pct"/>
            <w:vAlign w:val="center"/>
          </w:tcPr>
          <w:p w14:paraId="047C73E7" w14:textId="77777777" w:rsidR="0018218D" w:rsidRPr="0018218D" w:rsidRDefault="0018218D" w:rsidP="0018218D">
            <w:pPr>
              <w:spacing w:after="0" w:line="240" w:lineRule="auto"/>
              <w:rPr>
                <w:rFonts w:ascii="Times New Roman" w:hAnsi="Times New Roman"/>
                <w:sz w:val="24"/>
                <w:szCs w:val="24"/>
              </w:rPr>
            </w:pPr>
          </w:p>
        </w:tc>
      </w:tr>
    </w:tbl>
    <w:p w14:paraId="36205EA8" w14:textId="77777777" w:rsidR="00B047A6" w:rsidRPr="004B65C4" w:rsidRDefault="00B047A6" w:rsidP="00B047A6">
      <w:pPr>
        <w:spacing w:after="0" w:line="240" w:lineRule="auto"/>
        <w:rPr>
          <w:rFonts w:ascii="Times New Roman" w:hAnsi="Times New Roman"/>
          <w:color w:val="000000"/>
          <w:sz w:val="24"/>
          <w:szCs w:val="24"/>
        </w:rPr>
      </w:pPr>
    </w:p>
    <w:p w14:paraId="12DC1D97" w14:textId="77777777" w:rsidR="00B047A6" w:rsidRPr="004B65C4" w:rsidRDefault="00B047A6" w:rsidP="00B047A6">
      <w:pPr>
        <w:spacing w:after="0" w:line="240" w:lineRule="auto"/>
        <w:rPr>
          <w:rFonts w:ascii="Times New Roman" w:hAnsi="Times New Roman"/>
          <w:color w:val="000000"/>
          <w:sz w:val="24"/>
          <w:szCs w:val="24"/>
        </w:rPr>
      </w:pPr>
      <w:r w:rsidRPr="004B65C4">
        <w:rPr>
          <w:rFonts w:ascii="Times New Roman" w:hAnsi="Times New Roman"/>
          <w:color w:val="000000"/>
          <w:sz w:val="24"/>
          <w:szCs w:val="24"/>
        </w:rPr>
        <w:t>___________________________________</w:t>
      </w:r>
      <w:r w:rsidRPr="004B65C4">
        <w:rPr>
          <w:rFonts w:ascii="Times New Roman" w:hAnsi="Times New Roman"/>
          <w:color w:val="000000"/>
          <w:sz w:val="24"/>
          <w:szCs w:val="24"/>
        </w:rPr>
        <w:tab/>
      </w:r>
      <w:r w:rsidRPr="004B65C4">
        <w:rPr>
          <w:rFonts w:ascii="Times New Roman" w:hAnsi="Times New Roman"/>
          <w:color w:val="000000"/>
          <w:sz w:val="24"/>
          <w:szCs w:val="24"/>
        </w:rPr>
        <w:tab/>
      </w:r>
      <w:r w:rsidRPr="004B65C4">
        <w:rPr>
          <w:rFonts w:ascii="Times New Roman" w:hAnsi="Times New Roman"/>
          <w:color w:val="000000"/>
          <w:sz w:val="24"/>
          <w:szCs w:val="24"/>
        </w:rPr>
        <w:tab/>
      </w:r>
      <w:r w:rsidR="005D3C01">
        <w:rPr>
          <w:rFonts w:ascii="Times New Roman" w:hAnsi="Times New Roman"/>
          <w:color w:val="000000"/>
          <w:sz w:val="24"/>
          <w:szCs w:val="24"/>
        </w:rPr>
        <w:t xml:space="preserve"> </w:t>
      </w:r>
      <w:r w:rsidRPr="004B65C4">
        <w:rPr>
          <w:rFonts w:ascii="Times New Roman" w:hAnsi="Times New Roman"/>
          <w:color w:val="000000"/>
          <w:sz w:val="24"/>
          <w:szCs w:val="24"/>
        </w:rPr>
        <w:t>___________________________</w:t>
      </w:r>
    </w:p>
    <w:p w14:paraId="2167D311" w14:textId="77777777" w:rsidR="00B047A6" w:rsidRPr="004B65C4" w:rsidRDefault="00B047A6" w:rsidP="00B047A6">
      <w:pPr>
        <w:spacing w:after="0" w:line="240" w:lineRule="auto"/>
        <w:rPr>
          <w:rFonts w:ascii="Times New Roman" w:hAnsi="Times New Roman"/>
          <w:color w:val="000000"/>
          <w:sz w:val="20"/>
          <w:szCs w:val="20"/>
        </w:rPr>
      </w:pPr>
      <w:r w:rsidRPr="004B65C4">
        <w:rPr>
          <w:rFonts w:ascii="Times New Roman" w:hAnsi="Times New Roman"/>
          <w:color w:val="000000"/>
          <w:sz w:val="20"/>
          <w:szCs w:val="20"/>
        </w:rPr>
        <w:t>(Подпись уполномоченного представителя)</w:t>
      </w:r>
      <w:r w:rsidRPr="004B65C4">
        <w:rPr>
          <w:rFonts w:ascii="Times New Roman" w:hAnsi="Times New Roman"/>
          <w:color w:val="000000"/>
          <w:sz w:val="20"/>
          <w:szCs w:val="20"/>
        </w:rPr>
        <w:tab/>
      </w:r>
      <w:r w:rsidRPr="004B65C4">
        <w:rPr>
          <w:rFonts w:ascii="Times New Roman" w:hAnsi="Times New Roman"/>
          <w:color w:val="000000"/>
          <w:sz w:val="20"/>
          <w:szCs w:val="20"/>
        </w:rPr>
        <w:tab/>
      </w:r>
      <w:r w:rsidR="005D3C01">
        <w:rPr>
          <w:rFonts w:ascii="Times New Roman" w:hAnsi="Times New Roman"/>
          <w:color w:val="000000"/>
          <w:sz w:val="20"/>
          <w:szCs w:val="20"/>
        </w:rPr>
        <w:t xml:space="preserve"> </w:t>
      </w:r>
      <w:r w:rsidRPr="004B65C4">
        <w:rPr>
          <w:rFonts w:ascii="Times New Roman" w:hAnsi="Times New Roman"/>
          <w:color w:val="000000"/>
          <w:sz w:val="20"/>
          <w:szCs w:val="20"/>
        </w:rPr>
        <w:t>(Ф.И.О. и должность подписавшего)</w:t>
      </w:r>
    </w:p>
    <w:p w14:paraId="27190945" w14:textId="77777777" w:rsidR="00B047A6" w:rsidRPr="004B65C4" w:rsidRDefault="00B047A6" w:rsidP="00B047A6">
      <w:pPr>
        <w:spacing w:after="0" w:line="240" w:lineRule="auto"/>
        <w:rPr>
          <w:rFonts w:ascii="Times New Roman" w:hAnsi="Times New Roman"/>
          <w:color w:val="000000"/>
          <w:sz w:val="24"/>
          <w:szCs w:val="24"/>
        </w:rPr>
      </w:pPr>
    </w:p>
    <w:p w14:paraId="06856A98" w14:textId="77777777" w:rsidR="00B047A6" w:rsidRPr="004B65C4" w:rsidRDefault="00B047A6" w:rsidP="00B047A6">
      <w:pPr>
        <w:spacing w:after="0" w:line="240" w:lineRule="auto"/>
        <w:rPr>
          <w:rFonts w:ascii="Times New Roman" w:hAnsi="Times New Roman"/>
          <w:color w:val="000000"/>
          <w:sz w:val="24"/>
          <w:szCs w:val="24"/>
        </w:rPr>
      </w:pPr>
    </w:p>
    <w:bookmarkEnd w:id="26"/>
    <w:p w14:paraId="47570A7B" w14:textId="77777777" w:rsidR="00B047A6" w:rsidRPr="004B65C4" w:rsidRDefault="00B047A6" w:rsidP="00B047A6">
      <w:pPr>
        <w:spacing w:after="0" w:line="240" w:lineRule="auto"/>
        <w:ind w:firstLine="709"/>
        <w:jc w:val="both"/>
        <w:rPr>
          <w:rFonts w:ascii="Times New Roman" w:hAnsi="Times New Roman"/>
          <w:color w:val="000000"/>
          <w:sz w:val="24"/>
          <w:szCs w:val="24"/>
        </w:rPr>
      </w:pPr>
    </w:p>
    <w:p w14:paraId="7139F28A" w14:textId="77777777" w:rsidR="00B047A6" w:rsidRPr="004B65C4" w:rsidRDefault="00B047A6" w:rsidP="00B047A6">
      <w:pPr>
        <w:spacing w:after="0" w:line="240" w:lineRule="auto"/>
        <w:rPr>
          <w:rFonts w:ascii="Times New Roman" w:hAnsi="Times New Roman"/>
          <w:color w:val="000000"/>
          <w:sz w:val="24"/>
          <w:szCs w:val="24"/>
        </w:rPr>
      </w:pPr>
    </w:p>
    <w:p w14:paraId="571A7A83" w14:textId="77777777" w:rsidR="00B047A6" w:rsidRPr="004B65C4" w:rsidRDefault="00B047A6" w:rsidP="00B047A6">
      <w:pPr>
        <w:spacing w:after="0" w:line="240" w:lineRule="auto"/>
        <w:rPr>
          <w:rFonts w:ascii="Times New Roman" w:hAnsi="Times New Roman"/>
          <w:color w:val="000000"/>
          <w:sz w:val="24"/>
          <w:szCs w:val="24"/>
        </w:rPr>
      </w:pPr>
    </w:p>
    <w:p w14:paraId="2DDAE076" w14:textId="77777777" w:rsidR="00B047A6" w:rsidRPr="004B65C4" w:rsidRDefault="00B047A6" w:rsidP="00B047A6">
      <w:pPr>
        <w:spacing w:after="0" w:line="240" w:lineRule="auto"/>
        <w:rPr>
          <w:rFonts w:ascii="Times New Roman" w:hAnsi="Times New Roman"/>
          <w:color w:val="000000"/>
          <w:sz w:val="24"/>
          <w:szCs w:val="24"/>
        </w:rPr>
      </w:pPr>
    </w:p>
    <w:p w14:paraId="40E1E5C9" w14:textId="77777777" w:rsidR="00B047A6" w:rsidRDefault="00B047A6" w:rsidP="00B047A6">
      <w:pPr>
        <w:spacing w:after="0" w:line="240" w:lineRule="auto"/>
        <w:rPr>
          <w:rFonts w:ascii="Times New Roman" w:hAnsi="Times New Roman"/>
          <w:color w:val="000000"/>
          <w:sz w:val="24"/>
          <w:szCs w:val="24"/>
        </w:rPr>
      </w:pPr>
      <w:bookmarkStart w:id="27" w:name="_Toc381609048"/>
      <w:bookmarkStart w:id="28" w:name="_Ref313304436"/>
      <w:bookmarkStart w:id="29" w:name="_Toc314507388"/>
      <w:bookmarkStart w:id="30" w:name="_Toc322209429"/>
    </w:p>
    <w:p w14:paraId="35391E78" w14:textId="77777777" w:rsidR="00A02D66" w:rsidRDefault="00A02D66" w:rsidP="00B047A6">
      <w:pPr>
        <w:spacing w:after="0" w:line="240" w:lineRule="auto"/>
        <w:rPr>
          <w:rFonts w:ascii="Times New Roman" w:hAnsi="Times New Roman"/>
          <w:color w:val="000000"/>
          <w:sz w:val="24"/>
          <w:szCs w:val="24"/>
        </w:rPr>
      </w:pPr>
    </w:p>
    <w:p w14:paraId="6B52C240" w14:textId="77777777" w:rsidR="00A02D66" w:rsidRDefault="00A02D66" w:rsidP="00B047A6">
      <w:pPr>
        <w:spacing w:after="0" w:line="240" w:lineRule="auto"/>
        <w:rPr>
          <w:rFonts w:ascii="Times New Roman" w:hAnsi="Times New Roman"/>
          <w:color w:val="000000"/>
          <w:sz w:val="24"/>
          <w:szCs w:val="24"/>
        </w:rPr>
      </w:pPr>
    </w:p>
    <w:p w14:paraId="60F2F73A" w14:textId="77777777" w:rsidR="00A02D66" w:rsidRDefault="00A02D66" w:rsidP="00B047A6">
      <w:pPr>
        <w:spacing w:after="0" w:line="240" w:lineRule="auto"/>
        <w:rPr>
          <w:rFonts w:ascii="Times New Roman" w:hAnsi="Times New Roman"/>
          <w:color w:val="000000"/>
          <w:sz w:val="24"/>
          <w:szCs w:val="24"/>
        </w:rPr>
      </w:pPr>
    </w:p>
    <w:p w14:paraId="64034E26" w14:textId="77777777" w:rsidR="00A02D66" w:rsidRDefault="00A02D66" w:rsidP="00B047A6">
      <w:pPr>
        <w:spacing w:after="0" w:line="240" w:lineRule="auto"/>
        <w:rPr>
          <w:rFonts w:ascii="Times New Roman" w:hAnsi="Times New Roman"/>
          <w:color w:val="000000"/>
          <w:sz w:val="24"/>
          <w:szCs w:val="24"/>
        </w:rPr>
      </w:pPr>
    </w:p>
    <w:p w14:paraId="6DD9FF17" w14:textId="77777777" w:rsidR="00A02D66" w:rsidRDefault="00A02D66" w:rsidP="00B047A6">
      <w:pPr>
        <w:spacing w:after="0" w:line="240" w:lineRule="auto"/>
        <w:rPr>
          <w:rFonts w:ascii="Times New Roman" w:hAnsi="Times New Roman"/>
          <w:color w:val="000000"/>
          <w:sz w:val="24"/>
          <w:szCs w:val="24"/>
        </w:rPr>
      </w:pPr>
    </w:p>
    <w:p w14:paraId="5F1BF5C9" w14:textId="77777777" w:rsidR="00A02D66" w:rsidRDefault="00A02D66" w:rsidP="00B047A6">
      <w:pPr>
        <w:spacing w:after="0" w:line="240" w:lineRule="auto"/>
        <w:rPr>
          <w:rFonts w:ascii="Times New Roman" w:hAnsi="Times New Roman"/>
          <w:color w:val="000000"/>
          <w:sz w:val="24"/>
          <w:szCs w:val="24"/>
        </w:rPr>
      </w:pPr>
    </w:p>
    <w:p w14:paraId="4EB11788" w14:textId="77777777" w:rsidR="00A02D66" w:rsidRDefault="00A02D66" w:rsidP="00B047A6">
      <w:pPr>
        <w:spacing w:after="0" w:line="240" w:lineRule="auto"/>
        <w:rPr>
          <w:rFonts w:ascii="Times New Roman" w:hAnsi="Times New Roman"/>
          <w:color w:val="000000"/>
          <w:sz w:val="24"/>
          <w:szCs w:val="24"/>
        </w:rPr>
      </w:pPr>
    </w:p>
    <w:p w14:paraId="7AE08B61" w14:textId="77777777" w:rsidR="00A02D66" w:rsidRDefault="00A02D66" w:rsidP="00B047A6">
      <w:pPr>
        <w:spacing w:after="0" w:line="240" w:lineRule="auto"/>
        <w:rPr>
          <w:rFonts w:ascii="Times New Roman" w:hAnsi="Times New Roman"/>
          <w:color w:val="000000"/>
          <w:sz w:val="24"/>
          <w:szCs w:val="24"/>
        </w:rPr>
      </w:pPr>
    </w:p>
    <w:p w14:paraId="134FF350" w14:textId="77777777" w:rsidR="00A02D66" w:rsidRDefault="00A02D66" w:rsidP="00B047A6">
      <w:pPr>
        <w:spacing w:after="0" w:line="240" w:lineRule="auto"/>
        <w:rPr>
          <w:rFonts w:ascii="Times New Roman" w:hAnsi="Times New Roman"/>
          <w:color w:val="000000"/>
          <w:sz w:val="24"/>
          <w:szCs w:val="24"/>
        </w:rPr>
      </w:pPr>
    </w:p>
    <w:p w14:paraId="7D360D44" w14:textId="77777777" w:rsidR="00A02D66" w:rsidRDefault="00A02D66" w:rsidP="00B047A6">
      <w:pPr>
        <w:spacing w:after="0" w:line="240" w:lineRule="auto"/>
        <w:rPr>
          <w:rFonts w:ascii="Times New Roman" w:hAnsi="Times New Roman"/>
          <w:color w:val="000000"/>
          <w:sz w:val="24"/>
          <w:szCs w:val="24"/>
        </w:rPr>
      </w:pPr>
    </w:p>
    <w:p w14:paraId="1DA7D54D" w14:textId="77777777" w:rsidR="00A02D66" w:rsidRDefault="00A02D66" w:rsidP="00B047A6">
      <w:pPr>
        <w:spacing w:after="0" w:line="240" w:lineRule="auto"/>
        <w:rPr>
          <w:rFonts w:ascii="Times New Roman" w:hAnsi="Times New Roman"/>
          <w:color w:val="000000"/>
          <w:sz w:val="24"/>
          <w:szCs w:val="24"/>
        </w:rPr>
      </w:pPr>
    </w:p>
    <w:p w14:paraId="4AAEBE84" w14:textId="77777777" w:rsidR="00A02D66" w:rsidRDefault="00A02D66" w:rsidP="00B047A6">
      <w:pPr>
        <w:spacing w:after="0" w:line="240" w:lineRule="auto"/>
        <w:rPr>
          <w:rFonts w:ascii="Times New Roman" w:hAnsi="Times New Roman"/>
          <w:color w:val="000000"/>
          <w:sz w:val="24"/>
          <w:szCs w:val="24"/>
        </w:rPr>
      </w:pPr>
    </w:p>
    <w:p w14:paraId="2CCFBC19" w14:textId="77777777" w:rsidR="00A02D66" w:rsidRDefault="00A02D66" w:rsidP="00B047A6">
      <w:pPr>
        <w:spacing w:after="0" w:line="240" w:lineRule="auto"/>
        <w:rPr>
          <w:rFonts w:ascii="Times New Roman" w:hAnsi="Times New Roman"/>
          <w:color w:val="000000"/>
          <w:sz w:val="24"/>
          <w:szCs w:val="24"/>
        </w:rPr>
      </w:pPr>
    </w:p>
    <w:p w14:paraId="386FE55F" w14:textId="77777777" w:rsidR="00A02D66" w:rsidRDefault="00A02D66" w:rsidP="00B047A6">
      <w:pPr>
        <w:spacing w:after="0" w:line="240" w:lineRule="auto"/>
        <w:rPr>
          <w:rFonts w:ascii="Times New Roman" w:hAnsi="Times New Roman"/>
          <w:color w:val="000000"/>
          <w:sz w:val="24"/>
          <w:szCs w:val="24"/>
        </w:rPr>
      </w:pPr>
    </w:p>
    <w:p w14:paraId="37BF42A2" w14:textId="77777777" w:rsidR="00037F59" w:rsidRDefault="00037F59" w:rsidP="00B047A6">
      <w:pPr>
        <w:spacing w:after="0" w:line="240" w:lineRule="auto"/>
        <w:rPr>
          <w:rFonts w:ascii="Times New Roman" w:hAnsi="Times New Roman"/>
          <w:color w:val="000000"/>
          <w:sz w:val="24"/>
          <w:szCs w:val="24"/>
        </w:rPr>
      </w:pPr>
    </w:p>
    <w:p w14:paraId="3F6C0184" w14:textId="77777777" w:rsidR="00037F59" w:rsidRDefault="00037F59" w:rsidP="00B047A6">
      <w:pPr>
        <w:spacing w:after="0" w:line="240" w:lineRule="auto"/>
        <w:rPr>
          <w:rFonts w:ascii="Times New Roman" w:hAnsi="Times New Roman"/>
          <w:color w:val="000000"/>
          <w:sz w:val="24"/>
          <w:szCs w:val="24"/>
        </w:rPr>
      </w:pPr>
    </w:p>
    <w:p w14:paraId="2D82F56D" w14:textId="77777777" w:rsidR="00037F59" w:rsidRDefault="00037F59" w:rsidP="00B047A6">
      <w:pPr>
        <w:spacing w:after="0" w:line="240" w:lineRule="auto"/>
        <w:rPr>
          <w:rFonts w:ascii="Times New Roman" w:hAnsi="Times New Roman"/>
          <w:color w:val="000000"/>
          <w:sz w:val="24"/>
          <w:szCs w:val="24"/>
        </w:rPr>
      </w:pPr>
    </w:p>
    <w:p w14:paraId="140E3396" w14:textId="77777777" w:rsidR="00037F59" w:rsidRDefault="00037F59" w:rsidP="00B047A6">
      <w:pPr>
        <w:spacing w:after="0" w:line="240" w:lineRule="auto"/>
        <w:rPr>
          <w:rFonts w:ascii="Times New Roman" w:hAnsi="Times New Roman"/>
          <w:color w:val="000000"/>
          <w:sz w:val="24"/>
          <w:szCs w:val="24"/>
        </w:rPr>
      </w:pPr>
    </w:p>
    <w:p w14:paraId="7FDDC4ED" w14:textId="77777777" w:rsidR="00AA6A8C" w:rsidRDefault="00AA6A8C" w:rsidP="00B047A6">
      <w:pPr>
        <w:spacing w:after="0" w:line="240" w:lineRule="auto"/>
        <w:rPr>
          <w:rFonts w:ascii="Times New Roman" w:hAnsi="Times New Roman"/>
          <w:color w:val="000000"/>
          <w:sz w:val="24"/>
          <w:szCs w:val="24"/>
        </w:rPr>
      </w:pPr>
    </w:p>
    <w:p w14:paraId="79D8A437" w14:textId="77777777" w:rsidR="00AA6A8C" w:rsidRDefault="00AA6A8C" w:rsidP="00B047A6">
      <w:pPr>
        <w:spacing w:after="0" w:line="240" w:lineRule="auto"/>
        <w:rPr>
          <w:rFonts w:ascii="Times New Roman" w:hAnsi="Times New Roman"/>
          <w:color w:val="000000"/>
          <w:sz w:val="24"/>
          <w:szCs w:val="24"/>
        </w:rPr>
      </w:pPr>
    </w:p>
    <w:p w14:paraId="0720D662" w14:textId="77777777" w:rsidR="00AA6A8C" w:rsidRDefault="00AA6A8C" w:rsidP="00B047A6">
      <w:pPr>
        <w:spacing w:after="0" w:line="240" w:lineRule="auto"/>
        <w:rPr>
          <w:rFonts w:ascii="Times New Roman" w:hAnsi="Times New Roman"/>
          <w:color w:val="000000"/>
          <w:sz w:val="24"/>
          <w:szCs w:val="24"/>
        </w:rPr>
      </w:pPr>
    </w:p>
    <w:p w14:paraId="11CD1F95" w14:textId="77777777" w:rsidR="00AA6A8C" w:rsidRDefault="00AA6A8C" w:rsidP="00B047A6">
      <w:pPr>
        <w:spacing w:after="0" w:line="240" w:lineRule="auto"/>
        <w:rPr>
          <w:rFonts w:ascii="Times New Roman" w:hAnsi="Times New Roman"/>
          <w:color w:val="000000"/>
          <w:sz w:val="24"/>
          <w:szCs w:val="24"/>
        </w:rPr>
      </w:pPr>
    </w:p>
    <w:p w14:paraId="645380B4" w14:textId="77777777" w:rsidR="009828DB" w:rsidRDefault="009828DB" w:rsidP="00B047A6">
      <w:pPr>
        <w:spacing w:after="0" w:line="240" w:lineRule="auto"/>
        <w:rPr>
          <w:rFonts w:ascii="Times New Roman" w:hAnsi="Times New Roman"/>
          <w:color w:val="000000"/>
          <w:sz w:val="24"/>
          <w:szCs w:val="24"/>
        </w:rPr>
      </w:pPr>
    </w:p>
    <w:p w14:paraId="727D71CC" w14:textId="77777777" w:rsidR="009828DB" w:rsidRDefault="009828DB" w:rsidP="00B047A6">
      <w:pPr>
        <w:spacing w:after="0" w:line="240" w:lineRule="auto"/>
        <w:rPr>
          <w:rFonts w:ascii="Times New Roman" w:hAnsi="Times New Roman"/>
          <w:color w:val="000000"/>
          <w:sz w:val="24"/>
          <w:szCs w:val="24"/>
        </w:rPr>
      </w:pPr>
    </w:p>
    <w:p w14:paraId="51839B57" w14:textId="77777777" w:rsidR="009828DB" w:rsidRDefault="009828DB" w:rsidP="00B047A6">
      <w:pPr>
        <w:spacing w:after="0" w:line="240" w:lineRule="auto"/>
        <w:rPr>
          <w:rFonts w:ascii="Times New Roman" w:hAnsi="Times New Roman"/>
          <w:color w:val="000000"/>
          <w:sz w:val="24"/>
          <w:szCs w:val="24"/>
        </w:rPr>
      </w:pPr>
    </w:p>
    <w:p w14:paraId="40EB38BD" w14:textId="77777777" w:rsidR="009828DB" w:rsidRDefault="009828DB" w:rsidP="00B047A6">
      <w:pPr>
        <w:spacing w:after="0" w:line="240" w:lineRule="auto"/>
        <w:rPr>
          <w:rFonts w:ascii="Times New Roman" w:hAnsi="Times New Roman"/>
          <w:color w:val="000000"/>
          <w:sz w:val="24"/>
          <w:szCs w:val="24"/>
        </w:rPr>
      </w:pPr>
    </w:p>
    <w:p w14:paraId="1AEC863A" w14:textId="77777777" w:rsidR="009828DB" w:rsidRDefault="009828DB" w:rsidP="00B047A6">
      <w:pPr>
        <w:spacing w:after="0" w:line="240" w:lineRule="auto"/>
        <w:rPr>
          <w:rFonts w:ascii="Times New Roman" w:hAnsi="Times New Roman"/>
          <w:color w:val="000000"/>
          <w:sz w:val="24"/>
          <w:szCs w:val="24"/>
        </w:rPr>
      </w:pPr>
    </w:p>
    <w:p w14:paraId="7EE61132" w14:textId="77777777" w:rsidR="009828DB" w:rsidRDefault="009828DB" w:rsidP="00B047A6">
      <w:pPr>
        <w:spacing w:after="0" w:line="240" w:lineRule="auto"/>
        <w:rPr>
          <w:rFonts w:ascii="Times New Roman" w:hAnsi="Times New Roman"/>
          <w:color w:val="000000"/>
          <w:sz w:val="24"/>
          <w:szCs w:val="24"/>
        </w:rPr>
      </w:pPr>
    </w:p>
    <w:p w14:paraId="05415087" w14:textId="77777777" w:rsidR="007E636B" w:rsidRDefault="007E636B" w:rsidP="00B047A6">
      <w:pPr>
        <w:spacing w:after="0" w:line="240" w:lineRule="auto"/>
        <w:rPr>
          <w:rFonts w:ascii="Times New Roman" w:hAnsi="Times New Roman"/>
          <w:color w:val="000000"/>
          <w:sz w:val="24"/>
          <w:szCs w:val="24"/>
        </w:rPr>
      </w:pPr>
    </w:p>
    <w:p w14:paraId="35BB03C4" w14:textId="77777777" w:rsidR="007E636B" w:rsidRDefault="007E636B" w:rsidP="00B047A6">
      <w:pPr>
        <w:spacing w:after="0" w:line="240" w:lineRule="auto"/>
        <w:rPr>
          <w:rFonts w:ascii="Times New Roman" w:hAnsi="Times New Roman"/>
          <w:color w:val="000000"/>
          <w:sz w:val="24"/>
          <w:szCs w:val="24"/>
        </w:rPr>
      </w:pPr>
    </w:p>
    <w:p w14:paraId="628C3CEF" w14:textId="77777777" w:rsidR="007E636B" w:rsidRDefault="007E636B" w:rsidP="00B047A6">
      <w:pPr>
        <w:spacing w:after="0" w:line="240" w:lineRule="auto"/>
        <w:rPr>
          <w:rFonts w:ascii="Times New Roman" w:hAnsi="Times New Roman"/>
          <w:color w:val="000000"/>
          <w:sz w:val="24"/>
          <w:szCs w:val="24"/>
        </w:rPr>
      </w:pPr>
    </w:p>
    <w:p w14:paraId="390A88A6" w14:textId="77777777" w:rsidR="007E636B" w:rsidRDefault="007E636B" w:rsidP="00B047A6">
      <w:pPr>
        <w:spacing w:after="0" w:line="240" w:lineRule="auto"/>
        <w:rPr>
          <w:rFonts w:ascii="Times New Roman" w:hAnsi="Times New Roman"/>
          <w:color w:val="000000"/>
          <w:sz w:val="24"/>
          <w:szCs w:val="24"/>
        </w:rPr>
      </w:pPr>
    </w:p>
    <w:p w14:paraId="64290A64" w14:textId="576A8ACC" w:rsidR="00B047A6" w:rsidRPr="004B65C4" w:rsidRDefault="00B047A6" w:rsidP="000814D1">
      <w:pPr>
        <w:tabs>
          <w:tab w:val="left" w:pos="709"/>
          <w:tab w:val="left" w:pos="1134"/>
        </w:tabs>
        <w:overflowPunct w:val="0"/>
        <w:autoSpaceDE w:val="0"/>
        <w:autoSpaceDN w:val="0"/>
        <w:adjustRightInd w:val="0"/>
        <w:spacing w:after="0" w:line="240" w:lineRule="auto"/>
        <w:ind w:left="709" w:right="-30"/>
        <w:jc w:val="both"/>
        <w:rPr>
          <w:rFonts w:ascii="Times New Roman" w:hAnsi="Times New Roman"/>
          <w:bCs/>
          <w:color w:val="000000"/>
          <w:sz w:val="24"/>
        </w:rPr>
      </w:pPr>
      <w:r w:rsidRPr="004B65C4">
        <w:rPr>
          <w:rFonts w:ascii="Times New Roman" w:eastAsia="MS Mincho" w:hAnsi="Times New Roman"/>
          <w:b/>
          <w:bCs/>
          <w:color w:val="000000"/>
          <w:kern w:val="32"/>
          <w:sz w:val="28"/>
          <w:szCs w:val="24"/>
        </w:rPr>
        <w:lastRenderedPageBreak/>
        <w:t xml:space="preserve">Форма </w:t>
      </w:r>
      <w:r w:rsidR="00F0471F">
        <w:rPr>
          <w:rFonts w:ascii="Times New Roman" w:eastAsia="MS Mincho" w:hAnsi="Times New Roman"/>
          <w:b/>
          <w:bCs/>
          <w:color w:val="000000"/>
          <w:kern w:val="32"/>
          <w:sz w:val="28"/>
          <w:szCs w:val="24"/>
        </w:rPr>
        <w:t>2</w:t>
      </w:r>
      <w:r w:rsidR="006B1829" w:rsidRPr="004B65C4">
        <w:rPr>
          <w:rFonts w:ascii="Times New Roman" w:eastAsia="MS Mincho" w:hAnsi="Times New Roman"/>
          <w:b/>
          <w:bCs/>
          <w:color w:val="000000"/>
          <w:kern w:val="32"/>
          <w:sz w:val="28"/>
          <w:szCs w:val="24"/>
        </w:rPr>
        <w:t>.</w:t>
      </w:r>
      <w:r w:rsidRPr="004B65C4">
        <w:rPr>
          <w:rFonts w:ascii="Times New Roman" w:eastAsia="MS Mincho" w:hAnsi="Times New Roman"/>
          <w:b/>
          <w:bCs/>
          <w:color w:val="000000"/>
          <w:kern w:val="32"/>
          <w:sz w:val="28"/>
          <w:szCs w:val="24"/>
        </w:rPr>
        <w:t xml:space="preserve"> РЕКОМЕНДУЕМАЯ ФОРМА ЗАПРОСА РАЗЪЯСНЕНИЙ </w:t>
      </w:r>
      <w:r w:rsidR="000814D1">
        <w:rPr>
          <w:rFonts w:ascii="Times New Roman" w:eastAsia="MS Mincho" w:hAnsi="Times New Roman"/>
          <w:b/>
          <w:bCs/>
          <w:color w:val="000000"/>
          <w:kern w:val="32"/>
          <w:sz w:val="28"/>
          <w:szCs w:val="24"/>
        </w:rPr>
        <w:t>ПОЛОЖЕНИЙ ИЗВЕЩЕНИЯ И (ИЛ</w:t>
      </w:r>
      <w:r w:rsidR="0018218D">
        <w:rPr>
          <w:rFonts w:ascii="Times New Roman" w:eastAsia="MS Mincho" w:hAnsi="Times New Roman"/>
          <w:b/>
          <w:bCs/>
          <w:color w:val="000000"/>
          <w:kern w:val="32"/>
          <w:sz w:val="28"/>
          <w:szCs w:val="24"/>
        </w:rPr>
        <w:t>И</w:t>
      </w:r>
      <w:r w:rsidR="000814D1">
        <w:rPr>
          <w:rFonts w:ascii="Times New Roman" w:eastAsia="MS Mincho" w:hAnsi="Times New Roman"/>
          <w:b/>
          <w:bCs/>
          <w:color w:val="000000"/>
          <w:kern w:val="32"/>
          <w:sz w:val="28"/>
          <w:szCs w:val="24"/>
        </w:rPr>
        <w:t xml:space="preserve">) </w:t>
      </w:r>
      <w:r w:rsidRPr="004B65C4">
        <w:rPr>
          <w:rFonts w:ascii="Times New Roman" w:eastAsia="MS Mincho" w:hAnsi="Times New Roman"/>
          <w:b/>
          <w:bCs/>
          <w:color w:val="000000"/>
          <w:kern w:val="32"/>
          <w:sz w:val="28"/>
          <w:szCs w:val="24"/>
        </w:rPr>
        <w:t xml:space="preserve">ДОКУМЕНТАЦИИ </w:t>
      </w:r>
      <w:bookmarkEnd w:id="27"/>
    </w:p>
    <w:p w14:paraId="1580801D" w14:textId="77777777" w:rsidR="00B047A6" w:rsidRPr="004B65C4" w:rsidRDefault="00B047A6" w:rsidP="00B047A6">
      <w:pPr>
        <w:spacing w:after="0" w:line="240" w:lineRule="auto"/>
        <w:rPr>
          <w:rFonts w:ascii="Times New Roman" w:hAnsi="Times New Roman"/>
          <w:color w:val="000000"/>
          <w:sz w:val="24"/>
          <w:szCs w:val="24"/>
        </w:rPr>
      </w:pPr>
    </w:p>
    <w:bookmarkEnd w:id="28"/>
    <w:bookmarkEnd w:id="29"/>
    <w:bookmarkEnd w:id="30"/>
    <w:p w14:paraId="7DBF8D95" w14:textId="77777777" w:rsidR="00B047A6" w:rsidRPr="004B65C4" w:rsidRDefault="00B047A6" w:rsidP="00B047A6">
      <w:pPr>
        <w:spacing w:after="0" w:line="240" w:lineRule="auto"/>
        <w:rPr>
          <w:rFonts w:ascii="Times New Roman" w:hAnsi="Times New Roman"/>
          <w:color w:val="000000"/>
          <w:sz w:val="24"/>
          <w:szCs w:val="24"/>
        </w:rPr>
      </w:pPr>
    </w:p>
    <w:p w14:paraId="38A77E0C" w14:textId="77777777" w:rsidR="00B047A6" w:rsidRPr="004B65C4" w:rsidRDefault="00B047A6" w:rsidP="00B047A6">
      <w:pPr>
        <w:spacing w:after="0" w:line="240" w:lineRule="auto"/>
        <w:rPr>
          <w:rFonts w:ascii="Times New Roman" w:hAnsi="Times New Roman"/>
          <w:color w:val="000000"/>
          <w:sz w:val="24"/>
          <w:szCs w:val="24"/>
        </w:rPr>
      </w:pPr>
      <w:r w:rsidRPr="004B65C4">
        <w:rPr>
          <w:rFonts w:ascii="Times New Roman" w:hAnsi="Times New Roman"/>
          <w:color w:val="000000"/>
          <w:sz w:val="24"/>
          <w:szCs w:val="24"/>
        </w:rPr>
        <w:t xml:space="preserve">Оформить на бланке заинтересованного лица </w:t>
      </w:r>
      <w:r w:rsidRPr="004B65C4">
        <w:rPr>
          <w:rFonts w:ascii="Times New Roman" w:hAnsi="Times New Roman"/>
          <w:color w:val="000000"/>
          <w:sz w:val="24"/>
          <w:szCs w:val="24"/>
        </w:rPr>
        <w:br/>
        <w:t>с указанием даты и исходящего номера</w:t>
      </w:r>
    </w:p>
    <w:p w14:paraId="0C9B6203" w14:textId="77777777" w:rsidR="00B047A6" w:rsidRPr="004B65C4" w:rsidRDefault="00B047A6" w:rsidP="00B047A6">
      <w:pPr>
        <w:spacing w:after="0" w:line="240" w:lineRule="auto"/>
        <w:jc w:val="right"/>
        <w:rPr>
          <w:rFonts w:ascii="Times New Roman" w:hAnsi="Times New Roman"/>
          <w:color w:val="000000"/>
          <w:sz w:val="24"/>
          <w:szCs w:val="24"/>
        </w:rPr>
      </w:pPr>
    </w:p>
    <w:p w14:paraId="400BC3CA" w14:textId="77777777" w:rsidR="00B047A6" w:rsidRPr="004B65C4" w:rsidRDefault="00B047A6" w:rsidP="00B047A6">
      <w:pPr>
        <w:spacing w:after="0" w:line="240" w:lineRule="auto"/>
        <w:jc w:val="right"/>
        <w:rPr>
          <w:rFonts w:ascii="Times New Roman" w:hAnsi="Times New Roman"/>
          <w:color w:val="000000"/>
          <w:sz w:val="24"/>
          <w:szCs w:val="24"/>
        </w:rPr>
      </w:pPr>
      <w:r w:rsidRPr="004B65C4">
        <w:rPr>
          <w:rFonts w:ascii="Times New Roman" w:hAnsi="Times New Roman"/>
          <w:color w:val="000000"/>
          <w:sz w:val="24"/>
          <w:szCs w:val="24"/>
        </w:rPr>
        <w:t xml:space="preserve">Заказчику: Государственная корпорация </w:t>
      </w:r>
    </w:p>
    <w:p w14:paraId="1E62E6CA" w14:textId="77777777" w:rsidR="00B047A6" w:rsidRPr="004B65C4" w:rsidRDefault="00B047A6" w:rsidP="00B047A6">
      <w:pPr>
        <w:spacing w:after="0" w:line="240" w:lineRule="auto"/>
        <w:jc w:val="right"/>
        <w:rPr>
          <w:rFonts w:ascii="Times New Roman" w:hAnsi="Times New Roman"/>
          <w:color w:val="000000"/>
          <w:sz w:val="24"/>
          <w:szCs w:val="24"/>
        </w:rPr>
      </w:pPr>
      <w:r w:rsidRPr="004B65C4">
        <w:rPr>
          <w:rFonts w:ascii="Times New Roman" w:hAnsi="Times New Roman"/>
          <w:color w:val="000000"/>
          <w:sz w:val="24"/>
          <w:szCs w:val="24"/>
        </w:rPr>
        <w:t>«Агентство по страхованию вкладов» (ГК АСВ),</w:t>
      </w:r>
    </w:p>
    <w:p w14:paraId="533C9505" w14:textId="77777777" w:rsidR="00B047A6" w:rsidRPr="004B65C4" w:rsidRDefault="00B047A6" w:rsidP="00B047A6">
      <w:pPr>
        <w:spacing w:after="0" w:line="240" w:lineRule="auto"/>
        <w:jc w:val="right"/>
        <w:rPr>
          <w:rFonts w:ascii="Times New Roman" w:hAnsi="Times New Roman"/>
          <w:color w:val="000000"/>
          <w:sz w:val="24"/>
          <w:szCs w:val="24"/>
        </w:rPr>
      </w:pPr>
      <w:r w:rsidRPr="004B65C4">
        <w:rPr>
          <w:rFonts w:ascii="Times New Roman" w:hAnsi="Times New Roman"/>
          <w:color w:val="000000"/>
          <w:sz w:val="24"/>
          <w:szCs w:val="24"/>
        </w:rPr>
        <w:t xml:space="preserve"> </w:t>
      </w:r>
    </w:p>
    <w:p w14:paraId="562DBF26" w14:textId="77777777" w:rsidR="00B047A6" w:rsidRPr="004B65C4" w:rsidRDefault="006B1829" w:rsidP="00B047A6">
      <w:pPr>
        <w:spacing w:after="0" w:line="240" w:lineRule="auto"/>
        <w:jc w:val="right"/>
        <w:rPr>
          <w:rFonts w:ascii="Times New Roman" w:hAnsi="Times New Roman"/>
          <w:color w:val="000000"/>
          <w:sz w:val="24"/>
          <w:szCs w:val="24"/>
        </w:rPr>
      </w:pPr>
      <w:r w:rsidRPr="004B65C4">
        <w:rPr>
          <w:rFonts w:ascii="Times New Roman" w:hAnsi="Times New Roman"/>
          <w:color w:val="000000"/>
          <w:sz w:val="24"/>
          <w:szCs w:val="24"/>
        </w:rPr>
        <w:t>Место</w:t>
      </w:r>
      <w:r w:rsidR="00B047A6" w:rsidRPr="004B65C4">
        <w:rPr>
          <w:rFonts w:ascii="Times New Roman" w:hAnsi="Times New Roman"/>
          <w:color w:val="000000"/>
          <w:sz w:val="24"/>
          <w:szCs w:val="24"/>
        </w:rPr>
        <w:t>нахождени</w:t>
      </w:r>
      <w:r w:rsidRPr="004B65C4">
        <w:rPr>
          <w:rFonts w:ascii="Times New Roman" w:hAnsi="Times New Roman"/>
          <w:color w:val="000000"/>
          <w:sz w:val="24"/>
          <w:szCs w:val="24"/>
        </w:rPr>
        <w:t>е</w:t>
      </w:r>
      <w:r w:rsidR="00B047A6" w:rsidRPr="004B65C4">
        <w:rPr>
          <w:rFonts w:ascii="Times New Roman" w:hAnsi="Times New Roman"/>
          <w:color w:val="000000"/>
          <w:sz w:val="24"/>
          <w:szCs w:val="24"/>
        </w:rPr>
        <w:t xml:space="preserve"> ГК АСВ: 109240, Москва, </w:t>
      </w:r>
    </w:p>
    <w:p w14:paraId="340B08F2" w14:textId="77777777" w:rsidR="00B047A6" w:rsidRPr="004B65C4" w:rsidRDefault="00B047A6" w:rsidP="00B047A6">
      <w:pPr>
        <w:spacing w:after="0" w:line="240" w:lineRule="auto"/>
        <w:jc w:val="right"/>
        <w:rPr>
          <w:rFonts w:ascii="Times New Roman" w:hAnsi="Times New Roman"/>
          <w:color w:val="000000"/>
          <w:sz w:val="24"/>
          <w:szCs w:val="24"/>
        </w:rPr>
      </w:pPr>
      <w:r w:rsidRPr="004B65C4">
        <w:rPr>
          <w:rFonts w:ascii="Times New Roman" w:hAnsi="Times New Roman"/>
          <w:color w:val="000000"/>
          <w:sz w:val="24"/>
          <w:szCs w:val="24"/>
        </w:rPr>
        <w:t xml:space="preserve">ул. Высоцкого, д. 4. </w:t>
      </w:r>
    </w:p>
    <w:p w14:paraId="2662F439" w14:textId="77777777" w:rsidR="00B047A6" w:rsidRPr="004B65C4" w:rsidRDefault="00B047A6" w:rsidP="00B047A6">
      <w:pPr>
        <w:spacing w:after="0" w:line="240" w:lineRule="auto"/>
        <w:jc w:val="right"/>
        <w:rPr>
          <w:rFonts w:ascii="Times New Roman" w:hAnsi="Times New Roman"/>
          <w:color w:val="000000"/>
          <w:sz w:val="24"/>
          <w:szCs w:val="24"/>
        </w:rPr>
      </w:pPr>
    </w:p>
    <w:p w14:paraId="3D3FED0C" w14:textId="77777777" w:rsidR="00B047A6" w:rsidRPr="004B65C4" w:rsidRDefault="00B047A6" w:rsidP="00B047A6">
      <w:pPr>
        <w:spacing w:after="0" w:line="240" w:lineRule="auto"/>
        <w:jc w:val="right"/>
        <w:rPr>
          <w:rFonts w:ascii="Times New Roman" w:hAnsi="Times New Roman"/>
          <w:color w:val="000000"/>
          <w:sz w:val="24"/>
          <w:szCs w:val="24"/>
        </w:rPr>
      </w:pPr>
      <w:r w:rsidRPr="004B65C4">
        <w:rPr>
          <w:rFonts w:ascii="Times New Roman" w:hAnsi="Times New Roman"/>
          <w:color w:val="000000"/>
          <w:sz w:val="24"/>
          <w:szCs w:val="24"/>
        </w:rPr>
        <w:t>Почтовый адрес ГК АСВ:</w:t>
      </w:r>
      <w:r w:rsidRPr="004B65C4">
        <w:rPr>
          <w:color w:val="000000"/>
        </w:rPr>
        <w:t xml:space="preserve"> </w:t>
      </w:r>
      <w:r w:rsidRPr="004B65C4">
        <w:rPr>
          <w:rFonts w:ascii="Times New Roman" w:hAnsi="Times New Roman"/>
          <w:color w:val="000000"/>
          <w:sz w:val="24"/>
          <w:szCs w:val="24"/>
        </w:rPr>
        <w:t xml:space="preserve">109240, Москва, </w:t>
      </w:r>
    </w:p>
    <w:p w14:paraId="5875C3FE" w14:textId="77777777" w:rsidR="00B047A6" w:rsidRPr="004B65C4" w:rsidRDefault="00B047A6" w:rsidP="00B047A6">
      <w:pPr>
        <w:spacing w:after="0" w:line="240" w:lineRule="auto"/>
        <w:jc w:val="right"/>
        <w:rPr>
          <w:rFonts w:ascii="Times New Roman" w:hAnsi="Times New Roman"/>
          <w:color w:val="000000"/>
          <w:sz w:val="24"/>
          <w:szCs w:val="24"/>
        </w:rPr>
      </w:pPr>
      <w:r w:rsidRPr="004B65C4">
        <w:rPr>
          <w:rFonts w:ascii="Times New Roman" w:hAnsi="Times New Roman"/>
          <w:color w:val="000000"/>
          <w:sz w:val="24"/>
          <w:szCs w:val="24"/>
        </w:rPr>
        <w:t>ул. Высоцкого, д. 4.</w:t>
      </w:r>
      <w:r w:rsidR="005D3C01">
        <w:rPr>
          <w:rFonts w:ascii="Times New Roman" w:hAnsi="Times New Roman"/>
          <w:color w:val="000000"/>
          <w:sz w:val="24"/>
          <w:szCs w:val="24"/>
        </w:rPr>
        <w:t xml:space="preserve"> </w:t>
      </w:r>
    </w:p>
    <w:p w14:paraId="38ECD0EC" w14:textId="77777777" w:rsidR="00B047A6" w:rsidRPr="004B65C4" w:rsidRDefault="00B047A6" w:rsidP="00B047A6">
      <w:pPr>
        <w:spacing w:after="0" w:line="240" w:lineRule="auto"/>
        <w:jc w:val="right"/>
        <w:rPr>
          <w:rFonts w:ascii="Times New Roman" w:hAnsi="Times New Roman"/>
          <w:color w:val="000000"/>
          <w:sz w:val="24"/>
          <w:szCs w:val="24"/>
        </w:rPr>
      </w:pPr>
    </w:p>
    <w:p w14:paraId="7017CBEB" w14:textId="77777777" w:rsidR="00B047A6" w:rsidRPr="004B65C4" w:rsidRDefault="00B047A6" w:rsidP="00B047A6">
      <w:pPr>
        <w:spacing w:after="0" w:line="240" w:lineRule="auto"/>
        <w:rPr>
          <w:rFonts w:ascii="Times New Roman" w:hAnsi="Times New Roman"/>
          <w:color w:val="000000"/>
          <w:sz w:val="24"/>
          <w:szCs w:val="24"/>
        </w:rPr>
      </w:pPr>
    </w:p>
    <w:p w14:paraId="5BF6DC92" w14:textId="77777777" w:rsidR="00B047A6" w:rsidRPr="004B65C4" w:rsidRDefault="00B047A6" w:rsidP="00B047A6">
      <w:pPr>
        <w:spacing w:after="0" w:line="240" w:lineRule="auto"/>
        <w:jc w:val="center"/>
        <w:rPr>
          <w:rFonts w:ascii="Times New Roman" w:hAnsi="Times New Roman"/>
          <w:color w:val="000000"/>
          <w:sz w:val="24"/>
          <w:szCs w:val="24"/>
        </w:rPr>
      </w:pPr>
      <w:r w:rsidRPr="004B65C4">
        <w:rPr>
          <w:rFonts w:ascii="Times New Roman" w:hAnsi="Times New Roman"/>
          <w:color w:val="000000"/>
          <w:sz w:val="24"/>
          <w:szCs w:val="24"/>
        </w:rPr>
        <w:t>Уважаемые господа!</w:t>
      </w:r>
    </w:p>
    <w:p w14:paraId="2878C3F4" w14:textId="608F5AE2" w:rsidR="00B047A6" w:rsidRPr="004B65C4" w:rsidRDefault="00B047A6" w:rsidP="00B047A6">
      <w:pPr>
        <w:spacing w:after="0" w:line="240" w:lineRule="auto"/>
        <w:jc w:val="center"/>
        <w:rPr>
          <w:rFonts w:ascii="Times New Roman" w:hAnsi="Times New Roman"/>
          <w:color w:val="000000"/>
          <w:sz w:val="24"/>
          <w:szCs w:val="24"/>
        </w:rPr>
      </w:pPr>
      <w:r w:rsidRPr="006C099F">
        <w:rPr>
          <w:rFonts w:ascii="Times New Roman" w:hAnsi="Times New Roman"/>
          <w:color w:val="000000"/>
          <w:sz w:val="24"/>
          <w:szCs w:val="24"/>
        </w:rPr>
        <w:t xml:space="preserve">Просим Вас разъяснить следующие положения документации </w:t>
      </w:r>
      <w:r w:rsidR="00FE3B95" w:rsidRPr="006C099F">
        <w:rPr>
          <w:rFonts w:ascii="Times New Roman" w:hAnsi="Times New Roman"/>
          <w:color w:val="000000"/>
          <w:sz w:val="24"/>
          <w:szCs w:val="24"/>
        </w:rPr>
        <w:t>п</w:t>
      </w:r>
      <w:r w:rsidRPr="00F0114C">
        <w:rPr>
          <w:rFonts w:ascii="Times New Roman" w:hAnsi="Times New Roman"/>
          <w:color w:val="000000"/>
          <w:sz w:val="24"/>
          <w:szCs w:val="24"/>
        </w:rPr>
        <w:t>о проведени</w:t>
      </w:r>
      <w:r w:rsidR="00FE3B95" w:rsidRPr="00F0114C">
        <w:rPr>
          <w:rFonts w:ascii="Times New Roman" w:hAnsi="Times New Roman"/>
          <w:color w:val="000000"/>
          <w:sz w:val="24"/>
          <w:szCs w:val="24"/>
        </w:rPr>
        <w:t>ю</w:t>
      </w:r>
      <w:r w:rsidRPr="002D3012">
        <w:rPr>
          <w:rFonts w:ascii="Times New Roman" w:hAnsi="Times New Roman"/>
          <w:color w:val="000000"/>
          <w:sz w:val="24"/>
          <w:szCs w:val="24"/>
        </w:rPr>
        <w:t xml:space="preserve"> </w:t>
      </w:r>
      <w:r w:rsidR="003E66F9" w:rsidRPr="006C099F">
        <w:rPr>
          <w:rFonts w:ascii="Times New Roman" w:hAnsi="Times New Roman"/>
          <w:color w:val="000000"/>
          <w:sz w:val="24"/>
          <w:szCs w:val="24"/>
        </w:rPr>
        <w:t>аукциона</w:t>
      </w:r>
      <w:r w:rsidRPr="006C099F">
        <w:rPr>
          <w:rFonts w:ascii="Times New Roman" w:hAnsi="Times New Roman"/>
          <w:color w:val="000000"/>
          <w:sz w:val="24"/>
          <w:szCs w:val="24"/>
        </w:rPr>
        <w:t xml:space="preserve"> </w:t>
      </w:r>
      <w:r w:rsidR="0018218D" w:rsidRPr="00F0114C">
        <w:rPr>
          <w:rFonts w:ascii="Times New Roman" w:hAnsi="Times New Roman"/>
          <w:color w:val="000000"/>
          <w:sz w:val="24"/>
          <w:szCs w:val="24"/>
        </w:rPr>
        <w:t>____________________</w:t>
      </w:r>
      <w:r w:rsidRPr="00D53D58">
        <w:rPr>
          <w:rFonts w:ascii="Times New Roman" w:hAnsi="Times New Roman"/>
          <w:color w:val="000000"/>
          <w:sz w:val="24"/>
          <w:szCs w:val="24"/>
        </w:rPr>
        <w:t>:</w:t>
      </w:r>
    </w:p>
    <w:p w14:paraId="3C02253B" w14:textId="77777777" w:rsidR="00B047A6" w:rsidRPr="004B65C4" w:rsidRDefault="00B047A6" w:rsidP="00B047A6">
      <w:pPr>
        <w:spacing w:after="0" w:line="240" w:lineRule="auto"/>
        <w:rPr>
          <w:rFonts w:ascii="Times New Roman" w:hAnsi="Times New Roman"/>
          <w:color w:val="000000"/>
          <w:sz w:val="24"/>
          <w:szCs w:val="24"/>
        </w:rPr>
      </w:pPr>
    </w:p>
    <w:tbl>
      <w:tblPr>
        <w:tblW w:w="0" w:type="auto"/>
        <w:tblInd w:w="40" w:type="dxa"/>
        <w:tblLayout w:type="fixed"/>
        <w:tblCellMar>
          <w:left w:w="40" w:type="dxa"/>
          <w:right w:w="40" w:type="dxa"/>
        </w:tblCellMar>
        <w:tblLook w:val="0000" w:firstRow="0" w:lastRow="0" w:firstColumn="0" w:lastColumn="0" w:noHBand="0" w:noVBand="0"/>
      </w:tblPr>
      <w:tblGrid>
        <w:gridCol w:w="605"/>
        <w:gridCol w:w="1997"/>
        <w:gridCol w:w="2918"/>
        <w:gridCol w:w="4686"/>
      </w:tblGrid>
      <w:tr w:rsidR="00B047A6" w:rsidRPr="004B65C4" w14:paraId="318D4005" w14:textId="77777777" w:rsidTr="002C25FB">
        <w:trPr>
          <w:trHeight w:hRule="exact" w:val="1936"/>
        </w:trPr>
        <w:tc>
          <w:tcPr>
            <w:tcW w:w="605" w:type="dxa"/>
            <w:tcBorders>
              <w:top w:val="single" w:sz="6" w:space="0" w:color="auto"/>
              <w:left w:val="single" w:sz="6" w:space="0" w:color="auto"/>
              <w:bottom w:val="single" w:sz="6" w:space="0" w:color="auto"/>
              <w:right w:val="single" w:sz="6" w:space="0" w:color="auto"/>
            </w:tcBorders>
            <w:shd w:val="clear" w:color="auto" w:fill="FFFFFF"/>
            <w:vAlign w:val="center"/>
          </w:tcPr>
          <w:p w14:paraId="395B2E1D" w14:textId="77777777" w:rsidR="00B047A6" w:rsidRPr="004B65C4" w:rsidRDefault="00B047A6" w:rsidP="002C25FB">
            <w:pPr>
              <w:spacing w:after="0" w:line="240" w:lineRule="auto"/>
              <w:jc w:val="center"/>
              <w:rPr>
                <w:rFonts w:ascii="Times New Roman" w:hAnsi="Times New Roman"/>
                <w:color w:val="000000"/>
                <w:sz w:val="24"/>
                <w:szCs w:val="24"/>
              </w:rPr>
            </w:pPr>
            <w:r w:rsidRPr="004B65C4">
              <w:rPr>
                <w:rFonts w:ascii="Times New Roman" w:hAnsi="Times New Roman"/>
                <w:color w:val="000000"/>
                <w:sz w:val="24"/>
                <w:szCs w:val="24"/>
              </w:rPr>
              <w:t>№ п/п</w:t>
            </w:r>
          </w:p>
        </w:tc>
        <w:tc>
          <w:tcPr>
            <w:tcW w:w="1997" w:type="dxa"/>
            <w:tcBorders>
              <w:top w:val="single" w:sz="6" w:space="0" w:color="auto"/>
              <w:left w:val="single" w:sz="6" w:space="0" w:color="auto"/>
              <w:bottom w:val="single" w:sz="6" w:space="0" w:color="auto"/>
              <w:right w:val="single" w:sz="6" w:space="0" w:color="auto"/>
            </w:tcBorders>
            <w:shd w:val="clear" w:color="auto" w:fill="FFFFFF"/>
            <w:vAlign w:val="center"/>
          </w:tcPr>
          <w:p w14:paraId="7A04D4AA" w14:textId="77777777" w:rsidR="00B047A6" w:rsidRPr="004B65C4" w:rsidRDefault="003E66F9" w:rsidP="003E66F9">
            <w:pPr>
              <w:spacing w:after="0" w:line="240" w:lineRule="auto"/>
              <w:jc w:val="center"/>
              <w:rPr>
                <w:rFonts w:ascii="Times New Roman" w:hAnsi="Times New Roman"/>
                <w:color w:val="000000"/>
                <w:sz w:val="24"/>
                <w:szCs w:val="24"/>
              </w:rPr>
            </w:pPr>
            <w:r>
              <w:rPr>
                <w:rFonts w:ascii="Times New Roman" w:hAnsi="Times New Roman"/>
                <w:color w:val="000000"/>
                <w:sz w:val="24"/>
                <w:szCs w:val="24"/>
              </w:rPr>
              <w:t>Раздел извещения и (или) документации</w:t>
            </w:r>
          </w:p>
        </w:tc>
        <w:tc>
          <w:tcPr>
            <w:tcW w:w="2918" w:type="dxa"/>
            <w:tcBorders>
              <w:top w:val="single" w:sz="6" w:space="0" w:color="auto"/>
              <w:left w:val="single" w:sz="6" w:space="0" w:color="auto"/>
              <w:bottom w:val="single" w:sz="6" w:space="0" w:color="auto"/>
              <w:right w:val="single" w:sz="6" w:space="0" w:color="auto"/>
            </w:tcBorders>
            <w:shd w:val="clear" w:color="auto" w:fill="FFFFFF"/>
            <w:vAlign w:val="center"/>
          </w:tcPr>
          <w:p w14:paraId="265F7E90" w14:textId="77777777" w:rsidR="00B047A6" w:rsidRPr="004B65C4" w:rsidRDefault="00B047A6" w:rsidP="003E66F9">
            <w:pPr>
              <w:spacing w:after="0" w:line="240" w:lineRule="auto"/>
              <w:jc w:val="center"/>
              <w:rPr>
                <w:rFonts w:ascii="Times New Roman" w:hAnsi="Times New Roman"/>
                <w:color w:val="000000"/>
                <w:sz w:val="24"/>
                <w:szCs w:val="24"/>
              </w:rPr>
            </w:pPr>
            <w:r w:rsidRPr="004B65C4">
              <w:rPr>
                <w:rFonts w:ascii="Times New Roman" w:hAnsi="Times New Roman"/>
                <w:color w:val="000000"/>
                <w:sz w:val="24"/>
                <w:szCs w:val="24"/>
              </w:rPr>
              <w:t xml:space="preserve">Ссылка на пункт </w:t>
            </w:r>
            <w:r w:rsidR="003E66F9">
              <w:rPr>
                <w:rFonts w:ascii="Times New Roman" w:hAnsi="Times New Roman"/>
                <w:color w:val="000000"/>
                <w:sz w:val="24"/>
                <w:szCs w:val="24"/>
              </w:rPr>
              <w:t xml:space="preserve">извещения и (или) </w:t>
            </w:r>
            <w:r w:rsidRPr="004B65C4">
              <w:rPr>
                <w:rFonts w:ascii="Times New Roman" w:hAnsi="Times New Roman"/>
                <w:color w:val="000000"/>
                <w:sz w:val="24"/>
                <w:szCs w:val="24"/>
              </w:rPr>
              <w:t>документации, положения которого следует разъяснить</w:t>
            </w:r>
          </w:p>
        </w:tc>
        <w:tc>
          <w:tcPr>
            <w:tcW w:w="4686" w:type="dxa"/>
            <w:tcBorders>
              <w:top w:val="single" w:sz="6" w:space="0" w:color="auto"/>
              <w:left w:val="single" w:sz="6" w:space="0" w:color="auto"/>
              <w:bottom w:val="single" w:sz="6" w:space="0" w:color="auto"/>
              <w:right w:val="single" w:sz="6" w:space="0" w:color="auto"/>
            </w:tcBorders>
            <w:shd w:val="clear" w:color="auto" w:fill="FFFFFF"/>
            <w:vAlign w:val="center"/>
          </w:tcPr>
          <w:p w14:paraId="38871715" w14:textId="77777777" w:rsidR="00B047A6" w:rsidRPr="004B65C4" w:rsidRDefault="00B047A6" w:rsidP="003E66F9">
            <w:pPr>
              <w:spacing w:after="0" w:line="240" w:lineRule="auto"/>
              <w:jc w:val="center"/>
              <w:rPr>
                <w:rFonts w:ascii="Times New Roman" w:hAnsi="Times New Roman"/>
                <w:color w:val="000000"/>
                <w:sz w:val="24"/>
                <w:szCs w:val="24"/>
              </w:rPr>
            </w:pPr>
            <w:r w:rsidRPr="004B65C4">
              <w:rPr>
                <w:rFonts w:ascii="Times New Roman" w:hAnsi="Times New Roman"/>
                <w:color w:val="000000"/>
                <w:sz w:val="24"/>
                <w:szCs w:val="24"/>
              </w:rPr>
              <w:t xml:space="preserve">Содержание запроса на разъяснение положений </w:t>
            </w:r>
            <w:r w:rsidR="003E66F9">
              <w:rPr>
                <w:rFonts w:ascii="Times New Roman" w:hAnsi="Times New Roman"/>
                <w:color w:val="000000"/>
                <w:sz w:val="24"/>
                <w:szCs w:val="24"/>
              </w:rPr>
              <w:t xml:space="preserve">извещения и (или) </w:t>
            </w:r>
            <w:r w:rsidRPr="004B65C4">
              <w:rPr>
                <w:rFonts w:ascii="Times New Roman" w:hAnsi="Times New Roman"/>
                <w:color w:val="000000"/>
                <w:sz w:val="24"/>
                <w:szCs w:val="24"/>
              </w:rPr>
              <w:t xml:space="preserve">документации </w:t>
            </w:r>
          </w:p>
        </w:tc>
      </w:tr>
      <w:tr w:rsidR="00B047A6" w:rsidRPr="004B65C4" w14:paraId="2C369420" w14:textId="77777777" w:rsidTr="002C25FB">
        <w:trPr>
          <w:cantSplit/>
          <w:trHeight w:val="795"/>
        </w:trPr>
        <w:tc>
          <w:tcPr>
            <w:tcW w:w="605" w:type="dxa"/>
            <w:tcBorders>
              <w:top w:val="single" w:sz="6" w:space="0" w:color="auto"/>
              <w:left w:val="single" w:sz="6" w:space="0" w:color="auto"/>
              <w:bottom w:val="single" w:sz="6" w:space="0" w:color="auto"/>
              <w:right w:val="single" w:sz="6" w:space="0" w:color="auto"/>
            </w:tcBorders>
            <w:shd w:val="clear" w:color="auto" w:fill="FFFFFF"/>
            <w:vAlign w:val="center"/>
          </w:tcPr>
          <w:p w14:paraId="12DDCCEC" w14:textId="77777777" w:rsidR="00B047A6" w:rsidRPr="004B65C4" w:rsidRDefault="00B047A6" w:rsidP="006B1829">
            <w:pPr>
              <w:spacing w:after="0" w:line="240" w:lineRule="auto"/>
              <w:jc w:val="center"/>
              <w:rPr>
                <w:rFonts w:ascii="Times New Roman" w:hAnsi="Times New Roman"/>
                <w:color w:val="000000"/>
                <w:sz w:val="24"/>
                <w:szCs w:val="24"/>
              </w:rPr>
            </w:pPr>
            <w:r w:rsidRPr="004B65C4">
              <w:rPr>
                <w:rFonts w:ascii="Times New Roman" w:hAnsi="Times New Roman"/>
                <w:color w:val="000000"/>
                <w:sz w:val="24"/>
                <w:szCs w:val="24"/>
              </w:rPr>
              <w:t>1</w:t>
            </w:r>
          </w:p>
        </w:tc>
        <w:tc>
          <w:tcPr>
            <w:tcW w:w="1997" w:type="dxa"/>
            <w:tcBorders>
              <w:top w:val="single" w:sz="6" w:space="0" w:color="auto"/>
              <w:left w:val="single" w:sz="6" w:space="0" w:color="auto"/>
              <w:bottom w:val="single" w:sz="6" w:space="0" w:color="auto"/>
              <w:right w:val="single" w:sz="6" w:space="0" w:color="auto"/>
            </w:tcBorders>
            <w:shd w:val="clear" w:color="auto" w:fill="FFFFFF"/>
            <w:vAlign w:val="center"/>
          </w:tcPr>
          <w:p w14:paraId="620B29B0" w14:textId="77777777" w:rsidR="00B047A6" w:rsidRPr="004B65C4" w:rsidRDefault="00B047A6" w:rsidP="002C25FB">
            <w:pPr>
              <w:spacing w:after="0" w:line="240" w:lineRule="auto"/>
              <w:jc w:val="center"/>
              <w:rPr>
                <w:rFonts w:ascii="Times New Roman" w:hAnsi="Times New Roman"/>
                <w:color w:val="000000"/>
                <w:sz w:val="24"/>
                <w:szCs w:val="24"/>
              </w:rPr>
            </w:pPr>
          </w:p>
        </w:tc>
        <w:tc>
          <w:tcPr>
            <w:tcW w:w="2918" w:type="dxa"/>
            <w:tcBorders>
              <w:top w:val="single" w:sz="6" w:space="0" w:color="auto"/>
              <w:left w:val="single" w:sz="6" w:space="0" w:color="auto"/>
              <w:bottom w:val="single" w:sz="6" w:space="0" w:color="auto"/>
              <w:right w:val="single" w:sz="6" w:space="0" w:color="auto"/>
            </w:tcBorders>
            <w:shd w:val="clear" w:color="auto" w:fill="FFFFFF"/>
            <w:vAlign w:val="center"/>
          </w:tcPr>
          <w:p w14:paraId="614B285E" w14:textId="77777777" w:rsidR="00B047A6" w:rsidRPr="004B65C4" w:rsidRDefault="00B047A6" w:rsidP="002C25FB">
            <w:pPr>
              <w:spacing w:after="0" w:line="240" w:lineRule="auto"/>
              <w:jc w:val="center"/>
              <w:rPr>
                <w:rFonts w:ascii="Times New Roman" w:hAnsi="Times New Roman"/>
                <w:color w:val="000000"/>
                <w:sz w:val="24"/>
                <w:szCs w:val="24"/>
              </w:rPr>
            </w:pPr>
          </w:p>
        </w:tc>
        <w:tc>
          <w:tcPr>
            <w:tcW w:w="4686" w:type="dxa"/>
            <w:tcBorders>
              <w:top w:val="single" w:sz="6" w:space="0" w:color="auto"/>
              <w:left w:val="single" w:sz="6" w:space="0" w:color="auto"/>
              <w:bottom w:val="single" w:sz="6" w:space="0" w:color="auto"/>
              <w:right w:val="single" w:sz="6" w:space="0" w:color="auto"/>
            </w:tcBorders>
            <w:shd w:val="clear" w:color="auto" w:fill="FFFFFF"/>
            <w:vAlign w:val="center"/>
          </w:tcPr>
          <w:p w14:paraId="1B58796A" w14:textId="77777777" w:rsidR="00B047A6" w:rsidRPr="004B65C4" w:rsidRDefault="00B047A6" w:rsidP="002C25FB">
            <w:pPr>
              <w:spacing w:after="0" w:line="240" w:lineRule="auto"/>
              <w:jc w:val="center"/>
              <w:rPr>
                <w:rFonts w:ascii="Times New Roman" w:hAnsi="Times New Roman"/>
                <w:color w:val="000000"/>
                <w:sz w:val="24"/>
                <w:szCs w:val="24"/>
              </w:rPr>
            </w:pPr>
          </w:p>
        </w:tc>
      </w:tr>
      <w:tr w:rsidR="00B047A6" w:rsidRPr="004B65C4" w14:paraId="4DF552A1" w14:textId="77777777" w:rsidTr="002C25FB">
        <w:trPr>
          <w:cantSplit/>
          <w:trHeight w:val="810"/>
        </w:trPr>
        <w:tc>
          <w:tcPr>
            <w:tcW w:w="605" w:type="dxa"/>
            <w:tcBorders>
              <w:top w:val="single" w:sz="6" w:space="0" w:color="auto"/>
              <w:left w:val="single" w:sz="6" w:space="0" w:color="auto"/>
              <w:bottom w:val="single" w:sz="4" w:space="0" w:color="auto"/>
              <w:right w:val="single" w:sz="6" w:space="0" w:color="auto"/>
            </w:tcBorders>
            <w:shd w:val="clear" w:color="auto" w:fill="FFFFFF"/>
            <w:vAlign w:val="center"/>
          </w:tcPr>
          <w:p w14:paraId="44DD6771" w14:textId="77777777" w:rsidR="00B047A6" w:rsidRPr="004B65C4" w:rsidRDefault="006B1829" w:rsidP="002C25FB">
            <w:pPr>
              <w:spacing w:after="0" w:line="240" w:lineRule="auto"/>
              <w:jc w:val="center"/>
              <w:rPr>
                <w:rFonts w:ascii="Times New Roman" w:hAnsi="Times New Roman"/>
                <w:color w:val="000000"/>
                <w:sz w:val="24"/>
                <w:szCs w:val="24"/>
              </w:rPr>
            </w:pPr>
            <w:r w:rsidRPr="004B65C4">
              <w:rPr>
                <w:rFonts w:ascii="Times New Roman" w:hAnsi="Times New Roman"/>
                <w:color w:val="000000"/>
                <w:sz w:val="24"/>
                <w:szCs w:val="24"/>
              </w:rPr>
              <w:t>2</w:t>
            </w:r>
          </w:p>
        </w:tc>
        <w:tc>
          <w:tcPr>
            <w:tcW w:w="1997" w:type="dxa"/>
            <w:tcBorders>
              <w:top w:val="single" w:sz="6" w:space="0" w:color="auto"/>
              <w:left w:val="single" w:sz="6" w:space="0" w:color="auto"/>
              <w:bottom w:val="single" w:sz="6" w:space="0" w:color="auto"/>
              <w:right w:val="single" w:sz="6" w:space="0" w:color="auto"/>
            </w:tcBorders>
            <w:shd w:val="clear" w:color="auto" w:fill="FFFFFF"/>
            <w:vAlign w:val="center"/>
          </w:tcPr>
          <w:p w14:paraId="7CD62F64" w14:textId="77777777" w:rsidR="00B047A6" w:rsidRPr="004B65C4" w:rsidRDefault="00B047A6" w:rsidP="002C25FB">
            <w:pPr>
              <w:spacing w:after="0" w:line="240" w:lineRule="auto"/>
              <w:jc w:val="center"/>
              <w:rPr>
                <w:rFonts w:ascii="Times New Roman" w:hAnsi="Times New Roman"/>
                <w:color w:val="000000"/>
                <w:sz w:val="24"/>
                <w:szCs w:val="24"/>
              </w:rPr>
            </w:pPr>
          </w:p>
        </w:tc>
        <w:tc>
          <w:tcPr>
            <w:tcW w:w="2918" w:type="dxa"/>
            <w:tcBorders>
              <w:top w:val="single" w:sz="6" w:space="0" w:color="auto"/>
              <w:left w:val="single" w:sz="6" w:space="0" w:color="auto"/>
              <w:bottom w:val="single" w:sz="6" w:space="0" w:color="auto"/>
              <w:right w:val="single" w:sz="6" w:space="0" w:color="auto"/>
            </w:tcBorders>
            <w:shd w:val="clear" w:color="auto" w:fill="FFFFFF"/>
            <w:vAlign w:val="center"/>
          </w:tcPr>
          <w:p w14:paraId="3FE50B43" w14:textId="77777777" w:rsidR="00B047A6" w:rsidRPr="004B65C4" w:rsidRDefault="00B047A6" w:rsidP="002C25FB">
            <w:pPr>
              <w:spacing w:after="0" w:line="240" w:lineRule="auto"/>
              <w:jc w:val="center"/>
              <w:rPr>
                <w:rFonts w:ascii="Times New Roman" w:hAnsi="Times New Roman"/>
                <w:color w:val="000000"/>
                <w:sz w:val="24"/>
                <w:szCs w:val="24"/>
              </w:rPr>
            </w:pPr>
          </w:p>
        </w:tc>
        <w:tc>
          <w:tcPr>
            <w:tcW w:w="4686" w:type="dxa"/>
            <w:tcBorders>
              <w:top w:val="single" w:sz="6" w:space="0" w:color="auto"/>
              <w:left w:val="single" w:sz="6" w:space="0" w:color="auto"/>
              <w:bottom w:val="single" w:sz="6" w:space="0" w:color="auto"/>
              <w:right w:val="single" w:sz="6" w:space="0" w:color="auto"/>
            </w:tcBorders>
            <w:shd w:val="clear" w:color="auto" w:fill="FFFFFF"/>
            <w:vAlign w:val="center"/>
          </w:tcPr>
          <w:p w14:paraId="50EDCD99" w14:textId="77777777" w:rsidR="00B047A6" w:rsidRPr="004B65C4" w:rsidRDefault="00B047A6" w:rsidP="002C25FB">
            <w:pPr>
              <w:spacing w:after="0" w:line="240" w:lineRule="auto"/>
              <w:jc w:val="center"/>
              <w:rPr>
                <w:rFonts w:ascii="Times New Roman" w:hAnsi="Times New Roman"/>
                <w:color w:val="000000"/>
                <w:sz w:val="24"/>
                <w:szCs w:val="24"/>
              </w:rPr>
            </w:pPr>
          </w:p>
        </w:tc>
      </w:tr>
    </w:tbl>
    <w:p w14:paraId="576FC17B" w14:textId="77777777" w:rsidR="00B047A6" w:rsidRPr="004B65C4" w:rsidRDefault="00B047A6" w:rsidP="00B047A6">
      <w:pPr>
        <w:spacing w:after="0" w:line="240" w:lineRule="auto"/>
        <w:rPr>
          <w:rFonts w:ascii="Times New Roman" w:hAnsi="Times New Roman"/>
          <w:color w:val="000000"/>
          <w:sz w:val="24"/>
          <w:szCs w:val="24"/>
        </w:rPr>
      </w:pPr>
    </w:p>
    <w:p w14:paraId="755E6119" w14:textId="77777777" w:rsidR="00B047A6" w:rsidRPr="004B65C4" w:rsidRDefault="00B047A6" w:rsidP="00B047A6">
      <w:pPr>
        <w:spacing w:after="0" w:line="240" w:lineRule="auto"/>
        <w:rPr>
          <w:rFonts w:ascii="Times New Roman" w:hAnsi="Times New Roman"/>
          <w:color w:val="000000"/>
          <w:sz w:val="24"/>
          <w:szCs w:val="24"/>
        </w:rPr>
      </w:pPr>
      <w:r w:rsidRPr="004B65C4">
        <w:rPr>
          <w:rFonts w:ascii="Times New Roman" w:hAnsi="Times New Roman"/>
          <w:color w:val="000000"/>
          <w:sz w:val="24"/>
          <w:szCs w:val="24"/>
        </w:rPr>
        <w:t xml:space="preserve">Руководитель заинтересованного лица </w:t>
      </w:r>
    </w:p>
    <w:p w14:paraId="40BFFEFB" w14:textId="77777777" w:rsidR="00B047A6" w:rsidRPr="004B65C4" w:rsidRDefault="00B047A6" w:rsidP="00B047A6">
      <w:pPr>
        <w:spacing w:after="0" w:line="240" w:lineRule="auto"/>
        <w:rPr>
          <w:rFonts w:ascii="Times New Roman" w:hAnsi="Times New Roman"/>
          <w:color w:val="000000"/>
          <w:sz w:val="24"/>
          <w:szCs w:val="24"/>
        </w:rPr>
      </w:pPr>
      <w:r w:rsidRPr="004B65C4">
        <w:rPr>
          <w:rFonts w:ascii="Times New Roman" w:hAnsi="Times New Roman"/>
          <w:color w:val="000000"/>
          <w:sz w:val="24"/>
          <w:szCs w:val="24"/>
        </w:rPr>
        <w:t>(</w:t>
      </w:r>
      <w:r w:rsidRPr="004B65C4">
        <w:rPr>
          <w:rFonts w:ascii="Times New Roman" w:hAnsi="Times New Roman"/>
          <w:i/>
          <w:color w:val="000000"/>
          <w:szCs w:val="24"/>
        </w:rPr>
        <w:t>или уполномоченный представитель</w:t>
      </w:r>
      <w:r w:rsidRPr="004B65C4">
        <w:rPr>
          <w:rFonts w:ascii="Times New Roman" w:hAnsi="Times New Roman"/>
          <w:color w:val="000000"/>
          <w:sz w:val="24"/>
          <w:szCs w:val="24"/>
        </w:rPr>
        <w:t>)</w:t>
      </w:r>
      <w:r w:rsidRPr="004B65C4">
        <w:rPr>
          <w:rFonts w:ascii="Times New Roman" w:hAnsi="Times New Roman"/>
          <w:color w:val="000000"/>
          <w:sz w:val="24"/>
          <w:szCs w:val="24"/>
        </w:rPr>
        <w:tab/>
        <w:t>______________ (Ф.И.О.)</w:t>
      </w:r>
    </w:p>
    <w:p w14:paraId="20A5C99D" w14:textId="77777777" w:rsidR="00B047A6" w:rsidRPr="004B65C4" w:rsidRDefault="005D3C01" w:rsidP="00B047A6">
      <w:pPr>
        <w:spacing w:after="0" w:line="240" w:lineRule="auto"/>
        <w:rPr>
          <w:rFonts w:ascii="Times New Roman" w:hAnsi="Times New Roman"/>
          <w:color w:val="000000"/>
          <w:sz w:val="20"/>
          <w:szCs w:val="20"/>
        </w:rPr>
      </w:pPr>
      <w:r>
        <w:rPr>
          <w:rFonts w:ascii="Times New Roman" w:hAnsi="Times New Roman"/>
          <w:color w:val="000000"/>
          <w:sz w:val="24"/>
          <w:szCs w:val="24"/>
        </w:rPr>
        <w:t xml:space="preserve"> </w:t>
      </w:r>
      <w:r w:rsidR="0018218D">
        <w:rPr>
          <w:rFonts w:ascii="Times New Roman" w:hAnsi="Times New Roman"/>
          <w:color w:val="000000"/>
          <w:sz w:val="24"/>
          <w:szCs w:val="24"/>
        </w:rPr>
        <w:t xml:space="preserve">                                                                         </w:t>
      </w:r>
      <w:r w:rsidR="00B047A6" w:rsidRPr="004B65C4">
        <w:rPr>
          <w:rFonts w:ascii="Times New Roman" w:hAnsi="Times New Roman"/>
          <w:color w:val="000000"/>
          <w:sz w:val="20"/>
          <w:szCs w:val="20"/>
        </w:rPr>
        <w:t>(подпись)</w:t>
      </w:r>
    </w:p>
    <w:p w14:paraId="13344B21" w14:textId="77777777" w:rsidR="00B047A6" w:rsidRPr="004B65C4" w:rsidRDefault="00B047A6" w:rsidP="00B047A6">
      <w:pPr>
        <w:spacing w:after="0" w:line="240" w:lineRule="auto"/>
        <w:rPr>
          <w:rFonts w:ascii="Times New Roman" w:hAnsi="Times New Roman"/>
          <w:color w:val="000000"/>
          <w:sz w:val="24"/>
          <w:szCs w:val="24"/>
        </w:rPr>
      </w:pPr>
    </w:p>
    <w:p w14:paraId="5832E237" w14:textId="77777777" w:rsidR="00482662" w:rsidRDefault="00482662">
      <w:pPr>
        <w:rPr>
          <w:rFonts w:ascii="Times New Roman" w:hAnsi="Times New Roman"/>
          <w:color w:val="000000"/>
          <w:sz w:val="24"/>
          <w:szCs w:val="24"/>
        </w:rPr>
      </w:pPr>
    </w:p>
    <w:p w14:paraId="331D3EC8" w14:textId="77777777" w:rsidR="00AA6A8C" w:rsidRDefault="00AA6A8C">
      <w:pPr>
        <w:rPr>
          <w:rFonts w:ascii="Times New Roman" w:hAnsi="Times New Roman"/>
          <w:color w:val="000000"/>
          <w:sz w:val="24"/>
          <w:szCs w:val="24"/>
        </w:rPr>
      </w:pPr>
    </w:p>
    <w:p w14:paraId="03FE6097" w14:textId="77777777" w:rsidR="00AA6A8C" w:rsidRDefault="00AA6A8C">
      <w:pPr>
        <w:rPr>
          <w:rFonts w:ascii="Times New Roman" w:hAnsi="Times New Roman"/>
          <w:color w:val="000000"/>
          <w:sz w:val="24"/>
          <w:szCs w:val="24"/>
        </w:rPr>
      </w:pPr>
    </w:p>
    <w:p w14:paraId="50CC43D7" w14:textId="77777777" w:rsidR="00CB1912" w:rsidRDefault="00CB1912">
      <w:pPr>
        <w:rPr>
          <w:rFonts w:ascii="Times New Roman" w:hAnsi="Times New Roman"/>
          <w:color w:val="000000"/>
          <w:sz w:val="24"/>
          <w:szCs w:val="24"/>
        </w:rPr>
      </w:pPr>
    </w:p>
    <w:p w14:paraId="475377C8" w14:textId="77777777" w:rsidR="00CB1912" w:rsidRDefault="00CB1912">
      <w:pPr>
        <w:rPr>
          <w:rFonts w:ascii="Times New Roman" w:hAnsi="Times New Roman"/>
          <w:color w:val="000000"/>
          <w:sz w:val="24"/>
          <w:szCs w:val="24"/>
        </w:rPr>
      </w:pPr>
    </w:p>
    <w:p w14:paraId="682703FA" w14:textId="77777777" w:rsidR="00CB1912" w:rsidRDefault="00CB1912">
      <w:pPr>
        <w:rPr>
          <w:rFonts w:ascii="Times New Roman" w:hAnsi="Times New Roman"/>
          <w:color w:val="000000"/>
          <w:sz w:val="24"/>
          <w:szCs w:val="24"/>
        </w:rPr>
      </w:pPr>
    </w:p>
    <w:p w14:paraId="3BD0833C" w14:textId="769E75C7" w:rsidR="0000546E" w:rsidRPr="0000546E" w:rsidRDefault="0000546E" w:rsidP="006C0B22">
      <w:pPr>
        <w:spacing w:after="0" w:line="240" w:lineRule="auto"/>
        <w:jc w:val="both"/>
        <w:rPr>
          <w:rFonts w:ascii="Times New Roman" w:eastAsia="MS Mincho" w:hAnsi="Times New Roman"/>
          <w:b/>
          <w:bCs/>
          <w:kern w:val="32"/>
          <w:sz w:val="24"/>
          <w:szCs w:val="24"/>
          <w:lang w:eastAsia="en-US"/>
        </w:rPr>
      </w:pPr>
      <w:r w:rsidRPr="00D7766D">
        <w:rPr>
          <w:rFonts w:ascii="Times New Roman" w:eastAsia="MS Mincho" w:hAnsi="Times New Roman"/>
          <w:b/>
          <w:bCs/>
          <w:kern w:val="32"/>
          <w:sz w:val="28"/>
          <w:szCs w:val="28"/>
          <w:lang w:eastAsia="en-US"/>
        </w:rPr>
        <w:lastRenderedPageBreak/>
        <w:t xml:space="preserve">Форма </w:t>
      </w:r>
      <w:r w:rsidR="003B3087" w:rsidRPr="00D7766D">
        <w:rPr>
          <w:rFonts w:ascii="Times New Roman" w:eastAsia="MS Mincho" w:hAnsi="Times New Roman"/>
          <w:b/>
          <w:bCs/>
          <w:kern w:val="32"/>
          <w:sz w:val="28"/>
          <w:szCs w:val="28"/>
          <w:lang w:eastAsia="en-US"/>
        </w:rPr>
        <w:t>3</w:t>
      </w:r>
      <w:r w:rsidR="00D7766D">
        <w:rPr>
          <w:rFonts w:ascii="Times New Roman" w:eastAsia="MS Mincho" w:hAnsi="Times New Roman"/>
          <w:b/>
          <w:bCs/>
          <w:kern w:val="32"/>
          <w:sz w:val="28"/>
          <w:szCs w:val="28"/>
          <w:lang w:eastAsia="en-US"/>
        </w:rPr>
        <w:t>.</w:t>
      </w:r>
      <w:r w:rsidRPr="0000546E">
        <w:rPr>
          <w:rFonts w:ascii="Times New Roman" w:eastAsia="MS Mincho" w:hAnsi="Times New Roman"/>
          <w:b/>
          <w:bCs/>
          <w:kern w:val="32"/>
          <w:sz w:val="24"/>
          <w:szCs w:val="24"/>
          <w:lang w:eastAsia="en-US"/>
        </w:rPr>
        <w:t xml:space="preserve"> </w:t>
      </w:r>
      <w:r w:rsidRPr="006C0B22">
        <w:rPr>
          <w:rFonts w:ascii="Times New Roman" w:eastAsia="MS Mincho" w:hAnsi="Times New Roman"/>
          <w:b/>
          <w:bCs/>
          <w:kern w:val="32"/>
          <w:sz w:val="28"/>
          <w:szCs w:val="28"/>
          <w:lang w:eastAsia="en-US"/>
        </w:rPr>
        <w:t>ДЕКЛАРАЦИЯ, ПОДТВЕРЖДАЮЩАЯ СООТВЕТСТВИЕ УЧАСТНИКА УСЛОВИЯМ ОТНЕСЕНИЯ ЕГО К СУБЪЕКТАМ МАЛОГО И СРЕДНЕГО ПРЕДПРИНИМАТЕЛЬСТВА</w:t>
      </w:r>
    </w:p>
    <w:p w14:paraId="49476079" w14:textId="77777777" w:rsidR="0000546E" w:rsidRPr="0000546E" w:rsidRDefault="0000546E" w:rsidP="0000546E">
      <w:pPr>
        <w:suppressAutoHyphens/>
        <w:spacing w:after="0" w:line="240" w:lineRule="auto"/>
        <w:jc w:val="center"/>
        <w:rPr>
          <w:rFonts w:ascii="Times New Roman" w:hAnsi="Times New Roman"/>
          <w:sz w:val="24"/>
          <w:szCs w:val="24"/>
          <w:lang w:eastAsia="ar-SA"/>
        </w:rPr>
      </w:pPr>
      <w:r w:rsidRPr="0000546E">
        <w:rPr>
          <w:rFonts w:ascii="Times New Roman" w:hAnsi="Times New Roman"/>
          <w:sz w:val="24"/>
          <w:szCs w:val="24"/>
          <w:lang w:eastAsia="ar-SA"/>
        </w:rPr>
        <w:t xml:space="preserve">                                                           </w:t>
      </w:r>
    </w:p>
    <w:p w14:paraId="524CED54" w14:textId="448F85E2" w:rsidR="0000546E" w:rsidRPr="0000546E" w:rsidRDefault="0000546E" w:rsidP="0000546E">
      <w:pPr>
        <w:spacing w:after="0" w:line="240" w:lineRule="auto"/>
        <w:jc w:val="center"/>
        <w:rPr>
          <w:rFonts w:ascii="Times New Roman" w:hAnsi="Times New Roman"/>
          <w:sz w:val="24"/>
          <w:szCs w:val="24"/>
        </w:rPr>
      </w:pPr>
      <w:r w:rsidRPr="0000546E">
        <w:rPr>
          <w:rFonts w:ascii="Times New Roman" w:hAnsi="Times New Roman"/>
          <w:sz w:val="24"/>
          <w:szCs w:val="24"/>
        </w:rPr>
        <w:t>Декларация о соответствии участника закупки критериям отнесения</w:t>
      </w:r>
      <w:r w:rsidRPr="0000546E">
        <w:rPr>
          <w:rFonts w:ascii="Times New Roman" w:hAnsi="Times New Roman"/>
          <w:sz w:val="24"/>
          <w:szCs w:val="24"/>
        </w:rPr>
        <w:br/>
        <w:t>к субъектам малого и среднего предпринимательства</w:t>
      </w:r>
    </w:p>
    <w:p w14:paraId="6C399484" w14:textId="77777777" w:rsidR="0000546E" w:rsidRPr="0000546E" w:rsidRDefault="0000546E" w:rsidP="0000546E">
      <w:pPr>
        <w:autoSpaceDE w:val="0"/>
        <w:autoSpaceDN w:val="0"/>
        <w:spacing w:after="0" w:line="240" w:lineRule="auto"/>
        <w:ind w:firstLine="567"/>
        <w:rPr>
          <w:rFonts w:ascii="Times New Roman" w:hAnsi="Times New Roman"/>
          <w:sz w:val="24"/>
          <w:szCs w:val="24"/>
        </w:rPr>
      </w:pPr>
      <w:r w:rsidRPr="0000546E">
        <w:rPr>
          <w:rFonts w:ascii="Times New Roman" w:hAnsi="Times New Roman"/>
          <w:sz w:val="24"/>
          <w:szCs w:val="24"/>
        </w:rPr>
        <w:t xml:space="preserve">Подтверждаем, что  </w:t>
      </w:r>
    </w:p>
    <w:p w14:paraId="78038675" w14:textId="77777777" w:rsidR="0000546E" w:rsidRPr="0000546E" w:rsidRDefault="0000546E" w:rsidP="0000546E">
      <w:pPr>
        <w:pBdr>
          <w:top w:val="single" w:sz="4" w:space="1" w:color="auto"/>
        </w:pBdr>
        <w:autoSpaceDE w:val="0"/>
        <w:autoSpaceDN w:val="0"/>
        <w:spacing w:after="0" w:line="240" w:lineRule="auto"/>
        <w:ind w:left="2637"/>
        <w:jc w:val="center"/>
        <w:rPr>
          <w:rFonts w:ascii="Times New Roman" w:hAnsi="Times New Roman"/>
          <w:sz w:val="24"/>
          <w:szCs w:val="24"/>
        </w:rPr>
      </w:pPr>
      <w:r w:rsidRPr="0000546E">
        <w:rPr>
          <w:rFonts w:ascii="Times New Roman" w:hAnsi="Times New Roman"/>
          <w:sz w:val="24"/>
          <w:szCs w:val="24"/>
        </w:rPr>
        <w:t>(указывается наименование участника закупки)</w:t>
      </w:r>
    </w:p>
    <w:p w14:paraId="3A4A361C" w14:textId="77777777" w:rsidR="0000546E" w:rsidRPr="0000546E" w:rsidRDefault="0000546E" w:rsidP="0000546E">
      <w:pPr>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 xml:space="preserve">в соответствии со статьей 4 Закона </w:t>
      </w:r>
      <w:r w:rsidRPr="0000546E">
        <w:rPr>
          <w:rFonts w:ascii="Times New Roman" w:eastAsia="Calibri" w:hAnsi="Times New Roman"/>
          <w:bCs/>
          <w:sz w:val="24"/>
          <w:szCs w:val="24"/>
          <w:lang w:eastAsia="en-US"/>
        </w:rPr>
        <w:t>№ 209-ФЗ</w:t>
      </w:r>
      <w:r w:rsidRPr="0000546E">
        <w:rPr>
          <w:rFonts w:ascii="Times New Roman" w:hAnsi="Times New Roman"/>
          <w:sz w:val="24"/>
          <w:szCs w:val="24"/>
        </w:rPr>
        <w:t xml:space="preserve"> удовлетворяет критериям отнесения организации к субъектам  </w:t>
      </w:r>
    </w:p>
    <w:p w14:paraId="4C0A9089" w14:textId="77777777" w:rsidR="0000546E" w:rsidRPr="0000546E" w:rsidRDefault="0000546E" w:rsidP="0000546E">
      <w:pPr>
        <w:pBdr>
          <w:top w:val="single" w:sz="4" w:space="1" w:color="auto"/>
        </w:pBdr>
        <w:autoSpaceDE w:val="0"/>
        <w:autoSpaceDN w:val="0"/>
        <w:spacing w:after="0" w:line="240" w:lineRule="auto"/>
        <w:ind w:left="2665"/>
        <w:jc w:val="center"/>
        <w:rPr>
          <w:rFonts w:ascii="Times New Roman" w:hAnsi="Times New Roman"/>
          <w:sz w:val="24"/>
          <w:szCs w:val="24"/>
        </w:rPr>
      </w:pPr>
      <w:r w:rsidRPr="0000546E">
        <w:rPr>
          <w:rFonts w:ascii="Times New Roman" w:hAnsi="Times New Roman"/>
          <w:sz w:val="24"/>
          <w:szCs w:val="24"/>
        </w:rPr>
        <w:t>(указывается субъект малого или среднего предпринимательства</w:t>
      </w:r>
      <w:r w:rsidRPr="0000546E">
        <w:rPr>
          <w:rFonts w:ascii="Times New Roman" w:hAnsi="Times New Roman"/>
          <w:sz w:val="24"/>
          <w:szCs w:val="24"/>
        </w:rPr>
        <w:br/>
        <w:t>в зависимости от критериев отнесения)</w:t>
      </w:r>
    </w:p>
    <w:p w14:paraId="4C57B2BB" w14:textId="77777777" w:rsidR="0000546E" w:rsidRPr="0000546E" w:rsidRDefault="0000546E" w:rsidP="0000546E">
      <w:pPr>
        <w:autoSpaceDE w:val="0"/>
        <w:autoSpaceDN w:val="0"/>
        <w:spacing w:after="0" w:line="240" w:lineRule="auto"/>
        <w:rPr>
          <w:rFonts w:ascii="Times New Roman" w:hAnsi="Times New Roman"/>
          <w:sz w:val="24"/>
          <w:szCs w:val="24"/>
        </w:rPr>
      </w:pPr>
      <w:r w:rsidRPr="0000546E">
        <w:rPr>
          <w:rFonts w:ascii="Times New Roman" w:hAnsi="Times New Roman"/>
          <w:sz w:val="24"/>
          <w:szCs w:val="24"/>
        </w:rPr>
        <w:t>предпринимательства, и сообщаем следующую информацию:</w:t>
      </w:r>
    </w:p>
    <w:p w14:paraId="5B709D67" w14:textId="77777777" w:rsidR="0000546E" w:rsidRPr="0000546E" w:rsidRDefault="0000546E" w:rsidP="0000546E">
      <w:pPr>
        <w:autoSpaceDE w:val="0"/>
        <w:autoSpaceDN w:val="0"/>
        <w:spacing w:after="0" w:line="240" w:lineRule="auto"/>
        <w:ind w:left="567"/>
        <w:rPr>
          <w:rFonts w:ascii="Times New Roman" w:hAnsi="Times New Roman"/>
          <w:sz w:val="24"/>
          <w:szCs w:val="24"/>
        </w:rPr>
      </w:pPr>
      <w:r w:rsidRPr="0000546E">
        <w:rPr>
          <w:rFonts w:ascii="Times New Roman" w:hAnsi="Times New Roman"/>
          <w:sz w:val="24"/>
          <w:szCs w:val="24"/>
        </w:rPr>
        <w:t xml:space="preserve">1. Адрес местонахождения (юридический адрес):  </w:t>
      </w:r>
    </w:p>
    <w:p w14:paraId="0A5360B9" w14:textId="77777777" w:rsidR="0000546E" w:rsidRPr="0000546E" w:rsidRDefault="0000546E" w:rsidP="0000546E">
      <w:pPr>
        <w:pBdr>
          <w:top w:val="single" w:sz="4" w:space="1" w:color="auto"/>
        </w:pBdr>
        <w:autoSpaceDE w:val="0"/>
        <w:autoSpaceDN w:val="0"/>
        <w:spacing w:after="0" w:line="240" w:lineRule="auto"/>
        <w:ind w:left="5755"/>
        <w:rPr>
          <w:rFonts w:ascii="Times New Roman" w:hAnsi="Times New Roman"/>
          <w:sz w:val="24"/>
          <w:szCs w:val="24"/>
        </w:rPr>
      </w:pPr>
    </w:p>
    <w:p w14:paraId="3BB246B0" w14:textId="77777777" w:rsidR="0000546E" w:rsidRPr="0000546E" w:rsidRDefault="0000546E" w:rsidP="0000546E">
      <w:pPr>
        <w:tabs>
          <w:tab w:val="right" w:pos="9923"/>
        </w:tabs>
        <w:autoSpaceDE w:val="0"/>
        <w:autoSpaceDN w:val="0"/>
        <w:spacing w:after="0" w:line="240" w:lineRule="auto"/>
        <w:rPr>
          <w:rFonts w:ascii="Times New Roman" w:hAnsi="Times New Roman"/>
          <w:sz w:val="24"/>
          <w:szCs w:val="24"/>
        </w:rPr>
      </w:pPr>
      <w:r w:rsidRPr="0000546E">
        <w:rPr>
          <w:rFonts w:ascii="Times New Roman" w:hAnsi="Times New Roman"/>
          <w:sz w:val="24"/>
          <w:szCs w:val="24"/>
        </w:rPr>
        <w:tab/>
        <w:t>.</w:t>
      </w:r>
    </w:p>
    <w:p w14:paraId="414EB198" w14:textId="77777777" w:rsidR="0000546E" w:rsidRPr="0000546E" w:rsidRDefault="0000546E" w:rsidP="0000546E">
      <w:pPr>
        <w:pBdr>
          <w:top w:val="single" w:sz="4" w:space="1" w:color="auto"/>
        </w:pBdr>
        <w:autoSpaceDE w:val="0"/>
        <w:autoSpaceDN w:val="0"/>
        <w:spacing w:after="0" w:line="240" w:lineRule="auto"/>
        <w:ind w:right="113"/>
        <w:rPr>
          <w:rFonts w:ascii="Times New Roman" w:hAnsi="Times New Roman"/>
          <w:sz w:val="24"/>
          <w:szCs w:val="24"/>
        </w:rPr>
      </w:pPr>
    </w:p>
    <w:p w14:paraId="02FFDE07" w14:textId="77777777" w:rsidR="0000546E" w:rsidRPr="0000546E" w:rsidRDefault="0000546E" w:rsidP="0000546E">
      <w:pPr>
        <w:tabs>
          <w:tab w:val="right" w:pos="9923"/>
        </w:tabs>
        <w:autoSpaceDE w:val="0"/>
        <w:autoSpaceDN w:val="0"/>
        <w:spacing w:after="0" w:line="240" w:lineRule="auto"/>
        <w:ind w:left="567"/>
        <w:rPr>
          <w:rFonts w:ascii="Times New Roman" w:hAnsi="Times New Roman"/>
          <w:sz w:val="24"/>
          <w:szCs w:val="24"/>
        </w:rPr>
      </w:pPr>
      <w:r w:rsidRPr="0000546E">
        <w:rPr>
          <w:rFonts w:ascii="Times New Roman" w:hAnsi="Times New Roman"/>
          <w:sz w:val="24"/>
          <w:szCs w:val="24"/>
        </w:rPr>
        <w:t>2.</w:t>
      </w:r>
      <w:r w:rsidRPr="0000546E">
        <w:rPr>
          <w:rFonts w:ascii="Times New Roman" w:hAnsi="Times New Roman"/>
          <w:sz w:val="24"/>
          <w:szCs w:val="24"/>
          <w:lang w:val="en-US"/>
        </w:rPr>
        <w:t> </w:t>
      </w:r>
      <w:r w:rsidRPr="0000546E">
        <w:rPr>
          <w:rFonts w:ascii="Times New Roman" w:hAnsi="Times New Roman"/>
          <w:sz w:val="24"/>
          <w:szCs w:val="24"/>
        </w:rPr>
        <w:t xml:space="preserve">ИНН/КПП:  </w:t>
      </w:r>
      <w:r w:rsidRPr="0000546E">
        <w:rPr>
          <w:rFonts w:ascii="Times New Roman" w:hAnsi="Times New Roman"/>
          <w:sz w:val="24"/>
          <w:szCs w:val="24"/>
        </w:rPr>
        <w:tab/>
        <w:t>.</w:t>
      </w:r>
    </w:p>
    <w:p w14:paraId="2CF562CC" w14:textId="77777777" w:rsidR="0000546E" w:rsidRPr="0000546E" w:rsidRDefault="0000546E" w:rsidP="0000546E">
      <w:pPr>
        <w:pBdr>
          <w:top w:val="single" w:sz="4" w:space="1" w:color="auto"/>
        </w:pBdr>
        <w:autoSpaceDE w:val="0"/>
        <w:autoSpaceDN w:val="0"/>
        <w:spacing w:after="0" w:line="240" w:lineRule="auto"/>
        <w:ind w:left="2098" w:right="113"/>
        <w:jc w:val="center"/>
        <w:rPr>
          <w:rFonts w:ascii="Times New Roman" w:hAnsi="Times New Roman"/>
          <w:sz w:val="24"/>
          <w:szCs w:val="24"/>
        </w:rPr>
      </w:pPr>
      <w:r w:rsidRPr="0000546E">
        <w:rPr>
          <w:rFonts w:ascii="Times New Roman" w:hAnsi="Times New Roman"/>
          <w:sz w:val="24"/>
          <w:szCs w:val="24"/>
        </w:rPr>
        <w:t>(№, сведения о дате выдачи документа и выдавшем его органе)</w:t>
      </w:r>
    </w:p>
    <w:p w14:paraId="5CDC050D" w14:textId="77777777" w:rsidR="0000546E" w:rsidRPr="0000546E" w:rsidRDefault="0000546E" w:rsidP="0000546E">
      <w:pPr>
        <w:tabs>
          <w:tab w:val="right" w:pos="9923"/>
        </w:tabs>
        <w:autoSpaceDE w:val="0"/>
        <w:autoSpaceDN w:val="0"/>
        <w:spacing w:after="0" w:line="240" w:lineRule="auto"/>
        <w:ind w:left="567"/>
        <w:rPr>
          <w:rFonts w:ascii="Times New Roman" w:hAnsi="Times New Roman"/>
          <w:sz w:val="24"/>
          <w:szCs w:val="24"/>
        </w:rPr>
      </w:pPr>
      <w:r w:rsidRPr="0000546E">
        <w:rPr>
          <w:rFonts w:ascii="Times New Roman" w:hAnsi="Times New Roman"/>
          <w:sz w:val="24"/>
          <w:szCs w:val="24"/>
        </w:rPr>
        <w:t xml:space="preserve">3. ОГРН:  </w:t>
      </w:r>
      <w:r w:rsidRPr="0000546E">
        <w:rPr>
          <w:rFonts w:ascii="Times New Roman" w:hAnsi="Times New Roman"/>
          <w:sz w:val="24"/>
          <w:szCs w:val="24"/>
        </w:rPr>
        <w:tab/>
        <w:t>.</w:t>
      </w:r>
    </w:p>
    <w:p w14:paraId="7FBAA580" w14:textId="77777777" w:rsidR="0000546E" w:rsidRPr="0000546E" w:rsidRDefault="0000546E" w:rsidP="0000546E">
      <w:pPr>
        <w:pBdr>
          <w:top w:val="single" w:sz="4" w:space="1" w:color="auto"/>
        </w:pBdr>
        <w:autoSpaceDE w:val="0"/>
        <w:autoSpaceDN w:val="0"/>
        <w:spacing w:after="0" w:line="240" w:lineRule="auto"/>
        <w:ind w:left="1616" w:right="113"/>
        <w:rPr>
          <w:rFonts w:ascii="Times New Roman" w:hAnsi="Times New Roman"/>
          <w:sz w:val="24"/>
          <w:szCs w:val="24"/>
        </w:rPr>
      </w:pPr>
    </w:p>
    <w:p w14:paraId="366C2147" w14:textId="77777777" w:rsidR="0000546E" w:rsidRPr="0000546E" w:rsidRDefault="0000546E" w:rsidP="0000546E">
      <w:pPr>
        <w:autoSpaceDE w:val="0"/>
        <w:autoSpaceDN w:val="0"/>
        <w:spacing w:after="0" w:line="240" w:lineRule="auto"/>
        <w:ind w:firstLine="567"/>
        <w:jc w:val="both"/>
        <w:rPr>
          <w:rFonts w:ascii="Times New Roman" w:hAnsi="Times New Roman"/>
          <w:sz w:val="24"/>
          <w:szCs w:val="24"/>
        </w:rPr>
      </w:pPr>
      <w:r w:rsidRPr="0000546E">
        <w:rPr>
          <w:rFonts w:ascii="Times New Roman" w:hAnsi="Times New Roman"/>
          <w:sz w:val="24"/>
          <w:szCs w:val="24"/>
        </w:rPr>
        <w:t xml:space="preserve">4. Сведения о наличии (об отсутствии) сведений в реестре субъектов малого и среднего предпринимательства субъекта Российской Федерации (в случае ведения такого реестра органом государственной власти субъекта Российской Федерации)  </w:t>
      </w:r>
    </w:p>
    <w:p w14:paraId="6D456B58" w14:textId="77777777" w:rsidR="0000546E" w:rsidRPr="0000546E" w:rsidRDefault="0000546E" w:rsidP="0000546E">
      <w:pPr>
        <w:pBdr>
          <w:top w:val="single" w:sz="4" w:space="1" w:color="auto"/>
        </w:pBdr>
        <w:autoSpaceDE w:val="0"/>
        <w:autoSpaceDN w:val="0"/>
        <w:spacing w:after="0" w:line="240" w:lineRule="auto"/>
        <w:ind w:left="7002"/>
        <w:rPr>
          <w:rFonts w:ascii="Times New Roman" w:hAnsi="Times New Roman"/>
          <w:sz w:val="24"/>
          <w:szCs w:val="24"/>
        </w:rPr>
      </w:pPr>
    </w:p>
    <w:p w14:paraId="1B3404E9" w14:textId="77777777" w:rsidR="0000546E" w:rsidRPr="0000546E" w:rsidRDefault="0000546E" w:rsidP="0000546E">
      <w:pPr>
        <w:tabs>
          <w:tab w:val="right" w:pos="9923"/>
        </w:tabs>
        <w:autoSpaceDE w:val="0"/>
        <w:autoSpaceDN w:val="0"/>
        <w:spacing w:after="0" w:line="240" w:lineRule="auto"/>
        <w:rPr>
          <w:rFonts w:ascii="Times New Roman" w:hAnsi="Times New Roman"/>
          <w:sz w:val="24"/>
          <w:szCs w:val="24"/>
        </w:rPr>
      </w:pPr>
      <w:r w:rsidRPr="0000546E">
        <w:rPr>
          <w:rFonts w:ascii="Times New Roman" w:hAnsi="Times New Roman"/>
          <w:sz w:val="24"/>
          <w:szCs w:val="24"/>
        </w:rPr>
        <w:tab/>
        <w:t>.</w:t>
      </w:r>
    </w:p>
    <w:p w14:paraId="35AD0E86" w14:textId="77777777" w:rsidR="0000546E" w:rsidRPr="0000546E" w:rsidRDefault="0000546E" w:rsidP="0000546E">
      <w:pPr>
        <w:pBdr>
          <w:top w:val="single" w:sz="4" w:space="1" w:color="auto"/>
        </w:pBdr>
        <w:autoSpaceDE w:val="0"/>
        <w:autoSpaceDN w:val="0"/>
        <w:spacing w:after="0" w:line="240" w:lineRule="auto"/>
        <w:ind w:right="113"/>
        <w:jc w:val="center"/>
        <w:rPr>
          <w:rFonts w:ascii="Times New Roman" w:hAnsi="Times New Roman"/>
          <w:sz w:val="24"/>
          <w:szCs w:val="24"/>
        </w:rPr>
      </w:pPr>
      <w:r w:rsidRPr="0000546E">
        <w:rPr>
          <w:rFonts w:ascii="Times New Roman" w:hAnsi="Times New Roman"/>
          <w:sz w:val="24"/>
          <w:szCs w:val="24"/>
        </w:rPr>
        <w:t>(наименование уполномоченного органа, дата внесения в реестр и номер в реестре)</w:t>
      </w:r>
    </w:p>
    <w:p w14:paraId="4B130724" w14:textId="77777777" w:rsidR="0000546E" w:rsidRPr="0000546E" w:rsidRDefault="0000546E" w:rsidP="0000546E">
      <w:pPr>
        <w:widowControl w:val="0"/>
        <w:autoSpaceDE w:val="0"/>
        <w:autoSpaceDN w:val="0"/>
        <w:spacing w:after="0" w:line="240" w:lineRule="auto"/>
        <w:ind w:firstLine="540"/>
        <w:jc w:val="both"/>
        <w:rPr>
          <w:rFonts w:ascii="Times New Roman" w:hAnsi="Times New Roman"/>
          <w:sz w:val="24"/>
          <w:szCs w:val="24"/>
        </w:rPr>
      </w:pPr>
    </w:p>
    <w:p w14:paraId="3405CF77"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 xml:space="preserve">     Сведения о соответствии критериям отнесения к субъектам малого и среднего предпринимательства, а также сведения о производимых товарах, работах, услугах и видах деятельности </w:t>
      </w:r>
      <w:r w:rsidRPr="0000546E">
        <w:rPr>
          <w:rFonts w:ascii="Times New Roman" w:hAnsi="Times New Roman"/>
          <w:b/>
          <w:sz w:val="24"/>
          <w:szCs w:val="24"/>
        </w:rPr>
        <w:t>&lt;1&gt;</w:t>
      </w:r>
      <w:r w:rsidRPr="0000546E">
        <w:rPr>
          <w:rFonts w:ascii="Times New Roman" w:hAnsi="Times New Roman"/>
          <w:sz w:val="24"/>
          <w:szCs w:val="24"/>
        </w:rPr>
        <w:t>:</w:t>
      </w:r>
    </w:p>
    <w:p w14:paraId="5DF4C479" w14:textId="77777777" w:rsidR="0000546E" w:rsidRPr="0000546E" w:rsidRDefault="0000546E" w:rsidP="0000546E">
      <w:pPr>
        <w:widowControl w:val="0"/>
        <w:autoSpaceDE w:val="0"/>
        <w:autoSpaceDN w:val="0"/>
        <w:spacing w:after="0" w:line="240" w:lineRule="auto"/>
        <w:ind w:firstLine="540"/>
        <w:jc w:val="both"/>
        <w:rPr>
          <w:rFonts w:ascii="Times New Roman" w:hAnsi="Times New Roman"/>
          <w:sz w:val="24"/>
          <w:szCs w:val="24"/>
        </w:rPr>
      </w:pPr>
    </w:p>
    <w:p w14:paraId="1222314C"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3854"/>
        <w:gridCol w:w="2158"/>
        <w:gridCol w:w="1684"/>
        <w:gridCol w:w="2051"/>
      </w:tblGrid>
      <w:tr w:rsidR="0000546E" w:rsidRPr="0000546E" w14:paraId="3A9A7642" w14:textId="77777777" w:rsidTr="00EB73BB">
        <w:trPr>
          <w:trHeight w:val="615"/>
        </w:trPr>
        <w:tc>
          <w:tcPr>
            <w:tcW w:w="675" w:type="dxa"/>
            <w:shd w:val="clear" w:color="auto" w:fill="auto"/>
            <w:hideMark/>
          </w:tcPr>
          <w:p w14:paraId="44C9F432"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N п/п</w:t>
            </w:r>
          </w:p>
        </w:tc>
        <w:tc>
          <w:tcPr>
            <w:tcW w:w="3854" w:type="dxa"/>
            <w:shd w:val="clear" w:color="auto" w:fill="auto"/>
            <w:hideMark/>
          </w:tcPr>
          <w:p w14:paraId="12A9F5DD"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Наименование сведений</w:t>
            </w:r>
          </w:p>
        </w:tc>
        <w:tc>
          <w:tcPr>
            <w:tcW w:w="2158" w:type="dxa"/>
            <w:shd w:val="clear" w:color="auto" w:fill="auto"/>
            <w:hideMark/>
          </w:tcPr>
          <w:p w14:paraId="1D49CEA4"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Малые предприятия</w:t>
            </w:r>
          </w:p>
        </w:tc>
        <w:tc>
          <w:tcPr>
            <w:tcW w:w="1684" w:type="dxa"/>
            <w:shd w:val="clear" w:color="auto" w:fill="auto"/>
            <w:hideMark/>
          </w:tcPr>
          <w:p w14:paraId="33893BA0"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Средние предприятия</w:t>
            </w:r>
          </w:p>
        </w:tc>
        <w:tc>
          <w:tcPr>
            <w:tcW w:w="2051" w:type="dxa"/>
            <w:shd w:val="clear" w:color="auto" w:fill="auto"/>
            <w:hideMark/>
          </w:tcPr>
          <w:p w14:paraId="32C13EFE"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Показатель</w:t>
            </w:r>
          </w:p>
        </w:tc>
      </w:tr>
      <w:tr w:rsidR="0000546E" w:rsidRPr="0000546E" w14:paraId="27B8F79E" w14:textId="77777777" w:rsidTr="00EB73BB">
        <w:trPr>
          <w:trHeight w:val="315"/>
        </w:trPr>
        <w:tc>
          <w:tcPr>
            <w:tcW w:w="675" w:type="dxa"/>
            <w:shd w:val="clear" w:color="auto" w:fill="auto"/>
            <w:hideMark/>
          </w:tcPr>
          <w:p w14:paraId="52B78F9A"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 xml:space="preserve">1 </w:t>
            </w:r>
            <w:r w:rsidRPr="0000546E">
              <w:rPr>
                <w:rFonts w:ascii="Times New Roman" w:hAnsi="Times New Roman"/>
                <w:b/>
                <w:sz w:val="24"/>
                <w:szCs w:val="24"/>
              </w:rPr>
              <w:t>&lt;2&gt;</w:t>
            </w:r>
          </w:p>
        </w:tc>
        <w:tc>
          <w:tcPr>
            <w:tcW w:w="3854" w:type="dxa"/>
            <w:shd w:val="clear" w:color="auto" w:fill="auto"/>
            <w:hideMark/>
          </w:tcPr>
          <w:p w14:paraId="670CE7AD"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2</w:t>
            </w:r>
          </w:p>
        </w:tc>
        <w:tc>
          <w:tcPr>
            <w:tcW w:w="2158" w:type="dxa"/>
            <w:shd w:val="clear" w:color="auto" w:fill="auto"/>
            <w:hideMark/>
          </w:tcPr>
          <w:p w14:paraId="7520C4CA"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3</w:t>
            </w:r>
          </w:p>
        </w:tc>
        <w:tc>
          <w:tcPr>
            <w:tcW w:w="1684" w:type="dxa"/>
            <w:shd w:val="clear" w:color="auto" w:fill="auto"/>
            <w:hideMark/>
          </w:tcPr>
          <w:p w14:paraId="052A7DA3"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4</w:t>
            </w:r>
          </w:p>
        </w:tc>
        <w:tc>
          <w:tcPr>
            <w:tcW w:w="2051" w:type="dxa"/>
            <w:shd w:val="clear" w:color="auto" w:fill="auto"/>
            <w:hideMark/>
          </w:tcPr>
          <w:p w14:paraId="4A227A41"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5</w:t>
            </w:r>
          </w:p>
        </w:tc>
      </w:tr>
      <w:tr w:rsidR="0000546E" w:rsidRPr="0000546E" w14:paraId="5FE17E7E" w14:textId="77777777" w:rsidTr="00EB73BB">
        <w:trPr>
          <w:trHeight w:val="1800"/>
        </w:trPr>
        <w:tc>
          <w:tcPr>
            <w:tcW w:w="675" w:type="dxa"/>
            <w:shd w:val="clear" w:color="auto" w:fill="auto"/>
            <w:hideMark/>
          </w:tcPr>
          <w:p w14:paraId="7E00205E"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1.</w:t>
            </w:r>
          </w:p>
        </w:tc>
        <w:tc>
          <w:tcPr>
            <w:tcW w:w="3854" w:type="dxa"/>
            <w:shd w:val="clear" w:color="auto" w:fill="auto"/>
            <w:hideMark/>
          </w:tcPr>
          <w:p w14:paraId="65E6AA49"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Суммарная доля участия Российской Федерации, субъектов Российской Федерации, муниципальных образований, общественных и религиозных организаций (объединений), благотворительных и иных фондов (за исключением суммарной доли участия, входящей в состав активов инвестиционных фондов) в уставном капитале общества с ограниченной ответственностью, процентов</w:t>
            </w:r>
          </w:p>
        </w:tc>
        <w:tc>
          <w:tcPr>
            <w:tcW w:w="3842" w:type="dxa"/>
            <w:gridSpan w:val="2"/>
            <w:shd w:val="clear" w:color="auto" w:fill="auto"/>
            <w:hideMark/>
          </w:tcPr>
          <w:p w14:paraId="5D1FA156"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не более 25</w:t>
            </w:r>
          </w:p>
        </w:tc>
        <w:tc>
          <w:tcPr>
            <w:tcW w:w="2051" w:type="dxa"/>
            <w:shd w:val="clear" w:color="auto" w:fill="auto"/>
            <w:hideMark/>
          </w:tcPr>
          <w:p w14:paraId="217D52E2"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w:t>
            </w:r>
          </w:p>
        </w:tc>
      </w:tr>
      <w:tr w:rsidR="0000546E" w:rsidRPr="0000546E" w14:paraId="3D01F72A" w14:textId="77777777" w:rsidTr="00EB73BB">
        <w:trPr>
          <w:trHeight w:val="900"/>
        </w:trPr>
        <w:tc>
          <w:tcPr>
            <w:tcW w:w="675" w:type="dxa"/>
            <w:shd w:val="clear" w:color="auto" w:fill="auto"/>
            <w:hideMark/>
          </w:tcPr>
          <w:p w14:paraId="68BE922B"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lastRenderedPageBreak/>
              <w:t>2.</w:t>
            </w:r>
          </w:p>
        </w:tc>
        <w:tc>
          <w:tcPr>
            <w:tcW w:w="3854" w:type="dxa"/>
            <w:shd w:val="clear" w:color="auto" w:fill="auto"/>
            <w:hideMark/>
          </w:tcPr>
          <w:p w14:paraId="71FA7920"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 xml:space="preserve">Суммарная доля участия иностранных юридических лиц и (или) юридических лиц, не являющихся субъектами малого и среднего предпринимательства, в уставном капитале общества с ограниченной ответственностью </w:t>
            </w:r>
            <w:r w:rsidRPr="0000546E">
              <w:rPr>
                <w:rFonts w:ascii="Times New Roman" w:hAnsi="Times New Roman"/>
                <w:b/>
                <w:sz w:val="24"/>
                <w:szCs w:val="24"/>
              </w:rPr>
              <w:t>&lt;3&gt;</w:t>
            </w:r>
            <w:r w:rsidRPr="0000546E">
              <w:rPr>
                <w:rFonts w:ascii="Times New Roman" w:hAnsi="Times New Roman"/>
                <w:sz w:val="24"/>
                <w:szCs w:val="24"/>
              </w:rPr>
              <w:t>, процентов</w:t>
            </w:r>
          </w:p>
        </w:tc>
        <w:tc>
          <w:tcPr>
            <w:tcW w:w="3842" w:type="dxa"/>
            <w:gridSpan w:val="2"/>
            <w:shd w:val="clear" w:color="auto" w:fill="auto"/>
            <w:hideMark/>
          </w:tcPr>
          <w:p w14:paraId="3105A3FB"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не более 49</w:t>
            </w:r>
          </w:p>
        </w:tc>
        <w:tc>
          <w:tcPr>
            <w:tcW w:w="2051" w:type="dxa"/>
            <w:shd w:val="clear" w:color="auto" w:fill="auto"/>
            <w:hideMark/>
          </w:tcPr>
          <w:p w14:paraId="4070A8A1"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w:t>
            </w:r>
          </w:p>
        </w:tc>
      </w:tr>
      <w:tr w:rsidR="0000546E" w:rsidRPr="0000546E" w14:paraId="36CAA74C" w14:textId="77777777" w:rsidTr="00EB73BB">
        <w:trPr>
          <w:trHeight w:val="1200"/>
        </w:trPr>
        <w:tc>
          <w:tcPr>
            <w:tcW w:w="675" w:type="dxa"/>
            <w:shd w:val="clear" w:color="auto" w:fill="auto"/>
            <w:hideMark/>
          </w:tcPr>
          <w:p w14:paraId="0F73D576"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3.</w:t>
            </w:r>
          </w:p>
        </w:tc>
        <w:tc>
          <w:tcPr>
            <w:tcW w:w="3854" w:type="dxa"/>
            <w:shd w:val="clear" w:color="auto" w:fill="auto"/>
            <w:hideMark/>
          </w:tcPr>
          <w:p w14:paraId="69D0C31E"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Акции акционерного общества, обращающиеся на организованном рынке ценных бумаг, отнесены к акциям высокотехнологичного (инновационного) сектора экономики в порядке, установленном Правительством Российской Федерации</w:t>
            </w:r>
          </w:p>
        </w:tc>
        <w:tc>
          <w:tcPr>
            <w:tcW w:w="5893" w:type="dxa"/>
            <w:gridSpan w:val="3"/>
            <w:shd w:val="clear" w:color="auto" w:fill="auto"/>
            <w:hideMark/>
          </w:tcPr>
          <w:p w14:paraId="08DA3908"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да (нет)</w:t>
            </w:r>
          </w:p>
        </w:tc>
      </w:tr>
      <w:tr w:rsidR="0000546E" w:rsidRPr="0000546E" w14:paraId="4B675B60" w14:textId="77777777" w:rsidTr="00EB73BB">
        <w:trPr>
          <w:trHeight w:val="3000"/>
        </w:trPr>
        <w:tc>
          <w:tcPr>
            <w:tcW w:w="675" w:type="dxa"/>
            <w:shd w:val="clear" w:color="auto" w:fill="auto"/>
            <w:hideMark/>
          </w:tcPr>
          <w:p w14:paraId="1780DBB7"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4.</w:t>
            </w:r>
          </w:p>
        </w:tc>
        <w:tc>
          <w:tcPr>
            <w:tcW w:w="3854" w:type="dxa"/>
            <w:shd w:val="clear" w:color="auto" w:fill="auto"/>
            <w:hideMark/>
          </w:tcPr>
          <w:p w14:paraId="4579AB6F"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Деятельность хозяйственного общества, хозяйственного партнерства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учредителям (участникам) соответственно хозяйственного общества, хозяйственного партнерства - бюджетным, автономным научным учреждениям или являющимся бюджетными учреждениями, автономными учреждениями образовательным организациям высшего образования</w:t>
            </w:r>
          </w:p>
        </w:tc>
        <w:tc>
          <w:tcPr>
            <w:tcW w:w="5893" w:type="dxa"/>
            <w:gridSpan w:val="3"/>
            <w:shd w:val="clear" w:color="auto" w:fill="auto"/>
            <w:hideMark/>
          </w:tcPr>
          <w:p w14:paraId="67B2A4C1"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да (нет)</w:t>
            </w:r>
          </w:p>
        </w:tc>
      </w:tr>
      <w:tr w:rsidR="0000546E" w:rsidRPr="0000546E" w14:paraId="5B55E6E9" w14:textId="77777777" w:rsidTr="00EB73BB">
        <w:trPr>
          <w:trHeight w:val="900"/>
        </w:trPr>
        <w:tc>
          <w:tcPr>
            <w:tcW w:w="675" w:type="dxa"/>
            <w:shd w:val="clear" w:color="auto" w:fill="auto"/>
            <w:hideMark/>
          </w:tcPr>
          <w:p w14:paraId="572954DB"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5.</w:t>
            </w:r>
          </w:p>
        </w:tc>
        <w:tc>
          <w:tcPr>
            <w:tcW w:w="3854" w:type="dxa"/>
            <w:shd w:val="clear" w:color="auto" w:fill="auto"/>
            <w:hideMark/>
          </w:tcPr>
          <w:p w14:paraId="67A92D5F" w14:textId="77777777" w:rsidR="0000546E" w:rsidRPr="0000546E" w:rsidRDefault="009024E4" w:rsidP="0000546E">
            <w:pPr>
              <w:widowControl w:val="0"/>
              <w:autoSpaceDE w:val="0"/>
              <w:autoSpaceDN w:val="0"/>
              <w:spacing w:after="0" w:line="240" w:lineRule="auto"/>
              <w:jc w:val="both"/>
              <w:rPr>
                <w:rFonts w:ascii="Times New Roman" w:hAnsi="Times New Roman"/>
                <w:sz w:val="24"/>
                <w:szCs w:val="24"/>
              </w:rPr>
            </w:pPr>
            <w:hyperlink r:id="rId35" w:history="1">
              <w:r w:rsidR="0000546E" w:rsidRPr="0000546E">
                <w:rPr>
                  <w:rFonts w:ascii="Times New Roman" w:hAnsi="Times New Roman"/>
                  <w:sz w:val="24"/>
                  <w:szCs w:val="24"/>
                </w:rPr>
                <w:t>Наличие у хозяйственного общества, хозяйственного партнерства статуса участника проекта в соответствии с Федеральным законом «Об инновационном центре «Сколково»</w:t>
              </w:r>
            </w:hyperlink>
          </w:p>
        </w:tc>
        <w:tc>
          <w:tcPr>
            <w:tcW w:w="5893" w:type="dxa"/>
            <w:gridSpan w:val="3"/>
            <w:shd w:val="clear" w:color="auto" w:fill="auto"/>
            <w:hideMark/>
          </w:tcPr>
          <w:p w14:paraId="603E9137"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да (нет)</w:t>
            </w:r>
          </w:p>
        </w:tc>
      </w:tr>
      <w:tr w:rsidR="0000546E" w:rsidRPr="0000546E" w14:paraId="2EA9450A" w14:textId="77777777" w:rsidTr="00EB73BB">
        <w:trPr>
          <w:trHeight w:val="2100"/>
        </w:trPr>
        <w:tc>
          <w:tcPr>
            <w:tcW w:w="675" w:type="dxa"/>
            <w:shd w:val="clear" w:color="auto" w:fill="auto"/>
            <w:hideMark/>
          </w:tcPr>
          <w:p w14:paraId="0988631F"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lastRenderedPageBreak/>
              <w:t>6.</w:t>
            </w:r>
          </w:p>
        </w:tc>
        <w:tc>
          <w:tcPr>
            <w:tcW w:w="3854" w:type="dxa"/>
            <w:shd w:val="clear" w:color="auto" w:fill="auto"/>
            <w:hideMark/>
          </w:tcPr>
          <w:p w14:paraId="504F5402" w14:textId="77777777" w:rsidR="0000546E" w:rsidRPr="0000546E" w:rsidRDefault="009024E4" w:rsidP="0000546E">
            <w:pPr>
              <w:widowControl w:val="0"/>
              <w:autoSpaceDE w:val="0"/>
              <w:autoSpaceDN w:val="0"/>
              <w:spacing w:after="0" w:line="240" w:lineRule="auto"/>
              <w:jc w:val="both"/>
              <w:rPr>
                <w:rFonts w:ascii="Times New Roman" w:hAnsi="Times New Roman"/>
                <w:sz w:val="24"/>
                <w:szCs w:val="24"/>
              </w:rPr>
            </w:pPr>
            <w:hyperlink r:id="rId36" w:history="1">
              <w:r w:rsidR="0000546E" w:rsidRPr="0000546E">
                <w:rPr>
                  <w:rFonts w:ascii="Times New Roman" w:hAnsi="Times New Roman"/>
                  <w:sz w:val="24"/>
                  <w:szCs w:val="24"/>
                </w:rPr>
                <w:t>Учредителями (участниками) хозяйственных обществ, хозяйственных партнерств являются юридические лица, включенные в порядке, установленном Правительством Российской Федерации,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законом «О науке и государственной научно-технической политике»</w:t>
              </w:r>
            </w:hyperlink>
          </w:p>
        </w:tc>
        <w:tc>
          <w:tcPr>
            <w:tcW w:w="5893" w:type="dxa"/>
            <w:gridSpan w:val="3"/>
            <w:shd w:val="clear" w:color="auto" w:fill="auto"/>
            <w:hideMark/>
          </w:tcPr>
          <w:p w14:paraId="0E56AFF7"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да (нет)</w:t>
            </w:r>
          </w:p>
        </w:tc>
      </w:tr>
      <w:tr w:rsidR="0000546E" w:rsidRPr="0000546E" w14:paraId="63978CC3" w14:textId="77777777" w:rsidTr="00EB73BB">
        <w:trPr>
          <w:trHeight w:val="600"/>
        </w:trPr>
        <w:tc>
          <w:tcPr>
            <w:tcW w:w="675" w:type="dxa"/>
            <w:vMerge w:val="restart"/>
            <w:shd w:val="clear" w:color="auto" w:fill="auto"/>
            <w:hideMark/>
          </w:tcPr>
          <w:p w14:paraId="2ECA4DDA"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7.</w:t>
            </w:r>
          </w:p>
        </w:tc>
        <w:tc>
          <w:tcPr>
            <w:tcW w:w="3854" w:type="dxa"/>
            <w:vMerge w:val="restart"/>
            <w:shd w:val="clear" w:color="auto" w:fill="auto"/>
            <w:hideMark/>
          </w:tcPr>
          <w:p w14:paraId="22196709"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Среднесписочная численность работников за предшествующий календарный год, человек</w:t>
            </w:r>
          </w:p>
        </w:tc>
        <w:tc>
          <w:tcPr>
            <w:tcW w:w="2158" w:type="dxa"/>
            <w:shd w:val="clear" w:color="auto" w:fill="auto"/>
            <w:hideMark/>
          </w:tcPr>
          <w:p w14:paraId="439278A5"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до 100 включительно</w:t>
            </w:r>
          </w:p>
        </w:tc>
        <w:tc>
          <w:tcPr>
            <w:tcW w:w="1684" w:type="dxa"/>
            <w:shd w:val="clear" w:color="auto" w:fill="auto"/>
            <w:hideMark/>
          </w:tcPr>
          <w:p w14:paraId="652B2A81"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от 101 до 250 включительно</w:t>
            </w:r>
          </w:p>
        </w:tc>
        <w:tc>
          <w:tcPr>
            <w:tcW w:w="2051" w:type="dxa"/>
            <w:vMerge w:val="restart"/>
            <w:shd w:val="clear" w:color="auto" w:fill="auto"/>
            <w:hideMark/>
          </w:tcPr>
          <w:p w14:paraId="440A8B87"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указывается количество человек (за предшествующий календарный год)</w:t>
            </w:r>
          </w:p>
        </w:tc>
      </w:tr>
      <w:tr w:rsidR="0000546E" w:rsidRPr="0000546E" w14:paraId="4D7ECAA4" w14:textId="77777777" w:rsidTr="00EB73BB">
        <w:trPr>
          <w:trHeight w:val="600"/>
        </w:trPr>
        <w:tc>
          <w:tcPr>
            <w:tcW w:w="675" w:type="dxa"/>
            <w:vMerge/>
            <w:shd w:val="clear" w:color="auto" w:fill="auto"/>
            <w:hideMark/>
          </w:tcPr>
          <w:p w14:paraId="4800030F"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p>
        </w:tc>
        <w:tc>
          <w:tcPr>
            <w:tcW w:w="3854" w:type="dxa"/>
            <w:vMerge/>
            <w:shd w:val="clear" w:color="auto" w:fill="auto"/>
            <w:hideMark/>
          </w:tcPr>
          <w:p w14:paraId="438237B5"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p>
        </w:tc>
        <w:tc>
          <w:tcPr>
            <w:tcW w:w="2158" w:type="dxa"/>
            <w:shd w:val="clear" w:color="auto" w:fill="auto"/>
            <w:hideMark/>
          </w:tcPr>
          <w:p w14:paraId="759FEBC0"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до 15 - микропредприятие</w:t>
            </w:r>
          </w:p>
        </w:tc>
        <w:tc>
          <w:tcPr>
            <w:tcW w:w="1684" w:type="dxa"/>
            <w:shd w:val="clear" w:color="auto" w:fill="auto"/>
            <w:hideMark/>
          </w:tcPr>
          <w:p w14:paraId="13240C27"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 </w:t>
            </w:r>
          </w:p>
        </w:tc>
        <w:tc>
          <w:tcPr>
            <w:tcW w:w="2051" w:type="dxa"/>
            <w:vMerge/>
            <w:shd w:val="clear" w:color="auto" w:fill="auto"/>
            <w:hideMark/>
          </w:tcPr>
          <w:p w14:paraId="68F3011E"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p>
        </w:tc>
      </w:tr>
      <w:tr w:rsidR="0000546E" w:rsidRPr="0000546E" w14:paraId="5BAAC2CB" w14:textId="77777777" w:rsidTr="00EB73BB">
        <w:trPr>
          <w:trHeight w:val="600"/>
        </w:trPr>
        <w:tc>
          <w:tcPr>
            <w:tcW w:w="675" w:type="dxa"/>
            <w:vMerge w:val="restart"/>
            <w:shd w:val="clear" w:color="auto" w:fill="auto"/>
            <w:hideMark/>
          </w:tcPr>
          <w:p w14:paraId="1430E141"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8.</w:t>
            </w:r>
          </w:p>
        </w:tc>
        <w:tc>
          <w:tcPr>
            <w:tcW w:w="3854" w:type="dxa"/>
            <w:shd w:val="clear" w:color="auto" w:fill="auto"/>
            <w:hideMark/>
          </w:tcPr>
          <w:p w14:paraId="323E2EC4"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Доход за предшествующий календарный год, который</w:t>
            </w:r>
          </w:p>
        </w:tc>
        <w:tc>
          <w:tcPr>
            <w:tcW w:w="2158" w:type="dxa"/>
            <w:shd w:val="clear" w:color="auto" w:fill="auto"/>
            <w:hideMark/>
          </w:tcPr>
          <w:p w14:paraId="1694D8DE"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800</w:t>
            </w:r>
          </w:p>
        </w:tc>
        <w:tc>
          <w:tcPr>
            <w:tcW w:w="1684" w:type="dxa"/>
            <w:shd w:val="clear" w:color="auto" w:fill="auto"/>
            <w:hideMark/>
          </w:tcPr>
          <w:p w14:paraId="675070F2"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2000</w:t>
            </w:r>
          </w:p>
        </w:tc>
        <w:tc>
          <w:tcPr>
            <w:tcW w:w="2051" w:type="dxa"/>
            <w:shd w:val="clear" w:color="auto" w:fill="auto"/>
            <w:hideMark/>
          </w:tcPr>
          <w:p w14:paraId="1409EBE1"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указывается в млн. рублей</w:t>
            </w:r>
          </w:p>
        </w:tc>
      </w:tr>
      <w:tr w:rsidR="0000546E" w:rsidRPr="0000546E" w14:paraId="2D5A2854" w14:textId="77777777" w:rsidTr="00EB73BB">
        <w:trPr>
          <w:trHeight w:val="1200"/>
        </w:trPr>
        <w:tc>
          <w:tcPr>
            <w:tcW w:w="675" w:type="dxa"/>
            <w:vMerge/>
            <w:shd w:val="clear" w:color="auto" w:fill="auto"/>
            <w:hideMark/>
          </w:tcPr>
          <w:p w14:paraId="40FFDE75"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p>
        </w:tc>
        <w:tc>
          <w:tcPr>
            <w:tcW w:w="3854" w:type="dxa"/>
            <w:shd w:val="clear" w:color="auto" w:fill="auto"/>
            <w:hideMark/>
          </w:tcPr>
          <w:p w14:paraId="3305F9E2"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определяется в порядке, установленном законодательством Российской Федерации о налогах и сборах, суммируется по всем осуществляемым видам деятельности и применяется по всем налоговым режимам, млн. рублей</w:t>
            </w:r>
          </w:p>
        </w:tc>
        <w:tc>
          <w:tcPr>
            <w:tcW w:w="2158" w:type="dxa"/>
            <w:shd w:val="clear" w:color="auto" w:fill="auto"/>
            <w:hideMark/>
          </w:tcPr>
          <w:p w14:paraId="0750229B"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120 в год - микропредприятие</w:t>
            </w:r>
          </w:p>
        </w:tc>
        <w:tc>
          <w:tcPr>
            <w:tcW w:w="1684" w:type="dxa"/>
            <w:shd w:val="clear" w:color="auto" w:fill="auto"/>
            <w:hideMark/>
          </w:tcPr>
          <w:p w14:paraId="284C3D12"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 </w:t>
            </w:r>
          </w:p>
        </w:tc>
        <w:tc>
          <w:tcPr>
            <w:tcW w:w="2051" w:type="dxa"/>
            <w:shd w:val="clear" w:color="auto" w:fill="auto"/>
            <w:hideMark/>
          </w:tcPr>
          <w:p w14:paraId="0FCFAE30"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(за предшествующий календарный год)</w:t>
            </w:r>
          </w:p>
        </w:tc>
      </w:tr>
      <w:tr w:rsidR="0000546E" w:rsidRPr="0000546E" w14:paraId="4C6F04C9" w14:textId="77777777" w:rsidTr="00EB73BB">
        <w:trPr>
          <w:trHeight w:val="1200"/>
        </w:trPr>
        <w:tc>
          <w:tcPr>
            <w:tcW w:w="675" w:type="dxa"/>
            <w:shd w:val="clear" w:color="auto" w:fill="auto"/>
            <w:hideMark/>
          </w:tcPr>
          <w:p w14:paraId="76C9DD87"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9.</w:t>
            </w:r>
          </w:p>
        </w:tc>
        <w:tc>
          <w:tcPr>
            <w:tcW w:w="3854" w:type="dxa"/>
            <w:shd w:val="clear" w:color="auto" w:fill="auto"/>
            <w:hideMark/>
          </w:tcPr>
          <w:p w14:paraId="39447B08"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Содержащиеся в Едином государственном реестре юридических лиц, Едином государственном реестре индивидуальных предпринимателей сведения о лицензиях, полученных соответственно юридическим лицом, индивидуальным предпринимателем</w:t>
            </w:r>
          </w:p>
        </w:tc>
        <w:tc>
          <w:tcPr>
            <w:tcW w:w="5893" w:type="dxa"/>
            <w:gridSpan w:val="3"/>
            <w:shd w:val="clear" w:color="auto" w:fill="auto"/>
            <w:hideMark/>
          </w:tcPr>
          <w:p w14:paraId="1330A678"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подлежит заполнению</w:t>
            </w:r>
          </w:p>
        </w:tc>
      </w:tr>
      <w:tr w:rsidR="0000546E" w:rsidRPr="0000546E" w14:paraId="34B9CF67" w14:textId="77777777" w:rsidTr="00EB73BB">
        <w:trPr>
          <w:trHeight w:val="1500"/>
        </w:trPr>
        <w:tc>
          <w:tcPr>
            <w:tcW w:w="675" w:type="dxa"/>
            <w:shd w:val="clear" w:color="auto" w:fill="auto"/>
            <w:hideMark/>
          </w:tcPr>
          <w:p w14:paraId="5A177FE4"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10.</w:t>
            </w:r>
          </w:p>
        </w:tc>
        <w:tc>
          <w:tcPr>
            <w:tcW w:w="3854" w:type="dxa"/>
            <w:shd w:val="clear" w:color="auto" w:fill="auto"/>
            <w:hideMark/>
          </w:tcPr>
          <w:p w14:paraId="529224BE"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 xml:space="preserve">Сведения о видах деятельности юридического лица согласно учредительным документам или о видах деятельности физического лица, внесенного в Единый государственный реестр индивидуальных предпринимателей и осуществляющего предпринимательскую </w:t>
            </w:r>
            <w:r w:rsidRPr="0000546E">
              <w:rPr>
                <w:rFonts w:ascii="Times New Roman" w:hAnsi="Times New Roman"/>
                <w:sz w:val="24"/>
                <w:szCs w:val="24"/>
              </w:rPr>
              <w:lastRenderedPageBreak/>
              <w:t>деятельность без образования юридического лица, с указанием кодов ОКВЭД2 и ОКПД2</w:t>
            </w:r>
          </w:p>
        </w:tc>
        <w:tc>
          <w:tcPr>
            <w:tcW w:w="5893" w:type="dxa"/>
            <w:gridSpan w:val="3"/>
            <w:shd w:val="clear" w:color="auto" w:fill="auto"/>
            <w:hideMark/>
          </w:tcPr>
          <w:p w14:paraId="4B9881D6"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lastRenderedPageBreak/>
              <w:t>подлежит заполнению</w:t>
            </w:r>
          </w:p>
        </w:tc>
      </w:tr>
      <w:tr w:rsidR="0000546E" w:rsidRPr="0000546E" w14:paraId="1C0191EC" w14:textId="77777777" w:rsidTr="00EB73BB">
        <w:trPr>
          <w:trHeight w:val="900"/>
        </w:trPr>
        <w:tc>
          <w:tcPr>
            <w:tcW w:w="675" w:type="dxa"/>
            <w:shd w:val="clear" w:color="auto" w:fill="auto"/>
            <w:hideMark/>
          </w:tcPr>
          <w:p w14:paraId="57566208"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lastRenderedPageBreak/>
              <w:t>11.</w:t>
            </w:r>
          </w:p>
        </w:tc>
        <w:tc>
          <w:tcPr>
            <w:tcW w:w="3854" w:type="dxa"/>
            <w:shd w:val="clear" w:color="auto" w:fill="auto"/>
            <w:hideMark/>
          </w:tcPr>
          <w:p w14:paraId="27FBAEEA"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Сведения о производимых субъектами малого и среднего предпринимательства товарах, работах, услугах с указанием кодов ОКВЭД2 и ОКПД2</w:t>
            </w:r>
          </w:p>
        </w:tc>
        <w:tc>
          <w:tcPr>
            <w:tcW w:w="5893" w:type="dxa"/>
            <w:gridSpan w:val="3"/>
            <w:shd w:val="clear" w:color="auto" w:fill="auto"/>
            <w:hideMark/>
          </w:tcPr>
          <w:p w14:paraId="7D7210F5"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подлежит заполнению</w:t>
            </w:r>
          </w:p>
        </w:tc>
      </w:tr>
      <w:tr w:rsidR="0000546E" w:rsidRPr="0000546E" w14:paraId="4E8B0924" w14:textId="77777777" w:rsidTr="00EB73BB">
        <w:trPr>
          <w:trHeight w:val="900"/>
        </w:trPr>
        <w:tc>
          <w:tcPr>
            <w:tcW w:w="675" w:type="dxa"/>
            <w:shd w:val="clear" w:color="auto" w:fill="auto"/>
            <w:hideMark/>
          </w:tcPr>
          <w:p w14:paraId="0347DB96"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12.</w:t>
            </w:r>
          </w:p>
        </w:tc>
        <w:tc>
          <w:tcPr>
            <w:tcW w:w="3854" w:type="dxa"/>
            <w:shd w:val="clear" w:color="auto" w:fill="auto"/>
            <w:hideMark/>
          </w:tcPr>
          <w:p w14:paraId="76BFBC97"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Сведения о соответствии производимых субъектами малого и среднего предпринимательства товарах, работах, услугах критериям отнесения к инновационной продукции, высокотехнологичной продукции</w:t>
            </w:r>
          </w:p>
        </w:tc>
        <w:tc>
          <w:tcPr>
            <w:tcW w:w="5893" w:type="dxa"/>
            <w:gridSpan w:val="3"/>
            <w:shd w:val="clear" w:color="auto" w:fill="auto"/>
            <w:hideMark/>
          </w:tcPr>
          <w:p w14:paraId="34B2E86A"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да (нет)</w:t>
            </w:r>
          </w:p>
        </w:tc>
      </w:tr>
      <w:tr w:rsidR="0000546E" w:rsidRPr="0000546E" w14:paraId="666881F9" w14:textId="77777777" w:rsidTr="00EB73BB">
        <w:trPr>
          <w:trHeight w:val="300"/>
        </w:trPr>
        <w:tc>
          <w:tcPr>
            <w:tcW w:w="675" w:type="dxa"/>
            <w:vMerge w:val="restart"/>
            <w:shd w:val="clear" w:color="auto" w:fill="auto"/>
            <w:hideMark/>
          </w:tcPr>
          <w:p w14:paraId="46EA93BA"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13.</w:t>
            </w:r>
          </w:p>
        </w:tc>
        <w:tc>
          <w:tcPr>
            <w:tcW w:w="3854" w:type="dxa"/>
            <w:vMerge w:val="restart"/>
            <w:shd w:val="clear" w:color="auto" w:fill="auto"/>
            <w:hideMark/>
          </w:tcPr>
          <w:p w14:paraId="303224C2"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Сведения об участии в утвержденных программах партнерства отдельных заказчиков с субъектами малого и среднего предпринимательства</w:t>
            </w:r>
          </w:p>
        </w:tc>
        <w:tc>
          <w:tcPr>
            <w:tcW w:w="5893" w:type="dxa"/>
            <w:gridSpan w:val="3"/>
            <w:shd w:val="clear" w:color="auto" w:fill="auto"/>
            <w:hideMark/>
          </w:tcPr>
          <w:p w14:paraId="0EB8E652"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да (нет)</w:t>
            </w:r>
          </w:p>
        </w:tc>
      </w:tr>
      <w:tr w:rsidR="0000546E" w:rsidRPr="0000546E" w14:paraId="004E0B76" w14:textId="77777777" w:rsidTr="00EB73BB">
        <w:trPr>
          <w:trHeight w:val="300"/>
        </w:trPr>
        <w:tc>
          <w:tcPr>
            <w:tcW w:w="675" w:type="dxa"/>
            <w:vMerge/>
            <w:shd w:val="clear" w:color="auto" w:fill="auto"/>
            <w:hideMark/>
          </w:tcPr>
          <w:p w14:paraId="524F1169"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p>
        </w:tc>
        <w:tc>
          <w:tcPr>
            <w:tcW w:w="3854" w:type="dxa"/>
            <w:vMerge/>
            <w:shd w:val="clear" w:color="auto" w:fill="auto"/>
            <w:hideMark/>
          </w:tcPr>
          <w:p w14:paraId="3E5BCED3"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p>
        </w:tc>
        <w:tc>
          <w:tcPr>
            <w:tcW w:w="5893" w:type="dxa"/>
            <w:gridSpan w:val="3"/>
            <w:shd w:val="clear" w:color="auto" w:fill="auto"/>
            <w:hideMark/>
          </w:tcPr>
          <w:p w14:paraId="631A3AC9"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(в случае участия - наименование заказчика, реализующего программу партнерства)</w:t>
            </w:r>
          </w:p>
        </w:tc>
      </w:tr>
      <w:tr w:rsidR="0000546E" w:rsidRPr="0000546E" w14:paraId="6718526D" w14:textId="77777777" w:rsidTr="00EB73BB">
        <w:trPr>
          <w:trHeight w:val="300"/>
        </w:trPr>
        <w:tc>
          <w:tcPr>
            <w:tcW w:w="675" w:type="dxa"/>
            <w:vMerge w:val="restart"/>
            <w:shd w:val="clear" w:color="auto" w:fill="auto"/>
            <w:hideMark/>
          </w:tcPr>
          <w:p w14:paraId="4D1A6A8F"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14.</w:t>
            </w:r>
          </w:p>
        </w:tc>
        <w:tc>
          <w:tcPr>
            <w:tcW w:w="3854" w:type="dxa"/>
            <w:vMerge w:val="restart"/>
            <w:shd w:val="clear" w:color="auto" w:fill="auto"/>
            <w:hideMark/>
          </w:tcPr>
          <w:p w14:paraId="0976CEBD"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Сведения о наличии у юридического лица, индивидуального предпринимателя в предшествующем календарном году контрактов, заключенных в соответствии с Федеральным законом «О контрактной системе в сфере закупок товаров, работ, услуг для обеспечения государственных и муниципальных нужд», и (или) договоров, заключенных в соответствии с Федеральным законом «О закупках товаров, работ, услуг отдельными видами юридических лиц»</w:t>
            </w:r>
          </w:p>
        </w:tc>
        <w:tc>
          <w:tcPr>
            <w:tcW w:w="5893" w:type="dxa"/>
            <w:gridSpan w:val="3"/>
            <w:shd w:val="clear" w:color="auto" w:fill="auto"/>
            <w:hideMark/>
          </w:tcPr>
          <w:p w14:paraId="2DE5E1E8"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да (нет)</w:t>
            </w:r>
          </w:p>
        </w:tc>
      </w:tr>
      <w:tr w:rsidR="0000546E" w:rsidRPr="0000546E" w14:paraId="725E9533" w14:textId="77777777" w:rsidTr="00EB73BB">
        <w:trPr>
          <w:trHeight w:val="300"/>
        </w:trPr>
        <w:tc>
          <w:tcPr>
            <w:tcW w:w="675" w:type="dxa"/>
            <w:vMerge/>
            <w:shd w:val="clear" w:color="auto" w:fill="auto"/>
            <w:hideMark/>
          </w:tcPr>
          <w:p w14:paraId="2B1F14F0"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p>
        </w:tc>
        <w:tc>
          <w:tcPr>
            <w:tcW w:w="3854" w:type="dxa"/>
            <w:vMerge/>
            <w:shd w:val="clear" w:color="auto" w:fill="auto"/>
            <w:hideMark/>
          </w:tcPr>
          <w:p w14:paraId="6272FFE5"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p>
        </w:tc>
        <w:tc>
          <w:tcPr>
            <w:tcW w:w="5893" w:type="dxa"/>
            <w:gridSpan w:val="3"/>
            <w:shd w:val="clear" w:color="auto" w:fill="auto"/>
            <w:hideMark/>
          </w:tcPr>
          <w:p w14:paraId="70CFE3AF"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(при наличии - количество исполненных контрактов или договоров и общая сумма)</w:t>
            </w:r>
          </w:p>
        </w:tc>
      </w:tr>
      <w:tr w:rsidR="0000546E" w:rsidRPr="0000546E" w14:paraId="1349DD1E" w14:textId="77777777" w:rsidTr="00EB73BB">
        <w:trPr>
          <w:trHeight w:val="2400"/>
        </w:trPr>
        <w:tc>
          <w:tcPr>
            <w:tcW w:w="675" w:type="dxa"/>
            <w:shd w:val="clear" w:color="auto" w:fill="auto"/>
            <w:hideMark/>
          </w:tcPr>
          <w:p w14:paraId="318EC3A2"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15.</w:t>
            </w:r>
          </w:p>
        </w:tc>
        <w:tc>
          <w:tcPr>
            <w:tcW w:w="3854" w:type="dxa"/>
            <w:shd w:val="clear" w:color="auto" w:fill="auto"/>
            <w:hideMark/>
          </w:tcPr>
          <w:p w14:paraId="4CF3EC4D"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 xml:space="preserve">Сведения о том, что руководитель, члены коллегиального исполнительного органа, главный бухгалтер субъекта малого и среднего предпринимательства не имеют судимости за преступления в сфере экономики, а также о том, что в отношении указанных физических лиц не применялось наказание в виде лишения права занимать определенные должности или заниматься определенной деятельностью, связанной с </w:t>
            </w:r>
            <w:r w:rsidRPr="0000546E">
              <w:rPr>
                <w:rFonts w:ascii="Times New Roman" w:hAnsi="Times New Roman"/>
                <w:sz w:val="24"/>
                <w:szCs w:val="24"/>
              </w:rPr>
              <w:lastRenderedPageBreak/>
              <w:t>деятельностью субъекта малого и среднего предпринимательства, и административное наказание в виде дисквалификации</w:t>
            </w:r>
          </w:p>
        </w:tc>
        <w:tc>
          <w:tcPr>
            <w:tcW w:w="2158" w:type="dxa"/>
            <w:shd w:val="clear" w:color="auto" w:fill="auto"/>
            <w:hideMark/>
          </w:tcPr>
          <w:p w14:paraId="44BD26A1"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lastRenderedPageBreak/>
              <w:t> </w:t>
            </w:r>
          </w:p>
        </w:tc>
        <w:tc>
          <w:tcPr>
            <w:tcW w:w="1684" w:type="dxa"/>
            <w:shd w:val="clear" w:color="auto" w:fill="auto"/>
            <w:hideMark/>
          </w:tcPr>
          <w:p w14:paraId="277FD478"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да (нет)</w:t>
            </w:r>
          </w:p>
        </w:tc>
        <w:tc>
          <w:tcPr>
            <w:tcW w:w="2051" w:type="dxa"/>
            <w:shd w:val="clear" w:color="auto" w:fill="auto"/>
            <w:hideMark/>
          </w:tcPr>
          <w:p w14:paraId="6E06BB3C"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 </w:t>
            </w:r>
          </w:p>
        </w:tc>
      </w:tr>
      <w:tr w:rsidR="0000546E" w:rsidRPr="0000546E" w14:paraId="4423C1AC" w14:textId="77777777" w:rsidTr="00EB73BB">
        <w:trPr>
          <w:trHeight w:val="1800"/>
        </w:trPr>
        <w:tc>
          <w:tcPr>
            <w:tcW w:w="675" w:type="dxa"/>
            <w:shd w:val="clear" w:color="auto" w:fill="auto"/>
            <w:hideMark/>
          </w:tcPr>
          <w:p w14:paraId="13B4862B"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lastRenderedPageBreak/>
              <w:t>16.</w:t>
            </w:r>
          </w:p>
        </w:tc>
        <w:tc>
          <w:tcPr>
            <w:tcW w:w="3854" w:type="dxa"/>
            <w:shd w:val="clear" w:color="auto" w:fill="auto"/>
            <w:hideMark/>
          </w:tcPr>
          <w:p w14:paraId="0F8BD0ED"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Информация о наличии сведений о субъекте малого и среднего предпринимательства в реестрах недобросовестных поставщиков, предусмотренных федеральными законами «О закупках товаров, работ, услуг отдельными видами юридических лиц» и «О контрактной системе в сфере закупок товаров, работ, услуг для обеспечения государственных и муниципальных нужд»</w:t>
            </w:r>
          </w:p>
        </w:tc>
        <w:tc>
          <w:tcPr>
            <w:tcW w:w="5893" w:type="dxa"/>
            <w:gridSpan w:val="3"/>
            <w:shd w:val="clear" w:color="auto" w:fill="auto"/>
            <w:hideMark/>
          </w:tcPr>
          <w:p w14:paraId="01DADB82"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да (нет)</w:t>
            </w:r>
          </w:p>
        </w:tc>
      </w:tr>
    </w:tbl>
    <w:p w14:paraId="2AC9CD36"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p>
    <w:p w14:paraId="1AD2666A"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p>
    <w:p w14:paraId="14AFA32A"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p>
    <w:p w14:paraId="31132DA4"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 xml:space="preserve"> (подпись)      _____________________________________________________________________________</w:t>
      </w:r>
    </w:p>
    <w:p w14:paraId="47CACCF0"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 xml:space="preserve">                (фамилия, имя, отчество (при наличии) подписавшего, должность)</w:t>
      </w:r>
    </w:p>
    <w:p w14:paraId="4A24DD4B" w14:textId="77777777" w:rsidR="0000546E" w:rsidRPr="0000546E" w:rsidRDefault="0000546E" w:rsidP="0000546E">
      <w:pPr>
        <w:widowControl w:val="0"/>
        <w:autoSpaceDE w:val="0"/>
        <w:autoSpaceDN w:val="0"/>
        <w:spacing w:after="0" w:line="240" w:lineRule="auto"/>
        <w:ind w:firstLine="540"/>
        <w:jc w:val="both"/>
        <w:rPr>
          <w:rFonts w:ascii="Times New Roman" w:hAnsi="Times New Roman"/>
          <w:sz w:val="24"/>
          <w:szCs w:val="24"/>
        </w:rPr>
      </w:pPr>
    </w:p>
    <w:p w14:paraId="034A5261" w14:textId="77777777" w:rsidR="0000546E" w:rsidRPr="0000546E" w:rsidRDefault="0000546E" w:rsidP="0000546E">
      <w:pPr>
        <w:widowControl w:val="0"/>
        <w:autoSpaceDE w:val="0"/>
        <w:autoSpaceDN w:val="0"/>
        <w:spacing w:after="0" w:line="240" w:lineRule="auto"/>
        <w:ind w:firstLine="540"/>
        <w:jc w:val="both"/>
        <w:rPr>
          <w:rFonts w:ascii="Times New Roman" w:hAnsi="Times New Roman"/>
          <w:sz w:val="24"/>
          <w:szCs w:val="24"/>
        </w:rPr>
      </w:pPr>
    </w:p>
    <w:p w14:paraId="5546F554" w14:textId="77777777" w:rsidR="0000546E" w:rsidRPr="0000546E" w:rsidRDefault="0000546E" w:rsidP="0000546E">
      <w:pPr>
        <w:widowControl w:val="0"/>
        <w:autoSpaceDE w:val="0"/>
        <w:autoSpaceDN w:val="0"/>
        <w:spacing w:after="0" w:line="240" w:lineRule="auto"/>
        <w:ind w:firstLine="540"/>
        <w:jc w:val="both"/>
        <w:rPr>
          <w:rFonts w:ascii="Times New Roman" w:hAnsi="Times New Roman"/>
          <w:sz w:val="24"/>
          <w:szCs w:val="24"/>
        </w:rPr>
      </w:pPr>
    </w:p>
    <w:p w14:paraId="1E3E8A29" w14:textId="77777777" w:rsidR="0000546E" w:rsidRPr="0000546E" w:rsidRDefault="0000546E" w:rsidP="0000546E">
      <w:pPr>
        <w:widowControl w:val="0"/>
        <w:autoSpaceDE w:val="0"/>
        <w:autoSpaceDN w:val="0"/>
        <w:spacing w:after="0" w:line="240" w:lineRule="auto"/>
        <w:ind w:firstLine="540"/>
        <w:jc w:val="both"/>
        <w:rPr>
          <w:rFonts w:ascii="Times New Roman" w:hAnsi="Times New Roman"/>
          <w:sz w:val="24"/>
          <w:szCs w:val="24"/>
        </w:rPr>
      </w:pPr>
      <w:r w:rsidRPr="0000546E">
        <w:rPr>
          <w:rFonts w:ascii="Times New Roman" w:hAnsi="Times New Roman"/>
          <w:sz w:val="24"/>
          <w:szCs w:val="24"/>
        </w:rPr>
        <w:t>--------------------------------</w:t>
      </w:r>
    </w:p>
    <w:p w14:paraId="60470DED" w14:textId="77777777" w:rsidR="0000546E" w:rsidRPr="0000546E" w:rsidRDefault="0000546E" w:rsidP="0000546E">
      <w:pPr>
        <w:widowControl w:val="0"/>
        <w:autoSpaceDE w:val="0"/>
        <w:autoSpaceDN w:val="0"/>
        <w:spacing w:after="0" w:line="240" w:lineRule="auto"/>
        <w:ind w:firstLine="540"/>
        <w:jc w:val="both"/>
        <w:rPr>
          <w:rFonts w:ascii="Times New Roman" w:hAnsi="Times New Roman"/>
          <w:sz w:val="24"/>
          <w:szCs w:val="24"/>
        </w:rPr>
      </w:pPr>
      <w:r w:rsidRPr="0000546E">
        <w:rPr>
          <w:rFonts w:ascii="Times New Roman" w:hAnsi="Times New Roman"/>
          <w:b/>
          <w:sz w:val="24"/>
          <w:szCs w:val="24"/>
        </w:rPr>
        <w:t>&lt;1&gt;</w:t>
      </w:r>
      <w:r w:rsidRPr="0000546E">
        <w:rPr>
          <w:rFonts w:ascii="Times New Roman" w:hAnsi="Times New Roman"/>
          <w:sz w:val="24"/>
          <w:szCs w:val="24"/>
        </w:rPr>
        <w:t xml:space="preserve"> Категория субъекта малого или среднего предпринимательства изменяется только в случае, если предельные значения выше или ниже предельных значений, указанных в пунктах 7 и 8 настоящего документа, в течение 3 календарных лет, следующих один за другим.</w:t>
      </w:r>
    </w:p>
    <w:p w14:paraId="20EE1E6F" w14:textId="77777777" w:rsidR="0000546E" w:rsidRPr="0000546E" w:rsidRDefault="0000546E" w:rsidP="0000546E">
      <w:pPr>
        <w:widowControl w:val="0"/>
        <w:autoSpaceDE w:val="0"/>
        <w:autoSpaceDN w:val="0"/>
        <w:spacing w:after="0" w:line="240" w:lineRule="auto"/>
        <w:ind w:firstLine="540"/>
        <w:jc w:val="both"/>
        <w:rPr>
          <w:rFonts w:ascii="Times New Roman" w:hAnsi="Times New Roman"/>
          <w:sz w:val="24"/>
          <w:szCs w:val="24"/>
        </w:rPr>
      </w:pPr>
      <w:r w:rsidRPr="0000546E">
        <w:rPr>
          <w:rFonts w:ascii="Times New Roman" w:hAnsi="Times New Roman"/>
          <w:b/>
          <w:sz w:val="24"/>
          <w:szCs w:val="24"/>
        </w:rPr>
        <w:t>&lt;2&gt;</w:t>
      </w:r>
      <w:r w:rsidRPr="0000546E">
        <w:rPr>
          <w:rFonts w:ascii="Times New Roman" w:hAnsi="Times New Roman"/>
          <w:sz w:val="24"/>
          <w:szCs w:val="24"/>
        </w:rPr>
        <w:t xml:space="preserve"> Пункты 1 - 11 настоящего документа являются обязательными для заполнения.</w:t>
      </w:r>
    </w:p>
    <w:p w14:paraId="6A1239ED" w14:textId="77777777" w:rsidR="0000546E" w:rsidRPr="0000546E" w:rsidRDefault="0000546E" w:rsidP="0000546E">
      <w:pPr>
        <w:suppressAutoHyphens/>
        <w:spacing w:after="0" w:line="240" w:lineRule="auto"/>
        <w:jc w:val="both"/>
        <w:rPr>
          <w:rFonts w:ascii="Times New Roman" w:hAnsi="Times New Roman"/>
          <w:sz w:val="24"/>
          <w:szCs w:val="24"/>
          <w:lang w:eastAsia="ar-SA"/>
        </w:rPr>
      </w:pPr>
      <w:r w:rsidRPr="0000546E">
        <w:rPr>
          <w:rFonts w:ascii="Times New Roman" w:hAnsi="Times New Roman"/>
          <w:b/>
          <w:sz w:val="24"/>
          <w:szCs w:val="24"/>
        </w:rPr>
        <w:t xml:space="preserve">         &lt;3&gt;</w:t>
      </w:r>
      <w:r w:rsidRPr="0000546E">
        <w:rPr>
          <w:rFonts w:ascii="Times New Roman" w:hAnsi="Times New Roman"/>
          <w:sz w:val="24"/>
          <w:szCs w:val="24"/>
        </w:rPr>
        <w:t xml:space="preserve"> Ограничение в отношении суммарной доли участия иностранных юридических лиц и (или) юридических лиц, не являющихся субъектами малого и среднего предпринимательства, в уставном капитале общества с ограниченной ответственностью не распространяется на общества с ограниченной ответственностью, соответствующие требованиям, указанным в </w:t>
      </w:r>
      <w:hyperlink r:id="rId37" w:history="1">
        <w:r w:rsidRPr="0000546E">
          <w:rPr>
            <w:rFonts w:ascii="Times New Roman" w:hAnsi="Times New Roman"/>
            <w:sz w:val="24"/>
            <w:szCs w:val="24"/>
          </w:rPr>
          <w:t>подпунктах «в»</w:t>
        </w:r>
      </w:hyperlink>
      <w:r w:rsidRPr="0000546E">
        <w:rPr>
          <w:rFonts w:ascii="Times New Roman" w:hAnsi="Times New Roman"/>
          <w:sz w:val="24"/>
          <w:szCs w:val="24"/>
        </w:rPr>
        <w:t xml:space="preserve"> - </w:t>
      </w:r>
      <w:hyperlink r:id="rId38" w:history="1">
        <w:r w:rsidRPr="0000546E">
          <w:rPr>
            <w:rFonts w:ascii="Times New Roman" w:hAnsi="Times New Roman"/>
            <w:sz w:val="24"/>
            <w:szCs w:val="24"/>
          </w:rPr>
          <w:t>«д» пункта 1 части 1.1 статьи 4</w:t>
        </w:r>
      </w:hyperlink>
      <w:r w:rsidRPr="0000546E">
        <w:rPr>
          <w:rFonts w:ascii="Times New Roman" w:hAnsi="Times New Roman"/>
          <w:sz w:val="24"/>
          <w:szCs w:val="24"/>
        </w:rPr>
        <w:t xml:space="preserve"> Федерального закона «О развитии малого и среднего предпринимательства в Российской Федерации».</w:t>
      </w:r>
    </w:p>
    <w:p w14:paraId="58451C60" w14:textId="77777777" w:rsidR="0000546E" w:rsidRPr="0000546E" w:rsidRDefault="0000546E" w:rsidP="0000546E">
      <w:pPr>
        <w:suppressAutoHyphens/>
        <w:spacing w:after="0" w:line="240" w:lineRule="auto"/>
        <w:ind w:firstLine="709"/>
        <w:jc w:val="both"/>
        <w:rPr>
          <w:rFonts w:ascii="Times New Roman" w:hAnsi="Times New Roman"/>
          <w:sz w:val="24"/>
          <w:szCs w:val="24"/>
          <w:lang w:eastAsia="ar-SA"/>
        </w:rPr>
      </w:pPr>
    </w:p>
    <w:p w14:paraId="6E5E8290" w14:textId="77777777" w:rsidR="0000546E" w:rsidRPr="0000546E" w:rsidRDefault="0000546E" w:rsidP="0000546E">
      <w:pPr>
        <w:spacing w:after="0" w:line="240" w:lineRule="auto"/>
        <w:rPr>
          <w:rFonts w:ascii="Times New Roman" w:eastAsia="MS Mincho" w:hAnsi="Times New Roman"/>
          <w:b/>
          <w:bCs/>
          <w:kern w:val="32"/>
          <w:sz w:val="24"/>
          <w:szCs w:val="24"/>
          <w:lang w:eastAsia="en-US"/>
        </w:rPr>
      </w:pPr>
    </w:p>
    <w:p w14:paraId="3AC3B989" w14:textId="77777777" w:rsidR="0000546E" w:rsidRPr="0000546E" w:rsidRDefault="0000546E" w:rsidP="0000546E">
      <w:pPr>
        <w:spacing w:after="0" w:line="240" w:lineRule="auto"/>
        <w:rPr>
          <w:rFonts w:ascii="Times New Roman" w:eastAsia="MS Mincho" w:hAnsi="Times New Roman"/>
          <w:b/>
          <w:bCs/>
          <w:kern w:val="32"/>
          <w:sz w:val="24"/>
          <w:szCs w:val="24"/>
          <w:lang w:eastAsia="en-US"/>
        </w:rPr>
      </w:pPr>
    </w:p>
    <w:p w14:paraId="01B193EA" w14:textId="77777777" w:rsidR="0000546E" w:rsidRPr="0000546E" w:rsidRDefault="0000546E"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14843501" w14:textId="77777777" w:rsidR="0000546E" w:rsidRPr="0000546E" w:rsidRDefault="0000546E"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2EF2154C" w14:textId="77777777" w:rsidR="0000546E" w:rsidRDefault="0000546E"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29C844A4" w14:textId="77777777" w:rsidR="009828DB" w:rsidRDefault="009828DB"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02FE0373" w14:textId="77777777" w:rsidR="009828DB" w:rsidRDefault="009828DB"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65D70B45" w14:textId="77777777" w:rsidR="009828DB" w:rsidRDefault="009828DB"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05D854A0" w14:textId="77777777" w:rsidR="009828DB" w:rsidRPr="0000546E" w:rsidRDefault="009828DB"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1827DC5A" w14:textId="77777777" w:rsidR="0000546E" w:rsidRPr="00E809DB" w:rsidRDefault="0000546E"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434A5B83"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647D7753" w14:textId="77777777" w:rsidR="00D60D67" w:rsidRDefault="00D60D67" w:rsidP="00D60D67">
      <w:pPr>
        <w:suppressAutoHyphens/>
        <w:spacing w:after="0" w:line="240" w:lineRule="auto"/>
        <w:jc w:val="both"/>
        <w:rPr>
          <w:rFonts w:ascii="Times New Roman" w:hAnsi="Times New Roman"/>
          <w:b/>
          <w:color w:val="000000"/>
          <w:sz w:val="28"/>
          <w:szCs w:val="28"/>
        </w:rPr>
      </w:pPr>
      <w:r w:rsidRPr="00A10857">
        <w:rPr>
          <w:rFonts w:ascii="Times New Roman" w:eastAsia="MS Mincho" w:hAnsi="Times New Roman"/>
          <w:b/>
          <w:bCs/>
          <w:kern w:val="32"/>
          <w:sz w:val="28"/>
          <w:szCs w:val="28"/>
          <w:lang w:eastAsia="en-US"/>
        </w:rPr>
        <w:lastRenderedPageBreak/>
        <w:t xml:space="preserve">Форма </w:t>
      </w:r>
      <w:r w:rsidRPr="004241E7">
        <w:rPr>
          <w:rFonts w:ascii="Times New Roman" w:eastAsia="MS Mincho" w:hAnsi="Times New Roman"/>
          <w:b/>
          <w:bCs/>
          <w:kern w:val="32"/>
          <w:sz w:val="28"/>
          <w:szCs w:val="28"/>
          <w:lang w:eastAsia="en-US"/>
        </w:rPr>
        <w:t>4.</w:t>
      </w:r>
      <w:r w:rsidRPr="00C31AC6">
        <w:rPr>
          <w:rFonts w:ascii="Times New Roman" w:eastAsia="MS Mincho" w:hAnsi="Times New Roman"/>
          <w:b/>
          <w:bCs/>
          <w:kern w:val="32"/>
          <w:sz w:val="28"/>
          <w:szCs w:val="28"/>
          <w:lang w:eastAsia="en-US"/>
        </w:rPr>
        <w:t xml:space="preserve"> </w:t>
      </w:r>
      <w:r w:rsidRPr="00C31AC6">
        <w:rPr>
          <w:rFonts w:ascii="Times New Roman" w:hAnsi="Times New Roman"/>
          <w:b/>
          <w:color w:val="000000"/>
          <w:sz w:val="28"/>
          <w:szCs w:val="28"/>
        </w:rPr>
        <w:t>ДЕКЛАРАЦИЯ О СООТВЕТСТВИИ УЧАСТНИКА УСТАНОВЛЕННЫМ ДОКУМЕНТАЦИЕЙ ТРЕБОВАНИЯМ ДОПУСКА К УЧАСТНИКАМ</w:t>
      </w:r>
    </w:p>
    <w:p w14:paraId="3C5798B3" w14:textId="77777777" w:rsidR="00D60D67" w:rsidRDefault="00D60D67" w:rsidP="00D60D67">
      <w:pPr>
        <w:suppressAutoHyphens/>
        <w:spacing w:after="0" w:line="240" w:lineRule="auto"/>
        <w:jc w:val="both"/>
        <w:rPr>
          <w:rFonts w:ascii="Times New Roman" w:hAnsi="Times New Roman"/>
          <w:color w:val="000000"/>
          <w:sz w:val="28"/>
          <w:szCs w:val="28"/>
        </w:rPr>
      </w:pPr>
    </w:p>
    <w:p w14:paraId="0789D3F0" w14:textId="77777777" w:rsidR="00D60D67" w:rsidRPr="00AE38B1" w:rsidRDefault="00D60D67" w:rsidP="00D60D67">
      <w:pPr>
        <w:suppressAutoHyphens/>
        <w:spacing w:after="0" w:line="240" w:lineRule="auto"/>
        <w:jc w:val="both"/>
        <w:rPr>
          <w:rFonts w:ascii="Times New Roman" w:hAnsi="Times New Roman"/>
          <w:color w:val="000000"/>
          <w:sz w:val="28"/>
          <w:szCs w:val="28"/>
        </w:rPr>
      </w:pPr>
    </w:p>
    <w:p w14:paraId="4D94478C" w14:textId="77777777" w:rsidR="00D60D67" w:rsidRPr="00AE38B1" w:rsidRDefault="00D60D67" w:rsidP="00D60D67">
      <w:pPr>
        <w:pBdr>
          <w:top w:val="single" w:sz="4" w:space="1" w:color="auto"/>
        </w:pBdr>
        <w:autoSpaceDE w:val="0"/>
        <w:autoSpaceDN w:val="0"/>
        <w:spacing w:after="0" w:line="240" w:lineRule="auto"/>
        <w:ind w:left="2637"/>
        <w:jc w:val="center"/>
        <w:rPr>
          <w:rFonts w:ascii="Times New Roman" w:hAnsi="Times New Roman"/>
          <w:sz w:val="24"/>
          <w:szCs w:val="24"/>
        </w:rPr>
      </w:pPr>
      <w:r w:rsidRPr="0000546E">
        <w:rPr>
          <w:rFonts w:ascii="Times New Roman" w:hAnsi="Times New Roman"/>
          <w:sz w:val="24"/>
          <w:szCs w:val="24"/>
        </w:rPr>
        <w:t xml:space="preserve">(указывается наименование </w:t>
      </w:r>
      <w:r>
        <w:rPr>
          <w:rFonts w:ascii="Times New Roman" w:hAnsi="Times New Roman"/>
          <w:sz w:val="24"/>
          <w:szCs w:val="24"/>
        </w:rPr>
        <w:t>У</w:t>
      </w:r>
      <w:r w:rsidRPr="0000546E">
        <w:rPr>
          <w:rFonts w:ascii="Times New Roman" w:hAnsi="Times New Roman"/>
          <w:sz w:val="24"/>
          <w:szCs w:val="24"/>
        </w:rPr>
        <w:t>частника)</w:t>
      </w:r>
    </w:p>
    <w:p w14:paraId="4C89A9E3" w14:textId="77777777" w:rsidR="00D60D67" w:rsidRDefault="00D60D67" w:rsidP="00D60D67">
      <w:pPr>
        <w:autoSpaceDE w:val="0"/>
        <w:autoSpaceDN w:val="0"/>
        <w:spacing w:after="0" w:line="240" w:lineRule="auto"/>
        <w:ind w:firstLine="567"/>
        <w:rPr>
          <w:rFonts w:ascii="Times New Roman" w:hAnsi="Times New Roman"/>
          <w:sz w:val="24"/>
          <w:szCs w:val="24"/>
        </w:rPr>
      </w:pPr>
    </w:p>
    <w:p w14:paraId="5847561C" w14:textId="77777777" w:rsidR="00D60D67" w:rsidRPr="0000546E" w:rsidRDefault="00D60D67" w:rsidP="00D60D67">
      <w:pPr>
        <w:autoSpaceDE w:val="0"/>
        <w:autoSpaceDN w:val="0"/>
        <w:spacing w:after="0" w:line="240" w:lineRule="auto"/>
        <w:ind w:firstLine="567"/>
        <w:rPr>
          <w:rFonts w:ascii="Times New Roman" w:hAnsi="Times New Roman"/>
          <w:sz w:val="24"/>
          <w:szCs w:val="24"/>
        </w:rPr>
      </w:pPr>
      <w:r>
        <w:rPr>
          <w:rFonts w:ascii="Times New Roman" w:hAnsi="Times New Roman"/>
          <w:sz w:val="24"/>
          <w:szCs w:val="24"/>
        </w:rPr>
        <w:t>подтверждает</w:t>
      </w:r>
      <w:r w:rsidRPr="0000546E">
        <w:rPr>
          <w:rFonts w:ascii="Times New Roman" w:hAnsi="Times New Roman"/>
          <w:sz w:val="24"/>
          <w:szCs w:val="24"/>
        </w:rPr>
        <w:t>, что</w:t>
      </w:r>
      <w:r>
        <w:rPr>
          <w:rFonts w:ascii="Times New Roman" w:hAnsi="Times New Roman"/>
          <w:sz w:val="24"/>
          <w:szCs w:val="24"/>
        </w:rPr>
        <w:t>:</w:t>
      </w:r>
      <w:r w:rsidRPr="0000546E">
        <w:rPr>
          <w:rFonts w:ascii="Times New Roman" w:hAnsi="Times New Roman"/>
          <w:sz w:val="24"/>
          <w:szCs w:val="24"/>
        </w:rPr>
        <w:t xml:space="preserve">  </w:t>
      </w:r>
    </w:p>
    <w:p w14:paraId="43BF588C" w14:textId="77777777" w:rsidR="00D60D67" w:rsidRPr="001E728A" w:rsidRDefault="00D60D67" w:rsidP="00D60D67">
      <w:pPr>
        <w:spacing w:after="0" w:line="240" w:lineRule="auto"/>
        <w:ind w:firstLine="284"/>
        <w:contextualSpacing/>
        <w:jc w:val="both"/>
        <w:rPr>
          <w:rFonts w:ascii="Times New Roman" w:hAnsi="Times New Roman"/>
          <w:color w:val="000000"/>
          <w:sz w:val="24"/>
          <w:szCs w:val="24"/>
        </w:rPr>
      </w:pPr>
    </w:p>
    <w:p w14:paraId="1EB4CDAD" w14:textId="77777777" w:rsidR="00D60D67" w:rsidRPr="0078666C" w:rsidRDefault="00D60D67" w:rsidP="00D60D67">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 xml:space="preserve">- </w:t>
      </w:r>
      <w:r w:rsidRPr="0078666C">
        <w:rPr>
          <w:rFonts w:ascii="Times New Roman" w:hAnsi="Times New Roman"/>
          <w:color w:val="000000"/>
          <w:sz w:val="24"/>
          <w:szCs w:val="24"/>
        </w:rPr>
        <w:t>в отношении Участника</w:t>
      </w:r>
      <w:r>
        <w:rPr>
          <w:rFonts w:ascii="Times New Roman" w:hAnsi="Times New Roman"/>
          <w:color w:val="000000"/>
          <w:sz w:val="24"/>
          <w:szCs w:val="24"/>
        </w:rPr>
        <w:t xml:space="preserve"> </w:t>
      </w:r>
      <w:r w:rsidRPr="001D15F6">
        <w:rPr>
          <w:rFonts w:ascii="Times New Roman" w:hAnsi="Times New Roman"/>
          <w:color w:val="000000"/>
          <w:sz w:val="24"/>
          <w:szCs w:val="24"/>
        </w:rPr>
        <w:t>(для юридического лица)</w:t>
      </w:r>
      <w:r w:rsidRPr="0078666C">
        <w:rPr>
          <w:rFonts w:ascii="Times New Roman" w:hAnsi="Times New Roman"/>
          <w:color w:val="000000"/>
          <w:sz w:val="24"/>
          <w:szCs w:val="24"/>
        </w:rPr>
        <w:t xml:space="preserve"> не проводится процедура ликвидации </w:t>
      </w:r>
      <w:r>
        <w:rPr>
          <w:rFonts w:ascii="Times New Roman" w:hAnsi="Times New Roman"/>
          <w:color w:val="000000"/>
          <w:sz w:val="24"/>
          <w:szCs w:val="24"/>
        </w:rPr>
        <w:t xml:space="preserve">и </w:t>
      </w:r>
      <w:r w:rsidRPr="0078666C">
        <w:rPr>
          <w:rFonts w:ascii="Times New Roman" w:hAnsi="Times New Roman"/>
          <w:color w:val="000000"/>
          <w:sz w:val="24"/>
          <w:szCs w:val="24"/>
        </w:rPr>
        <w:t>отсутствует решение арбитражного суда о признании Участника банкротом и об открытии в отношении юридического лица конкурсного производства; в отношении</w:t>
      </w:r>
      <w:r>
        <w:rPr>
          <w:rFonts w:ascii="Times New Roman" w:hAnsi="Times New Roman"/>
          <w:color w:val="000000"/>
          <w:sz w:val="24"/>
          <w:szCs w:val="24"/>
        </w:rPr>
        <w:t xml:space="preserve"> Участника (для индивидуального предпринимателя) не применяются процедуры </w:t>
      </w:r>
      <w:r w:rsidRPr="0078666C">
        <w:rPr>
          <w:rFonts w:ascii="Times New Roman" w:hAnsi="Times New Roman"/>
          <w:color w:val="000000"/>
          <w:sz w:val="24"/>
          <w:szCs w:val="24"/>
        </w:rPr>
        <w:t>в деле о банкротстве (реструктуризация долгов или реализация имущества);</w:t>
      </w:r>
    </w:p>
    <w:p w14:paraId="19431F05" w14:textId="77777777" w:rsidR="00D60D67" w:rsidRPr="0078666C" w:rsidRDefault="00D60D67" w:rsidP="00D60D67">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 xml:space="preserve">- </w:t>
      </w:r>
      <w:r w:rsidRPr="0078666C">
        <w:rPr>
          <w:rFonts w:ascii="Times New Roman" w:hAnsi="Times New Roman"/>
          <w:color w:val="000000"/>
          <w:sz w:val="24"/>
          <w:szCs w:val="24"/>
        </w:rPr>
        <w:t>деятельность Участника не приостановлена в порядке, пред</w:t>
      </w:r>
      <w:r>
        <w:rPr>
          <w:rFonts w:ascii="Times New Roman" w:hAnsi="Times New Roman"/>
          <w:color w:val="000000"/>
          <w:sz w:val="24"/>
          <w:szCs w:val="24"/>
        </w:rPr>
        <w:t xml:space="preserve">усмотренном Кодексом Российской Федерации </w:t>
      </w:r>
      <w:r w:rsidRPr="0078666C">
        <w:rPr>
          <w:rFonts w:ascii="Times New Roman" w:hAnsi="Times New Roman"/>
          <w:color w:val="000000"/>
          <w:sz w:val="24"/>
          <w:szCs w:val="24"/>
        </w:rPr>
        <w:t>об административных правонарушениях, на день подачи Заявки;</w:t>
      </w:r>
    </w:p>
    <w:p w14:paraId="3F09CCFF" w14:textId="77777777" w:rsidR="00D60D67" w:rsidRPr="0078666C" w:rsidRDefault="00D60D67" w:rsidP="00D60D67">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 xml:space="preserve">- </w:t>
      </w:r>
      <w:r w:rsidRPr="0078666C">
        <w:rPr>
          <w:rFonts w:ascii="Times New Roman" w:hAnsi="Times New Roman"/>
          <w:color w:val="000000"/>
          <w:sz w:val="24"/>
          <w:szCs w:val="24"/>
        </w:rPr>
        <w:t xml:space="preserve">у Участника </w:t>
      </w:r>
      <w:r>
        <w:rPr>
          <w:rFonts w:ascii="Times New Roman" w:hAnsi="Times New Roman"/>
          <w:color w:val="000000"/>
          <w:sz w:val="24"/>
          <w:szCs w:val="24"/>
        </w:rPr>
        <w:t>отсутствует недоимка</w:t>
      </w:r>
      <w:r w:rsidRPr="0078666C">
        <w:rPr>
          <w:rFonts w:ascii="Times New Roman" w:hAnsi="Times New Roman"/>
          <w:color w:val="000000"/>
          <w:sz w:val="24"/>
          <w:szCs w:val="24"/>
        </w:rPr>
        <w:t xml:space="preserve"> п</w:t>
      </w:r>
      <w:r>
        <w:rPr>
          <w:rFonts w:ascii="Times New Roman" w:hAnsi="Times New Roman"/>
          <w:color w:val="000000"/>
          <w:sz w:val="24"/>
          <w:szCs w:val="24"/>
        </w:rPr>
        <w:t>о налогам, сборам, задолженность</w:t>
      </w:r>
      <w:r w:rsidRPr="0078666C">
        <w:rPr>
          <w:rFonts w:ascii="Times New Roman" w:hAnsi="Times New Roman"/>
          <w:color w:val="000000"/>
          <w:sz w:val="24"/>
          <w:szCs w:val="24"/>
        </w:rPr>
        <w:t xml:space="preserve">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25% балансовой стоимости активов </w:t>
      </w:r>
      <w:r>
        <w:rPr>
          <w:rFonts w:ascii="Times New Roman" w:hAnsi="Times New Roman"/>
          <w:color w:val="000000"/>
          <w:sz w:val="24"/>
          <w:szCs w:val="24"/>
        </w:rPr>
        <w:t>У</w:t>
      </w:r>
      <w:r w:rsidRPr="0078666C">
        <w:rPr>
          <w:rFonts w:ascii="Times New Roman" w:hAnsi="Times New Roman"/>
          <w:color w:val="000000"/>
          <w:sz w:val="24"/>
          <w:szCs w:val="24"/>
        </w:rPr>
        <w:t>частника, по данным бухгалтерской отчетности за последний отчетный период, предшествующий дате рассмотрения Заявок;</w:t>
      </w:r>
    </w:p>
    <w:p w14:paraId="760A25BB" w14:textId="77777777" w:rsidR="00D60D67" w:rsidRPr="0078666C" w:rsidRDefault="00D60D67" w:rsidP="00D60D67">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 xml:space="preserve">- </w:t>
      </w:r>
      <w:r w:rsidRPr="0078666C">
        <w:rPr>
          <w:rFonts w:ascii="Times New Roman" w:hAnsi="Times New Roman"/>
          <w:color w:val="000000"/>
          <w:sz w:val="24"/>
          <w:szCs w:val="24"/>
        </w:rPr>
        <w:t xml:space="preserve">у Участника – индивидуального предпринимателя, либо у руководителя, членов коллегиального исполнительного органа или главного бухгалтера юридического лица – Участника </w:t>
      </w:r>
      <w:r>
        <w:rPr>
          <w:rFonts w:ascii="Times New Roman" w:hAnsi="Times New Roman"/>
          <w:color w:val="000000"/>
          <w:sz w:val="24"/>
          <w:szCs w:val="24"/>
        </w:rPr>
        <w:t>отсутствует неснятая или непогашенная судимость</w:t>
      </w:r>
      <w:r w:rsidRPr="0078666C">
        <w:rPr>
          <w:rFonts w:ascii="Times New Roman" w:hAnsi="Times New Roman"/>
          <w:color w:val="000000"/>
          <w:sz w:val="24"/>
          <w:szCs w:val="24"/>
        </w:rPr>
        <w:t xml:space="preserve"> за преступления в сфере экономики и (или) преступления, </w:t>
      </w:r>
      <w:r w:rsidRPr="00D81225">
        <w:rPr>
          <w:rFonts w:ascii="Times New Roman" w:hAnsi="Times New Roman"/>
          <w:sz w:val="24"/>
          <w:szCs w:val="24"/>
        </w:rPr>
        <w:t xml:space="preserve">предусмотренные </w:t>
      </w:r>
      <w:hyperlink r:id="rId39" w:history="1">
        <w:r w:rsidRPr="00D81225">
          <w:rPr>
            <w:rStyle w:val="a5"/>
            <w:rFonts w:ascii="Times New Roman" w:hAnsi="Times New Roman"/>
            <w:color w:val="auto"/>
            <w:sz w:val="24"/>
            <w:szCs w:val="24"/>
          </w:rPr>
          <w:t>статьями 289</w:t>
        </w:r>
      </w:hyperlink>
      <w:r w:rsidRPr="00D81225">
        <w:rPr>
          <w:rFonts w:ascii="Times New Roman" w:hAnsi="Times New Roman"/>
          <w:sz w:val="24"/>
          <w:szCs w:val="24"/>
        </w:rPr>
        <w:t xml:space="preserve">, </w:t>
      </w:r>
      <w:hyperlink r:id="rId40" w:history="1">
        <w:r w:rsidRPr="00D81225">
          <w:rPr>
            <w:rStyle w:val="a5"/>
            <w:rFonts w:ascii="Times New Roman" w:hAnsi="Times New Roman"/>
            <w:color w:val="auto"/>
            <w:sz w:val="24"/>
            <w:szCs w:val="24"/>
          </w:rPr>
          <w:t>290</w:t>
        </w:r>
      </w:hyperlink>
      <w:r w:rsidRPr="00D81225">
        <w:rPr>
          <w:rFonts w:ascii="Times New Roman" w:hAnsi="Times New Roman"/>
          <w:sz w:val="24"/>
          <w:szCs w:val="24"/>
        </w:rPr>
        <w:t xml:space="preserve">, </w:t>
      </w:r>
      <w:hyperlink r:id="rId41" w:history="1">
        <w:r w:rsidRPr="00D81225">
          <w:rPr>
            <w:rStyle w:val="a5"/>
            <w:rFonts w:ascii="Times New Roman" w:hAnsi="Times New Roman"/>
            <w:color w:val="auto"/>
            <w:sz w:val="24"/>
            <w:szCs w:val="24"/>
          </w:rPr>
          <w:t>291</w:t>
        </w:r>
      </w:hyperlink>
      <w:r w:rsidRPr="00D81225">
        <w:rPr>
          <w:rFonts w:ascii="Times New Roman" w:hAnsi="Times New Roman"/>
          <w:sz w:val="24"/>
          <w:szCs w:val="24"/>
        </w:rPr>
        <w:t xml:space="preserve">, </w:t>
      </w:r>
      <w:hyperlink r:id="rId42" w:history="1">
        <w:r w:rsidRPr="00D81225">
          <w:rPr>
            <w:rStyle w:val="a5"/>
            <w:rFonts w:ascii="Times New Roman" w:hAnsi="Times New Roman"/>
            <w:color w:val="auto"/>
            <w:sz w:val="24"/>
            <w:szCs w:val="24"/>
          </w:rPr>
          <w:t>291.1</w:t>
        </w:r>
      </w:hyperlink>
      <w:r>
        <w:rPr>
          <w:rFonts w:ascii="Times New Roman" w:hAnsi="Times New Roman"/>
          <w:color w:val="000000"/>
          <w:sz w:val="24"/>
          <w:szCs w:val="24"/>
        </w:rPr>
        <w:t xml:space="preserve"> </w:t>
      </w:r>
      <w:r w:rsidRPr="0078666C">
        <w:rPr>
          <w:rFonts w:ascii="Times New Roman" w:hAnsi="Times New Roman"/>
          <w:color w:val="000000"/>
          <w:sz w:val="24"/>
          <w:szCs w:val="24"/>
        </w:rPr>
        <w:t xml:space="preserve">Уголовного кодекса Российской Федерации, а также в отношении указанных лиц </w:t>
      </w:r>
      <w:r>
        <w:rPr>
          <w:rFonts w:ascii="Times New Roman" w:hAnsi="Times New Roman"/>
          <w:color w:val="000000"/>
          <w:sz w:val="24"/>
          <w:szCs w:val="24"/>
        </w:rPr>
        <w:t>не применяется</w:t>
      </w:r>
      <w:r w:rsidRPr="00416303">
        <w:rPr>
          <w:rFonts w:ascii="Times New Roman" w:hAnsi="Times New Roman"/>
          <w:color w:val="000000"/>
          <w:sz w:val="24"/>
          <w:szCs w:val="24"/>
        </w:rPr>
        <w:t xml:space="preserve"> </w:t>
      </w:r>
      <w:r w:rsidRPr="0078666C">
        <w:rPr>
          <w:rFonts w:ascii="Times New Roman" w:hAnsi="Times New Roman"/>
          <w:color w:val="000000"/>
          <w:sz w:val="24"/>
          <w:szCs w:val="24"/>
        </w:rPr>
        <w:t>наказания в виде лишения права занимать определенные должности или заниматься определенной деятельностью,</w:t>
      </w:r>
      <w:r>
        <w:rPr>
          <w:rFonts w:ascii="Times New Roman" w:hAnsi="Times New Roman"/>
          <w:color w:val="000000"/>
          <w:sz w:val="24"/>
          <w:szCs w:val="24"/>
        </w:rPr>
        <w:t xml:space="preserve"> которые связаны с исполнением Д</w:t>
      </w:r>
      <w:r w:rsidRPr="0078666C">
        <w:rPr>
          <w:rFonts w:ascii="Times New Roman" w:hAnsi="Times New Roman"/>
          <w:color w:val="000000"/>
          <w:sz w:val="24"/>
          <w:szCs w:val="24"/>
        </w:rPr>
        <w:t>оговора, являющегося предметом закупки, и административного наказания в виде дисквалификации;</w:t>
      </w:r>
    </w:p>
    <w:p w14:paraId="7E5661A1" w14:textId="77777777" w:rsidR="00D60D67" w:rsidRPr="0078666C" w:rsidRDefault="00D60D67" w:rsidP="00D60D67">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 xml:space="preserve">- </w:t>
      </w:r>
      <w:r w:rsidRPr="0078666C">
        <w:rPr>
          <w:rFonts w:ascii="Times New Roman" w:hAnsi="Times New Roman"/>
          <w:color w:val="000000"/>
          <w:sz w:val="24"/>
          <w:szCs w:val="24"/>
        </w:rPr>
        <w:t>Участник – юридическое лицо не привлечён к административной ответственности за совершение административного правонарушения, предусмотренного статьей 19.28 Кодекса Российской Федерации об административных правонарушениях, в течение 2 лет до момента подачи Заявки;</w:t>
      </w:r>
    </w:p>
    <w:p w14:paraId="52EC5081" w14:textId="77777777" w:rsidR="00D60D67" w:rsidRPr="0078666C" w:rsidRDefault="00D60D67" w:rsidP="00D60D67">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 xml:space="preserve">- </w:t>
      </w:r>
      <w:r w:rsidRPr="0078666C">
        <w:rPr>
          <w:rFonts w:ascii="Times New Roman" w:hAnsi="Times New Roman"/>
          <w:color w:val="000000"/>
          <w:sz w:val="24"/>
          <w:szCs w:val="24"/>
        </w:rPr>
        <w:t>в реестрах недобросовестных поставщиков, предусмотренных Законом № 223-ФЗ, а также Закон</w:t>
      </w:r>
      <w:r>
        <w:rPr>
          <w:rFonts w:ascii="Times New Roman" w:hAnsi="Times New Roman"/>
          <w:color w:val="000000"/>
          <w:sz w:val="24"/>
          <w:szCs w:val="24"/>
        </w:rPr>
        <w:t>ом</w:t>
      </w:r>
      <w:r w:rsidRPr="0078666C">
        <w:rPr>
          <w:rFonts w:ascii="Times New Roman" w:hAnsi="Times New Roman"/>
          <w:color w:val="000000"/>
          <w:sz w:val="24"/>
          <w:szCs w:val="24"/>
        </w:rPr>
        <w:t xml:space="preserve"> № 44-ФЗ, размещенных в ЕИС</w:t>
      </w:r>
      <w:r>
        <w:rPr>
          <w:rFonts w:ascii="Times New Roman" w:hAnsi="Times New Roman"/>
          <w:color w:val="000000"/>
          <w:sz w:val="24"/>
          <w:szCs w:val="24"/>
        </w:rPr>
        <w:t>, отсутствуют сведения</w:t>
      </w:r>
      <w:r w:rsidRPr="00416303">
        <w:rPr>
          <w:rFonts w:ascii="Times New Roman" w:hAnsi="Times New Roman"/>
          <w:color w:val="000000"/>
          <w:sz w:val="24"/>
          <w:szCs w:val="24"/>
        </w:rPr>
        <w:t xml:space="preserve"> об Участнике</w:t>
      </w:r>
      <w:r w:rsidRPr="0078666C">
        <w:rPr>
          <w:rFonts w:ascii="Times New Roman" w:hAnsi="Times New Roman"/>
          <w:color w:val="000000"/>
          <w:sz w:val="24"/>
          <w:szCs w:val="24"/>
        </w:rPr>
        <w:t>;</w:t>
      </w:r>
    </w:p>
    <w:p w14:paraId="4ED937CF" w14:textId="77777777" w:rsidR="00D60D67" w:rsidRDefault="00D60D67" w:rsidP="00D60D67">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 xml:space="preserve">- </w:t>
      </w:r>
      <w:r w:rsidRPr="0078666C">
        <w:rPr>
          <w:rFonts w:ascii="Times New Roman" w:hAnsi="Times New Roman"/>
          <w:color w:val="000000"/>
          <w:sz w:val="24"/>
          <w:szCs w:val="24"/>
        </w:rPr>
        <w:t xml:space="preserve">между Участником и Агентством </w:t>
      </w:r>
      <w:r>
        <w:rPr>
          <w:rFonts w:ascii="Times New Roman" w:hAnsi="Times New Roman"/>
          <w:color w:val="000000"/>
          <w:sz w:val="24"/>
          <w:szCs w:val="24"/>
        </w:rPr>
        <w:t>отсутствует конфликт</w:t>
      </w:r>
      <w:r w:rsidRPr="0078666C">
        <w:rPr>
          <w:rFonts w:ascii="Times New Roman" w:hAnsi="Times New Roman"/>
          <w:color w:val="000000"/>
          <w:sz w:val="24"/>
          <w:szCs w:val="24"/>
        </w:rPr>
        <w:t xml:space="preserve"> интересов, под которым понимаются случаи, при которых руководитель Агентства, член Комиссии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иными органами управления юридических лиц – Участников, с индивидуальными предпринимателями – Участниками либо являются близкими родственниками (родственниками по прямой восходящей и нисходящей линии (родителями и детьми, дедушкой, бабушкой и внуками), </w:t>
      </w:r>
      <w:r w:rsidRPr="0078666C">
        <w:rPr>
          <w:rFonts w:ascii="Times New Roman" w:hAnsi="Times New Roman"/>
          <w:color w:val="000000"/>
          <w:sz w:val="24"/>
          <w:szCs w:val="24"/>
        </w:rPr>
        <w:lastRenderedPageBreak/>
        <w:t>полнородными и неполнородными (имеющими общих отца или мать) братьями и сестрами), усыновителями или усыновле</w:t>
      </w:r>
      <w:r>
        <w:rPr>
          <w:rFonts w:ascii="Times New Roman" w:hAnsi="Times New Roman"/>
          <w:color w:val="000000"/>
          <w:sz w:val="24"/>
          <w:szCs w:val="24"/>
        </w:rPr>
        <w:t>нными указанных физических лиц.</w:t>
      </w:r>
    </w:p>
    <w:p w14:paraId="7E3EDCF5" w14:textId="77777777" w:rsidR="00D60D67" w:rsidRDefault="00D60D67" w:rsidP="00D60D67">
      <w:pPr>
        <w:suppressAutoHyphens/>
        <w:spacing w:after="0" w:line="240" w:lineRule="auto"/>
        <w:jc w:val="both"/>
        <w:rPr>
          <w:rFonts w:ascii="Times New Roman" w:hAnsi="Times New Roman"/>
          <w:color w:val="000000"/>
          <w:sz w:val="24"/>
          <w:szCs w:val="24"/>
        </w:rPr>
      </w:pPr>
    </w:p>
    <w:p w14:paraId="4CAF9E43" w14:textId="77777777" w:rsidR="00D60D67" w:rsidRPr="0000546E" w:rsidRDefault="00D60D67" w:rsidP="00D60D67">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(подпись)      _____________________________________________________________________________</w:t>
      </w:r>
    </w:p>
    <w:p w14:paraId="0857428A" w14:textId="77777777" w:rsidR="00D60D67" w:rsidRPr="0000546E" w:rsidRDefault="00D60D67" w:rsidP="00D60D67">
      <w:pPr>
        <w:widowControl w:val="0"/>
        <w:autoSpaceDE w:val="0"/>
        <w:autoSpaceDN w:val="0"/>
        <w:spacing w:after="0" w:line="240" w:lineRule="auto"/>
        <w:jc w:val="center"/>
        <w:rPr>
          <w:rFonts w:ascii="Times New Roman" w:hAnsi="Times New Roman"/>
          <w:sz w:val="24"/>
          <w:szCs w:val="24"/>
        </w:rPr>
      </w:pPr>
      <w:r w:rsidRPr="0000546E">
        <w:rPr>
          <w:rFonts w:ascii="Times New Roman" w:hAnsi="Times New Roman"/>
          <w:sz w:val="24"/>
          <w:szCs w:val="24"/>
        </w:rPr>
        <w:t>(фамилия, имя, отчество (при наличии) подписавшего, должность)</w:t>
      </w:r>
    </w:p>
    <w:p w14:paraId="16A58496"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16A06594"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22659025"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2D57A9D1"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171A909E"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712AC122"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104016FD"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05BE8F1A"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7A848BD8"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49F5CE89"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76013B5A"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284EE6E1"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75FC10E3"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6220DBC9"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219C89A9"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0D59D17E"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49C691FC"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61DB47C3"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345CEE2A"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6C29916E"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11BD1071"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1D2C6CAF"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4C5240CD"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0A8CE067"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5989806B"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0B108122"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1336BD49"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36085B62"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79A68B7A"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0541AF1A"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43E71B96"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141A2A9A"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4AE11901"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38892B02"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0143B7EF"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1DF3F4E3"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330670A0"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191B6608"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4B261011"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0E43457E"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45CD9E62"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7C41E47F"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06E7E69C" w14:textId="77777777" w:rsidR="00D60D67" w:rsidRPr="00E809DB" w:rsidRDefault="00D60D67"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688DCDDD" w14:textId="7FD6FF1C" w:rsidR="00F26CCE" w:rsidRDefault="00F26CCE" w:rsidP="00F26CCE">
      <w:pPr>
        <w:keepNext/>
        <w:tabs>
          <w:tab w:val="left" w:pos="-567"/>
        </w:tabs>
        <w:spacing w:before="240" w:after="120" w:line="240" w:lineRule="auto"/>
        <w:jc w:val="both"/>
        <w:outlineLvl w:val="0"/>
        <w:rPr>
          <w:rFonts w:ascii="Times New Roman" w:eastAsia="MS Mincho" w:hAnsi="Times New Roman"/>
          <w:b/>
          <w:bCs/>
          <w:kern w:val="32"/>
          <w:sz w:val="28"/>
          <w:szCs w:val="24"/>
        </w:rPr>
      </w:pPr>
      <w:r w:rsidRPr="00925BA9">
        <w:rPr>
          <w:rFonts w:ascii="Times New Roman" w:eastAsia="MS Mincho" w:hAnsi="Times New Roman"/>
          <w:b/>
          <w:bCs/>
          <w:kern w:val="32"/>
          <w:sz w:val="28"/>
          <w:szCs w:val="24"/>
        </w:rPr>
        <w:lastRenderedPageBreak/>
        <w:t xml:space="preserve">РАЗДЕЛ </w:t>
      </w:r>
      <w:r w:rsidRPr="00925BA9">
        <w:rPr>
          <w:rFonts w:ascii="Times New Roman" w:eastAsia="MS Mincho" w:hAnsi="Times New Roman"/>
          <w:b/>
          <w:bCs/>
          <w:kern w:val="32"/>
          <w:sz w:val="28"/>
          <w:szCs w:val="24"/>
          <w:lang w:val="en-US"/>
        </w:rPr>
        <w:t>I</w:t>
      </w:r>
      <w:r w:rsidR="002C6111">
        <w:rPr>
          <w:rFonts w:ascii="Times New Roman" w:eastAsia="MS Mincho" w:hAnsi="Times New Roman"/>
          <w:b/>
          <w:bCs/>
          <w:kern w:val="32"/>
          <w:sz w:val="28"/>
          <w:szCs w:val="24"/>
          <w:lang w:val="en-US"/>
        </w:rPr>
        <w:t>II</w:t>
      </w:r>
      <w:r w:rsidRPr="00925BA9">
        <w:rPr>
          <w:rFonts w:ascii="Times New Roman" w:eastAsia="MS Mincho" w:hAnsi="Times New Roman"/>
          <w:b/>
          <w:bCs/>
          <w:kern w:val="32"/>
          <w:sz w:val="28"/>
          <w:szCs w:val="24"/>
        </w:rPr>
        <w:t>. ПРОЕКТ ДОГОВОРА</w:t>
      </w:r>
    </w:p>
    <w:p w14:paraId="0B970199" w14:textId="77777777" w:rsidR="00C577CF" w:rsidRDefault="00C577CF" w:rsidP="00F26CCE">
      <w:pPr>
        <w:keepNext/>
        <w:tabs>
          <w:tab w:val="left" w:pos="-567"/>
        </w:tabs>
        <w:spacing w:before="240" w:after="120" w:line="240" w:lineRule="auto"/>
        <w:jc w:val="both"/>
        <w:outlineLvl w:val="0"/>
        <w:rPr>
          <w:rFonts w:ascii="Times New Roman" w:eastAsia="MS Mincho" w:hAnsi="Times New Roman"/>
          <w:b/>
          <w:bCs/>
          <w:kern w:val="32"/>
          <w:sz w:val="28"/>
          <w:szCs w:val="24"/>
        </w:rPr>
      </w:pPr>
    </w:p>
    <w:p w14:paraId="168687DD" w14:textId="77777777" w:rsidR="00C577CF" w:rsidRPr="00B256FA" w:rsidRDefault="00C577CF" w:rsidP="00C577CF">
      <w:pPr>
        <w:spacing w:after="0" w:line="240" w:lineRule="auto"/>
        <w:jc w:val="center"/>
        <w:rPr>
          <w:rFonts w:ascii="Times New Roman" w:eastAsia="MS Mincho" w:hAnsi="Times New Roman"/>
          <w:bCs/>
          <w:kern w:val="32"/>
          <w:sz w:val="24"/>
          <w:szCs w:val="24"/>
        </w:rPr>
      </w:pPr>
      <w:r>
        <w:rPr>
          <w:rFonts w:ascii="Times New Roman" w:eastAsia="MS Mincho" w:hAnsi="Times New Roman"/>
          <w:bCs/>
          <w:kern w:val="32"/>
          <w:sz w:val="24"/>
          <w:szCs w:val="24"/>
        </w:rPr>
        <w:t>ДОГОВОР № ______</w:t>
      </w:r>
    </w:p>
    <w:p w14:paraId="4216E8C0" w14:textId="77777777" w:rsidR="00C577CF" w:rsidRPr="00B256FA" w:rsidRDefault="00C577CF" w:rsidP="00C577CF">
      <w:pPr>
        <w:spacing w:after="0" w:line="240" w:lineRule="auto"/>
        <w:jc w:val="both"/>
        <w:rPr>
          <w:rFonts w:ascii="Times New Roman" w:eastAsia="MS Mincho" w:hAnsi="Times New Roman"/>
          <w:bCs/>
          <w:kern w:val="32"/>
          <w:sz w:val="24"/>
          <w:szCs w:val="24"/>
        </w:rPr>
      </w:pPr>
    </w:p>
    <w:p w14:paraId="03EBE1D3" w14:textId="77777777" w:rsidR="00C577CF" w:rsidRPr="00B256FA" w:rsidRDefault="00C577CF" w:rsidP="00C577CF">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г. Москва</w:t>
      </w:r>
      <w:r w:rsidRPr="00B256FA">
        <w:rPr>
          <w:rFonts w:ascii="Times New Roman" w:eastAsia="MS Mincho" w:hAnsi="Times New Roman"/>
          <w:bCs/>
          <w:kern w:val="32"/>
          <w:sz w:val="24"/>
          <w:szCs w:val="24"/>
        </w:rPr>
        <w:tab/>
      </w:r>
      <w:r w:rsidRPr="00B256FA">
        <w:rPr>
          <w:rFonts w:ascii="Times New Roman" w:eastAsia="MS Mincho" w:hAnsi="Times New Roman"/>
          <w:bCs/>
          <w:kern w:val="32"/>
          <w:sz w:val="24"/>
          <w:szCs w:val="24"/>
        </w:rPr>
        <w:tab/>
      </w:r>
      <w:r w:rsidRPr="00B256FA">
        <w:rPr>
          <w:rFonts w:ascii="Times New Roman" w:eastAsia="MS Mincho" w:hAnsi="Times New Roman"/>
          <w:bCs/>
          <w:kern w:val="32"/>
          <w:sz w:val="24"/>
          <w:szCs w:val="24"/>
        </w:rPr>
        <w:tab/>
      </w:r>
      <w:r w:rsidRPr="00B256FA">
        <w:rPr>
          <w:rFonts w:ascii="Times New Roman" w:eastAsia="MS Mincho" w:hAnsi="Times New Roman"/>
          <w:bCs/>
          <w:kern w:val="32"/>
          <w:sz w:val="24"/>
          <w:szCs w:val="24"/>
        </w:rPr>
        <w:tab/>
      </w:r>
      <w:r w:rsidRPr="00B256FA">
        <w:rPr>
          <w:rFonts w:ascii="Times New Roman" w:eastAsia="MS Mincho" w:hAnsi="Times New Roman"/>
          <w:bCs/>
          <w:kern w:val="32"/>
          <w:sz w:val="24"/>
          <w:szCs w:val="24"/>
        </w:rPr>
        <w:tab/>
      </w:r>
      <w:r w:rsidRPr="00B256FA">
        <w:rPr>
          <w:rFonts w:ascii="Times New Roman" w:eastAsia="MS Mincho" w:hAnsi="Times New Roman"/>
          <w:bCs/>
          <w:kern w:val="32"/>
          <w:sz w:val="24"/>
          <w:szCs w:val="24"/>
        </w:rPr>
        <w:tab/>
      </w:r>
      <w:r w:rsidRPr="00B256FA">
        <w:rPr>
          <w:rFonts w:ascii="Times New Roman" w:eastAsia="MS Mincho" w:hAnsi="Times New Roman"/>
          <w:bCs/>
          <w:kern w:val="32"/>
          <w:sz w:val="24"/>
          <w:szCs w:val="24"/>
        </w:rPr>
        <w:tab/>
      </w:r>
      <w:r w:rsidRPr="002518EB">
        <w:rPr>
          <w:rFonts w:ascii="Times New Roman" w:eastAsia="MS Mincho" w:hAnsi="Times New Roman"/>
          <w:bCs/>
          <w:kern w:val="32"/>
          <w:sz w:val="24"/>
          <w:szCs w:val="24"/>
        </w:rPr>
        <w:t xml:space="preserve">          </w:t>
      </w:r>
      <w:r w:rsidRPr="00095520">
        <w:rPr>
          <w:rFonts w:ascii="Times New Roman" w:eastAsia="MS Mincho" w:hAnsi="Times New Roman"/>
          <w:bCs/>
          <w:kern w:val="32"/>
          <w:sz w:val="24"/>
          <w:szCs w:val="24"/>
        </w:rPr>
        <w:t xml:space="preserve">     </w:t>
      </w:r>
      <w:r w:rsidRPr="00B256FA">
        <w:rPr>
          <w:rFonts w:ascii="Times New Roman" w:eastAsia="MS Mincho" w:hAnsi="Times New Roman"/>
          <w:bCs/>
          <w:kern w:val="32"/>
          <w:sz w:val="24"/>
          <w:szCs w:val="24"/>
        </w:rPr>
        <w:t xml:space="preserve"> </w:t>
      </w:r>
      <w:r>
        <w:rPr>
          <w:rFonts w:ascii="Times New Roman" w:eastAsia="MS Mincho" w:hAnsi="Times New Roman"/>
          <w:bCs/>
          <w:kern w:val="32"/>
          <w:sz w:val="24"/>
          <w:szCs w:val="24"/>
        </w:rPr>
        <w:t xml:space="preserve">   </w:t>
      </w:r>
      <w:r w:rsidRPr="00B256FA">
        <w:rPr>
          <w:rFonts w:ascii="Times New Roman" w:eastAsia="MS Mincho" w:hAnsi="Times New Roman"/>
          <w:bCs/>
          <w:kern w:val="32"/>
          <w:sz w:val="24"/>
          <w:szCs w:val="24"/>
        </w:rPr>
        <w:t xml:space="preserve">«___»  </w:t>
      </w:r>
      <w:r>
        <w:rPr>
          <w:rFonts w:ascii="Times New Roman" w:eastAsia="MS Mincho" w:hAnsi="Times New Roman"/>
          <w:bCs/>
          <w:kern w:val="32"/>
          <w:sz w:val="24"/>
          <w:szCs w:val="24"/>
        </w:rPr>
        <w:t>____________</w:t>
      </w:r>
      <w:r w:rsidRPr="00B256FA">
        <w:rPr>
          <w:rFonts w:ascii="Times New Roman" w:eastAsia="MS Mincho" w:hAnsi="Times New Roman"/>
          <w:bCs/>
          <w:kern w:val="32"/>
          <w:sz w:val="24"/>
          <w:szCs w:val="24"/>
        </w:rPr>
        <w:t xml:space="preserve"> 20</w:t>
      </w:r>
      <w:r w:rsidRPr="002518EB">
        <w:rPr>
          <w:rFonts w:ascii="Times New Roman" w:eastAsia="MS Mincho" w:hAnsi="Times New Roman"/>
          <w:bCs/>
          <w:kern w:val="32"/>
          <w:sz w:val="24"/>
          <w:szCs w:val="24"/>
        </w:rPr>
        <w:t>___</w:t>
      </w:r>
      <w:r w:rsidRPr="00B256FA">
        <w:rPr>
          <w:rFonts w:ascii="Times New Roman" w:eastAsia="MS Mincho" w:hAnsi="Times New Roman"/>
          <w:bCs/>
          <w:kern w:val="32"/>
          <w:sz w:val="24"/>
          <w:szCs w:val="24"/>
        </w:rPr>
        <w:t>г.</w:t>
      </w:r>
    </w:p>
    <w:p w14:paraId="0B43077D" w14:textId="77777777" w:rsidR="00C577CF" w:rsidRPr="00B256FA" w:rsidRDefault="00C577CF" w:rsidP="00C577CF">
      <w:pPr>
        <w:spacing w:after="0" w:line="240" w:lineRule="auto"/>
        <w:jc w:val="both"/>
        <w:rPr>
          <w:rFonts w:ascii="Times New Roman" w:eastAsia="MS Mincho" w:hAnsi="Times New Roman"/>
          <w:bCs/>
          <w:kern w:val="32"/>
          <w:sz w:val="24"/>
          <w:szCs w:val="24"/>
        </w:rPr>
      </w:pPr>
    </w:p>
    <w:p w14:paraId="258303DA" w14:textId="77777777" w:rsidR="00C577CF" w:rsidRPr="00B256FA" w:rsidRDefault="00C577CF" w:rsidP="00C577CF">
      <w:pPr>
        <w:spacing w:after="0" w:line="240" w:lineRule="auto"/>
        <w:ind w:firstLine="567"/>
        <w:jc w:val="both"/>
        <w:rPr>
          <w:rFonts w:ascii="Times New Roman" w:eastAsia="MS Mincho" w:hAnsi="Times New Roman"/>
          <w:bCs/>
          <w:kern w:val="32"/>
          <w:sz w:val="24"/>
          <w:szCs w:val="24"/>
        </w:rPr>
      </w:pPr>
      <w:r w:rsidRPr="002518EB">
        <w:rPr>
          <w:rFonts w:ascii="Times New Roman" w:eastAsia="MS Mincho" w:hAnsi="Times New Roman"/>
          <w:bCs/>
          <w:kern w:val="32"/>
          <w:sz w:val="24"/>
          <w:szCs w:val="24"/>
        </w:rPr>
        <w:t>___________________</w:t>
      </w:r>
      <w:r w:rsidRPr="00B256FA">
        <w:rPr>
          <w:rFonts w:ascii="Times New Roman" w:eastAsia="MS Mincho" w:hAnsi="Times New Roman"/>
          <w:bCs/>
          <w:kern w:val="32"/>
          <w:sz w:val="24"/>
          <w:szCs w:val="24"/>
        </w:rPr>
        <w:t xml:space="preserve">, именуемое в дальнейшем «Поставщик», в лице </w:t>
      </w:r>
      <w:r w:rsidRPr="002518EB">
        <w:rPr>
          <w:rFonts w:ascii="Times New Roman" w:eastAsia="MS Mincho" w:hAnsi="Times New Roman"/>
          <w:bCs/>
          <w:kern w:val="32"/>
          <w:sz w:val="24"/>
          <w:szCs w:val="24"/>
        </w:rPr>
        <w:t>______________</w:t>
      </w:r>
      <w:r w:rsidRPr="00B256FA">
        <w:rPr>
          <w:rFonts w:ascii="Times New Roman" w:eastAsia="MS Mincho" w:hAnsi="Times New Roman"/>
          <w:bCs/>
          <w:kern w:val="32"/>
          <w:sz w:val="24"/>
          <w:szCs w:val="24"/>
        </w:rPr>
        <w:t xml:space="preserve">, действующего на основании </w:t>
      </w:r>
      <w:r w:rsidRPr="002518EB">
        <w:rPr>
          <w:rFonts w:ascii="Times New Roman" w:eastAsia="MS Mincho" w:hAnsi="Times New Roman"/>
          <w:bCs/>
          <w:kern w:val="32"/>
          <w:sz w:val="24"/>
          <w:szCs w:val="24"/>
        </w:rPr>
        <w:t>__________</w:t>
      </w:r>
      <w:r w:rsidRPr="00B256FA">
        <w:rPr>
          <w:rFonts w:ascii="Times New Roman" w:eastAsia="MS Mincho" w:hAnsi="Times New Roman"/>
          <w:bCs/>
          <w:kern w:val="32"/>
          <w:sz w:val="24"/>
          <w:szCs w:val="24"/>
        </w:rPr>
        <w:t xml:space="preserve">, с одной стороны, и Государственная корпорация «Агентство по страхованию вкладов» именуемое в дальнейшем «Покупатель», в лице </w:t>
      </w:r>
      <w:r w:rsidRPr="002518EB">
        <w:rPr>
          <w:rFonts w:ascii="Times New Roman" w:eastAsia="MS Mincho" w:hAnsi="Times New Roman"/>
          <w:bCs/>
          <w:kern w:val="32"/>
          <w:sz w:val="24"/>
          <w:szCs w:val="24"/>
        </w:rPr>
        <w:t>________________</w:t>
      </w:r>
      <w:r w:rsidRPr="00C135AE">
        <w:rPr>
          <w:rFonts w:ascii="Times New Roman" w:eastAsia="MS Mincho" w:hAnsi="Times New Roman"/>
          <w:bCs/>
          <w:kern w:val="32"/>
          <w:sz w:val="24"/>
          <w:szCs w:val="24"/>
          <w:lang w:val="x-none"/>
        </w:rPr>
        <w:t xml:space="preserve">, действующего на основании </w:t>
      </w:r>
      <w:r w:rsidRPr="002518EB">
        <w:rPr>
          <w:rFonts w:ascii="Times New Roman" w:eastAsia="MS Mincho" w:hAnsi="Times New Roman"/>
          <w:bCs/>
          <w:kern w:val="32"/>
          <w:sz w:val="24"/>
          <w:szCs w:val="24"/>
        </w:rPr>
        <w:t>________________</w:t>
      </w:r>
      <w:r w:rsidRPr="00B256FA">
        <w:rPr>
          <w:rFonts w:ascii="Times New Roman" w:eastAsia="MS Mincho" w:hAnsi="Times New Roman"/>
          <w:bCs/>
          <w:kern w:val="32"/>
          <w:sz w:val="24"/>
          <w:szCs w:val="24"/>
        </w:rPr>
        <w:t xml:space="preserve">, с другой стороны, вместе именуемые Стороны, а каждый по отдельности - Сторона, заключили настоящий договор </w:t>
      </w:r>
      <w:r w:rsidRPr="004B3EA8">
        <w:rPr>
          <w:rFonts w:ascii="Times New Roman" w:hAnsi="Times New Roman"/>
          <w:sz w:val="24"/>
          <w:szCs w:val="24"/>
        </w:rPr>
        <w:t xml:space="preserve">по итогам проведенного </w:t>
      </w:r>
      <w:r w:rsidRPr="002518EB">
        <w:rPr>
          <w:rFonts w:ascii="Times New Roman" w:hAnsi="Times New Roman"/>
          <w:sz w:val="24"/>
          <w:szCs w:val="24"/>
        </w:rPr>
        <w:t>_________________</w:t>
      </w:r>
      <w:r w:rsidRPr="004B3EA8">
        <w:rPr>
          <w:rFonts w:ascii="Times New Roman" w:hAnsi="Times New Roman"/>
          <w:bCs/>
          <w:sz w:val="24"/>
          <w:szCs w:val="24"/>
        </w:rPr>
        <w:t xml:space="preserve">(извещение о проведении </w:t>
      </w:r>
      <w:r w:rsidRPr="002518EB">
        <w:rPr>
          <w:rFonts w:ascii="Times New Roman" w:hAnsi="Times New Roman"/>
          <w:bCs/>
          <w:sz w:val="24"/>
          <w:szCs w:val="24"/>
        </w:rPr>
        <w:t>________</w:t>
      </w:r>
      <w:r w:rsidRPr="004B3EA8">
        <w:rPr>
          <w:rFonts w:ascii="Times New Roman" w:hAnsi="Times New Roman"/>
          <w:bCs/>
          <w:sz w:val="24"/>
          <w:szCs w:val="24"/>
        </w:rPr>
        <w:t xml:space="preserve"> в единой информационной системе в сфере закупок товаров, работ, услуг для обеспечения государственных и муниципальных нужд (</w:t>
      </w:r>
      <w:hyperlink r:id="rId43" w:history="1">
        <w:r w:rsidRPr="004B3EA8">
          <w:rPr>
            <w:rStyle w:val="a5"/>
            <w:rFonts w:ascii="Times New Roman" w:hAnsi="Times New Roman"/>
            <w:bCs/>
            <w:sz w:val="24"/>
            <w:szCs w:val="24"/>
          </w:rPr>
          <w:t>www.zakupki.gov.ru</w:t>
        </w:r>
      </w:hyperlink>
      <w:r w:rsidRPr="004B3EA8">
        <w:rPr>
          <w:rFonts w:ascii="Times New Roman" w:hAnsi="Times New Roman"/>
          <w:bCs/>
          <w:sz w:val="24"/>
          <w:szCs w:val="24"/>
        </w:rPr>
        <w:t xml:space="preserve">) </w:t>
      </w:r>
      <w:r>
        <w:rPr>
          <w:rFonts w:ascii="Times New Roman" w:hAnsi="Times New Roman"/>
          <w:bCs/>
          <w:sz w:val="24"/>
          <w:szCs w:val="24"/>
        </w:rPr>
        <w:t xml:space="preserve">  </w:t>
      </w:r>
      <w:r w:rsidRPr="004B3EA8">
        <w:rPr>
          <w:rFonts w:ascii="Times New Roman" w:hAnsi="Times New Roman"/>
          <w:bCs/>
          <w:sz w:val="24"/>
          <w:szCs w:val="24"/>
        </w:rPr>
        <w:t xml:space="preserve">№ </w:t>
      </w:r>
      <w:r w:rsidRPr="002518EB">
        <w:rPr>
          <w:rFonts w:ascii="Times New Roman" w:hAnsi="Times New Roman"/>
          <w:bCs/>
          <w:sz w:val="24"/>
          <w:szCs w:val="24"/>
        </w:rPr>
        <w:t>_____________</w:t>
      </w:r>
      <w:r w:rsidRPr="004B3EA8">
        <w:rPr>
          <w:rFonts w:ascii="Times New Roman" w:hAnsi="Times New Roman"/>
          <w:bCs/>
          <w:sz w:val="24"/>
          <w:szCs w:val="24"/>
        </w:rPr>
        <w:t>)</w:t>
      </w:r>
      <w:r>
        <w:rPr>
          <w:rFonts w:ascii="Times New Roman" w:hAnsi="Times New Roman"/>
          <w:bCs/>
          <w:sz w:val="24"/>
          <w:szCs w:val="24"/>
        </w:rPr>
        <w:t xml:space="preserve"> </w:t>
      </w:r>
      <w:r w:rsidRPr="00B256FA">
        <w:rPr>
          <w:rFonts w:ascii="Times New Roman" w:eastAsia="MS Mincho" w:hAnsi="Times New Roman"/>
          <w:bCs/>
          <w:kern w:val="32"/>
          <w:sz w:val="24"/>
          <w:szCs w:val="24"/>
        </w:rPr>
        <w:t>(далее – Договор) о нижеследующем:</w:t>
      </w:r>
    </w:p>
    <w:p w14:paraId="2E3799F0" w14:textId="77777777" w:rsidR="00C577CF" w:rsidRPr="00B256FA" w:rsidRDefault="00C577CF" w:rsidP="00C577CF">
      <w:pPr>
        <w:spacing w:after="0" w:line="240" w:lineRule="auto"/>
        <w:jc w:val="both"/>
        <w:rPr>
          <w:rFonts w:ascii="Times New Roman" w:eastAsia="MS Mincho" w:hAnsi="Times New Roman"/>
          <w:bCs/>
          <w:kern w:val="32"/>
          <w:sz w:val="24"/>
          <w:szCs w:val="24"/>
        </w:rPr>
      </w:pPr>
    </w:p>
    <w:p w14:paraId="26195A90" w14:textId="77777777" w:rsidR="00C577CF" w:rsidRPr="00B256FA" w:rsidRDefault="00C577CF" w:rsidP="00C577CF">
      <w:pPr>
        <w:spacing w:after="0" w:line="240" w:lineRule="auto"/>
        <w:jc w:val="center"/>
        <w:rPr>
          <w:rFonts w:ascii="Times New Roman" w:eastAsia="MS Mincho" w:hAnsi="Times New Roman"/>
          <w:bCs/>
          <w:kern w:val="32"/>
          <w:sz w:val="24"/>
          <w:szCs w:val="24"/>
        </w:rPr>
      </w:pPr>
      <w:r w:rsidRPr="00B256FA">
        <w:rPr>
          <w:rFonts w:ascii="Times New Roman" w:eastAsia="MS Mincho" w:hAnsi="Times New Roman"/>
          <w:bCs/>
          <w:kern w:val="32"/>
          <w:sz w:val="24"/>
          <w:szCs w:val="24"/>
        </w:rPr>
        <w:t>1.</w:t>
      </w:r>
      <w:r w:rsidRPr="00B256FA">
        <w:rPr>
          <w:rFonts w:ascii="Times New Roman" w:eastAsia="MS Mincho" w:hAnsi="Times New Roman"/>
          <w:bCs/>
          <w:kern w:val="32"/>
          <w:sz w:val="24"/>
          <w:szCs w:val="24"/>
        </w:rPr>
        <w:tab/>
        <w:t>ПРЕДМЕТ ДОГОВОРА</w:t>
      </w:r>
    </w:p>
    <w:p w14:paraId="35B42001" w14:textId="6B3C6CAA" w:rsidR="00C577CF" w:rsidRPr="00B256FA" w:rsidRDefault="00C577CF" w:rsidP="00C577CF">
      <w:pPr>
        <w:spacing w:after="0" w:line="240" w:lineRule="auto"/>
        <w:ind w:firstLine="567"/>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1.1.</w:t>
      </w:r>
      <w:r w:rsidRPr="00B256FA">
        <w:rPr>
          <w:rFonts w:ascii="Times New Roman" w:eastAsia="MS Mincho" w:hAnsi="Times New Roman"/>
          <w:bCs/>
          <w:kern w:val="32"/>
          <w:sz w:val="24"/>
          <w:szCs w:val="24"/>
        </w:rPr>
        <w:tab/>
        <w:t xml:space="preserve">Поставщик обязуется передать в обусловленный срок </w:t>
      </w:r>
      <w:r>
        <w:rPr>
          <w:rFonts w:ascii="Times New Roman" w:eastAsia="MS Mincho" w:hAnsi="Times New Roman"/>
          <w:bCs/>
          <w:kern w:val="32"/>
          <w:sz w:val="24"/>
          <w:szCs w:val="24"/>
        </w:rPr>
        <w:t>п</w:t>
      </w:r>
      <w:r w:rsidRPr="00B256FA">
        <w:rPr>
          <w:rFonts w:ascii="Times New Roman" w:eastAsia="MS Mincho" w:hAnsi="Times New Roman"/>
          <w:bCs/>
          <w:kern w:val="32"/>
          <w:sz w:val="24"/>
          <w:szCs w:val="24"/>
        </w:rPr>
        <w:t>рограммно-</w:t>
      </w:r>
      <w:r>
        <w:rPr>
          <w:rFonts w:ascii="Times New Roman" w:eastAsia="MS Mincho" w:hAnsi="Times New Roman"/>
          <w:bCs/>
          <w:kern w:val="32"/>
          <w:sz w:val="24"/>
          <w:szCs w:val="24"/>
        </w:rPr>
        <w:t>а</w:t>
      </w:r>
      <w:r w:rsidRPr="00B256FA">
        <w:rPr>
          <w:rFonts w:ascii="Times New Roman" w:eastAsia="MS Mincho" w:hAnsi="Times New Roman"/>
          <w:bCs/>
          <w:kern w:val="32"/>
          <w:sz w:val="24"/>
          <w:szCs w:val="24"/>
        </w:rPr>
        <w:t>ппаратны</w:t>
      </w:r>
      <w:r w:rsidR="008D557D">
        <w:rPr>
          <w:rFonts w:ascii="Times New Roman" w:eastAsia="MS Mincho" w:hAnsi="Times New Roman"/>
          <w:bCs/>
          <w:kern w:val="32"/>
          <w:sz w:val="24"/>
          <w:szCs w:val="24"/>
        </w:rPr>
        <w:t>е</w:t>
      </w:r>
      <w:r w:rsidRPr="00B256FA">
        <w:rPr>
          <w:rFonts w:ascii="Times New Roman" w:eastAsia="MS Mincho" w:hAnsi="Times New Roman"/>
          <w:bCs/>
          <w:kern w:val="32"/>
          <w:sz w:val="24"/>
          <w:szCs w:val="24"/>
        </w:rPr>
        <w:t xml:space="preserve"> комплекс</w:t>
      </w:r>
      <w:r w:rsidR="008D557D">
        <w:rPr>
          <w:rFonts w:ascii="Times New Roman" w:eastAsia="MS Mincho" w:hAnsi="Times New Roman"/>
          <w:bCs/>
          <w:kern w:val="32"/>
          <w:sz w:val="24"/>
          <w:szCs w:val="24"/>
        </w:rPr>
        <w:t>ы</w:t>
      </w:r>
      <w:r w:rsidRPr="00B256FA">
        <w:rPr>
          <w:rFonts w:ascii="Times New Roman" w:eastAsia="MS Mincho" w:hAnsi="Times New Roman"/>
          <w:bCs/>
          <w:kern w:val="32"/>
          <w:sz w:val="24"/>
          <w:szCs w:val="24"/>
        </w:rPr>
        <w:t xml:space="preserve"> </w:t>
      </w:r>
      <w:r w:rsidR="008D557D" w:rsidRPr="008D557D">
        <w:rPr>
          <w:rFonts w:ascii="Times New Roman" w:eastAsia="MS Mincho" w:hAnsi="Times New Roman"/>
          <w:bCs/>
          <w:kern w:val="32"/>
          <w:sz w:val="24"/>
          <w:szCs w:val="24"/>
        </w:rPr>
        <w:t xml:space="preserve">«С-Терра VPN» </w:t>
      </w:r>
      <w:r w:rsidRPr="00B256FA">
        <w:rPr>
          <w:rFonts w:ascii="Times New Roman" w:eastAsia="MS Mincho" w:hAnsi="Times New Roman"/>
          <w:bCs/>
          <w:kern w:val="32"/>
          <w:sz w:val="24"/>
          <w:szCs w:val="24"/>
        </w:rPr>
        <w:t>(далее</w:t>
      </w:r>
      <w:r>
        <w:rPr>
          <w:rFonts w:ascii="Times New Roman" w:eastAsia="MS Mincho" w:hAnsi="Times New Roman"/>
          <w:bCs/>
          <w:kern w:val="32"/>
          <w:sz w:val="24"/>
          <w:szCs w:val="24"/>
        </w:rPr>
        <w:t xml:space="preserve"> также</w:t>
      </w:r>
      <w:r w:rsidR="008D557D">
        <w:rPr>
          <w:rFonts w:ascii="Times New Roman" w:eastAsia="MS Mincho" w:hAnsi="Times New Roman"/>
          <w:bCs/>
          <w:kern w:val="32"/>
          <w:sz w:val="24"/>
          <w:szCs w:val="24"/>
        </w:rPr>
        <w:t xml:space="preserve"> </w:t>
      </w:r>
      <w:r w:rsidR="008D557D" w:rsidRPr="000E6866">
        <w:rPr>
          <w:rFonts w:ascii="Times New Roman" w:eastAsia="Calibri" w:hAnsi="Times New Roman"/>
          <w:bCs/>
          <w:color w:val="000000"/>
          <w:sz w:val="24"/>
          <w:szCs w:val="24"/>
        </w:rPr>
        <w:t>–</w:t>
      </w:r>
      <w:r>
        <w:rPr>
          <w:rFonts w:ascii="Times New Roman" w:eastAsia="MS Mincho" w:hAnsi="Times New Roman"/>
          <w:bCs/>
          <w:kern w:val="32"/>
          <w:sz w:val="24"/>
          <w:szCs w:val="24"/>
        </w:rPr>
        <w:t xml:space="preserve"> </w:t>
      </w:r>
      <w:r w:rsidRPr="00B256FA">
        <w:rPr>
          <w:rFonts w:ascii="Times New Roman" w:eastAsia="MS Mincho" w:hAnsi="Times New Roman"/>
          <w:bCs/>
          <w:kern w:val="32"/>
          <w:sz w:val="24"/>
          <w:szCs w:val="24"/>
        </w:rPr>
        <w:t>Товар</w:t>
      </w:r>
      <w:r>
        <w:rPr>
          <w:rFonts w:ascii="Times New Roman" w:eastAsia="MS Mincho" w:hAnsi="Times New Roman"/>
          <w:bCs/>
          <w:kern w:val="32"/>
          <w:sz w:val="24"/>
          <w:szCs w:val="24"/>
        </w:rPr>
        <w:t>, ПАК</w:t>
      </w:r>
      <w:r w:rsidRPr="00B256FA">
        <w:rPr>
          <w:rFonts w:ascii="Times New Roman" w:eastAsia="MS Mincho" w:hAnsi="Times New Roman"/>
          <w:bCs/>
          <w:kern w:val="32"/>
          <w:sz w:val="24"/>
          <w:szCs w:val="24"/>
        </w:rPr>
        <w:t>), в соответствии со Спецификацией (Приложение № 1), в порядке и на условиях, определенных Договором, а Покупатель обязуется принять и оплатить Товар.</w:t>
      </w:r>
    </w:p>
    <w:p w14:paraId="5A3C8A19" w14:textId="21457510" w:rsidR="00C577CF" w:rsidRPr="00B256FA" w:rsidRDefault="00C577CF" w:rsidP="00C577CF">
      <w:pPr>
        <w:spacing w:after="0" w:line="240" w:lineRule="auto"/>
        <w:ind w:firstLine="567"/>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1.2.</w:t>
      </w:r>
      <w:r w:rsidRPr="00B256FA">
        <w:rPr>
          <w:rFonts w:ascii="Times New Roman" w:eastAsia="MS Mincho" w:hAnsi="Times New Roman"/>
          <w:bCs/>
          <w:kern w:val="32"/>
          <w:sz w:val="24"/>
          <w:szCs w:val="24"/>
        </w:rPr>
        <w:tab/>
      </w:r>
      <w:r>
        <w:rPr>
          <w:rFonts w:ascii="Times New Roman" w:eastAsia="MS Mincho" w:hAnsi="Times New Roman"/>
          <w:bCs/>
          <w:kern w:val="32"/>
          <w:sz w:val="24"/>
          <w:szCs w:val="24"/>
        </w:rPr>
        <w:t xml:space="preserve">ПАК </w:t>
      </w:r>
      <w:r w:rsidR="008D557D">
        <w:rPr>
          <w:rFonts w:ascii="Times New Roman" w:eastAsia="MS Mincho" w:hAnsi="Times New Roman"/>
          <w:bCs/>
          <w:kern w:val="32"/>
          <w:sz w:val="24"/>
          <w:szCs w:val="24"/>
        </w:rPr>
        <w:t>состоят</w:t>
      </w:r>
      <w:r w:rsidRPr="00B256FA">
        <w:rPr>
          <w:rFonts w:ascii="Times New Roman" w:eastAsia="MS Mincho" w:hAnsi="Times New Roman"/>
          <w:bCs/>
          <w:kern w:val="32"/>
          <w:sz w:val="24"/>
          <w:szCs w:val="24"/>
        </w:rPr>
        <w:t xml:space="preserve"> из аппаратной платформы и предустановленного программного обеспечения (далее </w:t>
      </w:r>
      <w:r w:rsidR="008D557D" w:rsidRPr="000E6866">
        <w:rPr>
          <w:rFonts w:ascii="Times New Roman" w:eastAsia="Calibri" w:hAnsi="Times New Roman"/>
          <w:bCs/>
          <w:color w:val="000000"/>
          <w:sz w:val="24"/>
          <w:szCs w:val="24"/>
        </w:rPr>
        <w:t>–</w:t>
      </w:r>
      <w:r w:rsidRPr="00B256FA">
        <w:rPr>
          <w:rFonts w:ascii="Times New Roman" w:eastAsia="MS Mincho" w:hAnsi="Times New Roman"/>
          <w:bCs/>
          <w:kern w:val="32"/>
          <w:sz w:val="24"/>
          <w:szCs w:val="24"/>
        </w:rPr>
        <w:t xml:space="preserve"> ПО), производства ООО «С-Терра СиЭсПи», являющегося неотделимым компонентом ПАК. Лицензионная чистота программного обеспечения регламентируется разделом 6 настоящего Договора.</w:t>
      </w:r>
    </w:p>
    <w:p w14:paraId="5F8AC2B6" w14:textId="77777777" w:rsidR="00C577CF" w:rsidRPr="00B256FA" w:rsidRDefault="00C577CF" w:rsidP="00C577CF">
      <w:pPr>
        <w:spacing w:after="0" w:line="240" w:lineRule="auto"/>
        <w:ind w:firstLine="567"/>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1.3.</w:t>
      </w:r>
      <w:r w:rsidRPr="00B256FA">
        <w:rPr>
          <w:rFonts w:ascii="Times New Roman" w:eastAsia="MS Mincho" w:hAnsi="Times New Roman"/>
          <w:bCs/>
          <w:kern w:val="32"/>
          <w:sz w:val="24"/>
          <w:szCs w:val="24"/>
        </w:rPr>
        <w:tab/>
      </w:r>
      <w:r w:rsidRPr="0060507C">
        <w:rPr>
          <w:rFonts w:ascii="Times New Roman" w:eastAsia="MS Mincho" w:hAnsi="Times New Roman"/>
          <w:bCs/>
          <w:kern w:val="32"/>
          <w:sz w:val="24"/>
          <w:szCs w:val="24"/>
        </w:rPr>
        <w:t>Поставщик предоставляет один год гарантийного обслуживания ПО в соответствии с Приложением №2 Договора</w:t>
      </w:r>
      <w:r w:rsidRPr="00B256FA">
        <w:rPr>
          <w:rFonts w:ascii="Times New Roman" w:eastAsia="MS Mincho" w:hAnsi="Times New Roman"/>
          <w:bCs/>
          <w:kern w:val="32"/>
          <w:sz w:val="24"/>
          <w:szCs w:val="24"/>
        </w:rPr>
        <w:t>.</w:t>
      </w:r>
    </w:p>
    <w:p w14:paraId="695CB3F4" w14:textId="77777777" w:rsidR="00C577CF" w:rsidRPr="00B256FA" w:rsidRDefault="00C577CF" w:rsidP="00C577CF">
      <w:pPr>
        <w:spacing w:after="0" w:line="240" w:lineRule="auto"/>
        <w:jc w:val="both"/>
        <w:rPr>
          <w:rFonts w:ascii="Times New Roman" w:eastAsia="MS Mincho" w:hAnsi="Times New Roman"/>
          <w:bCs/>
          <w:kern w:val="32"/>
          <w:sz w:val="24"/>
          <w:szCs w:val="24"/>
        </w:rPr>
      </w:pPr>
    </w:p>
    <w:p w14:paraId="247090CD" w14:textId="77777777" w:rsidR="00C577CF" w:rsidRPr="00B256FA" w:rsidRDefault="00C577CF" w:rsidP="00C577CF">
      <w:pPr>
        <w:spacing w:after="0" w:line="240" w:lineRule="auto"/>
        <w:jc w:val="center"/>
        <w:rPr>
          <w:rFonts w:ascii="Times New Roman" w:eastAsia="MS Mincho" w:hAnsi="Times New Roman"/>
          <w:bCs/>
          <w:kern w:val="32"/>
          <w:sz w:val="24"/>
          <w:szCs w:val="24"/>
        </w:rPr>
      </w:pPr>
      <w:r w:rsidRPr="00B256FA">
        <w:rPr>
          <w:rFonts w:ascii="Times New Roman" w:eastAsia="MS Mincho" w:hAnsi="Times New Roman"/>
          <w:bCs/>
          <w:kern w:val="32"/>
          <w:sz w:val="24"/>
          <w:szCs w:val="24"/>
        </w:rPr>
        <w:t>2.</w:t>
      </w:r>
      <w:r w:rsidRPr="00B256FA">
        <w:rPr>
          <w:rFonts w:ascii="Times New Roman" w:eastAsia="MS Mincho" w:hAnsi="Times New Roman"/>
          <w:bCs/>
          <w:kern w:val="32"/>
          <w:sz w:val="24"/>
          <w:szCs w:val="24"/>
        </w:rPr>
        <w:tab/>
        <w:t>ЦЕНА ДОГОВОРА И ПОРЯДОК РАСЧЕТОВ</w:t>
      </w:r>
    </w:p>
    <w:p w14:paraId="0D6FD74D" w14:textId="77777777" w:rsidR="00C577CF" w:rsidRPr="00B256FA" w:rsidRDefault="00C577CF" w:rsidP="00C577CF">
      <w:pPr>
        <w:tabs>
          <w:tab w:val="left" w:pos="993"/>
        </w:tabs>
        <w:spacing w:after="0" w:line="240" w:lineRule="auto"/>
        <w:ind w:firstLine="567"/>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2.1.</w:t>
      </w:r>
      <w:r w:rsidRPr="00B256FA">
        <w:rPr>
          <w:rFonts w:ascii="Times New Roman" w:eastAsia="MS Mincho" w:hAnsi="Times New Roman"/>
          <w:bCs/>
          <w:kern w:val="32"/>
          <w:sz w:val="24"/>
          <w:szCs w:val="24"/>
        </w:rPr>
        <w:tab/>
        <w:t xml:space="preserve">Цена Договора составляет </w:t>
      </w:r>
      <w:r w:rsidRPr="002518EB">
        <w:rPr>
          <w:rFonts w:ascii="Times New Roman" w:eastAsia="MS Mincho" w:hAnsi="Times New Roman"/>
          <w:bCs/>
          <w:kern w:val="32"/>
          <w:sz w:val="24"/>
          <w:szCs w:val="24"/>
        </w:rPr>
        <w:t>___________</w:t>
      </w:r>
      <w:r w:rsidRPr="00BF416C">
        <w:rPr>
          <w:rFonts w:ascii="Times New Roman" w:eastAsia="MS Mincho" w:hAnsi="Times New Roman"/>
          <w:bCs/>
          <w:kern w:val="32"/>
          <w:sz w:val="24"/>
          <w:szCs w:val="24"/>
        </w:rPr>
        <w:t xml:space="preserve"> (</w:t>
      </w:r>
      <w:r w:rsidRPr="002518EB">
        <w:rPr>
          <w:rFonts w:ascii="Times New Roman" w:eastAsia="MS Mincho" w:hAnsi="Times New Roman"/>
          <w:bCs/>
          <w:kern w:val="32"/>
          <w:sz w:val="24"/>
          <w:szCs w:val="24"/>
        </w:rPr>
        <w:t>_________________</w:t>
      </w:r>
      <w:r w:rsidRPr="00BF416C">
        <w:rPr>
          <w:rFonts w:ascii="Times New Roman" w:eastAsia="MS Mincho" w:hAnsi="Times New Roman"/>
          <w:bCs/>
          <w:kern w:val="32"/>
          <w:sz w:val="24"/>
          <w:szCs w:val="24"/>
        </w:rPr>
        <w:t>)</w:t>
      </w:r>
      <w:r>
        <w:rPr>
          <w:rFonts w:ascii="Times New Roman" w:eastAsia="MS Mincho" w:hAnsi="Times New Roman"/>
          <w:bCs/>
          <w:kern w:val="32"/>
          <w:sz w:val="24"/>
          <w:szCs w:val="24"/>
        </w:rPr>
        <w:t xml:space="preserve"> рубля</w:t>
      </w:r>
      <w:r w:rsidRPr="00B256FA">
        <w:rPr>
          <w:rFonts w:ascii="Times New Roman" w:eastAsia="MS Mincho" w:hAnsi="Times New Roman"/>
          <w:bCs/>
          <w:kern w:val="32"/>
          <w:sz w:val="24"/>
          <w:szCs w:val="24"/>
        </w:rPr>
        <w:t xml:space="preserve"> </w:t>
      </w:r>
      <w:r w:rsidRPr="002518EB">
        <w:rPr>
          <w:rFonts w:ascii="Times New Roman" w:eastAsia="MS Mincho" w:hAnsi="Times New Roman"/>
          <w:bCs/>
          <w:kern w:val="32"/>
          <w:sz w:val="24"/>
          <w:szCs w:val="24"/>
        </w:rPr>
        <w:t>___</w:t>
      </w:r>
      <w:r w:rsidRPr="00B256FA">
        <w:rPr>
          <w:rFonts w:ascii="Times New Roman" w:eastAsia="MS Mincho" w:hAnsi="Times New Roman"/>
          <w:bCs/>
          <w:kern w:val="32"/>
          <w:sz w:val="24"/>
          <w:szCs w:val="24"/>
        </w:rPr>
        <w:t xml:space="preserve"> копеек, включая НДС </w:t>
      </w:r>
      <w:r w:rsidRPr="002518EB">
        <w:rPr>
          <w:rFonts w:ascii="Times New Roman" w:eastAsia="MS Mincho" w:hAnsi="Times New Roman"/>
          <w:bCs/>
          <w:kern w:val="32"/>
          <w:sz w:val="24"/>
          <w:szCs w:val="24"/>
        </w:rPr>
        <w:t>20</w:t>
      </w:r>
      <w:r w:rsidRPr="00B256FA">
        <w:rPr>
          <w:rFonts w:ascii="Times New Roman" w:eastAsia="MS Mincho" w:hAnsi="Times New Roman"/>
          <w:bCs/>
          <w:kern w:val="32"/>
          <w:sz w:val="24"/>
          <w:szCs w:val="24"/>
        </w:rPr>
        <w:t xml:space="preserve">% - </w:t>
      </w:r>
      <w:r w:rsidRPr="002518EB">
        <w:rPr>
          <w:rFonts w:ascii="Times New Roman" w:eastAsia="MS Mincho" w:hAnsi="Times New Roman"/>
          <w:bCs/>
          <w:kern w:val="32"/>
          <w:sz w:val="24"/>
          <w:szCs w:val="24"/>
        </w:rPr>
        <w:t>__________</w:t>
      </w:r>
      <w:r w:rsidRPr="00BF416C">
        <w:rPr>
          <w:rFonts w:ascii="Times New Roman" w:eastAsia="MS Mincho" w:hAnsi="Times New Roman"/>
          <w:bCs/>
          <w:kern w:val="32"/>
          <w:sz w:val="24"/>
          <w:szCs w:val="24"/>
        </w:rPr>
        <w:t xml:space="preserve"> (</w:t>
      </w:r>
      <w:r w:rsidRPr="002518EB">
        <w:rPr>
          <w:rFonts w:ascii="Times New Roman" w:eastAsia="MS Mincho" w:hAnsi="Times New Roman"/>
          <w:bCs/>
          <w:kern w:val="32"/>
          <w:sz w:val="24"/>
          <w:szCs w:val="24"/>
        </w:rPr>
        <w:t>_____________</w:t>
      </w:r>
      <w:r w:rsidRPr="00BF416C">
        <w:rPr>
          <w:rFonts w:ascii="Times New Roman" w:eastAsia="MS Mincho" w:hAnsi="Times New Roman"/>
          <w:bCs/>
          <w:kern w:val="32"/>
          <w:sz w:val="24"/>
          <w:szCs w:val="24"/>
        </w:rPr>
        <w:t xml:space="preserve">) </w:t>
      </w:r>
      <w:r w:rsidRPr="00B256FA">
        <w:rPr>
          <w:rFonts w:ascii="Times New Roman" w:eastAsia="MS Mincho" w:hAnsi="Times New Roman"/>
          <w:bCs/>
          <w:kern w:val="32"/>
          <w:sz w:val="24"/>
          <w:szCs w:val="24"/>
        </w:rPr>
        <w:t xml:space="preserve">рублей </w:t>
      </w:r>
      <w:r w:rsidRPr="002518EB">
        <w:rPr>
          <w:rFonts w:ascii="Times New Roman" w:eastAsia="MS Mincho" w:hAnsi="Times New Roman"/>
          <w:bCs/>
          <w:kern w:val="32"/>
          <w:sz w:val="24"/>
          <w:szCs w:val="24"/>
        </w:rPr>
        <w:t>__</w:t>
      </w:r>
      <w:r w:rsidRPr="00B256FA">
        <w:rPr>
          <w:rFonts w:ascii="Times New Roman" w:eastAsia="MS Mincho" w:hAnsi="Times New Roman"/>
          <w:bCs/>
          <w:kern w:val="32"/>
          <w:sz w:val="24"/>
          <w:szCs w:val="24"/>
        </w:rPr>
        <w:t xml:space="preserve"> копеек. </w:t>
      </w:r>
    </w:p>
    <w:p w14:paraId="16A35BC0" w14:textId="7906367D" w:rsidR="00C577CF" w:rsidRPr="00B256FA" w:rsidRDefault="00C577CF" w:rsidP="00C577CF">
      <w:pPr>
        <w:tabs>
          <w:tab w:val="left" w:pos="993"/>
        </w:tabs>
        <w:spacing w:after="0" w:line="240" w:lineRule="auto"/>
        <w:ind w:firstLine="567"/>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2.2.</w:t>
      </w:r>
      <w:r w:rsidRPr="00B256FA">
        <w:rPr>
          <w:rFonts w:ascii="Times New Roman" w:eastAsia="MS Mincho" w:hAnsi="Times New Roman"/>
          <w:bCs/>
          <w:kern w:val="32"/>
          <w:sz w:val="24"/>
          <w:szCs w:val="24"/>
        </w:rPr>
        <w:tab/>
        <w:t xml:space="preserve">Цена Договора включает стоимость поставляемого </w:t>
      </w:r>
      <w:r>
        <w:rPr>
          <w:rFonts w:ascii="Times New Roman" w:eastAsia="MS Mincho" w:hAnsi="Times New Roman"/>
          <w:bCs/>
          <w:kern w:val="32"/>
          <w:sz w:val="24"/>
          <w:szCs w:val="24"/>
        </w:rPr>
        <w:t>Т</w:t>
      </w:r>
      <w:r w:rsidRPr="00B256FA">
        <w:rPr>
          <w:rFonts w:ascii="Times New Roman" w:eastAsia="MS Mincho" w:hAnsi="Times New Roman"/>
          <w:bCs/>
          <w:kern w:val="32"/>
          <w:sz w:val="24"/>
          <w:szCs w:val="24"/>
        </w:rPr>
        <w:t>овара, расходы, связанные с упаковкой Товара, исполнением гарантийных обязательств, необходимые налоги и платежи, установленные законодательством, и иные расходы Поставщика.</w:t>
      </w:r>
    </w:p>
    <w:p w14:paraId="6549195B" w14:textId="64661D63" w:rsidR="00C577CF" w:rsidRPr="002518EB" w:rsidRDefault="00C577CF" w:rsidP="00C577CF">
      <w:pPr>
        <w:tabs>
          <w:tab w:val="left" w:pos="993"/>
        </w:tabs>
        <w:spacing w:after="0" w:line="240" w:lineRule="auto"/>
        <w:ind w:firstLine="567"/>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2.3.</w:t>
      </w:r>
      <w:r w:rsidRPr="00B256FA">
        <w:rPr>
          <w:rFonts w:ascii="Times New Roman" w:eastAsia="MS Mincho" w:hAnsi="Times New Roman"/>
          <w:bCs/>
          <w:kern w:val="32"/>
          <w:sz w:val="24"/>
          <w:szCs w:val="24"/>
        </w:rPr>
        <w:tab/>
      </w:r>
      <w:r w:rsidRPr="002518EB">
        <w:rPr>
          <w:rFonts w:ascii="Times New Roman" w:eastAsia="MS Mincho" w:hAnsi="Times New Roman"/>
          <w:bCs/>
          <w:kern w:val="32"/>
          <w:sz w:val="24"/>
          <w:szCs w:val="24"/>
        </w:rPr>
        <w:t xml:space="preserve">Оплата </w:t>
      </w:r>
      <w:r w:rsidR="00CD0343">
        <w:rPr>
          <w:rFonts w:ascii="Times New Roman" w:eastAsia="MS Mincho" w:hAnsi="Times New Roman"/>
          <w:bCs/>
          <w:kern w:val="32"/>
          <w:sz w:val="24"/>
          <w:szCs w:val="24"/>
        </w:rPr>
        <w:t xml:space="preserve"> по Договору </w:t>
      </w:r>
      <w:r w:rsidRPr="002518EB">
        <w:rPr>
          <w:rFonts w:ascii="Times New Roman" w:eastAsia="MS Mincho" w:hAnsi="Times New Roman"/>
          <w:bCs/>
          <w:kern w:val="32"/>
          <w:sz w:val="24"/>
          <w:szCs w:val="24"/>
        </w:rPr>
        <w:t xml:space="preserve">производится в размере 100% стоимости </w:t>
      </w:r>
      <w:r w:rsidR="00795229">
        <w:rPr>
          <w:rFonts w:ascii="Times New Roman" w:eastAsia="MS Mincho" w:hAnsi="Times New Roman"/>
          <w:bCs/>
          <w:kern w:val="32"/>
          <w:sz w:val="24"/>
          <w:szCs w:val="24"/>
        </w:rPr>
        <w:t>Т</w:t>
      </w:r>
      <w:r w:rsidRPr="002518EB">
        <w:rPr>
          <w:rFonts w:ascii="Times New Roman" w:eastAsia="MS Mincho" w:hAnsi="Times New Roman"/>
          <w:bCs/>
          <w:kern w:val="32"/>
          <w:sz w:val="24"/>
          <w:szCs w:val="24"/>
        </w:rPr>
        <w:t xml:space="preserve">овара путем перечисления денежных средств на расчетный счет </w:t>
      </w:r>
      <w:r w:rsidRPr="00B256FA">
        <w:rPr>
          <w:rFonts w:ascii="Times New Roman" w:eastAsia="MS Mincho" w:hAnsi="Times New Roman"/>
          <w:bCs/>
          <w:kern w:val="32"/>
          <w:sz w:val="24"/>
          <w:szCs w:val="24"/>
        </w:rPr>
        <w:t>Поставщик</w:t>
      </w:r>
      <w:r>
        <w:rPr>
          <w:rFonts w:ascii="Times New Roman" w:eastAsia="MS Mincho" w:hAnsi="Times New Roman"/>
          <w:bCs/>
          <w:kern w:val="32"/>
          <w:sz w:val="24"/>
          <w:szCs w:val="24"/>
        </w:rPr>
        <w:t>а</w:t>
      </w:r>
      <w:r w:rsidRPr="002518EB">
        <w:rPr>
          <w:rFonts w:ascii="Times New Roman" w:eastAsia="MS Mincho" w:hAnsi="Times New Roman"/>
          <w:bCs/>
          <w:kern w:val="32"/>
          <w:sz w:val="24"/>
          <w:szCs w:val="24"/>
        </w:rPr>
        <w:t xml:space="preserve"> в течение 10 (Десять) рабочих дней с даты подписания обеими Сторонами накладной на соответствующую партию </w:t>
      </w:r>
      <w:r w:rsidR="00795229">
        <w:rPr>
          <w:rFonts w:ascii="Times New Roman" w:eastAsia="MS Mincho" w:hAnsi="Times New Roman"/>
          <w:bCs/>
          <w:kern w:val="32"/>
          <w:sz w:val="24"/>
          <w:szCs w:val="24"/>
        </w:rPr>
        <w:t>Т</w:t>
      </w:r>
      <w:r w:rsidRPr="002518EB">
        <w:rPr>
          <w:rFonts w:ascii="Times New Roman" w:eastAsia="MS Mincho" w:hAnsi="Times New Roman"/>
          <w:bCs/>
          <w:kern w:val="32"/>
          <w:sz w:val="24"/>
          <w:szCs w:val="24"/>
        </w:rPr>
        <w:t xml:space="preserve">овара (форма Торг-12 утв. Постановлением Госкомстата России от 25 декабря 1998 г. № 132) в соответствии с пунктом </w:t>
      </w:r>
      <w:r>
        <w:rPr>
          <w:rFonts w:ascii="Times New Roman" w:eastAsia="MS Mincho" w:hAnsi="Times New Roman"/>
          <w:bCs/>
          <w:kern w:val="32"/>
          <w:sz w:val="24"/>
          <w:szCs w:val="24"/>
        </w:rPr>
        <w:t>3</w:t>
      </w:r>
      <w:r w:rsidRPr="002518EB">
        <w:rPr>
          <w:rFonts w:ascii="Times New Roman" w:eastAsia="MS Mincho" w:hAnsi="Times New Roman"/>
          <w:bCs/>
          <w:kern w:val="32"/>
          <w:sz w:val="24"/>
          <w:szCs w:val="24"/>
        </w:rPr>
        <w:t>.</w:t>
      </w:r>
      <w:r>
        <w:rPr>
          <w:rFonts w:ascii="Times New Roman" w:eastAsia="MS Mincho" w:hAnsi="Times New Roman"/>
          <w:bCs/>
          <w:kern w:val="32"/>
          <w:sz w:val="24"/>
          <w:szCs w:val="24"/>
        </w:rPr>
        <w:t>6</w:t>
      </w:r>
      <w:r w:rsidRPr="002518EB">
        <w:rPr>
          <w:rFonts w:ascii="Times New Roman" w:eastAsia="MS Mincho" w:hAnsi="Times New Roman"/>
          <w:bCs/>
          <w:kern w:val="32"/>
          <w:sz w:val="24"/>
          <w:szCs w:val="24"/>
        </w:rPr>
        <w:t xml:space="preserve"> Договора на основании счета, выставленного Исполнителем, при отсутствии замечаний по количеству и качеству </w:t>
      </w:r>
      <w:r w:rsidR="00795229">
        <w:rPr>
          <w:rFonts w:ascii="Times New Roman" w:eastAsia="MS Mincho" w:hAnsi="Times New Roman"/>
          <w:bCs/>
          <w:kern w:val="32"/>
          <w:sz w:val="24"/>
          <w:szCs w:val="24"/>
        </w:rPr>
        <w:t>Т</w:t>
      </w:r>
      <w:r w:rsidRPr="002518EB">
        <w:rPr>
          <w:rFonts w:ascii="Times New Roman" w:eastAsia="MS Mincho" w:hAnsi="Times New Roman"/>
          <w:bCs/>
          <w:kern w:val="32"/>
          <w:sz w:val="24"/>
          <w:szCs w:val="24"/>
        </w:rPr>
        <w:t xml:space="preserve">овара в соответствии с пунктом </w:t>
      </w:r>
      <w:r>
        <w:rPr>
          <w:rFonts w:ascii="Times New Roman" w:eastAsia="MS Mincho" w:hAnsi="Times New Roman"/>
          <w:bCs/>
          <w:kern w:val="32"/>
          <w:sz w:val="24"/>
          <w:szCs w:val="24"/>
        </w:rPr>
        <w:t>3.7.</w:t>
      </w:r>
      <w:r w:rsidRPr="002518EB">
        <w:rPr>
          <w:rFonts w:ascii="Times New Roman" w:eastAsia="MS Mincho" w:hAnsi="Times New Roman"/>
          <w:bCs/>
          <w:kern w:val="32"/>
          <w:sz w:val="24"/>
          <w:szCs w:val="24"/>
        </w:rPr>
        <w:t xml:space="preserve"> Договора. Исполнитель выставляет счет не позднее 2 (Два) рабочих дней с даты подписания обеими Сторонами товарной накладной (</w:t>
      </w:r>
      <w:r w:rsidR="00795229">
        <w:rPr>
          <w:rFonts w:ascii="Times New Roman" w:eastAsia="MS Mincho" w:hAnsi="Times New Roman"/>
          <w:bCs/>
          <w:kern w:val="32"/>
          <w:sz w:val="24"/>
          <w:szCs w:val="24"/>
        </w:rPr>
        <w:t>Т</w:t>
      </w:r>
      <w:r w:rsidRPr="002518EB">
        <w:rPr>
          <w:rFonts w:ascii="Times New Roman" w:eastAsia="MS Mincho" w:hAnsi="Times New Roman"/>
          <w:bCs/>
          <w:kern w:val="32"/>
          <w:sz w:val="24"/>
          <w:szCs w:val="24"/>
        </w:rPr>
        <w:t xml:space="preserve">орг </w:t>
      </w:r>
      <w:r w:rsidR="00795229">
        <w:rPr>
          <w:rFonts w:ascii="Times New Roman" w:eastAsia="MS Mincho" w:hAnsi="Times New Roman"/>
          <w:bCs/>
          <w:kern w:val="32"/>
          <w:sz w:val="24"/>
          <w:szCs w:val="24"/>
        </w:rPr>
        <w:t xml:space="preserve">- </w:t>
      </w:r>
      <w:r w:rsidRPr="002518EB">
        <w:rPr>
          <w:rFonts w:ascii="Times New Roman" w:eastAsia="MS Mincho" w:hAnsi="Times New Roman"/>
          <w:bCs/>
          <w:kern w:val="32"/>
          <w:sz w:val="24"/>
          <w:szCs w:val="24"/>
        </w:rPr>
        <w:t xml:space="preserve">12) в соответствии с пунктом </w:t>
      </w:r>
      <w:r>
        <w:rPr>
          <w:rFonts w:ascii="Times New Roman" w:eastAsia="MS Mincho" w:hAnsi="Times New Roman"/>
          <w:bCs/>
          <w:kern w:val="32"/>
          <w:sz w:val="24"/>
          <w:szCs w:val="24"/>
        </w:rPr>
        <w:t>3.6</w:t>
      </w:r>
      <w:r w:rsidRPr="002518EB">
        <w:rPr>
          <w:rFonts w:ascii="Times New Roman" w:eastAsia="MS Mincho" w:hAnsi="Times New Roman"/>
          <w:bCs/>
          <w:kern w:val="32"/>
          <w:sz w:val="24"/>
          <w:szCs w:val="24"/>
        </w:rPr>
        <w:t xml:space="preserve"> Договора.</w:t>
      </w:r>
    </w:p>
    <w:p w14:paraId="405E96C5" w14:textId="3C825162" w:rsidR="00C577CF" w:rsidRPr="00B256FA" w:rsidRDefault="00C577CF" w:rsidP="00C577CF">
      <w:pPr>
        <w:tabs>
          <w:tab w:val="left" w:pos="993"/>
        </w:tabs>
        <w:spacing w:after="0" w:line="240" w:lineRule="auto"/>
        <w:ind w:firstLine="567"/>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2.</w:t>
      </w:r>
      <w:r w:rsidR="008D557D">
        <w:rPr>
          <w:rFonts w:ascii="Times New Roman" w:eastAsia="MS Mincho" w:hAnsi="Times New Roman"/>
          <w:bCs/>
          <w:kern w:val="32"/>
          <w:sz w:val="24"/>
          <w:szCs w:val="24"/>
        </w:rPr>
        <w:t>4</w:t>
      </w:r>
      <w:r w:rsidRPr="00B256FA">
        <w:rPr>
          <w:rFonts w:ascii="Times New Roman" w:eastAsia="MS Mincho" w:hAnsi="Times New Roman"/>
          <w:bCs/>
          <w:kern w:val="32"/>
          <w:sz w:val="24"/>
          <w:szCs w:val="24"/>
        </w:rPr>
        <w:t>.</w:t>
      </w:r>
      <w:r w:rsidRPr="00B256FA">
        <w:rPr>
          <w:rFonts w:ascii="Times New Roman" w:eastAsia="MS Mincho" w:hAnsi="Times New Roman"/>
          <w:bCs/>
          <w:kern w:val="32"/>
          <w:sz w:val="24"/>
          <w:szCs w:val="24"/>
        </w:rPr>
        <w:tab/>
        <w:t>Платеж направляется на расчетный счет Поставщика, указанный в разделе 13 Договора. Обязательства Покупателя по оплате считаются выполненными с момента списания денежных средств с</w:t>
      </w:r>
      <w:r w:rsidR="00795229">
        <w:rPr>
          <w:rFonts w:ascii="Times New Roman" w:eastAsia="MS Mincho" w:hAnsi="Times New Roman"/>
          <w:bCs/>
          <w:kern w:val="32"/>
          <w:sz w:val="24"/>
          <w:szCs w:val="24"/>
        </w:rPr>
        <w:t xml:space="preserve"> расчетного </w:t>
      </w:r>
      <w:r w:rsidRPr="00B256FA">
        <w:rPr>
          <w:rFonts w:ascii="Times New Roman" w:eastAsia="MS Mincho" w:hAnsi="Times New Roman"/>
          <w:bCs/>
          <w:kern w:val="32"/>
          <w:sz w:val="24"/>
          <w:szCs w:val="24"/>
        </w:rPr>
        <w:t xml:space="preserve"> счета Покупателя.</w:t>
      </w:r>
    </w:p>
    <w:p w14:paraId="07CACDD3" w14:textId="77777777" w:rsidR="00C577CF" w:rsidRPr="00B256FA" w:rsidRDefault="00C577CF" w:rsidP="00C577CF">
      <w:pPr>
        <w:spacing w:after="0" w:line="240" w:lineRule="auto"/>
        <w:jc w:val="both"/>
        <w:rPr>
          <w:rFonts w:ascii="Times New Roman" w:eastAsia="MS Mincho" w:hAnsi="Times New Roman"/>
          <w:bCs/>
          <w:kern w:val="32"/>
          <w:sz w:val="24"/>
          <w:szCs w:val="24"/>
        </w:rPr>
      </w:pPr>
    </w:p>
    <w:p w14:paraId="0A46CB5B" w14:textId="77777777" w:rsidR="00C577CF" w:rsidRPr="00B256FA" w:rsidRDefault="00C577CF" w:rsidP="00C577CF">
      <w:pPr>
        <w:spacing w:after="0" w:line="240" w:lineRule="auto"/>
        <w:jc w:val="center"/>
        <w:rPr>
          <w:rFonts w:ascii="Times New Roman" w:eastAsia="MS Mincho" w:hAnsi="Times New Roman"/>
          <w:bCs/>
          <w:kern w:val="32"/>
          <w:sz w:val="24"/>
          <w:szCs w:val="24"/>
        </w:rPr>
      </w:pPr>
      <w:r w:rsidRPr="00B256FA">
        <w:rPr>
          <w:rFonts w:ascii="Times New Roman" w:eastAsia="MS Mincho" w:hAnsi="Times New Roman"/>
          <w:bCs/>
          <w:kern w:val="32"/>
          <w:sz w:val="24"/>
          <w:szCs w:val="24"/>
        </w:rPr>
        <w:t>3.</w:t>
      </w:r>
      <w:r w:rsidRPr="00B256FA">
        <w:rPr>
          <w:rFonts w:ascii="Times New Roman" w:eastAsia="MS Mincho" w:hAnsi="Times New Roman"/>
          <w:bCs/>
          <w:kern w:val="32"/>
          <w:sz w:val="24"/>
          <w:szCs w:val="24"/>
        </w:rPr>
        <w:tab/>
        <w:t>ПОРЯДОК ВЫПОЛНЕНИЯ ДОГОВОРА</w:t>
      </w:r>
    </w:p>
    <w:p w14:paraId="58F42245" w14:textId="77777777" w:rsidR="00C577CF" w:rsidRPr="00B256FA" w:rsidRDefault="00C577CF" w:rsidP="00C577CF">
      <w:pPr>
        <w:tabs>
          <w:tab w:val="left" w:pos="993"/>
        </w:tabs>
        <w:spacing w:after="0" w:line="240" w:lineRule="auto"/>
        <w:ind w:firstLine="567"/>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3.1.</w:t>
      </w:r>
      <w:r w:rsidRPr="00B256FA">
        <w:rPr>
          <w:rFonts w:ascii="Times New Roman" w:eastAsia="MS Mincho" w:hAnsi="Times New Roman"/>
          <w:bCs/>
          <w:kern w:val="32"/>
          <w:sz w:val="24"/>
          <w:szCs w:val="24"/>
        </w:rPr>
        <w:tab/>
        <w:t xml:space="preserve">Поставщик обязуется поставить Товар в течение </w:t>
      </w:r>
      <w:r>
        <w:rPr>
          <w:rFonts w:ascii="Times New Roman" w:eastAsia="MS Mincho" w:hAnsi="Times New Roman"/>
          <w:bCs/>
          <w:kern w:val="32"/>
          <w:sz w:val="24"/>
          <w:szCs w:val="24"/>
        </w:rPr>
        <w:t>35</w:t>
      </w:r>
      <w:r w:rsidRPr="00B256FA">
        <w:rPr>
          <w:rFonts w:ascii="Times New Roman" w:eastAsia="MS Mincho" w:hAnsi="Times New Roman"/>
          <w:bCs/>
          <w:kern w:val="32"/>
          <w:sz w:val="24"/>
          <w:szCs w:val="24"/>
        </w:rPr>
        <w:t xml:space="preserve"> </w:t>
      </w:r>
      <w:r>
        <w:rPr>
          <w:rFonts w:ascii="Times New Roman" w:eastAsia="MS Mincho" w:hAnsi="Times New Roman"/>
          <w:bCs/>
          <w:kern w:val="32"/>
          <w:sz w:val="24"/>
          <w:szCs w:val="24"/>
        </w:rPr>
        <w:t>рабочих дней</w:t>
      </w:r>
      <w:r w:rsidRPr="00B256FA">
        <w:rPr>
          <w:rFonts w:ascii="Times New Roman" w:eastAsia="MS Mincho" w:hAnsi="Times New Roman"/>
          <w:bCs/>
          <w:kern w:val="32"/>
          <w:sz w:val="24"/>
          <w:szCs w:val="24"/>
        </w:rPr>
        <w:t xml:space="preserve"> </w:t>
      </w:r>
      <w:r>
        <w:rPr>
          <w:rFonts w:ascii="Times New Roman" w:eastAsia="MS Mincho" w:hAnsi="Times New Roman"/>
          <w:bCs/>
          <w:kern w:val="32"/>
          <w:sz w:val="24"/>
          <w:szCs w:val="24"/>
        </w:rPr>
        <w:t>с даты заключения Договора.</w:t>
      </w:r>
    </w:p>
    <w:p w14:paraId="28D3A475" w14:textId="77777777" w:rsidR="00C577CF" w:rsidRPr="00B256FA" w:rsidRDefault="00C577CF" w:rsidP="00C577CF">
      <w:pPr>
        <w:tabs>
          <w:tab w:val="left" w:pos="993"/>
        </w:tabs>
        <w:spacing w:after="0" w:line="240" w:lineRule="auto"/>
        <w:ind w:firstLine="567"/>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3.2.</w:t>
      </w:r>
      <w:r w:rsidRPr="00B256FA">
        <w:rPr>
          <w:rFonts w:ascii="Times New Roman" w:eastAsia="MS Mincho" w:hAnsi="Times New Roman"/>
          <w:bCs/>
          <w:kern w:val="32"/>
          <w:sz w:val="24"/>
          <w:szCs w:val="24"/>
        </w:rPr>
        <w:tab/>
        <w:t xml:space="preserve">Адрес доставки </w:t>
      </w:r>
      <w:r>
        <w:rPr>
          <w:rFonts w:ascii="Times New Roman" w:eastAsia="MS Mincho" w:hAnsi="Times New Roman"/>
          <w:bCs/>
          <w:kern w:val="32"/>
          <w:sz w:val="24"/>
          <w:szCs w:val="24"/>
        </w:rPr>
        <w:t>Т</w:t>
      </w:r>
      <w:r w:rsidRPr="00B256FA">
        <w:rPr>
          <w:rFonts w:ascii="Times New Roman" w:eastAsia="MS Mincho" w:hAnsi="Times New Roman"/>
          <w:bCs/>
          <w:kern w:val="32"/>
          <w:sz w:val="24"/>
          <w:szCs w:val="24"/>
        </w:rPr>
        <w:t>овара</w:t>
      </w:r>
      <w:r>
        <w:rPr>
          <w:rFonts w:ascii="Times New Roman" w:eastAsia="MS Mincho" w:hAnsi="Times New Roman"/>
          <w:bCs/>
          <w:kern w:val="32"/>
          <w:sz w:val="24"/>
          <w:szCs w:val="24"/>
        </w:rPr>
        <w:t>:</w:t>
      </w:r>
      <w:r w:rsidRPr="00B256FA">
        <w:rPr>
          <w:rFonts w:ascii="Times New Roman" w:eastAsia="MS Mincho" w:hAnsi="Times New Roman"/>
          <w:bCs/>
          <w:kern w:val="32"/>
          <w:sz w:val="24"/>
          <w:szCs w:val="24"/>
        </w:rPr>
        <w:t xml:space="preserve"> </w:t>
      </w:r>
      <w:r w:rsidRPr="00F42827">
        <w:rPr>
          <w:rFonts w:ascii="Times New Roman" w:eastAsia="MS Mincho" w:hAnsi="Times New Roman"/>
          <w:bCs/>
          <w:kern w:val="32"/>
          <w:sz w:val="24"/>
          <w:szCs w:val="24"/>
        </w:rPr>
        <w:t>109240, г. Москва, ул. Высоцкого, д.4, этаж 2</w:t>
      </w:r>
    </w:p>
    <w:p w14:paraId="5A58EBDA" w14:textId="77777777" w:rsidR="00C577CF" w:rsidRPr="00B256FA" w:rsidRDefault="00C577CF" w:rsidP="00C577CF">
      <w:pPr>
        <w:tabs>
          <w:tab w:val="left" w:pos="993"/>
        </w:tabs>
        <w:spacing w:after="0" w:line="240" w:lineRule="auto"/>
        <w:ind w:firstLine="567"/>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lastRenderedPageBreak/>
        <w:t>3.3.</w:t>
      </w:r>
      <w:r w:rsidRPr="00B256FA">
        <w:rPr>
          <w:rFonts w:ascii="Times New Roman" w:eastAsia="MS Mincho" w:hAnsi="Times New Roman"/>
          <w:bCs/>
          <w:kern w:val="32"/>
          <w:sz w:val="24"/>
          <w:szCs w:val="24"/>
        </w:rPr>
        <w:tab/>
      </w:r>
      <w:r w:rsidRPr="00B0599E">
        <w:rPr>
          <w:rFonts w:ascii="Times New Roman" w:eastAsia="MS Mincho" w:hAnsi="Times New Roman"/>
          <w:bCs/>
          <w:kern w:val="32"/>
          <w:sz w:val="24"/>
          <w:szCs w:val="24"/>
        </w:rPr>
        <w:t xml:space="preserve">Получение </w:t>
      </w:r>
      <w:r>
        <w:rPr>
          <w:rFonts w:ascii="Times New Roman" w:eastAsia="MS Mincho" w:hAnsi="Times New Roman"/>
          <w:bCs/>
          <w:kern w:val="32"/>
          <w:sz w:val="24"/>
          <w:szCs w:val="24"/>
        </w:rPr>
        <w:t>Т</w:t>
      </w:r>
      <w:r w:rsidRPr="00B0599E">
        <w:rPr>
          <w:rFonts w:ascii="Times New Roman" w:eastAsia="MS Mincho" w:hAnsi="Times New Roman"/>
          <w:bCs/>
          <w:kern w:val="32"/>
          <w:sz w:val="24"/>
          <w:szCs w:val="24"/>
        </w:rPr>
        <w:t xml:space="preserve">овара производится в обязательном присутствии уполномоченного представителя </w:t>
      </w:r>
      <w:r>
        <w:rPr>
          <w:rFonts w:ascii="Times New Roman" w:eastAsia="MS Mincho" w:hAnsi="Times New Roman"/>
          <w:bCs/>
          <w:kern w:val="32"/>
          <w:sz w:val="24"/>
          <w:szCs w:val="24"/>
        </w:rPr>
        <w:t>Покупателя</w:t>
      </w:r>
      <w:r w:rsidRPr="00B0599E">
        <w:rPr>
          <w:rFonts w:ascii="Times New Roman" w:eastAsia="MS Mincho" w:hAnsi="Times New Roman"/>
          <w:bCs/>
          <w:kern w:val="32"/>
          <w:sz w:val="24"/>
          <w:szCs w:val="24"/>
        </w:rPr>
        <w:t xml:space="preserve">. Доставка </w:t>
      </w:r>
      <w:r>
        <w:rPr>
          <w:rFonts w:ascii="Times New Roman" w:eastAsia="MS Mincho" w:hAnsi="Times New Roman"/>
          <w:bCs/>
          <w:kern w:val="32"/>
          <w:sz w:val="24"/>
          <w:szCs w:val="24"/>
        </w:rPr>
        <w:t>Т</w:t>
      </w:r>
      <w:r w:rsidRPr="00B0599E">
        <w:rPr>
          <w:rFonts w:ascii="Times New Roman" w:eastAsia="MS Mincho" w:hAnsi="Times New Roman"/>
          <w:bCs/>
          <w:kern w:val="32"/>
          <w:sz w:val="24"/>
          <w:szCs w:val="24"/>
        </w:rPr>
        <w:t xml:space="preserve">овара, погрузка, разгрузка, а также подъем на этаж осуществляется силами и за счет </w:t>
      </w:r>
      <w:r w:rsidRPr="00B256FA">
        <w:rPr>
          <w:rFonts w:ascii="Times New Roman" w:eastAsia="MS Mincho" w:hAnsi="Times New Roman"/>
          <w:bCs/>
          <w:kern w:val="32"/>
          <w:sz w:val="24"/>
          <w:szCs w:val="24"/>
        </w:rPr>
        <w:t>Поставщик</w:t>
      </w:r>
      <w:r>
        <w:rPr>
          <w:rFonts w:ascii="Times New Roman" w:eastAsia="MS Mincho" w:hAnsi="Times New Roman"/>
          <w:bCs/>
          <w:kern w:val="32"/>
          <w:sz w:val="24"/>
          <w:szCs w:val="24"/>
        </w:rPr>
        <w:t>а</w:t>
      </w:r>
      <w:r w:rsidRPr="00B0599E">
        <w:rPr>
          <w:rFonts w:ascii="Times New Roman" w:eastAsia="MS Mincho" w:hAnsi="Times New Roman"/>
          <w:bCs/>
          <w:kern w:val="32"/>
          <w:sz w:val="24"/>
          <w:szCs w:val="24"/>
        </w:rPr>
        <w:t>.</w:t>
      </w:r>
    </w:p>
    <w:p w14:paraId="205CF1C0" w14:textId="60131941" w:rsidR="00C577CF" w:rsidRPr="00B256FA" w:rsidRDefault="00C577CF" w:rsidP="00C577CF">
      <w:pPr>
        <w:tabs>
          <w:tab w:val="left" w:pos="993"/>
        </w:tabs>
        <w:spacing w:after="0" w:line="240" w:lineRule="auto"/>
        <w:ind w:firstLine="567"/>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3.4.</w:t>
      </w:r>
      <w:r w:rsidRPr="00B256FA">
        <w:rPr>
          <w:rFonts w:ascii="Times New Roman" w:eastAsia="MS Mincho" w:hAnsi="Times New Roman"/>
          <w:bCs/>
          <w:kern w:val="32"/>
          <w:sz w:val="24"/>
          <w:szCs w:val="24"/>
        </w:rPr>
        <w:tab/>
        <w:t>Право собственности на Товар, риск случайной гибели или случайного повреждения Товара переходит к Покупателю в момент фактической передачи ему Товара и подписания товарной накладной</w:t>
      </w:r>
      <w:r w:rsidR="00795229">
        <w:rPr>
          <w:rFonts w:ascii="Times New Roman" w:eastAsia="MS Mincho" w:hAnsi="Times New Roman"/>
          <w:bCs/>
          <w:kern w:val="32"/>
          <w:sz w:val="24"/>
          <w:szCs w:val="24"/>
        </w:rPr>
        <w:t xml:space="preserve"> (Торг-12)</w:t>
      </w:r>
      <w:r w:rsidRPr="00B256FA">
        <w:rPr>
          <w:rFonts w:ascii="Times New Roman" w:eastAsia="MS Mincho" w:hAnsi="Times New Roman"/>
          <w:bCs/>
          <w:kern w:val="32"/>
          <w:sz w:val="24"/>
          <w:szCs w:val="24"/>
        </w:rPr>
        <w:t>.</w:t>
      </w:r>
    </w:p>
    <w:p w14:paraId="28B30747" w14:textId="77777777" w:rsidR="00C577CF" w:rsidRPr="00B256FA" w:rsidRDefault="00C577CF" w:rsidP="00C577CF">
      <w:pPr>
        <w:tabs>
          <w:tab w:val="left" w:pos="993"/>
        </w:tabs>
        <w:spacing w:after="0" w:line="240" w:lineRule="auto"/>
        <w:ind w:firstLine="567"/>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3.5.</w:t>
      </w:r>
      <w:r w:rsidRPr="00B256FA">
        <w:rPr>
          <w:rFonts w:ascii="Times New Roman" w:eastAsia="MS Mincho" w:hAnsi="Times New Roman"/>
          <w:bCs/>
          <w:kern w:val="32"/>
          <w:sz w:val="24"/>
          <w:szCs w:val="24"/>
        </w:rPr>
        <w:tab/>
        <w:t xml:space="preserve">При поставке Товара Поставщик предоставляет на него документацию на русском языке. </w:t>
      </w:r>
    </w:p>
    <w:p w14:paraId="772AEEEE" w14:textId="5AD74ED0" w:rsidR="00C577CF" w:rsidRPr="00B256FA" w:rsidRDefault="00C577CF" w:rsidP="00C577CF">
      <w:pPr>
        <w:tabs>
          <w:tab w:val="left" w:pos="993"/>
        </w:tabs>
        <w:spacing w:after="0" w:line="240" w:lineRule="auto"/>
        <w:ind w:firstLine="567"/>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3.6.</w:t>
      </w:r>
      <w:r w:rsidRPr="00B256FA">
        <w:rPr>
          <w:rFonts w:ascii="Times New Roman" w:eastAsia="MS Mincho" w:hAnsi="Times New Roman"/>
          <w:bCs/>
          <w:kern w:val="32"/>
          <w:sz w:val="24"/>
          <w:szCs w:val="24"/>
        </w:rPr>
        <w:tab/>
      </w:r>
      <w:r w:rsidRPr="00685A1D">
        <w:rPr>
          <w:rFonts w:ascii="Times New Roman" w:hAnsi="Times New Roman"/>
          <w:sz w:val="24"/>
          <w:szCs w:val="24"/>
        </w:rPr>
        <w:t xml:space="preserve">В момент получения </w:t>
      </w:r>
      <w:r>
        <w:rPr>
          <w:rFonts w:ascii="Times New Roman" w:hAnsi="Times New Roman"/>
          <w:sz w:val="24"/>
          <w:szCs w:val="24"/>
        </w:rPr>
        <w:t>Т</w:t>
      </w:r>
      <w:r w:rsidRPr="00685A1D">
        <w:rPr>
          <w:rFonts w:ascii="Times New Roman" w:hAnsi="Times New Roman"/>
          <w:sz w:val="24"/>
          <w:szCs w:val="24"/>
        </w:rPr>
        <w:t xml:space="preserve">овара </w:t>
      </w:r>
      <w:r w:rsidRPr="00B256FA">
        <w:rPr>
          <w:rFonts w:ascii="Times New Roman" w:eastAsia="MS Mincho" w:hAnsi="Times New Roman"/>
          <w:bCs/>
          <w:kern w:val="32"/>
          <w:sz w:val="24"/>
          <w:szCs w:val="24"/>
        </w:rPr>
        <w:t>Покупатель</w:t>
      </w:r>
      <w:r w:rsidRPr="00685A1D">
        <w:rPr>
          <w:rFonts w:ascii="Times New Roman" w:hAnsi="Times New Roman"/>
          <w:sz w:val="24"/>
          <w:szCs w:val="24"/>
        </w:rPr>
        <w:t xml:space="preserve"> должен осуществить приемку </w:t>
      </w:r>
      <w:r>
        <w:rPr>
          <w:rFonts w:ascii="Times New Roman" w:hAnsi="Times New Roman"/>
          <w:sz w:val="24"/>
          <w:szCs w:val="24"/>
        </w:rPr>
        <w:t>Т</w:t>
      </w:r>
      <w:r w:rsidRPr="00685A1D">
        <w:rPr>
          <w:rFonts w:ascii="Times New Roman" w:hAnsi="Times New Roman"/>
          <w:sz w:val="24"/>
          <w:szCs w:val="24"/>
        </w:rPr>
        <w:t>овара по внешнему виду (состоянию упаковки) и количеству в соответствии со Спецификацией и товарной накладной</w:t>
      </w:r>
      <w:r w:rsidR="00795229">
        <w:rPr>
          <w:rFonts w:ascii="Times New Roman" w:hAnsi="Times New Roman"/>
          <w:sz w:val="24"/>
          <w:szCs w:val="24"/>
        </w:rPr>
        <w:t xml:space="preserve"> (Торг - 12)</w:t>
      </w:r>
      <w:r w:rsidRPr="00685A1D">
        <w:rPr>
          <w:rFonts w:ascii="Times New Roman" w:hAnsi="Times New Roman"/>
          <w:sz w:val="24"/>
          <w:szCs w:val="24"/>
        </w:rPr>
        <w:t xml:space="preserve">. При отсутствии претензий в ходе приемки </w:t>
      </w:r>
      <w:r w:rsidRPr="00B256FA">
        <w:rPr>
          <w:rFonts w:ascii="Times New Roman" w:eastAsia="MS Mincho" w:hAnsi="Times New Roman"/>
          <w:bCs/>
          <w:kern w:val="32"/>
          <w:sz w:val="24"/>
          <w:szCs w:val="24"/>
        </w:rPr>
        <w:t>Покупатель</w:t>
      </w:r>
      <w:r w:rsidRPr="00685A1D">
        <w:rPr>
          <w:rFonts w:ascii="Times New Roman" w:hAnsi="Times New Roman"/>
          <w:sz w:val="24"/>
          <w:szCs w:val="24"/>
        </w:rPr>
        <w:t xml:space="preserve"> должен подписать указанную накладную в двух экземплярах и один экземпляр накладной возвратить </w:t>
      </w:r>
      <w:r w:rsidRPr="00B256FA">
        <w:rPr>
          <w:rFonts w:ascii="Times New Roman" w:eastAsia="MS Mincho" w:hAnsi="Times New Roman"/>
          <w:bCs/>
          <w:kern w:val="32"/>
          <w:sz w:val="24"/>
          <w:szCs w:val="24"/>
        </w:rPr>
        <w:t>Поставщик</w:t>
      </w:r>
      <w:r>
        <w:rPr>
          <w:rFonts w:ascii="Times New Roman" w:eastAsia="MS Mincho" w:hAnsi="Times New Roman"/>
          <w:bCs/>
          <w:kern w:val="32"/>
          <w:sz w:val="24"/>
          <w:szCs w:val="24"/>
        </w:rPr>
        <w:t>у</w:t>
      </w:r>
      <w:r w:rsidRPr="00685A1D">
        <w:rPr>
          <w:rFonts w:ascii="Times New Roman" w:hAnsi="Times New Roman"/>
          <w:sz w:val="24"/>
          <w:szCs w:val="24"/>
        </w:rPr>
        <w:t>.</w:t>
      </w:r>
      <w:r>
        <w:rPr>
          <w:rFonts w:ascii="Times New Roman" w:hAnsi="Times New Roman"/>
          <w:sz w:val="24"/>
          <w:szCs w:val="24"/>
        </w:rPr>
        <w:t xml:space="preserve">  </w:t>
      </w:r>
    </w:p>
    <w:p w14:paraId="451D0CE2" w14:textId="2DECE8C1" w:rsidR="00C577CF" w:rsidRPr="00B0599E" w:rsidRDefault="00C577CF" w:rsidP="00C577CF">
      <w:pPr>
        <w:tabs>
          <w:tab w:val="left" w:pos="993"/>
        </w:tabs>
        <w:spacing w:after="0" w:line="240" w:lineRule="auto"/>
        <w:ind w:firstLine="567"/>
        <w:jc w:val="both"/>
        <w:rPr>
          <w:rFonts w:ascii="Times New Roman" w:eastAsia="MS Mincho" w:hAnsi="Times New Roman"/>
          <w:bCs/>
          <w:kern w:val="32"/>
          <w:sz w:val="24"/>
          <w:szCs w:val="24"/>
        </w:rPr>
      </w:pPr>
      <w:r>
        <w:rPr>
          <w:rFonts w:ascii="Times New Roman" w:eastAsia="MS Mincho" w:hAnsi="Times New Roman"/>
          <w:bCs/>
          <w:kern w:val="32"/>
          <w:sz w:val="24"/>
          <w:szCs w:val="24"/>
        </w:rPr>
        <w:t xml:space="preserve">3.7. </w:t>
      </w:r>
      <w:r w:rsidRPr="00B0599E">
        <w:rPr>
          <w:rFonts w:ascii="Times New Roman" w:eastAsia="MS Mincho" w:hAnsi="Times New Roman"/>
          <w:bCs/>
          <w:kern w:val="32"/>
          <w:sz w:val="24"/>
          <w:szCs w:val="24"/>
        </w:rPr>
        <w:t xml:space="preserve">В течение 5 (Пять) рабочих дней со дня поставки </w:t>
      </w:r>
      <w:r w:rsidR="00795229">
        <w:rPr>
          <w:rFonts w:ascii="Times New Roman" w:eastAsia="MS Mincho" w:hAnsi="Times New Roman"/>
          <w:bCs/>
          <w:kern w:val="32"/>
          <w:sz w:val="24"/>
          <w:szCs w:val="24"/>
        </w:rPr>
        <w:t>Т</w:t>
      </w:r>
      <w:r w:rsidRPr="00B0599E">
        <w:rPr>
          <w:rFonts w:ascii="Times New Roman" w:eastAsia="MS Mincho" w:hAnsi="Times New Roman"/>
          <w:bCs/>
          <w:kern w:val="32"/>
          <w:sz w:val="24"/>
          <w:szCs w:val="24"/>
        </w:rPr>
        <w:t xml:space="preserve">овара </w:t>
      </w:r>
      <w:r w:rsidRPr="00B256FA">
        <w:rPr>
          <w:rFonts w:ascii="Times New Roman" w:eastAsia="MS Mincho" w:hAnsi="Times New Roman"/>
          <w:bCs/>
          <w:kern w:val="32"/>
          <w:sz w:val="24"/>
          <w:szCs w:val="24"/>
        </w:rPr>
        <w:t>Покупатель</w:t>
      </w:r>
      <w:r w:rsidRPr="00B0599E">
        <w:rPr>
          <w:rFonts w:ascii="Times New Roman" w:eastAsia="MS Mincho" w:hAnsi="Times New Roman"/>
          <w:bCs/>
          <w:kern w:val="32"/>
          <w:sz w:val="24"/>
          <w:szCs w:val="24"/>
        </w:rPr>
        <w:t xml:space="preserve"> должен осуществить ее приемку по качеству и комплектности согласно Спецификации и товарной накладной, убедиться в наличии и соответствии всех прилагаемых к </w:t>
      </w:r>
      <w:r w:rsidR="00795229">
        <w:rPr>
          <w:rFonts w:ascii="Times New Roman" w:eastAsia="MS Mincho" w:hAnsi="Times New Roman"/>
          <w:bCs/>
          <w:kern w:val="32"/>
          <w:sz w:val="24"/>
          <w:szCs w:val="24"/>
        </w:rPr>
        <w:t>Т</w:t>
      </w:r>
      <w:r w:rsidRPr="00B0599E">
        <w:rPr>
          <w:rFonts w:ascii="Times New Roman" w:eastAsia="MS Mincho" w:hAnsi="Times New Roman"/>
          <w:bCs/>
          <w:kern w:val="32"/>
          <w:sz w:val="24"/>
          <w:szCs w:val="24"/>
        </w:rPr>
        <w:t>овару документов.</w:t>
      </w:r>
      <w:r>
        <w:rPr>
          <w:rFonts w:ascii="Times New Roman" w:eastAsia="MS Mincho" w:hAnsi="Times New Roman"/>
          <w:bCs/>
          <w:kern w:val="32"/>
          <w:sz w:val="24"/>
          <w:szCs w:val="24"/>
        </w:rPr>
        <w:t xml:space="preserve"> </w:t>
      </w:r>
    </w:p>
    <w:p w14:paraId="06840DA7" w14:textId="77777777" w:rsidR="00C577CF" w:rsidRDefault="00C577CF" w:rsidP="00C577CF">
      <w:pPr>
        <w:tabs>
          <w:tab w:val="left" w:pos="993"/>
        </w:tabs>
        <w:spacing w:after="0" w:line="240" w:lineRule="auto"/>
        <w:ind w:firstLine="567"/>
        <w:jc w:val="both"/>
        <w:rPr>
          <w:rFonts w:ascii="Times New Roman" w:eastAsia="MS Mincho" w:hAnsi="Times New Roman"/>
          <w:bCs/>
          <w:kern w:val="32"/>
          <w:sz w:val="24"/>
          <w:szCs w:val="24"/>
        </w:rPr>
      </w:pPr>
      <w:r w:rsidRPr="00B0599E">
        <w:rPr>
          <w:rFonts w:ascii="Times New Roman" w:eastAsia="MS Mincho" w:hAnsi="Times New Roman"/>
          <w:bCs/>
          <w:kern w:val="32"/>
          <w:sz w:val="24"/>
          <w:szCs w:val="24"/>
        </w:rPr>
        <w:t xml:space="preserve">В случае выявления каких-либо несоответствий (недостатков) </w:t>
      </w:r>
      <w:r w:rsidRPr="00B256FA">
        <w:rPr>
          <w:rFonts w:ascii="Times New Roman" w:eastAsia="MS Mincho" w:hAnsi="Times New Roman"/>
          <w:bCs/>
          <w:kern w:val="32"/>
          <w:sz w:val="24"/>
          <w:szCs w:val="24"/>
        </w:rPr>
        <w:t>Покупатель</w:t>
      </w:r>
      <w:r w:rsidRPr="00B0599E">
        <w:rPr>
          <w:rFonts w:ascii="Times New Roman" w:eastAsia="MS Mincho" w:hAnsi="Times New Roman"/>
          <w:bCs/>
          <w:kern w:val="32"/>
          <w:sz w:val="24"/>
          <w:szCs w:val="24"/>
        </w:rPr>
        <w:t xml:space="preserve"> должен направить </w:t>
      </w:r>
      <w:r w:rsidRPr="00B256FA">
        <w:rPr>
          <w:rFonts w:ascii="Times New Roman" w:eastAsia="MS Mincho" w:hAnsi="Times New Roman"/>
          <w:bCs/>
          <w:kern w:val="32"/>
          <w:sz w:val="24"/>
          <w:szCs w:val="24"/>
        </w:rPr>
        <w:t>Поставщик</w:t>
      </w:r>
      <w:r>
        <w:rPr>
          <w:rFonts w:ascii="Times New Roman" w:eastAsia="MS Mincho" w:hAnsi="Times New Roman"/>
          <w:bCs/>
          <w:kern w:val="32"/>
          <w:sz w:val="24"/>
          <w:szCs w:val="24"/>
        </w:rPr>
        <w:t>у</w:t>
      </w:r>
      <w:r w:rsidRPr="00B0599E">
        <w:rPr>
          <w:rFonts w:ascii="Times New Roman" w:eastAsia="MS Mincho" w:hAnsi="Times New Roman"/>
          <w:bCs/>
          <w:kern w:val="32"/>
          <w:sz w:val="24"/>
          <w:szCs w:val="24"/>
        </w:rPr>
        <w:t xml:space="preserve"> по факсу (или электронной почте) письменное извещение с указанием выявленных несоответствий (недостатков), а также не позднее следующего рабочего дня по почте заказным или ценным письмом с уведомлением/извещением о вручении (далее - извещение), курьерской службой, вручены уполномоченному представителю Стороны, принимающей такое уведомление под роспись.</w:t>
      </w:r>
    </w:p>
    <w:p w14:paraId="130C6117" w14:textId="77777777" w:rsidR="00C577CF" w:rsidRDefault="00C577CF" w:rsidP="00C577CF">
      <w:pPr>
        <w:spacing w:after="0" w:line="240" w:lineRule="auto"/>
        <w:jc w:val="both"/>
        <w:rPr>
          <w:rFonts w:ascii="Times New Roman" w:eastAsia="MS Mincho" w:hAnsi="Times New Roman"/>
          <w:bCs/>
          <w:kern w:val="32"/>
          <w:sz w:val="24"/>
          <w:szCs w:val="24"/>
        </w:rPr>
      </w:pPr>
    </w:p>
    <w:p w14:paraId="5CF56348" w14:textId="77777777" w:rsidR="00C577CF" w:rsidRPr="00B256FA" w:rsidRDefault="00C577CF" w:rsidP="00C577CF">
      <w:pPr>
        <w:spacing w:after="0" w:line="240" w:lineRule="auto"/>
        <w:jc w:val="center"/>
        <w:rPr>
          <w:rFonts w:ascii="Times New Roman" w:eastAsia="MS Mincho" w:hAnsi="Times New Roman"/>
          <w:bCs/>
          <w:kern w:val="32"/>
          <w:sz w:val="24"/>
          <w:szCs w:val="24"/>
        </w:rPr>
      </w:pPr>
      <w:r w:rsidRPr="00B256FA">
        <w:rPr>
          <w:rFonts w:ascii="Times New Roman" w:eastAsia="MS Mincho" w:hAnsi="Times New Roman"/>
          <w:bCs/>
          <w:kern w:val="32"/>
          <w:sz w:val="24"/>
          <w:szCs w:val="24"/>
        </w:rPr>
        <w:t>4.</w:t>
      </w:r>
      <w:r w:rsidRPr="00B256FA">
        <w:rPr>
          <w:rFonts w:ascii="Times New Roman" w:eastAsia="MS Mincho" w:hAnsi="Times New Roman"/>
          <w:bCs/>
          <w:kern w:val="32"/>
          <w:sz w:val="24"/>
          <w:szCs w:val="24"/>
        </w:rPr>
        <w:tab/>
        <w:t>ОТВЕТСТВЕННОСТЬ СТОРОН</w:t>
      </w:r>
    </w:p>
    <w:p w14:paraId="4CEE9646" w14:textId="77777777" w:rsidR="00C577CF" w:rsidRPr="00B256FA" w:rsidRDefault="00C577CF" w:rsidP="00C577CF">
      <w:pPr>
        <w:tabs>
          <w:tab w:val="left" w:pos="993"/>
        </w:tabs>
        <w:spacing w:after="0" w:line="240" w:lineRule="auto"/>
        <w:ind w:firstLine="567"/>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4.1.</w:t>
      </w:r>
      <w:r w:rsidRPr="00B256FA">
        <w:rPr>
          <w:rFonts w:ascii="Times New Roman" w:eastAsia="MS Mincho" w:hAnsi="Times New Roman"/>
          <w:bCs/>
          <w:kern w:val="32"/>
          <w:sz w:val="24"/>
          <w:szCs w:val="24"/>
        </w:rPr>
        <w:tab/>
        <w:t>Стороны несут ответственность в соответствии с действующим законодательством Р</w:t>
      </w:r>
      <w:r>
        <w:rPr>
          <w:rFonts w:ascii="Times New Roman" w:eastAsia="MS Mincho" w:hAnsi="Times New Roman"/>
          <w:bCs/>
          <w:kern w:val="32"/>
          <w:sz w:val="24"/>
          <w:szCs w:val="24"/>
        </w:rPr>
        <w:t>оссийской Федерации</w:t>
      </w:r>
      <w:r w:rsidRPr="00B256FA">
        <w:rPr>
          <w:rFonts w:ascii="Times New Roman" w:eastAsia="MS Mincho" w:hAnsi="Times New Roman"/>
          <w:bCs/>
          <w:kern w:val="32"/>
          <w:sz w:val="24"/>
          <w:szCs w:val="24"/>
        </w:rPr>
        <w:t xml:space="preserve"> и Договором.</w:t>
      </w:r>
    </w:p>
    <w:p w14:paraId="7807E274" w14:textId="3A5661C8" w:rsidR="00C577CF" w:rsidRPr="00685A1D" w:rsidRDefault="00C577CF" w:rsidP="00C577CF">
      <w:pPr>
        <w:spacing w:after="0"/>
        <w:ind w:firstLine="567"/>
        <w:jc w:val="both"/>
        <w:rPr>
          <w:rFonts w:ascii="Times New Roman" w:hAnsi="Times New Roman"/>
          <w:sz w:val="24"/>
          <w:szCs w:val="24"/>
        </w:rPr>
      </w:pPr>
      <w:r w:rsidRPr="00B256FA">
        <w:rPr>
          <w:rFonts w:ascii="Times New Roman" w:eastAsia="MS Mincho" w:hAnsi="Times New Roman"/>
          <w:bCs/>
          <w:kern w:val="32"/>
          <w:sz w:val="24"/>
          <w:szCs w:val="24"/>
        </w:rPr>
        <w:t>4.2.</w:t>
      </w:r>
      <w:r>
        <w:rPr>
          <w:rFonts w:ascii="Times New Roman" w:eastAsia="MS Mincho" w:hAnsi="Times New Roman"/>
          <w:bCs/>
          <w:kern w:val="32"/>
          <w:sz w:val="24"/>
          <w:szCs w:val="24"/>
        </w:rPr>
        <w:t xml:space="preserve"> </w:t>
      </w:r>
      <w:r w:rsidRPr="00685A1D">
        <w:rPr>
          <w:rFonts w:ascii="Times New Roman" w:hAnsi="Times New Roman"/>
          <w:sz w:val="24"/>
          <w:szCs w:val="24"/>
        </w:rPr>
        <w:t xml:space="preserve">В случае нарушения сроков поставки </w:t>
      </w:r>
      <w:r>
        <w:rPr>
          <w:rFonts w:ascii="Times New Roman" w:hAnsi="Times New Roman"/>
          <w:sz w:val="24"/>
          <w:szCs w:val="24"/>
        </w:rPr>
        <w:t>Т</w:t>
      </w:r>
      <w:r w:rsidRPr="00685A1D">
        <w:rPr>
          <w:rFonts w:ascii="Times New Roman" w:hAnsi="Times New Roman"/>
          <w:sz w:val="24"/>
          <w:szCs w:val="24"/>
        </w:rPr>
        <w:t xml:space="preserve">овара, </w:t>
      </w:r>
      <w:r>
        <w:rPr>
          <w:rFonts w:ascii="Times New Roman" w:hAnsi="Times New Roman"/>
          <w:sz w:val="24"/>
          <w:szCs w:val="24"/>
        </w:rPr>
        <w:t>Покупатель</w:t>
      </w:r>
      <w:r w:rsidRPr="00685A1D">
        <w:rPr>
          <w:rFonts w:ascii="Times New Roman" w:hAnsi="Times New Roman"/>
          <w:sz w:val="24"/>
          <w:szCs w:val="24"/>
        </w:rPr>
        <w:t xml:space="preserve"> имеет право потребовать от </w:t>
      </w:r>
      <w:r>
        <w:rPr>
          <w:rFonts w:ascii="Times New Roman" w:hAnsi="Times New Roman"/>
          <w:sz w:val="24"/>
          <w:szCs w:val="24"/>
        </w:rPr>
        <w:t>Поставщика</w:t>
      </w:r>
      <w:r w:rsidRPr="00685A1D">
        <w:rPr>
          <w:rFonts w:ascii="Times New Roman" w:hAnsi="Times New Roman"/>
          <w:sz w:val="24"/>
          <w:szCs w:val="24"/>
        </w:rPr>
        <w:t xml:space="preserve"> уплаты неустойки в размере 0,</w:t>
      </w:r>
      <w:r>
        <w:rPr>
          <w:rFonts w:ascii="Times New Roman" w:hAnsi="Times New Roman"/>
          <w:sz w:val="24"/>
          <w:szCs w:val="24"/>
        </w:rPr>
        <w:t>1</w:t>
      </w:r>
      <w:r w:rsidRPr="00685A1D">
        <w:rPr>
          <w:rFonts w:ascii="Times New Roman" w:hAnsi="Times New Roman"/>
          <w:sz w:val="24"/>
          <w:szCs w:val="24"/>
        </w:rPr>
        <w:t xml:space="preserve">% (Ноль целых </w:t>
      </w:r>
      <w:r>
        <w:rPr>
          <w:rFonts w:ascii="Times New Roman" w:hAnsi="Times New Roman"/>
          <w:sz w:val="24"/>
          <w:szCs w:val="24"/>
        </w:rPr>
        <w:t xml:space="preserve">одна </w:t>
      </w:r>
      <w:r w:rsidRPr="00685A1D">
        <w:rPr>
          <w:rFonts w:ascii="Times New Roman" w:hAnsi="Times New Roman"/>
          <w:sz w:val="24"/>
          <w:szCs w:val="24"/>
        </w:rPr>
        <w:t>десят</w:t>
      </w:r>
      <w:r>
        <w:rPr>
          <w:rFonts w:ascii="Times New Roman" w:hAnsi="Times New Roman"/>
          <w:sz w:val="24"/>
          <w:szCs w:val="24"/>
        </w:rPr>
        <w:t>ая</w:t>
      </w:r>
      <w:r w:rsidRPr="00685A1D">
        <w:rPr>
          <w:rFonts w:ascii="Times New Roman" w:hAnsi="Times New Roman"/>
          <w:sz w:val="24"/>
          <w:szCs w:val="24"/>
        </w:rPr>
        <w:t xml:space="preserve"> процента) от </w:t>
      </w:r>
      <w:r w:rsidR="00CD0343">
        <w:rPr>
          <w:rFonts w:ascii="Times New Roman" w:hAnsi="Times New Roman"/>
          <w:sz w:val="24"/>
          <w:szCs w:val="24"/>
        </w:rPr>
        <w:t xml:space="preserve">цены </w:t>
      </w:r>
      <w:r w:rsidRPr="00685A1D">
        <w:rPr>
          <w:rFonts w:ascii="Times New Roman" w:hAnsi="Times New Roman"/>
          <w:sz w:val="24"/>
          <w:szCs w:val="24"/>
        </w:rPr>
        <w:t>Договора</w:t>
      </w:r>
      <w:r w:rsidRPr="00685A1D" w:rsidDel="002A2FC6">
        <w:rPr>
          <w:rFonts w:ascii="Times New Roman" w:hAnsi="Times New Roman"/>
          <w:sz w:val="24"/>
          <w:szCs w:val="24"/>
        </w:rPr>
        <w:t xml:space="preserve"> </w:t>
      </w:r>
      <w:r w:rsidRPr="00685A1D">
        <w:rPr>
          <w:rFonts w:ascii="Times New Roman" w:hAnsi="Times New Roman"/>
          <w:sz w:val="24"/>
          <w:szCs w:val="24"/>
        </w:rPr>
        <w:t>за каждый день просрочки.</w:t>
      </w:r>
      <w:r w:rsidR="00CD0343">
        <w:rPr>
          <w:rFonts w:ascii="Times New Roman" w:hAnsi="Times New Roman"/>
          <w:sz w:val="24"/>
          <w:szCs w:val="24"/>
        </w:rPr>
        <w:t xml:space="preserve"> В указанном случае Покупатель вправе удержать размер неустойки из </w:t>
      </w:r>
      <w:r w:rsidR="003F7CA4">
        <w:rPr>
          <w:rFonts w:ascii="Times New Roman" w:hAnsi="Times New Roman"/>
          <w:sz w:val="24"/>
          <w:szCs w:val="24"/>
        </w:rPr>
        <w:t>сумм,</w:t>
      </w:r>
      <w:r w:rsidR="00CD0343">
        <w:rPr>
          <w:rFonts w:ascii="Times New Roman" w:hAnsi="Times New Roman"/>
          <w:sz w:val="24"/>
          <w:szCs w:val="24"/>
        </w:rPr>
        <w:t xml:space="preserve"> подлежащих оплате в соответствии с пунктом 2.3. Договора. </w:t>
      </w:r>
    </w:p>
    <w:p w14:paraId="618772FA" w14:textId="77777777" w:rsidR="00C577CF" w:rsidRPr="00685A1D" w:rsidRDefault="00C577CF" w:rsidP="00C577CF">
      <w:pPr>
        <w:spacing w:after="0" w:line="240" w:lineRule="auto"/>
        <w:ind w:firstLine="567"/>
        <w:jc w:val="both"/>
        <w:rPr>
          <w:rFonts w:ascii="Times New Roman" w:hAnsi="Times New Roman"/>
          <w:sz w:val="24"/>
          <w:szCs w:val="24"/>
        </w:rPr>
      </w:pPr>
      <w:r>
        <w:rPr>
          <w:rFonts w:ascii="Times New Roman" w:hAnsi="Times New Roman"/>
          <w:sz w:val="24"/>
          <w:szCs w:val="24"/>
        </w:rPr>
        <w:t>4</w:t>
      </w:r>
      <w:r w:rsidRPr="00685A1D">
        <w:rPr>
          <w:rFonts w:ascii="Times New Roman" w:hAnsi="Times New Roman"/>
          <w:sz w:val="24"/>
          <w:szCs w:val="24"/>
        </w:rPr>
        <w:t>.</w:t>
      </w:r>
      <w:r>
        <w:rPr>
          <w:rFonts w:ascii="Times New Roman" w:hAnsi="Times New Roman"/>
          <w:sz w:val="24"/>
          <w:szCs w:val="24"/>
        </w:rPr>
        <w:t>3</w:t>
      </w:r>
      <w:r w:rsidRPr="00685A1D">
        <w:rPr>
          <w:rFonts w:ascii="Times New Roman" w:hAnsi="Times New Roman"/>
          <w:sz w:val="24"/>
          <w:szCs w:val="24"/>
        </w:rPr>
        <w:t xml:space="preserve">. В случае нарушения </w:t>
      </w:r>
      <w:r w:rsidRPr="00B256FA">
        <w:rPr>
          <w:rFonts w:ascii="Times New Roman" w:eastAsia="MS Mincho" w:hAnsi="Times New Roman"/>
          <w:bCs/>
          <w:kern w:val="32"/>
          <w:sz w:val="24"/>
          <w:szCs w:val="24"/>
        </w:rPr>
        <w:t>Покупател</w:t>
      </w:r>
      <w:r>
        <w:rPr>
          <w:rFonts w:ascii="Times New Roman" w:eastAsia="MS Mincho" w:hAnsi="Times New Roman"/>
          <w:bCs/>
          <w:kern w:val="32"/>
          <w:sz w:val="24"/>
          <w:szCs w:val="24"/>
        </w:rPr>
        <w:t>ем</w:t>
      </w:r>
      <w:r w:rsidRPr="00685A1D">
        <w:rPr>
          <w:rFonts w:ascii="Times New Roman" w:hAnsi="Times New Roman"/>
          <w:sz w:val="24"/>
          <w:szCs w:val="24"/>
        </w:rPr>
        <w:t xml:space="preserve"> срока оплаты </w:t>
      </w:r>
      <w:r>
        <w:rPr>
          <w:rFonts w:ascii="Times New Roman" w:hAnsi="Times New Roman"/>
          <w:sz w:val="24"/>
          <w:szCs w:val="24"/>
        </w:rPr>
        <w:t xml:space="preserve">по Договору </w:t>
      </w:r>
      <w:r w:rsidRPr="00B256FA">
        <w:rPr>
          <w:rFonts w:ascii="Times New Roman" w:eastAsia="MS Mincho" w:hAnsi="Times New Roman"/>
          <w:bCs/>
          <w:kern w:val="32"/>
          <w:sz w:val="24"/>
          <w:szCs w:val="24"/>
        </w:rPr>
        <w:t>Поставщик</w:t>
      </w:r>
      <w:r w:rsidRPr="00685A1D">
        <w:rPr>
          <w:rFonts w:ascii="Times New Roman" w:hAnsi="Times New Roman"/>
          <w:sz w:val="24"/>
          <w:szCs w:val="24"/>
        </w:rPr>
        <w:t xml:space="preserve"> вправе потребовать от </w:t>
      </w:r>
      <w:r w:rsidRPr="00B256FA">
        <w:rPr>
          <w:rFonts w:ascii="Times New Roman" w:eastAsia="MS Mincho" w:hAnsi="Times New Roman"/>
          <w:bCs/>
          <w:kern w:val="32"/>
          <w:sz w:val="24"/>
          <w:szCs w:val="24"/>
        </w:rPr>
        <w:t>Покупателя</w:t>
      </w:r>
      <w:r w:rsidRPr="00685A1D">
        <w:rPr>
          <w:rFonts w:ascii="Times New Roman" w:hAnsi="Times New Roman"/>
          <w:sz w:val="24"/>
          <w:szCs w:val="24"/>
        </w:rPr>
        <w:t xml:space="preserve"> уплаты </w:t>
      </w:r>
      <w:r>
        <w:rPr>
          <w:rFonts w:ascii="Times New Roman" w:hAnsi="Times New Roman"/>
          <w:sz w:val="24"/>
          <w:szCs w:val="24"/>
        </w:rPr>
        <w:t>неустойки</w:t>
      </w:r>
      <w:r w:rsidRPr="00685A1D">
        <w:rPr>
          <w:rFonts w:ascii="Times New Roman" w:hAnsi="Times New Roman"/>
          <w:sz w:val="24"/>
          <w:szCs w:val="24"/>
        </w:rPr>
        <w:t xml:space="preserve"> в размере 0,</w:t>
      </w:r>
      <w:r>
        <w:rPr>
          <w:rFonts w:ascii="Times New Roman" w:hAnsi="Times New Roman"/>
          <w:sz w:val="24"/>
          <w:szCs w:val="24"/>
        </w:rPr>
        <w:t>1</w:t>
      </w:r>
      <w:r w:rsidRPr="00685A1D">
        <w:rPr>
          <w:rFonts w:ascii="Times New Roman" w:hAnsi="Times New Roman"/>
          <w:sz w:val="24"/>
          <w:szCs w:val="24"/>
        </w:rPr>
        <w:t xml:space="preserve">% (Ноль целых </w:t>
      </w:r>
      <w:r>
        <w:rPr>
          <w:rFonts w:ascii="Times New Roman" w:hAnsi="Times New Roman"/>
          <w:sz w:val="24"/>
          <w:szCs w:val="24"/>
        </w:rPr>
        <w:t>одна</w:t>
      </w:r>
      <w:r w:rsidRPr="00685A1D">
        <w:rPr>
          <w:rFonts w:ascii="Times New Roman" w:hAnsi="Times New Roman"/>
          <w:sz w:val="24"/>
          <w:szCs w:val="24"/>
        </w:rPr>
        <w:t xml:space="preserve"> десят</w:t>
      </w:r>
      <w:r>
        <w:rPr>
          <w:rFonts w:ascii="Times New Roman" w:hAnsi="Times New Roman"/>
          <w:sz w:val="24"/>
          <w:szCs w:val="24"/>
        </w:rPr>
        <w:t>ая</w:t>
      </w:r>
      <w:r w:rsidRPr="00685A1D">
        <w:rPr>
          <w:rFonts w:ascii="Times New Roman" w:hAnsi="Times New Roman"/>
          <w:sz w:val="24"/>
          <w:szCs w:val="24"/>
        </w:rPr>
        <w:t xml:space="preserve"> процента) от суммы задолженности за каждый день просрочки.</w:t>
      </w:r>
      <w:r>
        <w:rPr>
          <w:rFonts w:ascii="Times New Roman" w:hAnsi="Times New Roman"/>
          <w:sz w:val="24"/>
          <w:szCs w:val="24"/>
        </w:rPr>
        <w:t xml:space="preserve"> </w:t>
      </w:r>
    </w:p>
    <w:p w14:paraId="2452BDF5" w14:textId="77777777" w:rsidR="00C577CF" w:rsidRPr="00685A1D" w:rsidRDefault="00C577CF" w:rsidP="00C577CF">
      <w:pPr>
        <w:spacing w:after="0" w:line="240" w:lineRule="auto"/>
        <w:ind w:firstLine="567"/>
        <w:jc w:val="both"/>
        <w:rPr>
          <w:rFonts w:ascii="Times New Roman" w:hAnsi="Times New Roman"/>
          <w:sz w:val="24"/>
          <w:szCs w:val="24"/>
        </w:rPr>
      </w:pPr>
      <w:r>
        <w:rPr>
          <w:rFonts w:ascii="Times New Roman" w:hAnsi="Times New Roman"/>
          <w:sz w:val="24"/>
          <w:szCs w:val="24"/>
        </w:rPr>
        <w:t>4</w:t>
      </w:r>
      <w:r w:rsidRPr="00685A1D">
        <w:rPr>
          <w:rFonts w:ascii="Times New Roman" w:hAnsi="Times New Roman"/>
          <w:sz w:val="24"/>
          <w:szCs w:val="24"/>
        </w:rPr>
        <w:t>.</w:t>
      </w:r>
      <w:r>
        <w:rPr>
          <w:rFonts w:ascii="Times New Roman" w:hAnsi="Times New Roman"/>
          <w:sz w:val="24"/>
          <w:szCs w:val="24"/>
        </w:rPr>
        <w:t>4</w:t>
      </w:r>
      <w:r w:rsidRPr="00685A1D">
        <w:rPr>
          <w:rFonts w:ascii="Times New Roman" w:hAnsi="Times New Roman"/>
          <w:sz w:val="24"/>
          <w:szCs w:val="24"/>
        </w:rPr>
        <w:t>. Любые штрафные санкции по Договору начисляются и уплачиваются Сторонами только в случае письменного уведомления Стороны, допустившей нарушение своих обязательств по Договору, о начислении штрафных санкций и необходимости их уплаты. В указанном уведомлении должен содержаться детализированный расчет штрафных санкций на дату составления уведомления.</w:t>
      </w:r>
    </w:p>
    <w:p w14:paraId="154E3161" w14:textId="77777777" w:rsidR="00C577CF" w:rsidRPr="00685A1D" w:rsidRDefault="00C577CF" w:rsidP="00C577CF">
      <w:pPr>
        <w:spacing w:after="0" w:line="240" w:lineRule="auto"/>
        <w:ind w:firstLine="567"/>
        <w:jc w:val="both"/>
        <w:rPr>
          <w:rFonts w:ascii="Times New Roman" w:hAnsi="Times New Roman"/>
          <w:sz w:val="24"/>
          <w:szCs w:val="24"/>
        </w:rPr>
      </w:pPr>
      <w:r>
        <w:rPr>
          <w:rFonts w:ascii="Times New Roman" w:hAnsi="Times New Roman"/>
          <w:sz w:val="24"/>
          <w:szCs w:val="24"/>
        </w:rPr>
        <w:t>4</w:t>
      </w:r>
      <w:r w:rsidRPr="00685A1D">
        <w:rPr>
          <w:rFonts w:ascii="Times New Roman" w:hAnsi="Times New Roman"/>
          <w:sz w:val="24"/>
          <w:szCs w:val="24"/>
        </w:rPr>
        <w:t>.</w:t>
      </w:r>
      <w:r>
        <w:rPr>
          <w:rFonts w:ascii="Times New Roman" w:hAnsi="Times New Roman"/>
          <w:sz w:val="24"/>
          <w:szCs w:val="24"/>
        </w:rPr>
        <w:t>5</w:t>
      </w:r>
      <w:r w:rsidRPr="00685A1D">
        <w:rPr>
          <w:rFonts w:ascii="Times New Roman" w:hAnsi="Times New Roman"/>
          <w:sz w:val="24"/>
          <w:szCs w:val="24"/>
        </w:rPr>
        <w:t>. Уплата неустойки не освобождает Сторону от исполнения обязательств по Договору.</w:t>
      </w:r>
    </w:p>
    <w:p w14:paraId="73C913C0" w14:textId="77777777" w:rsidR="00C577CF" w:rsidRPr="00B256FA" w:rsidRDefault="00C577CF" w:rsidP="00C577CF">
      <w:pPr>
        <w:spacing w:after="0" w:line="240" w:lineRule="auto"/>
        <w:jc w:val="both"/>
        <w:rPr>
          <w:rFonts w:ascii="Times New Roman" w:eastAsia="MS Mincho" w:hAnsi="Times New Roman"/>
          <w:bCs/>
          <w:kern w:val="32"/>
          <w:sz w:val="24"/>
          <w:szCs w:val="24"/>
        </w:rPr>
      </w:pPr>
    </w:p>
    <w:p w14:paraId="0407B1D4" w14:textId="77777777" w:rsidR="00C577CF" w:rsidRPr="00B256FA" w:rsidRDefault="00C577CF" w:rsidP="00C577CF">
      <w:pPr>
        <w:spacing w:after="0" w:line="240" w:lineRule="auto"/>
        <w:jc w:val="center"/>
        <w:rPr>
          <w:rFonts w:ascii="Times New Roman" w:eastAsia="MS Mincho" w:hAnsi="Times New Roman"/>
          <w:bCs/>
          <w:kern w:val="32"/>
          <w:sz w:val="24"/>
          <w:szCs w:val="24"/>
        </w:rPr>
      </w:pPr>
      <w:r w:rsidRPr="00B256FA">
        <w:rPr>
          <w:rFonts w:ascii="Times New Roman" w:eastAsia="MS Mincho" w:hAnsi="Times New Roman"/>
          <w:bCs/>
          <w:kern w:val="32"/>
          <w:sz w:val="24"/>
          <w:szCs w:val="24"/>
        </w:rPr>
        <w:t>5.</w:t>
      </w:r>
      <w:r w:rsidRPr="00B256FA">
        <w:rPr>
          <w:rFonts w:ascii="Times New Roman" w:eastAsia="MS Mincho" w:hAnsi="Times New Roman"/>
          <w:bCs/>
          <w:kern w:val="32"/>
          <w:sz w:val="24"/>
          <w:szCs w:val="24"/>
        </w:rPr>
        <w:tab/>
        <w:t>ОБСТОЯТЕЛЬСТВА НЕПРЕОДОЛИМОЙ СИЛЫ</w:t>
      </w:r>
    </w:p>
    <w:p w14:paraId="363DB5E8" w14:textId="77777777" w:rsidR="00C577CF" w:rsidRPr="00685A1D" w:rsidRDefault="00C577CF" w:rsidP="00C577CF">
      <w:pPr>
        <w:spacing w:after="0"/>
        <w:ind w:firstLine="567"/>
        <w:jc w:val="both"/>
        <w:rPr>
          <w:rFonts w:ascii="Times New Roman" w:hAnsi="Times New Roman"/>
          <w:sz w:val="24"/>
          <w:szCs w:val="24"/>
        </w:rPr>
      </w:pPr>
      <w:r>
        <w:rPr>
          <w:rFonts w:ascii="Times New Roman" w:hAnsi="Times New Roman"/>
          <w:sz w:val="24"/>
          <w:szCs w:val="24"/>
        </w:rPr>
        <w:t>5</w:t>
      </w:r>
      <w:r w:rsidRPr="00685A1D">
        <w:rPr>
          <w:rFonts w:ascii="Times New Roman" w:hAnsi="Times New Roman"/>
          <w:sz w:val="24"/>
          <w:szCs w:val="24"/>
        </w:rPr>
        <w:t xml:space="preserve">.1. Стороны освобождаются от ответственности за частичное или полное неисполнение обязательств по Договору, если оно явилось следствием обстоятельств непреодолимой силы, а именно: наводнения, землетрясения, военных действий, соответствующих решений, принятых органами государственной власти и управления Российской Федерации и других, не зависящих от воли Сторон обстоятельств, если эти обстоятельства непосредственно существенно повлияли на исполнение договорных обязательств Сторонами. </w:t>
      </w:r>
    </w:p>
    <w:p w14:paraId="78785F58" w14:textId="77777777" w:rsidR="00C577CF" w:rsidRPr="00685A1D" w:rsidRDefault="00C577CF" w:rsidP="00C577CF">
      <w:pPr>
        <w:spacing w:after="0"/>
        <w:ind w:firstLine="567"/>
        <w:jc w:val="both"/>
        <w:rPr>
          <w:rFonts w:ascii="Times New Roman" w:hAnsi="Times New Roman"/>
          <w:sz w:val="24"/>
          <w:szCs w:val="24"/>
        </w:rPr>
      </w:pPr>
      <w:r>
        <w:rPr>
          <w:rFonts w:ascii="Times New Roman" w:hAnsi="Times New Roman"/>
          <w:sz w:val="24"/>
          <w:szCs w:val="24"/>
        </w:rPr>
        <w:t>5</w:t>
      </w:r>
      <w:r w:rsidRPr="00685A1D">
        <w:rPr>
          <w:rFonts w:ascii="Times New Roman" w:hAnsi="Times New Roman"/>
          <w:sz w:val="24"/>
          <w:szCs w:val="24"/>
        </w:rPr>
        <w:t xml:space="preserve">.2. Срок исполнения обязательств по Договору при наступлении обстоятельств, указанных в п. </w:t>
      </w:r>
      <w:r>
        <w:rPr>
          <w:rFonts w:ascii="Times New Roman" w:hAnsi="Times New Roman"/>
          <w:sz w:val="24"/>
          <w:szCs w:val="24"/>
        </w:rPr>
        <w:t>5</w:t>
      </w:r>
      <w:r w:rsidRPr="00685A1D">
        <w:rPr>
          <w:rFonts w:ascii="Times New Roman" w:hAnsi="Times New Roman"/>
          <w:sz w:val="24"/>
          <w:szCs w:val="24"/>
        </w:rPr>
        <w:t xml:space="preserve">.1 Договора, продлевается на время, в течение которого данные обстоятельства будут действовать. </w:t>
      </w:r>
    </w:p>
    <w:p w14:paraId="3CEE998C" w14:textId="77777777" w:rsidR="00C577CF" w:rsidRPr="00685A1D" w:rsidRDefault="00C577CF" w:rsidP="00C577CF">
      <w:pPr>
        <w:spacing w:after="0"/>
        <w:ind w:firstLine="567"/>
        <w:jc w:val="both"/>
        <w:rPr>
          <w:rFonts w:ascii="Times New Roman" w:hAnsi="Times New Roman"/>
          <w:sz w:val="24"/>
          <w:szCs w:val="24"/>
        </w:rPr>
      </w:pPr>
      <w:r>
        <w:rPr>
          <w:rFonts w:ascii="Times New Roman" w:hAnsi="Times New Roman"/>
          <w:sz w:val="24"/>
          <w:szCs w:val="24"/>
        </w:rPr>
        <w:t>5</w:t>
      </w:r>
      <w:r w:rsidRPr="00685A1D">
        <w:rPr>
          <w:rFonts w:ascii="Times New Roman" w:hAnsi="Times New Roman"/>
          <w:sz w:val="24"/>
          <w:szCs w:val="24"/>
        </w:rPr>
        <w:t xml:space="preserve">.3. Сторона, для которой создались обстоятельства непреодолимой силы, и которая оказалась вследствие этого неспособной выполнить обязательства по Договору, должна </w:t>
      </w:r>
      <w:r w:rsidRPr="00685A1D">
        <w:rPr>
          <w:rFonts w:ascii="Times New Roman" w:hAnsi="Times New Roman"/>
          <w:sz w:val="24"/>
          <w:szCs w:val="24"/>
        </w:rPr>
        <w:lastRenderedPageBreak/>
        <w:t>немедленно с момента их наступления в письменной форме известить другую Сторону и предоставить документальное подтверждение наступления указанных обстоятельств (сертификат о форс-мажоре), выданный Торгово-промышленной палатой Российской Федерации.</w:t>
      </w:r>
    </w:p>
    <w:p w14:paraId="28855CF6" w14:textId="77777777" w:rsidR="00C577CF" w:rsidRPr="00685A1D" w:rsidRDefault="00C577CF" w:rsidP="00C577CF">
      <w:pPr>
        <w:spacing w:after="0"/>
        <w:ind w:firstLine="567"/>
        <w:jc w:val="both"/>
        <w:rPr>
          <w:rFonts w:ascii="Times New Roman" w:hAnsi="Times New Roman"/>
          <w:sz w:val="24"/>
          <w:szCs w:val="24"/>
        </w:rPr>
      </w:pPr>
      <w:r>
        <w:rPr>
          <w:rFonts w:ascii="Times New Roman" w:hAnsi="Times New Roman"/>
          <w:sz w:val="24"/>
          <w:szCs w:val="24"/>
        </w:rPr>
        <w:t>5</w:t>
      </w:r>
      <w:r w:rsidRPr="00685A1D">
        <w:rPr>
          <w:rFonts w:ascii="Times New Roman" w:hAnsi="Times New Roman"/>
          <w:sz w:val="24"/>
          <w:szCs w:val="24"/>
        </w:rPr>
        <w:t xml:space="preserve">.4. Если обстоятельства, указанные в п. </w:t>
      </w:r>
      <w:r>
        <w:rPr>
          <w:rFonts w:ascii="Times New Roman" w:hAnsi="Times New Roman"/>
          <w:sz w:val="24"/>
          <w:szCs w:val="24"/>
        </w:rPr>
        <w:t>5</w:t>
      </w:r>
      <w:r w:rsidRPr="00685A1D">
        <w:rPr>
          <w:rFonts w:ascii="Times New Roman" w:hAnsi="Times New Roman"/>
          <w:sz w:val="24"/>
          <w:szCs w:val="24"/>
        </w:rPr>
        <w:t xml:space="preserve">.1 Договора, продлятся более одного месяца, каждая из Сторон вправе расторгнуть Договор. При этом ни одна из Сторон не имеет права требовать от другой Стороны возмещения возможных убытков, кроме оплаты выполненных по Договору обязательств. </w:t>
      </w:r>
    </w:p>
    <w:p w14:paraId="1F4C1FB0" w14:textId="77777777" w:rsidR="00C577CF" w:rsidRPr="00B256FA" w:rsidRDefault="00C577CF" w:rsidP="00C577CF">
      <w:pPr>
        <w:spacing w:after="0" w:line="240" w:lineRule="auto"/>
        <w:jc w:val="both"/>
        <w:rPr>
          <w:rFonts w:ascii="Times New Roman" w:eastAsia="MS Mincho" w:hAnsi="Times New Roman"/>
          <w:bCs/>
          <w:kern w:val="32"/>
          <w:sz w:val="24"/>
          <w:szCs w:val="24"/>
        </w:rPr>
      </w:pPr>
    </w:p>
    <w:p w14:paraId="46686001" w14:textId="77777777" w:rsidR="00C577CF" w:rsidRPr="00B256FA" w:rsidRDefault="00C577CF" w:rsidP="00C577CF">
      <w:pPr>
        <w:spacing w:after="0" w:line="240" w:lineRule="auto"/>
        <w:jc w:val="center"/>
        <w:rPr>
          <w:rFonts w:ascii="Times New Roman" w:eastAsia="MS Mincho" w:hAnsi="Times New Roman"/>
          <w:bCs/>
          <w:kern w:val="32"/>
          <w:sz w:val="24"/>
          <w:szCs w:val="24"/>
        </w:rPr>
      </w:pPr>
      <w:r w:rsidRPr="00B256FA">
        <w:rPr>
          <w:rFonts w:ascii="Times New Roman" w:eastAsia="MS Mincho" w:hAnsi="Times New Roman"/>
          <w:bCs/>
          <w:kern w:val="32"/>
          <w:sz w:val="24"/>
          <w:szCs w:val="24"/>
        </w:rPr>
        <w:t>6.</w:t>
      </w:r>
      <w:r w:rsidRPr="00B256FA">
        <w:rPr>
          <w:rFonts w:ascii="Times New Roman" w:eastAsia="MS Mincho" w:hAnsi="Times New Roman"/>
          <w:bCs/>
          <w:kern w:val="32"/>
          <w:sz w:val="24"/>
          <w:szCs w:val="24"/>
        </w:rPr>
        <w:tab/>
        <w:t>ИСКЛЮЧИТЕЛЬНОЕ ПРАВО</w:t>
      </w:r>
    </w:p>
    <w:p w14:paraId="5FEBEC5E" w14:textId="0D865684" w:rsidR="00253A79" w:rsidRPr="00253A79" w:rsidRDefault="00C577CF" w:rsidP="003F7CA4">
      <w:pPr>
        <w:tabs>
          <w:tab w:val="left" w:pos="1134"/>
        </w:tabs>
        <w:spacing w:after="0" w:line="240" w:lineRule="auto"/>
        <w:jc w:val="both"/>
        <w:rPr>
          <w:rFonts w:ascii="Times New Roman" w:hAnsi="Times New Roman"/>
          <w:sz w:val="24"/>
          <w:szCs w:val="24"/>
        </w:rPr>
      </w:pPr>
      <w:r w:rsidRPr="00B256FA">
        <w:rPr>
          <w:rFonts w:ascii="Times New Roman" w:eastAsia="MS Mincho" w:hAnsi="Times New Roman"/>
          <w:bCs/>
          <w:kern w:val="32"/>
          <w:sz w:val="24"/>
          <w:szCs w:val="24"/>
        </w:rPr>
        <w:t>6.1.</w:t>
      </w:r>
      <w:r w:rsidRPr="00B256FA">
        <w:rPr>
          <w:rFonts w:ascii="Times New Roman" w:eastAsia="MS Mincho" w:hAnsi="Times New Roman"/>
          <w:bCs/>
          <w:kern w:val="32"/>
          <w:sz w:val="24"/>
          <w:szCs w:val="24"/>
        </w:rPr>
        <w:tab/>
        <w:t>ПО, являющееся составной частью ПАК (п.1.2. Договора), разработано и произведено ООО «С-Терра СиЭсПи», является его интеллектуальной собственностью.</w:t>
      </w:r>
      <w:r w:rsidR="00253A79" w:rsidRPr="00253A79">
        <w:rPr>
          <w:rFonts w:ascii="Times New Roman" w:hAnsi="Times New Roman"/>
          <w:sz w:val="24"/>
          <w:szCs w:val="24"/>
        </w:rPr>
        <w:t xml:space="preserve"> Одновременно с передачей </w:t>
      </w:r>
      <w:r w:rsidR="00253A79">
        <w:rPr>
          <w:rFonts w:ascii="Times New Roman" w:hAnsi="Times New Roman"/>
          <w:sz w:val="24"/>
          <w:szCs w:val="24"/>
        </w:rPr>
        <w:t xml:space="preserve">ПО </w:t>
      </w:r>
      <w:r w:rsidR="00253A79" w:rsidRPr="00253A79">
        <w:rPr>
          <w:rFonts w:ascii="Times New Roman" w:hAnsi="Times New Roman"/>
          <w:sz w:val="24"/>
          <w:szCs w:val="24"/>
        </w:rPr>
        <w:t xml:space="preserve"> </w:t>
      </w:r>
      <w:r w:rsidR="00253A79">
        <w:rPr>
          <w:rFonts w:ascii="Times New Roman" w:hAnsi="Times New Roman"/>
          <w:sz w:val="24"/>
          <w:szCs w:val="24"/>
        </w:rPr>
        <w:t xml:space="preserve">Поставщик </w:t>
      </w:r>
      <w:r w:rsidR="00253A79" w:rsidRPr="00253A79">
        <w:rPr>
          <w:rFonts w:ascii="Times New Roman" w:hAnsi="Times New Roman"/>
          <w:sz w:val="24"/>
          <w:szCs w:val="24"/>
        </w:rPr>
        <w:t xml:space="preserve">предоставляет </w:t>
      </w:r>
      <w:r w:rsidR="00253A79">
        <w:rPr>
          <w:rFonts w:ascii="Times New Roman" w:hAnsi="Times New Roman"/>
          <w:sz w:val="24"/>
          <w:szCs w:val="24"/>
        </w:rPr>
        <w:t xml:space="preserve">Покупателю </w:t>
      </w:r>
      <w:r w:rsidR="00253A79" w:rsidRPr="00253A79">
        <w:rPr>
          <w:rFonts w:ascii="Times New Roman" w:hAnsi="Times New Roman"/>
          <w:sz w:val="24"/>
          <w:szCs w:val="24"/>
        </w:rPr>
        <w:t xml:space="preserve">ключи, коды и иные сведения, необходимые для использования </w:t>
      </w:r>
      <w:r w:rsidR="00253A79">
        <w:rPr>
          <w:rFonts w:ascii="Times New Roman" w:hAnsi="Times New Roman"/>
          <w:sz w:val="24"/>
          <w:szCs w:val="24"/>
        </w:rPr>
        <w:t xml:space="preserve">ПО </w:t>
      </w:r>
      <w:r w:rsidR="00253A79" w:rsidRPr="00253A79">
        <w:rPr>
          <w:rFonts w:ascii="Times New Roman" w:hAnsi="Times New Roman"/>
          <w:sz w:val="24"/>
          <w:szCs w:val="24"/>
        </w:rPr>
        <w:t xml:space="preserve">в соответствии с условиями Договора. </w:t>
      </w:r>
    </w:p>
    <w:p w14:paraId="2D37E1A1" w14:textId="77777777" w:rsidR="00C577CF" w:rsidRPr="00B256FA" w:rsidRDefault="00C577CF" w:rsidP="00C577CF">
      <w:pPr>
        <w:tabs>
          <w:tab w:val="left" w:pos="993"/>
        </w:tabs>
        <w:spacing w:after="0" w:line="240" w:lineRule="auto"/>
        <w:ind w:firstLine="567"/>
        <w:jc w:val="both"/>
        <w:rPr>
          <w:rFonts w:ascii="Times New Roman" w:eastAsia="MS Mincho" w:hAnsi="Times New Roman"/>
          <w:bCs/>
          <w:kern w:val="32"/>
          <w:sz w:val="24"/>
          <w:szCs w:val="24"/>
        </w:rPr>
      </w:pPr>
    </w:p>
    <w:p w14:paraId="53D79A1B" w14:textId="77777777" w:rsidR="00C577CF" w:rsidRPr="00B256FA" w:rsidRDefault="00C577CF" w:rsidP="00C577CF">
      <w:pPr>
        <w:tabs>
          <w:tab w:val="left" w:pos="993"/>
        </w:tabs>
        <w:spacing w:after="0" w:line="240" w:lineRule="auto"/>
        <w:ind w:firstLine="567"/>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6.2.</w:t>
      </w:r>
      <w:r w:rsidRPr="00B256FA">
        <w:rPr>
          <w:rFonts w:ascii="Times New Roman" w:eastAsia="MS Mincho" w:hAnsi="Times New Roman"/>
          <w:bCs/>
          <w:kern w:val="32"/>
          <w:sz w:val="24"/>
          <w:szCs w:val="24"/>
        </w:rPr>
        <w:tab/>
        <w:t xml:space="preserve">Правообладателем </w:t>
      </w:r>
      <w:r>
        <w:rPr>
          <w:rFonts w:ascii="Times New Roman" w:eastAsia="MS Mincho" w:hAnsi="Times New Roman"/>
          <w:bCs/>
          <w:kern w:val="32"/>
          <w:sz w:val="24"/>
          <w:szCs w:val="24"/>
        </w:rPr>
        <w:t>и</w:t>
      </w:r>
      <w:r w:rsidRPr="00B256FA">
        <w:rPr>
          <w:rFonts w:ascii="Times New Roman" w:eastAsia="MS Mincho" w:hAnsi="Times New Roman"/>
          <w:bCs/>
          <w:kern w:val="32"/>
          <w:sz w:val="24"/>
          <w:szCs w:val="24"/>
        </w:rPr>
        <w:t>сключительного права на ПО является ООО «С-Терра СиЭсПи».</w:t>
      </w:r>
    </w:p>
    <w:p w14:paraId="113FD5A1" w14:textId="63A08DB7" w:rsidR="00C577CF" w:rsidRPr="00B256FA" w:rsidRDefault="00C577CF" w:rsidP="00C577CF">
      <w:pPr>
        <w:tabs>
          <w:tab w:val="left" w:pos="993"/>
        </w:tabs>
        <w:spacing w:after="0" w:line="240" w:lineRule="auto"/>
        <w:ind w:firstLine="567"/>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6.3.</w:t>
      </w:r>
      <w:r w:rsidRPr="00B256FA">
        <w:rPr>
          <w:rFonts w:ascii="Times New Roman" w:eastAsia="MS Mincho" w:hAnsi="Times New Roman"/>
          <w:bCs/>
          <w:kern w:val="32"/>
          <w:sz w:val="24"/>
          <w:szCs w:val="24"/>
        </w:rPr>
        <w:tab/>
      </w:r>
      <w:bookmarkStart w:id="31" w:name="_Hlk506900249"/>
      <w:r w:rsidRPr="00B256FA">
        <w:rPr>
          <w:rFonts w:ascii="Times New Roman" w:eastAsia="MS Mincho" w:hAnsi="Times New Roman"/>
          <w:bCs/>
          <w:kern w:val="32"/>
          <w:sz w:val="24"/>
          <w:szCs w:val="24"/>
        </w:rPr>
        <w:t>Поставщик</w:t>
      </w:r>
      <w:r>
        <w:rPr>
          <w:rFonts w:ascii="Times New Roman" w:eastAsia="MS Mincho" w:hAnsi="Times New Roman"/>
          <w:bCs/>
          <w:kern w:val="32"/>
          <w:sz w:val="24"/>
          <w:szCs w:val="24"/>
        </w:rPr>
        <w:t xml:space="preserve">, </w:t>
      </w:r>
      <w:r w:rsidRPr="003932DC">
        <w:rPr>
          <w:rFonts w:ascii="Times New Roman" w:eastAsia="MS Mincho" w:hAnsi="Times New Roman"/>
          <w:bCs/>
          <w:kern w:val="32"/>
          <w:sz w:val="24"/>
          <w:szCs w:val="24"/>
        </w:rPr>
        <w:t xml:space="preserve">действующий в соответствии со Свидетельством о государственной регистрации программы для ЭВМ </w:t>
      </w:r>
      <w:hyperlink r:id="rId44" w:tgtFrame="_blank" w:history="1">
        <w:r w:rsidRPr="003932DC">
          <w:rPr>
            <w:rStyle w:val="a5"/>
            <w:rFonts w:ascii="Times New Roman" w:eastAsia="MS Mincho" w:hAnsi="Times New Roman"/>
            <w:bCs/>
            <w:color w:val="auto"/>
            <w:kern w:val="32"/>
            <w:sz w:val="24"/>
            <w:szCs w:val="24"/>
            <w:u w:val="none"/>
          </w:rPr>
          <w:t>№ 2015615390 от 18.05.2015</w:t>
        </w:r>
      </w:hyperlink>
      <w:r w:rsidR="00665FB8">
        <w:rPr>
          <w:rStyle w:val="a5"/>
          <w:rFonts w:ascii="Times New Roman" w:eastAsia="MS Mincho" w:hAnsi="Times New Roman"/>
          <w:bCs/>
          <w:color w:val="auto"/>
          <w:kern w:val="32"/>
          <w:sz w:val="24"/>
          <w:szCs w:val="24"/>
          <w:u w:val="none"/>
        </w:rPr>
        <w:t xml:space="preserve"> / лицензионного договора с Правообладателем</w:t>
      </w:r>
      <w:r w:rsidR="00C15C0D">
        <w:rPr>
          <w:rStyle w:val="a5"/>
          <w:rFonts w:ascii="Times New Roman" w:eastAsia="MS Mincho" w:hAnsi="Times New Roman"/>
          <w:bCs/>
          <w:color w:val="auto"/>
          <w:kern w:val="32"/>
          <w:sz w:val="24"/>
          <w:szCs w:val="24"/>
          <w:u w:val="none"/>
        </w:rPr>
        <w:t xml:space="preserve"> от __________ № _____________</w:t>
      </w:r>
      <w:r w:rsidR="00665FB8">
        <w:rPr>
          <w:rStyle w:val="a5"/>
          <w:rFonts w:ascii="Times New Roman" w:eastAsia="MS Mincho" w:hAnsi="Times New Roman"/>
          <w:bCs/>
          <w:color w:val="auto"/>
          <w:kern w:val="32"/>
          <w:sz w:val="24"/>
          <w:szCs w:val="24"/>
          <w:u w:val="none"/>
        </w:rPr>
        <w:t xml:space="preserve"> (</w:t>
      </w:r>
      <w:r w:rsidR="00665FB8">
        <w:rPr>
          <w:rStyle w:val="a5"/>
          <w:rFonts w:ascii="Times New Roman" w:eastAsia="MS Mincho" w:hAnsi="Times New Roman"/>
          <w:bCs/>
          <w:i/>
          <w:color w:val="auto"/>
          <w:kern w:val="32"/>
          <w:sz w:val="24"/>
          <w:szCs w:val="24"/>
        </w:rPr>
        <w:t>определяется при заключении Договора)</w:t>
      </w:r>
      <w:r w:rsidRPr="003932DC">
        <w:rPr>
          <w:rFonts w:ascii="Times New Roman" w:eastAsia="MS Mincho" w:hAnsi="Times New Roman"/>
          <w:bCs/>
          <w:kern w:val="32"/>
          <w:sz w:val="24"/>
          <w:szCs w:val="24"/>
        </w:rPr>
        <w:t xml:space="preserve">, </w:t>
      </w:r>
      <w:r w:rsidRPr="00B256FA">
        <w:rPr>
          <w:rFonts w:ascii="Times New Roman" w:eastAsia="MS Mincho" w:hAnsi="Times New Roman"/>
          <w:bCs/>
          <w:kern w:val="32"/>
          <w:sz w:val="24"/>
          <w:szCs w:val="24"/>
        </w:rPr>
        <w:t>предоставляет Покупателю право использования ПО в составе переданного ПАК (простую неисключительную Лицензию, далее - Лицензия).</w:t>
      </w:r>
      <w:bookmarkEnd w:id="31"/>
    </w:p>
    <w:p w14:paraId="16E729C7" w14:textId="77777777" w:rsidR="00D1343B" w:rsidRDefault="00C577CF" w:rsidP="003F7CA4">
      <w:pPr>
        <w:tabs>
          <w:tab w:val="left" w:pos="993"/>
        </w:tabs>
        <w:spacing w:after="0" w:line="240" w:lineRule="auto"/>
        <w:ind w:firstLine="567"/>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6.4.</w:t>
      </w:r>
      <w:r w:rsidRPr="00B256FA">
        <w:rPr>
          <w:rFonts w:ascii="Times New Roman" w:eastAsia="MS Mincho" w:hAnsi="Times New Roman"/>
          <w:bCs/>
          <w:kern w:val="32"/>
          <w:sz w:val="24"/>
          <w:szCs w:val="24"/>
        </w:rPr>
        <w:tab/>
        <w:t xml:space="preserve">Вознаграждение за предоставленное право использования ПО включено в стоимость </w:t>
      </w:r>
      <w:r>
        <w:rPr>
          <w:rFonts w:ascii="Times New Roman" w:eastAsia="MS Mincho" w:hAnsi="Times New Roman"/>
          <w:bCs/>
          <w:kern w:val="32"/>
          <w:sz w:val="24"/>
          <w:szCs w:val="24"/>
        </w:rPr>
        <w:t>Товара</w:t>
      </w:r>
      <w:r w:rsidRPr="00B256FA">
        <w:rPr>
          <w:rFonts w:ascii="Times New Roman" w:eastAsia="MS Mincho" w:hAnsi="Times New Roman"/>
          <w:bCs/>
          <w:kern w:val="32"/>
          <w:sz w:val="24"/>
          <w:szCs w:val="24"/>
        </w:rPr>
        <w:t>.</w:t>
      </w:r>
    </w:p>
    <w:p w14:paraId="38727349" w14:textId="1417EFF3" w:rsidR="00D1343B" w:rsidRPr="003F7CA4" w:rsidRDefault="00D1343B" w:rsidP="003F7CA4">
      <w:pPr>
        <w:tabs>
          <w:tab w:val="left" w:pos="993"/>
        </w:tabs>
        <w:spacing w:after="0" w:line="240" w:lineRule="auto"/>
        <w:ind w:firstLine="567"/>
        <w:jc w:val="both"/>
        <w:rPr>
          <w:rFonts w:ascii="Times New Roman" w:eastAsia="MS Mincho" w:hAnsi="Times New Roman"/>
          <w:bCs/>
          <w:kern w:val="32"/>
          <w:sz w:val="24"/>
          <w:szCs w:val="24"/>
        </w:rPr>
      </w:pPr>
      <w:r>
        <w:rPr>
          <w:rFonts w:ascii="Times New Roman" w:eastAsia="MS Mincho" w:hAnsi="Times New Roman"/>
          <w:bCs/>
          <w:kern w:val="32"/>
          <w:sz w:val="24"/>
          <w:szCs w:val="24"/>
        </w:rPr>
        <w:t xml:space="preserve">6.5. </w:t>
      </w:r>
      <w:r w:rsidRPr="00D1343B">
        <w:rPr>
          <w:rFonts w:ascii="Times New Roman" w:hAnsi="Times New Roman"/>
          <w:sz w:val="24"/>
          <w:szCs w:val="24"/>
        </w:rPr>
        <w:t>Начало использования П</w:t>
      </w:r>
      <w:r>
        <w:rPr>
          <w:rFonts w:ascii="Times New Roman" w:hAnsi="Times New Roman"/>
          <w:sz w:val="24"/>
          <w:szCs w:val="24"/>
        </w:rPr>
        <w:t>О</w:t>
      </w:r>
      <w:r w:rsidRPr="00D1343B">
        <w:rPr>
          <w:rFonts w:ascii="Times New Roman" w:hAnsi="Times New Roman"/>
          <w:sz w:val="24"/>
          <w:szCs w:val="24"/>
        </w:rPr>
        <w:t>, как</w:t>
      </w:r>
      <w:r w:rsidR="007F53E4">
        <w:rPr>
          <w:rFonts w:ascii="Times New Roman" w:hAnsi="Times New Roman"/>
          <w:sz w:val="24"/>
          <w:szCs w:val="24"/>
        </w:rPr>
        <w:t xml:space="preserve"> оно определено </w:t>
      </w:r>
      <w:r w:rsidRPr="00D1343B">
        <w:rPr>
          <w:rFonts w:ascii="Times New Roman" w:hAnsi="Times New Roman"/>
          <w:sz w:val="24"/>
          <w:szCs w:val="24"/>
        </w:rPr>
        <w:t xml:space="preserve"> в самом П</w:t>
      </w:r>
      <w:r>
        <w:rPr>
          <w:rFonts w:ascii="Times New Roman" w:hAnsi="Times New Roman"/>
          <w:sz w:val="24"/>
          <w:szCs w:val="24"/>
        </w:rPr>
        <w:t>О</w:t>
      </w:r>
      <w:r w:rsidRPr="00D1343B">
        <w:rPr>
          <w:rFonts w:ascii="Times New Roman" w:hAnsi="Times New Roman"/>
          <w:sz w:val="24"/>
          <w:szCs w:val="24"/>
        </w:rPr>
        <w:t>) или в условиях использования, изложенных  Правообладателем в электронном виде, в том числе так, чтобы быть доступными неопределенному кругу лиц до начала использования П</w:t>
      </w:r>
      <w:r w:rsidR="007F53E4">
        <w:rPr>
          <w:rFonts w:ascii="Times New Roman" w:hAnsi="Times New Roman"/>
          <w:sz w:val="24"/>
          <w:szCs w:val="24"/>
        </w:rPr>
        <w:t>О в соответствии с пунктом 6.6 Договора</w:t>
      </w:r>
      <w:r w:rsidRPr="00D1343B">
        <w:rPr>
          <w:rFonts w:ascii="Times New Roman" w:hAnsi="Times New Roman"/>
          <w:sz w:val="24"/>
          <w:szCs w:val="24"/>
        </w:rPr>
        <w:t xml:space="preserve">, означает согласие </w:t>
      </w:r>
      <w:r w:rsidR="007F53E4">
        <w:rPr>
          <w:rFonts w:ascii="Times New Roman" w:hAnsi="Times New Roman"/>
          <w:sz w:val="24"/>
          <w:szCs w:val="24"/>
        </w:rPr>
        <w:t xml:space="preserve">Покупателя </w:t>
      </w:r>
      <w:r w:rsidRPr="00D1343B">
        <w:rPr>
          <w:rFonts w:ascii="Times New Roman" w:hAnsi="Times New Roman"/>
          <w:sz w:val="24"/>
          <w:szCs w:val="24"/>
        </w:rPr>
        <w:t xml:space="preserve"> на заключение с Правообладателем соответствующего договора присоединения в соответствии со статьями 1286, 1286.1 Гражданского кодекса Российской Федерации. </w:t>
      </w:r>
      <w:r w:rsidR="007F53E4">
        <w:rPr>
          <w:rFonts w:ascii="Times New Roman" w:hAnsi="Times New Roman"/>
          <w:sz w:val="24"/>
          <w:szCs w:val="24"/>
        </w:rPr>
        <w:t xml:space="preserve">Поставщик </w:t>
      </w:r>
      <w:r w:rsidRPr="00D1343B">
        <w:rPr>
          <w:rFonts w:ascii="Times New Roman" w:hAnsi="Times New Roman"/>
          <w:sz w:val="24"/>
          <w:szCs w:val="24"/>
        </w:rPr>
        <w:t xml:space="preserve">несёт ответственность перед </w:t>
      </w:r>
      <w:r w:rsidR="007F53E4">
        <w:rPr>
          <w:rFonts w:ascii="Times New Roman" w:hAnsi="Times New Roman"/>
          <w:sz w:val="24"/>
          <w:szCs w:val="24"/>
        </w:rPr>
        <w:t xml:space="preserve">Покупателем </w:t>
      </w:r>
      <w:r w:rsidRPr="00D1343B">
        <w:rPr>
          <w:rFonts w:ascii="Times New Roman" w:hAnsi="Times New Roman"/>
          <w:sz w:val="24"/>
          <w:szCs w:val="24"/>
        </w:rPr>
        <w:t xml:space="preserve">за предоставление </w:t>
      </w:r>
      <w:r w:rsidR="007F53E4">
        <w:rPr>
          <w:rFonts w:ascii="Times New Roman" w:hAnsi="Times New Roman"/>
          <w:sz w:val="24"/>
          <w:szCs w:val="24"/>
        </w:rPr>
        <w:t xml:space="preserve">Покупателю </w:t>
      </w:r>
      <w:r w:rsidRPr="00D1343B">
        <w:rPr>
          <w:rFonts w:ascii="Times New Roman" w:hAnsi="Times New Roman"/>
          <w:sz w:val="24"/>
          <w:szCs w:val="24"/>
        </w:rPr>
        <w:t>указанной упаковки (вложения в упаковку, экземпляров и т.п.).</w:t>
      </w:r>
    </w:p>
    <w:p w14:paraId="19BD8B24" w14:textId="32E08F74" w:rsidR="00D1343B" w:rsidRPr="00D1343B" w:rsidRDefault="00D1343B" w:rsidP="003F7CA4">
      <w:pPr>
        <w:tabs>
          <w:tab w:val="left" w:pos="1134"/>
        </w:tabs>
        <w:spacing w:after="0" w:line="240" w:lineRule="auto"/>
        <w:jc w:val="both"/>
        <w:rPr>
          <w:rFonts w:ascii="Times New Roman" w:hAnsi="Times New Roman"/>
          <w:sz w:val="24"/>
          <w:szCs w:val="24"/>
        </w:rPr>
      </w:pPr>
      <w:r w:rsidRPr="00D1343B">
        <w:rPr>
          <w:rFonts w:ascii="Times New Roman" w:hAnsi="Times New Roman"/>
          <w:sz w:val="24"/>
          <w:szCs w:val="24"/>
        </w:rPr>
        <w:t>Права использования П</w:t>
      </w:r>
      <w:r w:rsidR="007F53E4">
        <w:rPr>
          <w:rFonts w:ascii="Times New Roman" w:hAnsi="Times New Roman"/>
          <w:sz w:val="24"/>
          <w:szCs w:val="24"/>
        </w:rPr>
        <w:t>О</w:t>
      </w:r>
      <w:r w:rsidRPr="00D1343B">
        <w:rPr>
          <w:rFonts w:ascii="Times New Roman" w:hAnsi="Times New Roman"/>
          <w:sz w:val="24"/>
          <w:szCs w:val="24"/>
        </w:rPr>
        <w:t xml:space="preserve"> </w:t>
      </w:r>
      <w:r w:rsidR="00CD15F6">
        <w:rPr>
          <w:rFonts w:ascii="Times New Roman" w:hAnsi="Times New Roman"/>
          <w:sz w:val="24"/>
          <w:szCs w:val="24"/>
        </w:rPr>
        <w:t xml:space="preserve">в составе ПАК </w:t>
      </w:r>
      <w:r w:rsidRPr="00D1343B">
        <w:rPr>
          <w:rFonts w:ascii="Times New Roman" w:hAnsi="Times New Roman"/>
          <w:sz w:val="24"/>
          <w:szCs w:val="24"/>
        </w:rPr>
        <w:t xml:space="preserve">должны предоставляться </w:t>
      </w:r>
      <w:r w:rsidR="007F53E4">
        <w:rPr>
          <w:rFonts w:ascii="Times New Roman" w:hAnsi="Times New Roman"/>
          <w:sz w:val="24"/>
          <w:szCs w:val="24"/>
        </w:rPr>
        <w:t>Покупателю</w:t>
      </w:r>
      <w:r w:rsidRPr="00D1343B">
        <w:rPr>
          <w:rFonts w:ascii="Times New Roman" w:hAnsi="Times New Roman"/>
          <w:sz w:val="24"/>
          <w:szCs w:val="24"/>
        </w:rPr>
        <w:t xml:space="preserve"> для использования на территории Российской Федерации на весь срок действия авторского права на П</w:t>
      </w:r>
      <w:r w:rsidR="007F53E4">
        <w:rPr>
          <w:rFonts w:ascii="Times New Roman" w:hAnsi="Times New Roman"/>
          <w:sz w:val="24"/>
          <w:szCs w:val="24"/>
        </w:rPr>
        <w:t>О</w:t>
      </w:r>
      <w:r w:rsidRPr="00D1343B">
        <w:rPr>
          <w:rFonts w:ascii="Times New Roman" w:hAnsi="Times New Roman"/>
          <w:sz w:val="24"/>
          <w:szCs w:val="24"/>
        </w:rPr>
        <w:t xml:space="preserve"> (если иные условия Лицензии в этой части прямо не указаны в договоре присоединения). </w:t>
      </w:r>
    </w:p>
    <w:p w14:paraId="178FB2D5" w14:textId="2860FDA3" w:rsidR="00D1343B" w:rsidRPr="00D1343B" w:rsidRDefault="007F53E4" w:rsidP="003F7CA4">
      <w:pPr>
        <w:tabs>
          <w:tab w:val="left" w:pos="1134"/>
        </w:tabs>
        <w:spacing w:after="0" w:line="240" w:lineRule="auto"/>
        <w:jc w:val="both"/>
        <w:rPr>
          <w:rFonts w:ascii="Times New Roman" w:hAnsi="Times New Roman"/>
          <w:sz w:val="24"/>
          <w:szCs w:val="24"/>
        </w:rPr>
      </w:pPr>
      <w:r>
        <w:rPr>
          <w:rFonts w:ascii="Times New Roman" w:hAnsi="Times New Roman"/>
          <w:sz w:val="24"/>
          <w:szCs w:val="24"/>
        </w:rPr>
        <w:t>Покупатель</w:t>
      </w:r>
      <w:r w:rsidR="00D1343B" w:rsidRPr="00D1343B">
        <w:rPr>
          <w:rFonts w:ascii="Times New Roman" w:hAnsi="Times New Roman"/>
          <w:sz w:val="24"/>
          <w:szCs w:val="24"/>
        </w:rPr>
        <w:t xml:space="preserve"> в отношении каждого экземпляра П</w:t>
      </w:r>
      <w:r>
        <w:rPr>
          <w:rFonts w:ascii="Times New Roman" w:hAnsi="Times New Roman"/>
          <w:sz w:val="24"/>
          <w:szCs w:val="24"/>
        </w:rPr>
        <w:t>О</w:t>
      </w:r>
      <w:r w:rsidR="00D1343B" w:rsidRPr="00D1343B">
        <w:rPr>
          <w:rFonts w:ascii="Times New Roman" w:hAnsi="Times New Roman"/>
          <w:sz w:val="24"/>
          <w:szCs w:val="24"/>
        </w:rPr>
        <w:t>, поставляемого в рамках Договора, в силу закона принадлежат также права, предусмотренные ст. 1280 Гражданского кодекса Российской Федерации.</w:t>
      </w:r>
    </w:p>
    <w:p w14:paraId="7ECC452E" w14:textId="1ADD0324" w:rsidR="00D1343B" w:rsidRPr="00D1343B" w:rsidRDefault="007F53E4" w:rsidP="003F7CA4">
      <w:pPr>
        <w:tabs>
          <w:tab w:val="left" w:pos="1134"/>
        </w:tabs>
        <w:spacing w:after="0" w:line="240" w:lineRule="auto"/>
        <w:jc w:val="both"/>
        <w:rPr>
          <w:rFonts w:ascii="Times New Roman" w:hAnsi="Times New Roman"/>
          <w:sz w:val="24"/>
          <w:szCs w:val="24"/>
        </w:rPr>
      </w:pPr>
      <w:r>
        <w:rPr>
          <w:rFonts w:ascii="Times New Roman" w:hAnsi="Times New Roman"/>
          <w:sz w:val="24"/>
          <w:szCs w:val="24"/>
        </w:rPr>
        <w:t xml:space="preserve">Покупатель </w:t>
      </w:r>
      <w:r w:rsidR="00D1343B" w:rsidRPr="00D1343B">
        <w:rPr>
          <w:rFonts w:ascii="Times New Roman" w:hAnsi="Times New Roman"/>
          <w:sz w:val="24"/>
          <w:szCs w:val="24"/>
        </w:rPr>
        <w:t xml:space="preserve"> должен быть освобождён от обязанности предоставлять Правообладателю и (или) </w:t>
      </w:r>
      <w:r>
        <w:rPr>
          <w:rFonts w:ascii="Times New Roman" w:hAnsi="Times New Roman"/>
          <w:sz w:val="24"/>
          <w:szCs w:val="24"/>
        </w:rPr>
        <w:t>Поставщику</w:t>
      </w:r>
      <w:r w:rsidR="00D1343B" w:rsidRPr="00D1343B">
        <w:rPr>
          <w:rFonts w:ascii="Times New Roman" w:hAnsi="Times New Roman"/>
          <w:sz w:val="24"/>
          <w:szCs w:val="24"/>
        </w:rPr>
        <w:t>, иным третьим лицам отчёты об использовании П</w:t>
      </w:r>
      <w:r>
        <w:rPr>
          <w:rFonts w:ascii="Times New Roman" w:hAnsi="Times New Roman"/>
          <w:sz w:val="24"/>
          <w:szCs w:val="24"/>
        </w:rPr>
        <w:t>О</w:t>
      </w:r>
      <w:r w:rsidR="00D1343B" w:rsidRPr="00D1343B">
        <w:rPr>
          <w:rFonts w:ascii="Times New Roman" w:hAnsi="Times New Roman"/>
          <w:sz w:val="24"/>
          <w:szCs w:val="24"/>
        </w:rPr>
        <w:t>.</w:t>
      </w:r>
    </w:p>
    <w:p w14:paraId="670916B4" w14:textId="5E2552B9" w:rsidR="00D1343B" w:rsidRPr="00B256FA" w:rsidRDefault="00D1343B" w:rsidP="00C577CF">
      <w:pPr>
        <w:tabs>
          <w:tab w:val="left" w:pos="993"/>
        </w:tabs>
        <w:spacing w:after="0" w:line="240" w:lineRule="auto"/>
        <w:ind w:firstLine="567"/>
        <w:jc w:val="both"/>
        <w:rPr>
          <w:rFonts w:ascii="Times New Roman" w:eastAsia="MS Mincho" w:hAnsi="Times New Roman"/>
          <w:bCs/>
          <w:kern w:val="32"/>
          <w:sz w:val="24"/>
          <w:szCs w:val="24"/>
        </w:rPr>
      </w:pPr>
    </w:p>
    <w:p w14:paraId="0497412A" w14:textId="1EF1F6EC" w:rsidR="00C577CF" w:rsidRDefault="00C577CF" w:rsidP="00C577CF">
      <w:pPr>
        <w:tabs>
          <w:tab w:val="left" w:pos="993"/>
        </w:tabs>
        <w:spacing w:after="0" w:line="240" w:lineRule="auto"/>
        <w:ind w:firstLine="567"/>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6.</w:t>
      </w:r>
      <w:r w:rsidR="007F53E4">
        <w:rPr>
          <w:rFonts w:ascii="Times New Roman" w:eastAsia="MS Mincho" w:hAnsi="Times New Roman"/>
          <w:bCs/>
          <w:kern w:val="32"/>
          <w:sz w:val="24"/>
          <w:szCs w:val="24"/>
        </w:rPr>
        <w:t>6</w:t>
      </w:r>
      <w:r w:rsidRPr="00B256FA">
        <w:rPr>
          <w:rFonts w:ascii="Times New Roman" w:eastAsia="MS Mincho" w:hAnsi="Times New Roman"/>
          <w:bCs/>
          <w:kern w:val="32"/>
          <w:sz w:val="24"/>
          <w:szCs w:val="24"/>
        </w:rPr>
        <w:t>.</w:t>
      </w:r>
      <w:r w:rsidRPr="00B256FA">
        <w:rPr>
          <w:rFonts w:ascii="Times New Roman" w:eastAsia="MS Mincho" w:hAnsi="Times New Roman"/>
          <w:bCs/>
          <w:kern w:val="32"/>
          <w:sz w:val="24"/>
          <w:szCs w:val="24"/>
        </w:rPr>
        <w:tab/>
        <w:t>Покупатель вправе использовать функционал ПО по его прямому назначению только в составе приобретённого (переданного) ПАК согласно стандартным лицензионным условиям Правообладателя, указанным в Лицензионном соглашении, определяющие пределы прав и способы использования указанного в Лицензии ПО, содержащиеся в каждом комплекте ПО, и размещенные на сайте ООО «С-Терра СиЭсПи» по</w:t>
      </w:r>
      <w:r>
        <w:rPr>
          <w:rFonts w:ascii="Times New Roman" w:eastAsia="MS Mincho" w:hAnsi="Times New Roman"/>
          <w:bCs/>
          <w:kern w:val="32"/>
          <w:sz w:val="24"/>
          <w:szCs w:val="24"/>
        </w:rPr>
        <w:t xml:space="preserve"> ссылке </w:t>
      </w:r>
      <w:hyperlink r:id="rId45" w:history="1">
        <w:r w:rsidRPr="001A5FB5">
          <w:rPr>
            <w:rStyle w:val="a5"/>
            <w:rFonts w:ascii="Times New Roman" w:eastAsia="MS Mincho" w:hAnsi="Times New Roman"/>
            <w:bCs/>
            <w:kern w:val="32"/>
            <w:sz w:val="24"/>
            <w:szCs w:val="24"/>
          </w:rPr>
          <w:t>http://doc.s-terra.ru/</w:t>
        </w:r>
      </w:hyperlink>
      <w:r>
        <w:rPr>
          <w:rFonts w:ascii="Times New Roman" w:eastAsia="MS Mincho" w:hAnsi="Times New Roman"/>
          <w:bCs/>
          <w:kern w:val="32"/>
          <w:sz w:val="24"/>
          <w:szCs w:val="24"/>
        </w:rPr>
        <w:t>.</w:t>
      </w:r>
    </w:p>
    <w:p w14:paraId="39ABAC5E" w14:textId="77777777" w:rsidR="00C577CF" w:rsidRPr="00B256FA" w:rsidRDefault="00C577CF" w:rsidP="00C577CF">
      <w:pPr>
        <w:spacing w:after="0" w:line="240" w:lineRule="auto"/>
        <w:jc w:val="both"/>
        <w:rPr>
          <w:rFonts w:ascii="Times New Roman" w:eastAsia="MS Mincho" w:hAnsi="Times New Roman"/>
          <w:bCs/>
          <w:kern w:val="32"/>
          <w:sz w:val="24"/>
          <w:szCs w:val="24"/>
        </w:rPr>
      </w:pPr>
    </w:p>
    <w:p w14:paraId="0A007043" w14:textId="77777777" w:rsidR="00C577CF" w:rsidRPr="00B256FA" w:rsidRDefault="00C577CF" w:rsidP="00C577CF">
      <w:pPr>
        <w:spacing w:after="0" w:line="240" w:lineRule="auto"/>
        <w:jc w:val="center"/>
        <w:rPr>
          <w:rFonts w:ascii="Times New Roman" w:eastAsia="MS Mincho" w:hAnsi="Times New Roman"/>
          <w:bCs/>
          <w:kern w:val="32"/>
          <w:sz w:val="24"/>
          <w:szCs w:val="24"/>
        </w:rPr>
      </w:pPr>
      <w:r w:rsidRPr="00B256FA">
        <w:rPr>
          <w:rFonts w:ascii="Times New Roman" w:eastAsia="MS Mincho" w:hAnsi="Times New Roman"/>
          <w:bCs/>
          <w:kern w:val="32"/>
          <w:sz w:val="24"/>
          <w:szCs w:val="24"/>
        </w:rPr>
        <w:t>7.</w:t>
      </w:r>
      <w:r w:rsidRPr="00B256FA">
        <w:rPr>
          <w:rFonts w:ascii="Times New Roman" w:eastAsia="MS Mincho" w:hAnsi="Times New Roman"/>
          <w:bCs/>
          <w:kern w:val="32"/>
          <w:sz w:val="24"/>
          <w:szCs w:val="24"/>
        </w:rPr>
        <w:tab/>
        <w:t>ПРИМЕНИМОЕ ПРАВО И ПОРЯДОК РАЗРЕШЕНИЯ СПОРОВ</w:t>
      </w:r>
    </w:p>
    <w:p w14:paraId="4DDF7336" w14:textId="77777777" w:rsidR="00C577CF" w:rsidRPr="00B256FA" w:rsidRDefault="00C577CF" w:rsidP="00C577CF">
      <w:pPr>
        <w:tabs>
          <w:tab w:val="left" w:pos="1134"/>
        </w:tabs>
        <w:spacing w:after="0" w:line="240" w:lineRule="auto"/>
        <w:ind w:firstLine="567"/>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7.1.</w:t>
      </w:r>
      <w:r w:rsidRPr="00B256FA">
        <w:rPr>
          <w:rFonts w:ascii="Times New Roman" w:eastAsia="MS Mincho" w:hAnsi="Times New Roman"/>
          <w:bCs/>
          <w:kern w:val="32"/>
          <w:sz w:val="24"/>
          <w:szCs w:val="24"/>
        </w:rPr>
        <w:tab/>
        <w:t>Во всем, что не предусмотрено Договором, отношения Сторон регулируются действующим законодательством Российской Федерации.</w:t>
      </w:r>
    </w:p>
    <w:p w14:paraId="1053B34A" w14:textId="77777777" w:rsidR="00C577CF" w:rsidRPr="00B256FA" w:rsidRDefault="00C577CF" w:rsidP="00C577CF">
      <w:pPr>
        <w:tabs>
          <w:tab w:val="left" w:pos="1134"/>
        </w:tabs>
        <w:spacing w:after="0" w:line="240" w:lineRule="auto"/>
        <w:ind w:firstLine="567"/>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7.2.</w:t>
      </w:r>
      <w:r w:rsidRPr="00B256FA">
        <w:rPr>
          <w:rFonts w:ascii="Times New Roman" w:eastAsia="MS Mincho" w:hAnsi="Times New Roman"/>
          <w:bCs/>
          <w:kern w:val="32"/>
          <w:sz w:val="24"/>
          <w:szCs w:val="24"/>
        </w:rPr>
        <w:tab/>
        <w:t>Стороны принимают все меры к тому, чтобы любые спорные вопросы, разногласия либо претензии, касающиеся исполнения настоящего Договора, были урегулированы путем переговоров.</w:t>
      </w:r>
    </w:p>
    <w:p w14:paraId="7611DB19" w14:textId="77777777" w:rsidR="00C577CF" w:rsidRPr="00B256FA" w:rsidRDefault="00C577CF" w:rsidP="00C577CF">
      <w:pPr>
        <w:tabs>
          <w:tab w:val="left" w:pos="1134"/>
        </w:tabs>
        <w:spacing w:after="0" w:line="240" w:lineRule="auto"/>
        <w:ind w:firstLine="567"/>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lastRenderedPageBreak/>
        <w:t>7.3.</w:t>
      </w:r>
      <w:r w:rsidRPr="00B256FA">
        <w:rPr>
          <w:rFonts w:ascii="Times New Roman" w:eastAsia="MS Mincho" w:hAnsi="Times New Roman"/>
          <w:bCs/>
          <w:kern w:val="32"/>
          <w:sz w:val="24"/>
          <w:szCs w:val="24"/>
        </w:rPr>
        <w:tab/>
        <w:t>В случае наличия претензий, споров, разногласий относительно исполнения одной из Сторон своих обязательств, другая Сторона направляет претензию. В отношении всех претензий, направляемых по настоящему Договору, Сторона, к которой адресована данная претензия, должна дать письменный ответ по существу претензии в срок не позднее 5 (Пять) рабочих дней с момента её получения.</w:t>
      </w:r>
    </w:p>
    <w:p w14:paraId="260F3749" w14:textId="77777777" w:rsidR="00C577CF" w:rsidRPr="00B256FA" w:rsidRDefault="00C577CF" w:rsidP="00C577CF">
      <w:pPr>
        <w:tabs>
          <w:tab w:val="left" w:pos="1134"/>
        </w:tabs>
        <w:spacing w:after="0" w:line="240" w:lineRule="auto"/>
        <w:ind w:firstLine="567"/>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7.</w:t>
      </w:r>
      <w:r>
        <w:rPr>
          <w:rFonts w:ascii="Times New Roman" w:eastAsia="MS Mincho" w:hAnsi="Times New Roman"/>
          <w:bCs/>
          <w:kern w:val="32"/>
          <w:sz w:val="24"/>
          <w:szCs w:val="24"/>
        </w:rPr>
        <w:t>4</w:t>
      </w:r>
      <w:r w:rsidRPr="00B256FA">
        <w:rPr>
          <w:rFonts w:ascii="Times New Roman" w:eastAsia="MS Mincho" w:hAnsi="Times New Roman"/>
          <w:bCs/>
          <w:kern w:val="32"/>
          <w:sz w:val="24"/>
          <w:szCs w:val="24"/>
        </w:rPr>
        <w:t>.</w:t>
      </w:r>
      <w:r w:rsidRPr="00B256FA">
        <w:rPr>
          <w:rFonts w:ascii="Times New Roman" w:eastAsia="MS Mincho" w:hAnsi="Times New Roman"/>
          <w:bCs/>
          <w:kern w:val="32"/>
          <w:sz w:val="24"/>
          <w:szCs w:val="24"/>
        </w:rPr>
        <w:tab/>
        <w:t>Любые споры, не урегулированные во внесудебном порядке, разрешаются в Арбитражном суде г. Москвы.</w:t>
      </w:r>
    </w:p>
    <w:p w14:paraId="30C89FE5" w14:textId="77777777" w:rsidR="00C577CF" w:rsidRPr="00B256FA" w:rsidRDefault="00C577CF" w:rsidP="00C577CF">
      <w:pPr>
        <w:spacing w:after="0" w:line="240" w:lineRule="auto"/>
        <w:jc w:val="both"/>
        <w:rPr>
          <w:rFonts w:ascii="Times New Roman" w:eastAsia="MS Mincho" w:hAnsi="Times New Roman"/>
          <w:bCs/>
          <w:kern w:val="32"/>
          <w:sz w:val="24"/>
          <w:szCs w:val="24"/>
        </w:rPr>
      </w:pPr>
    </w:p>
    <w:p w14:paraId="1BAAECC2" w14:textId="77777777" w:rsidR="00C577CF" w:rsidRPr="00B256FA" w:rsidRDefault="00C577CF" w:rsidP="00C577CF">
      <w:pPr>
        <w:spacing w:after="0" w:line="240" w:lineRule="auto"/>
        <w:jc w:val="center"/>
        <w:rPr>
          <w:rFonts w:ascii="Times New Roman" w:eastAsia="MS Mincho" w:hAnsi="Times New Roman"/>
          <w:bCs/>
          <w:kern w:val="32"/>
          <w:sz w:val="24"/>
          <w:szCs w:val="24"/>
        </w:rPr>
      </w:pPr>
      <w:r w:rsidRPr="00B256FA">
        <w:rPr>
          <w:rFonts w:ascii="Times New Roman" w:eastAsia="MS Mincho" w:hAnsi="Times New Roman"/>
          <w:bCs/>
          <w:kern w:val="32"/>
          <w:sz w:val="24"/>
          <w:szCs w:val="24"/>
        </w:rPr>
        <w:t>8.</w:t>
      </w:r>
      <w:r w:rsidRPr="00B256FA">
        <w:rPr>
          <w:rFonts w:ascii="Times New Roman" w:eastAsia="MS Mincho" w:hAnsi="Times New Roman"/>
          <w:bCs/>
          <w:kern w:val="32"/>
          <w:sz w:val="24"/>
          <w:szCs w:val="24"/>
        </w:rPr>
        <w:tab/>
        <w:t>ГАРАНТИЙНЫЕ ОБЯЗАТЕЛЬСТВА СТОРОН</w:t>
      </w:r>
    </w:p>
    <w:p w14:paraId="07499CC8" w14:textId="77777777" w:rsidR="00C577CF" w:rsidRPr="00B256FA" w:rsidRDefault="00C577CF" w:rsidP="00C577CF">
      <w:pPr>
        <w:tabs>
          <w:tab w:val="left" w:pos="1134"/>
        </w:tabs>
        <w:spacing w:after="0" w:line="240" w:lineRule="auto"/>
        <w:ind w:firstLine="567"/>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8.1.</w:t>
      </w:r>
      <w:r w:rsidRPr="00B256FA">
        <w:rPr>
          <w:rFonts w:ascii="Times New Roman" w:eastAsia="MS Mincho" w:hAnsi="Times New Roman"/>
          <w:bCs/>
          <w:kern w:val="32"/>
          <w:sz w:val="24"/>
          <w:szCs w:val="24"/>
        </w:rPr>
        <w:tab/>
        <w:t xml:space="preserve">Поставщик предоставляет гарантии на </w:t>
      </w:r>
      <w:r>
        <w:rPr>
          <w:rFonts w:ascii="Times New Roman" w:eastAsia="MS Mincho" w:hAnsi="Times New Roman"/>
          <w:bCs/>
          <w:kern w:val="32"/>
          <w:sz w:val="24"/>
          <w:szCs w:val="24"/>
        </w:rPr>
        <w:t>ПАК</w:t>
      </w:r>
      <w:r w:rsidRPr="00B256FA">
        <w:rPr>
          <w:rFonts w:ascii="Times New Roman" w:eastAsia="MS Mincho" w:hAnsi="Times New Roman"/>
          <w:bCs/>
          <w:kern w:val="32"/>
          <w:sz w:val="24"/>
          <w:szCs w:val="24"/>
        </w:rPr>
        <w:t xml:space="preserve">, в соответствии с гарантийным сроком и условиями предоставления сервиса гарантийного обслуживания, определенными производителем </w:t>
      </w:r>
      <w:r>
        <w:rPr>
          <w:rFonts w:ascii="Times New Roman" w:eastAsia="MS Mincho" w:hAnsi="Times New Roman"/>
          <w:bCs/>
          <w:kern w:val="32"/>
          <w:sz w:val="24"/>
          <w:szCs w:val="24"/>
        </w:rPr>
        <w:t>ПАК</w:t>
      </w:r>
      <w:r w:rsidRPr="00B256FA">
        <w:rPr>
          <w:rFonts w:ascii="Times New Roman" w:eastAsia="MS Mincho" w:hAnsi="Times New Roman"/>
          <w:bCs/>
          <w:kern w:val="32"/>
          <w:sz w:val="24"/>
          <w:szCs w:val="24"/>
        </w:rPr>
        <w:t>.</w:t>
      </w:r>
    </w:p>
    <w:p w14:paraId="2E105104" w14:textId="77777777" w:rsidR="00C577CF" w:rsidRPr="00B256FA" w:rsidRDefault="00C577CF" w:rsidP="00C577CF">
      <w:pPr>
        <w:tabs>
          <w:tab w:val="left" w:pos="1134"/>
        </w:tabs>
        <w:spacing w:after="0" w:line="240" w:lineRule="auto"/>
        <w:ind w:firstLine="567"/>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8.2.</w:t>
      </w:r>
      <w:r w:rsidRPr="00B256FA">
        <w:rPr>
          <w:rFonts w:ascii="Times New Roman" w:eastAsia="MS Mincho" w:hAnsi="Times New Roman"/>
          <w:bCs/>
          <w:kern w:val="32"/>
          <w:sz w:val="24"/>
          <w:szCs w:val="24"/>
        </w:rPr>
        <w:tab/>
        <w:t>Срок действия гарантийных обязательств и адрес точки предоставления гарантийного обслуживания указаны в документации, сопровождающей Товар, а также на сайте ООО «С-Терра СиЭсПи». Покупатель, подписывая Договор, подтверждает, что он ознакомлен и согласен с Условиями производителя об использовании, размещенными в сети Интернет по адресу https://www.s-terra.ru/podderzhka/guarantee/. Условия производителя об использовании, размещенные по указанному адресу, являются неотъемлемой частью Договора.</w:t>
      </w:r>
    </w:p>
    <w:p w14:paraId="4300CE4F" w14:textId="77777777" w:rsidR="00C577CF" w:rsidRPr="00B256FA" w:rsidRDefault="00C577CF" w:rsidP="00C577CF">
      <w:pPr>
        <w:tabs>
          <w:tab w:val="left" w:pos="1134"/>
        </w:tabs>
        <w:spacing w:after="0" w:line="240" w:lineRule="auto"/>
        <w:ind w:firstLine="567"/>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8.3.</w:t>
      </w:r>
      <w:r w:rsidRPr="00B256FA">
        <w:rPr>
          <w:rFonts w:ascii="Times New Roman" w:eastAsia="MS Mincho" w:hAnsi="Times New Roman"/>
          <w:bCs/>
          <w:kern w:val="32"/>
          <w:sz w:val="24"/>
          <w:szCs w:val="24"/>
        </w:rPr>
        <w:tab/>
        <w:t>Нарушение условий эксплуатации аппаратной платформы, заявленных производителем, может являться причиной отказа в гарантийном обслуживании аппаратной платформы.</w:t>
      </w:r>
    </w:p>
    <w:p w14:paraId="10F78DF6" w14:textId="77777777" w:rsidR="00C577CF" w:rsidRPr="00B256FA" w:rsidRDefault="00C577CF" w:rsidP="00C577CF">
      <w:pPr>
        <w:tabs>
          <w:tab w:val="left" w:pos="1134"/>
        </w:tabs>
        <w:spacing w:after="0" w:line="240" w:lineRule="auto"/>
        <w:ind w:firstLine="567"/>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8.4.</w:t>
      </w:r>
      <w:r w:rsidRPr="00B256FA">
        <w:rPr>
          <w:rFonts w:ascii="Times New Roman" w:eastAsia="MS Mincho" w:hAnsi="Times New Roman"/>
          <w:bCs/>
          <w:kern w:val="32"/>
          <w:sz w:val="24"/>
          <w:szCs w:val="24"/>
        </w:rPr>
        <w:tab/>
        <w:t>В рамках гарантийного обслуживания ПО, Поставщик гарантирует Сервис технической поддержки по предоставлению услуг, объем и условия которой описаны в Приложении №2 к настоящему Договору. Срок гарантийного обслуживания - 1 год.</w:t>
      </w:r>
    </w:p>
    <w:p w14:paraId="040DC101" w14:textId="77777777" w:rsidR="00C577CF" w:rsidRPr="00B256FA" w:rsidRDefault="00C577CF" w:rsidP="00C577CF">
      <w:pPr>
        <w:tabs>
          <w:tab w:val="left" w:pos="1134"/>
        </w:tabs>
        <w:spacing w:after="0" w:line="240" w:lineRule="auto"/>
        <w:ind w:firstLine="567"/>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8.5.</w:t>
      </w:r>
      <w:r w:rsidRPr="00B256FA">
        <w:rPr>
          <w:rFonts w:ascii="Times New Roman" w:eastAsia="MS Mincho" w:hAnsi="Times New Roman"/>
          <w:bCs/>
          <w:kern w:val="32"/>
          <w:sz w:val="24"/>
          <w:szCs w:val="24"/>
        </w:rPr>
        <w:tab/>
        <w:t xml:space="preserve">Гарантийные обязательства наступают с момента подписания Сторонами </w:t>
      </w:r>
      <w:r>
        <w:rPr>
          <w:rFonts w:ascii="Times New Roman" w:eastAsia="MS Mincho" w:hAnsi="Times New Roman"/>
          <w:bCs/>
          <w:kern w:val="32"/>
          <w:sz w:val="24"/>
          <w:szCs w:val="24"/>
        </w:rPr>
        <w:t xml:space="preserve">товарной </w:t>
      </w:r>
      <w:r w:rsidRPr="00B256FA">
        <w:rPr>
          <w:rFonts w:ascii="Times New Roman" w:eastAsia="MS Mincho" w:hAnsi="Times New Roman"/>
          <w:bCs/>
          <w:kern w:val="32"/>
          <w:sz w:val="24"/>
          <w:szCs w:val="24"/>
        </w:rPr>
        <w:t>накладной.</w:t>
      </w:r>
    </w:p>
    <w:p w14:paraId="1EB20467" w14:textId="77777777" w:rsidR="00C577CF" w:rsidRPr="00B256FA" w:rsidRDefault="00C577CF" w:rsidP="00C577CF">
      <w:pPr>
        <w:spacing w:after="0" w:line="240" w:lineRule="auto"/>
        <w:jc w:val="center"/>
        <w:rPr>
          <w:rFonts w:ascii="Times New Roman" w:eastAsia="MS Mincho" w:hAnsi="Times New Roman"/>
          <w:bCs/>
          <w:kern w:val="32"/>
          <w:sz w:val="24"/>
          <w:szCs w:val="24"/>
        </w:rPr>
      </w:pPr>
      <w:r w:rsidRPr="00B256FA">
        <w:rPr>
          <w:rFonts w:ascii="Times New Roman" w:eastAsia="MS Mincho" w:hAnsi="Times New Roman"/>
          <w:bCs/>
          <w:kern w:val="32"/>
          <w:sz w:val="24"/>
          <w:szCs w:val="24"/>
        </w:rPr>
        <w:t>9.</w:t>
      </w:r>
      <w:r w:rsidRPr="00B256FA">
        <w:rPr>
          <w:rFonts w:ascii="Times New Roman" w:eastAsia="MS Mincho" w:hAnsi="Times New Roman"/>
          <w:bCs/>
          <w:kern w:val="32"/>
          <w:sz w:val="24"/>
          <w:szCs w:val="24"/>
        </w:rPr>
        <w:tab/>
        <w:t>АНТИКОРРУПЦИОННАЯ ОГОВОРКА</w:t>
      </w:r>
    </w:p>
    <w:p w14:paraId="2E5FB05F" w14:textId="77777777" w:rsidR="00C577CF" w:rsidRPr="00B256FA" w:rsidRDefault="00C577CF" w:rsidP="00C577CF">
      <w:pPr>
        <w:tabs>
          <w:tab w:val="left" w:pos="993"/>
        </w:tabs>
        <w:spacing w:after="0" w:line="240" w:lineRule="auto"/>
        <w:ind w:firstLine="567"/>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9.1.</w:t>
      </w:r>
      <w:r w:rsidRPr="00B256FA">
        <w:rPr>
          <w:rFonts w:ascii="Times New Roman" w:eastAsia="MS Mincho" w:hAnsi="Times New Roman"/>
          <w:bCs/>
          <w:kern w:val="32"/>
          <w:sz w:val="24"/>
          <w:szCs w:val="24"/>
        </w:rPr>
        <w:tab/>
        <w:t>Стороны подтверждают, что им известны требования законодательных и иных нормативных правовых актов Российской Федерации о противодействии коррупции при осуществлении хозяйственной деятельности (далее – антикоррупционные требования). Стороны обязуются обеспечить соблюдение антикоррупционных требований при исполнении Договора своими работниками и контрагентами, привлекаемыми ими для исполнения Договора. Нарушение антикоррупционных требований указанными лицами признается нарушением, совершенным соответствующей Стороной.</w:t>
      </w:r>
    </w:p>
    <w:p w14:paraId="27FDF4E5" w14:textId="77777777" w:rsidR="00C577CF" w:rsidRPr="00B256FA" w:rsidRDefault="00C577CF" w:rsidP="00C577CF">
      <w:pPr>
        <w:tabs>
          <w:tab w:val="left" w:pos="993"/>
        </w:tabs>
        <w:spacing w:after="0" w:line="240" w:lineRule="auto"/>
        <w:ind w:firstLine="567"/>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9.2.</w:t>
      </w:r>
      <w:r w:rsidRPr="00B256FA">
        <w:rPr>
          <w:rFonts w:ascii="Times New Roman" w:eastAsia="MS Mincho" w:hAnsi="Times New Roman"/>
          <w:bCs/>
          <w:kern w:val="32"/>
          <w:sz w:val="24"/>
          <w:szCs w:val="24"/>
        </w:rPr>
        <w:tab/>
        <w:t>Сторона, которой стало известно о фактах неправомерного (с нарушением антикоррупционных требований) получения работниками другой Стороны (лично или через посредников) доходов в виде денег, иного имущества, в том числе имущественных прав, услуг имущественного характера, результатов выполненных работ или каких-либо выгод (преимуществ) в связи с заключением и исполнением Договора (далее – получение доходов с нарушением антикоррупционных требований), обязана письменно уведомить об этом другую сторону в течение двух рабочих дней.</w:t>
      </w:r>
    </w:p>
    <w:p w14:paraId="54A8BA80" w14:textId="77777777" w:rsidR="00C577CF" w:rsidRPr="00B256FA" w:rsidRDefault="00C577CF" w:rsidP="00C577CF">
      <w:pPr>
        <w:tabs>
          <w:tab w:val="left" w:pos="993"/>
        </w:tabs>
        <w:spacing w:after="0" w:line="240" w:lineRule="auto"/>
        <w:ind w:firstLine="567"/>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9.3.</w:t>
      </w:r>
      <w:r w:rsidRPr="00B256FA">
        <w:rPr>
          <w:rFonts w:ascii="Times New Roman" w:eastAsia="MS Mincho" w:hAnsi="Times New Roman"/>
          <w:bCs/>
          <w:kern w:val="32"/>
          <w:sz w:val="24"/>
          <w:szCs w:val="24"/>
        </w:rPr>
        <w:tab/>
        <w:t>Сторона, у которой появились обоснованные подозрения в получении доходов с нарушением антикоррупционных требований может направить другой Стороне запрос о предоставлении документов и информации, необходимых для проверки таких подозрений, за исключением документов и информации, доступ к которым ограничен в соответствии с федеральными законами. Сторона, получившая указанный запрос, обязана дать на него мотивированный ответ, а также предоставить другой Стороне запрашиваемые документы и информацию (либо указать предусмотренные федеральным законом основания для отказа в их предоставлении) в течение пяти рабочих дней после получения запроса, если иной срок не будет установлен по соглашению Сторон.</w:t>
      </w:r>
    </w:p>
    <w:p w14:paraId="68079B03" w14:textId="77777777" w:rsidR="00C577CF" w:rsidRPr="00B256FA" w:rsidRDefault="00C577CF" w:rsidP="00C577CF">
      <w:pPr>
        <w:tabs>
          <w:tab w:val="left" w:pos="993"/>
        </w:tabs>
        <w:spacing w:after="0" w:line="240" w:lineRule="auto"/>
        <w:ind w:firstLine="567"/>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9.4.</w:t>
      </w:r>
      <w:r w:rsidRPr="00B256FA">
        <w:rPr>
          <w:rFonts w:ascii="Times New Roman" w:eastAsia="MS Mincho" w:hAnsi="Times New Roman"/>
          <w:bCs/>
          <w:kern w:val="32"/>
          <w:sz w:val="24"/>
          <w:szCs w:val="24"/>
        </w:rPr>
        <w:tab/>
        <w:t xml:space="preserve">При наличии доказательств получения доходов с нарушением антикоррупционных требований Сторона вправе в одностороннем порядке приостановить исполнение своих </w:t>
      </w:r>
      <w:r w:rsidRPr="00B256FA">
        <w:rPr>
          <w:rFonts w:ascii="Times New Roman" w:eastAsia="MS Mincho" w:hAnsi="Times New Roman"/>
          <w:bCs/>
          <w:kern w:val="32"/>
          <w:sz w:val="24"/>
          <w:szCs w:val="24"/>
        </w:rPr>
        <w:lastRenderedPageBreak/>
        <w:t>обязательств по Договору, в том числе оплату по Договору до урегулирования Сторонами спора или его разрешения в судебном порядке. Если в результате нарушения антикоррупционных требований Стороне причинены убытки, указанная Сторона вправе в одностороннем порядке расторгнуть Договор.</w:t>
      </w:r>
    </w:p>
    <w:p w14:paraId="06D2AC1E" w14:textId="77777777" w:rsidR="00C577CF" w:rsidRPr="00B256FA" w:rsidRDefault="00C577CF" w:rsidP="00C577CF">
      <w:pPr>
        <w:tabs>
          <w:tab w:val="left" w:pos="993"/>
        </w:tabs>
        <w:spacing w:after="0" w:line="240" w:lineRule="auto"/>
        <w:ind w:firstLine="567"/>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9.5.</w:t>
      </w:r>
      <w:r w:rsidRPr="00B256FA">
        <w:rPr>
          <w:rFonts w:ascii="Times New Roman" w:eastAsia="MS Mincho" w:hAnsi="Times New Roman"/>
          <w:bCs/>
          <w:kern w:val="32"/>
          <w:sz w:val="24"/>
          <w:szCs w:val="24"/>
        </w:rPr>
        <w:tab/>
        <w:t>Сторона, нарушившая антикоррупционные требования и (или) условия настоящей антикоррупционной оговорки, обязана возместить другой Стороне возникшие у нее в результате этого убытки. Порядок возмещения убытков определяется действующим законодательством Российской Федерации.</w:t>
      </w:r>
    </w:p>
    <w:p w14:paraId="5B21AF32" w14:textId="77777777" w:rsidR="00C577CF" w:rsidRPr="00B256FA" w:rsidRDefault="00C577CF" w:rsidP="00C577CF">
      <w:pPr>
        <w:spacing w:after="0" w:line="240" w:lineRule="auto"/>
        <w:jc w:val="both"/>
        <w:rPr>
          <w:rFonts w:ascii="Times New Roman" w:eastAsia="MS Mincho" w:hAnsi="Times New Roman"/>
          <w:bCs/>
          <w:kern w:val="32"/>
          <w:sz w:val="24"/>
          <w:szCs w:val="24"/>
        </w:rPr>
      </w:pPr>
    </w:p>
    <w:p w14:paraId="364B0920" w14:textId="77777777" w:rsidR="00C577CF" w:rsidRPr="00B256FA" w:rsidRDefault="00C577CF" w:rsidP="00C577CF">
      <w:pPr>
        <w:spacing w:after="0" w:line="240" w:lineRule="auto"/>
        <w:jc w:val="center"/>
        <w:rPr>
          <w:rFonts w:ascii="Times New Roman" w:eastAsia="MS Mincho" w:hAnsi="Times New Roman"/>
          <w:bCs/>
          <w:kern w:val="32"/>
          <w:sz w:val="24"/>
          <w:szCs w:val="24"/>
        </w:rPr>
      </w:pPr>
      <w:r w:rsidRPr="00B256FA">
        <w:rPr>
          <w:rFonts w:ascii="Times New Roman" w:eastAsia="MS Mincho" w:hAnsi="Times New Roman"/>
          <w:bCs/>
          <w:kern w:val="32"/>
          <w:sz w:val="24"/>
          <w:szCs w:val="24"/>
        </w:rPr>
        <w:t>10.</w:t>
      </w:r>
      <w:r w:rsidRPr="00B256FA">
        <w:rPr>
          <w:rFonts w:ascii="Times New Roman" w:eastAsia="MS Mincho" w:hAnsi="Times New Roman"/>
          <w:bCs/>
          <w:kern w:val="32"/>
          <w:sz w:val="24"/>
          <w:szCs w:val="24"/>
        </w:rPr>
        <w:tab/>
        <w:t>СРОК ДЕЙСТВИЯ ДОГОВОРА</w:t>
      </w:r>
    </w:p>
    <w:p w14:paraId="77A9E30B" w14:textId="77777777" w:rsidR="00C577CF" w:rsidRPr="00B256FA" w:rsidRDefault="00C577CF" w:rsidP="00C577CF">
      <w:pPr>
        <w:spacing w:after="0" w:line="240" w:lineRule="auto"/>
        <w:ind w:firstLine="567"/>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10.1.</w:t>
      </w:r>
      <w:r w:rsidRPr="00B256FA">
        <w:rPr>
          <w:rFonts w:ascii="Times New Roman" w:eastAsia="MS Mincho" w:hAnsi="Times New Roman"/>
          <w:bCs/>
          <w:kern w:val="32"/>
          <w:sz w:val="24"/>
          <w:szCs w:val="24"/>
        </w:rPr>
        <w:tab/>
        <w:t>Договор вступает в силу с момента его подписания обеими Сторонами и действует один календарный год, а в части исполнения Сторонами обязательств – до полного исполнения таких обязательств.</w:t>
      </w:r>
    </w:p>
    <w:p w14:paraId="4B7815B5" w14:textId="77777777" w:rsidR="00C577CF" w:rsidRPr="00B256FA" w:rsidRDefault="00C577CF" w:rsidP="00C577CF">
      <w:pPr>
        <w:spacing w:after="0" w:line="240" w:lineRule="auto"/>
        <w:jc w:val="both"/>
        <w:rPr>
          <w:rFonts w:ascii="Times New Roman" w:eastAsia="MS Mincho" w:hAnsi="Times New Roman"/>
          <w:bCs/>
          <w:kern w:val="32"/>
          <w:sz w:val="24"/>
          <w:szCs w:val="24"/>
        </w:rPr>
      </w:pPr>
    </w:p>
    <w:p w14:paraId="58E58C35" w14:textId="77777777" w:rsidR="00C577CF" w:rsidRPr="00B256FA" w:rsidRDefault="00C577CF" w:rsidP="00C577CF">
      <w:pPr>
        <w:spacing w:after="0" w:line="240" w:lineRule="auto"/>
        <w:jc w:val="center"/>
        <w:rPr>
          <w:rFonts w:ascii="Times New Roman" w:eastAsia="MS Mincho" w:hAnsi="Times New Roman"/>
          <w:bCs/>
          <w:kern w:val="32"/>
          <w:sz w:val="24"/>
          <w:szCs w:val="24"/>
        </w:rPr>
      </w:pPr>
      <w:r w:rsidRPr="00B256FA">
        <w:rPr>
          <w:rFonts w:ascii="Times New Roman" w:eastAsia="MS Mincho" w:hAnsi="Times New Roman"/>
          <w:bCs/>
          <w:kern w:val="32"/>
          <w:sz w:val="24"/>
          <w:szCs w:val="24"/>
        </w:rPr>
        <w:t>11.</w:t>
      </w:r>
      <w:r w:rsidRPr="00B256FA">
        <w:rPr>
          <w:rFonts w:ascii="Times New Roman" w:eastAsia="MS Mincho" w:hAnsi="Times New Roman"/>
          <w:bCs/>
          <w:kern w:val="32"/>
          <w:sz w:val="24"/>
          <w:szCs w:val="24"/>
        </w:rPr>
        <w:tab/>
        <w:t>ИЗМЕНЕНИЕ, РАСТОРЖЕНИЕ ДОГОВОРА</w:t>
      </w:r>
    </w:p>
    <w:p w14:paraId="139C27A0" w14:textId="77777777" w:rsidR="0026790A" w:rsidRPr="0026790A" w:rsidRDefault="0026790A" w:rsidP="0026790A">
      <w:pPr>
        <w:spacing w:after="0" w:line="240" w:lineRule="auto"/>
        <w:ind w:firstLine="567"/>
        <w:jc w:val="both"/>
        <w:rPr>
          <w:rFonts w:ascii="Times New Roman" w:eastAsia="Calibri" w:hAnsi="Times New Roman"/>
          <w:sz w:val="24"/>
          <w:szCs w:val="24"/>
          <w:lang w:eastAsia="en-US"/>
        </w:rPr>
      </w:pPr>
      <w:r w:rsidRPr="0026790A">
        <w:rPr>
          <w:rFonts w:ascii="Times New Roman" w:eastAsia="Calibri" w:hAnsi="Times New Roman"/>
          <w:sz w:val="24"/>
          <w:szCs w:val="24"/>
          <w:lang w:eastAsia="en-US"/>
        </w:rPr>
        <w:t xml:space="preserve">11.1.  Любые изменения и дополнения к настоящему Договору, кроме изменения реквизитов Сторон, не противоречащие действующему законодательству Российской Федерации, действительны и являются его неотъемлемой частью лишь при условии, если они совершены в письменной форме и подписаны Сторонами. </w:t>
      </w:r>
    </w:p>
    <w:p w14:paraId="68A8E2CA" w14:textId="77777777" w:rsidR="0026790A" w:rsidRPr="0026790A" w:rsidRDefault="0026790A" w:rsidP="0026790A">
      <w:pPr>
        <w:spacing w:after="0" w:line="240" w:lineRule="auto"/>
        <w:ind w:firstLine="567"/>
        <w:jc w:val="both"/>
        <w:rPr>
          <w:rFonts w:ascii="Times New Roman" w:eastAsia="Calibri" w:hAnsi="Times New Roman"/>
          <w:sz w:val="24"/>
          <w:szCs w:val="24"/>
          <w:lang w:eastAsia="en-US"/>
        </w:rPr>
      </w:pPr>
      <w:r w:rsidRPr="0026790A">
        <w:rPr>
          <w:rFonts w:ascii="Times New Roman" w:eastAsia="Calibri" w:hAnsi="Times New Roman"/>
          <w:sz w:val="24"/>
          <w:szCs w:val="24"/>
          <w:lang w:eastAsia="en-US"/>
        </w:rPr>
        <w:t>11.2.  Все уведомления, требования (претензии), извещения и любые иные виды корреспонденции должны направляться почтовым отправлением с уведомлением о вручении и/или курьером по почтовому адресу Сторон. Все расходы по доставке корреспонденции возлагаются на отправителя. Некоторые виды корреспонденции по согласованию Сторон могут быть направлены посредством факсимильной связи, электронной почты или иным способом.</w:t>
      </w:r>
    </w:p>
    <w:p w14:paraId="32114C08" w14:textId="77777777" w:rsidR="0026790A" w:rsidRPr="0026790A" w:rsidRDefault="0026790A" w:rsidP="0026790A">
      <w:pPr>
        <w:spacing w:after="0" w:line="240" w:lineRule="auto"/>
        <w:ind w:firstLine="567"/>
        <w:jc w:val="both"/>
        <w:rPr>
          <w:rFonts w:ascii="Times New Roman" w:eastAsia="Calibri" w:hAnsi="Times New Roman"/>
          <w:sz w:val="24"/>
          <w:szCs w:val="24"/>
          <w:lang w:eastAsia="en-US"/>
        </w:rPr>
      </w:pPr>
      <w:r w:rsidRPr="0026790A">
        <w:rPr>
          <w:rFonts w:ascii="Times New Roman" w:eastAsia="Calibri" w:hAnsi="Times New Roman"/>
          <w:sz w:val="24"/>
          <w:szCs w:val="24"/>
          <w:lang w:eastAsia="en-US"/>
        </w:rPr>
        <w:t>11.3.  При изменении реквизитов Сторон, Сторона, реквизиты которой изменились, обязуется незамедлительно уведомить об этом другую Сторону. В этом случае заключения дополнительного соглашения не требуется. Всю ответственность и риски, связанные с неуведомлением или несвоевременным уведомлением, несёт Сторона, реквизиты которой изменились.</w:t>
      </w:r>
    </w:p>
    <w:p w14:paraId="5C9E90EB" w14:textId="77777777" w:rsidR="0026790A" w:rsidRPr="0026790A" w:rsidRDefault="0026790A" w:rsidP="0026790A">
      <w:pPr>
        <w:spacing w:after="0" w:line="240" w:lineRule="auto"/>
        <w:ind w:firstLine="567"/>
        <w:jc w:val="both"/>
        <w:rPr>
          <w:rFonts w:ascii="Times New Roman" w:eastAsia="Calibri" w:hAnsi="Times New Roman"/>
          <w:sz w:val="24"/>
          <w:szCs w:val="24"/>
          <w:lang w:eastAsia="en-US"/>
        </w:rPr>
      </w:pPr>
      <w:r w:rsidRPr="0026790A">
        <w:rPr>
          <w:rFonts w:ascii="Times New Roman" w:eastAsia="Calibri" w:hAnsi="Times New Roman"/>
          <w:sz w:val="24"/>
          <w:szCs w:val="24"/>
          <w:lang w:eastAsia="en-US"/>
        </w:rPr>
        <w:t>11.4.  Договор может быть расторгнут в любое время по соглашению Сторон, по решению суда, а также в случае одностороннего отказа Сторон Договора от исполнения Договора в соответствии с гражданским законодательством.</w:t>
      </w:r>
    </w:p>
    <w:p w14:paraId="1457EF95" w14:textId="77777777" w:rsidR="00C577CF" w:rsidRPr="00B256FA" w:rsidRDefault="00C577CF" w:rsidP="00C577CF">
      <w:pPr>
        <w:spacing w:after="0" w:line="240" w:lineRule="auto"/>
        <w:jc w:val="both"/>
        <w:rPr>
          <w:rFonts w:ascii="Times New Roman" w:eastAsia="MS Mincho" w:hAnsi="Times New Roman"/>
          <w:bCs/>
          <w:kern w:val="32"/>
          <w:sz w:val="24"/>
          <w:szCs w:val="24"/>
        </w:rPr>
      </w:pPr>
    </w:p>
    <w:p w14:paraId="0C8ED3B7" w14:textId="77777777" w:rsidR="00C577CF" w:rsidRPr="00B256FA" w:rsidRDefault="00C577CF" w:rsidP="00C577CF">
      <w:pPr>
        <w:spacing w:after="0" w:line="240" w:lineRule="auto"/>
        <w:jc w:val="center"/>
        <w:rPr>
          <w:rFonts w:ascii="Times New Roman" w:eastAsia="MS Mincho" w:hAnsi="Times New Roman"/>
          <w:bCs/>
          <w:kern w:val="32"/>
          <w:sz w:val="24"/>
          <w:szCs w:val="24"/>
        </w:rPr>
      </w:pPr>
      <w:r w:rsidRPr="00B256FA">
        <w:rPr>
          <w:rFonts w:ascii="Times New Roman" w:eastAsia="MS Mincho" w:hAnsi="Times New Roman"/>
          <w:bCs/>
          <w:kern w:val="32"/>
          <w:sz w:val="24"/>
          <w:szCs w:val="24"/>
        </w:rPr>
        <w:t>12.</w:t>
      </w:r>
      <w:r w:rsidRPr="00B256FA">
        <w:rPr>
          <w:rFonts w:ascii="Times New Roman" w:eastAsia="MS Mincho" w:hAnsi="Times New Roman"/>
          <w:bCs/>
          <w:kern w:val="32"/>
          <w:sz w:val="24"/>
          <w:szCs w:val="24"/>
        </w:rPr>
        <w:tab/>
        <w:t>ПРОЧИЕ УСЛОВИЯ</w:t>
      </w:r>
    </w:p>
    <w:p w14:paraId="5E5CC9E0" w14:textId="77777777" w:rsidR="00C577CF" w:rsidRPr="0026790A" w:rsidRDefault="00C577CF" w:rsidP="00C577CF">
      <w:pPr>
        <w:tabs>
          <w:tab w:val="left" w:pos="1134"/>
        </w:tabs>
        <w:spacing w:after="0" w:line="240" w:lineRule="auto"/>
        <w:ind w:firstLine="567"/>
        <w:jc w:val="both"/>
        <w:rPr>
          <w:rFonts w:ascii="Times New Roman" w:eastAsia="MS Mincho" w:hAnsi="Times New Roman"/>
          <w:bCs/>
          <w:kern w:val="32"/>
          <w:sz w:val="24"/>
          <w:szCs w:val="24"/>
        </w:rPr>
      </w:pPr>
      <w:r w:rsidRPr="0026790A">
        <w:rPr>
          <w:rFonts w:ascii="Times New Roman" w:eastAsia="MS Mincho" w:hAnsi="Times New Roman"/>
          <w:bCs/>
          <w:kern w:val="32"/>
          <w:sz w:val="24"/>
          <w:szCs w:val="24"/>
        </w:rPr>
        <w:t>12.1.</w:t>
      </w:r>
      <w:r w:rsidRPr="0026790A">
        <w:rPr>
          <w:rFonts w:ascii="Times New Roman" w:eastAsia="MS Mincho" w:hAnsi="Times New Roman"/>
          <w:bCs/>
          <w:kern w:val="32"/>
          <w:sz w:val="24"/>
          <w:szCs w:val="24"/>
        </w:rPr>
        <w:tab/>
        <w:t>Предварительные переговоры и переписка, имевшие место до подписания Договора, теряют силу с момента его подписания.</w:t>
      </w:r>
    </w:p>
    <w:p w14:paraId="28B991A2" w14:textId="77777777" w:rsidR="00C577CF" w:rsidRPr="0026790A" w:rsidRDefault="00C577CF" w:rsidP="00C577CF">
      <w:pPr>
        <w:tabs>
          <w:tab w:val="left" w:pos="1134"/>
        </w:tabs>
        <w:spacing w:after="0" w:line="240" w:lineRule="auto"/>
        <w:ind w:firstLine="567"/>
        <w:jc w:val="both"/>
        <w:rPr>
          <w:rFonts w:ascii="Times New Roman" w:eastAsia="MS Mincho" w:hAnsi="Times New Roman"/>
          <w:bCs/>
          <w:kern w:val="32"/>
          <w:sz w:val="24"/>
          <w:szCs w:val="24"/>
        </w:rPr>
      </w:pPr>
      <w:r w:rsidRPr="0026790A">
        <w:rPr>
          <w:rFonts w:ascii="Times New Roman" w:eastAsia="MS Mincho" w:hAnsi="Times New Roman"/>
          <w:bCs/>
          <w:kern w:val="32"/>
          <w:sz w:val="24"/>
          <w:szCs w:val="24"/>
        </w:rPr>
        <w:t>12.2.</w:t>
      </w:r>
      <w:r w:rsidRPr="0026790A">
        <w:rPr>
          <w:rFonts w:ascii="Times New Roman" w:eastAsia="MS Mincho" w:hAnsi="Times New Roman"/>
          <w:bCs/>
          <w:kern w:val="32"/>
          <w:sz w:val="24"/>
          <w:szCs w:val="24"/>
        </w:rPr>
        <w:tab/>
        <w:t>Во всем, что не предусмотрено настоящим Договором, Стороны руководствуются действующим законодательством Российской Федерации.</w:t>
      </w:r>
    </w:p>
    <w:p w14:paraId="7214C5F8" w14:textId="77777777" w:rsidR="00C577CF" w:rsidRPr="00B256FA" w:rsidRDefault="00C577CF" w:rsidP="00C577CF">
      <w:pPr>
        <w:tabs>
          <w:tab w:val="left" w:pos="1134"/>
        </w:tabs>
        <w:spacing w:after="0" w:line="240" w:lineRule="auto"/>
        <w:ind w:firstLine="567"/>
        <w:jc w:val="both"/>
        <w:rPr>
          <w:rFonts w:ascii="Times New Roman" w:eastAsia="MS Mincho" w:hAnsi="Times New Roman"/>
          <w:bCs/>
          <w:kern w:val="32"/>
          <w:sz w:val="24"/>
          <w:szCs w:val="24"/>
        </w:rPr>
      </w:pPr>
      <w:r w:rsidRPr="0026790A">
        <w:rPr>
          <w:rFonts w:ascii="Times New Roman" w:eastAsia="MS Mincho" w:hAnsi="Times New Roman"/>
          <w:bCs/>
          <w:kern w:val="32"/>
          <w:sz w:val="24"/>
          <w:szCs w:val="24"/>
        </w:rPr>
        <w:t>12.3.</w:t>
      </w:r>
      <w:r w:rsidRPr="0026790A">
        <w:rPr>
          <w:rFonts w:ascii="Times New Roman" w:eastAsia="MS Mincho" w:hAnsi="Times New Roman"/>
          <w:bCs/>
          <w:kern w:val="32"/>
          <w:sz w:val="24"/>
          <w:szCs w:val="24"/>
        </w:rPr>
        <w:tab/>
        <w:t>Ни одна из Сторон не вправе передавать свои права и обязанности по настоящему Договору третьей стороне без письменного согласия на это другой Стороны.</w:t>
      </w:r>
    </w:p>
    <w:p w14:paraId="43421806" w14:textId="77777777" w:rsidR="0026790A" w:rsidRDefault="00C577CF" w:rsidP="00C577CF">
      <w:pPr>
        <w:tabs>
          <w:tab w:val="left" w:pos="1134"/>
        </w:tabs>
        <w:spacing w:after="0" w:line="240" w:lineRule="auto"/>
        <w:ind w:firstLine="567"/>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12.4.</w:t>
      </w:r>
      <w:r w:rsidRPr="00B256FA">
        <w:rPr>
          <w:rFonts w:ascii="Times New Roman" w:eastAsia="MS Mincho" w:hAnsi="Times New Roman"/>
          <w:bCs/>
          <w:kern w:val="32"/>
          <w:sz w:val="24"/>
          <w:szCs w:val="24"/>
        </w:rPr>
        <w:tab/>
      </w:r>
      <w:r w:rsidR="0026790A" w:rsidRPr="0026790A">
        <w:rPr>
          <w:rFonts w:ascii="Times New Roman" w:eastAsia="MS Mincho" w:hAnsi="Times New Roman"/>
          <w:bCs/>
          <w:kern w:val="32"/>
          <w:sz w:val="24"/>
          <w:szCs w:val="24"/>
        </w:rPr>
        <w:t>Договор составлен в электронной форме, признаваемый в соответствии с нормативными правовыми актами равнозначным документу на бумажном носителе.</w:t>
      </w:r>
    </w:p>
    <w:p w14:paraId="51C01F2F" w14:textId="59A06596" w:rsidR="00C577CF" w:rsidRPr="00B256FA" w:rsidRDefault="00C577CF" w:rsidP="00C577CF">
      <w:pPr>
        <w:tabs>
          <w:tab w:val="left" w:pos="1134"/>
        </w:tabs>
        <w:spacing w:after="0" w:line="240" w:lineRule="auto"/>
        <w:ind w:firstLine="567"/>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12.5.</w:t>
      </w:r>
      <w:r w:rsidRPr="00B256FA">
        <w:rPr>
          <w:rFonts w:ascii="Times New Roman" w:eastAsia="MS Mincho" w:hAnsi="Times New Roman"/>
          <w:bCs/>
          <w:kern w:val="32"/>
          <w:sz w:val="24"/>
          <w:szCs w:val="24"/>
        </w:rPr>
        <w:tab/>
        <w:t>К настоящему Договору прилагаются и являются его неотъемлемой частью:</w:t>
      </w:r>
    </w:p>
    <w:p w14:paraId="5279230B" w14:textId="77777777" w:rsidR="00C577CF" w:rsidRPr="00B256FA" w:rsidRDefault="00C577CF" w:rsidP="00C577CF">
      <w:pPr>
        <w:tabs>
          <w:tab w:val="left" w:pos="1134"/>
        </w:tabs>
        <w:spacing w:after="0" w:line="240" w:lineRule="auto"/>
        <w:ind w:firstLine="567"/>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12.5.1.</w:t>
      </w:r>
      <w:r w:rsidRPr="00B256FA">
        <w:rPr>
          <w:rFonts w:ascii="Times New Roman" w:eastAsia="MS Mincho" w:hAnsi="Times New Roman"/>
          <w:bCs/>
          <w:kern w:val="32"/>
          <w:sz w:val="24"/>
          <w:szCs w:val="24"/>
        </w:rPr>
        <w:tab/>
        <w:t>Приложение №1 Спецификация.</w:t>
      </w:r>
    </w:p>
    <w:p w14:paraId="0C423617" w14:textId="77777777" w:rsidR="00C577CF" w:rsidRDefault="00C577CF" w:rsidP="00C577CF">
      <w:pPr>
        <w:tabs>
          <w:tab w:val="left" w:pos="1134"/>
        </w:tabs>
        <w:spacing w:after="0" w:line="240" w:lineRule="auto"/>
        <w:ind w:firstLine="567"/>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12.5.2.</w:t>
      </w:r>
      <w:r w:rsidRPr="00B256FA">
        <w:rPr>
          <w:rFonts w:ascii="Times New Roman" w:eastAsia="MS Mincho" w:hAnsi="Times New Roman"/>
          <w:bCs/>
          <w:kern w:val="32"/>
          <w:sz w:val="24"/>
          <w:szCs w:val="24"/>
        </w:rPr>
        <w:tab/>
        <w:t>Приложение №2 Описание Сервиса технической поддержки.</w:t>
      </w:r>
    </w:p>
    <w:p w14:paraId="6321C2B5" w14:textId="77777777" w:rsidR="00C577CF" w:rsidRDefault="00C577CF" w:rsidP="00C577CF">
      <w:pPr>
        <w:spacing w:after="0" w:line="240" w:lineRule="auto"/>
        <w:jc w:val="both"/>
        <w:rPr>
          <w:rFonts w:ascii="Times New Roman" w:eastAsia="MS Mincho" w:hAnsi="Times New Roman"/>
          <w:bCs/>
          <w:kern w:val="32"/>
          <w:sz w:val="24"/>
          <w:szCs w:val="24"/>
        </w:rPr>
      </w:pPr>
    </w:p>
    <w:p w14:paraId="385EC540" w14:textId="77777777" w:rsidR="001A5CE3" w:rsidRDefault="001A5CE3" w:rsidP="00C577CF">
      <w:pPr>
        <w:spacing w:after="0" w:line="240" w:lineRule="auto"/>
        <w:jc w:val="both"/>
        <w:rPr>
          <w:rFonts w:ascii="Times New Roman" w:eastAsia="MS Mincho" w:hAnsi="Times New Roman"/>
          <w:bCs/>
          <w:kern w:val="32"/>
          <w:sz w:val="24"/>
          <w:szCs w:val="24"/>
        </w:rPr>
      </w:pPr>
    </w:p>
    <w:p w14:paraId="26C207A3" w14:textId="77777777" w:rsidR="001A5CE3" w:rsidRDefault="001A5CE3" w:rsidP="00C577CF">
      <w:pPr>
        <w:spacing w:after="0" w:line="240" w:lineRule="auto"/>
        <w:jc w:val="both"/>
        <w:rPr>
          <w:rFonts w:ascii="Times New Roman" w:eastAsia="MS Mincho" w:hAnsi="Times New Roman"/>
          <w:bCs/>
          <w:kern w:val="32"/>
          <w:sz w:val="24"/>
          <w:szCs w:val="24"/>
        </w:rPr>
      </w:pPr>
    </w:p>
    <w:p w14:paraId="7CABB474" w14:textId="77777777" w:rsidR="001A5CE3" w:rsidRDefault="001A5CE3" w:rsidP="00C577CF">
      <w:pPr>
        <w:spacing w:after="0" w:line="240" w:lineRule="auto"/>
        <w:jc w:val="both"/>
        <w:rPr>
          <w:rFonts w:ascii="Times New Roman" w:eastAsia="MS Mincho" w:hAnsi="Times New Roman"/>
          <w:bCs/>
          <w:kern w:val="32"/>
          <w:sz w:val="24"/>
          <w:szCs w:val="24"/>
        </w:rPr>
      </w:pPr>
    </w:p>
    <w:p w14:paraId="6236C7D7" w14:textId="77777777" w:rsidR="001A5CE3" w:rsidRDefault="001A5CE3" w:rsidP="00C577CF">
      <w:pPr>
        <w:spacing w:after="0" w:line="240" w:lineRule="auto"/>
        <w:jc w:val="both"/>
        <w:rPr>
          <w:rFonts w:ascii="Times New Roman" w:eastAsia="MS Mincho" w:hAnsi="Times New Roman"/>
          <w:bCs/>
          <w:kern w:val="32"/>
          <w:sz w:val="24"/>
          <w:szCs w:val="24"/>
        </w:rPr>
      </w:pPr>
    </w:p>
    <w:p w14:paraId="6A9D6D20" w14:textId="77777777" w:rsidR="001A5CE3" w:rsidRDefault="001A5CE3" w:rsidP="00C577CF">
      <w:pPr>
        <w:spacing w:after="0" w:line="240" w:lineRule="auto"/>
        <w:jc w:val="both"/>
        <w:rPr>
          <w:rFonts w:ascii="Times New Roman" w:eastAsia="MS Mincho" w:hAnsi="Times New Roman"/>
          <w:bCs/>
          <w:kern w:val="32"/>
          <w:sz w:val="24"/>
          <w:szCs w:val="24"/>
        </w:rPr>
      </w:pPr>
    </w:p>
    <w:p w14:paraId="347065A7" w14:textId="77777777" w:rsidR="001A5CE3" w:rsidRDefault="001A5CE3" w:rsidP="00C577CF">
      <w:pPr>
        <w:spacing w:after="0" w:line="240" w:lineRule="auto"/>
        <w:jc w:val="both"/>
        <w:rPr>
          <w:rFonts w:ascii="Times New Roman" w:eastAsia="MS Mincho" w:hAnsi="Times New Roman"/>
          <w:bCs/>
          <w:kern w:val="32"/>
          <w:sz w:val="24"/>
          <w:szCs w:val="24"/>
        </w:rPr>
      </w:pPr>
    </w:p>
    <w:p w14:paraId="213775FE" w14:textId="77777777" w:rsidR="00C577CF" w:rsidRPr="00B256FA" w:rsidRDefault="00C577CF" w:rsidP="00C577CF">
      <w:pPr>
        <w:spacing w:after="0" w:line="240" w:lineRule="auto"/>
        <w:jc w:val="center"/>
        <w:rPr>
          <w:rFonts w:ascii="Times New Roman" w:eastAsia="MS Mincho" w:hAnsi="Times New Roman"/>
          <w:bCs/>
          <w:kern w:val="32"/>
          <w:sz w:val="24"/>
          <w:szCs w:val="24"/>
        </w:rPr>
      </w:pPr>
      <w:r w:rsidRPr="00B256FA">
        <w:rPr>
          <w:rFonts w:ascii="Times New Roman" w:eastAsia="MS Mincho" w:hAnsi="Times New Roman"/>
          <w:bCs/>
          <w:kern w:val="32"/>
          <w:sz w:val="24"/>
          <w:szCs w:val="24"/>
        </w:rPr>
        <w:lastRenderedPageBreak/>
        <w:t>13.</w:t>
      </w:r>
      <w:r w:rsidRPr="00B256FA">
        <w:rPr>
          <w:rFonts w:ascii="Times New Roman" w:eastAsia="MS Mincho" w:hAnsi="Times New Roman"/>
          <w:bCs/>
          <w:kern w:val="32"/>
          <w:sz w:val="24"/>
          <w:szCs w:val="24"/>
        </w:rPr>
        <w:tab/>
        <w:t>РЕКВИЗИТЫ СТОРОН</w:t>
      </w:r>
    </w:p>
    <w:tbl>
      <w:tblPr>
        <w:tblpPr w:leftFromText="180" w:rightFromText="180" w:vertAnchor="text" w:horzAnchor="margin" w:tblpY="426"/>
        <w:tblW w:w="5000" w:type="pct"/>
        <w:tblLook w:val="0000" w:firstRow="0" w:lastRow="0" w:firstColumn="0" w:lastColumn="0" w:noHBand="0" w:noVBand="0"/>
      </w:tblPr>
      <w:tblGrid>
        <w:gridCol w:w="5426"/>
        <w:gridCol w:w="4996"/>
      </w:tblGrid>
      <w:tr w:rsidR="00C577CF" w:rsidRPr="00B256FA" w14:paraId="549C6F8B" w14:textId="77777777" w:rsidTr="00D77278">
        <w:tc>
          <w:tcPr>
            <w:tcW w:w="2603" w:type="pct"/>
          </w:tcPr>
          <w:p w14:paraId="67B65BC0" w14:textId="77777777" w:rsidR="00C577CF" w:rsidRPr="00B256FA" w:rsidRDefault="00C577CF" w:rsidP="00D77278">
            <w:pPr>
              <w:spacing w:after="0" w:line="240" w:lineRule="auto"/>
              <w:jc w:val="both"/>
              <w:rPr>
                <w:rFonts w:ascii="Times New Roman" w:eastAsia="MS Mincho" w:hAnsi="Times New Roman"/>
                <w:bCs/>
                <w:kern w:val="32"/>
                <w:sz w:val="24"/>
                <w:szCs w:val="24"/>
              </w:rPr>
            </w:pPr>
            <w:bookmarkStart w:id="32" w:name="_Ref105843521"/>
            <w:r w:rsidRPr="00B256FA">
              <w:rPr>
                <w:rFonts w:ascii="Times New Roman" w:eastAsia="MS Mincho" w:hAnsi="Times New Roman"/>
                <w:bCs/>
                <w:kern w:val="32"/>
                <w:sz w:val="24"/>
                <w:szCs w:val="24"/>
              </w:rPr>
              <w:t>Покупатель:</w:t>
            </w:r>
          </w:p>
          <w:p w14:paraId="59EAC3B8" w14:textId="77777777" w:rsidR="00C577CF" w:rsidRPr="00B256FA" w:rsidRDefault="00C577CF" w:rsidP="00D77278">
            <w:pPr>
              <w:spacing w:after="0" w:line="240" w:lineRule="auto"/>
              <w:jc w:val="both"/>
              <w:rPr>
                <w:rFonts w:ascii="Times New Roman" w:eastAsia="MS Mincho" w:hAnsi="Times New Roman"/>
                <w:bCs/>
                <w:kern w:val="32"/>
                <w:sz w:val="24"/>
                <w:szCs w:val="24"/>
              </w:rPr>
            </w:pPr>
          </w:p>
          <w:p w14:paraId="1E63440F" w14:textId="77777777" w:rsidR="00C577CF" w:rsidRPr="00E871E3" w:rsidRDefault="00C577CF" w:rsidP="00D77278">
            <w:pPr>
              <w:spacing w:after="0"/>
              <w:rPr>
                <w:rFonts w:ascii="Times New Roman" w:hAnsi="Times New Roman"/>
                <w:b/>
                <w:sz w:val="24"/>
                <w:szCs w:val="24"/>
              </w:rPr>
            </w:pPr>
            <w:r w:rsidRPr="00E871E3">
              <w:rPr>
                <w:rFonts w:ascii="Times New Roman" w:hAnsi="Times New Roman"/>
                <w:b/>
                <w:sz w:val="24"/>
                <w:szCs w:val="24"/>
              </w:rPr>
              <w:t xml:space="preserve">Государственная корпорация «Агентство по страхованию вкладов» </w:t>
            </w:r>
          </w:p>
          <w:p w14:paraId="6136C199" w14:textId="77777777" w:rsidR="00C577CF" w:rsidRPr="00685A1D" w:rsidRDefault="00C577CF" w:rsidP="00D77278">
            <w:pPr>
              <w:spacing w:after="0"/>
              <w:rPr>
                <w:rFonts w:ascii="Times New Roman" w:hAnsi="Times New Roman"/>
                <w:sz w:val="24"/>
                <w:szCs w:val="24"/>
              </w:rPr>
            </w:pPr>
            <w:r w:rsidRPr="00685A1D">
              <w:rPr>
                <w:rFonts w:ascii="Times New Roman" w:hAnsi="Times New Roman"/>
                <w:sz w:val="24"/>
                <w:szCs w:val="24"/>
              </w:rPr>
              <w:t>ИНН 7708514824, КПП 997950001</w:t>
            </w:r>
          </w:p>
          <w:p w14:paraId="0CADF5BC" w14:textId="77777777" w:rsidR="00C577CF" w:rsidRPr="00685A1D" w:rsidRDefault="00C577CF" w:rsidP="00D77278">
            <w:pPr>
              <w:spacing w:after="0"/>
              <w:rPr>
                <w:rFonts w:ascii="Times New Roman" w:hAnsi="Times New Roman"/>
                <w:sz w:val="24"/>
                <w:szCs w:val="24"/>
              </w:rPr>
            </w:pPr>
            <w:r w:rsidRPr="00685A1D">
              <w:rPr>
                <w:rFonts w:ascii="Times New Roman" w:hAnsi="Times New Roman"/>
                <w:sz w:val="24"/>
                <w:szCs w:val="24"/>
              </w:rPr>
              <w:t>Место нахождения: 109240, г. Москва, ул. Высоцкого, д. 4</w:t>
            </w:r>
          </w:p>
          <w:p w14:paraId="08B8D709" w14:textId="77777777" w:rsidR="00C577CF" w:rsidRPr="00685A1D" w:rsidRDefault="00C577CF" w:rsidP="00D77278">
            <w:pPr>
              <w:spacing w:after="0"/>
              <w:rPr>
                <w:rFonts w:ascii="Times New Roman" w:hAnsi="Times New Roman"/>
                <w:sz w:val="24"/>
                <w:szCs w:val="24"/>
              </w:rPr>
            </w:pPr>
            <w:r w:rsidRPr="00685A1D">
              <w:rPr>
                <w:rFonts w:ascii="Times New Roman" w:hAnsi="Times New Roman"/>
                <w:sz w:val="24"/>
                <w:szCs w:val="24"/>
              </w:rPr>
              <w:t xml:space="preserve">Банковские реквизиты: </w:t>
            </w:r>
          </w:p>
          <w:p w14:paraId="361E2E6A" w14:textId="77777777" w:rsidR="00C577CF" w:rsidRPr="00685A1D" w:rsidRDefault="00C577CF" w:rsidP="00D77278">
            <w:pPr>
              <w:spacing w:after="0"/>
              <w:rPr>
                <w:rFonts w:ascii="Times New Roman" w:hAnsi="Times New Roman"/>
                <w:sz w:val="24"/>
                <w:szCs w:val="24"/>
              </w:rPr>
            </w:pPr>
            <w:r w:rsidRPr="00685A1D">
              <w:rPr>
                <w:rFonts w:ascii="Times New Roman" w:hAnsi="Times New Roman"/>
                <w:sz w:val="24"/>
                <w:szCs w:val="24"/>
              </w:rPr>
              <w:t>р/с: 40503810845250002051 в ГУ Банка России по ЦФО, г Москва 35</w:t>
            </w:r>
          </w:p>
          <w:p w14:paraId="3EE7708D" w14:textId="77777777" w:rsidR="00C577CF" w:rsidRPr="00685A1D" w:rsidRDefault="00C577CF" w:rsidP="00D77278">
            <w:pPr>
              <w:spacing w:after="0"/>
              <w:rPr>
                <w:rFonts w:ascii="Times New Roman" w:hAnsi="Times New Roman"/>
                <w:sz w:val="24"/>
                <w:szCs w:val="24"/>
              </w:rPr>
            </w:pPr>
            <w:r w:rsidRPr="00685A1D">
              <w:rPr>
                <w:rFonts w:ascii="Times New Roman" w:hAnsi="Times New Roman"/>
                <w:sz w:val="24"/>
                <w:szCs w:val="24"/>
              </w:rPr>
              <w:t>БИК 044525000</w:t>
            </w:r>
          </w:p>
          <w:p w14:paraId="4FD5951B" w14:textId="77777777" w:rsidR="00C577CF" w:rsidRDefault="00C577CF" w:rsidP="00D77278">
            <w:pPr>
              <w:spacing w:after="0"/>
              <w:rPr>
                <w:rFonts w:ascii="Times New Roman" w:hAnsi="Times New Roman"/>
                <w:sz w:val="24"/>
                <w:szCs w:val="24"/>
              </w:rPr>
            </w:pPr>
            <w:r w:rsidRPr="00685A1D">
              <w:rPr>
                <w:rFonts w:ascii="Times New Roman" w:hAnsi="Times New Roman"/>
                <w:sz w:val="24"/>
                <w:szCs w:val="24"/>
              </w:rPr>
              <w:t xml:space="preserve">Телефон: (495) 725-31-41, </w:t>
            </w:r>
          </w:p>
          <w:p w14:paraId="4FC61C60" w14:textId="77777777" w:rsidR="00C577CF" w:rsidRPr="00685A1D" w:rsidRDefault="00C577CF" w:rsidP="00D77278">
            <w:pPr>
              <w:spacing w:after="0"/>
              <w:rPr>
                <w:rFonts w:ascii="Times New Roman" w:hAnsi="Times New Roman"/>
                <w:sz w:val="24"/>
                <w:szCs w:val="24"/>
              </w:rPr>
            </w:pPr>
            <w:r w:rsidRPr="00685A1D">
              <w:rPr>
                <w:rFonts w:ascii="Times New Roman" w:hAnsi="Times New Roman"/>
                <w:sz w:val="24"/>
                <w:szCs w:val="24"/>
              </w:rPr>
              <w:t>Факс: (495) 745-28-68</w:t>
            </w:r>
          </w:p>
          <w:p w14:paraId="7E3B7A78" w14:textId="77777777" w:rsidR="00C577CF" w:rsidRPr="00B256FA" w:rsidRDefault="00C577CF" w:rsidP="00D77278">
            <w:pPr>
              <w:spacing w:after="0" w:line="240" w:lineRule="auto"/>
              <w:jc w:val="both"/>
              <w:rPr>
                <w:rFonts w:ascii="Times New Roman" w:eastAsia="MS Mincho" w:hAnsi="Times New Roman"/>
                <w:bCs/>
                <w:kern w:val="32"/>
                <w:sz w:val="24"/>
                <w:szCs w:val="24"/>
              </w:rPr>
            </w:pPr>
          </w:p>
          <w:p w14:paraId="4AD64780" w14:textId="77777777" w:rsidR="00C577CF" w:rsidRPr="00B256FA" w:rsidRDefault="00C577CF" w:rsidP="00D77278">
            <w:pPr>
              <w:spacing w:after="0" w:line="240" w:lineRule="auto"/>
              <w:jc w:val="both"/>
              <w:rPr>
                <w:rFonts w:ascii="Times New Roman" w:eastAsia="MS Mincho" w:hAnsi="Times New Roman"/>
                <w:bCs/>
                <w:kern w:val="32"/>
                <w:sz w:val="24"/>
                <w:szCs w:val="24"/>
              </w:rPr>
            </w:pPr>
          </w:p>
          <w:p w14:paraId="1981E7B9" w14:textId="77777777" w:rsidR="00C577CF" w:rsidRPr="00685A1D" w:rsidRDefault="00C577CF" w:rsidP="00D77278">
            <w:pPr>
              <w:jc w:val="both"/>
              <w:rPr>
                <w:rFonts w:ascii="Times New Roman" w:hAnsi="Times New Roman"/>
                <w:sz w:val="24"/>
                <w:szCs w:val="24"/>
              </w:rPr>
            </w:pPr>
            <w:r>
              <w:rPr>
                <w:rFonts w:ascii="Times New Roman" w:hAnsi="Times New Roman"/>
                <w:sz w:val="24"/>
                <w:szCs w:val="24"/>
              </w:rPr>
              <w:t>___________________/</w:t>
            </w:r>
            <w:r w:rsidRPr="00685A1D">
              <w:rPr>
                <w:rFonts w:ascii="Times New Roman" w:hAnsi="Times New Roman"/>
                <w:sz w:val="24"/>
                <w:szCs w:val="24"/>
              </w:rPr>
              <w:t>(указывается наименование должности)</w:t>
            </w:r>
          </w:p>
          <w:p w14:paraId="27A35F1A" w14:textId="77777777" w:rsidR="00C577CF" w:rsidRPr="00B256FA" w:rsidRDefault="00C577CF" w:rsidP="00D77278">
            <w:pPr>
              <w:spacing w:after="0" w:line="240" w:lineRule="auto"/>
              <w:jc w:val="both"/>
              <w:rPr>
                <w:rFonts w:ascii="Times New Roman" w:eastAsia="MS Mincho" w:hAnsi="Times New Roman"/>
                <w:bCs/>
                <w:kern w:val="32"/>
                <w:sz w:val="24"/>
                <w:szCs w:val="24"/>
              </w:rPr>
            </w:pPr>
            <w:r w:rsidRPr="00685A1D">
              <w:rPr>
                <w:rFonts w:ascii="Times New Roman" w:hAnsi="Times New Roman"/>
                <w:sz w:val="24"/>
                <w:szCs w:val="24"/>
              </w:rPr>
              <w:t>___________________/___________/</w:t>
            </w:r>
          </w:p>
        </w:tc>
        <w:tc>
          <w:tcPr>
            <w:tcW w:w="2397" w:type="pct"/>
          </w:tcPr>
          <w:p w14:paraId="41843971" w14:textId="77777777" w:rsidR="00C577CF" w:rsidRPr="00B256FA" w:rsidRDefault="00C577CF" w:rsidP="00D77278">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Поставщик:</w:t>
            </w:r>
          </w:p>
          <w:p w14:paraId="089C8B75" w14:textId="77777777" w:rsidR="00C577CF" w:rsidRPr="00B256FA" w:rsidRDefault="00C577CF" w:rsidP="00D77278">
            <w:pPr>
              <w:spacing w:after="0" w:line="240" w:lineRule="auto"/>
              <w:jc w:val="both"/>
              <w:rPr>
                <w:rFonts w:ascii="Times New Roman" w:eastAsia="MS Mincho" w:hAnsi="Times New Roman"/>
                <w:bCs/>
                <w:kern w:val="32"/>
                <w:sz w:val="24"/>
                <w:szCs w:val="24"/>
              </w:rPr>
            </w:pPr>
          </w:p>
          <w:p w14:paraId="789EAE17" w14:textId="77777777" w:rsidR="00C577CF" w:rsidRPr="001307F1" w:rsidRDefault="00C577CF" w:rsidP="00D77278">
            <w:pPr>
              <w:pStyle w:val="ConsPlusNormal"/>
              <w:tabs>
                <w:tab w:val="left" w:pos="1134"/>
              </w:tabs>
              <w:ind w:firstLine="0"/>
              <w:jc w:val="both"/>
              <w:rPr>
                <w:rFonts w:ascii="Times New Roman" w:hAnsi="Times New Roman" w:cs="Times New Roman"/>
                <w:sz w:val="22"/>
                <w:szCs w:val="22"/>
                <w:lang w:eastAsia="ar-SA"/>
              </w:rPr>
            </w:pPr>
            <w:r>
              <w:rPr>
                <w:rFonts w:ascii="Times New Roman" w:hAnsi="Times New Roman" w:cs="Times New Roman"/>
                <w:sz w:val="22"/>
                <w:szCs w:val="22"/>
                <w:lang w:eastAsia="ar-SA"/>
              </w:rPr>
              <w:t>_________________</w:t>
            </w:r>
          </w:p>
          <w:p w14:paraId="7A899719" w14:textId="77777777" w:rsidR="00C577CF" w:rsidRPr="00685A1D" w:rsidRDefault="00C577CF" w:rsidP="00D77278">
            <w:pPr>
              <w:spacing w:after="0"/>
              <w:jc w:val="both"/>
              <w:rPr>
                <w:rFonts w:ascii="Times New Roman" w:hAnsi="Times New Roman"/>
                <w:sz w:val="24"/>
                <w:szCs w:val="24"/>
              </w:rPr>
            </w:pPr>
            <w:r w:rsidRPr="00685A1D">
              <w:rPr>
                <w:rFonts w:ascii="Times New Roman" w:hAnsi="Times New Roman"/>
                <w:sz w:val="24"/>
                <w:szCs w:val="24"/>
              </w:rPr>
              <w:t xml:space="preserve">Место нахождения:   </w:t>
            </w:r>
          </w:p>
          <w:p w14:paraId="0B7685E8" w14:textId="77777777" w:rsidR="00C577CF" w:rsidRPr="00685A1D" w:rsidRDefault="00C577CF" w:rsidP="00D77278">
            <w:pPr>
              <w:spacing w:after="0"/>
              <w:jc w:val="both"/>
              <w:rPr>
                <w:rFonts w:ascii="Times New Roman" w:hAnsi="Times New Roman"/>
                <w:sz w:val="24"/>
                <w:szCs w:val="24"/>
              </w:rPr>
            </w:pPr>
            <w:r w:rsidRPr="00685A1D">
              <w:rPr>
                <w:rFonts w:ascii="Times New Roman" w:hAnsi="Times New Roman"/>
                <w:sz w:val="24"/>
                <w:szCs w:val="24"/>
              </w:rPr>
              <w:t xml:space="preserve">Почтовый адрес:  </w:t>
            </w:r>
          </w:p>
          <w:p w14:paraId="5CFBD771" w14:textId="77777777" w:rsidR="00C577CF" w:rsidRDefault="00C577CF" w:rsidP="00D77278">
            <w:pPr>
              <w:spacing w:after="0"/>
              <w:jc w:val="both"/>
              <w:rPr>
                <w:rFonts w:ascii="Times New Roman" w:hAnsi="Times New Roman"/>
                <w:sz w:val="24"/>
                <w:szCs w:val="24"/>
              </w:rPr>
            </w:pPr>
            <w:r w:rsidRPr="00685A1D">
              <w:rPr>
                <w:rFonts w:ascii="Times New Roman" w:hAnsi="Times New Roman"/>
                <w:sz w:val="24"/>
                <w:szCs w:val="24"/>
              </w:rPr>
              <w:t>ИНН</w:t>
            </w:r>
            <w:r>
              <w:rPr>
                <w:rFonts w:ascii="Times New Roman" w:hAnsi="Times New Roman"/>
                <w:sz w:val="24"/>
                <w:szCs w:val="24"/>
              </w:rPr>
              <w:t xml:space="preserve"> / </w:t>
            </w:r>
            <w:r w:rsidRPr="00685A1D">
              <w:rPr>
                <w:rFonts w:ascii="Times New Roman" w:hAnsi="Times New Roman"/>
                <w:sz w:val="24"/>
                <w:szCs w:val="24"/>
              </w:rPr>
              <w:t xml:space="preserve">КПП </w:t>
            </w:r>
          </w:p>
          <w:p w14:paraId="4484F2CD" w14:textId="77777777" w:rsidR="00C577CF" w:rsidRPr="00685A1D" w:rsidRDefault="00C577CF" w:rsidP="00D77278">
            <w:pPr>
              <w:spacing w:after="0"/>
              <w:jc w:val="both"/>
              <w:rPr>
                <w:rFonts w:ascii="Times New Roman" w:hAnsi="Times New Roman"/>
                <w:sz w:val="24"/>
                <w:szCs w:val="24"/>
              </w:rPr>
            </w:pPr>
            <w:r w:rsidRPr="00685A1D">
              <w:rPr>
                <w:rFonts w:ascii="Times New Roman" w:hAnsi="Times New Roman"/>
                <w:sz w:val="24"/>
                <w:szCs w:val="24"/>
              </w:rPr>
              <w:t xml:space="preserve">ОГРН </w:t>
            </w:r>
          </w:p>
          <w:p w14:paraId="3B6379C4" w14:textId="77777777" w:rsidR="00C577CF" w:rsidRPr="00685A1D" w:rsidRDefault="00C577CF" w:rsidP="00D77278">
            <w:pPr>
              <w:spacing w:after="0"/>
              <w:jc w:val="both"/>
              <w:rPr>
                <w:rFonts w:ascii="Times New Roman" w:hAnsi="Times New Roman"/>
                <w:sz w:val="24"/>
                <w:szCs w:val="24"/>
              </w:rPr>
            </w:pPr>
            <w:r w:rsidRPr="00685A1D">
              <w:rPr>
                <w:rFonts w:ascii="Times New Roman" w:hAnsi="Times New Roman"/>
                <w:sz w:val="24"/>
                <w:szCs w:val="24"/>
              </w:rPr>
              <w:t>Расч. счет  ___________  в  ______________</w:t>
            </w:r>
          </w:p>
          <w:p w14:paraId="72431F21" w14:textId="77777777" w:rsidR="00C577CF" w:rsidRPr="00685A1D" w:rsidRDefault="00C577CF" w:rsidP="00D77278">
            <w:pPr>
              <w:spacing w:after="0"/>
              <w:jc w:val="both"/>
              <w:rPr>
                <w:rFonts w:ascii="Times New Roman" w:hAnsi="Times New Roman"/>
                <w:sz w:val="24"/>
                <w:szCs w:val="24"/>
              </w:rPr>
            </w:pPr>
            <w:r w:rsidRPr="00685A1D">
              <w:rPr>
                <w:rFonts w:ascii="Times New Roman" w:hAnsi="Times New Roman"/>
                <w:sz w:val="24"/>
                <w:szCs w:val="24"/>
              </w:rPr>
              <w:t xml:space="preserve">Кор.счёт________  , БИК </w:t>
            </w:r>
          </w:p>
          <w:p w14:paraId="140E2768" w14:textId="77777777" w:rsidR="00C577CF" w:rsidRDefault="00C577CF" w:rsidP="00D77278">
            <w:pPr>
              <w:spacing w:after="0"/>
              <w:jc w:val="both"/>
              <w:rPr>
                <w:rFonts w:ascii="Times New Roman" w:hAnsi="Times New Roman"/>
                <w:sz w:val="24"/>
                <w:szCs w:val="24"/>
              </w:rPr>
            </w:pPr>
            <w:r w:rsidRPr="00685A1D">
              <w:rPr>
                <w:rFonts w:ascii="Times New Roman" w:hAnsi="Times New Roman"/>
                <w:sz w:val="24"/>
                <w:szCs w:val="24"/>
              </w:rPr>
              <w:t>Контактный телефон: _________</w:t>
            </w:r>
          </w:p>
          <w:p w14:paraId="7E0A8257" w14:textId="77777777" w:rsidR="00C577CF" w:rsidRPr="00685A1D" w:rsidRDefault="00C577CF" w:rsidP="00D77278">
            <w:pPr>
              <w:spacing w:after="0"/>
              <w:jc w:val="both"/>
              <w:rPr>
                <w:rFonts w:ascii="Times New Roman" w:hAnsi="Times New Roman"/>
                <w:sz w:val="24"/>
                <w:szCs w:val="24"/>
              </w:rPr>
            </w:pPr>
            <w:r w:rsidRPr="00685A1D">
              <w:rPr>
                <w:rFonts w:ascii="Times New Roman" w:hAnsi="Times New Roman"/>
                <w:sz w:val="24"/>
                <w:szCs w:val="24"/>
              </w:rPr>
              <w:t>Факс: _________</w:t>
            </w:r>
          </w:p>
          <w:p w14:paraId="74374155" w14:textId="77777777" w:rsidR="00C577CF" w:rsidRDefault="00C577CF" w:rsidP="00D77278">
            <w:pPr>
              <w:spacing w:after="0" w:line="240" w:lineRule="auto"/>
              <w:jc w:val="both"/>
              <w:rPr>
                <w:rFonts w:ascii="Times New Roman" w:eastAsia="MS Mincho" w:hAnsi="Times New Roman"/>
                <w:bCs/>
                <w:kern w:val="32"/>
                <w:sz w:val="24"/>
                <w:szCs w:val="24"/>
              </w:rPr>
            </w:pPr>
          </w:p>
          <w:p w14:paraId="06D2524B" w14:textId="77777777" w:rsidR="00C577CF" w:rsidRDefault="00C577CF" w:rsidP="00D77278">
            <w:pPr>
              <w:spacing w:after="0" w:line="240" w:lineRule="auto"/>
              <w:jc w:val="both"/>
              <w:rPr>
                <w:rFonts w:ascii="Times New Roman" w:eastAsia="MS Mincho" w:hAnsi="Times New Roman"/>
                <w:bCs/>
                <w:kern w:val="32"/>
                <w:sz w:val="24"/>
                <w:szCs w:val="24"/>
              </w:rPr>
            </w:pPr>
          </w:p>
          <w:p w14:paraId="4DABB6D3" w14:textId="77777777" w:rsidR="00C577CF" w:rsidRDefault="00C577CF" w:rsidP="00D77278">
            <w:pPr>
              <w:spacing w:after="0" w:line="240" w:lineRule="auto"/>
              <w:jc w:val="both"/>
              <w:rPr>
                <w:rFonts w:ascii="Times New Roman" w:eastAsia="MS Mincho" w:hAnsi="Times New Roman"/>
                <w:bCs/>
                <w:kern w:val="32"/>
                <w:sz w:val="24"/>
                <w:szCs w:val="24"/>
              </w:rPr>
            </w:pPr>
          </w:p>
          <w:p w14:paraId="4F91A39A" w14:textId="77777777" w:rsidR="00C577CF" w:rsidRPr="00B256FA" w:rsidRDefault="00C577CF" w:rsidP="00D77278">
            <w:pPr>
              <w:spacing w:after="0" w:line="240" w:lineRule="auto"/>
              <w:jc w:val="both"/>
              <w:rPr>
                <w:rFonts w:ascii="Times New Roman" w:eastAsia="MS Mincho" w:hAnsi="Times New Roman"/>
                <w:bCs/>
                <w:kern w:val="32"/>
                <w:sz w:val="24"/>
                <w:szCs w:val="24"/>
              </w:rPr>
            </w:pPr>
          </w:p>
          <w:p w14:paraId="213E3AD1" w14:textId="77777777" w:rsidR="00C577CF" w:rsidRPr="00685A1D" w:rsidRDefault="00C577CF" w:rsidP="00D77278">
            <w:pPr>
              <w:jc w:val="both"/>
              <w:rPr>
                <w:rFonts w:ascii="Times New Roman" w:hAnsi="Times New Roman"/>
                <w:sz w:val="24"/>
                <w:szCs w:val="24"/>
              </w:rPr>
            </w:pPr>
            <w:r>
              <w:rPr>
                <w:rFonts w:ascii="Times New Roman" w:hAnsi="Times New Roman"/>
                <w:sz w:val="24"/>
                <w:szCs w:val="24"/>
              </w:rPr>
              <w:t>___________________/</w:t>
            </w:r>
            <w:r w:rsidRPr="00685A1D">
              <w:rPr>
                <w:rFonts w:ascii="Times New Roman" w:hAnsi="Times New Roman"/>
                <w:sz w:val="24"/>
                <w:szCs w:val="24"/>
              </w:rPr>
              <w:t>(указывается наименование должности)</w:t>
            </w:r>
          </w:p>
          <w:p w14:paraId="6B631EAB" w14:textId="77777777" w:rsidR="00C577CF" w:rsidRPr="00B256FA" w:rsidRDefault="00C577CF" w:rsidP="00D77278">
            <w:pPr>
              <w:spacing w:after="0" w:line="240" w:lineRule="auto"/>
              <w:jc w:val="both"/>
              <w:rPr>
                <w:rFonts w:ascii="Times New Roman" w:eastAsia="MS Mincho" w:hAnsi="Times New Roman"/>
                <w:bCs/>
                <w:kern w:val="32"/>
                <w:sz w:val="24"/>
                <w:szCs w:val="24"/>
              </w:rPr>
            </w:pPr>
            <w:r w:rsidRPr="00685A1D">
              <w:rPr>
                <w:rFonts w:ascii="Times New Roman" w:hAnsi="Times New Roman"/>
                <w:sz w:val="24"/>
                <w:szCs w:val="24"/>
              </w:rPr>
              <w:t>___________________/___________/</w:t>
            </w:r>
            <w:r w:rsidRPr="00B256FA">
              <w:rPr>
                <w:rFonts w:ascii="Times New Roman" w:eastAsia="MS Mincho" w:hAnsi="Times New Roman"/>
                <w:bCs/>
                <w:kern w:val="32"/>
                <w:sz w:val="24"/>
                <w:szCs w:val="24"/>
              </w:rPr>
              <w:t>/</w:t>
            </w:r>
          </w:p>
        </w:tc>
      </w:tr>
      <w:bookmarkEnd w:id="32"/>
    </w:tbl>
    <w:p w14:paraId="10701738" w14:textId="77777777" w:rsidR="00C577CF" w:rsidRPr="00B256FA" w:rsidRDefault="00C577CF" w:rsidP="00C577CF">
      <w:pPr>
        <w:spacing w:after="0" w:line="240" w:lineRule="auto"/>
        <w:jc w:val="both"/>
        <w:rPr>
          <w:rFonts w:ascii="Times New Roman" w:eastAsia="MS Mincho" w:hAnsi="Times New Roman"/>
          <w:bCs/>
          <w:kern w:val="32"/>
          <w:sz w:val="24"/>
          <w:szCs w:val="24"/>
        </w:rPr>
      </w:pPr>
    </w:p>
    <w:p w14:paraId="37376C27" w14:textId="77777777" w:rsidR="00C577CF" w:rsidRPr="00B256FA" w:rsidRDefault="00C577CF" w:rsidP="00C577CF">
      <w:pPr>
        <w:spacing w:after="0" w:line="240" w:lineRule="auto"/>
        <w:jc w:val="both"/>
        <w:rPr>
          <w:rFonts w:ascii="Times New Roman" w:eastAsia="MS Mincho" w:hAnsi="Times New Roman"/>
          <w:bCs/>
          <w:kern w:val="32"/>
          <w:sz w:val="24"/>
          <w:szCs w:val="24"/>
        </w:rPr>
      </w:pPr>
    </w:p>
    <w:p w14:paraId="643CDF78" w14:textId="77777777" w:rsidR="00C577CF" w:rsidRPr="00B256FA" w:rsidRDefault="00C577CF" w:rsidP="00C577CF">
      <w:pPr>
        <w:spacing w:after="0" w:line="240" w:lineRule="auto"/>
        <w:jc w:val="both"/>
        <w:rPr>
          <w:rFonts w:ascii="Times New Roman" w:eastAsia="MS Mincho" w:hAnsi="Times New Roman"/>
          <w:bCs/>
          <w:kern w:val="32"/>
          <w:sz w:val="24"/>
          <w:szCs w:val="24"/>
        </w:rPr>
      </w:pPr>
    </w:p>
    <w:p w14:paraId="0E55ED7E" w14:textId="77777777" w:rsidR="00C577CF" w:rsidRPr="00B256FA" w:rsidRDefault="00C577CF" w:rsidP="00C577CF">
      <w:pPr>
        <w:spacing w:after="0" w:line="240" w:lineRule="auto"/>
        <w:jc w:val="both"/>
        <w:rPr>
          <w:rFonts w:ascii="Times New Roman" w:eastAsia="MS Mincho" w:hAnsi="Times New Roman"/>
          <w:bCs/>
          <w:kern w:val="32"/>
          <w:sz w:val="24"/>
          <w:szCs w:val="24"/>
        </w:rPr>
      </w:pPr>
    </w:p>
    <w:p w14:paraId="1184A7A9" w14:textId="77777777" w:rsidR="00C577CF" w:rsidRDefault="00C577CF" w:rsidP="00C577CF">
      <w:pPr>
        <w:spacing w:after="0" w:line="240" w:lineRule="auto"/>
        <w:jc w:val="both"/>
        <w:rPr>
          <w:rFonts w:ascii="Times New Roman" w:eastAsia="MS Mincho" w:hAnsi="Times New Roman"/>
          <w:bCs/>
          <w:kern w:val="32"/>
          <w:sz w:val="24"/>
          <w:szCs w:val="24"/>
        </w:rPr>
      </w:pPr>
    </w:p>
    <w:p w14:paraId="56F88944" w14:textId="77777777" w:rsidR="001A5CE3" w:rsidRDefault="001A5CE3" w:rsidP="00C577CF">
      <w:pPr>
        <w:spacing w:after="0" w:line="240" w:lineRule="auto"/>
        <w:jc w:val="both"/>
        <w:rPr>
          <w:rFonts w:ascii="Times New Roman" w:eastAsia="MS Mincho" w:hAnsi="Times New Roman"/>
          <w:bCs/>
          <w:kern w:val="32"/>
          <w:sz w:val="24"/>
          <w:szCs w:val="24"/>
        </w:rPr>
      </w:pPr>
    </w:p>
    <w:p w14:paraId="17B6C821" w14:textId="77777777" w:rsidR="001A5CE3" w:rsidRDefault="001A5CE3" w:rsidP="00C577CF">
      <w:pPr>
        <w:spacing w:after="0" w:line="240" w:lineRule="auto"/>
        <w:jc w:val="both"/>
        <w:rPr>
          <w:rFonts w:ascii="Times New Roman" w:eastAsia="MS Mincho" w:hAnsi="Times New Roman"/>
          <w:bCs/>
          <w:kern w:val="32"/>
          <w:sz w:val="24"/>
          <w:szCs w:val="24"/>
        </w:rPr>
      </w:pPr>
    </w:p>
    <w:p w14:paraId="5A2845F8" w14:textId="77777777" w:rsidR="001A5CE3" w:rsidRDefault="001A5CE3" w:rsidP="00C577CF">
      <w:pPr>
        <w:spacing w:after="0" w:line="240" w:lineRule="auto"/>
        <w:jc w:val="both"/>
        <w:rPr>
          <w:rFonts w:ascii="Times New Roman" w:eastAsia="MS Mincho" w:hAnsi="Times New Roman"/>
          <w:bCs/>
          <w:kern w:val="32"/>
          <w:sz w:val="24"/>
          <w:szCs w:val="24"/>
        </w:rPr>
      </w:pPr>
    </w:p>
    <w:p w14:paraId="56112CD5" w14:textId="77777777" w:rsidR="001A5CE3" w:rsidRDefault="001A5CE3" w:rsidP="00C577CF">
      <w:pPr>
        <w:spacing w:after="0" w:line="240" w:lineRule="auto"/>
        <w:jc w:val="both"/>
        <w:rPr>
          <w:rFonts w:ascii="Times New Roman" w:eastAsia="MS Mincho" w:hAnsi="Times New Roman"/>
          <w:bCs/>
          <w:kern w:val="32"/>
          <w:sz w:val="24"/>
          <w:szCs w:val="24"/>
        </w:rPr>
      </w:pPr>
    </w:p>
    <w:p w14:paraId="6BF1DD3D" w14:textId="77777777" w:rsidR="001A5CE3" w:rsidRDefault="001A5CE3" w:rsidP="00C577CF">
      <w:pPr>
        <w:spacing w:after="0" w:line="240" w:lineRule="auto"/>
        <w:jc w:val="both"/>
        <w:rPr>
          <w:rFonts w:ascii="Times New Roman" w:eastAsia="MS Mincho" w:hAnsi="Times New Roman"/>
          <w:bCs/>
          <w:kern w:val="32"/>
          <w:sz w:val="24"/>
          <w:szCs w:val="24"/>
        </w:rPr>
      </w:pPr>
    </w:p>
    <w:p w14:paraId="38C162A6" w14:textId="77777777" w:rsidR="001A5CE3" w:rsidRDefault="001A5CE3" w:rsidP="00C577CF">
      <w:pPr>
        <w:spacing w:after="0" w:line="240" w:lineRule="auto"/>
        <w:jc w:val="both"/>
        <w:rPr>
          <w:rFonts w:ascii="Times New Roman" w:eastAsia="MS Mincho" w:hAnsi="Times New Roman"/>
          <w:bCs/>
          <w:kern w:val="32"/>
          <w:sz w:val="24"/>
          <w:szCs w:val="24"/>
        </w:rPr>
      </w:pPr>
    </w:p>
    <w:p w14:paraId="6DF24CF3" w14:textId="77777777" w:rsidR="001A5CE3" w:rsidRDefault="001A5CE3" w:rsidP="00C577CF">
      <w:pPr>
        <w:spacing w:after="0" w:line="240" w:lineRule="auto"/>
        <w:jc w:val="both"/>
        <w:rPr>
          <w:rFonts w:ascii="Times New Roman" w:eastAsia="MS Mincho" w:hAnsi="Times New Roman"/>
          <w:bCs/>
          <w:kern w:val="32"/>
          <w:sz w:val="24"/>
          <w:szCs w:val="24"/>
        </w:rPr>
      </w:pPr>
    </w:p>
    <w:p w14:paraId="037EED88" w14:textId="77777777" w:rsidR="001A5CE3" w:rsidRDefault="001A5CE3" w:rsidP="00C577CF">
      <w:pPr>
        <w:spacing w:after="0" w:line="240" w:lineRule="auto"/>
        <w:jc w:val="both"/>
        <w:rPr>
          <w:rFonts w:ascii="Times New Roman" w:eastAsia="MS Mincho" w:hAnsi="Times New Roman"/>
          <w:bCs/>
          <w:kern w:val="32"/>
          <w:sz w:val="24"/>
          <w:szCs w:val="24"/>
        </w:rPr>
      </w:pPr>
    </w:p>
    <w:p w14:paraId="376B3992" w14:textId="77777777" w:rsidR="001A5CE3" w:rsidRDefault="001A5CE3" w:rsidP="00C577CF">
      <w:pPr>
        <w:spacing w:after="0" w:line="240" w:lineRule="auto"/>
        <w:jc w:val="both"/>
        <w:rPr>
          <w:rFonts w:ascii="Times New Roman" w:eastAsia="MS Mincho" w:hAnsi="Times New Roman"/>
          <w:bCs/>
          <w:kern w:val="32"/>
          <w:sz w:val="24"/>
          <w:szCs w:val="24"/>
        </w:rPr>
      </w:pPr>
    </w:p>
    <w:p w14:paraId="278C749A" w14:textId="77777777" w:rsidR="001A5CE3" w:rsidRDefault="001A5CE3" w:rsidP="00C577CF">
      <w:pPr>
        <w:spacing w:after="0" w:line="240" w:lineRule="auto"/>
        <w:jc w:val="both"/>
        <w:rPr>
          <w:rFonts w:ascii="Times New Roman" w:eastAsia="MS Mincho" w:hAnsi="Times New Roman"/>
          <w:bCs/>
          <w:kern w:val="32"/>
          <w:sz w:val="24"/>
          <w:szCs w:val="24"/>
        </w:rPr>
      </w:pPr>
    </w:p>
    <w:p w14:paraId="5261F443" w14:textId="77777777" w:rsidR="001A5CE3" w:rsidRDefault="001A5CE3" w:rsidP="00C577CF">
      <w:pPr>
        <w:spacing w:after="0" w:line="240" w:lineRule="auto"/>
        <w:jc w:val="both"/>
        <w:rPr>
          <w:rFonts w:ascii="Times New Roman" w:eastAsia="MS Mincho" w:hAnsi="Times New Roman"/>
          <w:bCs/>
          <w:kern w:val="32"/>
          <w:sz w:val="24"/>
          <w:szCs w:val="24"/>
        </w:rPr>
      </w:pPr>
    </w:p>
    <w:p w14:paraId="12E490A6" w14:textId="77777777" w:rsidR="001A5CE3" w:rsidRDefault="001A5CE3" w:rsidP="00C577CF">
      <w:pPr>
        <w:spacing w:after="0" w:line="240" w:lineRule="auto"/>
        <w:jc w:val="both"/>
        <w:rPr>
          <w:rFonts w:ascii="Times New Roman" w:eastAsia="MS Mincho" w:hAnsi="Times New Roman"/>
          <w:bCs/>
          <w:kern w:val="32"/>
          <w:sz w:val="24"/>
          <w:szCs w:val="24"/>
        </w:rPr>
      </w:pPr>
    </w:p>
    <w:p w14:paraId="658DEFC4" w14:textId="77777777" w:rsidR="001A5CE3" w:rsidRDefault="001A5CE3" w:rsidP="00C577CF">
      <w:pPr>
        <w:spacing w:after="0" w:line="240" w:lineRule="auto"/>
        <w:jc w:val="both"/>
        <w:rPr>
          <w:rFonts w:ascii="Times New Roman" w:eastAsia="MS Mincho" w:hAnsi="Times New Roman"/>
          <w:bCs/>
          <w:kern w:val="32"/>
          <w:sz w:val="24"/>
          <w:szCs w:val="24"/>
        </w:rPr>
      </w:pPr>
    </w:p>
    <w:p w14:paraId="11342CA4" w14:textId="77777777" w:rsidR="001A5CE3" w:rsidRDefault="001A5CE3" w:rsidP="00C577CF">
      <w:pPr>
        <w:spacing w:after="0" w:line="240" w:lineRule="auto"/>
        <w:jc w:val="both"/>
        <w:rPr>
          <w:rFonts w:ascii="Times New Roman" w:eastAsia="MS Mincho" w:hAnsi="Times New Roman"/>
          <w:bCs/>
          <w:kern w:val="32"/>
          <w:sz w:val="24"/>
          <w:szCs w:val="24"/>
        </w:rPr>
      </w:pPr>
    </w:p>
    <w:p w14:paraId="19A13B6A" w14:textId="77777777" w:rsidR="001A5CE3" w:rsidRDefault="001A5CE3" w:rsidP="00C577CF">
      <w:pPr>
        <w:spacing w:after="0" w:line="240" w:lineRule="auto"/>
        <w:jc w:val="both"/>
        <w:rPr>
          <w:rFonts w:ascii="Times New Roman" w:eastAsia="MS Mincho" w:hAnsi="Times New Roman"/>
          <w:bCs/>
          <w:kern w:val="32"/>
          <w:sz w:val="24"/>
          <w:szCs w:val="24"/>
        </w:rPr>
      </w:pPr>
    </w:p>
    <w:p w14:paraId="59710EF3" w14:textId="77777777" w:rsidR="001A5CE3" w:rsidRDefault="001A5CE3" w:rsidP="00C577CF">
      <w:pPr>
        <w:spacing w:after="0" w:line="240" w:lineRule="auto"/>
        <w:jc w:val="both"/>
        <w:rPr>
          <w:rFonts w:ascii="Times New Roman" w:eastAsia="MS Mincho" w:hAnsi="Times New Roman"/>
          <w:bCs/>
          <w:kern w:val="32"/>
          <w:sz w:val="24"/>
          <w:szCs w:val="24"/>
        </w:rPr>
      </w:pPr>
    </w:p>
    <w:p w14:paraId="61575804" w14:textId="77777777" w:rsidR="001A5CE3" w:rsidRDefault="001A5CE3" w:rsidP="00C577CF">
      <w:pPr>
        <w:spacing w:after="0" w:line="240" w:lineRule="auto"/>
        <w:jc w:val="both"/>
        <w:rPr>
          <w:rFonts w:ascii="Times New Roman" w:eastAsia="MS Mincho" w:hAnsi="Times New Roman"/>
          <w:bCs/>
          <w:kern w:val="32"/>
          <w:sz w:val="24"/>
          <w:szCs w:val="24"/>
        </w:rPr>
      </w:pPr>
    </w:p>
    <w:p w14:paraId="6ED88630" w14:textId="77777777" w:rsidR="001A5CE3" w:rsidRDefault="001A5CE3" w:rsidP="00C577CF">
      <w:pPr>
        <w:spacing w:after="0" w:line="240" w:lineRule="auto"/>
        <w:jc w:val="both"/>
        <w:rPr>
          <w:rFonts w:ascii="Times New Roman" w:eastAsia="MS Mincho" w:hAnsi="Times New Roman"/>
          <w:bCs/>
          <w:kern w:val="32"/>
          <w:sz w:val="24"/>
          <w:szCs w:val="24"/>
        </w:rPr>
      </w:pPr>
    </w:p>
    <w:p w14:paraId="03A0DF7E" w14:textId="77777777" w:rsidR="001A5CE3" w:rsidRDefault="001A5CE3" w:rsidP="00C577CF">
      <w:pPr>
        <w:spacing w:after="0" w:line="240" w:lineRule="auto"/>
        <w:jc w:val="both"/>
        <w:rPr>
          <w:rFonts w:ascii="Times New Roman" w:eastAsia="MS Mincho" w:hAnsi="Times New Roman"/>
          <w:bCs/>
          <w:kern w:val="32"/>
          <w:sz w:val="24"/>
          <w:szCs w:val="24"/>
        </w:rPr>
      </w:pPr>
    </w:p>
    <w:p w14:paraId="4DAAA895" w14:textId="77777777" w:rsidR="001A5CE3" w:rsidRDefault="001A5CE3" w:rsidP="00C577CF">
      <w:pPr>
        <w:spacing w:after="0" w:line="240" w:lineRule="auto"/>
        <w:jc w:val="both"/>
        <w:rPr>
          <w:rFonts w:ascii="Times New Roman" w:eastAsia="MS Mincho" w:hAnsi="Times New Roman"/>
          <w:bCs/>
          <w:kern w:val="32"/>
          <w:sz w:val="24"/>
          <w:szCs w:val="24"/>
        </w:rPr>
      </w:pPr>
    </w:p>
    <w:p w14:paraId="271244BB" w14:textId="77777777" w:rsidR="001A5CE3" w:rsidRDefault="001A5CE3" w:rsidP="00C577CF">
      <w:pPr>
        <w:spacing w:after="0" w:line="240" w:lineRule="auto"/>
        <w:jc w:val="both"/>
        <w:rPr>
          <w:rFonts w:ascii="Times New Roman" w:eastAsia="MS Mincho" w:hAnsi="Times New Roman"/>
          <w:bCs/>
          <w:kern w:val="32"/>
          <w:sz w:val="24"/>
          <w:szCs w:val="24"/>
        </w:rPr>
      </w:pPr>
    </w:p>
    <w:p w14:paraId="02E3834B" w14:textId="77777777" w:rsidR="001A5CE3" w:rsidRDefault="001A5CE3" w:rsidP="00C577CF">
      <w:pPr>
        <w:spacing w:after="0" w:line="240" w:lineRule="auto"/>
        <w:jc w:val="both"/>
        <w:rPr>
          <w:rFonts w:ascii="Times New Roman" w:eastAsia="MS Mincho" w:hAnsi="Times New Roman"/>
          <w:bCs/>
          <w:kern w:val="32"/>
          <w:sz w:val="24"/>
          <w:szCs w:val="24"/>
        </w:rPr>
      </w:pPr>
    </w:p>
    <w:p w14:paraId="6D30810D" w14:textId="77777777" w:rsidR="001A5CE3" w:rsidRDefault="001A5CE3" w:rsidP="00C577CF">
      <w:pPr>
        <w:spacing w:after="0" w:line="240" w:lineRule="auto"/>
        <w:jc w:val="both"/>
        <w:rPr>
          <w:rFonts w:ascii="Times New Roman" w:eastAsia="MS Mincho" w:hAnsi="Times New Roman"/>
          <w:bCs/>
          <w:kern w:val="32"/>
          <w:sz w:val="24"/>
          <w:szCs w:val="24"/>
        </w:rPr>
      </w:pPr>
    </w:p>
    <w:p w14:paraId="78D3C163" w14:textId="77777777" w:rsidR="001A5CE3" w:rsidRDefault="001A5CE3" w:rsidP="00C577CF">
      <w:pPr>
        <w:spacing w:after="0" w:line="240" w:lineRule="auto"/>
        <w:jc w:val="both"/>
        <w:rPr>
          <w:rFonts w:ascii="Times New Roman" w:eastAsia="MS Mincho" w:hAnsi="Times New Roman"/>
          <w:bCs/>
          <w:kern w:val="32"/>
          <w:sz w:val="24"/>
          <w:szCs w:val="24"/>
        </w:rPr>
      </w:pPr>
    </w:p>
    <w:p w14:paraId="6EAEF8DC" w14:textId="77777777" w:rsidR="001A5CE3" w:rsidRPr="00B256FA" w:rsidRDefault="001A5CE3" w:rsidP="00C577CF">
      <w:pPr>
        <w:spacing w:after="0" w:line="240" w:lineRule="auto"/>
        <w:jc w:val="both"/>
        <w:rPr>
          <w:rFonts w:ascii="Times New Roman" w:eastAsia="MS Mincho" w:hAnsi="Times New Roman"/>
          <w:bCs/>
          <w:kern w:val="32"/>
          <w:sz w:val="24"/>
          <w:szCs w:val="24"/>
        </w:rPr>
      </w:pPr>
    </w:p>
    <w:p w14:paraId="42E9FA1F" w14:textId="77777777" w:rsidR="00C577CF" w:rsidRPr="00B256FA" w:rsidRDefault="00C577CF" w:rsidP="00C577CF">
      <w:pPr>
        <w:spacing w:after="0" w:line="240" w:lineRule="auto"/>
        <w:jc w:val="right"/>
        <w:rPr>
          <w:rFonts w:ascii="Times New Roman" w:eastAsia="MS Mincho" w:hAnsi="Times New Roman"/>
          <w:bCs/>
          <w:kern w:val="32"/>
          <w:sz w:val="24"/>
          <w:szCs w:val="24"/>
        </w:rPr>
      </w:pPr>
      <w:r w:rsidRPr="00B256FA">
        <w:rPr>
          <w:rFonts w:ascii="Times New Roman" w:eastAsia="MS Mincho" w:hAnsi="Times New Roman"/>
          <w:bCs/>
          <w:kern w:val="32"/>
          <w:sz w:val="24"/>
          <w:szCs w:val="24"/>
        </w:rPr>
        <w:lastRenderedPageBreak/>
        <w:t xml:space="preserve">Приложение № 1 </w:t>
      </w:r>
    </w:p>
    <w:p w14:paraId="252D42A4" w14:textId="77777777" w:rsidR="00C577CF" w:rsidRPr="00B256FA" w:rsidRDefault="00C577CF" w:rsidP="00C577CF">
      <w:pPr>
        <w:spacing w:after="0" w:line="240" w:lineRule="auto"/>
        <w:jc w:val="right"/>
        <w:rPr>
          <w:rFonts w:ascii="Times New Roman" w:eastAsia="MS Mincho" w:hAnsi="Times New Roman"/>
          <w:bCs/>
          <w:kern w:val="32"/>
          <w:sz w:val="24"/>
          <w:szCs w:val="24"/>
        </w:rPr>
      </w:pPr>
      <w:r w:rsidRPr="00B256FA">
        <w:rPr>
          <w:rFonts w:ascii="Times New Roman" w:eastAsia="MS Mincho" w:hAnsi="Times New Roman"/>
          <w:bCs/>
          <w:kern w:val="32"/>
          <w:sz w:val="24"/>
          <w:szCs w:val="24"/>
        </w:rPr>
        <w:t xml:space="preserve">к Договору № ______/10 </w:t>
      </w:r>
    </w:p>
    <w:p w14:paraId="54625D13" w14:textId="77777777" w:rsidR="00C577CF" w:rsidRPr="00B256FA" w:rsidRDefault="00C577CF" w:rsidP="00C577CF">
      <w:pPr>
        <w:spacing w:after="0" w:line="240" w:lineRule="auto"/>
        <w:jc w:val="right"/>
        <w:rPr>
          <w:rFonts w:ascii="Times New Roman" w:eastAsia="MS Mincho" w:hAnsi="Times New Roman"/>
          <w:bCs/>
          <w:kern w:val="32"/>
          <w:sz w:val="24"/>
          <w:szCs w:val="24"/>
        </w:rPr>
      </w:pPr>
      <w:r w:rsidRPr="00B256FA">
        <w:rPr>
          <w:rFonts w:ascii="Times New Roman" w:eastAsia="MS Mincho" w:hAnsi="Times New Roman"/>
          <w:bCs/>
          <w:kern w:val="32"/>
          <w:sz w:val="24"/>
          <w:szCs w:val="24"/>
        </w:rPr>
        <w:t>от «___» ________20</w:t>
      </w:r>
      <w:r>
        <w:rPr>
          <w:rFonts w:ascii="Times New Roman" w:eastAsia="MS Mincho" w:hAnsi="Times New Roman"/>
          <w:bCs/>
          <w:kern w:val="32"/>
          <w:sz w:val="24"/>
          <w:szCs w:val="24"/>
        </w:rPr>
        <w:t>__</w:t>
      </w:r>
      <w:r w:rsidRPr="00B256FA">
        <w:rPr>
          <w:rFonts w:ascii="Times New Roman" w:eastAsia="MS Mincho" w:hAnsi="Times New Roman"/>
          <w:bCs/>
          <w:kern w:val="32"/>
          <w:sz w:val="24"/>
          <w:szCs w:val="24"/>
        </w:rPr>
        <w:t xml:space="preserve"> г.</w:t>
      </w:r>
    </w:p>
    <w:p w14:paraId="5C999763" w14:textId="77777777" w:rsidR="00C577CF" w:rsidRPr="00B256FA" w:rsidRDefault="00C577CF" w:rsidP="00C577CF">
      <w:pPr>
        <w:spacing w:after="0" w:line="240" w:lineRule="auto"/>
        <w:jc w:val="both"/>
        <w:rPr>
          <w:rFonts w:ascii="Times New Roman" w:eastAsia="MS Mincho" w:hAnsi="Times New Roman"/>
          <w:bCs/>
          <w:kern w:val="32"/>
          <w:sz w:val="24"/>
          <w:szCs w:val="24"/>
        </w:rPr>
      </w:pPr>
    </w:p>
    <w:p w14:paraId="0B51A9FA" w14:textId="77777777" w:rsidR="00C577CF" w:rsidRPr="00B256FA" w:rsidRDefault="00C577CF" w:rsidP="00C577CF">
      <w:pPr>
        <w:spacing w:after="0" w:line="240" w:lineRule="auto"/>
        <w:jc w:val="both"/>
        <w:rPr>
          <w:rFonts w:ascii="Times New Roman" w:eastAsia="MS Mincho" w:hAnsi="Times New Roman"/>
          <w:bCs/>
          <w:kern w:val="32"/>
          <w:sz w:val="24"/>
          <w:szCs w:val="24"/>
        </w:rPr>
      </w:pPr>
    </w:p>
    <w:p w14:paraId="56F29CB5" w14:textId="77777777" w:rsidR="00C577CF" w:rsidRPr="00B256FA" w:rsidRDefault="00C577CF" w:rsidP="00C577CF">
      <w:pPr>
        <w:spacing w:after="0" w:line="240" w:lineRule="auto"/>
        <w:jc w:val="center"/>
        <w:rPr>
          <w:rFonts w:ascii="Times New Roman" w:eastAsia="MS Mincho" w:hAnsi="Times New Roman"/>
          <w:bCs/>
          <w:kern w:val="32"/>
          <w:sz w:val="24"/>
          <w:szCs w:val="24"/>
        </w:rPr>
      </w:pPr>
      <w:r w:rsidRPr="00B256FA">
        <w:rPr>
          <w:rFonts w:ascii="Times New Roman" w:eastAsia="MS Mincho" w:hAnsi="Times New Roman"/>
          <w:bCs/>
          <w:kern w:val="32"/>
          <w:sz w:val="24"/>
          <w:szCs w:val="24"/>
        </w:rPr>
        <w:t>СПЕЦИФИКАЦИЯ</w:t>
      </w:r>
    </w:p>
    <w:p w14:paraId="3472B122" w14:textId="77777777" w:rsidR="00C577CF" w:rsidRPr="00B256FA" w:rsidRDefault="00C577CF" w:rsidP="00C577CF">
      <w:pPr>
        <w:spacing w:after="0" w:line="240" w:lineRule="auto"/>
        <w:jc w:val="both"/>
        <w:rPr>
          <w:rFonts w:ascii="Times New Roman" w:eastAsia="MS Mincho" w:hAnsi="Times New Roman"/>
          <w:bCs/>
          <w:kern w:val="32"/>
          <w:sz w:val="24"/>
          <w:szCs w:val="24"/>
        </w:rPr>
      </w:pPr>
    </w:p>
    <w:p w14:paraId="2F0235FA" w14:textId="77777777" w:rsidR="00C577CF" w:rsidRPr="00B256FA" w:rsidRDefault="00C577CF" w:rsidP="00C577CF">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ab/>
      </w:r>
      <w:r w:rsidRPr="00B256FA">
        <w:rPr>
          <w:rFonts w:ascii="Times New Roman" w:eastAsia="MS Mincho" w:hAnsi="Times New Roman"/>
          <w:bCs/>
          <w:kern w:val="32"/>
          <w:sz w:val="24"/>
          <w:szCs w:val="24"/>
        </w:rPr>
        <w:tab/>
      </w:r>
      <w:r w:rsidRPr="00B256FA">
        <w:rPr>
          <w:rFonts w:ascii="Times New Roman" w:eastAsia="MS Mincho" w:hAnsi="Times New Roman"/>
          <w:bCs/>
          <w:kern w:val="32"/>
          <w:sz w:val="24"/>
          <w:szCs w:val="24"/>
        </w:rPr>
        <w:tab/>
      </w:r>
    </w:p>
    <w:tbl>
      <w:tblPr>
        <w:tblW w:w="9781" w:type="dxa"/>
        <w:tblInd w:w="108" w:type="dxa"/>
        <w:tblLayout w:type="fixed"/>
        <w:tblCellMar>
          <w:left w:w="0" w:type="dxa"/>
          <w:right w:w="0" w:type="dxa"/>
        </w:tblCellMar>
        <w:tblLook w:val="04A0" w:firstRow="1" w:lastRow="0" w:firstColumn="1" w:lastColumn="0" w:noHBand="0" w:noVBand="1"/>
      </w:tblPr>
      <w:tblGrid>
        <w:gridCol w:w="613"/>
        <w:gridCol w:w="1833"/>
        <w:gridCol w:w="3508"/>
        <w:gridCol w:w="993"/>
        <w:gridCol w:w="1275"/>
        <w:gridCol w:w="1559"/>
      </w:tblGrid>
      <w:tr w:rsidR="00C577CF" w:rsidRPr="00FF5A2C" w14:paraId="36FDFE65" w14:textId="77777777" w:rsidTr="00D77278">
        <w:trPr>
          <w:trHeight w:val="645"/>
        </w:trPr>
        <w:tc>
          <w:tcPr>
            <w:tcW w:w="6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2DD7C62" w14:textId="77777777" w:rsidR="00C577CF" w:rsidRPr="00FF5A2C" w:rsidRDefault="00C577CF" w:rsidP="00D77278">
            <w:pPr>
              <w:suppressAutoHyphens/>
              <w:spacing w:after="0"/>
              <w:jc w:val="center"/>
              <w:rPr>
                <w:rFonts w:ascii="Times New Roman" w:hAnsi="Times New Roman"/>
                <w:b/>
                <w:bCs/>
                <w:color w:val="000000"/>
                <w:kern w:val="1"/>
                <w:sz w:val="24"/>
                <w:szCs w:val="24"/>
              </w:rPr>
            </w:pPr>
            <w:r w:rsidRPr="00FF5A2C">
              <w:rPr>
                <w:rFonts w:ascii="Times New Roman" w:hAnsi="Times New Roman"/>
                <w:b/>
                <w:bCs/>
                <w:color w:val="000000"/>
                <w:kern w:val="1"/>
                <w:sz w:val="24"/>
                <w:szCs w:val="24"/>
                <w:lang w:eastAsia="ar-SA"/>
              </w:rPr>
              <w:t>№ п.п.</w:t>
            </w:r>
          </w:p>
        </w:tc>
        <w:tc>
          <w:tcPr>
            <w:tcW w:w="183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5F976CC" w14:textId="77777777" w:rsidR="00C577CF" w:rsidRPr="00FF5A2C" w:rsidRDefault="00C577CF" w:rsidP="00D77278">
            <w:pPr>
              <w:suppressAutoHyphens/>
              <w:spacing w:after="0"/>
              <w:jc w:val="center"/>
              <w:rPr>
                <w:rFonts w:ascii="Times New Roman" w:hAnsi="Times New Roman"/>
                <w:b/>
                <w:bCs/>
                <w:color w:val="000000"/>
                <w:kern w:val="1"/>
                <w:sz w:val="24"/>
                <w:szCs w:val="24"/>
              </w:rPr>
            </w:pPr>
            <w:r w:rsidRPr="00FF5A2C">
              <w:rPr>
                <w:rFonts w:ascii="Times New Roman" w:hAnsi="Times New Roman"/>
                <w:b/>
                <w:bCs/>
                <w:color w:val="000000"/>
                <w:kern w:val="1"/>
                <w:sz w:val="24"/>
                <w:szCs w:val="24"/>
                <w:lang w:eastAsia="ar-SA"/>
              </w:rPr>
              <w:t xml:space="preserve">Артикул производителя </w:t>
            </w:r>
          </w:p>
        </w:tc>
        <w:tc>
          <w:tcPr>
            <w:tcW w:w="3508" w:type="dxa"/>
            <w:tcBorders>
              <w:top w:val="single" w:sz="8" w:space="0" w:color="auto"/>
              <w:left w:val="nil"/>
              <w:bottom w:val="single" w:sz="8" w:space="0" w:color="auto"/>
              <w:right w:val="single" w:sz="4" w:space="0" w:color="auto"/>
            </w:tcBorders>
            <w:tcMar>
              <w:top w:w="0" w:type="dxa"/>
              <w:left w:w="108" w:type="dxa"/>
              <w:bottom w:w="0" w:type="dxa"/>
              <w:right w:w="108" w:type="dxa"/>
            </w:tcMar>
            <w:vAlign w:val="center"/>
            <w:hideMark/>
          </w:tcPr>
          <w:p w14:paraId="4E4F369E" w14:textId="77777777" w:rsidR="00C577CF" w:rsidRPr="00FF5A2C" w:rsidRDefault="00C577CF" w:rsidP="00D77278">
            <w:pPr>
              <w:suppressAutoHyphens/>
              <w:spacing w:after="0"/>
              <w:jc w:val="center"/>
              <w:rPr>
                <w:rFonts w:ascii="Times New Roman" w:hAnsi="Times New Roman"/>
                <w:b/>
                <w:bCs/>
                <w:color w:val="000000"/>
                <w:kern w:val="1"/>
                <w:sz w:val="24"/>
                <w:szCs w:val="24"/>
              </w:rPr>
            </w:pPr>
            <w:r w:rsidRPr="00FF5A2C">
              <w:rPr>
                <w:rFonts w:ascii="Times New Roman" w:hAnsi="Times New Roman"/>
                <w:b/>
                <w:bCs/>
                <w:color w:val="000000"/>
                <w:kern w:val="1"/>
                <w:sz w:val="24"/>
                <w:szCs w:val="24"/>
                <w:lang w:eastAsia="ar-SA"/>
              </w:rPr>
              <w:t>Наименование товара</w:t>
            </w:r>
          </w:p>
        </w:tc>
        <w:tc>
          <w:tcPr>
            <w:tcW w:w="993" w:type="dxa"/>
            <w:tcBorders>
              <w:top w:val="single" w:sz="4" w:space="0" w:color="auto"/>
              <w:left w:val="single" w:sz="4" w:space="0" w:color="auto"/>
              <w:bottom w:val="single" w:sz="4" w:space="0" w:color="auto"/>
              <w:right w:val="single" w:sz="4" w:space="0" w:color="auto"/>
            </w:tcBorders>
          </w:tcPr>
          <w:p w14:paraId="4FEF394F" w14:textId="77777777" w:rsidR="00C577CF" w:rsidRDefault="00C577CF" w:rsidP="00D77278">
            <w:pPr>
              <w:suppressAutoHyphens/>
              <w:spacing w:after="0"/>
              <w:jc w:val="center"/>
              <w:rPr>
                <w:rFonts w:ascii="Times New Roman" w:hAnsi="Times New Roman"/>
                <w:b/>
                <w:bCs/>
              </w:rPr>
            </w:pPr>
            <w:r>
              <w:rPr>
                <w:rFonts w:ascii="Times New Roman" w:hAnsi="Times New Roman"/>
                <w:b/>
                <w:bCs/>
              </w:rPr>
              <w:t>Кол-во, шт.</w:t>
            </w:r>
          </w:p>
          <w:p w14:paraId="2776682A" w14:textId="77777777" w:rsidR="00C577CF" w:rsidRPr="0027252A" w:rsidRDefault="00C577CF" w:rsidP="00D77278">
            <w:pPr>
              <w:suppressAutoHyphens/>
              <w:spacing w:after="0"/>
              <w:jc w:val="center"/>
              <w:rPr>
                <w:rFonts w:ascii="Times New Roman" w:hAnsi="Times New Roman"/>
                <w:b/>
                <w:bCs/>
              </w:rPr>
            </w:pPr>
          </w:p>
        </w:tc>
        <w:tc>
          <w:tcPr>
            <w:tcW w:w="1275" w:type="dxa"/>
            <w:tcBorders>
              <w:top w:val="single" w:sz="8" w:space="0" w:color="auto"/>
              <w:left w:val="single" w:sz="4" w:space="0" w:color="auto"/>
              <w:bottom w:val="single" w:sz="8" w:space="0" w:color="auto"/>
              <w:right w:val="single" w:sz="4" w:space="0" w:color="auto"/>
            </w:tcBorders>
          </w:tcPr>
          <w:p w14:paraId="0486CC48" w14:textId="77777777" w:rsidR="00C577CF" w:rsidRPr="00DF1164" w:rsidRDefault="00C577CF" w:rsidP="00D77278">
            <w:pPr>
              <w:suppressAutoHyphens/>
              <w:spacing w:after="0"/>
              <w:jc w:val="center"/>
              <w:rPr>
                <w:rFonts w:ascii="Times New Roman" w:hAnsi="Times New Roman"/>
                <w:b/>
                <w:bCs/>
                <w:color w:val="000000"/>
                <w:kern w:val="1"/>
                <w:sz w:val="24"/>
                <w:szCs w:val="24"/>
                <w:lang w:eastAsia="ar-SA"/>
              </w:rPr>
            </w:pPr>
            <w:r w:rsidRPr="005D7692">
              <w:rPr>
                <w:rFonts w:ascii="Times New Roman" w:hAnsi="Times New Roman"/>
                <w:b/>
                <w:bCs/>
                <w:color w:val="000000"/>
                <w:kern w:val="1"/>
                <w:sz w:val="24"/>
                <w:szCs w:val="24"/>
                <w:lang w:eastAsia="ar-SA"/>
              </w:rPr>
              <w:t>Цена с учетом НДС, руб.</w:t>
            </w:r>
          </w:p>
        </w:tc>
        <w:tc>
          <w:tcPr>
            <w:tcW w:w="1559" w:type="dxa"/>
            <w:tcBorders>
              <w:top w:val="single" w:sz="8" w:space="0" w:color="auto"/>
              <w:left w:val="single" w:sz="4" w:space="0" w:color="auto"/>
              <w:bottom w:val="single" w:sz="8" w:space="0" w:color="auto"/>
              <w:right w:val="single" w:sz="4" w:space="0" w:color="auto"/>
            </w:tcBorders>
          </w:tcPr>
          <w:p w14:paraId="4257A266" w14:textId="77777777" w:rsidR="00C577CF" w:rsidRPr="00DF1164" w:rsidRDefault="00C577CF" w:rsidP="00D77278">
            <w:pPr>
              <w:suppressAutoHyphens/>
              <w:spacing w:after="0"/>
              <w:jc w:val="center"/>
              <w:rPr>
                <w:rFonts w:ascii="Times New Roman" w:hAnsi="Times New Roman"/>
                <w:b/>
                <w:bCs/>
                <w:color w:val="000000"/>
                <w:kern w:val="1"/>
                <w:sz w:val="24"/>
                <w:szCs w:val="24"/>
                <w:lang w:eastAsia="ar-SA"/>
              </w:rPr>
            </w:pPr>
            <w:r w:rsidRPr="005D7692">
              <w:rPr>
                <w:rFonts w:ascii="Times New Roman" w:hAnsi="Times New Roman"/>
                <w:b/>
                <w:bCs/>
                <w:color w:val="000000"/>
                <w:kern w:val="1"/>
                <w:sz w:val="24"/>
                <w:szCs w:val="24"/>
                <w:lang w:eastAsia="ar-SA"/>
              </w:rPr>
              <w:t>Стоимость с учетом НДС, руб.</w:t>
            </w:r>
          </w:p>
        </w:tc>
      </w:tr>
      <w:tr w:rsidR="00C577CF" w:rsidRPr="00FF5A2C" w14:paraId="3A8A19BB" w14:textId="77777777" w:rsidTr="00D77278">
        <w:trPr>
          <w:trHeight w:val="111"/>
        </w:trPr>
        <w:tc>
          <w:tcPr>
            <w:tcW w:w="61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9152C47" w14:textId="77777777" w:rsidR="00C577CF" w:rsidRPr="00AC0910" w:rsidRDefault="00C577CF" w:rsidP="00D77278">
            <w:pPr>
              <w:suppressAutoHyphens/>
              <w:spacing w:after="0" w:line="111" w:lineRule="atLeast"/>
              <w:jc w:val="center"/>
              <w:rPr>
                <w:rFonts w:ascii="Times New Roman" w:hAnsi="Times New Roman"/>
                <w:color w:val="000000"/>
                <w:kern w:val="1"/>
                <w:lang w:eastAsia="ar-SA"/>
              </w:rPr>
            </w:pPr>
            <w:r w:rsidRPr="00AC0910">
              <w:rPr>
                <w:rFonts w:ascii="Times New Roman" w:hAnsi="Times New Roman"/>
                <w:color w:val="000000"/>
                <w:kern w:val="1"/>
                <w:lang w:eastAsia="ar-SA"/>
              </w:rPr>
              <w:t>1.</w:t>
            </w:r>
          </w:p>
        </w:tc>
        <w:tc>
          <w:tcPr>
            <w:tcW w:w="1833"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4C50737D" w14:textId="77777777" w:rsidR="00C577CF" w:rsidRPr="00AC0910" w:rsidRDefault="00C577CF" w:rsidP="00D77278">
            <w:pPr>
              <w:suppressAutoHyphens/>
              <w:spacing w:after="0" w:line="111" w:lineRule="atLeast"/>
              <w:rPr>
                <w:rFonts w:ascii="Times New Roman" w:hAnsi="Times New Roman"/>
                <w:color w:val="000000"/>
                <w:kern w:val="1"/>
              </w:rPr>
            </w:pPr>
            <w:r>
              <w:rPr>
                <w:rFonts w:ascii="Times New Roman" w:hAnsi="Times New Roman"/>
                <w:color w:val="000000"/>
                <w:kern w:val="1"/>
                <w:lang w:eastAsia="ar-SA"/>
              </w:rPr>
              <w:t>PAK-G-100-200-4.2-1701-3-ST-KC1</w:t>
            </w:r>
          </w:p>
        </w:tc>
        <w:tc>
          <w:tcPr>
            <w:tcW w:w="3508" w:type="dxa"/>
            <w:tcBorders>
              <w:top w:val="nil"/>
              <w:left w:val="nil"/>
              <w:bottom w:val="single" w:sz="8" w:space="0" w:color="auto"/>
              <w:right w:val="single" w:sz="4" w:space="0" w:color="auto"/>
            </w:tcBorders>
            <w:tcMar>
              <w:top w:w="0" w:type="dxa"/>
              <w:left w:w="108" w:type="dxa"/>
              <w:bottom w:w="0" w:type="dxa"/>
              <w:right w:w="108" w:type="dxa"/>
            </w:tcMar>
            <w:vAlign w:val="center"/>
          </w:tcPr>
          <w:p w14:paraId="456B5821" w14:textId="77777777" w:rsidR="00C577CF" w:rsidRPr="00AC0910" w:rsidRDefault="00C577CF" w:rsidP="00D77278">
            <w:pPr>
              <w:suppressAutoHyphens/>
              <w:spacing w:after="0" w:line="111" w:lineRule="atLeast"/>
              <w:ind w:right="34"/>
              <w:rPr>
                <w:rFonts w:ascii="Times New Roman" w:hAnsi="Times New Roman"/>
                <w:color w:val="000000"/>
                <w:kern w:val="1"/>
              </w:rPr>
            </w:pPr>
            <w:r w:rsidRPr="006F01EA">
              <w:rPr>
                <w:rFonts w:ascii="Times New Roman" w:hAnsi="Times New Roman"/>
                <w:color w:val="000000"/>
                <w:kern w:val="1"/>
                <w:lang w:eastAsia="ar-SA"/>
              </w:rPr>
              <w:t>Программно-</w:t>
            </w:r>
            <w:r>
              <w:rPr>
                <w:rFonts w:ascii="Times New Roman" w:hAnsi="Times New Roman"/>
                <w:color w:val="000000"/>
                <w:kern w:val="1"/>
                <w:lang w:eastAsia="ar-SA"/>
              </w:rPr>
              <w:t>а</w:t>
            </w:r>
            <w:r w:rsidRPr="006F01EA">
              <w:rPr>
                <w:rFonts w:ascii="Times New Roman" w:hAnsi="Times New Roman"/>
                <w:color w:val="000000"/>
                <w:kern w:val="1"/>
                <w:lang w:eastAsia="ar-SA"/>
              </w:rPr>
              <w:t>ппаратный комплекс «С-Терра VPN» Версия 4.2, исполнение 3-1 - «С-Терра Шлюз ST KC1</w:t>
            </w:r>
            <w:r>
              <w:rPr>
                <w:rFonts w:ascii="Times New Roman" w:hAnsi="Times New Roman"/>
                <w:color w:val="000000"/>
                <w:kern w:val="1"/>
                <w:lang w:eastAsia="ar-SA"/>
              </w:rPr>
              <w:t>»</w:t>
            </w:r>
            <w:r w:rsidRPr="006F01EA">
              <w:rPr>
                <w:rFonts w:ascii="Times New Roman" w:hAnsi="Times New Roman"/>
                <w:color w:val="000000"/>
                <w:kern w:val="1"/>
                <w:lang w:eastAsia="ar-SA"/>
              </w:rPr>
              <w:t xml:space="preserve"> (PAK-G-100-200-4.2-1701-3-ST-KC1)</w:t>
            </w:r>
          </w:p>
        </w:tc>
        <w:tc>
          <w:tcPr>
            <w:tcW w:w="993" w:type="dxa"/>
            <w:tcBorders>
              <w:top w:val="single" w:sz="4" w:space="0" w:color="auto"/>
              <w:left w:val="single" w:sz="4" w:space="0" w:color="auto"/>
              <w:bottom w:val="single" w:sz="4" w:space="0" w:color="auto"/>
              <w:right w:val="single" w:sz="4" w:space="0" w:color="auto"/>
            </w:tcBorders>
            <w:vAlign w:val="center"/>
          </w:tcPr>
          <w:p w14:paraId="4220BC09" w14:textId="77777777" w:rsidR="00C577CF" w:rsidRPr="00AC0910" w:rsidRDefault="00C577CF" w:rsidP="00D77278">
            <w:pPr>
              <w:suppressAutoHyphens/>
              <w:spacing w:after="0" w:line="111" w:lineRule="atLeast"/>
              <w:jc w:val="center"/>
              <w:rPr>
                <w:rFonts w:ascii="Times New Roman" w:hAnsi="Times New Roman"/>
                <w:color w:val="000000"/>
                <w:kern w:val="1"/>
                <w:lang w:eastAsia="ar-SA"/>
              </w:rPr>
            </w:pPr>
            <w:r>
              <w:rPr>
                <w:rFonts w:ascii="Times New Roman" w:hAnsi="Times New Roman"/>
                <w:color w:val="000000"/>
                <w:kern w:val="1"/>
                <w:lang w:eastAsia="ar-SA"/>
              </w:rPr>
              <w:t>10</w:t>
            </w:r>
          </w:p>
        </w:tc>
        <w:tc>
          <w:tcPr>
            <w:tcW w:w="1275" w:type="dxa"/>
            <w:tcBorders>
              <w:top w:val="nil"/>
              <w:left w:val="single" w:sz="4" w:space="0" w:color="auto"/>
              <w:bottom w:val="single" w:sz="8" w:space="0" w:color="auto"/>
              <w:right w:val="single" w:sz="4" w:space="0" w:color="auto"/>
            </w:tcBorders>
            <w:vAlign w:val="center"/>
          </w:tcPr>
          <w:p w14:paraId="7CDA7B22" w14:textId="77777777" w:rsidR="00C577CF" w:rsidRPr="00AC0910" w:rsidRDefault="00C577CF" w:rsidP="00D77278">
            <w:pPr>
              <w:suppressAutoHyphens/>
              <w:spacing w:after="0" w:line="111" w:lineRule="atLeast"/>
              <w:jc w:val="center"/>
              <w:rPr>
                <w:rFonts w:ascii="Times New Roman" w:hAnsi="Times New Roman"/>
                <w:color w:val="000000"/>
                <w:kern w:val="1"/>
                <w:lang w:eastAsia="ar-SA"/>
              </w:rPr>
            </w:pPr>
          </w:p>
        </w:tc>
        <w:tc>
          <w:tcPr>
            <w:tcW w:w="1559" w:type="dxa"/>
            <w:tcBorders>
              <w:top w:val="nil"/>
              <w:left w:val="single" w:sz="4" w:space="0" w:color="auto"/>
              <w:bottom w:val="single" w:sz="8" w:space="0" w:color="auto"/>
              <w:right w:val="single" w:sz="4" w:space="0" w:color="auto"/>
            </w:tcBorders>
            <w:vAlign w:val="center"/>
          </w:tcPr>
          <w:p w14:paraId="64B2CDB2" w14:textId="77777777" w:rsidR="00C577CF" w:rsidRPr="00AC0910" w:rsidRDefault="00C577CF" w:rsidP="00D77278">
            <w:pPr>
              <w:suppressAutoHyphens/>
              <w:spacing w:after="0" w:line="111" w:lineRule="atLeast"/>
              <w:jc w:val="center"/>
              <w:rPr>
                <w:rFonts w:ascii="Times New Roman" w:hAnsi="Times New Roman"/>
                <w:color w:val="000000"/>
                <w:kern w:val="1"/>
                <w:lang w:eastAsia="ar-SA"/>
              </w:rPr>
            </w:pPr>
          </w:p>
        </w:tc>
      </w:tr>
      <w:tr w:rsidR="00C577CF" w:rsidRPr="00FF5A2C" w14:paraId="344FC6F7" w14:textId="77777777" w:rsidTr="00D77278">
        <w:trPr>
          <w:trHeight w:val="111"/>
        </w:trPr>
        <w:tc>
          <w:tcPr>
            <w:tcW w:w="61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F09DC45" w14:textId="77777777" w:rsidR="00C577CF" w:rsidRPr="00AC0910" w:rsidRDefault="00C577CF" w:rsidP="00D77278">
            <w:pPr>
              <w:suppressAutoHyphens/>
              <w:spacing w:after="0" w:line="111" w:lineRule="atLeast"/>
              <w:jc w:val="center"/>
              <w:rPr>
                <w:rFonts w:ascii="Times New Roman" w:hAnsi="Times New Roman"/>
                <w:color w:val="000000"/>
                <w:kern w:val="1"/>
                <w:lang w:eastAsia="ar-SA"/>
              </w:rPr>
            </w:pPr>
            <w:r w:rsidRPr="00AC0910">
              <w:rPr>
                <w:rFonts w:ascii="Times New Roman" w:hAnsi="Times New Roman"/>
                <w:color w:val="000000"/>
                <w:kern w:val="1"/>
                <w:lang w:eastAsia="ar-SA"/>
              </w:rPr>
              <w:t>2.</w:t>
            </w:r>
          </w:p>
        </w:tc>
        <w:tc>
          <w:tcPr>
            <w:tcW w:w="1833"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18542BE5" w14:textId="77777777" w:rsidR="00C577CF" w:rsidRPr="006F01EA" w:rsidRDefault="00C577CF" w:rsidP="00D77278">
            <w:pPr>
              <w:suppressAutoHyphens/>
              <w:spacing w:after="0" w:line="111" w:lineRule="atLeast"/>
              <w:rPr>
                <w:rFonts w:ascii="Times New Roman" w:hAnsi="Times New Roman"/>
                <w:color w:val="000000"/>
                <w:kern w:val="1"/>
                <w:lang w:val="en-US"/>
              </w:rPr>
            </w:pPr>
            <w:r w:rsidRPr="006F01EA">
              <w:rPr>
                <w:rFonts w:ascii="Times New Roman" w:hAnsi="Times New Roman"/>
                <w:color w:val="000000"/>
                <w:kern w:val="1"/>
                <w:lang w:val="en-US" w:eastAsia="ar-SA"/>
              </w:rPr>
              <w:t>PAK</w:t>
            </w:r>
            <w:r>
              <w:rPr>
                <w:rFonts w:ascii="Times New Roman" w:hAnsi="Times New Roman"/>
                <w:color w:val="000000"/>
                <w:kern w:val="1"/>
                <w:lang w:val="en-US" w:eastAsia="ar-SA"/>
              </w:rPr>
              <w:t>-G-3000-4.2-1742-8-4-RED-ST-KC1</w:t>
            </w:r>
          </w:p>
        </w:tc>
        <w:tc>
          <w:tcPr>
            <w:tcW w:w="3508" w:type="dxa"/>
            <w:tcBorders>
              <w:top w:val="nil"/>
              <w:left w:val="nil"/>
              <w:bottom w:val="single" w:sz="8" w:space="0" w:color="auto"/>
              <w:right w:val="single" w:sz="4" w:space="0" w:color="auto"/>
            </w:tcBorders>
            <w:tcMar>
              <w:top w:w="0" w:type="dxa"/>
              <w:left w:w="108" w:type="dxa"/>
              <w:bottom w:w="0" w:type="dxa"/>
              <w:right w:w="108" w:type="dxa"/>
            </w:tcMar>
            <w:vAlign w:val="center"/>
          </w:tcPr>
          <w:p w14:paraId="7024A816" w14:textId="77777777" w:rsidR="00C577CF" w:rsidRPr="00AC0910" w:rsidRDefault="00C577CF" w:rsidP="00D77278">
            <w:pPr>
              <w:suppressAutoHyphens/>
              <w:spacing w:after="0" w:line="111" w:lineRule="atLeast"/>
              <w:ind w:right="34"/>
              <w:rPr>
                <w:rFonts w:ascii="Times New Roman" w:hAnsi="Times New Roman"/>
                <w:color w:val="000000"/>
                <w:kern w:val="1"/>
              </w:rPr>
            </w:pPr>
            <w:r w:rsidRPr="006F01EA">
              <w:rPr>
                <w:rFonts w:ascii="Times New Roman" w:hAnsi="Times New Roman"/>
                <w:color w:val="000000"/>
                <w:kern w:val="1"/>
                <w:lang w:eastAsia="ar-SA"/>
              </w:rPr>
              <w:t>Программно-аппаратный комплекс «С-Терра VPN» Версия 4.2 исполнение "3-1" - «С-Терра Шлюз SТ KC1»</w:t>
            </w:r>
            <w:r>
              <w:rPr>
                <w:rFonts w:ascii="Times New Roman" w:hAnsi="Times New Roman"/>
                <w:color w:val="000000"/>
                <w:kern w:val="1"/>
                <w:lang w:eastAsia="ar-SA"/>
              </w:rPr>
              <w:t xml:space="preserve"> (</w:t>
            </w:r>
            <w:r w:rsidRPr="006F01EA">
              <w:rPr>
                <w:rFonts w:ascii="Times New Roman" w:hAnsi="Times New Roman"/>
                <w:color w:val="000000"/>
                <w:kern w:val="1"/>
                <w:lang w:val="en-US" w:eastAsia="ar-SA"/>
              </w:rPr>
              <w:t>PAK</w:t>
            </w:r>
            <w:r w:rsidRPr="0045360A">
              <w:rPr>
                <w:rFonts w:ascii="Times New Roman" w:hAnsi="Times New Roman"/>
                <w:color w:val="000000"/>
                <w:kern w:val="1"/>
                <w:lang w:eastAsia="ar-SA"/>
              </w:rPr>
              <w:t>-</w:t>
            </w:r>
            <w:r>
              <w:rPr>
                <w:rFonts w:ascii="Times New Roman" w:hAnsi="Times New Roman"/>
                <w:color w:val="000000"/>
                <w:kern w:val="1"/>
                <w:lang w:val="en-US" w:eastAsia="ar-SA"/>
              </w:rPr>
              <w:t>G</w:t>
            </w:r>
            <w:r w:rsidRPr="0045360A">
              <w:rPr>
                <w:rFonts w:ascii="Times New Roman" w:hAnsi="Times New Roman"/>
                <w:color w:val="000000"/>
                <w:kern w:val="1"/>
                <w:lang w:eastAsia="ar-SA"/>
              </w:rPr>
              <w:t>-3000-4.2-1742-8-4-</w:t>
            </w:r>
            <w:r>
              <w:rPr>
                <w:rFonts w:ascii="Times New Roman" w:hAnsi="Times New Roman"/>
                <w:color w:val="000000"/>
                <w:kern w:val="1"/>
                <w:lang w:val="en-US" w:eastAsia="ar-SA"/>
              </w:rPr>
              <w:t>RED</w:t>
            </w:r>
            <w:r w:rsidRPr="0045360A">
              <w:rPr>
                <w:rFonts w:ascii="Times New Roman" w:hAnsi="Times New Roman"/>
                <w:color w:val="000000"/>
                <w:kern w:val="1"/>
                <w:lang w:eastAsia="ar-SA"/>
              </w:rPr>
              <w:t>-</w:t>
            </w:r>
            <w:r>
              <w:rPr>
                <w:rFonts w:ascii="Times New Roman" w:hAnsi="Times New Roman"/>
                <w:color w:val="000000"/>
                <w:kern w:val="1"/>
                <w:lang w:val="en-US" w:eastAsia="ar-SA"/>
              </w:rPr>
              <w:t>ST</w:t>
            </w:r>
            <w:r w:rsidRPr="0045360A">
              <w:rPr>
                <w:rFonts w:ascii="Times New Roman" w:hAnsi="Times New Roman"/>
                <w:color w:val="000000"/>
                <w:kern w:val="1"/>
                <w:lang w:eastAsia="ar-SA"/>
              </w:rPr>
              <w:t>-</w:t>
            </w:r>
            <w:r>
              <w:rPr>
                <w:rFonts w:ascii="Times New Roman" w:hAnsi="Times New Roman"/>
                <w:color w:val="000000"/>
                <w:kern w:val="1"/>
                <w:lang w:val="en-US" w:eastAsia="ar-SA"/>
              </w:rPr>
              <w:t>KC</w:t>
            </w:r>
            <w:r w:rsidRPr="0045360A">
              <w:rPr>
                <w:rFonts w:ascii="Times New Roman" w:hAnsi="Times New Roman"/>
                <w:color w:val="000000"/>
                <w:kern w:val="1"/>
                <w:lang w:eastAsia="ar-SA"/>
              </w:rPr>
              <w:t>1</w:t>
            </w:r>
            <w:r>
              <w:rPr>
                <w:rFonts w:ascii="Times New Roman" w:hAnsi="Times New Roman"/>
                <w:color w:val="000000"/>
                <w:kern w:val="1"/>
                <w:lang w:eastAsia="ar-SA"/>
              </w:rPr>
              <w:t>)</w:t>
            </w:r>
          </w:p>
        </w:tc>
        <w:tc>
          <w:tcPr>
            <w:tcW w:w="993" w:type="dxa"/>
            <w:tcBorders>
              <w:top w:val="single" w:sz="4" w:space="0" w:color="auto"/>
              <w:left w:val="single" w:sz="4" w:space="0" w:color="auto"/>
              <w:bottom w:val="single" w:sz="4" w:space="0" w:color="auto"/>
              <w:right w:val="single" w:sz="4" w:space="0" w:color="auto"/>
            </w:tcBorders>
            <w:vAlign w:val="center"/>
          </w:tcPr>
          <w:p w14:paraId="4951412A" w14:textId="77777777" w:rsidR="00C577CF" w:rsidRPr="00AC0910" w:rsidRDefault="00C577CF" w:rsidP="00D77278">
            <w:pPr>
              <w:suppressAutoHyphens/>
              <w:spacing w:after="0" w:line="111" w:lineRule="atLeast"/>
              <w:jc w:val="center"/>
              <w:rPr>
                <w:rFonts w:ascii="Times New Roman" w:hAnsi="Times New Roman"/>
                <w:color w:val="000000"/>
                <w:kern w:val="1"/>
                <w:lang w:eastAsia="ar-SA"/>
              </w:rPr>
            </w:pPr>
            <w:r>
              <w:rPr>
                <w:rFonts w:ascii="Times New Roman" w:hAnsi="Times New Roman"/>
                <w:color w:val="000000"/>
                <w:kern w:val="1"/>
                <w:lang w:eastAsia="ar-SA"/>
              </w:rPr>
              <w:t>1</w:t>
            </w:r>
          </w:p>
        </w:tc>
        <w:tc>
          <w:tcPr>
            <w:tcW w:w="1275" w:type="dxa"/>
            <w:tcBorders>
              <w:top w:val="nil"/>
              <w:left w:val="single" w:sz="4" w:space="0" w:color="auto"/>
              <w:bottom w:val="single" w:sz="8" w:space="0" w:color="auto"/>
              <w:right w:val="single" w:sz="4" w:space="0" w:color="auto"/>
            </w:tcBorders>
            <w:vAlign w:val="center"/>
          </w:tcPr>
          <w:p w14:paraId="4D3DB4C2" w14:textId="77777777" w:rsidR="00C577CF" w:rsidRPr="00AC0910" w:rsidRDefault="00C577CF" w:rsidP="00D77278">
            <w:pPr>
              <w:suppressAutoHyphens/>
              <w:spacing w:after="0" w:line="111" w:lineRule="atLeast"/>
              <w:jc w:val="center"/>
              <w:rPr>
                <w:rFonts w:ascii="Times New Roman" w:hAnsi="Times New Roman"/>
                <w:color w:val="000000"/>
                <w:kern w:val="1"/>
                <w:lang w:eastAsia="ar-SA"/>
              </w:rPr>
            </w:pPr>
          </w:p>
        </w:tc>
        <w:tc>
          <w:tcPr>
            <w:tcW w:w="1559" w:type="dxa"/>
            <w:tcBorders>
              <w:top w:val="nil"/>
              <w:left w:val="single" w:sz="4" w:space="0" w:color="auto"/>
              <w:bottom w:val="single" w:sz="8" w:space="0" w:color="auto"/>
              <w:right w:val="single" w:sz="4" w:space="0" w:color="auto"/>
            </w:tcBorders>
            <w:vAlign w:val="center"/>
          </w:tcPr>
          <w:p w14:paraId="534C61C6" w14:textId="77777777" w:rsidR="00C577CF" w:rsidRPr="00AC0910" w:rsidRDefault="00C577CF" w:rsidP="00D77278">
            <w:pPr>
              <w:suppressAutoHyphens/>
              <w:spacing w:after="0" w:line="111" w:lineRule="atLeast"/>
              <w:jc w:val="center"/>
              <w:rPr>
                <w:rFonts w:ascii="Times New Roman" w:hAnsi="Times New Roman"/>
                <w:color w:val="000000"/>
                <w:kern w:val="1"/>
                <w:lang w:eastAsia="ar-SA"/>
              </w:rPr>
            </w:pPr>
          </w:p>
        </w:tc>
      </w:tr>
    </w:tbl>
    <w:p w14:paraId="7390C9FE" w14:textId="77777777" w:rsidR="00C577CF" w:rsidRDefault="00C577CF" w:rsidP="00C577CF">
      <w:pPr>
        <w:spacing w:after="0" w:line="240" w:lineRule="auto"/>
        <w:jc w:val="both"/>
        <w:rPr>
          <w:rFonts w:ascii="Times New Roman" w:eastAsia="MS Mincho" w:hAnsi="Times New Roman"/>
          <w:bCs/>
          <w:kern w:val="32"/>
          <w:sz w:val="24"/>
          <w:szCs w:val="24"/>
        </w:rPr>
      </w:pPr>
    </w:p>
    <w:p w14:paraId="14A2146E" w14:textId="77777777" w:rsidR="00C577CF" w:rsidRPr="00B256FA" w:rsidRDefault="00C577CF" w:rsidP="00C577CF">
      <w:pPr>
        <w:spacing w:after="0" w:line="240" w:lineRule="auto"/>
        <w:jc w:val="both"/>
        <w:rPr>
          <w:rFonts w:ascii="Times New Roman" w:eastAsia="MS Mincho" w:hAnsi="Times New Roman"/>
          <w:bCs/>
          <w:kern w:val="32"/>
          <w:sz w:val="24"/>
          <w:szCs w:val="24"/>
        </w:rPr>
      </w:pPr>
    </w:p>
    <w:p w14:paraId="28F67CE1" w14:textId="77777777" w:rsidR="00C577CF" w:rsidRPr="00B256FA" w:rsidRDefault="00C577CF" w:rsidP="00C577CF">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 xml:space="preserve">ИТОГО: </w:t>
      </w:r>
      <w:r>
        <w:rPr>
          <w:rFonts w:ascii="Times New Roman" w:eastAsia="MS Mincho" w:hAnsi="Times New Roman"/>
          <w:bCs/>
          <w:kern w:val="32"/>
          <w:sz w:val="24"/>
          <w:szCs w:val="24"/>
        </w:rPr>
        <w:t>________________________</w:t>
      </w:r>
      <w:r w:rsidRPr="00B256FA">
        <w:rPr>
          <w:rFonts w:ascii="Times New Roman" w:eastAsia="MS Mincho" w:hAnsi="Times New Roman"/>
          <w:bCs/>
          <w:kern w:val="32"/>
          <w:sz w:val="24"/>
          <w:szCs w:val="24"/>
        </w:rPr>
        <w:t xml:space="preserve"> (</w:t>
      </w:r>
      <w:r>
        <w:rPr>
          <w:rFonts w:ascii="Times New Roman" w:eastAsia="MS Mincho" w:hAnsi="Times New Roman"/>
          <w:bCs/>
          <w:kern w:val="32"/>
          <w:sz w:val="24"/>
          <w:szCs w:val="24"/>
        </w:rPr>
        <w:t>_____________</w:t>
      </w:r>
      <w:r w:rsidRPr="00B256FA">
        <w:rPr>
          <w:rFonts w:ascii="Times New Roman" w:eastAsia="MS Mincho" w:hAnsi="Times New Roman"/>
          <w:bCs/>
          <w:kern w:val="32"/>
          <w:sz w:val="24"/>
          <w:szCs w:val="24"/>
        </w:rPr>
        <w:t>) руб</w:t>
      </w:r>
      <w:r>
        <w:rPr>
          <w:rFonts w:ascii="Times New Roman" w:eastAsia="MS Mincho" w:hAnsi="Times New Roman"/>
          <w:bCs/>
          <w:kern w:val="32"/>
          <w:sz w:val="24"/>
          <w:szCs w:val="24"/>
        </w:rPr>
        <w:t>. ____</w:t>
      </w:r>
      <w:r w:rsidRPr="00B256FA">
        <w:rPr>
          <w:rFonts w:ascii="Times New Roman" w:eastAsia="MS Mincho" w:hAnsi="Times New Roman"/>
          <w:bCs/>
          <w:kern w:val="32"/>
          <w:sz w:val="24"/>
          <w:szCs w:val="24"/>
        </w:rPr>
        <w:t>коп.,</w:t>
      </w:r>
      <w:r>
        <w:rPr>
          <w:rFonts w:ascii="Times New Roman" w:eastAsia="MS Mincho" w:hAnsi="Times New Roman"/>
          <w:bCs/>
          <w:kern w:val="32"/>
          <w:sz w:val="24"/>
          <w:szCs w:val="24"/>
        </w:rPr>
        <w:t xml:space="preserve"> </w:t>
      </w:r>
      <w:r w:rsidRPr="00B256FA">
        <w:rPr>
          <w:rFonts w:ascii="Times New Roman" w:eastAsia="MS Mincho" w:hAnsi="Times New Roman"/>
          <w:bCs/>
          <w:kern w:val="32"/>
          <w:sz w:val="24"/>
          <w:szCs w:val="24"/>
        </w:rPr>
        <w:t xml:space="preserve">включая НДС </w:t>
      </w:r>
      <w:r>
        <w:rPr>
          <w:rFonts w:ascii="Times New Roman" w:eastAsia="MS Mincho" w:hAnsi="Times New Roman"/>
          <w:bCs/>
          <w:kern w:val="32"/>
          <w:sz w:val="24"/>
          <w:szCs w:val="24"/>
        </w:rPr>
        <w:t>20</w:t>
      </w:r>
      <w:r w:rsidRPr="00B256FA">
        <w:rPr>
          <w:rFonts w:ascii="Times New Roman" w:eastAsia="MS Mincho" w:hAnsi="Times New Roman"/>
          <w:bCs/>
          <w:kern w:val="32"/>
          <w:sz w:val="24"/>
          <w:szCs w:val="24"/>
        </w:rPr>
        <w:t xml:space="preserve">% - </w:t>
      </w:r>
      <w:r>
        <w:rPr>
          <w:rFonts w:ascii="Times New Roman" w:eastAsia="MS Mincho" w:hAnsi="Times New Roman"/>
          <w:bCs/>
          <w:kern w:val="32"/>
          <w:sz w:val="24"/>
          <w:szCs w:val="24"/>
        </w:rPr>
        <w:t>___________</w:t>
      </w:r>
      <w:r w:rsidRPr="00B256FA">
        <w:rPr>
          <w:rFonts w:ascii="Times New Roman" w:eastAsia="MS Mincho" w:hAnsi="Times New Roman"/>
          <w:bCs/>
          <w:kern w:val="32"/>
          <w:sz w:val="24"/>
          <w:szCs w:val="24"/>
        </w:rPr>
        <w:t xml:space="preserve"> (</w:t>
      </w:r>
      <w:r>
        <w:rPr>
          <w:rFonts w:ascii="Times New Roman" w:eastAsia="MS Mincho" w:hAnsi="Times New Roman"/>
          <w:bCs/>
          <w:kern w:val="32"/>
          <w:sz w:val="24"/>
          <w:szCs w:val="24"/>
        </w:rPr>
        <w:t>_________________</w:t>
      </w:r>
      <w:r w:rsidRPr="00B256FA">
        <w:rPr>
          <w:rFonts w:ascii="Times New Roman" w:eastAsia="MS Mincho" w:hAnsi="Times New Roman"/>
          <w:bCs/>
          <w:kern w:val="32"/>
          <w:sz w:val="24"/>
          <w:szCs w:val="24"/>
        </w:rPr>
        <w:t>) руб</w:t>
      </w:r>
      <w:r>
        <w:rPr>
          <w:rFonts w:ascii="Times New Roman" w:eastAsia="MS Mincho" w:hAnsi="Times New Roman"/>
          <w:bCs/>
          <w:kern w:val="32"/>
          <w:sz w:val="24"/>
          <w:szCs w:val="24"/>
        </w:rPr>
        <w:t xml:space="preserve">. ____ </w:t>
      </w:r>
      <w:r w:rsidRPr="00B256FA">
        <w:rPr>
          <w:rFonts w:ascii="Times New Roman" w:eastAsia="MS Mincho" w:hAnsi="Times New Roman"/>
          <w:bCs/>
          <w:kern w:val="32"/>
          <w:sz w:val="24"/>
          <w:szCs w:val="24"/>
        </w:rPr>
        <w:t>коп.</w:t>
      </w:r>
    </w:p>
    <w:p w14:paraId="13219111" w14:textId="77777777" w:rsidR="00C577CF" w:rsidRPr="00B256FA" w:rsidRDefault="00C577CF" w:rsidP="00C577CF">
      <w:pPr>
        <w:spacing w:after="0" w:line="240" w:lineRule="auto"/>
        <w:jc w:val="both"/>
        <w:rPr>
          <w:rFonts w:ascii="Times New Roman" w:eastAsia="MS Mincho" w:hAnsi="Times New Roman"/>
          <w:bCs/>
          <w:kern w:val="32"/>
          <w:sz w:val="24"/>
          <w:szCs w:val="24"/>
        </w:rPr>
      </w:pPr>
    </w:p>
    <w:p w14:paraId="09C6FE0A" w14:textId="77777777" w:rsidR="00C577CF" w:rsidRDefault="00C577CF" w:rsidP="00C577CF">
      <w:pPr>
        <w:spacing w:after="0" w:line="240" w:lineRule="auto"/>
        <w:jc w:val="both"/>
        <w:rPr>
          <w:rFonts w:ascii="Times New Roman" w:eastAsia="MS Mincho" w:hAnsi="Times New Roman"/>
          <w:bCs/>
          <w:kern w:val="32"/>
          <w:sz w:val="24"/>
          <w:szCs w:val="24"/>
        </w:rPr>
      </w:pPr>
    </w:p>
    <w:p w14:paraId="320C7656" w14:textId="77777777" w:rsidR="00C577CF" w:rsidRPr="00B256FA" w:rsidRDefault="00C577CF" w:rsidP="00C577CF">
      <w:pPr>
        <w:spacing w:after="0" w:line="240" w:lineRule="auto"/>
        <w:jc w:val="center"/>
        <w:rPr>
          <w:rFonts w:ascii="Times New Roman" w:eastAsia="MS Mincho" w:hAnsi="Times New Roman"/>
          <w:bCs/>
          <w:kern w:val="32"/>
          <w:sz w:val="24"/>
          <w:szCs w:val="24"/>
        </w:rPr>
      </w:pPr>
      <w:r w:rsidRPr="00B256FA">
        <w:rPr>
          <w:rFonts w:ascii="Times New Roman" w:eastAsia="MS Mincho" w:hAnsi="Times New Roman"/>
          <w:bCs/>
          <w:kern w:val="32"/>
          <w:sz w:val="24"/>
          <w:szCs w:val="24"/>
        </w:rPr>
        <w:t>ПОДПИСИ СТОРОН</w:t>
      </w:r>
    </w:p>
    <w:p w14:paraId="23249DA1" w14:textId="77777777" w:rsidR="00C577CF" w:rsidRDefault="00C577CF" w:rsidP="00C577CF">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ab/>
      </w:r>
    </w:p>
    <w:p w14:paraId="4EC001E7" w14:textId="77777777" w:rsidR="00C577CF" w:rsidRDefault="00C577CF" w:rsidP="00C577CF">
      <w:pPr>
        <w:spacing w:after="0" w:line="240" w:lineRule="auto"/>
        <w:jc w:val="both"/>
        <w:rPr>
          <w:rFonts w:ascii="Times New Roman" w:eastAsia="MS Mincho" w:hAnsi="Times New Roman"/>
          <w:bCs/>
          <w:kern w:val="32"/>
          <w:sz w:val="24"/>
          <w:szCs w:val="24"/>
        </w:rPr>
      </w:pPr>
    </w:p>
    <w:tbl>
      <w:tblPr>
        <w:tblpPr w:leftFromText="180" w:rightFromText="180" w:vertAnchor="text" w:horzAnchor="margin" w:tblpY="426"/>
        <w:tblW w:w="5000" w:type="pct"/>
        <w:tblLook w:val="0000" w:firstRow="0" w:lastRow="0" w:firstColumn="0" w:lastColumn="0" w:noHBand="0" w:noVBand="0"/>
      </w:tblPr>
      <w:tblGrid>
        <w:gridCol w:w="5426"/>
        <w:gridCol w:w="4996"/>
      </w:tblGrid>
      <w:tr w:rsidR="00C577CF" w:rsidRPr="00B256FA" w14:paraId="12801013" w14:textId="77777777" w:rsidTr="00D77278">
        <w:tc>
          <w:tcPr>
            <w:tcW w:w="2603" w:type="pct"/>
          </w:tcPr>
          <w:p w14:paraId="3715E1A5" w14:textId="77777777" w:rsidR="00C577CF" w:rsidRPr="00B256FA" w:rsidRDefault="00C577CF" w:rsidP="00D77278">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Покупатель:</w:t>
            </w:r>
          </w:p>
          <w:p w14:paraId="5D7E51E7" w14:textId="77777777" w:rsidR="00C577CF" w:rsidRPr="00B256FA" w:rsidRDefault="00C577CF" w:rsidP="00D77278">
            <w:pPr>
              <w:spacing w:after="0" w:line="240" w:lineRule="auto"/>
              <w:jc w:val="both"/>
              <w:rPr>
                <w:rFonts w:ascii="Times New Roman" w:eastAsia="MS Mincho" w:hAnsi="Times New Roman"/>
                <w:bCs/>
                <w:kern w:val="32"/>
                <w:sz w:val="24"/>
                <w:szCs w:val="24"/>
              </w:rPr>
            </w:pPr>
          </w:p>
          <w:p w14:paraId="5218F863" w14:textId="77777777" w:rsidR="00C577CF" w:rsidRPr="00B256FA" w:rsidRDefault="00C577CF" w:rsidP="00D77278">
            <w:pPr>
              <w:spacing w:after="0" w:line="240" w:lineRule="auto"/>
              <w:jc w:val="both"/>
              <w:rPr>
                <w:rFonts w:ascii="Times New Roman" w:eastAsia="MS Mincho" w:hAnsi="Times New Roman"/>
                <w:bCs/>
                <w:kern w:val="32"/>
                <w:sz w:val="24"/>
                <w:szCs w:val="24"/>
              </w:rPr>
            </w:pPr>
          </w:p>
          <w:p w14:paraId="22FDD644" w14:textId="77777777" w:rsidR="00C577CF" w:rsidRPr="00685A1D" w:rsidRDefault="00C577CF" w:rsidP="00D77278">
            <w:pPr>
              <w:jc w:val="both"/>
              <w:rPr>
                <w:rFonts w:ascii="Times New Roman" w:hAnsi="Times New Roman"/>
                <w:sz w:val="24"/>
                <w:szCs w:val="24"/>
              </w:rPr>
            </w:pPr>
            <w:r>
              <w:rPr>
                <w:rFonts w:ascii="Times New Roman" w:hAnsi="Times New Roman"/>
                <w:sz w:val="24"/>
                <w:szCs w:val="24"/>
              </w:rPr>
              <w:t>___________________/</w:t>
            </w:r>
            <w:r w:rsidRPr="00685A1D">
              <w:rPr>
                <w:rFonts w:ascii="Times New Roman" w:hAnsi="Times New Roman"/>
                <w:sz w:val="24"/>
                <w:szCs w:val="24"/>
              </w:rPr>
              <w:t>(указывается наименование должности)</w:t>
            </w:r>
          </w:p>
          <w:p w14:paraId="7F11C28B" w14:textId="77777777" w:rsidR="00C577CF" w:rsidRPr="00B256FA" w:rsidRDefault="00C577CF" w:rsidP="00D77278">
            <w:pPr>
              <w:spacing w:after="0" w:line="240" w:lineRule="auto"/>
              <w:jc w:val="both"/>
              <w:rPr>
                <w:rFonts w:ascii="Times New Roman" w:eastAsia="MS Mincho" w:hAnsi="Times New Roman"/>
                <w:bCs/>
                <w:kern w:val="32"/>
                <w:sz w:val="24"/>
                <w:szCs w:val="24"/>
              </w:rPr>
            </w:pPr>
            <w:r w:rsidRPr="00685A1D">
              <w:rPr>
                <w:rFonts w:ascii="Times New Roman" w:hAnsi="Times New Roman"/>
                <w:sz w:val="24"/>
                <w:szCs w:val="24"/>
              </w:rPr>
              <w:t>___________________/___________/</w:t>
            </w:r>
            <w:r w:rsidRPr="00C135AE">
              <w:rPr>
                <w:rFonts w:ascii="Times New Roman" w:eastAsia="MS Mincho" w:hAnsi="Times New Roman"/>
                <w:bCs/>
                <w:kern w:val="32"/>
                <w:sz w:val="24"/>
                <w:szCs w:val="24"/>
              </w:rPr>
              <w:t>/</w:t>
            </w:r>
          </w:p>
        </w:tc>
        <w:tc>
          <w:tcPr>
            <w:tcW w:w="2397" w:type="pct"/>
          </w:tcPr>
          <w:p w14:paraId="67615883" w14:textId="77777777" w:rsidR="00C577CF" w:rsidRPr="00B256FA" w:rsidRDefault="00C577CF" w:rsidP="00D77278">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Поставщик:</w:t>
            </w:r>
          </w:p>
          <w:p w14:paraId="1C8D89E9" w14:textId="77777777" w:rsidR="00C577CF" w:rsidRPr="00B256FA" w:rsidRDefault="00C577CF" w:rsidP="00D77278">
            <w:pPr>
              <w:spacing w:after="0" w:line="240" w:lineRule="auto"/>
              <w:jc w:val="both"/>
              <w:rPr>
                <w:rFonts w:ascii="Times New Roman" w:eastAsia="MS Mincho" w:hAnsi="Times New Roman"/>
                <w:bCs/>
                <w:kern w:val="32"/>
                <w:sz w:val="24"/>
                <w:szCs w:val="24"/>
              </w:rPr>
            </w:pPr>
          </w:p>
          <w:p w14:paraId="7CF06DD5" w14:textId="77777777" w:rsidR="00C577CF" w:rsidRDefault="00C577CF" w:rsidP="00D77278">
            <w:pPr>
              <w:spacing w:after="0" w:line="240" w:lineRule="auto"/>
              <w:jc w:val="both"/>
              <w:rPr>
                <w:rFonts w:ascii="Times New Roman" w:eastAsia="MS Mincho" w:hAnsi="Times New Roman"/>
                <w:bCs/>
                <w:kern w:val="32"/>
                <w:sz w:val="24"/>
                <w:szCs w:val="24"/>
              </w:rPr>
            </w:pPr>
          </w:p>
          <w:p w14:paraId="2EB27B71" w14:textId="77777777" w:rsidR="00C577CF" w:rsidRPr="00685A1D" w:rsidRDefault="00C577CF" w:rsidP="00D77278">
            <w:pPr>
              <w:jc w:val="both"/>
              <w:rPr>
                <w:rFonts w:ascii="Times New Roman" w:hAnsi="Times New Roman"/>
                <w:sz w:val="24"/>
                <w:szCs w:val="24"/>
              </w:rPr>
            </w:pPr>
            <w:r>
              <w:rPr>
                <w:rFonts w:ascii="Times New Roman" w:hAnsi="Times New Roman"/>
                <w:sz w:val="24"/>
                <w:szCs w:val="24"/>
              </w:rPr>
              <w:t>___________________/</w:t>
            </w:r>
            <w:r w:rsidRPr="00685A1D">
              <w:rPr>
                <w:rFonts w:ascii="Times New Roman" w:hAnsi="Times New Roman"/>
                <w:sz w:val="24"/>
                <w:szCs w:val="24"/>
              </w:rPr>
              <w:t>(указывается наименование должности)</w:t>
            </w:r>
          </w:p>
          <w:p w14:paraId="103669A8" w14:textId="77777777" w:rsidR="00C577CF" w:rsidRPr="00B256FA" w:rsidRDefault="00C577CF" w:rsidP="00D77278">
            <w:pPr>
              <w:spacing w:after="0" w:line="240" w:lineRule="auto"/>
              <w:jc w:val="both"/>
              <w:rPr>
                <w:rFonts w:ascii="Times New Roman" w:eastAsia="MS Mincho" w:hAnsi="Times New Roman"/>
                <w:bCs/>
                <w:kern w:val="32"/>
                <w:sz w:val="24"/>
                <w:szCs w:val="24"/>
              </w:rPr>
            </w:pPr>
            <w:r w:rsidRPr="00685A1D">
              <w:rPr>
                <w:rFonts w:ascii="Times New Roman" w:hAnsi="Times New Roman"/>
                <w:sz w:val="24"/>
                <w:szCs w:val="24"/>
              </w:rPr>
              <w:t>___________________/___________/</w:t>
            </w:r>
          </w:p>
        </w:tc>
      </w:tr>
    </w:tbl>
    <w:p w14:paraId="55F56BAA" w14:textId="77777777" w:rsidR="00C577CF" w:rsidRPr="00B256FA" w:rsidRDefault="00C577CF" w:rsidP="00C577CF">
      <w:pPr>
        <w:spacing w:after="0" w:line="240" w:lineRule="auto"/>
        <w:jc w:val="both"/>
        <w:rPr>
          <w:rFonts w:ascii="Times New Roman" w:eastAsia="MS Mincho" w:hAnsi="Times New Roman"/>
          <w:bCs/>
          <w:kern w:val="32"/>
          <w:sz w:val="24"/>
          <w:szCs w:val="24"/>
        </w:rPr>
      </w:pPr>
    </w:p>
    <w:p w14:paraId="43302C87" w14:textId="77777777" w:rsidR="00C577CF" w:rsidRDefault="00C577CF" w:rsidP="00C577CF">
      <w:pPr>
        <w:spacing w:after="0" w:line="240" w:lineRule="auto"/>
        <w:jc w:val="both"/>
        <w:rPr>
          <w:rFonts w:ascii="Times New Roman" w:eastAsia="MS Mincho" w:hAnsi="Times New Roman"/>
          <w:bCs/>
          <w:kern w:val="32"/>
          <w:sz w:val="24"/>
          <w:szCs w:val="24"/>
        </w:rPr>
      </w:pPr>
    </w:p>
    <w:p w14:paraId="0F84B888" w14:textId="77777777" w:rsidR="000F6530" w:rsidRDefault="000F6530" w:rsidP="00C577CF">
      <w:pPr>
        <w:spacing w:after="0" w:line="240" w:lineRule="auto"/>
        <w:jc w:val="both"/>
        <w:rPr>
          <w:rFonts w:ascii="Times New Roman" w:eastAsia="MS Mincho" w:hAnsi="Times New Roman"/>
          <w:bCs/>
          <w:kern w:val="32"/>
          <w:sz w:val="24"/>
          <w:szCs w:val="24"/>
        </w:rPr>
      </w:pPr>
    </w:p>
    <w:p w14:paraId="5DCD8FBB" w14:textId="77777777" w:rsidR="000F6530" w:rsidRDefault="000F6530" w:rsidP="000F6530">
      <w:pPr>
        <w:spacing w:after="0" w:line="240" w:lineRule="auto"/>
        <w:jc w:val="right"/>
        <w:rPr>
          <w:rFonts w:ascii="Times New Roman" w:eastAsia="MS Mincho" w:hAnsi="Times New Roman"/>
          <w:bCs/>
          <w:kern w:val="32"/>
          <w:sz w:val="24"/>
          <w:szCs w:val="24"/>
        </w:rPr>
      </w:pPr>
    </w:p>
    <w:p w14:paraId="320FDC5D" w14:textId="77777777" w:rsidR="000F6530" w:rsidRDefault="000F6530" w:rsidP="000F6530">
      <w:pPr>
        <w:spacing w:after="0" w:line="240" w:lineRule="auto"/>
        <w:jc w:val="right"/>
        <w:rPr>
          <w:rFonts w:ascii="Times New Roman" w:eastAsia="MS Mincho" w:hAnsi="Times New Roman"/>
          <w:bCs/>
          <w:kern w:val="32"/>
          <w:sz w:val="24"/>
          <w:szCs w:val="24"/>
        </w:rPr>
      </w:pPr>
    </w:p>
    <w:p w14:paraId="2585B70D" w14:textId="77777777" w:rsidR="000F6530" w:rsidRDefault="000F6530" w:rsidP="000F6530">
      <w:pPr>
        <w:spacing w:after="0" w:line="240" w:lineRule="auto"/>
        <w:jc w:val="right"/>
        <w:rPr>
          <w:rFonts w:ascii="Times New Roman" w:eastAsia="MS Mincho" w:hAnsi="Times New Roman"/>
          <w:bCs/>
          <w:kern w:val="32"/>
          <w:sz w:val="24"/>
          <w:szCs w:val="24"/>
        </w:rPr>
      </w:pPr>
    </w:p>
    <w:p w14:paraId="6376DCB0" w14:textId="77777777" w:rsidR="0026790A" w:rsidRDefault="0026790A" w:rsidP="000F6530">
      <w:pPr>
        <w:spacing w:after="0" w:line="240" w:lineRule="auto"/>
        <w:jc w:val="right"/>
        <w:rPr>
          <w:rFonts w:ascii="Times New Roman" w:eastAsia="MS Mincho" w:hAnsi="Times New Roman"/>
          <w:bCs/>
          <w:kern w:val="32"/>
          <w:sz w:val="24"/>
          <w:szCs w:val="24"/>
        </w:rPr>
      </w:pPr>
    </w:p>
    <w:p w14:paraId="61FD3AC1" w14:textId="77777777" w:rsidR="0026790A" w:rsidRDefault="0026790A" w:rsidP="000F6530">
      <w:pPr>
        <w:spacing w:after="0" w:line="240" w:lineRule="auto"/>
        <w:jc w:val="right"/>
        <w:rPr>
          <w:rFonts w:ascii="Times New Roman" w:eastAsia="MS Mincho" w:hAnsi="Times New Roman"/>
          <w:bCs/>
          <w:kern w:val="32"/>
          <w:sz w:val="24"/>
          <w:szCs w:val="24"/>
        </w:rPr>
      </w:pPr>
    </w:p>
    <w:p w14:paraId="4AC3F0C1" w14:textId="77777777" w:rsidR="0026790A" w:rsidRDefault="0026790A" w:rsidP="000F6530">
      <w:pPr>
        <w:spacing w:after="0" w:line="240" w:lineRule="auto"/>
        <w:jc w:val="right"/>
        <w:rPr>
          <w:rFonts w:ascii="Times New Roman" w:eastAsia="MS Mincho" w:hAnsi="Times New Roman"/>
          <w:bCs/>
          <w:kern w:val="32"/>
          <w:sz w:val="24"/>
          <w:szCs w:val="24"/>
        </w:rPr>
      </w:pPr>
    </w:p>
    <w:p w14:paraId="59F7F281" w14:textId="77777777" w:rsidR="0026790A" w:rsidRDefault="0026790A" w:rsidP="000F6530">
      <w:pPr>
        <w:spacing w:after="0" w:line="240" w:lineRule="auto"/>
        <w:jc w:val="right"/>
        <w:rPr>
          <w:rFonts w:ascii="Times New Roman" w:eastAsia="MS Mincho" w:hAnsi="Times New Roman"/>
          <w:bCs/>
          <w:kern w:val="32"/>
          <w:sz w:val="24"/>
          <w:szCs w:val="24"/>
        </w:rPr>
      </w:pPr>
    </w:p>
    <w:p w14:paraId="181F2944" w14:textId="77777777" w:rsidR="0026790A" w:rsidRDefault="0026790A" w:rsidP="000F6530">
      <w:pPr>
        <w:spacing w:after="0" w:line="240" w:lineRule="auto"/>
        <w:jc w:val="right"/>
        <w:rPr>
          <w:rFonts w:ascii="Times New Roman" w:eastAsia="MS Mincho" w:hAnsi="Times New Roman"/>
          <w:bCs/>
          <w:kern w:val="32"/>
          <w:sz w:val="24"/>
          <w:szCs w:val="24"/>
        </w:rPr>
      </w:pPr>
    </w:p>
    <w:p w14:paraId="7E7EC67A" w14:textId="77777777" w:rsidR="0026790A" w:rsidRDefault="0026790A" w:rsidP="000F6530">
      <w:pPr>
        <w:spacing w:after="0" w:line="240" w:lineRule="auto"/>
        <w:jc w:val="right"/>
        <w:rPr>
          <w:rFonts w:ascii="Times New Roman" w:eastAsia="MS Mincho" w:hAnsi="Times New Roman"/>
          <w:bCs/>
          <w:kern w:val="32"/>
          <w:sz w:val="24"/>
          <w:szCs w:val="24"/>
        </w:rPr>
      </w:pPr>
    </w:p>
    <w:p w14:paraId="60914009" w14:textId="77777777" w:rsidR="0026790A" w:rsidRDefault="0026790A" w:rsidP="000F6530">
      <w:pPr>
        <w:spacing w:after="0" w:line="240" w:lineRule="auto"/>
        <w:jc w:val="right"/>
        <w:rPr>
          <w:rFonts w:ascii="Times New Roman" w:eastAsia="MS Mincho" w:hAnsi="Times New Roman"/>
          <w:bCs/>
          <w:kern w:val="32"/>
          <w:sz w:val="24"/>
          <w:szCs w:val="24"/>
        </w:rPr>
      </w:pPr>
    </w:p>
    <w:p w14:paraId="3F529414" w14:textId="77777777" w:rsidR="0026790A" w:rsidRDefault="0026790A" w:rsidP="000F6530">
      <w:pPr>
        <w:spacing w:after="0" w:line="240" w:lineRule="auto"/>
        <w:jc w:val="right"/>
        <w:rPr>
          <w:rFonts w:ascii="Times New Roman" w:eastAsia="MS Mincho" w:hAnsi="Times New Roman"/>
          <w:bCs/>
          <w:kern w:val="32"/>
          <w:sz w:val="24"/>
          <w:szCs w:val="24"/>
        </w:rPr>
      </w:pPr>
    </w:p>
    <w:p w14:paraId="5E0791F0" w14:textId="77777777" w:rsidR="0026790A" w:rsidRDefault="0026790A" w:rsidP="000F6530">
      <w:pPr>
        <w:spacing w:after="0" w:line="240" w:lineRule="auto"/>
        <w:jc w:val="right"/>
        <w:rPr>
          <w:rFonts w:ascii="Times New Roman" w:eastAsia="MS Mincho" w:hAnsi="Times New Roman"/>
          <w:bCs/>
          <w:kern w:val="32"/>
          <w:sz w:val="24"/>
          <w:szCs w:val="24"/>
        </w:rPr>
      </w:pPr>
    </w:p>
    <w:p w14:paraId="07344278" w14:textId="77777777" w:rsidR="000F6530" w:rsidRPr="00B256FA" w:rsidRDefault="000F6530" w:rsidP="000F6530">
      <w:pPr>
        <w:spacing w:after="0" w:line="240" w:lineRule="auto"/>
        <w:jc w:val="right"/>
        <w:rPr>
          <w:rFonts w:ascii="Times New Roman" w:eastAsia="MS Mincho" w:hAnsi="Times New Roman"/>
          <w:bCs/>
          <w:kern w:val="32"/>
          <w:sz w:val="24"/>
          <w:szCs w:val="24"/>
        </w:rPr>
      </w:pPr>
      <w:r w:rsidRPr="00B256FA">
        <w:rPr>
          <w:rFonts w:ascii="Times New Roman" w:eastAsia="MS Mincho" w:hAnsi="Times New Roman"/>
          <w:bCs/>
          <w:kern w:val="32"/>
          <w:sz w:val="24"/>
          <w:szCs w:val="24"/>
        </w:rPr>
        <w:lastRenderedPageBreak/>
        <w:t xml:space="preserve">Приложение № 2 </w:t>
      </w:r>
    </w:p>
    <w:p w14:paraId="7AE6AE76" w14:textId="77777777" w:rsidR="000F6530" w:rsidRPr="00B256FA" w:rsidRDefault="000F6530" w:rsidP="000F6530">
      <w:pPr>
        <w:spacing w:after="0" w:line="240" w:lineRule="auto"/>
        <w:jc w:val="right"/>
        <w:rPr>
          <w:rFonts w:ascii="Times New Roman" w:eastAsia="MS Mincho" w:hAnsi="Times New Roman"/>
          <w:bCs/>
          <w:kern w:val="32"/>
          <w:sz w:val="24"/>
          <w:szCs w:val="24"/>
        </w:rPr>
      </w:pPr>
      <w:r w:rsidRPr="00B256FA">
        <w:rPr>
          <w:rFonts w:ascii="Times New Roman" w:eastAsia="MS Mincho" w:hAnsi="Times New Roman"/>
          <w:bCs/>
          <w:kern w:val="32"/>
          <w:sz w:val="24"/>
          <w:szCs w:val="24"/>
        </w:rPr>
        <w:t xml:space="preserve">к Договору № ______/10 </w:t>
      </w:r>
    </w:p>
    <w:p w14:paraId="7EBFDFE5" w14:textId="77777777" w:rsidR="000F6530" w:rsidRPr="00B256FA" w:rsidRDefault="000F6530" w:rsidP="000F6530">
      <w:pPr>
        <w:spacing w:after="0" w:line="240" w:lineRule="auto"/>
        <w:jc w:val="right"/>
        <w:rPr>
          <w:rFonts w:ascii="Times New Roman" w:eastAsia="MS Mincho" w:hAnsi="Times New Roman"/>
          <w:bCs/>
          <w:kern w:val="32"/>
          <w:sz w:val="24"/>
          <w:szCs w:val="24"/>
        </w:rPr>
      </w:pPr>
      <w:r w:rsidRPr="00B256FA">
        <w:rPr>
          <w:rFonts w:ascii="Times New Roman" w:eastAsia="MS Mincho" w:hAnsi="Times New Roman"/>
          <w:bCs/>
          <w:kern w:val="32"/>
          <w:sz w:val="24"/>
          <w:szCs w:val="24"/>
        </w:rPr>
        <w:t>от «___» ________20</w:t>
      </w:r>
      <w:r>
        <w:rPr>
          <w:rFonts w:ascii="Times New Roman" w:eastAsia="MS Mincho" w:hAnsi="Times New Roman"/>
          <w:bCs/>
          <w:kern w:val="32"/>
          <w:sz w:val="24"/>
          <w:szCs w:val="24"/>
        </w:rPr>
        <w:t>__</w:t>
      </w:r>
      <w:r w:rsidRPr="00B256FA">
        <w:rPr>
          <w:rFonts w:ascii="Times New Roman" w:eastAsia="MS Mincho" w:hAnsi="Times New Roman"/>
          <w:bCs/>
          <w:kern w:val="32"/>
          <w:sz w:val="24"/>
          <w:szCs w:val="24"/>
        </w:rPr>
        <w:t xml:space="preserve"> г.</w:t>
      </w:r>
    </w:p>
    <w:p w14:paraId="21FD5E49" w14:textId="77777777" w:rsidR="000F6530" w:rsidRPr="00B256FA" w:rsidRDefault="000F6530" w:rsidP="000F6530">
      <w:pPr>
        <w:spacing w:after="0" w:line="240" w:lineRule="auto"/>
        <w:jc w:val="both"/>
        <w:rPr>
          <w:rFonts w:ascii="Times New Roman" w:eastAsia="MS Mincho" w:hAnsi="Times New Roman"/>
          <w:bCs/>
          <w:kern w:val="32"/>
          <w:sz w:val="24"/>
          <w:szCs w:val="24"/>
        </w:rPr>
      </w:pPr>
    </w:p>
    <w:p w14:paraId="1016E75F" w14:textId="77777777" w:rsidR="000F6530" w:rsidRDefault="000F6530" w:rsidP="000F6530">
      <w:pPr>
        <w:spacing w:after="0" w:line="240" w:lineRule="auto"/>
        <w:jc w:val="center"/>
        <w:rPr>
          <w:rFonts w:ascii="Times New Roman" w:eastAsia="MS Mincho" w:hAnsi="Times New Roman"/>
          <w:bCs/>
          <w:kern w:val="32"/>
          <w:sz w:val="24"/>
          <w:szCs w:val="24"/>
        </w:rPr>
      </w:pPr>
      <w:r w:rsidRPr="00B256FA">
        <w:rPr>
          <w:rFonts w:ascii="Times New Roman" w:eastAsia="MS Mincho" w:hAnsi="Times New Roman"/>
          <w:bCs/>
          <w:kern w:val="32"/>
          <w:sz w:val="24"/>
          <w:szCs w:val="24"/>
        </w:rPr>
        <w:t>ОПИСАНИЕ СЕРВИСА ТЕХНИЧЕСКОЙ ПОДДЕРЖКИ</w:t>
      </w:r>
    </w:p>
    <w:p w14:paraId="59B6DA9D" w14:textId="77777777" w:rsidR="000F6530" w:rsidRPr="00B256FA" w:rsidRDefault="000F6530" w:rsidP="000F6530">
      <w:pPr>
        <w:spacing w:after="0" w:line="240" w:lineRule="auto"/>
        <w:jc w:val="center"/>
        <w:rPr>
          <w:rFonts w:ascii="Times New Roman" w:eastAsia="MS Mincho" w:hAnsi="Times New Roman"/>
          <w:bCs/>
          <w:kern w:val="32"/>
          <w:sz w:val="24"/>
          <w:szCs w:val="24"/>
        </w:rPr>
      </w:pPr>
    </w:p>
    <w:p w14:paraId="56ED8E3A" w14:textId="77777777" w:rsidR="000F6530" w:rsidRPr="00B256FA" w:rsidRDefault="000F6530" w:rsidP="000F6530">
      <w:pPr>
        <w:spacing w:after="0" w:line="240" w:lineRule="auto"/>
        <w:jc w:val="center"/>
        <w:rPr>
          <w:rFonts w:ascii="Times New Roman" w:eastAsia="MS Mincho" w:hAnsi="Times New Roman"/>
          <w:bCs/>
          <w:kern w:val="32"/>
          <w:sz w:val="24"/>
          <w:szCs w:val="24"/>
        </w:rPr>
      </w:pPr>
      <w:r w:rsidRPr="00B256FA">
        <w:rPr>
          <w:rFonts w:ascii="Times New Roman" w:eastAsia="MS Mincho" w:hAnsi="Times New Roman"/>
          <w:bCs/>
          <w:kern w:val="32"/>
          <w:sz w:val="24"/>
          <w:szCs w:val="24"/>
        </w:rPr>
        <w:t>1.</w:t>
      </w:r>
      <w:r w:rsidRPr="00B256FA">
        <w:rPr>
          <w:rFonts w:ascii="Times New Roman" w:eastAsia="MS Mincho" w:hAnsi="Times New Roman"/>
          <w:bCs/>
          <w:kern w:val="32"/>
          <w:sz w:val="24"/>
          <w:szCs w:val="24"/>
        </w:rPr>
        <w:tab/>
        <w:t>ТЕРМИНЫ И ОПРЕДЕЛЕНИЯ</w:t>
      </w:r>
    </w:p>
    <w:p w14:paraId="72763510"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1.1.</w:t>
      </w:r>
      <w:r w:rsidRPr="00B256FA">
        <w:rPr>
          <w:rFonts w:ascii="Times New Roman" w:eastAsia="MS Mincho" w:hAnsi="Times New Roman"/>
          <w:bCs/>
          <w:kern w:val="32"/>
          <w:sz w:val="24"/>
          <w:szCs w:val="24"/>
        </w:rPr>
        <w:tab/>
        <w:t>Компания – общество с ограниченной ответственностью «С-Терра СиЭс-Пи».</w:t>
      </w:r>
    </w:p>
    <w:p w14:paraId="3BDE9987"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1.2.</w:t>
      </w:r>
      <w:r w:rsidRPr="00B256FA">
        <w:rPr>
          <w:rFonts w:ascii="Times New Roman" w:eastAsia="MS Mincho" w:hAnsi="Times New Roman"/>
          <w:bCs/>
          <w:kern w:val="32"/>
          <w:sz w:val="24"/>
          <w:szCs w:val="24"/>
        </w:rPr>
        <w:tab/>
        <w:t>Продукт – программа, программный комплекс производства Компании или программно-аппаратный комплекс (ПАК) с предустановленным на него программным комплексом или программой производства Компании.</w:t>
      </w:r>
    </w:p>
    <w:p w14:paraId="65B4AD7A"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1.3.</w:t>
      </w:r>
      <w:r w:rsidRPr="00B256FA">
        <w:rPr>
          <w:rFonts w:ascii="Times New Roman" w:eastAsia="MS Mincho" w:hAnsi="Times New Roman"/>
          <w:bCs/>
          <w:kern w:val="32"/>
          <w:sz w:val="24"/>
          <w:szCs w:val="24"/>
        </w:rPr>
        <w:tab/>
        <w:t>Сервис Технической Поддержки (Поддержка) – деятельность Компании по предоставлению услуг, в объеме данного документа.</w:t>
      </w:r>
    </w:p>
    <w:p w14:paraId="5F700E90"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1.4.</w:t>
      </w:r>
      <w:r w:rsidRPr="00B256FA">
        <w:rPr>
          <w:rFonts w:ascii="Times New Roman" w:eastAsia="MS Mincho" w:hAnsi="Times New Roman"/>
          <w:bCs/>
          <w:kern w:val="32"/>
          <w:sz w:val="24"/>
          <w:szCs w:val="24"/>
        </w:rPr>
        <w:tab/>
        <w:t xml:space="preserve">Служба Технической Поддержки (Служба) – подразделение Компании, которое обеспечивает Поддержку со стороны Компании. </w:t>
      </w:r>
    </w:p>
    <w:p w14:paraId="68EBA412"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1.5.</w:t>
      </w:r>
      <w:r w:rsidRPr="00B256FA">
        <w:rPr>
          <w:rFonts w:ascii="Times New Roman" w:eastAsia="MS Mincho" w:hAnsi="Times New Roman"/>
          <w:bCs/>
          <w:kern w:val="32"/>
          <w:sz w:val="24"/>
          <w:szCs w:val="24"/>
        </w:rPr>
        <w:tab/>
        <w:t>Пользователь Поддержки (Пользователь) – физическое или юридическое лицо, указанное в Лицензии на использование Продукта или его полномочный представитель.</w:t>
      </w:r>
    </w:p>
    <w:p w14:paraId="330226C0"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1.6.</w:t>
      </w:r>
      <w:r w:rsidRPr="00B256FA">
        <w:rPr>
          <w:rFonts w:ascii="Times New Roman" w:eastAsia="MS Mincho" w:hAnsi="Times New Roman"/>
          <w:bCs/>
          <w:kern w:val="32"/>
          <w:sz w:val="24"/>
          <w:szCs w:val="24"/>
        </w:rPr>
        <w:tab/>
        <w:t>Партнер – юридическое лицо, находящееся в договорных отношениях с Компанией и осуществляющее распространение Продуктов Пользователям.</w:t>
      </w:r>
    </w:p>
    <w:p w14:paraId="74954FEA"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1.7.</w:t>
      </w:r>
      <w:r w:rsidRPr="00B256FA">
        <w:rPr>
          <w:rFonts w:ascii="Times New Roman" w:eastAsia="MS Mincho" w:hAnsi="Times New Roman"/>
          <w:bCs/>
          <w:kern w:val="32"/>
          <w:sz w:val="24"/>
          <w:szCs w:val="24"/>
        </w:rPr>
        <w:tab/>
        <w:t>Лицензия – документ на бумажном носителе формата А4, составленный Компанией по установленной ею форме и содержащий ключ установки Продукта.</w:t>
      </w:r>
    </w:p>
    <w:p w14:paraId="1F27BEBE"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1.8.</w:t>
      </w:r>
      <w:r w:rsidRPr="00B256FA">
        <w:rPr>
          <w:rFonts w:ascii="Times New Roman" w:eastAsia="MS Mincho" w:hAnsi="Times New Roman"/>
          <w:bCs/>
          <w:kern w:val="32"/>
          <w:sz w:val="24"/>
          <w:szCs w:val="24"/>
        </w:rPr>
        <w:tab/>
        <w:t xml:space="preserve">Инцидент – зафиксированный Пользователем случай отклонения функциональности Продукта от норм, заявленных в пользовательской документации. </w:t>
      </w:r>
    </w:p>
    <w:p w14:paraId="52CD46E1"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1.9.</w:t>
      </w:r>
      <w:r w:rsidRPr="00B256FA">
        <w:rPr>
          <w:rFonts w:ascii="Times New Roman" w:eastAsia="MS Mincho" w:hAnsi="Times New Roman"/>
          <w:bCs/>
          <w:kern w:val="32"/>
          <w:sz w:val="24"/>
          <w:szCs w:val="24"/>
        </w:rPr>
        <w:tab/>
        <w:t>Проблема – отклонение функциональности Продукта от норм, заявленных в пользовательской документации, являющееся причиной Инцидентов.</w:t>
      </w:r>
    </w:p>
    <w:p w14:paraId="282506FF"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1.10.</w:t>
      </w:r>
      <w:r w:rsidRPr="00B256FA">
        <w:rPr>
          <w:rFonts w:ascii="Times New Roman" w:eastAsia="MS Mincho" w:hAnsi="Times New Roman"/>
          <w:bCs/>
          <w:kern w:val="32"/>
          <w:sz w:val="24"/>
          <w:szCs w:val="24"/>
        </w:rPr>
        <w:tab/>
        <w:t>Запрос – обращение Пользователя, зафиксированное в Службе.</w:t>
      </w:r>
    </w:p>
    <w:p w14:paraId="2F8A35A3"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1.11.</w:t>
      </w:r>
      <w:r w:rsidRPr="00B256FA">
        <w:rPr>
          <w:rFonts w:ascii="Times New Roman" w:eastAsia="MS Mincho" w:hAnsi="Times New Roman"/>
          <w:bCs/>
          <w:kern w:val="32"/>
          <w:sz w:val="24"/>
          <w:szCs w:val="24"/>
        </w:rPr>
        <w:tab/>
        <w:t>Сайт Службы – онлайновая система учета и управления Запросами пользователей.</w:t>
      </w:r>
    </w:p>
    <w:p w14:paraId="64386F40"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1.12.</w:t>
      </w:r>
      <w:r w:rsidRPr="00B256FA">
        <w:rPr>
          <w:rFonts w:ascii="Times New Roman" w:eastAsia="MS Mincho" w:hAnsi="Times New Roman"/>
          <w:bCs/>
          <w:kern w:val="32"/>
          <w:sz w:val="24"/>
          <w:szCs w:val="24"/>
        </w:rPr>
        <w:tab/>
        <w:t>Сценарий Типового Применения (Сценарий) – описание способа применения Продуктов, разработанного и прошедшего тестирование в тестовой лаборатории Компании.</w:t>
      </w:r>
    </w:p>
    <w:p w14:paraId="6410DD90" w14:textId="77777777" w:rsidR="000F6530" w:rsidRPr="00B256FA" w:rsidRDefault="000F6530" w:rsidP="000F6530">
      <w:pPr>
        <w:spacing w:after="0" w:line="240" w:lineRule="auto"/>
        <w:jc w:val="both"/>
        <w:rPr>
          <w:rFonts w:ascii="Times New Roman" w:eastAsia="MS Mincho" w:hAnsi="Times New Roman"/>
          <w:bCs/>
          <w:kern w:val="32"/>
          <w:sz w:val="24"/>
          <w:szCs w:val="24"/>
        </w:rPr>
      </w:pPr>
    </w:p>
    <w:p w14:paraId="7610CC0E" w14:textId="77777777" w:rsidR="000F6530" w:rsidRPr="00B256FA" w:rsidRDefault="000F6530" w:rsidP="000F6530">
      <w:pPr>
        <w:spacing w:after="0" w:line="240" w:lineRule="auto"/>
        <w:jc w:val="center"/>
        <w:rPr>
          <w:rFonts w:ascii="Times New Roman" w:eastAsia="MS Mincho" w:hAnsi="Times New Roman"/>
          <w:bCs/>
          <w:kern w:val="32"/>
          <w:sz w:val="24"/>
          <w:szCs w:val="24"/>
        </w:rPr>
      </w:pPr>
      <w:r w:rsidRPr="00B256FA">
        <w:rPr>
          <w:rFonts w:ascii="Times New Roman" w:eastAsia="MS Mincho" w:hAnsi="Times New Roman"/>
          <w:bCs/>
          <w:kern w:val="32"/>
          <w:sz w:val="24"/>
          <w:szCs w:val="24"/>
        </w:rPr>
        <w:t>2.</w:t>
      </w:r>
      <w:r w:rsidRPr="00B256FA">
        <w:rPr>
          <w:rFonts w:ascii="Times New Roman" w:eastAsia="MS Mincho" w:hAnsi="Times New Roman"/>
          <w:bCs/>
          <w:kern w:val="32"/>
          <w:sz w:val="24"/>
          <w:szCs w:val="24"/>
        </w:rPr>
        <w:tab/>
        <w:t>ЦЕЛИ СЕРВИСА ТЕХНИЧЕСКОЙ ПОДДЕРЖКИ</w:t>
      </w:r>
    </w:p>
    <w:p w14:paraId="7D7120C1"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2.1.</w:t>
      </w:r>
      <w:r w:rsidRPr="00B256FA">
        <w:rPr>
          <w:rFonts w:ascii="Times New Roman" w:eastAsia="MS Mincho" w:hAnsi="Times New Roman"/>
          <w:bCs/>
          <w:kern w:val="32"/>
          <w:sz w:val="24"/>
          <w:szCs w:val="24"/>
        </w:rPr>
        <w:tab/>
        <w:t>Целями Сервиса Технической Поддержки являются:</w:t>
      </w:r>
    </w:p>
    <w:p w14:paraId="78028D10"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2.1.1.</w:t>
      </w:r>
      <w:r w:rsidRPr="00B256FA">
        <w:rPr>
          <w:rFonts w:ascii="Times New Roman" w:eastAsia="MS Mincho" w:hAnsi="Times New Roman"/>
          <w:bCs/>
          <w:kern w:val="32"/>
          <w:sz w:val="24"/>
          <w:szCs w:val="24"/>
        </w:rPr>
        <w:tab/>
        <w:t>Сокращение затрат Пользователя при встраивании и использовании Продуктов в инфраструктуре Пользователя.</w:t>
      </w:r>
    </w:p>
    <w:p w14:paraId="14EA8FE2"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2.1.2.</w:t>
      </w:r>
      <w:r w:rsidRPr="00B256FA">
        <w:rPr>
          <w:rFonts w:ascii="Times New Roman" w:eastAsia="MS Mincho" w:hAnsi="Times New Roman"/>
          <w:bCs/>
          <w:kern w:val="32"/>
          <w:sz w:val="24"/>
          <w:szCs w:val="24"/>
        </w:rPr>
        <w:tab/>
        <w:t>Оказание помощи в решении Проблем, возникающих у Пользователя при использовании Продуктов.</w:t>
      </w:r>
    </w:p>
    <w:p w14:paraId="059E8854"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2.1.3.</w:t>
      </w:r>
      <w:r w:rsidRPr="00B256FA">
        <w:rPr>
          <w:rFonts w:ascii="Times New Roman" w:eastAsia="MS Mincho" w:hAnsi="Times New Roman"/>
          <w:bCs/>
          <w:kern w:val="32"/>
          <w:sz w:val="24"/>
          <w:szCs w:val="24"/>
        </w:rPr>
        <w:tab/>
        <w:t>Оказание помощи в освоении Пользователем Продуктов.</w:t>
      </w:r>
    </w:p>
    <w:p w14:paraId="2DE0ACF9"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2.1.4.</w:t>
      </w:r>
      <w:r w:rsidRPr="00B256FA">
        <w:rPr>
          <w:rFonts w:ascii="Times New Roman" w:eastAsia="MS Mincho" w:hAnsi="Times New Roman"/>
          <w:bCs/>
          <w:kern w:val="32"/>
          <w:sz w:val="24"/>
          <w:szCs w:val="24"/>
        </w:rPr>
        <w:tab/>
        <w:t>Сбор и классификация требований, замечаний и пожеланий Пользователей к Продуктам, сценариям их использования, областям применения для удовлетворения меняющихся потребностей рынка.</w:t>
      </w:r>
    </w:p>
    <w:p w14:paraId="1F58979D" w14:textId="77777777" w:rsidR="000F6530" w:rsidRPr="00B256FA" w:rsidRDefault="000F6530" w:rsidP="000F6530">
      <w:pPr>
        <w:spacing w:after="0" w:line="240" w:lineRule="auto"/>
        <w:jc w:val="both"/>
        <w:rPr>
          <w:rFonts w:ascii="Times New Roman" w:eastAsia="MS Mincho" w:hAnsi="Times New Roman"/>
          <w:bCs/>
          <w:kern w:val="32"/>
          <w:sz w:val="24"/>
          <w:szCs w:val="24"/>
        </w:rPr>
      </w:pPr>
    </w:p>
    <w:p w14:paraId="24BD1CA2" w14:textId="77777777" w:rsidR="000F6530" w:rsidRPr="00B256FA" w:rsidRDefault="000F6530" w:rsidP="000F6530">
      <w:pPr>
        <w:spacing w:after="0" w:line="240" w:lineRule="auto"/>
        <w:jc w:val="center"/>
        <w:rPr>
          <w:rFonts w:ascii="Times New Roman" w:eastAsia="MS Mincho" w:hAnsi="Times New Roman"/>
          <w:bCs/>
          <w:kern w:val="32"/>
          <w:sz w:val="24"/>
          <w:szCs w:val="24"/>
        </w:rPr>
      </w:pPr>
      <w:r w:rsidRPr="00B256FA">
        <w:rPr>
          <w:rFonts w:ascii="Times New Roman" w:eastAsia="MS Mincho" w:hAnsi="Times New Roman"/>
          <w:bCs/>
          <w:kern w:val="32"/>
          <w:sz w:val="24"/>
          <w:szCs w:val="24"/>
        </w:rPr>
        <w:t>3.</w:t>
      </w:r>
      <w:r w:rsidRPr="00B256FA">
        <w:rPr>
          <w:rFonts w:ascii="Times New Roman" w:eastAsia="MS Mincho" w:hAnsi="Times New Roman"/>
          <w:bCs/>
          <w:kern w:val="32"/>
          <w:sz w:val="24"/>
          <w:szCs w:val="24"/>
        </w:rPr>
        <w:tab/>
        <w:t>УСЛУГИ, ОКАЗЫВАЕМЫЕ В РАМКАХ СЕРВИСА ТЕХНИЧЕСКОЙ ПОДДЕРЖКИ</w:t>
      </w:r>
    </w:p>
    <w:p w14:paraId="060027FB"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3.1.</w:t>
      </w:r>
      <w:r w:rsidRPr="00B256FA">
        <w:rPr>
          <w:rFonts w:ascii="Times New Roman" w:eastAsia="MS Mincho" w:hAnsi="Times New Roman"/>
          <w:bCs/>
          <w:kern w:val="32"/>
          <w:sz w:val="24"/>
          <w:szCs w:val="24"/>
        </w:rPr>
        <w:tab/>
        <w:t xml:space="preserve">Оказание Пользователям помощи по следующим направлениям: </w:t>
      </w:r>
    </w:p>
    <w:p w14:paraId="4F0A7357"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3.1.1.</w:t>
      </w:r>
      <w:r w:rsidRPr="00B256FA">
        <w:rPr>
          <w:rFonts w:ascii="Times New Roman" w:eastAsia="MS Mincho" w:hAnsi="Times New Roman"/>
          <w:bCs/>
          <w:kern w:val="32"/>
          <w:sz w:val="24"/>
          <w:szCs w:val="24"/>
        </w:rPr>
        <w:tab/>
        <w:t>Предоставление инструкций и консультирование по установке Продуктов.</w:t>
      </w:r>
    </w:p>
    <w:p w14:paraId="5EF7C26C"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3.1.2.</w:t>
      </w:r>
      <w:r w:rsidRPr="00B256FA">
        <w:rPr>
          <w:rFonts w:ascii="Times New Roman" w:eastAsia="MS Mincho" w:hAnsi="Times New Roman"/>
          <w:bCs/>
          <w:kern w:val="32"/>
          <w:sz w:val="24"/>
          <w:szCs w:val="24"/>
        </w:rPr>
        <w:tab/>
        <w:t>Предоставление инструкций и консультирование по настройке Продуктов.</w:t>
      </w:r>
    </w:p>
    <w:p w14:paraId="61EA7FB3"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3.1.3.</w:t>
      </w:r>
      <w:r w:rsidRPr="00B256FA">
        <w:rPr>
          <w:rFonts w:ascii="Times New Roman" w:eastAsia="MS Mincho" w:hAnsi="Times New Roman"/>
          <w:bCs/>
          <w:kern w:val="32"/>
          <w:sz w:val="24"/>
          <w:szCs w:val="24"/>
        </w:rPr>
        <w:tab/>
        <w:t xml:space="preserve">Предоставление инструкций и консультации по процедурам обновления ПО. </w:t>
      </w:r>
    </w:p>
    <w:p w14:paraId="7C31E764"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3.1.4.</w:t>
      </w:r>
      <w:r w:rsidRPr="00B256FA">
        <w:rPr>
          <w:rFonts w:ascii="Times New Roman" w:eastAsia="MS Mincho" w:hAnsi="Times New Roman"/>
          <w:bCs/>
          <w:kern w:val="32"/>
          <w:sz w:val="24"/>
          <w:szCs w:val="24"/>
        </w:rPr>
        <w:tab/>
        <w:t>Предоставление инструкций и консультирование по восстановлению ПАК после фатальных сбоев, включая предоставление консультаций по организации стенда для восстановления ПАК после фатальных сбоев.</w:t>
      </w:r>
    </w:p>
    <w:p w14:paraId="2186E0B7"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3.1.5.</w:t>
      </w:r>
      <w:r w:rsidRPr="00B256FA">
        <w:rPr>
          <w:rFonts w:ascii="Times New Roman" w:eastAsia="MS Mincho" w:hAnsi="Times New Roman"/>
          <w:bCs/>
          <w:kern w:val="32"/>
          <w:sz w:val="24"/>
          <w:szCs w:val="24"/>
        </w:rPr>
        <w:tab/>
        <w:t>Предоставление Пользователю технической информации по функциональности Продуктов, в рамках пользовательской документации.</w:t>
      </w:r>
    </w:p>
    <w:p w14:paraId="4E6789D9"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lastRenderedPageBreak/>
        <w:t>3.1.6.</w:t>
      </w:r>
      <w:r w:rsidRPr="00B256FA">
        <w:rPr>
          <w:rFonts w:ascii="Times New Roman" w:eastAsia="MS Mincho" w:hAnsi="Times New Roman"/>
          <w:bCs/>
          <w:kern w:val="32"/>
          <w:sz w:val="24"/>
          <w:szCs w:val="24"/>
        </w:rPr>
        <w:tab/>
        <w:t>Анализ Проблем, выявленных в процессе эксплуатации Продуктов, и выработка рекомендаций по их устранению, в рамках Сценариев или их сочетаний.</w:t>
      </w:r>
    </w:p>
    <w:p w14:paraId="75201A9A"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3.1.7.</w:t>
      </w:r>
      <w:r w:rsidRPr="00B256FA">
        <w:rPr>
          <w:rFonts w:ascii="Times New Roman" w:eastAsia="MS Mincho" w:hAnsi="Times New Roman"/>
          <w:bCs/>
          <w:kern w:val="32"/>
          <w:sz w:val="24"/>
          <w:szCs w:val="24"/>
        </w:rPr>
        <w:tab/>
        <w:t>Оказание консультаций по использованию Сценариев.</w:t>
      </w:r>
    </w:p>
    <w:p w14:paraId="6BA97ECD"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3.1.8.</w:t>
      </w:r>
      <w:r w:rsidRPr="00B256FA">
        <w:rPr>
          <w:rFonts w:ascii="Times New Roman" w:eastAsia="MS Mincho" w:hAnsi="Times New Roman"/>
          <w:bCs/>
          <w:kern w:val="32"/>
          <w:sz w:val="24"/>
          <w:szCs w:val="24"/>
        </w:rPr>
        <w:tab/>
        <w:t>Консультации по возможностям операционных систем, использующихся в ПАК.</w:t>
      </w:r>
    </w:p>
    <w:p w14:paraId="60727E39"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3.1.9.</w:t>
      </w:r>
      <w:r w:rsidRPr="00B256FA">
        <w:rPr>
          <w:rFonts w:ascii="Times New Roman" w:eastAsia="MS Mincho" w:hAnsi="Times New Roman"/>
          <w:bCs/>
          <w:kern w:val="32"/>
          <w:sz w:val="24"/>
          <w:szCs w:val="24"/>
        </w:rPr>
        <w:tab/>
        <w:t>Разработка Сценариев по результатам обработки Запросов Пользователей, без обязательств по времени реализации.</w:t>
      </w:r>
    </w:p>
    <w:p w14:paraId="2361455F"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3.1.10.</w:t>
      </w:r>
      <w:r w:rsidRPr="00B256FA">
        <w:rPr>
          <w:rFonts w:ascii="Times New Roman" w:eastAsia="MS Mincho" w:hAnsi="Times New Roman"/>
          <w:bCs/>
          <w:kern w:val="32"/>
          <w:sz w:val="24"/>
          <w:szCs w:val="24"/>
        </w:rPr>
        <w:tab/>
        <w:t xml:space="preserve">Разработка решений по расширению функциональности ПАК, в том числе, с использованием продуктов сторонних производителей, без обязательств по времени реализации. </w:t>
      </w:r>
    </w:p>
    <w:p w14:paraId="65AF203B"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3.1.11.</w:t>
      </w:r>
      <w:r w:rsidRPr="00B256FA">
        <w:rPr>
          <w:rFonts w:ascii="Times New Roman" w:eastAsia="MS Mincho" w:hAnsi="Times New Roman"/>
          <w:bCs/>
          <w:kern w:val="32"/>
          <w:sz w:val="24"/>
          <w:szCs w:val="24"/>
        </w:rPr>
        <w:tab/>
        <w:t>Разработка предложений по альтернативной настройке и применению (workaround) и/или предоставление исправлений (патчей), устраняющих выявленную Проблему.</w:t>
      </w:r>
    </w:p>
    <w:p w14:paraId="0A7465A8"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3.1.12.</w:t>
      </w:r>
      <w:r w:rsidRPr="00B256FA">
        <w:rPr>
          <w:rFonts w:ascii="Times New Roman" w:eastAsia="MS Mincho" w:hAnsi="Times New Roman"/>
          <w:bCs/>
          <w:kern w:val="32"/>
          <w:sz w:val="24"/>
          <w:szCs w:val="24"/>
        </w:rPr>
        <w:tab/>
        <w:t>Предоставление доступа к Базе Знаний по Продуктам в персональном разделе Сайта Службы.</w:t>
      </w:r>
    </w:p>
    <w:p w14:paraId="2E6C98ED"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3.1.13.</w:t>
      </w:r>
      <w:r w:rsidRPr="00B256FA">
        <w:rPr>
          <w:rFonts w:ascii="Times New Roman" w:eastAsia="MS Mincho" w:hAnsi="Times New Roman"/>
          <w:bCs/>
          <w:kern w:val="32"/>
          <w:sz w:val="24"/>
          <w:szCs w:val="24"/>
        </w:rPr>
        <w:tab/>
        <w:t xml:space="preserve">Предоставление доступа к инструментам, позволяющим автоматизировать создание настроек ПАК при реализации Сценариев. </w:t>
      </w:r>
    </w:p>
    <w:p w14:paraId="17338D19"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3.1.14.</w:t>
      </w:r>
      <w:r w:rsidRPr="00B256FA">
        <w:rPr>
          <w:rFonts w:ascii="Times New Roman" w:eastAsia="MS Mincho" w:hAnsi="Times New Roman"/>
          <w:bCs/>
          <w:kern w:val="32"/>
          <w:sz w:val="24"/>
          <w:szCs w:val="24"/>
        </w:rPr>
        <w:tab/>
        <w:t>Предоставление доступа к дополнительным Сценариям.</w:t>
      </w:r>
    </w:p>
    <w:p w14:paraId="2FB8B91F" w14:textId="77777777" w:rsidR="000F6530" w:rsidRPr="00B256FA" w:rsidRDefault="000F6530" w:rsidP="000F6530">
      <w:pPr>
        <w:spacing w:after="0" w:line="240" w:lineRule="auto"/>
        <w:jc w:val="both"/>
        <w:rPr>
          <w:rFonts w:ascii="Times New Roman" w:eastAsia="MS Mincho" w:hAnsi="Times New Roman"/>
          <w:bCs/>
          <w:kern w:val="32"/>
          <w:sz w:val="24"/>
          <w:szCs w:val="24"/>
        </w:rPr>
      </w:pPr>
    </w:p>
    <w:p w14:paraId="5CA2A736" w14:textId="77777777" w:rsidR="000F6530" w:rsidRPr="00B256FA" w:rsidRDefault="000F6530" w:rsidP="000F6530">
      <w:pPr>
        <w:spacing w:after="0" w:line="240" w:lineRule="auto"/>
        <w:jc w:val="center"/>
        <w:rPr>
          <w:rFonts w:ascii="Times New Roman" w:eastAsia="MS Mincho" w:hAnsi="Times New Roman"/>
          <w:bCs/>
          <w:kern w:val="32"/>
          <w:sz w:val="24"/>
          <w:szCs w:val="24"/>
        </w:rPr>
      </w:pPr>
      <w:r w:rsidRPr="00B256FA">
        <w:rPr>
          <w:rFonts w:ascii="Times New Roman" w:eastAsia="MS Mincho" w:hAnsi="Times New Roman"/>
          <w:bCs/>
          <w:kern w:val="32"/>
          <w:sz w:val="24"/>
          <w:szCs w:val="24"/>
        </w:rPr>
        <w:t>4.</w:t>
      </w:r>
      <w:r w:rsidRPr="00B256FA">
        <w:rPr>
          <w:rFonts w:ascii="Times New Roman" w:eastAsia="MS Mincho" w:hAnsi="Times New Roman"/>
          <w:bCs/>
          <w:kern w:val="32"/>
          <w:sz w:val="24"/>
          <w:szCs w:val="24"/>
        </w:rPr>
        <w:tab/>
        <w:t>ОГРАНИЧЕНИЯ</w:t>
      </w:r>
    </w:p>
    <w:p w14:paraId="66F5B15C"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4.1.</w:t>
      </w:r>
      <w:r w:rsidRPr="00B256FA">
        <w:rPr>
          <w:rFonts w:ascii="Times New Roman" w:eastAsia="MS Mincho" w:hAnsi="Times New Roman"/>
          <w:bCs/>
          <w:kern w:val="32"/>
          <w:sz w:val="24"/>
          <w:szCs w:val="24"/>
        </w:rPr>
        <w:tab/>
        <w:t>Служба осуществляет вторую линию Поддержки Продуктов и управления Проблемами, связанными с настройкой и эксплуатацией Продуктов. Первая линия Поддержки конечных пользователей: управление Инцидентами, поддержка решений и т.п., возлагается на Партнера.</w:t>
      </w:r>
    </w:p>
    <w:p w14:paraId="7AA20217"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4.2.</w:t>
      </w:r>
      <w:r w:rsidRPr="00B256FA">
        <w:rPr>
          <w:rFonts w:ascii="Times New Roman" w:eastAsia="MS Mincho" w:hAnsi="Times New Roman"/>
          <w:bCs/>
          <w:kern w:val="32"/>
          <w:sz w:val="24"/>
          <w:szCs w:val="24"/>
        </w:rPr>
        <w:tab/>
        <w:t>Все перечисленные в п. 3 услуги предоставляются Пользователям в пределах гарантийного срока либо при условии оплаченной Поддержки.</w:t>
      </w:r>
    </w:p>
    <w:p w14:paraId="34372D3C"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4.3.</w:t>
      </w:r>
      <w:r w:rsidRPr="00B256FA">
        <w:rPr>
          <w:rFonts w:ascii="Times New Roman" w:eastAsia="MS Mincho" w:hAnsi="Times New Roman"/>
          <w:bCs/>
          <w:kern w:val="32"/>
          <w:sz w:val="24"/>
          <w:szCs w:val="24"/>
        </w:rPr>
        <w:tab/>
        <w:t xml:space="preserve">Запросы в Службу по лицензиям, у которых не оплачена Поддержка, обрабатываются с минимальным приоритетом (Уровень 4). </w:t>
      </w:r>
    </w:p>
    <w:p w14:paraId="43CF1A75"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4.4.</w:t>
      </w:r>
      <w:r w:rsidRPr="00B256FA">
        <w:rPr>
          <w:rFonts w:ascii="Times New Roman" w:eastAsia="MS Mincho" w:hAnsi="Times New Roman"/>
          <w:bCs/>
          <w:kern w:val="32"/>
          <w:sz w:val="24"/>
          <w:szCs w:val="24"/>
        </w:rPr>
        <w:tab/>
        <w:t>Служба не решает вопросы, связанные с невозможностью построения Пользователем системы, вызванные нарушением положений эксплуатационной документации или неспособностью Пользователя ее построить, а также другие интеграционные вопросы. Служба оставляет за собой возможность давать технические консультации по таким вопросам вне ответственности Компании.</w:t>
      </w:r>
    </w:p>
    <w:p w14:paraId="7B36D52A"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4.5.</w:t>
      </w:r>
      <w:r w:rsidRPr="00B256FA">
        <w:rPr>
          <w:rFonts w:ascii="Times New Roman" w:eastAsia="MS Mincho" w:hAnsi="Times New Roman"/>
          <w:bCs/>
          <w:kern w:val="32"/>
          <w:sz w:val="24"/>
          <w:szCs w:val="24"/>
        </w:rPr>
        <w:tab/>
        <w:t xml:space="preserve">Компания в лице Службы не несёт ответственности за программное обеспечение других производителей. Служба оставляет за собой возможность давать технические консультации по вопросам использования стороннего программного обеспечения вне ответственности Компании. </w:t>
      </w:r>
    </w:p>
    <w:p w14:paraId="019CA439"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4.6.</w:t>
      </w:r>
      <w:r w:rsidRPr="00B256FA">
        <w:rPr>
          <w:rFonts w:ascii="Times New Roman" w:eastAsia="MS Mincho" w:hAnsi="Times New Roman"/>
          <w:bCs/>
          <w:kern w:val="32"/>
          <w:sz w:val="24"/>
          <w:szCs w:val="24"/>
        </w:rPr>
        <w:tab/>
        <w:t>Услуги, оказываемые в рамках Поддержки, не распространяются на продукты сторонних производителей, которые могут входить в состав комплектов (bandle) изделий, представленных в прайс-листе Компании.</w:t>
      </w:r>
    </w:p>
    <w:p w14:paraId="7154CAD6"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4.7.</w:t>
      </w:r>
      <w:r w:rsidRPr="00B256FA">
        <w:rPr>
          <w:rFonts w:ascii="Times New Roman" w:eastAsia="MS Mincho" w:hAnsi="Times New Roman"/>
          <w:bCs/>
          <w:kern w:val="32"/>
          <w:sz w:val="24"/>
          <w:szCs w:val="24"/>
        </w:rPr>
        <w:tab/>
        <w:t>При анализе материалов и выдаче рекомендаций Служба исходит из предположения, что настройка ведется в локальной системной консоли устройства.</w:t>
      </w:r>
    </w:p>
    <w:p w14:paraId="5CF6736B" w14:textId="77777777" w:rsidR="000F6530" w:rsidRPr="00B256FA" w:rsidRDefault="000F6530" w:rsidP="000F6530">
      <w:pPr>
        <w:spacing w:after="0" w:line="240" w:lineRule="auto"/>
        <w:jc w:val="both"/>
        <w:rPr>
          <w:rFonts w:ascii="Times New Roman" w:eastAsia="MS Mincho" w:hAnsi="Times New Roman"/>
          <w:bCs/>
          <w:kern w:val="32"/>
          <w:sz w:val="24"/>
          <w:szCs w:val="24"/>
        </w:rPr>
      </w:pPr>
    </w:p>
    <w:p w14:paraId="75B6C907" w14:textId="77777777" w:rsidR="000F6530" w:rsidRPr="00B256FA" w:rsidRDefault="000F6530" w:rsidP="000F6530">
      <w:pPr>
        <w:spacing w:after="0" w:line="240" w:lineRule="auto"/>
        <w:jc w:val="center"/>
        <w:rPr>
          <w:rFonts w:ascii="Times New Roman" w:eastAsia="MS Mincho" w:hAnsi="Times New Roman"/>
          <w:bCs/>
          <w:kern w:val="32"/>
          <w:sz w:val="24"/>
          <w:szCs w:val="24"/>
        </w:rPr>
      </w:pPr>
      <w:r w:rsidRPr="00B256FA">
        <w:rPr>
          <w:rFonts w:ascii="Times New Roman" w:eastAsia="MS Mincho" w:hAnsi="Times New Roman"/>
          <w:bCs/>
          <w:kern w:val="32"/>
          <w:sz w:val="24"/>
          <w:szCs w:val="24"/>
        </w:rPr>
        <w:t>5.</w:t>
      </w:r>
      <w:r w:rsidRPr="00B256FA">
        <w:rPr>
          <w:rFonts w:ascii="Times New Roman" w:eastAsia="MS Mincho" w:hAnsi="Times New Roman"/>
          <w:bCs/>
          <w:kern w:val="32"/>
          <w:sz w:val="24"/>
          <w:szCs w:val="24"/>
        </w:rPr>
        <w:tab/>
        <w:t>КЛАССИФИКАЦИЯ ЗАПРОСОВ ПО УРОВНЮ ВАЖНОСТИ</w:t>
      </w:r>
    </w:p>
    <w:p w14:paraId="004B06BC"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5.1.</w:t>
      </w:r>
      <w:r w:rsidRPr="00B256FA">
        <w:rPr>
          <w:rFonts w:ascii="Times New Roman" w:eastAsia="MS Mincho" w:hAnsi="Times New Roman"/>
          <w:bCs/>
          <w:kern w:val="32"/>
          <w:sz w:val="24"/>
          <w:szCs w:val="24"/>
        </w:rPr>
        <w:tab/>
        <w:t xml:space="preserve">Уровень 1. «Критичная важность»: Продукт не выполняет основные функции безопасности – шифрование трафика и/или контроль доступа, что приводит к нарушению безопасности деловых операций Пользователя. Компания и Пользователь готовы выделить необходимые ресурсы и в срочном порядке работать над разрешением Проблемы. </w:t>
      </w:r>
    </w:p>
    <w:p w14:paraId="594E1111"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5.2.</w:t>
      </w:r>
      <w:r w:rsidRPr="00B256FA">
        <w:rPr>
          <w:rFonts w:ascii="Times New Roman" w:eastAsia="MS Mincho" w:hAnsi="Times New Roman"/>
          <w:bCs/>
          <w:kern w:val="32"/>
          <w:sz w:val="24"/>
          <w:szCs w:val="24"/>
        </w:rPr>
        <w:tab/>
        <w:t>Уровень 2. «Высокая важность»: Функционирование Продукта, отличное от норм, заявленных в пользовательской документации, приводит к ухудшению работоспособности сети Пользователя и простою в проведении деловых операций Пользователя. Компания и Пользователь выделяют и резервируют ресурсы, необходимые для решения Проблемы.</w:t>
      </w:r>
    </w:p>
    <w:p w14:paraId="22F1B0EA"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5.3.</w:t>
      </w:r>
      <w:r w:rsidRPr="00B256FA">
        <w:rPr>
          <w:rFonts w:ascii="Times New Roman" w:eastAsia="MS Mincho" w:hAnsi="Times New Roman"/>
          <w:bCs/>
          <w:kern w:val="32"/>
          <w:sz w:val="24"/>
          <w:szCs w:val="24"/>
        </w:rPr>
        <w:tab/>
        <w:t>Уровень 3. «Средняя важность»: Проблемы, связанные с эксплуатацией Продукта, незначительно влияют на деловые операции Пользователя.</w:t>
      </w:r>
    </w:p>
    <w:p w14:paraId="2D1CCCE9"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5.4.</w:t>
      </w:r>
      <w:r w:rsidRPr="00B256FA">
        <w:rPr>
          <w:rFonts w:ascii="Times New Roman" w:eastAsia="MS Mincho" w:hAnsi="Times New Roman"/>
          <w:bCs/>
          <w:kern w:val="32"/>
          <w:sz w:val="24"/>
          <w:szCs w:val="24"/>
        </w:rPr>
        <w:tab/>
        <w:t>Уровень 4. «Низкая важность»: Пользователю нужна информация о возможностях Продуктов или помощь по их установке или настройке. Отрицательное влияние на деловые операции Пользователя отсутствует.</w:t>
      </w:r>
    </w:p>
    <w:p w14:paraId="44EDE08F" w14:textId="77777777" w:rsidR="000F6530" w:rsidRPr="00B256FA" w:rsidRDefault="000F6530" w:rsidP="000F6530">
      <w:pPr>
        <w:spacing w:after="0" w:line="240" w:lineRule="auto"/>
        <w:jc w:val="both"/>
        <w:rPr>
          <w:rFonts w:ascii="Times New Roman" w:eastAsia="MS Mincho" w:hAnsi="Times New Roman"/>
          <w:bCs/>
          <w:kern w:val="32"/>
          <w:sz w:val="24"/>
          <w:szCs w:val="24"/>
        </w:rPr>
      </w:pPr>
    </w:p>
    <w:p w14:paraId="74CCA696" w14:textId="77777777" w:rsidR="000F6530" w:rsidRPr="00B256FA" w:rsidRDefault="000F6530" w:rsidP="000F6530">
      <w:pPr>
        <w:spacing w:after="0" w:line="240" w:lineRule="auto"/>
        <w:jc w:val="center"/>
        <w:rPr>
          <w:rFonts w:ascii="Times New Roman" w:eastAsia="MS Mincho" w:hAnsi="Times New Roman"/>
          <w:bCs/>
          <w:kern w:val="32"/>
          <w:sz w:val="24"/>
          <w:szCs w:val="24"/>
        </w:rPr>
      </w:pPr>
      <w:r w:rsidRPr="00B256FA">
        <w:rPr>
          <w:rFonts w:ascii="Times New Roman" w:eastAsia="MS Mincho" w:hAnsi="Times New Roman"/>
          <w:bCs/>
          <w:kern w:val="32"/>
          <w:sz w:val="24"/>
          <w:szCs w:val="24"/>
        </w:rPr>
        <w:t>6.</w:t>
      </w:r>
      <w:r w:rsidRPr="00B256FA">
        <w:rPr>
          <w:rFonts w:ascii="Times New Roman" w:eastAsia="MS Mincho" w:hAnsi="Times New Roman"/>
          <w:bCs/>
          <w:kern w:val="32"/>
          <w:sz w:val="24"/>
          <w:szCs w:val="24"/>
        </w:rPr>
        <w:tab/>
        <w:t>ПОРЯДОК ОКАЗАНИЯ УСЛУГ</w:t>
      </w:r>
    </w:p>
    <w:p w14:paraId="6A1FC41F"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6.1.</w:t>
      </w:r>
      <w:r w:rsidRPr="00B256FA">
        <w:rPr>
          <w:rFonts w:ascii="Times New Roman" w:eastAsia="MS Mincho" w:hAnsi="Times New Roman"/>
          <w:bCs/>
          <w:kern w:val="32"/>
          <w:sz w:val="24"/>
          <w:szCs w:val="24"/>
        </w:rPr>
        <w:tab/>
        <w:t>Служба принимает и рассматривает вопросы на русском языке. Рекомендации и сообщения Служба передает на русском языке.</w:t>
      </w:r>
    </w:p>
    <w:p w14:paraId="5FB3CE5F"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6.2.</w:t>
      </w:r>
      <w:r w:rsidRPr="00B256FA">
        <w:rPr>
          <w:rFonts w:ascii="Times New Roman" w:eastAsia="MS Mincho" w:hAnsi="Times New Roman"/>
          <w:bCs/>
          <w:kern w:val="32"/>
          <w:sz w:val="24"/>
          <w:szCs w:val="24"/>
        </w:rPr>
        <w:tab/>
        <w:t>Регистрация Пользователей</w:t>
      </w:r>
    </w:p>
    <w:p w14:paraId="10010F0C"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6.2.1.</w:t>
      </w:r>
      <w:r w:rsidRPr="00B256FA">
        <w:rPr>
          <w:rFonts w:ascii="Times New Roman" w:eastAsia="MS Mincho" w:hAnsi="Times New Roman"/>
          <w:bCs/>
          <w:kern w:val="32"/>
          <w:sz w:val="24"/>
          <w:szCs w:val="24"/>
        </w:rPr>
        <w:tab/>
        <w:t xml:space="preserve">Для получения возможности размещать Запросы, необходимо пройти регистрацию Пользователя, в результате которой Пользователь получит доступ к персональному разделу на Сайте Службы, содержащему историю обработки всех размещённых Пользователем Запросов и сопроводительные материалы. </w:t>
      </w:r>
    </w:p>
    <w:p w14:paraId="13AAEE7E"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6.2.2.</w:t>
      </w:r>
      <w:r w:rsidRPr="00B256FA">
        <w:rPr>
          <w:rFonts w:ascii="Times New Roman" w:eastAsia="MS Mincho" w:hAnsi="Times New Roman"/>
          <w:bCs/>
          <w:kern w:val="32"/>
          <w:sz w:val="24"/>
          <w:szCs w:val="24"/>
        </w:rPr>
        <w:tab/>
        <w:t>Для регистрации Пользователя необходимо отправить письмо на адрес Службы (support@s-terra.ru). В письме следует указать:</w:t>
      </w:r>
    </w:p>
    <w:p w14:paraId="1F8C14EB" w14:textId="77777777" w:rsidR="000F6530" w:rsidRPr="00B256FA" w:rsidRDefault="000F6530" w:rsidP="0026790A">
      <w:pPr>
        <w:spacing w:after="0" w:line="240" w:lineRule="auto"/>
        <w:ind w:firstLine="426"/>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w:t>
      </w:r>
      <w:r w:rsidRPr="00B256FA">
        <w:rPr>
          <w:rFonts w:ascii="Times New Roman" w:eastAsia="MS Mincho" w:hAnsi="Times New Roman"/>
          <w:bCs/>
          <w:kern w:val="32"/>
          <w:sz w:val="24"/>
          <w:szCs w:val="24"/>
        </w:rPr>
        <w:tab/>
        <w:t>Фамилию, имя, отчество;</w:t>
      </w:r>
    </w:p>
    <w:p w14:paraId="5C0B373D" w14:textId="77777777" w:rsidR="000F6530" w:rsidRPr="00B256FA" w:rsidRDefault="000F6530" w:rsidP="0026790A">
      <w:pPr>
        <w:spacing w:after="0" w:line="240" w:lineRule="auto"/>
        <w:ind w:firstLine="426"/>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w:t>
      </w:r>
      <w:r w:rsidRPr="00B256FA">
        <w:rPr>
          <w:rFonts w:ascii="Times New Roman" w:eastAsia="MS Mincho" w:hAnsi="Times New Roman"/>
          <w:bCs/>
          <w:kern w:val="32"/>
          <w:sz w:val="24"/>
          <w:szCs w:val="24"/>
        </w:rPr>
        <w:tab/>
        <w:t>Название организации;</w:t>
      </w:r>
    </w:p>
    <w:p w14:paraId="3552FE05" w14:textId="77777777" w:rsidR="000F6530" w:rsidRPr="00B256FA" w:rsidRDefault="000F6530" w:rsidP="0026790A">
      <w:pPr>
        <w:spacing w:after="0" w:line="240" w:lineRule="auto"/>
        <w:ind w:firstLine="426"/>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w:t>
      </w:r>
      <w:r w:rsidRPr="00B256FA">
        <w:rPr>
          <w:rFonts w:ascii="Times New Roman" w:eastAsia="MS Mincho" w:hAnsi="Times New Roman"/>
          <w:bCs/>
          <w:kern w:val="32"/>
          <w:sz w:val="24"/>
          <w:szCs w:val="24"/>
        </w:rPr>
        <w:tab/>
        <w:t>Занимаемую должность;</w:t>
      </w:r>
    </w:p>
    <w:p w14:paraId="4BE7DE02" w14:textId="77777777" w:rsidR="000F6530" w:rsidRPr="00B256FA" w:rsidRDefault="000F6530" w:rsidP="0026790A">
      <w:pPr>
        <w:spacing w:after="0" w:line="240" w:lineRule="auto"/>
        <w:ind w:firstLine="426"/>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w:t>
      </w:r>
      <w:r w:rsidRPr="00B256FA">
        <w:rPr>
          <w:rFonts w:ascii="Times New Roman" w:eastAsia="MS Mincho" w:hAnsi="Times New Roman"/>
          <w:bCs/>
          <w:kern w:val="32"/>
          <w:sz w:val="24"/>
          <w:szCs w:val="24"/>
        </w:rPr>
        <w:tab/>
        <w:t>Контактный телефон;</w:t>
      </w:r>
    </w:p>
    <w:p w14:paraId="193CC48D" w14:textId="77777777" w:rsidR="000F6530" w:rsidRPr="00B256FA" w:rsidRDefault="000F6530" w:rsidP="0026790A">
      <w:pPr>
        <w:spacing w:after="0" w:line="240" w:lineRule="auto"/>
        <w:ind w:firstLine="426"/>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w:t>
      </w:r>
      <w:r w:rsidRPr="00B256FA">
        <w:rPr>
          <w:rFonts w:ascii="Times New Roman" w:eastAsia="MS Mincho" w:hAnsi="Times New Roman"/>
          <w:bCs/>
          <w:kern w:val="32"/>
          <w:sz w:val="24"/>
          <w:szCs w:val="24"/>
        </w:rPr>
        <w:tab/>
        <w:t>Номер Лицензии на использование хотя бы одного Продукта (Продуктов) Компании.</w:t>
      </w:r>
    </w:p>
    <w:p w14:paraId="4B4D162F"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6.2.3.</w:t>
      </w:r>
      <w:r w:rsidRPr="00B256FA">
        <w:rPr>
          <w:rFonts w:ascii="Times New Roman" w:eastAsia="MS Mincho" w:hAnsi="Times New Roman"/>
          <w:bCs/>
          <w:kern w:val="32"/>
          <w:sz w:val="24"/>
          <w:szCs w:val="24"/>
        </w:rPr>
        <w:tab/>
        <w:t>Пользователь получает в ответ пароль для доступа. В качестве логина Пользователь использует адрес электронной почты, с которого было отправлено письмо на регистрацию Пользователя.</w:t>
      </w:r>
    </w:p>
    <w:p w14:paraId="6758F56B"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6.3.</w:t>
      </w:r>
      <w:r w:rsidRPr="00B256FA">
        <w:rPr>
          <w:rFonts w:ascii="Times New Roman" w:eastAsia="MS Mincho" w:hAnsi="Times New Roman"/>
          <w:bCs/>
          <w:kern w:val="32"/>
          <w:sz w:val="24"/>
          <w:szCs w:val="24"/>
        </w:rPr>
        <w:tab/>
        <w:t xml:space="preserve">Обработка Запросов </w:t>
      </w:r>
    </w:p>
    <w:p w14:paraId="5ACBFCBC"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6.3.1.</w:t>
      </w:r>
      <w:r w:rsidRPr="00B256FA">
        <w:rPr>
          <w:rFonts w:ascii="Times New Roman" w:eastAsia="MS Mincho" w:hAnsi="Times New Roman"/>
          <w:bCs/>
          <w:kern w:val="32"/>
          <w:sz w:val="24"/>
          <w:szCs w:val="24"/>
        </w:rPr>
        <w:tab/>
        <w:t>Служба принимает и регистрирует на Сайте Службы все Запросы зарегистрированных Пользователей. При оформлении Запроса следует указать:</w:t>
      </w:r>
    </w:p>
    <w:p w14:paraId="5EABA398" w14:textId="77777777" w:rsidR="000F6530" w:rsidRPr="00B256FA" w:rsidRDefault="000F6530" w:rsidP="0026790A">
      <w:pPr>
        <w:spacing w:after="0" w:line="240" w:lineRule="auto"/>
        <w:ind w:firstLine="426"/>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w:t>
      </w:r>
      <w:r w:rsidRPr="00B256FA">
        <w:rPr>
          <w:rFonts w:ascii="Times New Roman" w:eastAsia="MS Mincho" w:hAnsi="Times New Roman"/>
          <w:bCs/>
          <w:kern w:val="32"/>
          <w:sz w:val="24"/>
          <w:szCs w:val="24"/>
        </w:rPr>
        <w:tab/>
        <w:t>Фамилию, имя, отчество;</w:t>
      </w:r>
    </w:p>
    <w:p w14:paraId="79AFDC40" w14:textId="77777777" w:rsidR="000F6530" w:rsidRPr="00B256FA" w:rsidRDefault="000F6530" w:rsidP="0026790A">
      <w:pPr>
        <w:spacing w:after="0" w:line="240" w:lineRule="auto"/>
        <w:ind w:firstLine="426"/>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w:t>
      </w:r>
      <w:r w:rsidRPr="00B256FA">
        <w:rPr>
          <w:rFonts w:ascii="Times New Roman" w:eastAsia="MS Mincho" w:hAnsi="Times New Roman"/>
          <w:bCs/>
          <w:kern w:val="32"/>
          <w:sz w:val="24"/>
          <w:szCs w:val="24"/>
        </w:rPr>
        <w:tab/>
        <w:t>Версию и наименование Продукта;</w:t>
      </w:r>
    </w:p>
    <w:p w14:paraId="6AA181E0" w14:textId="77777777" w:rsidR="000F6530" w:rsidRPr="00B256FA" w:rsidRDefault="000F6530" w:rsidP="0026790A">
      <w:pPr>
        <w:spacing w:after="0" w:line="240" w:lineRule="auto"/>
        <w:ind w:firstLine="426"/>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w:t>
      </w:r>
      <w:r w:rsidRPr="00B256FA">
        <w:rPr>
          <w:rFonts w:ascii="Times New Roman" w:eastAsia="MS Mincho" w:hAnsi="Times New Roman"/>
          <w:bCs/>
          <w:kern w:val="32"/>
          <w:sz w:val="24"/>
          <w:szCs w:val="24"/>
        </w:rPr>
        <w:tab/>
        <w:t>Номер лицензии Продукта (Продуктов), при эксплуатации которых наблюдается Проблема;</w:t>
      </w:r>
    </w:p>
    <w:p w14:paraId="51006DAD" w14:textId="77777777" w:rsidR="000F6530" w:rsidRPr="00B256FA" w:rsidRDefault="000F6530" w:rsidP="0026790A">
      <w:pPr>
        <w:spacing w:after="0" w:line="240" w:lineRule="auto"/>
        <w:ind w:firstLine="426"/>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w:t>
      </w:r>
      <w:r w:rsidRPr="00B256FA">
        <w:rPr>
          <w:rFonts w:ascii="Times New Roman" w:eastAsia="MS Mincho" w:hAnsi="Times New Roman"/>
          <w:bCs/>
          <w:kern w:val="32"/>
          <w:sz w:val="24"/>
          <w:szCs w:val="24"/>
        </w:rPr>
        <w:tab/>
        <w:t>Производителя и версию средства криптографической защиты информации (СКЗИ);</w:t>
      </w:r>
    </w:p>
    <w:p w14:paraId="187C76FE" w14:textId="77777777" w:rsidR="000F6530" w:rsidRPr="00B256FA" w:rsidRDefault="000F6530" w:rsidP="0026790A">
      <w:pPr>
        <w:spacing w:after="0" w:line="240" w:lineRule="auto"/>
        <w:ind w:firstLine="426"/>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w:t>
      </w:r>
      <w:r w:rsidRPr="00B256FA">
        <w:rPr>
          <w:rFonts w:ascii="Times New Roman" w:eastAsia="MS Mincho" w:hAnsi="Times New Roman"/>
          <w:bCs/>
          <w:kern w:val="32"/>
          <w:sz w:val="24"/>
          <w:szCs w:val="24"/>
        </w:rPr>
        <w:tab/>
        <w:t>Операционную систему;</w:t>
      </w:r>
    </w:p>
    <w:p w14:paraId="79EDAC63" w14:textId="77777777" w:rsidR="000F6530" w:rsidRPr="00B256FA" w:rsidRDefault="000F6530" w:rsidP="0026790A">
      <w:pPr>
        <w:spacing w:after="0" w:line="240" w:lineRule="auto"/>
        <w:ind w:firstLine="426"/>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w:t>
      </w:r>
      <w:r w:rsidRPr="00B256FA">
        <w:rPr>
          <w:rFonts w:ascii="Times New Roman" w:eastAsia="MS Mincho" w:hAnsi="Times New Roman"/>
          <w:bCs/>
          <w:kern w:val="32"/>
          <w:sz w:val="24"/>
          <w:szCs w:val="24"/>
        </w:rPr>
        <w:tab/>
        <w:t>Описание Проблемы и последовательность действий, приводящих к ее появлению.</w:t>
      </w:r>
    </w:p>
    <w:p w14:paraId="2DFB420F"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6.3.2.</w:t>
      </w:r>
      <w:r w:rsidRPr="00B256FA">
        <w:rPr>
          <w:rFonts w:ascii="Times New Roman" w:eastAsia="MS Mincho" w:hAnsi="Times New Roman"/>
          <w:bCs/>
          <w:kern w:val="32"/>
          <w:sz w:val="24"/>
          <w:szCs w:val="24"/>
        </w:rPr>
        <w:tab/>
        <w:t>После получения этой информации Запрос классифицируется по уровню важности, дальнейшая обработка производится согласно присвоенному уровню. Уровень важности, присвоенный Запросу, отображается в персональном разделе Пользователя на Сайте Службы и дублируется по электронной почте.</w:t>
      </w:r>
    </w:p>
    <w:p w14:paraId="1B22091A"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6.3.3.</w:t>
      </w:r>
      <w:r w:rsidRPr="00B256FA">
        <w:rPr>
          <w:rFonts w:ascii="Times New Roman" w:eastAsia="MS Mincho" w:hAnsi="Times New Roman"/>
          <w:bCs/>
          <w:kern w:val="32"/>
          <w:sz w:val="24"/>
          <w:szCs w:val="24"/>
        </w:rPr>
        <w:tab/>
        <w:t xml:space="preserve">Служба сообщает Пользователю регистрационный номер Запроса по электронной почте. </w:t>
      </w:r>
    </w:p>
    <w:p w14:paraId="03C3E126"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6.3.4.</w:t>
      </w:r>
      <w:r w:rsidRPr="00B256FA">
        <w:rPr>
          <w:rFonts w:ascii="Times New Roman" w:eastAsia="MS Mincho" w:hAnsi="Times New Roman"/>
          <w:bCs/>
          <w:kern w:val="32"/>
          <w:sz w:val="24"/>
          <w:szCs w:val="24"/>
        </w:rPr>
        <w:tab/>
        <w:t>Вся переписка хранится в персональном разделе Пользователя на Сайте Службы. Копии ответов Службы отправляются Пользователю по электронной почте. Обеспечение успешного прохождения писем Службы через spam-фильтры Пользователя лежит в сфере ответственности Пользователя.</w:t>
      </w:r>
    </w:p>
    <w:p w14:paraId="0CA112D9"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6.3.5.</w:t>
      </w:r>
      <w:r w:rsidRPr="00B256FA">
        <w:rPr>
          <w:rFonts w:ascii="Times New Roman" w:eastAsia="MS Mincho" w:hAnsi="Times New Roman"/>
          <w:bCs/>
          <w:kern w:val="32"/>
          <w:sz w:val="24"/>
          <w:szCs w:val="24"/>
        </w:rPr>
        <w:tab/>
        <w:t xml:space="preserve">Служба анализирует описание Проблемы и передает Пользователю рекомендации по разрешению Проблемы или сообщает предполагаемые сроки разрешения Проблемы. </w:t>
      </w:r>
    </w:p>
    <w:p w14:paraId="1A5CD079"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6.3.6.</w:t>
      </w:r>
      <w:r w:rsidRPr="00B256FA">
        <w:rPr>
          <w:rFonts w:ascii="Times New Roman" w:eastAsia="MS Mincho" w:hAnsi="Times New Roman"/>
          <w:bCs/>
          <w:kern w:val="32"/>
          <w:sz w:val="24"/>
          <w:szCs w:val="24"/>
        </w:rPr>
        <w:tab/>
        <w:t xml:space="preserve">При необходимости Служба запрашивает у Пользователя дополнительную информацию об окружении, в котором проявляется Проблема. </w:t>
      </w:r>
    </w:p>
    <w:p w14:paraId="75B669ED"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6.4.</w:t>
      </w:r>
      <w:r w:rsidRPr="00B256FA">
        <w:rPr>
          <w:rFonts w:ascii="Times New Roman" w:eastAsia="MS Mincho" w:hAnsi="Times New Roman"/>
          <w:bCs/>
          <w:kern w:val="32"/>
          <w:sz w:val="24"/>
          <w:szCs w:val="24"/>
        </w:rPr>
        <w:tab/>
        <w:t>Результаты разрешения Проблемы передаются Пользователю в виде:</w:t>
      </w:r>
    </w:p>
    <w:p w14:paraId="720A9D3C"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6.4.1.</w:t>
      </w:r>
      <w:r w:rsidRPr="00B256FA">
        <w:rPr>
          <w:rFonts w:ascii="Times New Roman" w:eastAsia="MS Mincho" w:hAnsi="Times New Roman"/>
          <w:bCs/>
          <w:kern w:val="32"/>
          <w:sz w:val="24"/>
          <w:szCs w:val="24"/>
        </w:rPr>
        <w:tab/>
        <w:t>Описания технических настроек и реконфигурации системы.</w:t>
      </w:r>
    </w:p>
    <w:p w14:paraId="1C3EF59E"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6.4.2.</w:t>
      </w:r>
      <w:r w:rsidRPr="00B256FA">
        <w:rPr>
          <w:rFonts w:ascii="Times New Roman" w:eastAsia="MS Mincho" w:hAnsi="Times New Roman"/>
          <w:bCs/>
          <w:kern w:val="32"/>
          <w:sz w:val="24"/>
          <w:szCs w:val="24"/>
        </w:rPr>
        <w:tab/>
        <w:t>Ссылок на разделы пользовательской документации.</w:t>
      </w:r>
    </w:p>
    <w:p w14:paraId="36617AC0"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6.4.3.</w:t>
      </w:r>
      <w:r w:rsidRPr="00B256FA">
        <w:rPr>
          <w:rFonts w:ascii="Times New Roman" w:eastAsia="MS Mincho" w:hAnsi="Times New Roman"/>
          <w:bCs/>
          <w:kern w:val="32"/>
          <w:sz w:val="24"/>
          <w:szCs w:val="24"/>
        </w:rPr>
        <w:tab/>
        <w:t xml:space="preserve">Предоставления исправления Продукта по мере разработки обновлений. В случае, если Проблема, с которой столкнулся Пользователь, уже решена, обновление разработано и в данном случае технически применимо, Пользователь получает исправление (патч) и рекомендации по его установке.  </w:t>
      </w:r>
    </w:p>
    <w:p w14:paraId="54AEF51C"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6.5.</w:t>
      </w:r>
      <w:r w:rsidRPr="00B256FA">
        <w:rPr>
          <w:rFonts w:ascii="Times New Roman" w:eastAsia="MS Mincho" w:hAnsi="Times New Roman"/>
          <w:bCs/>
          <w:kern w:val="32"/>
          <w:sz w:val="24"/>
          <w:szCs w:val="24"/>
        </w:rPr>
        <w:tab/>
        <w:t>Время реакции Службы, в рамках режима п.</w:t>
      </w:r>
      <w:r>
        <w:rPr>
          <w:rFonts w:ascii="Times New Roman" w:eastAsia="MS Mincho" w:hAnsi="Times New Roman"/>
          <w:bCs/>
          <w:kern w:val="32"/>
          <w:sz w:val="24"/>
          <w:szCs w:val="24"/>
        </w:rPr>
        <w:t xml:space="preserve"> </w:t>
      </w:r>
      <w:r w:rsidRPr="00B256FA">
        <w:rPr>
          <w:rFonts w:ascii="Times New Roman" w:eastAsia="MS Mincho" w:hAnsi="Times New Roman"/>
          <w:bCs/>
          <w:kern w:val="32"/>
          <w:sz w:val="24"/>
          <w:szCs w:val="24"/>
        </w:rPr>
        <w:t xml:space="preserve">7.1: </w:t>
      </w:r>
    </w:p>
    <w:p w14:paraId="56FE1973"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6.5.1.</w:t>
      </w:r>
      <w:r w:rsidRPr="00B256FA">
        <w:rPr>
          <w:rFonts w:ascii="Times New Roman" w:eastAsia="MS Mincho" w:hAnsi="Times New Roman"/>
          <w:bCs/>
          <w:kern w:val="32"/>
          <w:sz w:val="24"/>
          <w:szCs w:val="24"/>
        </w:rPr>
        <w:tab/>
        <w:t xml:space="preserve">на Запросы с уровнем важности 1 и 2 – 2 часа, </w:t>
      </w:r>
    </w:p>
    <w:p w14:paraId="6D23284B"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6.5.2.</w:t>
      </w:r>
      <w:r w:rsidRPr="00B256FA">
        <w:rPr>
          <w:rFonts w:ascii="Times New Roman" w:eastAsia="MS Mincho" w:hAnsi="Times New Roman"/>
          <w:bCs/>
          <w:kern w:val="32"/>
          <w:sz w:val="24"/>
          <w:szCs w:val="24"/>
        </w:rPr>
        <w:tab/>
        <w:t xml:space="preserve">на Запросы с уровнем важности 3 – 1 день, </w:t>
      </w:r>
    </w:p>
    <w:p w14:paraId="78CDA514"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6.5.3.</w:t>
      </w:r>
      <w:r w:rsidRPr="00B256FA">
        <w:rPr>
          <w:rFonts w:ascii="Times New Roman" w:eastAsia="MS Mincho" w:hAnsi="Times New Roman"/>
          <w:bCs/>
          <w:kern w:val="32"/>
          <w:sz w:val="24"/>
          <w:szCs w:val="24"/>
        </w:rPr>
        <w:tab/>
        <w:t xml:space="preserve">на Запросы с уровнем важности 4 – 5 дней. </w:t>
      </w:r>
    </w:p>
    <w:p w14:paraId="0442D666"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lastRenderedPageBreak/>
        <w:t>6.6.</w:t>
      </w:r>
      <w:r w:rsidRPr="00B256FA">
        <w:rPr>
          <w:rFonts w:ascii="Times New Roman" w:eastAsia="MS Mincho" w:hAnsi="Times New Roman"/>
          <w:bCs/>
          <w:kern w:val="32"/>
          <w:sz w:val="24"/>
          <w:szCs w:val="24"/>
        </w:rPr>
        <w:tab/>
        <w:t>В случае выявления факта неработоспособности Продукта по причине установки Пользователем в ПАК дополнительного оборудования или программного обеспечения без согласования с Компанией, техническая поддержка этого экземпляра Продукта прекращается. Номер Лицензии на Продукт и причина прекращения технической поддержки сообщаются Пользователю.</w:t>
      </w:r>
    </w:p>
    <w:p w14:paraId="1327AA59"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6.7.</w:t>
      </w:r>
      <w:r w:rsidRPr="00B256FA">
        <w:rPr>
          <w:rFonts w:ascii="Times New Roman" w:eastAsia="MS Mincho" w:hAnsi="Times New Roman"/>
          <w:bCs/>
          <w:kern w:val="32"/>
          <w:sz w:val="24"/>
          <w:szCs w:val="24"/>
        </w:rPr>
        <w:tab/>
        <w:t>Если по Запросу в течение одной недели с момента отправки рекомендаций от Пользователя не поступает никаких отзывов, статус Запроса автоматически меняется на «Заморожен». Пользователю об этом отсылается уведомление. У Пользователя есть возможность возобновить переписку в рамках этого же Запроса, отправив сообщение, в рамках данного Запроса из персонального раздела или отослав письмо в адрес Службы, указав в заголовке письма идентификатор Запроса.</w:t>
      </w:r>
    </w:p>
    <w:p w14:paraId="73BEE102" w14:textId="77777777" w:rsidR="000F6530" w:rsidRPr="00B256FA" w:rsidRDefault="000F6530" w:rsidP="000F6530">
      <w:pPr>
        <w:spacing w:after="0" w:line="240" w:lineRule="auto"/>
        <w:jc w:val="both"/>
        <w:rPr>
          <w:rFonts w:ascii="Times New Roman" w:eastAsia="MS Mincho" w:hAnsi="Times New Roman"/>
          <w:bCs/>
          <w:kern w:val="32"/>
          <w:sz w:val="24"/>
          <w:szCs w:val="24"/>
        </w:rPr>
      </w:pPr>
    </w:p>
    <w:p w14:paraId="7CCB1145" w14:textId="77777777" w:rsidR="000F6530" w:rsidRPr="00B256FA" w:rsidRDefault="000F6530" w:rsidP="000F6530">
      <w:pPr>
        <w:spacing w:after="0" w:line="240" w:lineRule="auto"/>
        <w:jc w:val="center"/>
        <w:rPr>
          <w:rFonts w:ascii="Times New Roman" w:eastAsia="MS Mincho" w:hAnsi="Times New Roman"/>
          <w:bCs/>
          <w:kern w:val="32"/>
          <w:sz w:val="24"/>
          <w:szCs w:val="24"/>
        </w:rPr>
      </w:pPr>
      <w:r w:rsidRPr="00B256FA">
        <w:rPr>
          <w:rFonts w:ascii="Times New Roman" w:eastAsia="MS Mincho" w:hAnsi="Times New Roman"/>
          <w:bCs/>
          <w:kern w:val="32"/>
          <w:sz w:val="24"/>
          <w:szCs w:val="24"/>
        </w:rPr>
        <w:t>7.</w:t>
      </w:r>
      <w:r w:rsidRPr="00B256FA">
        <w:rPr>
          <w:rFonts w:ascii="Times New Roman" w:eastAsia="MS Mincho" w:hAnsi="Times New Roman"/>
          <w:bCs/>
          <w:kern w:val="32"/>
          <w:sz w:val="24"/>
          <w:szCs w:val="24"/>
        </w:rPr>
        <w:tab/>
        <w:t>КАНАЛЫ И ДОСТУПНОСТЬ СЕРВИСА</w:t>
      </w:r>
    </w:p>
    <w:p w14:paraId="15627489"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7.1.</w:t>
      </w:r>
      <w:r w:rsidRPr="00B256FA">
        <w:rPr>
          <w:rFonts w:ascii="Times New Roman" w:eastAsia="MS Mincho" w:hAnsi="Times New Roman"/>
          <w:bCs/>
          <w:kern w:val="32"/>
          <w:sz w:val="24"/>
          <w:szCs w:val="24"/>
        </w:rPr>
        <w:tab/>
        <w:t xml:space="preserve">Поддержка обрабатывает Запросы в течение 9-ти часов (с 9 до 18 по Московскому времени) в рабочие дни при пятидневной рабочей неделе. </w:t>
      </w:r>
    </w:p>
    <w:p w14:paraId="7D1D77F8"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7.2.</w:t>
      </w:r>
      <w:r w:rsidRPr="00B256FA">
        <w:rPr>
          <w:rFonts w:ascii="Times New Roman" w:eastAsia="MS Mincho" w:hAnsi="Times New Roman"/>
          <w:bCs/>
          <w:kern w:val="32"/>
          <w:sz w:val="24"/>
          <w:szCs w:val="24"/>
        </w:rPr>
        <w:tab/>
        <w:t>Служба обеспечивает 90%-ную доступность Поддержки. Это означает, что в среднем время реакции может быть превышено не более, чем на один из десяти Запросов.</w:t>
      </w:r>
    </w:p>
    <w:p w14:paraId="6E905AE1"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7.3.</w:t>
      </w:r>
      <w:r w:rsidRPr="00B256FA">
        <w:rPr>
          <w:rFonts w:ascii="Times New Roman" w:eastAsia="MS Mincho" w:hAnsi="Times New Roman"/>
          <w:bCs/>
          <w:kern w:val="32"/>
          <w:sz w:val="24"/>
          <w:szCs w:val="24"/>
        </w:rPr>
        <w:tab/>
        <w:t xml:space="preserve">Служба принимает Запросы по следующим каналам связи: </w:t>
      </w:r>
    </w:p>
    <w:p w14:paraId="32FB5842"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7.3.1.</w:t>
      </w:r>
      <w:r w:rsidRPr="00B256FA">
        <w:rPr>
          <w:rFonts w:ascii="Times New Roman" w:eastAsia="MS Mincho" w:hAnsi="Times New Roman"/>
          <w:bCs/>
          <w:kern w:val="32"/>
          <w:sz w:val="24"/>
          <w:szCs w:val="24"/>
        </w:rPr>
        <w:tab/>
        <w:t>Персональный раздел на Сайте Службы (приём Запросов и дополнительной информации круглосуточно).</w:t>
      </w:r>
    </w:p>
    <w:p w14:paraId="6F75B2D1"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7.3.2.</w:t>
      </w:r>
      <w:r w:rsidRPr="00B256FA">
        <w:rPr>
          <w:rFonts w:ascii="Times New Roman" w:eastAsia="MS Mincho" w:hAnsi="Times New Roman"/>
          <w:bCs/>
          <w:kern w:val="32"/>
          <w:sz w:val="24"/>
          <w:szCs w:val="24"/>
        </w:rPr>
        <w:tab/>
        <w:t>Электронная почта (приём запросов и дополнительной информации круглосуточно).</w:t>
      </w:r>
    </w:p>
    <w:p w14:paraId="1159E9C6"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7.3.3.</w:t>
      </w:r>
      <w:r w:rsidRPr="00B256FA">
        <w:rPr>
          <w:rFonts w:ascii="Times New Roman" w:eastAsia="MS Mincho" w:hAnsi="Times New Roman"/>
          <w:bCs/>
          <w:kern w:val="32"/>
          <w:sz w:val="24"/>
          <w:szCs w:val="24"/>
        </w:rPr>
        <w:tab/>
        <w:t>Телефон. Для решения Проблемы могут потребоваться дополнительные материалы: тексты конфигураций, копии событийных протоколов и т.п. Дополнительные материалы должны направляться в Службу по электронной почте или через Сайт Службы.</w:t>
      </w:r>
    </w:p>
    <w:p w14:paraId="416A0F7F" w14:textId="77777777" w:rsidR="000F6530" w:rsidRPr="00B256FA" w:rsidRDefault="000F6530" w:rsidP="000F6530">
      <w:pPr>
        <w:spacing w:after="0" w:line="240" w:lineRule="auto"/>
        <w:jc w:val="both"/>
        <w:rPr>
          <w:rFonts w:ascii="Times New Roman" w:eastAsia="MS Mincho" w:hAnsi="Times New Roman"/>
          <w:bCs/>
          <w:kern w:val="32"/>
          <w:sz w:val="24"/>
          <w:szCs w:val="24"/>
        </w:rPr>
      </w:pPr>
    </w:p>
    <w:p w14:paraId="1CE14851" w14:textId="77777777" w:rsidR="000F6530" w:rsidRPr="00B256FA" w:rsidRDefault="000F6530" w:rsidP="000F6530">
      <w:pPr>
        <w:spacing w:after="0" w:line="240" w:lineRule="auto"/>
        <w:jc w:val="center"/>
        <w:rPr>
          <w:rFonts w:ascii="Times New Roman" w:eastAsia="MS Mincho" w:hAnsi="Times New Roman"/>
          <w:bCs/>
          <w:kern w:val="32"/>
          <w:sz w:val="24"/>
          <w:szCs w:val="24"/>
        </w:rPr>
      </w:pPr>
      <w:r w:rsidRPr="00B256FA">
        <w:rPr>
          <w:rFonts w:ascii="Times New Roman" w:eastAsia="MS Mincho" w:hAnsi="Times New Roman"/>
          <w:bCs/>
          <w:kern w:val="32"/>
          <w:sz w:val="24"/>
          <w:szCs w:val="24"/>
        </w:rPr>
        <w:t>8.</w:t>
      </w:r>
      <w:r w:rsidRPr="00B256FA">
        <w:rPr>
          <w:rFonts w:ascii="Times New Roman" w:eastAsia="MS Mincho" w:hAnsi="Times New Roman"/>
          <w:bCs/>
          <w:kern w:val="32"/>
          <w:sz w:val="24"/>
          <w:szCs w:val="24"/>
        </w:rPr>
        <w:tab/>
        <w:t>КООРДИНАТЫ СЛУЖБЫ ПОДДЕРЖКИ</w:t>
      </w:r>
    </w:p>
    <w:p w14:paraId="09A0025A"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8.1.</w:t>
      </w:r>
      <w:r w:rsidRPr="00B256FA">
        <w:rPr>
          <w:rFonts w:ascii="Times New Roman" w:eastAsia="MS Mincho" w:hAnsi="Times New Roman"/>
          <w:bCs/>
          <w:kern w:val="32"/>
          <w:sz w:val="24"/>
          <w:szCs w:val="24"/>
        </w:rPr>
        <w:tab/>
        <w:t xml:space="preserve">Сайт Службы Поддержки: https://support.s-terra.ru </w:t>
      </w:r>
    </w:p>
    <w:p w14:paraId="5A86EFA4" w14:textId="77777777" w:rsidR="000F6530" w:rsidRPr="00B256FA"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8.2.</w:t>
      </w:r>
      <w:r w:rsidRPr="00B256FA">
        <w:rPr>
          <w:rFonts w:ascii="Times New Roman" w:eastAsia="MS Mincho" w:hAnsi="Times New Roman"/>
          <w:bCs/>
          <w:kern w:val="32"/>
          <w:sz w:val="24"/>
          <w:szCs w:val="24"/>
        </w:rPr>
        <w:tab/>
        <w:t>Адрес электронной почты: support@s-terra.ru</w:t>
      </w:r>
    </w:p>
    <w:p w14:paraId="05A44238" w14:textId="77777777" w:rsidR="000F6530" w:rsidRDefault="000F6530" w:rsidP="000F6530">
      <w:pPr>
        <w:spacing w:after="0" w:line="240" w:lineRule="auto"/>
        <w:jc w:val="both"/>
        <w:rPr>
          <w:rFonts w:ascii="Times New Roman" w:eastAsia="MS Mincho" w:hAnsi="Times New Roman"/>
          <w:bCs/>
          <w:kern w:val="32"/>
          <w:sz w:val="24"/>
          <w:szCs w:val="24"/>
        </w:rPr>
      </w:pPr>
      <w:r w:rsidRPr="00B256FA">
        <w:rPr>
          <w:rFonts w:ascii="Times New Roman" w:eastAsia="MS Mincho" w:hAnsi="Times New Roman"/>
          <w:bCs/>
          <w:kern w:val="32"/>
          <w:sz w:val="24"/>
          <w:szCs w:val="24"/>
        </w:rPr>
        <w:t>8</w:t>
      </w:r>
      <w:r>
        <w:rPr>
          <w:rFonts w:ascii="Times New Roman" w:eastAsia="MS Mincho" w:hAnsi="Times New Roman"/>
          <w:bCs/>
          <w:kern w:val="32"/>
          <w:sz w:val="24"/>
          <w:szCs w:val="24"/>
        </w:rPr>
        <w:t>.3.</w:t>
      </w:r>
      <w:r>
        <w:rPr>
          <w:rFonts w:ascii="Times New Roman" w:eastAsia="MS Mincho" w:hAnsi="Times New Roman"/>
          <w:bCs/>
          <w:kern w:val="32"/>
          <w:sz w:val="24"/>
          <w:szCs w:val="24"/>
        </w:rPr>
        <w:tab/>
        <w:t>Телефон: +7 (499) 940-90-71</w:t>
      </w:r>
    </w:p>
    <w:p w14:paraId="098D1771" w14:textId="77777777" w:rsidR="000F6530" w:rsidRDefault="000F6530" w:rsidP="000F6530">
      <w:pPr>
        <w:spacing w:after="0" w:line="240" w:lineRule="auto"/>
        <w:jc w:val="both"/>
        <w:rPr>
          <w:rFonts w:ascii="Times New Roman" w:eastAsia="MS Mincho" w:hAnsi="Times New Roman"/>
          <w:bCs/>
          <w:kern w:val="32"/>
          <w:sz w:val="24"/>
          <w:szCs w:val="24"/>
        </w:rPr>
      </w:pPr>
    </w:p>
    <w:p w14:paraId="04C90D44" w14:textId="77777777" w:rsidR="000F6530" w:rsidRDefault="000F6530" w:rsidP="000F6530">
      <w:pPr>
        <w:spacing w:after="0" w:line="240" w:lineRule="auto"/>
        <w:jc w:val="both"/>
        <w:rPr>
          <w:rFonts w:ascii="Times New Roman" w:eastAsia="MS Mincho" w:hAnsi="Times New Roman"/>
          <w:bCs/>
          <w:kern w:val="32"/>
          <w:sz w:val="24"/>
          <w:szCs w:val="24"/>
        </w:rPr>
      </w:pPr>
    </w:p>
    <w:p w14:paraId="300E9A8F" w14:textId="77777777" w:rsidR="000F6530" w:rsidRDefault="000F6530" w:rsidP="000F6530">
      <w:pPr>
        <w:spacing w:after="0" w:line="240" w:lineRule="auto"/>
        <w:jc w:val="center"/>
        <w:rPr>
          <w:rFonts w:ascii="Times New Roman" w:eastAsia="MS Mincho" w:hAnsi="Times New Roman"/>
          <w:bCs/>
          <w:kern w:val="32"/>
          <w:sz w:val="24"/>
          <w:szCs w:val="24"/>
        </w:rPr>
      </w:pPr>
    </w:p>
    <w:p w14:paraId="3B4C23E9" w14:textId="77777777" w:rsidR="000F6530" w:rsidRPr="00771459" w:rsidRDefault="000F6530" w:rsidP="000F6530">
      <w:pPr>
        <w:spacing w:after="0" w:line="240" w:lineRule="auto"/>
        <w:jc w:val="center"/>
        <w:rPr>
          <w:rFonts w:ascii="Times New Roman" w:eastAsia="MS Mincho" w:hAnsi="Times New Roman"/>
          <w:bCs/>
          <w:kern w:val="32"/>
          <w:sz w:val="24"/>
          <w:szCs w:val="24"/>
        </w:rPr>
      </w:pPr>
      <w:r w:rsidRPr="00771459">
        <w:rPr>
          <w:rFonts w:ascii="Times New Roman" w:eastAsia="MS Mincho" w:hAnsi="Times New Roman"/>
          <w:bCs/>
          <w:kern w:val="32"/>
          <w:sz w:val="24"/>
          <w:szCs w:val="24"/>
        </w:rPr>
        <w:t>ПОДПИСИ СТОРОН</w:t>
      </w:r>
    </w:p>
    <w:p w14:paraId="730A71D1" w14:textId="77777777" w:rsidR="000F6530" w:rsidRDefault="000F6530" w:rsidP="000F6530">
      <w:pPr>
        <w:spacing w:after="0" w:line="240" w:lineRule="auto"/>
        <w:jc w:val="both"/>
        <w:rPr>
          <w:rFonts w:ascii="Times New Roman" w:eastAsia="MS Mincho" w:hAnsi="Times New Roman"/>
          <w:bCs/>
          <w:kern w:val="32"/>
          <w:sz w:val="24"/>
          <w:szCs w:val="24"/>
        </w:rPr>
      </w:pPr>
    </w:p>
    <w:tbl>
      <w:tblPr>
        <w:tblpPr w:leftFromText="180" w:rightFromText="180" w:vertAnchor="text" w:horzAnchor="margin" w:tblpY="426"/>
        <w:tblW w:w="5000" w:type="pct"/>
        <w:tblLook w:val="0000" w:firstRow="0" w:lastRow="0" w:firstColumn="0" w:lastColumn="0" w:noHBand="0" w:noVBand="0"/>
      </w:tblPr>
      <w:tblGrid>
        <w:gridCol w:w="5426"/>
        <w:gridCol w:w="4996"/>
      </w:tblGrid>
      <w:tr w:rsidR="000F6530" w:rsidRPr="00771459" w14:paraId="017D475C" w14:textId="77777777" w:rsidTr="008D557D">
        <w:tc>
          <w:tcPr>
            <w:tcW w:w="2603" w:type="pct"/>
          </w:tcPr>
          <w:p w14:paraId="72BD4666" w14:textId="77777777" w:rsidR="000F6530" w:rsidRPr="00771459" w:rsidRDefault="000F6530" w:rsidP="008D557D">
            <w:pPr>
              <w:spacing w:after="0" w:line="240" w:lineRule="auto"/>
              <w:jc w:val="both"/>
              <w:rPr>
                <w:rFonts w:ascii="Times New Roman" w:eastAsia="MS Mincho" w:hAnsi="Times New Roman"/>
                <w:bCs/>
                <w:kern w:val="32"/>
                <w:sz w:val="24"/>
                <w:szCs w:val="24"/>
              </w:rPr>
            </w:pPr>
            <w:r w:rsidRPr="00771459">
              <w:rPr>
                <w:rFonts w:ascii="Times New Roman" w:eastAsia="MS Mincho" w:hAnsi="Times New Roman"/>
                <w:bCs/>
                <w:kern w:val="32"/>
                <w:sz w:val="24"/>
                <w:szCs w:val="24"/>
              </w:rPr>
              <w:t>Покупатель:</w:t>
            </w:r>
          </w:p>
          <w:p w14:paraId="6242B169" w14:textId="77777777" w:rsidR="000F6530" w:rsidRPr="00771459" w:rsidRDefault="000F6530" w:rsidP="008D557D">
            <w:pPr>
              <w:spacing w:after="0" w:line="240" w:lineRule="auto"/>
              <w:jc w:val="both"/>
              <w:rPr>
                <w:rFonts w:ascii="Times New Roman" w:eastAsia="MS Mincho" w:hAnsi="Times New Roman"/>
                <w:bCs/>
                <w:kern w:val="32"/>
                <w:sz w:val="24"/>
                <w:szCs w:val="24"/>
              </w:rPr>
            </w:pPr>
          </w:p>
          <w:p w14:paraId="339CFAD0" w14:textId="77777777" w:rsidR="000F6530" w:rsidRPr="00771459" w:rsidRDefault="000F6530" w:rsidP="008D557D">
            <w:pPr>
              <w:spacing w:after="0" w:line="240" w:lineRule="auto"/>
              <w:jc w:val="both"/>
              <w:rPr>
                <w:rFonts w:ascii="Times New Roman" w:eastAsia="MS Mincho" w:hAnsi="Times New Roman"/>
                <w:bCs/>
                <w:kern w:val="32"/>
                <w:sz w:val="24"/>
                <w:szCs w:val="24"/>
              </w:rPr>
            </w:pPr>
          </w:p>
          <w:p w14:paraId="284EC618" w14:textId="77777777" w:rsidR="000F6530" w:rsidRPr="00685A1D" w:rsidRDefault="000F6530" w:rsidP="000F6530">
            <w:pPr>
              <w:ind w:right="390"/>
              <w:jc w:val="both"/>
              <w:rPr>
                <w:rFonts w:ascii="Times New Roman" w:hAnsi="Times New Roman"/>
                <w:sz w:val="24"/>
                <w:szCs w:val="24"/>
              </w:rPr>
            </w:pPr>
            <w:r>
              <w:rPr>
                <w:rFonts w:ascii="Times New Roman" w:hAnsi="Times New Roman"/>
                <w:sz w:val="24"/>
                <w:szCs w:val="24"/>
              </w:rPr>
              <w:t>___________________/</w:t>
            </w:r>
            <w:r w:rsidRPr="00685A1D">
              <w:rPr>
                <w:rFonts w:ascii="Times New Roman" w:hAnsi="Times New Roman"/>
                <w:sz w:val="24"/>
                <w:szCs w:val="24"/>
              </w:rPr>
              <w:t>(указывается наименование должности)</w:t>
            </w:r>
          </w:p>
          <w:p w14:paraId="711259F6" w14:textId="77777777" w:rsidR="000F6530" w:rsidRPr="00771459" w:rsidRDefault="000F6530" w:rsidP="008D557D">
            <w:pPr>
              <w:spacing w:after="0" w:line="240" w:lineRule="auto"/>
              <w:jc w:val="both"/>
              <w:rPr>
                <w:rFonts w:ascii="Times New Roman" w:eastAsia="MS Mincho" w:hAnsi="Times New Roman"/>
                <w:bCs/>
                <w:kern w:val="32"/>
                <w:sz w:val="24"/>
                <w:szCs w:val="24"/>
              </w:rPr>
            </w:pPr>
            <w:r w:rsidRPr="00685A1D">
              <w:rPr>
                <w:rFonts w:ascii="Times New Roman" w:hAnsi="Times New Roman"/>
                <w:sz w:val="24"/>
                <w:szCs w:val="24"/>
              </w:rPr>
              <w:t>___________________/___________/</w:t>
            </w:r>
          </w:p>
        </w:tc>
        <w:tc>
          <w:tcPr>
            <w:tcW w:w="2397" w:type="pct"/>
          </w:tcPr>
          <w:p w14:paraId="68122B00" w14:textId="77777777" w:rsidR="000F6530" w:rsidRPr="00771459" w:rsidRDefault="000F6530" w:rsidP="008D557D">
            <w:pPr>
              <w:spacing w:after="0" w:line="240" w:lineRule="auto"/>
              <w:jc w:val="both"/>
              <w:rPr>
                <w:rFonts w:ascii="Times New Roman" w:eastAsia="MS Mincho" w:hAnsi="Times New Roman"/>
                <w:bCs/>
                <w:kern w:val="32"/>
                <w:sz w:val="24"/>
                <w:szCs w:val="24"/>
              </w:rPr>
            </w:pPr>
            <w:r w:rsidRPr="00771459">
              <w:rPr>
                <w:rFonts w:ascii="Times New Roman" w:eastAsia="MS Mincho" w:hAnsi="Times New Roman"/>
                <w:bCs/>
                <w:kern w:val="32"/>
                <w:sz w:val="24"/>
                <w:szCs w:val="24"/>
              </w:rPr>
              <w:t>Поставщик:</w:t>
            </w:r>
          </w:p>
          <w:p w14:paraId="1C0889ED" w14:textId="77777777" w:rsidR="000F6530" w:rsidRPr="00771459" w:rsidRDefault="000F6530" w:rsidP="008D557D">
            <w:pPr>
              <w:spacing w:after="0" w:line="240" w:lineRule="auto"/>
              <w:jc w:val="both"/>
              <w:rPr>
                <w:rFonts w:ascii="Times New Roman" w:eastAsia="MS Mincho" w:hAnsi="Times New Roman"/>
                <w:bCs/>
                <w:kern w:val="32"/>
                <w:sz w:val="24"/>
                <w:szCs w:val="24"/>
              </w:rPr>
            </w:pPr>
          </w:p>
          <w:p w14:paraId="0EA0044B" w14:textId="77777777" w:rsidR="000F6530" w:rsidRPr="00771459" w:rsidRDefault="000F6530" w:rsidP="008D557D">
            <w:pPr>
              <w:spacing w:after="0" w:line="240" w:lineRule="auto"/>
              <w:jc w:val="both"/>
              <w:rPr>
                <w:rFonts w:ascii="Times New Roman" w:eastAsia="MS Mincho" w:hAnsi="Times New Roman"/>
                <w:bCs/>
                <w:kern w:val="32"/>
                <w:sz w:val="24"/>
                <w:szCs w:val="24"/>
              </w:rPr>
            </w:pPr>
          </w:p>
          <w:p w14:paraId="2BD177C1" w14:textId="77777777" w:rsidR="000F6530" w:rsidRPr="00685A1D" w:rsidRDefault="000F6530" w:rsidP="008D557D">
            <w:pPr>
              <w:jc w:val="both"/>
              <w:rPr>
                <w:rFonts w:ascii="Times New Roman" w:hAnsi="Times New Roman"/>
                <w:sz w:val="24"/>
                <w:szCs w:val="24"/>
              </w:rPr>
            </w:pPr>
            <w:r>
              <w:rPr>
                <w:rFonts w:ascii="Times New Roman" w:hAnsi="Times New Roman"/>
                <w:sz w:val="24"/>
                <w:szCs w:val="24"/>
              </w:rPr>
              <w:t>___________________/</w:t>
            </w:r>
            <w:r w:rsidRPr="00685A1D">
              <w:rPr>
                <w:rFonts w:ascii="Times New Roman" w:hAnsi="Times New Roman"/>
                <w:sz w:val="24"/>
                <w:szCs w:val="24"/>
              </w:rPr>
              <w:t>(указывается наименование должности)</w:t>
            </w:r>
          </w:p>
          <w:p w14:paraId="1856EAEB" w14:textId="77777777" w:rsidR="000F6530" w:rsidRDefault="000F6530" w:rsidP="008D557D">
            <w:pPr>
              <w:spacing w:after="0" w:line="240" w:lineRule="auto"/>
              <w:jc w:val="both"/>
              <w:rPr>
                <w:rFonts w:ascii="Times New Roman" w:hAnsi="Times New Roman"/>
                <w:sz w:val="24"/>
                <w:szCs w:val="24"/>
              </w:rPr>
            </w:pPr>
            <w:r w:rsidRPr="00685A1D">
              <w:rPr>
                <w:rFonts w:ascii="Times New Roman" w:hAnsi="Times New Roman"/>
                <w:sz w:val="24"/>
                <w:szCs w:val="24"/>
              </w:rPr>
              <w:t>___________________/___________/</w:t>
            </w:r>
          </w:p>
          <w:p w14:paraId="597EF52A" w14:textId="77777777" w:rsidR="0026790A" w:rsidRDefault="0026790A" w:rsidP="008D557D">
            <w:pPr>
              <w:spacing w:after="0" w:line="240" w:lineRule="auto"/>
              <w:jc w:val="both"/>
              <w:rPr>
                <w:rFonts w:ascii="Times New Roman" w:hAnsi="Times New Roman"/>
                <w:sz w:val="24"/>
                <w:szCs w:val="24"/>
              </w:rPr>
            </w:pPr>
          </w:p>
          <w:p w14:paraId="76902425" w14:textId="77777777" w:rsidR="0026790A" w:rsidRDefault="0026790A" w:rsidP="008D557D">
            <w:pPr>
              <w:spacing w:after="0" w:line="240" w:lineRule="auto"/>
              <w:jc w:val="both"/>
              <w:rPr>
                <w:rFonts w:ascii="Times New Roman" w:hAnsi="Times New Roman"/>
                <w:sz w:val="24"/>
                <w:szCs w:val="24"/>
              </w:rPr>
            </w:pPr>
          </w:p>
          <w:p w14:paraId="12C7A21F" w14:textId="77777777" w:rsidR="0026790A" w:rsidRDefault="0026790A" w:rsidP="008D557D">
            <w:pPr>
              <w:spacing w:after="0" w:line="240" w:lineRule="auto"/>
              <w:jc w:val="both"/>
              <w:rPr>
                <w:rFonts w:ascii="Times New Roman" w:hAnsi="Times New Roman"/>
                <w:sz w:val="24"/>
                <w:szCs w:val="24"/>
              </w:rPr>
            </w:pPr>
          </w:p>
          <w:p w14:paraId="0FA32A59" w14:textId="77777777" w:rsidR="0026790A" w:rsidRDefault="0026790A" w:rsidP="008D557D">
            <w:pPr>
              <w:spacing w:after="0" w:line="240" w:lineRule="auto"/>
              <w:jc w:val="both"/>
              <w:rPr>
                <w:rFonts w:ascii="Times New Roman" w:hAnsi="Times New Roman"/>
                <w:sz w:val="24"/>
                <w:szCs w:val="24"/>
              </w:rPr>
            </w:pPr>
          </w:p>
          <w:p w14:paraId="019C5CD2" w14:textId="77777777" w:rsidR="0026790A" w:rsidRDefault="0026790A" w:rsidP="008D557D">
            <w:pPr>
              <w:spacing w:after="0" w:line="240" w:lineRule="auto"/>
              <w:jc w:val="both"/>
              <w:rPr>
                <w:rFonts w:ascii="Times New Roman" w:hAnsi="Times New Roman"/>
                <w:sz w:val="24"/>
                <w:szCs w:val="24"/>
              </w:rPr>
            </w:pPr>
          </w:p>
          <w:p w14:paraId="6064CA95" w14:textId="77777777" w:rsidR="0026790A" w:rsidRDefault="0026790A" w:rsidP="008D557D">
            <w:pPr>
              <w:spacing w:after="0" w:line="240" w:lineRule="auto"/>
              <w:jc w:val="both"/>
              <w:rPr>
                <w:rFonts w:ascii="Times New Roman" w:hAnsi="Times New Roman"/>
                <w:sz w:val="24"/>
                <w:szCs w:val="24"/>
              </w:rPr>
            </w:pPr>
          </w:p>
          <w:p w14:paraId="15BC9823" w14:textId="77777777" w:rsidR="0026790A" w:rsidRDefault="0026790A" w:rsidP="008D557D">
            <w:pPr>
              <w:spacing w:after="0" w:line="240" w:lineRule="auto"/>
              <w:jc w:val="both"/>
              <w:rPr>
                <w:rFonts w:ascii="Times New Roman" w:hAnsi="Times New Roman"/>
                <w:sz w:val="24"/>
                <w:szCs w:val="24"/>
              </w:rPr>
            </w:pPr>
          </w:p>
          <w:p w14:paraId="1DEBFE08" w14:textId="77777777" w:rsidR="0026790A" w:rsidRPr="00771459" w:rsidRDefault="0026790A" w:rsidP="008D557D">
            <w:pPr>
              <w:spacing w:after="0" w:line="240" w:lineRule="auto"/>
              <w:jc w:val="both"/>
              <w:rPr>
                <w:rFonts w:ascii="Times New Roman" w:eastAsia="MS Mincho" w:hAnsi="Times New Roman"/>
                <w:bCs/>
                <w:kern w:val="32"/>
                <w:sz w:val="24"/>
                <w:szCs w:val="24"/>
              </w:rPr>
            </w:pPr>
          </w:p>
        </w:tc>
      </w:tr>
    </w:tbl>
    <w:p w14:paraId="3E274EB7" w14:textId="77777777" w:rsidR="000F6530" w:rsidRPr="00B256FA" w:rsidRDefault="000F6530" w:rsidP="000F6530">
      <w:pPr>
        <w:spacing w:after="0" w:line="240" w:lineRule="auto"/>
        <w:jc w:val="both"/>
        <w:rPr>
          <w:rFonts w:ascii="Times New Roman" w:eastAsia="MS Mincho" w:hAnsi="Times New Roman"/>
          <w:bCs/>
          <w:kern w:val="32"/>
          <w:sz w:val="24"/>
          <w:szCs w:val="24"/>
        </w:rPr>
      </w:pPr>
    </w:p>
    <w:p w14:paraId="281E3EA4" w14:textId="39DECD82" w:rsidR="008B3254" w:rsidRPr="00A071EE" w:rsidRDefault="00613E83" w:rsidP="00A071EE">
      <w:pPr>
        <w:keepNext/>
        <w:tabs>
          <w:tab w:val="left" w:pos="6424"/>
        </w:tabs>
        <w:spacing w:before="240" w:after="120" w:line="240" w:lineRule="auto"/>
        <w:jc w:val="both"/>
        <w:outlineLvl w:val="0"/>
        <w:rPr>
          <w:rFonts w:ascii="Times New Roman" w:eastAsia="MS Mincho" w:hAnsi="Times New Roman"/>
          <w:b/>
          <w:bCs/>
          <w:color w:val="000000"/>
          <w:kern w:val="32"/>
          <w:sz w:val="24"/>
          <w:szCs w:val="24"/>
        </w:rPr>
      </w:pPr>
      <w:r w:rsidRPr="005B1623">
        <w:rPr>
          <w:rFonts w:ascii="Times New Roman" w:eastAsia="MS Mincho" w:hAnsi="Times New Roman"/>
          <w:b/>
          <w:bCs/>
          <w:color w:val="000000"/>
          <w:kern w:val="32"/>
          <w:sz w:val="24"/>
          <w:szCs w:val="24"/>
        </w:rPr>
        <w:lastRenderedPageBreak/>
        <w:t xml:space="preserve">РАЗДЕЛ </w:t>
      </w:r>
      <w:r w:rsidR="002C6111">
        <w:rPr>
          <w:rFonts w:ascii="Times New Roman" w:eastAsia="MS Mincho" w:hAnsi="Times New Roman"/>
          <w:b/>
          <w:bCs/>
          <w:color w:val="000000"/>
          <w:kern w:val="32"/>
          <w:sz w:val="24"/>
          <w:szCs w:val="24"/>
          <w:lang w:val="en-US"/>
        </w:rPr>
        <w:t>I</w:t>
      </w:r>
      <w:r w:rsidRPr="005B1623">
        <w:rPr>
          <w:rFonts w:ascii="Times New Roman" w:eastAsia="MS Mincho" w:hAnsi="Times New Roman"/>
          <w:b/>
          <w:bCs/>
          <w:color w:val="000000"/>
          <w:kern w:val="32"/>
          <w:sz w:val="24"/>
          <w:szCs w:val="24"/>
        </w:rPr>
        <w:t xml:space="preserve">V. </w:t>
      </w:r>
    </w:p>
    <w:p w14:paraId="0740089A" w14:textId="77777777" w:rsidR="00F74B20" w:rsidRPr="008B3254" w:rsidRDefault="00F74B20" w:rsidP="008B3254">
      <w:pPr>
        <w:spacing w:after="0" w:line="240" w:lineRule="auto"/>
        <w:ind w:right="-1"/>
        <w:jc w:val="center"/>
        <w:rPr>
          <w:rFonts w:ascii="Times New Roman" w:hAnsi="Times New Roman"/>
          <w:b/>
          <w:sz w:val="24"/>
        </w:rPr>
      </w:pPr>
    </w:p>
    <w:p w14:paraId="423B99E9" w14:textId="77777777" w:rsidR="00C433E9" w:rsidRDefault="00C433E9" w:rsidP="00C433E9">
      <w:pPr>
        <w:spacing w:line="360" w:lineRule="auto"/>
        <w:ind w:right="282"/>
        <w:jc w:val="center"/>
        <w:rPr>
          <w:rFonts w:ascii="Times New Roman" w:hAnsi="Times New Roman"/>
          <w:b/>
          <w:sz w:val="24"/>
          <w:szCs w:val="24"/>
        </w:rPr>
      </w:pPr>
      <w:r w:rsidRPr="000310C8">
        <w:rPr>
          <w:rFonts w:ascii="Times New Roman" w:hAnsi="Times New Roman"/>
          <w:b/>
          <w:sz w:val="24"/>
          <w:szCs w:val="24"/>
        </w:rPr>
        <w:t>ТЕХНИЧЕСКОЕ ЗАДАНИЕ</w:t>
      </w:r>
    </w:p>
    <w:p w14:paraId="7B31C104" w14:textId="77777777" w:rsidR="003762B6" w:rsidRDefault="003762B6" w:rsidP="00C433E9">
      <w:pPr>
        <w:spacing w:line="360" w:lineRule="auto"/>
        <w:ind w:right="282"/>
        <w:jc w:val="center"/>
        <w:rPr>
          <w:rFonts w:ascii="Times New Roman" w:hAnsi="Times New Roman"/>
          <w:b/>
          <w:sz w:val="24"/>
          <w:szCs w:val="24"/>
        </w:rPr>
      </w:pPr>
    </w:p>
    <w:p w14:paraId="508D8195" w14:textId="77777777" w:rsidR="003762B6" w:rsidRPr="00925BA9" w:rsidRDefault="003762B6" w:rsidP="003762B6">
      <w:pPr>
        <w:spacing w:after="0" w:line="240" w:lineRule="auto"/>
        <w:ind w:right="-1"/>
        <w:jc w:val="center"/>
        <w:rPr>
          <w:rFonts w:ascii="Times New Roman" w:hAnsi="Times New Roman"/>
          <w:b/>
          <w:sz w:val="24"/>
        </w:rPr>
      </w:pPr>
    </w:p>
    <w:p w14:paraId="5FB1227E" w14:textId="39D02485" w:rsidR="003762B6" w:rsidRDefault="003762B6" w:rsidP="003762B6">
      <w:pPr>
        <w:numPr>
          <w:ilvl w:val="0"/>
          <w:numId w:val="15"/>
        </w:numPr>
        <w:spacing w:before="240" w:line="240" w:lineRule="auto"/>
        <w:ind w:left="0" w:firstLine="426"/>
        <w:contextualSpacing/>
        <w:jc w:val="both"/>
        <w:rPr>
          <w:rFonts w:ascii="Times New Roman" w:hAnsi="Times New Roman"/>
          <w:sz w:val="24"/>
          <w:szCs w:val="24"/>
        </w:rPr>
      </w:pPr>
      <w:r>
        <w:rPr>
          <w:rFonts w:ascii="Times New Roman" w:hAnsi="Times New Roman"/>
          <w:sz w:val="24"/>
          <w:szCs w:val="24"/>
        </w:rPr>
        <w:t>Перечень и количество</w:t>
      </w:r>
      <w:r w:rsidRPr="00925BA9">
        <w:rPr>
          <w:rFonts w:ascii="Times New Roman" w:hAnsi="Times New Roman"/>
          <w:sz w:val="24"/>
          <w:szCs w:val="24"/>
        </w:rPr>
        <w:t xml:space="preserve"> </w:t>
      </w:r>
      <w:r>
        <w:rPr>
          <w:rFonts w:ascii="Times New Roman" w:hAnsi="Times New Roman"/>
          <w:sz w:val="24"/>
          <w:szCs w:val="24"/>
        </w:rPr>
        <w:t>передаваемого товара</w:t>
      </w:r>
      <w:r w:rsidR="000F6530">
        <w:rPr>
          <w:rFonts w:ascii="Times New Roman" w:hAnsi="Times New Roman"/>
          <w:sz w:val="24"/>
          <w:szCs w:val="24"/>
        </w:rPr>
        <w:t xml:space="preserve"> указаны в спецификации</w:t>
      </w:r>
      <w:r w:rsidRPr="00CB350F">
        <w:rPr>
          <w:rFonts w:ascii="Times New Roman" w:hAnsi="Times New Roman"/>
          <w:sz w:val="24"/>
          <w:szCs w:val="24"/>
        </w:rPr>
        <w:t>:</w:t>
      </w:r>
    </w:p>
    <w:p w14:paraId="127CC158" w14:textId="77777777" w:rsidR="000F6530" w:rsidRDefault="000F6530" w:rsidP="000F6530">
      <w:pPr>
        <w:spacing w:before="240" w:line="240" w:lineRule="auto"/>
        <w:ind w:left="426"/>
        <w:contextualSpacing/>
        <w:jc w:val="both"/>
        <w:rPr>
          <w:rFonts w:ascii="Times New Roman" w:hAnsi="Times New Roman"/>
          <w:sz w:val="24"/>
          <w:szCs w:val="24"/>
        </w:rPr>
      </w:pPr>
    </w:p>
    <w:p w14:paraId="29853529" w14:textId="5BF7245D" w:rsidR="003762B6" w:rsidRPr="000F6530" w:rsidRDefault="000F6530" w:rsidP="003762B6">
      <w:pPr>
        <w:spacing w:before="240" w:line="240" w:lineRule="auto"/>
        <w:ind w:left="426"/>
        <w:contextualSpacing/>
        <w:jc w:val="both"/>
        <w:rPr>
          <w:rFonts w:ascii="Times New Roman" w:hAnsi="Times New Roman"/>
          <w:b/>
          <w:sz w:val="24"/>
          <w:szCs w:val="24"/>
        </w:rPr>
      </w:pPr>
      <w:r>
        <w:rPr>
          <w:rFonts w:ascii="Times New Roman" w:hAnsi="Times New Roman"/>
          <w:sz w:val="24"/>
          <w:szCs w:val="24"/>
        </w:rPr>
        <w:t xml:space="preserve">                                                                 </w:t>
      </w:r>
      <w:r w:rsidRPr="000F6530">
        <w:rPr>
          <w:rFonts w:ascii="Times New Roman" w:hAnsi="Times New Roman"/>
          <w:b/>
          <w:sz w:val="24"/>
          <w:szCs w:val="24"/>
        </w:rPr>
        <w:t>Спецификация</w:t>
      </w:r>
    </w:p>
    <w:p w14:paraId="333AE4D2" w14:textId="77777777" w:rsidR="000F6530" w:rsidRDefault="000F6530" w:rsidP="003762B6">
      <w:pPr>
        <w:spacing w:before="240" w:line="240" w:lineRule="auto"/>
        <w:ind w:left="426"/>
        <w:contextualSpacing/>
        <w:jc w:val="both"/>
        <w:rPr>
          <w:rFonts w:ascii="Times New Roman" w:hAnsi="Times New Roman"/>
          <w:sz w:val="24"/>
          <w:szCs w:val="24"/>
        </w:rPr>
      </w:pPr>
    </w:p>
    <w:tbl>
      <w:tblPr>
        <w:tblW w:w="10490" w:type="dxa"/>
        <w:tblInd w:w="-176" w:type="dxa"/>
        <w:tblLayout w:type="fixed"/>
        <w:tblLook w:val="04A0" w:firstRow="1" w:lastRow="0" w:firstColumn="1" w:lastColumn="0" w:noHBand="0" w:noVBand="1"/>
      </w:tblPr>
      <w:tblGrid>
        <w:gridCol w:w="568"/>
        <w:gridCol w:w="2126"/>
        <w:gridCol w:w="5954"/>
        <w:gridCol w:w="1842"/>
      </w:tblGrid>
      <w:tr w:rsidR="003762B6" w:rsidRPr="00925BA9" w14:paraId="03DF1EC0" w14:textId="77777777" w:rsidTr="00D77278">
        <w:trPr>
          <w:trHeight w:val="300"/>
        </w:trPr>
        <w:tc>
          <w:tcPr>
            <w:tcW w:w="568"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76552342" w14:textId="77777777" w:rsidR="003762B6" w:rsidRPr="00925BA9" w:rsidRDefault="003762B6" w:rsidP="00D77278">
            <w:pPr>
              <w:spacing w:after="0" w:line="240" w:lineRule="auto"/>
              <w:jc w:val="center"/>
              <w:rPr>
                <w:rFonts w:ascii="Times New Roman" w:hAnsi="Times New Roman"/>
                <w:color w:val="000000"/>
              </w:rPr>
            </w:pPr>
            <w:r w:rsidRPr="00925BA9">
              <w:rPr>
                <w:rFonts w:ascii="Times New Roman" w:hAnsi="Times New Roman"/>
                <w:b/>
                <w:bCs/>
                <w:sz w:val="20"/>
                <w:szCs w:val="20"/>
              </w:rPr>
              <w:t>№ п.п.</w:t>
            </w:r>
          </w:p>
        </w:tc>
        <w:tc>
          <w:tcPr>
            <w:tcW w:w="2126" w:type="dxa"/>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14:paraId="3B36921D" w14:textId="77777777" w:rsidR="003762B6" w:rsidRPr="00925BA9" w:rsidRDefault="003762B6" w:rsidP="00D77278">
            <w:pPr>
              <w:spacing w:after="0" w:line="240" w:lineRule="auto"/>
              <w:jc w:val="center"/>
              <w:rPr>
                <w:rFonts w:ascii="Times New Roman" w:hAnsi="Times New Roman"/>
                <w:color w:val="000000"/>
              </w:rPr>
            </w:pPr>
            <w:r w:rsidRPr="00925BA9">
              <w:rPr>
                <w:rFonts w:ascii="Times New Roman" w:hAnsi="Times New Roman"/>
                <w:b/>
                <w:bCs/>
                <w:sz w:val="20"/>
                <w:szCs w:val="20"/>
              </w:rPr>
              <w:t xml:space="preserve">Артикул </w:t>
            </w:r>
          </w:p>
        </w:tc>
        <w:tc>
          <w:tcPr>
            <w:tcW w:w="5954" w:type="dxa"/>
            <w:vMerge w:val="restart"/>
            <w:tcBorders>
              <w:top w:val="single" w:sz="8" w:space="0" w:color="auto"/>
              <w:left w:val="single" w:sz="4" w:space="0" w:color="auto"/>
              <w:bottom w:val="single" w:sz="8" w:space="0" w:color="000000"/>
              <w:right w:val="single" w:sz="8" w:space="0" w:color="auto"/>
            </w:tcBorders>
            <w:shd w:val="clear" w:color="auto" w:fill="auto"/>
            <w:noWrap/>
            <w:vAlign w:val="center"/>
            <w:hideMark/>
          </w:tcPr>
          <w:p w14:paraId="3790352F" w14:textId="77777777" w:rsidR="003762B6" w:rsidRPr="00925BA9" w:rsidRDefault="003762B6" w:rsidP="00D77278">
            <w:pPr>
              <w:spacing w:after="0" w:line="240" w:lineRule="auto"/>
              <w:jc w:val="center"/>
              <w:rPr>
                <w:rFonts w:ascii="Times New Roman" w:hAnsi="Times New Roman"/>
                <w:color w:val="000000"/>
              </w:rPr>
            </w:pPr>
            <w:r w:rsidRPr="00925BA9">
              <w:rPr>
                <w:rFonts w:ascii="Times New Roman" w:hAnsi="Times New Roman"/>
                <w:b/>
                <w:bCs/>
                <w:sz w:val="20"/>
                <w:szCs w:val="20"/>
              </w:rPr>
              <w:t xml:space="preserve">Описание </w:t>
            </w:r>
            <w:r>
              <w:rPr>
                <w:rFonts w:ascii="Times New Roman" w:hAnsi="Times New Roman"/>
                <w:b/>
                <w:bCs/>
                <w:sz w:val="20"/>
                <w:szCs w:val="20"/>
              </w:rPr>
              <w:t>товара</w:t>
            </w:r>
          </w:p>
        </w:tc>
        <w:tc>
          <w:tcPr>
            <w:tcW w:w="1842"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2550CF7" w14:textId="532EC4AD" w:rsidR="003762B6" w:rsidRPr="00925BA9" w:rsidRDefault="003762B6" w:rsidP="0026790A">
            <w:pPr>
              <w:spacing w:after="0" w:line="240" w:lineRule="auto"/>
              <w:jc w:val="center"/>
              <w:rPr>
                <w:rFonts w:ascii="Times New Roman" w:hAnsi="Times New Roman"/>
                <w:color w:val="000000"/>
              </w:rPr>
            </w:pPr>
            <w:r w:rsidRPr="00925BA9">
              <w:rPr>
                <w:rFonts w:ascii="Times New Roman" w:hAnsi="Times New Roman"/>
                <w:b/>
                <w:bCs/>
                <w:sz w:val="20"/>
                <w:szCs w:val="20"/>
              </w:rPr>
              <w:t>Кол</w:t>
            </w:r>
            <w:r w:rsidR="0026790A">
              <w:rPr>
                <w:rFonts w:ascii="Times New Roman" w:hAnsi="Times New Roman"/>
                <w:b/>
                <w:bCs/>
                <w:sz w:val="20"/>
                <w:szCs w:val="20"/>
              </w:rPr>
              <w:t>ичест</w:t>
            </w:r>
            <w:r w:rsidRPr="00925BA9">
              <w:rPr>
                <w:rFonts w:ascii="Times New Roman" w:hAnsi="Times New Roman"/>
                <w:b/>
                <w:bCs/>
                <w:sz w:val="20"/>
                <w:szCs w:val="20"/>
              </w:rPr>
              <w:t>во, шт.</w:t>
            </w:r>
          </w:p>
        </w:tc>
      </w:tr>
      <w:tr w:rsidR="003762B6" w:rsidRPr="00925BA9" w14:paraId="5585E8BD" w14:textId="77777777" w:rsidTr="00D77278">
        <w:trPr>
          <w:trHeight w:val="570"/>
        </w:trPr>
        <w:tc>
          <w:tcPr>
            <w:tcW w:w="568" w:type="dxa"/>
            <w:vMerge/>
            <w:tcBorders>
              <w:top w:val="single" w:sz="8" w:space="0" w:color="auto"/>
              <w:left w:val="single" w:sz="8" w:space="0" w:color="auto"/>
              <w:bottom w:val="single" w:sz="8" w:space="0" w:color="000000"/>
              <w:right w:val="single" w:sz="4" w:space="0" w:color="auto"/>
            </w:tcBorders>
            <w:vAlign w:val="center"/>
            <w:hideMark/>
          </w:tcPr>
          <w:p w14:paraId="21AB5603" w14:textId="77777777" w:rsidR="003762B6" w:rsidRPr="00925BA9" w:rsidRDefault="003762B6" w:rsidP="00D77278">
            <w:pPr>
              <w:spacing w:after="0" w:line="240" w:lineRule="auto"/>
              <w:rPr>
                <w:rFonts w:ascii="Times New Roman" w:hAnsi="Times New Roman"/>
                <w:color w:val="000000"/>
              </w:rPr>
            </w:pPr>
          </w:p>
        </w:tc>
        <w:tc>
          <w:tcPr>
            <w:tcW w:w="2126" w:type="dxa"/>
            <w:vMerge/>
            <w:tcBorders>
              <w:top w:val="single" w:sz="8" w:space="0" w:color="auto"/>
              <w:left w:val="single" w:sz="4" w:space="0" w:color="auto"/>
              <w:bottom w:val="single" w:sz="8" w:space="0" w:color="000000"/>
              <w:right w:val="single" w:sz="4" w:space="0" w:color="auto"/>
            </w:tcBorders>
            <w:vAlign w:val="center"/>
            <w:hideMark/>
          </w:tcPr>
          <w:p w14:paraId="450F75A6" w14:textId="77777777" w:rsidR="003762B6" w:rsidRPr="00925BA9" w:rsidRDefault="003762B6" w:rsidP="00D77278">
            <w:pPr>
              <w:spacing w:after="0" w:line="240" w:lineRule="auto"/>
              <w:rPr>
                <w:rFonts w:ascii="Times New Roman" w:hAnsi="Times New Roman"/>
                <w:color w:val="000000"/>
              </w:rPr>
            </w:pPr>
          </w:p>
        </w:tc>
        <w:tc>
          <w:tcPr>
            <w:tcW w:w="5954" w:type="dxa"/>
            <w:vMerge/>
            <w:tcBorders>
              <w:top w:val="single" w:sz="8" w:space="0" w:color="auto"/>
              <w:left w:val="single" w:sz="4" w:space="0" w:color="auto"/>
              <w:bottom w:val="single" w:sz="8" w:space="0" w:color="000000"/>
              <w:right w:val="single" w:sz="8" w:space="0" w:color="auto"/>
            </w:tcBorders>
            <w:vAlign w:val="center"/>
            <w:hideMark/>
          </w:tcPr>
          <w:p w14:paraId="7D2142DC" w14:textId="77777777" w:rsidR="003762B6" w:rsidRPr="00925BA9" w:rsidRDefault="003762B6" w:rsidP="00D77278">
            <w:pPr>
              <w:spacing w:after="0" w:line="240" w:lineRule="auto"/>
              <w:rPr>
                <w:rFonts w:ascii="Times New Roman" w:hAnsi="Times New Roman"/>
                <w:color w:val="000000"/>
              </w:rPr>
            </w:pPr>
          </w:p>
        </w:tc>
        <w:tc>
          <w:tcPr>
            <w:tcW w:w="1842" w:type="dxa"/>
            <w:vMerge/>
            <w:tcBorders>
              <w:top w:val="single" w:sz="8" w:space="0" w:color="auto"/>
              <w:left w:val="single" w:sz="8" w:space="0" w:color="auto"/>
              <w:bottom w:val="single" w:sz="8" w:space="0" w:color="000000"/>
              <w:right w:val="single" w:sz="8" w:space="0" w:color="auto"/>
            </w:tcBorders>
            <w:vAlign w:val="center"/>
            <w:hideMark/>
          </w:tcPr>
          <w:p w14:paraId="000EDECC" w14:textId="77777777" w:rsidR="003762B6" w:rsidRPr="00925BA9" w:rsidRDefault="003762B6" w:rsidP="00D77278">
            <w:pPr>
              <w:spacing w:after="0" w:line="240" w:lineRule="auto"/>
              <w:rPr>
                <w:rFonts w:ascii="Times New Roman" w:hAnsi="Times New Roman"/>
                <w:color w:val="000000"/>
              </w:rPr>
            </w:pPr>
          </w:p>
        </w:tc>
      </w:tr>
      <w:tr w:rsidR="003762B6" w:rsidRPr="00E30009" w14:paraId="32604D55" w14:textId="77777777" w:rsidTr="00D77278">
        <w:trPr>
          <w:trHeight w:val="300"/>
        </w:trPr>
        <w:tc>
          <w:tcPr>
            <w:tcW w:w="568" w:type="dxa"/>
            <w:tcBorders>
              <w:top w:val="nil"/>
              <w:left w:val="single" w:sz="8" w:space="0" w:color="auto"/>
              <w:bottom w:val="single" w:sz="4" w:space="0" w:color="auto"/>
              <w:right w:val="single" w:sz="4" w:space="0" w:color="auto"/>
            </w:tcBorders>
            <w:shd w:val="clear" w:color="auto" w:fill="auto"/>
            <w:vAlign w:val="center"/>
          </w:tcPr>
          <w:p w14:paraId="0D3E7015" w14:textId="77777777" w:rsidR="003762B6" w:rsidRPr="00A64D8B" w:rsidRDefault="003762B6" w:rsidP="00D77278">
            <w:pPr>
              <w:spacing w:after="0"/>
              <w:jc w:val="center"/>
              <w:rPr>
                <w:rFonts w:ascii="Times New Roman" w:hAnsi="Times New Roman"/>
                <w:color w:val="000000"/>
                <w:lang w:val="en-US"/>
              </w:rPr>
            </w:pPr>
            <w:r w:rsidRPr="00A64D8B">
              <w:rPr>
                <w:rFonts w:ascii="Times New Roman" w:hAnsi="Times New Roman"/>
                <w:color w:val="000000"/>
                <w:lang w:val="en-US"/>
              </w:rPr>
              <w:t>1</w:t>
            </w:r>
          </w:p>
        </w:tc>
        <w:tc>
          <w:tcPr>
            <w:tcW w:w="2126" w:type="dxa"/>
            <w:tcBorders>
              <w:top w:val="nil"/>
              <w:left w:val="nil"/>
              <w:bottom w:val="single" w:sz="4" w:space="0" w:color="auto"/>
              <w:right w:val="single" w:sz="4" w:space="0" w:color="auto"/>
            </w:tcBorders>
            <w:shd w:val="clear" w:color="auto" w:fill="auto"/>
            <w:noWrap/>
            <w:vAlign w:val="center"/>
          </w:tcPr>
          <w:p w14:paraId="2F5E9971" w14:textId="77777777" w:rsidR="003762B6" w:rsidRPr="00A64D8B" w:rsidRDefault="003762B6" w:rsidP="00D77278">
            <w:pPr>
              <w:spacing w:after="0"/>
              <w:jc w:val="center"/>
              <w:rPr>
                <w:rFonts w:ascii="Times New Roman" w:hAnsi="Times New Roman"/>
                <w:color w:val="000000"/>
              </w:rPr>
            </w:pPr>
            <w:r w:rsidRPr="00A64D8B">
              <w:rPr>
                <w:rFonts w:ascii="Times New Roman" w:hAnsi="Times New Roman"/>
                <w:color w:val="000000"/>
                <w:kern w:val="1"/>
                <w:lang w:eastAsia="ar-SA"/>
              </w:rPr>
              <w:t>PAK-G-100-200-4.2-1701-3-ST-KC1</w:t>
            </w:r>
          </w:p>
        </w:tc>
        <w:tc>
          <w:tcPr>
            <w:tcW w:w="5954" w:type="dxa"/>
            <w:tcBorders>
              <w:top w:val="nil"/>
              <w:left w:val="nil"/>
              <w:bottom w:val="single" w:sz="4" w:space="0" w:color="auto"/>
              <w:right w:val="single" w:sz="8" w:space="0" w:color="auto"/>
            </w:tcBorders>
            <w:shd w:val="clear" w:color="auto" w:fill="auto"/>
            <w:vAlign w:val="center"/>
          </w:tcPr>
          <w:p w14:paraId="5B314649" w14:textId="77777777" w:rsidR="003762B6" w:rsidRPr="00A64D8B" w:rsidRDefault="003762B6" w:rsidP="00D77278">
            <w:pPr>
              <w:spacing w:after="0"/>
              <w:rPr>
                <w:rFonts w:ascii="Times New Roman" w:hAnsi="Times New Roman"/>
                <w:color w:val="000000"/>
              </w:rPr>
            </w:pPr>
            <w:r w:rsidRPr="00A64D8B">
              <w:rPr>
                <w:rFonts w:ascii="Times New Roman" w:hAnsi="Times New Roman"/>
                <w:color w:val="000000"/>
                <w:kern w:val="1"/>
                <w:lang w:eastAsia="ar-SA"/>
              </w:rPr>
              <w:t>Программно-аппаратный комплекс «С-Терра VPN» Версия 4.2, исполнение 3-1 - «С-Терра Шлюз ST KC1</w:t>
            </w:r>
            <w:r>
              <w:rPr>
                <w:rFonts w:ascii="Times New Roman" w:hAnsi="Times New Roman"/>
                <w:color w:val="000000"/>
                <w:kern w:val="1"/>
                <w:lang w:eastAsia="ar-SA"/>
              </w:rPr>
              <w:t>»</w:t>
            </w:r>
            <w:r w:rsidRPr="00A64D8B">
              <w:rPr>
                <w:rFonts w:ascii="Times New Roman" w:hAnsi="Times New Roman"/>
                <w:color w:val="000000"/>
                <w:kern w:val="1"/>
                <w:lang w:eastAsia="ar-SA"/>
              </w:rPr>
              <w:t xml:space="preserve"> (PAK-G-100-200-4.2-1701-3-ST-KC1)</w:t>
            </w:r>
          </w:p>
        </w:tc>
        <w:tc>
          <w:tcPr>
            <w:tcW w:w="1842" w:type="dxa"/>
            <w:tcBorders>
              <w:top w:val="nil"/>
              <w:left w:val="nil"/>
              <w:bottom w:val="single" w:sz="4" w:space="0" w:color="auto"/>
              <w:right w:val="single" w:sz="8" w:space="0" w:color="auto"/>
            </w:tcBorders>
            <w:shd w:val="clear" w:color="auto" w:fill="auto"/>
            <w:vAlign w:val="center"/>
          </w:tcPr>
          <w:p w14:paraId="0C624E3E" w14:textId="77777777" w:rsidR="003762B6" w:rsidRPr="00A64D8B" w:rsidRDefault="003762B6" w:rsidP="00D77278">
            <w:pPr>
              <w:spacing w:after="0"/>
              <w:jc w:val="center"/>
              <w:rPr>
                <w:rFonts w:ascii="Times New Roman" w:hAnsi="Times New Roman"/>
                <w:color w:val="000000"/>
                <w:lang w:val="en-US"/>
              </w:rPr>
            </w:pPr>
            <w:r w:rsidRPr="00A64D8B">
              <w:rPr>
                <w:rFonts w:ascii="Times New Roman" w:hAnsi="Times New Roman"/>
                <w:color w:val="000000"/>
                <w:lang w:val="en-US"/>
              </w:rPr>
              <w:t>1</w:t>
            </w:r>
            <w:r>
              <w:rPr>
                <w:rFonts w:ascii="Times New Roman" w:hAnsi="Times New Roman"/>
                <w:color w:val="000000"/>
                <w:lang w:val="en-US"/>
              </w:rPr>
              <w:t>0</w:t>
            </w:r>
          </w:p>
        </w:tc>
      </w:tr>
      <w:tr w:rsidR="003762B6" w:rsidRPr="00E30009" w14:paraId="2AAC7655" w14:textId="77777777" w:rsidTr="00D77278">
        <w:trPr>
          <w:trHeight w:val="300"/>
        </w:trPr>
        <w:tc>
          <w:tcPr>
            <w:tcW w:w="568" w:type="dxa"/>
            <w:tcBorders>
              <w:top w:val="nil"/>
              <w:left w:val="single" w:sz="8" w:space="0" w:color="auto"/>
              <w:bottom w:val="single" w:sz="4" w:space="0" w:color="auto"/>
              <w:right w:val="single" w:sz="4" w:space="0" w:color="auto"/>
            </w:tcBorders>
            <w:shd w:val="clear" w:color="auto" w:fill="auto"/>
            <w:vAlign w:val="center"/>
          </w:tcPr>
          <w:p w14:paraId="3383812F" w14:textId="77777777" w:rsidR="003762B6" w:rsidRPr="00A64D8B" w:rsidRDefault="003762B6" w:rsidP="00D77278">
            <w:pPr>
              <w:spacing w:after="0"/>
              <w:jc w:val="center"/>
              <w:rPr>
                <w:rFonts w:ascii="Times New Roman" w:hAnsi="Times New Roman"/>
                <w:color w:val="000000"/>
                <w:lang w:val="en-US"/>
              </w:rPr>
            </w:pPr>
            <w:r w:rsidRPr="00A64D8B">
              <w:rPr>
                <w:rFonts w:ascii="Times New Roman" w:hAnsi="Times New Roman"/>
                <w:color w:val="000000"/>
                <w:lang w:val="en-US"/>
              </w:rPr>
              <w:t>2</w:t>
            </w:r>
          </w:p>
        </w:tc>
        <w:tc>
          <w:tcPr>
            <w:tcW w:w="2126" w:type="dxa"/>
            <w:tcBorders>
              <w:top w:val="nil"/>
              <w:left w:val="nil"/>
              <w:bottom w:val="single" w:sz="4" w:space="0" w:color="auto"/>
              <w:right w:val="single" w:sz="4" w:space="0" w:color="auto"/>
            </w:tcBorders>
            <w:shd w:val="clear" w:color="auto" w:fill="auto"/>
            <w:noWrap/>
            <w:vAlign w:val="center"/>
          </w:tcPr>
          <w:p w14:paraId="56FFB09B" w14:textId="77777777" w:rsidR="003762B6" w:rsidRPr="00A64D8B" w:rsidRDefault="003762B6" w:rsidP="00D77278">
            <w:pPr>
              <w:spacing w:after="0"/>
              <w:jc w:val="center"/>
              <w:rPr>
                <w:rFonts w:ascii="Times New Roman" w:hAnsi="Times New Roman"/>
                <w:color w:val="000000"/>
                <w:lang w:val="en-US"/>
              </w:rPr>
            </w:pPr>
            <w:r w:rsidRPr="00A64D8B">
              <w:rPr>
                <w:rFonts w:ascii="Times New Roman" w:hAnsi="Times New Roman"/>
                <w:color w:val="000000"/>
                <w:kern w:val="1"/>
                <w:lang w:val="en-US" w:eastAsia="ar-SA"/>
              </w:rPr>
              <w:t>PAK-G-3000-4.2-1742-8-4-RED-ST-KC1</w:t>
            </w:r>
          </w:p>
        </w:tc>
        <w:tc>
          <w:tcPr>
            <w:tcW w:w="5954" w:type="dxa"/>
            <w:tcBorders>
              <w:top w:val="nil"/>
              <w:left w:val="nil"/>
              <w:bottom w:val="single" w:sz="4" w:space="0" w:color="auto"/>
              <w:right w:val="single" w:sz="8" w:space="0" w:color="auto"/>
            </w:tcBorders>
            <w:shd w:val="clear" w:color="auto" w:fill="auto"/>
            <w:vAlign w:val="center"/>
          </w:tcPr>
          <w:p w14:paraId="2A26FD8E" w14:textId="77777777" w:rsidR="003762B6" w:rsidRPr="00A64D8B" w:rsidRDefault="003762B6" w:rsidP="00D77278">
            <w:pPr>
              <w:spacing w:after="0"/>
              <w:rPr>
                <w:rFonts w:ascii="Times New Roman" w:hAnsi="Times New Roman"/>
                <w:color w:val="000000"/>
                <w:kern w:val="1"/>
                <w:lang w:eastAsia="ar-SA"/>
              </w:rPr>
            </w:pPr>
            <w:r w:rsidRPr="00A64D8B">
              <w:rPr>
                <w:rFonts w:ascii="Times New Roman" w:hAnsi="Times New Roman"/>
                <w:color w:val="000000"/>
                <w:kern w:val="1"/>
                <w:lang w:eastAsia="ar-SA"/>
              </w:rPr>
              <w:t>Программно-аппаратный комплекс «С-Терра VPN» Версия 4.2 исполнение "3-1" - «С-Терра Шлюз SТ KC1» (</w:t>
            </w:r>
            <w:r w:rsidRPr="00A64D8B">
              <w:rPr>
                <w:rFonts w:ascii="Times New Roman" w:hAnsi="Times New Roman"/>
                <w:color w:val="000000"/>
                <w:kern w:val="1"/>
                <w:lang w:val="en-US" w:eastAsia="ar-SA"/>
              </w:rPr>
              <w:t>PAK</w:t>
            </w:r>
            <w:r w:rsidRPr="00A64D8B">
              <w:rPr>
                <w:rFonts w:ascii="Times New Roman" w:hAnsi="Times New Roman"/>
                <w:color w:val="000000"/>
                <w:kern w:val="1"/>
                <w:lang w:eastAsia="ar-SA"/>
              </w:rPr>
              <w:t>-</w:t>
            </w:r>
            <w:r w:rsidRPr="00A64D8B">
              <w:rPr>
                <w:rFonts w:ascii="Times New Roman" w:hAnsi="Times New Roman"/>
                <w:color w:val="000000"/>
                <w:kern w:val="1"/>
                <w:lang w:val="en-US" w:eastAsia="ar-SA"/>
              </w:rPr>
              <w:t>G</w:t>
            </w:r>
            <w:r w:rsidRPr="00A64D8B">
              <w:rPr>
                <w:rFonts w:ascii="Times New Roman" w:hAnsi="Times New Roman"/>
                <w:color w:val="000000"/>
                <w:kern w:val="1"/>
                <w:lang w:eastAsia="ar-SA"/>
              </w:rPr>
              <w:t>-3000-4.2-1742-8-4-</w:t>
            </w:r>
            <w:r w:rsidRPr="00A64D8B">
              <w:rPr>
                <w:rFonts w:ascii="Times New Roman" w:hAnsi="Times New Roman"/>
                <w:color w:val="000000"/>
                <w:kern w:val="1"/>
                <w:lang w:val="en-US" w:eastAsia="ar-SA"/>
              </w:rPr>
              <w:t>RED</w:t>
            </w:r>
            <w:r w:rsidRPr="00A64D8B">
              <w:rPr>
                <w:rFonts w:ascii="Times New Roman" w:hAnsi="Times New Roman"/>
                <w:color w:val="000000"/>
                <w:kern w:val="1"/>
                <w:lang w:eastAsia="ar-SA"/>
              </w:rPr>
              <w:t>-</w:t>
            </w:r>
            <w:r w:rsidRPr="00A64D8B">
              <w:rPr>
                <w:rFonts w:ascii="Times New Roman" w:hAnsi="Times New Roman"/>
                <w:color w:val="000000"/>
                <w:kern w:val="1"/>
                <w:lang w:val="en-US" w:eastAsia="ar-SA"/>
              </w:rPr>
              <w:t>ST</w:t>
            </w:r>
            <w:r w:rsidRPr="00A64D8B">
              <w:rPr>
                <w:rFonts w:ascii="Times New Roman" w:hAnsi="Times New Roman"/>
                <w:color w:val="000000"/>
                <w:kern w:val="1"/>
                <w:lang w:eastAsia="ar-SA"/>
              </w:rPr>
              <w:t>-</w:t>
            </w:r>
            <w:r w:rsidRPr="00A64D8B">
              <w:rPr>
                <w:rFonts w:ascii="Times New Roman" w:hAnsi="Times New Roman"/>
                <w:color w:val="000000"/>
                <w:kern w:val="1"/>
                <w:lang w:val="en-US" w:eastAsia="ar-SA"/>
              </w:rPr>
              <w:t>KC</w:t>
            </w:r>
            <w:r w:rsidRPr="00A64D8B">
              <w:rPr>
                <w:rFonts w:ascii="Times New Roman" w:hAnsi="Times New Roman"/>
                <w:color w:val="000000"/>
                <w:kern w:val="1"/>
                <w:lang w:eastAsia="ar-SA"/>
              </w:rPr>
              <w:t>1)</w:t>
            </w:r>
          </w:p>
        </w:tc>
        <w:tc>
          <w:tcPr>
            <w:tcW w:w="1842" w:type="dxa"/>
            <w:tcBorders>
              <w:top w:val="nil"/>
              <w:left w:val="nil"/>
              <w:bottom w:val="single" w:sz="4" w:space="0" w:color="auto"/>
              <w:right w:val="single" w:sz="8" w:space="0" w:color="auto"/>
            </w:tcBorders>
            <w:shd w:val="clear" w:color="auto" w:fill="auto"/>
            <w:vAlign w:val="center"/>
          </w:tcPr>
          <w:p w14:paraId="34DA02DC" w14:textId="77777777" w:rsidR="003762B6" w:rsidRPr="00A64D8B" w:rsidRDefault="003762B6" w:rsidP="00D77278">
            <w:pPr>
              <w:spacing w:after="0"/>
              <w:jc w:val="center"/>
              <w:rPr>
                <w:rFonts w:ascii="Times New Roman" w:hAnsi="Times New Roman"/>
                <w:color w:val="000000"/>
                <w:lang w:val="en-US"/>
              </w:rPr>
            </w:pPr>
            <w:r w:rsidRPr="00A64D8B">
              <w:rPr>
                <w:rFonts w:ascii="Times New Roman" w:hAnsi="Times New Roman"/>
                <w:color w:val="000000"/>
                <w:lang w:val="en-US"/>
              </w:rPr>
              <w:t>1</w:t>
            </w:r>
          </w:p>
        </w:tc>
      </w:tr>
    </w:tbl>
    <w:p w14:paraId="35446E80" w14:textId="77777777" w:rsidR="003762B6" w:rsidRPr="00A64D8B" w:rsidRDefault="003762B6" w:rsidP="003762B6">
      <w:pPr>
        <w:spacing w:before="240" w:line="240" w:lineRule="auto"/>
        <w:ind w:left="426"/>
        <w:contextualSpacing/>
        <w:jc w:val="both"/>
        <w:rPr>
          <w:rFonts w:ascii="Times New Roman" w:hAnsi="Times New Roman"/>
          <w:sz w:val="24"/>
          <w:szCs w:val="24"/>
        </w:rPr>
      </w:pPr>
    </w:p>
    <w:p w14:paraId="1D4FF341" w14:textId="77777777" w:rsidR="003762B6" w:rsidRPr="00CB350F" w:rsidRDefault="003762B6" w:rsidP="003762B6">
      <w:pPr>
        <w:numPr>
          <w:ilvl w:val="0"/>
          <w:numId w:val="15"/>
        </w:numPr>
        <w:spacing w:after="0" w:line="240" w:lineRule="auto"/>
        <w:ind w:left="0" w:firstLine="426"/>
        <w:contextualSpacing/>
        <w:jc w:val="both"/>
        <w:rPr>
          <w:rFonts w:ascii="Times New Roman" w:eastAsia="Calibri" w:hAnsi="Times New Roman"/>
          <w:color w:val="000000"/>
          <w:sz w:val="24"/>
          <w:szCs w:val="24"/>
        </w:rPr>
      </w:pPr>
      <w:r w:rsidRPr="00CB350F">
        <w:rPr>
          <w:rFonts w:ascii="Times New Roman" w:eastAsia="Calibri" w:hAnsi="Times New Roman"/>
          <w:color w:val="000000"/>
          <w:sz w:val="24"/>
          <w:szCs w:val="24"/>
        </w:rPr>
        <w:t>Место, условия и срок поставки товара:</w:t>
      </w:r>
    </w:p>
    <w:p w14:paraId="1F33B46B" w14:textId="77777777" w:rsidR="003762B6" w:rsidRDefault="003762B6" w:rsidP="003762B6">
      <w:pPr>
        <w:tabs>
          <w:tab w:val="left" w:pos="851"/>
        </w:tabs>
        <w:spacing w:after="0"/>
        <w:ind w:firstLine="426"/>
        <w:jc w:val="both"/>
        <w:rPr>
          <w:rFonts w:ascii="Times New Roman" w:eastAsia="Calibri" w:hAnsi="Times New Roman"/>
          <w:color w:val="000000"/>
          <w:sz w:val="24"/>
          <w:szCs w:val="24"/>
        </w:rPr>
      </w:pPr>
      <w:r w:rsidRPr="00794474">
        <w:rPr>
          <w:rFonts w:ascii="Times New Roman" w:hAnsi="Times New Roman"/>
          <w:sz w:val="24"/>
          <w:szCs w:val="24"/>
        </w:rPr>
        <w:t xml:space="preserve">Поставка товара осуществляется Поставщиком </w:t>
      </w:r>
      <w:r>
        <w:rPr>
          <w:rFonts w:ascii="Times New Roman" w:hAnsi="Times New Roman"/>
          <w:sz w:val="24"/>
          <w:szCs w:val="24"/>
        </w:rPr>
        <w:t>одной</w:t>
      </w:r>
      <w:r w:rsidRPr="00794474">
        <w:rPr>
          <w:rFonts w:ascii="Times New Roman" w:hAnsi="Times New Roman"/>
          <w:sz w:val="24"/>
          <w:szCs w:val="24"/>
        </w:rPr>
        <w:t xml:space="preserve"> парти</w:t>
      </w:r>
      <w:r>
        <w:rPr>
          <w:rFonts w:ascii="Times New Roman" w:hAnsi="Times New Roman"/>
          <w:sz w:val="24"/>
          <w:szCs w:val="24"/>
        </w:rPr>
        <w:t>ей</w:t>
      </w:r>
      <w:r w:rsidRPr="00794474">
        <w:rPr>
          <w:rFonts w:ascii="Times New Roman" w:hAnsi="Times New Roman"/>
          <w:sz w:val="24"/>
          <w:szCs w:val="24"/>
        </w:rPr>
        <w:t xml:space="preserve"> в течение </w:t>
      </w:r>
      <w:r w:rsidRPr="00794474">
        <w:rPr>
          <w:rFonts w:ascii="Times New Roman" w:hAnsi="Times New Roman"/>
          <w:sz w:val="24"/>
          <w:szCs w:val="24"/>
        </w:rPr>
        <w:br/>
      </w:r>
      <w:r w:rsidRPr="00F918F4">
        <w:rPr>
          <w:rFonts w:ascii="Times New Roman" w:hAnsi="Times New Roman"/>
          <w:sz w:val="24"/>
          <w:szCs w:val="24"/>
        </w:rPr>
        <w:t>3</w:t>
      </w:r>
      <w:r>
        <w:rPr>
          <w:rFonts w:ascii="Times New Roman" w:hAnsi="Times New Roman"/>
          <w:sz w:val="24"/>
          <w:szCs w:val="24"/>
        </w:rPr>
        <w:t>5</w:t>
      </w:r>
      <w:r w:rsidRPr="00794474">
        <w:rPr>
          <w:rFonts w:ascii="Times New Roman" w:hAnsi="Times New Roman"/>
          <w:sz w:val="24"/>
          <w:szCs w:val="24"/>
        </w:rPr>
        <w:t xml:space="preserve"> (</w:t>
      </w:r>
      <w:r>
        <w:rPr>
          <w:rFonts w:ascii="Times New Roman" w:hAnsi="Times New Roman"/>
          <w:sz w:val="24"/>
          <w:szCs w:val="24"/>
        </w:rPr>
        <w:t>Тридцать пять</w:t>
      </w:r>
      <w:r w:rsidRPr="00794474">
        <w:rPr>
          <w:rFonts w:ascii="Times New Roman" w:hAnsi="Times New Roman"/>
          <w:sz w:val="24"/>
          <w:szCs w:val="24"/>
        </w:rPr>
        <w:t xml:space="preserve">) рабочих дней с даты </w:t>
      </w:r>
      <w:r>
        <w:rPr>
          <w:rFonts w:ascii="Times New Roman" w:hAnsi="Times New Roman"/>
          <w:sz w:val="24"/>
          <w:szCs w:val="24"/>
        </w:rPr>
        <w:t>заключения договора.</w:t>
      </w:r>
    </w:p>
    <w:p w14:paraId="1D9D425E" w14:textId="77777777" w:rsidR="003762B6" w:rsidRPr="00CB350F" w:rsidRDefault="003762B6" w:rsidP="003762B6">
      <w:pPr>
        <w:tabs>
          <w:tab w:val="left" w:pos="851"/>
        </w:tabs>
        <w:spacing w:after="0"/>
        <w:ind w:firstLine="426"/>
        <w:jc w:val="both"/>
        <w:rPr>
          <w:rFonts w:ascii="Times New Roman" w:eastAsia="Calibri" w:hAnsi="Times New Roman"/>
          <w:color w:val="000000"/>
          <w:sz w:val="24"/>
          <w:szCs w:val="24"/>
        </w:rPr>
      </w:pPr>
      <w:r w:rsidRPr="00CB350F">
        <w:rPr>
          <w:rFonts w:ascii="Times New Roman" w:eastAsia="Calibri" w:hAnsi="Times New Roman"/>
          <w:color w:val="000000"/>
          <w:sz w:val="24"/>
          <w:szCs w:val="24"/>
        </w:rPr>
        <w:t xml:space="preserve">Получение товара производится по адресу: </w:t>
      </w:r>
      <w:r w:rsidRPr="00794474">
        <w:rPr>
          <w:rFonts w:ascii="Times New Roman" w:hAnsi="Times New Roman"/>
          <w:sz w:val="24"/>
          <w:szCs w:val="24"/>
          <w:lang w:eastAsia="zh-TW"/>
        </w:rPr>
        <w:t xml:space="preserve">г. </w:t>
      </w:r>
      <w:r w:rsidRPr="00794474">
        <w:rPr>
          <w:rFonts w:ascii="Times New Roman" w:hAnsi="Times New Roman"/>
          <w:sz w:val="24"/>
          <w:szCs w:val="24"/>
        </w:rPr>
        <w:t xml:space="preserve">Москва, ул. </w:t>
      </w:r>
      <w:r>
        <w:rPr>
          <w:rFonts w:ascii="Times New Roman" w:hAnsi="Times New Roman"/>
          <w:sz w:val="24"/>
          <w:szCs w:val="24"/>
        </w:rPr>
        <w:t>Высоцкого</w:t>
      </w:r>
      <w:r w:rsidRPr="00794474">
        <w:rPr>
          <w:rFonts w:ascii="Times New Roman" w:hAnsi="Times New Roman"/>
          <w:sz w:val="24"/>
          <w:szCs w:val="24"/>
        </w:rPr>
        <w:t xml:space="preserve">, д. </w:t>
      </w:r>
      <w:r>
        <w:rPr>
          <w:rFonts w:ascii="Times New Roman" w:hAnsi="Times New Roman"/>
          <w:sz w:val="24"/>
          <w:szCs w:val="24"/>
        </w:rPr>
        <w:t>4</w:t>
      </w:r>
      <w:r w:rsidRPr="00CB350F">
        <w:rPr>
          <w:rFonts w:ascii="Times New Roman" w:eastAsia="Calibri" w:hAnsi="Times New Roman"/>
          <w:color w:val="000000"/>
          <w:sz w:val="24"/>
          <w:szCs w:val="24"/>
        </w:rPr>
        <w:t xml:space="preserve"> в согласованное с заказчиком время и непосредственно от лица, с которым заключен договор в присутствии его уполномоченного представителя. Доставка товара, а также погрузка, разгрузка и подъем на этаж </w:t>
      </w:r>
      <w:r>
        <w:rPr>
          <w:rFonts w:ascii="Times New Roman" w:hAnsi="Times New Roman"/>
          <w:sz w:val="24"/>
          <w:szCs w:val="24"/>
        </w:rPr>
        <w:t>(спуск в подвальное помещение)</w:t>
      </w:r>
      <w:r w:rsidRPr="00CB350F">
        <w:rPr>
          <w:rFonts w:ascii="Times New Roman" w:eastAsia="Calibri" w:hAnsi="Times New Roman"/>
          <w:color w:val="000000"/>
          <w:sz w:val="24"/>
          <w:szCs w:val="24"/>
        </w:rPr>
        <w:t xml:space="preserve"> осуществляются силами и за счет поставщика.</w:t>
      </w:r>
    </w:p>
    <w:p w14:paraId="3507CD4A" w14:textId="77777777" w:rsidR="003762B6" w:rsidRPr="007721B2" w:rsidRDefault="003762B6" w:rsidP="003762B6">
      <w:pPr>
        <w:tabs>
          <w:tab w:val="left" w:pos="709"/>
          <w:tab w:val="left" w:pos="851"/>
        </w:tabs>
        <w:suppressAutoHyphens/>
        <w:spacing w:after="0" w:line="240" w:lineRule="auto"/>
        <w:ind w:right="283"/>
        <w:contextualSpacing/>
        <w:jc w:val="both"/>
        <w:rPr>
          <w:rFonts w:ascii="Times New Roman" w:eastAsia="Calibri" w:hAnsi="Times New Roman"/>
          <w:sz w:val="24"/>
          <w:szCs w:val="24"/>
        </w:rPr>
      </w:pPr>
    </w:p>
    <w:p w14:paraId="075B721E" w14:textId="77777777" w:rsidR="003762B6" w:rsidRPr="00925BA9" w:rsidRDefault="003762B6" w:rsidP="003762B6">
      <w:pPr>
        <w:numPr>
          <w:ilvl w:val="0"/>
          <w:numId w:val="15"/>
        </w:numPr>
        <w:tabs>
          <w:tab w:val="left" w:pos="709"/>
          <w:tab w:val="left" w:pos="851"/>
        </w:tabs>
        <w:suppressAutoHyphens/>
        <w:spacing w:after="0" w:line="240" w:lineRule="auto"/>
        <w:ind w:left="0" w:right="283" w:firstLine="426"/>
        <w:contextualSpacing/>
        <w:jc w:val="both"/>
        <w:rPr>
          <w:rFonts w:ascii="Times New Roman" w:eastAsia="Calibri" w:hAnsi="Times New Roman"/>
          <w:sz w:val="24"/>
          <w:szCs w:val="24"/>
        </w:rPr>
      </w:pPr>
      <w:r w:rsidRPr="00925BA9">
        <w:rPr>
          <w:rFonts w:ascii="Times New Roman" w:hAnsi="Times New Roman"/>
          <w:sz w:val="24"/>
          <w:szCs w:val="24"/>
        </w:rPr>
        <w:t>Требования к эквивалентности</w:t>
      </w:r>
      <w:r>
        <w:rPr>
          <w:rFonts w:ascii="Times New Roman" w:hAnsi="Times New Roman"/>
          <w:sz w:val="24"/>
          <w:szCs w:val="24"/>
        </w:rPr>
        <w:t>.</w:t>
      </w:r>
    </w:p>
    <w:p w14:paraId="5A35A165" w14:textId="77777777" w:rsidR="003762B6" w:rsidRPr="00B64547" w:rsidRDefault="003762B6" w:rsidP="003762B6">
      <w:pPr>
        <w:tabs>
          <w:tab w:val="left" w:pos="851"/>
        </w:tabs>
        <w:suppressAutoHyphens/>
        <w:spacing w:after="0" w:line="240" w:lineRule="auto"/>
        <w:ind w:right="283" w:firstLine="426"/>
        <w:jc w:val="both"/>
        <w:rPr>
          <w:rFonts w:ascii="Times New Roman" w:eastAsia="Calibri" w:hAnsi="Times New Roman"/>
          <w:color w:val="000000"/>
          <w:sz w:val="24"/>
          <w:szCs w:val="24"/>
        </w:rPr>
      </w:pPr>
      <w:r w:rsidRPr="00F33854">
        <w:rPr>
          <w:rFonts w:ascii="Times New Roman" w:eastAsia="Calibri" w:hAnsi="Times New Roman"/>
          <w:color w:val="000000"/>
          <w:sz w:val="24"/>
          <w:szCs w:val="24"/>
        </w:rPr>
        <w:t>Указание на товарный знак обусловлено необходимостью обеспечения совместимости приобретаемого товара с эксплуатируемой в Агентстве системой шифрования каналов связи, и ранее приобретенным оборудованием. Ввиду несовместимости товаров, на которых размещаются другие товарные знаки, передача иного товара (эквивалента), кроме указанного в Спецификации, не допускается.</w:t>
      </w:r>
    </w:p>
    <w:p w14:paraId="567D77E2" w14:textId="77777777" w:rsidR="003762B6" w:rsidRDefault="003762B6" w:rsidP="003762B6">
      <w:pPr>
        <w:tabs>
          <w:tab w:val="left" w:pos="851"/>
        </w:tabs>
        <w:spacing w:after="0" w:line="240" w:lineRule="auto"/>
        <w:jc w:val="both"/>
        <w:rPr>
          <w:rFonts w:ascii="Times New Roman" w:hAnsi="Times New Roman"/>
          <w:sz w:val="24"/>
          <w:szCs w:val="24"/>
        </w:rPr>
      </w:pPr>
      <w:bookmarkStart w:id="33" w:name="_РАЗДЕЛ_V._Проект"/>
      <w:bookmarkEnd w:id="33"/>
    </w:p>
    <w:p w14:paraId="266CEAED" w14:textId="77777777" w:rsidR="003762B6" w:rsidRPr="00925BA9" w:rsidRDefault="003762B6" w:rsidP="003762B6">
      <w:pPr>
        <w:numPr>
          <w:ilvl w:val="0"/>
          <w:numId w:val="15"/>
        </w:numPr>
        <w:tabs>
          <w:tab w:val="left" w:pos="851"/>
        </w:tabs>
        <w:spacing w:after="0" w:line="240" w:lineRule="auto"/>
        <w:jc w:val="both"/>
        <w:rPr>
          <w:rFonts w:ascii="Times New Roman" w:hAnsi="Times New Roman"/>
          <w:sz w:val="24"/>
          <w:szCs w:val="24"/>
        </w:rPr>
      </w:pPr>
      <w:r w:rsidRPr="00925BA9">
        <w:rPr>
          <w:rFonts w:ascii="Times New Roman" w:hAnsi="Times New Roman"/>
          <w:sz w:val="24"/>
          <w:szCs w:val="24"/>
        </w:rPr>
        <w:t xml:space="preserve">Требования к </w:t>
      </w:r>
      <w:r>
        <w:rPr>
          <w:rFonts w:ascii="Times New Roman" w:hAnsi="Times New Roman"/>
          <w:sz w:val="24"/>
          <w:szCs w:val="24"/>
        </w:rPr>
        <w:t>товару.</w:t>
      </w:r>
    </w:p>
    <w:p w14:paraId="3B7D4710" w14:textId="77777777" w:rsidR="003762B6" w:rsidRPr="004B071C" w:rsidRDefault="003762B6" w:rsidP="003762B6">
      <w:pPr>
        <w:spacing w:after="0"/>
        <w:ind w:firstLine="567"/>
        <w:rPr>
          <w:rFonts w:ascii="Times New Roman" w:hAnsi="Times New Roman"/>
          <w:iCs/>
          <w:sz w:val="24"/>
          <w:szCs w:val="24"/>
        </w:rPr>
      </w:pPr>
      <w:r w:rsidRPr="00B0161E">
        <w:rPr>
          <w:rFonts w:ascii="Times New Roman" w:hAnsi="Times New Roman"/>
          <w:sz w:val="24"/>
          <w:szCs w:val="24"/>
        </w:rPr>
        <w:t>Товар</w:t>
      </w:r>
      <w:r>
        <w:rPr>
          <w:rFonts w:ascii="Times New Roman" w:hAnsi="Times New Roman"/>
          <w:sz w:val="24"/>
          <w:szCs w:val="24"/>
        </w:rPr>
        <w:t xml:space="preserve"> </w:t>
      </w:r>
      <w:r w:rsidRPr="009F2621">
        <w:rPr>
          <w:rFonts w:ascii="Times New Roman" w:hAnsi="Times New Roman"/>
          <w:iCs/>
          <w:sz w:val="24"/>
          <w:szCs w:val="24"/>
        </w:rPr>
        <w:t>долж</w:t>
      </w:r>
      <w:r>
        <w:rPr>
          <w:rFonts w:ascii="Times New Roman" w:hAnsi="Times New Roman"/>
          <w:iCs/>
          <w:sz w:val="24"/>
          <w:szCs w:val="24"/>
        </w:rPr>
        <w:t>ен</w:t>
      </w:r>
      <w:r w:rsidRPr="009F2621">
        <w:rPr>
          <w:rFonts w:ascii="Times New Roman" w:hAnsi="Times New Roman"/>
          <w:iCs/>
          <w:sz w:val="24"/>
          <w:szCs w:val="24"/>
        </w:rPr>
        <w:t xml:space="preserve"> соответствовать требованиям по безопасности, качеству, техническим характеристикам, функциональным характеристикам (потребительским свойствам, к поставке товара, к размерам товара, к упаковке товара), предусмотренным производителем </w:t>
      </w:r>
      <w:r w:rsidRPr="00F33854">
        <w:rPr>
          <w:rFonts w:ascii="Times New Roman" w:hAnsi="Times New Roman"/>
          <w:iCs/>
          <w:sz w:val="24"/>
          <w:szCs w:val="24"/>
        </w:rPr>
        <w:t>товара.</w:t>
      </w:r>
    </w:p>
    <w:p w14:paraId="501BF6CB" w14:textId="77777777" w:rsidR="003762B6" w:rsidRPr="004B071C" w:rsidRDefault="003762B6" w:rsidP="003762B6">
      <w:pPr>
        <w:spacing w:after="0" w:line="240" w:lineRule="auto"/>
        <w:ind w:firstLine="567"/>
        <w:jc w:val="both"/>
        <w:rPr>
          <w:rFonts w:ascii="Times New Roman" w:hAnsi="Times New Roman"/>
          <w:iCs/>
          <w:sz w:val="24"/>
          <w:szCs w:val="24"/>
        </w:rPr>
      </w:pPr>
      <w:r>
        <w:rPr>
          <w:rFonts w:ascii="Times New Roman" w:hAnsi="Times New Roman"/>
          <w:iCs/>
          <w:sz w:val="24"/>
          <w:szCs w:val="24"/>
        </w:rPr>
        <w:t>Т</w:t>
      </w:r>
      <w:r w:rsidRPr="004B071C">
        <w:rPr>
          <w:rFonts w:ascii="Times New Roman" w:hAnsi="Times New Roman"/>
          <w:iCs/>
          <w:sz w:val="24"/>
          <w:szCs w:val="24"/>
        </w:rPr>
        <w:t>овар должен быть новым, не восстановленным и не собранным из восстановленных или ранее использовавшихся элементов, а также не должен иметь дефектов, связанных с конструкцией, материалами или функционированием при его использовании. Не допускается поставка выставочных образцов.</w:t>
      </w:r>
    </w:p>
    <w:p w14:paraId="5BD7BC9C" w14:textId="77777777" w:rsidR="003762B6" w:rsidRDefault="003762B6" w:rsidP="003762B6">
      <w:pPr>
        <w:spacing w:after="0" w:line="240" w:lineRule="auto"/>
        <w:ind w:firstLine="567"/>
        <w:jc w:val="both"/>
        <w:rPr>
          <w:rFonts w:ascii="Times New Roman" w:hAnsi="Times New Roman"/>
          <w:sz w:val="24"/>
          <w:szCs w:val="24"/>
        </w:rPr>
      </w:pPr>
      <w:r w:rsidRPr="0034157E">
        <w:rPr>
          <w:rFonts w:ascii="Times New Roman" w:hAnsi="Times New Roman"/>
          <w:sz w:val="24"/>
          <w:szCs w:val="24"/>
        </w:rPr>
        <w:t>Гарантийный срок определяется производителем товара, но должен составлять не менее 12 (Двенадцать) месяцев со дня поставки</w:t>
      </w:r>
      <w:r>
        <w:rPr>
          <w:rFonts w:ascii="Times New Roman" w:hAnsi="Times New Roman"/>
          <w:sz w:val="24"/>
          <w:szCs w:val="24"/>
        </w:rPr>
        <w:t>.</w:t>
      </w:r>
    </w:p>
    <w:p w14:paraId="7E6B97F7" w14:textId="77777777" w:rsidR="003762B6" w:rsidRDefault="003762B6" w:rsidP="003762B6">
      <w:pPr>
        <w:spacing w:after="0" w:line="240" w:lineRule="auto"/>
        <w:ind w:firstLine="567"/>
        <w:jc w:val="both"/>
        <w:rPr>
          <w:rFonts w:ascii="Times New Roman" w:hAnsi="Times New Roman"/>
          <w:sz w:val="24"/>
          <w:szCs w:val="24"/>
        </w:rPr>
      </w:pPr>
      <w:r w:rsidRPr="00F03E9E">
        <w:rPr>
          <w:rFonts w:ascii="Times New Roman" w:hAnsi="Times New Roman"/>
          <w:sz w:val="24"/>
          <w:szCs w:val="24"/>
        </w:rPr>
        <w:t>Учитывая серийное производство товара</w:t>
      </w:r>
      <w:r>
        <w:rPr>
          <w:rFonts w:ascii="Times New Roman" w:hAnsi="Times New Roman"/>
          <w:sz w:val="24"/>
          <w:szCs w:val="24"/>
        </w:rPr>
        <w:t xml:space="preserve">, заказчик не устанавливает </w:t>
      </w:r>
      <w:r w:rsidRPr="00F03E9E">
        <w:rPr>
          <w:rFonts w:ascii="Times New Roman" w:hAnsi="Times New Roman"/>
          <w:sz w:val="24"/>
          <w:szCs w:val="24"/>
        </w:rPr>
        <w:t>дополнительных требований к размерам товара</w:t>
      </w:r>
      <w:r>
        <w:rPr>
          <w:rFonts w:ascii="Times New Roman" w:hAnsi="Times New Roman"/>
          <w:sz w:val="24"/>
          <w:szCs w:val="24"/>
        </w:rPr>
        <w:t xml:space="preserve">, его техническим и функциональным характеристикам </w:t>
      </w:r>
      <w:r w:rsidRPr="00F03E9E">
        <w:rPr>
          <w:rFonts w:ascii="Times New Roman" w:hAnsi="Times New Roman"/>
          <w:sz w:val="24"/>
          <w:szCs w:val="24"/>
        </w:rPr>
        <w:t>(потребительским свойствам)</w:t>
      </w:r>
      <w:r>
        <w:rPr>
          <w:rFonts w:ascii="Times New Roman" w:hAnsi="Times New Roman"/>
          <w:sz w:val="24"/>
          <w:szCs w:val="24"/>
        </w:rPr>
        <w:t>.</w:t>
      </w:r>
    </w:p>
    <w:p w14:paraId="00B1E322" w14:textId="77777777" w:rsidR="003762B6" w:rsidRDefault="003762B6" w:rsidP="003762B6">
      <w:pPr>
        <w:spacing w:after="0" w:line="240" w:lineRule="auto"/>
        <w:ind w:firstLine="567"/>
        <w:jc w:val="both"/>
        <w:rPr>
          <w:rFonts w:ascii="Times New Roman" w:hAnsi="Times New Roman"/>
          <w:sz w:val="24"/>
          <w:szCs w:val="24"/>
        </w:rPr>
      </w:pPr>
      <w:r w:rsidRPr="00F03E9E">
        <w:rPr>
          <w:rFonts w:ascii="Times New Roman" w:hAnsi="Times New Roman"/>
          <w:sz w:val="24"/>
          <w:szCs w:val="24"/>
        </w:rPr>
        <w:lastRenderedPageBreak/>
        <w:t>Товар должен поставляться заказчику в оригинальной упаковке, упаковка товара не должна быть деформирована, не должна содержать следов ударов, разрывов, помятостей и вскрытия. Совокупный размер единицы транспортной упаковки товара не должен являться ограничением для выполнения работ по погрузке, разгрузке и подъему на этаж Заказчика.</w:t>
      </w:r>
    </w:p>
    <w:p w14:paraId="3EC6AF2A" w14:textId="77777777" w:rsidR="003762B6" w:rsidRPr="000310C8" w:rsidRDefault="003762B6" w:rsidP="003762B6">
      <w:pPr>
        <w:spacing w:line="360" w:lineRule="auto"/>
        <w:ind w:right="282"/>
        <w:rPr>
          <w:rFonts w:ascii="Times New Roman" w:hAnsi="Times New Roman"/>
          <w:b/>
          <w:sz w:val="24"/>
          <w:szCs w:val="24"/>
        </w:rPr>
      </w:pPr>
    </w:p>
    <w:sectPr w:rsidR="003762B6" w:rsidRPr="000310C8" w:rsidSect="00EB445D">
      <w:headerReference w:type="even" r:id="rId46"/>
      <w:headerReference w:type="default" r:id="rId47"/>
      <w:pgSz w:w="11907" w:h="16839" w:code="9"/>
      <w:pgMar w:top="851" w:right="567" w:bottom="993" w:left="1134" w:header="720" w:footer="720" w:gutter="0"/>
      <w:cols w:space="708"/>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D9469B" w14:textId="77777777" w:rsidR="008D36B7" w:rsidRDefault="008D36B7" w:rsidP="00B047A6">
      <w:pPr>
        <w:spacing w:after="0" w:line="240" w:lineRule="auto"/>
      </w:pPr>
      <w:r>
        <w:separator/>
      </w:r>
    </w:p>
  </w:endnote>
  <w:endnote w:type="continuationSeparator" w:id="0">
    <w:p w14:paraId="04712634" w14:textId="77777777" w:rsidR="008D36B7" w:rsidRDefault="008D36B7" w:rsidP="00B04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AvantGardeGothicC">
    <w:charset w:val="CC"/>
    <w:family w:val="decorative"/>
    <w:pitch w:val="default"/>
    <w:sig w:usb0="00000201" w:usb1="00000000" w:usb2="00000000" w:usb3="00000000" w:csb0="00000004"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712B53" w14:textId="77777777" w:rsidR="008D36B7" w:rsidRDefault="008D36B7" w:rsidP="00B047A6">
      <w:pPr>
        <w:spacing w:after="0" w:line="240" w:lineRule="auto"/>
      </w:pPr>
      <w:r>
        <w:separator/>
      </w:r>
    </w:p>
  </w:footnote>
  <w:footnote w:type="continuationSeparator" w:id="0">
    <w:p w14:paraId="47B84B1C" w14:textId="77777777" w:rsidR="008D36B7" w:rsidRDefault="008D36B7" w:rsidP="00B047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F1680" w14:textId="77777777" w:rsidR="00795229" w:rsidRDefault="00795229" w:rsidP="002C25FB">
    <w:pPr>
      <w:pStyle w:val="a8"/>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06139" w14:textId="77777777" w:rsidR="00795229" w:rsidRDefault="00795229">
    <w:pPr>
      <w:pStyle w:val="a8"/>
      <w:jc w:val="center"/>
    </w:pPr>
    <w:r w:rsidRPr="008671F6">
      <w:rPr>
        <w:sz w:val="22"/>
      </w:rPr>
      <w:fldChar w:fldCharType="begin"/>
    </w:r>
    <w:r w:rsidRPr="008671F6">
      <w:rPr>
        <w:sz w:val="22"/>
      </w:rPr>
      <w:instrText>PAGE   \* MERGEFORMAT</w:instrText>
    </w:r>
    <w:r w:rsidRPr="008671F6">
      <w:rPr>
        <w:sz w:val="22"/>
      </w:rPr>
      <w:fldChar w:fldCharType="separate"/>
    </w:r>
    <w:r w:rsidR="009024E4">
      <w:rPr>
        <w:noProof/>
        <w:sz w:val="22"/>
      </w:rPr>
      <w:t>2</w:t>
    </w:r>
    <w:r w:rsidRPr="008671F6">
      <w:rPr>
        <w:noProof/>
        <w:sz w:val="22"/>
      </w:rPr>
      <w:fldChar w:fldCharType="end"/>
    </w:r>
  </w:p>
  <w:p w14:paraId="7C0E7CAE" w14:textId="77777777" w:rsidR="00795229" w:rsidRDefault="00795229" w:rsidP="002C25FB">
    <w:pPr>
      <w:pStyle w:val="a8"/>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42669FB6"/>
    <w:lvl w:ilvl="0">
      <w:start w:val="1"/>
      <w:numFmt w:val="bullet"/>
      <w:pStyle w:val="a"/>
      <w:lvlText w:val=""/>
      <w:lvlJc w:val="left"/>
      <w:pPr>
        <w:tabs>
          <w:tab w:val="num" w:pos="360"/>
        </w:tabs>
        <w:ind w:left="360" w:hanging="360"/>
      </w:pPr>
      <w:rPr>
        <w:rFonts w:ascii="Symbol" w:hAnsi="Symbol" w:hint="default"/>
      </w:rPr>
    </w:lvl>
  </w:abstractNum>
  <w:abstractNum w:abstractNumId="1">
    <w:nsid w:val="00000004"/>
    <w:multiLevelType w:val="singleLevel"/>
    <w:tmpl w:val="3CE4521C"/>
    <w:name w:val="WW8Num9"/>
    <w:lvl w:ilvl="0">
      <w:start w:val="6"/>
      <w:numFmt w:val="decimal"/>
      <w:lvlText w:val="%1)"/>
      <w:lvlJc w:val="left"/>
      <w:pPr>
        <w:tabs>
          <w:tab w:val="num" w:pos="0"/>
        </w:tabs>
        <w:ind w:left="1260" w:hanging="360"/>
      </w:pPr>
      <w:rPr>
        <w:rFonts w:hint="default"/>
      </w:rPr>
    </w:lvl>
  </w:abstractNum>
  <w:abstractNum w:abstractNumId="2">
    <w:nsid w:val="00000006"/>
    <w:multiLevelType w:val="singleLevel"/>
    <w:tmpl w:val="00000006"/>
    <w:name w:val="WW8Num26"/>
    <w:lvl w:ilvl="0">
      <w:start w:val="1"/>
      <w:numFmt w:val="decimal"/>
      <w:lvlText w:val="3.%1."/>
      <w:lvlJc w:val="left"/>
      <w:pPr>
        <w:tabs>
          <w:tab w:val="num" w:pos="0"/>
        </w:tabs>
        <w:ind w:left="0" w:firstLine="0"/>
      </w:pPr>
      <w:rPr>
        <w:rFonts w:ascii="Times New Roman" w:hAnsi="Times New Roman" w:cs="Times New Roman"/>
      </w:rPr>
    </w:lvl>
  </w:abstractNum>
  <w:abstractNum w:abstractNumId="3">
    <w:nsid w:val="075E4834"/>
    <w:multiLevelType w:val="multilevel"/>
    <w:tmpl w:val="8400966C"/>
    <w:lvl w:ilvl="0">
      <w:start w:val="1"/>
      <w:numFmt w:val="decimal"/>
      <w:lvlText w:val="%1."/>
      <w:lvlJc w:val="left"/>
      <w:pPr>
        <w:ind w:left="840" w:hanging="840"/>
      </w:pPr>
      <w:rPr>
        <w:rFonts w:hint="default"/>
      </w:rPr>
    </w:lvl>
    <w:lvl w:ilvl="1">
      <w:start w:val="1"/>
      <w:numFmt w:val="decimal"/>
      <w:lvlText w:val="%1.%2."/>
      <w:lvlJc w:val="left"/>
      <w:pPr>
        <w:ind w:left="1124" w:hanging="840"/>
      </w:pPr>
      <w:rPr>
        <w:rFonts w:hint="default"/>
      </w:rPr>
    </w:lvl>
    <w:lvl w:ilvl="2">
      <w:start w:val="1"/>
      <w:numFmt w:val="decimal"/>
      <w:lvlText w:val="%1.%2.%3."/>
      <w:lvlJc w:val="left"/>
      <w:pPr>
        <w:ind w:left="1408" w:hanging="840"/>
      </w:pPr>
      <w:rPr>
        <w:rFonts w:hint="default"/>
      </w:rPr>
    </w:lvl>
    <w:lvl w:ilvl="3">
      <w:start w:val="1"/>
      <w:numFmt w:val="decimal"/>
      <w:lvlText w:val="%1.%2.%3.%4."/>
      <w:lvlJc w:val="left"/>
      <w:pPr>
        <w:ind w:left="1692" w:hanging="84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4">
    <w:nsid w:val="0A940B45"/>
    <w:multiLevelType w:val="hybridMultilevel"/>
    <w:tmpl w:val="BF222BBC"/>
    <w:lvl w:ilvl="0" w:tplc="13B8E292">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0B0C0F1B"/>
    <w:multiLevelType w:val="multilevel"/>
    <w:tmpl w:val="7C24EF3E"/>
    <w:lvl w:ilvl="0">
      <w:start w:val="2"/>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nsid w:val="0EDC2FC8"/>
    <w:multiLevelType w:val="multilevel"/>
    <w:tmpl w:val="9A88C0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108F6935"/>
    <w:multiLevelType w:val="multilevel"/>
    <w:tmpl w:val="EA521410"/>
    <w:lvl w:ilvl="0">
      <w:start w:val="5"/>
      <w:numFmt w:val="decimal"/>
      <w:lvlText w:val="%1."/>
      <w:lvlJc w:val="left"/>
      <w:pPr>
        <w:ind w:left="540" w:hanging="540"/>
      </w:pPr>
    </w:lvl>
    <w:lvl w:ilvl="1">
      <w:start w:val="3"/>
      <w:numFmt w:val="decimal"/>
      <w:lvlText w:val="%1.%2."/>
      <w:lvlJc w:val="left"/>
      <w:pPr>
        <w:ind w:left="823" w:hanging="540"/>
      </w:pPr>
    </w:lvl>
    <w:lvl w:ilvl="2">
      <w:start w:val="1"/>
      <w:numFmt w:val="decimal"/>
      <w:lvlText w:val="%1.%2.%3."/>
      <w:lvlJc w:val="left"/>
      <w:pPr>
        <w:ind w:left="1286" w:hanging="720"/>
      </w:pPr>
    </w:lvl>
    <w:lvl w:ilvl="3">
      <w:start w:val="1"/>
      <w:numFmt w:val="decimal"/>
      <w:lvlText w:val="%1.%2.%3.%4."/>
      <w:lvlJc w:val="left"/>
      <w:pPr>
        <w:ind w:left="1569" w:hanging="720"/>
      </w:pPr>
    </w:lvl>
    <w:lvl w:ilvl="4">
      <w:start w:val="1"/>
      <w:numFmt w:val="decimal"/>
      <w:lvlText w:val="%1.%2.%3.%4.%5."/>
      <w:lvlJc w:val="left"/>
      <w:pPr>
        <w:ind w:left="2212" w:hanging="1080"/>
      </w:pPr>
    </w:lvl>
    <w:lvl w:ilvl="5">
      <w:start w:val="1"/>
      <w:numFmt w:val="decimal"/>
      <w:lvlText w:val="%1.%2.%3.%4.%5.%6."/>
      <w:lvlJc w:val="left"/>
      <w:pPr>
        <w:ind w:left="2495" w:hanging="1080"/>
      </w:pPr>
    </w:lvl>
    <w:lvl w:ilvl="6">
      <w:start w:val="1"/>
      <w:numFmt w:val="decimal"/>
      <w:lvlText w:val="%1.%2.%3.%4.%5.%6.%7."/>
      <w:lvlJc w:val="left"/>
      <w:pPr>
        <w:ind w:left="3138" w:hanging="1440"/>
      </w:pPr>
    </w:lvl>
    <w:lvl w:ilvl="7">
      <w:start w:val="1"/>
      <w:numFmt w:val="decimal"/>
      <w:lvlText w:val="%1.%2.%3.%4.%5.%6.%7.%8."/>
      <w:lvlJc w:val="left"/>
      <w:pPr>
        <w:ind w:left="3421" w:hanging="1440"/>
      </w:pPr>
    </w:lvl>
    <w:lvl w:ilvl="8">
      <w:start w:val="1"/>
      <w:numFmt w:val="decimal"/>
      <w:lvlText w:val="%1.%2.%3.%4.%5.%6.%7.%8.%9."/>
      <w:lvlJc w:val="left"/>
      <w:pPr>
        <w:ind w:left="4064" w:hanging="1800"/>
      </w:pPr>
    </w:lvl>
  </w:abstractNum>
  <w:abstractNum w:abstractNumId="8">
    <w:nsid w:val="119A6F34"/>
    <w:multiLevelType w:val="hybridMultilevel"/>
    <w:tmpl w:val="A5BCA434"/>
    <w:lvl w:ilvl="0" w:tplc="2CCE5C56">
      <w:start w:val="11"/>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abstractNum w:abstractNumId="9">
    <w:nsid w:val="12E6237E"/>
    <w:multiLevelType w:val="multilevel"/>
    <w:tmpl w:val="0D8030FA"/>
    <w:lvl w:ilvl="0">
      <w:start w:val="1"/>
      <w:numFmt w:val="decimal"/>
      <w:lvlText w:val="%1."/>
      <w:lvlJc w:val="left"/>
      <w:pPr>
        <w:ind w:left="644" w:hanging="360"/>
      </w:pPr>
      <w:rPr>
        <w:rFonts w:hint="default"/>
        <w:b/>
      </w:rPr>
    </w:lvl>
    <w:lvl w:ilvl="1">
      <w:start w:val="1"/>
      <w:numFmt w:val="decimal"/>
      <w:isLgl/>
      <w:lvlText w:val="%1.%2."/>
      <w:lvlJc w:val="left"/>
      <w:pPr>
        <w:ind w:left="1144" w:hanging="435"/>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79" w:hanging="720"/>
      </w:pPr>
      <w:rPr>
        <w:rFonts w:hint="default"/>
      </w:rPr>
    </w:lvl>
    <w:lvl w:ilvl="4">
      <w:start w:val="1"/>
      <w:numFmt w:val="decimal"/>
      <w:isLgl/>
      <w:lvlText w:val="%1.%2.%3.%4.%5."/>
      <w:lvlJc w:val="left"/>
      <w:pPr>
        <w:ind w:left="3064" w:hanging="1080"/>
      </w:pPr>
      <w:rPr>
        <w:rFonts w:hint="default"/>
      </w:rPr>
    </w:lvl>
    <w:lvl w:ilvl="5">
      <w:start w:val="1"/>
      <w:numFmt w:val="decimal"/>
      <w:isLgl/>
      <w:lvlText w:val="%1.%2.%3.%4.%5.%6."/>
      <w:lvlJc w:val="left"/>
      <w:pPr>
        <w:ind w:left="3489" w:hanging="1080"/>
      </w:pPr>
      <w:rPr>
        <w:rFonts w:hint="default"/>
      </w:rPr>
    </w:lvl>
    <w:lvl w:ilvl="6">
      <w:start w:val="1"/>
      <w:numFmt w:val="decimal"/>
      <w:isLgl/>
      <w:lvlText w:val="%1.%2.%3.%4.%5.%6.%7."/>
      <w:lvlJc w:val="left"/>
      <w:pPr>
        <w:ind w:left="4274" w:hanging="1440"/>
      </w:pPr>
      <w:rPr>
        <w:rFonts w:hint="default"/>
      </w:rPr>
    </w:lvl>
    <w:lvl w:ilvl="7">
      <w:start w:val="1"/>
      <w:numFmt w:val="decimal"/>
      <w:isLgl/>
      <w:lvlText w:val="%1.%2.%3.%4.%5.%6.%7.%8."/>
      <w:lvlJc w:val="left"/>
      <w:pPr>
        <w:ind w:left="4699" w:hanging="1440"/>
      </w:pPr>
      <w:rPr>
        <w:rFonts w:hint="default"/>
      </w:rPr>
    </w:lvl>
    <w:lvl w:ilvl="8">
      <w:start w:val="1"/>
      <w:numFmt w:val="decimal"/>
      <w:isLgl/>
      <w:lvlText w:val="%1.%2.%3.%4.%5.%6.%7.%8.%9."/>
      <w:lvlJc w:val="left"/>
      <w:pPr>
        <w:ind w:left="5484" w:hanging="1800"/>
      </w:pPr>
      <w:rPr>
        <w:rFonts w:hint="default"/>
      </w:rPr>
    </w:lvl>
  </w:abstractNum>
  <w:abstractNum w:abstractNumId="10">
    <w:nsid w:val="138764B9"/>
    <w:multiLevelType w:val="multilevel"/>
    <w:tmpl w:val="078E0BAE"/>
    <w:lvl w:ilvl="0">
      <w:start w:val="9"/>
      <w:numFmt w:val="decimal"/>
      <w:lvlText w:val="%1."/>
      <w:lvlJc w:val="left"/>
      <w:pPr>
        <w:ind w:left="720" w:hanging="360"/>
      </w:pPr>
      <w:rPr>
        <w:rFonts w:hint="default"/>
      </w:rPr>
    </w:lvl>
    <w:lvl w:ilvl="1">
      <w:start w:val="1"/>
      <w:numFmt w:val="decimal"/>
      <w:isLgl/>
      <w:lvlText w:val="%1.%2."/>
      <w:lvlJc w:val="left"/>
      <w:pPr>
        <w:ind w:left="1189" w:hanging="480"/>
      </w:pPr>
      <w:rPr>
        <w:rFonts w:hint="default"/>
        <w:b w:val="0"/>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1">
    <w:nsid w:val="13FC5E75"/>
    <w:multiLevelType w:val="multilevel"/>
    <w:tmpl w:val="79449106"/>
    <w:lvl w:ilvl="0">
      <w:start w:val="7"/>
      <w:numFmt w:val="decimal"/>
      <w:lvlText w:val="%1."/>
      <w:lvlJc w:val="left"/>
      <w:pPr>
        <w:ind w:left="360" w:hanging="360"/>
      </w:pPr>
      <w:rPr>
        <w:rFonts w:ascii="Times New Roman" w:hAnsi="Times New Roman" w:cs="Times New Roman" w:hint="default"/>
        <w:sz w:val="23"/>
      </w:rPr>
    </w:lvl>
    <w:lvl w:ilvl="1">
      <w:start w:val="2"/>
      <w:numFmt w:val="decimal"/>
      <w:lvlText w:val="%1.%2."/>
      <w:lvlJc w:val="left"/>
      <w:pPr>
        <w:ind w:left="1069" w:hanging="360"/>
      </w:pPr>
      <w:rPr>
        <w:rFonts w:ascii="Times New Roman" w:hAnsi="Times New Roman" w:cs="Times New Roman" w:hint="default"/>
        <w:sz w:val="24"/>
        <w:szCs w:val="24"/>
      </w:rPr>
    </w:lvl>
    <w:lvl w:ilvl="2">
      <w:start w:val="1"/>
      <w:numFmt w:val="decimal"/>
      <w:lvlText w:val="%1.%2.%3."/>
      <w:lvlJc w:val="left"/>
      <w:pPr>
        <w:ind w:left="2138" w:hanging="720"/>
      </w:pPr>
      <w:rPr>
        <w:rFonts w:ascii="Times New Roman" w:hAnsi="Times New Roman" w:cs="Times New Roman" w:hint="default"/>
        <w:sz w:val="23"/>
      </w:rPr>
    </w:lvl>
    <w:lvl w:ilvl="3">
      <w:start w:val="1"/>
      <w:numFmt w:val="decimal"/>
      <w:lvlText w:val="%1.%2.%3.%4."/>
      <w:lvlJc w:val="left"/>
      <w:pPr>
        <w:ind w:left="2847" w:hanging="720"/>
      </w:pPr>
      <w:rPr>
        <w:rFonts w:ascii="Times New Roman" w:hAnsi="Times New Roman" w:cs="Times New Roman" w:hint="default"/>
        <w:sz w:val="23"/>
      </w:rPr>
    </w:lvl>
    <w:lvl w:ilvl="4">
      <w:start w:val="1"/>
      <w:numFmt w:val="decimal"/>
      <w:lvlText w:val="%1.%2.%3.%4.%5."/>
      <w:lvlJc w:val="left"/>
      <w:pPr>
        <w:ind w:left="3916" w:hanging="1080"/>
      </w:pPr>
      <w:rPr>
        <w:rFonts w:ascii="Times New Roman" w:hAnsi="Times New Roman" w:cs="Times New Roman" w:hint="default"/>
        <w:sz w:val="23"/>
      </w:rPr>
    </w:lvl>
    <w:lvl w:ilvl="5">
      <w:start w:val="1"/>
      <w:numFmt w:val="decimal"/>
      <w:lvlText w:val="%1.%2.%3.%4.%5.%6."/>
      <w:lvlJc w:val="left"/>
      <w:pPr>
        <w:ind w:left="4625" w:hanging="1080"/>
      </w:pPr>
      <w:rPr>
        <w:rFonts w:ascii="Times New Roman" w:hAnsi="Times New Roman" w:cs="Times New Roman" w:hint="default"/>
        <w:sz w:val="23"/>
      </w:rPr>
    </w:lvl>
    <w:lvl w:ilvl="6">
      <w:start w:val="1"/>
      <w:numFmt w:val="decimal"/>
      <w:lvlText w:val="%1.%2.%3.%4.%5.%6.%7."/>
      <w:lvlJc w:val="left"/>
      <w:pPr>
        <w:ind w:left="5694" w:hanging="1440"/>
      </w:pPr>
      <w:rPr>
        <w:rFonts w:ascii="Times New Roman" w:hAnsi="Times New Roman" w:cs="Times New Roman" w:hint="default"/>
        <w:sz w:val="23"/>
      </w:rPr>
    </w:lvl>
    <w:lvl w:ilvl="7">
      <w:start w:val="1"/>
      <w:numFmt w:val="decimal"/>
      <w:lvlText w:val="%1.%2.%3.%4.%5.%6.%7.%8."/>
      <w:lvlJc w:val="left"/>
      <w:pPr>
        <w:ind w:left="6403" w:hanging="1440"/>
      </w:pPr>
      <w:rPr>
        <w:rFonts w:ascii="Times New Roman" w:hAnsi="Times New Roman" w:cs="Times New Roman" w:hint="default"/>
        <w:sz w:val="23"/>
      </w:rPr>
    </w:lvl>
    <w:lvl w:ilvl="8">
      <w:start w:val="1"/>
      <w:numFmt w:val="decimal"/>
      <w:lvlText w:val="%1.%2.%3.%4.%5.%6.%7.%8.%9."/>
      <w:lvlJc w:val="left"/>
      <w:pPr>
        <w:ind w:left="7472" w:hanging="1800"/>
      </w:pPr>
      <w:rPr>
        <w:rFonts w:ascii="Times New Roman" w:hAnsi="Times New Roman" w:cs="Times New Roman" w:hint="default"/>
        <w:sz w:val="23"/>
      </w:rPr>
    </w:lvl>
  </w:abstractNum>
  <w:abstractNum w:abstractNumId="12">
    <w:nsid w:val="15271AB1"/>
    <w:multiLevelType w:val="hybridMultilevel"/>
    <w:tmpl w:val="49CA49B6"/>
    <w:lvl w:ilvl="0" w:tplc="5CB03038">
      <w:start w:val="14"/>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
    <w:nsid w:val="17FE10CB"/>
    <w:multiLevelType w:val="multilevel"/>
    <w:tmpl w:val="2A184C04"/>
    <w:lvl w:ilvl="0">
      <w:start w:val="1"/>
      <w:numFmt w:val="decimal"/>
      <w:lvlText w:val="%1."/>
      <w:lvlJc w:val="left"/>
      <w:pPr>
        <w:ind w:left="720" w:hanging="360"/>
      </w:pPr>
      <w:rPr>
        <w:rFonts w:ascii="Times New Roman" w:hAnsi="Times New Roman" w:cs="Times New Roman" w:hint="default"/>
        <w:b/>
        <w:i w:val="0"/>
      </w:rPr>
    </w:lvl>
    <w:lvl w:ilvl="1">
      <w:start w:val="1"/>
      <w:numFmt w:val="decimal"/>
      <w:isLgl/>
      <w:lvlText w:val="%1.%2."/>
      <w:lvlJc w:val="left"/>
      <w:pPr>
        <w:ind w:left="1849" w:hanging="1140"/>
      </w:pPr>
      <w:rPr>
        <w:rFonts w:hint="default"/>
      </w:rPr>
    </w:lvl>
    <w:lvl w:ilvl="2">
      <w:start w:val="1"/>
      <w:numFmt w:val="decimal"/>
      <w:isLgl/>
      <w:lvlText w:val="%1.%2.%3."/>
      <w:lvlJc w:val="left"/>
      <w:pPr>
        <w:ind w:left="2198" w:hanging="1140"/>
      </w:pPr>
      <w:rPr>
        <w:rFonts w:hint="default"/>
      </w:rPr>
    </w:lvl>
    <w:lvl w:ilvl="3">
      <w:start w:val="1"/>
      <w:numFmt w:val="decimal"/>
      <w:isLgl/>
      <w:lvlText w:val="%1.%2.%3.%4."/>
      <w:lvlJc w:val="left"/>
      <w:pPr>
        <w:ind w:left="2547" w:hanging="1140"/>
      </w:pPr>
      <w:rPr>
        <w:rFonts w:hint="default"/>
      </w:rPr>
    </w:lvl>
    <w:lvl w:ilvl="4">
      <w:start w:val="1"/>
      <w:numFmt w:val="decimal"/>
      <w:isLgl/>
      <w:lvlText w:val="%1.%2.%3.%4.%5."/>
      <w:lvlJc w:val="left"/>
      <w:pPr>
        <w:ind w:left="2896" w:hanging="1140"/>
      </w:pPr>
      <w:rPr>
        <w:rFonts w:hint="default"/>
      </w:rPr>
    </w:lvl>
    <w:lvl w:ilvl="5">
      <w:start w:val="1"/>
      <w:numFmt w:val="decimal"/>
      <w:isLgl/>
      <w:lvlText w:val="%1.%2.%3.%4.%5.%6."/>
      <w:lvlJc w:val="left"/>
      <w:pPr>
        <w:ind w:left="3245" w:hanging="11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4">
    <w:nsid w:val="191A3E8A"/>
    <w:multiLevelType w:val="multilevel"/>
    <w:tmpl w:val="2A184C04"/>
    <w:lvl w:ilvl="0">
      <w:start w:val="1"/>
      <w:numFmt w:val="decimal"/>
      <w:lvlText w:val="%1."/>
      <w:lvlJc w:val="left"/>
      <w:pPr>
        <w:ind w:left="720" w:hanging="360"/>
      </w:pPr>
      <w:rPr>
        <w:rFonts w:ascii="Times New Roman" w:hAnsi="Times New Roman" w:cs="Times New Roman" w:hint="default"/>
        <w:b/>
        <w:i w:val="0"/>
      </w:rPr>
    </w:lvl>
    <w:lvl w:ilvl="1">
      <w:start w:val="1"/>
      <w:numFmt w:val="decimal"/>
      <w:isLgl/>
      <w:lvlText w:val="%1.%2."/>
      <w:lvlJc w:val="left"/>
      <w:pPr>
        <w:ind w:left="1849" w:hanging="1140"/>
      </w:pPr>
      <w:rPr>
        <w:rFonts w:hint="default"/>
      </w:rPr>
    </w:lvl>
    <w:lvl w:ilvl="2">
      <w:start w:val="1"/>
      <w:numFmt w:val="decimal"/>
      <w:isLgl/>
      <w:lvlText w:val="%1.%2.%3."/>
      <w:lvlJc w:val="left"/>
      <w:pPr>
        <w:ind w:left="2198" w:hanging="1140"/>
      </w:pPr>
      <w:rPr>
        <w:rFonts w:hint="default"/>
      </w:rPr>
    </w:lvl>
    <w:lvl w:ilvl="3">
      <w:start w:val="1"/>
      <w:numFmt w:val="decimal"/>
      <w:isLgl/>
      <w:lvlText w:val="%1.%2.%3.%4."/>
      <w:lvlJc w:val="left"/>
      <w:pPr>
        <w:ind w:left="2547" w:hanging="1140"/>
      </w:pPr>
      <w:rPr>
        <w:rFonts w:hint="default"/>
      </w:rPr>
    </w:lvl>
    <w:lvl w:ilvl="4">
      <w:start w:val="1"/>
      <w:numFmt w:val="decimal"/>
      <w:isLgl/>
      <w:lvlText w:val="%1.%2.%3.%4.%5."/>
      <w:lvlJc w:val="left"/>
      <w:pPr>
        <w:ind w:left="2896" w:hanging="1140"/>
      </w:pPr>
      <w:rPr>
        <w:rFonts w:hint="default"/>
      </w:rPr>
    </w:lvl>
    <w:lvl w:ilvl="5">
      <w:start w:val="1"/>
      <w:numFmt w:val="decimal"/>
      <w:isLgl/>
      <w:lvlText w:val="%1.%2.%3.%4.%5.%6."/>
      <w:lvlJc w:val="left"/>
      <w:pPr>
        <w:ind w:left="3245" w:hanging="11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5">
    <w:nsid w:val="198949B9"/>
    <w:multiLevelType w:val="multilevel"/>
    <w:tmpl w:val="596ACF7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1B0B26FD"/>
    <w:multiLevelType w:val="multilevel"/>
    <w:tmpl w:val="0C4E4A3C"/>
    <w:lvl w:ilvl="0">
      <w:start w:val="1"/>
      <w:numFmt w:val="decimal"/>
      <w:lvlText w:val="%1."/>
      <w:lvlJc w:val="left"/>
      <w:pPr>
        <w:ind w:left="1697" w:hanging="420"/>
      </w:pPr>
      <w:rPr>
        <w:rFonts w:eastAsia="Times New Roman" w:hint="default"/>
        <w:b/>
      </w:rPr>
    </w:lvl>
    <w:lvl w:ilvl="1">
      <w:start w:val="1"/>
      <w:numFmt w:val="decimal"/>
      <w:isLgl/>
      <w:lvlText w:val="%1.%2."/>
      <w:lvlJc w:val="left"/>
      <w:pPr>
        <w:ind w:left="927"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17">
    <w:nsid w:val="1B9602B4"/>
    <w:multiLevelType w:val="multilevel"/>
    <w:tmpl w:val="92402EA2"/>
    <w:lvl w:ilvl="0">
      <w:start w:val="7"/>
      <w:numFmt w:val="decimal"/>
      <w:lvlText w:val="%1."/>
      <w:lvlJc w:val="left"/>
      <w:pPr>
        <w:ind w:left="360" w:hanging="360"/>
      </w:pPr>
      <w:rPr>
        <w:rFonts w:hint="default"/>
        <w:b/>
      </w:rPr>
    </w:lvl>
    <w:lvl w:ilvl="1">
      <w:start w:val="5"/>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8">
    <w:nsid w:val="213064C5"/>
    <w:multiLevelType w:val="multilevel"/>
    <w:tmpl w:val="B312306C"/>
    <w:lvl w:ilvl="0">
      <w:start w:val="1"/>
      <w:numFmt w:val="decimal"/>
      <w:pStyle w:val="a0"/>
      <w:lvlText w:val="%1."/>
      <w:lvlJc w:val="left"/>
      <w:pPr>
        <w:tabs>
          <w:tab w:val="num" w:pos="360"/>
        </w:tabs>
        <w:ind w:left="360" w:hanging="360"/>
      </w:pPr>
      <w:rPr>
        <w:rFonts w:hint="default"/>
      </w:rPr>
    </w:lvl>
    <w:lvl w:ilvl="1">
      <w:start w:val="1"/>
      <w:numFmt w:val="decimal"/>
      <w:lvlText w:val="%1.%2."/>
      <w:lvlJc w:val="left"/>
      <w:pPr>
        <w:tabs>
          <w:tab w:val="num" w:pos="993"/>
        </w:tabs>
        <w:ind w:left="993" w:hanging="432"/>
      </w:pPr>
      <w:rPr>
        <w:rFonts w:hint="default"/>
      </w:rPr>
    </w:lvl>
    <w:lvl w:ilvl="2">
      <w:start w:val="1"/>
      <w:numFmt w:val="decimal"/>
      <w:lvlText w:val="%1.%2.%3."/>
      <w:lvlJc w:val="left"/>
      <w:pPr>
        <w:tabs>
          <w:tab w:val="num" w:pos="1224"/>
        </w:tabs>
        <w:ind w:left="1224" w:hanging="504"/>
      </w:pPr>
      <w:rPr>
        <w:rFonts w:hint="default"/>
        <w:caps w:val="0"/>
        <w:strike w:val="0"/>
        <w:dstrike w:val="0"/>
        <w:vanish w:val="0"/>
        <w:color w:val="auto"/>
        <w:u w:val="none"/>
        <w:vertAlign w:val="baseline"/>
      </w:rPr>
    </w:lvl>
    <w:lvl w:ilvl="3">
      <w:start w:val="1"/>
      <w:numFmt w:val="upperRoman"/>
      <w:lvlText w:val="%4."/>
      <w:lvlJc w:val="right"/>
      <w:pPr>
        <w:tabs>
          <w:tab w:val="num" w:pos="1260"/>
        </w:tabs>
        <w:ind w:left="1260" w:hanging="18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nsid w:val="21F038A3"/>
    <w:multiLevelType w:val="hybridMultilevel"/>
    <w:tmpl w:val="270C5A36"/>
    <w:lvl w:ilvl="0" w:tplc="04190001">
      <w:start w:val="1"/>
      <w:numFmt w:val="bullet"/>
      <w:lvlText w:val=""/>
      <w:lvlJc w:val="left"/>
      <w:pPr>
        <w:ind w:left="1440" w:hanging="36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224B43EA"/>
    <w:multiLevelType w:val="hybridMultilevel"/>
    <w:tmpl w:val="54187DCC"/>
    <w:lvl w:ilvl="0" w:tplc="C4DE048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1">
    <w:nsid w:val="23AC4958"/>
    <w:multiLevelType w:val="multilevel"/>
    <w:tmpl w:val="17C43B6C"/>
    <w:lvl w:ilvl="0">
      <w:start w:val="7"/>
      <w:numFmt w:val="decimal"/>
      <w:lvlText w:val="%1."/>
      <w:lvlJc w:val="left"/>
      <w:pPr>
        <w:ind w:left="360" w:hanging="360"/>
      </w:pPr>
      <w:rPr>
        <w:rFonts w:hint="default"/>
      </w:rPr>
    </w:lvl>
    <w:lvl w:ilvl="1">
      <w:start w:val="1"/>
      <w:numFmt w:val="decimal"/>
      <w:lvlText w:val="%1.%2."/>
      <w:lvlJc w:val="left"/>
      <w:pPr>
        <w:ind w:left="1767" w:hanging="360"/>
      </w:pPr>
      <w:rPr>
        <w:rFonts w:hint="default"/>
      </w:rPr>
    </w:lvl>
    <w:lvl w:ilvl="2">
      <w:start w:val="1"/>
      <w:numFmt w:val="decimal"/>
      <w:lvlText w:val="%1.%2.%3."/>
      <w:lvlJc w:val="left"/>
      <w:pPr>
        <w:ind w:left="3534" w:hanging="720"/>
      </w:pPr>
      <w:rPr>
        <w:rFonts w:hint="default"/>
      </w:rPr>
    </w:lvl>
    <w:lvl w:ilvl="3">
      <w:start w:val="1"/>
      <w:numFmt w:val="decimal"/>
      <w:lvlText w:val="%1.%2.%3.%4."/>
      <w:lvlJc w:val="left"/>
      <w:pPr>
        <w:ind w:left="4941" w:hanging="720"/>
      </w:pPr>
      <w:rPr>
        <w:rFonts w:hint="default"/>
      </w:rPr>
    </w:lvl>
    <w:lvl w:ilvl="4">
      <w:start w:val="1"/>
      <w:numFmt w:val="decimal"/>
      <w:lvlText w:val="%1.%2.%3.%4.%5."/>
      <w:lvlJc w:val="left"/>
      <w:pPr>
        <w:ind w:left="6708" w:hanging="1080"/>
      </w:pPr>
      <w:rPr>
        <w:rFonts w:hint="default"/>
      </w:rPr>
    </w:lvl>
    <w:lvl w:ilvl="5">
      <w:start w:val="1"/>
      <w:numFmt w:val="decimal"/>
      <w:lvlText w:val="%1.%2.%3.%4.%5.%6."/>
      <w:lvlJc w:val="left"/>
      <w:pPr>
        <w:ind w:left="8115" w:hanging="1080"/>
      </w:pPr>
      <w:rPr>
        <w:rFonts w:hint="default"/>
      </w:rPr>
    </w:lvl>
    <w:lvl w:ilvl="6">
      <w:start w:val="1"/>
      <w:numFmt w:val="decimal"/>
      <w:lvlText w:val="%1.%2.%3.%4.%5.%6.%7."/>
      <w:lvlJc w:val="left"/>
      <w:pPr>
        <w:ind w:left="9882" w:hanging="1440"/>
      </w:pPr>
      <w:rPr>
        <w:rFonts w:hint="default"/>
      </w:rPr>
    </w:lvl>
    <w:lvl w:ilvl="7">
      <w:start w:val="1"/>
      <w:numFmt w:val="decimal"/>
      <w:lvlText w:val="%1.%2.%3.%4.%5.%6.%7.%8."/>
      <w:lvlJc w:val="left"/>
      <w:pPr>
        <w:ind w:left="11289" w:hanging="1440"/>
      </w:pPr>
      <w:rPr>
        <w:rFonts w:hint="default"/>
      </w:rPr>
    </w:lvl>
    <w:lvl w:ilvl="8">
      <w:start w:val="1"/>
      <w:numFmt w:val="decimal"/>
      <w:lvlText w:val="%1.%2.%3.%4.%5.%6.%7.%8.%9."/>
      <w:lvlJc w:val="left"/>
      <w:pPr>
        <w:ind w:left="13056" w:hanging="1800"/>
      </w:pPr>
      <w:rPr>
        <w:rFonts w:hint="default"/>
      </w:rPr>
    </w:lvl>
  </w:abstractNum>
  <w:abstractNum w:abstractNumId="22">
    <w:nsid w:val="2D1705F0"/>
    <w:multiLevelType w:val="multilevel"/>
    <w:tmpl w:val="D7AEE9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nsid w:val="30A72F67"/>
    <w:multiLevelType w:val="multilevel"/>
    <w:tmpl w:val="A82A0676"/>
    <w:lvl w:ilvl="0">
      <w:start w:val="1"/>
      <w:numFmt w:val="decimal"/>
      <w:lvlText w:val="%1."/>
      <w:lvlJc w:val="left"/>
      <w:pPr>
        <w:ind w:left="720" w:hanging="360"/>
      </w:pPr>
      <w:rPr>
        <w:rFonts w:cs="Times New Roman"/>
        <w:b w:val="0"/>
        <w:i w:val="0"/>
        <w:color w:val="000000"/>
        <w:sz w:val="24"/>
        <w:szCs w:val="24"/>
      </w:rPr>
    </w:lvl>
    <w:lvl w:ilvl="1">
      <w:start w:val="1"/>
      <w:numFmt w:val="decimal"/>
      <w:isLgl/>
      <w:lvlText w:val="%1.%2."/>
      <w:lvlJc w:val="left"/>
      <w:pPr>
        <w:ind w:left="943" w:hanging="375"/>
      </w:pPr>
      <w:rPr>
        <w:rFonts w:ascii="Times New Roman" w:hAnsi="Times New Roman" w:cs="Times New Roman" w:hint="default"/>
        <w:b w:val="0"/>
        <w:i w:val="0"/>
        <w:color w:val="auto"/>
        <w:sz w:val="24"/>
        <w:szCs w:val="24"/>
      </w:rPr>
    </w:lvl>
    <w:lvl w:ilvl="2">
      <w:start w:val="1"/>
      <w:numFmt w:val="decimal"/>
      <w:isLgl/>
      <w:lvlText w:val="%1.%2.%3."/>
      <w:lvlJc w:val="left"/>
      <w:pPr>
        <w:ind w:left="1004" w:hanging="720"/>
      </w:pPr>
      <w:rPr>
        <w:rFonts w:cs="Times New Roman"/>
        <w:b w:val="0"/>
        <w:i w:val="0"/>
      </w:rPr>
    </w:lvl>
    <w:lvl w:ilvl="3">
      <w:start w:val="1"/>
      <w:numFmt w:val="decimal"/>
      <w:isLgl/>
      <w:lvlText w:val="%1.%2.%3.%4."/>
      <w:lvlJc w:val="left"/>
      <w:pPr>
        <w:ind w:left="2160" w:hanging="720"/>
      </w:pPr>
      <w:rPr>
        <w:rFonts w:cs="Times New Roman"/>
      </w:rPr>
    </w:lvl>
    <w:lvl w:ilvl="4">
      <w:start w:val="1"/>
      <w:numFmt w:val="decimal"/>
      <w:isLgl/>
      <w:lvlText w:val="%1.%2.%3.%4.%5."/>
      <w:lvlJc w:val="left"/>
      <w:pPr>
        <w:ind w:left="2880" w:hanging="1080"/>
      </w:pPr>
      <w:rPr>
        <w:rFonts w:cs="Times New Roman"/>
      </w:rPr>
    </w:lvl>
    <w:lvl w:ilvl="5">
      <w:start w:val="1"/>
      <w:numFmt w:val="decimal"/>
      <w:isLgl/>
      <w:lvlText w:val="%1.%2.%3.%4.%5.%6."/>
      <w:lvlJc w:val="left"/>
      <w:pPr>
        <w:ind w:left="3240" w:hanging="1080"/>
      </w:pPr>
      <w:rPr>
        <w:rFonts w:cs="Times New Roman"/>
      </w:rPr>
    </w:lvl>
    <w:lvl w:ilvl="6">
      <w:start w:val="1"/>
      <w:numFmt w:val="decimal"/>
      <w:isLgl/>
      <w:lvlText w:val="%1.%2.%3.%4.%5.%6.%7."/>
      <w:lvlJc w:val="left"/>
      <w:pPr>
        <w:ind w:left="3600" w:hanging="1080"/>
      </w:pPr>
      <w:rPr>
        <w:rFonts w:cs="Times New Roman"/>
      </w:rPr>
    </w:lvl>
    <w:lvl w:ilvl="7">
      <w:start w:val="1"/>
      <w:numFmt w:val="decimal"/>
      <w:isLgl/>
      <w:lvlText w:val="%1.%2.%3.%4.%5.%6.%7.%8."/>
      <w:lvlJc w:val="left"/>
      <w:pPr>
        <w:ind w:left="4320" w:hanging="1440"/>
      </w:pPr>
      <w:rPr>
        <w:rFonts w:cs="Times New Roman"/>
      </w:rPr>
    </w:lvl>
    <w:lvl w:ilvl="8">
      <w:start w:val="1"/>
      <w:numFmt w:val="decimal"/>
      <w:isLgl/>
      <w:lvlText w:val="%1.%2.%3.%4.%5.%6.%7.%8.%9."/>
      <w:lvlJc w:val="left"/>
      <w:pPr>
        <w:ind w:left="4680" w:hanging="1440"/>
      </w:pPr>
      <w:rPr>
        <w:rFonts w:cs="Times New Roman"/>
      </w:rPr>
    </w:lvl>
  </w:abstractNum>
  <w:abstractNum w:abstractNumId="24">
    <w:nsid w:val="30D63477"/>
    <w:multiLevelType w:val="multilevel"/>
    <w:tmpl w:val="FC9EFAC2"/>
    <w:lvl w:ilvl="0">
      <w:start w:val="10"/>
      <w:numFmt w:val="decimal"/>
      <w:lvlText w:val="%1."/>
      <w:lvlJc w:val="left"/>
      <w:pPr>
        <w:ind w:left="480" w:hanging="480"/>
      </w:pPr>
      <w:rPr>
        <w:rFonts w:hint="default"/>
      </w:rPr>
    </w:lvl>
    <w:lvl w:ilvl="1">
      <w:start w:val="1"/>
      <w:numFmt w:val="decimal"/>
      <w:lvlText w:val="%1.%2."/>
      <w:lvlJc w:val="left"/>
      <w:pPr>
        <w:ind w:left="1890" w:hanging="480"/>
      </w:pPr>
      <w:rPr>
        <w:rFonts w:hint="default"/>
      </w:rPr>
    </w:lvl>
    <w:lvl w:ilvl="2">
      <w:start w:val="1"/>
      <w:numFmt w:val="decimal"/>
      <w:lvlText w:val="%1.%2.%3."/>
      <w:lvlJc w:val="left"/>
      <w:pPr>
        <w:ind w:left="3540" w:hanging="720"/>
      </w:pPr>
      <w:rPr>
        <w:rFonts w:hint="default"/>
      </w:rPr>
    </w:lvl>
    <w:lvl w:ilvl="3">
      <w:start w:val="1"/>
      <w:numFmt w:val="decimal"/>
      <w:lvlText w:val="%1.%2.%3.%4."/>
      <w:lvlJc w:val="left"/>
      <w:pPr>
        <w:ind w:left="4950" w:hanging="720"/>
      </w:pPr>
      <w:rPr>
        <w:rFonts w:hint="default"/>
      </w:rPr>
    </w:lvl>
    <w:lvl w:ilvl="4">
      <w:start w:val="1"/>
      <w:numFmt w:val="decimal"/>
      <w:lvlText w:val="%1.%2.%3.%4.%5."/>
      <w:lvlJc w:val="left"/>
      <w:pPr>
        <w:ind w:left="6720" w:hanging="1080"/>
      </w:pPr>
      <w:rPr>
        <w:rFonts w:hint="default"/>
      </w:rPr>
    </w:lvl>
    <w:lvl w:ilvl="5">
      <w:start w:val="1"/>
      <w:numFmt w:val="decimal"/>
      <w:lvlText w:val="%1.%2.%3.%4.%5.%6."/>
      <w:lvlJc w:val="left"/>
      <w:pPr>
        <w:ind w:left="8130" w:hanging="1080"/>
      </w:pPr>
      <w:rPr>
        <w:rFonts w:hint="default"/>
      </w:rPr>
    </w:lvl>
    <w:lvl w:ilvl="6">
      <w:start w:val="1"/>
      <w:numFmt w:val="decimal"/>
      <w:lvlText w:val="%1.%2.%3.%4.%5.%6.%7."/>
      <w:lvlJc w:val="left"/>
      <w:pPr>
        <w:ind w:left="9900" w:hanging="1440"/>
      </w:pPr>
      <w:rPr>
        <w:rFonts w:hint="default"/>
      </w:rPr>
    </w:lvl>
    <w:lvl w:ilvl="7">
      <w:start w:val="1"/>
      <w:numFmt w:val="decimal"/>
      <w:lvlText w:val="%1.%2.%3.%4.%5.%6.%7.%8."/>
      <w:lvlJc w:val="left"/>
      <w:pPr>
        <w:ind w:left="11310" w:hanging="1440"/>
      </w:pPr>
      <w:rPr>
        <w:rFonts w:hint="default"/>
      </w:rPr>
    </w:lvl>
    <w:lvl w:ilvl="8">
      <w:start w:val="1"/>
      <w:numFmt w:val="decimal"/>
      <w:lvlText w:val="%1.%2.%3.%4.%5.%6.%7.%8.%9."/>
      <w:lvlJc w:val="left"/>
      <w:pPr>
        <w:ind w:left="13080" w:hanging="1800"/>
      </w:pPr>
      <w:rPr>
        <w:rFonts w:hint="default"/>
      </w:rPr>
    </w:lvl>
  </w:abstractNum>
  <w:abstractNum w:abstractNumId="25">
    <w:nsid w:val="373D5363"/>
    <w:multiLevelType w:val="multilevel"/>
    <w:tmpl w:val="A2229C00"/>
    <w:lvl w:ilvl="0">
      <w:start w:val="12"/>
      <w:numFmt w:val="decimal"/>
      <w:lvlText w:val="%1."/>
      <w:lvlJc w:val="left"/>
      <w:pPr>
        <w:ind w:left="435" w:hanging="435"/>
      </w:pPr>
      <w:rPr>
        <w:rFonts w:hint="default"/>
      </w:rPr>
    </w:lvl>
    <w:lvl w:ilvl="1">
      <w:start w:val="2"/>
      <w:numFmt w:val="decimal"/>
      <w:lvlText w:val="%1.%2."/>
      <w:lvlJc w:val="left"/>
      <w:pPr>
        <w:ind w:left="1145" w:hanging="435"/>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3232" w:hanging="1800"/>
      </w:pPr>
      <w:rPr>
        <w:rFonts w:hint="default"/>
      </w:rPr>
    </w:lvl>
  </w:abstractNum>
  <w:abstractNum w:abstractNumId="26">
    <w:nsid w:val="3D3672E3"/>
    <w:multiLevelType w:val="multilevel"/>
    <w:tmpl w:val="6318F2A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nsid w:val="3DBA490D"/>
    <w:multiLevelType w:val="hybridMultilevel"/>
    <w:tmpl w:val="BBEA8784"/>
    <w:lvl w:ilvl="0" w:tplc="D8920CB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404E2A20"/>
    <w:multiLevelType w:val="hybridMultilevel"/>
    <w:tmpl w:val="3BE87EFC"/>
    <w:lvl w:ilvl="0" w:tplc="C7B28A5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9">
    <w:nsid w:val="43415EF8"/>
    <w:multiLevelType w:val="hybridMultilevel"/>
    <w:tmpl w:val="461619E0"/>
    <w:lvl w:ilvl="0" w:tplc="0419000F">
      <w:start w:val="1"/>
      <w:numFmt w:val="decimal"/>
      <w:lvlText w:val="%1."/>
      <w:lvlJc w:val="left"/>
      <w:pPr>
        <w:ind w:left="1495"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44E379AA"/>
    <w:multiLevelType w:val="multilevel"/>
    <w:tmpl w:val="3B00F556"/>
    <w:lvl w:ilvl="0">
      <w:start w:val="10"/>
      <w:numFmt w:val="decimal"/>
      <w:lvlText w:val="%1."/>
      <w:lvlJc w:val="left"/>
      <w:pPr>
        <w:ind w:left="480" w:hanging="480"/>
      </w:pPr>
      <w:rPr>
        <w:rFonts w:hint="default"/>
        <w:b/>
      </w:rPr>
    </w:lvl>
    <w:lvl w:ilvl="1">
      <w:start w:val="1"/>
      <w:numFmt w:val="decimal"/>
      <w:lvlText w:val="%1.%2."/>
      <w:lvlJc w:val="left"/>
      <w:pPr>
        <w:ind w:left="1894" w:hanging="480"/>
      </w:pPr>
      <w:rPr>
        <w:rFonts w:hint="default"/>
      </w:rPr>
    </w:lvl>
    <w:lvl w:ilvl="2">
      <w:start w:val="1"/>
      <w:numFmt w:val="decimal"/>
      <w:lvlText w:val="%1.%2.%3."/>
      <w:lvlJc w:val="left"/>
      <w:pPr>
        <w:ind w:left="3548" w:hanging="720"/>
      </w:pPr>
      <w:rPr>
        <w:rFonts w:hint="default"/>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31">
    <w:nsid w:val="4AF71EF3"/>
    <w:multiLevelType w:val="multilevel"/>
    <w:tmpl w:val="0C881346"/>
    <w:lvl w:ilvl="0">
      <w:start w:val="5"/>
      <w:numFmt w:val="decimal"/>
      <w:lvlText w:val="%1."/>
      <w:lvlJc w:val="left"/>
      <w:pPr>
        <w:ind w:left="360" w:hanging="360"/>
      </w:pPr>
      <w:rPr>
        <w:rFonts w:hint="default"/>
      </w:rPr>
    </w:lvl>
    <w:lvl w:ilvl="1">
      <w:start w:val="3"/>
      <w:numFmt w:val="decimal"/>
      <w:lvlText w:val="%1.%2."/>
      <w:lvlJc w:val="left"/>
      <w:pPr>
        <w:ind w:left="1504" w:hanging="360"/>
      </w:pPr>
      <w:rPr>
        <w:rFonts w:hint="default"/>
      </w:rPr>
    </w:lvl>
    <w:lvl w:ilvl="2">
      <w:start w:val="1"/>
      <w:numFmt w:val="decimal"/>
      <w:lvlText w:val="%1.%2.%3."/>
      <w:lvlJc w:val="left"/>
      <w:pPr>
        <w:ind w:left="3008" w:hanging="720"/>
      </w:pPr>
      <w:rPr>
        <w:rFonts w:hint="default"/>
      </w:rPr>
    </w:lvl>
    <w:lvl w:ilvl="3">
      <w:start w:val="1"/>
      <w:numFmt w:val="decimal"/>
      <w:lvlText w:val="%1.%2.%3.%4."/>
      <w:lvlJc w:val="left"/>
      <w:pPr>
        <w:ind w:left="4152" w:hanging="720"/>
      </w:pPr>
      <w:rPr>
        <w:rFonts w:hint="default"/>
      </w:rPr>
    </w:lvl>
    <w:lvl w:ilvl="4">
      <w:start w:val="1"/>
      <w:numFmt w:val="decimal"/>
      <w:lvlText w:val="%1.%2.%3.%4.%5."/>
      <w:lvlJc w:val="left"/>
      <w:pPr>
        <w:ind w:left="5656" w:hanging="1080"/>
      </w:pPr>
      <w:rPr>
        <w:rFonts w:hint="default"/>
      </w:rPr>
    </w:lvl>
    <w:lvl w:ilvl="5">
      <w:start w:val="1"/>
      <w:numFmt w:val="decimal"/>
      <w:lvlText w:val="%1.%2.%3.%4.%5.%6."/>
      <w:lvlJc w:val="left"/>
      <w:pPr>
        <w:ind w:left="6800" w:hanging="1080"/>
      </w:pPr>
      <w:rPr>
        <w:rFonts w:hint="default"/>
      </w:rPr>
    </w:lvl>
    <w:lvl w:ilvl="6">
      <w:start w:val="1"/>
      <w:numFmt w:val="decimal"/>
      <w:lvlText w:val="%1.%2.%3.%4.%5.%6.%7."/>
      <w:lvlJc w:val="left"/>
      <w:pPr>
        <w:ind w:left="8304" w:hanging="1440"/>
      </w:pPr>
      <w:rPr>
        <w:rFonts w:hint="default"/>
      </w:rPr>
    </w:lvl>
    <w:lvl w:ilvl="7">
      <w:start w:val="1"/>
      <w:numFmt w:val="decimal"/>
      <w:lvlText w:val="%1.%2.%3.%4.%5.%6.%7.%8."/>
      <w:lvlJc w:val="left"/>
      <w:pPr>
        <w:ind w:left="9448" w:hanging="1440"/>
      </w:pPr>
      <w:rPr>
        <w:rFonts w:hint="default"/>
      </w:rPr>
    </w:lvl>
    <w:lvl w:ilvl="8">
      <w:start w:val="1"/>
      <w:numFmt w:val="decimal"/>
      <w:lvlText w:val="%1.%2.%3.%4.%5.%6.%7.%8.%9."/>
      <w:lvlJc w:val="left"/>
      <w:pPr>
        <w:ind w:left="10952" w:hanging="1800"/>
      </w:pPr>
      <w:rPr>
        <w:rFonts w:hint="default"/>
      </w:rPr>
    </w:lvl>
  </w:abstractNum>
  <w:abstractNum w:abstractNumId="32">
    <w:nsid w:val="4B900EC0"/>
    <w:multiLevelType w:val="hybridMultilevel"/>
    <w:tmpl w:val="307A419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4F621AEA"/>
    <w:multiLevelType w:val="multilevel"/>
    <w:tmpl w:val="1538464A"/>
    <w:lvl w:ilvl="0">
      <w:start w:val="1"/>
      <w:numFmt w:val="decimal"/>
      <w:lvlText w:val="%1."/>
      <w:lvlJc w:val="left"/>
      <w:pPr>
        <w:ind w:left="1070" w:hanging="360"/>
      </w:pPr>
      <w:rPr>
        <w:rFonts w:hint="default"/>
      </w:rPr>
    </w:lvl>
    <w:lvl w:ilvl="1">
      <w:start w:val="1"/>
      <w:numFmt w:val="decimal"/>
      <w:isLgl/>
      <w:lvlText w:val="%1.%2."/>
      <w:lvlJc w:val="left"/>
      <w:pPr>
        <w:ind w:left="1070" w:hanging="36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34">
    <w:nsid w:val="54C42275"/>
    <w:multiLevelType w:val="hybridMultilevel"/>
    <w:tmpl w:val="307A419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57826A1D"/>
    <w:multiLevelType w:val="multilevel"/>
    <w:tmpl w:val="3048983A"/>
    <w:lvl w:ilvl="0">
      <w:start w:val="1"/>
      <w:numFmt w:val="decimal"/>
      <w:lvlText w:val="%1."/>
      <w:lvlJc w:val="left"/>
      <w:pPr>
        <w:ind w:left="720" w:hanging="360"/>
      </w:pPr>
      <w:rPr>
        <w:rFonts w:hint="default"/>
        <w:i w:val="0"/>
      </w:rPr>
    </w:lvl>
    <w:lvl w:ilvl="1">
      <w:start w:val="1"/>
      <w:numFmt w:val="decimal"/>
      <w:isLgl/>
      <w:lvlText w:val="%1.%2."/>
      <w:lvlJc w:val="left"/>
      <w:pPr>
        <w:ind w:left="1495" w:hanging="360"/>
      </w:pPr>
      <w:rPr>
        <w:rFonts w:hint="default"/>
        <w:b w:val="0"/>
        <w:i w:val="0"/>
      </w:rPr>
    </w:lvl>
    <w:lvl w:ilvl="2">
      <w:start w:val="1"/>
      <w:numFmt w:val="decimal"/>
      <w:isLgl/>
      <w:lvlText w:val="%1.%2.%3."/>
      <w:lvlJc w:val="left"/>
      <w:pPr>
        <w:ind w:left="1778" w:hanging="720"/>
      </w:pPr>
      <w:rPr>
        <w:rFonts w:hint="default"/>
        <w:b w:val="0"/>
        <w:i w:val="0"/>
      </w:rPr>
    </w:lvl>
    <w:lvl w:ilvl="3">
      <w:start w:val="1"/>
      <w:numFmt w:val="decimal"/>
      <w:isLgl/>
      <w:lvlText w:val="%1.%2.%3.%4."/>
      <w:lvlJc w:val="left"/>
      <w:pPr>
        <w:ind w:left="2127" w:hanging="720"/>
      </w:pPr>
      <w:rPr>
        <w:rFonts w:hint="default"/>
        <w:b w:val="0"/>
        <w:i w:val="0"/>
      </w:rPr>
    </w:lvl>
    <w:lvl w:ilvl="4">
      <w:start w:val="1"/>
      <w:numFmt w:val="decimal"/>
      <w:isLgl/>
      <w:lvlText w:val="%1.%2.%3.%4.%5."/>
      <w:lvlJc w:val="left"/>
      <w:pPr>
        <w:ind w:left="2836" w:hanging="1080"/>
      </w:pPr>
      <w:rPr>
        <w:rFonts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b w:val="0"/>
        <w:i w:val="0"/>
      </w:rPr>
    </w:lvl>
    <w:lvl w:ilvl="7">
      <w:start w:val="1"/>
      <w:numFmt w:val="decimal"/>
      <w:isLgl/>
      <w:lvlText w:val="%1.%2.%3.%4.%5.%6.%7.%8."/>
      <w:lvlJc w:val="left"/>
      <w:pPr>
        <w:ind w:left="4243" w:hanging="1440"/>
      </w:pPr>
      <w:rPr>
        <w:rFonts w:hint="default"/>
        <w:b w:val="0"/>
        <w:i w:val="0"/>
      </w:rPr>
    </w:lvl>
    <w:lvl w:ilvl="8">
      <w:start w:val="1"/>
      <w:numFmt w:val="decimal"/>
      <w:isLgl/>
      <w:lvlText w:val="%1.%2.%3.%4.%5.%6.%7.%8.%9."/>
      <w:lvlJc w:val="left"/>
      <w:pPr>
        <w:ind w:left="4952" w:hanging="1800"/>
      </w:pPr>
      <w:rPr>
        <w:rFonts w:hint="default"/>
        <w:b w:val="0"/>
        <w:i w:val="0"/>
      </w:rPr>
    </w:lvl>
  </w:abstractNum>
  <w:abstractNum w:abstractNumId="36">
    <w:nsid w:val="582C57D2"/>
    <w:multiLevelType w:val="hybridMultilevel"/>
    <w:tmpl w:val="B9FEECB4"/>
    <w:lvl w:ilvl="0" w:tplc="D8920CBC">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7">
    <w:nsid w:val="58806322"/>
    <w:multiLevelType w:val="multilevel"/>
    <w:tmpl w:val="BF467D06"/>
    <w:lvl w:ilvl="0">
      <w:start w:val="5"/>
      <w:numFmt w:val="decimal"/>
      <w:lvlText w:val="%1."/>
      <w:lvlJc w:val="left"/>
      <w:pPr>
        <w:ind w:left="360" w:hanging="360"/>
      </w:pPr>
      <w:rPr>
        <w:rFonts w:hint="default"/>
      </w:rPr>
    </w:lvl>
    <w:lvl w:ilvl="1">
      <w:start w:val="1"/>
      <w:numFmt w:val="decimal"/>
      <w:lvlText w:val="%1.%2."/>
      <w:lvlJc w:val="left"/>
      <w:pPr>
        <w:ind w:left="1504" w:hanging="360"/>
      </w:pPr>
      <w:rPr>
        <w:rFonts w:hint="default"/>
      </w:rPr>
    </w:lvl>
    <w:lvl w:ilvl="2">
      <w:start w:val="1"/>
      <w:numFmt w:val="decimal"/>
      <w:lvlText w:val="%1.%2.%3."/>
      <w:lvlJc w:val="left"/>
      <w:pPr>
        <w:ind w:left="3008" w:hanging="720"/>
      </w:pPr>
      <w:rPr>
        <w:rFonts w:hint="default"/>
      </w:rPr>
    </w:lvl>
    <w:lvl w:ilvl="3">
      <w:start w:val="1"/>
      <w:numFmt w:val="decimal"/>
      <w:lvlText w:val="%1.%2.%3.%4."/>
      <w:lvlJc w:val="left"/>
      <w:pPr>
        <w:ind w:left="4152" w:hanging="720"/>
      </w:pPr>
      <w:rPr>
        <w:rFonts w:hint="default"/>
      </w:rPr>
    </w:lvl>
    <w:lvl w:ilvl="4">
      <w:start w:val="1"/>
      <w:numFmt w:val="decimal"/>
      <w:lvlText w:val="%1.%2.%3.%4.%5."/>
      <w:lvlJc w:val="left"/>
      <w:pPr>
        <w:ind w:left="5656" w:hanging="1080"/>
      </w:pPr>
      <w:rPr>
        <w:rFonts w:hint="default"/>
      </w:rPr>
    </w:lvl>
    <w:lvl w:ilvl="5">
      <w:start w:val="1"/>
      <w:numFmt w:val="decimal"/>
      <w:lvlText w:val="%1.%2.%3.%4.%5.%6."/>
      <w:lvlJc w:val="left"/>
      <w:pPr>
        <w:ind w:left="6800" w:hanging="1080"/>
      </w:pPr>
      <w:rPr>
        <w:rFonts w:hint="default"/>
      </w:rPr>
    </w:lvl>
    <w:lvl w:ilvl="6">
      <w:start w:val="1"/>
      <w:numFmt w:val="decimal"/>
      <w:lvlText w:val="%1.%2.%3.%4.%5.%6.%7."/>
      <w:lvlJc w:val="left"/>
      <w:pPr>
        <w:ind w:left="8304" w:hanging="1440"/>
      </w:pPr>
      <w:rPr>
        <w:rFonts w:hint="default"/>
      </w:rPr>
    </w:lvl>
    <w:lvl w:ilvl="7">
      <w:start w:val="1"/>
      <w:numFmt w:val="decimal"/>
      <w:lvlText w:val="%1.%2.%3.%4.%5.%6.%7.%8."/>
      <w:lvlJc w:val="left"/>
      <w:pPr>
        <w:ind w:left="9448" w:hanging="1440"/>
      </w:pPr>
      <w:rPr>
        <w:rFonts w:hint="default"/>
      </w:rPr>
    </w:lvl>
    <w:lvl w:ilvl="8">
      <w:start w:val="1"/>
      <w:numFmt w:val="decimal"/>
      <w:lvlText w:val="%1.%2.%3.%4.%5.%6.%7.%8.%9."/>
      <w:lvlJc w:val="left"/>
      <w:pPr>
        <w:ind w:left="10952" w:hanging="1800"/>
      </w:pPr>
      <w:rPr>
        <w:rFonts w:hint="default"/>
      </w:rPr>
    </w:lvl>
  </w:abstractNum>
  <w:abstractNum w:abstractNumId="38">
    <w:nsid w:val="5FAC26B5"/>
    <w:multiLevelType w:val="hybridMultilevel"/>
    <w:tmpl w:val="653E821A"/>
    <w:lvl w:ilvl="0" w:tplc="0419000F">
      <w:start w:val="1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9">
    <w:nsid w:val="610D0A02"/>
    <w:multiLevelType w:val="multilevel"/>
    <w:tmpl w:val="3048983A"/>
    <w:lvl w:ilvl="0">
      <w:start w:val="1"/>
      <w:numFmt w:val="decimal"/>
      <w:lvlText w:val="%1."/>
      <w:lvlJc w:val="left"/>
      <w:pPr>
        <w:ind w:left="720" w:hanging="360"/>
      </w:pPr>
      <w:rPr>
        <w:rFonts w:hint="default"/>
        <w:i w:val="0"/>
      </w:rPr>
    </w:lvl>
    <w:lvl w:ilvl="1">
      <w:start w:val="1"/>
      <w:numFmt w:val="decimal"/>
      <w:isLgl/>
      <w:lvlText w:val="%1.%2."/>
      <w:lvlJc w:val="left"/>
      <w:pPr>
        <w:ind w:left="1495" w:hanging="360"/>
      </w:pPr>
      <w:rPr>
        <w:rFonts w:hint="default"/>
        <w:b w:val="0"/>
        <w:i w:val="0"/>
      </w:rPr>
    </w:lvl>
    <w:lvl w:ilvl="2">
      <w:start w:val="1"/>
      <w:numFmt w:val="decimal"/>
      <w:isLgl/>
      <w:lvlText w:val="%1.%2.%3."/>
      <w:lvlJc w:val="left"/>
      <w:pPr>
        <w:ind w:left="1778" w:hanging="720"/>
      </w:pPr>
      <w:rPr>
        <w:rFonts w:hint="default"/>
        <w:b w:val="0"/>
        <w:i w:val="0"/>
      </w:rPr>
    </w:lvl>
    <w:lvl w:ilvl="3">
      <w:start w:val="1"/>
      <w:numFmt w:val="decimal"/>
      <w:isLgl/>
      <w:lvlText w:val="%1.%2.%3.%4."/>
      <w:lvlJc w:val="left"/>
      <w:pPr>
        <w:ind w:left="2127" w:hanging="720"/>
      </w:pPr>
      <w:rPr>
        <w:rFonts w:hint="default"/>
        <w:b w:val="0"/>
        <w:i w:val="0"/>
      </w:rPr>
    </w:lvl>
    <w:lvl w:ilvl="4">
      <w:start w:val="1"/>
      <w:numFmt w:val="decimal"/>
      <w:isLgl/>
      <w:lvlText w:val="%1.%2.%3.%4.%5."/>
      <w:lvlJc w:val="left"/>
      <w:pPr>
        <w:ind w:left="2836" w:hanging="1080"/>
      </w:pPr>
      <w:rPr>
        <w:rFonts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b w:val="0"/>
        <w:i w:val="0"/>
      </w:rPr>
    </w:lvl>
    <w:lvl w:ilvl="7">
      <w:start w:val="1"/>
      <w:numFmt w:val="decimal"/>
      <w:isLgl/>
      <w:lvlText w:val="%1.%2.%3.%4.%5.%6.%7.%8."/>
      <w:lvlJc w:val="left"/>
      <w:pPr>
        <w:ind w:left="4243" w:hanging="1440"/>
      </w:pPr>
      <w:rPr>
        <w:rFonts w:hint="default"/>
        <w:b w:val="0"/>
        <w:i w:val="0"/>
      </w:rPr>
    </w:lvl>
    <w:lvl w:ilvl="8">
      <w:start w:val="1"/>
      <w:numFmt w:val="decimal"/>
      <w:isLgl/>
      <w:lvlText w:val="%1.%2.%3.%4.%5.%6.%7.%8.%9."/>
      <w:lvlJc w:val="left"/>
      <w:pPr>
        <w:ind w:left="4952" w:hanging="1800"/>
      </w:pPr>
      <w:rPr>
        <w:rFonts w:hint="default"/>
        <w:b w:val="0"/>
        <w:i w:val="0"/>
      </w:rPr>
    </w:lvl>
  </w:abstractNum>
  <w:abstractNum w:abstractNumId="40">
    <w:nsid w:val="692E45F4"/>
    <w:multiLevelType w:val="multilevel"/>
    <w:tmpl w:val="CE5092DE"/>
    <w:lvl w:ilvl="0">
      <w:start w:val="10"/>
      <w:numFmt w:val="decimal"/>
      <w:lvlText w:val="%1."/>
      <w:lvlJc w:val="left"/>
      <w:pPr>
        <w:ind w:left="600" w:hanging="600"/>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1">
    <w:nsid w:val="6D1A6046"/>
    <w:multiLevelType w:val="hybridMultilevel"/>
    <w:tmpl w:val="5AEC74EC"/>
    <w:lvl w:ilvl="0" w:tplc="6CE86EA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2">
    <w:nsid w:val="6F876188"/>
    <w:multiLevelType w:val="hybridMultilevel"/>
    <w:tmpl w:val="200A906E"/>
    <w:lvl w:ilvl="0" w:tplc="FFB08FE0">
      <w:start w:val="13"/>
      <w:numFmt w:val="decimal"/>
      <w:lvlText w:val="%1"/>
      <w:lvlJc w:val="left"/>
      <w:pPr>
        <w:ind w:left="4614" w:hanging="360"/>
      </w:pPr>
      <w:rPr>
        <w:rFonts w:hint="default"/>
      </w:rPr>
    </w:lvl>
    <w:lvl w:ilvl="1" w:tplc="04190019" w:tentative="1">
      <w:start w:val="1"/>
      <w:numFmt w:val="lowerLetter"/>
      <w:lvlText w:val="%2."/>
      <w:lvlJc w:val="left"/>
      <w:pPr>
        <w:ind w:left="5334" w:hanging="360"/>
      </w:pPr>
    </w:lvl>
    <w:lvl w:ilvl="2" w:tplc="0419001B" w:tentative="1">
      <w:start w:val="1"/>
      <w:numFmt w:val="lowerRoman"/>
      <w:lvlText w:val="%3."/>
      <w:lvlJc w:val="right"/>
      <w:pPr>
        <w:ind w:left="6054" w:hanging="180"/>
      </w:pPr>
    </w:lvl>
    <w:lvl w:ilvl="3" w:tplc="0419000F" w:tentative="1">
      <w:start w:val="1"/>
      <w:numFmt w:val="decimal"/>
      <w:lvlText w:val="%4."/>
      <w:lvlJc w:val="left"/>
      <w:pPr>
        <w:ind w:left="6774" w:hanging="360"/>
      </w:pPr>
    </w:lvl>
    <w:lvl w:ilvl="4" w:tplc="04190019" w:tentative="1">
      <w:start w:val="1"/>
      <w:numFmt w:val="lowerLetter"/>
      <w:lvlText w:val="%5."/>
      <w:lvlJc w:val="left"/>
      <w:pPr>
        <w:ind w:left="7494" w:hanging="360"/>
      </w:pPr>
    </w:lvl>
    <w:lvl w:ilvl="5" w:tplc="0419001B" w:tentative="1">
      <w:start w:val="1"/>
      <w:numFmt w:val="lowerRoman"/>
      <w:lvlText w:val="%6."/>
      <w:lvlJc w:val="right"/>
      <w:pPr>
        <w:ind w:left="8214" w:hanging="180"/>
      </w:pPr>
    </w:lvl>
    <w:lvl w:ilvl="6" w:tplc="0419000F" w:tentative="1">
      <w:start w:val="1"/>
      <w:numFmt w:val="decimal"/>
      <w:lvlText w:val="%7."/>
      <w:lvlJc w:val="left"/>
      <w:pPr>
        <w:ind w:left="8934" w:hanging="360"/>
      </w:pPr>
    </w:lvl>
    <w:lvl w:ilvl="7" w:tplc="04190019" w:tentative="1">
      <w:start w:val="1"/>
      <w:numFmt w:val="lowerLetter"/>
      <w:lvlText w:val="%8."/>
      <w:lvlJc w:val="left"/>
      <w:pPr>
        <w:ind w:left="9654" w:hanging="360"/>
      </w:pPr>
    </w:lvl>
    <w:lvl w:ilvl="8" w:tplc="0419001B" w:tentative="1">
      <w:start w:val="1"/>
      <w:numFmt w:val="lowerRoman"/>
      <w:lvlText w:val="%9."/>
      <w:lvlJc w:val="right"/>
      <w:pPr>
        <w:ind w:left="10374" w:hanging="180"/>
      </w:pPr>
    </w:lvl>
  </w:abstractNum>
  <w:abstractNum w:abstractNumId="43">
    <w:nsid w:val="704E38A1"/>
    <w:multiLevelType w:val="hybridMultilevel"/>
    <w:tmpl w:val="307A419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0943F09"/>
    <w:multiLevelType w:val="hybridMultilevel"/>
    <w:tmpl w:val="76C83FA4"/>
    <w:lvl w:ilvl="0" w:tplc="D8920CBC">
      <w:start w:val="1"/>
      <w:numFmt w:val="bullet"/>
      <w:lvlText w:val=""/>
      <w:lvlJc w:val="left"/>
      <w:pPr>
        <w:ind w:left="862" w:hanging="360"/>
      </w:pPr>
      <w:rPr>
        <w:rFonts w:ascii="Symbol" w:hAnsi="Symbol" w:hint="default"/>
      </w:rPr>
    </w:lvl>
    <w:lvl w:ilvl="1" w:tplc="367CA0C2" w:tentative="1">
      <w:start w:val="1"/>
      <w:numFmt w:val="bullet"/>
      <w:lvlText w:val="o"/>
      <w:lvlJc w:val="left"/>
      <w:pPr>
        <w:ind w:left="1582" w:hanging="360"/>
      </w:pPr>
      <w:rPr>
        <w:rFonts w:ascii="Courier New" w:hAnsi="Courier New" w:cs="Courier New" w:hint="default"/>
      </w:rPr>
    </w:lvl>
    <w:lvl w:ilvl="2" w:tplc="D23CF8BE" w:tentative="1">
      <w:start w:val="1"/>
      <w:numFmt w:val="bullet"/>
      <w:pStyle w:val="3"/>
      <w:lvlText w:val=""/>
      <w:lvlJc w:val="left"/>
      <w:pPr>
        <w:ind w:left="2302" w:hanging="360"/>
      </w:pPr>
      <w:rPr>
        <w:rFonts w:ascii="Wingdings" w:hAnsi="Wingdings" w:hint="default"/>
      </w:rPr>
    </w:lvl>
    <w:lvl w:ilvl="3" w:tplc="1C903ABA" w:tentative="1">
      <w:start w:val="1"/>
      <w:numFmt w:val="bullet"/>
      <w:lvlText w:val=""/>
      <w:lvlJc w:val="left"/>
      <w:pPr>
        <w:ind w:left="3022" w:hanging="360"/>
      </w:pPr>
      <w:rPr>
        <w:rFonts w:ascii="Symbol" w:hAnsi="Symbol" w:hint="default"/>
      </w:rPr>
    </w:lvl>
    <w:lvl w:ilvl="4" w:tplc="71CC3C2E" w:tentative="1">
      <w:start w:val="1"/>
      <w:numFmt w:val="bullet"/>
      <w:lvlText w:val="o"/>
      <w:lvlJc w:val="left"/>
      <w:pPr>
        <w:ind w:left="3742" w:hanging="360"/>
      </w:pPr>
      <w:rPr>
        <w:rFonts w:ascii="Courier New" w:hAnsi="Courier New" w:cs="Courier New" w:hint="default"/>
      </w:rPr>
    </w:lvl>
    <w:lvl w:ilvl="5" w:tplc="412CC80C" w:tentative="1">
      <w:start w:val="1"/>
      <w:numFmt w:val="bullet"/>
      <w:lvlText w:val=""/>
      <w:lvlJc w:val="left"/>
      <w:pPr>
        <w:ind w:left="4462" w:hanging="360"/>
      </w:pPr>
      <w:rPr>
        <w:rFonts w:ascii="Wingdings" w:hAnsi="Wingdings" w:hint="default"/>
      </w:rPr>
    </w:lvl>
    <w:lvl w:ilvl="6" w:tplc="2034BB86" w:tentative="1">
      <w:start w:val="1"/>
      <w:numFmt w:val="bullet"/>
      <w:lvlText w:val=""/>
      <w:lvlJc w:val="left"/>
      <w:pPr>
        <w:ind w:left="5182" w:hanging="360"/>
      </w:pPr>
      <w:rPr>
        <w:rFonts w:ascii="Symbol" w:hAnsi="Symbol" w:hint="default"/>
      </w:rPr>
    </w:lvl>
    <w:lvl w:ilvl="7" w:tplc="93325E1C" w:tentative="1">
      <w:start w:val="1"/>
      <w:numFmt w:val="bullet"/>
      <w:lvlText w:val="o"/>
      <w:lvlJc w:val="left"/>
      <w:pPr>
        <w:ind w:left="5902" w:hanging="360"/>
      </w:pPr>
      <w:rPr>
        <w:rFonts w:ascii="Courier New" w:hAnsi="Courier New" w:cs="Courier New" w:hint="default"/>
      </w:rPr>
    </w:lvl>
    <w:lvl w:ilvl="8" w:tplc="B226138A" w:tentative="1">
      <w:start w:val="1"/>
      <w:numFmt w:val="bullet"/>
      <w:lvlText w:val=""/>
      <w:lvlJc w:val="left"/>
      <w:pPr>
        <w:ind w:left="6622" w:hanging="360"/>
      </w:pPr>
      <w:rPr>
        <w:rFonts w:ascii="Wingdings" w:hAnsi="Wingdings" w:hint="default"/>
      </w:rPr>
    </w:lvl>
  </w:abstractNum>
  <w:abstractNum w:abstractNumId="45">
    <w:nsid w:val="72EC0EE6"/>
    <w:multiLevelType w:val="multilevel"/>
    <w:tmpl w:val="7CDA34BE"/>
    <w:styleLink w:val="4"/>
    <w:lvl w:ilvl="0">
      <w:start w:val="1"/>
      <w:numFmt w:val="decimal"/>
      <w:lvlText w:val="%1."/>
      <w:lvlJc w:val="left"/>
      <w:pPr>
        <w:ind w:left="660" w:hanging="660"/>
      </w:pPr>
      <w:rPr>
        <w:rFonts w:cs="Times New Roman"/>
      </w:rPr>
    </w:lvl>
    <w:lvl w:ilvl="1">
      <w:start w:val="1"/>
      <w:numFmt w:val="decimal"/>
      <w:lvlText w:val="%1.%2."/>
      <w:lvlJc w:val="left"/>
      <w:pPr>
        <w:ind w:left="984" w:hanging="660"/>
      </w:pPr>
      <w:rPr>
        <w:rFonts w:cs="Times New Roman"/>
      </w:rPr>
    </w:lvl>
    <w:lvl w:ilvl="2">
      <w:start w:val="1"/>
      <w:numFmt w:val="decimal"/>
      <w:lvlText w:val="13.2.%3"/>
      <w:lvlJc w:val="left"/>
      <w:pPr>
        <w:ind w:left="1004" w:hanging="720"/>
      </w:pPr>
      <w:rPr>
        <w:rFonts w:cs="Times New Roman"/>
      </w:rPr>
    </w:lvl>
    <w:lvl w:ilvl="3">
      <w:start w:val="1"/>
      <w:numFmt w:val="decimal"/>
      <w:lvlText w:val="%1.%2.%3.%4."/>
      <w:lvlJc w:val="left"/>
      <w:pPr>
        <w:ind w:left="1692" w:hanging="720"/>
      </w:pPr>
      <w:rPr>
        <w:rFonts w:cs="Times New Roman"/>
      </w:rPr>
    </w:lvl>
    <w:lvl w:ilvl="4">
      <w:start w:val="1"/>
      <w:numFmt w:val="decimal"/>
      <w:lvlText w:val="%1.%2.%3.%4.%5."/>
      <w:lvlJc w:val="left"/>
      <w:pPr>
        <w:ind w:left="2376" w:hanging="1080"/>
      </w:pPr>
      <w:rPr>
        <w:rFonts w:cs="Times New Roman"/>
      </w:rPr>
    </w:lvl>
    <w:lvl w:ilvl="5">
      <w:start w:val="1"/>
      <w:numFmt w:val="decimal"/>
      <w:lvlText w:val="%1.%2.%3.%4.%5.%6."/>
      <w:lvlJc w:val="left"/>
      <w:pPr>
        <w:ind w:left="2700" w:hanging="1080"/>
      </w:pPr>
      <w:rPr>
        <w:rFonts w:cs="Times New Roman"/>
      </w:rPr>
    </w:lvl>
    <w:lvl w:ilvl="6">
      <w:start w:val="1"/>
      <w:numFmt w:val="decimal"/>
      <w:lvlText w:val="%1.%2.%3.%4.%5.%6.%7."/>
      <w:lvlJc w:val="left"/>
      <w:pPr>
        <w:ind w:left="3384" w:hanging="1440"/>
      </w:pPr>
      <w:rPr>
        <w:rFonts w:cs="Times New Roman"/>
      </w:rPr>
    </w:lvl>
    <w:lvl w:ilvl="7">
      <w:start w:val="1"/>
      <w:numFmt w:val="decimal"/>
      <w:lvlText w:val="%1.%2.%3.%4.%5.%6.%7.%8."/>
      <w:lvlJc w:val="left"/>
      <w:pPr>
        <w:ind w:left="3708" w:hanging="1440"/>
      </w:pPr>
      <w:rPr>
        <w:rFonts w:cs="Times New Roman"/>
      </w:rPr>
    </w:lvl>
    <w:lvl w:ilvl="8">
      <w:start w:val="1"/>
      <w:numFmt w:val="decimal"/>
      <w:lvlText w:val="%1.%2.%3.%4.%5.%6.%7.%8.%9."/>
      <w:lvlJc w:val="left"/>
      <w:pPr>
        <w:ind w:left="4392" w:hanging="1800"/>
      </w:pPr>
      <w:rPr>
        <w:rFonts w:cs="Times New Roman"/>
      </w:rPr>
    </w:lvl>
  </w:abstractNum>
  <w:abstractNum w:abstractNumId="46">
    <w:nsid w:val="75AD4268"/>
    <w:multiLevelType w:val="hybridMultilevel"/>
    <w:tmpl w:val="A97436D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7">
    <w:nsid w:val="7A93246B"/>
    <w:multiLevelType w:val="hybridMultilevel"/>
    <w:tmpl w:val="829E53A0"/>
    <w:lvl w:ilvl="0" w:tplc="ADB69FC4">
      <w:start w:val="1"/>
      <w:numFmt w:val="upperRoman"/>
      <w:pStyle w:val="2"/>
      <w:lvlText w:val="%1."/>
      <w:lvlJc w:val="left"/>
      <w:pPr>
        <w:ind w:left="960" w:hanging="720"/>
      </w:pPr>
      <w:rPr>
        <w:rFonts w:hint="default"/>
      </w:rPr>
    </w:lvl>
    <w:lvl w:ilvl="1" w:tplc="04190019" w:tentative="1">
      <w:start w:val="1"/>
      <w:numFmt w:val="lowerLetter"/>
      <w:lvlText w:val="%2."/>
      <w:lvlJc w:val="left"/>
      <w:pPr>
        <w:ind w:left="1320" w:hanging="360"/>
      </w:pPr>
    </w:lvl>
    <w:lvl w:ilvl="2" w:tplc="0419001B" w:tentative="1">
      <w:start w:val="1"/>
      <w:numFmt w:val="lowerRoman"/>
      <w:lvlText w:val="%3."/>
      <w:lvlJc w:val="right"/>
      <w:pPr>
        <w:ind w:left="2040" w:hanging="180"/>
      </w:pPr>
    </w:lvl>
    <w:lvl w:ilvl="3" w:tplc="0419000F" w:tentative="1">
      <w:start w:val="1"/>
      <w:numFmt w:val="decimal"/>
      <w:lvlText w:val="%4."/>
      <w:lvlJc w:val="left"/>
      <w:pPr>
        <w:ind w:left="2760" w:hanging="360"/>
      </w:pPr>
    </w:lvl>
    <w:lvl w:ilvl="4" w:tplc="04190019" w:tentative="1">
      <w:start w:val="1"/>
      <w:numFmt w:val="lowerLetter"/>
      <w:lvlText w:val="%5."/>
      <w:lvlJc w:val="left"/>
      <w:pPr>
        <w:ind w:left="3480" w:hanging="360"/>
      </w:pPr>
    </w:lvl>
    <w:lvl w:ilvl="5" w:tplc="0419001B" w:tentative="1">
      <w:start w:val="1"/>
      <w:numFmt w:val="lowerRoman"/>
      <w:lvlText w:val="%6."/>
      <w:lvlJc w:val="right"/>
      <w:pPr>
        <w:ind w:left="4200" w:hanging="180"/>
      </w:pPr>
    </w:lvl>
    <w:lvl w:ilvl="6" w:tplc="0419000F" w:tentative="1">
      <w:start w:val="1"/>
      <w:numFmt w:val="decimal"/>
      <w:lvlText w:val="%7."/>
      <w:lvlJc w:val="left"/>
      <w:pPr>
        <w:ind w:left="4920" w:hanging="360"/>
      </w:pPr>
    </w:lvl>
    <w:lvl w:ilvl="7" w:tplc="04190019" w:tentative="1">
      <w:start w:val="1"/>
      <w:numFmt w:val="lowerLetter"/>
      <w:lvlText w:val="%8."/>
      <w:lvlJc w:val="left"/>
      <w:pPr>
        <w:ind w:left="5640" w:hanging="360"/>
      </w:pPr>
    </w:lvl>
    <w:lvl w:ilvl="8" w:tplc="0419001B" w:tentative="1">
      <w:start w:val="1"/>
      <w:numFmt w:val="lowerRoman"/>
      <w:lvlText w:val="%9."/>
      <w:lvlJc w:val="right"/>
      <w:pPr>
        <w:ind w:left="6360" w:hanging="180"/>
      </w:pPr>
    </w:lvl>
  </w:abstractNum>
  <w:num w:numId="1">
    <w:abstractNumId w:val="47"/>
  </w:num>
  <w:num w:numId="2">
    <w:abstractNumId w:val="45"/>
  </w:num>
  <w:num w:numId="3">
    <w:abstractNumId w:val="44"/>
  </w:num>
  <w:num w:numId="4">
    <w:abstractNumId w:val="18"/>
  </w:num>
  <w:num w:numId="5">
    <w:abstractNumId w:val="0"/>
  </w:num>
  <w:num w:numId="6">
    <w:abstractNumId w:val="39"/>
  </w:num>
  <w:num w:numId="7">
    <w:abstractNumId w:val="24"/>
  </w:num>
  <w:num w:numId="8">
    <w:abstractNumId w:val="35"/>
  </w:num>
  <w:num w:numId="9">
    <w:abstractNumId w:val="3"/>
  </w:num>
  <w:num w:numId="10">
    <w:abstractNumId w:val="46"/>
  </w:num>
  <w:num w:numId="11">
    <w:abstractNumId w:val="29"/>
  </w:num>
  <w:num w:numId="12">
    <w:abstractNumId w:val="19"/>
  </w:num>
  <w:num w:numId="13">
    <w:abstractNumId w:val="40"/>
  </w:num>
  <w:num w:numId="14">
    <w:abstractNumId w:val="16"/>
  </w:num>
  <w:num w:numId="15">
    <w:abstractNumId w:val="32"/>
  </w:num>
  <w:num w:numId="16">
    <w:abstractNumId w:val="42"/>
  </w:num>
  <w:num w:numId="17">
    <w:abstractNumId w:val="12"/>
  </w:num>
  <w:num w:numId="18">
    <w:abstractNumId w:val="4"/>
  </w:num>
  <w:num w:numId="19">
    <w:abstractNumId w:val="15"/>
  </w:num>
  <w:num w:numId="20">
    <w:abstractNumId w:val="28"/>
  </w:num>
  <w:num w:numId="21">
    <w:abstractNumId w:val="26"/>
  </w:num>
  <w:num w:numId="22">
    <w:abstractNumId w:val="9"/>
  </w:num>
  <w:num w:numId="23">
    <w:abstractNumId w:val="20"/>
  </w:num>
  <w:num w:numId="24">
    <w:abstractNumId w:val="8"/>
  </w:num>
  <w:num w:numId="25">
    <w:abstractNumId w:val="7"/>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6"/>
  </w:num>
  <w:num w:numId="27">
    <w:abstractNumId w:val="27"/>
  </w:num>
  <w:num w:numId="28">
    <w:abstractNumId w:val="14"/>
  </w:num>
  <w:num w:numId="29">
    <w:abstractNumId w:val="37"/>
  </w:num>
  <w:num w:numId="30">
    <w:abstractNumId w:val="31"/>
  </w:num>
  <w:num w:numId="31">
    <w:abstractNumId w:val="43"/>
  </w:num>
  <w:num w:numId="32">
    <w:abstractNumId w:val="33"/>
  </w:num>
  <w:num w:numId="33">
    <w:abstractNumId w:val="5"/>
  </w:num>
  <w:num w:numId="34">
    <w:abstractNumId w:val="11"/>
  </w:num>
  <w:num w:numId="35">
    <w:abstractNumId w:val="10"/>
  </w:num>
  <w:num w:numId="36">
    <w:abstractNumId w:val="30"/>
  </w:num>
  <w:num w:numId="37">
    <w:abstractNumId w:val="41"/>
  </w:num>
  <w:num w:numId="38">
    <w:abstractNumId w:val="34"/>
  </w:num>
  <w:num w:numId="39">
    <w:abstractNumId w:val="17"/>
  </w:num>
  <w:num w:numId="40">
    <w:abstractNumId w:val="21"/>
  </w:num>
  <w:num w:numId="41">
    <w:abstractNumId w:val="38"/>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num>
  <w:num w:numId="4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num>
  <w:num w:numId="45">
    <w:abstractNumId w:val="22"/>
  </w:num>
  <w:num w:numId="46">
    <w:abstractNumId w:val="23"/>
  </w:num>
  <w:num w:numId="47">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7A6"/>
    <w:rsid w:val="00000C53"/>
    <w:rsid w:val="000014DF"/>
    <w:rsid w:val="00001BB9"/>
    <w:rsid w:val="00001BC9"/>
    <w:rsid w:val="0000207E"/>
    <w:rsid w:val="000020CB"/>
    <w:rsid w:val="00002834"/>
    <w:rsid w:val="000029F5"/>
    <w:rsid w:val="00002A01"/>
    <w:rsid w:val="00002C91"/>
    <w:rsid w:val="000037CE"/>
    <w:rsid w:val="00003886"/>
    <w:rsid w:val="000038D3"/>
    <w:rsid w:val="00003AB2"/>
    <w:rsid w:val="0000417E"/>
    <w:rsid w:val="000045FF"/>
    <w:rsid w:val="00005138"/>
    <w:rsid w:val="0000546E"/>
    <w:rsid w:val="00005B6E"/>
    <w:rsid w:val="000062E2"/>
    <w:rsid w:val="00006A82"/>
    <w:rsid w:val="0000704B"/>
    <w:rsid w:val="0000725E"/>
    <w:rsid w:val="000077ED"/>
    <w:rsid w:val="00013883"/>
    <w:rsid w:val="00013AC2"/>
    <w:rsid w:val="0001459B"/>
    <w:rsid w:val="0001522B"/>
    <w:rsid w:val="000164E4"/>
    <w:rsid w:val="00017242"/>
    <w:rsid w:val="000177D1"/>
    <w:rsid w:val="000179A6"/>
    <w:rsid w:val="00017B22"/>
    <w:rsid w:val="00017C66"/>
    <w:rsid w:val="00017F85"/>
    <w:rsid w:val="000202DD"/>
    <w:rsid w:val="0002152D"/>
    <w:rsid w:val="00021A4A"/>
    <w:rsid w:val="00021DCC"/>
    <w:rsid w:val="00023124"/>
    <w:rsid w:val="000233B5"/>
    <w:rsid w:val="000240B1"/>
    <w:rsid w:val="00024511"/>
    <w:rsid w:val="000247BB"/>
    <w:rsid w:val="00024A38"/>
    <w:rsid w:val="00024BA7"/>
    <w:rsid w:val="00024F05"/>
    <w:rsid w:val="00026BD9"/>
    <w:rsid w:val="000270D6"/>
    <w:rsid w:val="00027735"/>
    <w:rsid w:val="00027AB5"/>
    <w:rsid w:val="00027D7B"/>
    <w:rsid w:val="00030030"/>
    <w:rsid w:val="00030E85"/>
    <w:rsid w:val="000310C8"/>
    <w:rsid w:val="00031961"/>
    <w:rsid w:val="00031C9A"/>
    <w:rsid w:val="00031E1F"/>
    <w:rsid w:val="00032E27"/>
    <w:rsid w:val="00036B3C"/>
    <w:rsid w:val="00037B41"/>
    <w:rsid w:val="00037F59"/>
    <w:rsid w:val="00037F7A"/>
    <w:rsid w:val="00041734"/>
    <w:rsid w:val="0004240D"/>
    <w:rsid w:val="00043626"/>
    <w:rsid w:val="00043BC8"/>
    <w:rsid w:val="0004406E"/>
    <w:rsid w:val="00045DE3"/>
    <w:rsid w:val="00045E36"/>
    <w:rsid w:val="00046403"/>
    <w:rsid w:val="000467DB"/>
    <w:rsid w:val="00046B6B"/>
    <w:rsid w:val="00047325"/>
    <w:rsid w:val="00050492"/>
    <w:rsid w:val="000515AC"/>
    <w:rsid w:val="00051C42"/>
    <w:rsid w:val="00051D19"/>
    <w:rsid w:val="00051E1F"/>
    <w:rsid w:val="00052217"/>
    <w:rsid w:val="00053684"/>
    <w:rsid w:val="00054ACE"/>
    <w:rsid w:val="0005617B"/>
    <w:rsid w:val="000561D9"/>
    <w:rsid w:val="00056233"/>
    <w:rsid w:val="00056A0F"/>
    <w:rsid w:val="00056A8B"/>
    <w:rsid w:val="000573DD"/>
    <w:rsid w:val="00057E2A"/>
    <w:rsid w:val="000608CD"/>
    <w:rsid w:val="0006115F"/>
    <w:rsid w:val="000613BC"/>
    <w:rsid w:val="00061C8A"/>
    <w:rsid w:val="000634CC"/>
    <w:rsid w:val="00063559"/>
    <w:rsid w:val="000642EA"/>
    <w:rsid w:val="00064730"/>
    <w:rsid w:val="00065286"/>
    <w:rsid w:val="000653CB"/>
    <w:rsid w:val="000654AD"/>
    <w:rsid w:val="0006563A"/>
    <w:rsid w:val="00065C00"/>
    <w:rsid w:val="00066094"/>
    <w:rsid w:val="00066AA5"/>
    <w:rsid w:val="00067440"/>
    <w:rsid w:val="00067990"/>
    <w:rsid w:val="00067DC0"/>
    <w:rsid w:val="00070421"/>
    <w:rsid w:val="0007046B"/>
    <w:rsid w:val="00071716"/>
    <w:rsid w:val="000717F2"/>
    <w:rsid w:val="00072C20"/>
    <w:rsid w:val="00072E90"/>
    <w:rsid w:val="000735A2"/>
    <w:rsid w:val="00073A44"/>
    <w:rsid w:val="00073FD3"/>
    <w:rsid w:val="000743CD"/>
    <w:rsid w:val="00074477"/>
    <w:rsid w:val="00074580"/>
    <w:rsid w:val="00074C4A"/>
    <w:rsid w:val="000751D8"/>
    <w:rsid w:val="00075343"/>
    <w:rsid w:val="00075B3E"/>
    <w:rsid w:val="00075EB4"/>
    <w:rsid w:val="00075FB6"/>
    <w:rsid w:val="00076667"/>
    <w:rsid w:val="000771F3"/>
    <w:rsid w:val="000774D2"/>
    <w:rsid w:val="000775AB"/>
    <w:rsid w:val="0007776B"/>
    <w:rsid w:val="000777C2"/>
    <w:rsid w:val="00077BEC"/>
    <w:rsid w:val="00080679"/>
    <w:rsid w:val="00080EA4"/>
    <w:rsid w:val="000812B5"/>
    <w:rsid w:val="00081370"/>
    <w:rsid w:val="000814D1"/>
    <w:rsid w:val="00081C87"/>
    <w:rsid w:val="000829D1"/>
    <w:rsid w:val="0008304D"/>
    <w:rsid w:val="0008315E"/>
    <w:rsid w:val="000832C7"/>
    <w:rsid w:val="00083994"/>
    <w:rsid w:val="00084098"/>
    <w:rsid w:val="00084332"/>
    <w:rsid w:val="000846B8"/>
    <w:rsid w:val="00085D39"/>
    <w:rsid w:val="000862FF"/>
    <w:rsid w:val="000867E5"/>
    <w:rsid w:val="000868F4"/>
    <w:rsid w:val="00086D6A"/>
    <w:rsid w:val="0008734B"/>
    <w:rsid w:val="000873D7"/>
    <w:rsid w:val="00087779"/>
    <w:rsid w:val="00090000"/>
    <w:rsid w:val="0009034A"/>
    <w:rsid w:val="000904DD"/>
    <w:rsid w:val="00090891"/>
    <w:rsid w:val="00090E0C"/>
    <w:rsid w:val="0009119A"/>
    <w:rsid w:val="000912DE"/>
    <w:rsid w:val="00093065"/>
    <w:rsid w:val="000932F9"/>
    <w:rsid w:val="00093371"/>
    <w:rsid w:val="00093708"/>
    <w:rsid w:val="0009411F"/>
    <w:rsid w:val="00094754"/>
    <w:rsid w:val="000947AF"/>
    <w:rsid w:val="0009484D"/>
    <w:rsid w:val="00094876"/>
    <w:rsid w:val="00094914"/>
    <w:rsid w:val="00094F21"/>
    <w:rsid w:val="000950B5"/>
    <w:rsid w:val="00095359"/>
    <w:rsid w:val="00095F1B"/>
    <w:rsid w:val="0009745B"/>
    <w:rsid w:val="00097550"/>
    <w:rsid w:val="00097DF5"/>
    <w:rsid w:val="000A058B"/>
    <w:rsid w:val="000A0692"/>
    <w:rsid w:val="000A0BA8"/>
    <w:rsid w:val="000A111B"/>
    <w:rsid w:val="000A18BA"/>
    <w:rsid w:val="000A1C7F"/>
    <w:rsid w:val="000A1F9E"/>
    <w:rsid w:val="000A2452"/>
    <w:rsid w:val="000A2D41"/>
    <w:rsid w:val="000A2F48"/>
    <w:rsid w:val="000A3398"/>
    <w:rsid w:val="000A33AB"/>
    <w:rsid w:val="000A4ED0"/>
    <w:rsid w:val="000A5FF1"/>
    <w:rsid w:val="000A608A"/>
    <w:rsid w:val="000A6C38"/>
    <w:rsid w:val="000A701C"/>
    <w:rsid w:val="000A7921"/>
    <w:rsid w:val="000A7A35"/>
    <w:rsid w:val="000A7B9A"/>
    <w:rsid w:val="000B0561"/>
    <w:rsid w:val="000B095F"/>
    <w:rsid w:val="000B16FC"/>
    <w:rsid w:val="000B3E69"/>
    <w:rsid w:val="000B451F"/>
    <w:rsid w:val="000B48A9"/>
    <w:rsid w:val="000B4FE7"/>
    <w:rsid w:val="000B57BF"/>
    <w:rsid w:val="000B65A4"/>
    <w:rsid w:val="000B6651"/>
    <w:rsid w:val="000B67D9"/>
    <w:rsid w:val="000B7836"/>
    <w:rsid w:val="000B7D3B"/>
    <w:rsid w:val="000B7D56"/>
    <w:rsid w:val="000B7E26"/>
    <w:rsid w:val="000C137A"/>
    <w:rsid w:val="000C42D0"/>
    <w:rsid w:val="000C457A"/>
    <w:rsid w:val="000C64EC"/>
    <w:rsid w:val="000C690E"/>
    <w:rsid w:val="000C7141"/>
    <w:rsid w:val="000C77C0"/>
    <w:rsid w:val="000D0DF8"/>
    <w:rsid w:val="000D1A3E"/>
    <w:rsid w:val="000D1DA3"/>
    <w:rsid w:val="000D2259"/>
    <w:rsid w:val="000D2994"/>
    <w:rsid w:val="000D2FB8"/>
    <w:rsid w:val="000D4044"/>
    <w:rsid w:val="000D41D9"/>
    <w:rsid w:val="000D455D"/>
    <w:rsid w:val="000D4619"/>
    <w:rsid w:val="000D482A"/>
    <w:rsid w:val="000D56F1"/>
    <w:rsid w:val="000D651F"/>
    <w:rsid w:val="000D69E3"/>
    <w:rsid w:val="000D6BD2"/>
    <w:rsid w:val="000D7569"/>
    <w:rsid w:val="000E064E"/>
    <w:rsid w:val="000E115E"/>
    <w:rsid w:val="000E184C"/>
    <w:rsid w:val="000E1AC3"/>
    <w:rsid w:val="000E1CE4"/>
    <w:rsid w:val="000E1DA2"/>
    <w:rsid w:val="000E2750"/>
    <w:rsid w:val="000E29C7"/>
    <w:rsid w:val="000E4AE0"/>
    <w:rsid w:val="000E4C75"/>
    <w:rsid w:val="000E50F3"/>
    <w:rsid w:val="000E707C"/>
    <w:rsid w:val="000F009A"/>
    <w:rsid w:val="000F059F"/>
    <w:rsid w:val="000F063C"/>
    <w:rsid w:val="000F065D"/>
    <w:rsid w:val="000F0BA4"/>
    <w:rsid w:val="000F0C6B"/>
    <w:rsid w:val="000F3638"/>
    <w:rsid w:val="000F38D5"/>
    <w:rsid w:val="000F3BAA"/>
    <w:rsid w:val="000F41D5"/>
    <w:rsid w:val="000F54CD"/>
    <w:rsid w:val="000F6431"/>
    <w:rsid w:val="000F6530"/>
    <w:rsid w:val="000F724E"/>
    <w:rsid w:val="000F7A48"/>
    <w:rsid w:val="0010048B"/>
    <w:rsid w:val="00100DBD"/>
    <w:rsid w:val="001014D7"/>
    <w:rsid w:val="00101824"/>
    <w:rsid w:val="00101AE1"/>
    <w:rsid w:val="00101F9B"/>
    <w:rsid w:val="00102049"/>
    <w:rsid w:val="00102693"/>
    <w:rsid w:val="00102925"/>
    <w:rsid w:val="00102C85"/>
    <w:rsid w:val="00103080"/>
    <w:rsid w:val="001033EF"/>
    <w:rsid w:val="00105110"/>
    <w:rsid w:val="00105521"/>
    <w:rsid w:val="00105B33"/>
    <w:rsid w:val="0010600A"/>
    <w:rsid w:val="0010640D"/>
    <w:rsid w:val="00106CA1"/>
    <w:rsid w:val="00107531"/>
    <w:rsid w:val="001105BD"/>
    <w:rsid w:val="001107C4"/>
    <w:rsid w:val="00111114"/>
    <w:rsid w:val="00112994"/>
    <w:rsid w:val="00113321"/>
    <w:rsid w:val="00113B67"/>
    <w:rsid w:val="00114087"/>
    <w:rsid w:val="00114DD6"/>
    <w:rsid w:val="00115AD6"/>
    <w:rsid w:val="001167D9"/>
    <w:rsid w:val="00117255"/>
    <w:rsid w:val="001178E7"/>
    <w:rsid w:val="00117E22"/>
    <w:rsid w:val="00120369"/>
    <w:rsid w:val="00120451"/>
    <w:rsid w:val="00121330"/>
    <w:rsid w:val="00122B1C"/>
    <w:rsid w:val="00122DB6"/>
    <w:rsid w:val="0012327A"/>
    <w:rsid w:val="00123699"/>
    <w:rsid w:val="00123B9D"/>
    <w:rsid w:val="00123DC5"/>
    <w:rsid w:val="00124BB5"/>
    <w:rsid w:val="001250A8"/>
    <w:rsid w:val="00125697"/>
    <w:rsid w:val="001262F1"/>
    <w:rsid w:val="00126ACC"/>
    <w:rsid w:val="00126EB1"/>
    <w:rsid w:val="00127293"/>
    <w:rsid w:val="00130903"/>
    <w:rsid w:val="00130ACD"/>
    <w:rsid w:val="00130B9D"/>
    <w:rsid w:val="00131788"/>
    <w:rsid w:val="00131A69"/>
    <w:rsid w:val="001324FE"/>
    <w:rsid w:val="00132D4E"/>
    <w:rsid w:val="00132D6E"/>
    <w:rsid w:val="00132EE1"/>
    <w:rsid w:val="001335C3"/>
    <w:rsid w:val="00134153"/>
    <w:rsid w:val="00134284"/>
    <w:rsid w:val="001347B5"/>
    <w:rsid w:val="00135C33"/>
    <w:rsid w:val="0013719A"/>
    <w:rsid w:val="001371B4"/>
    <w:rsid w:val="001372A3"/>
    <w:rsid w:val="001413CD"/>
    <w:rsid w:val="00142342"/>
    <w:rsid w:val="0014348C"/>
    <w:rsid w:val="001438ED"/>
    <w:rsid w:val="00143CDF"/>
    <w:rsid w:val="00143F66"/>
    <w:rsid w:val="001441A4"/>
    <w:rsid w:val="001442AE"/>
    <w:rsid w:val="00145380"/>
    <w:rsid w:val="00145C82"/>
    <w:rsid w:val="00146592"/>
    <w:rsid w:val="00146C21"/>
    <w:rsid w:val="0014775A"/>
    <w:rsid w:val="001538E8"/>
    <w:rsid w:val="00154146"/>
    <w:rsid w:val="0015600B"/>
    <w:rsid w:val="00156A58"/>
    <w:rsid w:val="00156D75"/>
    <w:rsid w:val="00157CDB"/>
    <w:rsid w:val="001613E0"/>
    <w:rsid w:val="0016163F"/>
    <w:rsid w:val="00161761"/>
    <w:rsid w:val="00161A60"/>
    <w:rsid w:val="00161E4F"/>
    <w:rsid w:val="00162478"/>
    <w:rsid w:val="00162990"/>
    <w:rsid w:val="00162B8E"/>
    <w:rsid w:val="00162BBD"/>
    <w:rsid w:val="001639BF"/>
    <w:rsid w:val="00163FAD"/>
    <w:rsid w:val="00164DC1"/>
    <w:rsid w:val="00165AA0"/>
    <w:rsid w:val="00165BFB"/>
    <w:rsid w:val="00166542"/>
    <w:rsid w:val="00166AAC"/>
    <w:rsid w:val="00167B5F"/>
    <w:rsid w:val="0017079F"/>
    <w:rsid w:val="0017082A"/>
    <w:rsid w:val="001714B2"/>
    <w:rsid w:val="00171F39"/>
    <w:rsid w:val="00173243"/>
    <w:rsid w:val="0017354D"/>
    <w:rsid w:val="00173B19"/>
    <w:rsid w:val="00173D5A"/>
    <w:rsid w:val="00174F53"/>
    <w:rsid w:val="00175B27"/>
    <w:rsid w:val="0017646A"/>
    <w:rsid w:val="00176701"/>
    <w:rsid w:val="001768DC"/>
    <w:rsid w:val="001769D5"/>
    <w:rsid w:val="00177B3C"/>
    <w:rsid w:val="001804AC"/>
    <w:rsid w:val="00181092"/>
    <w:rsid w:val="00181392"/>
    <w:rsid w:val="0018218D"/>
    <w:rsid w:val="001822C5"/>
    <w:rsid w:val="001827FE"/>
    <w:rsid w:val="001837B0"/>
    <w:rsid w:val="0018398E"/>
    <w:rsid w:val="00183C91"/>
    <w:rsid w:val="00183F60"/>
    <w:rsid w:val="00185209"/>
    <w:rsid w:val="001852E9"/>
    <w:rsid w:val="00185330"/>
    <w:rsid w:val="001859E2"/>
    <w:rsid w:val="00185BE2"/>
    <w:rsid w:val="001860AA"/>
    <w:rsid w:val="0018664E"/>
    <w:rsid w:val="00187098"/>
    <w:rsid w:val="00187313"/>
    <w:rsid w:val="00187A9E"/>
    <w:rsid w:val="00192437"/>
    <w:rsid w:val="00192DCE"/>
    <w:rsid w:val="00193C0F"/>
    <w:rsid w:val="0019477E"/>
    <w:rsid w:val="00194C9B"/>
    <w:rsid w:val="00195437"/>
    <w:rsid w:val="00195572"/>
    <w:rsid w:val="001957B3"/>
    <w:rsid w:val="001958BF"/>
    <w:rsid w:val="00195F9E"/>
    <w:rsid w:val="001962A9"/>
    <w:rsid w:val="0019695C"/>
    <w:rsid w:val="00196DDC"/>
    <w:rsid w:val="001970BE"/>
    <w:rsid w:val="001970D0"/>
    <w:rsid w:val="001975A9"/>
    <w:rsid w:val="00197962"/>
    <w:rsid w:val="00197A9B"/>
    <w:rsid w:val="001A07DD"/>
    <w:rsid w:val="001A0C50"/>
    <w:rsid w:val="001A0E62"/>
    <w:rsid w:val="001A1E1E"/>
    <w:rsid w:val="001A3167"/>
    <w:rsid w:val="001A33D6"/>
    <w:rsid w:val="001A3FAD"/>
    <w:rsid w:val="001A47F3"/>
    <w:rsid w:val="001A485D"/>
    <w:rsid w:val="001A575C"/>
    <w:rsid w:val="001A58BA"/>
    <w:rsid w:val="001A5CE3"/>
    <w:rsid w:val="001A6053"/>
    <w:rsid w:val="001B1445"/>
    <w:rsid w:val="001B14E1"/>
    <w:rsid w:val="001B1E06"/>
    <w:rsid w:val="001B2B0B"/>
    <w:rsid w:val="001B3155"/>
    <w:rsid w:val="001B32A5"/>
    <w:rsid w:val="001B3B2E"/>
    <w:rsid w:val="001B41B4"/>
    <w:rsid w:val="001B5059"/>
    <w:rsid w:val="001B5716"/>
    <w:rsid w:val="001B5AE1"/>
    <w:rsid w:val="001B5D8E"/>
    <w:rsid w:val="001B5DD4"/>
    <w:rsid w:val="001B5E2A"/>
    <w:rsid w:val="001B64F1"/>
    <w:rsid w:val="001B78F6"/>
    <w:rsid w:val="001B7F2D"/>
    <w:rsid w:val="001B7FDB"/>
    <w:rsid w:val="001C158C"/>
    <w:rsid w:val="001C2089"/>
    <w:rsid w:val="001C2558"/>
    <w:rsid w:val="001C2E64"/>
    <w:rsid w:val="001C310B"/>
    <w:rsid w:val="001C33AE"/>
    <w:rsid w:val="001C3681"/>
    <w:rsid w:val="001C373E"/>
    <w:rsid w:val="001C37F9"/>
    <w:rsid w:val="001C3B1E"/>
    <w:rsid w:val="001C4D2F"/>
    <w:rsid w:val="001C4F2E"/>
    <w:rsid w:val="001C519F"/>
    <w:rsid w:val="001C59BE"/>
    <w:rsid w:val="001C59EF"/>
    <w:rsid w:val="001C6C50"/>
    <w:rsid w:val="001C7A83"/>
    <w:rsid w:val="001C7E00"/>
    <w:rsid w:val="001D0035"/>
    <w:rsid w:val="001D006B"/>
    <w:rsid w:val="001D1A73"/>
    <w:rsid w:val="001D20C4"/>
    <w:rsid w:val="001D223C"/>
    <w:rsid w:val="001D2871"/>
    <w:rsid w:val="001D484C"/>
    <w:rsid w:val="001D4CB5"/>
    <w:rsid w:val="001D4DEE"/>
    <w:rsid w:val="001D4F7B"/>
    <w:rsid w:val="001D64CE"/>
    <w:rsid w:val="001D6A6B"/>
    <w:rsid w:val="001D6E3F"/>
    <w:rsid w:val="001D7E92"/>
    <w:rsid w:val="001E0412"/>
    <w:rsid w:val="001E072A"/>
    <w:rsid w:val="001E07CB"/>
    <w:rsid w:val="001E12C9"/>
    <w:rsid w:val="001E1351"/>
    <w:rsid w:val="001E136D"/>
    <w:rsid w:val="001E1A8C"/>
    <w:rsid w:val="001E1FBA"/>
    <w:rsid w:val="001E24DE"/>
    <w:rsid w:val="001E3637"/>
    <w:rsid w:val="001E3EA2"/>
    <w:rsid w:val="001E3F8D"/>
    <w:rsid w:val="001E45C6"/>
    <w:rsid w:val="001E45E1"/>
    <w:rsid w:val="001E4CB3"/>
    <w:rsid w:val="001E5275"/>
    <w:rsid w:val="001E54B3"/>
    <w:rsid w:val="001E5E03"/>
    <w:rsid w:val="001E653A"/>
    <w:rsid w:val="001E728A"/>
    <w:rsid w:val="001E7715"/>
    <w:rsid w:val="001E7E01"/>
    <w:rsid w:val="001F156D"/>
    <w:rsid w:val="001F1DE4"/>
    <w:rsid w:val="001F29C4"/>
    <w:rsid w:val="001F2BB8"/>
    <w:rsid w:val="001F2BB9"/>
    <w:rsid w:val="001F2D99"/>
    <w:rsid w:val="001F363C"/>
    <w:rsid w:val="001F39A8"/>
    <w:rsid w:val="001F3AB1"/>
    <w:rsid w:val="001F3ADB"/>
    <w:rsid w:val="001F3C87"/>
    <w:rsid w:val="001F45F0"/>
    <w:rsid w:val="001F4E5E"/>
    <w:rsid w:val="001F5211"/>
    <w:rsid w:val="001F58C9"/>
    <w:rsid w:val="001F5D42"/>
    <w:rsid w:val="001F7823"/>
    <w:rsid w:val="001F78B1"/>
    <w:rsid w:val="001F7AE6"/>
    <w:rsid w:val="001F7FB6"/>
    <w:rsid w:val="00201090"/>
    <w:rsid w:val="00201A02"/>
    <w:rsid w:val="00201CE7"/>
    <w:rsid w:val="0020232F"/>
    <w:rsid w:val="00202770"/>
    <w:rsid w:val="00202A1D"/>
    <w:rsid w:val="00202E08"/>
    <w:rsid w:val="00203658"/>
    <w:rsid w:val="00203967"/>
    <w:rsid w:val="00203F8C"/>
    <w:rsid w:val="0020410F"/>
    <w:rsid w:val="002050A5"/>
    <w:rsid w:val="002050AA"/>
    <w:rsid w:val="002056C1"/>
    <w:rsid w:val="002063BE"/>
    <w:rsid w:val="00206941"/>
    <w:rsid w:val="002076A2"/>
    <w:rsid w:val="002100EB"/>
    <w:rsid w:val="00210335"/>
    <w:rsid w:val="002109B1"/>
    <w:rsid w:val="00210F35"/>
    <w:rsid w:val="00210FF7"/>
    <w:rsid w:val="002111CA"/>
    <w:rsid w:val="002118DF"/>
    <w:rsid w:val="00212008"/>
    <w:rsid w:val="00212553"/>
    <w:rsid w:val="00212A09"/>
    <w:rsid w:val="00212F3E"/>
    <w:rsid w:val="0021334D"/>
    <w:rsid w:val="002134CC"/>
    <w:rsid w:val="00213734"/>
    <w:rsid w:val="00213974"/>
    <w:rsid w:val="00213FA2"/>
    <w:rsid w:val="00214014"/>
    <w:rsid w:val="00214256"/>
    <w:rsid w:val="00214362"/>
    <w:rsid w:val="00214468"/>
    <w:rsid w:val="00215066"/>
    <w:rsid w:val="00215622"/>
    <w:rsid w:val="00215D88"/>
    <w:rsid w:val="002163FB"/>
    <w:rsid w:val="002167CB"/>
    <w:rsid w:val="00216BDB"/>
    <w:rsid w:val="002172DC"/>
    <w:rsid w:val="00217BC4"/>
    <w:rsid w:val="002204A9"/>
    <w:rsid w:val="002204D6"/>
    <w:rsid w:val="0022057A"/>
    <w:rsid w:val="00220F04"/>
    <w:rsid w:val="00221013"/>
    <w:rsid w:val="00221397"/>
    <w:rsid w:val="0022165D"/>
    <w:rsid w:val="00221B5E"/>
    <w:rsid w:val="00222AB9"/>
    <w:rsid w:val="00222C12"/>
    <w:rsid w:val="00223597"/>
    <w:rsid w:val="0022367F"/>
    <w:rsid w:val="00224333"/>
    <w:rsid w:val="002261CA"/>
    <w:rsid w:val="00226824"/>
    <w:rsid w:val="00227AC3"/>
    <w:rsid w:val="00227E4F"/>
    <w:rsid w:val="00230905"/>
    <w:rsid w:val="00231040"/>
    <w:rsid w:val="00231175"/>
    <w:rsid w:val="0023141D"/>
    <w:rsid w:val="00231F43"/>
    <w:rsid w:val="002323F0"/>
    <w:rsid w:val="0023253D"/>
    <w:rsid w:val="00232A11"/>
    <w:rsid w:val="00232F6A"/>
    <w:rsid w:val="002332B3"/>
    <w:rsid w:val="00233BF8"/>
    <w:rsid w:val="0023466E"/>
    <w:rsid w:val="00235B26"/>
    <w:rsid w:val="0023689F"/>
    <w:rsid w:val="00236EAE"/>
    <w:rsid w:val="002370CC"/>
    <w:rsid w:val="002378A6"/>
    <w:rsid w:val="00240010"/>
    <w:rsid w:val="0024025B"/>
    <w:rsid w:val="002419D6"/>
    <w:rsid w:val="0024254F"/>
    <w:rsid w:val="00242EA6"/>
    <w:rsid w:val="00243126"/>
    <w:rsid w:val="00243666"/>
    <w:rsid w:val="002437C4"/>
    <w:rsid w:val="002443E0"/>
    <w:rsid w:val="002444F5"/>
    <w:rsid w:val="002446F9"/>
    <w:rsid w:val="00244AF0"/>
    <w:rsid w:val="00244E0B"/>
    <w:rsid w:val="00244FD2"/>
    <w:rsid w:val="0024515F"/>
    <w:rsid w:val="00245EBC"/>
    <w:rsid w:val="00245FD0"/>
    <w:rsid w:val="002468AC"/>
    <w:rsid w:val="00246B9C"/>
    <w:rsid w:val="00246C47"/>
    <w:rsid w:val="00246EBF"/>
    <w:rsid w:val="002479F0"/>
    <w:rsid w:val="00251917"/>
    <w:rsid w:val="0025229E"/>
    <w:rsid w:val="0025281C"/>
    <w:rsid w:val="002531E1"/>
    <w:rsid w:val="00253A79"/>
    <w:rsid w:val="002541B5"/>
    <w:rsid w:val="00254646"/>
    <w:rsid w:val="002549BE"/>
    <w:rsid w:val="002555C7"/>
    <w:rsid w:val="00256546"/>
    <w:rsid w:val="00256982"/>
    <w:rsid w:val="00256C74"/>
    <w:rsid w:val="002570B4"/>
    <w:rsid w:val="002572F0"/>
    <w:rsid w:val="002578DC"/>
    <w:rsid w:val="00257D6F"/>
    <w:rsid w:val="00260A8F"/>
    <w:rsid w:val="00260E2F"/>
    <w:rsid w:val="002617DA"/>
    <w:rsid w:val="002625AC"/>
    <w:rsid w:val="0026297A"/>
    <w:rsid w:val="00262DF0"/>
    <w:rsid w:val="00263237"/>
    <w:rsid w:val="00263E1F"/>
    <w:rsid w:val="00264DA6"/>
    <w:rsid w:val="0026770C"/>
    <w:rsid w:val="0026790A"/>
    <w:rsid w:val="00267E1E"/>
    <w:rsid w:val="0027108B"/>
    <w:rsid w:val="00271425"/>
    <w:rsid w:val="0027172B"/>
    <w:rsid w:val="002725DB"/>
    <w:rsid w:val="002727E4"/>
    <w:rsid w:val="002730E6"/>
    <w:rsid w:val="002745DB"/>
    <w:rsid w:val="00275514"/>
    <w:rsid w:val="00275B7F"/>
    <w:rsid w:val="00276A94"/>
    <w:rsid w:val="00276F91"/>
    <w:rsid w:val="00280066"/>
    <w:rsid w:val="002804F3"/>
    <w:rsid w:val="00282512"/>
    <w:rsid w:val="00283273"/>
    <w:rsid w:val="0028361B"/>
    <w:rsid w:val="002842C3"/>
    <w:rsid w:val="00285312"/>
    <w:rsid w:val="00285DC9"/>
    <w:rsid w:val="0028668B"/>
    <w:rsid w:val="00287CDE"/>
    <w:rsid w:val="0029040D"/>
    <w:rsid w:val="002927E3"/>
    <w:rsid w:val="00292827"/>
    <w:rsid w:val="00293446"/>
    <w:rsid w:val="00293490"/>
    <w:rsid w:val="002942CD"/>
    <w:rsid w:val="002946BA"/>
    <w:rsid w:val="00294EC7"/>
    <w:rsid w:val="002950DE"/>
    <w:rsid w:val="00296142"/>
    <w:rsid w:val="002A1666"/>
    <w:rsid w:val="002A1A05"/>
    <w:rsid w:val="002A1AEA"/>
    <w:rsid w:val="002A2322"/>
    <w:rsid w:val="002A353A"/>
    <w:rsid w:val="002A3A0B"/>
    <w:rsid w:val="002A421F"/>
    <w:rsid w:val="002A42EB"/>
    <w:rsid w:val="002A4703"/>
    <w:rsid w:val="002A535C"/>
    <w:rsid w:val="002A5E47"/>
    <w:rsid w:val="002A62D5"/>
    <w:rsid w:val="002A6FF9"/>
    <w:rsid w:val="002A73C8"/>
    <w:rsid w:val="002A7626"/>
    <w:rsid w:val="002A7DEC"/>
    <w:rsid w:val="002B0B23"/>
    <w:rsid w:val="002B0C45"/>
    <w:rsid w:val="002B13E5"/>
    <w:rsid w:val="002B2485"/>
    <w:rsid w:val="002B25D8"/>
    <w:rsid w:val="002B2A2F"/>
    <w:rsid w:val="002B2B4D"/>
    <w:rsid w:val="002B387A"/>
    <w:rsid w:val="002B3C00"/>
    <w:rsid w:val="002B479B"/>
    <w:rsid w:val="002B527D"/>
    <w:rsid w:val="002B5510"/>
    <w:rsid w:val="002B5AF2"/>
    <w:rsid w:val="002B6231"/>
    <w:rsid w:val="002B64D7"/>
    <w:rsid w:val="002B6758"/>
    <w:rsid w:val="002B6A36"/>
    <w:rsid w:val="002B7E9F"/>
    <w:rsid w:val="002C127F"/>
    <w:rsid w:val="002C141B"/>
    <w:rsid w:val="002C25BD"/>
    <w:rsid w:val="002C25FB"/>
    <w:rsid w:val="002C2D8A"/>
    <w:rsid w:val="002C2F7D"/>
    <w:rsid w:val="002C3016"/>
    <w:rsid w:val="002C40E8"/>
    <w:rsid w:val="002C4B97"/>
    <w:rsid w:val="002C526E"/>
    <w:rsid w:val="002C55E2"/>
    <w:rsid w:val="002C57F8"/>
    <w:rsid w:val="002C59C0"/>
    <w:rsid w:val="002C6111"/>
    <w:rsid w:val="002C616C"/>
    <w:rsid w:val="002C6256"/>
    <w:rsid w:val="002C632E"/>
    <w:rsid w:val="002C6749"/>
    <w:rsid w:val="002C7973"/>
    <w:rsid w:val="002D0426"/>
    <w:rsid w:val="002D049F"/>
    <w:rsid w:val="002D1005"/>
    <w:rsid w:val="002D12B6"/>
    <w:rsid w:val="002D166F"/>
    <w:rsid w:val="002D24DE"/>
    <w:rsid w:val="002D2821"/>
    <w:rsid w:val="002D28FF"/>
    <w:rsid w:val="002D3012"/>
    <w:rsid w:val="002D3080"/>
    <w:rsid w:val="002D31FD"/>
    <w:rsid w:val="002D3730"/>
    <w:rsid w:val="002D4170"/>
    <w:rsid w:val="002D4547"/>
    <w:rsid w:val="002D465A"/>
    <w:rsid w:val="002D50CE"/>
    <w:rsid w:val="002D5E08"/>
    <w:rsid w:val="002D623D"/>
    <w:rsid w:val="002D6CAA"/>
    <w:rsid w:val="002D779D"/>
    <w:rsid w:val="002E084B"/>
    <w:rsid w:val="002E0FFD"/>
    <w:rsid w:val="002E1E38"/>
    <w:rsid w:val="002E20D6"/>
    <w:rsid w:val="002E3168"/>
    <w:rsid w:val="002E43ED"/>
    <w:rsid w:val="002E46A8"/>
    <w:rsid w:val="002E46ED"/>
    <w:rsid w:val="002E558C"/>
    <w:rsid w:val="002E5CF2"/>
    <w:rsid w:val="002E6D2A"/>
    <w:rsid w:val="002F00C4"/>
    <w:rsid w:val="002F0B8A"/>
    <w:rsid w:val="002F1EFF"/>
    <w:rsid w:val="002F2025"/>
    <w:rsid w:val="002F20CE"/>
    <w:rsid w:val="002F223B"/>
    <w:rsid w:val="002F23F1"/>
    <w:rsid w:val="002F2513"/>
    <w:rsid w:val="002F3361"/>
    <w:rsid w:val="002F351F"/>
    <w:rsid w:val="002F39B6"/>
    <w:rsid w:val="002F3FB0"/>
    <w:rsid w:val="002F5839"/>
    <w:rsid w:val="002F5F4D"/>
    <w:rsid w:val="002F65F5"/>
    <w:rsid w:val="002F6B8F"/>
    <w:rsid w:val="002F6CB5"/>
    <w:rsid w:val="002F6D70"/>
    <w:rsid w:val="002F6FBD"/>
    <w:rsid w:val="002F76DC"/>
    <w:rsid w:val="002F7973"/>
    <w:rsid w:val="00300217"/>
    <w:rsid w:val="003003F2"/>
    <w:rsid w:val="003008B8"/>
    <w:rsid w:val="00300BD1"/>
    <w:rsid w:val="00300E43"/>
    <w:rsid w:val="003014F1"/>
    <w:rsid w:val="003015A1"/>
    <w:rsid w:val="00301722"/>
    <w:rsid w:val="00301BA9"/>
    <w:rsid w:val="00301CB3"/>
    <w:rsid w:val="003028C6"/>
    <w:rsid w:val="00302C59"/>
    <w:rsid w:val="00302D38"/>
    <w:rsid w:val="00303353"/>
    <w:rsid w:val="003060C7"/>
    <w:rsid w:val="00306423"/>
    <w:rsid w:val="00306F1E"/>
    <w:rsid w:val="003102D2"/>
    <w:rsid w:val="00310B3F"/>
    <w:rsid w:val="00310C02"/>
    <w:rsid w:val="00310EC4"/>
    <w:rsid w:val="00312890"/>
    <w:rsid w:val="00312CD8"/>
    <w:rsid w:val="003137DA"/>
    <w:rsid w:val="00314B10"/>
    <w:rsid w:val="00315198"/>
    <w:rsid w:val="00315239"/>
    <w:rsid w:val="00317664"/>
    <w:rsid w:val="00317680"/>
    <w:rsid w:val="00317761"/>
    <w:rsid w:val="00317966"/>
    <w:rsid w:val="00317E7D"/>
    <w:rsid w:val="0032109B"/>
    <w:rsid w:val="00321721"/>
    <w:rsid w:val="00321A39"/>
    <w:rsid w:val="00321FDD"/>
    <w:rsid w:val="003222B1"/>
    <w:rsid w:val="003229AB"/>
    <w:rsid w:val="00322F4B"/>
    <w:rsid w:val="0032346B"/>
    <w:rsid w:val="00323AB6"/>
    <w:rsid w:val="003243D6"/>
    <w:rsid w:val="00324FA5"/>
    <w:rsid w:val="003256D7"/>
    <w:rsid w:val="00325CDA"/>
    <w:rsid w:val="00326C9B"/>
    <w:rsid w:val="00327518"/>
    <w:rsid w:val="00327699"/>
    <w:rsid w:val="003276C9"/>
    <w:rsid w:val="00327703"/>
    <w:rsid w:val="003277EF"/>
    <w:rsid w:val="00327B6E"/>
    <w:rsid w:val="003319C6"/>
    <w:rsid w:val="00331A29"/>
    <w:rsid w:val="00331E4B"/>
    <w:rsid w:val="00332880"/>
    <w:rsid w:val="003328E9"/>
    <w:rsid w:val="00332FF7"/>
    <w:rsid w:val="003344A8"/>
    <w:rsid w:val="00334D5F"/>
    <w:rsid w:val="00336419"/>
    <w:rsid w:val="003367FA"/>
    <w:rsid w:val="00336A68"/>
    <w:rsid w:val="00336C56"/>
    <w:rsid w:val="00336CF8"/>
    <w:rsid w:val="00337702"/>
    <w:rsid w:val="00337B23"/>
    <w:rsid w:val="00337D43"/>
    <w:rsid w:val="003402EA"/>
    <w:rsid w:val="0034091F"/>
    <w:rsid w:val="003433FF"/>
    <w:rsid w:val="003440C9"/>
    <w:rsid w:val="0034597E"/>
    <w:rsid w:val="003467AF"/>
    <w:rsid w:val="00346A98"/>
    <w:rsid w:val="003474D1"/>
    <w:rsid w:val="0034764A"/>
    <w:rsid w:val="0035071F"/>
    <w:rsid w:val="00350734"/>
    <w:rsid w:val="0035140E"/>
    <w:rsid w:val="00351628"/>
    <w:rsid w:val="00352483"/>
    <w:rsid w:val="00352696"/>
    <w:rsid w:val="00352841"/>
    <w:rsid w:val="00352ED4"/>
    <w:rsid w:val="00352FC6"/>
    <w:rsid w:val="00353632"/>
    <w:rsid w:val="00353F32"/>
    <w:rsid w:val="003542B6"/>
    <w:rsid w:val="003552AC"/>
    <w:rsid w:val="0035533B"/>
    <w:rsid w:val="00355571"/>
    <w:rsid w:val="00355E01"/>
    <w:rsid w:val="003560A5"/>
    <w:rsid w:val="00356557"/>
    <w:rsid w:val="003566A7"/>
    <w:rsid w:val="003569EC"/>
    <w:rsid w:val="0035776D"/>
    <w:rsid w:val="00357842"/>
    <w:rsid w:val="003600D4"/>
    <w:rsid w:val="00360BD6"/>
    <w:rsid w:val="00360C4B"/>
    <w:rsid w:val="00360D5F"/>
    <w:rsid w:val="00361348"/>
    <w:rsid w:val="0036152C"/>
    <w:rsid w:val="00361B64"/>
    <w:rsid w:val="0036206C"/>
    <w:rsid w:val="003622A6"/>
    <w:rsid w:val="00362431"/>
    <w:rsid w:val="0036356B"/>
    <w:rsid w:val="003638F4"/>
    <w:rsid w:val="00363DAC"/>
    <w:rsid w:val="00363F7E"/>
    <w:rsid w:val="00364E83"/>
    <w:rsid w:val="00365B71"/>
    <w:rsid w:val="00366618"/>
    <w:rsid w:val="0036692F"/>
    <w:rsid w:val="00366E5D"/>
    <w:rsid w:val="00367722"/>
    <w:rsid w:val="003677A7"/>
    <w:rsid w:val="00367911"/>
    <w:rsid w:val="00367B9C"/>
    <w:rsid w:val="003703E5"/>
    <w:rsid w:val="003705A6"/>
    <w:rsid w:val="00370A2D"/>
    <w:rsid w:val="003715A8"/>
    <w:rsid w:val="0037174A"/>
    <w:rsid w:val="00371BBF"/>
    <w:rsid w:val="00372759"/>
    <w:rsid w:val="00372BE9"/>
    <w:rsid w:val="00372F82"/>
    <w:rsid w:val="003730AF"/>
    <w:rsid w:val="00373923"/>
    <w:rsid w:val="00373B14"/>
    <w:rsid w:val="003750CB"/>
    <w:rsid w:val="00375109"/>
    <w:rsid w:val="003757B5"/>
    <w:rsid w:val="00375B9E"/>
    <w:rsid w:val="00375C75"/>
    <w:rsid w:val="003762B6"/>
    <w:rsid w:val="003764C2"/>
    <w:rsid w:val="0037653F"/>
    <w:rsid w:val="0037656E"/>
    <w:rsid w:val="00377016"/>
    <w:rsid w:val="00377260"/>
    <w:rsid w:val="00377446"/>
    <w:rsid w:val="0038121B"/>
    <w:rsid w:val="00381523"/>
    <w:rsid w:val="00381CA4"/>
    <w:rsid w:val="003826C1"/>
    <w:rsid w:val="00383A17"/>
    <w:rsid w:val="00383BDE"/>
    <w:rsid w:val="00383ED6"/>
    <w:rsid w:val="0038474B"/>
    <w:rsid w:val="00384ECC"/>
    <w:rsid w:val="0038529D"/>
    <w:rsid w:val="003852E0"/>
    <w:rsid w:val="003854A3"/>
    <w:rsid w:val="00385D28"/>
    <w:rsid w:val="0038646D"/>
    <w:rsid w:val="003864F3"/>
    <w:rsid w:val="00386527"/>
    <w:rsid w:val="00386C87"/>
    <w:rsid w:val="00386F2F"/>
    <w:rsid w:val="0038726F"/>
    <w:rsid w:val="003875B4"/>
    <w:rsid w:val="0038761C"/>
    <w:rsid w:val="00387E9F"/>
    <w:rsid w:val="00391344"/>
    <w:rsid w:val="0039185C"/>
    <w:rsid w:val="003918EE"/>
    <w:rsid w:val="00391E46"/>
    <w:rsid w:val="00392D8F"/>
    <w:rsid w:val="003934C6"/>
    <w:rsid w:val="0039420D"/>
    <w:rsid w:val="00395A6D"/>
    <w:rsid w:val="0039608B"/>
    <w:rsid w:val="003A0737"/>
    <w:rsid w:val="003A0ADD"/>
    <w:rsid w:val="003A0D7A"/>
    <w:rsid w:val="003A14C8"/>
    <w:rsid w:val="003A1514"/>
    <w:rsid w:val="003A1CEE"/>
    <w:rsid w:val="003A2165"/>
    <w:rsid w:val="003A21E8"/>
    <w:rsid w:val="003A31C3"/>
    <w:rsid w:val="003A3793"/>
    <w:rsid w:val="003A37F6"/>
    <w:rsid w:val="003A3877"/>
    <w:rsid w:val="003A490B"/>
    <w:rsid w:val="003A4B2E"/>
    <w:rsid w:val="003A50A6"/>
    <w:rsid w:val="003A5510"/>
    <w:rsid w:val="003A5A29"/>
    <w:rsid w:val="003A6045"/>
    <w:rsid w:val="003A61C0"/>
    <w:rsid w:val="003A627A"/>
    <w:rsid w:val="003A7B0F"/>
    <w:rsid w:val="003A7CD4"/>
    <w:rsid w:val="003B0399"/>
    <w:rsid w:val="003B0EB9"/>
    <w:rsid w:val="003B1337"/>
    <w:rsid w:val="003B1364"/>
    <w:rsid w:val="003B1406"/>
    <w:rsid w:val="003B156D"/>
    <w:rsid w:val="003B3087"/>
    <w:rsid w:val="003B349E"/>
    <w:rsid w:val="003B386A"/>
    <w:rsid w:val="003B3BE4"/>
    <w:rsid w:val="003B3EDE"/>
    <w:rsid w:val="003B4808"/>
    <w:rsid w:val="003B48BC"/>
    <w:rsid w:val="003B4D32"/>
    <w:rsid w:val="003B5042"/>
    <w:rsid w:val="003B5838"/>
    <w:rsid w:val="003B60C4"/>
    <w:rsid w:val="003B611E"/>
    <w:rsid w:val="003B6BDD"/>
    <w:rsid w:val="003B72CA"/>
    <w:rsid w:val="003C0674"/>
    <w:rsid w:val="003C0A51"/>
    <w:rsid w:val="003C1877"/>
    <w:rsid w:val="003C209E"/>
    <w:rsid w:val="003C2359"/>
    <w:rsid w:val="003C2486"/>
    <w:rsid w:val="003C2972"/>
    <w:rsid w:val="003C3105"/>
    <w:rsid w:val="003C373D"/>
    <w:rsid w:val="003C449D"/>
    <w:rsid w:val="003C4C34"/>
    <w:rsid w:val="003C5A98"/>
    <w:rsid w:val="003C5BA5"/>
    <w:rsid w:val="003C5E6D"/>
    <w:rsid w:val="003C64CB"/>
    <w:rsid w:val="003C6912"/>
    <w:rsid w:val="003C6924"/>
    <w:rsid w:val="003C6D17"/>
    <w:rsid w:val="003D09B7"/>
    <w:rsid w:val="003D0FCF"/>
    <w:rsid w:val="003D1000"/>
    <w:rsid w:val="003D1683"/>
    <w:rsid w:val="003D1E33"/>
    <w:rsid w:val="003D20DF"/>
    <w:rsid w:val="003D377F"/>
    <w:rsid w:val="003D3C41"/>
    <w:rsid w:val="003D3F3F"/>
    <w:rsid w:val="003D42EF"/>
    <w:rsid w:val="003D439A"/>
    <w:rsid w:val="003D65A8"/>
    <w:rsid w:val="003D6E82"/>
    <w:rsid w:val="003D76FF"/>
    <w:rsid w:val="003D79B9"/>
    <w:rsid w:val="003D7E19"/>
    <w:rsid w:val="003E0005"/>
    <w:rsid w:val="003E03B6"/>
    <w:rsid w:val="003E067D"/>
    <w:rsid w:val="003E0C4C"/>
    <w:rsid w:val="003E14AE"/>
    <w:rsid w:val="003E1BD7"/>
    <w:rsid w:val="003E2AAD"/>
    <w:rsid w:val="003E36BA"/>
    <w:rsid w:val="003E4CA3"/>
    <w:rsid w:val="003E66F9"/>
    <w:rsid w:val="003E6B20"/>
    <w:rsid w:val="003E6DEA"/>
    <w:rsid w:val="003E6FBC"/>
    <w:rsid w:val="003E7540"/>
    <w:rsid w:val="003F1440"/>
    <w:rsid w:val="003F3A93"/>
    <w:rsid w:val="003F3ED3"/>
    <w:rsid w:val="003F41A5"/>
    <w:rsid w:val="003F42CD"/>
    <w:rsid w:val="003F5719"/>
    <w:rsid w:val="003F58AE"/>
    <w:rsid w:val="003F5AF4"/>
    <w:rsid w:val="003F637C"/>
    <w:rsid w:val="003F7062"/>
    <w:rsid w:val="003F7B11"/>
    <w:rsid w:val="003F7CA4"/>
    <w:rsid w:val="003F7F40"/>
    <w:rsid w:val="00400708"/>
    <w:rsid w:val="00401A57"/>
    <w:rsid w:val="004021ED"/>
    <w:rsid w:val="004029C6"/>
    <w:rsid w:val="00403114"/>
    <w:rsid w:val="0040360C"/>
    <w:rsid w:val="0040434F"/>
    <w:rsid w:val="00404B57"/>
    <w:rsid w:val="00405423"/>
    <w:rsid w:val="00405C18"/>
    <w:rsid w:val="004104CE"/>
    <w:rsid w:val="004110EE"/>
    <w:rsid w:val="004111C1"/>
    <w:rsid w:val="00411365"/>
    <w:rsid w:val="0041202E"/>
    <w:rsid w:val="0041228F"/>
    <w:rsid w:val="00412302"/>
    <w:rsid w:val="004123DE"/>
    <w:rsid w:val="0041297E"/>
    <w:rsid w:val="00412AD3"/>
    <w:rsid w:val="0041320E"/>
    <w:rsid w:val="004136B9"/>
    <w:rsid w:val="00413FA4"/>
    <w:rsid w:val="00414BBD"/>
    <w:rsid w:val="00414E2E"/>
    <w:rsid w:val="00415588"/>
    <w:rsid w:val="004156D2"/>
    <w:rsid w:val="00415DC6"/>
    <w:rsid w:val="00416303"/>
    <w:rsid w:val="00416722"/>
    <w:rsid w:val="00417785"/>
    <w:rsid w:val="00417AD6"/>
    <w:rsid w:val="00417B32"/>
    <w:rsid w:val="00420716"/>
    <w:rsid w:val="00420DD3"/>
    <w:rsid w:val="00420E78"/>
    <w:rsid w:val="00421276"/>
    <w:rsid w:val="0042157B"/>
    <w:rsid w:val="00421DBE"/>
    <w:rsid w:val="0042306E"/>
    <w:rsid w:val="0042327D"/>
    <w:rsid w:val="00423305"/>
    <w:rsid w:val="00423759"/>
    <w:rsid w:val="00423BFF"/>
    <w:rsid w:val="00423F07"/>
    <w:rsid w:val="004240AB"/>
    <w:rsid w:val="00425321"/>
    <w:rsid w:val="00425763"/>
    <w:rsid w:val="00425D37"/>
    <w:rsid w:val="004266E4"/>
    <w:rsid w:val="00426BCC"/>
    <w:rsid w:val="00430FC9"/>
    <w:rsid w:val="004310A3"/>
    <w:rsid w:val="00431772"/>
    <w:rsid w:val="00431AB4"/>
    <w:rsid w:val="00432881"/>
    <w:rsid w:val="0043288D"/>
    <w:rsid w:val="00433C95"/>
    <w:rsid w:val="004364A0"/>
    <w:rsid w:val="004367C8"/>
    <w:rsid w:val="00436A70"/>
    <w:rsid w:val="00437D65"/>
    <w:rsid w:val="0044111A"/>
    <w:rsid w:val="00441800"/>
    <w:rsid w:val="00441C51"/>
    <w:rsid w:val="0044253A"/>
    <w:rsid w:val="00442ACC"/>
    <w:rsid w:val="00442CB2"/>
    <w:rsid w:val="0044351D"/>
    <w:rsid w:val="0044390A"/>
    <w:rsid w:val="00443B64"/>
    <w:rsid w:val="004440DC"/>
    <w:rsid w:val="004445B7"/>
    <w:rsid w:val="00444C97"/>
    <w:rsid w:val="00445CCE"/>
    <w:rsid w:val="004474E2"/>
    <w:rsid w:val="004477BD"/>
    <w:rsid w:val="00447B59"/>
    <w:rsid w:val="00447C4C"/>
    <w:rsid w:val="00447D40"/>
    <w:rsid w:val="004509DF"/>
    <w:rsid w:val="004510A9"/>
    <w:rsid w:val="0045214F"/>
    <w:rsid w:val="00452199"/>
    <w:rsid w:val="004526F7"/>
    <w:rsid w:val="0045273F"/>
    <w:rsid w:val="00452EB8"/>
    <w:rsid w:val="00454676"/>
    <w:rsid w:val="0045720F"/>
    <w:rsid w:val="004574D0"/>
    <w:rsid w:val="00457610"/>
    <w:rsid w:val="004577A9"/>
    <w:rsid w:val="0045789A"/>
    <w:rsid w:val="00457974"/>
    <w:rsid w:val="00460157"/>
    <w:rsid w:val="0046042B"/>
    <w:rsid w:val="00461686"/>
    <w:rsid w:val="00461DC2"/>
    <w:rsid w:val="00462915"/>
    <w:rsid w:val="00462ADC"/>
    <w:rsid w:val="004635B9"/>
    <w:rsid w:val="0046386D"/>
    <w:rsid w:val="00463A1B"/>
    <w:rsid w:val="0046430F"/>
    <w:rsid w:val="00464A57"/>
    <w:rsid w:val="004664A3"/>
    <w:rsid w:val="0046661B"/>
    <w:rsid w:val="00466979"/>
    <w:rsid w:val="00466B4D"/>
    <w:rsid w:val="00466CCD"/>
    <w:rsid w:val="00467180"/>
    <w:rsid w:val="0046750D"/>
    <w:rsid w:val="004704C5"/>
    <w:rsid w:val="00471DA3"/>
    <w:rsid w:val="0047260C"/>
    <w:rsid w:val="0047284D"/>
    <w:rsid w:val="004735EA"/>
    <w:rsid w:val="004739F0"/>
    <w:rsid w:val="00473BA3"/>
    <w:rsid w:val="00473BDD"/>
    <w:rsid w:val="0047483A"/>
    <w:rsid w:val="00474C29"/>
    <w:rsid w:val="00474C88"/>
    <w:rsid w:val="00474C96"/>
    <w:rsid w:val="0047544A"/>
    <w:rsid w:val="00475C0D"/>
    <w:rsid w:val="00475EC9"/>
    <w:rsid w:val="00476452"/>
    <w:rsid w:val="0047661F"/>
    <w:rsid w:val="004775EE"/>
    <w:rsid w:val="004775F1"/>
    <w:rsid w:val="00477E63"/>
    <w:rsid w:val="004816B9"/>
    <w:rsid w:val="004816FF"/>
    <w:rsid w:val="00482662"/>
    <w:rsid w:val="00482773"/>
    <w:rsid w:val="00482F87"/>
    <w:rsid w:val="00483810"/>
    <w:rsid w:val="00483A3D"/>
    <w:rsid w:val="00484B8F"/>
    <w:rsid w:val="00484FF6"/>
    <w:rsid w:val="00485647"/>
    <w:rsid w:val="004858A4"/>
    <w:rsid w:val="00485E5E"/>
    <w:rsid w:val="00486261"/>
    <w:rsid w:val="0048634B"/>
    <w:rsid w:val="00486AD6"/>
    <w:rsid w:val="004871E0"/>
    <w:rsid w:val="004872B1"/>
    <w:rsid w:val="00487736"/>
    <w:rsid w:val="0048775B"/>
    <w:rsid w:val="004877B2"/>
    <w:rsid w:val="00487D7B"/>
    <w:rsid w:val="00487E81"/>
    <w:rsid w:val="00491295"/>
    <w:rsid w:val="00491346"/>
    <w:rsid w:val="00491BCB"/>
    <w:rsid w:val="00491C1A"/>
    <w:rsid w:val="00491E0A"/>
    <w:rsid w:val="00492BF1"/>
    <w:rsid w:val="004932D1"/>
    <w:rsid w:val="004940BF"/>
    <w:rsid w:val="00494CA8"/>
    <w:rsid w:val="00494E60"/>
    <w:rsid w:val="00494FB0"/>
    <w:rsid w:val="0049529F"/>
    <w:rsid w:val="00495879"/>
    <w:rsid w:val="00496434"/>
    <w:rsid w:val="00496448"/>
    <w:rsid w:val="004A11F9"/>
    <w:rsid w:val="004A14AE"/>
    <w:rsid w:val="004A18CF"/>
    <w:rsid w:val="004A2375"/>
    <w:rsid w:val="004A23E3"/>
    <w:rsid w:val="004A275C"/>
    <w:rsid w:val="004A3A35"/>
    <w:rsid w:val="004A4757"/>
    <w:rsid w:val="004A59D1"/>
    <w:rsid w:val="004A65E1"/>
    <w:rsid w:val="004A6B65"/>
    <w:rsid w:val="004A7756"/>
    <w:rsid w:val="004B1006"/>
    <w:rsid w:val="004B120C"/>
    <w:rsid w:val="004B121D"/>
    <w:rsid w:val="004B1D27"/>
    <w:rsid w:val="004B4216"/>
    <w:rsid w:val="004B4626"/>
    <w:rsid w:val="004B4768"/>
    <w:rsid w:val="004B572F"/>
    <w:rsid w:val="004B5D4E"/>
    <w:rsid w:val="004B6574"/>
    <w:rsid w:val="004B65C4"/>
    <w:rsid w:val="004B6E61"/>
    <w:rsid w:val="004B77E3"/>
    <w:rsid w:val="004C02F5"/>
    <w:rsid w:val="004C0512"/>
    <w:rsid w:val="004C05F1"/>
    <w:rsid w:val="004C066B"/>
    <w:rsid w:val="004C090D"/>
    <w:rsid w:val="004C1845"/>
    <w:rsid w:val="004C2A26"/>
    <w:rsid w:val="004C41F6"/>
    <w:rsid w:val="004C4F65"/>
    <w:rsid w:val="004C5BBB"/>
    <w:rsid w:val="004C5E26"/>
    <w:rsid w:val="004C5F2A"/>
    <w:rsid w:val="004C5F7A"/>
    <w:rsid w:val="004C63FA"/>
    <w:rsid w:val="004C6D18"/>
    <w:rsid w:val="004C6F3D"/>
    <w:rsid w:val="004C7E1E"/>
    <w:rsid w:val="004D021C"/>
    <w:rsid w:val="004D0E7F"/>
    <w:rsid w:val="004D112C"/>
    <w:rsid w:val="004D2E40"/>
    <w:rsid w:val="004D3AD8"/>
    <w:rsid w:val="004D4437"/>
    <w:rsid w:val="004D5568"/>
    <w:rsid w:val="004D5A7C"/>
    <w:rsid w:val="004D5AEB"/>
    <w:rsid w:val="004D5B58"/>
    <w:rsid w:val="004D6727"/>
    <w:rsid w:val="004D72D3"/>
    <w:rsid w:val="004D7BB5"/>
    <w:rsid w:val="004D7F6A"/>
    <w:rsid w:val="004E13AC"/>
    <w:rsid w:val="004E33AF"/>
    <w:rsid w:val="004E38A5"/>
    <w:rsid w:val="004E3FCB"/>
    <w:rsid w:val="004E47E5"/>
    <w:rsid w:val="004E4D61"/>
    <w:rsid w:val="004E5609"/>
    <w:rsid w:val="004E656F"/>
    <w:rsid w:val="004E67AA"/>
    <w:rsid w:val="004E68C6"/>
    <w:rsid w:val="004E7C13"/>
    <w:rsid w:val="004F0145"/>
    <w:rsid w:val="004F02AE"/>
    <w:rsid w:val="004F147C"/>
    <w:rsid w:val="004F1AE1"/>
    <w:rsid w:val="004F21F2"/>
    <w:rsid w:val="004F3126"/>
    <w:rsid w:val="004F462E"/>
    <w:rsid w:val="004F5407"/>
    <w:rsid w:val="004F548E"/>
    <w:rsid w:val="004F5F9C"/>
    <w:rsid w:val="004F757B"/>
    <w:rsid w:val="004F7F0A"/>
    <w:rsid w:val="004F7F60"/>
    <w:rsid w:val="00500EB1"/>
    <w:rsid w:val="005010CD"/>
    <w:rsid w:val="0050128F"/>
    <w:rsid w:val="005013DA"/>
    <w:rsid w:val="00502991"/>
    <w:rsid w:val="00502FA2"/>
    <w:rsid w:val="00503A09"/>
    <w:rsid w:val="00504132"/>
    <w:rsid w:val="00504316"/>
    <w:rsid w:val="00504F2A"/>
    <w:rsid w:val="0050533D"/>
    <w:rsid w:val="00505839"/>
    <w:rsid w:val="005059F6"/>
    <w:rsid w:val="00505DFA"/>
    <w:rsid w:val="0050698B"/>
    <w:rsid w:val="00506E42"/>
    <w:rsid w:val="0050790A"/>
    <w:rsid w:val="00507DE0"/>
    <w:rsid w:val="00507DE5"/>
    <w:rsid w:val="00510953"/>
    <w:rsid w:val="005109C2"/>
    <w:rsid w:val="00511029"/>
    <w:rsid w:val="0051139B"/>
    <w:rsid w:val="005129B8"/>
    <w:rsid w:val="00512E14"/>
    <w:rsid w:val="00513768"/>
    <w:rsid w:val="00514168"/>
    <w:rsid w:val="00514575"/>
    <w:rsid w:val="00514AF2"/>
    <w:rsid w:val="00516DCA"/>
    <w:rsid w:val="00516F3E"/>
    <w:rsid w:val="0051749F"/>
    <w:rsid w:val="005179E1"/>
    <w:rsid w:val="00517C13"/>
    <w:rsid w:val="00517C33"/>
    <w:rsid w:val="00517FC9"/>
    <w:rsid w:val="00520340"/>
    <w:rsid w:val="00520B15"/>
    <w:rsid w:val="00520C9C"/>
    <w:rsid w:val="00520F2A"/>
    <w:rsid w:val="00521594"/>
    <w:rsid w:val="00521940"/>
    <w:rsid w:val="00523459"/>
    <w:rsid w:val="0052362D"/>
    <w:rsid w:val="0052401A"/>
    <w:rsid w:val="0052418F"/>
    <w:rsid w:val="00524381"/>
    <w:rsid w:val="00524693"/>
    <w:rsid w:val="005249D8"/>
    <w:rsid w:val="00524CB5"/>
    <w:rsid w:val="00524DAF"/>
    <w:rsid w:val="00524FEE"/>
    <w:rsid w:val="0052514B"/>
    <w:rsid w:val="00525555"/>
    <w:rsid w:val="00525611"/>
    <w:rsid w:val="00525787"/>
    <w:rsid w:val="005263EA"/>
    <w:rsid w:val="00526F40"/>
    <w:rsid w:val="005310F7"/>
    <w:rsid w:val="0053169D"/>
    <w:rsid w:val="005317F3"/>
    <w:rsid w:val="0053198C"/>
    <w:rsid w:val="00531E8B"/>
    <w:rsid w:val="00531FFB"/>
    <w:rsid w:val="005323F7"/>
    <w:rsid w:val="00532811"/>
    <w:rsid w:val="00532CD1"/>
    <w:rsid w:val="00533022"/>
    <w:rsid w:val="0053547A"/>
    <w:rsid w:val="00535C3C"/>
    <w:rsid w:val="00535DA9"/>
    <w:rsid w:val="005362C9"/>
    <w:rsid w:val="005367FF"/>
    <w:rsid w:val="0053773D"/>
    <w:rsid w:val="00537A0C"/>
    <w:rsid w:val="00540791"/>
    <w:rsid w:val="00540EB4"/>
    <w:rsid w:val="0054188E"/>
    <w:rsid w:val="00542596"/>
    <w:rsid w:val="00542EE8"/>
    <w:rsid w:val="005441BA"/>
    <w:rsid w:val="00544560"/>
    <w:rsid w:val="00544FCC"/>
    <w:rsid w:val="0054527F"/>
    <w:rsid w:val="005452AA"/>
    <w:rsid w:val="00545483"/>
    <w:rsid w:val="00545DA2"/>
    <w:rsid w:val="005460E4"/>
    <w:rsid w:val="0054636A"/>
    <w:rsid w:val="005465B0"/>
    <w:rsid w:val="00547222"/>
    <w:rsid w:val="0054731E"/>
    <w:rsid w:val="0055135A"/>
    <w:rsid w:val="005513E8"/>
    <w:rsid w:val="00551AB4"/>
    <w:rsid w:val="005528CB"/>
    <w:rsid w:val="005535D8"/>
    <w:rsid w:val="00553ED1"/>
    <w:rsid w:val="00554E75"/>
    <w:rsid w:val="005554BB"/>
    <w:rsid w:val="005556E8"/>
    <w:rsid w:val="005557B0"/>
    <w:rsid w:val="005563E2"/>
    <w:rsid w:val="005566BB"/>
    <w:rsid w:val="00557AE2"/>
    <w:rsid w:val="00557CED"/>
    <w:rsid w:val="00560E05"/>
    <w:rsid w:val="00560FCB"/>
    <w:rsid w:val="0056133B"/>
    <w:rsid w:val="005616E0"/>
    <w:rsid w:val="005616ED"/>
    <w:rsid w:val="0056241A"/>
    <w:rsid w:val="0056260E"/>
    <w:rsid w:val="00562A95"/>
    <w:rsid w:val="00562E34"/>
    <w:rsid w:val="0056312E"/>
    <w:rsid w:val="00563C5E"/>
    <w:rsid w:val="00564449"/>
    <w:rsid w:val="005645D4"/>
    <w:rsid w:val="00564BA0"/>
    <w:rsid w:val="00565C6E"/>
    <w:rsid w:val="00565DE2"/>
    <w:rsid w:val="0056601C"/>
    <w:rsid w:val="00566713"/>
    <w:rsid w:val="00566C7A"/>
    <w:rsid w:val="0056701C"/>
    <w:rsid w:val="005676A2"/>
    <w:rsid w:val="005676AD"/>
    <w:rsid w:val="005678B4"/>
    <w:rsid w:val="00567DDB"/>
    <w:rsid w:val="00570631"/>
    <w:rsid w:val="00570E40"/>
    <w:rsid w:val="00572427"/>
    <w:rsid w:val="005732EA"/>
    <w:rsid w:val="00573BA1"/>
    <w:rsid w:val="00573DED"/>
    <w:rsid w:val="00573E32"/>
    <w:rsid w:val="00574A9D"/>
    <w:rsid w:val="00574B5B"/>
    <w:rsid w:val="00575341"/>
    <w:rsid w:val="005757A0"/>
    <w:rsid w:val="00576037"/>
    <w:rsid w:val="005770F8"/>
    <w:rsid w:val="00577755"/>
    <w:rsid w:val="005777A3"/>
    <w:rsid w:val="005801E6"/>
    <w:rsid w:val="005802B2"/>
    <w:rsid w:val="005807DC"/>
    <w:rsid w:val="00581639"/>
    <w:rsid w:val="005817B2"/>
    <w:rsid w:val="00582873"/>
    <w:rsid w:val="00582933"/>
    <w:rsid w:val="00582B95"/>
    <w:rsid w:val="00582E45"/>
    <w:rsid w:val="00583A4A"/>
    <w:rsid w:val="00583A87"/>
    <w:rsid w:val="00583C66"/>
    <w:rsid w:val="00584931"/>
    <w:rsid w:val="005849CC"/>
    <w:rsid w:val="005852C5"/>
    <w:rsid w:val="00585763"/>
    <w:rsid w:val="00585E91"/>
    <w:rsid w:val="005872E3"/>
    <w:rsid w:val="005872FF"/>
    <w:rsid w:val="0059005F"/>
    <w:rsid w:val="005901F1"/>
    <w:rsid w:val="005903A8"/>
    <w:rsid w:val="0059045B"/>
    <w:rsid w:val="005910B6"/>
    <w:rsid w:val="005913B1"/>
    <w:rsid w:val="0059152B"/>
    <w:rsid w:val="00591EBB"/>
    <w:rsid w:val="00592067"/>
    <w:rsid w:val="00593280"/>
    <w:rsid w:val="0059362F"/>
    <w:rsid w:val="00593C11"/>
    <w:rsid w:val="00593D50"/>
    <w:rsid w:val="0059472C"/>
    <w:rsid w:val="005948D4"/>
    <w:rsid w:val="00594DC1"/>
    <w:rsid w:val="00594F22"/>
    <w:rsid w:val="005956E2"/>
    <w:rsid w:val="0059665D"/>
    <w:rsid w:val="0059784E"/>
    <w:rsid w:val="00597D42"/>
    <w:rsid w:val="005A025D"/>
    <w:rsid w:val="005A083D"/>
    <w:rsid w:val="005A0C17"/>
    <w:rsid w:val="005A0CC3"/>
    <w:rsid w:val="005A1CBC"/>
    <w:rsid w:val="005A21B7"/>
    <w:rsid w:val="005A2FFF"/>
    <w:rsid w:val="005A3221"/>
    <w:rsid w:val="005A34A5"/>
    <w:rsid w:val="005A363C"/>
    <w:rsid w:val="005A3E87"/>
    <w:rsid w:val="005A4226"/>
    <w:rsid w:val="005A4F84"/>
    <w:rsid w:val="005A522F"/>
    <w:rsid w:val="005A53C9"/>
    <w:rsid w:val="005A64C7"/>
    <w:rsid w:val="005A66E0"/>
    <w:rsid w:val="005A6D4F"/>
    <w:rsid w:val="005A70A9"/>
    <w:rsid w:val="005A7AC4"/>
    <w:rsid w:val="005A7ECC"/>
    <w:rsid w:val="005B007F"/>
    <w:rsid w:val="005B0955"/>
    <w:rsid w:val="005B1623"/>
    <w:rsid w:val="005B1A4E"/>
    <w:rsid w:val="005B3252"/>
    <w:rsid w:val="005B3334"/>
    <w:rsid w:val="005B35EE"/>
    <w:rsid w:val="005B3AF8"/>
    <w:rsid w:val="005B4035"/>
    <w:rsid w:val="005B4B58"/>
    <w:rsid w:val="005B5D36"/>
    <w:rsid w:val="005B6776"/>
    <w:rsid w:val="005B6BAD"/>
    <w:rsid w:val="005B6EC7"/>
    <w:rsid w:val="005B6ED4"/>
    <w:rsid w:val="005B7311"/>
    <w:rsid w:val="005C010B"/>
    <w:rsid w:val="005C027A"/>
    <w:rsid w:val="005C02CA"/>
    <w:rsid w:val="005C0412"/>
    <w:rsid w:val="005C13E2"/>
    <w:rsid w:val="005C1557"/>
    <w:rsid w:val="005C19B4"/>
    <w:rsid w:val="005C1C0B"/>
    <w:rsid w:val="005C2897"/>
    <w:rsid w:val="005C29AD"/>
    <w:rsid w:val="005C2FF7"/>
    <w:rsid w:val="005C308D"/>
    <w:rsid w:val="005C39D0"/>
    <w:rsid w:val="005C52FF"/>
    <w:rsid w:val="005C699C"/>
    <w:rsid w:val="005C6DEF"/>
    <w:rsid w:val="005C7496"/>
    <w:rsid w:val="005D0753"/>
    <w:rsid w:val="005D0B12"/>
    <w:rsid w:val="005D0C69"/>
    <w:rsid w:val="005D0DAC"/>
    <w:rsid w:val="005D0EC2"/>
    <w:rsid w:val="005D13E7"/>
    <w:rsid w:val="005D173B"/>
    <w:rsid w:val="005D3C01"/>
    <w:rsid w:val="005D3EDE"/>
    <w:rsid w:val="005D425B"/>
    <w:rsid w:val="005D50BB"/>
    <w:rsid w:val="005D5A48"/>
    <w:rsid w:val="005D5C01"/>
    <w:rsid w:val="005D5F70"/>
    <w:rsid w:val="005D6B55"/>
    <w:rsid w:val="005E040C"/>
    <w:rsid w:val="005E08DC"/>
    <w:rsid w:val="005E0BA3"/>
    <w:rsid w:val="005E0DD6"/>
    <w:rsid w:val="005E10FA"/>
    <w:rsid w:val="005E11BA"/>
    <w:rsid w:val="005E1407"/>
    <w:rsid w:val="005E1CC6"/>
    <w:rsid w:val="005E1E59"/>
    <w:rsid w:val="005E2F03"/>
    <w:rsid w:val="005E30DE"/>
    <w:rsid w:val="005E31BA"/>
    <w:rsid w:val="005E3322"/>
    <w:rsid w:val="005E41BA"/>
    <w:rsid w:val="005E4BA1"/>
    <w:rsid w:val="005E6E81"/>
    <w:rsid w:val="005E6FAF"/>
    <w:rsid w:val="005E787D"/>
    <w:rsid w:val="005F0262"/>
    <w:rsid w:val="005F047A"/>
    <w:rsid w:val="005F0B49"/>
    <w:rsid w:val="005F1066"/>
    <w:rsid w:val="005F1B96"/>
    <w:rsid w:val="005F1C56"/>
    <w:rsid w:val="005F25EC"/>
    <w:rsid w:val="005F2C25"/>
    <w:rsid w:val="005F2E94"/>
    <w:rsid w:val="005F333E"/>
    <w:rsid w:val="005F35AF"/>
    <w:rsid w:val="005F42EE"/>
    <w:rsid w:val="005F4A4D"/>
    <w:rsid w:val="005F4EE1"/>
    <w:rsid w:val="005F56A9"/>
    <w:rsid w:val="005F5BF7"/>
    <w:rsid w:val="005F5DFF"/>
    <w:rsid w:val="005F671F"/>
    <w:rsid w:val="005F6C9C"/>
    <w:rsid w:val="005F730C"/>
    <w:rsid w:val="005F7E55"/>
    <w:rsid w:val="00600135"/>
    <w:rsid w:val="006007B3"/>
    <w:rsid w:val="00601B54"/>
    <w:rsid w:val="0060304C"/>
    <w:rsid w:val="00603455"/>
    <w:rsid w:val="00603892"/>
    <w:rsid w:val="00603C75"/>
    <w:rsid w:val="00603E43"/>
    <w:rsid w:val="00603F73"/>
    <w:rsid w:val="006048AB"/>
    <w:rsid w:val="00605261"/>
    <w:rsid w:val="006055BD"/>
    <w:rsid w:val="006061CF"/>
    <w:rsid w:val="00606341"/>
    <w:rsid w:val="006070E0"/>
    <w:rsid w:val="006072C1"/>
    <w:rsid w:val="00607764"/>
    <w:rsid w:val="006102D8"/>
    <w:rsid w:val="006109B2"/>
    <w:rsid w:val="00610C46"/>
    <w:rsid w:val="00610C7D"/>
    <w:rsid w:val="006111C8"/>
    <w:rsid w:val="00612044"/>
    <w:rsid w:val="00612968"/>
    <w:rsid w:val="0061360D"/>
    <w:rsid w:val="00613995"/>
    <w:rsid w:val="00613E7F"/>
    <w:rsid w:val="00613E83"/>
    <w:rsid w:val="00614932"/>
    <w:rsid w:val="00614F89"/>
    <w:rsid w:val="00615077"/>
    <w:rsid w:val="00616050"/>
    <w:rsid w:val="0061609D"/>
    <w:rsid w:val="0061766F"/>
    <w:rsid w:val="006176EB"/>
    <w:rsid w:val="00620373"/>
    <w:rsid w:val="006203B2"/>
    <w:rsid w:val="00620CD1"/>
    <w:rsid w:val="00621071"/>
    <w:rsid w:val="00621D19"/>
    <w:rsid w:val="0062334B"/>
    <w:rsid w:val="006236EB"/>
    <w:rsid w:val="00624388"/>
    <w:rsid w:val="006245CC"/>
    <w:rsid w:val="00624659"/>
    <w:rsid w:val="00624B68"/>
    <w:rsid w:val="00626D86"/>
    <w:rsid w:val="00626E5F"/>
    <w:rsid w:val="006277FF"/>
    <w:rsid w:val="006278EA"/>
    <w:rsid w:val="0063066B"/>
    <w:rsid w:val="006308ED"/>
    <w:rsid w:val="006313FC"/>
    <w:rsid w:val="00631477"/>
    <w:rsid w:val="0063191F"/>
    <w:rsid w:val="00631E49"/>
    <w:rsid w:val="00632160"/>
    <w:rsid w:val="00633E5F"/>
    <w:rsid w:val="00634346"/>
    <w:rsid w:val="00634EBF"/>
    <w:rsid w:val="006352AD"/>
    <w:rsid w:val="00635353"/>
    <w:rsid w:val="0063720D"/>
    <w:rsid w:val="0064005C"/>
    <w:rsid w:val="006404C5"/>
    <w:rsid w:val="00640DF9"/>
    <w:rsid w:val="00640E91"/>
    <w:rsid w:val="00640EB0"/>
    <w:rsid w:val="006416E5"/>
    <w:rsid w:val="00641A26"/>
    <w:rsid w:val="00642011"/>
    <w:rsid w:val="00643B0B"/>
    <w:rsid w:val="00644B48"/>
    <w:rsid w:val="00644D07"/>
    <w:rsid w:val="00644E10"/>
    <w:rsid w:val="006453D9"/>
    <w:rsid w:val="006455BB"/>
    <w:rsid w:val="00645C3B"/>
    <w:rsid w:val="0064612F"/>
    <w:rsid w:val="006467B5"/>
    <w:rsid w:val="00646949"/>
    <w:rsid w:val="00646B06"/>
    <w:rsid w:val="00646DEC"/>
    <w:rsid w:val="0064725E"/>
    <w:rsid w:val="00647CAF"/>
    <w:rsid w:val="00647F1F"/>
    <w:rsid w:val="00647FAB"/>
    <w:rsid w:val="00650D32"/>
    <w:rsid w:val="0065159E"/>
    <w:rsid w:val="00651BAE"/>
    <w:rsid w:val="0065227D"/>
    <w:rsid w:val="00652289"/>
    <w:rsid w:val="00652341"/>
    <w:rsid w:val="00652ABA"/>
    <w:rsid w:val="00652BA1"/>
    <w:rsid w:val="00652C56"/>
    <w:rsid w:val="00652EB6"/>
    <w:rsid w:val="0065306B"/>
    <w:rsid w:val="00653B9F"/>
    <w:rsid w:val="00653CCB"/>
    <w:rsid w:val="0065403A"/>
    <w:rsid w:val="0065413B"/>
    <w:rsid w:val="00654186"/>
    <w:rsid w:val="00654F5D"/>
    <w:rsid w:val="0065503E"/>
    <w:rsid w:val="006552F1"/>
    <w:rsid w:val="00656F84"/>
    <w:rsid w:val="0066009F"/>
    <w:rsid w:val="006607A5"/>
    <w:rsid w:val="00660C3B"/>
    <w:rsid w:val="00660E45"/>
    <w:rsid w:val="00660F9B"/>
    <w:rsid w:val="0066146E"/>
    <w:rsid w:val="0066175A"/>
    <w:rsid w:val="00662144"/>
    <w:rsid w:val="0066251E"/>
    <w:rsid w:val="00662677"/>
    <w:rsid w:val="006626FE"/>
    <w:rsid w:val="00662854"/>
    <w:rsid w:val="006640A1"/>
    <w:rsid w:val="006655A9"/>
    <w:rsid w:val="00665F7D"/>
    <w:rsid w:val="00665FB8"/>
    <w:rsid w:val="006666D8"/>
    <w:rsid w:val="00666C27"/>
    <w:rsid w:val="00666FCD"/>
    <w:rsid w:val="006675DA"/>
    <w:rsid w:val="00667A7A"/>
    <w:rsid w:val="00667DCC"/>
    <w:rsid w:val="00670476"/>
    <w:rsid w:val="00670931"/>
    <w:rsid w:val="00670DB9"/>
    <w:rsid w:val="00670EFC"/>
    <w:rsid w:val="00670FA6"/>
    <w:rsid w:val="00671B3E"/>
    <w:rsid w:val="006722B9"/>
    <w:rsid w:val="00672F0E"/>
    <w:rsid w:val="00674D43"/>
    <w:rsid w:val="00675256"/>
    <w:rsid w:val="00675C81"/>
    <w:rsid w:val="00675ED3"/>
    <w:rsid w:val="00676945"/>
    <w:rsid w:val="00676F3C"/>
    <w:rsid w:val="00680684"/>
    <w:rsid w:val="0068142F"/>
    <w:rsid w:val="00681445"/>
    <w:rsid w:val="00682770"/>
    <w:rsid w:val="0068278C"/>
    <w:rsid w:val="00682822"/>
    <w:rsid w:val="006828D4"/>
    <w:rsid w:val="00682C5F"/>
    <w:rsid w:val="00683005"/>
    <w:rsid w:val="0068377E"/>
    <w:rsid w:val="006837FE"/>
    <w:rsid w:val="00683F91"/>
    <w:rsid w:val="00684214"/>
    <w:rsid w:val="00684C4C"/>
    <w:rsid w:val="00684F88"/>
    <w:rsid w:val="00685121"/>
    <w:rsid w:val="006858D6"/>
    <w:rsid w:val="00685DB1"/>
    <w:rsid w:val="00685EB8"/>
    <w:rsid w:val="006865AC"/>
    <w:rsid w:val="00686BED"/>
    <w:rsid w:val="00687A27"/>
    <w:rsid w:val="00687C4E"/>
    <w:rsid w:val="00687DB4"/>
    <w:rsid w:val="0069091E"/>
    <w:rsid w:val="00690BBA"/>
    <w:rsid w:val="00690CEA"/>
    <w:rsid w:val="0069120C"/>
    <w:rsid w:val="00691625"/>
    <w:rsid w:val="0069168C"/>
    <w:rsid w:val="006918DA"/>
    <w:rsid w:val="00693658"/>
    <w:rsid w:val="00693A8F"/>
    <w:rsid w:val="00695142"/>
    <w:rsid w:val="00695928"/>
    <w:rsid w:val="0069593A"/>
    <w:rsid w:val="00696217"/>
    <w:rsid w:val="00696815"/>
    <w:rsid w:val="006970BA"/>
    <w:rsid w:val="0069781E"/>
    <w:rsid w:val="00697DA5"/>
    <w:rsid w:val="006A07DB"/>
    <w:rsid w:val="006A0F43"/>
    <w:rsid w:val="006A1670"/>
    <w:rsid w:val="006A1B66"/>
    <w:rsid w:val="006A1FAD"/>
    <w:rsid w:val="006A24C4"/>
    <w:rsid w:val="006A386A"/>
    <w:rsid w:val="006A3EA7"/>
    <w:rsid w:val="006A4074"/>
    <w:rsid w:val="006A4212"/>
    <w:rsid w:val="006A43B7"/>
    <w:rsid w:val="006A4B65"/>
    <w:rsid w:val="006A54D4"/>
    <w:rsid w:val="006A7296"/>
    <w:rsid w:val="006A79B8"/>
    <w:rsid w:val="006A7E9B"/>
    <w:rsid w:val="006B01DF"/>
    <w:rsid w:val="006B0460"/>
    <w:rsid w:val="006B06AF"/>
    <w:rsid w:val="006B075A"/>
    <w:rsid w:val="006B1829"/>
    <w:rsid w:val="006B2564"/>
    <w:rsid w:val="006B2670"/>
    <w:rsid w:val="006B2D5C"/>
    <w:rsid w:val="006B3C21"/>
    <w:rsid w:val="006B3C59"/>
    <w:rsid w:val="006B4FF9"/>
    <w:rsid w:val="006B5E4B"/>
    <w:rsid w:val="006B710F"/>
    <w:rsid w:val="006B76DF"/>
    <w:rsid w:val="006C092F"/>
    <w:rsid w:val="006C099F"/>
    <w:rsid w:val="006C0B22"/>
    <w:rsid w:val="006C1ED8"/>
    <w:rsid w:val="006C211B"/>
    <w:rsid w:val="006C22D8"/>
    <w:rsid w:val="006C2882"/>
    <w:rsid w:val="006C2DBB"/>
    <w:rsid w:val="006C33C4"/>
    <w:rsid w:val="006C3AD1"/>
    <w:rsid w:val="006C3E5E"/>
    <w:rsid w:val="006C48E3"/>
    <w:rsid w:val="006C4F37"/>
    <w:rsid w:val="006C5D0D"/>
    <w:rsid w:val="006C73DE"/>
    <w:rsid w:val="006C7FC3"/>
    <w:rsid w:val="006D0360"/>
    <w:rsid w:val="006D1BEA"/>
    <w:rsid w:val="006D2256"/>
    <w:rsid w:val="006D32DA"/>
    <w:rsid w:val="006D6D4C"/>
    <w:rsid w:val="006D6FCB"/>
    <w:rsid w:val="006D7437"/>
    <w:rsid w:val="006E0348"/>
    <w:rsid w:val="006E054F"/>
    <w:rsid w:val="006E14E8"/>
    <w:rsid w:val="006E1660"/>
    <w:rsid w:val="006E2E6D"/>
    <w:rsid w:val="006E356D"/>
    <w:rsid w:val="006E434B"/>
    <w:rsid w:val="006E4DC9"/>
    <w:rsid w:val="006E5048"/>
    <w:rsid w:val="006E6630"/>
    <w:rsid w:val="006E69F1"/>
    <w:rsid w:val="006E6F91"/>
    <w:rsid w:val="006E72DC"/>
    <w:rsid w:val="006F0673"/>
    <w:rsid w:val="006F0A22"/>
    <w:rsid w:val="006F0C69"/>
    <w:rsid w:val="006F0EE0"/>
    <w:rsid w:val="006F290B"/>
    <w:rsid w:val="006F2C57"/>
    <w:rsid w:val="006F2E7C"/>
    <w:rsid w:val="006F350F"/>
    <w:rsid w:val="006F3B0C"/>
    <w:rsid w:val="006F3C30"/>
    <w:rsid w:val="006F43CA"/>
    <w:rsid w:val="006F4546"/>
    <w:rsid w:val="006F49D1"/>
    <w:rsid w:val="006F50A7"/>
    <w:rsid w:val="006F5E49"/>
    <w:rsid w:val="006F66CB"/>
    <w:rsid w:val="00700663"/>
    <w:rsid w:val="00700A5C"/>
    <w:rsid w:val="00700A7C"/>
    <w:rsid w:val="00700C7E"/>
    <w:rsid w:val="00701F49"/>
    <w:rsid w:val="007022AF"/>
    <w:rsid w:val="00702816"/>
    <w:rsid w:val="007037A5"/>
    <w:rsid w:val="007044F6"/>
    <w:rsid w:val="00704AD3"/>
    <w:rsid w:val="00705153"/>
    <w:rsid w:val="00705A69"/>
    <w:rsid w:val="00705CA1"/>
    <w:rsid w:val="00706282"/>
    <w:rsid w:val="00706548"/>
    <w:rsid w:val="007065DB"/>
    <w:rsid w:val="0070701D"/>
    <w:rsid w:val="00707EC6"/>
    <w:rsid w:val="007104C3"/>
    <w:rsid w:val="00711C0A"/>
    <w:rsid w:val="00712140"/>
    <w:rsid w:val="00712CA8"/>
    <w:rsid w:val="007159A0"/>
    <w:rsid w:val="00715E58"/>
    <w:rsid w:val="007217E2"/>
    <w:rsid w:val="00721CDE"/>
    <w:rsid w:val="00722CAB"/>
    <w:rsid w:val="00723218"/>
    <w:rsid w:val="007235F5"/>
    <w:rsid w:val="00723B0E"/>
    <w:rsid w:val="00723DF2"/>
    <w:rsid w:val="00724179"/>
    <w:rsid w:val="00724496"/>
    <w:rsid w:val="007252A9"/>
    <w:rsid w:val="0072569E"/>
    <w:rsid w:val="00725A7D"/>
    <w:rsid w:val="00725D9B"/>
    <w:rsid w:val="00726673"/>
    <w:rsid w:val="00726A71"/>
    <w:rsid w:val="00726AA0"/>
    <w:rsid w:val="00730B87"/>
    <w:rsid w:val="007328BE"/>
    <w:rsid w:val="00733976"/>
    <w:rsid w:val="00733C69"/>
    <w:rsid w:val="00735867"/>
    <w:rsid w:val="00735C53"/>
    <w:rsid w:val="007363D5"/>
    <w:rsid w:val="00736B66"/>
    <w:rsid w:val="00736F57"/>
    <w:rsid w:val="0074178F"/>
    <w:rsid w:val="00741E70"/>
    <w:rsid w:val="00741F1B"/>
    <w:rsid w:val="00743765"/>
    <w:rsid w:val="00743D5E"/>
    <w:rsid w:val="00744BEF"/>
    <w:rsid w:val="00744DE4"/>
    <w:rsid w:val="007450E3"/>
    <w:rsid w:val="007457CA"/>
    <w:rsid w:val="00746576"/>
    <w:rsid w:val="00747370"/>
    <w:rsid w:val="0074793D"/>
    <w:rsid w:val="00750F61"/>
    <w:rsid w:val="00751390"/>
    <w:rsid w:val="00752611"/>
    <w:rsid w:val="00752904"/>
    <w:rsid w:val="00753024"/>
    <w:rsid w:val="00753680"/>
    <w:rsid w:val="0075409D"/>
    <w:rsid w:val="00754859"/>
    <w:rsid w:val="007549F0"/>
    <w:rsid w:val="00755576"/>
    <w:rsid w:val="007568A9"/>
    <w:rsid w:val="00756C46"/>
    <w:rsid w:val="00757250"/>
    <w:rsid w:val="007573EE"/>
    <w:rsid w:val="00757DDC"/>
    <w:rsid w:val="00757FD3"/>
    <w:rsid w:val="00760157"/>
    <w:rsid w:val="00760FC3"/>
    <w:rsid w:val="00761305"/>
    <w:rsid w:val="00761BE5"/>
    <w:rsid w:val="00761E24"/>
    <w:rsid w:val="00761EBE"/>
    <w:rsid w:val="00762291"/>
    <w:rsid w:val="00762C86"/>
    <w:rsid w:val="00762EC5"/>
    <w:rsid w:val="007634BC"/>
    <w:rsid w:val="007636D1"/>
    <w:rsid w:val="00763956"/>
    <w:rsid w:val="00763D9C"/>
    <w:rsid w:val="00764486"/>
    <w:rsid w:val="00764599"/>
    <w:rsid w:val="0076535F"/>
    <w:rsid w:val="00765DE1"/>
    <w:rsid w:val="007660E4"/>
    <w:rsid w:val="0076703F"/>
    <w:rsid w:val="00767403"/>
    <w:rsid w:val="007714C1"/>
    <w:rsid w:val="00771670"/>
    <w:rsid w:val="00771E4A"/>
    <w:rsid w:val="00772687"/>
    <w:rsid w:val="00772AB3"/>
    <w:rsid w:val="007738C1"/>
    <w:rsid w:val="00773904"/>
    <w:rsid w:val="007739E2"/>
    <w:rsid w:val="00773EEF"/>
    <w:rsid w:val="007744CC"/>
    <w:rsid w:val="007753B5"/>
    <w:rsid w:val="0077563D"/>
    <w:rsid w:val="007757F8"/>
    <w:rsid w:val="007758C8"/>
    <w:rsid w:val="00775DAA"/>
    <w:rsid w:val="00776520"/>
    <w:rsid w:val="0077679C"/>
    <w:rsid w:val="00777527"/>
    <w:rsid w:val="0077770F"/>
    <w:rsid w:val="007777EC"/>
    <w:rsid w:val="007800D7"/>
    <w:rsid w:val="00780336"/>
    <w:rsid w:val="00780C18"/>
    <w:rsid w:val="00781BFD"/>
    <w:rsid w:val="00781CC7"/>
    <w:rsid w:val="007820D5"/>
    <w:rsid w:val="0078289A"/>
    <w:rsid w:val="00782C66"/>
    <w:rsid w:val="007848BE"/>
    <w:rsid w:val="007849A8"/>
    <w:rsid w:val="0078586C"/>
    <w:rsid w:val="00785B2C"/>
    <w:rsid w:val="00785D49"/>
    <w:rsid w:val="0078626C"/>
    <w:rsid w:val="0078666C"/>
    <w:rsid w:val="00787281"/>
    <w:rsid w:val="00787DC3"/>
    <w:rsid w:val="00792531"/>
    <w:rsid w:val="007931BB"/>
    <w:rsid w:val="00793EA6"/>
    <w:rsid w:val="00794AA4"/>
    <w:rsid w:val="00794F5E"/>
    <w:rsid w:val="00794F79"/>
    <w:rsid w:val="00795229"/>
    <w:rsid w:val="00795B78"/>
    <w:rsid w:val="00796A35"/>
    <w:rsid w:val="0079718E"/>
    <w:rsid w:val="0079765E"/>
    <w:rsid w:val="00797772"/>
    <w:rsid w:val="00797EC8"/>
    <w:rsid w:val="007A053A"/>
    <w:rsid w:val="007A06EA"/>
    <w:rsid w:val="007A093B"/>
    <w:rsid w:val="007A0C5F"/>
    <w:rsid w:val="007A1593"/>
    <w:rsid w:val="007A21DA"/>
    <w:rsid w:val="007A25A3"/>
    <w:rsid w:val="007A2FF3"/>
    <w:rsid w:val="007A3503"/>
    <w:rsid w:val="007A4149"/>
    <w:rsid w:val="007A57EE"/>
    <w:rsid w:val="007A651E"/>
    <w:rsid w:val="007A6575"/>
    <w:rsid w:val="007A677C"/>
    <w:rsid w:val="007A6CA3"/>
    <w:rsid w:val="007A71A0"/>
    <w:rsid w:val="007A7575"/>
    <w:rsid w:val="007B1537"/>
    <w:rsid w:val="007B1D4D"/>
    <w:rsid w:val="007B241F"/>
    <w:rsid w:val="007B3518"/>
    <w:rsid w:val="007B3677"/>
    <w:rsid w:val="007B3CA9"/>
    <w:rsid w:val="007B4566"/>
    <w:rsid w:val="007B4B9F"/>
    <w:rsid w:val="007B4BF4"/>
    <w:rsid w:val="007B5484"/>
    <w:rsid w:val="007B5F79"/>
    <w:rsid w:val="007B6A1C"/>
    <w:rsid w:val="007B6C1B"/>
    <w:rsid w:val="007B6DB5"/>
    <w:rsid w:val="007B75D4"/>
    <w:rsid w:val="007C00FC"/>
    <w:rsid w:val="007C01F5"/>
    <w:rsid w:val="007C03F6"/>
    <w:rsid w:val="007C1089"/>
    <w:rsid w:val="007C108A"/>
    <w:rsid w:val="007C16EC"/>
    <w:rsid w:val="007C1936"/>
    <w:rsid w:val="007C254E"/>
    <w:rsid w:val="007C2CEC"/>
    <w:rsid w:val="007C3F1B"/>
    <w:rsid w:val="007C4F77"/>
    <w:rsid w:val="007C5003"/>
    <w:rsid w:val="007C53AE"/>
    <w:rsid w:val="007C64D9"/>
    <w:rsid w:val="007C6647"/>
    <w:rsid w:val="007C7A4E"/>
    <w:rsid w:val="007D031A"/>
    <w:rsid w:val="007D0647"/>
    <w:rsid w:val="007D0F53"/>
    <w:rsid w:val="007D15AD"/>
    <w:rsid w:val="007D1AA0"/>
    <w:rsid w:val="007D2960"/>
    <w:rsid w:val="007D3BBA"/>
    <w:rsid w:val="007D4211"/>
    <w:rsid w:val="007D46DB"/>
    <w:rsid w:val="007D495B"/>
    <w:rsid w:val="007D4CF7"/>
    <w:rsid w:val="007D4D84"/>
    <w:rsid w:val="007D5E16"/>
    <w:rsid w:val="007D62A0"/>
    <w:rsid w:val="007D64F9"/>
    <w:rsid w:val="007D6882"/>
    <w:rsid w:val="007E002E"/>
    <w:rsid w:val="007E0500"/>
    <w:rsid w:val="007E0CBF"/>
    <w:rsid w:val="007E0FF1"/>
    <w:rsid w:val="007E1545"/>
    <w:rsid w:val="007E192A"/>
    <w:rsid w:val="007E1D95"/>
    <w:rsid w:val="007E1E67"/>
    <w:rsid w:val="007E2179"/>
    <w:rsid w:val="007E2D75"/>
    <w:rsid w:val="007E3057"/>
    <w:rsid w:val="007E35EA"/>
    <w:rsid w:val="007E3AAD"/>
    <w:rsid w:val="007E3EC8"/>
    <w:rsid w:val="007E4089"/>
    <w:rsid w:val="007E48E4"/>
    <w:rsid w:val="007E4A1A"/>
    <w:rsid w:val="007E5038"/>
    <w:rsid w:val="007E5768"/>
    <w:rsid w:val="007E5786"/>
    <w:rsid w:val="007E636B"/>
    <w:rsid w:val="007E650A"/>
    <w:rsid w:val="007E745F"/>
    <w:rsid w:val="007E7B79"/>
    <w:rsid w:val="007F0685"/>
    <w:rsid w:val="007F2C0E"/>
    <w:rsid w:val="007F3507"/>
    <w:rsid w:val="007F3557"/>
    <w:rsid w:val="007F361D"/>
    <w:rsid w:val="007F378C"/>
    <w:rsid w:val="007F4324"/>
    <w:rsid w:val="007F5254"/>
    <w:rsid w:val="007F52C4"/>
    <w:rsid w:val="007F53E4"/>
    <w:rsid w:val="007F5DE6"/>
    <w:rsid w:val="007F6955"/>
    <w:rsid w:val="007F6D38"/>
    <w:rsid w:val="007F6FCC"/>
    <w:rsid w:val="007F73FC"/>
    <w:rsid w:val="007F7F74"/>
    <w:rsid w:val="00800209"/>
    <w:rsid w:val="008011A1"/>
    <w:rsid w:val="00802005"/>
    <w:rsid w:val="008024F2"/>
    <w:rsid w:val="008030B9"/>
    <w:rsid w:val="008030FC"/>
    <w:rsid w:val="00803D97"/>
    <w:rsid w:val="00803E55"/>
    <w:rsid w:val="00803F32"/>
    <w:rsid w:val="008044D9"/>
    <w:rsid w:val="00804B1D"/>
    <w:rsid w:val="00804C0A"/>
    <w:rsid w:val="00804F5A"/>
    <w:rsid w:val="008058F4"/>
    <w:rsid w:val="00805F65"/>
    <w:rsid w:val="00806672"/>
    <w:rsid w:val="00806D3B"/>
    <w:rsid w:val="00807381"/>
    <w:rsid w:val="00807978"/>
    <w:rsid w:val="00807F14"/>
    <w:rsid w:val="00810D64"/>
    <w:rsid w:val="00810FD2"/>
    <w:rsid w:val="0081126B"/>
    <w:rsid w:val="00811284"/>
    <w:rsid w:val="00813DBA"/>
    <w:rsid w:val="00814139"/>
    <w:rsid w:val="00814BC2"/>
    <w:rsid w:val="00814D37"/>
    <w:rsid w:val="00814DDC"/>
    <w:rsid w:val="00814DEF"/>
    <w:rsid w:val="00815AAA"/>
    <w:rsid w:val="00816675"/>
    <w:rsid w:val="00816CE3"/>
    <w:rsid w:val="00817326"/>
    <w:rsid w:val="0081770E"/>
    <w:rsid w:val="00817BA8"/>
    <w:rsid w:val="008206B9"/>
    <w:rsid w:val="00820A45"/>
    <w:rsid w:val="00821645"/>
    <w:rsid w:val="00823CAB"/>
    <w:rsid w:val="00824A8A"/>
    <w:rsid w:val="008250A0"/>
    <w:rsid w:val="00826D88"/>
    <w:rsid w:val="00827E76"/>
    <w:rsid w:val="008304C0"/>
    <w:rsid w:val="00830A28"/>
    <w:rsid w:val="00830EF2"/>
    <w:rsid w:val="00830F71"/>
    <w:rsid w:val="00831480"/>
    <w:rsid w:val="00831F51"/>
    <w:rsid w:val="00831F92"/>
    <w:rsid w:val="008323E8"/>
    <w:rsid w:val="008327E7"/>
    <w:rsid w:val="00833349"/>
    <w:rsid w:val="00833A64"/>
    <w:rsid w:val="00833E49"/>
    <w:rsid w:val="008342E7"/>
    <w:rsid w:val="0083454D"/>
    <w:rsid w:val="00834D35"/>
    <w:rsid w:val="00835053"/>
    <w:rsid w:val="00835196"/>
    <w:rsid w:val="008354CE"/>
    <w:rsid w:val="00835B29"/>
    <w:rsid w:val="0083693C"/>
    <w:rsid w:val="00837488"/>
    <w:rsid w:val="00837CC0"/>
    <w:rsid w:val="00837D12"/>
    <w:rsid w:val="00841D2F"/>
    <w:rsid w:val="008421D9"/>
    <w:rsid w:val="00842ABC"/>
    <w:rsid w:val="00842C28"/>
    <w:rsid w:val="008432FE"/>
    <w:rsid w:val="008434A5"/>
    <w:rsid w:val="00843C47"/>
    <w:rsid w:val="00843D5A"/>
    <w:rsid w:val="00843F54"/>
    <w:rsid w:val="00844066"/>
    <w:rsid w:val="008450A0"/>
    <w:rsid w:val="008450DD"/>
    <w:rsid w:val="0084578A"/>
    <w:rsid w:val="00845B53"/>
    <w:rsid w:val="008463E7"/>
    <w:rsid w:val="008465B7"/>
    <w:rsid w:val="00846711"/>
    <w:rsid w:val="00846C52"/>
    <w:rsid w:val="008479C1"/>
    <w:rsid w:val="008501C3"/>
    <w:rsid w:val="00850B1A"/>
    <w:rsid w:val="008513BF"/>
    <w:rsid w:val="00851A32"/>
    <w:rsid w:val="00851BA9"/>
    <w:rsid w:val="0085228C"/>
    <w:rsid w:val="00852B86"/>
    <w:rsid w:val="00853BA1"/>
    <w:rsid w:val="0085430B"/>
    <w:rsid w:val="008545EE"/>
    <w:rsid w:val="00854F4C"/>
    <w:rsid w:val="00854FA9"/>
    <w:rsid w:val="008558B3"/>
    <w:rsid w:val="008559C5"/>
    <w:rsid w:val="0085647D"/>
    <w:rsid w:val="008569BA"/>
    <w:rsid w:val="00856EDF"/>
    <w:rsid w:val="00860EA6"/>
    <w:rsid w:val="00860F93"/>
    <w:rsid w:val="00861237"/>
    <w:rsid w:val="00862795"/>
    <w:rsid w:val="00862C20"/>
    <w:rsid w:val="0086319E"/>
    <w:rsid w:val="00863287"/>
    <w:rsid w:val="008634EC"/>
    <w:rsid w:val="00863A75"/>
    <w:rsid w:val="00863E7D"/>
    <w:rsid w:val="00863FC6"/>
    <w:rsid w:val="00864453"/>
    <w:rsid w:val="00864472"/>
    <w:rsid w:val="008645C6"/>
    <w:rsid w:val="0086496D"/>
    <w:rsid w:val="008649F6"/>
    <w:rsid w:val="008660D7"/>
    <w:rsid w:val="00866141"/>
    <w:rsid w:val="00866AD4"/>
    <w:rsid w:val="00866DBF"/>
    <w:rsid w:val="00866DE6"/>
    <w:rsid w:val="0086707C"/>
    <w:rsid w:val="0086714D"/>
    <w:rsid w:val="008671F6"/>
    <w:rsid w:val="00870225"/>
    <w:rsid w:val="00870B78"/>
    <w:rsid w:val="00870F8C"/>
    <w:rsid w:val="00871037"/>
    <w:rsid w:val="0087124A"/>
    <w:rsid w:val="008719F4"/>
    <w:rsid w:val="00872A5E"/>
    <w:rsid w:val="00872B88"/>
    <w:rsid w:val="00872B9C"/>
    <w:rsid w:val="00872FC4"/>
    <w:rsid w:val="00873132"/>
    <w:rsid w:val="008739FA"/>
    <w:rsid w:val="008753B2"/>
    <w:rsid w:val="00875CC5"/>
    <w:rsid w:val="00875F5F"/>
    <w:rsid w:val="00876309"/>
    <w:rsid w:val="00876DE7"/>
    <w:rsid w:val="00877567"/>
    <w:rsid w:val="008812B6"/>
    <w:rsid w:val="00881CFE"/>
    <w:rsid w:val="008820FB"/>
    <w:rsid w:val="00882BC7"/>
    <w:rsid w:val="00882FC7"/>
    <w:rsid w:val="0088328D"/>
    <w:rsid w:val="00883445"/>
    <w:rsid w:val="0088354C"/>
    <w:rsid w:val="00883892"/>
    <w:rsid w:val="0088405B"/>
    <w:rsid w:val="008844CA"/>
    <w:rsid w:val="008846CD"/>
    <w:rsid w:val="00884D2E"/>
    <w:rsid w:val="00884FB0"/>
    <w:rsid w:val="00885516"/>
    <w:rsid w:val="00887532"/>
    <w:rsid w:val="008879FE"/>
    <w:rsid w:val="00887F24"/>
    <w:rsid w:val="00890B26"/>
    <w:rsid w:val="00890CD3"/>
    <w:rsid w:val="008915D5"/>
    <w:rsid w:val="00892A80"/>
    <w:rsid w:val="00892CDA"/>
    <w:rsid w:val="00893523"/>
    <w:rsid w:val="00893709"/>
    <w:rsid w:val="008944FF"/>
    <w:rsid w:val="00894B04"/>
    <w:rsid w:val="00894CD6"/>
    <w:rsid w:val="00897D16"/>
    <w:rsid w:val="00897E1F"/>
    <w:rsid w:val="008A163C"/>
    <w:rsid w:val="008A1DBF"/>
    <w:rsid w:val="008A2C5B"/>
    <w:rsid w:val="008A3B3B"/>
    <w:rsid w:val="008A41D7"/>
    <w:rsid w:val="008A4209"/>
    <w:rsid w:val="008A4693"/>
    <w:rsid w:val="008A4A8A"/>
    <w:rsid w:val="008A4ADE"/>
    <w:rsid w:val="008A4CE3"/>
    <w:rsid w:val="008A6BAC"/>
    <w:rsid w:val="008A70E0"/>
    <w:rsid w:val="008A7B25"/>
    <w:rsid w:val="008A7E3D"/>
    <w:rsid w:val="008B0153"/>
    <w:rsid w:val="008B057B"/>
    <w:rsid w:val="008B06A9"/>
    <w:rsid w:val="008B0E10"/>
    <w:rsid w:val="008B0EFA"/>
    <w:rsid w:val="008B1550"/>
    <w:rsid w:val="008B25AF"/>
    <w:rsid w:val="008B3254"/>
    <w:rsid w:val="008B368F"/>
    <w:rsid w:val="008B3899"/>
    <w:rsid w:val="008B3D43"/>
    <w:rsid w:val="008B403D"/>
    <w:rsid w:val="008B4AAF"/>
    <w:rsid w:val="008B4C5D"/>
    <w:rsid w:val="008B4DA2"/>
    <w:rsid w:val="008B4EC1"/>
    <w:rsid w:val="008B4ED5"/>
    <w:rsid w:val="008B5146"/>
    <w:rsid w:val="008B514D"/>
    <w:rsid w:val="008B58AE"/>
    <w:rsid w:val="008B6B26"/>
    <w:rsid w:val="008B706B"/>
    <w:rsid w:val="008B77F0"/>
    <w:rsid w:val="008B7BD7"/>
    <w:rsid w:val="008C04A3"/>
    <w:rsid w:val="008C1FE5"/>
    <w:rsid w:val="008C2E22"/>
    <w:rsid w:val="008C39A5"/>
    <w:rsid w:val="008C3B75"/>
    <w:rsid w:val="008C3B96"/>
    <w:rsid w:val="008C4735"/>
    <w:rsid w:val="008C5838"/>
    <w:rsid w:val="008C60CF"/>
    <w:rsid w:val="008C6679"/>
    <w:rsid w:val="008C7603"/>
    <w:rsid w:val="008D0331"/>
    <w:rsid w:val="008D052C"/>
    <w:rsid w:val="008D06E0"/>
    <w:rsid w:val="008D198F"/>
    <w:rsid w:val="008D2563"/>
    <w:rsid w:val="008D2E91"/>
    <w:rsid w:val="008D36B7"/>
    <w:rsid w:val="008D411E"/>
    <w:rsid w:val="008D45DC"/>
    <w:rsid w:val="008D48A3"/>
    <w:rsid w:val="008D4B82"/>
    <w:rsid w:val="008D4CFD"/>
    <w:rsid w:val="008D53A8"/>
    <w:rsid w:val="008D557D"/>
    <w:rsid w:val="008D5CB0"/>
    <w:rsid w:val="008D6B5F"/>
    <w:rsid w:val="008D7CE9"/>
    <w:rsid w:val="008E0B43"/>
    <w:rsid w:val="008E0D1F"/>
    <w:rsid w:val="008E1724"/>
    <w:rsid w:val="008E204A"/>
    <w:rsid w:val="008E2805"/>
    <w:rsid w:val="008E3410"/>
    <w:rsid w:val="008E34A1"/>
    <w:rsid w:val="008E41FA"/>
    <w:rsid w:val="008E4430"/>
    <w:rsid w:val="008E44CA"/>
    <w:rsid w:val="008E5724"/>
    <w:rsid w:val="008E5941"/>
    <w:rsid w:val="008E6E87"/>
    <w:rsid w:val="008E6FD6"/>
    <w:rsid w:val="008E6FEE"/>
    <w:rsid w:val="008F08E6"/>
    <w:rsid w:val="008F1045"/>
    <w:rsid w:val="008F1692"/>
    <w:rsid w:val="008F1B89"/>
    <w:rsid w:val="008F1C6E"/>
    <w:rsid w:val="008F1C8E"/>
    <w:rsid w:val="008F29B6"/>
    <w:rsid w:val="008F2E52"/>
    <w:rsid w:val="008F40D7"/>
    <w:rsid w:val="008F429C"/>
    <w:rsid w:val="008F4DAA"/>
    <w:rsid w:val="008F71D1"/>
    <w:rsid w:val="00901194"/>
    <w:rsid w:val="00901A18"/>
    <w:rsid w:val="00901DC6"/>
    <w:rsid w:val="00901DD2"/>
    <w:rsid w:val="00901F07"/>
    <w:rsid w:val="009024E4"/>
    <w:rsid w:val="009029A1"/>
    <w:rsid w:val="00903227"/>
    <w:rsid w:val="00903745"/>
    <w:rsid w:val="00904067"/>
    <w:rsid w:val="00904B80"/>
    <w:rsid w:val="00904D8D"/>
    <w:rsid w:val="009058B6"/>
    <w:rsid w:val="00906731"/>
    <w:rsid w:val="00906B2F"/>
    <w:rsid w:val="00906B31"/>
    <w:rsid w:val="00906D53"/>
    <w:rsid w:val="009071A5"/>
    <w:rsid w:val="00907B1B"/>
    <w:rsid w:val="00910469"/>
    <w:rsid w:val="00911772"/>
    <w:rsid w:val="00911815"/>
    <w:rsid w:val="00911966"/>
    <w:rsid w:val="00911C1C"/>
    <w:rsid w:val="009125FD"/>
    <w:rsid w:val="0091272D"/>
    <w:rsid w:val="00912882"/>
    <w:rsid w:val="00913158"/>
    <w:rsid w:val="00913375"/>
    <w:rsid w:val="00913439"/>
    <w:rsid w:val="00913784"/>
    <w:rsid w:val="00913A44"/>
    <w:rsid w:val="00913EF5"/>
    <w:rsid w:val="0091469C"/>
    <w:rsid w:val="00914987"/>
    <w:rsid w:val="0091513B"/>
    <w:rsid w:val="0091592D"/>
    <w:rsid w:val="00916C70"/>
    <w:rsid w:val="009170A4"/>
    <w:rsid w:val="00917213"/>
    <w:rsid w:val="009201BC"/>
    <w:rsid w:val="00920360"/>
    <w:rsid w:val="00920B8E"/>
    <w:rsid w:val="009212BC"/>
    <w:rsid w:val="00922005"/>
    <w:rsid w:val="0092266A"/>
    <w:rsid w:val="00923D26"/>
    <w:rsid w:val="00923DDB"/>
    <w:rsid w:val="00924102"/>
    <w:rsid w:val="00924326"/>
    <w:rsid w:val="00925475"/>
    <w:rsid w:val="0092718C"/>
    <w:rsid w:val="00927E6A"/>
    <w:rsid w:val="00930046"/>
    <w:rsid w:val="00930D69"/>
    <w:rsid w:val="00931670"/>
    <w:rsid w:val="0093184A"/>
    <w:rsid w:val="00931F3C"/>
    <w:rsid w:val="00933A06"/>
    <w:rsid w:val="00933DC7"/>
    <w:rsid w:val="009347DA"/>
    <w:rsid w:val="00934E5A"/>
    <w:rsid w:val="00935260"/>
    <w:rsid w:val="0093546E"/>
    <w:rsid w:val="009368D2"/>
    <w:rsid w:val="00936C9F"/>
    <w:rsid w:val="00937C2A"/>
    <w:rsid w:val="00937FC9"/>
    <w:rsid w:val="0094127D"/>
    <w:rsid w:val="00942BD4"/>
    <w:rsid w:val="00942F27"/>
    <w:rsid w:val="009435E1"/>
    <w:rsid w:val="00943A9E"/>
    <w:rsid w:val="00944DC7"/>
    <w:rsid w:val="00945963"/>
    <w:rsid w:val="00946214"/>
    <w:rsid w:val="0094631B"/>
    <w:rsid w:val="009465FD"/>
    <w:rsid w:val="00947212"/>
    <w:rsid w:val="009477AF"/>
    <w:rsid w:val="00947866"/>
    <w:rsid w:val="0095085B"/>
    <w:rsid w:val="00951609"/>
    <w:rsid w:val="009521AD"/>
    <w:rsid w:val="009528D6"/>
    <w:rsid w:val="00952DC2"/>
    <w:rsid w:val="00952ED9"/>
    <w:rsid w:val="009534C8"/>
    <w:rsid w:val="00953D1D"/>
    <w:rsid w:val="009546EB"/>
    <w:rsid w:val="00954AF4"/>
    <w:rsid w:val="00954FE1"/>
    <w:rsid w:val="00955E8F"/>
    <w:rsid w:val="009604F3"/>
    <w:rsid w:val="00961B3B"/>
    <w:rsid w:val="00962430"/>
    <w:rsid w:val="00962F1D"/>
    <w:rsid w:val="0096375E"/>
    <w:rsid w:val="009637B5"/>
    <w:rsid w:val="00963A23"/>
    <w:rsid w:val="00963A89"/>
    <w:rsid w:val="009644C4"/>
    <w:rsid w:val="00965068"/>
    <w:rsid w:val="0096562E"/>
    <w:rsid w:val="0096667A"/>
    <w:rsid w:val="009667CC"/>
    <w:rsid w:val="0096782C"/>
    <w:rsid w:val="00970780"/>
    <w:rsid w:val="00970855"/>
    <w:rsid w:val="00970C3C"/>
    <w:rsid w:val="009710DB"/>
    <w:rsid w:val="009716DF"/>
    <w:rsid w:val="00971E0C"/>
    <w:rsid w:val="00972091"/>
    <w:rsid w:val="009724C9"/>
    <w:rsid w:val="00973809"/>
    <w:rsid w:val="0097386D"/>
    <w:rsid w:val="00974024"/>
    <w:rsid w:val="00974F06"/>
    <w:rsid w:val="00975835"/>
    <w:rsid w:val="009759B9"/>
    <w:rsid w:val="00976589"/>
    <w:rsid w:val="00976B38"/>
    <w:rsid w:val="00977133"/>
    <w:rsid w:val="009779F1"/>
    <w:rsid w:val="00980144"/>
    <w:rsid w:val="00981083"/>
    <w:rsid w:val="00981D4C"/>
    <w:rsid w:val="00981E5B"/>
    <w:rsid w:val="00982462"/>
    <w:rsid w:val="009828DB"/>
    <w:rsid w:val="00984891"/>
    <w:rsid w:val="00984A40"/>
    <w:rsid w:val="00984AC4"/>
    <w:rsid w:val="009866CB"/>
    <w:rsid w:val="0098677F"/>
    <w:rsid w:val="009868CD"/>
    <w:rsid w:val="00986B40"/>
    <w:rsid w:val="00987D94"/>
    <w:rsid w:val="00987DD6"/>
    <w:rsid w:val="00987E7F"/>
    <w:rsid w:val="00990E24"/>
    <w:rsid w:val="00990FE6"/>
    <w:rsid w:val="00991AA4"/>
    <w:rsid w:val="00991CB9"/>
    <w:rsid w:val="00992462"/>
    <w:rsid w:val="00992903"/>
    <w:rsid w:val="00992A7E"/>
    <w:rsid w:val="00992E6D"/>
    <w:rsid w:val="00992F1E"/>
    <w:rsid w:val="00993077"/>
    <w:rsid w:val="009932C1"/>
    <w:rsid w:val="009935C4"/>
    <w:rsid w:val="0099386A"/>
    <w:rsid w:val="00994224"/>
    <w:rsid w:val="00996004"/>
    <w:rsid w:val="00996E71"/>
    <w:rsid w:val="00997143"/>
    <w:rsid w:val="0099769E"/>
    <w:rsid w:val="0099789A"/>
    <w:rsid w:val="00997DE7"/>
    <w:rsid w:val="00997EDC"/>
    <w:rsid w:val="00997EEC"/>
    <w:rsid w:val="009A0725"/>
    <w:rsid w:val="009A09BF"/>
    <w:rsid w:val="009A116B"/>
    <w:rsid w:val="009A1DC6"/>
    <w:rsid w:val="009A2156"/>
    <w:rsid w:val="009A2E34"/>
    <w:rsid w:val="009A3A55"/>
    <w:rsid w:val="009A3E03"/>
    <w:rsid w:val="009A440F"/>
    <w:rsid w:val="009A4784"/>
    <w:rsid w:val="009A4AD4"/>
    <w:rsid w:val="009A5629"/>
    <w:rsid w:val="009A65E6"/>
    <w:rsid w:val="009A71BC"/>
    <w:rsid w:val="009A7789"/>
    <w:rsid w:val="009A77EA"/>
    <w:rsid w:val="009A7B76"/>
    <w:rsid w:val="009B08C1"/>
    <w:rsid w:val="009B0DFB"/>
    <w:rsid w:val="009B1615"/>
    <w:rsid w:val="009B27DD"/>
    <w:rsid w:val="009B2847"/>
    <w:rsid w:val="009B2AC2"/>
    <w:rsid w:val="009B2BF2"/>
    <w:rsid w:val="009B3CC4"/>
    <w:rsid w:val="009B3E45"/>
    <w:rsid w:val="009B47AE"/>
    <w:rsid w:val="009B4C61"/>
    <w:rsid w:val="009B5A54"/>
    <w:rsid w:val="009B5CD3"/>
    <w:rsid w:val="009B6082"/>
    <w:rsid w:val="009B6365"/>
    <w:rsid w:val="009B6606"/>
    <w:rsid w:val="009B6659"/>
    <w:rsid w:val="009B6821"/>
    <w:rsid w:val="009B6BF6"/>
    <w:rsid w:val="009B7A36"/>
    <w:rsid w:val="009C023D"/>
    <w:rsid w:val="009C02D5"/>
    <w:rsid w:val="009C0722"/>
    <w:rsid w:val="009C0D8B"/>
    <w:rsid w:val="009C1151"/>
    <w:rsid w:val="009C2174"/>
    <w:rsid w:val="009C4101"/>
    <w:rsid w:val="009C45DF"/>
    <w:rsid w:val="009C4784"/>
    <w:rsid w:val="009C4F3F"/>
    <w:rsid w:val="009C576D"/>
    <w:rsid w:val="009C683C"/>
    <w:rsid w:val="009C6CE2"/>
    <w:rsid w:val="009C7305"/>
    <w:rsid w:val="009D0461"/>
    <w:rsid w:val="009D08E5"/>
    <w:rsid w:val="009D154B"/>
    <w:rsid w:val="009D1883"/>
    <w:rsid w:val="009D1CC6"/>
    <w:rsid w:val="009D217F"/>
    <w:rsid w:val="009D21A9"/>
    <w:rsid w:val="009D2591"/>
    <w:rsid w:val="009D2BF4"/>
    <w:rsid w:val="009D4844"/>
    <w:rsid w:val="009D4B5C"/>
    <w:rsid w:val="009D4CA8"/>
    <w:rsid w:val="009D4E31"/>
    <w:rsid w:val="009D514B"/>
    <w:rsid w:val="009D5A8C"/>
    <w:rsid w:val="009D5C23"/>
    <w:rsid w:val="009D630F"/>
    <w:rsid w:val="009D6C7C"/>
    <w:rsid w:val="009D7AAD"/>
    <w:rsid w:val="009D7D09"/>
    <w:rsid w:val="009E00DA"/>
    <w:rsid w:val="009E05F2"/>
    <w:rsid w:val="009E07EA"/>
    <w:rsid w:val="009E1081"/>
    <w:rsid w:val="009E2163"/>
    <w:rsid w:val="009E2824"/>
    <w:rsid w:val="009E3485"/>
    <w:rsid w:val="009E4312"/>
    <w:rsid w:val="009E4A40"/>
    <w:rsid w:val="009E50BF"/>
    <w:rsid w:val="009E5136"/>
    <w:rsid w:val="009E57BC"/>
    <w:rsid w:val="009E5950"/>
    <w:rsid w:val="009E5C43"/>
    <w:rsid w:val="009E5D52"/>
    <w:rsid w:val="009E6174"/>
    <w:rsid w:val="009E660F"/>
    <w:rsid w:val="009E667E"/>
    <w:rsid w:val="009E7657"/>
    <w:rsid w:val="009E76F8"/>
    <w:rsid w:val="009E7713"/>
    <w:rsid w:val="009E7A8C"/>
    <w:rsid w:val="009E7A9B"/>
    <w:rsid w:val="009F04DF"/>
    <w:rsid w:val="009F0C1E"/>
    <w:rsid w:val="009F16C2"/>
    <w:rsid w:val="009F1F13"/>
    <w:rsid w:val="009F2C23"/>
    <w:rsid w:val="009F34A3"/>
    <w:rsid w:val="009F40CC"/>
    <w:rsid w:val="009F4D37"/>
    <w:rsid w:val="009F4D43"/>
    <w:rsid w:val="009F4F0D"/>
    <w:rsid w:val="009F5523"/>
    <w:rsid w:val="009F5D27"/>
    <w:rsid w:val="009F60AB"/>
    <w:rsid w:val="009F63D2"/>
    <w:rsid w:val="009F6414"/>
    <w:rsid w:val="009F64BE"/>
    <w:rsid w:val="009F658B"/>
    <w:rsid w:val="009F68A6"/>
    <w:rsid w:val="009F7067"/>
    <w:rsid w:val="00A006D1"/>
    <w:rsid w:val="00A01B7A"/>
    <w:rsid w:val="00A02D66"/>
    <w:rsid w:val="00A02D7E"/>
    <w:rsid w:val="00A032E1"/>
    <w:rsid w:val="00A03302"/>
    <w:rsid w:val="00A04A78"/>
    <w:rsid w:val="00A04FDA"/>
    <w:rsid w:val="00A050E4"/>
    <w:rsid w:val="00A05257"/>
    <w:rsid w:val="00A05A24"/>
    <w:rsid w:val="00A05B2A"/>
    <w:rsid w:val="00A06724"/>
    <w:rsid w:val="00A06D2F"/>
    <w:rsid w:val="00A071EE"/>
    <w:rsid w:val="00A10656"/>
    <w:rsid w:val="00A123FB"/>
    <w:rsid w:val="00A12D4F"/>
    <w:rsid w:val="00A12F43"/>
    <w:rsid w:val="00A14FC5"/>
    <w:rsid w:val="00A15CBC"/>
    <w:rsid w:val="00A15F23"/>
    <w:rsid w:val="00A16C0F"/>
    <w:rsid w:val="00A17EED"/>
    <w:rsid w:val="00A20275"/>
    <w:rsid w:val="00A206AA"/>
    <w:rsid w:val="00A20A84"/>
    <w:rsid w:val="00A22CAB"/>
    <w:rsid w:val="00A2351C"/>
    <w:rsid w:val="00A23D40"/>
    <w:rsid w:val="00A24485"/>
    <w:rsid w:val="00A24C76"/>
    <w:rsid w:val="00A25587"/>
    <w:rsid w:val="00A25B86"/>
    <w:rsid w:val="00A271D3"/>
    <w:rsid w:val="00A27F73"/>
    <w:rsid w:val="00A31271"/>
    <w:rsid w:val="00A32EF4"/>
    <w:rsid w:val="00A33A9B"/>
    <w:rsid w:val="00A33BBC"/>
    <w:rsid w:val="00A340BC"/>
    <w:rsid w:val="00A349E6"/>
    <w:rsid w:val="00A34C82"/>
    <w:rsid w:val="00A352AF"/>
    <w:rsid w:val="00A35CF3"/>
    <w:rsid w:val="00A3660F"/>
    <w:rsid w:val="00A36980"/>
    <w:rsid w:val="00A3704D"/>
    <w:rsid w:val="00A372D0"/>
    <w:rsid w:val="00A37489"/>
    <w:rsid w:val="00A37EF7"/>
    <w:rsid w:val="00A406D8"/>
    <w:rsid w:val="00A416F3"/>
    <w:rsid w:val="00A41826"/>
    <w:rsid w:val="00A41DA7"/>
    <w:rsid w:val="00A44396"/>
    <w:rsid w:val="00A443F7"/>
    <w:rsid w:val="00A44650"/>
    <w:rsid w:val="00A4483F"/>
    <w:rsid w:val="00A44BC1"/>
    <w:rsid w:val="00A44C16"/>
    <w:rsid w:val="00A44E88"/>
    <w:rsid w:val="00A452F8"/>
    <w:rsid w:val="00A45FF4"/>
    <w:rsid w:val="00A461C1"/>
    <w:rsid w:val="00A46921"/>
    <w:rsid w:val="00A46B76"/>
    <w:rsid w:val="00A46BDE"/>
    <w:rsid w:val="00A5140F"/>
    <w:rsid w:val="00A518AA"/>
    <w:rsid w:val="00A51AF6"/>
    <w:rsid w:val="00A527BB"/>
    <w:rsid w:val="00A52862"/>
    <w:rsid w:val="00A546C4"/>
    <w:rsid w:val="00A54D2C"/>
    <w:rsid w:val="00A55601"/>
    <w:rsid w:val="00A55A16"/>
    <w:rsid w:val="00A606F7"/>
    <w:rsid w:val="00A60ED9"/>
    <w:rsid w:val="00A61DF7"/>
    <w:rsid w:val="00A621A6"/>
    <w:rsid w:val="00A6394F"/>
    <w:rsid w:val="00A63F36"/>
    <w:rsid w:val="00A65A18"/>
    <w:rsid w:val="00A65A45"/>
    <w:rsid w:val="00A662C9"/>
    <w:rsid w:val="00A66430"/>
    <w:rsid w:val="00A676A1"/>
    <w:rsid w:val="00A70196"/>
    <w:rsid w:val="00A70AD0"/>
    <w:rsid w:val="00A70DE5"/>
    <w:rsid w:val="00A70F31"/>
    <w:rsid w:val="00A72534"/>
    <w:rsid w:val="00A7277B"/>
    <w:rsid w:val="00A72E12"/>
    <w:rsid w:val="00A732D7"/>
    <w:rsid w:val="00A733BA"/>
    <w:rsid w:val="00A739B0"/>
    <w:rsid w:val="00A73AD8"/>
    <w:rsid w:val="00A73B94"/>
    <w:rsid w:val="00A73BB2"/>
    <w:rsid w:val="00A74221"/>
    <w:rsid w:val="00A7430B"/>
    <w:rsid w:val="00A744DA"/>
    <w:rsid w:val="00A75F7A"/>
    <w:rsid w:val="00A77025"/>
    <w:rsid w:val="00A7734F"/>
    <w:rsid w:val="00A807C3"/>
    <w:rsid w:val="00A80D6B"/>
    <w:rsid w:val="00A80E89"/>
    <w:rsid w:val="00A80EF3"/>
    <w:rsid w:val="00A80F98"/>
    <w:rsid w:val="00A81A2D"/>
    <w:rsid w:val="00A81EA7"/>
    <w:rsid w:val="00A828C5"/>
    <w:rsid w:val="00A82B47"/>
    <w:rsid w:val="00A82B93"/>
    <w:rsid w:val="00A83341"/>
    <w:rsid w:val="00A83C78"/>
    <w:rsid w:val="00A8462D"/>
    <w:rsid w:val="00A84EC1"/>
    <w:rsid w:val="00A85939"/>
    <w:rsid w:val="00A86037"/>
    <w:rsid w:val="00A86626"/>
    <w:rsid w:val="00A86A94"/>
    <w:rsid w:val="00A87316"/>
    <w:rsid w:val="00A87D53"/>
    <w:rsid w:val="00A87EC3"/>
    <w:rsid w:val="00A90FFF"/>
    <w:rsid w:val="00A9234C"/>
    <w:rsid w:val="00A92FEE"/>
    <w:rsid w:val="00A93618"/>
    <w:rsid w:val="00A936CE"/>
    <w:rsid w:val="00A93F03"/>
    <w:rsid w:val="00A940A7"/>
    <w:rsid w:val="00A94DA6"/>
    <w:rsid w:val="00A9533F"/>
    <w:rsid w:val="00A97192"/>
    <w:rsid w:val="00A97488"/>
    <w:rsid w:val="00A97C46"/>
    <w:rsid w:val="00AA0B64"/>
    <w:rsid w:val="00AA0D6E"/>
    <w:rsid w:val="00AA1206"/>
    <w:rsid w:val="00AA13B9"/>
    <w:rsid w:val="00AA18EA"/>
    <w:rsid w:val="00AA2DD7"/>
    <w:rsid w:val="00AA3CB4"/>
    <w:rsid w:val="00AA3D4A"/>
    <w:rsid w:val="00AA3FDB"/>
    <w:rsid w:val="00AA4AB1"/>
    <w:rsid w:val="00AA5832"/>
    <w:rsid w:val="00AA5E63"/>
    <w:rsid w:val="00AA63DF"/>
    <w:rsid w:val="00AA6A8C"/>
    <w:rsid w:val="00AA6C41"/>
    <w:rsid w:val="00AA6F82"/>
    <w:rsid w:val="00AA7575"/>
    <w:rsid w:val="00AB0CEA"/>
    <w:rsid w:val="00AB0D0B"/>
    <w:rsid w:val="00AB182B"/>
    <w:rsid w:val="00AB1F4F"/>
    <w:rsid w:val="00AB21B2"/>
    <w:rsid w:val="00AB24D4"/>
    <w:rsid w:val="00AB292B"/>
    <w:rsid w:val="00AB2DF9"/>
    <w:rsid w:val="00AB3173"/>
    <w:rsid w:val="00AB32F3"/>
    <w:rsid w:val="00AB3831"/>
    <w:rsid w:val="00AB40A7"/>
    <w:rsid w:val="00AB41A5"/>
    <w:rsid w:val="00AB43DA"/>
    <w:rsid w:val="00AB4547"/>
    <w:rsid w:val="00AB56A4"/>
    <w:rsid w:val="00AB5879"/>
    <w:rsid w:val="00AB5E67"/>
    <w:rsid w:val="00AB6D2B"/>
    <w:rsid w:val="00AB75B5"/>
    <w:rsid w:val="00AB75D4"/>
    <w:rsid w:val="00AB76E0"/>
    <w:rsid w:val="00AB7925"/>
    <w:rsid w:val="00AC05A7"/>
    <w:rsid w:val="00AC17A7"/>
    <w:rsid w:val="00AC214A"/>
    <w:rsid w:val="00AC2BD6"/>
    <w:rsid w:val="00AC3045"/>
    <w:rsid w:val="00AC3446"/>
    <w:rsid w:val="00AC37CE"/>
    <w:rsid w:val="00AC4C0D"/>
    <w:rsid w:val="00AC4C9E"/>
    <w:rsid w:val="00AC5D60"/>
    <w:rsid w:val="00AC6B85"/>
    <w:rsid w:val="00AC6D68"/>
    <w:rsid w:val="00AD07BF"/>
    <w:rsid w:val="00AD0E61"/>
    <w:rsid w:val="00AD16BB"/>
    <w:rsid w:val="00AD2B05"/>
    <w:rsid w:val="00AD2CD5"/>
    <w:rsid w:val="00AD317E"/>
    <w:rsid w:val="00AD35EE"/>
    <w:rsid w:val="00AD37CD"/>
    <w:rsid w:val="00AD3A43"/>
    <w:rsid w:val="00AD3C78"/>
    <w:rsid w:val="00AD4539"/>
    <w:rsid w:val="00AD4607"/>
    <w:rsid w:val="00AD51A4"/>
    <w:rsid w:val="00AD587B"/>
    <w:rsid w:val="00AD5E8C"/>
    <w:rsid w:val="00AD6F0B"/>
    <w:rsid w:val="00AD7527"/>
    <w:rsid w:val="00AD7657"/>
    <w:rsid w:val="00AD7811"/>
    <w:rsid w:val="00AD7A86"/>
    <w:rsid w:val="00AD7FEC"/>
    <w:rsid w:val="00AE0F07"/>
    <w:rsid w:val="00AE1AF7"/>
    <w:rsid w:val="00AE251B"/>
    <w:rsid w:val="00AE2B54"/>
    <w:rsid w:val="00AE45CF"/>
    <w:rsid w:val="00AE4924"/>
    <w:rsid w:val="00AE4FB8"/>
    <w:rsid w:val="00AE5108"/>
    <w:rsid w:val="00AE5B85"/>
    <w:rsid w:val="00AE680B"/>
    <w:rsid w:val="00AE6872"/>
    <w:rsid w:val="00AE6A71"/>
    <w:rsid w:val="00AE765D"/>
    <w:rsid w:val="00AF0A2C"/>
    <w:rsid w:val="00AF146F"/>
    <w:rsid w:val="00AF1792"/>
    <w:rsid w:val="00AF39F2"/>
    <w:rsid w:val="00AF3B18"/>
    <w:rsid w:val="00AF3E33"/>
    <w:rsid w:val="00AF3FFE"/>
    <w:rsid w:val="00AF41F7"/>
    <w:rsid w:val="00AF5650"/>
    <w:rsid w:val="00AF58AE"/>
    <w:rsid w:val="00AF59E6"/>
    <w:rsid w:val="00AF5D94"/>
    <w:rsid w:val="00AF6874"/>
    <w:rsid w:val="00AF6E83"/>
    <w:rsid w:val="00B00C03"/>
    <w:rsid w:val="00B00CE6"/>
    <w:rsid w:val="00B01A3D"/>
    <w:rsid w:val="00B01B17"/>
    <w:rsid w:val="00B023CF"/>
    <w:rsid w:val="00B0249B"/>
    <w:rsid w:val="00B024D7"/>
    <w:rsid w:val="00B0335B"/>
    <w:rsid w:val="00B035CA"/>
    <w:rsid w:val="00B03FFA"/>
    <w:rsid w:val="00B047A6"/>
    <w:rsid w:val="00B04FE4"/>
    <w:rsid w:val="00B061CD"/>
    <w:rsid w:val="00B06AA0"/>
    <w:rsid w:val="00B07196"/>
    <w:rsid w:val="00B0789A"/>
    <w:rsid w:val="00B1053D"/>
    <w:rsid w:val="00B1094F"/>
    <w:rsid w:val="00B10E43"/>
    <w:rsid w:val="00B113CC"/>
    <w:rsid w:val="00B11642"/>
    <w:rsid w:val="00B11AD1"/>
    <w:rsid w:val="00B1268A"/>
    <w:rsid w:val="00B13182"/>
    <w:rsid w:val="00B131D0"/>
    <w:rsid w:val="00B13EDC"/>
    <w:rsid w:val="00B14998"/>
    <w:rsid w:val="00B15233"/>
    <w:rsid w:val="00B1525E"/>
    <w:rsid w:val="00B15740"/>
    <w:rsid w:val="00B15B99"/>
    <w:rsid w:val="00B1712A"/>
    <w:rsid w:val="00B17185"/>
    <w:rsid w:val="00B1735B"/>
    <w:rsid w:val="00B175E3"/>
    <w:rsid w:val="00B20C89"/>
    <w:rsid w:val="00B21015"/>
    <w:rsid w:val="00B21630"/>
    <w:rsid w:val="00B21858"/>
    <w:rsid w:val="00B218A6"/>
    <w:rsid w:val="00B21BEA"/>
    <w:rsid w:val="00B23091"/>
    <w:rsid w:val="00B23377"/>
    <w:rsid w:val="00B235F7"/>
    <w:rsid w:val="00B237F8"/>
    <w:rsid w:val="00B23AB4"/>
    <w:rsid w:val="00B23ABA"/>
    <w:rsid w:val="00B23AF5"/>
    <w:rsid w:val="00B24B74"/>
    <w:rsid w:val="00B24CF8"/>
    <w:rsid w:val="00B24F4F"/>
    <w:rsid w:val="00B25CAF"/>
    <w:rsid w:val="00B25E57"/>
    <w:rsid w:val="00B26DAC"/>
    <w:rsid w:val="00B26DDC"/>
    <w:rsid w:val="00B26E1E"/>
    <w:rsid w:val="00B308EE"/>
    <w:rsid w:val="00B30D8C"/>
    <w:rsid w:val="00B31471"/>
    <w:rsid w:val="00B3182A"/>
    <w:rsid w:val="00B319D9"/>
    <w:rsid w:val="00B31A6E"/>
    <w:rsid w:val="00B32B43"/>
    <w:rsid w:val="00B32E42"/>
    <w:rsid w:val="00B32F04"/>
    <w:rsid w:val="00B3336A"/>
    <w:rsid w:val="00B33409"/>
    <w:rsid w:val="00B340B2"/>
    <w:rsid w:val="00B34CE4"/>
    <w:rsid w:val="00B34DA7"/>
    <w:rsid w:val="00B357E3"/>
    <w:rsid w:val="00B35F15"/>
    <w:rsid w:val="00B3603B"/>
    <w:rsid w:val="00B362BE"/>
    <w:rsid w:val="00B36570"/>
    <w:rsid w:val="00B37413"/>
    <w:rsid w:val="00B3794E"/>
    <w:rsid w:val="00B37BCD"/>
    <w:rsid w:val="00B40113"/>
    <w:rsid w:val="00B419B3"/>
    <w:rsid w:val="00B42490"/>
    <w:rsid w:val="00B43018"/>
    <w:rsid w:val="00B436E7"/>
    <w:rsid w:val="00B439C8"/>
    <w:rsid w:val="00B44C5D"/>
    <w:rsid w:val="00B4606D"/>
    <w:rsid w:val="00B46475"/>
    <w:rsid w:val="00B4654D"/>
    <w:rsid w:val="00B467B1"/>
    <w:rsid w:val="00B46A8A"/>
    <w:rsid w:val="00B47822"/>
    <w:rsid w:val="00B513BA"/>
    <w:rsid w:val="00B51B6E"/>
    <w:rsid w:val="00B51FCD"/>
    <w:rsid w:val="00B5280B"/>
    <w:rsid w:val="00B52DD9"/>
    <w:rsid w:val="00B541DB"/>
    <w:rsid w:val="00B54203"/>
    <w:rsid w:val="00B545EE"/>
    <w:rsid w:val="00B547E1"/>
    <w:rsid w:val="00B561D1"/>
    <w:rsid w:val="00B56283"/>
    <w:rsid w:val="00B56B2B"/>
    <w:rsid w:val="00B56DE7"/>
    <w:rsid w:val="00B5701C"/>
    <w:rsid w:val="00B57B3B"/>
    <w:rsid w:val="00B57CAA"/>
    <w:rsid w:val="00B600E6"/>
    <w:rsid w:val="00B60144"/>
    <w:rsid w:val="00B608F2"/>
    <w:rsid w:val="00B61965"/>
    <w:rsid w:val="00B62F3D"/>
    <w:rsid w:val="00B63CD5"/>
    <w:rsid w:val="00B63E25"/>
    <w:rsid w:val="00B64C0F"/>
    <w:rsid w:val="00B64E76"/>
    <w:rsid w:val="00B64E8D"/>
    <w:rsid w:val="00B64F9B"/>
    <w:rsid w:val="00B65D46"/>
    <w:rsid w:val="00B66945"/>
    <w:rsid w:val="00B66B17"/>
    <w:rsid w:val="00B66BAF"/>
    <w:rsid w:val="00B67286"/>
    <w:rsid w:val="00B67299"/>
    <w:rsid w:val="00B6762E"/>
    <w:rsid w:val="00B703E2"/>
    <w:rsid w:val="00B706BC"/>
    <w:rsid w:val="00B70F70"/>
    <w:rsid w:val="00B711FE"/>
    <w:rsid w:val="00B7245E"/>
    <w:rsid w:val="00B725CA"/>
    <w:rsid w:val="00B73AB9"/>
    <w:rsid w:val="00B73FDB"/>
    <w:rsid w:val="00B7508E"/>
    <w:rsid w:val="00B75560"/>
    <w:rsid w:val="00B75BAB"/>
    <w:rsid w:val="00B76066"/>
    <w:rsid w:val="00B766CC"/>
    <w:rsid w:val="00B77042"/>
    <w:rsid w:val="00B77077"/>
    <w:rsid w:val="00B77092"/>
    <w:rsid w:val="00B77A7D"/>
    <w:rsid w:val="00B8059A"/>
    <w:rsid w:val="00B80B69"/>
    <w:rsid w:val="00B81F34"/>
    <w:rsid w:val="00B841AB"/>
    <w:rsid w:val="00B85246"/>
    <w:rsid w:val="00B852EE"/>
    <w:rsid w:val="00B86DDD"/>
    <w:rsid w:val="00B87C4C"/>
    <w:rsid w:val="00B87D3F"/>
    <w:rsid w:val="00B906CD"/>
    <w:rsid w:val="00B90FD1"/>
    <w:rsid w:val="00B911B0"/>
    <w:rsid w:val="00B919D1"/>
    <w:rsid w:val="00B931BB"/>
    <w:rsid w:val="00B93C26"/>
    <w:rsid w:val="00B952B3"/>
    <w:rsid w:val="00B9536F"/>
    <w:rsid w:val="00B9580D"/>
    <w:rsid w:val="00B959DE"/>
    <w:rsid w:val="00B966B9"/>
    <w:rsid w:val="00B966FE"/>
    <w:rsid w:val="00B96B3C"/>
    <w:rsid w:val="00B96CAC"/>
    <w:rsid w:val="00B97074"/>
    <w:rsid w:val="00B97316"/>
    <w:rsid w:val="00B97770"/>
    <w:rsid w:val="00B97E83"/>
    <w:rsid w:val="00BA0280"/>
    <w:rsid w:val="00BA0B4B"/>
    <w:rsid w:val="00BA0E73"/>
    <w:rsid w:val="00BA14F0"/>
    <w:rsid w:val="00BA2165"/>
    <w:rsid w:val="00BA26D3"/>
    <w:rsid w:val="00BA26E8"/>
    <w:rsid w:val="00BA35FD"/>
    <w:rsid w:val="00BA3754"/>
    <w:rsid w:val="00BA3A42"/>
    <w:rsid w:val="00BA3CF7"/>
    <w:rsid w:val="00BA4B1E"/>
    <w:rsid w:val="00BA5733"/>
    <w:rsid w:val="00BA57A8"/>
    <w:rsid w:val="00BA5A3F"/>
    <w:rsid w:val="00BA5FC9"/>
    <w:rsid w:val="00BA6091"/>
    <w:rsid w:val="00BA6C3F"/>
    <w:rsid w:val="00BA73D9"/>
    <w:rsid w:val="00BA7454"/>
    <w:rsid w:val="00BA78F8"/>
    <w:rsid w:val="00BB09F4"/>
    <w:rsid w:val="00BB1F88"/>
    <w:rsid w:val="00BB238F"/>
    <w:rsid w:val="00BB292A"/>
    <w:rsid w:val="00BB2AD1"/>
    <w:rsid w:val="00BB322E"/>
    <w:rsid w:val="00BB447F"/>
    <w:rsid w:val="00BB4A20"/>
    <w:rsid w:val="00BB5487"/>
    <w:rsid w:val="00BB5B6D"/>
    <w:rsid w:val="00BB5D89"/>
    <w:rsid w:val="00BB6543"/>
    <w:rsid w:val="00BB75B9"/>
    <w:rsid w:val="00BB7613"/>
    <w:rsid w:val="00BB79F9"/>
    <w:rsid w:val="00BC0E3C"/>
    <w:rsid w:val="00BC0E82"/>
    <w:rsid w:val="00BC0F94"/>
    <w:rsid w:val="00BC1F33"/>
    <w:rsid w:val="00BC20A5"/>
    <w:rsid w:val="00BC25FD"/>
    <w:rsid w:val="00BC287D"/>
    <w:rsid w:val="00BC2889"/>
    <w:rsid w:val="00BC3231"/>
    <w:rsid w:val="00BC4070"/>
    <w:rsid w:val="00BC4205"/>
    <w:rsid w:val="00BC494C"/>
    <w:rsid w:val="00BC4C37"/>
    <w:rsid w:val="00BC5198"/>
    <w:rsid w:val="00BC56DF"/>
    <w:rsid w:val="00BC5995"/>
    <w:rsid w:val="00BC5BCD"/>
    <w:rsid w:val="00BC6263"/>
    <w:rsid w:val="00BC6580"/>
    <w:rsid w:val="00BC6778"/>
    <w:rsid w:val="00BC6930"/>
    <w:rsid w:val="00BC72AB"/>
    <w:rsid w:val="00BC7BEF"/>
    <w:rsid w:val="00BD03AA"/>
    <w:rsid w:val="00BD0B91"/>
    <w:rsid w:val="00BD16CA"/>
    <w:rsid w:val="00BD1DAD"/>
    <w:rsid w:val="00BD1F58"/>
    <w:rsid w:val="00BD24B7"/>
    <w:rsid w:val="00BD28A4"/>
    <w:rsid w:val="00BD2C02"/>
    <w:rsid w:val="00BD2F48"/>
    <w:rsid w:val="00BD34C7"/>
    <w:rsid w:val="00BD3C26"/>
    <w:rsid w:val="00BD4657"/>
    <w:rsid w:val="00BD4BA6"/>
    <w:rsid w:val="00BD59A6"/>
    <w:rsid w:val="00BD70A5"/>
    <w:rsid w:val="00BD71DA"/>
    <w:rsid w:val="00BD74D2"/>
    <w:rsid w:val="00BD7543"/>
    <w:rsid w:val="00BD7FBE"/>
    <w:rsid w:val="00BE0169"/>
    <w:rsid w:val="00BE0225"/>
    <w:rsid w:val="00BE032F"/>
    <w:rsid w:val="00BE113B"/>
    <w:rsid w:val="00BE1630"/>
    <w:rsid w:val="00BE16DF"/>
    <w:rsid w:val="00BE188E"/>
    <w:rsid w:val="00BE30E7"/>
    <w:rsid w:val="00BE5709"/>
    <w:rsid w:val="00BE576D"/>
    <w:rsid w:val="00BE66C1"/>
    <w:rsid w:val="00BE6794"/>
    <w:rsid w:val="00BE7FC7"/>
    <w:rsid w:val="00BF04AC"/>
    <w:rsid w:val="00BF2ED4"/>
    <w:rsid w:val="00BF30F1"/>
    <w:rsid w:val="00BF326C"/>
    <w:rsid w:val="00BF54D2"/>
    <w:rsid w:val="00BF5880"/>
    <w:rsid w:val="00BF5E79"/>
    <w:rsid w:val="00BF7020"/>
    <w:rsid w:val="00BF7045"/>
    <w:rsid w:val="00BF7153"/>
    <w:rsid w:val="00BF7728"/>
    <w:rsid w:val="00BF797D"/>
    <w:rsid w:val="00BF7D82"/>
    <w:rsid w:val="00C004B5"/>
    <w:rsid w:val="00C00BDB"/>
    <w:rsid w:val="00C01150"/>
    <w:rsid w:val="00C016A6"/>
    <w:rsid w:val="00C01900"/>
    <w:rsid w:val="00C024A0"/>
    <w:rsid w:val="00C02692"/>
    <w:rsid w:val="00C026C5"/>
    <w:rsid w:val="00C02EFD"/>
    <w:rsid w:val="00C03220"/>
    <w:rsid w:val="00C0347E"/>
    <w:rsid w:val="00C03D0E"/>
    <w:rsid w:val="00C04A13"/>
    <w:rsid w:val="00C057BE"/>
    <w:rsid w:val="00C069DC"/>
    <w:rsid w:val="00C07BC6"/>
    <w:rsid w:val="00C1155B"/>
    <w:rsid w:val="00C12CD0"/>
    <w:rsid w:val="00C13707"/>
    <w:rsid w:val="00C13F59"/>
    <w:rsid w:val="00C1419C"/>
    <w:rsid w:val="00C14464"/>
    <w:rsid w:val="00C14997"/>
    <w:rsid w:val="00C15416"/>
    <w:rsid w:val="00C15C0D"/>
    <w:rsid w:val="00C15FCB"/>
    <w:rsid w:val="00C16E57"/>
    <w:rsid w:val="00C17A2E"/>
    <w:rsid w:val="00C20DBB"/>
    <w:rsid w:val="00C21FEF"/>
    <w:rsid w:val="00C2575F"/>
    <w:rsid w:val="00C261AE"/>
    <w:rsid w:val="00C26423"/>
    <w:rsid w:val="00C2697F"/>
    <w:rsid w:val="00C275A8"/>
    <w:rsid w:val="00C30100"/>
    <w:rsid w:val="00C30A96"/>
    <w:rsid w:val="00C3194E"/>
    <w:rsid w:val="00C3197E"/>
    <w:rsid w:val="00C31AF8"/>
    <w:rsid w:val="00C329AC"/>
    <w:rsid w:val="00C32B70"/>
    <w:rsid w:val="00C32ED9"/>
    <w:rsid w:val="00C3402B"/>
    <w:rsid w:val="00C34154"/>
    <w:rsid w:val="00C34394"/>
    <w:rsid w:val="00C34605"/>
    <w:rsid w:val="00C347D2"/>
    <w:rsid w:val="00C3485F"/>
    <w:rsid w:val="00C3515C"/>
    <w:rsid w:val="00C3537B"/>
    <w:rsid w:val="00C353E2"/>
    <w:rsid w:val="00C3555A"/>
    <w:rsid w:val="00C35582"/>
    <w:rsid w:val="00C36266"/>
    <w:rsid w:val="00C36421"/>
    <w:rsid w:val="00C364D5"/>
    <w:rsid w:val="00C36C1E"/>
    <w:rsid w:val="00C3717A"/>
    <w:rsid w:val="00C40038"/>
    <w:rsid w:val="00C403EF"/>
    <w:rsid w:val="00C40F6C"/>
    <w:rsid w:val="00C40FAE"/>
    <w:rsid w:val="00C4123A"/>
    <w:rsid w:val="00C425EA"/>
    <w:rsid w:val="00C42895"/>
    <w:rsid w:val="00C4307B"/>
    <w:rsid w:val="00C433E9"/>
    <w:rsid w:val="00C43517"/>
    <w:rsid w:val="00C43956"/>
    <w:rsid w:val="00C43AE5"/>
    <w:rsid w:val="00C43FB8"/>
    <w:rsid w:val="00C44186"/>
    <w:rsid w:val="00C4454B"/>
    <w:rsid w:val="00C44C78"/>
    <w:rsid w:val="00C45300"/>
    <w:rsid w:val="00C47156"/>
    <w:rsid w:val="00C473F8"/>
    <w:rsid w:val="00C476F5"/>
    <w:rsid w:val="00C47D13"/>
    <w:rsid w:val="00C50525"/>
    <w:rsid w:val="00C50FF8"/>
    <w:rsid w:val="00C52BCE"/>
    <w:rsid w:val="00C52D50"/>
    <w:rsid w:val="00C52EB6"/>
    <w:rsid w:val="00C532DE"/>
    <w:rsid w:val="00C53373"/>
    <w:rsid w:val="00C53B18"/>
    <w:rsid w:val="00C53F7E"/>
    <w:rsid w:val="00C54153"/>
    <w:rsid w:val="00C5464D"/>
    <w:rsid w:val="00C54795"/>
    <w:rsid w:val="00C550F0"/>
    <w:rsid w:val="00C557A8"/>
    <w:rsid w:val="00C55DAC"/>
    <w:rsid w:val="00C56AD2"/>
    <w:rsid w:val="00C56E5F"/>
    <w:rsid w:val="00C56F40"/>
    <w:rsid w:val="00C5711F"/>
    <w:rsid w:val="00C577CF"/>
    <w:rsid w:val="00C57DE0"/>
    <w:rsid w:val="00C603D0"/>
    <w:rsid w:val="00C6078C"/>
    <w:rsid w:val="00C61014"/>
    <w:rsid w:val="00C61130"/>
    <w:rsid w:val="00C61B58"/>
    <w:rsid w:val="00C6265D"/>
    <w:rsid w:val="00C63285"/>
    <w:rsid w:val="00C638B6"/>
    <w:rsid w:val="00C64759"/>
    <w:rsid w:val="00C6584D"/>
    <w:rsid w:val="00C65A7A"/>
    <w:rsid w:val="00C65F7E"/>
    <w:rsid w:val="00C66BC9"/>
    <w:rsid w:val="00C67024"/>
    <w:rsid w:val="00C67737"/>
    <w:rsid w:val="00C7020C"/>
    <w:rsid w:val="00C70C66"/>
    <w:rsid w:val="00C70CCB"/>
    <w:rsid w:val="00C70EB7"/>
    <w:rsid w:val="00C710D1"/>
    <w:rsid w:val="00C711B9"/>
    <w:rsid w:val="00C717C8"/>
    <w:rsid w:val="00C71AFE"/>
    <w:rsid w:val="00C73398"/>
    <w:rsid w:val="00C73DBD"/>
    <w:rsid w:val="00C74164"/>
    <w:rsid w:val="00C74387"/>
    <w:rsid w:val="00C758D0"/>
    <w:rsid w:val="00C76273"/>
    <w:rsid w:val="00C76501"/>
    <w:rsid w:val="00C7656F"/>
    <w:rsid w:val="00C768C8"/>
    <w:rsid w:val="00C77575"/>
    <w:rsid w:val="00C80125"/>
    <w:rsid w:val="00C80450"/>
    <w:rsid w:val="00C84358"/>
    <w:rsid w:val="00C844AD"/>
    <w:rsid w:val="00C84510"/>
    <w:rsid w:val="00C854F9"/>
    <w:rsid w:val="00C8595E"/>
    <w:rsid w:val="00C85C19"/>
    <w:rsid w:val="00C878E0"/>
    <w:rsid w:val="00C87A99"/>
    <w:rsid w:val="00C900D7"/>
    <w:rsid w:val="00C90EF6"/>
    <w:rsid w:val="00C9192B"/>
    <w:rsid w:val="00C91986"/>
    <w:rsid w:val="00C9200C"/>
    <w:rsid w:val="00C92D7D"/>
    <w:rsid w:val="00C92EC5"/>
    <w:rsid w:val="00C92F12"/>
    <w:rsid w:val="00C9448A"/>
    <w:rsid w:val="00C94E2C"/>
    <w:rsid w:val="00C94E9B"/>
    <w:rsid w:val="00C94EC0"/>
    <w:rsid w:val="00C952BA"/>
    <w:rsid w:val="00C957F1"/>
    <w:rsid w:val="00C95A1F"/>
    <w:rsid w:val="00C95E41"/>
    <w:rsid w:val="00C97299"/>
    <w:rsid w:val="00C9734E"/>
    <w:rsid w:val="00CA0C67"/>
    <w:rsid w:val="00CA3764"/>
    <w:rsid w:val="00CA3FFA"/>
    <w:rsid w:val="00CA4DB6"/>
    <w:rsid w:val="00CA4DE0"/>
    <w:rsid w:val="00CA4FCF"/>
    <w:rsid w:val="00CA5240"/>
    <w:rsid w:val="00CA6A0B"/>
    <w:rsid w:val="00CA7F14"/>
    <w:rsid w:val="00CB01BC"/>
    <w:rsid w:val="00CB0C27"/>
    <w:rsid w:val="00CB0FA8"/>
    <w:rsid w:val="00CB1471"/>
    <w:rsid w:val="00CB1912"/>
    <w:rsid w:val="00CB1DFD"/>
    <w:rsid w:val="00CB2545"/>
    <w:rsid w:val="00CB2848"/>
    <w:rsid w:val="00CB3260"/>
    <w:rsid w:val="00CB4413"/>
    <w:rsid w:val="00CB4E0B"/>
    <w:rsid w:val="00CB53B5"/>
    <w:rsid w:val="00CB770B"/>
    <w:rsid w:val="00CB7787"/>
    <w:rsid w:val="00CB7F63"/>
    <w:rsid w:val="00CC0AE9"/>
    <w:rsid w:val="00CC24F2"/>
    <w:rsid w:val="00CC365B"/>
    <w:rsid w:val="00CC4366"/>
    <w:rsid w:val="00CC4EDD"/>
    <w:rsid w:val="00CC50F1"/>
    <w:rsid w:val="00CC5898"/>
    <w:rsid w:val="00CC58FC"/>
    <w:rsid w:val="00CC60A1"/>
    <w:rsid w:val="00CC77EB"/>
    <w:rsid w:val="00CD00E8"/>
    <w:rsid w:val="00CD0343"/>
    <w:rsid w:val="00CD08C8"/>
    <w:rsid w:val="00CD15F6"/>
    <w:rsid w:val="00CD1BD6"/>
    <w:rsid w:val="00CD23E1"/>
    <w:rsid w:val="00CD3E4C"/>
    <w:rsid w:val="00CD4033"/>
    <w:rsid w:val="00CD439E"/>
    <w:rsid w:val="00CD4A83"/>
    <w:rsid w:val="00CD4B0C"/>
    <w:rsid w:val="00CD4DCB"/>
    <w:rsid w:val="00CD530C"/>
    <w:rsid w:val="00CD5369"/>
    <w:rsid w:val="00CD62A4"/>
    <w:rsid w:val="00CD7E56"/>
    <w:rsid w:val="00CE0A7E"/>
    <w:rsid w:val="00CE0A81"/>
    <w:rsid w:val="00CE1245"/>
    <w:rsid w:val="00CE146D"/>
    <w:rsid w:val="00CE2339"/>
    <w:rsid w:val="00CE26FC"/>
    <w:rsid w:val="00CE2964"/>
    <w:rsid w:val="00CE2EC8"/>
    <w:rsid w:val="00CE2EF5"/>
    <w:rsid w:val="00CE373C"/>
    <w:rsid w:val="00CE3A6C"/>
    <w:rsid w:val="00CE3CD5"/>
    <w:rsid w:val="00CE5205"/>
    <w:rsid w:val="00CE53AA"/>
    <w:rsid w:val="00CE556D"/>
    <w:rsid w:val="00CE6C1A"/>
    <w:rsid w:val="00CE76B5"/>
    <w:rsid w:val="00CE7EB7"/>
    <w:rsid w:val="00CF1087"/>
    <w:rsid w:val="00CF268B"/>
    <w:rsid w:val="00CF2E7E"/>
    <w:rsid w:val="00CF3880"/>
    <w:rsid w:val="00CF4605"/>
    <w:rsid w:val="00CF55CF"/>
    <w:rsid w:val="00CF55E7"/>
    <w:rsid w:val="00CF5C28"/>
    <w:rsid w:val="00CF6B64"/>
    <w:rsid w:val="00CF6B6A"/>
    <w:rsid w:val="00CF6C2B"/>
    <w:rsid w:val="00CF6DAB"/>
    <w:rsid w:val="00CF723A"/>
    <w:rsid w:val="00D0027E"/>
    <w:rsid w:val="00D01033"/>
    <w:rsid w:val="00D0270B"/>
    <w:rsid w:val="00D02C38"/>
    <w:rsid w:val="00D03018"/>
    <w:rsid w:val="00D03DA9"/>
    <w:rsid w:val="00D0510D"/>
    <w:rsid w:val="00D05141"/>
    <w:rsid w:val="00D06162"/>
    <w:rsid w:val="00D061A9"/>
    <w:rsid w:val="00D07311"/>
    <w:rsid w:val="00D07375"/>
    <w:rsid w:val="00D075FD"/>
    <w:rsid w:val="00D07DA4"/>
    <w:rsid w:val="00D1085B"/>
    <w:rsid w:val="00D10DEE"/>
    <w:rsid w:val="00D11BAF"/>
    <w:rsid w:val="00D12240"/>
    <w:rsid w:val="00D1245F"/>
    <w:rsid w:val="00D12499"/>
    <w:rsid w:val="00D12ABA"/>
    <w:rsid w:val="00D12C6D"/>
    <w:rsid w:val="00D1343B"/>
    <w:rsid w:val="00D158CD"/>
    <w:rsid w:val="00D162F9"/>
    <w:rsid w:val="00D16715"/>
    <w:rsid w:val="00D16983"/>
    <w:rsid w:val="00D16A43"/>
    <w:rsid w:val="00D200F8"/>
    <w:rsid w:val="00D2038C"/>
    <w:rsid w:val="00D20C61"/>
    <w:rsid w:val="00D20EB2"/>
    <w:rsid w:val="00D21127"/>
    <w:rsid w:val="00D21356"/>
    <w:rsid w:val="00D2193B"/>
    <w:rsid w:val="00D21AA6"/>
    <w:rsid w:val="00D251B8"/>
    <w:rsid w:val="00D25505"/>
    <w:rsid w:val="00D25E6F"/>
    <w:rsid w:val="00D2607F"/>
    <w:rsid w:val="00D262CB"/>
    <w:rsid w:val="00D26C8D"/>
    <w:rsid w:val="00D26E7C"/>
    <w:rsid w:val="00D26FFA"/>
    <w:rsid w:val="00D27730"/>
    <w:rsid w:val="00D27ECB"/>
    <w:rsid w:val="00D303AD"/>
    <w:rsid w:val="00D304AB"/>
    <w:rsid w:val="00D306F3"/>
    <w:rsid w:val="00D308CB"/>
    <w:rsid w:val="00D30F20"/>
    <w:rsid w:val="00D3142B"/>
    <w:rsid w:val="00D314CF"/>
    <w:rsid w:val="00D31B2D"/>
    <w:rsid w:val="00D31CD6"/>
    <w:rsid w:val="00D32035"/>
    <w:rsid w:val="00D329C8"/>
    <w:rsid w:val="00D33200"/>
    <w:rsid w:val="00D337E7"/>
    <w:rsid w:val="00D33FBB"/>
    <w:rsid w:val="00D346EB"/>
    <w:rsid w:val="00D34996"/>
    <w:rsid w:val="00D34A62"/>
    <w:rsid w:val="00D34C42"/>
    <w:rsid w:val="00D3503E"/>
    <w:rsid w:val="00D35135"/>
    <w:rsid w:val="00D35270"/>
    <w:rsid w:val="00D35999"/>
    <w:rsid w:val="00D35C1F"/>
    <w:rsid w:val="00D35DEB"/>
    <w:rsid w:val="00D35EE4"/>
    <w:rsid w:val="00D36E7A"/>
    <w:rsid w:val="00D36EF8"/>
    <w:rsid w:val="00D3761B"/>
    <w:rsid w:val="00D40BEE"/>
    <w:rsid w:val="00D424F5"/>
    <w:rsid w:val="00D42F8C"/>
    <w:rsid w:val="00D43472"/>
    <w:rsid w:val="00D435F1"/>
    <w:rsid w:val="00D436E2"/>
    <w:rsid w:val="00D43DDF"/>
    <w:rsid w:val="00D45387"/>
    <w:rsid w:val="00D455AF"/>
    <w:rsid w:val="00D45CF7"/>
    <w:rsid w:val="00D45CFD"/>
    <w:rsid w:val="00D4610C"/>
    <w:rsid w:val="00D4642E"/>
    <w:rsid w:val="00D46D89"/>
    <w:rsid w:val="00D4774D"/>
    <w:rsid w:val="00D5057F"/>
    <w:rsid w:val="00D51D06"/>
    <w:rsid w:val="00D52EF0"/>
    <w:rsid w:val="00D53D58"/>
    <w:rsid w:val="00D54A1A"/>
    <w:rsid w:val="00D55058"/>
    <w:rsid w:val="00D555AB"/>
    <w:rsid w:val="00D556C6"/>
    <w:rsid w:val="00D56441"/>
    <w:rsid w:val="00D56745"/>
    <w:rsid w:val="00D605CB"/>
    <w:rsid w:val="00D608E3"/>
    <w:rsid w:val="00D60D67"/>
    <w:rsid w:val="00D610E8"/>
    <w:rsid w:val="00D61378"/>
    <w:rsid w:val="00D613FD"/>
    <w:rsid w:val="00D624CF"/>
    <w:rsid w:val="00D62CD7"/>
    <w:rsid w:val="00D63331"/>
    <w:rsid w:val="00D63ABE"/>
    <w:rsid w:val="00D64941"/>
    <w:rsid w:val="00D64EC0"/>
    <w:rsid w:val="00D64F81"/>
    <w:rsid w:val="00D65005"/>
    <w:rsid w:val="00D65817"/>
    <w:rsid w:val="00D66DDC"/>
    <w:rsid w:val="00D66DEF"/>
    <w:rsid w:val="00D6703A"/>
    <w:rsid w:val="00D70D17"/>
    <w:rsid w:val="00D71575"/>
    <w:rsid w:val="00D71954"/>
    <w:rsid w:val="00D72E68"/>
    <w:rsid w:val="00D732E0"/>
    <w:rsid w:val="00D738E2"/>
    <w:rsid w:val="00D739FE"/>
    <w:rsid w:val="00D742A0"/>
    <w:rsid w:val="00D742CE"/>
    <w:rsid w:val="00D74794"/>
    <w:rsid w:val="00D74B0B"/>
    <w:rsid w:val="00D7679E"/>
    <w:rsid w:val="00D77278"/>
    <w:rsid w:val="00D7752E"/>
    <w:rsid w:val="00D7766D"/>
    <w:rsid w:val="00D778BF"/>
    <w:rsid w:val="00D77E76"/>
    <w:rsid w:val="00D80A78"/>
    <w:rsid w:val="00D80AF6"/>
    <w:rsid w:val="00D81225"/>
    <w:rsid w:val="00D8123E"/>
    <w:rsid w:val="00D81AE5"/>
    <w:rsid w:val="00D8344D"/>
    <w:rsid w:val="00D8434B"/>
    <w:rsid w:val="00D84A43"/>
    <w:rsid w:val="00D85604"/>
    <w:rsid w:val="00D85F44"/>
    <w:rsid w:val="00D864A0"/>
    <w:rsid w:val="00D872F8"/>
    <w:rsid w:val="00D87AA8"/>
    <w:rsid w:val="00D90B1E"/>
    <w:rsid w:val="00D90DC8"/>
    <w:rsid w:val="00D914B0"/>
    <w:rsid w:val="00D917AB"/>
    <w:rsid w:val="00D9189E"/>
    <w:rsid w:val="00D91B12"/>
    <w:rsid w:val="00D92572"/>
    <w:rsid w:val="00D92DD8"/>
    <w:rsid w:val="00D93D3C"/>
    <w:rsid w:val="00D93EEC"/>
    <w:rsid w:val="00D9459D"/>
    <w:rsid w:val="00D948E4"/>
    <w:rsid w:val="00D972FD"/>
    <w:rsid w:val="00D976BB"/>
    <w:rsid w:val="00D97E15"/>
    <w:rsid w:val="00D97E78"/>
    <w:rsid w:val="00DA02F3"/>
    <w:rsid w:val="00DA0DFA"/>
    <w:rsid w:val="00DA1DEA"/>
    <w:rsid w:val="00DA2B4F"/>
    <w:rsid w:val="00DA4BDF"/>
    <w:rsid w:val="00DA54D3"/>
    <w:rsid w:val="00DA5C6F"/>
    <w:rsid w:val="00DA5F03"/>
    <w:rsid w:val="00DA5FA1"/>
    <w:rsid w:val="00DA6CE5"/>
    <w:rsid w:val="00DA7838"/>
    <w:rsid w:val="00DA7EBE"/>
    <w:rsid w:val="00DB059C"/>
    <w:rsid w:val="00DB0A62"/>
    <w:rsid w:val="00DB0F17"/>
    <w:rsid w:val="00DB12F9"/>
    <w:rsid w:val="00DB1485"/>
    <w:rsid w:val="00DB1C9C"/>
    <w:rsid w:val="00DB1EAA"/>
    <w:rsid w:val="00DB3F02"/>
    <w:rsid w:val="00DB40BB"/>
    <w:rsid w:val="00DB47CA"/>
    <w:rsid w:val="00DB559D"/>
    <w:rsid w:val="00DB5DA4"/>
    <w:rsid w:val="00DB6D46"/>
    <w:rsid w:val="00DB7669"/>
    <w:rsid w:val="00DC0582"/>
    <w:rsid w:val="00DC0658"/>
    <w:rsid w:val="00DC0673"/>
    <w:rsid w:val="00DC0AED"/>
    <w:rsid w:val="00DC1134"/>
    <w:rsid w:val="00DC2218"/>
    <w:rsid w:val="00DC3242"/>
    <w:rsid w:val="00DC36C7"/>
    <w:rsid w:val="00DC370A"/>
    <w:rsid w:val="00DC469B"/>
    <w:rsid w:val="00DC54B7"/>
    <w:rsid w:val="00DC6BEF"/>
    <w:rsid w:val="00DC6EE1"/>
    <w:rsid w:val="00DC76D7"/>
    <w:rsid w:val="00DC7F3F"/>
    <w:rsid w:val="00DD0A98"/>
    <w:rsid w:val="00DD0BDB"/>
    <w:rsid w:val="00DD0E08"/>
    <w:rsid w:val="00DD197C"/>
    <w:rsid w:val="00DD1D24"/>
    <w:rsid w:val="00DD2EEB"/>
    <w:rsid w:val="00DD35CA"/>
    <w:rsid w:val="00DD36A9"/>
    <w:rsid w:val="00DD382A"/>
    <w:rsid w:val="00DD3F87"/>
    <w:rsid w:val="00DD4083"/>
    <w:rsid w:val="00DD4393"/>
    <w:rsid w:val="00DD4B77"/>
    <w:rsid w:val="00DD4E64"/>
    <w:rsid w:val="00DD60E3"/>
    <w:rsid w:val="00DD640C"/>
    <w:rsid w:val="00DD6415"/>
    <w:rsid w:val="00DD65D9"/>
    <w:rsid w:val="00DD6D9B"/>
    <w:rsid w:val="00DD73E9"/>
    <w:rsid w:val="00DD785B"/>
    <w:rsid w:val="00DD7A77"/>
    <w:rsid w:val="00DE0F2C"/>
    <w:rsid w:val="00DE128C"/>
    <w:rsid w:val="00DE2068"/>
    <w:rsid w:val="00DE2149"/>
    <w:rsid w:val="00DE2351"/>
    <w:rsid w:val="00DE2531"/>
    <w:rsid w:val="00DE33EA"/>
    <w:rsid w:val="00DE3C89"/>
    <w:rsid w:val="00DE3E3E"/>
    <w:rsid w:val="00DE41F0"/>
    <w:rsid w:val="00DE537B"/>
    <w:rsid w:val="00DE5820"/>
    <w:rsid w:val="00DE5BA1"/>
    <w:rsid w:val="00DE6959"/>
    <w:rsid w:val="00DE6A85"/>
    <w:rsid w:val="00DE6E9B"/>
    <w:rsid w:val="00DF046F"/>
    <w:rsid w:val="00DF0EC6"/>
    <w:rsid w:val="00DF340B"/>
    <w:rsid w:val="00DF3C0C"/>
    <w:rsid w:val="00DF4034"/>
    <w:rsid w:val="00DF4B44"/>
    <w:rsid w:val="00DF5990"/>
    <w:rsid w:val="00DF62AB"/>
    <w:rsid w:val="00DF63A8"/>
    <w:rsid w:val="00DF661A"/>
    <w:rsid w:val="00DF6AF0"/>
    <w:rsid w:val="00DF6CA1"/>
    <w:rsid w:val="00DF6CA5"/>
    <w:rsid w:val="00DF6CF0"/>
    <w:rsid w:val="00DF6DBF"/>
    <w:rsid w:val="00DF6E05"/>
    <w:rsid w:val="00DF6EEA"/>
    <w:rsid w:val="00DF7857"/>
    <w:rsid w:val="00E00F2A"/>
    <w:rsid w:val="00E0120E"/>
    <w:rsid w:val="00E01A7D"/>
    <w:rsid w:val="00E0200C"/>
    <w:rsid w:val="00E022BE"/>
    <w:rsid w:val="00E03A27"/>
    <w:rsid w:val="00E03B92"/>
    <w:rsid w:val="00E03D33"/>
    <w:rsid w:val="00E04595"/>
    <w:rsid w:val="00E0498F"/>
    <w:rsid w:val="00E05CC6"/>
    <w:rsid w:val="00E06669"/>
    <w:rsid w:val="00E06E97"/>
    <w:rsid w:val="00E072BB"/>
    <w:rsid w:val="00E0790C"/>
    <w:rsid w:val="00E07EED"/>
    <w:rsid w:val="00E112B5"/>
    <w:rsid w:val="00E11746"/>
    <w:rsid w:val="00E11F6F"/>
    <w:rsid w:val="00E11FD1"/>
    <w:rsid w:val="00E13211"/>
    <w:rsid w:val="00E13C4A"/>
    <w:rsid w:val="00E13DDE"/>
    <w:rsid w:val="00E13FF6"/>
    <w:rsid w:val="00E14119"/>
    <w:rsid w:val="00E14386"/>
    <w:rsid w:val="00E159A1"/>
    <w:rsid w:val="00E15BF6"/>
    <w:rsid w:val="00E17A81"/>
    <w:rsid w:val="00E17E00"/>
    <w:rsid w:val="00E21937"/>
    <w:rsid w:val="00E219A9"/>
    <w:rsid w:val="00E23F17"/>
    <w:rsid w:val="00E24142"/>
    <w:rsid w:val="00E24904"/>
    <w:rsid w:val="00E24AF9"/>
    <w:rsid w:val="00E2554C"/>
    <w:rsid w:val="00E25860"/>
    <w:rsid w:val="00E25DB3"/>
    <w:rsid w:val="00E26A04"/>
    <w:rsid w:val="00E26AD6"/>
    <w:rsid w:val="00E26B15"/>
    <w:rsid w:val="00E26B40"/>
    <w:rsid w:val="00E27A27"/>
    <w:rsid w:val="00E27B5D"/>
    <w:rsid w:val="00E30009"/>
    <w:rsid w:val="00E305C2"/>
    <w:rsid w:val="00E305C5"/>
    <w:rsid w:val="00E30BD4"/>
    <w:rsid w:val="00E327E2"/>
    <w:rsid w:val="00E33775"/>
    <w:rsid w:val="00E34EB7"/>
    <w:rsid w:val="00E34F5A"/>
    <w:rsid w:val="00E353DC"/>
    <w:rsid w:val="00E35451"/>
    <w:rsid w:val="00E359B6"/>
    <w:rsid w:val="00E368DD"/>
    <w:rsid w:val="00E3699F"/>
    <w:rsid w:val="00E36CD3"/>
    <w:rsid w:val="00E37090"/>
    <w:rsid w:val="00E3777F"/>
    <w:rsid w:val="00E40129"/>
    <w:rsid w:val="00E40597"/>
    <w:rsid w:val="00E40C2E"/>
    <w:rsid w:val="00E40FA3"/>
    <w:rsid w:val="00E41133"/>
    <w:rsid w:val="00E4222D"/>
    <w:rsid w:val="00E4257F"/>
    <w:rsid w:val="00E426FE"/>
    <w:rsid w:val="00E43303"/>
    <w:rsid w:val="00E436C3"/>
    <w:rsid w:val="00E43DDA"/>
    <w:rsid w:val="00E43ECD"/>
    <w:rsid w:val="00E442FD"/>
    <w:rsid w:val="00E4482D"/>
    <w:rsid w:val="00E44B02"/>
    <w:rsid w:val="00E44E92"/>
    <w:rsid w:val="00E452F0"/>
    <w:rsid w:val="00E46055"/>
    <w:rsid w:val="00E46AD0"/>
    <w:rsid w:val="00E46DED"/>
    <w:rsid w:val="00E46F9B"/>
    <w:rsid w:val="00E4767A"/>
    <w:rsid w:val="00E47D61"/>
    <w:rsid w:val="00E506BD"/>
    <w:rsid w:val="00E50D07"/>
    <w:rsid w:val="00E50E53"/>
    <w:rsid w:val="00E51507"/>
    <w:rsid w:val="00E51742"/>
    <w:rsid w:val="00E5189D"/>
    <w:rsid w:val="00E51C96"/>
    <w:rsid w:val="00E52733"/>
    <w:rsid w:val="00E53054"/>
    <w:rsid w:val="00E5315D"/>
    <w:rsid w:val="00E538A2"/>
    <w:rsid w:val="00E5496A"/>
    <w:rsid w:val="00E5540B"/>
    <w:rsid w:val="00E556AB"/>
    <w:rsid w:val="00E55708"/>
    <w:rsid w:val="00E55873"/>
    <w:rsid w:val="00E562DD"/>
    <w:rsid w:val="00E563E5"/>
    <w:rsid w:val="00E56DBE"/>
    <w:rsid w:val="00E57BCF"/>
    <w:rsid w:val="00E60A3B"/>
    <w:rsid w:val="00E60B67"/>
    <w:rsid w:val="00E60CA5"/>
    <w:rsid w:val="00E6156E"/>
    <w:rsid w:val="00E633B1"/>
    <w:rsid w:val="00E6554A"/>
    <w:rsid w:val="00E663FC"/>
    <w:rsid w:val="00E664F8"/>
    <w:rsid w:val="00E66A32"/>
    <w:rsid w:val="00E66C15"/>
    <w:rsid w:val="00E70C5A"/>
    <w:rsid w:val="00E7122D"/>
    <w:rsid w:val="00E7216A"/>
    <w:rsid w:val="00E728D6"/>
    <w:rsid w:val="00E72AB8"/>
    <w:rsid w:val="00E73041"/>
    <w:rsid w:val="00E73216"/>
    <w:rsid w:val="00E73659"/>
    <w:rsid w:val="00E73685"/>
    <w:rsid w:val="00E7445A"/>
    <w:rsid w:val="00E7629D"/>
    <w:rsid w:val="00E777B7"/>
    <w:rsid w:val="00E803E2"/>
    <w:rsid w:val="00E8047A"/>
    <w:rsid w:val="00E809DB"/>
    <w:rsid w:val="00E80C2C"/>
    <w:rsid w:val="00E8183B"/>
    <w:rsid w:val="00E81CC1"/>
    <w:rsid w:val="00E81E46"/>
    <w:rsid w:val="00E82743"/>
    <w:rsid w:val="00E82828"/>
    <w:rsid w:val="00E82874"/>
    <w:rsid w:val="00E82CC9"/>
    <w:rsid w:val="00E82E93"/>
    <w:rsid w:val="00E8311E"/>
    <w:rsid w:val="00E836CA"/>
    <w:rsid w:val="00E83F0D"/>
    <w:rsid w:val="00E83F15"/>
    <w:rsid w:val="00E84147"/>
    <w:rsid w:val="00E84F07"/>
    <w:rsid w:val="00E85207"/>
    <w:rsid w:val="00E8524D"/>
    <w:rsid w:val="00E868D7"/>
    <w:rsid w:val="00E8737C"/>
    <w:rsid w:val="00E87782"/>
    <w:rsid w:val="00E87841"/>
    <w:rsid w:val="00E9028A"/>
    <w:rsid w:val="00E90426"/>
    <w:rsid w:val="00E907DB"/>
    <w:rsid w:val="00E90F28"/>
    <w:rsid w:val="00E910F7"/>
    <w:rsid w:val="00E91D57"/>
    <w:rsid w:val="00E9398D"/>
    <w:rsid w:val="00E94335"/>
    <w:rsid w:val="00E9439D"/>
    <w:rsid w:val="00E949FE"/>
    <w:rsid w:val="00E94EA2"/>
    <w:rsid w:val="00E94EF3"/>
    <w:rsid w:val="00E95223"/>
    <w:rsid w:val="00E9524C"/>
    <w:rsid w:val="00E96B1F"/>
    <w:rsid w:val="00E96BE0"/>
    <w:rsid w:val="00E973A1"/>
    <w:rsid w:val="00E976E3"/>
    <w:rsid w:val="00E97834"/>
    <w:rsid w:val="00E97AF3"/>
    <w:rsid w:val="00EA04A0"/>
    <w:rsid w:val="00EA0B58"/>
    <w:rsid w:val="00EA0FBF"/>
    <w:rsid w:val="00EA13A3"/>
    <w:rsid w:val="00EA198F"/>
    <w:rsid w:val="00EA1D15"/>
    <w:rsid w:val="00EA2060"/>
    <w:rsid w:val="00EA45B7"/>
    <w:rsid w:val="00EA68F6"/>
    <w:rsid w:val="00EA6DFE"/>
    <w:rsid w:val="00EA7E4A"/>
    <w:rsid w:val="00EB0E22"/>
    <w:rsid w:val="00EB1BE5"/>
    <w:rsid w:val="00EB1CB5"/>
    <w:rsid w:val="00EB1EE5"/>
    <w:rsid w:val="00EB2AB3"/>
    <w:rsid w:val="00EB34AF"/>
    <w:rsid w:val="00EB3930"/>
    <w:rsid w:val="00EB3E2B"/>
    <w:rsid w:val="00EB4377"/>
    <w:rsid w:val="00EB445D"/>
    <w:rsid w:val="00EB478C"/>
    <w:rsid w:val="00EB486D"/>
    <w:rsid w:val="00EB5815"/>
    <w:rsid w:val="00EB6681"/>
    <w:rsid w:val="00EB729B"/>
    <w:rsid w:val="00EB73BB"/>
    <w:rsid w:val="00EB79C8"/>
    <w:rsid w:val="00EB7C94"/>
    <w:rsid w:val="00EC08F4"/>
    <w:rsid w:val="00EC1612"/>
    <w:rsid w:val="00EC18A4"/>
    <w:rsid w:val="00EC1920"/>
    <w:rsid w:val="00EC21D8"/>
    <w:rsid w:val="00EC3121"/>
    <w:rsid w:val="00EC331C"/>
    <w:rsid w:val="00EC33A5"/>
    <w:rsid w:val="00EC37E7"/>
    <w:rsid w:val="00EC3A1A"/>
    <w:rsid w:val="00EC44D7"/>
    <w:rsid w:val="00EC53A8"/>
    <w:rsid w:val="00EC621C"/>
    <w:rsid w:val="00EC646A"/>
    <w:rsid w:val="00EC6B40"/>
    <w:rsid w:val="00EC70B0"/>
    <w:rsid w:val="00EC7559"/>
    <w:rsid w:val="00EC7A6F"/>
    <w:rsid w:val="00EC7E92"/>
    <w:rsid w:val="00ED0642"/>
    <w:rsid w:val="00ED0A4F"/>
    <w:rsid w:val="00ED0A91"/>
    <w:rsid w:val="00ED151A"/>
    <w:rsid w:val="00ED1603"/>
    <w:rsid w:val="00ED17B9"/>
    <w:rsid w:val="00ED1BCF"/>
    <w:rsid w:val="00ED27C6"/>
    <w:rsid w:val="00ED2CD1"/>
    <w:rsid w:val="00ED2D21"/>
    <w:rsid w:val="00ED2EAB"/>
    <w:rsid w:val="00ED3464"/>
    <w:rsid w:val="00ED406D"/>
    <w:rsid w:val="00ED408C"/>
    <w:rsid w:val="00ED4744"/>
    <w:rsid w:val="00ED4BD4"/>
    <w:rsid w:val="00ED523C"/>
    <w:rsid w:val="00ED5AD6"/>
    <w:rsid w:val="00ED5DBC"/>
    <w:rsid w:val="00ED6FCC"/>
    <w:rsid w:val="00ED71DD"/>
    <w:rsid w:val="00EE0459"/>
    <w:rsid w:val="00EE1035"/>
    <w:rsid w:val="00EE1BD9"/>
    <w:rsid w:val="00EE221A"/>
    <w:rsid w:val="00EE294B"/>
    <w:rsid w:val="00EE2CAB"/>
    <w:rsid w:val="00EE38D4"/>
    <w:rsid w:val="00EE57E4"/>
    <w:rsid w:val="00EE5AA9"/>
    <w:rsid w:val="00EE5B46"/>
    <w:rsid w:val="00EE65A6"/>
    <w:rsid w:val="00EE67FE"/>
    <w:rsid w:val="00EE6D67"/>
    <w:rsid w:val="00EE72E9"/>
    <w:rsid w:val="00EF008A"/>
    <w:rsid w:val="00EF0150"/>
    <w:rsid w:val="00EF0DF5"/>
    <w:rsid w:val="00EF1A2D"/>
    <w:rsid w:val="00EF1B51"/>
    <w:rsid w:val="00EF1D78"/>
    <w:rsid w:val="00EF32D7"/>
    <w:rsid w:val="00EF4A7F"/>
    <w:rsid w:val="00EF4B23"/>
    <w:rsid w:val="00EF5444"/>
    <w:rsid w:val="00EF55DE"/>
    <w:rsid w:val="00EF5889"/>
    <w:rsid w:val="00EF66ED"/>
    <w:rsid w:val="00EF67D7"/>
    <w:rsid w:val="00EF6DE6"/>
    <w:rsid w:val="00EF73B8"/>
    <w:rsid w:val="00EF7437"/>
    <w:rsid w:val="00F00565"/>
    <w:rsid w:val="00F00A4C"/>
    <w:rsid w:val="00F0114C"/>
    <w:rsid w:val="00F01C54"/>
    <w:rsid w:val="00F02097"/>
    <w:rsid w:val="00F02DC9"/>
    <w:rsid w:val="00F02E71"/>
    <w:rsid w:val="00F0312C"/>
    <w:rsid w:val="00F03428"/>
    <w:rsid w:val="00F0343B"/>
    <w:rsid w:val="00F0471F"/>
    <w:rsid w:val="00F04996"/>
    <w:rsid w:val="00F05305"/>
    <w:rsid w:val="00F058E1"/>
    <w:rsid w:val="00F07431"/>
    <w:rsid w:val="00F07BFB"/>
    <w:rsid w:val="00F07D2F"/>
    <w:rsid w:val="00F07EB4"/>
    <w:rsid w:val="00F07FA1"/>
    <w:rsid w:val="00F106B0"/>
    <w:rsid w:val="00F12BBF"/>
    <w:rsid w:val="00F13036"/>
    <w:rsid w:val="00F13537"/>
    <w:rsid w:val="00F1358F"/>
    <w:rsid w:val="00F13CB0"/>
    <w:rsid w:val="00F13D4A"/>
    <w:rsid w:val="00F14038"/>
    <w:rsid w:val="00F14266"/>
    <w:rsid w:val="00F147D6"/>
    <w:rsid w:val="00F15055"/>
    <w:rsid w:val="00F152C4"/>
    <w:rsid w:val="00F15614"/>
    <w:rsid w:val="00F15F10"/>
    <w:rsid w:val="00F16731"/>
    <w:rsid w:val="00F169DB"/>
    <w:rsid w:val="00F16EB8"/>
    <w:rsid w:val="00F1761E"/>
    <w:rsid w:val="00F178D2"/>
    <w:rsid w:val="00F214EE"/>
    <w:rsid w:val="00F21772"/>
    <w:rsid w:val="00F222A0"/>
    <w:rsid w:val="00F2293E"/>
    <w:rsid w:val="00F22A92"/>
    <w:rsid w:val="00F22B4A"/>
    <w:rsid w:val="00F22BFA"/>
    <w:rsid w:val="00F233A9"/>
    <w:rsid w:val="00F23969"/>
    <w:rsid w:val="00F243D3"/>
    <w:rsid w:val="00F246CA"/>
    <w:rsid w:val="00F24BC8"/>
    <w:rsid w:val="00F25637"/>
    <w:rsid w:val="00F25AF7"/>
    <w:rsid w:val="00F2651B"/>
    <w:rsid w:val="00F26CCE"/>
    <w:rsid w:val="00F27CCE"/>
    <w:rsid w:val="00F307ED"/>
    <w:rsid w:val="00F30DB0"/>
    <w:rsid w:val="00F30EFE"/>
    <w:rsid w:val="00F31622"/>
    <w:rsid w:val="00F31B8E"/>
    <w:rsid w:val="00F328B7"/>
    <w:rsid w:val="00F32AB8"/>
    <w:rsid w:val="00F32CBC"/>
    <w:rsid w:val="00F32FA4"/>
    <w:rsid w:val="00F349B8"/>
    <w:rsid w:val="00F353CE"/>
    <w:rsid w:val="00F36431"/>
    <w:rsid w:val="00F3694A"/>
    <w:rsid w:val="00F369FE"/>
    <w:rsid w:val="00F37296"/>
    <w:rsid w:val="00F374B3"/>
    <w:rsid w:val="00F3751E"/>
    <w:rsid w:val="00F37D8E"/>
    <w:rsid w:val="00F37F97"/>
    <w:rsid w:val="00F37FC0"/>
    <w:rsid w:val="00F40115"/>
    <w:rsid w:val="00F4080E"/>
    <w:rsid w:val="00F40909"/>
    <w:rsid w:val="00F4188D"/>
    <w:rsid w:val="00F42381"/>
    <w:rsid w:val="00F4252E"/>
    <w:rsid w:val="00F4265B"/>
    <w:rsid w:val="00F426BF"/>
    <w:rsid w:val="00F42E69"/>
    <w:rsid w:val="00F435F2"/>
    <w:rsid w:val="00F4366A"/>
    <w:rsid w:val="00F43A38"/>
    <w:rsid w:val="00F44385"/>
    <w:rsid w:val="00F449EA"/>
    <w:rsid w:val="00F44B48"/>
    <w:rsid w:val="00F44C00"/>
    <w:rsid w:val="00F45C56"/>
    <w:rsid w:val="00F45ED1"/>
    <w:rsid w:val="00F4715D"/>
    <w:rsid w:val="00F474C8"/>
    <w:rsid w:val="00F47909"/>
    <w:rsid w:val="00F47CCD"/>
    <w:rsid w:val="00F47DE5"/>
    <w:rsid w:val="00F50B7D"/>
    <w:rsid w:val="00F50C0E"/>
    <w:rsid w:val="00F510C8"/>
    <w:rsid w:val="00F51A0F"/>
    <w:rsid w:val="00F51BCE"/>
    <w:rsid w:val="00F52831"/>
    <w:rsid w:val="00F52BC2"/>
    <w:rsid w:val="00F52C55"/>
    <w:rsid w:val="00F52CF7"/>
    <w:rsid w:val="00F53074"/>
    <w:rsid w:val="00F54526"/>
    <w:rsid w:val="00F54A9B"/>
    <w:rsid w:val="00F559CE"/>
    <w:rsid w:val="00F55A29"/>
    <w:rsid w:val="00F562B4"/>
    <w:rsid w:val="00F56478"/>
    <w:rsid w:val="00F565FB"/>
    <w:rsid w:val="00F56B6D"/>
    <w:rsid w:val="00F56DF0"/>
    <w:rsid w:val="00F577FB"/>
    <w:rsid w:val="00F578B8"/>
    <w:rsid w:val="00F5792B"/>
    <w:rsid w:val="00F57DBE"/>
    <w:rsid w:val="00F61022"/>
    <w:rsid w:val="00F63568"/>
    <w:rsid w:val="00F63C0A"/>
    <w:rsid w:val="00F641B7"/>
    <w:rsid w:val="00F643C3"/>
    <w:rsid w:val="00F64B36"/>
    <w:rsid w:val="00F64D82"/>
    <w:rsid w:val="00F64E90"/>
    <w:rsid w:val="00F64FFE"/>
    <w:rsid w:val="00F66445"/>
    <w:rsid w:val="00F6658C"/>
    <w:rsid w:val="00F67400"/>
    <w:rsid w:val="00F70278"/>
    <w:rsid w:val="00F70ACB"/>
    <w:rsid w:val="00F70C52"/>
    <w:rsid w:val="00F70ECC"/>
    <w:rsid w:val="00F712C9"/>
    <w:rsid w:val="00F71355"/>
    <w:rsid w:val="00F71506"/>
    <w:rsid w:val="00F71AC4"/>
    <w:rsid w:val="00F71D6A"/>
    <w:rsid w:val="00F728F6"/>
    <w:rsid w:val="00F72BD7"/>
    <w:rsid w:val="00F72EAB"/>
    <w:rsid w:val="00F7462C"/>
    <w:rsid w:val="00F74884"/>
    <w:rsid w:val="00F74B20"/>
    <w:rsid w:val="00F75427"/>
    <w:rsid w:val="00F75457"/>
    <w:rsid w:val="00F75E9C"/>
    <w:rsid w:val="00F76738"/>
    <w:rsid w:val="00F77E58"/>
    <w:rsid w:val="00F77F99"/>
    <w:rsid w:val="00F806B1"/>
    <w:rsid w:val="00F80CE9"/>
    <w:rsid w:val="00F820ED"/>
    <w:rsid w:val="00F8266E"/>
    <w:rsid w:val="00F8277D"/>
    <w:rsid w:val="00F8356E"/>
    <w:rsid w:val="00F837F0"/>
    <w:rsid w:val="00F83A65"/>
    <w:rsid w:val="00F83BE9"/>
    <w:rsid w:val="00F86900"/>
    <w:rsid w:val="00F87904"/>
    <w:rsid w:val="00F911C9"/>
    <w:rsid w:val="00F92D80"/>
    <w:rsid w:val="00F93986"/>
    <w:rsid w:val="00F93D4A"/>
    <w:rsid w:val="00F93DC3"/>
    <w:rsid w:val="00F94B7E"/>
    <w:rsid w:val="00F94DB5"/>
    <w:rsid w:val="00F950E0"/>
    <w:rsid w:val="00F954FA"/>
    <w:rsid w:val="00F95A71"/>
    <w:rsid w:val="00F96500"/>
    <w:rsid w:val="00F9663F"/>
    <w:rsid w:val="00F96E96"/>
    <w:rsid w:val="00F97F99"/>
    <w:rsid w:val="00FA0240"/>
    <w:rsid w:val="00FA0646"/>
    <w:rsid w:val="00FA0C85"/>
    <w:rsid w:val="00FA0D45"/>
    <w:rsid w:val="00FA1E0B"/>
    <w:rsid w:val="00FA1F2A"/>
    <w:rsid w:val="00FA31F9"/>
    <w:rsid w:val="00FA3C8B"/>
    <w:rsid w:val="00FA4F2E"/>
    <w:rsid w:val="00FA5070"/>
    <w:rsid w:val="00FA56CE"/>
    <w:rsid w:val="00FA5B6B"/>
    <w:rsid w:val="00FA5EC4"/>
    <w:rsid w:val="00FA6BC7"/>
    <w:rsid w:val="00FA7C15"/>
    <w:rsid w:val="00FA7D9D"/>
    <w:rsid w:val="00FA7EB6"/>
    <w:rsid w:val="00FB0913"/>
    <w:rsid w:val="00FB0CAD"/>
    <w:rsid w:val="00FB0DC5"/>
    <w:rsid w:val="00FB1122"/>
    <w:rsid w:val="00FB1192"/>
    <w:rsid w:val="00FB154A"/>
    <w:rsid w:val="00FB187A"/>
    <w:rsid w:val="00FB1C36"/>
    <w:rsid w:val="00FB1FE0"/>
    <w:rsid w:val="00FB2A46"/>
    <w:rsid w:val="00FB2BFD"/>
    <w:rsid w:val="00FB2F6A"/>
    <w:rsid w:val="00FB392A"/>
    <w:rsid w:val="00FB4384"/>
    <w:rsid w:val="00FB4EEB"/>
    <w:rsid w:val="00FB52DE"/>
    <w:rsid w:val="00FB62CB"/>
    <w:rsid w:val="00FB6AD1"/>
    <w:rsid w:val="00FB6ECA"/>
    <w:rsid w:val="00FB7E52"/>
    <w:rsid w:val="00FC0718"/>
    <w:rsid w:val="00FC09AC"/>
    <w:rsid w:val="00FC0B2B"/>
    <w:rsid w:val="00FC1067"/>
    <w:rsid w:val="00FC14AB"/>
    <w:rsid w:val="00FC2255"/>
    <w:rsid w:val="00FC23B6"/>
    <w:rsid w:val="00FC31B0"/>
    <w:rsid w:val="00FC320E"/>
    <w:rsid w:val="00FC472D"/>
    <w:rsid w:val="00FC497F"/>
    <w:rsid w:val="00FC4D2E"/>
    <w:rsid w:val="00FC504A"/>
    <w:rsid w:val="00FC5308"/>
    <w:rsid w:val="00FC6F34"/>
    <w:rsid w:val="00FC71D7"/>
    <w:rsid w:val="00FD0F1B"/>
    <w:rsid w:val="00FD137A"/>
    <w:rsid w:val="00FD1824"/>
    <w:rsid w:val="00FD1A8B"/>
    <w:rsid w:val="00FD25CE"/>
    <w:rsid w:val="00FD4B37"/>
    <w:rsid w:val="00FD5059"/>
    <w:rsid w:val="00FD53B8"/>
    <w:rsid w:val="00FD5BF0"/>
    <w:rsid w:val="00FD5BF3"/>
    <w:rsid w:val="00FD5F46"/>
    <w:rsid w:val="00FD62A4"/>
    <w:rsid w:val="00FD6409"/>
    <w:rsid w:val="00FD6BB4"/>
    <w:rsid w:val="00FD72FE"/>
    <w:rsid w:val="00FD76AA"/>
    <w:rsid w:val="00FD77F4"/>
    <w:rsid w:val="00FD7E66"/>
    <w:rsid w:val="00FE06EC"/>
    <w:rsid w:val="00FE0A94"/>
    <w:rsid w:val="00FE0F90"/>
    <w:rsid w:val="00FE1169"/>
    <w:rsid w:val="00FE15E2"/>
    <w:rsid w:val="00FE186F"/>
    <w:rsid w:val="00FE1A01"/>
    <w:rsid w:val="00FE2FD2"/>
    <w:rsid w:val="00FE30C0"/>
    <w:rsid w:val="00FE3526"/>
    <w:rsid w:val="00FE3B28"/>
    <w:rsid w:val="00FE3B95"/>
    <w:rsid w:val="00FE508E"/>
    <w:rsid w:val="00FE6A7B"/>
    <w:rsid w:val="00FE6C06"/>
    <w:rsid w:val="00FE7017"/>
    <w:rsid w:val="00FE7B84"/>
    <w:rsid w:val="00FF0006"/>
    <w:rsid w:val="00FF137D"/>
    <w:rsid w:val="00FF1A5A"/>
    <w:rsid w:val="00FF1AC0"/>
    <w:rsid w:val="00FF24A5"/>
    <w:rsid w:val="00FF43ED"/>
    <w:rsid w:val="00FF4F2D"/>
    <w:rsid w:val="00FF5099"/>
    <w:rsid w:val="00FF542F"/>
    <w:rsid w:val="00FF56D5"/>
    <w:rsid w:val="00FF5F32"/>
    <w:rsid w:val="00FF63A7"/>
    <w:rsid w:val="00FF71B8"/>
    <w:rsid w:val="00FF7EA8"/>
    <w:rsid w:val="00FF7F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9EF1AB"/>
  <w15:docId w15:val="{3CF0C07F-718B-4697-B4A8-94C41D4F0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A24485"/>
    <w:pPr>
      <w:spacing w:after="200" w:line="276" w:lineRule="auto"/>
    </w:pPr>
    <w:rPr>
      <w:rFonts w:eastAsia="Times New Roman"/>
      <w:sz w:val="22"/>
      <w:szCs w:val="22"/>
    </w:rPr>
  </w:style>
  <w:style w:type="paragraph" w:styleId="1">
    <w:name w:val="heading 1"/>
    <w:aliases w:val="Document Header1,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H1 Знак"/>
    <w:basedOn w:val="a1"/>
    <w:next w:val="a1"/>
    <w:link w:val="10"/>
    <w:qFormat/>
    <w:rsid w:val="00B047A6"/>
    <w:pPr>
      <w:keepNext/>
      <w:keepLines/>
      <w:spacing w:before="480" w:after="0" w:line="240" w:lineRule="auto"/>
      <w:outlineLvl w:val="0"/>
    </w:pPr>
    <w:rPr>
      <w:rFonts w:ascii="Cambria" w:hAnsi="Cambria"/>
      <w:b/>
      <w:bCs/>
      <w:color w:val="365F91"/>
      <w:sz w:val="28"/>
      <w:szCs w:val="28"/>
    </w:rPr>
  </w:style>
  <w:style w:type="paragraph" w:styleId="20">
    <w:name w:val="heading 2"/>
    <w:aliases w:val="H2,H2 Знак"/>
    <w:basedOn w:val="a1"/>
    <w:next w:val="a1"/>
    <w:link w:val="21"/>
    <w:qFormat/>
    <w:rsid w:val="00B047A6"/>
    <w:pPr>
      <w:keepNext/>
      <w:keepLines/>
      <w:spacing w:before="200" w:after="0" w:line="240" w:lineRule="auto"/>
      <w:outlineLvl w:val="1"/>
    </w:pPr>
    <w:rPr>
      <w:rFonts w:ascii="Cambria" w:hAnsi="Cambria"/>
      <w:b/>
      <w:bCs/>
      <w:color w:val="4F81BD"/>
      <w:sz w:val="26"/>
      <w:szCs w:val="26"/>
    </w:rPr>
  </w:style>
  <w:style w:type="paragraph" w:styleId="30">
    <w:name w:val="heading 3"/>
    <w:aliases w:val=" Знак2,Знак2"/>
    <w:basedOn w:val="a1"/>
    <w:next w:val="a1"/>
    <w:link w:val="31"/>
    <w:qFormat/>
    <w:rsid w:val="00B047A6"/>
    <w:pPr>
      <w:keepNext/>
      <w:keepLines/>
      <w:spacing w:before="200" w:after="0" w:line="240" w:lineRule="auto"/>
      <w:outlineLvl w:val="2"/>
    </w:pPr>
    <w:rPr>
      <w:rFonts w:ascii="Cambria" w:hAnsi="Cambria"/>
      <w:b/>
      <w:bCs/>
      <w:color w:val="4F81BD"/>
      <w:sz w:val="24"/>
      <w:szCs w:val="24"/>
    </w:rPr>
  </w:style>
  <w:style w:type="paragraph" w:styleId="40">
    <w:name w:val="heading 4"/>
    <w:basedOn w:val="a1"/>
    <w:next w:val="a1"/>
    <w:link w:val="41"/>
    <w:uiPriority w:val="9"/>
    <w:qFormat/>
    <w:rsid w:val="00B047A6"/>
    <w:pPr>
      <w:keepNext/>
      <w:keepLines/>
      <w:spacing w:before="200" w:after="0" w:line="240" w:lineRule="auto"/>
      <w:outlineLvl w:val="3"/>
    </w:pPr>
    <w:rPr>
      <w:rFonts w:ascii="Cambria" w:hAnsi="Cambria"/>
      <w:b/>
      <w:bCs/>
      <w:i/>
      <w:iCs/>
      <w:color w:val="4F81BD"/>
      <w:sz w:val="24"/>
      <w:szCs w:val="24"/>
    </w:rPr>
  </w:style>
  <w:style w:type="paragraph" w:styleId="5">
    <w:name w:val="heading 5"/>
    <w:basedOn w:val="a1"/>
    <w:next w:val="a1"/>
    <w:link w:val="50"/>
    <w:uiPriority w:val="9"/>
    <w:qFormat/>
    <w:rsid w:val="00B047A6"/>
    <w:pPr>
      <w:keepNext/>
      <w:spacing w:after="0" w:line="240" w:lineRule="auto"/>
      <w:outlineLvl w:val="4"/>
    </w:pPr>
    <w:rPr>
      <w:rFonts w:ascii="Times New Roman" w:hAnsi="Times New Roman"/>
      <w:b/>
      <w:i/>
      <w:sz w:val="26"/>
      <w:szCs w:val="26"/>
    </w:rPr>
  </w:style>
  <w:style w:type="paragraph" w:styleId="6">
    <w:name w:val="heading 6"/>
    <w:basedOn w:val="a1"/>
    <w:next w:val="a1"/>
    <w:link w:val="60"/>
    <w:qFormat/>
    <w:rsid w:val="005109C2"/>
    <w:pPr>
      <w:keepNext/>
      <w:spacing w:after="0" w:line="240" w:lineRule="auto"/>
      <w:ind w:firstLine="709"/>
      <w:jc w:val="center"/>
      <w:outlineLvl w:val="5"/>
    </w:pPr>
    <w:rPr>
      <w:rFonts w:ascii="Times New Roman" w:hAnsi="Times New Roman"/>
      <w:b/>
      <w:sz w:val="26"/>
      <w:szCs w:val="26"/>
    </w:rPr>
  </w:style>
  <w:style w:type="paragraph" w:styleId="7">
    <w:name w:val="heading 7"/>
    <w:basedOn w:val="a1"/>
    <w:next w:val="a1"/>
    <w:link w:val="70"/>
    <w:qFormat/>
    <w:rsid w:val="00B047A6"/>
    <w:pPr>
      <w:tabs>
        <w:tab w:val="num" w:pos="3469"/>
      </w:tabs>
      <w:spacing w:before="240" w:after="60" w:line="240" w:lineRule="auto"/>
      <w:ind w:left="3469" w:hanging="1296"/>
      <w:outlineLvl w:val="6"/>
    </w:pPr>
    <w:rPr>
      <w:rFonts w:ascii="Times New Roman" w:hAnsi="Times New Roman"/>
      <w:sz w:val="24"/>
      <w:szCs w:val="24"/>
    </w:rPr>
  </w:style>
  <w:style w:type="paragraph" w:styleId="8">
    <w:name w:val="heading 8"/>
    <w:basedOn w:val="a1"/>
    <w:next w:val="a1"/>
    <w:link w:val="80"/>
    <w:uiPriority w:val="9"/>
    <w:qFormat/>
    <w:rsid w:val="00B047A6"/>
    <w:pPr>
      <w:keepNext/>
      <w:keepLines/>
      <w:spacing w:before="200" w:after="0" w:line="240" w:lineRule="auto"/>
      <w:outlineLvl w:val="7"/>
    </w:pPr>
    <w:rPr>
      <w:rFonts w:ascii="Cambria" w:hAnsi="Cambria"/>
      <w:color w:val="404040"/>
      <w:sz w:val="20"/>
      <w:szCs w:val="20"/>
    </w:rPr>
  </w:style>
  <w:style w:type="paragraph" w:styleId="9">
    <w:name w:val="heading 9"/>
    <w:basedOn w:val="a1"/>
    <w:next w:val="a1"/>
    <w:link w:val="90"/>
    <w:uiPriority w:val="9"/>
    <w:qFormat/>
    <w:rsid w:val="00B047A6"/>
    <w:pPr>
      <w:keepNext/>
      <w:overflowPunct w:val="0"/>
      <w:autoSpaceDE w:val="0"/>
      <w:autoSpaceDN w:val="0"/>
      <w:adjustRightInd w:val="0"/>
      <w:spacing w:after="0" w:line="240" w:lineRule="auto"/>
      <w:jc w:val="center"/>
      <w:outlineLvl w:val="8"/>
    </w:pPr>
    <w:rPr>
      <w:rFonts w:ascii="Times New Roman" w:hAnsi="Times New Roman"/>
      <w:bCs/>
      <w:i/>
      <w:iCs/>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aliases w:val="Document Header1 Знак,H1 Знак1,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
    <w:link w:val="1"/>
    <w:rsid w:val="00B047A6"/>
    <w:rPr>
      <w:rFonts w:ascii="Cambria" w:eastAsia="Times New Roman" w:hAnsi="Cambria" w:cs="Times New Roman"/>
      <w:b/>
      <w:bCs/>
      <w:color w:val="365F91"/>
      <w:sz w:val="28"/>
      <w:szCs w:val="28"/>
      <w:lang w:eastAsia="ru-RU"/>
    </w:rPr>
  </w:style>
  <w:style w:type="character" w:customStyle="1" w:styleId="21">
    <w:name w:val="Заголовок 2 Знак"/>
    <w:aliases w:val="H2 Знак1,H2 Знак Знак"/>
    <w:link w:val="20"/>
    <w:rsid w:val="00B047A6"/>
    <w:rPr>
      <w:rFonts w:ascii="Cambria" w:eastAsia="Times New Roman" w:hAnsi="Cambria" w:cs="Times New Roman"/>
      <w:b/>
      <w:bCs/>
      <w:color w:val="4F81BD"/>
      <w:sz w:val="26"/>
      <w:szCs w:val="26"/>
      <w:lang w:eastAsia="ru-RU"/>
    </w:rPr>
  </w:style>
  <w:style w:type="character" w:customStyle="1" w:styleId="31">
    <w:name w:val="Заголовок 3 Знак"/>
    <w:aliases w:val=" Знак2 Знак,Знак2 Знак"/>
    <w:link w:val="30"/>
    <w:rsid w:val="00B047A6"/>
    <w:rPr>
      <w:rFonts w:ascii="Cambria" w:eastAsia="Times New Roman" w:hAnsi="Cambria" w:cs="Times New Roman"/>
      <w:b/>
      <w:bCs/>
      <w:color w:val="4F81BD"/>
      <w:sz w:val="24"/>
      <w:szCs w:val="24"/>
      <w:lang w:eastAsia="ru-RU"/>
    </w:rPr>
  </w:style>
  <w:style w:type="character" w:customStyle="1" w:styleId="41">
    <w:name w:val="Заголовок 4 Знак"/>
    <w:link w:val="40"/>
    <w:uiPriority w:val="9"/>
    <w:rsid w:val="00B047A6"/>
    <w:rPr>
      <w:rFonts w:ascii="Cambria" w:eastAsia="Times New Roman" w:hAnsi="Cambria" w:cs="Times New Roman"/>
      <w:b/>
      <w:bCs/>
      <w:i/>
      <w:iCs/>
      <w:color w:val="4F81BD"/>
      <w:sz w:val="24"/>
      <w:szCs w:val="24"/>
      <w:lang w:eastAsia="ru-RU"/>
    </w:rPr>
  </w:style>
  <w:style w:type="character" w:customStyle="1" w:styleId="50">
    <w:name w:val="Заголовок 5 Знак"/>
    <w:link w:val="5"/>
    <w:uiPriority w:val="9"/>
    <w:rsid w:val="00B047A6"/>
    <w:rPr>
      <w:rFonts w:ascii="Times New Roman" w:eastAsia="Times New Roman" w:hAnsi="Times New Roman" w:cs="Times New Roman"/>
      <w:b/>
      <w:i/>
      <w:sz w:val="26"/>
      <w:szCs w:val="26"/>
      <w:lang w:eastAsia="ru-RU"/>
    </w:rPr>
  </w:style>
  <w:style w:type="character" w:customStyle="1" w:styleId="60">
    <w:name w:val="Заголовок 6 Знак"/>
    <w:link w:val="6"/>
    <w:rsid w:val="005109C2"/>
    <w:rPr>
      <w:rFonts w:ascii="Times New Roman" w:eastAsia="Times New Roman" w:hAnsi="Times New Roman"/>
      <w:b/>
      <w:sz w:val="26"/>
      <w:szCs w:val="26"/>
    </w:rPr>
  </w:style>
  <w:style w:type="character" w:customStyle="1" w:styleId="70">
    <w:name w:val="Заголовок 7 Знак"/>
    <w:link w:val="7"/>
    <w:rsid w:val="00B047A6"/>
    <w:rPr>
      <w:rFonts w:ascii="Times New Roman" w:eastAsia="Times New Roman" w:hAnsi="Times New Roman" w:cs="Times New Roman"/>
      <w:sz w:val="24"/>
      <w:szCs w:val="24"/>
      <w:lang w:eastAsia="ru-RU"/>
    </w:rPr>
  </w:style>
  <w:style w:type="character" w:customStyle="1" w:styleId="80">
    <w:name w:val="Заголовок 8 Знак"/>
    <w:link w:val="8"/>
    <w:uiPriority w:val="9"/>
    <w:rsid w:val="00B047A6"/>
    <w:rPr>
      <w:rFonts w:ascii="Cambria" w:eastAsia="Times New Roman" w:hAnsi="Cambria" w:cs="Times New Roman"/>
      <w:color w:val="404040"/>
      <w:sz w:val="20"/>
      <w:szCs w:val="20"/>
      <w:lang w:eastAsia="ru-RU"/>
    </w:rPr>
  </w:style>
  <w:style w:type="character" w:customStyle="1" w:styleId="90">
    <w:name w:val="Заголовок 9 Знак"/>
    <w:link w:val="9"/>
    <w:uiPriority w:val="9"/>
    <w:rsid w:val="00B047A6"/>
    <w:rPr>
      <w:rFonts w:ascii="Times New Roman" w:eastAsia="Times New Roman" w:hAnsi="Times New Roman" w:cs="Times New Roman"/>
      <w:bCs/>
      <w:i/>
      <w:iCs/>
      <w:sz w:val="26"/>
      <w:szCs w:val="26"/>
      <w:lang w:eastAsia="ru-RU"/>
    </w:rPr>
  </w:style>
  <w:style w:type="numbering" w:customStyle="1" w:styleId="11">
    <w:name w:val="Нет списка1"/>
    <w:next w:val="a4"/>
    <w:uiPriority w:val="99"/>
    <w:semiHidden/>
    <w:unhideWhenUsed/>
    <w:rsid w:val="00B047A6"/>
  </w:style>
  <w:style w:type="paragraph" w:customStyle="1" w:styleId="110">
    <w:name w:val="заголовок 11"/>
    <w:basedOn w:val="a1"/>
    <w:next w:val="a1"/>
    <w:rsid w:val="00B047A6"/>
    <w:pPr>
      <w:keepNext/>
      <w:snapToGrid w:val="0"/>
      <w:spacing w:after="0" w:line="240" w:lineRule="auto"/>
      <w:jc w:val="center"/>
    </w:pPr>
    <w:rPr>
      <w:rFonts w:ascii="Times New Roman" w:hAnsi="Times New Roman"/>
      <w:sz w:val="24"/>
      <w:szCs w:val="20"/>
    </w:rPr>
  </w:style>
  <w:style w:type="paragraph" w:customStyle="1" w:styleId="rvps1">
    <w:name w:val="rvps1"/>
    <w:basedOn w:val="a1"/>
    <w:rsid w:val="00B047A6"/>
    <w:pPr>
      <w:spacing w:after="0" w:line="240" w:lineRule="auto"/>
      <w:jc w:val="center"/>
    </w:pPr>
    <w:rPr>
      <w:rFonts w:ascii="Times New Roman" w:hAnsi="Times New Roman"/>
      <w:sz w:val="24"/>
      <w:szCs w:val="24"/>
    </w:rPr>
  </w:style>
  <w:style w:type="character" w:styleId="a5">
    <w:name w:val="Hyperlink"/>
    <w:uiPriority w:val="99"/>
    <w:unhideWhenUsed/>
    <w:rsid w:val="00B047A6"/>
    <w:rPr>
      <w:color w:val="0000FF"/>
      <w:u w:val="single"/>
    </w:rPr>
  </w:style>
  <w:style w:type="paragraph" w:styleId="a6">
    <w:name w:val="List Paragraph"/>
    <w:aliases w:val="Содержание. 2 уровень,Bullet List,FooterText,numbered,Paragraphe de liste1,lp1,Заголовок_3,Подпись рисунка,ПКФ Список,Абзац списка5,Use Case List Paragraph,Kelson,Маркер"/>
    <w:basedOn w:val="a1"/>
    <w:link w:val="a7"/>
    <w:uiPriority w:val="34"/>
    <w:qFormat/>
    <w:rsid w:val="00B047A6"/>
    <w:pPr>
      <w:spacing w:after="0" w:line="240" w:lineRule="auto"/>
      <w:ind w:left="720"/>
      <w:contextualSpacing/>
    </w:pPr>
    <w:rPr>
      <w:rFonts w:ascii="Times New Roman" w:hAnsi="Times New Roman"/>
      <w:sz w:val="24"/>
      <w:szCs w:val="24"/>
    </w:rPr>
  </w:style>
  <w:style w:type="paragraph" w:styleId="12">
    <w:name w:val="toc 1"/>
    <w:basedOn w:val="a1"/>
    <w:next w:val="a1"/>
    <w:autoRedefine/>
    <w:uiPriority w:val="39"/>
    <w:qFormat/>
    <w:rsid w:val="00B047A6"/>
    <w:pPr>
      <w:spacing w:after="0" w:line="240" w:lineRule="auto"/>
      <w:ind w:firstLine="34"/>
    </w:pPr>
    <w:rPr>
      <w:rFonts w:ascii="Times New Roman" w:hAnsi="Times New Roman"/>
      <w:sz w:val="24"/>
      <w:szCs w:val="24"/>
    </w:rPr>
  </w:style>
  <w:style w:type="paragraph" w:styleId="2">
    <w:name w:val="toc 2"/>
    <w:basedOn w:val="a1"/>
    <w:next w:val="a1"/>
    <w:autoRedefine/>
    <w:uiPriority w:val="39"/>
    <w:qFormat/>
    <w:rsid w:val="00B047A6"/>
    <w:pPr>
      <w:numPr>
        <w:numId w:val="1"/>
      </w:numPr>
      <w:tabs>
        <w:tab w:val="right" w:leader="dot" w:pos="10196"/>
      </w:tabs>
      <w:spacing w:after="0" w:line="240" w:lineRule="auto"/>
      <w:ind w:left="0"/>
    </w:pPr>
    <w:rPr>
      <w:rFonts w:ascii="Times New Roman" w:eastAsia="MS Mincho" w:hAnsi="Times New Roman"/>
      <w:b/>
      <w:i/>
      <w:iCs/>
      <w:noProof/>
      <w:sz w:val="24"/>
      <w:szCs w:val="24"/>
    </w:rPr>
  </w:style>
  <w:style w:type="paragraph" w:styleId="a8">
    <w:name w:val="header"/>
    <w:basedOn w:val="a1"/>
    <w:link w:val="a9"/>
    <w:uiPriority w:val="99"/>
    <w:unhideWhenUsed/>
    <w:rsid w:val="00B047A6"/>
    <w:pPr>
      <w:tabs>
        <w:tab w:val="center" w:pos="4677"/>
        <w:tab w:val="right" w:pos="9355"/>
      </w:tabs>
      <w:spacing w:after="0" w:line="240" w:lineRule="auto"/>
    </w:pPr>
    <w:rPr>
      <w:rFonts w:ascii="Times New Roman" w:hAnsi="Times New Roman"/>
      <w:sz w:val="24"/>
      <w:szCs w:val="24"/>
    </w:rPr>
  </w:style>
  <w:style w:type="character" w:customStyle="1" w:styleId="a9">
    <w:name w:val="Верхний колонтитул Знак"/>
    <w:link w:val="a8"/>
    <w:uiPriority w:val="99"/>
    <w:rsid w:val="00B047A6"/>
    <w:rPr>
      <w:rFonts w:ascii="Times New Roman" w:eastAsia="Times New Roman" w:hAnsi="Times New Roman" w:cs="Times New Roman"/>
      <w:sz w:val="24"/>
      <w:szCs w:val="24"/>
      <w:lang w:eastAsia="ru-RU"/>
    </w:rPr>
  </w:style>
  <w:style w:type="paragraph" w:styleId="aa">
    <w:name w:val="footer"/>
    <w:basedOn w:val="a1"/>
    <w:link w:val="ab"/>
    <w:unhideWhenUsed/>
    <w:rsid w:val="00B047A6"/>
    <w:pPr>
      <w:tabs>
        <w:tab w:val="center" w:pos="4677"/>
        <w:tab w:val="right" w:pos="9355"/>
      </w:tabs>
      <w:spacing w:after="0" w:line="240" w:lineRule="auto"/>
    </w:pPr>
    <w:rPr>
      <w:rFonts w:ascii="Times New Roman" w:hAnsi="Times New Roman"/>
      <w:sz w:val="24"/>
      <w:szCs w:val="24"/>
    </w:rPr>
  </w:style>
  <w:style w:type="character" w:customStyle="1" w:styleId="ab">
    <w:name w:val="Нижний колонтитул Знак"/>
    <w:link w:val="aa"/>
    <w:rsid w:val="00B047A6"/>
    <w:rPr>
      <w:rFonts w:ascii="Times New Roman" w:eastAsia="Times New Roman" w:hAnsi="Times New Roman" w:cs="Times New Roman"/>
      <w:sz w:val="24"/>
      <w:szCs w:val="24"/>
      <w:lang w:eastAsia="ru-RU"/>
    </w:rPr>
  </w:style>
  <w:style w:type="paragraph" w:styleId="ac">
    <w:name w:val="Balloon Text"/>
    <w:basedOn w:val="a1"/>
    <w:link w:val="ad"/>
    <w:unhideWhenUsed/>
    <w:rsid w:val="00B047A6"/>
    <w:pPr>
      <w:spacing w:after="0" w:line="240" w:lineRule="auto"/>
    </w:pPr>
    <w:rPr>
      <w:rFonts w:ascii="Tahoma" w:hAnsi="Tahoma"/>
      <w:sz w:val="16"/>
      <w:szCs w:val="16"/>
    </w:rPr>
  </w:style>
  <w:style w:type="character" w:customStyle="1" w:styleId="ad">
    <w:name w:val="Текст выноски Знак"/>
    <w:link w:val="ac"/>
    <w:rsid w:val="00B047A6"/>
    <w:rPr>
      <w:rFonts w:ascii="Tahoma" w:eastAsia="Times New Roman" w:hAnsi="Tahoma" w:cs="Tahoma"/>
      <w:sz w:val="16"/>
      <w:szCs w:val="16"/>
      <w:lang w:eastAsia="ru-RU"/>
    </w:rPr>
  </w:style>
  <w:style w:type="table" w:styleId="ae">
    <w:name w:val="Table Grid"/>
    <w:basedOn w:val="a3"/>
    <w:uiPriority w:val="59"/>
    <w:rsid w:val="00B047A6"/>
    <w:rPr>
      <w:rFonts w:ascii="Times New Roman" w:hAnsi="Times New Roman" w:cs="Arial"/>
      <w:color w:val="00000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Normal (Web)"/>
    <w:aliases w:val="Обычный (Web),Обычный (веб) Знак Знак,Обычный (Web) Знак Знак Знак"/>
    <w:basedOn w:val="a1"/>
    <w:link w:val="af0"/>
    <w:rsid w:val="00B047A6"/>
    <w:pPr>
      <w:spacing w:before="100" w:beforeAutospacing="1" w:after="100" w:afterAutospacing="1" w:line="240" w:lineRule="auto"/>
    </w:pPr>
    <w:rPr>
      <w:rFonts w:ascii="Times New Roman" w:hAnsi="Times New Roman"/>
      <w:sz w:val="24"/>
      <w:szCs w:val="24"/>
    </w:rPr>
  </w:style>
  <w:style w:type="paragraph" w:customStyle="1" w:styleId="Times12">
    <w:name w:val="Times 12"/>
    <w:basedOn w:val="a1"/>
    <w:uiPriority w:val="99"/>
    <w:qFormat/>
    <w:rsid w:val="00B047A6"/>
    <w:pPr>
      <w:overflowPunct w:val="0"/>
      <w:autoSpaceDE w:val="0"/>
      <w:autoSpaceDN w:val="0"/>
      <w:adjustRightInd w:val="0"/>
      <w:spacing w:after="0" w:line="240" w:lineRule="auto"/>
      <w:ind w:firstLine="567"/>
      <w:jc w:val="both"/>
    </w:pPr>
    <w:rPr>
      <w:rFonts w:ascii="Times New Roman" w:hAnsi="Times New Roman"/>
      <w:bCs/>
      <w:sz w:val="24"/>
    </w:rPr>
  </w:style>
  <w:style w:type="paragraph" w:customStyle="1" w:styleId="rvps9">
    <w:name w:val="rvps9"/>
    <w:basedOn w:val="a1"/>
    <w:rsid w:val="00B047A6"/>
    <w:pPr>
      <w:spacing w:after="0" w:line="240" w:lineRule="auto"/>
      <w:jc w:val="both"/>
    </w:pPr>
    <w:rPr>
      <w:rFonts w:ascii="Times New Roman" w:hAnsi="Times New Roman"/>
      <w:sz w:val="24"/>
      <w:szCs w:val="24"/>
    </w:rPr>
  </w:style>
  <w:style w:type="paragraph" w:customStyle="1" w:styleId="32">
    <w:name w:val="Стиль3"/>
    <w:basedOn w:val="22"/>
    <w:rsid w:val="00B047A6"/>
    <w:pPr>
      <w:widowControl w:val="0"/>
      <w:tabs>
        <w:tab w:val="num" w:pos="1307"/>
      </w:tabs>
      <w:adjustRightInd w:val="0"/>
      <w:spacing w:after="0" w:line="240" w:lineRule="auto"/>
      <w:ind w:left="1080"/>
      <w:jc w:val="both"/>
    </w:pPr>
    <w:rPr>
      <w:szCs w:val="20"/>
    </w:rPr>
  </w:style>
  <w:style w:type="paragraph" w:styleId="22">
    <w:name w:val="Body Text Indent 2"/>
    <w:basedOn w:val="a1"/>
    <w:link w:val="23"/>
    <w:uiPriority w:val="99"/>
    <w:unhideWhenUsed/>
    <w:rsid w:val="00B047A6"/>
    <w:pPr>
      <w:spacing w:after="120" w:line="480" w:lineRule="auto"/>
      <w:ind w:left="283"/>
    </w:pPr>
    <w:rPr>
      <w:rFonts w:ascii="Times New Roman" w:hAnsi="Times New Roman"/>
      <w:sz w:val="24"/>
      <w:szCs w:val="24"/>
    </w:rPr>
  </w:style>
  <w:style w:type="character" w:customStyle="1" w:styleId="23">
    <w:name w:val="Основной текст с отступом 2 Знак"/>
    <w:link w:val="22"/>
    <w:uiPriority w:val="99"/>
    <w:rsid w:val="00B047A6"/>
    <w:rPr>
      <w:rFonts w:ascii="Times New Roman" w:eastAsia="Times New Roman" w:hAnsi="Times New Roman" w:cs="Times New Roman"/>
      <w:sz w:val="24"/>
      <w:szCs w:val="24"/>
      <w:lang w:eastAsia="ru-RU"/>
    </w:rPr>
  </w:style>
  <w:style w:type="paragraph" w:styleId="af1">
    <w:name w:val="Plain Text"/>
    <w:basedOn w:val="a1"/>
    <w:link w:val="af2"/>
    <w:rsid w:val="00B047A6"/>
    <w:pPr>
      <w:snapToGrid w:val="0"/>
      <w:spacing w:after="0" w:line="240" w:lineRule="auto"/>
    </w:pPr>
    <w:rPr>
      <w:rFonts w:ascii="Courier New" w:hAnsi="Courier New"/>
      <w:sz w:val="20"/>
      <w:szCs w:val="20"/>
    </w:rPr>
  </w:style>
  <w:style w:type="character" w:customStyle="1" w:styleId="af2">
    <w:name w:val="Текст Знак"/>
    <w:link w:val="af1"/>
    <w:rsid w:val="00B047A6"/>
    <w:rPr>
      <w:rFonts w:ascii="Courier New" w:eastAsia="Times New Roman" w:hAnsi="Courier New" w:cs="Times New Roman"/>
      <w:sz w:val="20"/>
      <w:szCs w:val="20"/>
      <w:lang w:eastAsia="ru-RU"/>
    </w:rPr>
  </w:style>
  <w:style w:type="paragraph" w:customStyle="1" w:styleId="af3">
    <w:name w:val="Таблица шапка"/>
    <w:basedOn w:val="a1"/>
    <w:rsid w:val="00B047A6"/>
    <w:pPr>
      <w:keepNext/>
      <w:snapToGrid w:val="0"/>
      <w:spacing w:before="40" w:after="40" w:line="240" w:lineRule="auto"/>
      <w:ind w:left="57" w:right="57"/>
    </w:pPr>
    <w:rPr>
      <w:rFonts w:ascii="Times New Roman" w:hAnsi="Times New Roman"/>
      <w:szCs w:val="20"/>
    </w:rPr>
  </w:style>
  <w:style w:type="paragraph" w:customStyle="1" w:styleId="af4">
    <w:name w:val="Таблица текст"/>
    <w:basedOn w:val="a1"/>
    <w:rsid w:val="00B047A6"/>
    <w:pPr>
      <w:snapToGrid w:val="0"/>
      <w:spacing w:before="40" w:after="40" w:line="240" w:lineRule="auto"/>
      <w:ind w:left="57" w:right="57"/>
    </w:pPr>
    <w:rPr>
      <w:rFonts w:ascii="Times New Roman" w:hAnsi="Times New Roman"/>
      <w:sz w:val="24"/>
      <w:szCs w:val="20"/>
    </w:rPr>
  </w:style>
  <w:style w:type="character" w:customStyle="1" w:styleId="13">
    <w:name w:val="Ариал Знак1"/>
    <w:link w:val="af5"/>
    <w:locked/>
    <w:rsid w:val="00B047A6"/>
    <w:rPr>
      <w:rFonts w:ascii="Arial" w:hAnsi="Arial" w:cs="Arial"/>
    </w:rPr>
  </w:style>
  <w:style w:type="paragraph" w:customStyle="1" w:styleId="af5">
    <w:name w:val="Ариал"/>
    <w:basedOn w:val="a1"/>
    <w:link w:val="13"/>
    <w:rsid w:val="00B047A6"/>
    <w:pPr>
      <w:spacing w:before="120" w:after="120" w:line="360" w:lineRule="auto"/>
      <w:ind w:firstLine="851"/>
      <w:jc w:val="both"/>
    </w:pPr>
    <w:rPr>
      <w:rFonts w:ascii="Arial" w:eastAsia="Calibri" w:hAnsi="Arial"/>
      <w:sz w:val="20"/>
      <w:szCs w:val="20"/>
    </w:rPr>
  </w:style>
  <w:style w:type="paragraph" w:customStyle="1" w:styleId="af6">
    <w:name w:val="Пункт б/н"/>
    <w:basedOn w:val="a1"/>
    <w:rsid w:val="00B047A6"/>
    <w:pPr>
      <w:tabs>
        <w:tab w:val="left" w:pos="1134"/>
      </w:tabs>
      <w:snapToGrid w:val="0"/>
      <w:spacing w:after="0" w:line="360" w:lineRule="auto"/>
      <w:ind w:firstLine="567"/>
      <w:jc w:val="both"/>
    </w:pPr>
    <w:rPr>
      <w:rFonts w:ascii="Times New Roman" w:hAnsi="Times New Roman"/>
      <w:bCs/>
    </w:rPr>
  </w:style>
  <w:style w:type="character" w:customStyle="1" w:styleId="af7">
    <w:name w:val="Ариал Таблица Знак"/>
    <w:link w:val="af8"/>
    <w:locked/>
    <w:rsid w:val="00B047A6"/>
    <w:rPr>
      <w:rFonts w:ascii="Arial" w:hAnsi="Arial" w:cs="Arial"/>
    </w:rPr>
  </w:style>
  <w:style w:type="paragraph" w:customStyle="1" w:styleId="af8">
    <w:name w:val="Ариал Таблица"/>
    <w:basedOn w:val="af5"/>
    <w:link w:val="af7"/>
    <w:rsid w:val="00B047A6"/>
    <w:pPr>
      <w:widowControl w:val="0"/>
      <w:adjustRightInd w:val="0"/>
      <w:spacing w:before="0" w:after="0" w:line="240" w:lineRule="auto"/>
      <w:ind w:firstLine="0"/>
    </w:pPr>
  </w:style>
  <w:style w:type="paragraph" w:styleId="af9">
    <w:name w:val="footnote text"/>
    <w:aliases w:val="Текст сноски Знак1, Знак1 Знак1,Текст сноски Знак Знак1,Текст сноски Знак Знак Знак1,Текст сноски Знак Знак Знак Знак,Текст сноски Знак1 Знак Знак Знак Знак,Текст сноски Знак Знак Знак Знак Знак Знак, Знак1 Знак Знак Знак Знак Знак Знак"/>
    <w:basedOn w:val="a1"/>
    <w:link w:val="afa"/>
    <w:uiPriority w:val="99"/>
    <w:unhideWhenUsed/>
    <w:rsid w:val="00B047A6"/>
    <w:pPr>
      <w:spacing w:after="0" w:line="240" w:lineRule="auto"/>
    </w:pPr>
    <w:rPr>
      <w:rFonts w:ascii="Times New Roman" w:hAnsi="Times New Roman"/>
      <w:sz w:val="20"/>
      <w:szCs w:val="20"/>
    </w:rPr>
  </w:style>
  <w:style w:type="character" w:customStyle="1" w:styleId="afa">
    <w:name w:val="Текст сноски Знак"/>
    <w:aliases w:val="Текст сноски Знак1 Знак, 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
    <w:link w:val="af9"/>
    <w:uiPriority w:val="99"/>
    <w:rsid w:val="00B047A6"/>
    <w:rPr>
      <w:rFonts w:ascii="Times New Roman" w:eastAsia="Times New Roman" w:hAnsi="Times New Roman" w:cs="Times New Roman"/>
      <w:sz w:val="20"/>
      <w:szCs w:val="20"/>
      <w:lang w:eastAsia="ru-RU"/>
    </w:rPr>
  </w:style>
  <w:style w:type="character" w:styleId="afb">
    <w:name w:val="footnote reference"/>
    <w:uiPriority w:val="99"/>
    <w:unhideWhenUsed/>
    <w:rsid w:val="00B047A6"/>
    <w:rPr>
      <w:vertAlign w:val="superscript"/>
    </w:rPr>
  </w:style>
  <w:style w:type="paragraph" w:customStyle="1" w:styleId="ConsPlusNormal">
    <w:name w:val="ConsPlusNormal"/>
    <w:link w:val="ConsPlusNormal0"/>
    <w:rsid w:val="00B047A6"/>
    <w:pPr>
      <w:widowControl w:val="0"/>
      <w:autoSpaceDE w:val="0"/>
      <w:autoSpaceDN w:val="0"/>
      <w:adjustRightInd w:val="0"/>
      <w:ind w:firstLine="720"/>
    </w:pPr>
    <w:rPr>
      <w:rFonts w:ascii="Arial" w:eastAsia="Times New Roman" w:hAnsi="Arial" w:cs="Arial"/>
    </w:rPr>
  </w:style>
  <w:style w:type="character" w:styleId="afc">
    <w:name w:val="page number"/>
    <w:basedOn w:val="a2"/>
    <w:rsid w:val="00B047A6"/>
  </w:style>
  <w:style w:type="paragraph" w:customStyle="1" w:styleId="rvps46">
    <w:name w:val="rvps46"/>
    <w:basedOn w:val="a1"/>
    <w:rsid w:val="00B047A6"/>
    <w:pPr>
      <w:spacing w:before="120" w:after="120" w:line="240" w:lineRule="auto"/>
    </w:pPr>
    <w:rPr>
      <w:rFonts w:ascii="Times New Roman" w:hAnsi="Times New Roman"/>
      <w:sz w:val="24"/>
      <w:szCs w:val="24"/>
    </w:rPr>
  </w:style>
  <w:style w:type="character" w:styleId="afd">
    <w:name w:val="annotation reference"/>
    <w:unhideWhenUsed/>
    <w:rsid w:val="00B047A6"/>
    <w:rPr>
      <w:sz w:val="16"/>
      <w:szCs w:val="16"/>
    </w:rPr>
  </w:style>
  <w:style w:type="paragraph" w:styleId="afe">
    <w:name w:val="annotation text"/>
    <w:basedOn w:val="a1"/>
    <w:link w:val="aff"/>
    <w:unhideWhenUsed/>
    <w:rsid w:val="00B047A6"/>
    <w:pPr>
      <w:spacing w:after="0" w:line="240" w:lineRule="auto"/>
    </w:pPr>
    <w:rPr>
      <w:rFonts w:ascii="Times New Roman" w:hAnsi="Times New Roman"/>
      <w:sz w:val="20"/>
      <w:szCs w:val="20"/>
    </w:rPr>
  </w:style>
  <w:style w:type="character" w:customStyle="1" w:styleId="aff">
    <w:name w:val="Текст примечания Знак"/>
    <w:link w:val="afe"/>
    <w:rsid w:val="00B047A6"/>
    <w:rPr>
      <w:rFonts w:ascii="Times New Roman" w:eastAsia="Times New Roman" w:hAnsi="Times New Roman" w:cs="Times New Roman"/>
      <w:sz w:val="20"/>
      <w:szCs w:val="20"/>
      <w:lang w:eastAsia="ru-RU"/>
    </w:rPr>
  </w:style>
  <w:style w:type="paragraph" w:styleId="aff0">
    <w:name w:val="annotation subject"/>
    <w:basedOn w:val="afe"/>
    <w:next w:val="afe"/>
    <w:link w:val="aff1"/>
    <w:unhideWhenUsed/>
    <w:rsid w:val="00B047A6"/>
    <w:rPr>
      <w:b/>
      <w:bCs/>
    </w:rPr>
  </w:style>
  <w:style w:type="character" w:customStyle="1" w:styleId="aff1">
    <w:name w:val="Тема примечания Знак"/>
    <w:link w:val="aff0"/>
    <w:rsid w:val="00B047A6"/>
    <w:rPr>
      <w:rFonts w:ascii="Times New Roman" w:eastAsia="Times New Roman" w:hAnsi="Times New Roman" w:cs="Times New Roman"/>
      <w:b/>
      <w:bCs/>
      <w:sz w:val="20"/>
      <w:szCs w:val="20"/>
      <w:lang w:eastAsia="ru-RU"/>
    </w:rPr>
  </w:style>
  <w:style w:type="paragraph" w:styleId="aff2">
    <w:name w:val="Body Text Indent"/>
    <w:basedOn w:val="a1"/>
    <w:link w:val="aff3"/>
    <w:uiPriority w:val="99"/>
    <w:unhideWhenUsed/>
    <w:rsid w:val="00B047A6"/>
    <w:pPr>
      <w:spacing w:after="0" w:line="240" w:lineRule="auto"/>
      <w:ind w:firstLine="567"/>
      <w:jc w:val="both"/>
    </w:pPr>
    <w:rPr>
      <w:rFonts w:ascii="Times New Roman" w:hAnsi="Times New Roman"/>
      <w:b/>
      <w:sz w:val="26"/>
      <w:szCs w:val="26"/>
    </w:rPr>
  </w:style>
  <w:style w:type="character" w:customStyle="1" w:styleId="aff3">
    <w:name w:val="Основной текст с отступом Знак"/>
    <w:link w:val="aff2"/>
    <w:uiPriority w:val="99"/>
    <w:rsid w:val="00B047A6"/>
    <w:rPr>
      <w:rFonts w:ascii="Times New Roman" w:eastAsia="Times New Roman" w:hAnsi="Times New Roman" w:cs="Times New Roman"/>
      <w:b/>
      <w:sz w:val="26"/>
      <w:szCs w:val="26"/>
      <w:lang w:eastAsia="ru-RU"/>
    </w:rPr>
  </w:style>
  <w:style w:type="paragraph" w:styleId="aff4">
    <w:name w:val="Body Text"/>
    <w:basedOn w:val="a1"/>
    <w:link w:val="aff5"/>
    <w:uiPriority w:val="99"/>
    <w:unhideWhenUsed/>
    <w:rsid w:val="00B047A6"/>
    <w:pPr>
      <w:spacing w:after="0" w:line="240" w:lineRule="auto"/>
    </w:pPr>
    <w:rPr>
      <w:rFonts w:ascii="Times New Roman" w:hAnsi="Times New Roman"/>
      <w:i/>
      <w:sz w:val="26"/>
      <w:szCs w:val="26"/>
    </w:rPr>
  </w:style>
  <w:style w:type="character" w:customStyle="1" w:styleId="aff5">
    <w:name w:val="Основной текст Знак"/>
    <w:link w:val="aff4"/>
    <w:uiPriority w:val="99"/>
    <w:rsid w:val="00B047A6"/>
    <w:rPr>
      <w:rFonts w:ascii="Times New Roman" w:eastAsia="Times New Roman" w:hAnsi="Times New Roman" w:cs="Times New Roman"/>
      <w:i/>
      <w:sz w:val="26"/>
      <w:szCs w:val="26"/>
      <w:lang w:eastAsia="ru-RU"/>
    </w:rPr>
  </w:style>
  <w:style w:type="paragraph" w:styleId="24">
    <w:name w:val="Body Text 2"/>
    <w:basedOn w:val="a1"/>
    <w:link w:val="25"/>
    <w:unhideWhenUsed/>
    <w:rsid w:val="00B047A6"/>
    <w:pPr>
      <w:spacing w:after="0" w:line="240" w:lineRule="auto"/>
    </w:pPr>
    <w:rPr>
      <w:rFonts w:ascii="Times New Roman" w:hAnsi="Times New Roman"/>
      <w:i/>
      <w:color w:val="FF0000"/>
      <w:sz w:val="26"/>
      <w:szCs w:val="26"/>
    </w:rPr>
  </w:style>
  <w:style w:type="character" w:customStyle="1" w:styleId="25">
    <w:name w:val="Основной текст 2 Знак"/>
    <w:link w:val="24"/>
    <w:rsid w:val="00B047A6"/>
    <w:rPr>
      <w:rFonts w:ascii="Times New Roman" w:eastAsia="Times New Roman" w:hAnsi="Times New Roman" w:cs="Times New Roman"/>
      <w:i/>
      <w:color w:val="FF0000"/>
      <w:sz w:val="26"/>
      <w:szCs w:val="26"/>
      <w:lang w:eastAsia="ru-RU"/>
    </w:rPr>
  </w:style>
  <w:style w:type="paragraph" w:customStyle="1" w:styleId="aff6">
    <w:name w:val="Пункт"/>
    <w:basedOn w:val="a1"/>
    <w:rsid w:val="00B047A6"/>
    <w:pPr>
      <w:tabs>
        <w:tab w:val="num" w:pos="1980"/>
      </w:tabs>
      <w:spacing w:after="0" w:line="240" w:lineRule="auto"/>
      <w:ind w:left="1404" w:hanging="504"/>
      <w:jc w:val="both"/>
    </w:pPr>
    <w:rPr>
      <w:rFonts w:ascii="Times New Roman" w:hAnsi="Times New Roman"/>
      <w:sz w:val="24"/>
      <w:szCs w:val="28"/>
    </w:rPr>
  </w:style>
  <w:style w:type="paragraph" w:customStyle="1" w:styleId="ConsPlusNonformat">
    <w:name w:val="ConsPlusNonformat"/>
    <w:rsid w:val="00B047A6"/>
    <w:pPr>
      <w:widowControl w:val="0"/>
      <w:autoSpaceDE w:val="0"/>
      <w:autoSpaceDN w:val="0"/>
      <w:adjustRightInd w:val="0"/>
    </w:pPr>
    <w:rPr>
      <w:rFonts w:ascii="Courier New" w:eastAsia="Times New Roman" w:hAnsi="Courier New" w:cs="Courier New"/>
    </w:rPr>
  </w:style>
  <w:style w:type="paragraph" w:styleId="aff7">
    <w:name w:val="TOC Heading"/>
    <w:basedOn w:val="1"/>
    <w:next w:val="a1"/>
    <w:uiPriority w:val="39"/>
    <w:qFormat/>
    <w:rsid w:val="00B047A6"/>
    <w:pPr>
      <w:spacing w:line="276" w:lineRule="auto"/>
      <w:outlineLvl w:val="9"/>
    </w:pPr>
  </w:style>
  <w:style w:type="paragraph" w:styleId="33">
    <w:name w:val="toc 3"/>
    <w:basedOn w:val="a1"/>
    <w:next w:val="a1"/>
    <w:autoRedefine/>
    <w:uiPriority w:val="39"/>
    <w:unhideWhenUsed/>
    <w:qFormat/>
    <w:rsid w:val="00B047A6"/>
    <w:pPr>
      <w:spacing w:after="100"/>
      <w:ind w:left="440"/>
    </w:pPr>
  </w:style>
  <w:style w:type="paragraph" w:styleId="34">
    <w:name w:val="Body Text 3"/>
    <w:basedOn w:val="a1"/>
    <w:link w:val="35"/>
    <w:uiPriority w:val="99"/>
    <w:unhideWhenUsed/>
    <w:rsid w:val="00B047A6"/>
    <w:pPr>
      <w:autoSpaceDE w:val="0"/>
      <w:autoSpaceDN w:val="0"/>
      <w:adjustRightInd w:val="0"/>
      <w:spacing w:after="0" w:line="240" w:lineRule="auto"/>
    </w:pPr>
    <w:rPr>
      <w:rFonts w:ascii="Times New Roman" w:hAnsi="Times New Roman"/>
      <w:sz w:val="26"/>
      <w:szCs w:val="26"/>
    </w:rPr>
  </w:style>
  <w:style w:type="character" w:customStyle="1" w:styleId="35">
    <w:name w:val="Основной текст 3 Знак"/>
    <w:link w:val="34"/>
    <w:uiPriority w:val="99"/>
    <w:rsid w:val="00B047A6"/>
    <w:rPr>
      <w:rFonts w:ascii="Times New Roman" w:eastAsia="Times New Roman" w:hAnsi="Times New Roman" w:cs="Times New Roman"/>
      <w:sz w:val="26"/>
      <w:szCs w:val="26"/>
      <w:lang w:eastAsia="ru-RU"/>
    </w:rPr>
  </w:style>
  <w:style w:type="paragraph" w:styleId="36">
    <w:name w:val="Body Text Indent 3"/>
    <w:basedOn w:val="a1"/>
    <w:link w:val="37"/>
    <w:uiPriority w:val="99"/>
    <w:unhideWhenUsed/>
    <w:rsid w:val="00B047A6"/>
    <w:pPr>
      <w:tabs>
        <w:tab w:val="num" w:pos="1200"/>
      </w:tabs>
      <w:spacing w:after="0" w:line="240" w:lineRule="auto"/>
      <w:ind w:left="16"/>
      <w:jc w:val="both"/>
    </w:pPr>
    <w:rPr>
      <w:rFonts w:ascii="Times New Roman" w:hAnsi="Times New Roman"/>
      <w:i/>
      <w:color w:val="808080"/>
      <w:sz w:val="24"/>
      <w:szCs w:val="24"/>
    </w:rPr>
  </w:style>
  <w:style w:type="character" w:customStyle="1" w:styleId="37">
    <w:name w:val="Основной текст с отступом 3 Знак"/>
    <w:link w:val="36"/>
    <w:uiPriority w:val="99"/>
    <w:rsid w:val="00B047A6"/>
    <w:rPr>
      <w:rFonts w:ascii="Times New Roman" w:eastAsia="Times New Roman" w:hAnsi="Times New Roman" w:cs="Times New Roman"/>
      <w:i/>
      <w:color w:val="808080"/>
      <w:sz w:val="24"/>
      <w:szCs w:val="24"/>
      <w:lang w:eastAsia="ru-RU"/>
    </w:rPr>
  </w:style>
  <w:style w:type="character" w:customStyle="1" w:styleId="af0">
    <w:name w:val="Обычный (веб) Знак"/>
    <w:aliases w:val="Обычный (Web) Знак,Обычный (веб) Знак Знак Знак,Обычный (Web) Знак Знак Знак Знак"/>
    <w:link w:val="af"/>
    <w:locked/>
    <w:rsid w:val="00B047A6"/>
    <w:rPr>
      <w:rFonts w:ascii="Times New Roman" w:eastAsia="Times New Roman" w:hAnsi="Times New Roman" w:cs="Times New Roman"/>
      <w:sz w:val="24"/>
      <w:szCs w:val="24"/>
      <w:lang w:eastAsia="ru-RU"/>
    </w:rPr>
  </w:style>
  <w:style w:type="paragraph" w:styleId="aff8">
    <w:name w:val="Block Text"/>
    <w:basedOn w:val="a1"/>
    <w:unhideWhenUsed/>
    <w:rsid w:val="00B047A6"/>
    <w:pPr>
      <w:tabs>
        <w:tab w:val="left" w:pos="16"/>
      </w:tabs>
      <w:ind w:left="16" w:right="113"/>
      <w:contextualSpacing/>
      <w:jc w:val="both"/>
    </w:pPr>
    <w:rPr>
      <w:rFonts w:ascii="Times New Roman" w:hAnsi="Times New Roman"/>
      <w:sz w:val="26"/>
      <w:szCs w:val="26"/>
    </w:rPr>
  </w:style>
  <w:style w:type="paragraph" w:customStyle="1" w:styleId="26">
    <w:name w:val="çàãîëîâîê 2"/>
    <w:basedOn w:val="a1"/>
    <w:next w:val="a1"/>
    <w:rsid w:val="00B047A6"/>
    <w:pPr>
      <w:keepNext/>
      <w:spacing w:after="0" w:line="240" w:lineRule="auto"/>
      <w:jc w:val="both"/>
    </w:pPr>
    <w:rPr>
      <w:rFonts w:ascii="Times New Roman" w:hAnsi="Times New Roman"/>
      <w:sz w:val="24"/>
      <w:szCs w:val="20"/>
      <w:lang w:val="en-GB"/>
    </w:rPr>
  </w:style>
  <w:style w:type="paragraph" w:customStyle="1" w:styleId="14">
    <w:name w:val="Абзац списка1"/>
    <w:basedOn w:val="a1"/>
    <w:rsid w:val="00B047A6"/>
    <w:pPr>
      <w:ind w:left="720"/>
      <w:contextualSpacing/>
    </w:pPr>
  </w:style>
  <w:style w:type="paragraph" w:customStyle="1" w:styleId="aff9">
    <w:name w:val="Текст документа"/>
    <w:basedOn w:val="a1"/>
    <w:link w:val="affa"/>
    <w:uiPriority w:val="99"/>
    <w:rsid w:val="00B047A6"/>
    <w:pPr>
      <w:spacing w:after="0" w:line="360" w:lineRule="auto"/>
      <w:ind w:firstLine="720"/>
      <w:jc w:val="both"/>
    </w:pPr>
    <w:rPr>
      <w:rFonts w:ascii="Times New Roman" w:hAnsi="Times New Roman"/>
      <w:sz w:val="24"/>
      <w:szCs w:val="24"/>
    </w:rPr>
  </w:style>
  <w:style w:type="character" w:customStyle="1" w:styleId="affa">
    <w:name w:val="Текст документа Знак"/>
    <w:link w:val="aff9"/>
    <w:uiPriority w:val="99"/>
    <w:locked/>
    <w:rsid w:val="00B047A6"/>
    <w:rPr>
      <w:rFonts w:ascii="Times New Roman" w:eastAsia="Times New Roman" w:hAnsi="Times New Roman" w:cs="Times New Roman"/>
      <w:sz w:val="24"/>
      <w:szCs w:val="24"/>
      <w:lang w:eastAsia="ru-RU"/>
    </w:rPr>
  </w:style>
  <w:style w:type="character" w:styleId="affb">
    <w:name w:val="FollowedHyperlink"/>
    <w:unhideWhenUsed/>
    <w:rsid w:val="00B047A6"/>
    <w:rPr>
      <w:color w:val="800080"/>
      <w:u w:val="single"/>
    </w:rPr>
  </w:style>
  <w:style w:type="paragraph" w:customStyle="1" w:styleId="Default">
    <w:name w:val="Default"/>
    <w:rsid w:val="00B047A6"/>
    <w:pPr>
      <w:autoSpaceDE w:val="0"/>
      <w:autoSpaceDN w:val="0"/>
      <w:adjustRightInd w:val="0"/>
    </w:pPr>
    <w:rPr>
      <w:rFonts w:ascii="Times New Roman" w:hAnsi="Times New Roman"/>
      <w:color w:val="000000"/>
      <w:sz w:val="24"/>
      <w:szCs w:val="24"/>
    </w:rPr>
  </w:style>
  <w:style w:type="numbering" w:customStyle="1" w:styleId="4">
    <w:name w:val="Стиль4"/>
    <w:rsid w:val="00B047A6"/>
    <w:pPr>
      <w:numPr>
        <w:numId w:val="2"/>
      </w:numPr>
    </w:pPr>
  </w:style>
  <w:style w:type="paragraph" w:customStyle="1" w:styleId="CharChar4CharCharCharCharCharChar">
    <w:name w:val="Char Char4 Знак Знак Char Char Знак Знак Char Char Знак Char Char"/>
    <w:basedOn w:val="a1"/>
    <w:semiHidden/>
    <w:rsid w:val="00B047A6"/>
    <w:pPr>
      <w:widowControl w:val="0"/>
      <w:adjustRightInd w:val="0"/>
      <w:spacing w:after="160" w:line="240" w:lineRule="exact"/>
      <w:jc w:val="right"/>
    </w:pPr>
    <w:rPr>
      <w:rFonts w:ascii="Times New Roman" w:hAnsi="Times New Roman"/>
      <w:sz w:val="20"/>
      <w:szCs w:val="20"/>
      <w:lang w:val="en-GB"/>
    </w:rPr>
  </w:style>
  <w:style w:type="paragraph" w:styleId="affc">
    <w:name w:val="Revision"/>
    <w:hidden/>
    <w:uiPriority w:val="99"/>
    <w:semiHidden/>
    <w:rsid w:val="00B047A6"/>
    <w:rPr>
      <w:rFonts w:ascii="Times New Roman" w:eastAsia="Times New Roman" w:hAnsi="Times New Roman"/>
      <w:sz w:val="24"/>
      <w:szCs w:val="24"/>
    </w:rPr>
  </w:style>
  <w:style w:type="character" w:styleId="affd">
    <w:name w:val="Book Title"/>
    <w:uiPriority w:val="33"/>
    <w:qFormat/>
    <w:rsid w:val="00B047A6"/>
    <w:rPr>
      <w:b/>
      <w:bCs/>
      <w:smallCaps/>
      <w:spacing w:val="5"/>
    </w:rPr>
  </w:style>
  <w:style w:type="character" w:customStyle="1" w:styleId="a7">
    <w:name w:val="Абзац списка Знак"/>
    <w:aliases w:val="Содержание. 2 уровень Знак,Bullet List Знак,FooterText Знак,numbered Знак,Paragraphe de liste1 Знак,lp1 Знак,Заголовок_3 Знак,Подпись рисунка Знак,ПКФ Список Знак,Абзац списка5 Знак,Use Case List Paragraph Знак,Kelson Знак,Маркер Знак"/>
    <w:link w:val="a6"/>
    <w:uiPriority w:val="34"/>
    <w:rsid w:val="00B047A6"/>
    <w:rPr>
      <w:rFonts w:ascii="Times New Roman" w:eastAsia="Times New Roman" w:hAnsi="Times New Roman" w:cs="Times New Roman"/>
      <w:sz w:val="24"/>
      <w:szCs w:val="24"/>
      <w:lang w:eastAsia="ru-RU"/>
    </w:rPr>
  </w:style>
  <w:style w:type="paragraph" w:customStyle="1" w:styleId="3">
    <w:name w:val="Пункт_3"/>
    <w:basedOn w:val="a1"/>
    <w:rsid w:val="00B047A6"/>
    <w:pPr>
      <w:numPr>
        <w:ilvl w:val="2"/>
        <w:numId w:val="3"/>
      </w:numPr>
      <w:spacing w:after="0" w:line="240" w:lineRule="auto"/>
      <w:jc w:val="both"/>
    </w:pPr>
    <w:rPr>
      <w:rFonts w:ascii="Times New Roman" w:hAnsi="Times New Roman"/>
      <w:sz w:val="28"/>
      <w:szCs w:val="28"/>
    </w:rPr>
  </w:style>
  <w:style w:type="paragraph" w:styleId="affe">
    <w:name w:val="endnote text"/>
    <w:basedOn w:val="a1"/>
    <w:link w:val="afff"/>
    <w:uiPriority w:val="99"/>
    <w:rsid w:val="00B047A6"/>
    <w:pPr>
      <w:autoSpaceDE w:val="0"/>
      <w:autoSpaceDN w:val="0"/>
      <w:spacing w:after="0" w:line="240" w:lineRule="auto"/>
    </w:pPr>
    <w:rPr>
      <w:rFonts w:ascii="Times New Roman" w:hAnsi="Times New Roman"/>
      <w:sz w:val="20"/>
      <w:szCs w:val="20"/>
    </w:rPr>
  </w:style>
  <w:style w:type="character" w:customStyle="1" w:styleId="afff">
    <w:name w:val="Текст концевой сноски Знак"/>
    <w:link w:val="affe"/>
    <w:uiPriority w:val="99"/>
    <w:rsid w:val="00B047A6"/>
    <w:rPr>
      <w:rFonts w:ascii="Times New Roman" w:eastAsia="Times New Roman" w:hAnsi="Times New Roman" w:cs="Times New Roman"/>
      <w:sz w:val="20"/>
      <w:szCs w:val="20"/>
      <w:lang w:eastAsia="ru-RU"/>
    </w:rPr>
  </w:style>
  <w:style w:type="character" w:styleId="afff0">
    <w:name w:val="endnote reference"/>
    <w:uiPriority w:val="99"/>
    <w:rsid w:val="00B047A6"/>
    <w:rPr>
      <w:rFonts w:cs="Times New Roman"/>
      <w:vertAlign w:val="superscript"/>
    </w:rPr>
  </w:style>
  <w:style w:type="table" w:customStyle="1" w:styleId="15">
    <w:name w:val="Сетка таблицы1"/>
    <w:basedOn w:val="a3"/>
    <w:next w:val="ae"/>
    <w:uiPriority w:val="39"/>
    <w:rsid w:val="00B047A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nsPlusNormal0">
    <w:name w:val="ConsPlusNormal Знак"/>
    <w:link w:val="ConsPlusNormal"/>
    <w:locked/>
    <w:rsid w:val="00B047A6"/>
    <w:rPr>
      <w:rFonts w:ascii="Arial" w:eastAsia="Times New Roman" w:hAnsi="Arial" w:cs="Arial"/>
      <w:lang w:eastAsia="ru-RU" w:bidi="ar-SA"/>
    </w:rPr>
  </w:style>
  <w:style w:type="paragraph" w:styleId="afff1">
    <w:name w:val="Title"/>
    <w:basedOn w:val="a1"/>
    <w:link w:val="afff2"/>
    <w:qFormat/>
    <w:rsid w:val="00B047A6"/>
    <w:pPr>
      <w:spacing w:after="0" w:line="240" w:lineRule="auto"/>
      <w:ind w:right="-199"/>
      <w:jc w:val="center"/>
    </w:pPr>
    <w:rPr>
      <w:rFonts w:ascii="Times New Roman CYR" w:hAnsi="Times New Roman CYR"/>
      <w:b/>
      <w:sz w:val="20"/>
      <w:szCs w:val="20"/>
      <w:lang w:val="en-AU"/>
    </w:rPr>
  </w:style>
  <w:style w:type="character" w:customStyle="1" w:styleId="afff2">
    <w:name w:val="Название Знак"/>
    <w:link w:val="afff1"/>
    <w:rsid w:val="00B047A6"/>
    <w:rPr>
      <w:rFonts w:ascii="Times New Roman CYR" w:eastAsia="Times New Roman" w:hAnsi="Times New Roman CYR" w:cs="Times New Roman"/>
      <w:b/>
      <w:szCs w:val="20"/>
      <w:lang w:val="en-AU" w:eastAsia="ru-RU"/>
    </w:rPr>
  </w:style>
  <w:style w:type="paragraph" w:customStyle="1" w:styleId="ConsNonformat">
    <w:name w:val="ConsNonformat"/>
    <w:rsid w:val="00B047A6"/>
    <w:pPr>
      <w:widowControl w:val="0"/>
      <w:autoSpaceDE w:val="0"/>
      <w:autoSpaceDN w:val="0"/>
    </w:pPr>
    <w:rPr>
      <w:rFonts w:ascii="Courier New" w:eastAsia="Times New Roman" w:hAnsi="Courier New" w:cs="Courier New"/>
    </w:rPr>
  </w:style>
  <w:style w:type="paragraph" w:styleId="HTML">
    <w:name w:val="HTML Preformatted"/>
    <w:basedOn w:val="a1"/>
    <w:link w:val="HTML0"/>
    <w:rsid w:val="00B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sz w:val="20"/>
      <w:szCs w:val="20"/>
    </w:rPr>
  </w:style>
  <w:style w:type="character" w:customStyle="1" w:styleId="HTML0">
    <w:name w:val="Стандартный HTML Знак"/>
    <w:link w:val="HTML"/>
    <w:rsid w:val="00B047A6"/>
    <w:rPr>
      <w:rFonts w:ascii="Arial Unicode MS" w:eastAsia="Arial Unicode MS" w:hAnsi="Arial Unicode MS" w:cs="Arial Unicode MS"/>
      <w:sz w:val="20"/>
      <w:szCs w:val="20"/>
      <w:lang w:eastAsia="ru-RU"/>
    </w:rPr>
  </w:style>
  <w:style w:type="paragraph" w:customStyle="1" w:styleId="afff3">
    <w:name w:val="Стиль"/>
    <w:rsid w:val="00B047A6"/>
    <w:pPr>
      <w:widowControl w:val="0"/>
      <w:autoSpaceDE w:val="0"/>
      <w:autoSpaceDN w:val="0"/>
      <w:adjustRightInd w:val="0"/>
    </w:pPr>
    <w:rPr>
      <w:rFonts w:ascii="Times New Roman" w:eastAsia="Times New Roman" w:hAnsi="Times New Roman"/>
      <w:sz w:val="24"/>
      <w:szCs w:val="24"/>
    </w:rPr>
  </w:style>
  <w:style w:type="paragraph" w:customStyle="1" w:styleId="afff4">
    <w:name w:val="Титул"/>
    <w:basedOn w:val="a1"/>
    <w:rsid w:val="00B047A6"/>
    <w:pPr>
      <w:spacing w:before="120" w:after="120" w:line="360" w:lineRule="auto"/>
      <w:jc w:val="center"/>
    </w:pPr>
    <w:rPr>
      <w:rFonts w:ascii="Times New Roman" w:hAnsi="Times New Roman"/>
      <w:b/>
      <w:bCs/>
      <w:sz w:val="28"/>
      <w:szCs w:val="28"/>
    </w:rPr>
  </w:style>
  <w:style w:type="paragraph" w:customStyle="1" w:styleId="a0">
    <w:name w:val="НУМЕРОВАННЫЙ СПИСОК"/>
    <w:basedOn w:val="24"/>
    <w:rsid w:val="00B047A6"/>
    <w:pPr>
      <w:numPr>
        <w:numId w:val="4"/>
      </w:numPr>
      <w:spacing w:line="360" w:lineRule="auto"/>
      <w:jc w:val="both"/>
    </w:pPr>
    <w:rPr>
      <w:i w:val="0"/>
      <w:color w:val="auto"/>
      <w:sz w:val="24"/>
      <w:szCs w:val="24"/>
    </w:rPr>
  </w:style>
  <w:style w:type="paragraph" w:customStyle="1" w:styleId="afff5">
    <w:name w:val="Определение Знак"/>
    <w:basedOn w:val="a1"/>
    <w:rsid w:val="00B047A6"/>
    <w:pPr>
      <w:spacing w:before="120" w:after="60" w:line="240" w:lineRule="auto"/>
      <w:ind w:firstLine="709"/>
      <w:jc w:val="both"/>
    </w:pPr>
    <w:rPr>
      <w:rFonts w:ascii="Times New Roman" w:hAnsi="Times New Roman"/>
      <w:sz w:val="24"/>
      <w:szCs w:val="24"/>
    </w:rPr>
  </w:style>
  <w:style w:type="paragraph" w:styleId="afff6">
    <w:name w:val="Document Map"/>
    <w:basedOn w:val="a1"/>
    <w:link w:val="afff7"/>
    <w:semiHidden/>
    <w:rsid w:val="00B047A6"/>
    <w:pPr>
      <w:shd w:val="clear" w:color="auto" w:fill="000080"/>
      <w:spacing w:after="0" w:line="240" w:lineRule="auto"/>
      <w:ind w:firstLine="709"/>
      <w:jc w:val="both"/>
    </w:pPr>
    <w:rPr>
      <w:rFonts w:ascii="Tahoma" w:hAnsi="Tahoma"/>
      <w:sz w:val="24"/>
      <w:szCs w:val="24"/>
    </w:rPr>
  </w:style>
  <w:style w:type="character" w:customStyle="1" w:styleId="afff7">
    <w:name w:val="Схема документа Знак"/>
    <w:link w:val="afff6"/>
    <w:semiHidden/>
    <w:rsid w:val="00B047A6"/>
    <w:rPr>
      <w:rFonts w:ascii="Tahoma" w:eastAsia="Times New Roman" w:hAnsi="Tahoma" w:cs="Courier New"/>
      <w:sz w:val="24"/>
      <w:szCs w:val="24"/>
      <w:shd w:val="clear" w:color="auto" w:fill="000080"/>
      <w:lang w:eastAsia="ru-RU"/>
    </w:rPr>
  </w:style>
  <w:style w:type="paragraph" w:customStyle="1" w:styleId="afff8">
    <w:name w:val="Форма документа"/>
    <w:basedOn w:val="a1"/>
    <w:rsid w:val="00B047A6"/>
    <w:pPr>
      <w:spacing w:after="0" w:line="240" w:lineRule="auto"/>
      <w:ind w:firstLine="709"/>
      <w:jc w:val="center"/>
    </w:pPr>
    <w:rPr>
      <w:rFonts w:ascii="Times New Roman" w:hAnsi="Times New Roman"/>
      <w:caps/>
      <w:sz w:val="28"/>
      <w:szCs w:val="28"/>
    </w:rPr>
  </w:style>
  <w:style w:type="paragraph" w:customStyle="1" w:styleId="afff9">
    <w:name w:val="Название документа"/>
    <w:basedOn w:val="a1"/>
    <w:rsid w:val="00B047A6"/>
    <w:pPr>
      <w:spacing w:after="0" w:line="240" w:lineRule="auto"/>
      <w:ind w:firstLine="709"/>
      <w:jc w:val="center"/>
    </w:pPr>
    <w:rPr>
      <w:rFonts w:ascii="Times New Roman" w:hAnsi="Times New Roman"/>
      <w:sz w:val="24"/>
      <w:szCs w:val="24"/>
    </w:rPr>
  </w:style>
  <w:style w:type="paragraph" w:customStyle="1" w:styleId="ASN">
    <w:name w:val="ASN"/>
    <w:basedOn w:val="a1"/>
    <w:rsid w:val="00B047A6"/>
    <w:pPr>
      <w:spacing w:after="0" w:line="240" w:lineRule="auto"/>
      <w:ind w:firstLine="720"/>
      <w:jc w:val="both"/>
    </w:pPr>
    <w:rPr>
      <w:rFonts w:ascii="Courier New" w:hAnsi="Courier New" w:cs="Courier New"/>
      <w:sz w:val="20"/>
      <w:szCs w:val="20"/>
      <w:lang w:val="en-US"/>
    </w:rPr>
  </w:style>
  <w:style w:type="character" w:customStyle="1" w:styleId="afffa">
    <w:name w:val="Определение Знак Знак"/>
    <w:rsid w:val="00B047A6"/>
    <w:rPr>
      <w:noProof w:val="0"/>
      <w:sz w:val="24"/>
      <w:szCs w:val="24"/>
      <w:lang w:val="ru-RU" w:eastAsia="ru-RU" w:bidi="ar-SA"/>
    </w:rPr>
  </w:style>
  <w:style w:type="paragraph" w:styleId="a">
    <w:name w:val="List Bullet"/>
    <w:basedOn w:val="a1"/>
    <w:autoRedefine/>
    <w:semiHidden/>
    <w:rsid w:val="00B047A6"/>
    <w:pPr>
      <w:numPr>
        <w:numId w:val="5"/>
      </w:numPr>
      <w:tabs>
        <w:tab w:val="clear" w:pos="360"/>
        <w:tab w:val="num" w:pos="900"/>
      </w:tabs>
      <w:spacing w:after="0" w:line="240" w:lineRule="auto"/>
      <w:ind w:left="900"/>
      <w:jc w:val="both"/>
    </w:pPr>
    <w:rPr>
      <w:rFonts w:ascii="Times New Roman" w:hAnsi="Times New Roman"/>
      <w:sz w:val="24"/>
      <w:szCs w:val="24"/>
    </w:rPr>
  </w:style>
  <w:style w:type="character" w:customStyle="1" w:styleId="38">
    <w:name w:val="Заголовок 3 Знак Знак"/>
    <w:rsid w:val="00B047A6"/>
    <w:rPr>
      <w:rFonts w:cs="Arial"/>
      <w:bCs/>
      <w:noProof w:val="0"/>
      <w:sz w:val="24"/>
      <w:szCs w:val="26"/>
      <w:lang w:val="ru-RU" w:eastAsia="ru-RU" w:bidi="ar-SA"/>
    </w:rPr>
  </w:style>
  <w:style w:type="paragraph" w:customStyle="1" w:styleId="16">
    <w:name w:val="Стиль1"/>
    <w:rsid w:val="00B047A6"/>
    <w:pPr>
      <w:widowControl w:val="0"/>
      <w:autoSpaceDE w:val="0"/>
      <w:autoSpaceDN w:val="0"/>
      <w:jc w:val="both"/>
    </w:pPr>
    <w:rPr>
      <w:rFonts w:ascii="Arial" w:eastAsia="Times New Roman" w:hAnsi="Arial" w:cs="Arial"/>
    </w:rPr>
  </w:style>
  <w:style w:type="paragraph" w:customStyle="1" w:styleId="11pt">
    <w:name w:val="Обычный + 11 pt"/>
    <w:basedOn w:val="a1"/>
    <w:rsid w:val="00B047A6"/>
    <w:pPr>
      <w:spacing w:before="60" w:after="60" w:line="240" w:lineRule="auto"/>
      <w:ind w:firstLine="720"/>
      <w:jc w:val="both"/>
    </w:pPr>
    <w:rPr>
      <w:rFonts w:ascii="Verdana" w:hAnsi="Verdana"/>
    </w:rPr>
  </w:style>
  <w:style w:type="paragraph" w:customStyle="1" w:styleId="foot">
    <w:name w:val="foot"/>
    <w:basedOn w:val="a1"/>
    <w:rsid w:val="00B047A6"/>
    <w:pPr>
      <w:spacing w:after="0" w:line="240" w:lineRule="auto"/>
      <w:jc w:val="right"/>
    </w:pPr>
    <w:rPr>
      <w:rFonts w:ascii="Verdana" w:hAnsi="Verdana"/>
      <w:sz w:val="16"/>
      <w:szCs w:val="16"/>
    </w:rPr>
  </w:style>
  <w:style w:type="paragraph" w:customStyle="1" w:styleId="note">
    <w:name w:val="note"/>
    <w:basedOn w:val="a1"/>
    <w:rsid w:val="00B047A6"/>
    <w:pPr>
      <w:spacing w:after="0" w:line="240" w:lineRule="auto"/>
    </w:pPr>
    <w:rPr>
      <w:rFonts w:ascii="Verdana" w:hAnsi="Verdana"/>
      <w:sz w:val="14"/>
      <w:szCs w:val="14"/>
      <w:u w:val="single"/>
    </w:rPr>
  </w:style>
  <w:style w:type="paragraph" w:styleId="afffb">
    <w:name w:val="Date"/>
    <w:basedOn w:val="a1"/>
    <w:next w:val="a1"/>
    <w:link w:val="afffc"/>
    <w:uiPriority w:val="99"/>
    <w:rsid w:val="00C711B9"/>
    <w:pPr>
      <w:spacing w:after="60" w:line="240" w:lineRule="auto"/>
      <w:jc w:val="both"/>
    </w:pPr>
    <w:rPr>
      <w:rFonts w:ascii="Times New Roman" w:hAnsi="Times New Roman"/>
      <w:sz w:val="24"/>
      <w:szCs w:val="20"/>
    </w:rPr>
  </w:style>
  <w:style w:type="character" w:customStyle="1" w:styleId="afffc">
    <w:name w:val="Дата Знак"/>
    <w:link w:val="afffb"/>
    <w:uiPriority w:val="99"/>
    <w:rsid w:val="00C711B9"/>
    <w:rPr>
      <w:rFonts w:ascii="Times New Roman" w:eastAsia="Times New Roman" w:hAnsi="Times New Roman"/>
      <w:sz w:val="24"/>
    </w:rPr>
  </w:style>
  <w:style w:type="paragraph" w:customStyle="1" w:styleId="afffd">
    <w:name w:val="заг_центр"/>
    <w:basedOn w:val="a1"/>
    <w:rsid w:val="00C711B9"/>
    <w:pPr>
      <w:suppressAutoHyphens/>
      <w:autoSpaceDE w:val="0"/>
      <w:spacing w:before="57" w:after="0" w:line="240" w:lineRule="auto"/>
      <w:ind w:left="283" w:right="283"/>
      <w:jc w:val="center"/>
    </w:pPr>
    <w:rPr>
      <w:rFonts w:ascii="AvantGardeGothicC" w:hAnsi="AvantGardeGothicC" w:cs="AvantGardeGothicC"/>
      <w:b/>
      <w:bCs/>
      <w:i/>
      <w:iCs/>
      <w:sz w:val="24"/>
      <w:szCs w:val="24"/>
      <w:lang w:eastAsia="ar-SA"/>
    </w:rPr>
  </w:style>
  <w:style w:type="paragraph" w:customStyle="1" w:styleId="17">
    <w:name w:val="Нумерованный список1"/>
    <w:basedOn w:val="a1"/>
    <w:rsid w:val="00C711B9"/>
    <w:pPr>
      <w:suppressAutoHyphens/>
      <w:spacing w:after="60" w:line="240" w:lineRule="auto"/>
      <w:jc w:val="both"/>
    </w:pPr>
    <w:rPr>
      <w:rFonts w:ascii="Times New Roman" w:hAnsi="Times New Roman"/>
      <w:sz w:val="24"/>
      <w:szCs w:val="20"/>
      <w:lang w:eastAsia="ar-SA"/>
    </w:rPr>
  </w:style>
  <w:style w:type="paragraph" w:customStyle="1" w:styleId="afffe">
    <w:name w:val="Нормальный"/>
    <w:rsid w:val="00C711B9"/>
    <w:pPr>
      <w:widowControl w:val="0"/>
      <w:suppressAutoHyphens/>
    </w:pPr>
    <w:rPr>
      <w:rFonts w:ascii="Times New Roman" w:eastAsia="Times New Roman" w:hAnsi="Times New Roman"/>
      <w:lang w:eastAsia="ar-SA"/>
    </w:rPr>
  </w:style>
  <w:style w:type="paragraph" w:customStyle="1" w:styleId="ConsNormal">
    <w:name w:val="ConsNormal"/>
    <w:rsid w:val="00744DE4"/>
    <w:pPr>
      <w:autoSpaceDE w:val="0"/>
      <w:autoSpaceDN w:val="0"/>
      <w:adjustRightInd w:val="0"/>
      <w:ind w:right="19772" w:firstLine="720"/>
    </w:pPr>
    <w:rPr>
      <w:rFonts w:ascii="Arial" w:eastAsia="Times New Roman" w:hAnsi="Arial" w:cs="Arial"/>
    </w:rPr>
  </w:style>
  <w:style w:type="paragraph" w:styleId="affff">
    <w:name w:val="No Spacing"/>
    <w:uiPriority w:val="1"/>
    <w:qFormat/>
    <w:rsid w:val="00BC287D"/>
    <w:rPr>
      <w:rFonts w:eastAsia="Times New Roman"/>
      <w:sz w:val="22"/>
      <w:szCs w:val="22"/>
    </w:rPr>
  </w:style>
  <w:style w:type="paragraph" w:customStyle="1" w:styleId="xl65">
    <w:name w:val="xl65"/>
    <w:basedOn w:val="a1"/>
    <w:rsid w:val="006313F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color w:val="000000"/>
      <w:sz w:val="24"/>
      <w:szCs w:val="24"/>
    </w:rPr>
  </w:style>
  <w:style w:type="paragraph" w:customStyle="1" w:styleId="xl66">
    <w:name w:val="xl66"/>
    <w:basedOn w:val="a1"/>
    <w:rsid w:val="006313F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hAnsi="Times New Roman"/>
      <w:color w:val="000000"/>
      <w:sz w:val="24"/>
      <w:szCs w:val="24"/>
    </w:rPr>
  </w:style>
  <w:style w:type="paragraph" w:customStyle="1" w:styleId="xl67">
    <w:name w:val="xl67"/>
    <w:basedOn w:val="a1"/>
    <w:rsid w:val="006313FC"/>
    <w:pPr>
      <w:spacing w:before="100" w:beforeAutospacing="1" w:after="100" w:afterAutospacing="1" w:line="240" w:lineRule="auto"/>
    </w:pPr>
    <w:rPr>
      <w:rFonts w:ascii="Times New Roman" w:hAnsi="Times New Roman"/>
      <w:sz w:val="24"/>
      <w:szCs w:val="24"/>
    </w:rPr>
  </w:style>
  <w:style w:type="paragraph" w:customStyle="1" w:styleId="xl68">
    <w:name w:val="xl68"/>
    <w:basedOn w:val="a1"/>
    <w:rsid w:val="006313F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color w:val="000000"/>
      <w:sz w:val="24"/>
      <w:szCs w:val="24"/>
    </w:rPr>
  </w:style>
  <w:style w:type="paragraph" w:customStyle="1" w:styleId="xl69">
    <w:name w:val="xl69"/>
    <w:basedOn w:val="a1"/>
    <w:rsid w:val="006313F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color w:val="000000"/>
      <w:sz w:val="24"/>
      <w:szCs w:val="24"/>
    </w:rPr>
  </w:style>
  <w:style w:type="paragraph" w:customStyle="1" w:styleId="xl70">
    <w:name w:val="xl70"/>
    <w:basedOn w:val="a1"/>
    <w:rsid w:val="006313F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color w:val="000000"/>
      <w:sz w:val="24"/>
      <w:szCs w:val="24"/>
    </w:rPr>
  </w:style>
  <w:style w:type="paragraph" w:customStyle="1" w:styleId="xl71">
    <w:name w:val="xl71"/>
    <w:basedOn w:val="a1"/>
    <w:rsid w:val="006313F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color w:val="000000"/>
      <w:sz w:val="24"/>
      <w:szCs w:val="24"/>
    </w:rPr>
  </w:style>
  <w:style w:type="paragraph" w:customStyle="1" w:styleId="xl72">
    <w:name w:val="xl72"/>
    <w:basedOn w:val="a1"/>
    <w:rsid w:val="006313F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hAnsi="Times New Roman"/>
      <w:color w:val="000000"/>
      <w:sz w:val="24"/>
      <w:szCs w:val="24"/>
    </w:rPr>
  </w:style>
  <w:style w:type="paragraph" w:customStyle="1" w:styleId="xl73">
    <w:name w:val="xl73"/>
    <w:basedOn w:val="a1"/>
    <w:rsid w:val="006313F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hAnsi="Times New Roman"/>
      <w:color w:val="000000"/>
      <w:sz w:val="24"/>
      <w:szCs w:val="24"/>
    </w:rPr>
  </w:style>
  <w:style w:type="paragraph" w:customStyle="1" w:styleId="xl74">
    <w:name w:val="xl74"/>
    <w:basedOn w:val="a1"/>
    <w:rsid w:val="006313FC"/>
    <w:pPr>
      <w:pBdr>
        <w:top w:val="single" w:sz="4" w:space="0" w:color="auto"/>
        <w:left w:val="single" w:sz="4" w:space="0" w:color="auto"/>
        <w:right w:val="single" w:sz="4" w:space="0" w:color="auto"/>
      </w:pBdr>
      <w:spacing w:before="100" w:beforeAutospacing="1" w:after="100" w:afterAutospacing="1" w:line="240" w:lineRule="auto"/>
      <w:jc w:val="center"/>
      <w:textAlignment w:val="top"/>
    </w:pPr>
    <w:rPr>
      <w:rFonts w:ascii="Times New Roman" w:hAnsi="Times New Roman"/>
      <w:color w:val="000000"/>
      <w:sz w:val="24"/>
      <w:szCs w:val="24"/>
    </w:rPr>
  </w:style>
  <w:style w:type="paragraph" w:customStyle="1" w:styleId="xl75">
    <w:name w:val="xl75"/>
    <w:basedOn w:val="a1"/>
    <w:rsid w:val="006313FC"/>
    <w:pPr>
      <w:pBdr>
        <w:left w:val="single" w:sz="8" w:space="0" w:color="000000"/>
        <w:bottom w:val="single" w:sz="4" w:space="0" w:color="auto"/>
      </w:pBdr>
      <w:spacing w:before="100" w:beforeAutospacing="1" w:after="100" w:afterAutospacing="1" w:line="240" w:lineRule="auto"/>
      <w:jc w:val="center"/>
      <w:textAlignment w:val="center"/>
    </w:pPr>
    <w:rPr>
      <w:rFonts w:ascii="Times New Roman" w:hAnsi="Times New Roman"/>
      <w:b/>
      <w:bCs/>
      <w:color w:val="000000"/>
      <w:sz w:val="24"/>
      <w:szCs w:val="24"/>
    </w:rPr>
  </w:style>
  <w:style w:type="paragraph" w:customStyle="1" w:styleId="xl76">
    <w:name w:val="xl76"/>
    <w:basedOn w:val="a1"/>
    <w:rsid w:val="006313FC"/>
    <w:pPr>
      <w:pBdr>
        <w:bottom w:val="single" w:sz="4" w:space="0" w:color="auto"/>
      </w:pBdr>
      <w:spacing w:before="100" w:beforeAutospacing="1" w:after="100" w:afterAutospacing="1" w:line="240" w:lineRule="auto"/>
      <w:jc w:val="center"/>
      <w:textAlignment w:val="center"/>
    </w:pPr>
    <w:rPr>
      <w:rFonts w:ascii="Times New Roman" w:hAnsi="Times New Roman"/>
      <w:b/>
      <w:bCs/>
      <w:color w:val="000000"/>
      <w:sz w:val="24"/>
      <w:szCs w:val="24"/>
    </w:rPr>
  </w:style>
  <w:style w:type="paragraph" w:customStyle="1" w:styleId="xl77">
    <w:name w:val="xl77"/>
    <w:basedOn w:val="a1"/>
    <w:rsid w:val="006313FC"/>
    <w:pPr>
      <w:pBdr>
        <w:top w:val="single" w:sz="4" w:space="0" w:color="auto"/>
        <w:left w:val="single" w:sz="4" w:space="0" w:color="auto"/>
      </w:pBdr>
      <w:spacing w:before="100" w:beforeAutospacing="1" w:after="100" w:afterAutospacing="1" w:line="240" w:lineRule="auto"/>
      <w:jc w:val="center"/>
      <w:textAlignment w:val="top"/>
    </w:pPr>
    <w:rPr>
      <w:rFonts w:ascii="Times New Roman" w:hAnsi="Times New Roman"/>
      <w:color w:val="000000"/>
      <w:sz w:val="24"/>
      <w:szCs w:val="24"/>
    </w:rPr>
  </w:style>
  <w:style w:type="paragraph" w:customStyle="1" w:styleId="xl78">
    <w:name w:val="xl78"/>
    <w:basedOn w:val="a1"/>
    <w:rsid w:val="006313FC"/>
    <w:pPr>
      <w:pBdr>
        <w:top w:val="single" w:sz="4" w:space="0" w:color="auto"/>
        <w:right w:val="single" w:sz="4" w:space="0" w:color="auto"/>
      </w:pBdr>
      <w:spacing w:before="100" w:beforeAutospacing="1" w:after="100" w:afterAutospacing="1" w:line="240" w:lineRule="auto"/>
      <w:jc w:val="center"/>
      <w:textAlignment w:val="top"/>
    </w:pPr>
    <w:rPr>
      <w:rFonts w:ascii="Times New Roman" w:hAnsi="Times New Roman"/>
      <w:color w:val="000000"/>
      <w:sz w:val="24"/>
      <w:szCs w:val="24"/>
    </w:rPr>
  </w:style>
  <w:style w:type="paragraph" w:customStyle="1" w:styleId="xl79">
    <w:name w:val="xl79"/>
    <w:basedOn w:val="a1"/>
    <w:rsid w:val="006313FC"/>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color w:val="000000"/>
      <w:sz w:val="24"/>
      <w:szCs w:val="24"/>
    </w:rPr>
  </w:style>
  <w:style w:type="paragraph" w:customStyle="1" w:styleId="xl80">
    <w:name w:val="xl80"/>
    <w:basedOn w:val="a1"/>
    <w:rsid w:val="006313FC"/>
    <w:pPr>
      <w:pBdr>
        <w:left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color w:val="000000"/>
      <w:sz w:val="24"/>
      <w:szCs w:val="24"/>
    </w:rPr>
  </w:style>
  <w:style w:type="paragraph" w:customStyle="1" w:styleId="xl81">
    <w:name w:val="xl81"/>
    <w:basedOn w:val="a1"/>
    <w:rsid w:val="006313FC"/>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hAnsi="Times New Roman"/>
      <w:color w:val="000000"/>
      <w:sz w:val="24"/>
      <w:szCs w:val="24"/>
    </w:rPr>
  </w:style>
  <w:style w:type="paragraph" w:customStyle="1" w:styleId="xl82">
    <w:name w:val="xl82"/>
    <w:basedOn w:val="a1"/>
    <w:rsid w:val="006313FC"/>
    <w:pPr>
      <w:pBdr>
        <w:top w:val="single" w:sz="4" w:space="0" w:color="auto"/>
        <w:bottom w:val="single" w:sz="4" w:space="0" w:color="auto"/>
      </w:pBdr>
      <w:spacing w:before="100" w:beforeAutospacing="1" w:after="100" w:afterAutospacing="1" w:line="240" w:lineRule="auto"/>
      <w:jc w:val="center"/>
      <w:textAlignment w:val="center"/>
    </w:pPr>
    <w:rPr>
      <w:rFonts w:ascii="Times New Roman" w:hAnsi="Times New Roman"/>
      <w:color w:val="000000"/>
      <w:sz w:val="24"/>
      <w:szCs w:val="24"/>
    </w:rPr>
  </w:style>
  <w:style w:type="paragraph" w:customStyle="1" w:styleId="xl83">
    <w:name w:val="xl83"/>
    <w:basedOn w:val="a1"/>
    <w:rsid w:val="006313FC"/>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color w:val="000000"/>
      <w:sz w:val="24"/>
      <w:szCs w:val="24"/>
    </w:rPr>
  </w:style>
  <w:style w:type="paragraph" w:customStyle="1" w:styleId="xl84">
    <w:name w:val="xl84"/>
    <w:basedOn w:val="a1"/>
    <w:rsid w:val="006313FC"/>
    <w:pPr>
      <w:pBdr>
        <w:left w:val="single" w:sz="4" w:space="0" w:color="auto"/>
        <w:right w:val="single" w:sz="4" w:space="0" w:color="auto"/>
      </w:pBdr>
      <w:spacing w:before="100" w:beforeAutospacing="1" w:after="100" w:afterAutospacing="1" w:line="240" w:lineRule="auto"/>
      <w:jc w:val="center"/>
      <w:textAlignment w:val="top"/>
    </w:pPr>
    <w:rPr>
      <w:rFonts w:ascii="Times New Roman" w:hAnsi="Times New Roman"/>
      <w:color w:val="000000"/>
      <w:sz w:val="24"/>
      <w:szCs w:val="24"/>
    </w:rPr>
  </w:style>
  <w:style w:type="numbering" w:customStyle="1" w:styleId="27">
    <w:name w:val="Нет списка2"/>
    <w:next w:val="a4"/>
    <w:uiPriority w:val="99"/>
    <w:semiHidden/>
    <w:unhideWhenUsed/>
    <w:rsid w:val="001C59EF"/>
  </w:style>
  <w:style w:type="numbering" w:customStyle="1" w:styleId="111">
    <w:name w:val="Нет списка11"/>
    <w:next w:val="a4"/>
    <w:uiPriority w:val="99"/>
    <w:semiHidden/>
    <w:unhideWhenUsed/>
    <w:rsid w:val="001C59EF"/>
  </w:style>
  <w:style w:type="table" w:customStyle="1" w:styleId="28">
    <w:name w:val="Сетка таблицы2"/>
    <w:basedOn w:val="a3"/>
    <w:next w:val="ae"/>
    <w:uiPriority w:val="59"/>
    <w:rsid w:val="001C59EF"/>
    <w:rPr>
      <w:rFonts w:ascii="Times New Roman" w:hAnsi="Times New Roman" w:cs="Arial"/>
      <w:color w:val="00000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Сетка таблицы11"/>
    <w:basedOn w:val="a3"/>
    <w:next w:val="ae"/>
    <w:uiPriority w:val="39"/>
    <w:rsid w:val="001C59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f0">
    <w:name w:val="Заголовок"/>
    <w:next w:val="aff4"/>
    <w:uiPriority w:val="99"/>
    <w:rsid w:val="001C59EF"/>
    <w:pPr>
      <w:keepNext/>
      <w:widowControl w:val="0"/>
      <w:tabs>
        <w:tab w:val="left" w:pos="4140"/>
      </w:tabs>
      <w:suppressAutoHyphens/>
      <w:spacing w:before="240" w:line="100" w:lineRule="atLeast"/>
      <w:jc w:val="center"/>
    </w:pPr>
    <w:rPr>
      <w:rFonts w:ascii="Arial" w:eastAsia="Times New Roman" w:hAnsi="Arial" w:cs="Arial"/>
      <w:b/>
      <w:bCs/>
      <w:kern w:val="1"/>
      <w:sz w:val="28"/>
      <w:szCs w:val="28"/>
      <w:lang w:eastAsia="ar-SA"/>
    </w:rPr>
  </w:style>
  <w:style w:type="numbering" w:customStyle="1" w:styleId="210">
    <w:name w:val="Нет списка21"/>
    <w:next w:val="a4"/>
    <w:uiPriority w:val="99"/>
    <w:semiHidden/>
    <w:unhideWhenUsed/>
    <w:rsid w:val="001C59EF"/>
  </w:style>
  <w:style w:type="paragraph" w:customStyle="1" w:styleId="BodyTextIndent21">
    <w:name w:val="Body Text Indent 21"/>
    <w:basedOn w:val="a1"/>
    <w:rsid w:val="001C59EF"/>
    <w:pPr>
      <w:widowControl w:val="0"/>
      <w:spacing w:after="60" w:line="240" w:lineRule="auto"/>
      <w:ind w:firstLine="567"/>
      <w:jc w:val="both"/>
    </w:pPr>
    <w:rPr>
      <w:rFonts w:ascii="Times New Roman" w:hAnsi="Times New Roman"/>
      <w:sz w:val="24"/>
      <w:szCs w:val="20"/>
    </w:rPr>
  </w:style>
  <w:style w:type="character" w:customStyle="1" w:styleId="b-serp-urlitem">
    <w:name w:val="b-serp-url__item"/>
    <w:rsid w:val="001C59EF"/>
  </w:style>
  <w:style w:type="character" w:customStyle="1" w:styleId="Internetlink">
    <w:name w:val="Internet link"/>
    <w:uiPriority w:val="99"/>
    <w:rsid w:val="001C59EF"/>
    <w:rPr>
      <w:color w:val="000080"/>
      <w:u w:val="single"/>
    </w:rPr>
  </w:style>
  <w:style w:type="paragraph" w:customStyle="1" w:styleId="39">
    <w:name w:val="Стиль3 Знак"/>
    <w:basedOn w:val="a1"/>
    <w:rsid w:val="001C59EF"/>
    <w:pPr>
      <w:widowControl w:val="0"/>
      <w:tabs>
        <w:tab w:val="left" w:pos="227"/>
      </w:tabs>
      <w:suppressAutoHyphens/>
      <w:spacing w:after="0" w:line="240" w:lineRule="auto"/>
      <w:jc w:val="both"/>
    </w:pPr>
    <w:rPr>
      <w:rFonts w:ascii="Times New Roman" w:hAnsi="Times New Roman"/>
      <w:sz w:val="24"/>
      <w:szCs w:val="20"/>
      <w:lang w:eastAsia="ar-SA"/>
    </w:rPr>
  </w:style>
  <w:style w:type="table" w:customStyle="1" w:styleId="211">
    <w:name w:val="Сетка таблицы21"/>
    <w:basedOn w:val="a3"/>
    <w:next w:val="ae"/>
    <w:rsid w:val="001C59E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f1">
    <w:name w:val="Emphasis"/>
    <w:qFormat/>
    <w:rsid w:val="001C59EF"/>
    <w:rPr>
      <w:i/>
      <w:iCs/>
    </w:rPr>
  </w:style>
  <w:style w:type="character" w:customStyle="1" w:styleId="affff2">
    <w:name w:val="Стиль вставки"/>
    <w:uiPriority w:val="99"/>
    <w:rsid w:val="001C59EF"/>
    <w:rPr>
      <w:rFonts w:ascii="Tahoma" w:hAnsi="Tahoma" w:cs="Tahoma"/>
      <w:color w:val="000000"/>
      <w:sz w:val="20"/>
      <w:szCs w:val="20"/>
    </w:rPr>
  </w:style>
  <w:style w:type="paragraph" w:customStyle="1" w:styleId="18">
    <w:name w:val="Цитата1"/>
    <w:uiPriority w:val="99"/>
    <w:rsid w:val="00027735"/>
    <w:pPr>
      <w:widowControl w:val="0"/>
      <w:suppressAutoHyphens/>
      <w:spacing w:line="360" w:lineRule="auto"/>
      <w:ind w:left="601" w:right="282"/>
    </w:pPr>
    <w:rPr>
      <w:rFonts w:eastAsia="Times New Roman" w:cs="Calibri"/>
      <w:kern w:val="1"/>
      <w:lang w:eastAsia="ar-SA"/>
    </w:rPr>
  </w:style>
  <w:style w:type="paragraph" w:customStyle="1" w:styleId="113">
    <w:name w:val="Цитата11"/>
    <w:basedOn w:val="a1"/>
    <w:uiPriority w:val="99"/>
    <w:rsid w:val="00027735"/>
    <w:pPr>
      <w:suppressAutoHyphens/>
      <w:spacing w:after="0" w:line="360" w:lineRule="auto"/>
      <w:ind w:left="601" w:right="282"/>
    </w:pPr>
    <w:rPr>
      <w:rFonts w:cs="Calibri"/>
      <w:kern w:val="1"/>
      <w:sz w:val="20"/>
      <w:szCs w:val="20"/>
      <w:lang w:eastAsia="ar-SA"/>
    </w:rPr>
  </w:style>
  <w:style w:type="character" w:customStyle="1" w:styleId="affff3">
    <w:name w:val="Основной текст + Полужирный"/>
    <w:rsid w:val="00CA6A0B"/>
    <w:rPr>
      <w:rFonts w:ascii="Times New Roman" w:eastAsia="Times New Roman" w:hAnsi="Times New Roman" w:cs="Times New Roman"/>
      <w:b/>
      <w:bCs/>
      <w:i w:val="0"/>
      <w:iCs w:val="0"/>
      <w:smallCaps w:val="0"/>
      <w:strike w:val="0"/>
      <w:spacing w:val="3"/>
      <w:sz w:val="21"/>
      <w:szCs w:val="21"/>
      <w:shd w:val="clear" w:color="auto" w:fill="FFFFFF"/>
    </w:rPr>
  </w:style>
  <w:style w:type="character" w:styleId="affff4">
    <w:name w:val="Strong"/>
    <w:basedOn w:val="a2"/>
    <w:uiPriority w:val="22"/>
    <w:qFormat/>
    <w:rsid w:val="003960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50173">
      <w:bodyDiv w:val="1"/>
      <w:marLeft w:val="0"/>
      <w:marRight w:val="0"/>
      <w:marTop w:val="0"/>
      <w:marBottom w:val="0"/>
      <w:divBdr>
        <w:top w:val="none" w:sz="0" w:space="0" w:color="auto"/>
        <w:left w:val="none" w:sz="0" w:space="0" w:color="auto"/>
        <w:bottom w:val="none" w:sz="0" w:space="0" w:color="auto"/>
        <w:right w:val="none" w:sz="0" w:space="0" w:color="auto"/>
      </w:divBdr>
    </w:div>
    <w:div w:id="871843907">
      <w:bodyDiv w:val="1"/>
      <w:marLeft w:val="0"/>
      <w:marRight w:val="0"/>
      <w:marTop w:val="0"/>
      <w:marBottom w:val="0"/>
      <w:divBdr>
        <w:top w:val="none" w:sz="0" w:space="0" w:color="auto"/>
        <w:left w:val="none" w:sz="0" w:space="0" w:color="auto"/>
        <w:bottom w:val="none" w:sz="0" w:space="0" w:color="auto"/>
        <w:right w:val="none" w:sz="0" w:space="0" w:color="auto"/>
      </w:divBdr>
    </w:div>
    <w:div w:id="895623077">
      <w:bodyDiv w:val="1"/>
      <w:marLeft w:val="0"/>
      <w:marRight w:val="0"/>
      <w:marTop w:val="0"/>
      <w:marBottom w:val="0"/>
      <w:divBdr>
        <w:top w:val="none" w:sz="0" w:space="0" w:color="auto"/>
        <w:left w:val="none" w:sz="0" w:space="0" w:color="auto"/>
        <w:bottom w:val="none" w:sz="0" w:space="0" w:color="auto"/>
        <w:right w:val="none" w:sz="0" w:space="0" w:color="auto"/>
      </w:divBdr>
    </w:div>
    <w:div w:id="1082412248">
      <w:bodyDiv w:val="1"/>
      <w:marLeft w:val="0"/>
      <w:marRight w:val="0"/>
      <w:marTop w:val="0"/>
      <w:marBottom w:val="0"/>
      <w:divBdr>
        <w:top w:val="none" w:sz="0" w:space="0" w:color="auto"/>
        <w:left w:val="none" w:sz="0" w:space="0" w:color="auto"/>
        <w:bottom w:val="none" w:sz="0" w:space="0" w:color="auto"/>
        <w:right w:val="none" w:sz="0" w:space="0" w:color="auto"/>
      </w:divBdr>
    </w:div>
    <w:div w:id="1092623020">
      <w:bodyDiv w:val="1"/>
      <w:marLeft w:val="0"/>
      <w:marRight w:val="0"/>
      <w:marTop w:val="0"/>
      <w:marBottom w:val="0"/>
      <w:divBdr>
        <w:top w:val="none" w:sz="0" w:space="0" w:color="auto"/>
        <w:left w:val="none" w:sz="0" w:space="0" w:color="auto"/>
        <w:bottom w:val="none" w:sz="0" w:space="0" w:color="auto"/>
        <w:right w:val="none" w:sz="0" w:space="0" w:color="auto"/>
      </w:divBdr>
    </w:div>
    <w:div w:id="1152605296">
      <w:bodyDiv w:val="1"/>
      <w:marLeft w:val="0"/>
      <w:marRight w:val="0"/>
      <w:marTop w:val="0"/>
      <w:marBottom w:val="0"/>
      <w:divBdr>
        <w:top w:val="none" w:sz="0" w:space="0" w:color="auto"/>
        <w:left w:val="none" w:sz="0" w:space="0" w:color="auto"/>
        <w:bottom w:val="none" w:sz="0" w:space="0" w:color="auto"/>
        <w:right w:val="none" w:sz="0" w:space="0" w:color="auto"/>
      </w:divBdr>
    </w:div>
    <w:div w:id="1191845392">
      <w:bodyDiv w:val="1"/>
      <w:marLeft w:val="0"/>
      <w:marRight w:val="0"/>
      <w:marTop w:val="0"/>
      <w:marBottom w:val="0"/>
      <w:divBdr>
        <w:top w:val="none" w:sz="0" w:space="0" w:color="auto"/>
        <w:left w:val="none" w:sz="0" w:space="0" w:color="auto"/>
        <w:bottom w:val="none" w:sz="0" w:space="0" w:color="auto"/>
        <w:right w:val="none" w:sz="0" w:space="0" w:color="auto"/>
      </w:divBdr>
    </w:div>
    <w:div w:id="1307012666">
      <w:bodyDiv w:val="1"/>
      <w:marLeft w:val="0"/>
      <w:marRight w:val="0"/>
      <w:marTop w:val="0"/>
      <w:marBottom w:val="0"/>
      <w:divBdr>
        <w:top w:val="none" w:sz="0" w:space="0" w:color="auto"/>
        <w:left w:val="none" w:sz="0" w:space="0" w:color="auto"/>
        <w:bottom w:val="none" w:sz="0" w:space="0" w:color="auto"/>
        <w:right w:val="none" w:sz="0" w:space="0" w:color="auto"/>
      </w:divBdr>
    </w:div>
    <w:div w:id="1355889328">
      <w:bodyDiv w:val="1"/>
      <w:marLeft w:val="0"/>
      <w:marRight w:val="0"/>
      <w:marTop w:val="0"/>
      <w:marBottom w:val="0"/>
      <w:divBdr>
        <w:top w:val="none" w:sz="0" w:space="0" w:color="auto"/>
        <w:left w:val="none" w:sz="0" w:space="0" w:color="auto"/>
        <w:bottom w:val="none" w:sz="0" w:space="0" w:color="auto"/>
        <w:right w:val="none" w:sz="0" w:space="0" w:color="auto"/>
      </w:divBdr>
    </w:div>
    <w:div w:id="1378777310">
      <w:bodyDiv w:val="1"/>
      <w:marLeft w:val="0"/>
      <w:marRight w:val="0"/>
      <w:marTop w:val="0"/>
      <w:marBottom w:val="0"/>
      <w:divBdr>
        <w:top w:val="none" w:sz="0" w:space="0" w:color="auto"/>
        <w:left w:val="none" w:sz="0" w:space="0" w:color="auto"/>
        <w:bottom w:val="none" w:sz="0" w:space="0" w:color="auto"/>
        <w:right w:val="none" w:sz="0" w:space="0" w:color="auto"/>
      </w:divBdr>
    </w:div>
    <w:div w:id="1507670099">
      <w:bodyDiv w:val="1"/>
      <w:marLeft w:val="0"/>
      <w:marRight w:val="0"/>
      <w:marTop w:val="0"/>
      <w:marBottom w:val="0"/>
      <w:divBdr>
        <w:top w:val="none" w:sz="0" w:space="0" w:color="auto"/>
        <w:left w:val="none" w:sz="0" w:space="0" w:color="auto"/>
        <w:bottom w:val="none" w:sz="0" w:space="0" w:color="auto"/>
        <w:right w:val="none" w:sz="0" w:space="0" w:color="auto"/>
      </w:divBdr>
    </w:div>
    <w:div w:id="1593052062">
      <w:bodyDiv w:val="1"/>
      <w:marLeft w:val="0"/>
      <w:marRight w:val="0"/>
      <w:marTop w:val="0"/>
      <w:marBottom w:val="0"/>
      <w:divBdr>
        <w:top w:val="none" w:sz="0" w:space="0" w:color="auto"/>
        <w:left w:val="none" w:sz="0" w:space="0" w:color="auto"/>
        <w:bottom w:val="none" w:sz="0" w:space="0" w:color="auto"/>
        <w:right w:val="none" w:sz="0" w:space="0" w:color="auto"/>
      </w:divBdr>
    </w:div>
    <w:div w:id="1598560535">
      <w:bodyDiv w:val="1"/>
      <w:marLeft w:val="0"/>
      <w:marRight w:val="0"/>
      <w:marTop w:val="0"/>
      <w:marBottom w:val="0"/>
      <w:divBdr>
        <w:top w:val="none" w:sz="0" w:space="0" w:color="auto"/>
        <w:left w:val="none" w:sz="0" w:space="0" w:color="auto"/>
        <w:bottom w:val="none" w:sz="0" w:space="0" w:color="auto"/>
        <w:right w:val="none" w:sz="0" w:space="0" w:color="auto"/>
      </w:divBdr>
    </w:div>
    <w:div w:id="1802570614">
      <w:bodyDiv w:val="1"/>
      <w:marLeft w:val="0"/>
      <w:marRight w:val="0"/>
      <w:marTop w:val="0"/>
      <w:marBottom w:val="0"/>
      <w:divBdr>
        <w:top w:val="none" w:sz="0" w:space="0" w:color="auto"/>
        <w:left w:val="none" w:sz="0" w:space="0" w:color="auto"/>
        <w:bottom w:val="none" w:sz="0" w:space="0" w:color="auto"/>
        <w:right w:val="none" w:sz="0" w:space="0" w:color="auto"/>
      </w:divBdr>
    </w:div>
    <w:div w:id="201787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zakupki@asv.org.ru" TargetMode="External"/><Relationship Id="rId18" Type="http://schemas.openxmlformats.org/officeDocument/2006/relationships/hyperlink" Target="http://zakupki.gov.ru/223/clause/public/download/download.html?id=778057" TargetMode="External"/><Relationship Id="rId26" Type="http://schemas.openxmlformats.org/officeDocument/2006/relationships/hyperlink" Target="consultantplus://offline/ref=509D8BB0F4053A7FAFC575714F1B5852A57CBFAE9F795058915407761CE6097433191A027562A2A3P" TargetMode="External"/><Relationship Id="rId39" Type="http://schemas.openxmlformats.org/officeDocument/2006/relationships/hyperlink" Target="consultantplus://offline/ref=509D8BB0F4053A7FAFC575714F1B5852A57CBFAE9F795058915407761CE6097433191A0175662F6BACA7P" TargetMode="External"/><Relationship Id="rId21" Type="http://schemas.openxmlformats.org/officeDocument/2006/relationships/hyperlink" Target="consultantplus://offline/ref=19EA5F59B478276C4CEBA1F8B3F2608392D8D89E1CF7762262F42D437A3CE6G" TargetMode="External"/><Relationship Id="rId34" Type="http://schemas.openxmlformats.org/officeDocument/2006/relationships/hyperlink" Target="mailto:zakupki@asv.org.ru" TargetMode="External"/><Relationship Id="rId42" Type="http://schemas.openxmlformats.org/officeDocument/2006/relationships/hyperlink" Target="consultantplus://offline/ref=509D8BB0F4053A7FAFC575714F1B5852A57CBFAE9F795058915407761CE6097433191A02756FA2A1P" TargetMode="External"/><Relationship Id="rId47"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zakupki.gov.ru" TargetMode="External"/><Relationship Id="rId29" Type="http://schemas.openxmlformats.org/officeDocument/2006/relationships/hyperlink" Target="http://utp.sberbank-ast.ru/" TargetMode="External"/><Relationship Id="rId11" Type="http://schemas.openxmlformats.org/officeDocument/2006/relationships/hyperlink" Target="http://www.asv.org.ru" TargetMode="External"/><Relationship Id="rId24" Type="http://schemas.openxmlformats.org/officeDocument/2006/relationships/hyperlink" Target="http://utp.sberbank-ast.ru/Main/Notice/757/Instructions" TargetMode="External"/><Relationship Id="rId32" Type="http://schemas.openxmlformats.org/officeDocument/2006/relationships/hyperlink" Target="consultantplus://offline/ref=509D8BB0F4053A7FAFC575714F1B5852A57CBFAE9F795058915407761CE6097433191A027560A2A5P" TargetMode="External"/><Relationship Id="rId37" Type="http://schemas.openxmlformats.org/officeDocument/2006/relationships/hyperlink" Target="consultantplus://offline/ref=CA31719E59E081CCB1038C86BF3A7A3D48F24D68857E5091CFB115FCAC62CCF0F0794DA7EB6F8112FA2FJ" TargetMode="External"/><Relationship Id="rId40" Type="http://schemas.openxmlformats.org/officeDocument/2006/relationships/hyperlink" Target="consultantplus://offline/ref=509D8BB0F4053A7FAFC575714F1B5852A57CBFAE9F795058915407761CE6097433191A027562A2A3P" TargetMode="External"/><Relationship Id="rId45" Type="http://schemas.openxmlformats.org/officeDocument/2006/relationships/hyperlink" Target="http://doc.s-terra.ru/" TargetMode="External"/><Relationship Id="rId5" Type="http://schemas.openxmlformats.org/officeDocument/2006/relationships/webSettings" Target="webSettings.xml"/><Relationship Id="rId15" Type="http://schemas.openxmlformats.org/officeDocument/2006/relationships/hyperlink" Target="http://utp.sberbank-ast.ru/Main/Notice/757/Instructions" TargetMode="External"/><Relationship Id="rId23" Type="http://schemas.openxmlformats.org/officeDocument/2006/relationships/hyperlink" Target="http://utp.sberbank-ast.ru/Main/Notice/988/Reglament" TargetMode="External"/><Relationship Id="rId28" Type="http://schemas.openxmlformats.org/officeDocument/2006/relationships/hyperlink" Target="consultantplus://offline/ref=509D8BB0F4053A7FAFC575714F1B5852A57CBFAE9F795058915407761CE6097433191A02756FA2A1P" TargetMode="External"/><Relationship Id="rId36" Type="http://schemas.openxmlformats.org/officeDocument/2006/relationships/hyperlink" Target="consultantplus://offline/ref=CA31719E59E081CCB1038C86BF3A7A3D4BFB446981745091CFB115FCACF622J" TargetMode="External"/><Relationship Id="rId49" Type="http://schemas.openxmlformats.org/officeDocument/2006/relationships/theme" Target="theme/theme1.xml"/><Relationship Id="rId10" Type="http://schemas.openxmlformats.org/officeDocument/2006/relationships/hyperlink" Target="http://www.zakupki.gov.ru" TargetMode="External"/><Relationship Id="rId19" Type="http://schemas.openxmlformats.org/officeDocument/2006/relationships/hyperlink" Target="http://utp.sberbank-ast.ru/" TargetMode="External"/><Relationship Id="rId31" Type="http://schemas.openxmlformats.org/officeDocument/2006/relationships/hyperlink" Target="consultantplus://offline/ref=509D8BB0F4053A7FAFC575714F1B5852A57CBFAE9F795058915407761CE6097433191A027562A2A3P" TargetMode="External"/><Relationship Id="rId44" Type="http://schemas.openxmlformats.org/officeDocument/2006/relationships/hyperlink" Target="https://www.s-terra.ru/upload/medialibrary/sv-2015615390.pdf" TargetMode="External"/><Relationship Id="rId4" Type="http://schemas.openxmlformats.org/officeDocument/2006/relationships/settings" Target="settings.xml"/><Relationship Id="rId9" Type="http://schemas.openxmlformats.org/officeDocument/2006/relationships/hyperlink" Target="http://utp.sberbank-ast.ru/" TargetMode="External"/><Relationship Id="rId14" Type="http://schemas.openxmlformats.org/officeDocument/2006/relationships/hyperlink" Target="http://utp.sberbank-ast.ru/Main/Notice/988/Reglament" TargetMode="External"/><Relationship Id="rId22" Type="http://schemas.openxmlformats.org/officeDocument/2006/relationships/hyperlink" Target="mailto:zakupki@asv.org.ru" TargetMode="External"/><Relationship Id="rId27" Type="http://schemas.openxmlformats.org/officeDocument/2006/relationships/hyperlink" Target="consultantplus://offline/ref=509D8BB0F4053A7FAFC575714F1B5852A57CBFAE9F795058915407761CE6097433191A027560A2A5P" TargetMode="External"/><Relationship Id="rId30" Type="http://schemas.openxmlformats.org/officeDocument/2006/relationships/hyperlink" Target="consultantplus://offline/ref=509D8BB0F4053A7FAFC575714F1B5852A57CBFAE9F795058915407761CE6097433191A0175662F6BACA7P" TargetMode="External"/><Relationship Id="rId35" Type="http://schemas.openxmlformats.org/officeDocument/2006/relationships/hyperlink" Target="consultantplus://offline/ref=CA31719E59E081CCB1038C86BF3A7A3D4BFA4D6381795091CFB115FCACF622J" TargetMode="External"/><Relationship Id="rId43" Type="http://schemas.openxmlformats.org/officeDocument/2006/relationships/hyperlink" Target="http://www.zakupki.gov.ru" TargetMode="Externa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www.zakupki.gov.ru" TargetMode="External"/><Relationship Id="rId17" Type="http://schemas.openxmlformats.org/officeDocument/2006/relationships/hyperlink" Target="http://zakupki.gov.ru/223/clause/public/order-clause/info/documents.html?clauseId=1794&amp;clauseInfoId=424120&amp;versioned=&amp;activeTab=1" TargetMode="External"/><Relationship Id="rId25" Type="http://schemas.openxmlformats.org/officeDocument/2006/relationships/hyperlink" Target="consultantplus://offline/ref=509D8BB0F4053A7FAFC575714F1B5852A57CBFAE9F795058915407761CE6097433191A0175662F6BACA7P" TargetMode="External"/><Relationship Id="rId33" Type="http://schemas.openxmlformats.org/officeDocument/2006/relationships/hyperlink" Target="consultantplus://offline/ref=509D8BB0F4053A7FAFC575714F1B5852A57CBFAE9F795058915407761CE6097433191A02756FA2A1P" TargetMode="External"/><Relationship Id="rId38" Type="http://schemas.openxmlformats.org/officeDocument/2006/relationships/hyperlink" Target="consultantplus://offline/ref=CA31719E59E081CCB1038C86BF3A7A3D48F24D68857E5091CFB115FCAC62CCF0F0794DA7EB6F8112FA21J" TargetMode="External"/><Relationship Id="rId46" Type="http://schemas.openxmlformats.org/officeDocument/2006/relationships/header" Target="header1.xml"/><Relationship Id="rId20" Type="http://schemas.openxmlformats.org/officeDocument/2006/relationships/hyperlink" Target="consultantplus://offline/ref=19EA5F59B478276C4CEBA1F8B3F2608391D9DC9A12A6212033A12334E6G" TargetMode="External"/><Relationship Id="rId41" Type="http://schemas.openxmlformats.org/officeDocument/2006/relationships/hyperlink" Target="consultantplus://offline/ref=509D8BB0F4053A7FAFC575714F1B5852A57CBFAE9F795058915407761CE6097433191A027560A2A5P"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FC232-B845-447A-834C-6A6302721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56</Pages>
  <Words>20261</Words>
  <Characters>115494</Characters>
  <Application>Microsoft Office Word</Application>
  <DocSecurity>0</DocSecurity>
  <Lines>962</Lines>
  <Paragraphs>270</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135485</CharactersWithSpaces>
  <SharedDoc>false</SharedDoc>
  <HLinks>
    <vt:vector size="222" baseType="variant">
      <vt:variant>
        <vt:i4>196668</vt:i4>
      </vt:variant>
      <vt:variant>
        <vt:i4>111</vt:i4>
      </vt:variant>
      <vt:variant>
        <vt:i4>0</vt:i4>
      </vt:variant>
      <vt:variant>
        <vt:i4>5</vt:i4>
      </vt:variant>
      <vt:variant>
        <vt:lpwstr>mailto:it-licensing@asv.org.ru</vt:lpwstr>
      </vt:variant>
      <vt:variant>
        <vt:lpwstr/>
      </vt:variant>
      <vt:variant>
        <vt:i4>7274549</vt:i4>
      </vt:variant>
      <vt:variant>
        <vt:i4>108</vt:i4>
      </vt:variant>
      <vt:variant>
        <vt:i4>0</vt:i4>
      </vt:variant>
      <vt:variant>
        <vt:i4>5</vt:i4>
      </vt:variant>
      <vt:variant>
        <vt:lpwstr>http://www.zakupki.gov.ru/</vt:lpwstr>
      </vt:variant>
      <vt:variant>
        <vt:lpwstr/>
      </vt:variant>
      <vt:variant>
        <vt:i4>2162786</vt:i4>
      </vt:variant>
      <vt:variant>
        <vt:i4>105</vt:i4>
      </vt:variant>
      <vt:variant>
        <vt:i4>0</vt:i4>
      </vt:variant>
      <vt:variant>
        <vt:i4>5</vt:i4>
      </vt:variant>
      <vt:variant>
        <vt:lpwstr>consultantplus://offline/ref=CA31719E59E081CCB1038C86BF3A7A3D48F24D68857E5091CFB115FCAC62CCF0F0794DA7EB6F8112FA21J</vt:lpwstr>
      </vt:variant>
      <vt:variant>
        <vt:lpwstr/>
      </vt:variant>
      <vt:variant>
        <vt:i4>2162741</vt:i4>
      </vt:variant>
      <vt:variant>
        <vt:i4>102</vt:i4>
      </vt:variant>
      <vt:variant>
        <vt:i4>0</vt:i4>
      </vt:variant>
      <vt:variant>
        <vt:i4>5</vt:i4>
      </vt:variant>
      <vt:variant>
        <vt:lpwstr>consultantplus://offline/ref=CA31719E59E081CCB1038C86BF3A7A3D48F24D68857E5091CFB115FCAC62CCF0F0794DA7EB6F8112FA2FJ</vt:lpwstr>
      </vt:variant>
      <vt:variant>
        <vt:lpwstr/>
      </vt:variant>
      <vt:variant>
        <vt:i4>4980740</vt:i4>
      </vt:variant>
      <vt:variant>
        <vt:i4>99</vt:i4>
      </vt:variant>
      <vt:variant>
        <vt:i4>0</vt:i4>
      </vt:variant>
      <vt:variant>
        <vt:i4>5</vt:i4>
      </vt:variant>
      <vt:variant>
        <vt:lpwstr>consultantplus://offline/ref=CA31719E59E081CCB1038C86BF3A7A3D4BFB446981745091CFB115FCACF622J</vt:lpwstr>
      </vt:variant>
      <vt:variant>
        <vt:lpwstr/>
      </vt:variant>
      <vt:variant>
        <vt:i4>4980816</vt:i4>
      </vt:variant>
      <vt:variant>
        <vt:i4>96</vt:i4>
      </vt:variant>
      <vt:variant>
        <vt:i4>0</vt:i4>
      </vt:variant>
      <vt:variant>
        <vt:i4>5</vt:i4>
      </vt:variant>
      <vt:variant>
        <vt:lpwstr>consultantplus://offline/ref=CA31719E59E081CCB1038C86BF3A7A3D4BFA4D6381795091CFB115FCACF622J</vt:lpwstr>
      </vt:variant>
      <vt:variant>
        <vt:lpwstr/>
      </vt:variant>
      <vt:variant>
        <vt:i4>458868</vt:i4>
      </vt:variant>
      <vt:variant>
        <vt:i4>93</vt:i4>
      </vt:variant>
      <vt:variant>
        <vt:i4>0</vt:i4>
      </vt:variant>
      <vt:variant>
        <vt:i4>5</vt:i4>
      </vt:variant>
      <vt:variant>
        <vt:lpwstr>mailto:zakupki@asv.org.ru</vt:lpwstr>
      </vt:variant>
      <vt:variant>
        <vt:lpwstr/>
      </vt:variant>
      <vt:variant>
        <vt:i4>3539055</vt:i4>
      </vt:variant>
      <vt:variant>
        <vt:i4>90</vt:i4>
      </vt:variant>
      <vt:variant>
        <vt:i4>0</vt:i4>
      </vt:variant>
      <vt:variant>
        <vt:i4>5</vt:i4>
      </vt:variant>
      <vt:variant>
        <vt:lpwstr>consultantplus://offline/ref=509D8BB0F4053A7FAFC575714F1B5852A57CBFAE9F795058915407761CE6097433191A02756FA2A1P</vt:lpwstr>
      </vt:variant>
      <vt:variant>
        <vt:lpwstr/>
      </vt:variant>
      <vt:variant>
        <vt:i4>3539005</vt:i4>
      </vt:variant>
      <vt:variant>
        <vt:i4>87</vt:i4>
      </vt:variant>
      <vt:variant>
        <vt:i4>0</vt:i4>
      </vt:variant>
      <vt:variant>
        <vt:i4>5</vt:i4>
      </vt:variant>
      <vt:variant>
        <vt:lpwstr>consultantplus://offline/ref=509D8BB0F4053A7FAFC575714F1B5852A57CBFAE9F795058915407761CE6097433191A027560A2A5P</vt:lpwstr>
      </vt:variant>
      <vt:variant>
        <vt:lpwstr/>
      </vt:variant>
      <vt:variant>
        <vt:i4>3539001</vt:i4>
      </vt:variant>
      <vt:variant>
        <vt:i4>84</vt:i4>
      </vt:variant>
      <vt:variant>
        <vt:i4>0</vt:i4>
      </vt:variant>
      <vt:variant>
        <vt:i4>5</vt:i4>
      </vt:variant>
      <vt:variant>
        <vt:lpwstr>consultantplus://offline/ref=509D8BB0F4053A7FAFC575714F1B5852A57CBFAE9F795058915407761CE6097433191A027562A2A3P</vt:lpwstr>
      </vt:variant>
      <vt:variant>
        <vt:lpwstr/>
      </vt:variant>
      <vt:variant>
        <vt:i4>3276911</vt:i4>
      </vt:variant>
      <vt:variant>
        <vt:i4>81</vt:i4>
      </vt:variant>
      <vt:variant>
        <vt:i4>0</vt:i4>
      </vt:variant>
      <vt:variant>
        <vt:i4>5</vt:i4>
      </vt:variant>
      <vt:variant>
        <vt:lpwstr>consultantplus://offline/ref=509D8BB0F4053A7FAFC575714F1B5852A57CBFAE9F795058915407761CE6097433191A0175662F6BACA7P</vt:lpwstr>
      </vt:variant>
      <vt:variant>
        <vt:lpwstr/>
      </vt:variant>
      <vt:variant>
        <vt:i4>3211310</vt:i4>
      </vt:variant>
      <vt:variant>
        <vt:i4>78</vt:i4>
      </vt:variant>
      <vt:variant>
        <vt:i4>0</vt:i4>
      </vt:variant>
      <vt:variant>
        <vt:i4>5</vt:i4>
      </vt:variant>
      <vt:variant>
        <vt:lpwstr>http://utp.sberbank-ast.ru/</vt:lpwstr>
      </vt:variant>
      <vt:variant>
        <vt:lpwstr/>
      </vt:variant>
      <vt:variant>
        <vt:i4>1377341</vt:i4>
      </vt:variant>
      <vt:variant>
        <vt:i4>75</vt:i4>
      </vt:variant>
      <vt:variant>
        <vt:i4>0</vt:i4>
      </vt:variant>
      <vt:variant>
        <vt:i4>5</vt:i4>
      </vt:variant>
      <vt:variant>
        <vt:lpwstr/>
      </vt:variant>
      <vt:variant>
        <vt:lpwstr>_РАЗДЕЛ_III._ФОРМЫ</vt:lpwstr>
      </vt:variant>
      <vt:variant>
        <vt:i4>3539055</vt:i4>
      </vt:variant>
      <vt:variant>
        <vt:i4>72</vt:i4>
      </vt:variant>
      <vt:variant>
        <vt:i4>0</vt:i4>
      </vt:variant>
      <vt:variant>
        <vt:i4>5</vt:i4>
      </vt:variant>
      <vt:variant>
        <vt:lpwstr>consultantplus://offline/ref=509D8BB0F4053A7FAFC575714F1B5852A57CBFAE9F795058915407761CE6097433191A02756FA2A1P</vt:lpwstr>
      </vt:variant>
      <vt:variant>
        <vt:lpwstr/>
      </vt:variant>
      <vt:variant>
        <vt:i4>3539005</vt:i4>
      </vt:variant>
      <vt:variant>
        <vt:i4>69</vt:i4>
      </vt:variant>
      <vt:variant>
        <vt:i4>0</vt:i4>
      </vt:variant>
      <vt:variant>
        <vt:i4>5</vt:i4>
      </vt:variant>
      <vt:variant>
        <vt:lpwstr>consultantplus://offline/ref=509D8BB0F4053A7FAFC575714F1B5852A57CBFAE9F795058915407761CE6097433191A027560A2A5P</vt:lpwstr>
      </vt:variant>
      <vt:variant>
        <vt:lpwstr/>
      </vt:variant>
      <vt:variant>
        <vt:i4>3539001</vt:i4>
      </vt:variant>
      <vt:variant>
        <vt:i4>66</vt:i4>
      </vt:variant>
      <vt:variant>
        <vt:i4>0</vt:i4>
      </vt:variant>
      <vt:variant>
        <vt:i4>5</vt:i4>
      </vt:variant>
      <vt:variant>
        <vt:lpwstr>consultantplus://offline/ref=509D8BB0F4053A7FAFC575714F1B5852A57CBFAE9F795058915407761CE6097433191A027562A2A3P</vt:lpwstr>
      </vt:variant>
      <vt:variant>
        <vt:lpwstr/>
      </vt:variant>
      <vt:variant>
        <vt:i4>3276911</vt:i4>
      </vt:variant>
      <vt:variant>
        <vt:i4>63</vt:i4>
      </vt:variant>
      <vt:variant>
        <vt:i4>0</vt:i4>
      </vt:variant>
      <vt:variant>
        <vt:i4>5</vt:i4>
      </vt:variant>
      <vt:variant>
        <vt:lpwstr>consultantplus://offline/ref=509D8BB0F4053A7FAFC575714F1B5852A57CBFAE9F795058915407761CE6097433191A0175662F6BACA7P</vt:lpwstr>
      </vt:variant>
      <vt:variant>
        <vt:lpwstr/>
      </vt:variant>
      <vt:variant>
        <vt:i4>7667766</vt:i4>
      </vt:variant>
      <vt:variant>
        <vt:i4>60</vt:i4>
      </vt:variant>
      <vt:variant>
        <vt:i4>0</vt:i4>
      </vt:variant>
      <vt:variant>
        <vt:i4>5</vt:i4>
      </vt:variant>
      <vt:variant>
        <vt:lpwstr>http://utp.sberbank-ast.ru/Main/Notice/757/Instructions</vt:lpwstr>
      </vt:variant>
      <vt:variant>
        <vt:lpwstr/>
      </vt:variant>
      <vt:variant>
        <vt:i4>1900613</vt:i4>
      </vt:variant>
      <vt:variant>
        <vt:i4>57</vt:i4>
      </vt:variant>
      <vt:variant>
        <vt:i4>0</vt:i4>
      </vt:variant>
      <vt:variant>
        <vt:i4>5</vt:i4>
      </vt:variant>
      <vt:variant>
        <vt:lpwstr>http://utp.sberbank-ast.ru/Main/Notice/988/Reglament</vt:lpwstr>
      </vt:variant>
      <vt:variant>
        <vt:lpwstr/>
      </vt:variant>
      <vt:variant>
        <vt:i4>2424943</vt:i4>
      </vt:variant>
      <vt:variant>
        <vt:i4>54</vt:i4>
      </vt:variant>
      <vt:variant>
        <vt:i4>0</vt:i4>
      </vt:variant>
      <vt:variant>
        <vt:i4>5</vt:i4>
      </vt:variant>
      <vt:variant>
        <vt:lpwstr>https://asv.asv.org.ru/company/personal/user/2649/</vt:lpwstr>
      </vt:variant>
      <vt:variant>
        <vt:lpwstr/>
      </vt:variant>
      <vt:variant>
        <vt:i4>458868</vt:i4>
      </vt:variant>
      <vt:variant>
        <vt:i4>51</vt:i4>
      </vt:variant>
      <vt:variant>
        <vt:i4>0</vt:i4>
      </vt:variant>
      <vt:variant>
        <vt:i4>5</vt:i4>
      </vt:variant>
      <vt:variant>
        <vt:lpwstr>mailto:zakupki@asv.org.ru</vt:lpwstr>
      </vt:variant>
      <vt:variant>
        <vt:lpwstr/>
      </vt:variant>
      <vt:variant>
        <vt:i4>2031702</vt:i4>
      </vt:variant>
      <vt:variant>
        <vt:i4>48</vt:i4>
      </vt:variant>
      <vt:variant>
        <vt:i4>0</vt:i4>
      </vt:variant>
      <vt:variant>
        <vt:i4>5</vt:i4>
      </vt:variant>
      <vt:variant>
        <vt:lpwstr>consultantplus://offline/ref=19EA5F59B478276C4CEBA1F8B3F2608392D8D89E1CF7762262F42D437A3CE6G</vt:lpwstr>
      </vt:variant>
      <vt:variant>
        <vt:lpwstr/>
      </vt:variant>
      <vt:variant>
        <vt:i4>1835016</vt:i4>
      </vt:variant>
      <vt:variant>
        <vt:i4>45</vt:i4>
      </vt:variant>
      <vt:variant>
        <vt:i4>0</vt:i4>
      </vt:variant>
      <vt:variant>
        <vt:i4>5</vt:i4>
      </vt:variant>
      <vt:variant>
        <vt:lpwstr>consultantplus://offline/ref=19EA5F59B478276C4CEBA1F8B3F2608391D9DC9A12A6212033A12334E6G</vt:lpwstr>
      </vt:variant>
      <vt:variant>
        <vt:lpwstr/>
      </vt:variant>
      <vt:variant>
        <vt:i4>7274549</vt:i4>
      </vt:variant>
      <vt:variant>
        <vt:i4>42</vt:i4>
      </vt:variant>
      <vt:variant>
        <vt:i4>0</vt:i4>
      </vt:variant>
      <vt:variant>
        <vt:i4>5</vt:i4>
      </vt:variant>
      <vt:variant>
        <vt:lpwstr>http://www.zakupki.gov.ru/</vt:lpwstr>
      </vt:variant>
      <vt:variant>
        <vt:lpwstr/>
      </vt:variant>
      <vt:variant>
        <vt:i4>3211310</vt:i4>
      </vt:variant>
      <vt:variant>
        <vt:i4>39</vt:i4>
      </vt:variant>
      <vt:variant>
        <vt:i4>0</vt:i4>
      </vt:variant>
      <vt:variant>
        <vt:i4>5</vt:i4>
      </vt:variant>
      <vt:variant>
        <vt:lpwstr>http://utp.sberbank-ast.ru/</vt:lpwstr>
      </vt:variant>
      <vt:variant>
        <vt:lpwstr/>
      </vt:variant>
      <vt:variant>
        <vt:i4>1835030</vt:i4>
      </vt:variant>
      <vt:variant>
        <vt:i4>36</vt:i4>
      </vt:variant>
      <vt:variant>
        <vt:i4>0</vt:i4>
      </vt:variant>
      <vt:variant>
        <vt:i4>5</vt:i4>
      </vt:variant>
      <vt:variant>
        <vt:lpwstr>http://zakupki.gov.ru/223/clause/public/download/download.html?id=778057</vt:lpwstr>
      </vt:variant>
      <vt:variant>
        <vt:lpwstr/>
      </vt:variant>
      <vt:variant>
        <vt:i4>720918</vt:i4>
      </vt:variant>
      <vt:variant>
        <vt:i4>33</vt:i4>
      </vt:variant>
      <vt:variant>
        <vt:i4>0</vt:i4>
      </vt:variant>
      <vt:variant>
        <vt:i4>5</vt:i4>
      </vt:variant>
      <vt:variant>
        <vt:lpwstr>http://zakupki.gov.ru/223/clause/public/order-clause/info/documents.html?clauseId=1794&amp;clauseInfoId=260843&amp;epz=true&amp;style44=false</vt:lpwstr>
      </vt:variant>
      <vt:variant>
        <vt:lpwstr/>
      </vt:variant>
      <vt:variant>
        <vt:i4>7274549</vt:i4>
      </vt:variant>
      <vt:variant>
        <vt:i4>30</vt:i4>
      </vt:variant>
      <vt:variant>
        <vt:i4>0</vt:i4>
      </vt:variant>
      <vt:variant>
        <vt:i4>5</vt:i4>
      </vt:variant>
      <vt:variant>
        <vt:lpwstr>http://www.zakupki.gov.ru/</vt:lpwstr>
      </vt:variant>
      <vt:variant>
        <vt:lpwstr/>
      </vt:variant>
      <vt:variant>
        <vt:i4>7667766</vt:i4>
      </vt:variant>
      <vt:variant>
        <vt:i4>27</vt:i4>
      </vt:variant>
      <vt:variant>
        <vt:i4>0</vt:i4>
      </vt:variant>
      <vt:variant>
        <vt:i4>5</vt:i4>
      </vt:variant>
      <vt:variant>
        <vt:lpwstr>http://utp.sberbank-ast.ru/Main/Notice/757/Instructions</vt:lpwstr>
      </vt:variant>
      <vt:variant>
        <vt:lpwstr/>
      </vt:variant>
      <vt:variant>
        <vt:i4>1900613</vt:i4>
      </vt:variant>
      <vt:variant>
        <vt:i4>24</vt:i4>
      </vt:variant>
      <vt:variant>
        <vt:i4>0</vt:i4>
      </vt:variant>
      <vt:variant>
        <vt:i4>5</vt:i4>
      </vt:variant>
      <vt:variant>
        <vt:lpwstr>http://utp.sberbank-ast.ru/Main/Notice/988/Reglament</vt:lpwstr>
      </vt:variant>
      <vt:variant>
        <vt:lpwstr/>
      </vt:variant>
      <vt:variant>
        <vt:i4>2424943</vt:i4>
      </vt:variant>
      <vt:variant>
        <vt:i4>21</vt:i4>
      </vt:variant>
      <vt:variant>
        <vt:i4>0</vt:i4>
      </vt:variant>
      <vt:variant>
        <vt:i4>5</vt:i4>
      </vt:variant>
      <vt:variant>
        <vt:lpwstr>https://asv.asv.org.ru/company/personal/user/2649/</vt:lpwstr>
      </vt:variant>
      <vt:variant>
        <vt:lpwstr/>
      </vt:variant>
      <vt:variant>
        <vt:i4>458868</vt:i4>
      </vt:variant>
      <vt:variant>
        <vt:i4>18</vt:i4>
      </vt:variant>
      <vt:variant>
        <vt:i4>0</vt:i4>
      </vt:variant>
      <vt:variant>
        <vt:i4>5</vt:i4>
      </vt:variant>
      <vt:variant>
        <vt:lpwstr>mailto:zakupki@asv.org.ru</vt:lpwstr>
      </vt:variant>
      <vt:variant>
        <vt:lpwstr/>
      </vt:variant>
      <vt:variant>
        <vt:i4>1376306</vt:i4>
      </vt:variant>
      <vt:variant>
        <vt:i4>14</vt:i4>
      </vt:variant>
      <vt:variant>
        <vt:i4>0</vt:i4>
      </vt:variant>
      <vt:variant>
        <vt:i4>5</vt:i4>
      </vt:variant>
      <vt:variant>
        <vt:lpwstr/>
      </vt:variant>
      <vt:variant>
        <vt:lpwstr>_Toc381609051</vt:lpwstr>
      </vt:variant>
      <vt:variant>
        <vt:i4>1245234</vt:i4>
      </vt:variant>
      <vt:variant>
        <vt:i4>11</vt:i4>
      </vt:variant>
      <vt:variant>
        <vt:i4>0</vt:i4>
      </vt:variant>
      <vt:variant>
        <vt:i4>5</vt:i4>
      </vt:variant>
      <vt:variant>
        <vt:lpwstr/>
      </vt:variant>
      <vt:variant>
        <vt:lpwstr>_Toc381609037</vt:lpwstr>
      </vt:variant>
      <vt:variant>
        <vt:i4>6881316</vt:i4>
      </vt:variant>
      <vt:variant>
        <vt:i4>6</vt:i4>
      </vt:variant>
      <vt:variant>
        <vt:i4>0</vt:i4>
      </vt:variant>
      <vt:variant>
        <vt:i4>5</vt:i4>
      </vt:variant>
      <vt:variant>
        <vt:lpwstr>http://www.asv.org.ru/</vt:lpwstr>
      </vt:variant>
      <vt:variant>
        <vt:lpwstr/>
      </vt:variant>
      <vt:variant>
        <vt:i4>7274549</vt:i4>
      </vt:variant>
      <vt:variant>
        <vt:i4>3</vt:i4>
      </vt:variant>
      <vt:variant>
        <vt:i4>0</vt:i4>
      </vt:variant>
      <vt:variant>
        <vt:i4>5</vt:i4>
      </vt:variant>
      <vt:variant>
        <vt:lpwstr>http://www.zakupki.gov.ru/</vt:lpwstr>
      </vt:variant>
      <vt:variant>
        <vt:lpwstr/>
      </vt:variant>
      <vt:variant>
        <vt:i4>3211310</vt:i4>
      </vt:variant>
      <vt:variant>
        <vt:i4>0</vt:i4>
      </vt:variant>
      <vt:variant>
        <vt:i4>0</vt:i4>
      </vt:variant>
      <vt:variant>
        <vt:i4>5</vt:i4>
      </vt:variant>
      <vt:variant>
        <vt:lpwstr>http://utp.sberbank-ast.ru/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Галкина Наталия Владимировна</dc:creator>
  <cp:lastModifiedBy>stroev</cp:lastModifiedBy>
  <cp:revision>13</cp:revision>
  <cp:lastPrinted>2019-05-08T12:51:00Z</cp:lastPrinted>
  <dcterms:created xsi:type="dcterms:W3CDTF">2019-08-21T08:39:00Z</dcterms:created>
  <dcterms:modified xsi:type="dcterms:W3CDTF">2019-08-30T06:55:00Z</dcterms:modified>
</cp:coreProperties>
</file>