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4742C3" w14:textId="77777777" w:rsidR="00365A87" w:rsidRPr="008A6D12" w:rsidRDefault="00365A87" w:rsidP="00365A87">
      <w:pPr>
        <w:tabs>
          <w:tab w:val="left" w:pos="142"/>
        </w:tabs>
        <w:jc w:val="center"/>
        <w:rPr>
          <w:sz w:val="28"/>
          <w:szCs w:val="28"/>
          <w:lang w:val="en-US"/>
        </w:rPr>
      </w:pPr>
      <w:r w:rsidRPr="008A6D12">
        <w:rPr>
          <w:noProof/>
          <w:sz w:val="28"/>
          <w:szCs w:val="28"/>
        </w:rPr>
        <w:drawing>
          <wp:inline distT="0" distB="0" distL="0" distR="0" wp14:anchorId="4EE2B8A8" wp14:editId="6AD2D427">
            <wp:extent cx="2028825" cy="390525"/>
            <wp:effectExtent l="0" t="0" r="9525" b="9525"/>
            <wp:docPr id="2" name="Рисунок 2" descr="Description: Description: Description: Macintosh HD:Users:apple:Documents:Manaenkov:REA:Logo REA:Struktur logo:Koncern:3 ver:R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Macintosh HD:Users:apple:Documents:Manaenkov:REA:Logo REA:Struktur logo:Koncern:3 ver:REA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8825" cy="390525"/>
                    </a:xfrm>
                    <a:prstGeom prst="rect">
                      <a:avLst/>
                    </a:prstGeom>
                    <a:noFill/>
                    <a:ln>
                      <a:noFill/>
                    </a:ln>
                  </pic:spPr>
                </pic:pic>
              </a:graphicData>
            </a:graphic>
          </wp:inline>
        </w:drawing>
      </w:r>
    </w:p>
    <w:p w14:paraId="00D8F12F" w14:textId="77777777" w:rsidR="00365A87" w:rsidRPr="008A6D12" w:rsidRDefault="00365A87" w:rsidP="00365A87">
      <w:pPr>
        <w:tabs>
          <w:tab w:val="left" w:pos="709"/>
        </w:tabs>
        <w:ind w:left="-426" w:hanging="426"/>
        <w:jc w:val="center"/>
        <w:rPr>
          <w:sz w:val="28"/>
          <w:szCs w:val="28"/>
        </w:rPr>
      </w:pPr>
    </w:p>
    <w:p w14:paraId="1DA95059" w14:textId="77777777" w:rsidR="00365A87" w:rsidRPr="008A6D12" w:rsidRDefault="00365A87" w:rsidP="00365A87">
      <w:pPr>
        <w:tabs>
          <w:tab w:val="left" w:pos="709"/>
        </w:tabs>
        <w:jc w:val="center"/>
        <w:rPr>
          <w:sz w:val="28"/>
          <w:szCs w:val="28"/>
        </w:rPr>
      </w:pPr>
      <w:r w:rsidRPr="008A6D12">
        <w:rPr>
          <w:sz w:val="28"/>
          <w:szCs w:val="28"/>
        </w:rPr>
        <w:t xml:space="preserve">Акционерное общество </w:t>
      </w:r>
      <w:r w:rsidRPr="008A6D12">
        <w:rPr>
          <w:sz w:val="28"/>
          <w:szCs w:val="28"/>
        </w:rPr>
        <w:br/>
        <w:t xml:space="preserve">«Российский концерн по производству электрической </w:t>
      </w:r>
      <w:r w:rsidRPr="008A6D12">
        <w:rPr>
          <w:sz w:val="28"/>
          <w:szCs w:val="28"/>
        </w:rPr>
        <w:br/>
        <w:t xml:space="preserve">и тепловой энергии на атомных станциях» </w:t>
      </w:r>
    </w:p>
    <w:p w14:paraId="037C299F" w14:textId="77777777" w:rsidR="00365A87" w:rsidRPr="008A6D12" w:rsidRDefault="00365A87" w:rsidP="00365A87">
      <w:pPr>
        <w:tabs>
          <w:tab w:val="left" w:pos="709"/>
        </w:tabs>
        <w:jc w:val="center"/>
        <w:rPr>
          <w:b/>
          <w:sz w:val="28"/>
          <w:szCs w:val="28"/>
        </w:rPr>
      </w:pPr>
      <w:r w:rsidRPr="008A6D12">
        <w:rPr>
          <w:rFonts w:ascii="Trebuchet MS" w:hAnsi="Trebuchet MS"/>
          <w:sz w:val="28"/>
          <w:szCs w:val="28"/>
        </w:rPr>
        <w:br/>
      </w:r>
      <w:r w:rsidRPr="008A6D12">
        <w:rPr>
          <w:b/>
          <w:sz w:val="28"/>
          <w:szCs w:val="28"/>
        </w:rPr>
        <w:t>(АО «Концерн Росэнергоатом»)</w:t>
      </w:r>
    </w:p>
    <w:p w14:paraId="4D557C16" w14:textId="77777777" w:rsidR="00365A87" w:rsidRPr="008A6D12" w:rsidRDefault="00365A87" w:rsidP="00365A87">
      <w:pPr>
        <w:tabs>
          <w:tab w:val="left" w:pos="709"/>
        </w:tabs>
        <w:jc w:val="center"/>
        <w:rPr>
          <w:sz w:val="28"/>
          <w:szCs w:val="28"/>
        </w:rPr>
      </w:pPr>
    </w:p>
    <w:p w14:paraId="6386267A" w14:textId="77777777" w:rsidR="00365A87" w:rsidRPr="008A6D12" w:rsidRDefault="00365A87" w:rsidP="00365A87">
      <w:pPr>
        <w:tabs>
          <w:tab w:val="left" w:pos="709"/>
        </w:tabs>
        <w:jc w:val="center"/>
        <w:rPr>
          <w:sz w:val="28"/>
          <w:szCs w:val="28"/>
        </w:rPr>
      </w:pPr>
      <w:r w:rsidRPr="008A6D12">
        <w:rPr>
          <w:sz w:val="28"/>
          <w:szCs w:val="28"/>
        </w:rPr>
        <w:t>Филиал АО «Концерн Росэнергоатом»</w:t>
      </w:r>
      <w:r w:rsidRPr="008A6D12">
        <w:rPr>
          <w:sz w:val="28"/>
          <w:szCs w:val="28"/>
        </w:rPr>
        <w:br/>
        <w:t>«Белоярская атомная станция»</w:t>
      </w:r>
    </w:p>
    <w:p w14:paraId="2C7F0DAF" w14:textId="77777777" w:rsidR="00365A87" w:rsidRPr="008A6D12" w:rsidRDefault="00365A87" w:rsidP="00365A87">
      <w:pPr>
        <w:tabs>
          <w:tab w:val="left" w:pos="709"/>
        </w:tabs>
        <w:jc w:val="center"/>
        <w:rPr>
          <w:sz w:val="28"/>
          <w:szCs w:val="28"/>
        </w:rPr>
      </w:pPr>
    </w:p>
    <w:p w14:paraId="213CB39D" w14:textId="77777777" w:rsidR="00365A87" w:rsidRPr="008A6D12" w:rsidRDefault="00365A87" w:rsidP="00365A87">
      <w:pPr>
        <w:tabs>
          <w:tab w:val="left" w:pos="709"/>
        </w:tabs>
        <w:jc w:val="center"/>
        <w:rPr>
          <w:b/>
          <w:sz w:val="28"/>
          <w:szCs w:val="28"/>
        </w:rPr>
      </w:pPr>
      <w:r w:rsidRPr="008A6D12">
        <w:rPr>
          <w:b/>
          <w:sz w:val="28"/>
          <w:szCs w:val="28"/>
        </w:rPr>
        <w:t>(Белоярская АЭС)</w:t>
      </w:r>
    </w:p>
    <w:p w14:paraId="30C35AFD" w14:textId="77777777" w:rsidR="00365A87" w:rsidRDefault="00365A87" w:rsidP="00365A87">
      <w:pPr>
        <w:pStyle w:val="14"/>
        <w:widowControl/>
        <w:outlineLvl w:val="0"/>
        <w:rPr>
          <w:b w:val="0"/>
          <w:sz w:val="28"/>
          <w:szCs w:val="28"/>
        </w:rPr>
      </w:pPr>
    </w:p>
    <w:p w14:paraId="5186644A" w14:textId="77777777" w:rsidR="00365A87" w:rsidRDefault="00365A87" w:rsidP="00365A87"/>
    <w:p w14:paraId="2BC2568E" w14:textId="77777777" w:rsidR="00365A87" w:rsidRPr="005A6E99" w:rsidRDefault="00365A87" w:rsidP="00365A87"/>
    <w:p w14:paraId="597F6019" w14:textId="77777777" w:rsidR="00365A87" w:rsidRPr="008A6D12" w:rsidRDefault="00365A87" w:rsidP="00365A87">
      <w:pPr>
        <w:widowControl w:val="0"/>
        <w:ind w:left="5387"/>
        <w:rPr>
          <w:sz w:val="28"/>
          <w:szCs w:val="28"/>
        </w:rPr>
      </w:pPr>
      <w:r w:rsidRPr="008A6D12">
        <w:rPr>
          <w:sz w:val="28"/>
          <w:szCs w:val="28"/>
        </w:rPr>
        <w:t>УТВЕРЖДАЮ</w:t>
      </w:r>
    </w:p>
    <w:p w14:paraId="0696891C" w14:textId="77777777" w:rsidR="00365A87" w:rsidRPr="008A6D12" w:rsidRDefault="00365A87" w:rsidP="00365A87">
      <w:pPr>
        <w:widowControl w:val="0"/>
        <w:ind w:left="5387"/>
        <w:rPr>
          <w:sz w:val="28"/>
          <w:szCs w:val="28"/>
        </w:rPr>
      </w:pPr>
      <w:r>
        <w:rPr>
          <w:sz w:val="28"/>
          <w:szCs w:val="28"/>
        </w:rPr>
        <w:t>З</w:t>
      </w:r>
      <w:r w:rsidRPr="008A6D12">
        <w:rPr>
          <w:sz w:val="28"/>
          <w:szCs w:val="28"/>
        </w:rPr>
        <w:t>аместител</w:t>
      </w:r>
      <w:r>
        <w:rPr>
          <w:sz w:val="28"/>
          <w:szCs w:val="28"/>
        </w:rPr>
        <w:t>ь</w:t>
      </w:r>
      <w:r w:rsidRPr="008A6D12">
        <w:rPr>
          <w:sz w:val="28"/>
          <w:szCs w:val="28"/>
        </w:rPr>
        <w:t xml:space="preserve"> директора по общим вопросам Д.</w:t>
      </w:r>
      <w:r>
        <w:rPr>
          <w:sz w:val="28"/>
          <w:szCs w:val="28"/>
        </w:rPr>
        <w:t>Ю</w:t>
      </w:r>
      <w:r w:rsidRPr="008A6D12">
        <w:rPr>
          <w:sz w:val="28"/>
          <w:szCs w:val="28"/>
        </w:rPr>
        <w:t xml:space="preserve">. </w:t>
      </w:r>
      <w:r>
        <w:rPr>
          <w:sz w:val="28"/>
          <w:szCs w:val="28"/>
        </w:rPr>
        <w:t>Васькин</w:t>
      </w:r>
    </w:p>
    <w:p w14:paraId="5816AB78" w14:textId="77777777" w:rsidR="00365A87" w:rsidRPr="008A6D12" w:rsidRDefault="00365A87" w:rsidP="00365A87">
      <w:pPr>
        <w:widowControl w:val="0"/>
        <w:ind w:left="5387"/>
        <w:rPr>
          <w:sz w:val="28"/>
          <w:szCs w:val="28"/>
        </w:rPr>
      </w:pPr>
    </w:p>
    <w:p w14:paraId="78BD128D" w14:textId="77777777" w:rsidR="00365A87" w:rsidRPr="008A6D12" w:rsidRDefault="00365A87" w:rsidP="00365A87">
      <w:pPr>
        <w:widowControl w:val="0"/>
        <w:ind w:left="5387"/>
        <w:rPr>
          <w:sz w:val="28"/>
          <w:szCs w:val="28"/>
        </w:rPr>
      </w:pPr>
      <w:r w:rsidRPr="008A6D12">
        <w:rPr>
          <w:sz w:val="28"/>
          <w:szCs w:val="28"/>
        </w:rPr>
        <w:t>___________________________</w:t>
      </w:r>
    </w:p>
    <w:p w14:paraId="087DA403" w14:textId="77777777" w:rsidR="00365A87" w:rsidRPr="008A6D12" w:rsidRDefault="00365A87" w:rsidP="00365A87">
      <w:pPr>
        <w:widowControl w:val="0"/>
        <w:ind w:left="5387"/>
        <w:rPr>
          <w:sz w:val="28"/>
          <w:szCs w:val="28"/>
        </w:rPr>
      </w:pPr>
    </w:p>
    <w:p w14:paraId="5709B312" w14:textId="77777777" w:rsidR="00365A87" w:rsidRPr="008A6D12" w:rsidRDefault="00365A87" w:rsidP="00365A87">
      <w:pPr>
        <w:widowControl w:val="0"/>
        <w:ind w:left="5387"/>
        <w:rPr>
          <w:sz w:val="28"/>
          <w:szCs w:val="28"/>
        </w:rPr>
      </w:pPr>
      <w:r w:rsidRPr="008A6D12">
        <w:rPr>
          <w:sz w:val="28"/>
          <w:szCs w:val="28"/>
        </w:rPr>
        <w:t xml:space="preserve">«__» </w:t>
      </w:r>
      <w:r>
        <w:rPr>
          <w:sz w:val="28"/>
          <w:szCs w:val="28"/>
        </w:rPr>
        <w:t>___</w:t>
      </w:r>
      <w:r w:rsidRPr="008A6D12">
        <w:rPr>
          <w:sz w:val="28"/>
          <w:szCs w:val="28"/>
        </w:rPr>
        <w:t>___________ 201</w:t>
      </w:r>
      <w:r>
        <w:rPr>
          <w:sz w:val="28"/>
          <w:szCs w:val="28"/>
        </w:rPr>
        <w:t>9</w:t>
      </w:r>
      <w:r w:rsidRPr="008A6D12">
        <w:rPr>
          <w:sz w:val="28"/>
          <w:szCs w:val="28"/>
        </w:rPr>
        <w:t xml:space="preserve"> года</w:t>
      </w:r>
    </w:p>
    <w:p w14:paraId="2A27AB48" w14:textId="77777777" w:rsidR="00365A87" w:rsidRPr="008A6D12" w:rsidRDefault="00365A87" w:rsidP="00365A87">
      <w:pPr>
        <w:jc w:val="center"/>
        <w:rPr>
          <w:sz w:val="28"/>
          <w:szCs w:val="28"/>
        </w:rPr>
      </w:pPr>
    </w:p>
    <w:p w14:paraId="530CA5CA" w14:textId="77777777" w:rsidR="00E74AD7" w:rsidRPr="00561060" w:rsidRDefault="00E74AD7" w:rsidP="00E74AD7">
      <w:pPr>
        <w:jc w:val="center"/>
        <w:rPr>
          <w:bCs/>
          <w:sz w:val="28"/>
        </w:rPr>
      </w:pPr>
    </w:p>
    <w:p w14:paraId="27411A90" w14:textId="77777777" w:rsidR="00E74AD7" w:rsidRPr="00561060" w:rsidRDefault="00E74AD7" w:rsidP="00E74AD7">
      <w:pPr>
        <w:jc w:val="center"/>
        <w:rPr>
          <w:bCs/>
          <w:sz w:val="28"/>
        </w:rPr>
      </w:pPr>
    </w:p>
    <w:p w14:paraId="07A4DA89" w14:textId="77777777" w:rsidR="00E74AD7" w:rsidRPr="00561060" w:rsidRDefault="00E74AD7" w:rsidP="00E74AD7">
      <w:pPr>
        <w:jc w:val="center"/>
        <w:rPr>
          <w:bCs/>
          <w:sz w:val="28"/>
          <w:szCs w:val="28"/>
        </w:rPr>
      </w:pPr>
    </w:p>
    <w:p w14:paraId="413D50B2" w14:textId="77777777" w:rsidR="00B34C6B" w:rsidRDefault="00B34C6B" w:rsidP="00B34C6B">
      <w:pPr>
        <w:jc w:val="center"/>
        <w:outlineLvl w:val="0"/>
        <w:rPr>
          <w:sz w:val="28"/>
          <w:szCs w:val="28"/>
        </w:rPr>
      </w:pPr>
      <w:bookmarkStart w:id="0" w:name="_Toc398564569"/>
      <w:bookmarkStart w:id="1" w:name="_Toc399408079"/>
      <w:bookmarkStart w:id="2" w:name="_Toc514917313"/>
      <w:bookmarkStart w:id="3" w:name="_Toc14779336"/>
      <w:bookmarkStart w:id="4" w:name="_Toc318103488"/>
      <w:r w:rsidRPr="002408F9">
        <w:rPr>
          <w:sz w:val="28"/>
          <w:szCs w:val="28"/>
        </w:rPr>
        <w:t>ЗАКУПОЧНАЯ ДОКУМЕНТАЦИЯ</w:t>
      </w:r>
      <w:bookmarkEnd w:id="0"/>
      <w:bookmarkEnd w:id="1"/>
      <w:bookmarkEnd w:id="2"/>
      <w:bookmarkEnd w:id="3"/>
    </w:p>
    <w:p w14:paraId="4B393478" w14:textId="77777777" w:rsidR="00365A87" w:rsidRDefault="00365A87" w:rsidP="00365A87">
      <w:pPr>
        <w:jc w:val="center"/>
        <w:rPr>
          <w:sz w:val="28"/>
          <w:szCs w:val="28"/>
        </w:rPr>
      </w:pPr>
    </w:p>
    <w:p w14:paraId="6F41FB46" w14:textId="77777777" w:rsidR="00334557" w:rsidRDefault="00334557" w:rsidP="00365A87">
      <w:pPr>
        <w:jc w:val="center"/>
        <w:rPr>
          <w:sz w:val="28"/>
          <w:szCs w:val="28"/>
        </w:rPr>
      </w:pPr>
    </w:p>
    <w:p w14:paraId="16BCD01E" w14:textId="55F59F82" w:rsidR="00334557" w:rsidRDefault="001F0512" w:rsidP="00E74AD7">
      <w:pPr>
        <w:jc w:val="center"/>
        <w:rPr>
          <w:bCs/>
          <w:color w:val="000000"/>
          <w:sz w:val="28"/>
          <w:szCs w:val="28"/>
        </w:rPr>
      </w:pPr>
      <w:r w:rsidRPr="006338ED">
        <w:rPr>
          <w:bCs/>
          <w:color w:val="000000"/>
          <w:sz w:val="28"/>
          <w:szCs w:val="28"/>
        </w:rPr>
        <w:t xml:space="preserve">Выполнение монтажных работ по модернизации системы контроля и управления </w:t>
      </w:r>
      <w:proofErr w:type="spellStart"/>
      <w:r w:rsidRPr="006338ED">
        <w:rPr>
          <w:bCs/>
          <w:color w:val="000000"/>
          <w:sz w:val="28"/>
          <w:szCs w:val="28"/>
        </w:rPr>
        <w:t>общекотельного</w:t>
      </w:r>
      <w:proofErr w:type="spellEnd"/>
      <w:r w:rsidRPr="006338ED">
        <w:rPr>
          <w:bCs/>
          <w:color w:val="000000"/>
          <w:sz w:val="28"/>
          <w:szCs w:val="28"/>
        </w:rPr>
        <w:t xml:space="preserve"> оборудования пускорезервной котельной для энергоблока №4 Белоярской АЭС в связи с установкой котлов №3 и №4 в соответствии с техническим заданием</w:t>
      </w:r>
    </w:p>
    <w:p w14:paraId="6488CD89" w14:textId="77777777" w:rsidR="00334557" w:rsidRPr="00561060" w:rsidRDefault="00334557" w:rsidP="00E74AD7">
      <w:pPr>
        <w:jc w:val="center"/>
        <w:rPr>
          <w:sz w:val="28"/>
          <w:szCs w:val="28"/>
        </w:rPr>
      </w:pPr>
    </w:p>
    <w:p w14:paraId="7C252C5E" w14:textId="77777777" w:rsidR="00E74AD7" w:rsidRPr="00561060" w:rsidRDefault="00E74AD7" w:rsidP="00E74AD7">
      <w:pPr>
        <w:jc w:val="center"/>
        <w:rPr>
          <w:sz w:val="28"/>
          <w:szCs w:val="28"/>
        </w:rPr>
      </w:pPr>
    </w:p>
    <w:p w14:paraId="39241B31" w14:textId="77777777" w:rsidR="00E74AD7" w:rsidRPr="00561060" w:rsidRDefault="00E74AD7" w:rsidP="00E74AD7">
      <w:pPr>
        <w:jc w:val="center"/>
        <w:rPr>
          <w:sz w:val="28"/>
          <w:szCs w:val="28"/>
        </w:rPr>
      </w:pPr>
    </w:p>
    <w:p w14:paraId="3934092F" w14:textId="77777777" w:rsidR="00E74AD7" w:rsidRPr="00561060" w:rsidRDefault="00E74AD7" w:rsidP="00E74AD7">
      <w:pPr>
        <w:jc w:val="center"/>
        <w:rPr>
          <w:caps/>
          <w:sz w:val="28"/>
          <w:szCs w:val="28"/>
        </w:rPr>
      </w:pPr>
      <w:r w:rsidRPr="00561060">
        <w:rPr>
          <w:caps/>
          <w:sz w:val="28"/>
          <w:szCs w:val="28"/>
        </w:rPr>
        <w:t>том 1 «общая и коммерческая части»</w:t>
      </w:r>
    </w:p>
    <w:p w14:paraId="1C511682" w14:textId="77777777" w:rsidR="00E74AD7" w:rsidRPr="00561060" w:rsidRDefault="00E74AD7" w:rsidP="00E74AD7">
      <w:pPr>
        <w:jc w:val="center"/>
        <w:rPr>
          <w:sz w:val="28"/>
          <w:szCs w:val="28"/>
        </w:rPr>
      </w:pPr>
    </w:p>
    <w:p w14:paraId="6DD9492C" w14:textId="77777777" w:rsidR="00E74AD7" w:rsidRPr="00561060" w:rsidRDefault="00E74AD7" w:rsidP="00E74AD7">
      <w:pPr>
        <w:jc w:val="center"/>
        <w:rPr>
          <w:sz w:val="28"/>
          <w:szCs w:val="28"/>
        </w:rPr>
      </w:pPr>
    </w:p>
    <w:p w14:paraId="43D915EB" w14:textId="77777777" w:rsidR="00E74AD7" w:rsidRPr="00561060" w:rsidRDefault="00E74AD7" w:rsidP="00E74AD7">
      <w:pPr>
        <w:jc w:val="center"/>
        <w:rPr>
          <w:sz w:val="28"/>
        </w:rPr>
      </w:pPr>
    </w:p>
    <w:p w14:paraId="7A2AB8CD" w14:textId="77777777" w:rsidR="00E74AD7" w:rsidRPr="00561060" w:rsidRDefault="00E74AD7" w:rsidP="00E74AD7">
      <w:pPr>
        <w:jc w:val="center"/>
        <w:rPr>
          <w:sz w:val="28"/>
        </w:rPr>
      </w:pPr>
    </w:p>
    <w:p w14:paraId="540087E8" w14:textId="77777777" w:rsidR="00E74AD7" w:rsidRPr="00561060" w:rsidRDefault="00E74AD7" w:rsidP="00E74AD7">
      <w:pPr>
        <w:jc w:val="center"/>
        <w:rPr>
          <w:sz w:val="28"/>
        </w:rPr>
      </w:pPr>
    </w:p>
    <w:p w14:paraId="336ABDCD" w14:textId="77777777" w:rsidR="00E74AD7" w:rsidRPr="00561060" w:rsidRDefault="00E74AD7" w:rsidP="00E74AD7">
      <w:pPr>
        <w:jc w:val="center"/>
        <w:rPr>
          <w:sz w:val="28"/>
        </w:rPr>
      </w:pPr>
    </w:p>
    <w:p w14:paraId="13C00920" w14:textId="53E1D868" w:rsidR="00E74AD7" w:rsidRPr="00561060" w:rsidRDefault="00E74AD7" w:rsidP="00E74AD7">
      <w:pPr>
        <w:pStyle w:val="110"/>
        <w:keepNext w:val="0"/>
        <w:rPr>
          <w:b/>
          <w:snapToGrid/>
          <w:sz w:val="28"/>
          <w:szCs w:val="24"/>
        </w:rPr>
      </w:pPr>
      <w:r w:rsidRPr="00561060">
        <w:rPr>
          <w:snapToGrid/>
          <w:sz w:val="28"/>
          <w:szCs w:val="24"/>
        </w:rPr>
        <w:t>20</w:t>
      </w:r>
      <w:r w:rsidR="00365A87">
        <w:rPr>
          <w:snapToGrid/>
          <w:sz w:val="28"/>
          <w:szCs w:val="24"/>
        </w:rPr>
        <w:t>19</w:t>
      </w:r>
    </w:p>
    <w:p w14:paraId="492AC41A" w14:textId="77777777" w:rsidR="00E74AD7" w:rsidRPr="00561060" w:rsidRDefault="00E74AD7" w:rsidP="00E74AD7">
      <w:pPr>
        <w:sectPr w:rsidR="00E74AD7" w:rsidRPr="00561060" w:rsidSect="00816CCC">
          <w:footerReference w:type="even" r:id="rId10"/>
          <w:footerReference w:type="default" r:id="rId11"/>
          <w:headerReference w:type="first" r:id="rId12"/>
          <w:pgSz w:w="11907" w:h="16840" w:code="9"/>
          <w:pgMar w:top="1134" w:right="567" w:bottom="1134" w:left="1418" w:header="709" w:footer="862" w:gutter="0"/>
          <w:pgNumType w:start="1"/>
          <w:cols w:space="708"/>
          <w:docGrid w:linePitch="360"/>
        </w:sectPr>
      </w:pPr>
    </w:p>
    <w:p w14:paraId="08B1EB1F" w14:textId="77777777" w:rsidR="00E74AD7" w:rsidRPr="002964CD" w:rsidRDefault="00E74AD7" w:rsidP="00E74AD7">
      <w:pPr>
        <w:pStyle w:val="14"/>
        <w:widowControl/>
        <w:outlineLvl w:val="0"/>
        <w:rPr>
          <w:b w:val="0"/>
          <w:bCs/>
          <w:snapToGrid/>
          <w:sz w:val="28"/>
          <w:szCs w:val="28"/>
        </w:rPr>
      </w:pPr>
      <w:bookmarkStart w:id="5" w:name="_Toc398564570"/>
      <w:bookmarkStart w:id="6" w:name="_Toc399408080"/>
      <w:bookmarkStart w:id="7" w:name="_Toc14779337"/>
      <w:r w:rsidRPr="002964CD">
        <w:rPr>
          <w:b w:val="0"/>
          <w:snapToGrid/>
          <w:sz w:val="28"/>
          <w:szCs w:val="28"/>
        </w:rPr>
        <w:lastRenderedPageBreak/>
        <w:t>СОДЕРЖАНИЕ</w:t>
      </w:r>
      <w:bookmarkEnd w:id="4"/>
      <w:bookmarkEnd w:id="5"/>
      <w:bookmarkEnd w:id="6"/>
      <w:bookmarkEnd w:id="7"/>
    </w:p>
    <w:p w14:paraId="2C95B74A" w14:textId="77777777" w:rsidR="00E74AD7" w:rsidRPr="007B590F" w:rsidRDefault="00E74AD7" w:rsidP="00E74AD7">
      <w:pPr>
        <w:pStyle w:val="aff7"/>
        <w:keepNext w:val="0"/>
        <w:keepLines w:val="0"/>
        <w:numPr>
          <w:ilvl w:val="0"/>
          <w:numId w:val="0"/>
        </w:numPr>
        <w:spacing w:before="0" w:after="0" w:line="240" w:lineRule="auto"/>
        <w:jc w:val="both"/>
        <w:rPr>
          <w:b w:val="0"/>
          <w:spacing w:val="0"/>
          <w:kern w:val="0"/>
          <w:sz w:val="28"/>
          <w:szCs w:val="28"/>
          <w:lang w:eastAsia="ru-RU"/>
        </w:rPr>
      </w:pPr>
    </w:p>
    <w:p w14:paraId="386FB62E" w14:textId="77777777" w:rsidR="007B590F" w:rsidRPr="007B590F" w:rsidRDefault="00E74AD7">
      <w:pPr>
        <w:pStyle w:val="15"/>
        <w:rPr>
          <w:rFonts w:asciiTheme="minorHAnsi" w:eastAsiaTheme="minorEastAsia" w:hAnsiTheme="minorHAnsi" w:cstheme="minorBidi"/>
          <w:sz w:val="28"/>
          <w:szCs w:val="28"/>
        </w:rPr>
      </w:pPr>
      <w:r w:rsidRPr="007B590F">
        <w:rPr>
          <w:bCs/>
          <w:sz w:val="28"/>
          <w:szCs w:val="28"/>
        </w:rPr>
        <w:fldChar w:fldCharType="begin"/>
      </w:r>
      <w:r w:rsidRPr="007B590F">
        <w:rPr>
          <w:bCs/>
          <w:sz w:val="28"/>
          <w:szCs w:val="28"/>
        </w:rPr>
        <w:instrText xml:space="preserve"> TOC \o "1-3" \h \z \u </w:instrText>
      </w:r>
      <w:r w:rsidRPr="007B590F">
        <w:rPr>
          <w:bCs/>
          <w:sz w:val="28"/>
          <w:szCs w:val="28"/>
        </w:rPr>
        <w:fldChar w:fldCharType="separate"/>
      </w:r>
      <w:hyperlink w:anchor="_Toc14779336" w:history="1">
        <w:r w:rsidR="007B590F" w:rsidRPr="007B590F">
          <w:rPr>
            <w:rStyle w:val="afb"/>
            <w:sz w:val="28"/>
            <w:szCs w:val="28"/>
          </w:rPr>
          <w:t>ЗАКУПОЧНАЯ ДОКУМЕНТАЦИЯ</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_Toc14779336 \h </w:instrText>
        </w:r>
        <w:r w:rsidR="007B590F" w:rsidRPr="007B590F">
          <w:rPr>
            <w:webHidden/>
            <w:sz w:val="28"/>
            <w:szCs w:val="28"/>
          </w:rPr>
        </w:r>
        <w:r w:rsidR="007B590F" w:rsidRPr="007B590F">
          <w:rPr>
            <w:webHidden/>
            <w:sz w:val="28"/>
            <w:szCs w:val="28"/>
          </w:rPr>
          <w:fldChar w:fldCharType="separate"/>
        </w:r>
        <w:r w:rsidR="000247CA">
          <w:rPr>
            <w:webHidden/>
            <w:sz w:val="28"/>
            <w:szCs w:val="28"/>
          </w:rPr>
          <w:t>1</w:t>
        </w:r>
        <w:r w:rsidR="007B590F" w:rsidRPr="007B590F">
          <w:rPr>
            <w:webHidden/>
            <w:sz w:val="28"/>
            <w:szCs w:val="28"/>
          </w:rPr>
          <w:fldChar w:fldCharType="end"/>
        </w:r>
      </w:hyperlink>
    </w:p>
    <w:p w14:paraId="30ACD0CA" w14:textId="77777777" w:rsidR="007B590F" w:rsidRPr="007B590F" w:rsidRDefault="00BC1F2E">
      <w:pPr>
        <w:pStyle w:val="15"/>
        <w:rPr>
          <w:rFonts w:asciiTheme="minorHAnsi" w:eastAsiaTheme="minorEastAsia" w:hAnsiTheme="minorHAnsi" w:cstheme="minorBidi"/>
          <w:sz w:val="28"/>
          <w:szCs w:val="28"/>
        </w:rPr>
      </w:pPr>
      <w:hyperlink w:anchor="_Toc14779337" w:history="1">
        <w:r w:rsidR="007B590F" w:rsidRPr="007B590F">
          <w:rPr>
            <w:rStyle w:val="afb"/>
            <w:sz w:val="28"/>
            <w:szCs w:val="28"/>
          </w:rPr>
          <w:t>СОДЕРЖАНИЕ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_Toc14779337 \h </w:instrText>
        </w:r>
        <w:r w:rsidR="007B590F" w:rsidRPr="007B590F">
          <w:rPr>
            <w:webHidden/>
            <w:sz w:val="28"/>
            <w:szCs w:val="28"/>
          </w:rPr>
        </w:r>
        <w:r w:rsidR="007B590F" w:rsidRPr="007B590F">
          <w:rPr>
            <w:webHidden/>
            <w:sz w:val="28"/>
            <w:szCs w:val="28"/>
          </w:rPr>
          <w:fldChar w:fldCharType="separate"/>
        </w:r>
        <w:r w:rsidR="000247CA">
          <w:rPr>
            <w:webHidden/>
            <w:sz w:val="28"/>
            <w:szCs w:val="28"/>
          </w:rPr>
          <w:t>2</w:t>
        </w:r>
        <w:r w:rsidR="007B590F" w:rsidRPr="007B590F">
          <w:rPr>
            <w:webHidden/>
            <w:sz w:val="28"/>
            <w:szCs w:val="28"/>
          </w:rPr>
          <w:fldChar w:fldCharType="end"/>
        </w:r>
      </w:hyperlink>
    </w:p>
    <w:p w14:paraId="70D29332" w14:textId="77777777" w:rsidR="007B590F" w:rsidRPr="007B590F" w:rsidRDefault="00BC1F2E">
      <w:pPr>
        <w:pStyle w:val="15"/>
        <w:rPr>
          <w:rFonts w:asciiTheme="minorHAnsi" w:eastAsiaTheme="minorEastAsia" w:hAnsiTheme="minorHAnsi" w:cstheme="minorBidi"/>
          <w:sz w:val="28"/>
          <w:szCs w:val="28"/>
        </w:rPr>
      </w:pPr>
      <w:hyperlink w:anchor="_Toc14779338" w:history="1">
        <w:r w:rsidR="007B590F" w:rsidRPr="007B590F">
          <w:rPr>
            <w:rStyle w:val="afb"/>
            <w:sz w:val="28"/>
            <w:szCs w:val="28"/>
          </w:rPr>
          <w:t>1.</w:t>
        </w:r>
        <w:r w:rsidR="007B590F" w:rsidRPr="007B590F">
          <w:rPr>
            <w:rFonts w:asciiTheme="minorHAnsi" w:eastAsiaTheme="minorEastAsia" w:hAnsiTheme="minorHAnsi" w:cstheme="minorBidi"/>
            <w:sz w:val="28"/>
            <w:szCs w:val="28"/>
          </w:rPr>
          <w:tab/>
        </w:r>
        <w:r w:rsidR="007B590F" w:rsidRPr="007B590F">
          <w:rPr>
            <w:rStyle w:val="afb"/>
            <w:sz w:val="28"/>
            <w:szCs w:val="28"/>
          </w:rPr>
          <w:t>ИЗВЕЩЕНИЕ О ПРОВЕДЕНИИ ЗАКУПКИ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_Toc14779338 \h </w:instrText>
        </w:r>
        <w:r w:rsidR="007B590F" w:rsidRPr="007B590F">
          <w:rPr>
            <w:webHidden/>
            <w:sz w:val="28"/>
            <w:szCs w:val="28"/>
          </w:rPr>
        </w:r>
        <w:r w:rsidR="007B590F" w:rsidRPr="007B590F">
          <w:rPr>
            <w:webHidden/>
            <w:sz w:val="28"/>
            <w:szCs w:val="28"/>
          </w:rPr>
          <w:fldChar w:fldCharType="separate"/>
        </w:r>
        <w:r w:rsidR="000247CA">
          <w:rPr>
            <w:webHidden/>
            <w:sz w:val="28"/>
            <w:szCs w:val="28"/>
          </w:rPr>
          <w:t>3</w:t>
        </w:r>
        <w:r w:rsidR="007B590F" w:rsidRPr="007B590F">
          <w:rPr>
            <w:webHidden/>
            <w:sz w:val="28"/>
            <w:szCs w:val="28"/>
          </w:rPr>
          <w:fldChar w:fldCharType="end"/>
        </w:r>
      </w:hyperlink>
    </w:p>
    <w:p w14:paraId="5965DFBF" w14:textId="77777777" w:rsidR="007B590F" w:rsidRPr="007B590F" w:rsidRDefault="00BC1F2E">
      <w:pPr>
        <w:pStyle w:val="15"/>
        <w:rPr>
          <w:rFonts w:asciiTheme="minorHAnsi" w:eastAsiaTheme="minorEastAsia" w:hAnsiTheme="minorHAnsi" w:cstheme="minorBidi"/>
          <w:sz w:val="28"/>
          <w:szCs w:val="28"/>
        </w:rPr>
      </w:pPr>
      <w:hyperlink w:anchor="_Toc14779339" w:history="1">
        <w:r w:rsidR="007B590F" w:rsidRPr="007B590F">
          <w:rPr>
            <w:rStyle w:val="afb"/>
            <w:b/>
            <w:sz w:val="28"/>
            <w:szCs w:val="28"/>
          </w:rPr>
          <w:t>ЧАСТЬ 1</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_Toc14779339 \h </w:instrText>
        </w:r>
        <w:r w:rsidR="007B590F" w:rsidRPr="007B590F">
          <w:rPr>
            <w:webHidden/>
            <w:sz w:val="28"/>
            <w:szCs w:val="28"/>
          </w:rPr>
        </w:r>
        <w:r w:rsidR="007B590F" w:rsidRPr="007B590F">
          <w:rPr>
            <w:webHidden/>
            <w:sz w:val="28"/>
            <w:szCs w:val="28"/>
          </w:rPr>
          <w:fldChar w:fldCharType="separate"/>
        </w:r>
        <w:r w:rsidR="000247CA">
          <w:rPr>
            <w:webHidden/>
            <w:sz w:val="28"/>
            <w:szCs w:val="28"/>
          </w:rPr>
          <w:t>12</w:t>
        </w:r>
        <w:r w:rsidR="007B590F" w:rsidRPr="007B590F">
          <w:rPr>
            <w:webHidden/>
            <w:sz w:val="28"/>
            <w:szCs w:val="28"/>
          </w:rPr>
          <w:fldChar w:fldCharType="end"/>
        </w:r>
      </w:hyperlink>
    </w:p>
    <w:p w14:paraId="34458285" w14:textId="77777777" w:rsidR="007B590F" w:rsidRPr="007B590F" w:rsidRDefault="00BC1F2E">
      <w:pPr>
        <w:pStyle w:val="15"/>
        <w:rPr>
          <w:rFonts w:asciiTheme="minorHAnsi" w:eastAsiaTheme="minorEastAsia" w:hAnsiTheme="minorHAnsi" w:cstheme="minorBidi"/>
          <w:sz w:val="28"/>
          <w:szCs w:val="28"/>
        </w:rPr>
      </w:pPr>
      <w:hyperlink w:anchor="_Toc14779340" w:history="1">
        <w:r w:rsidR="007B590F" w:rsidRPr="007B590F">
          <w:rPr>
            <w:rStyle w:val="afb"/>
            <w:sz w:val="28"/>
            <w:szCs w:val="28"/>
          </w:rPr>
          <w:t>2.</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ДОКУМЕНТЫ. СОСТАВ ЗАЯВКИ НА УЧАСТИЕ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_Toc14779340 \h </w:instrText>
        </w:r>
        <w:r w:rsidR="007B590F" w:rsidRPr="007B590F">
          <w:rPr>
            <w:webHidden/>
            <w:sz w:val="28"/>
            <w:szCs w:val="28"/>
          </w:rPr>
        </w:r>
        <w:r w:rsidR="007B590F" w:rsidRPr="007B590F">
          <w:rPr>
            <w:webHidden/>
            <w:sz w:val="28"/>
            <w:szCs w:val="28"/>
          </w:rPr>
          <w:fldChar w:fldCharType="separate"/>
        </w:r>
        <w:r w:rsidR="000247CA">
          <w:rPr>
            <w:webHidden/>
            <w:sz w:val="28"/>
            <w:szCs w:val="28"/>
          </w:rPr>
          <w:t>12</w:t>
        </w:r>
        <w:r w:rsidR="007B590F" w:rsidRPr="007B590F">
          <w:rPr>
            <w:webHidden/>
            <w:sz w:val="28"/>
            <w:szCs w:val="28"/>
          </w:rPr>
          <w:fldChar w:fldCharType="end"/>
        </w:r>
      </w:hyperlink>
    </w:p>
    <w:p w14:paraId="69AD03E0" w14:textId="77777777" w:rsidR="007B590F" w:rsidRPr="007B590F" w:rsidRDefault="00BC1F2E">
      <w:pPr>
        <w:pStyle w:val="15"/>
        <w:rPr>
          <w:rFonts w:asciiTheme="minorHAnsi" w:eastAsiaTheme="minorEastAsia" w:hAnsiTheme="minorHAnsi" w:cstheme="minorBidi"/>
          <w:sz w:val="28"/>
          <w:szCs w:val="28"/>
        </w:rPr>
      </w:pPr>
      <w:hyperlink w:anchor="_Toc14779341" w:history="1">
        <w:r w:rsidR="007B590F" w:rsidRPr="007B590F">
          <w:rPr>
            <w:rStyle w:val="afb"/>
            <w:sz w:val="28"/>
            <w:szCs w:val="28"/>
          </w:rPr>
          <w:t>2.1.</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ДОКУМЕНТЫ, ПОДТВЕРЖДАЮЩИЕ СООТВЕТСТВИЕ УСТАНОВЛЕННЫМ ТРЕБОВАНИЯМ</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_Toc14779341 \h </w:instrText>
        </w:r>
        <w:r w:rsidR="007B590F" w:rsidRPr="007B590F">
          <w:rPr>
            <w:webHidden/>
            <w:sz w:val="28"/>
            <w:szCs w:val="28"/>
          </w:rPr>
        </w:r>
        <w:r w:rsidR="007B590F" w:rsidRPr="007B590F">
          <w:rPr>
            <w:webHidden/>
            <w:sz w:val="28"/>
            <w:szCs w:val="28"/>
          </w:rPr>
          <w:fldChar w:fldCharType="separate"/>
        </w:r>
        <w:r w:rsidR="000247CA">
          <w:rPr>
            <w:webHidden/>
            <w:sz w:val="28"/>
            <w:szCs w:val="28"/>
          </w:rPr>
          <w:t>12</w:t>
        </w:r>
        <w:r w:rsidR="007B590F" w:rsidRPr="007B590F">
          <w:rPr>
            <w:webHidden/>
            <w:sz w:val="28"/>
            <w:szCs w:val="28"/>
          </w:rPr>
          <w:fldChar w:fldCharType="end"/>
        </w:r>
      </w:hyperlink>
    </w:p>
    <w:p w14:paraId="2D7AA73B" w14:textId="77777777" w:rsidR="007B590F" w:rsidRPr="007B590F" w:rsidRDefault="00BC1F2E">
      <w:pPr>
        <w:pStyle w:val="15"/>
        <w:tabs>
          <w:tab w:val="left" w:pos="1134"/>
        </w:tabs>
        <w:rPr>
          <w:rFonts w:asciiTheme="minorHAnsi" w:eastAsiaTheme="minorEastAsia" w:hAnsiTheme="minorHAnsi" w:cstheme="minorBidi"/>
          <w:sz w:val="28"/>
          <w:szCs w:val="28"/>
        </w:rPr>
      </w:pPr>
      <w:hyperlink w:anchor="_Toc14779342" w:history="1">
        <w:r w:rsidR="007B590F" w:rsidRPr="007B590F">
          <w:rPr>
            <w:rStyle w:val="afb"/>
            <w:sz w:val="28"/>
            <w:szCs w:val="28"/>
          </w:rPr>
          <w:t>2.1.1.</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к участникам закупки</w:t>
        </w:r>
        <w:r w:rsidR="007B590F" w:rsidRPr="007B590F">
          <w:rPr>
            <w:rStyle w:val="afb"/>
            <w:bCs/>
            <w:sz w:val="28"/>
            <w:szCs w:val="28"/>
          </w:rPr>
          <w:t>, субподрядчикам (соисполнителям)</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_Toc14779342 \h </w:instrText>
        </w:r>
        <w:r w:rsidR="007B590F" w:rsidRPr="007B590F">
          <w:rPr>
            <w:webHidden/>
            <w:sz w:val="28"/>
            <w:szCs w:val="28"/>
          </w:rPr>
        </w:r>
        <w:r w:rsidR="007B590F" w:rsidRPr="007B590F">
          <w:rPr>
            <w:webHidden/>
            <w:sz w:val="28"/>
            <w:szCs w:val="28"/>
          </w:rPr>
          <w:fldChar w:fldCharType="separate"/>
        </w:r>
        <w:r w:rsidR="000247CA">
          <w:rPr>
            <w:webHidden/>
            <w:sz w:val="28"/>
            <w:szCs w:val="28"/>
          </w:rPr>
          <w:t>12</w:t>
        </w:r>
        <w:r w:rsidR="007B590F" w:rsidRPr="007B590F">
          <w:rPr>
            <w:webHidden/>
            <w:sz w:val="28"/>
            <w:szCs w:val="28"/>
          </w:rPr>
          <w:fldChar w:fldCharType="end"/>
        </w:r>
      </w:hyperlink>
    </w:p>
    <w:p w14:paraId="556E49C4" w14:textId="77777777" w:rsidR="007B590F" w:rsidRPr="007B590F" w:rsidRDefault="00BC1F2E">
      <w:pPr>
        <w:pStyle w:val="15"/>
        <w:tabs>
          <w:tab w:val="left" w:pos="1134"/>
        </w:tabs>
        <w:rPr>
          <w:rFonts w:asciiTheme="minorHAnsi" w:eastAsiaTheme="minorEastAsia" w:hAnsiTheme="minorHAnsi" w:cstheme="minorBidi"/>
          <w:sz w:val="28"/>
          <w:szCs w:val="28"/>
        </w:rPr>
      </w:pPr>
      <w:hyperlink w:anchor="_Toc14779343" w:history="1">
        <w:r w:rsidR="007B590F" w:rsidRPr="007B590F">
          <w:rPr>
            <w:rStyle w:val="afb"/>
            <w:sz w:val="28"/>
            <w:szCs w:val="28"/>
          </w:rPr>
          <w:t>2.1.2.</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к продукции (работа/услуга):</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_Toc14779343 \h </w:instrText>
        </w:r>
        <w:r w:rsidR="007B590F" w:rsidRPr="007B590F">
          <w:rPr>
            <w:webHidden/>
            <w:sz w:val="28"/>
            <w:szCs w:val="28"/>
          </w:rPr>
        </w:r>
        <w:r w:rsidR="007B590F" w:rsidRPr="007B590F">
          <w:rPr>
            <w:webHidden/>
            <w:sz w:val="28"/>
            <w:szCs w:val="28"/>
          </w:rPr>
          <w:fldChar w:fldCharType="separate"/>
        </w:r>
        <w:r w:rsidR="000247CA">
          <w:rPr>
            <w:webHidden/>
            <w:sz w:val="28"/>
            <w:szCs w:val="28"/>
          </w:rPr>
          <w:t>21</w:t>
        </w:r>
        <w:r w:rsidR="007B590F" w:rsidRPr="007B590F">
          <w:rPr>
            <w:webHidden/>
            <w:sz w:val="28"/>
            <w:szCs w:val="28"/>
          </w:rPr>
          <w:fldChar w:fldCharType="end"/>
        </w:r>
      </w:hyperlink>
    </w:p>
    <w:p w14:paraId="0310BB0D" w14:textId="77777777" w:rsidR="007B590F" w:rsidRPr="007B590F" w:rsidRDefault="00BC1F2E">
      <w:pPr>
        <w:pStyle w:val="15"/>
        <w:tabs>
          <w:tab w:val="left" w:pos="1134"/>
        </w:tabs>
        <w:rPr>
          <w:rFonts w:asciiTheme="minorHAnsi" w:eastAsiaTheme="minorEastAsia" w:hAnsiTheme="minorHAnsi" w:cstheme="minorBidi"/>
          <w:sz w:val="28"/>
          <w:szCs w:val="28"/>
        </w:rPr>
      </w:pPr>
      <w:hyperlink w:anchor="_Toc14779344" w:history="1">
        <w:r w:rsidR="007B590F" w:rsidRPr="007B590F">
          <w:rPr>
            <w:rStyle w:val="afb"/>
            <w:sz w:val="28"/>
            <w:szCs w:val="28"/>
          </w:rPr>
          <w:t>2.1.3.</w:t>
        </w:r>
        <w:r w:rsidR="007B590F" w:rsidRPr="007B590F">
          <w:rPr>
            <w:rFonts w:asciiTheme="minorHAnsi" w:eastAsiaTheme="minorEastAsia" w:hAnsiTheme="minorHAnsi" w:cstheme="minorBidi"/>
            <w:sz w:val="28"/>
            <w:szCs w:val="28"/>
          </w:rPr>
          <w:tab/>
        </w:r>
        <w:r w:rsidR="007B590F" w:rsidRPr="007B590F">
          <w:rPr>
            <w:rStyle w:val="afb"/>
            <w:sz w:val="28"/>
            <w:szCs w:val="28"/>
          </w:rPr>
          <w:t>Требования к банкам, предоставляющим обеспечение заявки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_Toc14779344 \h </w:instrText>
        </w:r>
        <w:r w:rsidR="007B590F" w:rsidRPr="007B590F">
          <w:rPr>
            <w:webHidden/>
            <w:sz w:val="28"/>
            <w:szCs w:val="28"/>
          </w:rPr>
        </w:r>
        <w:r w:rsidR="007B590F" w:rsidRPr="007B590F">
          <w:rPr>
            <w:webHidden/>
            <w:sz w:val="28"/>
            <w:szCs w:val="28"/>
          </w:rPr>
          <w:fldChar w:fldCharType="separate"/>
        </w:r>
        <w:r w:rsidR="000247CA">
          <w:rPr>
            <w:webHidden/>
            <w:sz w:val="28"/>
            <w:szCs w:val="28"/>
          </w:rPr>
          <w:t>22</w:t>
        </w:r>
        <w:r w:rsidR="007B590F" w:rsidRPr="007B590F">
          <w:rPr>
            <w:webHidden/>
            <w:sz w:val="28"/>
            <w:szCs w:val="28"/>
          </w:rPr>
          <w:fldChar w:fldCharType="end"/>
        </w:r>
      </w:hyperlink>
    </w:p>
    <w:p w14:paraId="33E482D8" w14:textId="77777777" w:rsidR="007B590F" w:rsidRPr="007B590F" w:rsidRDefault="00BC1F2E">
      <w:pPr>
        <w:pStyle w:val="15"/>
        <w:rPr>
          <w:rFonts w:asciiTheme="minorHAnsi" w:eastAsiaTheme="minorEastAsia" w:hAnsiTheme="minorHAnsi" w:cstheme="minorBidi"/>
          <w:sz w:val="28"/>
          <w:szCs w:val="28"/>
        </w:rPr>
      </w:pPr>
      <w:hyperlink w:anchor="_Toc14779345" w:history="1">
        <w:r w:rsidR="007B590F" w:rsidRPr="007B590F">
          <w:rPr>
            <w:rStyle w:val="afb"/>
            <w:sz w:val="28"/>
            <w:szCs w:val="28"/>
          </w:rPr>
          <w:t>2.2.</w:t>
        </w:r>
        <w:r w:rsidR="007B590F" w:rsidRPr="007B590F">
          <w:rPr>
            <w:rFonts w:asciiTheme="minorHAnsi" w:eastAsiaTheme="minorEastAsia" w:hAnsiTheme="minorHAnsi" w:cstheme="minorBidi"/>
            <w:sz w:val="28"/>
            <w:szCs w:val="28"/>
          </w:rPr>
          <w:tab/>
        </w:r>
        <w:r w:rsidR="007B590F" w:rsidRPr="007B590F">
          <w:rPr>
            <w:rStyle w:val="afb"/>
            <w:sz w:val="28"/>
            <w:szCs w:val="28"/>
          </w:rPr>
          <w:t>СОСТАВ ЗАЯВКИ НА УЧАСТИЕ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_Toc14779345 \h </w:instrText>
        </w:r>
        <w:r w:rsidR="007B590F" w:rsidRPr="007B590F">
          <w:rPr>
            <w:webHidden/>
            <w:sz w:val="28"/>
            <w:szCs w:val="28"/>
          </w:rPr>
        </w:r>
        <w:r w:rsidR="007B590F" w:rsidRPr="007B590F">
          <w:rPr>
            <w:webHidden/>
            <w:sz w:val="28"/>
            <w:szCs w:val="28"/>
          </w:rPr>
          <w:fldChar w:fldCharType="separate"/>
        </w:r>
        <w:r w:rsidR="000247CA">
          <w:rPr>
            <w:webHidden/>
            <w:sz w:val="28"/>
            <w:szCs w:val="28"/>
          </w:rPr>
          <w:t>22</w:t>
        </w:r>
        <w:r w:rsidR="007B590F" w:rsidRPr="007B590F">
          <w:rPr>
            <w:webHidden/>
            <w:sz w:val="28"/>
            <w:szCs w:val="28"/>
          </w:rPr>
          <w:fldChar w:fldCharType="end"/>
        </w:r>
      </w:hyperlink>
    </w:p>
    <w:p w14:paraId="607C56E2" w14:textId="77777777" w:rsidR="007B590F" w:rsidRPr="007B590F" w:rsidRDefault="00BC1F2E">
      <w:pPr>
        <w:pStyle w:val="15"/>
        <w:rPr>
          <w:rFonts w:asciiTheme="minorHAnsi" w:eastAsiaTheme="minorEastAsia" w:hAnsiTheme="minorHAnsi" w:cstheme="minorBidi"/>
          <w:sz w:val="28"/>
          <w:szCs w:val="28"/>
        </w:rPr>
      </w:pPr>
      <w:hyperlink w:anchor="_Toc14779346" w:history="1">
        <w:r w:rsidR="007B590F" w:rsidRPr="007B590F">
          <w:rPr>
            <w:rStyle w:val="afb"/>
            <w:sz w:val="28"/>
            <w:szCs w:val="28"/>
          </w:rPr>
          <w:t>3.</w:t>
        </w:r>
        <w:r w:rsidR="007B590F" w:rsidRPr="007B590F">
          <w:rPr>
            <w:rFonts w:asciiTheme="minorHAnsi" w:eastAsiaTheme="minorEastAsia" w:hAnsiTheme="minorHAnsi" w:cstheme="minorBidi"/>
            <w:sz w:val="28"/>
            <w:szCs w:val="28"/>
          </w:rPr>
          <w:tab/>
        </w:r>
        <w:r w:rsidR="007B590F" w:rsidRPr="007B590F">
          <w:rPr>
            <w:rStyle w:val="afb"/>
            <w:sz w:val="28"/>
            <w:szCs w:val="28"/>
          </w:rPr>
          <w:t>МЕТОДИКА РАСЧЕТА ОБЕСПЕЧЕННОСТИ ФИНАНСОВЫМИ РЕСУРСАМИ УЧАСТНИКОВ ПРОЦЕДУРЫ ЗАКУПКИ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_Toc14779346 \h </w:instrText>
        </w:r>
        <w:r w:rsidR="007B590F" w:rsidRPr="007B590F">
          <w:rPr>
            <w:webHidden/>
            <w:sz w:val="28"/>
            <w:szCs w:val="28"/>
          </w:rPr>
        </w:r>
        <w:r w:rsidR="007B590F" w:rsidRPr="007B590F">
          <w:rPr>
            <w:webHidden/>
            <w:sz w:val="28"/>
            <w:szCs w:val="28"/>
          </w:rPr>
          <w:fldChar w:fldCharType="separate"/>
        </w:r>
        <w:r w:rsidR="000247CA">
          <w:rPr>
            <w:webHidden/>
            <w:sz w:val="28"/>
            <w:szCs w:val="28"/>
          </w:rPr>
          <w:t>24</w:t>
        </w:r>
        <w:r w:rsidR="007B590F" w:rsidRPr="007B590F">
          <w:rPr>
            <w:webHidden/>
            <w:sz w:val="28"/>
            <w:szCs w:val="28"/>
          </w:rPr>
          <w:fldChar w:fldCharType="end"/>
        </w:r>
      </w:hyperlink>
    </w:p>
    <w:p w14:paraId="1D1E18B6" w14:textId="77777777" w:rsidR="007B590F" w:rsidRPr="007B590F" w:rsidRDefault="00BC1F2E">
      <w:pPr>
        <w:pStyle w:val="15"/>
        <w:rPr>
          <w:rFonts w:asciiTheme="minorHAnsi" w:eastAsiaTheme="minorEastAsia" w:hAnsiTheme="minorHAnsi" w:cstheme="minorBidi"/>
          <w:sz w:val="28"/>
          <w:szCs w:val="28"/>
        </w:rPr>
      </w:pPr>
      <w:hyperlink w:anchor="_Toc14779347" w:history="1">
        <w:r w:rsidR="007B590F" w:rsidRPr="007B590F">
          <w:rPr>
            <w:rStyle w:val="afb"/>
            <w:sz w:val="28"/>
            <w:szCs w:val="28"/>
          </w:rPr>
          <w:t>4.</w:t>
        </w:r>
        <w:r w:rsidR="007B590F" w:rsidRPr="007B590F">
          <w:rPr>
            <w:rFonts w:asciiTheme="minorHAnsi" w:eastAsiaTheme="minorEastAsia" w:hAnsiTheme="minorHAnsi" w:cstheme="minorBidi"/>
            <w:sz w:val="28"/>
            <w:szCs w:val="28"/>
          </w:rPr>
          <w:tab/>
        </w:r>
        <w:r w:rsidR="007B590F" w:rsidRPr="007B590F">
          <w:rPr>
            <w:rStyle w:val="afb"/>
            <w:sz w:val="28"/>
            <w:szCs w:val="28"/>
          </w:rPr>
          <w:t>КРИТЕРИИ И МЕТОДИКА ОЦЕНКИ ЗАЯВОК НА УЧАСТИЕ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_Toc14779347 \h </w:instrText>
        </w:r>
        <w:r w:rsidR="007B590F" w:rsidRPr="007B590F">
          <w:rPr>
            <w:webHidden/>
            <w:sz w:val="28"/>
            <w:szCs w:val="28"/>
          </w:rPr>
        </w:r>
        <w:r w:rsidR="007B590F" w:rsidRPr="007B590F">
          <w:rPr>
            <w:webHidden/>
            <w:sz w:val="28"/>
            <w:szCs w:val="28"/>
          </w:rPr>
          <w:fldChar w:fldCharType="separate"/>
        </w:r>
        <w:r w:rsidR="000247CA">
          <w:rPr>
            <w:webHidden/>
            <w:sz w:val="28"/>
            <w:szCs w:val="28"/>
          </w:rPr>
          <w:t>24</w:t>
        </w:r>
        <w:r w:rsidR="007B590F" w:rsidRPr="007B590F">
          <w:rPr>
            <w:webHidden/>
            <w:sz w:val="28"/>
            <w:szCs w:val="28"/>
          </w:rPr>
          <w:fldChar w:fldCharType="end"/>
        </w:r>
      </w:hyperlink>
    </w:p>
    <w:p w14:paraId="26A6B438" w14:textId="77777777" w:rsidR="007B590F" w:rsidRPr="007B590F" w:rsidRDefault="00BC1F2E">
      <w:pPr>
        <w:pStyle w:val="15"/>
        <w:rPr>
          <w:rFonts w:asciiTheme="minorHAnsi" w:eastAsiaTheme="minorEastAsia" w:hAnsiTheme="minorHAnsi" w:cstheme="minorBidi"/>
          <w:sz w:val="28"/>
          <w:szCs w:val="28"/>
        </w:rPr>
      </w:pPr>
      <w:hyperlink w:anchor="_Toc14779348" w:history="1">
        <w:r w:rsidR="007B590F" w:rsidRPr="007B590F">
          <w:rPr>
            <w:rStyle w:val="afb"/>
            <w:sz w:val="28"/>
            <w:szCs w:val="28"/>
            <w:lang w:val="x-none" w:eastAsia="x-none"/>
          </w:rPr>
          <w:t>4.1.</w:t>
        </w:r>
        <w:r w:rsidR="007B590F" w:rsidRPr="007B590F">
          <w:rPr>
            <w:rFonts w:asciiTheme="minorHAnsi" w:eastAsiaTheme="minorEastAsia" w:hAnsiTheme="minorHAnsi" w:cstheme="minorBidi"/>
            <w:sz w:val="28"/>
            <w:szCs w:val="28"/>
          </w:rPr>
          <w:tab/>
        </w:r>
        <w:r w:rsidR="007B590F" w:rsidRPr="007B590F">
          <w:rPr>
            <w:rStyle w:val="afb"/>
            <w:sz w:val="28"/>
            <w:szCs w:val="28"/>
            <w:lang w:val="x-none" w:eastAsia="en-US"/>
          </w:rPr>
          <w:t>КРИТЕРИИ ОЦЕНКИ И ИХ ЗНАЧИМОСТЬ</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_Toc14779348 \h </w:instrText>
        </w:r>
        <w:r w:rsidR="007B590F" w:rsidRPr="007B590F">
          <w:rPr>
            <w:webHidden/>
            <w:sz w:val="28"/>
            <w:szCs w:val="28"/>
          </w:rPr>
        </w:r>
        <w:r w:rsidR="007B590F" w:rsidRPr="007B590F">
          <w:rPr>
            <w:webHidden/>
            <w:sz w:val="28"/>
            <w:szCs w:val="28"/>
          </w:rPr>
          <w:fldChar w:fldCharType="separate"/>
        </w:r>
        <w:r w:rsidR="000247CA">
          <w:rPr>
            <w:webHidden/>
            <w:sz w:val="28"/>
            <w:szCs w:val="28"/>
          </w:rPr>
          <w:t>24</w:t>
        </w:r>
        <w:r w:rsidR="007B590F" w:rsidRPr="007B590F">
          <w:rPr>
            <w:webHidden/>
            <w:sz w:val="28"/>
            <w:szCs w:val="28"/>
          </w:rPr>
          <w:fldChar w:fldCharType="end"/>
        </w:r>
      </w:hyperlink>
    </w:p>
    <w:p w14:paraId="645C815D" w14:textId="77777777" w:rsidR="007B590F" w:rsidRPr="007B590F" w:rsidRDefault="00BC1F2E">
      <w:pPr>
        <w:pStyle w:val="15"/>
        <w:rPr>
          <w:rFonts w:asciiTheme="minorHAnsi" w:eastAsiaTheme="minorEastAsia" w:hAnsiTheme="minorHAnsi" w:cstheme="minorBidi"/>
          <w:sz w:val="28"/>
          <w:szCs w:val="28"/>
        </w:rPr>
      </w:pPr>
      <w:hyperlink w:anchor="_Toc14779349" w:history="1">
        <w:r w:rsidR="007B590F" w:rsidRPr="007B590F">
          <w:rPr>
            <w:rStyle w:val="afb"/>
            <w:iCs/>
            <w:sz w:val="28"/>
            <w:szCs w:val="28"/>
            <w:lang w:val="x-none" w:eastAsia="x-none"/>
          </w:rPr>
          <w:t>4.2.</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МЕТОДИКА ОЦЕНКИ ЗАЯВОК</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_Toc14779349 \h </w:instrText>
        </w:r>
        <w:r w:rsidR="007B590F" w:rsidRPr="007B590F">
          <w:rPr>
            <w:webHidden/>
            <w:sz w:val="28"/>
            <w:szCs w:val="28"/>
          </w:rPr>
        </w:r>
        <w:r w:rsidR="007B590F" w:rsidRPr="007B590F">
          <w:rPr>
            <w:webHidden/>
            <w:sz w:val="28"/>
            <w:szCs w:val="28"/>
          </w:rPr>
          <w:fldChar w:fldCharType="separate"/>
        </w:r>
        <w:r w:rsidR="000247CA">
          <w:rPr>
            <w:webHidden/>
            <w:sz w:val="28"/>
            <w:szCs w:val="28"/>
          </w:rPr>
          <w:t>24</w:t>
        </w:r>
        <w:r w:rsidR="007B590F" w:rsidRPr="007B590F">
          <w:rPr>
            <w:webHidden/>
            <w:sz w:val="28"/>
            <w:szCs w:val="28"/>
          </w:rPr>
          <w:fldChar w:fldCharType="end"/>
        </w:r>
      </w:hyperlink>
    </w:p>
    <w:p w14:paraId="4BDBAF64" w14:textId="77777777" w:rsidR="007B590F" w:rsidRPr="007B590F" w:rsidRDefault="00BC1F2E">
      <w:pPr>
        <w:pStyle w:val="15"/>
        <w:tabs>
          <w:tab w:val="left" w:pos="1134"/>
        </w:tabs>
        <w:rPr>
          <w:rFonts w:asciiTheme="minorHAnsi" w:eastAsiaTheme="minorEastAsia" w:hAnsiTheme="minorHAnsi" w:cstheme="minorBidi"/>
          <w:sz w:val="28"/>
          <w:szCs w:val="28"/>
        </w:rPr>
      </w:pPr>
      <w:hyperlink w:anchor="_Toc14779350" w:history="1">
        <w:r w:rsidR="007B590F" w:rsidRPr="007B590F">
          <w:rPr>
            <w:rStyle w:val="afb"/>
            <w:iCs/>
            <w:sz w:val="28"/>
            <w:szCs w:val="28"/>
            <w:lang w:val="x-none" w:eastAsia="x-none"/>
          </w:rPr>
          <w:t>4.2.1.</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ОЦЕНКА ПО КРИТЕРИЮ «ЦЕНА ДОГОВОРА, ЦЕНА ЕДИНИЦЫ ПРОДУКЦИИ»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_Toc14779350 \h </w:instrText>
        </w:r>
        <w:r w:rsidR="007B590F" w:rsidRPr="007B590F">
          <w:rPr>
            <w:webHidden/>
            <w:sz w:val="28"/>
            <w:szCs w:val="28"/>
          </w:rPr>
        </w:r>
        <w:r w:rsidR="007B590F" w:rsidRPr="007B590F">
          <w:rPr>
            <w:webHidden/>
            <w:sz w:val="28"/>
            <w:szCs w:val="28"/>
          </w:rPr>
          <w:fldChar w:fldCharType="separate"/>
        </w:r>
        <w:r w:rsidR="000247CA">
          <w:rPr>
            <w:webHidden/>
            <w:sz w:val="28"/>
            <w:szCs w:val="28"/>
          </w:rPr>
          <w:t>24</w:t>
        </w:r>
        <w:r w:rsidR="007B590F" w:rsidRPr="007B590F">
          <w:rPr>
            <w:webHidden/>
            <w:sz w:val="28"/>
            <w:szCs w:val="28"/>
          </w:rPr>
          <w:fldChar w:fldCharType="end"/>
        </w:r>
      </w:hyperlink>
    </w:p>
    <w:p w14:paraId="45E46AAA" w14:textId="77777777" w:rsidR="007B590F" w:rsidRPr="007B590F" w:rsidRDefault="00BC1F2E">
      <w:pPr>
        <w:pStyle w:val="15"/>
        <w:tabs>
          <w:tab w:val="left" w:pos="1134"/>
        </w:tabs>
        <w:rPr>
          <w:rFonts w:asciiTheme="minorHAnsi" w:eastAsiaTheme="minorEastAsia" w:hAnsiTheme="minorHAnsi" w:cstheme="minorBidi"/>
          <w:sz w:val="28"/>
          <w:szCs w:val="28"/>
        </w:rPr>
      </w:pPr>
      <w:hyperlink w:anchor="_Toc14779351" w:history="1">
        <w:r w:rsidR="007B590F" w:rsidRPr="007B590F">
          <w:rPr>
            <w:rStyle w:val="afb"/>
            <w:iCs/>
            <w:sz w:val="28"/>
            <w:szCs w:val="28"/>
            <w:lang w:val="x-none" w:eastAsia="x-none"/>
          </w:rPr>
          <w:t>4.2.2.</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ОЦЕНКА ПО КРИТЕРИЮ «КВАЛИФИКАЦИЯ УЧАСТНИКА»*</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_Toc14779351 \h </w:instrText>
        </w:r>
        <w:r w:rsidR="007B590F" w:rsidRPr="007B590F">
          <w:rPr>
            <w:webHidden/>
            <w:sz w:val="28"/>
            <w:szCs w:val="28"/>
          </w:rPr>
        </w:r>
        <w:r w:rsidR="007B590F" w:rsidRPr="007B590F">
          <w:rPr>
            <w:webHidden/>
            <w:sz w:val="28"/>
            <w:szCs w:val="28"/>
          </w:rPr>
          <w:fldChar w:fldCharType="separate"/>
        </w:r>
        <w:r w:rsidR="000247CA">
          <w:rPr>
            <w:webHidden/>
            <w:sz w:val="28"/>
            <w:szCs w:val="28"/>
          </w:rPr>
          <w:t>25</w:t>
        </w:r>
        <w:r w:rsidR="007B590F" w:rsidRPr="007B590F">
          <w:rPr>
            <w:webHidden/>
            <w:sz w:val="28"/>
            <w:szCs w:val="28"/>
          </w:rPr>
          <w:fldChar w:fldCharType="end"/>
        </w:r>
      </w:hyperlink>
    </w:p>
    <w:p w14:paraId="66DCE5B4" w14:textId="77777777" w:rsidR="007B590F" w:rsidRPr="007B590F" w:rsidRDefault="00BC1F2E">
      <w:pPr>
        <w:pStyle w:val="15"/>
        <w:tabs>
          <w:tab w:val="left" w:pos="1134"/>
        </w:tabs>
        <w:rPr>
          <w:rFonts w:asciiTheme="minorHAnsi" w:eastAsiaTheme="minorEastAsia" w:hAnsiTheme="minorHAnsi" w:cstheme="minorBidi"/>
          <w:sz w:val="28"/>
          <w:szCs w:val="28"/>
        </w:rPr>
      </w:pPr>
      <w:hyperlink w:anchor="_Toc14779352" w:history="1">
        <w:r w:rsidR="007B590F" w:rsidRPr="007B590F">
          <w:rPr>
            <w:rStyle w:val="afb"/>
            <w:iCs/>
            <w:sz w:val="28"/>
            <w:szCs w:val="28"/>
            <w:lang w:val="x-none" w:eastAsia="x-none"/>
          </w:rPr>
          <w:t>4.2.2.1.</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ОЦЕНКА ПО ПОДКРИТЕРИЮ «ОПЫТ УЧАСТНИКА ПРОЦЕДУРЫ ЗАКУПКИ»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_Toc14779352 \h </w:instrText>
        </w:r>
        <w:r w:rsidR="007B590F" w:rsidRPr="007B590F">
          <w:rPr>
            <w:webHidden/>
            <w:sz w:val="28"/>
            <w:szCs w:val="28"/>
          </w:rPr>
        </w:r>
        <w:r w:rsidR="007B590F" w:rsidRPr="007B590F">
          <w:rPr>
            <w:webHidden/>
            <w:sz w:val="28"/>
            <w:szCs w:val="28"/>
          </w:rPr>
          <w:fldChar w:fldCharType="separate"/>
        </w:r>
        <w:r w:rsidR="000247CA">
          <w:rPr>
            <w:webHidden/>
            <w:sz w:val="28"/>
            <w:szCs w:val="28"/>
          </w:rPr>
          <w:t>25</w:t>
        </w:r>
        <w:r w:rsidR="007B590F" w:rsidRPr="007B590F">
          <w:rPr>
            <w:webHidden/>
            <w:sz w:val="28"/>
            <w:szCs w:val="28"/>
          </w:rPr>
          <w:fldChar w:fldCharType="end"/>
        </w:r>
      </w:hyperlink>
    </w:p>
    <w:p w14:paraId="43652473" w14:textId="77777777" w:rsidR="007B590F" w:rsidRPr="007B590F" w:rsidRDefault="00BC1F2E">
      <w:pPr>
        <w:pStyle w:val="15"/>
        <w:rPr>
          <w:rFonts w:asciiTheme="minorHAnsi" w:eastAsiaTheme="minorEastAsia" w:hAnsiTheme="minorHAnsi" w:cstheme="minorBidi"/>
          <w:sz w:val="28"/>
          <w:szCs w:val="28"/>
        </w:rPr>
      </w:pPr>
      <w:hyperlink w:anchor="_Toc14779353" w:history="1">
        <w:r w:rsidR="007B590F" w:rsidRPr="007B590F">
          <w:rPr>
            <w:rStyle w:val="afb"/>
            <w:iCs/>
            <w:sz w:val="28"/>
            <w:szCs w:val="28"/>
            <w:lang w:val="x-none" w:eastAsia="x-none"/>
          </w:rPr>
          <w:t>4.3.</w:t>
        </w:r>
        <w:r w:rsidR="007B590F" w:rsidRPr="007B590F">
          <w:rPr>
            <w:rFonts w:asciiTheme="minorHAnsi" w:eastAsiaTheme="minorEastAsia" w:hAnsiTheme="minorHAnsi" w:cstheme="minorBidi"/>
            <w:sz w:val="28"/>
            <w:szCs w:val="28"/>
          </w:rPr>
          <w:tab/>
        </w:r>
        <w:r w:rsidR="007B590F" w:rsidRPr="007B590F">
          <w:rPr>
            <w:rStyle w:val="afb"/>
            <w:iCs/>
            <w:sz w:val="28"/>
            <w:szCs w:val="28"/>
            <w:lang w:val="x-none" w:eastAsia="en-US"/>
          </w:rPr>
          <w:t>ПОРЯДОК ОПРЕДЕЛЕНИЯ ИТОГОВОГО РЕЙТИНГА ЗАЯВКИ</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_Toc14779353 \h </w:instrText>
        </w:r>
        <w:r w:rsidR="007B590F" w:rsidRPr="007B590F">
          <w:rPr>
            <w:webHidden/>
            <w:sz w:val="28"/>
            <w:szCs w:val="28"/>
          </w:rPr>
        </w:r>
        <w:r w:rsidR="007B590F" w:rsidRPr="007B590F">
          <w:rPr>
            <w:webHidden/>
            <w:sz w:val="28"/>
            <w:szCs w:val="28"/>
          </w:rPr>
          <w:fldChar w:fldCharType="separate"/>
        </w:r>
        <w:r w:rsidR="000247CA">
          <w:rPr>
            <w:webHidden/>
            <w:sz w:val="28"/>
            <w:szCs w:val="28"/>
          </w:rPr>
          <w:t>28</w:t>
        </w:r>
        <w:r w:rsidR="007B590F" w:rsidRPr="007B590F">
          <w:rPr>
            <w:webHidden/>
            <w:sz w:val="28"/>
            <w:szCs w:val="28"/>
          </w:rPr>
          <w:fldChar w:fldCharType="end"/>
        </w:r>
      </w:hyperlink>
    </w:p>
    <w:p w14:paraId="1A34257F" w14:textId="77777777" w:rsidR="007B590F" w:rsidRPr="007B590F" w:rsidRDefault="00BC1F2E">
      <w:pPr>
        <w:pStyle w:val="15"/>
        <w:rPr>
          <w:rFonts w:asciiTheme="minorHAnsi" w:eastAsiaTheme="minorEastAsia" w:hAnsiTheme="minorHAnsi" w:cstheme="minorBidi"/>
          <w:sz w:val="28"/>
          <w:szCs w:val="28"/>
        </w:rPr>
      </w:pPr>
      <w:hyperlink w:anchor="_Toc14779354" w:history="1">
        <w:r w:rsidR="007B590F" w:rsidRPr="007B590F">
          <w:rPr>
            <w:rStyle w:val="afb"/>
            <w:sz w:val="28"/>
            <w:szCs w:val="28"/>
          </w:rPr>
          <w:t>5.</w:t>
        </w:r>
        <w:r w:rsidR="007B590F" w:rsidRPr="007B590F">
          <w:rPr>
            <w:rFonts w:asciiTheme="minorHAnsi" w:eastAsiaTheme="minorEastAsia" w:hAnsiTheme="minorHAnsi" w:cstheme="minorBidi"/>
            <w:sz w:val="28"/>
            <w:szCs w:val="28"/>
          </w:rPr>
          <w:tab/>
        </w:r>
        <w:r w:rsidR="007B590F" w:rsidRPr="007B590F">
          <w:rPr>
            <w:rStyle w:val="afb"/>
            <w:sz w:val="28"/>
            <w:szCs w:val="28"/>
          </w:rPr>
          <w:t>ОБРАЗЦЫ ФОРМ ОСНОВНЫХ ДОКУМЕНТОВ</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_Toc14779354 \h </w:instrText>
        </w:r>
        <w:r w:rsidR="007B590F" w:rsidRPr="007B590F">
          <w:rPr>
            <w:webHidden/>
            <w:sz w:val="28"/>
            <w:szCs w:val="28"/>
          </w:rPr>
        </w:r>
        <w:r w:rsidR="007B590F" w:rsidRPr="007B590F">
          <w:rPr>
            <w:webHidden/>
            <w:sz w:val="28"/>
            <w:szCs w:val="28"/>
          </w:rPr>
          <w:fldChar w:fldCharType="separate"/>
        </w:r>
        <w:r w:rsidR="000247CA">
          <w:rPr>
            <w:webHidden/>
            <w:sz w:val="28"/>
            <w:szCs w:val="28"/>
          </w:rPr>
          <w:t>30</w:t>
        </w:r>
        <w:r w:rsidR="007B590F" w:rsidRPr="007B590F">
          <w:rPr>
            <w:webHidden/>
            <w:sz w:val="28"/>
            <w:szCs w:val="28"/>
          </w:rPr>
          <w:fldChar w:fldCharType="end"/>
        </w:r>
      </w:hyperlink>
    </w:p>
    <w:p w14:paraId="5D8F4B2F" w14:textId="77777777" w:rsidR="007B590F" w:rsidRPr="007B590F" w:rsidRDefault="00BC1F2E">
      <w:pPr>
        <w:pStyle w:val="15"/>
        <w:rPr>
          <w:rFonts w:asciiTheme="minorHAnsi" w:eastAsiaTheme="minorEastAsia" w:hAnsiTheme="minorHAnsi" w:cstheme="minorBidi"/>
          <w:sz w:val="28"/>
          <w:szCs w:val="28"/>
        </w:rPr>
      </w:pPr>
      <w:hyperlink w:anchor="_Toc14779355" w:history="1">
        <w:r w:rsidR="007B590F" w:rsidRPr="007B590F">
          <w:rPr>
            <w:rStyle w:val="afb"/>
            <w:sz w:val="28"/>
            <w:szCs w:val="28"/>
          </w:rPr>
          <w:t>5.1.</w:t>
        </w:r>
        <w:r w:rsidR="007B590F" w:rsidRPr="007B590F">
          <w:rPr>
            <w:rFonts w:asciiTheme="minorHAnsi" w:eastAsiaTheme="minorEastAsia" w:hAnsiTheme="minorHAnsi" w:cstheme="minorBidi"/>
            <w:sz w:val="28"/>
            <w:szCs w:val="28"/>
          </w:rPr>
          <w:tab/>
        </w:r>
        <w:r w:rsidR="007B590F" w:rsidRPr="007B590F">
          <w:rPr>
            <w:rStyle w:val="afb"/>
            <w:sz w:val="28"/>
            <w:szCs w:val="28"/>
          </w:rPr>
          <w:t>Образцы форм основных документов, включаемых в заявку на у</w:t>
        </w:r>
        <w:bookmarkStart w:id="8" w:name="_GoBack"/>
        <w:bookmarkEnd w:id="8"/>
        <w:r w:rsidR="007B590F" w:rsidRPr="007B590F">
          <w:rPr>
            <w:rStyle w:val="afb"/>
            <w:sz w:val="28"/>
            <w:szCs w:val="28"/>
          </w:rPr>
          <w:t>частие в закупке</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_Toc14779355 \h </w:instrText>
        </w:r>
        <w:r w:rsidR="007B590F" w:rsidRPr="007B590F">
          <w:rPr>
            <w:webHidden/>
            <w:sz w:val="28"/>
            <w:szCs w:val="28"/>
          </w:rPr>
        </w:r>
        <w:r w:rsidR="007B590F" w:rsidRPr="007B590F">
          <w:rPr>
            <w:webHidden/>
            <w:sz w:val="28"/>
            <w:szCs w:val="28"/>
          </w:rPr>
          <w:fldChar w:fldCharType="separate"/>
        </w:r>
        <w:r w:rsidR="000247CA">
          <w:rPr>
            <w:webHidden/>
            <w:sz w:val="28"/>
            <w:szCs w:val="28"/>
          </w:rPr>
          <w:t>30</w:t>
        </w:r>
        <w:r w:rsidR="007B590F" w:rsidRPr="007B590F">
          <w:rPr>
            <w:webHidden/>
            <w:sz w:val="28"/>
            <w:szCs w:val="28"/>
          </w:rPr>
          <w:fldChar w:fldCharType="end"/>
        </w:r>
      </w:hyperlink>
    </w:p>
    <w:p w14:paraId="5D441FF1" w14:textId="77777777" w:rsidR="007B590F" w:rsidRPr="007B590F" w:rsidRDefault="00BC1F2E">
      <w:pPr>
        <w:pStyle w:val="15"/>
        <w:rPr>
          <w:rFonts w:asciiTheme="minorHAnsi" w:eastAsiaTheme="minorEastAsia" w:hAnsiTheme="minorHAnsi" w:cstheme="minorBidi"/>
          <w:sz w:val="28"/>
          <w:szCs w:val="28"/>
        </w:rPr>
      </w:pPr>
      <w:hyperlink w:anchor="_Toc14779356" w:history="1">
        <w:r w:rsidR="007B590F" w:rsidRPr="007B590F">
          <w:rPr>
            <w:rStyle w:val="afb"/>
            <w:sz w:val="28"/>
            <w:szCs w:val="28"/>
          </w:rPr>
          <w:t>5.2.</w:t>
        </w:r>
        <w:r w:rsidR="007B590F" w:rsidRPr="007B590F">
          <w:rPr>
            <w:rFonts w:asciiTheme="minorHAnsi" w:eastAsiaTheme="minorEastAsia" w:hAnsiTheme="minorHAnsi" w:cstheme="minorBidi"/>
            <w:sz w:val="28"/>
            <w:szCs w:val="28"/>
          </w:rPr>
          <w:tab/>
        </w:r>
        <w:r w:rsidR="007B590F" w:rsidRPr="007B590F">
          <w:rPr>
            <w:rStyle w:val="afb"/>
            <w:sz w:val="28"/>
            <w:szCs w:val="28"/>
          </w:rPr>
          <w:t>Образцы форм обеспечения заявки на участие в закупке и обеспечения договора</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_Toc14779356 \h </w:instrText>
        </w:r>
        <w:r w:rsidR="007B590F" w:rsidRPr="007B590F">
          <w:rPr>
            <w:webHidden/>
            <w:sz w:val="28"/>
            <w:szCs w:val="28"/>
          </w:rPr>
        </w:r>
        <w:r w:rsidR="007B590F" w:rsidRPr="007B590F">
          <w:rPr>
            <w:webHidden/>
            <w:sz w:val="28"/>
            <w:szCs w:val="28"/>
          </w:rPr>
          <w:fldChar w:fldCharType="separate"/>
        </w:r>
        <w:r w:rsidR="000247CA">
          <w:rPr>
            <w:webHidden/>
            <w:sz w:val="28"/>
            <w:szCs w:val="28"/>
          </w:rPr>
          <w:t>30</w:t>
        </w:r>
        <w:r w:rsidR="007B590F" w:rsidRPr="007B590F">
          <w:rPr>
            <w:webHidden/>
            <w:sz w:val="28"/>
            <w:szCs w:val="28"/>
          </w:rPr>
          <w:fldChar w:fldCharType="end"/>
        </w:r>
      </w:hyperlink>
    </w:p>
    <w:p w14:paraId="198A4089" w14:textId="77777777" w:rsidR="007B590F" w:rsidRPr="007B590F" w:rsidRDefault="00BC1F2E">
      <w:pPr>
        <w:pStyle w:val="15"/>
        <w:rPr>
          <w:rFonts w:asciiTheme="minorHAnsi" w:eastAsiaTheme="minorEastAsia" w:hAnsiTheme="minorHAnsi" w:cstheme="minorBidi"/>
          <w:sz w:val="28"/>
          <w:szCs w:val="28"/>
        </w:rPr>
      </w:pPr>
      <w:hyperlink w:anchor="_Toc14779357" w:history="1">
        <w:r w:rsidR="007B590F" w:rsidRPr="007B590F">
          <w:rPr>
            <w:rStyle w:val="afb"/>
            <w:sz w:val="28"/>
            <w:szCs w:val="28"/>
          </w:rPr>
          <w:t>ЧАСТЬ 2</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_Toc14779357 \h </w:instrText>
        </w:r>
        <w:r w:rsidR="007B590F" w:rsidRPr="007B590F">
          <w:rPr>
            <w:webHidden/>
            <w:sz w:val="28"/>
            <w:szCs w:val="28"/>
          </w:rPr>
        </w:r>
        <w:r w:rsidR="007B590F" w:rsidRPr="007B590F">
          <w:rPr>
            <w:webHidden/>
            <w:sz w:val="28"/>
            <w:szCs w:val="28"/>
          </w:rPr>
          <w:fldChar w:fldCharType="separate"/>
        </w:r>
        <w:r w:rsidR="000247CA">
          <w:rPr>
            <w:webHidden/>
            <w:sz w:val="28"/>
            <w:szCs w:val="28"/>
          </w:rPr>
          <w:t>30</w:t>
        </w:r>
        <w:r w:rsidR="007B590F" w:rsidRPr="007B590F">
          <w:rPr>
            <w:webHidden/>
            <w:sz w:val="28"/>
            <w:szCs w:val="28"/>
          </w:rPr>
          <w:fldChar w:fldCharType="end"/>
        </w:r>
      </w:hyperlink>
    </w:p>
    <w:p w14:paraId="67DA9565" w14:textId="77777777" w:rsidR="007B590F" w:rsidRPr="007B590F" w:rsidRDefault="00BC1F2E">
      <w:pPr>
        <w:pStyle w:val="15"/>
        <w:rPr>
          <w:rFonts w:asciiTheme="minorHAnsi" w:eastAsiaTheme="minorEastAsia" w:hAnsiTheme="minorHAnsi" w:cstheme="minorBidi"/>
          <w:sz w:val="28"/>
          <w:szCs w:val="28"/>
        </w:rPr>
      </w:pPr>
      <w:hyperlink w:anchor="_Toc14779358" w:history="1">
        <w:r w:rsidR="007B590F" w:rsidRPr="007B590F">
          <w:rPr>
            <w:rStyle w:val="afb"/>
            <w:b/>
            <w:sz w:val="28"/>
            <w:szCs w:val="28"/>
          </w:rPr>
          <w:t>ЧАСТЬ 3</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_Toc14779358 \h </w:instrText>
        </w:r>
        <w:r w:rsidR="007B590F" w:rsidRPr="007B590F">
          <w:rPr>
            <w:webHidden/>
            <w:sz w:val="28"/>
            <w:szCs w:val="28"/>
          </w:rPr>
        </w:r>
        <w:r w:rsidR="007B590F" w:rsidRPr="007B590F">
          <w:rPr>
            <w:webHidden/>
            <w:sz w:val="28"/>
            <w:szCs w:val="28"/>
          </w:rPr>
          <w:fldChar w:fldCharType="separate"/>
        </w:r>
        <w:r w:rsidR="000247CA">
          <w:rPr>
            <w:webHidden/>
            <w:sz w:val="28"/>
            <w:szCs w:val="28"/>
          </w:rPr>
          <w:t>30</w:t>
        </w:r>
        <w:r w:rsidR="007B590F" w:rsidRPr="007B590F">
          <w:rPr>
            <w:webHidden/>
            <w:sz w:val="28"/>
            <w:szCs w:val="28"/>
          </w:rPr>
          <w:fldChar w:fldCharType="end"/>
        </w:r>
      </w:hyperlink>
    </w:p>
    <w:p w14:paraId="47A2246C" w14:textId="77777777" w:rsidR="007B590F" w:rsidRPr="007B590F" w:rsidRDefault="00BC1F2E">
      <w:pPr>
        <w:pStyle w:val="15"/>
        <w:rPr>
          <w:rFonts w:asciiTheme="minorHAnsi" w:eastAsiaTheme="minorEastAsia" w:hAnsiTheme="minorHAnsi" w:cstheme="minorBidi"/>
          <w:sz w:val="28"/>
          <w:szCs w:val="28"/>
        </w:rPr>
      </w:pPr>
      <w:hyperlink w:anchor="_Toc14779359" w:history="1">
        <w:r w:rsidR="007B590F" w:rsidRPr="007B590F">
          <w:rPr>
            <w:rStyle w:val="afb"/>
            <w:b/>
            <w:sz w:val="28"/>
            <w:szCs w:val="28"/>
          </w:rPr>
          <w:t>ТОМ 2</w:t>
        </w:r>
        <w:r w:rsidR="007B590F" w:rsidRPr="007B590F">
          <w:rPr>
            <w:webHidden/>
            <w:sz w:val="28"/>
            <w:szCs w:val="28"/>
          </w:rPr>
          <w:tab/>
        </w:r>
        <w:r w:rsidR="007B590F" w:rsidRPr="007B590F">
          <w:rPr>
            <w:webHidden/>
            <w:sz w:val="28"/>
            <w:szCs w:val="28"/>
          </w:rPr>
          <w:fldChar w:fldCharType="begin"/>
        </w:r>
        <w:r w:rsidR="007B590F" w:rsidRPr="007B590F">
          <w:rPr>
            <w:webHidden/>
            <w:sz w:val="28"/>
            <w:szCs w:val="28"/>
          </w:rPr>
          <w:instrText xml:space="preserve"> PAGEREF _Toc14779359 \h </w:instrText>
        </w:r>
        <w:r w:rsidR="007B590F" w:rsidRPr="007B590F">
          <w:rPr>
            <w:webHidden/>
            <w:sz w:val="28"/>
            <w:szCs w:val="28"/>
          </w:rPr>
        </w:r>
        <w:r w:rsidR="007B590F" w:rsidRPr="007B590F">
          <w:rPr>
            <w:webHidden/>
            <w:sz w:val="28"/>
            <w:szCs w:val="28"/>
          </w:rPr>
          <w:fldChar w:fldCharType="separate"/>
        </w:r>
        <w:r w:rsidR="000247CA">
          <w:rPr>
            <w:webHidden/>
            <w:sz w:val="28"/>
            <w:szCs w:val="28"/>
          </w:rPr>
          <w:t>31</w:t>
        </w:r>
        <w:r w:rsidR="007B590F" w:rsidRPr="007B590F">
          <w:rPr>
            <w:webHidden/>
            <w:sz w:val="28"/>
            <w:szCs w:val="28"/>
          </w:rPr>
          <w:fldChar w:fldCharType="end"/>
        </w:r>
      </w:hyperlink>
    </w:p>
    <w:p w14:paraId="3897A8CC" w14:textId="5CB55777" w:rsidR="00E74AD7" w:rsidRPr="00561060" w:rsidRDefault="00E74AD7" w:rsidP="00DD7545">
      <w:pPr>
        <w:tabs>
          <w:tab w:val="left" w:pos="426"/>
          <w:tab w:val="right" w:pos="9922"/>
        </w:tabs>
        <w:spacing w:after="120"/>
        <w:jc w:val="both"/>
        <w:rPr>
          <w:bCs/>
        </w:rPr>
      </w:pPr>
      <w:r w:rsidRPr="007B590F">
        <w:rPr>
          <w:bCs/>
          <w:sz w:val="28"/>
          <w:szCs w:val="28"/>
        </w:rPr>
        <w:fldChar w:fldCharType="end"/>
      </w:r>
    </w:p>
    <w:p w14:paraId="2D335F7F" w14:textId="77777777" w:rsidR="00E74AD7" w:rsidRPr="00561060" w:rsidRDefault="00E74AD7" w:rsidP="00E74AD7">
      <w:pPr>
        <w:rPr>
          <w:bCs/>
        </w:rPr>
        <w:sectPr w:rsidR="00E74AD7" w:rsidRPr="00561060" w:rsidSect="009F5D91">
          <w:headerReference w:type="default" r:id="rId13"/>
          <w:footerReference w:type="default" r:id="rId14"/>
          <w:pgSz w:w="11907" w:h="16840" w:code="9"/>
          <w:pgMar w:top="1134" w:right="567" w:bottom="1134" w:left="1418" w:header="709" w:footer="624" w:gutter="0"/>
          <w:cols w:space="708"/>
          <w:docGrid w:linePitch="360"/>
        </w:sectPr>
      </w:pPr>
    </w:p>
    <w:p w14:paraId="5BABCFFD" w14:textId="77777777" w:rsidR="00E74AD7" w:rsidRPr="00561060" w:rsidRDefault="00E74AD7" w:rsidP="00A3775C">
      <w:pPr>
        <w:pStyle w:val="10"/>
        <w:numPr>
          <w:ilvl w:val="0"/>
          <w:numId w:val="20"/>
        </w:numPr>
        <w:tabs>
          <w:tab w:val="left" w:pos="426"/>
        </w:tabs>
        <w:ind w:left="0" w:firstLine="0"/>
        <w:jc w:val="center"/>
        <w:rPr>
          <w:sz w:val="28"/>
          <w:szCs w:val="28"/>
        </w:rPr>
      </w:pPr>
      <w:bookmarkStart w:id="9" w:name="_Toc398564572"/>
      <w:bookmarkStart w:id="10" w:name="_Toc399408082"/>
      <w:bookmarkStart w:id="11" w:name="_Toc14779338"/>
      <w:r w:rsidRPr="00561060">
        <w:rPr>
          <w:sz w:val="28"/>
          <w:szCs w:val="28"/>
        </w:rPr>
        <w:lastRenderedPageBreak/>
        <w:t xml:space="preserve">ИЗВЕЩЕНИЕ О ПРОВЕДЕНИИ </w:t>
      </w:r>
      <w:bookmarkEnd w:id="9"/>
      <w:bookmarkEnd w:id="10"/>
      <w:r w:rsidRPr="00561060">
        <w:rPr>
          <w:sz w:val="28"/>
          <w:szCs w:val="28"/>
        </w:rPr>
        <w:t>ЗАКУПКИ</w:t>
      </w:r>
      <w:bookmarkEnd w:id="11"/>
    </w:p>
    <w:p w14:paraId="6957116C" w14:textId="77777777" w:rsidR="00E74AD7" w:rsidRPr="00561060" w:rsidRDefault="00E74AD7" w:rsidP="00E74AD7">
      <w:pPr>
        <w:rPr>
          <w:sz w:val="28"/>
          <w:szCs w:val="28"/>
        </w:rPr>
      </w:pPr>
    </w:p>
    <w:p w14:paraId="72734AB2" w14:textId="33E95A1B"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eastAsia="Times New Roman" w:hAnsi="Times New Roman"/>
          <w:sz w:val="28"/>
          <w:szCs w:val="28"/>
          <w:lang w:eastAsia="ru-RU"/>
        </w:rPr>
        <w:t xml:space="preserve">Форма и способ процедуры закупки: </w:t>
      </w:r>
      <w:r w:rsidRPr="003E1B24">
        <w:rPr>
          <w:rFonts w:ascii="Times New Roman" w:hAnsi="Times New Roman"/>
          <w:sz w:val="28"/>
          <w:szCs w:val="28"/>
        </w:rPr>
        <w:t>Открытый конкурс в электронной форме</w:t>
      </w:r>
      <w:r w:rsidR="00DD7545">
        <w:rPr>
          <w:rFonts w:ascii="Times New Roman" w:hAnsi="Times New Roman"/>
          <w:sz w:val="28"/>
          <w:szCs w:val="28"/>
        </w:rPr>
        <w:t xml:space="preserve"> (МСП)</w:t>
      </w:r>
      <w:r w:rsidRPr="003E1B24">
        <w:rPr>
          <w:rFonts w:ascii="Times New Roman" w:hAnsi="Times New Roman"/>
          <w:sz w:val="28"/>
          <w:szCs w:val="28"/>
        </w:rPr>
        <w:t>;</w:t>
      </w:r>
    </w:p>
    <w:p w14:paraId="786857FB" w14:textId="77777777" w:rsidR="00E74AD7" w:rsidRPr="003E1B24" w:rsidRDefault="00E74AD7" w:rsidP="003E1B24">
      <w:pPr>
        <w:tabs>
          <w:tab w:val="left" w:pos="1134"/>
        </w:tabs>
        <w:ind w:firstLine="709"/>
        <w:contextualSpacing/>
        <w:jc w:val="both"/>
        <w:rPr>
          <w:rFonts w:eastAsia="Calibri"/>
          <w:bCs/>
          <w:sz w:val="28"/>
          <w:szCs w:val="28"/>
          <w:lang w:eastAsia="en-US"/>
        </w:rPr>
      </w:pPr>
    </w:p>
    <w:p w14:paraId="08DF221E" w14:textId="372CA6DD" w:rsidR="00365A8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proofErr w:type="gramStart"/>
      <w:r w:rsidRPr="003E1B24">
        <w:rPr>
          <w:rFonts w:ascii="Times New Roman" w:hAnsi="Times New Roman"/>
          <w:sz w:val="28"/>
          <w:szCs w:val="28"/>
        </w:rPr>
        <w:t xml:space="preserve">Закупка проводится в соответствии с Единым </w:t>
      </w:r>
      <w:r w:rsidRPr="003E1B24">
        <w:rPr>
          <w:rFonts w:ascii="Times New Roman" w:eastAsia="Times New Roman" w:hAnsi="Times New Roman"/>
          <w:sz w:val="28"/>
          <w:szCs w:val="28"/>
          <w:lang w:eastAsia="ru-RU"/>
        </w:rPr>
        <w:t>отраслевым</w:t>
      </w:r>
      <w:r w:rsidRPr="003E1B24">
        <w:rPr>
          <w:rFonts w:ascii="Times New Roman" w:hAnsi="Times New Roman"/>
          <w:sz w:val="28"/>
          <w:szCs w:val="28"/>
        </w:rPr>
        <w:t xml:space="preserve"> стандартом закупок (Положением о закупке) Государственной корпорации по атомной энергии «Росатом» с изменениями, утвержденными решением наблюдательного совета Госкорпорации «Росатом» </w:t>
      </w:r>
      <w:r w:rsidR="00B67365" w:rsidRPr="004938D2">
        <w:rPr>
          <w:rFonts w:ascii="Times New Roman" w:hAnsi="Times New Roman"/>
          <w:sz w:val="28"/>
          <w:szCs w:val="28"/>
        </w:rPr>
        <w:t>(протокол от 31.07.2019г. № 120), с учетом приказов генерального директора Госкорпорации «Росатом» от 27.02.2019 №1/191-П (в редакции приказа Госкорпорации «Росатом» от 01.08.2019 № 1/787-П), от 27.06.2019 №1/624-П</w:t>
      </w:r>
      <w:r w:rsidR="00365A87" w:rsidRPr="003E1B24">
        <w:rPr>
          <w:rFonts w:ascii="Times New Roman" w:hAnsi="Times New Roman"/>
          <w:sz w:val="28"/>
          <w:szCs w:val="28"/>
        </w:rPr>
        <w:t>.</w:t>
      </w:r>
      <w:proofErr w:type="gramEnd"/>
    </w:p>
    <w:p w14:paraId="77DD8333" w14:textId="6C4DC492" w:rsidR="00B34C6B" w:rsidRPr="003E1B24" w:rsidRDefault="00B34C6B" w:rsidP="003E1B24">
      <w:pPr>
        <w:tabs>
          <w:tab w:val="left" w:pos="0"/>
          <w:tab w:val="left" w:pos="1134"/>
        </w:tabs>
        <w:ind w:firstLine="709"/>
        <w:jc w:val="both"/>
        <w:rPr>
          <w:sz w:val="28"/>
          <w:szCs w:val="28"/>
        </w:rPr>
      </w:pPr>
      <w:r w:rsidRPr="003E1B24">
        <w:rPr>
          <w:sz w:val="28"/>
          <w:szCs w:val="28"/>
        </w:rPr>
        <w:t xml:space="preserve">Закупка регулируется Федеральным законом от 18 июля 2011 </w:t>
      </w:r>
      <w:r w:rsidR="00325F3B" w:rsidRPr="003E1B24">
        <w:rPr>
          <w:sz w:val="28"/>
          <w:szCs w:val="28"/>
        </w:rPr>
        <w:t xml:space="preserve">г. </w:t>
      </w:r>
      <w:r w:rsidRPr="003E1B24">
        <w:rPr>
          <w:sz w:val="28"/>
          <w:szCs w:val="28"/>
        </w:rPr>
        <w:t>№ 223-ФЗ «О закупках товаров, работ, услуг отдельными видами юридических лиц».</w:t>
      </w:r>
    </w:p>
    <w:p w14:paraId="07FF29AD" w14:textId="4A9B7BFB" w:rsidR="0063165B" w:rsidRPr="003E1B24" w:rsidRDefault="0063165B" w:rsidP="003E1B24">
      <w:pPr>
        <w:tabs>
          <w:tab w:val="left" w:pos="1134"/>
        </w:tabs>
        <w:ind w:firstLine="709"/>
        <w:contextualSpacing/>
        <w:jc w:val="both"/>
        <w:rPr>
          <w:sz w:val="28"/>
          <w:szCs w:val="28"/>
        </w:rPr>
      </w:pPr>
      <w:r w:rsidRPr="003E1B24">
        <w:rPr>
          <w:sz w:val="28"/>
          <w:szCs w:val="28"/>
        </w:rPr>
        <w:t>Закупка проводится с учетом Постановления Правительства Российской Федерации от 16</w:t>
      </w:r>
      <w:r w:rsidR="00DF1B93" w:rsidRPr="003E1B24">
        <w:rPr>
          <w:sz w:val="28"/>
          <w:szCs w:val="28"/>
        </w:rPr>
        <w:t xml:space="preserve"> сентября </w:t>
      </w:r>
      <w:r w:rsidRPr="003E1B24">
        <w:rPr>
          <w:sz w:val="28"/>
          <w:szCs w:val="28"/>
        </w:rPr>
        <w:t xml:space="preserve">2016 </w:t>
      </w:r>
      <w:r w:rsidR="00325F3B" w:rsidRPr="003E1B24">
        <w:rPr>
          <w:sz w:val="28"/>
          <w:szCs w:val="28"/>
        </w:rPr>
        <w:t xml:space="preserve">г. </w:t>
      </w:r>
      <w:r w:rsidRPr="003E1B24">
        <w:rPr>
          <w:sz w:val="28"/>
          <w:szCs w:val="28"/>
        </w:rPr>
        <w:t>№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14:paraId="62EE85EC" w14:textId="3249EEC9" w:rsidR="00E74AD7" w:rsidRPr="003E1B24" w:rsidRDefault="00E74AD7" w:rsidP="003E1B24">
      <w:pPr>
        <w:tabs>
          <w:tab w:val="left" w:pos="1134"/>
        </w:tabs>
        <w:ind w:firstLine="709"/>
        <w:contextualSpacing/>
        <w:jc w:val="both"/>
        <w:rPr>
          <w:rFonts w:eastAsia="Calibri"/>
          <w:sz w:val="28"/>
          <w:szCs w:val="28"/>
          <w:lang w:eastAsia="en-US"/>
        </w:rPr>
      </w:pPr>
      <w:proofErr w:type="gramStart"/>
      <w:r w:rsidRPr="003E1B24">
        <w:rPr>
          <w:rFonts w:eastAsia="Calibri"/>
          <w:sz w:val="28"/>
          <w:szCs w:val="28"/>
          <w:lang w:eastAsia="en-US"/>
        </w:rPr>
        <w:t>Закупка осуществляется в соответствии с подпунктом б) пункта 4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w:t>
      </w:r>
      <w:r w:rsidR="000664F8" w:rsidRPr="003E1B24">
        <w:rPr>
          <w:rFonts w:eastAsia="Calibri"/>
          <w:sz w:val="28"/>
          <w:szCs w:val="28"/>
          <w:lang w:eastAsia="en-US"/>
        </w:rPr>
        <w:t xml:space="preserve">оссийской </w:t>
      </w:r>
      <w:r w:rsidRPr="003E1B24">
        <w:rPr>
          <w:rFonts w:eastAsia="Calibri"/>
          <w:sz w:val="28"/>
          <w:szCs w:val="28"/>
          <w:lang w:eastAsia="en-US"/>
        </w:rPr>
        <w:t>Ф</w:t>
      </w:r>
      <w:r w:rsidR="000664F8" w:rsidRPr="003E1B24">
        <w:rPr>
          <w:rFonts w:eastAsia="Calibri"/>
          <w:sz w:val="28"/>
          <w:szCs w:val="28"/>
          <w:lang w:eastAsia="en-US"/>
        </w:rPr>
        <w:t>едерации</w:t>
      </w:r>
      <w:r w:rsidRPr="003E1B24">
        <w:rPr>
          <w:rFonts w:eastAsia="Calibri"/>
          <w:sz w:val="28"/>
          <w:szCs w:val="28"/>
          <w:lang w:eastAsia="en-US"/>
        </w:rPr>
        <w:t xml:space="preserve"> от 11 декабря 2014 г</w:t>
      </w:r>
      <w:r w:rsidR="000664F8" w:rsidRPr="003E1B24">
        <w:rPr>
          <w:rFonts w:eastAsia="Calibri"/>
          <w:sz w:val="28"/>
          <w:szCs w:val="28"/>
          <w:lang w:eastAsia="en-US"/>
        </w:rPr>
        <w:t>.</w:t>
      </w:r>
      <w:r w:rsidRPr="003E1B24">
        <w:rPr>
          <w:rFonts w:eastAsia="Calibri"/>
          <w:sz w:val="28"/>
          <w:szCs w:val="28"/>
          <w:lang w:eastAsia="en-US"/>
        </w:rPr>
        <w:t xml:space="preserve"> № 1352 «Об особенностях участия субъектов малого и среднего предпринимательства в закупках товаров, работ, услуг</w:t>
      </w:r>
      <w:proofErr w:type="gramEnd"/>
      <w:r w:rsidRPr="003E1B24">
        <w:rPr>
          <w:rFonts w:eastAsia="Calibri"/>
          <w:sz w:val="28"/>
          <w:szCs w:val="28"/>
          <w:lang w:eastAsia="en-US"/>
        </w:rPr>
        <w:t xml:space="preserve"> отдельными видами юридических лиц» (далее – Положение).</w:t>
      </w:r>
    </w:p>
    <w:p w14:paraId="739491C9" w14:textId="77777777" w:rsidR="00B34C6B" w:rsidRPr="003E1B24" w:rsidRDefault="00B34C6B" w:rsidP="003E1B24">
      <w:pPr>
        <w:tabs>
          <w:tab w:val="left" w:pos="1134"/>
        </w:tabs>
        <w:ind w:firstLine="709"/>
        <w:contextualSpacing/>
        <w:jc w:val="both"/>
        <w:rPr>
          <w:rFonts w:eastAsia="Calibri"/>
          <w:bCs/>
          <w:sz w:val="28"/>
          <w:szCs w:val="28"/>
          <w:lang w:eastAsia="en-US"/>
        </w:rPr>
      </w:pPr>
    </w:p>
    <w:p w14:paraId="25A9D12B" w14:textId="2B1D0815"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z w:val="28"/>
          <w:szCs w:val="28"/>
        </w:rPr>
        <w:t>Предмет</w:t>
      </w:r>
      <w:r w:rsidRPr="003E1B24">
        <w:rPr>
          <w:rFonts w:ascii="Times New Roman" w:hAnsi="Times New Roman"/>
          <w:spacing w:val="-6"/>
          <w:sz w:val="28"/>
          <w:szCs w:val="28"/>
        </w:rPr>
        <w:t xml:space="preserve"> закупки: право заключения договора</w:t>
      </w:r>
      <w:r w:rsidR="00365A87" w:rsidRPr="003E1B24">
        <w:rPr>
          <w:rFonts w:ascii="Times New Roman" w:hAnsi="Times New Roman"/>
          <w:spacing w:val="-6"/>
          <w:sz w:val="28"/>
          <w:szCs w:val="28"/>
        </w:rPr>
        <w:t xml:space="preserve"> </w:t>
      </w:r>
      <w:r w:rsidRPr="003E1B24">
        <w:rPr>
          <w:rFonts w:ascii="Times New Roman" w:hAnsi="Times New Roman"/>
          <w:spacing w:val="-6"/>
          <w:sz w:val="28"/>
          <w:szCs w:val="28"/>
        </w:rPr>
        <w:t>на</w:t>
      </w:r>
      <w:r w:rsidR="00365A87" w:rsidRPr="003E1B24">
        <w:rPr>
          <w:rFonts w:ascii="Times New Roman" w:hAnsi="Times New Roman"/>
          <w:spacing w:val="-6"/>
          <w:sz w:val="28"/>
          <w:szCs w:val="28"/>
        </w:rPr>
        <w:t xml:space="preserve"> </w:t>
      </w:r>
      <w:r w:rsidR="001F0512">
        <w:rPr>
          <w:rFonts w:ascii="Times New Roman" w:hAnsi="Times New Roman"/>
          <w:spacing w:val="-6"/>
          <w:sz w:val="28"/>
          <w:szCs w:val="28"/>
        </w:rPr>
        <w:t>в</w:t>
      </w:r>
      <w:r w:rsidR="001F0512" w:rsidRPr="006338ED">
        <w:rPr>
          <w:rFonts w:ascii="Times New Roman" w:hAnsi="Times New Roman"/>
          <w:bCs/>
          <w:color w:val="000000"/>
          <w:sz w:val="28"/>
          <w:szCs w:val="28"/>
        </w:rPr>
        <w:t xml:space="preserve">ыполнение монтажных работ по модернизации системы контроля и управления </w:t>
      </w:r>
      <w:proofErr w:type="spellStart"/>
      <w:r w:rsidR="001F0512" w:rsidRPr="006338ED">
        <w:rPr>
          <w:rFonts w:ascii="Times New Roman" w:hAnsi="Times New Roman"/>
          <w:bCs/>
          <w:color w:val="000000"/>
          <w:sz w:val="28"/>
          <w:szCs w:val="28"/>
        </w:rPr>
        <w:t>общекотельного</w:t>
      </w:r>
      <w:proofErr w:type="spellEnd"/>
      <w:r w:rsidR="001F0512" w:rsidRPr="006338ED">
        <w:rPr>
          <w:rFonts w:ascii="Times New Roman" w:hAnsi="Times New Roman"/>
          <w:bCs/>
          <w:color w:val="000000"/>
          <w:sz w:val="28"/>
          <w:szCs w:val="28"/>
        </w:rPr>
        <w:t xml:space="preserve"> оборудования пускорезервной котельной для энергоблока №4 Белоярской АЭС в связи с установкой котлов №3 и №4 в соответствии с техническим заданием</w:t>
      </w:r>
      <w:r w:rsidRPr="003E1B24">
        <w:rPr>
          <w:rFonts w:ascii="Times New Roman" w:hAnsi="Times New Roman"/>
          <w:spacing w:val="-6"/>
          <w:sz w:val="28"/>
          <w:szCs w:val="28"/>
        </w:rPr>
        <w:t>.</w:t>
      </w:r>
    </w:p>
    <w:p w14:paraId="7ECA2FEA" w14:textId="77777777" w:rsidR="00E74AD7" w:rsidRPr="003E1B24" w:rsidRDefault="00E74AD7" w:rsidP="003E1B24">
      <w:pPr>
        <w:tabs>
          <w:tab w:val="left" w:pos="1134"/>
        </w:tabs>
        <w:ind w:firstLine="709"/>
        <w:contextualSpacing/>
        <w:jc w:val="both"/>
        <w:rPr>
          <w:spacing w:val="-6"/>
          <w:sz w:val="28"/>
          <w:szCs w:val="28"/>
        </w:rPr>
      </w:pPr>
    </w:p>
    <w:p w14:paraId="4E28D0A3" w14:textId="38EC76DB" w:rsidR="00365A8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z w:val="28"/>
          <w:szCs w:val="28"/>
        </w:rPr>
        <w:t>Заказчик</w:t>
      </w:r>
      <w:r w:rsidR="00365A87" w:rsidRPr="003E1B24">
        <w:rPr>
          <w:rFonts w:ascii="Times New Roman" w:hAnsi="Times New Roman"/>
          <w:sz w:val="28"/>
          <w:szCs w:val="28"/>
        </w:rPr>
        <w:t>:</w:t>
      </w:r>
      <w:r w:rsidRPr="003E1B24">
        <w:rPr>
          <w:rFonts w:ascii="Times New Roman" w:hAnsi="Times New Roman"/>
          <w:spacing w:val="-6"/>
          <w:sz w:val="28"/>
          <w:szCs w:val="28"/>
        </w:rPr>
        <w:t xml:space="preserve"> </w:t>
      </w:r>
      <w:r w:rsidR="00365A87" w:rsidRPr="003E1B24">
        <w:rPr>
          <w:rFonts w:ascii="Times New Roman" w:hAnsi="Times New Roman"/>
          <w:sz w:val="28"/>
          <w:szCs w:val="28"/>
        </w:rPr>
        <w:t xml:space="preserve">Акционерное общество «Российский концерн </w:t>
      </w:r>
      <w:r w:rsidR="003E1B24">
        <w:rPr>
          <w:rFonts w:ascii="Times New Roman" w:hAnsi="Times New Roman"/>
          <w:sz w:val="28"/>
          <w:szCs w:val="28"/>
        </w:rPr>
        <w:br/>
      </w:r>
      <w:r w:rsidR="00365A87" w:rsidRPr="003E1B24">
        <w:rPr>
          <w:rFonts w:ascii="Times New Roman" w:hAnsi="Times New Roman"/>
          <w:sz w:val="28"/>
          <w:szCs w:val="28"/>
        </w:rPr>
        <w:t>по производству электрической и тепловой энергии на атомных станциях»</w:t>
      </w:r>
    </w:p>
    <w:p w14:paraId="0ED8ECA3" w14:textId="77777777" w:rsidR="00365A87" w:rsidRPr="003E1B24" w:rsidRDefault="00365A87" w:rsidP="003E1B24">
      <w:pPr>
        <w:ind w:firstLine="709"/>
        <w:jc w:val="both"/>
        <w:rPr>
          <w:sz w:val="28"/>
          <w:szCs w:val="28"/>
        </w:rPr>
      </w:pPr>
      <w:r w:rsidRPr="003E1B24">
        <w:rPr>
          <w:sz w:val="28"/>
          <w:szCs w:val="28"/>
        </w:rPr>
        <w:t xml:space="preserve">Место нахождения: </w:t>
      </w:r>
      <w:r w:rsidRPr="003E1B24">
        <w:rPr>
          <w:rFonts w:eastAsia="Calibri"/>
          <w:sz w:val="28"/>
          <w:szCs w:val="28"/>
          <w:lang w:eastAsia="en-US"/>
        </w:rPr>
        <w:t xml:space="preserve">109507, </w:t>
      </w:r>
      <w:proofErr w:type="spellStart"/>
      <w:r w:rsidRPr="003E1B24">
        <w:rPr>
          <w:rFonts w:eastAsia="Calibri"/>
          <w:sz w:val="28"/>
          <w:szCs w:val="28"/>
          <w:lang w:eastAsia="en-US"/>
        </w:rPr>
        <w:t>г</w:t>
      </w:r>
      <w:proofErr w:type="gramStart"/>
      <w:r w:rsidRPr="003E1B24">
        <w:rPr>
          <w:rFonts w:eastAsia="Calibri"/>
          <w:sz w:val="28"/>
          <w:szCs w:val="28"/>
          <w:lang w:eastAsia="en-US"/>
        </w:rPr>
        <w:t>.М</w:t>
      </w:r>
      <w:proofErr w:type="gramEnd"/>
      <w:r w:rsidRPr="003E1B24">
        <w:rPr>
          <w:rFonts w:eastAsia="Calibri"/>
          <w:sz w:val="28"/>
          <w:szCs w:val="28"/>
          <w:lang w:eastAsia="en-US"/>
        </w:rPr>
        <w:t>осква</w:t>
      </w:r>
      <w:proofErr w:type="spellEnd"/>
      <w:r w:rsidRPr="003E1B24">
        <w:rPr>
          <w:rFonts w:eastAsia="Calibri"/>
          <w:sz w:val="28"/>
          <w:szCs w:val="28"/>
          <w:lang w:eastAsia="en-US"/>
        </w:rPr>
        <w:t xml:space="preserve">, </w:t>
      </w:r>
      <w:proofErr w:type="spellStart"/>
      <w:r w:rsidRPr="003E1B24">
        <w:rPr>
          <w:rFonts w:eastAsia="Calibri"/>
          <w:sz w:val="28"/>
          <w:szCs w:val="28"/>
          <w:lang w:eastAsia="en-US"/>
        </w:rPr>
        <w:t>ул.Ферганская</w:t>
      </w:r>
      <w:proofErr w:type="spellEnd"/>
      <w:r w:rsidRPr="003E1B24">
        <w:rPr>
          <w:rFonts w:eastAsia="Calibri"/>
          <w:sz w:val="28"/>
          <w:szCs w:val="28"/>
          <w:lang w:eastAsia="en-US"/>
        </w:rPr>
        <w:t>, д.25</w:t>
      </w:r>
    </w:p>
    <w:p w14:paraId="32FAE083" w14:textId="77777777" w:rsidR="00365A87" w:rsidRPr="003E1B24" w:rsidRDefault="00365A87" w:rsidP="003E1B24">
      <w:pPr>
        <w:ind w:firstLine="709"/>
        <w:jc w:val="both"/>
        <w:rPr>
          <w:rFonts w:eastAsia="Calibri"/>
          <w:sz w:val="28"/>
          <w:szCs w:val="28"/>
          <w:lang w:eastAsia="en-US"/>
        </w:rPr>
      </w:pPr>
      <w:r w:rsidRPr="003E1B24">
        <w:rPr>
          <w:sz w:val="28"/>
          <w:szCs w:val="28"/>
        </w:rPr>
        <w:t xml:space="preserve">Почтовый адрес: </w:t>
      </w:r>
      <w:r w:rsidRPr="003E1B24">
        <w:rPr>
          <w:rFonts w:eastAsia="Calibri"/>
          <w:sz w:val="28"/>
          <w:szCs w:val="28"/>
          <w:lang w:eastAsia="en-US"/>
        </w:rPr>
        <w:t xml:space="preserve">109507, </w:t>
      </w:r>
      <w:proofErr w:type="spellStart"/>
      <w:r w:rsidRPr="003E1B24">
        <w:rPr>
          <w:rFonts w:eastAsia="Calibri"/>
          <w:sz w:val="28"/>
          <w:szCs w:val="28"/>
          <w:lang w:eastAsia="en-US"/>
        </w:rPr>
        <w:t>г</w:t>
      </w:r>
      <w:proofErr w:type="gramStart"/>
      <w:r w:rsidRPr="003E1B24">
        <w:rPr>
          <w:rFonts w:eastAsia="Calibri"/>
          <w:sz w:val="28"/>
          <w:szCs w:val="28"/>
          <w:lang w:eastAsia="en-US"/>
        </w:rPr>
        <w:t>.М</w:t>
      </w:r>
      <w:proofErr w:type="gramEnd"/>
      <w:r w:rsidRPr="003E1B24">
        <w:rPr>
          <w:rFonts w:eastAsia="Calibri"/>
          <w:sz w:val="28"/>
          <w:szCs w:val="28"/>
          <w:lang w:eastAsia="en-US"/>
        </w:rPr>
        <w:t>осква</w:t>
      </w:r>
      <w:proofErr w:type="spellEnd"/>
      <w:r w:rsidRPr="003E1B24">
        <w:rPr>
          <w:rFonts w:eastAsia="Calibri"/>
          <w:sz w:val="28"/>
          <w:szCs w:val="28"/>
          <w:lang w:eastAsia="en-US"/>
        </w:rPr>
        <w:t xml:space="preserve">, </w:t>
      </w:r>
      <w:proofErr w:type="spellStart"/>
      <w:r w:rsidRPr="003E1B24">
        <w:rPr>
          <w:rFonts w:eastAsia="Calibri"/>
          <w:sz w:val="28"/>
          <w:szCs w:val="28"/>
          <w:lang w:eastAsia="en-US"/>
        </w:rPr>
        <w:t>ул.Ферганская</w:t>
      </w:r>
      <w:proofErr w:type="spellEnd"/>
      <w:r w:rsidRPr="003E1B24">
        <w:rPr>
          <w:rFonts w:eastAsia="Calibri"/>
          <w:sz w:val="28"/>
          <w:szCs w:val="28"/>
          <w:lang w:eastAsia="en-US"/>
        </w:rPr>
        <w:t>, д.25</w:t>
      </w:r>
    </w:p>
    <w:p w14:paraId="58B32260" w14:textId="7FFDFEE7" w:rsidR="00E74AD7" w:rsidRPr="003E1B24" w:rsidRDefault="00E74AD7" w:rsidP="003E1B24">
      <w:pPr>
        <w:pStyle w:val="afff"/>
        <w:tabs>
          <w:tab w:val="left" w:pos="0"/>
          <w:tab w:val="left" w:pos="1134"/>
        </w:tabs>
        <w:spacing w:after="0" w:line="240" w:lineRule="auto"/>
        <w:ind w:left="0" w:firstLine="709"/>
        <w:jc w:val="both"/>
        <w:rPr>
          <w:rFonts w:ascii="Times New Roman" w:hAnsi="Times New Roman"/>
          <w:sz w:val="28"/>
          <w:szCs w:val="28"/>
        </w:rPr>
      </w:pPr>
    </w:p>
    <w:p w14:paraId="32B9AD69" w14:textId="44568DBF" w:rsidR="00365A87" w:rsidRPr="003E1B24" w:rsidRDefault="00E74AD7" w:rsidP="00A3775C">
      <w:pPr>
        <w:pStyle w:val="af5"/>
        <w:numPr>
          <w:ilvl w:val="0"/>
          <w:numId w:val="19"/>
        </w:numPr>
        <w:tabs>
          <w:tab w:val="left" w:pos="0"/>
          <w:tab w:val="left" w:pos="1134"/>
        </w:tabs>
        <w:spacing w:before="0" w:beforeAutospacing="0" w:after="0" w:afterAutospacing="0"/>
        <w:ind w:left="0" w:firstLine="709"/>
        <w:contextualSpacing/>
        <w:jc w:val="both"/>
        <w:rPr>
          <w:rFonts w:eastAsia="Calibri"/>
          <w:sz w:val="28"/>
          <w:szCs w:val="28"/>
          <w:lang w:eastAsia="en-US"/>
        </w:rPr>
      </w:pPr>
      <w:r w:rsidRPr="003E1B24">
        <w:rPr>
          <w:sz w:val="28"/>
          <w:szCs w:val="28"/>
        </w:rPr>
        <w:t>Организатор закупки</w:t>
      </w:r>
      <w:r w:rsidR="00365A87" w:rsidRPr="003E1B24">
        <w:rPr>
          <w:sz w:val="28"/>
          <w:szCs w:val="28"/>
        </w:rPr>
        <w:t>:</w:t>
      </w:r>
      <w:r w:rsidRPr="003E1B24">
        <w:rPr>
          <w:sz w:val="28"/>
          <w:szCs w:val="28"/>
        </w:rPr>
        <w:t xml:space="preserve"> </w:t>
      </w:r>
      <w:r w:rsidR="00365A87" w:rsidRPr="003E1B24">
        <w:rPr>
          <w:rFonts w:eastAsia="Calibri"/>
          <w:sz w:val="28"/>
          <w:szCs w:val="28"/>
          <w:lang w:eastAsia="en-US"/>
        </w:rPr>
        <w:t>Филиал АО «Концерн Росэнергоатом» «Белоярская атомная станция».</w:t>
      </w:r>
    </w:p>
    <w:p w14:paraId="183E5A02" w14:textId="6298734B" w:rsidR="00365A87" w:rsidRPr="003E1B24" w:rsidRDefault="00365A87" w:rsidP="003E1B24">
      <w:pPr>
        <w:ind w:firstLine="709"/>
        <w:jc w:val="both"/>
        <w:rPr>
          <w:sz w:val="28"/>
          <w:szCs w:val="28"/>
        </w:rPr>
      </w:pPr>
      <w:r w:rsidRPr="003E1B24">
        <w:rPr>
          <w:sz w:val="28"/>
          <w:szCs w:val="28"/>
        </w:rPr>
        <w:t xml:space="preserve">Место нахождения: </w:t>
      </w:r>
      <w:r w:rsidRPr="003E1B24">
        <w:rPr>
          <w:rFonts w:eastAsia="Calibri"/>
          <w:sz w:val="28"/>
          <w:szCs w:val="28"/>
          <w:lang w:eastAsia="en-US"/>
        </w:rPr>
        <w:t>624250 г. Заречный Свердловской области, а/я 149, Белоярская АЭС</w:t>
      </w:r>
    </w:p>
    <w:p w14:paraId="2B0FAF6E" w14:textId="0D8BE5E2" w:rsidR="00365A87" w:rsidRPr="003E1B24" w:rsidRDefault="00365A87" w:rsidP="003E1B24">
      <w:pPr>
        <w:ind w:firstLine="709"/>
        <w:jc w:val="both"/>
        <w:rPr>
          <w:sz w:val="28"/>
          <w:szCs w:val="28"/>
        </w:rPr>
      </w:pPr>
      <w:r w:rsidRPr="003E1B24">
        <w:rPr>
          <w:sz w:val="28"/>
          <w:szCs w:val="28"/>
        </w:rPr>
        <w:t xml:space="preserve">Почтовый адрес: </w:t>
      </w:r>
      <w:r w:rsidRPr="003E1B24">
        <w:rPr>
          <w:rFonts w:eastAsia="Calibri"/>
          <w:sz w:val="28"/>
          <w:szCs w:val="28"/>
          <w:lang w:eastAsia="en-US"/>
        </w:rPr>
        <w:t>624250 г. Заречный Свердловской области, а/я 149, Белоярская АЭС</w:t>
      </w:r>
    </w:p>
    <w:p w14:paraId="13C9EB5A" w14:textId="77777777" w:rsidR="00365A87" w:rsidRPr="003E1B24" w:rsidRDefault="00365A87" w:rsidP="003E1B24">
      <w:pPr>
        <w:tabs>
          <w:tab w:val="left" w:pos="1134"/>
        </w:tabs>
        <w:ind w:firstLine="709"/>
        <w:jc w:val="both"/>
        <w:rPr>
          <w:sz w:val="28"/>
          <w:szCs w:val="28"/>
        </w:rPr>
      </w:pPr>
      <w:r w:rsidRPr="003E1B24">
        <w:rPr>
          <w:sz w:val="28"/>
          <w:szCs w:val="28"/>
        </w:rPr>
        <w:lastRenderedPageBreak/>
        <w:t xml:space="preserve">Контактное лицо: </w:t>
      </w:r>
      <w:r w:rsidRPr="003E1B24">
        <w:rPr>
          <w:rFonts w:eastAsia="Calibri"/>
          <w:sz w:val="28"/>
          <w:szCs w:val="28"/>
          <w:lang w:eastAsia="en-US"/>
        </w:rPr>
        <w:t xml:space="preserve">Старостина Ольга Леонидовна, телефон 8-343-7736940, электронная почта </w:t>
      </w:r>
      <w:hyperlink r:id="rId15" w:history="1">
        <w:r w:rsidRPr="003E1B24">
          <w:rPr>
            <w:rStyle w:val="afb"/>
            <w:rFonts w:eastAsia="Calibri"/>
            <w:sz w:val="28"/>
            <w:szCs w:val="28"/>
            <w:lang w:eastAsia="en-US"/>
          </w:rPr>
          <w:t>cz19@belnpp.ru</w:t>
        </w:r>
      </w:hyperlink>
      <w:r w:rsidRPr="003E1B24">
        <w:rPr>
          <w:rFonts w:eastAsia="Calibri"/>
          <w:sz w:val="28"/>
          <w:szCs w:val="28"/>
          <w:lang w:eastAsia="en-US"/>
        </w:rPr>
        <w:t xml:space="preserve"> </w:t>
      </w:r>
    </w:p>
    <w:p w14:paraId="6FC3391C" w14:textId="27599519" w:rsidR="00E74AD7" w:rsidRPr="003E1B24" w:rsidRDefault="00E74AD7" w:rsidP="003E1B24">
      <w:pPr>
        <w:pStyle w:val="afff"/>
        <w:tabs>
          <w:tab w:val="left" w:pos="0"/>
          <w:tab w:val="left" w:pos="1134"/>
        </w:tabs>
        <w:spacing w:after="0" w:line="240" w:lineRule="auto"/>
        <w:ind w:left="0" w:firstLine="709"/>
        <w:jc w:val="both"/>
        <w:rPr>
          <w:rFonts w:ascii="Times New Roman" w:hAnsi="Times New Roman"/>
          <w:sz w:val="28"/>
          <w:szCs w:val="28"/>
        </w:rPr>
      </w:pPr>
    </w:p>
    <w:p w14:paraId="2F72D013" w14:textId="1E52739C"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Количество лотов: </w:t>
      </w:r>
      <w:r w:rsidR="003645AA" w:rsidRPr="003E1B24">
        <w:rPr>
          <w:rFonts w:ascii="Times New Roman" w:hAnsi="Times New Roman"/>
          <w:sz w:val="28"/>
          <w:szCs w:val="28"/>
        </w:rPr>
        <w:t>1 (один</w:t>
      </w:r>
      <w:r w:rsidR="00365A87" w:rsidRPr="003E1B24">
        <w:rPr>
          <w:rFonts w:ascii="Times New Roman" w:hAnsi="Times New Roman"/>
          <w:sz w:val="28"/>
          <w:szCs w:val="28"/>
        </w:rPr>
        <w:t>).</w:t>
      </w:r>
    </w:p>
    <w:p w14:paraId="62A527C4" w14:textId="77777777" w:rsidR="0063165B" w:rsidRPr="003E1B24" w:rsidRDefault="0063165B" w:rsidP="003E1B24">
      <w:pPr>
        <w:pStyle w:val="afff"/>
        <w:tabs>
          <w:tab w:val="left" w:pos="0"/>
          <w:tab w:val="left" w:pos="1134"/>
        </w:tabs>
        <w:spacing w:after="0" w:line="240" w:lineRule="auto"/>
        <w:ind w:left="0" w:firstLine="709"/>
        <w:jc w:val="both"/>
        <w:rPr>
          <w:rFonts w:ascii="Times New Roman" w:hAnsi="Times New Roman"/>
          <w:sz w:val="28"/>
          <w:szCs w:val="28"/>
        </w:rPr>
      </w:pPr>
    </w:p>
    <w:p w14:paraId="74F37340" w14:textId="0CE6C186"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Предмет договора: </w:t>
      </w:r>
      <w:r w:rsidR="001F0512" w:rsidRPr="006338ED">
        <w:rPr>
          <w:rFonts w:ascii="Times New Roman" w:hAnsi="Times New Roman"/>
          <w:bCs/>
          <w:color w:val="000000"/>
          <w:sz w:val="28"/>
          <w:szCs w:val="28"/>
        </w:rPr>
        <w:t xml:space="preserve">Выполнение монтажных работ по модернизации системы контроля и управления </w:t>
      </w:r>
      <w:proofErr w:type="spellStart"/>
      <w:r w:rsidR="001F0512" w:rsidRPr="006338ED">
        <w:rPr>
          <w:rFonts w:ascii="Times New Roman" w:hAnsi="Times New Roman"/>
          <w:bCs/>
          <w:color w:val="000000"/>
          <w:sz w:val="28"/>
          <w:szCs w:val="28"/>
        </w:rPr>
        <w:t>общекотельного</w:t>
      </w:r>
      <w:proofErr w:type="spellEnd"/>
      <w:r w:rsidR="001F0512" w:rsidRPr="006338ED">
        <w:rPr>
          <w:rFonts w:ascii="Times New Roman" w:hAnsi="Times New Roman"/>
          <w:bCs/>
          <w:color w:val="000000"/>
          <w:sz w:val="28"/>
          <w:szCs w:val="28"/>
        </w:rPr>
        <w:t xml:space="preserve"> оборудования пускорезервной котельной для энергоблока №4 Белоярской АЭС в связи с установкой котлов №3 и №4 в соответствии с техническим заданием</w:t>
      </w:r>
      <w:r w:rsidR="00365A87" w:rsidRPr="003E1B24">
        <w:rPr>
          <w:rFonts w:ascii="Times New Roman" w:hAnsi="Times New Roman"/>
          <w:sz w:val="28"/>
          <w:szCs w:val="28"/>
        </w:rPr>
        <w:t>.</w:t>
      </w:r>
    </w:p>
    <w:p w14:paraId="3A99516A" w14:textId="2E7008D8" w:rsidR="00E74AD7" w:rsidRPr="003E1B24" w:rsidRDefault="00E74AD7" w:rsidP="003E1B24">
      <w:pPr>
        <w:tabs>
          <w:tab w:val="left" w:pos="1134"/>
        </w:tabs>
        <w:ind w:firstLine="709"/>
        <w:contextualSpacing/>
        <w:jc w:val="both"/>
        <w:rPr>
          <w:sz w:val="28"/>
          <w:szCs w:val="28"/>
        </w:rPr>
      </w:pPr>
      <w:r w:rsidRPr="003E1B24">
        <w:rPr>
          <w:sz w:val="28"/>
          <w:szCs w:val="28"/>
        </w:rPr>
        <w:t>Срок выполнения поставок/работ/услуг:</w:t>
      </w:r>
      <w:r w:rsidR="00365A87" w:rsidRPr="003E1B24">
        <w:rPr>
          <w:sz w:val="28"/>
          <w:szCs w:val="28"/>
        </w:rPr>
        <w:t xml:space="preserve"> </w:t>
      </w:r>
      <w:proofErr w:type="gramStart"/>
      <w:r w:rsidR="00365A87" w:rsidRPr="003E1B24">
        <w:rPr>
          <w:sz w:val="28"/>
          <w:szCs w:val="28"/>
        </w:rPr>
        <w:t>с даты заключения</w:t>
      </w:r>
      <w:proofErr w:type="gramEnd"/>
      <w:r w:rsidR="00365A87" w:rsidRPr="003E1B24">
        <w:rPr>
          <w:sz w:val="28"/>
          <w:szCs w:val="28"/>
        </w:rPr>
        <w:t xml:space="preserve"> договора</w:t>
      </w:r>
      <w:r w:rsidR="00B67365">
        <w:rPr>
          <w:sz w:val="28"/>
          <w:szCs w:val="28"/>
        </w:rPr>
        <w:t xml:space="preserve"> по «30» апреля 2020 г.</w:t>
      </w:r>
      <w:r w:rsidR="00365A87" w:rsidRPr="003E1B24">
        <w:rPr>
          <w:sz w:val="28"/>
          <w:szCs w:val="28"/>
        </w:rPr>
        <w:t xml:space="preserve"> В</w:t>
      </w:r>
      <w:r w:rsidR="00334557">
        <w:rPr>
          <w:sz w:val="28"/>
          <w:szCs w:val="28"/>
        </w:rPr>
        <w:t>озможно досрочное выполнение работ</w:t>
      </w:r>
      <w:r w:rsidR="00B67365">
        <w:rPr>
          <w:sz w:val="28"/>
          <w:szCs w:val="28"/>
        </w:rPr>
        <w:t xml:space="preserve"> (</w:t>
      </w:r>
      <w:r w:rsidR="00B67365" w:rsidRPr="00000433">
        <w:rPr>
          <w:sz w:val="28"/>
          <w:szCs w:val="28"/>
        </w:rPr>
        <w:t>в соответствии с Частью 3 «Проект договора» Тома 1 закупочной документации</w:t>
      </w:r>
      <w:r w:rsidR="00B67365">
        <w:rPr>
          <w:sz w:val="28"/>
          <w:szCs w:val="28"/>
        </w:rPr>
        <w:t>).</w:t>
      </w:r>
    </w:p>
    <w:p w14:paraId="26D53064" w14:textId="14C6983F" w:rsidR="00E74AD7" w:rsidRPr="003E1B24" w:rsidRDefault="00E74AD7" w:rsidP="003E1B24">
      <w:pPr>
        <w:tabs>
          <w:tab w:val="left" w:pos="1134"/>
        </w:tabs>
        <w:ind w:firstLine="709"/>
        <w:contextualSpacing/>
        <w:jc w:val="both"/>
        <w:rPr>
          <w:sz w:val="28"/>
          <w:szCs w:val="28"/>
        </w:rPr>
      </w:pPr>
      <w:r w:rsidRPr="003E1B24">
        <w:rPr>
          <w:sz w:val="28"/>
          <w:szCs w:val="28"/>
        </w:rPr>
        <w:t>Место выполнения поставок/работ/услуг:</w:t>
      </w:r>
      <w:r w:rsidR="00365A87" w:rsidRPr="003E1B24">
        <w:rPr>
          <w:sz w:val="28"/>
          <w:szCs w:val="28"/>
        </w:rPr>
        <w:t xml:space="preserve"> все необходимые сведения приведены в Томе 2 закупочной документации.</w:t>
      </w:r>
    </w:p>
    <w:p w14:paraId="5BAE40D9" w14:textId="13131CE8" w:rsidR="00E74AD7" w:rsidRPr="003E1B24" w:rsidRDefault="00E74AD7" w:rsidP="003E1B24">
      <w:pPr>
        <w:tabs>
          <w:tab w:val="left" w:pos="1134"/>
        </w:tabs>
        <w:ind w:firstLine="709"/>
        <w:contextualSpacing/>
        <w:jc w:val="both"/>
        <w:rPr>
          <w:sz w:val="28"/>
          <w:szCs w:val="28"/>
        </w:rPr>
      </w:pPr>
      <w:r w:rsidRPr="003E1B24">
        <w:rPr>
          <w:sz w:val="28"/>
          <w:szCs w:val="28"/>
        </w:rPr>
        <w:t xml:space="preserve">Состав и объем поставок/работ/услуг: </w:t>
      </w:r>
      <w:r w:rsidR="00365A87" w:rsidRPr="003E1B24">
        <w:rPr>
          <w:sz w:val="28"/>
          <w:szCs w:val="28"/>
        </w:rPr>
        <w:t>все необходимые сведения приведены в Томе 2 закупочной документации.</w:t>
      </w:r>
    </w:p>
    <w:p w14:paraId="46FA9A7A" w14:textId="32CF2401" w:rsidR="00B34C6B" w:rsidRPr="003E1B24" w:rsidRDefault="00B34C6B" w:rsidP="003E1B24">
      <w:pPr>
        <w:tabs>
          <w:tab w:val="left" w:pos="1134"/>
        </w:tabs>
        <w:ind w:firstLine="709"/>
        <w:contextualSpacing/>
        <w:jc w:val="both"/>
        <w:rPr>
          <w:sz w:val="28"/>
          <w:szCs w:val="28"/>
        </w:rPr>
      </w:pPr>
      <w:r w:rsidRPr="003E1B24">
        <w:rPr>
          <w:sz w:val="28"/>
          <w:szCs w:val="28"/>
        </w:rPr>
        <w:t>Объем работ, выраженный в денежном выражении в базисном уровне цен 2000 года:</w:t>
      </w:r>
      <w:r w:rsidR="00365A87" w:rsidRPr="003E1B24">
        <w:rPr>
          <w:sz w:val="28"/>
          <w:szCs w:val="28"/>
        </w:rPr>
        <w:t xml:space="preserve"> </w:t>
      </w:r>
      <w:r w:rsidR="001F0512" w:rsidRPr="001F0512">
        <w:rPr>
          <w:sz w:val="28"/>
          <w:szCs w:val="28"/>
        </w:rPr>
        <w:t>2 526 096,00 (два миллиона пятьсот двадцать шесть тысяч девяносто шесть) без НДС</w:t>
      </w:r>
      <w:r w:rsidRPr="003E1B24">
        <w:rPr>
          <w:sz w:val="28"/>
          <w:szCs w:val="28"/>
        </w:rPr>
        <w:t>. Изменение объема работ, выраженного в денежном выражении в базисном уровне цен 2000 года, не допускается.</w:t>
      </w:r>
    </w:p>
    <w:p w14:paraId="17050567" w14:textId="77777777" w:rsidR="00E74AD7" w:rsidRPr="003E1B24" w:rsidRDefault="00E74AD7" w:rsidP="003E1B24">
      <w:pPr>
        <w:tabs>
          <w:tab w:val="left" w:pos="1134"/>
        </w:tabs>
        <w:ind w:firstLine="709"/>
        <w:contextualSpacing/>
        <w:jc w:val="both"/>
        <w:rPr>
          <w:sz w:val="28"/>
          <w:szCs w:val="28"/>
        </w:rPr>
      </w:pPr>
      <w:r w:rsidRPr="003E1B24">
        <w:rPr>
          <w:sz w:val="28"/>
          <w:szCs w:val="28"/>
        </w:rPr>
        <w:t>Предложение частичного выполнения поставок/работ/услуг не допускается.</w:t>
      </w:r>
    </w:p>
    <w:p w14:paraId="36ACF40B" w14:textId="77777777" w:rsidR="00E74AD7" w:rsidRPr="003E1B24" w:rsidRDefault="00E74AD7" w:rsidP="003E1B24">
      <w:pPr>
        <w:tabs>
          <w:tab w:val="left" w:pos="1134"/>
        </w:tabs>
        <w:ind w:firstLine="709"/>
        <w:contextualSpacing/>
        <w:jc w:val="both"/>
        <w:rPr>
          <w:sz w:val="28"/>
          <w:szCs w:val="28"/>
        </w:rPr>
      </w:pPr>
    </w:p>
    <w:p w14:paraId="1E80DE47" w14:textId="77777777" w:rsidR="00365A87" w:rsidRPr="003E1B24" w:rsidRDefault="00E74AD7" w:rsidP="00A3775C">
      <w:pPr>
        <w:pStyle w:val="af5"/>
        <w:numPr>
          <w:ilvl w:val="0"/>
          <w:numId w:val="19"/>
        </w:numPr>
        <w:tabs>
          <w:tab w:val="left" w:pos="0"/>
          <w:tab w:val="left" w:pos="1134"/>
        </w:tabs>
        <w:spacing w:before="0" w:beforeAutospacing="0" w:after="0" w:afterAutospacing="0"/>
        <w:ind w:left="0" w:firstLine="709"/>
        <w:contextualSpacing/>
        <w:jc w:val="both"/>
        <w:rPr>
          <w:rFonts w:eastAsia="Calibri"/>
          <w:sz w:val="28"/>
          <w:szCs w:val="28"/>
          <w:lang w:eastAsia="en-US"/>
        </w:rPr>
      </w:pPr>
      <w:r w:rsidRPr="003E1B24">
        <w:rPr>
          <w:sz w:val="28"/>
          <w:szCs w:val="28"/>
        </w:rPr>
        <w:t xml:space="preserve">Условия оплаты: </w:t>
      </w:r>
      <w:r w:rsidR="00365A87" w:rsidRPr="003E1B24">
        <w:rPr>
          <w:rFonts w:eastAsia="Calibri"/>
          <w:sz w:val="28"/>
          <w:szCs w:val="28"/>
          <w:lang w:eastAsia="en-US"/>
        </w:rPr>
        <w:t>в соответствии с Частью 3 «Проект договора» Тома 1 закупочной документации</w:t>
      </w:r>
    </w:p>
    <w:p w14:paraId="4E70877A" w14:textId="4C0928AE" w:rsidR="00E74AD7" w:rsidRPr="003E1B24" w:rsidRDefault="00E74AD7" w:rsidP="003E1B24">
      <w:pPr>
        <w:ind w:right="153" w:firstLine="709"/>
        <w:jc w:val="both"/>
        <w:rPr>
          <w:sz w:val="28"/>
          <w:szCs w:val="28"/>
        </w:rPr>
      </w:pPr>
      <w:r w:rsidRPr="003E1B24">
        <w:rPr>
          <w:sz w:val="28"/>
          <w:szCs w:val="28"/>
        </w:rPr>
        <w:t>Форма и все условия проекта договора (Часть 3 «Проект договора») являются обязательными. Встречные предложения участников по проекту договора не допускаются.</w:t>
      </w:r>
    </w:p>
    <w:p w14:paraId="7A0871D1" w14:textId="77777777" w:rsidR="00E74AD7" w:rsidRPr="003E1B24" w:rsidRDefault="00E74AD7" w:rsidP="003E1B24">
      <w:pPr>
        <w:tabs>
          <w:tab w:val="left" w:pos="1134"/>
        </w:tabs>
        <w:ind w:firstLine="709"/>
        <w:contextualSpacing/>
        <w:jc w:val="both"/>
        <w:rPr>
          <w:sz w:val="28"/>
          <w:szCs w:val="28"/>
        </w:rPr>
      </w:pPr>
      <w:r w:rsidRPr="003E1B24">
        <w:rPr>
          <w:sz w:val="28"/>
          <w:szCs w:val="28"/>
        </w:rPr>
        <w:t>При этом не считаются встречными предложения по формулировкам условий договора, направленным на исправление грамматических и технических ошибок, если таковые выявлены участником в проекте договора (Часть 3 «Проект договора»).</w:t>
      </w:r>
    </w:p>
    <w:p w14:paraId="310369EB" w14:textId="77777777" w:rsidR="00E74AD7" w:rsidRPr="003E1B24" w:rsidRDefault="00E74AD7" w:rsidP="003E1B24">
      <w:pPr>
        <w:tabs>
          <w:tab w:val="left" w:pos="1134"/>
        </w:tabs>
        <w:ind w:firstLine="709"/>
        <w:contextualSpacing/>
        <w:jc w:val="both"/>
        <w:rPr>
          <w:sz w:val="28"/>
          <w:szCs w:val="28"/>
        </w:rPr>
      </w:pPr>
    </w:p>
    <w:p w14:paraId="6B03341C"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Начальная (максимальная) цена договора:</w:t>
      </w:r>
    </w:p>
    <w:p w14:paraId="6F59A881" w14:textId="77777777" w:rsidR="001F0512" w:rsidRPr="001F0512" w:rsidRDefault="00365A87" w:rsidP="001F0512">
      <w:pPr>
        <w:tabs>
          <w:tab w:val="left" w:pos="1134"/>
        </w:tabs>
        <w:ind w:firstLine="709"/>
        <w:contextualSpacing/>
        <w:jc w:val="both"/>
        <w:rPr>
          <w:sz w:val="28"/>
          <w:szCs w:val="28"/>
        </w:rPr>
      </w:pPr>
      <w:r w:rsidRPr="003E1B24">
        <w:rPr>
          <w:sz w:val="28"/>
          <w:szCs w:val="28"/>
        </w:rPr>
        <w:t xml:space="preserve">- </w:t>
      </w:r>
      <w:r w:rsidR="001F0512" w:rsidRPr="001F0512">
        <w:rPr>
          <w:sz w:val="28"/>
          <w:szCs w:val="28"/>
        </w:rPr>
        <w:t xml:space="preserve">18 655 218 (восемнадцать миллионов шестьсот пятьдесят пять тысяч двести восемнадцать рублей) 96 </w:t>
      </w:r>
      <w:proofErr w:type="spellStart"/>
      <w:r w:rsidR="001F0512" w:rsidRPr="001F0512">
        <w:rPr>
          <w:sz w:val="28"/>
          <w:szCs w:val="28"/>
        </w:rPr>
        <w:t>коп</w:t>
      </w:r>
      <w:proofErr w:type="gramStart"/>
      <w:r w:rsidR="001F0512" w:rsidRPr="001F0512">
        <w:rPr>
          <w:sz w:val="28"/>
          <w:szCs w:val="28"/>
        </w:rPr>
        <w:t>.б</w:t>
      </w:r>
      <w:proofErr w:type="gramEnd"/>
      <w:r w:rsidR="001F0512" w:rsidRPr="001F0512">
        <w:rPr>
          <w:sz w:val="28"/>
          <w:szCs w:val="28"/>
        </w:rPr>
        <w:t>ез</w:t>
      </w:r>
      <w:proofErr w:type="spellEnd"/>
      <w:r w:rsidR="001F0512" w:rsidRPr="001F0512">
        <w:rPr>
          <w:sz w:val="28"/>
          <w:szCs w:val="28"/>
        </w:rPr>
        <w:t xml:space="preserve"> НДС</w:t>
      </w:r>
    </w:p>
    <w:p w14:paraId="2E00E512" w14:textId="32C4B150" w:rsidR="00B67365" w:rsidRDefault="001F0512" w:rsidP="001F0512">
      <w:pPr>
        <w:tabs>
          <w:tab w:val="left" w:pos="1134"/>
        </w:tabs>
        <w:ind w:firstLine="709"/>
        <w:contextualSpacing/>
        <w:jc w:val="both"/>
        <w:rPr>
          <w:sz w:val="28"/>
          <w:szCs w:val="28"/>
        </w:rPr>
      </w:pPr>
      <w:r>
        <w:rPr>
          <w:sz w:val="28"/>
          <w:szCs w:val="28"/>
        </w:rPr>
        <w:t xml:space="preserve">- </w:t>
      </w:r>
      <w:r w:rsidRPr="001F0512">
        <w:rPr>
          <w:sz w:val="28"/>
          <w:szCs w:val="28"/>
        </w:rPr>
        <w:t>22 386 262 (двадцать два миллиона триста восемьдесят шесть тысяч двести шестьдесят два рубля) 75 коп.</w:t>
      </w:r>
      <w:proofErr w:type="gramStart"/>
      <w:r w:rsidRPr="001F0512">
        <w:rPr>
          <w:sz w:val="28"/>
          <w:szCs w:val="28"/>
        </w:rPr>
        <w:t xml:space="preserve"> ,</w:t>
      </w:r>
      <w:proofErr w:type="gramEnd"/>
      <w:r w:rsidRPr="001F0512">
        <w:rPr>
          <w:sz w:val="28"/>
          <w:szCs w:val="28"/>
        </w:rPr>
        <w:t xml:space="preserve"> включая НДС 20%</w:t>
      </w:r>
    </w:p>
    <w:p w14:paraId="1522322F" w14:textId="77777777" w:rsidR="00334557" w:rsidRDefault="00334557" w:rsidP="003E1B24">
      <w:pPr>
        <w:tabs>
          <w:tab w:val="left" w:pos="1134"/>
        </w:tabs>
        <w:ind w:firstLine="709"/>
        <w:contextualSpacing/>
        <w:jc w:val="both"/>
        <w:rPr>
          <w:sz w:val="28"/>
          <w:szCs w:val="28"/>
        </w:rPr>
      </w:pPr>
    </w:p>
    <w:p w14:paraId="5BEC03A3" w14:textId="77777777" w:rsidR="00334557" w:rsidRDefault="00334557" w:rsidP="003E1B24">
      <w:pPr>
        <w:tabs>
          <w:tab w:val="left" w:pos="1134"/>
        </w:tabs>
        <w:ind w:firstLine="709"/>
        <w:contextualSpacing/>
        <w:jc w:val="both"/>
        <w:rPr>
          <w:sz w:val="28"/>
          <w:szCs w:val="28"/>
        </w:rPr>
      </w:pPr>
    </w:p>
    <w:p w14:paraId="08545C26" w14:textId="77777777" w:rsidR="00334557" w:rsidRDefault="00334557" w:rsidP="003E1B24">
      <w:pPr>
        <w:tabs>
          <w:tab w:val="left" w:pos="1134"/>
        </w:tabs>
        <w:ind w:firstLine="709"/>
        <w:contextualSpacing/>
        <w:jc w:val="both"/>
        <w:rPr>
          <w:sz w:val="28"/>
          <w:szCs w:val="28"/>
        </w:rPr>
      </w:pPr>
    </w:p>
    <w:p w14:paraId="275FC418" w14:textId="77777777" w:rsidR="00334557" w:rsidRDefault="00334557" w:rsidP="003E1B24">
      <w:pPr>
        <w:tabs>
          <w:tab w:val="left" w:pos="1134"/>
        </w:tabs>
        <w:ind w:firstLine="709"/>
        <w:contextualSpacing/>
        <w:jc w:val="both"/>
        <w:rPr>
          <w:sz w:val="28"/>
          <w:szCs w:val="28"/>
        </w:rPr>
      </w:pPr>
    </w:p>
    <w:p w14:paraId="1FF29F97" w14:textId="77777777" w:rsidR="00334557" w:rsidRDefault="00334557" w:rsidP="003E1B24">
      <w:pPr>
        <w:tabs>
          <w:tab w:val="left" w:pos="1134"/>
        </w:tabs>
        <w:ind w:firstLine="709"/>
        <w:contextualSpacing/>
        <w:jc w:val="both"/>
        <w:rPr>
          <w:sz w:val="28"/>
          <w:szCs w:val="28"/>
        </w:rPr>
      </w:pPr>
    </w:p>
    <w:p w14:paraId="39E139A6" w14:textId="77777777" w:rsidR="00334557" w:rsidRDefault="00334557" w:rsidP="003E1B24">
      <w:pPr>
        <w:tabs>
          <w:tab w:val="left" w:pos="1134"/>
        </w:tabs>
        <w:ind w:firstLine="709"/>
        <w:contextualSpacing/>
        <w:jc w:val="both"/>
        <w:rPr>
          <w:sz w:val="28"/>
          <w:szCs w:val="28"/>
        </w:rPr>
      </w:pPr>
    </w:p>
    <w:p w14:paraId="3ED32B65" w14:textId="77777777" w:rsidR="001F0512" w:rsidRDefault="001F0512" w:rsidP="003E1B24">
      <w:pPr>
        <w:tabs>
          <w:tab w:val="left" w:pos="1134"/>
        </w:tabs>
        <w:ind w:firstLine="709"/>
        <w:contextualSpacing/>
        <w:jc w:val="both"/>
        <w:rPr>
          <w:sz w:val="28"/>
          <w:szCs w:val="28"/>
        </w:rPr>
      </w:pPr>
    </w:p>
    <w:p w14:paraId="2E98AF5D" w14:textId="4C9D42B9" w:rsidR="00764950" w:rsidRPr="003E1B24" w:rsidRDefault="00764950" w:rsidP="003E1B24">
      <w:pPr>
        <w:tabs>
          <w:tab w:val="left" w:pos="1134"/>
          <w:tab w:val="left" w:pos="7814"/>
        </w:tabs>
        <w:ind w:firstLine="709"/>
        <w:contextualSpacing/>
        <w:jc w:val="both"/>
        <w:rPr>
          <w:sz w:val="28"/>
          <w:szCs w:val="28"/>
        </w:rPr>
      </w:pPr>
      <w:r w:rsidRPr="003E1B24">
        <w:rPr>
          <w:sz w:val="28"/>
          <w:szCs w:val="28"/>
        </w:rPr>
        <w:lastRenderedPageBreak/>
        <w:t>Начальная (максимальная) цена единицы продукции:</w:t>
      </w:r>
    </w:p>
    <w:tbl>
      <w:tblPr>
        <w:tblStyle w:val="afff7"/>
        <w:tblW w:w="10456" w:type="dxa"/>
        <w:tblLook w:val="04A0" w:firstRow="1" w:lastRow="0" w:firstColumn="1" w:lastColumn="0" w:noHBand="0" w:noVBand="1"/>
      </w:tblPr>
      <w:tblGrid>
        <w:gridCol w:w="599"/>
        <w:gridCol w:w="4920"/>
        <w:gridCol w:w="2386"/>
        <w:gridCol w:w="2551"/>
      </w:tblGrid>
      <w:tr w:rsidR="00FB238C" w:rsidRPr="00B67365" w14:paraId="78B24BD7" w14:textId="77777777" w:rsidTr="00FB238C">
        <w:tc>
          <w:tcPr>
            <w:tcW w:w="599" w:type="dxa"/>
            <w:shd w:val="clear" w:color="auto" w:fill="auto"/>
            <w:vAlign w:val="center"/>
          </w:tcPr>
          <w:p w14:paraId="328C404D" w14:textId="77777777" w:rsidR="00FB238C" w:rsidRPr="00B67365" w:rsidRDefault="00FB238C" w:rsidP="00545B3D">
            <w:pPr>
              <w:tabs>
                <w:tab w:val="left" w:pos="1134"/>
              </w:tabs>
              <w:contextualSpacing/>
              <w:jc w:val="center"/>
              <w:rPr>
                <w:sz w:val="28"/>
                <w:szCs w:val="28"/>
              </w:rPr>
            </w:pPr>
            <w:r w:rsidRPr="00B67365">
              <w:rPr>
                <w:sz w:val="28"/>
                <w:szCs w:val="28"/>
              </w:rPr>
              <w:t xml:space="preserve">№ </w:t>
            </w:r>
            <w:proofErr w:type="gramStart"/>
            <w:r w:rsidRPr="00B67365">
              <w:rPr>
                <w:sz w:val="28"/>
                <w:szCs w:val="28"/>
              </w:rPr>
              <w:t>п</w:t>
            </w:r>
            <w:proofErr w:type="gramEnd"/>
            <w:r w:rsidRPr="00B67365">
              <w:rPr>
                <w:sz w:val="28"/>
                <w:szCs w:val="28"/>
              </w:rPr>
              <w:t>/п</w:t>
            </w:r>
          </w:p>
        </w:tc>
        <w:tc>
          <w:tcPr>
            <w:tcW w:w="4920" w:type="dxa"/>
            <w:shd w:val="clear" w:color="auto" w:fill="auto"/>
            <w:vAlign w:val="center"/>
          </w:tcPr>
          <w:p w14:paraId="498BA8AF" w14:textId="77777777" w:rsidR="00FB238C" w:rsidRPr="00B67365" w:rsidRDefault="00FB238C" w:rsidP="00545B3D">
            <w:pPr>
              <w:tabs>
                <w:tab w:val="left" w:pos="1134"/>
              </w:tabs>
              <w:contextualSpacing/>
              <w:jc w:val="center"/>
              <w:rPr>
                <w:sz w:val="28"/>
                <w:szCs w:val="28"/>
              </w:rPr>
            </w:pPr>
            <w:r w:rsidRPr="00B67365">
              <w:rPr>
                <w:sz w:val="28"/>
                <w:szCs w:val="28"/>
              </w:rPr>
              <w:t>Наименование продукции</w:t>
            </w:r>
          </w:p>
        </w:tc>
        <w:tc>
          <w:tcPr>
            <w:tcW w:w="2386" w:type="dxa"/>
            <w:shd w:val="clear" w:color="auto" w:fill="auto"/>
            <w:vAlign w:val="center"/>
          </w:tcPr>
          <w:p w14:paraId="0DD30BD5" w14:textId="77777777" w:rsidR="00FB238C" w:rsidRPr="00B67365" w:rsidRDefault="00FB238C" w:rsidP="00545B3D">
            <w:pPr>
              <w:tabs>
                <w:tab w:val="left" w:pos="1134"/>
              </w:tabs>
              <w:contextualSpacing/>
              <w:jc w:val="center"/>
              <w:rPr>
                <w:sz w:val="28"/>
                <w:szCs w:val="28"/>
              </w:rPr>
            </w:pPr>
            <w:r w:rsidRPr="00B67365">
              <w:rPr>
                <w:sz w:val="28"/>
                <w:szCs w:val="28"/>
              </w:rPr>
              <w:t>Начальная (максимальная) цена единицы продукции, руб., без учета НДС</w:t>
            </w:r>
          </w:p>
        </w:tc>
        <w:tc>
          <w:tcPr>
            <w:tcW w:w="2551" w:type="dxa"/>
            <w:shd w:val="clear" w:color="auto" w:fill="auto"/>
            <w:vAlign w:val="center"/>
          </w:tcPr>
          <w:p w14:paraId="74799E14" w14:textId="77777777" w:rsidR="00FB238C" w:rsidRPr="00B67365" w:rsidRDefault="00FB238C" w:rsidP="00545B3D">
            <w:pPr>
              <w:tabs>
                <w:tab w:val="left" w:pos="1134"/>
              </w:tabs>
              <w:contextualSpacing/>
              <w:jc w:val="center"/>
              <w:rPr>
                <w:sz w:val="28"/>
                <w:szCs w:val="28"/>
              </w:rPr>
            </w:pPr>
            <w:r w:rsidRPr="00B67365">
              <w:rPr>
                <w:sz w:val="28"/>
                <w:szCs w:val="28"/>
              </w:rPr>
              <w:t>Начальная (максимальная) цена единицы продукции, руб., включая НДС</w:t>
            </w:r>
          </w:p>
        </w:tc>
      </w:tr>
      <w:tr w:rsidR="00B67365" w:rsidRPr="00B67365" w14:paraId="4C2E348F" w14:textId="77777777" w:rsidTr="00B67365">
        <w:tc>
          <w:tcPr>
            <w:tcW w:w="599" w:type="dxa"/>
            <w:shd w:val="clear" w:color="auto" w:fill="auto"/>
          </w:tcPr>
          <w:p w14:paraId="6B146A91" w14:textId="77777777" w:rsidR="00B67365" w:rsidRPr="00B67365" w:rsidRDefault="00B67365" w:rsidP="00A3775C">
            <w:pPr>
              <w:pStyle w:val="afff"/>
              <w:numPr>
                <w:ilvl w:val="0"/>
                <w:numId w:val="25"/>
              </w:numPr>
              <w:tabs>
                <w:tab w:val="left" w:pos="284"/>
              </w:tabs>
              <w:spacing w:after="0" w:line="240" w:lineRule="auto"/>
              <w:contextualSpacing w:val="0"/>
              <w:jc w:val="center"/>
              <w:rPr>
                <w:rFonts w:ascii="Times New Roman" w:hAnsi="Times New Roman"/>
                <w:sz w:val="28"/>
                <w:szCs w:val="28"/>
              </w:rPr>
            </w:pPr>
          </w:p>
        </w:tc>
        <w:tc>
          <w:tcPr>
            <w:tcW w:w="4920" w:type="dxa"/>
            <w:shd w:val="clear" w:color="auto" w:fill="auto"/>
            <w:vAlign w:val="center"/>
          </w:tcPr>
          <w:p w14:paraId="0949396F" w14:textId="708DA450" w:rsidR="00B67365" w:rsidRPr="00B67365" w:rsidRDefault="001F0512" w:rsidP="00545B3D">
            <w:pPr>
              <w:tabs>
                <w:tab w:val="left" w:pos="1134"/>
              </w:tabs>
              <w:contextualSpacing/>
              <w:jc w:val="both"/>
              <w:rPr>
                <w:sz w:val="28"/>
                <w:szCs w:val="28"/>
              </w:rPr>
            </w:pPr>
            <w:r>
              <w:rPr>
                <w:bCs/>
                <w:color w:val="000000"/>
                <w:sz w:val="28"/>
                <w:szCs w:val="28"/>
              </w:rPr>
              <w:t xml:space="preserve">Выполнение монтажных работ по модернизации системы контроля и управления </w:t>
            </w:r>
            <w:proofErr w:type="spellStart"/>
            <w:r>
              <w:rPr>
                <w:bCs/>
                <w:color w:val="000000"/>
                <w:sz w:val="28"/>
                <w:szCs w:val="28"/>
              </w:rPr>
              <w:t>общекотельного</w:t>
            </w:r>
            <w:proofErr w:type="spellEnd"/>
            <w:r>
              <w:rPr>
                <w:bCs/>
                <w:color w:val="000000"/>
                <w:sz w:val="28"/>
                <w:szCs w:val="28"/>
              </w:rPr>
              <w:t xml:space="preserve"> оборудования пускорезервной котельной для энергоблока №4 Белоярской АЭС в связи с установкой котлов №3 и №4 в соответствии с техническим заданием</w:t>
            </w:r>
          </w:p>
        </w:tc>
        <w:tc>
          <w:tcPr>
            <w:tcW w:w="2386" w:type="dxa"/>
            <w:shd w:val="clear" w:color="auto" w:fill="auto"/>
            <w:vAlign w:val="center"/>
          </w:tcPr>
          <w:p w14:paraId="592D1B6F" w14:textId="3C28CD29" w:rsidR="00B67365" w:rsidRPr="00B67365" w:rsidRDefault="001F0512" w:rsidP="001F0512">
            <w:pPr>
              <w:tabs>
                <w:tab w:val="left" w:pos="1134"/>
              </w:tabs>
              <w:contextualSpacing/>
              <w:jc w:val="both"/>
              <w:rPr>
                <w:sz w:val="28"/>
                <w:szCs w:val="28"/>
              </w:rPr>
            </w:pPr>
            <w:r>
              <w:rPr>
                <w:bCs/>
                <w:sz w:val="28"/>
                <w:szCs w:val="28"/>
              </w:rPr>
              <w:t>18 655 218</w:t>
            </w:r>
            <w:r w:rsidR="00B67365" w:rsidRPr="00B67365">
              <w:rPr>
                <w:bCs/>
                <w:sz w:val="28"/>
                <w:szCs w:val="28"/>
              </w:rPr>
              <w:t>,</w:t>
            </w:r>
            <w:r>
              <w:rPr>
                <w:bCs/>
                <w:sz w:val="28"/>
                <w:szCs w:val="28"/>
              </w:rPr>
              <w:t xml:space="preserve"> 96</w:t>
            </w:r>
          </w:p>
        </w:tc>
        <w:tc>
          <w:tcPr>
            <w:tcW w:w="2551" w:type="dxa"/>
            <w:shd w:val="clear" w:color="auto" w:fill="auto"/>
            <w:vAlign w:val="center"/>
          </w:tcPr>
          <w:p w14:paraId="32824F6F" w14:textId="692DD95E" w:rsidR="00B67365" w:rsidRPr="00B67365" w:rsidRDefault="001F0512" w:rsidP="001F0512">
            <w:pPr>
              <w:tabs>
                <w:tab w:val="left" w:pos="1134"/>
              </w:tabs>
              <w:contextualSpacing/>
              <w:jc w:val="center"/>
              <w:rPr>
                <w:sz w:val="28"/>
                <w:szCs w:val="28"/>
              </w:rPr>
            </w:pPr>
            <w:r>
              <w:rPr>
                <w:bCs/>
                <w:sz w:val="28"/>
                <w:szCs w:val="28"/>
              </w:rPr>
              <w:t>22 386 262</w:t>
            </w:r>
            <w:r w:rsidR="00B67365" w:rsidRPr="00B67365">
              <w:rPr>
                <w:bCs/>
                <w:sz w:val="28"/>
                <w:szCs w:val="28"/>
              </w:rPr>
              <w:t>,</w:t>
            </w:r>
            <w:r w:rsidR="00334557">
              <w:rPr>
                <w:bCs/>
                <w:sz w:val="28"/>
                <w:szCs w:val="28"/>
              </w:rPr>
              <w:t xml:space="preserve"> </w:t>
            </w:r>
            <w:r>
              <w:rPr>
                <w:bCs/>
                <w:sz w:val="28"/>
                <w:szCs w:val="28"/>
              </w:rPr>
              <w:t>75</w:t>
            </w:r>
          </w:p>
        </w:tc>
      </w:tr>
    </w:tbl>
    <w:p w14:paraId="394FCE78" w14:textId="77777777" w:rsidR="00764950" w:rsidRPr="003E1B24" w:rsidRDefault="00764950" w:rsidP="003E1B24">
      <w:pPr>
        <w:tabs>
          <w:tab w:val="left" w:pos="1134"/>
        </w:tabs>
        <w:ind w:firstLine="709"/>
        <w:contextualSpacing/>
        <w:jc w:val="both"/>
        <w:rPr>
          <w:sz w:val="28"/>
          <w:szCs w:val="28"/>
        </w:rPr>
      </w:pPr>
    </w:p>
    <w:p w14:paraId="45B0A451" w14:textId="77777777" w:rsidR="00E74AD7" w:rsidRPr="003E1B24" w:rsidRDefault="00E74AD7" w:rsidP="003E1B24">
      <w:pPr>
        <w:tabs>
          <w:tab w:val="left" w:pos="1134"/>
        </w:tabs>
        <w:ind w:firstLine="709"/>
        <w:contextualSpacing/>
        <w:jc w:val="both"/>
        <w:rPr>
          <w:sz w:val="28"/>
          <w:szCs w:val="28"/>
        </w:rPr>
      </w:pPr>
      <w:r w:rsidRPr="003E1B24">
        <w:rPr>
          <w:sz w:val="28"/>
          <w:szCs w:val="28"/>
        </w:rPr>
        <w:t>Предложение участника о цене договора, единицы каждого товара, работы, услуги не должно превышать начальную (максимальную) цену договора, единицы каждого товара, работы, услуги в базисе поданной участником закупки цены.</w:t>
      </w:r>
    </w:p>
    <w:p w14:paraId="22CBCE6A" w14:textId="77777777" w:rsidR="00E74AD7" w:rsidRPr="003E1B24" w:rsidRDefault="00E74AD7" w:rsidP="003E1B24">
      <w:pPr>
        <w:tabs>
          <w:tab w:val="left" w:pos="1134"/>
        </w:tabs>
        <w:ind w:firstLine="709"/>
        <w:contextualSpacing/>
        <w:jc w:val="both"/>
        <w:rPr>
          <w:sz w:val="28"/>
          <w:szCs w:val="28"/>
        </w:rPr>
      </w:pPr>
      <w:r w:rsidRPr="003E1B24">
        <w:rPr>
          <w:sz w:val="28"/>
          <w:szCs w:val="28"/>
        </w:rPr>
        <w:t>Цена договора включает в себя все расходы, связанные с исполнением договора, указанные в проекте договора (Часть 3 «Проект договора» Тома 1 закупочной документации)</w:t>
      </w:r>
      <w:r w:rsidR="00C55BCC" w:rsidRPr="003E1B24">
        <w:rPr>
          <w:sz w:val="28"/>
          <w:szCs w:val="28"/>
        </w:rPr>
        <w:t>.</w:t>
      </w:r>
    </w:p>
    <w:p w14:paraId="323A0144" w14:textId="77777777" w:rsidR="00E74AD7" w:rsidRPr="003E1B24" w:rsidRDefault="00E74AD7" w:rsidP="003E1B24">
      <w:pPr>
        <w:tabs>
          <w:tab w:val="left" w:pos="1134"/>
        </w:tabs>
        <w:ind w:firstLine="709"/>
        <w:contextualSpacing/>
        <w:jc w:val="both"/>
        <w:rPr>
          <w:sz w:val="28"/>
          <w:szCs w:val="28"/>
        </w:rPr>
      </w:pPr>
    </w:p>
    <w:p w14:paraId="764F5AA7"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z w:val="28"/>
          <w:szCs w:val="28"/>
        </w:rPr>
      </w:pPr>
      <w:r w:rsidRPr="003E1B24">
        <w:rPr>
          <w:rFonts w:ascii="Times New Roman" w:hAnsi="Times New Roman"/>
          <w:sz w:val="28"/>
          <w:szCs w:val="28"/>
        </w:rPr>
        <w:t>Официальный язык закупки: русский.</w:t>
      </w:r>
    </w:p>
    <w:p w14:paraId="5D55A769" w14:textId="77777777" w:rsidR="00E74AD7" w:rsidRPr="003E1B24" w:rsidRDefault="00E74AD7" w:rsidP="003E1B24">
      <w:pPr>
        <w:tabs>
          <w:tab w:val="left" w:pos="1134"/>
        </w:tabs>
        <w:ind w:firstLine="709"/>
        <w:contextualSpacing/>
        <w:jc w:val="both"/>
        <w:rPr>
          <w:sz w:val="28"/>
          <w:szCs w:val="28"/>
        </w:rPr>
      </w:pPr>
      <w:bookmarkStart w:id="12" w:name="_Ref317253353"/>
      <w:r w:rsidRPr="003E1B24">
        <w:rPr>
          <w:sz w:val="28"/>
          <w:szCs w:val="28"/>
        </w:rPr>
        <w:t>Заявка на участие в закупке, подготовленная участником закупки, а также вся корреспонденция и документация, связанная с закупкой, которыми обмениваются участники закупки и организатор закупки, должны быть написаны на русском языке.</w:t>
      </w:r>
      <w:bookmarkEnd w:id="12"/>
      <w:r w:rsidRPr="003E1B24">
        <w:rPr>
          <w:sz w:val="28"/>
          <w:szCs w:val="28"/>
        </w:rPr>
        <w:t xml:space="preserve"> Документы, составленные на другом языке, должны сопровождаться переводом на русский язык. Закупочная комиссия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закупке. Ответственность за достоверность перевода на русский язык несет участник закупки.</w:t>
      </w:r>
    </w:p>
    <w:p w14:paraId="3A0452F8" w14:textId="77777777" w:rsidR="00E74AD7" w:rsidRPr="003E1B24" w:rsidRDefault="00E74AD7" w:rsidP="003E1B24">
      <w:pPr>
        <w:tabs>
          <w:tab w:val="left" w:pos="1134"/>
        </w:tabs>
        <w:ind w:firstLine="709"/>
        <w:contextualSpacing/>
        <w:jc w:val="both"/>
        <w:rPr>
          <w:sz w:val="28"/>
          <w:szCs w:val="28"/>
        </w:rPr>
      </w:pPr>
    </w:p>
    <w:p w14:paraId="52EFB62E"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z w:val="28"/>
          <w:szCs w:val="28"/>
        </w:rPr>
      </w:pPr>
      <w:r w:rsidRPr="003E1B24">
        <w:rPr>
          <w:rFonts w:ascii="Times New Roman" w:hAnsi="Times New Roman"/>
          <w:sz w:val="28"/>
          <w:szCs w:val="28"/>
        </w:rPr>
        <w:t>Валюта закупки: российский рубль.</w:t>
      </w:r>
    </w:p>
    <w:p w14:paraId="512CE47E" w14:textId="77777777" w:rsidR="00E74AD7" w:rsidRPr="003E1B24" w:rsidRDefault="00E74AD7" w:rsidP="003E1B24">
      <w:pPr>
        <w:tabs>
          <w:tab w:val="left" w:pos="1134"/>
        </w:tabs>
        <w:ind w:firstLine="709"/>
        <w:contextualSpacing/>
        <w:jc w:val="both"/>
        <w:rPr>
          <w:rFonts w:eastAsia="Calibri"/>
          <w:sz w:val="28"/>
          <w:szCs w:val="28"/>
          <w:lang w:eastAsia="en-US"/>
        </w:rPr>
      </w:pPr>
      <w:r w:rsidRPr="003E1B24">
        <w:rPr>
          <w:rFonts w:eastAsia="Calibri"/>
          <w:sz w:val="28"/>
          <w:szCs w:val="28"/>
          <w:lang w:eastAsia="en-US"/>
        </w:rPr>
        <w:t>Документы, оригиналы которых выданы участнику закупки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p w14:paraId="42469130" w14:textId="77777777" w:rsidR="00E74AD7" w:rsidRDefault="00E74AD7" w:rsidP="003E1B24">
      <w:pPr>
        <w:tabs>
          <w:tab w:val="left" w:pos="1134"/>
        </w:tabs>
        <w:ind w:firstLine="709"/>
        <w:contextualSpacing/>
        <w:jc w:val="both"/>
        <w:rPr>
          <w:sz w:val="28"/>
          <w:szCs w:val="28"/>
        </w:rPr>
      </w:pPr>
    </w:p>
    <w:p w14:paraId="04E57279" w14:textId="77777777" w:rsidR="001F0512" w:rsidRDefault="001F0512" w:rsidP="003E1B24">
      <w:pPr>
        <w:tabs>
          <w:tab w:val="left" w:pos="1134"/>
        </w:tabs>
        <w:ind w:firstLine="709"/>
        <w:contextualSpacing/>
        <w:jc w:val="both"/>
        <w:rPr>
          <w:sz w:val="28"/>
          <w:szCs w:val="28"/>
        </w:rPr>
      </w:pPr>
    </w:p>
    <w:p w14:paraId="71654486" w14:textId="77777777" w:rsidR="001F0512" w:rsidRDefault="001F0512" w:rsidP="003E1B24">
      <w:pPr>
        <w:tabs>
          <w:tab w:val="left" w:pos="1134"/>
        </w:tabs>
        <w:ind w:firstLine="709"/>
        <w:contextualSpacing/>
        <w:jc w:val="both"/>
        <w:rPr>
          <w:sz w:val="28"/>
          <w:szCs w:val="28"/>
        </w:rPr>
      </w:pPr>
    </w:p>
    <w:p w14:paraId="5502CE33" w14:textId="77777777" w:rsidR="001F0512" w:rsidRPr="003E1B24" w:rsidRDefault="001F0512" w:rsidP="003E1B24">
      <w:pPr>
        <w:tabs>
          <w:tab w:val="left" w:pos="1134"/>
        </w:tabs>
        <w:ind w:firstLine="709"/>
        <w:contextualSpacing/>
        <w:jc w:val="both"/>
        <w:rPr>
          <w:sz w:val="28"/>
          <w:szCs w:val="28"/>
        </w:rPr>
      </w:pPr>
    </w:p>
    <w:p w14:paraId="60ED7491" w14:textId="77777777" w:rsidR="00A502FE"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lastRenderedPageBreak/>
        <w:t>Обеспечение заявки на участие в закупке:</w:t>
      </w:r>
    </w:p>
    <w:p w14:paraId="5087F108" w14:textId="5943AC0C" w:rsidR="00A502FE" w:rsidRDefault="00A502FE" w:rsidP="00A3775C">
      <w:pPr>
        <w:pStyle w:val="afff"/>
        <w:numPr>
          <w:ilvl w:val="0"/>
          <w:numId w:val="16"/>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денежные средства (</w:t>
      </w:r>
      <w:proofErr w:type="spellStart"/>
      <w:r w:rsidRPr="003E1B24">
        <w:rPr>
          <w:rFonts w:ascii="Times New Roman" w:hAnsi="Times New Roman"/>
          <w:spacing w:val="-6"/>
          <w:sz w:val="28"/>
          <w:szCs w:val="28"/>
        </w:rPr>
        <w:t>спец</w:t>
      </w:r>
      <w:proofErr w:type="gramStart"/>
      <w:r w:rsidRPr="003E1B24">
        <w:rPr>
          <w:rFonts w:ascii="Times New Roman" w:hAnsi="Times New Roman"/>
          <w:spacing w:val="-6"/>
          <w:sz w:val="28"/>
          <w:szCs w:val="28"/>
        </w:rPr>
        <w:t>.с</w:t>
      </w:r>
      <w:proofErr w:type="gramEnd"/>
      <w:r w:rsidRPr="003E1B24">
        <w:rPr>
          <w:rFonts w:ascii="Times New Roman" w:hAnsi="Times New Roman"/>
          <w:spacing w:val="-6"/>
          <w:sz w:val="28"/>
          <w:szCs w:val="28"/>
        </w:rPr>
        <w:t>чет</w:t>
      </w:r>
      <w:proofErr w:type="spellEnd"/>
      <w:r w:rsidRPr="003E1B24">
        <w:rPr>
          <w:rFonts w:ascii="Times New Roman" w:hAnsi="Times New Roman"/>
          <w:spacing w:val="-6"/>
          <w:sz w:val="28"/>
          <w:szCs w:val="28"/>
        </w:rPr>
        <w:t xml:space="preserve">) либо </w:t>
      </w:r>
      <w:r w:rsidR="00755815">
        <w:rPr>
          <w:rFonts w:ascii="Times New Roman" w:hAnsi="Times New Roman"/>
          <w:spacing w:val="-6"/>
          <w:sz w:val="28"/>
          <w:szCs w:val="28"/>
        </w:rPr>
        <w:t>банковская</w:t>
      </w:r>
      <w:r w:rsidR="00092D69" w:rsidRPr="00092D69">
        <w:rPr>
          <w:rFonts w:ascii="Times New Roman" w:hAnsi="Times New Roman"/>
          <w:spacing w:val="-6"/>
          <w:sz w:val="28"/>
          <w:szCs w:val="28"/>
        </w:rPr>
        <w:t xml:space="preserve"> гарантия </w:t>
      </w:r>
      <w:r w:rsidRPr="003E1B24">
        <w:rPr>
          <w:rFonts w:ascii="Times New Roman" w:hAnsi="Times New Roman"/>
          <w:spacing w:val="-6"/>
          <w:sz w:val="28"/>
          <w:szCs w:val="28"/>
        </w:rPr>
        <w:t xml:space="preserve">в соответствие с требованиями, предъявляемым к банкам, предоставляющим обеспечение заявки, приведенным </w:t>
      </w:r>
      <w:r w:rsidRPr="00BB016C">
        <w:rPr>
          <w:rFonts w:ascii="Times New Roman" w:hAnsi="Times New Roman"/>
          <w:spacing w:val="-6"/>
          <w:sz w:val="28"/>
          <w:szCs w:val="28"/>
        </w:rPr>
        <w:t>в раздела 4 части 2 Порядка проведения.</w:t>
      </w:r>
    </w:p>
    <w:p w14:paraId="26686D85" w14:textId="65BB0894" w:rsidR="00092D69" w:rsidRPr="00BB016C" w:rsidRDefault="00092D69" w:rsidP="00092D69">
      <w:pPr>
        <w:pStyle w:val="afff"/>
        <w:tabs>
          <w:tab w:val="left" w:pos="1134"/>
        </w:tabs>
        <w:spacing w:after="0" w:line="240" w:lineRule="auto"/>
        <w:ind w:left="0"/>
        <w:contextualSpacing w:val="0"/>
        <w:jc w:val="both"/>
        <w:rPr>
          <w:rFonts w:ascii="Times New Roman" w:hAnsi="Times New Roman"/>
          <w:spacing w:val="-6"/>
          <w:sz w:val="28"/>
          <w:szCs w:val="28"/>
        </w:rPr>
      </w:pPr>
      <w:r w:rsidRPr="00092D69">
        <w:rPr>
          <w:rFonts w:ascii="Times New Roman" w:hAnsi="Times New Roman"/>
          <w:spacing w:val="-6"/>
          <w:sz w:val="28"/>
          <w:szCs w:val="28"/>
        </w:rPr>
        <w:t>денежные средства должны быть перечислены в порядке, установленном статьей 3.4 Федерального закона от 18 июля 2011 года № 223-ФЗ  «О закупках товаров, работ, услуг отдельными видами юридических лиц».</w:t>
      </w:r>
    </w:p>
    <w:p w14:paraId="3A2BE7D9" w14:textId="239A7FBC" w:rsidR="00E74AD7" w:rsidRPr="003E1B24" w:rsidRDefault="00A502FE" w:rsidP="00A3775C">
      <w:pPr>
        <w:pStyle w:val="afff"/>
        <w:numPr>
          <w:ilvl w:val="0"/>
          <w:numId w:val="16"/>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 xml:space="preserve">размер обеспечения: </w:t>
      </w:r>
      <w:r w:rsidR="00B67365">
        <w:rPr>
          <w:rFonts w:ascii="Times New Roman" w:hAnsi="Times New Roman"/>
          <w:spacing w:val="-6"/>
          <w:sz w:val="28"/>
          <w:szCs w:val="28"/>
        </w:rPr>
        <w:t>2 (два)</w:t>
      </w:r>
      <w:r w:rsidRPr="003E1B24">
        <w:rPr>
          <w:rFonts w:ascii="Times New Roman" w:hAnsi="Times New Roman"/>
          <w:spacing w:val="-6"/>
          <w:sz w:val="28"/>
          <w:szCs w:val="28"/>
        </w:rPr>
        <w:t xml:space="preserve">% от НМЦ с НДС </w:t>
      </w:r>
      <w:r w:rsidR="006F21F8">
        <w:rPr>
          <w:rFonts w:ascii="Times New Roman" w:hAnsi="Times New Roman"/>
          <w:spacing w:val="-6"/>
          <w:sz w:val="28"/>
          <w:szCs w:val="28"/>
        </w:rPr>
        <w:t>–</w:t>
      </w:r>
      <w:r w:rsidRPr="003E1B24">
        <w:rPr>
          <w:rFonts w:ascii="Times New Roman" w:hAnsi="Times New Roman"/>
          <w:spacing w:val="-6"/>
          <w:sz w:val="28"/>
          <w:szCs w:val="28"/>
        </w:rPr>
        <w:t xml:space="preserve"> </w:t>
      </w:r>
      <w:r w:rsidR="00653950">
        <w:rPr>
          <w:rFonts w:ascii="Times New Roman" w:hAnsi="Times New Roman"/>
          <w:spacing w:val="-6"/>
          <w:sz w:val="28"/>
          <w:szCs w:val="28"/>
        </w:rPr>
        <w:t>447 725, 26</w:t>
      </w:r>
      <w:r w:rsidRPr="003E1B24">
        <w:rPr>
          <w:rFonts w:ascii="Times New Roman" w:hAnsi="Times New Roman"/>
          <w:spacing w:val="-6"/>
          <w:sz w:val="28"/>
          <w:szCs w:val="28"/>
        </w:rPr>
        <w:t xml:space="preserve"> (</w:t>
      </w:r>
      <w:r w:rsidR="00653950">
        <w:rPr>
          <w:rFonts w:ascii="Times New Roman" w:hAnsi="Times New Roman"/>
          <w:spacing w:val="-6"/>
          <w:sz w:val="28"/>
          <w:szCs w:val="28"/>
        </w:rPr>
        <w:t>четыреста сорок семь</w:t>
      </w:r>
      <w:r w:rsidR="00CF340C">
        <w:rPr>
          <w:rFonts w:ascii="Times New Roman" w:hAnsi="Times New Roman"/>
          <w:spacing w:val="-6"/>
          <w:sz w:val="28"/>
          <w:szCs w:val="28"/>
        </w:rPr>
        <w:t xml:space="preserve"> тысяч</w:t>
      </w:r>
      <w:r w:rsidR="006F21F8">
        <w:rPr>
          <w:rFonts w:ascii="Times New Roman" w:hAnsi="Times New Roman"/>
          <w:spacing w:val="-6"/>
          <w:sz w:val="28"/>
          <w:szCs w:val="28"/>
        </w:rPr>
        <w:t xml:space="preserve"> </w:t>
      </w:r>
      <w:r w:rsidR="00653950">
        <w:rPr>
          <w:rFonts w:ascii="Times New Roman" w:hAnsi="Times New Roman"/>
          <w:spacing w:val="-6"/>
          <w:sz w:val="28"/>
          <w:szCs w:val="28"/>
        </w:rPr>
        <w:t>семьсот двадцать пять</w:t>
      </w:r>
      <w:r w:rsidRPr="003E1B24">
        <w:rPr>
          <w:rFonts w:ascii="Times New Roman" w:hAnsi="Times New Roman"/>
          <w:spacing w:val="-6"/>
          <w:sz w:val="28"/>
          <w:szCs w:val="28"/>
        </w:rPr>
        <w:t xml:space="preserve">) </w:t>
      </w:r>
      <w:r w:rsidR="00CB65A8" w:rsidRPr="003E1B24">
        <w:rPr>
          <w:rFonts w:ascii="Times New Roman" w:hAnsi="Times New Roman"/>
          <w:spacing w:val="-6"/>
          <w:sz w:val="28"/>
          <w:szCs w:val="28"/>
        </w:rPr>
        <w:t>рубл</w:t>
      </w:r>
      <w:r w:rsidR="00CF340C">
        <w:rPr>
          <w:rFonts w:ascii="Times New Roman" w:hAnsi="Times New Roman"/>
          <w:spacing w:val="-6"/>
          <w:sz w:val="28"/>
          <w:szCs w:val="28"/>
        </w:rPr>
        <w:t>я</w:t>
      </w:r>
      <w:r w:rsidR="00CB65A8" w:rsidRPr="003E1B24">
        <w:rPr>
          <w:rFonts w:ascii="Times New Roman" w:hAnsi="Times New Roman"/>
          <w:spacing w:val="-6"/>
          <w:sz w:val="28"/>
          <w:szCs w:val="28"/>
        </w:rPr>
        <w:t xml:space="preserve"> </w:t>
      </w:r>
      <w:r w:rsidR="00653950">
        <w:rPr>
          <w:rFonts w:ascii="Times New Roman" w:hAnsi="Times New Roman"/>
          <w:spacing w:val="-6"/>
          <w:sz w:val="28"/>
          <w:szCs w:val="28"/>
        </w:rPr>
        <w:t>26</w:t>
      </w:r>
      <w:r w:rsidRPr="003E1B24">
        <w:rPr>
          <w:rFonts w:ascii="Times New Roman" w:hAnsi="Times New Roman"/>
          <w:spacing w:val="-6"/>
          <w:sz w:val="28"/>
          <w:szCs w:val="28"/>
        </w:rPr>
        <w:t xml:space="preserve"> коп</w:t>
      </w:r>
      <w:proofErr w:type="gramStart"/>
      <w:r w:rsidRPr="003E1B24">
        <w:rPr>
          <w:rFonts w:ascii="Times New Roman" w:hAnsi="Times New Roman"/>
          <w:spacing w:val="-6"/>
          <w:sz w:val="28"/>
          <w:szCs w:val="28"/>
        </w:rPr>
        <w:t>.</w:t>
      </w:r>
      <w:r w:rsidR="00881F94" w:rsidRPr="003E1B24">
        <w:rPr>
          <w:rFonts w:ascii="Times New Roman" w:hAnsi="Times New Roman"/>
          <w:sz w:val="28"/>
          <w:szCs w:val="28"/>
        </w:rPr>
        <w:t xml:space="preserve">, </w:t>
      </w:r>
      <w:proofErr w:type="gramEnd"/>
      <w:r w:rsidR="00881F94" w:rsidRPr="003E1B24">
        <w:rPr>
          <w:rFonts w:ascii="Times New Roman" w:hAnsi="Times New Roman"/>
          <w:sz w:val="28"/>
          <w:szCs w:val="28"/>
        </w:rPr>
        <w:t>НДС не облагается.</w:t>
      </w:r>
    </w:p>
    <w:p w14:paraId="416A45ED" w14:textId="77777777" w:rsidR="00881F94" w:rsidRPr="003E1B24" w:rsidRDefault="00887356" w:rsidP="003E1B24">
      <w:pPr>
        <w:pStyle w:val="afff"/>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В случае уклонения участника закупки от заключения договора денежные средства, внесенные на специальный банковский счет в качестве обеспечения заявок на участие в закупке (в случае предоставления обеспечения заявки путем внесения денежных средств на специальный счет), перечисляются на следующий счет заказчика</w:t>
      </w:r>
      <w:r w:rsidR="00881F94" w:rsidRPr="003E1B24">
        <w:rPr>
          <w:rFonts w:ascii="Times New Roman" w:hAnsi="Times New Roman"/>
          <w:spacing w:val="-6"/>
          <w:sz w:val="28"/>
          <w:szCs w:val="28"/>
        </w:rPr>
        <w:t>:</w:t>
      </w:r>
    </w:p>
    <w:p w14:paraId="584D9F34" w14:textId="77777777" w:rsidR="00A502FE" w:rsidRPr="006F21F8" w:rsidRDefault="00A502FE" w:rsidP="003E1B24">
      <w:pPr>
        <w:tabs>
          <w:tab w:val="left" w:pos="1134"/>
        </w:tabs>
        <w:ind w:firstLine="709"/>
        <w:contextualSpacing/>
        <w:jc w:val="both"/>
        <w:rPr>
          <w:i/>
          <w:spacing w:val="-6"/>
          <w:sz w:val="28"/>
          <w:szCs w:val="28"/>
        </w:rPr>
      </w:pPr>
      <w:r w:rsidRPr="006F21F8">
        <w:rPr>
          <w:i/>
          <w:spacing w:val="-6"/>
          <w:sz w:val="28"/>
          <w:szCs w:val="28"/>
        </w:rPr>
        <w:t>Получатель: Филиал АО «Концерн Росэнергоатом» «Белоярская атомная станция»</w:t>
      </w:r>
    </w:p>
    <w:p w14:paraId="34E16269" w14:textId="77777777" w:rsidR="00A502FE" w:rsidRPr="006F21F8" w:rsidRDefault="00A502FE" w:rsidP="003E1B24">
      <w:pPr>
        <w:tabs>
          <w:tab w:val="left" w:pos="1134"/>
        </w:tabs>
        <w:ind w:firstLine="709"/>
        <w:contextualSpacing/>
        <w:jc w:val="both"/>
        <w:rPr>
          <w:i/>
          <w:spacing w:val="-6"/>
          <w:sz w:val="28"/>
          <w:szCs w:val="28"/>
        </w:rPr>
      </w:pPr>
      <w:r w:rsidRPr="006F21F8">
        <w:rPr>
          <w:i/>
          <w:spacing w:val="-6"/>
          <w:sz w:val="28"/>
          <w:szCs w:val="28"/>
        </w:rPr>
        <w:t>ИНН 7721632827 КПП 663943002</w:t>
      </w:r>
    </w:p>
    <w:p w14:paraId="45892BCA" w14:textId="77777777" w:rsidR="00A502FE" w:rsidRPr="006F21F8" w:rsidRDefault="00A502FE" w:rsidP="003E1B24">
      <w:pPr>
        <w:tabs>
          <w:tab w:val="left" w:pos="1134"/>
        </w:tabs>
        <w:ind w:firstLine="709"/>
        <w:contextualSpacing/>
        <w:jc w:val="both"/>
        <w:rPr>
          <w:i/>
          <w:spacing w:val="-6"/>
          <w:sz w:val="28"/>
          <w:szCs w:val="28"/>
        </w:rPr>
      </w:pPr>
      <w:r w:rsidRPr="006F21F8">
        <w:rPr>
          <w:i/>
          <w:spacing w:val="-6"/>
          <w:sz w:val="28"/>
          <w:szCs w:val="28"/>
        </w:rPr>
        <w:t xml:space="preserve">Банковские реквизиты: р/с 40702810416390033158 в Уральском банке СБ РФ </w:t>
      </w:r>
      <w:proofErr w:type="spellStart"/>
      <w:r w:rsidRPr="006F21F8">
        <w:rPr>
          <w:i/>
          <w:spacing w:val="-6"/>
          <w:sz w:val="28"/>
          <w:szCs w:val="28"/>
        </w:rPr>
        <w:t>г</w:t>
      </w:r>
      <w:proofErr w:type="gramStart"/>
      <w:r w:rsidRPr="006F21F8">
        <w:rPr>
          <w:i/>
          <w:spacing w:val="-6"/>
          <w:sz w:val="28"/>
          <w:szCs w:val="28"/>
        </w:rPr>
        <w:t>.Е</w:t>
      </w:r>
      <w:proofErr w:type="gramEnd"/>
      <w:r w:rsidRPr="006F21F8">
        <w:rPr>
          <w:i/>
          <w:spacing w:val="-6"/>
          <w:sz w:val="28"/>
          <w:szCs w:val="28"/>
        </w:rPr>
        <w:t>катеринбург</w:t>
      </w:r>
      <w:proofErr w:type="spellEnd"/>
      <w:r w:rsidRPr="006F21F8">
        <w:rPr>
          <w:i/>
          <w:spacing w:val="-6"/>
          <w:sz w:val="28"/>
          <w:szCs w:val="28"/>
        </w:rPr>
        <w:t>, к/с 30101810500000000674, БИК 046577674.</w:t>
      </w:r>
    </w:p>
    <w:p w14:paraId="4AAB61D2" w14:textId="77777777" w:rsidR="00E74AD7" w:rsidRPr="003E1B24" w:rsidRDefault="00E74AD7" w:rsidP="003E1B24">
      <w:pPr>
        <w:tabs>
          <w:tab w:val="left" w:pos="1134"/>
        </w:tabs>
        <w:ind w:firstLine="709"/>
        <w:contextualSpacing/>
        <w:jc w:val="both"/>
        <w:rPr>
          <w:rFonts w:eastAsia="Calibri"/>
          <w:sz w:val="28"/>
          <w:szCs w:val="28"/>
          <w:lang w:eastAsia="en-US"/>
        </w:rPr>
      </w:pPr>
    </w:p>
    <w:p w14:paraId="2BD497D2"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Сведения о порядке проведения, в том числе об оформлении участия в закупке, определении лица, выигравшего закупку:</w:t>
      </w:r>
    </w:p>
    <w:p w14:paraId="15D127A9" w14:textId="7CC26118" w:rsidR="00E74AD7" w:rsidRPr="003E1B24" w:rsidRDefault="00E74AD7" w:rsidP="003E1B24">
      <w:pPr>
        <w:tabs>
          <w:tab w:val="left" w:pos="1134"/>
        </w:tabs>
        <w:ind w:firstLine="709"/>
        <w:contextualSpacing/>
        <w:jc w:val="both"/>
        <w:rPr>
          <w:sz w:val="28"/>
          <w:szCs w:val="28"/>
        </w:rPr>
      </w:pPr>
      <w:r w:rsidRPr="003E1B24">
        <w:rPr>
          <w:sz w:val="28"/>
          <w:szCs w:val="28"/>
        </w:rPr>
        <w:t xml:space="preserve">Закупка проводится на электронной торговой площадке (ЭТП) </w:t>
      </w:r>
      <w:r w:rsidR="00B94CAE">
        <w:rPr>
          <w:sz w:val="28"/>
          <w:szCs w:val="28"/>
        </w:rPr>
        <w:br/>
      </w:r>
      <w:r w:rsidR="00A502FE" w:rsidRPr="003E1B24">
        <w:rPr>
          <w:sz w:val="28"/>
          <w:szCs w:val="28"/>
        </w:rPr>
        <w:t xml:space="preserve">АО «Единая электронная торговая площадка» в сети «Интернет» по адресу: </w:t>
      </w:r>
      <w:hyperlink r:id="rId16" w:history="1">
        <w:r w:rsidR="00A502FE" w:rsidRPr="003E1B24">
          <w:rPr>
            <w:rStyle w:val="afb"/>
            <w:sz w:val="28"/>
            <w:szCs w:val="28"/>
          </w:rPr>
          <w:t>https://roseltorg.ru/</w:t>
        </w:r>
      </w:hyperlink>
      <w:r w:rsidR="00A502FE" w:rsidRPr="003E1B24">
        <w:rPr>
          <w:rStyle w:val="afb"/>
          <w:sz w:val="28"/>
          <w:szCs w:val="28"/>
        </w:rPr>
        <w:t xml:space="preserve"> </w:t>
      </w:r>
      <w:r w:rsidRPr="003E1B24">
        <w:rPr>
          <w:sz w:val="28"/>
          <w:szCs w:val="28"/>
        </w:rPr>
        <w:t>в порядке, установленном регламентом данной ЭТП в соответствии с условиями и требованиями закупочной документации</w:t>
      </w:r>
      <w:r w:rsidR="00A502FE" w:rsidRPr="003E1B24">
        <w:rPr>
          <w:sz w:val="28"/>
          <w:szCs w:val="28"/>
        </w:rPr>
        <w:t>.</w:t>
      </w:r>
    </w:p>
    <w:p w14:paraId="13EB461B" w14:textId="1567DED7" w:rsidR="00E74AD7" w:rsidRPr="003E1B24" w:rsidRDefault="00E74AD7" w:rsidP="003E1B24">
      <w:pPr>
        <w:tabs>
          <w:tab w:val="left" w:pos="1134"/>
        </w:tabs>
        <w:ind w:firstLine="709"/>
        <w:contextualSpacing/>
        <w:jc w:val="both"/>
        <w:rPr>
          <w:rFonts w:eastAsia="Calibri"/>
          <w:bCs/>
          <w:sz w:val="28"/>
          <w:szCs w:val="28"/>
          <w:lang w:eastAsia="en-US"/>
        </w:rPr>
      </w:pPr>
      <w:r w:rsidRPr="003E1B24">
        <w:rPr>
          <w:rFonts w:eastAsia="Calibri"/>
          <w:sz w:val="28"/>
          <w:szCs w:val="28"/>
          <w:lang w:eastAsia="en-US"/>
        </w:rPr>
        <w:t>В соответствии с пунктом 20 Положения участниками данной закупки могут быть только субъекты малого и среднего предпринимательства, определенные</w:t>
      </w:r>
      <w:r w:rsidRPr="003E1B24" w:rsidDel="00EC0238">
        <w:rPr>
          <w:rFonts w:eastAsia="Calibri"/>
          <w:sz w:val="28"/>
          <w:szCs w:val="28"/>
          <w:lang w:eastAsia="en-US"/>
        </w:rPr>
        <w:t xml:space="preserve"> статьей 4 Федерального закона о</w:t>
      </w:r>
      <w:r w:rsidRPr="003E1B24">
        <w:rPr>
          <w:rFonts w:eastAsia="Calibri"/>
          <w:sz w:val="28"/>
          <w:szCs w:val="28"/>
          <w:lang w:eastAsia="en-US"/>
        </w:rPr>
        <w:t>т 24 июля 2007 г</w:t>
      </w:r>
      <w:r w:rsidR="000664F8" w:rsidRPr="003E1B24">
        <w:rPr>
          <w:rFonts w:eastAsia="Calibri"/>
          <w:sz w:val="28"/>
          <w:szCs w:val="28"/>
          <w:lang w:eastAsia="en-US"/>
        </w:rPr>
        <w:t>.</w:t>
      </w:r>
      <w:r w:rsidRPr="003E1B24">
        <w:rPr>
          <w:rFonts w:eastAsia="Calibri"/>
          <w:sz w:val="28"/>
          <w:szCs w:val="28"/>
          <w:lang w:eastAsia="en-US"/>
        </w:rPr>
        <w:t xml:space="preserve"> № 209-ФЗ «О </w:t>
      </w:r>
      <w:r w:rsidRPr="003E1B24" w:rsidDel="00EC0238">
        <w:rPr>
          <w:rFonts w:eastAsia="Calibri"/>
          <w:sz w:val="28"/>
          <w:szCs w:val="28"/>
          <w:lang w:eastAsia="en-US"/>
        </w:rPr>
        <w:t xml:space="preserve">развитии малого и среднего предпринимательства в </w:t>
      </w:r>
      <w:r w:rsidRPr="003E1B24">
        <w:rPr>
          <w:rFonts w:eastAsia="Calibri"/>
          <w:sz w:val="28"/>
          <w:szCs w:val="28"/>
          <w:lang w:eastAsia="en-US"/>
        </w:rPr>
        <w:t>Р</w:t>
      </w:r>
      <w:r w:rsidR="000664F8" w:rsidRPr="003E1B24">
        <w:rPr>
          <w:rFonts w:eastAsia="Calibri"/>
          <w:sz w:val="28"/>
          <w:szCs w:val="28"/>
          <w:lang w:eastAsia="en-US"/>
        </w:rPr>
        <w:t xml:space="preserve">оссийской </w:t>
      </w:r>
      <w:r w:rsidRPr="003E1B24">
        <w:rPr>
          <w:rFonts w:eastAsia="Calibri"/>
          <w:sz w:val="28"/>
          <w:szCs w:val="28"/>
          <w:lang w:eastAsia="en-US"/>
        </w:rPr>
        <w:t>Ф</w:t>
      </w:r>
      <w:r w:rsidR="000664F8" w:rsidRPr="003E1B24">
        <w:rPr>
          <w:rFonts w:eastAsia="Calibri"/>
          <w:sz w:val="28"/>
          <w:szCs w:val="28"/>
          <w:lang w:eastAsia="en-US"/>
        </w:rPr>
        <w:t>едерации</w:t>
      </w:r>
      <w:r w:rsidRPr="003E1B24" w:rsidDel="00EC0238">
        <w:rPr>
          <w:rFonts w:eastAsia="Calibri"/>
          <w:sz w:val="28"/>
          <w:szCs w:val="28"/>
          <w:lang w:eastAsia="en-US"/>
        </w:rPr>
        <w:t>»</w:t>
      </w:r>
      <w:r w:rsidRPr="003E1B24">
        <w:rPr>
          <w:rFonts w:eastAsia="Calibri"/>
          <w:sz w:val="28"/>
          <w:szCs w:val="28"/>
          <w:lang w:eastAsia="en-US"/>
        </w:rPr>
        <w:t>.</w:t>
      </w:r>
    </w:p>
    <w:p w14:paraId="43ED26C4" w14:textId="77777777" w:rsidR="00E844DE" w:rsidRPr="003E1B24" w:rsidRDefault="00E844DE" w:rsidP="003E1B24">
      <w:pPr>
        <w:tabs>
          <w:tab w:val="left" w:pos="1134"/>
        </w:tabs>
        <w:ind w:firstLine="709"/>
        <w:contextualSpacing/>
        <w:jc w:val="both"/>
        <w:rPr>
          <w:sz w:val="28"/>
          <w:szCs w:val="28"/>
        </w:rPr>
      </w:pPr>
      <w:bookmarkStart w:id="13" w:name="_Ref438465267"/>
      <w:proofErr w:type="gramStart"/>
      <w:r w:rsidRPr="003E1B24">
        <w:rPr>
          <w:sz w:val="28"/>
          <w:szCs w:val="28"/>
        </w:rPr>
        <w:t xml:space="preserve">Для участия в процедуре закупки участнику необходимо получить аккредитацию на указанной ЭТП </w:t>
      </w:r>
      <w:r w:rsidR="007D1226" w:rsidRPr="003E1B24">
        <w:rPr>
          <w:sz w:val="28"/>
          <w:szCs w:val="28"/>
        </w:rPr>
        <w:t xml:space="preserve">путем автоматической аккредитации после регистрации на официальном государственном сайте (в Единой информационной системе (http://www.zakupki.gov.ru)), либо </w:t>
      </w:r>
      <w:r w:rsidRPr="003E1B24">
        <w:rPr>
          <w:sz w:val="28"/>
          <w:szCs w:val="28"/>
        </w:rPr>
        <w:t>в соответствии с правилами, условиями и порядком аккредитации, установленными данной ЭТП, и подать заявку на участие в закупке в срок, указанный в настоящем извещении о проведении закупки.</w:t>
      </w:r>
      <w:proofErr w:type="gramEnd"/>
    </w:p>
    <w:p w14:paraId="7BF50670" w14:textId="397B13C2" w:rsidR="00E74AD7" w:rsidRPr="003E1B24" w:rsidRDefault="00E74AD7" w:rsidP="003E1B24">
      <w:pPr>
        <w:tabs>
          <w:tab w:val="left" w:pos="1134"/>
        </w:tabs>
        <w:ind w:firstLine="709"/>
        <w:contextualSpacing/>
        <w:jc w:val="both"/>
        <w:rPr>
          <w:sz w:val="28"/>
          <w:szCs w:val="28"/>
        </w:rPr>
      </w:pPr>
      <w:r w:rsidRPr="003E1B24">
        <w:rPr>
          <w:sz w:val="28"/>
          <w:szCs w:val="28"/>
        </w:rPr>
        <w:t>Заявка на участие в закупке должна быть действительна не менее 90</w:t>
      </w:r>
      <w:r w:rsidR="00A502FE" w:rsidRPr="003E1B24">
        <w:rPr>
          <w:sz w:val="28"/>
          <w:szCs w:val="28"/>
        </w:rPr>
        <w:t xml:space="preserve"> календарных дней</w:t>
      </w:r>
      <w:r w:rsidRPr="003E1B24">
        <w:rPr>
          <w:sz w:val="28"/>
          <w:szCs w:val="28"/>
        </w:rPr>
        <w:t xml:space="preserve"> со дня окончания срока подачи заявок.</w:t>
      </w:r>
      <w:bookmarkEnd w:id="13"/>
    </w:p>
    <w:p w14:paraId="020503B5" w14:textId="0A2D5286" w:rsidR="00E74AD7" w:rsidRPr="003E1B24" w:rsidRDefault="00E74AD7" w:rsidP="003E1B24">
      <w:pPr>
        <w:tabs>
          <w:tab w:val="left" w:pos="1134"/>
        </w:tabs>
        <w:ind w:firstLine="709"/>
        <w:contextualSpacing/>
        <w:jc w:val="both"/>
        <w:rPr>
          <w:sz w:val="28"/>
          <w:szCs w:val="28"/>
        </w:rPr>
      </w:pPr>
      <w:r w:rsidRPr="003E1B24">
        <w:rPr>
          <w:sz w:val="28"/>
          <w:szCs w:val="28"/>
        </w:rPr>
        <w:t xml:space="preserve">Победителем закупки </w:t>
      </w:r>
      <w:r w:rsidR="00173C30" w:rsidRPr="003E1B24">
        <w:rPr>
          <w:sz w:val="28"/>
          <w:szCs w:val="28"/>
        </w:rPr>
        <w:t>признается участник закупки, заявка которого соответствует требованиям, установленным документацией, на основании указанных в документации критериев оценки содержит лучшие условия исполнения договора (т.е. заявка на участие в закупке которого, оценена наибольшим количеством баллов, и ей присвоено первое место)</w:t>
      </w:r>
      <w:r w:rsidRPr="003E1B24">
        <w:rPr>
          <w:sz w:val="28"/>
          <w:szCs w:val="28"/>
        </w:rPr>
        <w:t>.</w:t>
      </w:r>
    </w:p>
    <w:p w14:paraId="7F9AAB82" w14:textId="7682A66A" w:rsidR="00E74AD7" w:rsidRPr="003E1B24" w:rsidRDefault="00E74AD7" w:rsidP="003E1B24">
      <w:pPr>
        <w:tabs>
          <w:tab w:val="left" w:pos="1134"/>
        </w:tabs>
        <w:ind w:firstLine="709"/>
        <w:contextualSpacing/>
        <w:jc w:val="both"/>
        <w:rPr>
          <w:sz w:val="28"/>
          <w:szCs w:val="28"/>
        </w:rPr>
      </w:pPr>
      <w:r w:rsidRPr="003E1B24">
        <w:rPr>
          <w:sz w:val="28"/>
          <w:szCs w:val="28"/>
        </w:rPr>
        <w:t>При этом победитель закупки определяется с учетом Постановления 925.</w:t>
      </w:r>
    </w:p>
    <w:p w14:paraId="3C3D5255" w14:textId="710DA0B8" w:rsidR="00E74AD7" w:rsidRPr="003E1B24" w:rsidRDefault="00E74AD7" w:rsidP="003E1B24">
      <w:pPr>
        <w:tabs>
          <w:tab w:val="left" w:pos="1134"/>
        </w:tabs>
        <w:ind w:firstLine="709"/>
        <w:contextualSpacing/>
        <w:jc w:val="both"/>
        <w:rPr>
          <w:sz w:val="28"/>
          <w:szCs w:val="28"/>
        </w:rPr>
      </w:pPr>
      <w:r w:rsidRPr="003E1B24">
        <w:rPr>
          <w:sz w:val="28"/>
          <w:szCs w:val="28"/>
        </w:rPr>
        <w:lastRenderedPageBreak/>
        <w:t xml:space="preserve">При необходимости, </w:t>
      </w:r>
      <w:r w:rsidR="00975A0E" w:rsidRPr="003E1B24">
        <w:rPr>
          <w:sz w:val="28"/>
          <w:szCs w:val="28"/>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w:t>
      </w:r>
      <w:r w:rsidRPr="003E1B24">
        <w:rPr>
          <w:sz w:val="28"/>
          <w:szCs w:val="28"/>
        </w:rPr>
        <w:t>для определения случаев предоставления приоритета, применяется порядок, предусмотренный пунктом 5 данного Постановления</w:t>
      </w:r>
      <w:r w:rsidR="00975A0E" w:rsidRPr="003E1B24">
        <w:rPr>
          <w:sz w:val="28"/>
          <w:szCs w:val="28"/>
        </w:rPr>
        <w:t>.</w:t>
      </w:r>
    </w:p>
    <w:p w14:paraId="178C52EF" w14:textId="0AC8C6A7" w:rsidR="00E74AD7" w:rsidRPr="003E1B24" w:rsidRDefault="00E74AD7" w:rsidP="003E1B24">
      <w:pPr>
        <w:tabs>
          <w:tab w:val="left" w:pos="1134"/>
        </w:tabs>
        <w:ind w:firstLine="709"/>
        <w:contextualSpacing/>
        <w:jc w:val="both"/>
        <w:rPr>
          <w:sz w:val="28"/>
          <w:szCs w:val="28"/>
        </w:rPr>
      </w:pPr>
      <w:r w:rsidRPr="003E1B24">
        <w:rPr>
          <w:sz w:val="28"/>
          <w:szCs w:val="28"/>
        </w:rPr>
        <w:t>При проведении закупки, в случае предоставления приоритета, будет указана страна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14:paraId="7D565C4F" w14:textId="77777777" w:rsidR="00E74AD7" w:rsidRDefault="00E74AD7" w:rsidP="003E1B24">
      <w:pPr>
        <w:tabs>
          <w:tab w:val="left" w:pos="1134"/>
        </w:tabs>
        <w:ind w:firstLine="709"/>
        <w:contextualSpacing/>
        <w:jc w:val="both"/>
        <w:rPr>
          <w:spacing w:val="-6"/>
          <w:sz w:val="28"/>
          <w:szCs w:val="28"/>
        </w:rPr>
      </w:pPr>
    </w:p>
    <w:p w14:paraId="75203975"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Порядок получения закупочной документации:</w:t>
      </w:r>
    </w:p>
    <w:p w14:paraId="704939F5" w14:textId="79B144AC" w:rsidR="00E74AD7" w:rsidRPr="003E1B24" w:rsidRDefault="00E74AD7" w:rsidP="003E1B24">
      <w:pPr>
        <w:tabs>
          <w:tab w:val="left" w:pos="1134"/>
        </w:tabs>
        <w:ind w:firstLine="709"/>
        <w:contextualSpacing/>
        <w:jc w:val="both"/>
        <w:rPr>
          <w:sz w:val="28"/>
          <w:szCs w:val="28"/>
        </w:rPr>
      </w:pPr>
      <w:r w:rsidRPr="003E1B24">
        <w:rPr>
          <w:sz w:val="28"/>
          <w:szCs w:val="28"/>
        </w:rPr>
        <w:t>На официальных сайтах закупочная документация</w:t>
      </w:r>
      <w:r w:rsidR="00037A3B" w:rsidRPr="003E1B24">
        <w:rPr>
          <w:sz w:val="28"/>
          <w:szCs w:val="28"/>
        </w:rPr>
        <w:t xml:space="preserve"> </w:t>
      </w:r>
      <w:r w:rsidRPr="003E1B24">
        <w:rPr>
          <w:sz w:val="28"/>
          <w:szCs w:val="28"/>
        </w:rPr>
        <w:t xml:space="preserve">находится в открытом доступе, начиная </w:t>
      </w:r>
      <w:proofErr w:type="gramStart"/>
      <w:r w:rsidRPr="003E1B24">
        <w:rPr>
          <w:sz w:val="28"/>
          <w:szCs w:val="28"/>
        </w:rPr>
        <w:t>с даты</w:t>
      </w:r>
      <w:proofErr w:type="gramEnd"/>
      <w:r w:rsidRPr="003E1B24">
        <w:rPr>
          <w:sz w:val="28"/>
          <w:szCs w:val="28"/>
        </w:rPr>
        <w:t xml:space="preserve"> официальной публикации.</w:t>
      </w:r>
      <w:r w:rsidRPr="003E1B24">
        <w:rPr>
          <w:spacing w:val="-6"/>
          <w:sz w:val="28"/>
          <w:szCs w:val="28"/>
        </w:rPr>
        <w:t xml:space="preserve"> Порядок получения </w:t>
      </w:r>
      <w:r w:rsidRPr="003E1B24">
        <w:rPr>
          <w:sz w:val="28"/>
          <w:szCs w:val="28"/>
        </w:rPr>
        <w:t>закупочной документации</w:t>
      </w:r>
      <w:r w:rsidRPr="003E1B24">
        <w:rPr>
          <w:spacing w:val="-6"/>
          <w:sz w:val="28"/>
          <w:szCs w:val="28"/>
        </w:rPr>
        <w:t xml:space="preserve"> на ЭТП определяется правилами данной ЭТП.</w:t>
      </w:r>
    </w:p>
    <w:p w14:paraId="444160F8" w14:textId="77777777" w:rsidR="00E844DE" w:rsidRPr="003E1B24" w:rsidRDefault="00E844DE" w:rsidP="003E1B24">
      <w:pPr>
        <w:tabs>
          <w:tab w:val="left" w:pos="1134"/>
        </w:tabs>
        <w:ind w:firstLine="709"/>
        <w:contextualSpacing/>
        <w:jc w:val="both"/>
        <w:rPr>
          <w:sz w:val="28"/>
          <w:szCs w:val="28"/>
        </w:rPr>
      </w:pPr>
      <w:r w:rsidRPr="003E1B24">
        <w:rPr>
          <w:sz w:val="28"/>
          <w:szCs w:val="28"/>
        </w:rPr>
        <w:t>Официальная публикация документов по данной закупке: Официальный государственный сайт - Единая информационная система (</w:t>
      </w:r>
      <w:hyperlink r:id="rId17" w:history="1">
        <w:r w:rsidR="006E4D20" w:rsidRPr="003E1B24">
          <w:rPr>
            <w:rStyle w:val="afb"/>
            <w:rFonts w:eastAsia="Calibri"/>
            <w:color w:val="000000" w:themeColor="text1"/>
            <w:sz w:val="28"/>
            <w:szCs w:val="28"/>
            <w:lang w:eastAsia="en-US"/>
          </w:rPr>
          <w:t>http://www.zakupki.gov.ru</w:t>
        </w:r>
      </w:hyperlink>
      <w:r w:rsidRPr="003E1B24">
        <w:rPr>
          <w:color w:val="000000" w:themeColor="text1"/>
          <w:sz w:val="28"/>
          <w:szCs w:val="28"/>
        </w:rPr>
        <w:t>)</w:t>
      </w:r>
    </w:p>
    <w:p w14:paraId="1B31D267" w14:textId="77777777" w:rsidR="00E844DE" w:rsidRPr="003E1B24" w:rsidRDefault="00E844DE" w:rsidP="003E1B24">
      <w:pPr>
        <w:tabs>
          <w:tab w:val="left" w:pos="386"/>
        </w:tabs>
        <w:ind w:firstLine="709"/>
        <w:contextualSpacing/>
        <w:jc w:val="both"/>
        <w:rPr>
          <w:sz w:val="28"/>
          <w:szCs w:val="28"/>
        </w:rPr>
      </w:pPr>
      <w:r w:rsidRPr="003E1B24">
        <w:rPr>
          <w:sz w:val="28"/>
          <w:szCs w:val="28"/>
        </w:rPr>
        <w:t>Копии публикации документов по данной закупке:</w:t>
      </w:r>
    </w:p>
    <w:p w14:paraId="616177C2" w14:textId="77777777" w:rsidR="00E844DE" w:rsidRPr="003E1B24" w:rsidRDefault="00E844DE" w:rsidP="00A3775C">
      <w:pPr>
        <w:pStyle w:val="afff"/>
        <w:numPr>
          <w:ilvl w:val="0"/>
          <w:numId w:val="17"/>
        </w:numPr>
        <w:tabs>
          <w:tab w:val="left" w:pos="386"/>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z w:val="28"/>
          <w:szCs w:val="28"/>
        </w:rPr>
        <w:t xml:space="preserve">Официальный сайт по закупкам атомной отрасли </w:t>
      </w:r>
      <w:r w:rsidRPr="003E1B24">
        <w:rPr>
          <w:rFonts w:ascii="Times New Roman" w:hAnsi="Times New Roman"/>
          <w:spacing w:val="-6"/>
          <w:sz w:val="28"/>
          <w:szCs w:val="28"/>
        </w:rPr>
        <w:t>(</w:t>
      </w:r>
      <w:hyperlink r:id="rId18" w:history="1">
        <w:r w:rsidRPr="003E1B24">
          <w:rPr>
            <w:rStyle w:val="afb"/>
            <w:rFonts w:ascii="Times New Roman" w:hAnsi="Times New Roman"/>
            <w:color w:val="000000" w:themeColor="text1"/>
            <w:sz w:val="28"/>
            <w:szCs w:val="28"/>
          </w:rPr>
          <w:t>http://zakupki.rosatom.ru</w:t>
        </w:r>
      </w:hyperlink>
      <w:r w:rsidRPr="003E1B24">
        <w:rPr>
          <w:rFonts w:ascii="Times New Roman" w:hAnsi="Times New Roman"/>
          <w:spacing w:val="-6"/>
          <w:sz w:val="28"/>
          <w:szCs w:val="28"/>
        </w:rPr>
        <w:t>).</w:t>
      </w:r>
    </w:p>
    <w:p w14:paraId="42D23B7B" w14:textId="77777777" w:rsidR="00A502FE" w:rsidRPr="003E1B24" w:rsidRDefault="00A502FE" w:rsidP="00A3775C">
      <w:pPr>
        <w:pStyle w:val="afff"/>
        <w:numPr>
          <w:ilvl w:val="0"/>
          <w:numId w:val="17"/>
        </w:numPr>
        <w:tabs>
          <w:tab w:val="left" w:pos="386"/>
        </w:tabs>
        <w:spacing w:after="0" w:line="240" w:lineRule="auto"/>
        <w:ind w:left="0" w:firstLine="709"/>
        <w:contextualSpacing w:val="0"/>
        <w:jc w:val="both"/>
        <w:rPr>
          <w:rFonts w:ascii="Times New Roman" w:hAnsi="Times New Roman"/>
          <w:sz w:val="28"/>
          <w:szCs w:val="28"/>
        </w:rPr>
      </w:pPr>
      <w:r w:rsidRPr="003E1B24" w:rsidDel="00AE1CED">
        <w:rPr>
          <w:rFonts w:ascii="Times New Roman" w:hAnsi="Times New Roman"/>
          <w:sz w:val="28"/>
          <w:szCs w:val="28"/>
        </w:rPr>
        <w:t xml:space="preserve">ЭТП </w:t>
      </w:r>
      <w:r w:rsidRPr="003E1B24">
        <w:rPr>
          <w:rFonts w:ascii="Times New Roman" w:hAnsi="Times New Roman"/>
          <w:sz w:val="28"/>
          <w:szCs w:val="28"/>
        </w:rPr>
        <w:t xml:space="preserve">АО «Единая электронная торговая площадка»: </w:t>
      </w:r>
      <w:hyperlink r:id="rId19" w:history="1">
        <w:r w:rsidRPr="003E1B24">
          <w:rPr>
            <w:rStyle w:val="afb"/>
            <w:rFonts w:ascii="Times New Roman" w:hAnsi="Times New Roman"/>
            <w:sz w:val="28"/>
            <w:szCs w:val="28"/>
          </w:rPr>
          <w:t>https://roseltorg.ru/</w:t>
        </w:r>
      </w:hyperlink>
    </w:p>
    <w:p w14:paraId="667517D2" w14:textId="77777777" w:rsidR="00E74AD7" w:rsidRPr="003E1B24" w:rsidRDefault="00E74AD7" w:rsidP="003E1B24">
      <w:pPr>
        <w:tabs>
          <w:tab w:val="left" w:pos="1134"/>
        </w:tabs>
        <w:ind w:firstLine="709"/>
        <w:contextualSpacing/>
        <w:jc w:val="both"/>
        <w:rPr>
          <w:sz w:val="28"/>
          <w:szCs w:val="28"/>
        </w:rPr>
      </w:pPr>
    </w:p>
    <w:p w14:paraId="351FB1A0" w14:textId="57FB1E10"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z w:val="28"/>
          <w:szCs w:val="28"/>
        </w:rPr>
      </w:pPr>
      <w:r w:rsidRPr="003E1B24">
        <w:rPr>
          <w:rFonts w:ascii="Times New Roman" w:hAnsi="Times New Roman"/>
          <w:sz w:val="28"/>
          <w:szCs w:val="28"/>
        </w:rPr>
        <w:t xml:space="preserve">Привлечение </w:t>
      </w:r>
      <w:r w:rsidRPr="003E1B24">
        <w:rPr>
          <w:rFonts w:ascii="Times New Roman" w:hAnsi="Times New Roman"/>
          <w:bCs/>
          <w:sz w:val="28"/>
          <w:szCs w:val="28"/>
        </w:rPr>
        <w:t>субподрядчиков/соисполнителей</w:t>
      </w:r>
      <w:r w:rsidRPr="003E1B24">
        <w:rPr>
          <w:rFonts w:ascii="Times New Roman" w:hAnsi="Times New Roman"/>
          <w:sz w:val="28"/>
          <w:szCs w:val="28"/>
        </w:rPr>
        <w:t xml:space="preserve"> (юридических или физических лиц, </w:t>
      </w:r>
      <w:r w:rsidRPr="003E1B24">
        <w:rPr>
          <w:rFonts w:ascii="Times New Roman" w:hAnsi="Times New Roman"/>
          <w:bCs/>
          <w:sz w:val="28"/>
          <w:szCs w:val="28"/>
        </w:rPr>
        <w:t>выполняющих/оказывающих</w:t>
      </w:r>
      <w:r w:rsidRPr="003E1B24">
        <w:rPr>
          <w:rFonts w:ascii="Times New Roman" w:hAnsi="Times New Roman"/>
          <w:sz w:val="28"/>
          <w:szCs w:val="28"/>
        </w:rPr>
        <w:t xml:space="preserve"> часть </w:t>
      </w:r>
      <w:r w:rsidRPr="003E1B24">
        <w:rPr>
          <w:rFonts w:ascii="Times New Roman" w:hAnsi="Times New Roman"/>
          <w:bCs/>
          <w:sz w:val="28"/>
          <w:szCs w:val="28"/>
        </w:rPr>
        <w:t>работ/услуг</w:t>
      </w:r>
      <w:r w:rsidRPr="003E1B24">
        <w:rPr>
          <w:rFonts w:ascii="Times New Roman" w:hAnsi="Times New Roman"/>
          <w:sz w:val="28"/>
          <w:szCs w:val="28"/>
        </w:rPr>
        <w:t xml:space="preserve"> по договору): </w:t>
      </w:r>
      <w:r w:rsidRPr="003E1B24">
        <w:rPr>
          <w:rFonts w:ascii="Times New Roman" w:eastAsia="Times New Roman" w:hAnsi="Times New Roman"/>
          <w:sz w:val="28"/>
          <w:szCs w:val="28"/>
          <w:lang w:eastAsia="ru-RU"/>
        </w:rPr>
        <w:t>допускается.</w:t>
      </w:r>
    </w:p>
    <w:p w14:paraId="1BEE14E7" w14:textId="2908D30F" w:rsidR="00A51C1E" w:rsidRPr="003E1B24" w:rsidRDefault="00A51C1E" w:rsidP="003E1B24">
      <w:pPr>
        <w:tabs>
          <w:tab w:val="left" w:pos="1134"/>
        </w:tabs>
        <w:ind w:firstLine="709"/>
        <w:contextualSpacing/>
        <w:jc w:val="both"/>
        <w:rPr>
          <w:rFonts w:eastAsia="Calibri"/>
          <w:sz w:val="28"/>
          <w:szCs w:val="28"/>
          <w:lang w:eastAsia="en-US"/>
        </w:rPr>
      </w:pPr>
      <w:r w:rsidRPr="003E1B24" w:rsidDel="00A51C1E">
        <w:rPr>
          <w:rFonts w:eastAsia="Calibri"/>
          <w:sz w:val="28"/>
          <w:szCs w:val="28"/>
          <w:lang w:eastAsia="en-US"/>
        </w:rPr>
        <w:t>Объем привлечения субподрядчиков/соисполнителей определяется участником закупки самостоятельно в плане распределения видов и объемов выполнения работ/ оказания услуг между участником закупки и субподрядчиками/ соисполнителями.</w:t>
      </w:r>
    </w:p>
    <w:p w14:paraId="2F97C9BD" w14:textId="44EF9AED" w:rsidR="00117F33" w:rsidRPr="003E1B24" w:rsidRDefault="00117F33" w:rsidP="003E1B24">
      <w:pPr>
        <w:tabs>
          <w:tab w:val="left" w:pos="1134"/>
        </w:tabs>
        <w:ind w:firstLine="709"/>
        <w:contextualSpacing/>
        <w:jc w:val="both"/>
        <w:rPr>
          <w:rFonts w:eastAsia="Calibri"/>
          <w:sz w:val="28"/>
          <w:szCs w:val="28"/>
          <w:lang w:eastAsia="en-US"/>
        </w:rPr>
      </w:pPr>
      <w:proofErr w:type="gramStart"/>
      <w:r w:rsidRPr="003E1B24">
        <w:rPr>
          <w:rFonts w:eastAsia="Calibri"/>
          <w:sz w:val="28"/>
          <w:szCs w:val="28"/>
          <w:lang w:eastAsia="en-US"/>
        </w:rPr>
        <w:t>Если участник закупки обязан выбирать субподрядчиков</w:t>
      </w:r>
      <w:r w:rsidR="00FD1DD1" w:rsidRPr="003E1B24">
        <w:rPr>
          <w:rFonts w:eastAsia="Calibri"/>
          <w:sz w:val="28"/>
          <w:szCs w:val="28"/>
          <w:lang w:eastAsia="en-US"/>
        </w:rPr>
        <w:t>/</w:t>
      </w:r>
      <w:r w:rsidRPr="003E1B24">
        <w:rPr>
          <w:rFonts w:eastAsia="Calibri"/>
          <w:sz w:val="28"/>
          <w:szCs w:val="28"/>
          <w:lang w:eastAsia="en-US"/>
        </w:rPr>
        <w:t>соисполнителей в соответствии с требованиями законодательства о контрактной системе</w:t>
      </w:r>
      <w:r w:rsidR="000F1F22" w:rsidRPr="003E1B24">
        <w:rPr>
          <w:rFonts w:eastAsia="Calibri"/>
          <w:sz w:val="28"/>
          <w:szCs w:val="28"/>
          <w:lang w:eastAsia="en-US"/>
        </w:rPr>
        <w:t xml:space="preserve"> в сфере закупок товаров, работ, услуг для обеспечения государственных и муниципальных нужд</w:t>
      </w:r>
      <w:r w:rsidRPr="003E1B24">
        <w:rPr>
          <w:rFonts w:eastAsia="Calibri"/>
          <w:sz w:val="28"/>
          <w:szCs w:val="28"/>
          <w:lang w:eastAsia="en-US"/>
        </w:rPr>
        <w:t xml:space="preserve">, то он вправе в плане распределения видов и объемов выполнения работ/оказания услуг  наименования конкретных субподрядчиков </w:t>
      </w:r>
      <w:r w:rsidR="00FD1DD1" w:rsidRPr="003E1B24">
        <w:rPr>
          <w:rFonts w:eastAsia="Calibri"/>
          <w:sz w:val="28"/>
          <w:szCs w:val="28"/>
          <w:lang w:eastAsia="en-US"/>
        </w:rPr>
        <w:t>/</w:t>
      </w:r>
      <w:r w:rsidRPr="003E1B24">
        <w:rPr>
          <w:rFonts w:eastAsia="Calibri"/>
          <w:sz w:val="28"/>
          <w:szCs w:val="28"/>
          <w:lang w:eastAsia="en-US"/>
        </w:rPr>
        <w:t>соисполнителей не указывать, а сделать ссылку на особый порядок их выбора</w:t>
      </w:r>
      <w:r w:rsidR="000F1F22" w:rsidRPr="003E1B24">
        <w:rPr>
          <w:rFonts w:eastAsia="Calibri"/>
          <w:sz w:val="28"/>
          <w:szCs w:val="28"/>
          <w:lang w:eastAsia="en-US"/>
        </w:rPr>
        <w:t xml:space="preserve"> в соответствии с требованиями законодательства о</w:t>
      </w:r>
      <w:proofErr w:type="gramEnd"/>
      <w:r w:rsidR="000F1F22" w:rsidRPr="003E1B24">
        <w:rPr>
          <w:rFonts w:eastAsia="Calibri"/>
          <w:sz w:val="28"/>
          <w:szCs w:val="28"/>
          <w:lang w:eastAsia="en-US"/>
        </w:rPr>
        <w:t xml:space="preserve"> контрактной системе в сфере закупок товаров, работ, услуг для обеспечения государственных и муниципальных нужд</w:t>
      </w:r>
      <w:r w:rsidRPr="003E1B24">
        <w:rPr>
          <w:rFonts w:eastAsia="Calibri"/>
          <w:sz w:val="28"/>
          <w:szCs w:val="28"/>
          <w:lang w:eastAsia="en-US"/>
        </w:rPr>
        <w:t>.</w:t>
      </w:r>
    </w:p>
    <w:p w14:paraId="6D23177F" w14:textId="77777777" w:rsidR="00E74AD7" w:rsidRPr="003E1B24" w:rsidRDefault="00E74AD7" w:rsidP="003E1B24">
      <w:pPr>
        <w:pStyle w:val="Times12"/>
        <w:tabs>
          <w:tab w:val="left" w:pos="70"/>
        </w:tabs>
        <w:ind w:right="153" w:firstLine="709"/>
        <w:jc w:val="left"/>
        <w:rPr>
          <w:rFonts w:eastAsia="Calibri"/>
          <w:bCs w:val="0"/>
          <w:sz w:val="28"/>
          <w:szCs w:val="28"/>
          <w:lang w:eastAsia="en-US"/>
        </w:rPr>
      </w:pPr>
    </w:p>
    <w:p w14:paraId="76495A0C"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bCs/>
          <w:spacing w:val="-6"/>
          <w:sz w:val="28"/>
          <w:szCs w:val="28"/>
        </w:rPr>
      </w:pPr>
      <w:r w:rsidRPr="003E1B24">
        <w:rPr>
          <w:rFonts w:ascii="Times New Roman" w:hAnsi="Times New Roman"/>
          <w:bCs/>
          <w:spacing w:val="-6"/>
          <w:sz w:val="28"/>
          <w:szCs w:val="28"/>
        </w:rPr>
        <w:t xml:space="preserve">Формы, порядок, дата начала и дата окончания срока предоставления участникам закупки разъяснений положений закупочной документации: </w:t>
      </w:r>
    </w:p>
    <w:p w14:paraId="77106263" w14:textId="77777777" w:rsidR="00E74AD7" w:rsidRPr="003E1B24" w:rsidRDefault="00E74AD7" w:rsidP="003E1B24">
      <w:pPr>
        <w:tabs>
          <w:tab w:val="left" w:pos="1134"/>
        </w:tabs>
        <w:ind w:firstLine="709"/>
        <w:contextualSpacing/>
        <w:jc w:val="both"/>
        <w:rPr>
          <w:bCs/>
          <w:spacing w:val="-6"/>
          <w:sz w:val="28"/>
          <w:szCs w:val="28"/>
        </w:rPr>
      </w:pPr>
      <w:r w:rsidRPr="003E1B24">
        <w:rPr>
          <w:bCs/>
          <w:spacing w:val="-6"/>
          <w:sz w:val="28"/>
          <w:szCs w:val="28"/>
        </w:rPr>
        <w:t>Формы и порядок предоставления участникам закупки разъяснений положений закупочной документации указаны в п.2 части 2 Тома 1 закупочной документации.</w:t>
      </w:r>
    </w:p>
    <w:p w14:paraId="4A9B5CAF" w14:textId="7A51BAED" w:rsidR="00E74AD7" w:rsidRPr="003E1B24" w:rsidRDefault="00E74AD7" w:rsidP="003E1B24">
      <w:pPr>
        <w:tabs>
          <w:tab w:val="left" w:pos="1134"/>
        </w:tabs>
        <w:ind w:firstLine="709"/>
        <w:contextualSpacing/>
        <w:jc w:val="both"/>
        <w:rPr>
          <w:bCs/>
          <w:spacing w:val="-6"/>
          <w:sz w:val="28"/>
          <w:szCs w:val="28"/>
        </w:rPr>
      </w:pPr>
      <w:r w:rsidRPr="003E1B24">
        <w:rPr>
          <w:bCs/>
          <w:spacing w:val="-6"/>
          <w:sz w:val="28"/>
          <w:szCs w:val="28"/>
        </w:rPr>
        <w:lastRenderedPageBreak/>
        <w:t>Дата начала срока предоставления участникам закупки разъяснений положений закупочной документации: «</w:t>
      </w:r>
      <w:r w:rsidR="00CF70C2">
        <w:rPr>
          <w:bCs/>
          <w:spacing w:val="-6"/>
          <w:sz w:val="28"/>
          <w:szCs w:val="28"/>
        </w:rPr>
        <w:t>3</w:t>
      </w:r>
      <w:r w:rsidR="006F21F8">
        <w:rPr>
          <w:bCs/>
          <w:spacing w:val="-6"/>
          <w:sz w:val="28"/>
          <w:szCs w:val="28"/>
        </w:rPr>
        <w:t>0</w:t>
      </w:r>
      <w:r w:rsidRPr="003E1B24">
        <w:rPr>
          <w:bCs/>
          <w:spacing w:val="-6"/>
          <w:sz w:val="28"/>
          <w:szCs w:val="28"/>
        </w:rPr>
        <w:t xml:space="preserve">» </w:t>
      </w:r>
      <w:r w:rsidR="006F21F8">
        <w:rPr>
          <w:bCs/>
          <w:spacing w:val="-6"/>
          <w:sz w:val="28"/>
          <w:szCs w:val="28"/>
        </w:rPr>
        <w:t>сентября</w:t>
      </w:r>
      <w:r w:rsidRPr="003E1B24">
        <w:rPr>
          <w:bCs/>
          <w:spacing w:val="-6"/>
          <w:sz w:val="28"/>
          <w:szCs w:val="28"/>
        </w:rPr>
        <w:t xml:space="preserve"> 20</w:t>
      </w:r>
      <w:r w:rsidR="00AC152C" w:rsidRPr="003E1B24">
        <w:rPr>
          <w:bCs/>
          <w:spacing w:val="-6"/>
          <w:sz w:val="28"/>
          <w:szCs w:val="28"/>
        </w:rPr>
        <w:t xml:space="preserve">19 </w:t>
      </w:r>
      <w:r w:rsidRPr="003E1B24">
        <w:rPr>
          <w:bCs/>
          <w:spacing w:val="-6"/>
          <w:sz w:val="28"/>
          <w:szCs w:val="28"/>
        </w:rPr>
        <w:t>г</w:t>
      </w:r>
      <w:r w:rsidR="000664F8" w:rsidRPr="003E1B24">
        <w:rPr>
          <w:bCs/>
          <w:spacing w:val="-6"/>
          <w:sz w:val="28"/>
          <w:szCs w:val="28"/>
        </w:rPr>
        <w:t>.</w:t>
      </w:r>
    </w:p>
    <w:p w14:paraId="453F94FE" w14:textId="03864BC0" w:rsidR="00E74AD7" w:rsidRPr="003E1B24" w:rsidRDefault="00E74AD7" w:rsidP="003E1B24">
      <w:pPr>
        <w:tabs>
          <w:tab w:val="left" w:pos="1134"/>
        </w:tabs>
        <w:ind w:firstLine="709"/>
        <w:contextualSpacing/>
        <w:jc w:val="both"/>
        <w:rPr>
          <w:bCs/>
          <w:spacing w:val="-6"/>
          <w:sz w:val="28"/>
          <w:szCs w:val="28"/>
        </w:rPr>
      </w:pPr>
      <w:r w:rsidRPr="003E1B24">
        <w:rPr>
          <w:bCs/>
          <w:spacing w:val="-6"/>
          <w:sz w:val="28"/>
          <w:szCs w:val="28"/>
        </w:rPr>
        <w:t xml:space="preserve">Дата окончания срока предоставления участникам закупки разъяснений положений закупочной документации на запрос, поступивший организатору закупки не позднее </w:t>
      </w:r>
      <w:r w:rsidR="00AE5322">
        <w:rPr>
          <w:bCs/>
          <w:spacing w:val="-6"/>
          <w:sz w:val="28"/>
          <w:szCs w:val="28"/>
        </w:rPr>
        <w:t>08</w:t>
      </w:r>
      <w:r w:rsidR="003645AA" w:rsidRPr="003E1B24">
        <w:rPr>
          <w:bCs/>
          <w:spacing w:val="-6"/>
          <w:sz w:val="28"/>
          <w:szCs w:val="28"/>
        </w:rPr>
        <w:t>:</w:t>
      </w:r>
      <w:r w:rsidRPr="003E1B24">
        <w:rPr>
          <w:bCs/>
          <w:spacing w:val="-6"/>
          <w:sz w:val="28"/>
          <w:szCs w:val="28"/>
        </w:rPr>
        <w:t>00 (время московское) «</w:t>
      </w:r>
      <w:r w:rsidR="00AE5322">
        <w:rPr>
          <w:bCs/>
          <w:spacing w:val="-6"/>
          <w:sz w:val="28"/>
          <w:szCs w:val="28"/>
        </w:rPr>
        <w:t>07</w:t>
      </w:r>
      <w:r w:rsidRPr="003E1B24">
        <w:rPr>
          <w:bCs/>
          <w:spacing w:val="-6"/>
          <w:sz w:val="28"/>
          <w:szCs w:val="28"/>
        </w:rPr>
        <w:t xml:space="preserve">» </w:t>
      </w:r>
      <w:r w:rsidR="006F21F8">
        <w:rPr>
          <w:bCs/>
          <w:spacing w:val="-6"/>
          <w:sz w:val="28"/>
          <w:szCs w:val="28"/>
        </w:rPr>
        <w:t>октября</w:t>
      </w:r>
      <w:r w:rsidRPr="003E1B24">
        <w:rPr>
          <w:bCs/>
          <w:spacing w:val="-6"/>
          <w:sz w:val="28"/>
          <w:szCs w:val="28"/>
        </w:rPr>
        <w:t xml:space="preserve"> 20</w:t>
      </w:r>
      <w:r w:rsidR="00AC152C" w:rsidRPr="003E1B24">
        <w:rPr>
          <w:bCs/>
          <w:spacing w:val="-6"/>
          <w:sz w:val="28"/>
          <w:szCs w:val="28"/>
        </w:rPr>
        <w:t>19</w:t>
      </w:r>
      <w:r w:rsidRPr="003E1B24">
        <w:rPr>
          <w:bCs/>
          <w:spacing w:val="-6"/>
          <w:sz w:val="28"/>
          <w:szCs w:val="28"/>
        </w:rPr>
        <w:t xml:space="preserve"> г</w:t>
      </w:r>
      <w:r w:rsidR="000664F8" w:rsidRPr="003E1B24">
        <w:rPr>
          <w:bCs/>
          <w:spacing w:val="-6"/>
          <w:sz w:val="28"/>
          <w:szCs w:val="28"/>
        </w:rPr>
        <w:t>.</w:t>
      </w:r>
      <w:r w:rsidRPr="003E1B24">
        <w:rPr>
          <w:bCs/>
          <w:spacing w:val="-6"/>
          <w:sz w:val="28"/>
          <w:szCs w:val="28"/>
        </w:rPr>
        <w:t xml:space="preserve">: не позднее </w:t>
      </w:r>
      <w:r w:rsidR="00AE5322">
        <w:rPr>
          <w:bCs/>
          <w:spacing w:val="-6"/>
          <w:sz w:val="28"/>
          <w:szCs w:val="28"/>
        </w:rPr>
        <w:t>08</w:t>
      </w:r>
      <w:r w:rsidR="003645AA" w:rsidRPr="003E1B24">
        <w:rPr>
          <w:bCs/>
          <w:spacing w:val="-6"/>
          <w:sz w:val="28"/>
          <w:szCs w:val="28"/>
        </w:rPr>
        <w:t>:</w:t>
      </w:r>
      <w:r w:rsidRPr="003E1B24">
        <w:rPr>
          <w:bCs/>
          <w:spacing w:val="-6"/>
          <w:sz w:val="28"/>
          <w:szCs w:val="28"/>
        </w:rPr>
        <w:t>00 (время московское) «</w:t>
      </w:r>
      <w:r w:rsidR="00AE5322">
        <w:rPr>
          <w:bCs/>
          <w:spacing w:val="-6"/>
          <w:sz w:val="28"/>
          <w:szCs w:val="28"/>
        </w:rPr>
        <w:t>08</w:t>
      </w:r>
      <w:r w:rsidRPr="003E1B24">
        <w:rPr>
          <w:bCs/>
          <w:spacing w:val="-6"/>
          <w:sz w:val="28"/>
          <w:szCs w:val="28"/>
        </w:rPr>
        <w:t xml:space="preserve">» </w:t>
      </w:r>
      <w:r w:rsidR="006F21F8">
        <w:rPr>
          <w:bCs/>
          <w:spacing w:val="-6"/>
          <w:sz w:val="28"/>
          <w:szCs w:val="28"/>
        </w:rPr>
        <w:t>октября</w:t>
      </w:r>
      <w:r w:rsidRPr="003E1B24">
        <w:rPr>
          <w:bCs/>
          <w:spacing w:val="-6"/>
          <w:sz w:val="28"/>
          <w:szCs w:val="28"/>
        </w:rPr>
        <w:t xml:space="preserve"> 20</w:t>
      </w:r>
      <w:r w:rsidR="00AC152C" w:rsidRPr="003E1B24">
        <w:rPr>
          <w:bCs/>
          <w:spacing w:val="-6"/>
          <w:sz w:val="28"/>
          <w:szCs w:val="28"/>
        </w:rPr>
        <w:t>19</w:t>
      </w:r>
      <w:r w:rsidRPr="003E1B24">
        <w:rPr>
          <w:bCs/>
          <w:spacing w:val="-6"/>
          <w:sz w:val="28"/>
          <w:szCs w:val="28"/>
        </w:rPr>
        <w:t xml:space="preserve"> г</w:t>
      </w:r>
      <w:r w:rsidR="000664F8" w:rsidRPr="003E1B24">
        <w:rPr>
          <w:bCs/>
          <w:spacing w:val="-6"/>
          <w:sz w:val="28"/>
          <w:szCs w:val="28"/>
        </w:rPr>
        <w:t>.</w:t>
      </w:r>
    </w:p>
    <w:p w14:paraId="3343B1EF" w14:textId="77777777" w:rsidR="00E74AD7" w:rsidRPr="003E1B24" w:rsidRDefault="00E74AD7" w:rsidP="003E1B24">
      <w:pPr>
        <w:tabs>
          <w:tab w:val="left" w:pos="1134"/>
        </w:tabs>
        <w:ind w:firstLine="709"/>
        <w:contextualSpacing/>
        <w:jc w:val="both"/>
        <w:rPr>
          <w:spacing w:val="-6"/>
          <w:sz w:val="28"/>
          <w:szCs w:val="28"/>
        </w:rPr>
      </w:pPr>
    </w:p>
    <w:p w14:paraId="470DF99C" w14:textId="77777777" w:rsidR="002E7346" w:rsidRPr="003E1B24" w:rsidRDefault="00AF0ADF"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pacing w:val="-6"/>
          <w:sz w:val="28"/>
          <w:szCs w:val="28"/>
        </w:rPr>
        <w:t>Дата начала, дата и время окончания с</w:t>
      </w:r>
      <w:r w:rsidR="00E74AD7" w:rsidRPr="003E1B24">
        <w:rPr>
          <w:rFonts w:ascii="Times New Roman" w:hAnsi="Times New Roman"/>
          <w:spacing w:val="-6"/>
          <w:sz w:val="28"/>
          <w:szCs w:val="28"/>
        </w:rPr>
        <w:t>рок</w:t>
      </w:r>
      <w:r w:rsidRPr="003E1B24">
        <w:rPr>
          <w:rFonts w:ascii="Times New Roman" w:hAnsi="Times New Roman"/>
          <w:spacing w:val="-6"/>
          <w:sz w:val="28"/>
          <w:szCs w:val="28"/>
        </w:rPr>
        <w:t>а</w:t>
      </w:r>
      <w:r w:rsidR="00E74AD7" w:rsidRPr="003E1B24">
        <w:rPr>
          <w:rFonts w:ascii="Times New Roman" w:hAnsi="Times New Roman"/>
          <w:spacing w:val="-6"/>
          <w:sz w:val="28"/>
          <w:szCs w:val="28"/>
        </w:rPr>
        <w:t xml:space="preserve"> подачи заявок на участие в закупке (открытия доступа к поданным заявкам):</w:t>
      </w:r>
    </w:p>
    <w:p w14:paraId="7E2DC310" w14:textId="41E42179" w:rsidR="002E7346" w:rsidRPr="003E1B24" w:rsidRDefault="002E7346" w:rsidP="003E1B24">
      <w:pPr>
        <w:tabs>
          <w:tab w:val="left" w:pos="1134"/>
        </w:tabs>
        <w:ind w:firstLine="709"/>
        <w:contextualSpacing/>
        <w:jc w:val="both"/>
        <w:rPr>
          <w:spacing w:val="-6"/>
          <w:sz w:val="28"/>
          <w:szCs w:val="28"/>
        </w:rPr>
      </w:pPr>
      <w:r w:rsidRPr="003E1B24">
        <w:rPr>
          <w:spacing w:val="-6"/>
          <w:sz w:val="28"/>
          <w:szCs w:val="28"/>
        </w:rPr>
        <w:t>Дата начала срока подачи заявок на участие в закупке: «</w:t>
      </w:r>
      <w:r w:rsidR="00CF058A">
        <w:rPr>
          <w:spacing w:val="-6"/>
          <w:sz w:val="28"/>
          <w:szCs w:val="28"/>
        </w:rPr>
        <w:t>3</w:t>
      </w:r>
      <w:r w:rsidR="006F21F8">
        <w:rPr>
          <w:spacing w:val="-6"/>
          <w:sz w:val="28"/>
          <w:szCs w:val="28"/>
        </w:rPr>
        <w:t>0</w:t>
      </w:r>
      <w:r w:rsidRPr="003E1B24">
        <w:rPr>
          <w:spacing w:val="-6"/>
          <w:sz w:val="28"/>
          <w:szCs w:val="28"/>
        </w:rPr>
        <w:t xml:space="preserve">» </w:t>
      </w:r>
      <w:r w:rsidR="006F21F8">
        <w:rPr>
          <w:spacing w:val="-6"/>
          <w:sz w:val="28"/>
          <w:szCs w:val="28"/>
        </w:rPr>
        <w:t>сентября</w:t>
      </w:r>
      <w:r w:rsidRPr="003E1B24">
        <w:rPr>
          <w:spacing w:val="-6"/>
          <w:sz w:val="28"/>
          <w:szCs w:val="28"/>
        </w:rPr>
        <w:t xml:space="preserve"> 20</w:t>
      </w:r>
      <w:r w:rsidR="00AC152C" w:rsidRPr="003E1B24">
        <w:rPr>
          <w:spacing w:val="-6"/>
          <w:sz w:val="28"/>
          <w:szCs w:val="28"/>
        </w:rPr>
        <w:t>19</w:t>
      </w:r>
      <w:r w:rsidRPr="003E1B24">
        <w:rPr>
          <w:spacing w:val="-6"/>
          <w:sz w:val="28"/>
          <w:szCs w:val="28"/>
        </w:rPr>
        <w:t xml:space="preserve"> г</w:t>
      </w:r>
      <w:r w:rsidR="000664F8" w:rsidRPr="003E1B24">
        <w:rPr>
          <w:spacing w:val="-6"/>
          <w:sz w:val="28"/>
          <w:szCs w:val="28"/>
        </w:rPr>
        <w:t>.</w:t>
      </w:r>
    </w:p>
    <w:p w14:paraId="3CA14482" w14:textId="761F3C8C" w:rsidR="002E7346" w:rsidRPr="003E1B24" w:rsidRDefault="002E7346" w:rsidP="003E1B24">
      <w:pPr>
        <w:tabs>
          <w:tab w:val="left" w:pos="1134"/>
        </w:tabs>
        <w:ind w:firstLine="709"/>
        <w:contextualSpacing/>
        <w:jc w:val="both"/>
        <w:rPr>
          <w:spacing w:val="-6"/>
          <w:sz w:val="28"/>
          <w:szCs w:val="28"/>
        </w:rPr>
      </w:pPr>
      <w:r w:rsidRPr="003E1B24">
        <w:rPr>
          <w:spacing w:val="-6"/>
          <w:sz w:val="28"/>
          <w:szCs w:val="28"/>
        </w:rPr>
        <w:t>Дата и время окончания срока подачи заявок на участие в закупке:</w:t>
      </w:r>
      <w:r w:rsidR="00545B3D">
        <w:rPr>
          <w:spacing w:val="-6"/>
          <w:sz w:val="28"/>
          <w:szCs w:val="28"/>
        </w:rPr>
        <w:t xml:space="preserve"> </w:t>
      </w:r>
      <w:r w:rsidR="00545B3D">
        <w:rPr>
          <w:spacing w:val="-6"/>
          <w:sz w:val="28"/>
          <w:szCs w:val="28"/>
        </w:rPr>
        <w:br/>
      </w:r>
      <w:r w:rsidR="00AE5322">
        <w:rPr>
          <w:spacing w:val="-6"/>
          <w:sz w:val="28"/>
          <w:szCs w:val="28"/>
        </w:rPr>
        <w:t>1</w:t>
      </w:r>
      <w:r w:rsidR="00AC152C" w:rsidRPr="003E1B24">
        <w:rPr>
          <w:spacing w:val="-6"/>
          <w:sz w:val="28"/>
          <w:szCs w:val="28"/>
        </w:rPr>
        <w:t>0</w:t>
      </w:r>
      <w:r w:rsidR="003645AA" w:rsidRPr="003E1B24">
        <w:rPr>
          <w:spacing w:val="-6"/>
          <w:sz w:val="28"/>
          <w:szCs w:val="28"/>
        </w:rPr>
        <w:t>:</w:t>
      </w:r>
      <w:r w:rsidRPr="003E1B24">
        <w:rPr>
          <w:spacing w:val="-6"/>
          <w:sz w:val="28"/>
          <w:szCs w:val="28"/>
        </w:rPr>
        <w:t>00 (время московское) «</w:t>
      </w:r>
      <w:r w:rsidR="00AE5322">
        <w:rPr>
          <w:spacing w:val="-6"/>
          <w:sz w:val="28"/>
          <w:szCs w:val="28"/>
        </w:rPr>
        <w:t>09</w:t>
      </w:r>
      <w:r w:rsidRPr="003E1B24">
        <w:rPr>
          <w:spacing w:val="-6"/>
          <w:sz w:val="28"/>
          <w:szCs w:val="28"/>
        </w:rPr>
        <w:t xml:space="preserve">» </w:t>
      </w:r>
      <w:r w:rsidR="006F21F8">
        <w:rPr>
          <w:spacing w:val="-6"/>
          <w:sz w:val="28"/>
          <w:szCs w:val="28"/>
        </w:rPr>
        <w:t>октября</w:t>
      </w:r>
      <w:r w:rsidRPr="003E1B24">
        <w:rPr>
          <w:spacing w:val="-6"/>
          <w:sz w:val="28"/>
          <w:szCs w:val="28"/>
        </w:rPr>
        <w:t xml:space="preserve"> 20</w:t>
      </w:r>
      <w:r w:rsidR="00AC152C" w:rsidRPr="003E1B24">
        <w:rPr>
          <w:spacing w:val="-6"/>
          <w:sz w:val="28"/>
          <w:szCs w:val="28"/>
        </w:rPr>
        <w:t>19</w:t>
      </w:r>
      <w:r w:rsidRPr="003E1B24">
        <w:rPr>
          <w:spacing w:val="-6"/>
          <w:sz w:val="28"/>
          <w:szCs w:val="28"/>
        </w:rPr>
        <w:t xml:space="preserve"> г. </w:t>
      </w:r>
    </w:p>
    <w:p w14:paraId="5E2486A6" w14:textId="77777777" w:rsidR="00545B3D" w:rsidRPr="003E1B24" w:rsidRDefault="00545B3D" w:rsidP="003E1B24">
      <w:pPr>
        <w:pStyle w:val="afff"/>
        <w:tabs>
          <w:tab w:val="left" w:pos="0"/>
          <w:tab w:val="left" w:pos="1134"/>
        </w:tabs>
        <w:spacing w:after="0" w:line="240" w:lineRule="auto"/>
        <w:ind w:left="0" w:firstLine="709"/>
        <w:jc w:val="both"/>
        <w:rPr>
          <w:rFonts w:ascii="Times New Roman" w:hAnsi="Times New Roman"/>
          <w:spacing w:val="-6"/>
          <w:sz w:val="28"/>
          <w:szCs w:val="28"/>
        </w:rPr>
      </w:pPr>
    </w:p>
    <w:p w14:paraId="1CAAF4A6" w14:textId="77777777" w:rsidR="00E74AD7" w:rsidRPr="003E1B24" w:rsidRDefault="004273B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z w:val="28"/>
          <w:szCs w:val="28"/>
        </w:rPr>
        <w:t>Д</w:t>
      </w:r>
      <w:r w:rsidR="00E74AD7" w:rsidRPr="003E1B24">
        <w:rPr>
          <w:rFonts w:ascii="Times New Roman" w:hAnsi="Times New Roman"/>
          <w:sz w:val="28"/>
          <w:szCs w:val="28"/>
        </w:rPr>
        <w:t>ата</w:t>
      </w:r>
      <w:r w:rsidR="00E74AD7" w:rsidRPr="003E1B24">
        <w:rPr>
          <w:rFonts w:ascii="Times New Roman" w:hAnsi="Times New Roman"/>
          <w:spacing w:val="-6"/>
          <w:sz w:val="28"/>
          <w:szCs w:val="28"/>
        </w:rPr>
        <w:t xml:space="preserve"> рассмотрения заявок и подведения итогов закупки: </w:t>
      </w:r>
    </w:p>
    <w:p w14:paraId="1907CDAA" w14:textId="3805219F" w:rsidR="00E74AD7" w:rsidRPr="003E1B24" w:rsidRDefault="00E74AD7" w:rsidP="003E1B24">
      <w:pPr>
        <w:tabs>
          <w:tab w:val="left" w:pos="1134"/>
        </w:tabs>
        <w:ind w:firstLine="709"/>
        <w:contextualSpacing/>
        <w:jc w:val="both"/>
        <w:rPr>
          <w:sz w:val="28"/>
          <w:szCs w:val="28"/>
        </w:rPr>
      </w:pPr>
      <w:r w:rsidRPr="003E1B24">
        <w:rPr>
          <w:sz w:val="28"/>
          <w:szCs w:val="28"/>
        </w:rPr>
        <w:t xml:space="preserve">Рассмотрение первых частей заявок на участие в закупке: </w:t>
      </w:r>
      <w:r w:rsidR="00545B3D">
        <w:rPr>
          <w:sz w:val="28"/>
          <w:szCs w:val="28"/>
        </w:rPr>
        <w:br/>
      </w:r>
      <w:r w:rsidRPr="003E1B24">
        <w:rPr>
          <w:sz w:val="28"/>
          <w:szCs w:val="28"/>
        </w:rPr>
        <w:t>не позднее «</w:t>
      </w:r>
      <w:r w:rsidR="006F21F8">
        <w:rPr>
          <w:sz w:val="28"/>
          <w:szCs w:val="28"/>
        </w:rPr>
        <w:t>29</w:t>
      </w:r>
      <w:r w:rsidRPr="003E1B24">
        <w:rPr>
          <w:sz w:val="28"/>
          <w:szCs w:val="28"/>
        </w:rPr>
        <w:t xml:space="preserve">» </w:t>
      </w:r>
      <w:r w:rsidR="006F21F8">
        <w:rPr>
          <w:sz w:val="28"/>
          <w:szCs w:val="28"/>
        </w:rPr>
        <w:t>октября</w:t>
      </w:r>
      <w:r w:rsidRPr="003E1B24">
        <w:rPr>
          <w:sz w:val="28"/>
          <w:szCs w:val="28"/>
        </w:rPr>
        <w:t xml:space="preserve"> 20</w:t>
      </w:r>
      <w:r w:rsidR="00AC152C" w:rsidRPr="003E1B24">
        <w:rPr>
          <w:sz w:val="28"/>
          <w:szCs w:val="28"/>
        </w:rPr>
        <w:t>19</w:t>
      </w:r>
      <w:r w:rsidRPr="003E1B24">
        <w:rPr>
          <w:sz w:val="28"/>
          <w:szCs w:val="28"/>
        </w:rPr>
        <w:t xml:space="preserve"> г.</w:t>
      </w:r>
    </w:p>
    <w:p w14:paraId="017F61ED" w14:textId="555A6D1E" w:rsidR="00F23FA8" w:rsidRPr="003E1B24" w:rsidRDefault="00F0293F" w:rsidP="003E1B24">
      <w:pPr>
        <w:tabs>
          <w:tab w:val="left" w:pos="1134"/>
        </w:tabs>
        <w:ind w:firstLine="709"/>
        <w:contextualSpacing/>
        <w:jc w:val="both"/>
        <w:rPr>
          <w:sz w:val="28"/>
          <w:szCs w:val="28"/>
        </w:rPr>
      </w:pPr>
      <w:r w:rsidRPr="003E1B24">
        <w:rPr>
          <w:sz w:val="28"/>
          <w:szCs w:val="28"/>
        </w:rPr>
        <w:t>Дата</w:t>
      </w:r>
      <w:r w:rsidR="00F23FA8" w:rsidRPr="003E1B24">
        <w:rPr>
          <w:sz w:val="28"/>
          <w:szCs w:val="28"/>
        </w:rPr>
        <w:t xml:space="preserve"> подачи дополнительных ценовых предложений: </w:t>
      </w:r>
      <w:r w:rsidR="006F21F8">
        <w:rPr>
          <w:sz w:val="28"/>
          <w:szCs w:val="28"/>
        </w:rPr>
        <w:t>не предусмотрено</w:t>
      </w:r>
      <w:r w:rsidR="00F23FA8" w:rsidRPr="003E1B24">
        <w:rPr>
          <w:sz w:val="28"/>
          <w:szCs w:val="28"/>
        </w:rPr>
        <w:t>.</w:t>
      </w:r>
    </w:p>
    <w:p w14:paraId="0EDC78B3" w14:textId="77777777" w:rsidR="00F164CF" w:rsidRPr="003E1B24" w:rsidRDefault="00F164CF" w:rsidP="003E1B24">
      <w:pPr>
        <w:tabs>
          <w:tab w:val="left" w:pos="1134"/>
        </w:tabs>
        <w:ind w:firstLine="709"/>
        <w:contextualSpacing/>
        <w:jc w:val="both"/>
        <w:rPr>
          <w:sz w:val="28"/>
          <w:szCs w:val="28"/>
        </w:rPr>
      </w:pPr>
      <w:r w:rsidRPr="003E1B24">
        <w:rPr>
          <w:sz w:val="28"/>
          <w:szCs w:val="28"/>
        </w:rPr>
        <w:t>Время начала подачи дополнительных ценовых предложений устанавливается ЭТП согласно регламенту ЭТП.</w:t>
      </w:r>
    </w:p>
    <w:p w14:paraId="25111721" w14:textId="60A2FF47" w:rsidR="00E74AD7" w:rsidRPr="003E1B24" w:rsidRDefault="00E74AD7" w:rsidP="003E1B24">
      <w:pPr>
        <w:tabs>
          <w:tab w:val="left" w:pos="1134"/>
        </w:tabs>
        <w:ind w:firstLine="709"/>
        <w:contextualSpacing/>
        <w:jc w:val="both"/>
        <w:rPr>
          <w:sz w:val="28"/>
          <w:szCs w:val="28"/>
        </w:rPr>
      </w:pPr>
      <w:r w:rsidRPr="003E1B24">
        <w:rPr>
          <w:sz w:val="28"/>
          <w:szCs w:val="28"/>
        </w:rPr>
        <w:t xml:space="preserve">Рассмотрение вторых частей заявок на участие в закупке: </w:t>
      </w:r>
      <w:r w:rsidR="00545B3D">
        <w:rPr>
          <w:sz w:val="28"/>
          <w:szCs w:val="28"/>
        </w:rPr>
        <w:br/>
      </w:r>
      <w:r w:rsidRPr="003E1B24">
        <w:rPr>
          <w:sz w:val="28"/>
          <w:szCs w:val="28"/>
        </w:rPr>
        <w:t>не позднее «</w:t>
      </w:r>
      <w:r w:rsidR="006F21F8">
        <w:rPr>
          <w:sz w:val="28"/>
          <w:szCs w:val="28"/>
        </w:rPr>
        <w:t>13</w:t>
      </w:r>
      <w:r w:rsidRPr="003E1B24">
        <w:rPr>
          <w:sz w:val="28"/>
          <w:szCs w:val="28"/>
        </w:rPr>
        <w:t xml:space="preserve">» </w:t>
      </w:r>
      <w:r w:rsidR="006F21F8">
        <w:rPr>
          <w:sz w:val="28"/>
          <w:szCs w:val="28"/>
        </w:rPr>
        <w:t>ноября</w:t>
      </w:r>
      <w:r w:rsidR="003E1B24" w:rsidRPr="003E1B24">
        <w:rPr>
          <w:sz w:val="28"/>
          <w:szCs w:val="28"/>
        </w:rPr>
        <w:t xml:space="preserve"> </w:t>
      </w:r>
      <w:r w:rsidRPr="003E1B24">
        <w:rPr>
          <w:sz w:val="28"/>
          <w:szCs w:val="28"/>
        </w:rPr>
        <w:t>20</w:t>
      </w:r>
      <w:r w:rsidR="003E1B24" w:rsidRPr="003E1B24">
        <w:rPr>
          <w:sz w:val="28"/>
          <w:szCs w:val="28"/>
        </w:rPr>
        <w:t>19</w:t>
      </w:r>
      <w:r w:rsidRPr="003E1B24">
        <w:rPr>
          <w:sz w:val="28"/>
          <w:szCs w:val="28"/>
        </w:rPr>
        <w:t xml:space="preserve"> г.</w:t>
      </w:r>
    </w:p>
    <w:p w14:paraId="1BB11E23" w14:textId="1C417567" w:rsidR="00C74DFF" w:rsidRDefault="00C74DFF" w:rsidP="003E1B24">
      <w:pPr>
        <w:tabs>
          <w:tab w:val="left" w:pos="1134"/>
        </w:tabs>
        <w:ind w:firstLine="709"/>
        <w:contextualSpacing/>
        <w:jc w:val="both"/>
        <w:rPr>
          <w:sz w:val="28"/>
          <w:szCs w:val="28"/>
        </w:rPr>
      </w:pPr>
      <w:r w:rsidRPr="003E1B24">
        <w:rPr>
          <w:sz w:val="28"/>
          <w:szCs w:val="28"/>
        </w:rPr>
        <w:t>Дата подведения итогов закупки: не позднее «</w:t>
      </w:r>
      <w:r w:rsidR="00CF70C2">
        <w:rPr>
          <w:sz w:val="28"/>
          <w:szCs w:val="28"/>
        </w:rPr>
        <w:t>1</w:t>
      </w:r>
      <w:r w:rsidR="006F21F8">
        <w:rPr>
          <w:sz w:val="28"/>
          <w:szCs w:val="28"/>
        </w:rPr>
        <w:t>5</w:t>
      </w:r>
      <w:r w:rsidRPr="003E1B24">
        <w:rPr>
          <w:sz w:val="28"/>
          <w:szCs w:val="28"/>
        </w:rPr>
        <w:t xml:space="preserve">» </w:t>
      </w:r>
      <w:r w:rsidR="006F21F8">
        <w:rPr>
          <w:sz w:val="28"/>
          <w:szCs w:val="28"/>
        </w:rPr>
        <w:t>ноября</w:t>
      </w:r>
      <w:r w:rsidRPr="003E1B24">
        <w:rPr>
          <w:sz w:val="28"/>
          <w:szCs w:val="28"/>
        </w:rPr>
        <w:t xml:space="preserve"> 20</w:t>
      </w:r>
      <w:r w:rsidR="003E1B24" w:rsidRPr="003E1B24">
        <w:rPr>
          <w:sz w:val="28"/>
          <w:szCs w:val="28"/>
        </w:rPr>
        <w:t>19</w:t>
      </w:r>
      <w:r w:rsidRPr="003E1B24">
        <w:rPr>
          <w:sz w:val="28"/>
          <w:szCs w:val="28"/>
        </w:rPr>
        <w:t xml:space="preserve"> г.</w:t>
      </w:r>
    </w:p>
    <w:p w14:paraId="713866B8" w14:textId="77777777" w:rsidR="00545B3D" w:rsidRPr="003E1B24" w:rsidRDefault="00545B3D" w:rsidP="003E1B24">
      <w:pPr>
        <w:tabs>
          <w:tab w:val="left" w:pos="1134"/>
        </w:tabs>
        <w:ind w:firstLine="709"/>
        <w:contextualSpacing/>
        <w:jc w:val="both"/>
        <w:rPr>
          <w:sz w:val="28"/>
          <w:szCs w:val="28"/>
        </w:rPr>
      </w:pPr>
    </w:p>
    <w:p w14:paraId="2D27C988"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pacing w:val="-6"/>
          <w:sz w:val="28"/>
          <w:szCs w:val="28"/>
        </w:rPr>
      </w:pPr>
      <w:r w:rsidRPr="003E1B24">
        <w:rPr>
          <w:rFonts w:ascii="Times New Roman" w:hAnsi="Times New Roman"/>
          <w:spacing w:val="-6"/>
          <w:sz w:val="28"/>
          <w:szCs w:val="28"/>
        </w:rPr>
        <w:t>Срок </w:t>
      </w:r>
      <w:r w:rsidRPr="003E1B24">
        <w:rPr>
          <w:rFonts w:ascii="Times New Roman" w:hAnsi="Times New Roman"/>
          <w:sz w:val="28"/>
          <w:szCs w:val="28"/>
        </w:rPr>
        <w:t>заключения</w:t>
      </w:r>
      <w:r w:rsidRPr="003E1B24">
        <w:rPr>
          <w:rFonts w:ascii="Times New Roman" w:hAnsi="Times New Roman"/>
          <w:spacing w:val="-6"/>
          <w:sz w:val="28"/>
          <w:szCs w:val="28"/>
        </w:rPr>
        <w:t xml:space="preserve"> договора: </w:t>
      </w:r>
      <w:r w:rsidRPr="003E1B24">
        <w:rPr>
          <w:rFonts w:ascii="Times New Roman" w:hAnsi="Times New Roman"/>
          <w:sz w:val="28"/>
          <w:szCs w:val="28"/>
        </w:rPr>
        <w:t xml:space="preserve">в течение 20 (двадцати) рабочих дней, но не ранее чем через 10 (десять) дней после размещения на официальном сайте и на ЭТП </w:t>
      </w:r>
      <w:r w:rsidR="006E4D20" w:rsidRPr="003E1B24">
        <w:rPr>
          <w:rFonts w:ascii="Times New Roman" w:hAnsi="Times New Roman"/>
          <w:sz w:val="28"/>
          <w:szCs w:val="28"/>
        </w:rPr>
        <w:t xml:space="preserve">итогового </w:t>
      </w:r>
      <w:r w:rsidRPr="003E1B24">
        <w:rPr>
          <w:rFonts w:ascii="Times New Roman" w:hAnsi="Times New Roman"/>
          <w:sz w:val="28"/>
          <w:szCs w:val="28"/>
        </w:rPr>
        <w:t>протокола, за исключением следующих случаев:</w:t>
      </w:r>
    </w:p>
    <w:p w14:paraId="6A6B4197" w14:textId="77777777" w:rsidR="002E7346" w:rsidRPr="003E1B24" w:rsidRDefault="002E7346" w:rsidP="003E1B24">
      <w:pPr>
        <w:ind w:firstLine="709"/>
        <w:jc w:val="both"/>
        <w:rPr>
          <w:sz w:val="28"/>
          <w:szCs w:val="28"/>
        </w:rPr>
      </w:pPr>
      <w:bookmarkStart w:id="14" w:name="ч2аст91"/>
      <w:bookmarkStart w:id="15" w:name="ч2бст91"/>
      <w:bookmarkEnd w:id="14"/>
      <w:bookmarkEnd w:id="15"/>
      <w:r w:rsidRPr="003E1B24">
        <w:rPr>
          <w:sz w:val="28"/>
          <w:szCs w:val="28"/>
        </w:rPr>
        <w:t xml:space="preserve">действия (бездействие) заказчика, организатора закупки, закупочной комиссии, оператора ЭТП при осуществлении закупки обжалуются в антимонопольном органе; в данном случае договор заключается </w:t>
      </w:r>
      <w:r w:rsidR="00397B0E" w:rsidRPr="003E1B24">
        <w:rPr>
          <w:sz w:val="28"/>
          <w:szCs w:val="28"/>
        </w:rPr>
        <w:t>не позднее чем через</w:t>
      </w:r>
      <w:r w:rsidRPr="003E1B24">
        <w:rPr>
          <w:sz w:val="28"/>
          <w:szCs w:val="28"/>
        </w:rPr>
        <w:t xml:space="preserve"> </w:t>
      </w:r>
      <w:r w:rsidR="00F3133D" w:rsidRPr="003E1B24">
        <w:rPr>
          <w:sz w:val="28"/>
          <w:szCs w:val="28"/>
        </w:rPr>
        <w:t>5 </w:t>
      </w:r>
      <w:r w:rsidRPr="003E1B24">
        <w:rPr>
          <w:sz w:val="28"/>
          <w:szCs w:val="28"/>
        </w:rPr>
        <w:t>(</w:t>
      </w:r>
      <w:r w:rsidR="00F3133D" w:rsidRPr="003E1B24">
        <w:rPr>
          <w:sz w:val="28"/>
          <w:szCs w:val="28"/>
        </w:rPr>
        <w:t>пят</w:t>
      </w:r>
      <w:r w:rsidR="00397B0E" w:rsidRPr="003E1B24">
        <w:rPr>
          <w:sz w:val="28"/>
          <w:szCs w:val="28"/>
        </w:rPr>
        <w:t>ь</w:t>
      </w:r>
      <w:r w:rsidRPr="003E1B24">
        <w:rPr>
          <w:sz w:val="28"/>
          <w:szCs w:val="28"/>
        </w:rPr>
        <w:t>)</w:t>
      </w:r>
      <w:r w:rsidR="008478F2" w:rsidRPr="003E1B24">
        <w:rPr>
          <w:sz w:val="28"/>
          <w:szCs w:val="28"/>
        </w:rPr>
        <w:t xml:space="preserve"> </w:t>
      </w:r>
      <w:r w:rsidRPr="003E1B24">
        <w:rPr>
          <w:sz w:val="28"/>
          <w:szCs w:val="28"/>
        </w:rPr>
        <w:t xml:space="preserve">дней </w:t>
      </w:r>
      <w:proofErr w:type="gramStart"/>
      <w:r w:rsidR="00397B0E" w:rsidRPr="003E1B24">
        <w:rPr>
          <w:sz w:val="28"/>
          <w:szCs w:val="28"/>
        </w:rPr>
        <w:t>с даты вынесения</w:t>
      </w:r>
      <w:proofErr w:type="gramEnd"/>
      <w:r w:rsidR="00397B0E" w:rsidRPr="003E1B24" w:rsidDel="00397B0E">
        <w:rPr>
          <w:sz w:val="28"/>
          <w:szCs w:val="28"/>
        </w:rPr>
        <w:t xml:space="preserve"> </w:t>
      </w:r>
      <w:r w:rsidRPr="003E1B24">
        <w:rPr>
          <w:sz w:val="28"/>
          <w:szCs w:val="28"/>
        </w:rPr>
        <w:t>решения антимонопольного органа</w:t>
      </w:r>
      <w:r w:rsidR="008478F2" w:rsidRPr="003E1B24">
        <w:rPr>
          <w:sz w:val="28"/>
          <w:szCs w:val="28"/>
        </w:rPr>
        <w:t>, предусматривающего заключение договора</w:t>
      </w:r>
      <w:r w:rsidRPr="003E1B24">
        <w:rPr>
          <w:sz w:val="28"/>
          <w:szCs w:val="28"/>
        </w:rPr>
        <w:t>;</w:t>
      </w:r>
    </w:p>
    <w:p w14:paraId="2FC0403B" w14:textId="77777777" w:rsidR="002E7346" w:rsidRPr="003E1B24" w:rsidRDefault="002E7346"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в соответствии с законодательством РФ для заключения необходимо его одобрение органом управления заказчика; в данном случае договор заключается </w:t>
      </w:r>
      <w:r w:rsidR="00397B0E" w:rsidRPr="003E1B24">
        <w:rPr>
          <w:rFonts w:ascii="Times New Roman" w:hAnsi="Times New Roman"/>
          <w:sz w:val="28"/>
          <w:szCs w:val="28"/>
        </w:rPr>
        <w:t xml:space="preserve">не </w:t>
      </w:r>
      <w:proofErr w:type="gramStart"/>
      <w:r w:rsidR="00397B0E" w:rsidRPr="003E1B24">
        <w:rPr>
          <w:rFonts w:ascii="Times New Roman" w:hAnsi="Times New Roman"/>
          <w:sz w:val="28"/>
          <w:szCs w:val="28"/>
        </w:rPr>
        <w:t>позднее</w:t>
      </w:r>
      <w:proofErr w:type="gramEnd"/>
      <w:r w:rsidR="00397B0E" w:rsidRPr="003E1B24">
        <w:rPr>
          <w:rFonts w:ascii="Times New Roman" w:hAnsi="Times New Roman"/>
          <w:sz w:val="28"/>
          <w:szCs w:val="28"/>
        </w:rPr>
        <w:t xml:space="preserve"> чем через</w:t>
      </w:r>
      <w:r w:rsidR="00F3133D" w:rsidRPr="003E1B24">
        <w:rPr>
          <w:rFonts w:ascii="Times New Roman" w:hAnsi="Times New Roman"/>
          <w:sz w:val="28"/>
          <w:szCs w:val="28"/>
        </w:rPr>
        <w:t>5 </w:t>
      </w:r>
      <w:r w:rsidRPr="003E1B24">
        <w:rPr>
          <w:rFonts w:ascii="Times New Roman" w:hAnsi="Times New Roman"/>
          <w:sz w:val="28"/>
          <w:szCs w:val="28"/>
        </w:rPr>
        <w:t>(</w:t>
      </w:r>
      <w:r w:rsidR="00F3133D" w:rsidRPr="003E1B24">
        <w:rPr>
          <w:rFonts w:ascii="Times New Roman" w:hAnsi="Times New Roman"/>
          <w:sz w:val="28"/>
          <w:szCs w:val="28"/>
        </w:rPr>
        <w:t>пят</w:t>
      </w:r>
      <w:r w:rsidR="00397B0E" w:rsidRPr="003E1B24">
        <w:rPr>
          <w:rFonts w:ascii="Times New Roman" w:hAnsi="Times New Roman"/>
          <w:sz w:val="28"/>
          <w:szCs w:val="28"/>
        </w:rPr>
        <w:t>ь</w:t>
      </w:r>
      <w:r w:rsidRPr="003E1B24">
        <w:rPr>
          <w:rFonts w:ascii="Times New Roman" w:hAnsi="Times New Roman"/>
          <w:sz w:val="28"/>
          <w:szCs w:val="28"/>
        </w:rPr>
        <w:t>)</w:t>
      </w:r>
      <w:r w:rsidR="008478F2" w:rsidRPr="003E1B24">
        <w:rPr>
          <w:rFonts w:ascii="Times New Roman" w:hAnsi="Times New Roman"/>
          <w:sz w:val="28"/>
          <w:szCs w:val="28"/>
        </w:rPr>
        <w:t xml:space="preserve"> </w:t>
      </w:r>
      <w:r w:rsidRPr="003E1B24">
        <w:rPr>
          <w:rFonts w:ascii="Times New Roman" w:hAnsi="Times New Roman"/>
          <w:sz w:val="28"/>
          <w:szCs w:val="28"/>
        </w:rPr>
        <w:t>дней с даты вынесения соответствующего одобрения.</w:t>
      </w:r>
    </w:p>
    <w:p w14:paraId="7D6CF35E" w14:textId="77777777" w:rsidR="002E7346" w:rsidRPr="003E1B24" w:rsidRDefault="00E74AD7" w:rsidP="003E1B24">
      <w:pPr>
        <w:tabs>
          <w:tab w:val="left" w:pos="1134"/>
        </w:tabs>
        <w:ind w:firstLine="709"/>
        <w:contextualSpacing/>
        <w:jc w:val="both"/>
        <w:rPr>
          <w:rFonts w:eastAsia="Calibri"/>
          <w:spacing w:val="-6"/>
          <w:sz w:val="28"/>
          <w:szCs w:val="28"/>
          <w:lang w:eastAsia="en-US"/>
        </w:rPr>
      </w:pPr>
      <w:proofErr w:type="gramStart"/>
      <w:r w:rsidRPr="003E1B24">
        <w:rPr>
          <w:rFonts w:eastAsia="Calibri"/>
          <w:spacing w:val="-6"/>
          <w:sz w:val="28"/>
          <w:szCs w:val="28"/>
          <w:lang w:eastAsia="en-US"/>
        </w:rPr>
        <w:t xml:space="preserve">Заказчик в течение </w:t>
      </w:r>
      <w:r w:rsidR="005873E4" w:rsidRPr="003E1B24">
        <w:rPr>
          <w:rFonts w:eastAsia="Calibri"/>
          <w:spacing w:val="-6"/>
          <w:sz w:val="28"/>
          <w:szCs w:val="28"/>
          <w:lang w:eastAsia="en-US"/>
        </w:rPr>
        <w:t>7</w:t>
      </w:r>
      <w:r w:rsidRPr="003E1B24">
        <w:rPr>
          <w:rFonts w:eastAsia="Calibri"/>
          <w:spacing w:val="-6"/>
          <w:sz w:val="28"/>
          <w:szCs w:val="28"/>
          <w:lang w:eastAsia="en-US"/>
        </w:rPr>
        <w:t xml:space="preserve"> (</w:t>
      </w:r>
      <w:r w:rsidR="005873E4" w:rsidRPr="003E1B24">
        <w:rPr>
          <w:rFonts w:eastAsia="Calibri"/>
          <w:spacing w:val="-6"/>
          <w:sz w:val="28"/>
          <w:szCs w:val="28"/>
          <w:lang w:eastAsia="en-US"/>
        </w:rPr>
        <w:t>семи</w:t>
      </w:r>
      <w:r w:rsidRPr="003E1B24">
        <w:rPr>
          <w:rFonts w:eastAsia="Calibri"/>
          <w:spacing w:val="-6"/>
          <w:sz w:val="28"/>
          <w:szCs w:val="28"/>
          <w:lang w:eastAsia="en-US"/>
        </w:rPr>
        <w:t xml:space="preserve">) рабочих дней </w:t>
      </w:r>
      <w:r w:rsidR="002E7346" w:rsidRPr="003E1B24">
        <w:rPr>
          <w:rFonts w:eastAsia="Calibri"/>
          <w:spacing w:val="-6"/>
          <w:sz w:val="28"/>
          <w:szCs w:val="28"/>
          <w:lang w:eastAsia="en-US"/>
        </w:rPr>
        <w:t xml:space="preserve">со дня размещения </w:t>
      </w:r>
      <w:r w:rsidR="006E4D20" w:rsidRPr="003E1B24">
        <w:rPr>
          <w:rFonts w:eastAsia="Calibri"/>
          <w:spacing w:val="-6"/>
          <w:sz w:val="28"/>
          <w:szCs w:val="28"/>
          <w:lang w:eastAsia="en-US"/>
        </w:rPr>
        <w:t xml:space="preserve">итогового </w:t>
      </w:r>
      <w:r w:rsidR="002E7346" w:rsidRPr="003E1B24">
        <w:rPr>
          <w:rFonts w:eastAsia="Calibri"/>
          <w:spacing w:val="-6"/>
          <w:sz w:val="28"/>
          <w:szCs w:val="28"/>
          <w:lang w:eastAsia="en-US"/>
        </w:rPr>
        <w:t xml:space="preserve">протокола на официальном сайте и ЭТП, </w:t>
      </w:r>
      <w:r w:rsidR="00007D66" w:rsidRPr="003E1B24">
        <w:rPr>
          <w:rFonts w:eastAsia="Calibri"/>
          <w:spacing w:val="-6"/>
          <w:sz w:val="28"/>
          <w:szCs w:val="28"/>
          <w:lang w:eastAsia="en-US"/>
        </w:rPr>
        <w:t xml:space="preserve">направляет с использованием функционала ЭТП </w:t>
      </w:r>
      <w:r w:rsidR="002E7346" w:rsidRPr="003E1B24">
        <w:rPr>
          <w:rFonts w:eastAsia="Calibri"/>
          <w:spacing w:val="-6"/>
          <w:sz w:val="28"/>
          <w:szCs w:val="28"/>
          <w:lang w:eastAsia="en-US"/>
        </w:rPr>
        <w:t xml:space="preserve">лицу, с которым заключается договор (победителю закупки или единственному участнику закупки), проект договора, который составляется путем включения условий исполнения договора, предложенных лицом, с которым заключается договор, в заявке на участие в закупке в </w:t>
      </w:r>
      <w:r w:rsidR="00007D66" w:rsidRPr="003E1B24">
        <w:rPr>
          <w:rFonts w:eastAsia="Calibri"/>
          <w:spacing w:val="-6"/>
          <w:sz w:val="28"/>
          <w:szCs w:val="28"/>
          <w:lang w:eastAsia="en-US"/>
        </w:rPr>
        <w:t xml:space="preserve">исходный </w:t>
      </w:r>
      <w:r w:rsidR="002E7346" w:rsidRPr="003E1B24">
        <w:rPr>
          <w:rFonts w:eastAsia="Calibri"/>
          <w:spacing w:val="-6"/>
          <w:sz w:val="28"/>
          <w:szCs w:val="28"/>
          <w:lang w:eastAsia="en-US"/>
        </w:rPr>
        <w:t>проект договора, прилагаемый к</w:t>
      </w:r>
      <w:proofErr w:type="gramEnd"/>
      <w:r w:rsidR="002E7346" w:rsidRPr="003E1B24">
        <w:rPr>
          <w:rFonts w:eastAsia="Calibri"/>
          <w:spacing w:val="-6"/>
          <w:sz w:val="28"/>
          <w:szCs w:val="28"/>
          <w:lang w:eastAsia="en-US"/>
        </w:rPr>
        <w:t> закупочной документации.</w:t>
      </w:r>
    </w:p>
    <w:p w14:paraId="57C1587B" w14:textId="77777777" w:rsidR="00007D66" w:rsidRPr="003E1B24" w:rsidRDefault="00007D66"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Лицо, с которым заключается договор, в</w:t>
      </w:r>
      <w:r w:rsidRPr="003E1B24">
        <w:rPr>
          <w:sz w:val="28"/>
          <w:szCs w:val="28"/>
        </w:rPr>
        <w:t xml:space="preserve"> случае наличия разногласий по проекту договора, направленному заказчиком, составляет протокол разногласий с указанием замечаний к положениям проекта договора, не соответствующим </w:t>
      </w:r>
      <w:r w:rsidRPr="003E1B24">
        <w:rPr>
          <w:sz w:val="28"/>
          <w:szCs w:val="28"/>
        </w:rPr>
        <w:lastRenderedPageBreak/>
        <w:t xml:space="preserve">извещению, закупочной документации и своей заявке, с указанием соответствующих положений данных документов. Протокол разногласий направляется заказчику с использованием программно-аппаратных </w:t>
      </w:r>
      <w:r w:rsidRPr="003E1B24">
        <w:rPr>
          <w:rFonts w:eastAsia="Calibri"/>
          <w:spacing w:val="-6"/>
          <w:sz w:val="28"/>
          <w:szCs w:val="28"/>
          <w:lang w:eastAsia="en-US"/>
        </w:rPr>
        <w:t xml:space="preserve">средств ЭТП в течение </w:t>
      </w:r>
      <w:r w:rsidR="005873E4" w:rsidRPr="003E1B24">
        <w:rPr>
          <w:rFonts w:eastAsia="Calibri"/>
          <w:spacing w:val="-6"/>
          <w:sz w:val="28"/>
          <w:szCs w:val="28"/>
          <w:lang w:eastAsia="en-US"/>
        </w:rPr>
        <w:t xml:space="preserve">4 </w:t>
      </w:r>
      <w:r w:rsidRPr="003E1B24">
        <w:rPr>
          <w:rFonts w:eastAsia="Calibri"/>
          <w:spacing w:val="-6"/>
          <w:sz w:val="28"/>
          <w:szCs w:val="28"/>
          <w:lang w:eastAsia="en-US"/>
        </w:rPr>
        <w:t>(</w:t>
      </w:r>
      <w:r w:rsidR="005873E4" w:rsidRPr="003E1B24">
        <w:rPr>
          <w:rFonts w:eastAsia="Calibri"/>
          <w:spacing w:val="-6"/>
          <w:sz w:val="28"/>
          <w:szCs w:val="28"/>
          <w:lang w:eastAsia="en-US"/>
        </w:rPr>
        <w:t>че</w:t>
      </w:r>
      <w:r w:rsidRPr="003E1B24">
        <w:rPr>
          <w:rFonts w:eastAsia="Calibri"/>
          <w:spacing w:val="-6"/>
          <w:sz w:val="28"/>
          <w:szCs w:val="28"/>
          <w:lang w:eastAsia="en-US"/>
        </w:rPr>
        <w:t>т</w:t>
      </w:r>
      <w:r w:rsidR="005873E4" w:rsidRPr="003E1B24">
        <w:rPr>
          <w:rFonts w:eastAsia="Calibri"/>
          <w:spacing w:val="-6"/>
          <w:sz w:val="28"/>
          <w:szCs w:val="28"/>
          <w:lang w:eastAsia="en-US"/>
        </w:rPr>
        <w:t>ы</w:t>
      </w:r>
      <w:r w:rsidRPr="003E1B24">
        <w:rPr>
          <w:rFonts w:eastAsia="Calibri"/>
          <w:spacing w:val="-6"/>
          <w:sz w:val="28"/>
          <w:szCs w:val="28"/>
          <w:lang w:eastAsia="en-US"/>
        </w:rPr>
        <w:t xml:space="preserve">рех) рабочих дней со дня направления указанного проекта договора. </w:t>
      </w:r>
    </w:p>
    <w:p w14:paraId="2F6C3FED" w14:textId="77777777" w:rsidR="00007D66" w:rsidRPr="003E1B24" w:rsidRDefault="00007D66"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Заказчик в течение </w:t>
      </w:r>
      <w:r w:rsidR="005873E4" w:rsidRPr="003E1B24">
        <w:rPr>
          <w:rFonts w:eastAsia="Calibri"/>
          <w:spacing w:val="-6"/>
          <w:sz w:val="28"/>
          <w:szCs w:val="28"/>
          <w:lang w:eastAsia="en-US"/>
        </w:rPr>
        <w:t xml:space="preserve">5 </w:t>
      </w:r>
      <w:r w:rsidRPr="003E1B24">
        <w:rPr>
          <w:rFonts w:eastAsia="Calibri"/>
          <w:spacing w:val="-6"/>
          <w:sz w:val="28"/>
          <w:szCs w:val="28"/>
          <w:lang w:eastAsia="en-US"/>
        </w:rPr>
        <w:t>(</w:t>
      </w:r>
      <w:r w:rsidR="005873E4" w:rsidRPr="003E1B24">
        <w:rPr>
          <w:rFonts w:eastAsia="Calibri"/>
          <w:spacing w:val="-6"/>
          <w:sz w:val="28"/>
          <w:szCs w:val="28"/>
          <w:lang w:eastAsia="en-US"/>
        </w:rPr>
        <w:t>пяти</w:t>
      </w:r>
      <w:r w:rsidRPr="003E1B24">
        <w:rPr>
          <w:rFonts w:eastAsia="Calibri"/>
          <w:spacing w:val="-6"/>
          <w:sz w:val="28"/>
          <w:szCs w:val="28"/>
          <w:lang w:eastAsia="en-US"/>
        </w:rPr>
        <w:t xml:space="preserve">) рабочих дней со дня получения указанного протокола разногласий рассматривает протокол разногласий и направляет лицу, с которым заключается договор, доработанный проект договора либо повторно направляет проект договора с указанием в отдельном документе причин отказа учесть полностью или частично содержащиеся в протоколе разногласий замечания. Лицо, с которым заключается договор, обязано разместить с использованием программно-аппаратных средств ЭТП подписанный со своей стороны договор в течение </w:t>
      </w:r>
      <w:r w:rsidR="008478F2" w:rsidRPr="003E1B24">
        <w:rPr>
          <w:rFonts w:eastAsia="Calibri"/>
          <w:spacing w:val="-6"/>
          <w:sz w:val="28"/>
          <w:szCs w:val="28"/>
          <w:lang w:eastAsia="en-US"/>
        </w:rPr>
        <w:t>2</w:t>
      </w:r>
      <w:r w:rsidRPr="003E1B24">
        <w:rPr>
          <w:rFonts w:eastAsia="Calibri"/>
          <w:spacing w:val="-6"/>
          <w:sz w:val="28"/>
          <w:szCs w:val="28"/>
          <w:lang w:eastAsia="en-US"/>
        </w:rPr>
        <w:t xml:space="preserve"> (</w:t>
      </w:r>
      <w:r w:rsidR="008478F2" w:rsidRPr="003E1B24">
        <w:rPr>
          <w:rFonts w:eastAsia="Calibri"/>
          <w:spacing w:val="-6"/>
          <w:sz w:val="28"/>
          <w:szCs w:val="28"/>
          <w:lang w:eastAsia="en-US"/>
        </w:rPr>
        <w:t>двух</w:t>
      </w:r>
      <w:r w:rsidRPr="003E1B24">
        <w:rPr>
          <w:rFonts w:eastAsia="Calibri"/>
          <w:spacing w:val="-6"/>
          <w:sz w:val="28"/>
          <w:szCs w:val="28"/>
          <w:lang w:eastAsia="en-US"/>
        </w:rPr>
        <w:t xml:space="preserve">) </w:t>
      </w:r>
      <w:r w:rsidR="008478F2" w:rsidRPr="003E1B24">
        <w:rPr>
          <w:rFonts w:eastAsia="Calibri"/>
          <w:spacing w:val="-6"/>
          <w:sz w:val="28"/>
          <w:szCs w:val="28"/>
          <w:lang w:eastAsia="en-US"/>
        </w:rPr>
        <w:t xml:space="preserve">рабочих </w:t>
      </w:r>
      <w:r w:rsidRPr="003E1B24">
        <w:rPr>
          <w:rFonts w:eastAsia="Calibri"/>
          <w:spacing w:val="-6"/>
          <w:sz w:val="28"/>
          <w:szCs w:val="28"/>
          <w:lang w:eastAsia="en-US"/>
        </w:rPr>
        <w:t>дней со дня направления ему заказчиком доработанного проекта договора или проекта договора с документом об отказе</w:t>
      </w:r>
      <w:r w:rsidRPr="003E1B24">
        <w:rPr>
          <w:sz w:val="28"/>
          <w:szCs w:val="28"/>
        </w:rPr>
        <w:t xml:space="preserve"> учесть полностью или частично содержащиеся в протоколе разногласий замечания.</w:t>
      </w:r>
    </w:p>
    <w:p w14:paraId="66DD2762" w14:textId="77777777" w:rsidR="00E74AD7" w:rsidRPr="003E1B24" w:rsidRDefault="00E74AD7"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Лицо, с которым заключается договор, </w:t>
      </w:r>
      <w:r w:rsidR="00007D66" w:rsidRPr="003E1B24">
        <w:rPr>
          <w:rFonts w:eastAsia="Calibri"/>
          <w:spacing w:val="-6"/>
          <w:sz w:val="28"/>
          <w:szCs w:val="28"/>
          <w:lang w:eastAsia="en-US"/>
        </w:rPr>
        <w:t>в</w:t>
      </w:r>
      <w:r w:rsidR="00007D66" w:rsidRPr="003E1B24">
        <w:rPr>
          <w:sz w:val="28"/>
          <w:szCs w:val="28"/>
        </w:rPr>
        <w:t xml:space="preserve"> случае отсутствия разногласий по проекту договора, направленному заказчиком, </w:t>
      </w:r>
      <w:r w:rsidRPr="003E1B24">
        <w:rPr>
          <w:sz w:val="28"/>
          <w:szCs w:val="28"/>
        </w:rPr>
        <w:t xml:space="preserve">обязано </w:t>
      </w:r>
      <w:r w:rsidR="00B75C51" w:rsidRPr="003E1B24">
        <w:rPr>
          <w:sz w:val="28"/>
          <w:szCs w:val="28"/>
        </w:rPr>
        <w:t>разместить с использованием программно-аппаратных средств ЭТП</w:t>
      </w:r>
      <w:r w:rsidR="00B75C51" w:rsidRPr="003E1B24" w:rsidDel="00B75C51">
        <w:rPr>
          <w:sz w:val="28"/>
          <w:szCs w:val="28"/>
        </w:rPr>
        <w:t xml:space="preserve"> </w:t>
      </w:r>
      <w:r w:rsidRPr="003E1B24">
        <w:rPr>
          <w:sz w:val="28"/>
          <w:szCs w:val="28"/>
        </w:rPr>
        <w:t xml:space="preserve">подписанный со своей стороны договор </w:t>
      </w:r>
      <w:r w:rsidR="00B75C51" w:rsidRPr="003E1B24">
        <w:rPr>
          <w:sz w:val="28"/>
          <w:szCs w:val="28"/>
        </w:rPr>
        <w:t>в течение</w:t>
      </w:r>
      <w:r w:rsidRPr="003E1B24">
        <w:rPr>
          <w:sz w:val="28"/>
          <w:szCs w:val="28"/>
        </w:rPr>
        <w:t xml:space="preserve"> </w:t>
      </w:r>
      <w:r w:rsidR="005873E4" w:rsidRPr="003E1B24">
        <w:rPr>
          <w:sz w:val="28"/>
          <w:szCs w:val="28"/>
        </w:rPr>
        <w:t xml:space="preserve">7 </w:t>
      </w:r>
      <w:r w:rsidRPr="003E1B24">
        <w:rPr>
          <w:sz w:val="28"/>
          <w:szCs w:val="28"/>
        </w:rPr>
        <w:t>(</w:t>
      </w:r>
      <w:r w:rsidR="005873E4" w:rsidRPr="003E1B24">
        <w:rPr>
          <w:sz w:val="28"/>
          <w:szCs w:val="28"/>
        </w:rPr>
        <w:t>семи</w:t>
      </w:r>
      <w:r w:rsidRPr="003E1B24">
        <w:rPr>
          <w:sz w:val="28"/>
          <w:szCs w:val="28"/>
        </w:rPr>
        <w:t xml:space="preserve">) </w:t>
      </w:r>
      <w:r w:rsidR="005873E4" w:rsidRPr="003E1B24">
        <w:rPr>
          <w:sz w:val="28"/>
          <w:szCs w:val="28"/>
        </w:rPr>
        <w:t xml:space="preserve">рабочих </w:t>
      </w:r>
      <w:r w:rsidRPr="003E1B24">
        <w:rPr>
          <w:sz w:val="28"/>
          <w:szCs w:val="28"/>
        </w:rPr>
        <w:t>дней со дня направления указанного договора</w:t>
      </w:r>
      <w:r w:rsidRPr="003E1B24">
        <w:rPr>
          <w:rFonts w:eastAsia="Calibri"/>
          <w:spacing w:val="-6"/>
          <w:sz w:val="28"/>
          <w:szCs w:val="28"/>
          <w:lang w:eastAsia="en-US"/>
        </w:rPr>
        <w:t>.</w:t>
      </w:r>
    </w:p>
    <w:p w14:paraId="14642B26" w14:textId="77777777" w:rsidR="00E74AD7" w:rsidRPr="003E1B24" w:rsidRDefault="00E74AD7" w:rsidP="003E1B24">
      <w:pPr>
        <w:tabs>
          <w:tab w:val="left" w:pos="1134"/>
        </w:tabs>
        <w:ind w:firstLine="709"/>
        <w:contextualSpacing/>
        <w:jc w:val="both"/>
        <w:rPr>
          <w:spacing w:val="-6"/>
          <w:sz w:val="28"/>
          <w:szCs w:val="28"/>
        </w:rPr>
      </w:pPr>
      <w:r w:rsidRPr="003E1B24">
        <w:rPr>
          <w:rFonts w:eastAsia="Calibri"/>
          <w:spacing w:val="-6"/>
          <w:sz w:val="28"/>
          <w:szCs w:val="28"/>
          <w:lang w:eastAsia="en-US"/>
        </w:rPr>
        <w:t xml:space="preserve">В случае предоставления приоритета согласно Постановлению 925 при уклонении победителя закупки от заключения договора, договор заключается с участником закупки, занявшим следующее место в </w:t>
      </w:r>
      <w:proofErr w:type="spellStart"/>
      <w:r w:rsidRPr="003E1B24">
        <w:rPr>
          <w:rFonts w:eastAsia="Calibri"/>
          <w:spacing w:val="-6"/>
          <w:sz w:val="28"/>
          <w:szCs w:val="28"/>
          <w:lang w:eastAsia="en-US"/>
        </w:rPr>
        <w:t>ранжировке</w:t>
      </w:r>
      <w:proofErr w:type="spellEnd"/>
      <w:r w:rsidRPr="003E1B24">
        <w:rPr>
          <w:rFonts w:eastAsia="Calibri"/>
          <w:spacing w:val="-6"/>
          <w:sz w:val="28"/>
          <w:szCs w:val="28"/>
          <w:lang w:eastAsia="en-US"/>
        </w:rPr>
        <w:t>.</w:t>
      </w:r>
    </w:p>
    <w:p w14:paraId="61D801CE" w14:textId="77777777" w:rsidR="00E74AD7" w:rsidRPr="003E1B24" w:rsidRDefault="00E74AD7" w:rsidP="003E1B24">
      <w:pPr>
        <w:tabs>
          <w:tab w:val="left" w:pos="1134"/>
        </w:tabs>
        <w:ind w:firstLine="709"/>
        <w:contextualSpacing/>
        <w:jc w:val="both"/>
        <w:rPr>
          <w:spacing w:val="-6"/>
          <w:sz w:val="28"/>
          <w:szCs w:val="28"/>
        </w:rPr>
      </w:pPr>
    </w:p>
    <w:p w14:paraId="5A95A1EE" w14:textId="77777777" w:rsidR="003E1B24" w:rsidRPr="003E1B24" w:rsidRDefault="00E74AD7" w:rsidP="00A3775C">
      <w:pPr>
        <w:numPr>
          <w:ilvl w:val="0"/>
          <w:numId w:val="19"/>
        </w:numPr>
        <w:tabs>
          <w:tab w:val="left" w:pos="0"/>
          <w:tab w:val="left" w:pos="1134"/>
        </w:tabs>
        <w:ind w:left="0" w:firstLine="709"/>
        <w:contextualSpacing/>
        <w:jc w:val="both"/>
        <w:rPr>
          <w:sz w:val="28"/>
          <w:szCs w:val="28"/>
        </w:rPr>
      </w:pPr>
      <w:r w:rsidRPr="003E1B24">
        <w:rPr>
          <w:sz w:val="28"/>
          <w:szCs w:val="28"/>
        </w:rPr>
        <w:t xml:space="preserve">Обеспечение исполнения обязательств по договору: </w:t>
      </w:r>
    </w:p>
    <w:p w14:paraId="7FBB6700" w14:textId="77777777" w:rsidR="003E1B24" w:rsidRPr="003E1B24" w:rsidRDefault="003E1B24" w:rsidP="003E1B24">
      <w:pPr>
        <w:ind w:firstLine="709"/>
        <w:jc w:val="both"/>
        <w:rPr>
          <w:sz w:val="28"/>
          <w:szCs w:val="28"/>
        </w:rPr>
      </w:pPr>
      <w:proofErr w:type="gramStart"/>
      <w:r w:rsidRPr="003E1B24">
        <w:rPr>
          <w:sz w:val="28"/>
          <w:szCs w:val="28"/>
        </w:rPr>
        <w:t>Обеспечение исполнения договора - обеспечивает основные обязательства по договору (поставку товаров, выполнение работ, оказание услуг) и предоставляется до заключения договора, но не ранее 10 дней со дня размещения на официальном сайте протокола, на основании которого заключается такой договор, либо после заключения договора, в срок не позднее 20 дней с даты заключения Договора.</w:t>
      </w:r>
      <w:proofErr w:type="gramEnd"/>
      <w:r w:rsidRPr="003E1B24">
        <w:rPr>
          <w:sz w:val="28"/>
          <w:szCs w:val="28"/>
        </w:rPr>
        <w:t xml:space="preserve"> Обеспечение исполнения договора должно быть действительно в течение срока исполнения обязательств, установленного договором, плюс 60 дней.</w:t>
      </w:r>
    </w:p>
    <w:p w14:paraId="246793A5"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bCs/>
          <w:sz w:val="28"/>
          <w:szCs w:val="28"/>
        </w:rPr>
      </w:pPr>
      <w:r w:rsidRPr="003E1B24">
        <w:rPr>
          <w:rFonts w:ascii="Times New Roman" w:hAnsi="Times New Roman"/>
          <w:sz w:val="28"/>
          <w:szCs w:val="28"/>
        </w:rPr>
        <w:t>обеспечение исполнения договора в размере не менее 5 (пяти)% от цены договора.</w:t>
      </w:r>
    </w:p>
    <w:p w14:paraId="438872D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Обеспечения исполнения обязательств по договору в форме:</w:t>
      </w:r>
    </w:p>
    <w:p w14:paraId="64AA22EE"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 xml:space="preserve">безотзывной банковской гарантии, выданной банком, такое обеспечение предоставляется по </w:t>
      </w:r>
      <w:hyperlink w:anchor="_БАНКОВСКАЯ_ГАРАНТИЯ_ОБЕСПЕЧЕНИЯ_1" w:history="1">
        <w:r w:rsidRPr="003E1B24">
          <w:rPr>
            <w:rStyle w:val="afb"/>
            <w:rFonts w:ascii="Times New Roman" w:hAnsi="Times New Roman"/>
            <w:color w:val="000000" w:themeColor="text1"/>
            <w:spacing w:val="-6"/>
            <w:sz w:val="28"/>
            <w:szCs w:val="28"/>
          </w:rPr>
          <w:t>Форме</w:t>
        </w:r>
      </w:hyperlink>
      <w:r w:rsidRPr="003E1B24">
        <w:rPr>
          <w:rFonts w:ascii="Times New Roman" w:hAnsi="Times New Roman"/>
          <w:spacing w:val="-6"/>
          <w:sz w:val="28"/>
          <w:szCs w:val="28"/>
        </w:rPr>
        <w:t xml:space="preserve"> согласно разделу 5;</w:t>
      </w:r>
    </w:p>
    <w:p w14:paraId="6E0ADE39"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 xml:space="preserve">поручительства, такое обеспечение предоставляется по </w:t>
      </w:r>
      <w:hyperlink w:anchor="_ДОГОВОР_ПОРУЧИТЕЛЬСТВА_(Форма" w:history="1">
        <w:r w:rsidRPr="003E1B24">
          <w:rPr>
            <w:rStyle w:val="afb"/>
            <w:rFonts w:ascii="Times New Roman" w:hAnsi="Times New Roman"/>
            <w:color w:val="000000" w:themeColor="text1"/>
            <w:spacing w:val="-6"/>
            <w:sz w:val="28"/>
            <w:szCs w:val="28"/>
          </w:rPr>
          <w:t>Форме</w:t>
        </w:r>
      </w:hyperlink>
      <w:r w:rsidRPr="003E1B24">
        <w:rPr>
          <w:rFonts w:ascii="Times New Roman" w:hAnsi="Times New Roman"/>
          <w:spacing w:val="-6"/>
          <w:sz w:val="28"/>
          <w:szCs w:val="28"/>
        </w:rPr>
        <w:t xml:space="preserve"> согласно Разделу 5;</w:t>
      </w:r>
    </w:p>
    <w:p w14:paraId="31FC21C6" w14:textId="77777777" w:rsidR="003E1B24" w:rsidRPr="003E1B24" w:rsidRDefault="003E1B24" w:rsidP="00A3775C">
      <w:pPr>
        <w:pStyle w:val="afff"/>
        <w:numPr>
          <w:ilvl w:val="0"/>
          <w:numId w:val="18"/>
        </w:numPr>
        <w:tabs>
          <w:tab w:val="left" w:pos="1134"/>
        </w:tabs>
        <w:spacing w:after="0" w:line="240" w:lineRule="auto"/>
        <w:ind w:left="0" w:firstLine="709"/>
        <w:contextualSpacing w:val="0"/>
        <w:jc w:val="both"/>
        <w:rPr>
          <w:rFonts w:ascii="Times New Roman" w:hAnsi="Times New Roman"/>
          <w:spacing w:val="-6"/>
          <w:sz w:val="28"/>
          <w:szCs w:val="28"/>
        </w:rPr>
      </w:pPr>
      <w:r w:rsidRPr="003E1B24">
        <w:rPr>
          <w:rFonts w:ascii="Times New Roman" w:hAnsi="Times New Roman"/>
          <w:spacing w:val="-6"/>
          <w:sz w:val="28"/>
          <w:szCs w:val="28"/>
        </w:rPr>
        <w:t>денежных средств, такое обеспечение предоставляется</w:t>
      </w:r>
      <w:r w:rsidRPr="003E1B24">
        <w:rPr>
          <w:rFonts w:ascii="Times New Roman" w:eastAsia="Times New Roman" w:hAnsi="Times New Roman"/>
          <w:sz w:val="28"/>
          <w:szCs w:val="28"/>
          <w:lang w:eastAsia="ru-RU"/>
        </w:rPr>
        <w:t xml:space="preserve"> </w:t>
      </w:r>
      <w:r w:rsidRPr="003E1B24">
        <w:rPr>
          <w:rFonts w:ascii="Times New Roman" w:hAnsi="Times New Roman"/>
          <w:spacing w:val="-6"/>
          <w:sz w:val="28"/>
          <w:szCs w:val="28"/>
        </w:rPr>
        <w:t>путем их перечисления заказчику по следующим реквизитам:</w:t>
      </w:r>
    </w:p>
    <w:p w14:paraId="30A88684"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Покупатель, заказчик: АО «Концерн Росэнергоатом»</w:t>
      </w:r>
    </w:p>
    <w:p w14:paraId="4C3D4AC6"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Адрес: 109507 г. Москва, ул. Ферганская, д.25</w:t>
      </w:r>
    </w:p>
    <w:p w14:paraId="666A591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ИНН/КПП 7721632827/663943002</w:t>
      </w:r>
    </w:p>
    <w:p w14:paraId="18E85B97"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lastRenderedPageBreak/>
        <w:t>Грузополучатель: Филиал АО «Концерн Росэнергоатом» «Белоярская атомная станция»</w:t>
      </w:r>
    </w:p>
    <w:p w14:paraId="250E64FB"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ИНН/КПП 7721632827/663943002</w:t>
      </w:r>
    </w:p>
    <w:p w14:paraId="3444C2B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Адрес: 624250, г. Заречный, </w:t>
      </w:r>
      <w:proofErr w:type="gramStart"/>
      <w:r w:rsidRPr="003E1B24">
        <w:rPr>
          <w:rFonts w:eastAsia="Calibri"/>
          <w:spacing w:val="-6"/>
          <w:sz w:val="28"/>
          <w:szCs w:val="28"/>
          <w:lang w:eastAsia="en-US"/>
        </w:rPr>
        <w:t>Свердловской</w:t>
      </w:r>
      <w:proofErr w:type="gramEnd"/>
      <w:r w:rsidRPr="003E1B24">
        <w:rPr>
          <w:rFonts w:eastAsia="Calibri"/>
          <w:spacing w:val="-6"/>
          <w:sz w:val="28"/>
          <w:szCs w:val="28"/>
          <w:lang w:eastAsia="en-US"/>
        </w:rPr>
        <w:t xml:space="preserve"> обл., абонентский ящик 149,150</w:t>
      </w:r>
    </w:p>
    <w:p w14:paraId="4CEE6535"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Код ОКПО 08614718, ОГРН 5087746119951</w:t>
      </w:r>
    </w:p>
    <w:p w14:paraId="70AD78B8" w14:textId="77777777" w:rsidR="003E1B24" w:rsidRPr="003E1B24" w:rsidRDefault="003E1B24" w:rsidP="003E1B24">
      <w:pPr>
        <w:tabs>
          <w:tab w:val="left" w:pos="1134"/>
        </w:tabs>
        <w:ind w:firstLine="709"/>
        <w:contextualSpacing/>
        <w:jc w:val="both"/>
        <w:rPr>
          <w:rFonts w:eastAsia="Calibri"/>
          <w:spacing w:val="-6"/>
          <w:sz w:val="28"/>
          <w:szCs w:val="28"/>
          <w:lang w:eastAsia="en-US"/>
        </w:rPr>
      </w:pPr>
      <w:r w:rsidRPr="003E1B24">
        <w:rPr>
          <w:rFonts w:eastAsia="Calibri"/>
          <w:spacing w:val="-6"/>
          <w:sz w:val="28"/>
          <w:szCs w:val="28"/>
          <w:lang w:eastAsia="en-US"/>
        </w:rPr>
        <w:t xml:space="preserve">Банковские реквизиты: Получатель: Филиал АО «Концерн Росэнергоатом» «Белоярская атомная станция», </w:t>
      </w:r>
      <w:proofErr w:type="gramStart"/>
      <w:r w:rsidRPr="003E1B24">
        <w:rPr>
          <w:rFonts w:eastAsia="Calibri"/>
          <w:spacing w:val="-6"/>
          <w:sz w:val="28"/>
          <w:szCs w:val="28"/>
          <w:lang w:eastAsia="en-US"/>
        </w:rPr>
        <w:t>р</w:t>
      </w:r>
      <w:proofErr w:type="gramEnd"/>
      <w:r w:rsidRPr="003E1B24">
        <w:rPr>
          <w:rFonts w:eastAsia="Calibri"/>
          <w:spacing w:val="-6"/>
          <w:sz w:val="28"/>
          <w:szCs w:val="28"/>
          <w:lang w:eastAsia="en-US"/>
        </w:rPr>
        <w:t>/с 40702810416390033158  в Уральском банке СБ РФ г. Екатеринбург, к/с 30101810500000000674  БИК 046577674.</w:t>
      </w:r>
    </w:p>
    <w:p w14:paraId="02A97DE8" w14:textId="77777777" w:rsidR="003E1B24" w:rsidRDefault="003E1B24" w:rsidP="003E1B24">
      <w:pPr>
        <w:tabs>
          <w:tab w:val="left" w:pos="0"/>
          <w:tab w:val="left" w:pos="1134"/>
        </w:tabs>
        <w:ind w:firstLine="709"/>
        <w:contextualSpacing/>
        <w:jc w:val="both"/>
        <w:rPr>
          <w:sz w:val="28"/>
          <w:szCs w:val="28"/>
        </w:rPr>
      </w:pPr>
    </w:p>
    <w:p w14:paraId="03BD18DA" w14:textId="77777777" w:rsidR="00D60F39" w:rsidRPr="003E1B24" w:rsidRDefault="00D60F39"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Отмена закупки по решению заказчика:</w:t>
      </w:r>
    </w:p>
    <w:p w14:paraId="086F0272" w14:textId="77777777" w:rsidR="00A03736" w:rsidRPr="003E1B24" w:rsidRDefault="00D60F39" w:rsidP="00A3775C">
      <w:pPr>
        <w:pStyle w:val="afff"/>
        <w:numPr>
          <w:ilvl w:val="0"/>
          <w:numId w:val="28"/>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до наступления даты и времени окончания срока подачи заявок</w:t>
      </w:r>
      <w:r w:rsidR="00A03736" w:rsidRPr="003E1B24">
        <w:rPr>
          <w:rFonts w:ascii="Times New Roman" w:hAnsi="Times New Roman"/>
          <w:sz w:val="28"/>
          <w:szCs w:val="28"/>
        </w:rPr>
        <w:t>, не приводит к каким-либо последствиям в следующих случаях:</w:t>
      </w:r>
    </w:p>
    <w:p w14:paraId="25BD7913" w14:textId="77777777" w:rsidR="00A03736" w:rsidRPr="003E1B24" w:rsidRDefault="00A03736" w:rsidP="003E1B24">
      <w:pPr>
        <w:pStyle w:val="aff9"/>
        <w:spacing w:after="0"/>
        <w:ind w:left="0" w:firstLine="709"/>
        <w:jc w:val="both"/>
        <w:rPr>
          <w:sz w:val="28"/>
          <w:szCs w:val="28"/>
        </w:rPr>
      </w:pPr>
      <w:r w:rsidRPr="003E1B24">
        <w:rPr>
          <w:sz w:val="28"/>
          <w:szCs w:val="28"/>
        </w:rPr>
        <w:t>изменение финансовых, инвестиционных, производственных и иных программ, оказавших влияние на потребность в данной закупке;</w:t>
      </w:r>
    </w:p>
    <w:p w14:paraId="70DAA770" w14:textId="77777777" w:rsidR="00A03736" w:rsidRPr="003E1B24" w:rsidRDefault="00A03736" w:rsidP="003E1B24">
      <w:pPr>
        <w:pStyle w:val="aff9"/>
        <w:spacing w:after="0"/>
        <w:ind w:left="0" w:firstLine="709"/>
        <w:jc w:val="both"/>
        <w:rPr>
          <w:sz w:val="28"/>
          <w:szCs w:val="28"/>
        </w:rPr>
      </w:pPr>
      <w:r w:rsidRPr="003E1B24">
        <w:rPr>
          <w:sz w:val="28"/>
          <w:szCs w:val="28"/>
        </w:rPr>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14:paraId="0F567637" w14:textId="77777777" w:rsidR="00A03736" w:rsidRPr="003E1B24" w:rsidRDefault="00A03736" w:rsidP="003E1B24">
      <w:pPr>
        <w:pStyle w:val="aff9"/>
        <w:spacing w:after="0"/>
        <w:ind w:left="0" w:firstLine="709"/>
        <w:jc w:val="both"/>
        <w:rPr>
          <w:sz w:val="28"/>
          <w:szCs w:val="28"/>
        </w:rPr>
      </w:pPr>
      <w:r w:rsidRPr="003E1B24">
        <w:rPr>
          <w:sz w:val="28"/>
          <w:szCs w:val="28"/>
        </w:rPr>
        <w:t>при возникновении обстоятельств непреодолимой силы, подтвержденных соответствующим документом и влияющих на целесообразность закупки;</w:t>
      </w:r>
    </w:p>
    <w:p w14:paraId="0301DFA5" w14:textId="77777777" w:rsidR="00A03736" w:rsidRPr="003E1B24" w:rsidRDefault="00A03736" w:rsidP="003E1B24">
      <w:pPr>
        <w:pStyle w:val="aff9"/>
        <w:spacing w:after="0"/>
        <w:ind w:left="0" w:firstLine="709"/>
        <w:jc w:val="both"/>
        <w:rPr>
          <w:sz w:val="28"/>
          <w:szCs w:val="28"/>
        </w:rPr>
      </w:pPr>
      <w:r w:rsidRPr="003E1B24">
        <w:rPr>
          <w:sz w:val="28"/>
          <w:szCs w:val="28"/>
        </w:rPr>
        <w:t>необходимость исполнения предписаний антимонопольного органа и/или рекомендаций ЦАК, АК и/или иного уполномоченного контролирующего органа;</w:t>
      </w:r>
    </w:p>
    <w:p w14:paraId="79ED713D" w14:textId="77777777" w:rsidR="00A03736" w:rsidRPr="003E1B24" w:rsidRDefault="00A03736" w:rsidP="003E1B24">
      <w:pPr>
        <w:pStyle w:val="aff9"/>
        <w:spacing w:after="0"/>
        <w:ind w:left="0" w:firstLine="709"/>
        <w:jc w:val="both"/>
        <w:rPr>
          <w:sz w:val="28"/>
          <w:szCs w:val="28"/>
        </w:rPr>
      </w:pPr>
      <w:r w:rsidRPr="003E1B24">
        <w:rPr>
          <w:bCs/>
          <w:sz w:val="28"/>
          <w:szCs w:val="28"/>
        </w:rPr>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r w:rsidRPr="003E1B24">
        <w:rPr>
          <w:sz w:val="28"/>
          <w:szCs w:val="28"/>
        </w:rPr>
        <w:t>;</w:t>
      </w:r>
    </w:p>
    <w:p w14:paraId="251E2920" w14:textId="77777777" w:rsidR="00D60F39" w:rsidRPr="003E1B24" w:rsidRDefault="00D60F39" w:rsidP="00A3775C">
      <w:pPr>
        <w:pStyle w:val="afff"/>
        <w:numPr>
          <w:ilvl w:val="0"/>
          <w:numId w:val="28"/>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eastAsia="Times New Roman" w:hAnsi="Times New Roman"/>
          <w:sz w:val="28"/>
          <w:szCs w:val="28"/>
          <w:lang w:eastAsia="ru-RU"/>
        </w:rPr>
        <w:t xml:space="preserve">с момента </w:t>
      </w:r>
      <w:r w:rsidRPr="003E1B24">
        <w:rPr>
          <w:rFonts w:ascii="Times New Roman" w:hAnsi="Times New Roman"/>
          <w:sz w:val="28"/>
          <w:szCs w:val="28"/>
        </w:rPr>
        <w:t xml:space="preserve">окончания срока подачи заявок и до подведения итогов закупки </w:t>
      </w:r>
      <w:r w:rsidR="00A03736" w:rsidRPr="003E1B24">
        <w:rPr>
          <w:rFonts w:ascii="Times New Roman" w:hAnsi="Times New Roman"/>
          <w:sz w:val="28"/>
          <w:szCs w:val="28"/>
        </w:rPr>
        <w:t xml:space="preserve">не приводит к каким-либо последствиям </w:t>
      </w:r>
      <w:r w:rsidRPr="003E1B24">
        <w:rPr>
          <w:rFonts w:ascii="Times New Roman" w:hAnsi="Times New Roman"/>
          <w:sz w:val="28"/>
          <w:szCs w:val="28"/>
        </w:rPr>
        <w:t>только при возникновении обстоятельств непреодолимой силы, подтвержденных соответствующим документом и влияющих на целесообразность закупки</w:t>
      </w:r>
      <w:r w:rsidR="008D49E6" w:rsidRPr="003E1B24">
        <w:rPr>
          <w:rFonts w:ascii="Times New Roman" w:hAnsi="Times New Roman"/>
          <w:sz w:val="28"/>
          <w:szCs w:val="28"/>
        </w:rPr>
        <w:t>.</w:t>
      </w:r>
      <w:r w:rsidRPr="003E1B24">
        <w:rPr>
          <w:rFonts w:ascii="Times New Roman" w:hAnsi="Times New Roman"/>
          <w:sz w:val="28"/>
          <w:szCs w:val="28"/>
        </w:rPr>
        <w:t xml:space="preserve"> </w:t>
      </w:r>
    </w:p>
    <w:p w14:paraId="111C73B0" w14:textId="77777777" w:rsidR="008D49E6" w:rsidRPr="003E1B24" w:rsidRDefault="008D49E6" w:rsidP="003E1B24">
      <w:pPr>
        <w:pStyle w:val="aff9"/>
        <w:spacing w:after="0"/>
        <w:ind w:left="0" w:firstLine="709"/>
        <w:jc w:val="both"/>
        <w:rPr>
          <w:sz w:val="28"/>
          <w:szCs w:val="28"/>
        </w:rPr>
      </w:pPr>
      <w:r w:rsidRPr="003E1B24">
        <w:rPr>
          <w:sz w:val="28"/>
          <w:szCs w:val="28"/>
        </w:rPr>
        <w:t xml:space="preserve">В случае принятия решения об отмене закупки </w:t>
      </w:r>
      <w:proofErr w:type="gramStart"/>
      <w:r w:rsidRPr="003E1B24">
        <w:rPr>
          <w:sz w:val="28"/>
          <w:szCs w:val="28"/>
        </w:rPr>
        <w:t>извещение</w:t>
      </w:r>
      <w:proofErr w:type="gramEnd"/>
      <w:r w:rsidRPr="003E1B24">
        <w:rPr>
          <w:sz w:val="28"/>
          <w:szCs w:val="28"/>
        </w:rPr>
        <w:t xml:space="preserve"> об отмене закупки подписывается руководителем заказчика, направляется организатору и размещается организатором на официальном сайте и ЭТП в день принятия решения заказчиком. День принятия решения в извещении об отмене закупки определяется заказчиком следующим образом: текущая дата – если извещение об отмене закупки будет направлено организатору в тот же день в рабочее время организатора закупки либо дата, следующая за датой подписания извещения руководителем заказчика. </w:t>
      </w:r>
    </w:p>
    <w:p w14:paraId="0B8EF039" w14:textId="77777777" w:rsidR="00E74AD7" w:rsidRPr="003E1B24" w:rsidRDefault="00E74AD7" w:rsidP="003E1B24">
      <w:pPr>
        <w:tabs>
          <w:tab w:val="left" w:pos="1134"/>
        </w:tabs>
        <w:ind w:firstLine="709"/>
        <w:contextualSpacing/>
        <w:jc w:val="both"/>
        <w:rPr>
          <w:sz w:val="28"/>
          <w:szCs w:val="28"/>
        </w:rPr>
      </w:pPr>
    </w:p>
    <w:p w14:paraId="05A2608D" w14:textId="77777777" w:rsidR="00E74AD7" w:rsidRPr="003E1B24" w:rsidRDefault="00E74AD7" w:rsidP="00A3775C">
      <w:pPr>
        <w:pStyle w:val="afff"/>
        <w:numPr>
          <w:ilvl w:val="0"/>
          <w:numId w:val="19"/>
        </w:numPr>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 xml:space="preserve">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 </w:t>
      </w:r>
    </w:p>
    <w:p w14:paraId="6CE40C12" w14:textId="586F6D15" w:rsidR="00081449"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w:t>
      </w:r>
      <w:r w:rsidRPr="00081449">
        <w:rPr>
          <w:rFonts w:ascii="Times New Roman" w:hAnsi="Times New Roman"/>
          <w:sz w:val="28"/>
          <w:szCs w:val="28"/>
        </w:rPr>
        <w:t>Арбитражный комитет (АК) дивизиона АО «Концерн Росэнергоатом» (</w:t>
      </w:r>
      <w:r>
        <w:rPr>
          <w:rFonts w:ascii="Times New Roman" w:hAnsi="Times New Roman"/>
          <w:sz w:val="28"/>
          <w:szCs w:val="28"/>
        </w:rPr>
        <w:t>Электроэнергетический дивизион):</w:t>
      </w:r>
    </w:p>
    <w:p w14:paraId="78696104" w14:textId="03B00DC5" w:rsidR="00081449"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sidRPr="00081449">
        <w:rPr>
          <w:rFonts w:ascii="Times New Roman" w:hAnsi="Times New Roman"/>
          <w:sz w:val="28"/>
          <w:szCs w:val="28"/>
        </w:rPr>
        <w:t>Контактное лицо: Мельникова Анастасия Геннадьевна</w:t>
      </w:r>
      <w:r>
        <w:rPr>
          <w:rFonts w:ascii="Times New Roman" w:hAnsi="Times New Roman"/>
          <w:sz w:val="28"/>
          <w:szCs w:val="28"/>
        </w:rPr>
        <w:t>.</w:t>
      </w:r>
    </w:p>
    <w:p w14:paraId="7834D983" w14:textId="7DBBCBB6" w:rsidR="003E1B24" w:rsidRPr="003E1B24" w:rsidRDefault="003E1B24"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Почтовый адрес: 109507, г. Москва, ул. Ферганская, д.25</w:t>
      </w:r>
    </w:p>
    <w:p w14:paraId="1E897406" w14:textId="77777777" w:rsidR="003E1B24" w:rsidRPr="003E1B24" w:rsidRDefault="003E1B24"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lastRenderedPageBreak/>
        <w:t>Адрес электронной почты: arbitr@rosenergoatom.ru;</w:t>
      </w:r>
    </w:p>
    <w:p w14:paraId="74BE634E" w14:textId="77777777" w:rsidR="003E1B24" w:rsidRPr="003E1B24" w:rsidRDefault="003E1B24" w:rsidP="003E1B24">
      <w:pPr>
        <w:pStyle w:val="afff"/>
        <w:tabs>
          <w:tab w:val="left" w:pos="0"/>
          <w:tab w:val="left" w:pos="1134"/>
        </w:tabs>
        <w:spacing w:after="0" w:line="240" w:lineRule="auto"/>
        <w:ind w:left="0" w:firstLine="709"/>
        <w:jc w:val="both"/>
        <w:rPr>
          <w:rFonts w:ascii="Times New Roman" w:hAnsi="Times New Roman"/>
          <w:sz w:val="28"/>
          <w:szCs w:val="28"/>
        </w:rPr>
      </w:pPr>
      <w:r w:rsidRPr="003E1B24">
        <w:rPr>
          <w:rFonts w:ascii="Times New Roman" w:hAnsi="Times New Roman"/>
          <w:sz w:val="28"/>
          <w:szCs w:val="28"/>
        </w:rPr>
        <w:t>Тел.: (495) 783-01-43</w:t>
      </w:r>
    </w:p>
    <w:p w14:paraId="5369277F" w14:textId="52623CB3" w:rsidR="00081449"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Pr>
          <w:rFonts w:ascii="Times New Roman" w:hAnsi="Times New Roman"/>
          <w:sz w:val="28"/>
          <w:szCs w:val="28"/>
        </w:rPr>
        <w:t xml:space="preserve">- </w:t>
      </w:r>
      <w:r w:rsidR="00E74AD7" w:rsidRPr="003E1B24">
        <w:rPr>
          <w:rFonts w:ascii="Times New Roman" w:hAnsi="Times New Roman"/>
          <w:sz w:val="28"/>
          <w:szCs w:val="28"/>
        </w:rPr>
        <w:t xml:space="preserve">Центральный арбитражный комитет </w:t>
      </w:r>
      <w:r>
        <w:rPr>
          <w:rFonts w:ascii="Times New Roman" w:hAnsi="Times New Roman"/>
          <w:sz w:val="28"/>
          <w:szCs w:val="28"/>
        </w:rPr>
        <w:t>(ЦАК) Госкорпорации «Росатом»:</w:t>
      </w:r>
    </w:p>
    <w:p w14:paraId="67B77AAC" w14:textId="6C4DA48C" w:rsidR="00E74AD7" w:rsidRPr="003E1B24" w:rsidRDefault="00081449" w:rsidP="003E1B24">
      <w:pPr>
        <w:pStyle w:val="afff"/>
        <w:tabs>
          <w:tab w:val="left" w:pos="0"/>
          <w:tab w:val="left" w:pos="1134"/>
        </w:tabs>
        <w:spacing w:after="0" w:line="240" w:lineRule="auto"/>
        <w:ind w:left="0" w:firstLine="709"/>
        <w:jc w:val="both"/>
        <w:rPr>
          <w:rFonts w:ascii="Times New Roman" w:hAnsi="Times New Roman"/>
          <w:sz w:val="28"/>
          <w:szCs w:val="28"/>
        </w:rPr>
      </w:pPr>
      <w:r w:rsidRPr="00081449">
        <w:rPr>
          <w:rFonts w:ascii="Times New Roman" w:hAnsi="Times New Roman"/>
          <w:sz w:val="28"/>
          <w:szCs w:val="28"/>
        </w:rPr>
        <w:t>Адрес электронной почты</w:t>
      </w:r>
      <w:r>
        <w:rPr>
          <w:rFonts w:ascii="Times New Roman" w:hAnsi="Times New Roman"/>
          <w:sz w:val="28"/>
          <w:szCs w:val="28"/>
        </w:rPr>
        <w:t>:</w:t>
      </w:r>
      <w:r w:rsidRPr="00081449">
        <w:rPr>
          <w:rFonts w:ascii="Times New Roman" w:hAnsi="Times New Roman"/>
          <w:sz w:val="28"/>
          <w:szCs w:val="28"/>
        </w:rPr>
        <w:t xml:space="preserve"> </w:t>
      </w:r>
      <w:hyperlink r:id="rId20" w:history="1">
        <w:r w:rsidR="00E74AD7" w:rsidRPr="003E1B24">
          <w:rPr>
            <w:rFonts w:ascii="Times New Roman" w:hAnsi="Times New Roman"/>
            <w:sz w:val="28"/>
            <w:szCs w:val="28"/>
          </w:rPr>
          <w:t>arbitration@rosatom.ru</w:t>
        </w:r>
      </w:hyperlink>
      <w:r w:rsidR="003E1B24" w:rsidRPr="003E1B24">
        <w:rPr>
          <w:rFonts w:ascii="Times New Roman" w:hAnsi="Times New Roman"/>
          <w:sz w:val="28"/>
          <w:szCs w:val="28"/>
        </w:rPr>
        <w:t>.</w:t>
      </w:r>
    </w:p>
    <w:p w14:paraId="04EA159E" w14:textId="77777777" w:rsidR="00E74AD7" w:rsidRPr="00561060" w:rsidRDefault="00E74AD7" w:rsidP="00E74AD7">
      <w:pPr>
        <w:pStyle w:val="af5"/>
        <w:spacing w:before="0" w:beforeAutospacing="0" w:after="0" w:afterAutospacing="0"/>
        <w:ind w:right="153"/>
        <w:jc w:val="both"/>
        <w:sectPr w:rsidR="00E74AD7" w:rsidRPr="00561060" w:rsidSect="003E1B24">
          <w:pgSz w:w="11907" w:h="16840" w:code="9"/>
          <w:pgMar w:top="1134" w:right="737" w:bottom="1134" w:left="1418" w:header="567" w:footer="567" w:gutter="0"/>
          <w:cols w:space="708"/>
          <w:docGrid w:linePitch="360"/>
        </w:sectPr>
      </w:pPr>
    </w:p>
    <w:p w14:paraId="234C0EEA" w14:textId="77777777" w:rsidR="00E74AD7" w:rsidRPr="00561060" w:rsidRDefault="00E74AD7" w:rsidP="00E74AD7">
      <w:pPr>
        <w:pStyle w:val="10"/>
        <w:numPr>
          <w:ilvl w:val="0"/>
          <w:numId w:val="0"/>
        </w:numPr>
        <w:jc w:val="center"/>
        <w:rPr>
          <w:b/>
          <w:sz w:val="28"/>
          <w:szCs w:val="28"/>
        </w:rPr>
      </w:pPr>
      <w:bookmarkStart w:id="16" w:name="_Toc398564571"/>
      <w:bookmarkStart w:id="17" w:name="_Toc399408081"/>
      <w:bookmarkStart w:id="18" w:name="_Toc14779339"/>
      <w:r w:rsidRPr="00561060">
        <w:rPr>
          <w:b/>
          <w:sz w:val="28"/>
          <w:szCs w:val="28"/>
        </w:rPr>
        <w:lastRenderedPageBreak/>
        <w:t>ЧАСТЬ 1</w:t>
      </w:r>
      <w:bookmarkEnd w:id="16"/>
      <w:bookmarkEnd w:id="17"/>
      <w:bookmarkEnd w:id="18"/>
    </w:p>
    <w:p w14:paraId="37E4E98C" w14:textId="77777777" w:rsidR="00E74AD7" w:rsidRPr="00561060" w:rsidRDefault="00E74AD7" w:rsidP="00E74AD7">
      <w:pPr>
        <w:tabs>
          <w:tab w:val="left" w:pos="1134"/>
        </w:tabs>
        <w:ind w:left="142" w:firstLine="567"/>
        <w:contextualSpacing/>
        <w:jc w:val="both"/>
        <w:rPr>
          <w:sz w:val="28"/>
          <w:szCs w:val="28"/>
        </w:rPr>
      </w:pPr>
    </w:p>
    <w:p w14:paraId="63E05EB9" w14:textId="77777777" w:rsidR="00E74AD7" w:rsidRPr="00561060" w:rsidRDefault="00E74AD7" w:rsidP="00E74AD7">
      <w:pPr>
        <w:tabs>
          <w:tab w:val="left" w:pos="1134"/>
        </w:tabs>
        <w:ind w:left="142" w:firstLine="567"/>
        <w:contextualSpacing/>
        <w:jc w:val="both"/>
        <w:rPr>
          <w:sz w:val="28"/>
          <w:szCs w:val="28"/>
        </w:rPr>
      </w:pPr>
      <w:r w:rsidRPr="00561060">
        <w:rPr>
          <w:sz w:val="28"/>
          <w:szCs w:val="28"/>
        </w:rPr>
        <w:t>Использованные в Частях 1, 2 Тома 1 настоящей закупочной документации термины и определения, сокращения приводятся в соответствии с Единым отраслевым стандартом закупок (Положением о закупке) Госкорпорации «Росатом» (далее – Стандарт).</w:t>
      </w:r>
    </w:p>
    <w:p w14:paraId="319EC842" w14:textId="77777777" w:rsidR="00E74AD7" w:rsidRPr="00561060" w:rsidRDefault="00E74AD7" w:rsidP="00E74AD7">
      <w:pPr>
        <w:tabs>
          <w:tab w:val="left" w:pos="1134"/>
        </w:tabs>
        <w:ind w:left="142" w:firstLine="567"/>
        <w:contextualSpacing/>
        <w:jc w:val="both"/>
        <w:rPr>
          <w:sz w:val="28"/>
          <w:szCs w:val="28"/>
        </w:rPr>
      </w:pPr>
    </w:p>
    <w:p w14:paraId="337558C7" w14:textId="76F13A1F" w:rsidR="00E74AD7" w:rsidRPr="00272640" w:rsidRDefault="00E74AD7" w:rsidP="00A3775C">
      <w:pPr>
        <w:pStyle w:val="10"/>
        <w:numPr>
          <w:ilvl w:val="0"/>
          <w:numId w:val="20"/>
        </w:numPr>
        <w:tabs>
          <w:tab w:val="left" w:pos="426"/>
        </w:tabs>
        <w:ind w:left="0" w:firstLine="0"/>
        <w:jc w:val="center"/>
        <w:rPr>
          <w:sz w:val="28"/>
          <w:szCs w:val="28"/>
        </w:rPr>
      </w:pPr>
      <w:bookmarkStart w:id="19" w:name="_Toc395190383"/>
      <w:bookmarkStart w:id="20" w:name="_Ref396490008"/>
      <w:bookmarkStart w:id="21" w:name="_Ref442946065"/>
      <w:bookmarkStart w:id="22" w:name="_Toc14779340"/>
      <w:bookmarkStart w:id="23" w:name="_Ref317252392"/>
      <w:bookmarkStart w:id="24" w:name="_Ref317252770"/>
      <w:bookmarkStart w:id="25" w:name="_Ref317258826"/>
      <w:bookmarkStart w:id="26" w:name="_Ref317258847"/>
      <w:bookmarkStart w:id="27" w:name="_Ref317258884"/>
      <w:bookmarkStart w:id="28" w:name="_Ref317259078"/>
      <w:bookmarkStart w:id="29" w:name="_Ref317259086"/>
      <w:bookmarkStart w:id="30" w:name="_Ref317259097"/>
      <w:bookmarkStart w:id="31" w:name="_Ref317259107"/>
      <w:bookmarkStart w:id="32" w:name="_Ref317259121"/>
      <w:bookmarkStart w:id="33" w:name="_Ref317259138"/>
      <w:bookmarkStart w:id="34" w:name="_Ref317259149"/>
      <w:bookmarkStart w:id="35" w:name="_Ref317259167"/>
      <w:bookmarkStart w:id="36" w:name="_Ref317259176"/>
      <w:bookmarkStart w:id="37" w:name="_Ref317259188"/>
      <w:bookmarkStart w:id="38" w:name="_Ref317259197"/>
      <w:bookmarkStart w:id="39" w:name="_Ref317259206"/>
      <w:bookmarkStart w:id="40" w:name="_Ref317259217"/>
      <w:bookmarkStart w:id="41" w:name="_Ref317259233"/>
      <w:bookmarkStart w:id="42" w:name="_Toc255987070"/>
      <w:r w:rsidRPr="00272640">
        <w:rPr>
          <w:sz w:val="28"/>
          <w:szCs w:val="28"/>
        </w:rPr>
        <w:t>ТРЕБОВАНИЯ. ДОКУМЕНТЫ. СОСТАВ ЗАЯВКИ НА УЧАСТИЕ В ЗАКУПКЕ</w:t>
      </w:r>
      <w:bookmarkEnd w:id="19"/>
      <w:bookmarkEnd w:id="20"/>
      <w:bookmarkEnd w:id="21"/>
      <w:bookmarkEnd w:id="22"/>
    </w:p>
    <w:p w14:paraId="37DBAB1A" w14:textId="78A7F368" w:rsidR="00E74AD7" w:rsidRPr="00272640" w:rsidRDefault="00E74AD7" w:rsidP="00A3775C">
      <w:pPr>
        <w:pStyle w:val="10"/>
        <w:numPr>
          <w:ilvl w:val="1"/>
          <w:numId w:val="20"/>
        </w:numPr>
        <w:spacing w:before="120" w:after="120"/>
        <w:ind w:left="0" w:firstLine="567"/>
        <w:jc w:val="both"/>
        <w:rPr>
          <w:sz w:val="28"/>
          <w:szCs w:val="28"/>
        </w:rPr>
      </w:pPr>
      <w:bookmarkStart w:id="43" w:name="_Ref394995094"/>
      <w:bookmarkStart w:id="44" w:name="_Toc395190384"/>
      <w:bookmarkStart w:id="45" w:name="_Toc14779341"/>
      <w:r w:rsidRPr="00272640">
        <w:rPr>
          <w:sz w:val="28"/>
          <w:szCs w:val="28"/>
        </w:rPr>
        <w:t>ТРЕБОВАНИЯ. ДОКУМЕНТЫ, ПОДТВЕРЖДАЮЩИЕ СООТВЕТСТВИЕ УСТАНОВЛЕННЫМ ТРЕБОВАНИЯМ</w:t>
      </w:r>
      <w:bookmarkEnd w:id="43"/>
      <w:bookmarkEnd w:id="44"/>
      <w:bookmarkEnd w:id="45"/>
    </w:p>
    <w:p w14:paraId="013FD200" w14:textId="77777777" w:rsidR="00E74AD7" w:rsidRPr="00272640" w:rsidRDefault="00E74AD7" w:rsidP="00A3775C">
      <w:pPr>
        <w:pStyle w:val="10"/>
        <w:numPr>
          <w:ilvl w:val="2"/>
          <w:numId w:val="20"/>
        </w:numPr>
        <w:tabs>
          <w:tab w:val="left" w:pos="1418"/>
          <w:tab w:val="left" w:pos="1843"/>
        </w:tabs>
        <w:spacing w:before="120" w:after="120"/>
        <w:ind w:left="0" w:firstLine="567"/>
        <w:jc w:val="both"/>
        <w:rPr>
          <w:sz w:val="28"/>
          <w:szCs w:val="28"/>
        </w:rPr>
      </w:pPr>
      <w:bookmarkStart w:id="46" w:name="_Ref528049631"/>
      <w:bookmarkStart w:id="47" w:name="_Toc14779342"/>
      <w:r w:rsidRPr="00272640">
        <w:rPr>
          <w:sz w:val="28"/>
          <w:szCs w:val="28"/>
        </w:rPr>
        <w:t>Требования к участникам закупки</w:t>
      </w:r>
      <w:r w:rsidRPr="00272640">
        <w:rPr>
          <w:bCs/>
          <w:iCs w:val="0"/>
          <w:sz w:val="28"/>
          <w:szCs w:val="28"/>
        </w:rPr>
        <w:t>, субподрядчикам (соисполнителям)</w:t>
      </w:r>
      <w:bookmarkEnd w:id="46"/>
      <w:bookmarkEnd w:id="47"/>
    </w:p>
    <w:tbl>
      <w:tblPr>
        <w:tblW w:w="154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6521"/>
        <w:gridCol w:w="8363"/>
      </w:tblGrid>
      <w:tr w:rsidR="00ED11D6" w:rsidRPr="00CC680F" w14:paraId="7BBD17A3" w14:textId="77777777" w:rsidTr="00CC680F">
        <w:trPr>
          <w:trHeight w:val="440"/>
          <w:tblHeader/>
        </w:trPr>
        <w:tc>
          <w:tcPr>
            <w:tcW w:w="567" w:type="dxa"/>
            <w:tcBorders>
              <w:left w:val="single" w:sz="4" w:space="0" w:color="808080" w:themeColor="background1" w:themeShade="80"/>
            </w:tcBorders>
            <w:vAlign w:val="center"/>
          </w:tcPr>
          <w:p w14:paraId="44554470" w14:textId="77777777" w:rsidR="00ED11D6" w:rsidRPr="00CC680F" w:rsidRDefault="00ED11D6" w:rsidP="0072533D">
            <w:pPr>
              <w:jc w:val="center"/>
              <w:rPr>
                <w:sz w:val="28"/>
                <w:szCs w:val="28"/>
              </w:rPr>
            </w:pPr>
            <w:r w:rsidRPr="00CC680F">
              <w:rPr>
                <w:sz w:val="28"/>
                <w:szCs w:val="28"/>
              </w:rPr>
              <w:t xml:space="preserve">№ </w:t>
            </w:r>
            <w:proofErr w:type="gramStart"/>
            <w:r w:rsidRPr="00CC680F">
              <w:rPr>
                <w:sz w:val="28"/>
                <w:szCs w:val="28"/>
              </w:rPr>
              <w:t>п</w:t>
            </w:r>
            <w:proofErr w:type="gramEnd"/>
            <w:r w:rsidRPr="00CC680F">
              <w:rPr>
                <w:sz w:val="28"/>
                <w:szCs w:val="28"/>
              </w:rPr>
              <w:t>/п</w:t>
            </w:r>
          </w:p>
        </w:tc>
        <w:tc>
          <w:tcPr>
            <w:tcW w:w="6521" w:type="dxa"/>
            <w:tcBorders>
              <w:right w:val="single" w:sz="4" w:space="0" w:color="808080" w:themeColor="background1" w:themeShade="80"/>
            </w:tcBorders>
            <w:vAlign w:val="center"/>
          </w:tcPr>
          <w:p w14:paraId="162F437F" w14:textId="77777777" w:rsidR="00ED11D6" w:rsidRPr="00CC680F" w:rsidRDefault="00ED11D6" w:rsidP="0072533D">
            <w:pPr>
              <w:ind w:right="153"/>
              <w:jc w:val="center"/>
              <w:rPr>
                <w:bCs/>
                <w:sz w:val="28"/>
                <w:szCs w:val="28"/>
              </w:rPr>
            </w:pPr>
            <w:r w:rsidRPr="00CC680F">
              <w:rPr>
                <w:sz w:val="28"/>
                <w:szCs w:val="28"/>
              </w:rPr>
              <w:t>Требования</w:t>
            </w:r>
          </w:p>
        </w:tc>
        <w:tc>
          <w:tcPr>
            <w:tcW w:w="8363" w:type="dxa"/>
            <w:tcBorders>
              <w:left w:val="single" w:sz="4" w:space="0" w:color="808080" w:themeColor="background1" w:themeShade="80"/>
            </w:tcBorders>
            <w:vAlign w:val="center"/>
          </w:tcPr>
          <w:p w14:paraId="2E3D2B91" w14:textId="77777777" w:rsidR="00ED11D6" w:rsidRPr="00CC680F" w:rsidRDefault="00ED11D6" w:rsidP="0072533D">
            <w:pPr>
              <w:ind w:right="153"/>
              <w:jc w:val="center"/>
              <w:rPr>
                <w:bCs/>
                <w:sz w:val="28"/>
                <w:szCs w:val="28"/>
              </w:rPr>
            </w:pPr>
            <w:r w:rsidRPr="00CC680F">
              <w:rPr>
                <w:sz w:val="28"/>
                <w:szCs w:val="28"/>
              </w:rPr>
              <w:t>Документы, подтверждающие соответствие установленным требованиям</w:t>
            </w:r>
          </w:p>
        </w:tc>
      </w:tr>
      <w:tr w:rsidR="00ED11D6" w:rsidRPr="00CC680F" w14:paraId="6C05D1BF" w14:textId="77777777" w:rsidTr="00CC680F">
        <w:trPr>
          <w:trHeight w:val="367"/>
        </w:trPr>
        <w:tc>
          <w:tcPr>
            <w:tcW w:w="567" w:type="dxa"/>
            <w:tcBorders>
              <w:top w:val="single" w:sz="4" w:space="0" w:color="808080" w:themeColor="background1" w:themeShade="80"/>
              <w:bottom w:val="single" w:sz="4" w:space="0" w:color="808080" w:themeColor="background1" w:themeShade="80"/>
            </w:tcBorders>
            <w:vAlign w:val="center"/>
          </w:tcPr>
          <w:p w14:paraId="2040D0BD" w14:textId="77777777" w:rsidR="00ED11D6" w:rsidRPr="00CC680F" w:rsidRDefault="00ED11D6" w:rsidP="00A3775C">
            <w:pPr>
              <w:numPr>
                <w:ilvl w:val="0"/>
                <w:numId w:val="35"/>
              </w:numPr>
              <w:tabs>
                <w:tab w:val="clear" w:pos="720"/>
                <w:tab w:val="left" w:pos="240"/>
              </w:tabs>
              <w:ind w:left="0" w:firstLine="0"/>
              <w:rPr>
                <w:sz w:val="28"/>
                <w:szCs w:val="28"/>
              </w:rPr>
            </w:pPr>
          </w:p>
        </w:tc>
        <w:tc>
          <w:tcPr>
            <w:tcW w:w="14884" w:type="dxa"/>
            <w:gridSpan w:val="2"/>
            <w:tcBorders>
              <w:top w:val="single" w:sz="4" w:space="0" w:color="808080" w:themeColor="background1" w:themeShade="80"/>
            </w:tcBorders>
            <w:vAlign w:val="center"/>
          </w:tcPr>
          <w:p w14:paraId="7194942F" w14:textId="77777777" w:rsidR="00ED11D6" w:rsidRPr="00CC680F" w:rsidRDefault="00ED11D6" w:rsidP="00CC680F">
            <w:pPr>
              <w:ind w:right="153"/>
              <w:jc w:val="center"/>
              <w:rPr>
                <w:bCs/>
                <w:sz w:val="28"/>
                <w:szCs w:val="28"/>
              </w:rPr>
            </w:pPr>
            <w:r w:rsidRPr="00CC680F">
              <w:rPr>
                <w:sz w:val="28"/>
                <w:szCs w:val="28"/>
              </w:rPr>
              <w:t>Участник закупки должен обладать гражданской правоспособностью в полном объеме для заключения и исполнения договора по результатам закупки, в том числе:</w:t>
            </w:r>
          </w:p>
        </w:tc>
      </w:tr>
      <w:tr w:rsidR="00ED11D6" w:rsidRPr="00CC680F" w14:paraId="24DA45BB" w14:textId="77777777" w:rsidTr="00CC680F">
        <w:trPr>
          <w:trHeight w:val="649"/>
        </w:trPr>
        <w:tc>
          <w:tcPr>
            <w:tcW w:w="567"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364C8433" w14:textId="77777777" w:rsidR="00ED11D6" w:rsidRPr="00CC680F" w:rsidRDefault="00ED11D6" w:rsidP="00A3775C">
            <w:pPr>
              <w:pStyle w:val="afff"/>
              <w:numPr>
                <w:ilvl w:val="0"/>
                <w:numId w:val="36"/>
              </w:numPr>
              <w:tabs>
                <w:tab w:val="left" w:pos="495"/>
              </w:tabs>
              <w:spacing w:after="0" w:line="240" w:lineRule="auto"/>
              <w:ind w:left="0" w:firstLine="0"/>
              <w:rPr>
                <w:rFonts w:ascii="Times New Roman" w:hAnsi="Times New Roman"/>
                <w:sz w:val="28"/>
                <w:szCs w:val="28"/>
              </w:rPr>
            </w:pPr>
            <w:bookmarkStart w:id="48" w:name="_Ref410145081"/>
          </w:p>
        </w:tc>
        <w:bookmarkEnd w:id="48"/>
        <w:tc>
          <w:tcPr>
            <w:tcW w:w="6521" w:type="dxa"/>
            <w:vMerge w:val="restart"/>
            <w:tcBorders>
              <w:left w:val="single" w:sz="4" w:space="0" w:color="808080" w:themeColor="background1" w:themeShade="80"/>
              <w:right w:val="single" w:sz="4" w:space="0" w:color="808080" w:themeColor="background1" w:themeShade="80"/>
            </w:tcBorders>
          </w:tcPr>
          <w:p w14:paraId="30785D17" w14:textId="77777777" w:rsidR="00ED11D6" w:rsidRPr="00CC680F" w:rsidRDefault="00ED11D6" w:rsidP="00963FBD">
            <w:pPr>
              <w:ind w:right="153" w:firstLine="495"/>
              <w:jc w:val="both"/>
              <w:rPr>
                <w:sz w:val="28"/>
                <w:szCs w:val="28"/>
              </w:rPr>
            </w:pPr>
            <w:r w:rsidRPr="00CC680F">
              <w:rPr>
                <w:sz w:val="28"/>
                <w:szCs w:val="28"/>
              </w:rPr>
              <w:t>быть зарегистрированным в качестве юридического лица или индивидуального предпринимателя в установленном в РФ порядке (для российских участников);</w:t>
            </w:r>
          </w:p>
        </w:tc>
        <w:tc>
          <w:tcPr>
            <w:tcW w:w="8363" w:type="dxa"/>
            <w:tcBorders>
              <w:left w:val="single" w:sz="4" w:space="0" w:color="808080" w:themeColor="background1" w:themeShade="80"/>
              <w:bottom w:val="single" w:sz="4" w:space="0" w:color="808080" w:themeColor="background1" w:themeShade="80"/>
            </w:tcBorders>
          </w:tcPr>
          <w:p w14:paraId="1497F68D" w14:textId="77777777" w:rsidR="00ED11D6" w:rsidRPr="00CC680F" w:rsidRDefault="00ED11D6" w:rsidP="00963FBD">
            <w:pPr>
              <w:tabs>
                <w:tab w:val="left" w:pos="300"/>
              </w:tabs>
              <w:ind w:firstLine="709"/>
              <w:jc w:val="both"/>
              <w:rPr>
                <w:bCs/>
                <w:sz w:val="28"/>
                <w:szCs w:val="28"/>
              </w:rPr>
            </w:pPr>
            <w:r w:rsidRPr="00CC680F">
              <w:rPr>
                <w:sz w:val="28"/>
                <w:szCs w:val="28"/>
              </w:rPr>
              <w:t xml:space="preserve">Получение сведений о государственной регистрации юридических лиц, индивидуальных предпринимателей осуществляется организатором закупки (заказчиком) самостоятельно с помощью сайта </w:t>
            </w:r>
            <w:hyperlink r:id="rId21" w:history="1">
              <w:r w:rsidRPr="00CC680F">
                <w:rPr>
                  <w:rStyle w:val="afb"/>
                  <w:sz w:val="28"/>
                  <w:szCs w:val="28"/>
                  <w:lang w:val="en-US"/>
                </w:rPr>
                <w:t>http</w:t>
              </w:r>
              <w:r w:rsidRPr="00CC680F">
                <w:rPr>
                  <w:rStyle w:val="afb"/>
                  <w:bCs/>
                  <w:sz w:val="28"/>
                  <w:szCs w:val="28"/>
                </w:rPr>
                <w:t>://</w:t>
              </w:r>
              <w:proofErr w:type="spellStart"/>
              <w:r w:rsidRPr="00CC680F">
                <w:rPr>
                  <w:rStyle w:val="afb"/>
                  <w:sz w:val="28"/>
                  <w:szCs w:val="28"/>
                  <w:lang w:val="en-US"/>
                </w:rPr>
                <w:t>egrul</w:t>
              </w:r>
              <w:proofErr w:type="spellEnd"/>
              <w:r w:rsidRPr="00CC680F">
                <w:rPr>
                  <w:rStyle w:val="afb"/>
                  <w:bCs/>
                  <w:sz w:val="28"/>
                  <w:szCs w:val="28"/>
                </w:rPr>
                <w:t>.</w:t>
              </w:r>
              <w:proofErr w:type="spellStart"/>
              <w:r w:rsidRPr="00CC680F">
                <w:rPr>
                  <w:rStyle w:val="afb"/>
                  <w:sz w:val="28"/>
                  <w:szCs w:val="28"/>
                  <w:lang w:val="en-US"/>
                </w:rPr>
                <w:t>nalog</w:t>
              </w:r>
              <w:proofErr w:type="spellEnd"/>
              <w:r w:rsidRPr="00CC680F">
                <w:rPr>
                  <w:rStyle w:val="afb"/>
                  <w:bCs/>
                  <w:sz w:val="28"/>
                  <w:szCs w:val="28"/>
                </w:rPr>
                <w:t>.</w:t>
              </w:r>
              <w:r w:rsidRPr="00CC680F">
                <w:rPr>
                  <w:rStyle w:val="afb"/>
                  <w:sz w:val="28"/>
                  <w:szCs w:val="28"/>
                  <w:lang w:val="en-US"/>
                </w:rPr>
                <w:t>ru</w:t>
              </w:r>
              <w:r w:rsidRPr="00CC680F">
                <w:rPr>
                  <w:rStyle w:val="afb"/>
                  <w:bCs/>
                  <w:sz w:val="28"/>
                  <w:szCs w:val="28"/>
                </w:rPr>
                <w:t>/#</w:t>
              </w:r>
            </w:hyperlink>
          </w:p>
        </w:tc>
      </w:tr>
      <w:tr w:rsidR="00ED11D6" w:rsidRPr="00CC680F" w14:paraId="21CF8F73" w14:textId="77777777" w:rsidTr="00CC680F">
        <w:trPr>
          <w:trHeight w:val="240"/>
        </w:trPr>
        <w:tc>
          <w:tcPr>
            <w:tcW w:w="567" w:type="dxa"/>
            <w:vMerge/>
            <w:tcBorders>
              <w:left w:val="single" w:sz="4" w:space="0" w:color="808080" w:themeColor="background1" w:themeShade="80"/>
              <w:right w:val="single" w:sz="4" w:space="0" w:color="808080" w:themeColor="background1" w:themeShade="80"/>
            </w:tcBorders>
            <w:vAlign w:val="center"/>
          </w:tcPr>
          <w:p w14:paraId="64B1EDD9" w14:textId="77777777" w:rsidR="00ED11D6" w:rsidRPr="00CC680F" w:rsidRDefault="00ED11D6" w:rsidP="00A3775C">
            <w:pPr>
              <w:numPr>
                <w:ilvl w:val="2"/>
                <w:numId w:val="35"/>
              </w:numPr>
              <w:tabs>
                <w:tab w:val="left" w:pos="426"/>
              </w:tabs>
              <w:ind w:left="0" w:firstLine="0"/>
              <w:rPr>
                <w:sz w:val="28"/>
                <w:szCs w:val="28"/>
              </w:rPr>
            </w:pPr>
          </w:p>
        </w:tc>
        <w:tc>
          <w:tcPr>
            <w:tcW w:w="6521" w:type="dxa"/>
            <w:vMerge/>
            <w:tcBorders>
              <w:left w:val="single" w:sz="4" w:space="0" w:color="808080" w:themeColor="background1" w:themeShade="80"/>
              <w:right w:val="single" w:sz="4" w:space="0" w:color="808080" w:themeColor="background1" w:themeShade="80"/>
            </w:tcBorders>
            <w:vAlign w:val="center"/>
          </w:tcPr>
          <w:p w14:paraId="18FE92A6" w14:textId="77777777" w:rsidR="00ED11D6" w:rsidRPr="00CC680F" w:rsidRDefault="00ED11D6" w:rsidP="00963FBD">
            <w:pPr>
              <w:ind w:right="153" w:firstLine="495"/>
              <w:jc w:val="both"/>
              <w:rPr>
                <w:sz w:val="28"/>
                <w:szCs w:val="28"/>
              </w:rPr>
            </w:pPr>
          </w:p>
        </w:tc>
        <w:tc>
          <w:tcPr>
            <w:tcW w:w="8363" w:type="dxa"/>
            <w:tcBorders>
              <w:top w:val="single" w:sz="4" w:space="0" w:color="808080" w:themeColor="background1" w:themeShade="80"/>
              <w:left w:val="single" w:sz="4" w:space="0" w:color="808080" w:themeColor="background1" w:themeShade="80"/>
            </w:tcBorders>
            <w:vAlign w:val="center"/>
          </w:tcPr>
          <w:p w14:paraId="794CA499" w14:textId="77777777" w:rsidR="00ED11D6" w:rsidRPr="00CC680F" w:rsidRDefault="00ED11D6" w:rsidP="00A3775C">
            <w:pPr>
              <w:numPr>
                <w:ilvl w:val="0"/>
                <w:numId w:val="38"/>
              </w:numPr>
              <w:tabs>
                <w:tab w:val="left" w:pos="0"/>
              </w:tabs>
              <w:ind w:left="0" w:firstLine="709"/>
              <w:jc w:val="both"/>
              <w:rPr>
                <w:caps/>
                <w:sz w:val="28"/>
                <w:szCs w:val="28"/>
              </w:rPr>
            </w:pPr>
            <w:proofErr w:type="gramStart"/>
            <w:r w:rsidRPr="00CC680F">
              <w:rPr>
                <w:sz w:val="28"/>
                <w:szCs w:val="28"/>
              </w:rPr>
              <w:t>заполненное участником закупки по форме 1 «Заявка на участие в закупке»:</w:t>
            </w:r>
            <w:proofErr w:type="gramEnd"/>
          </w:p>
          <w:p w14:paraId="0C536790" w14:textId="77777777" w:rsidR="00ED11D6" w:rsidRPr="00CC680F" w:rsidRDefault="00ED11D6" w:rsidP="00A3775C">
            <w:pPr>
              <w:numPr>
                <w:ilvl w:val="0"/>
                <w:numId w:val="33"/>
              </w:numPr>
              <w:tabs>
                <w:tab w:val="left" w:pos="353"/>
              </w:tabs>
              <w:ind w:left="0" w:firstLine="709"/>
              <w:jc w:val="both"/>
              <w:rPr>
                <w:caps/>
                <w:sz w:val="28"/>
                <w:szCs w:val="28"/>
              </w:rPr>
            </w:pPr>
            <w:r w:rsidRPr="00CC680F">
              <w:rPr>
                <w:sz w:val="28"/>
                <w:szCs w:val="28"/>
              </w:rPr>
              <w:t>подтверждение, что лицо, подписывающее заявку на участие в закупке, обладает полномочиями на подписание заявки от имени участника закупки, и понимает об ответственности за все действия, возникшие на основании подписанной заявки на участие в закупке;</w:t>
            </w:r>
          </w:p>
          <w:p w14:paraId="27EBF2D5" w14:textId="737719F1" w:rsidR="00ED11D6" w:rsidRPr="00CC680F" w:rsidRDefault="00ED11D6" w:rsidP="00A3775C">
            <w:pPr>
              <w:numPr>
                <w:ilvl w:val="0"/>
                <w:numId w:val="33"/>
              </w:numPr>
              <w:tabs>
                <w:tab w:val="left" w:pos="353"/>
              </w:tabs>
              <w:ind w:left="0" w:firstLine="709"/>
              <w:jc w:val="both"/>
              <w:rPr>
                <w:bCs/>
                <w:caps/>
                <w:sz w:val="28"/>
                <w:szCs w:val="28"/>
              </w:rPr>
            </w:pPr>
            <w:r w:rsidRPr="00CC680F">
              <w:rPr>
                <w:sz w:val="28"/>
                <w:szCs w:val="28"/>
              </w:rPr>
              <w:t>заявление о применении упрощенной системы налогообложения (при ее применении).</w:t>
            </w:r>
          </w:p>
        </w:tc>
      </w:tr>
      <w:tr w:rsidR="00ED11D6" w:rsidRPr="00CC680F" w14:paraId="79156D9A" w14:textId="77777777" w:rsidTr="00CC680F">
        <w:trPr>
          <w:trHeight w:val="300"/>
        </w:trPr>
        <w:tc>
          <w:tcPr>
            <w:tcW w:w="567" w:type="dxa"/>
            <w:vMerge/>
            <w:tcBorders>
              <w:left w:val="single" w:sz="4" w:space="0" w:color="808080" w:themeColor="background1" w:themeShade="80"/>
              <w:bottom w:val="nil"/>
              <w:right w:val="single" w:sz="4" w:space="0" w:color="808080" w:themeColor="background1" w:themeShade="80"/>
            </w:tcBorders>
            <w:vAlign w:val="center"/>
          </w:tcPr>
          <w:p w14:paraId="32BEFFDA" w14:textId="77777777" w:rsidR="00ED11D6" w:rsidRPr="00CC680F" w:rsidRDefault="00ED11D6" w:rsidP="00A3775C">
            <w:pPr>
              <w:numPr>
                <w:ilvl w:val="2"/>
                <w:numId w:val="35"/>
              </w:numPr>
              <w:tabs>
                <w:tab w:val="left" w:pos="426"/>
              </w:tabs>
              <w:ind w:left="0" w:firstLine="0"/>
              <w:rPr>
                <w:sz w:val="28"/>
                <w:szCs w:val="28"/>
              </w:rPr>
            </w:pPr>
          </w:p>
        </w:tc>
        <w:tc>
          <w:tcPr>
            <w:tcW w:w="6521" w:type="dxa"/>
            <w:vMerge/>
            <w:tcBorders>
              <w:left w:val="single" w:sz="4" w:space="0" w:color="808080" w:themeColor="background1" w:themeShade="80"/>
              <w:bottom w:val="nil"/>
              <w:right w:val="single" w:sz="4" w:space="0" w:color="808080" w:themeColor="background1" w:themeShade="80"/>
            </w:tcBorders>
            <w:vAlign w:val="center"/>
          </w:tcPr>
          <w:p w14:paraId="646A1633" w14:textId="77777777" w:rsidR="00ED11D6" w:rsidRPr="00CC680F" w:rsidRDefault="00ED11D6" w:rsidP="00963FBD">
            <w:pPr>
              <w:ind w:right="153" w:firstLine="495"/>
              <w:jc w:val="both"/>
              <w:rPr>
                <w:sz w:val="28"/>
                <w:szCs w:val="28"/>
              </w:rPr>
            </w:pPr>
          </w:p>
        </w:tc>
        <w:tc>
          <w:tcPr>
            <w:tcW w:w="8363" w:type="dxa"/>
            <w:tcBorders>
              <w:top w:val="dotted" w:sz="4" w:space="0" w:color="auto"/>
              <w:left w:val="single" w:sz="4" w:space="0" w:color="808080" w:themeColor="background1" w:themeShade="80"/>
              <w:bottom w:val="single" w:sz="4" w:space="0" w:color="auto"/>
            </w:tcBorders>
            <w:vAlign w:val="center"/>
          </w:tcPr>
          <w:p w14:paraId="54E291B8" w14:textId="77777777" w:rsidR="00ED11D6" w:rsidRPr="00CC680F" w:rsidRDefault="00ED11D6" w:rsidP="00A3775C">
            <w:pPr>
              <w:numPr>
                <w:ilvl w:val="0"/>
                <w:numId w:val="38"/>
              </w:numPr>
              <w:tabs>
                <w:tab w:val="left" w:pos="0"/>
              </w:tabs>
              <w:ind w:left="0" w:firstLine="709"/>
              <w:jc w:val="both"/>
              <w:rPr>
                <w:caps/>
                <w:sz w:val="28"/>
                <w:szCs w:val="28"/>
              </w:rPr>
            </w:pPr>
            <w:r w:rsidRPr="00CC680F">
              <w:rPr>
                <w:sz w:val="28"/>
                <w:szCs w:val="28"/>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p>
          <w:p w14:paraId="12FD2EF7" w14:textId="77777777" w:rsidR="00ED11D6" w:rsidRPr="00CC680F" w:rsidRDefault="00ED11D6" w:rsidP="00A3775C">
            <w:pPr>
              <w:numPr>
                <w:ilvl w:val="0"/>
                <w:numId w:val="33"/>
              </w:numPr>
              <w:tabs>
                <w:tab w:val="left" w:pos="353"/>
              </w:tabs>
              <w:ind w:left="0" w:firstLine="709"/>
              <w:jc w:val="both"/>
              <w:rPr>
                <w:caps/>
                <w:sz w:val="28"/>
                <w:szCs w:val="28"/>
              </w:rPr>
            </w:pPr>
            <w:r w:rsidRPr="00CC680F">
              <w:rPr>
                <w:sz w:val="28"/>
                <w:szCs w:val="28"/>
              </w:rPr>
              <w:lastRenderedPageBreak/>
              <w:t>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РФ,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 обеспечения договора являются крупной сделкой;</w:t>
            </w:r>
          </w:p>
          <w:p w14:paraId="15FF7B85" w14:textId="77777777" w:rsidR="00ED11D6" w:rsidRPr="00CC680F" w:rsidRDefault="00ED11D6" w:rsidP="00A3775C">
            <w:pPr>
              <w:numPr>
                <w:ilvl w:val="0"/>
                <w:numId w:val="33"/>
              </w:numPr>
              <w:tabs>
                <w:tab w:val="left" w:pos="353"/>
              </w:tabs>
              <w:ind w:left="0" w:firstLine="709"/>
              <w:jc w:val="both"/>
              <w:rPr>
                <w:bCs/>
                <w:caps/>
                <w:sz w:val="28"/>
                <w:szCs w:val="28"/>
              </w:rPr>
            </w:pPr>
            <w:r w:rsidRPr="00CC680F">
              <w:rPr>
                <w:sz w:val="28"/>
                <w:szCs w:val="28"/>
              </w:rPr>
              <w:t xml:space="preserve">решение об одобрении или о совершении сделки с заинтересованностью, если требование о наличии такого одобрения установлено законодательством РФ, учредительными документами юридического лица и если для участника закупки выполнение договора или предоставление обеспечения заявки на участие в закупке, обеспечение договора является сделкой с заинтересованностью </w:t>
            </w:r>
          </w:p>
          <w:p w14:paraId="0532633A" w14:textId="77777777" w:rsidR="00ED11D6" w:rsidRPr="00CC680F" w:rsidRDefault="00ED11D6" w:rsidP="00963FBD">
            <w:pPr>
              <w:tabs>
                <w:tab w:val="left" w:pos="353"/>
              </w:tabs>
              <w:ind w:firstLine="709"/>
              <w:jc w:val="both"/>
              <w:rPr>
                <w:bCs/>
                <w:sz w:val="28"/>
                <w:szCs w:val="28"/>
              </w:rPr>
            </w:pPr>
            <w:r w:rsidRPr="00CC680F">
              <w:rPr>
                <w:sz w:val="28"/>
                <w:szCs w:val="28"/>
              </w:rPr>
              <w:t>или сведения, что данная сделка для такого участника не является крупной сделкой и/или сделкой с заинтересованностью,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и/или сделки с заинтересованностью, поскольку единственный участник (акционер) является единоличным исполнительным органом.</w:t>
            </w:r>
          </w:p>
        </w:tc>
      </w:tr>
      <w:tr w:rsidR="00963FBD" w:rsidRPr="00CC680F" w14:paraId="0A5D8957" w14:textId="77777777" w:rsidTr="00CC680F">
        <w:trPr>
          <w:trHeight w:val="699"/>
        </w:trPr>
        <w:tc>
          <w:tcPr>
            <w:tcW w:w="567" w:type="dxa"/>
            <w:tcBorders>
              <w:top w:val="single" w:sz="4" w:space="0" w:color="auto"/>
            </w:tcBorders>
          </w:tcPr>
          <w:p w14:paraId="461A9C5D" w14:textId="77777777" w:rsidR="00963FBD" w:rsidRPr="00CC680F" w:rsidRDefault="00963FBD"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Borders>
              <w:top w:val="single" w:sz="4" w:space="0" w:color="auto"/>
            </w:tcBorders>
            <w:vAlign w:val="center"/>
          </w:tcPr>
          <w:p w14:paraId="05ED7986" w14:textId="60C67B9A" w:rsidR="00963FBD" w:rsidRPr="00CC680F" w:rsidRDefault="00963FBD" w:rsidP="00963FBD">
            <w:pPr>
              <w:ind w:right="153" w:firstLine="495"/>
              <w:jc w:val="both"/>
              <w:rPr>
                <w:sz w:val="28"/>
                <w:szCs w:val="28"/>
              </w:rPr>
            </w:pPr>
            <w:r w:rsidRPr="00CC680F">
              <w:rPr>
                <w:sz w:val="28"/>
                <w:szCs w:val="28"/>
              </w:rPr>
              <w:t>не находиться в процессе ликвидации (для юридического лица), не быть признанным по решению арбитражного суда несостоятельным (банкротом);</w:t>
            </w:r>
          </w:p>
        </w:tc>
        <w:tc>
          <w:tcPr>
            <w:tcW w:w="8363" w:type="dxa"/>
            <w:vMerge w:val="restart"/>
            <w:tcBorders>
              <w:top w:val="single" w:sz="4" w:space="0" w:color="auto"/>
            </w:tcBorders>
          </w:tcPr>
          <w:p w14:paraId="025BC613" w14:textId="77777777" w:rsidR="00963FBD" w:rsidRPr="00CC680F" w:rsidRDefault="00963FBD" w:rsidP="00A3775C">
            <w:pPr>
              <w:numPr>
                <w:ilvl w:val="0"/>
                <w:numId w:val="38"/>
              </w:numPr>
              <w:tabs>
                <w:tab w:val="left" w:pos="0"/>
              </w:tabs>
              <w:ind w:left="0" w:firstLine="709"/>
              <w:jc w:val="both"/>
              <w:rPr>
                <w:caps/>
                <w:sz w:val="28"/>
                <w:szCs w:val="28"/>
              </w:rPr>
            </w:pPr>
            <w:r w:rsidRPr="00CC680F">
              <w:rPr>
                <w:sz w:val="28"/>
                <w:szCs w:val="28"/>
              </w:rPr>
              <w:t>заполненное участником закупки по форме 1 «Заявка на участие в закупке» подтверждение:</w:t>
            </w:r>
          </w:p>
          <w:p w14:paraId="15CA89D1"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t>о </w:t>
            </w:r>
            <w:proofErr w:type="spellStart"/>
            <w:r w:rsidRPr="00CC680F">
              <w:rPr>
                <w:sz w:val="28"/>
                <w:szCs w:val="28"/>
              </w:rPr>
              <w:t>ненахождении</w:t>
            </w:r>
            <w:proofErr w:type="spellEnd"/>
            <w:r w:rsidRPr="00CC680F">
              <w:rPr>
                <w:sz w:val="28"/>
                <w:szCs w:val="28"/>
              </w:rPr>
              <w:t xml:space="preserve"> участника закупки в процессе ликвидации (для юридического лица);</w:t>
            </w:r>
          </w:p>
          <w:p w14:paraId="1615D246"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t>об отсутствии в отношении участника закупки решения арбитражного суда о признании его несостоятельным (банкротом);</w:t>
            </w:r>
          </w:p>
          <w:p w14:paraId="5E308C83"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t>об отсутствии ареста имущества участника закупки, наложенного по решению суда, административного органа;</w:t>
            </w:r>
          </w:p>
          <w:p w14:paraId="078B6991" w14:textId="77777777" w:rsidR="00963FBD" w:rsidRPr="00CC680F" w:rsidRDefault="00963FBD" w:rsidP="00A3775C">
            <w:pPr>
              <w:numPr>
                <w:ilvl w:val="0"/>
                <w:numId w:val="33"/>
              </w:numPr>
              <w:tabs>
                <w:tab w:val="left" w:pos="353"/>
              </w:tabs>
              <w:ind w:left="0" w:firstLine="709"/>
              <w:jc w:val="both"/>
              <w:rPr>
                <w:bCs/>
                <w:caps/>
                <w:sz w:val="28"/>
                <w:szCs w:val="28"/>
              </w:rPr>
            </w:pPr>
            <w:r w:rsidRPr="00CC680F">
              <w:rPr>
                <w:sz w:val="28"/>
                <w:szCs w:val="28"/>
              </w:rPr>
              <w:lastRenderedPageBreak/>
              <w:t xml:space="preserve">о </w:t>
            </w:r>
            <w:proofErr w:type="spellStart"/>
            <w:r w:rsidRPr="00CC680F">
              <w:rPr>
                <w:sz w:val="28"/>
                <w:szCs w:val="28"/>
              </w:rPr>
              <w:t>неприостановлении</w:t>
            </w:r>
            <w:proofErr w:type="spellEnd"/>
            <w:r w:rsidRPr="00CC680F">
              <w:rPr>
                <w:sz w:val="28"/>
                <w:szCs w:val="28"/>
              </w:rPr>
              <w:t xml:space="preserve"> деятельности участника закупки.</w:t>
            </w:r>
          </w:p>
        </w:tc>
      </w:tr>
      <w:tr w:rsidR="00963FBD" w:rsidRPr="00CC680F" w14:paraId="78FFED32" w14:textId="77777777" w:rsidTr="00CC680F">
        <w:trPr>
          <w:trHeight w:val="440"/>
        </w:trPr>
        <w:tc>
          <w:tcPr>
            <w:tcW w:w="567" w:type="dxa"/>
          </w:tcPr>
          <w:p w14:paraId="416A81C8" w14:textId="77777777" w:rsidR="00963FBD" w:rsidRPr="00CC680F" w:rsidRDefault="00963FBD"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2E01B1D2" w14:textId="3980A15B" w:rsidR="00963FBD" w:rsidRPr="00CC680F" w:rsidRDefault="00963FBD" w:rsidP="00963FBD">
            <w:pPr>
              <w:ind w:right="153" w:firstLine="495"/>
              <w:jc w:val="both"/>
              <w:rPr>
                <w:sz w:val="28"/>
                <w:szCs w:val="28"/>
              </w:rPr>
            </w:pPr>
            <w:r w:rsidRPr="00CC680F">
              <w:rPr>
                <w:sz w:val="28"/>
                <w:szCs w:val="28"/>
              </w:rPr>
              <w:t xml:space="preserve">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деятельность, </w:t>
            </w:r>
            <w:r w:rsidRPr="00CC680F">
              <w:rPr>
                <w:sz w:val="28"/>
                <w:szCs w:val="28"/>
              </w:rPr>
              <w:lastRenderedPageBreak/>
              <w:t>которой приостановлена;</w:t>
            </w:r>
          </w:p>
        </w:tc>
        <w:tc>
          <w:tcPr>
            <w:tcW w:w="8363" w:type="dxa"/>
            <w:vMerge/>
          </w:tcPr>
          <w:p w14:paraId="120F88CD" w14:textId="77777777" w:rsidR="00963FBD" w:rsidRPr="00CC680F" w:rsidRDefault="00963FBD" w:rsidP="00963FBD">
            <w:pPr>
              <w:pStyle w:val="afff"/>
              <w:tabs>
                <w:tab w:val="left" w:pos="300"/>
              </w:tabs>
              <w:spacing w:after="0" w:line="240" w:lineRule="auto"/>
              <w:ind w:left="0" w:firstLine="709"/>
              <w:jc w:val="both"/>
              <w:rPr>
                <w:rFonts w:ascii="Times New Roman" w:hAnsi="Times New Roman"/>
                <w:sz w:val="28"/>
                <w:szCs w:val="28"/>
              </w:rPr>
            </w:pPr>
          </w:p>
        </w:tc>
      </w:tr>
      <w:tr w:rsidR="00963FBD" w:rsidRPr="00CC680F" w14:paraId="55EE04B7" w14:textId="77777777" w:rsidTr="00CC680F">
        <w:trPr>
          <w:trHeight w:val="440"/>
        </w:trPr>
        <w:tc>
          <w:tcPr>
            <w:tcW w:w="567" w:type="dxa"/>
          </w:tcPr>
          <w:p w14:paraId="0D3B975F" w14:textId="77777777" w:rsidR="00963FBD" w:rsidRPr="00CC680F" w:rsidRDefault="00963FBD"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422AC2E5" w14:textId="77777777" w:rsidR="00963FBD" w:rsidRPr="00CC680F" w:rsidRDefault="00963FBD" w:rsidP="00963FBD">
            <w:pPr>
              <w:ind w:firstLine="495"/>
              <w:jc w:val="both"/>
              <w:rPr>
                <w:sz w:val="28"/>
                <w:szCs w:val="28"/>
              </w:rPr>
            </w:pPr>
            <w:r w:rsidRPr="00CC680F">
              <w:rPr>
                <w:sz w:val="28"/>
                <w:szCs w:val="28"/>
              </w:rPr>
              <w:t>отсутствие недоимки по налогам, сборам задолженности по иным обязательным платежам в бюджеты бюджетной системы РФ:</w:t>
            </w:r>
          </w:p>
          <w:p w14:paraId="7D83AB8C" w14:textId="3020F6E3" w:rsidR="00CF70C2" w:rsidRPr="00CC680F" w:rsidRDefault="00963FBD" w:rsidP="00ED5B8E">
            <w:pPr>
              <w:ind w:firstLine="495"/>
              <w:jc w:val="both"/>
              <w:rPr>
                <w:sz w:val="28"/>
                <w:szCs w:val="28"/>
              </w:rPr>
            </w:pPr>
            <w:proofErr w:type="gramStart"/>
            <w:r w:rsidRPr="00CC680F">
              <w:rPr>
                <w:sz w:val="28"/>
                <w:szCs w:val="28"/>
              </w:rPr>
              <w:t>для российских участников –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w:t>
            </w:r>
            <w:proofErr w:type="gramEnd"/>
            <w:r w:rsidRPr="00CC680F">
              <w:rPr>
                <w:sz w:val="28"/>
                <w:szCs w:val="28"/>
              </w:rPr>
              <w:t xml:space="preserve"> </w:t>
            </w:r>
            <w:proofErr w:type="gramStart"/>
            <w:r w:rsidRPr="00CC680F">
              <w:rPr>
                <w:sz w:val="28"/>
                <w:szCs w:val="28"/>
              </w:rPr>
              <w:t>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или если участником закупки в установленном порядке подано заявление об обжаловании указанных недоимки, задолженности и решение</w:t>
            </w:r>
            <w:proofErr w:type="gramEnd"/>
            <w:r w:rsidRPr="00CC680F">
              <w:rPr>
                <w:sz w:val="28"/>
                <w:szCs w:val="28"/>
              </w:rPr>
              <w:t xml:space="preserve"> по такому заявлению на дату рассмотрения заявок не принято</w:t>
            </w:r>
          </w:p>
        </w:tc>
        <w:tc>
          <w:tcPr>
            <w:tcW w:w="8363" w:type="dxa"/>
          </w:tcPr>
          <w:p w14:paraId="263D6EE0" w14:textId="01B8CE1D" w:rsidR="00963FBD" w:rsidRPr="00CC680F" w:rsidRDefault="00963FBD" w:rsidP="00A3775C">
            <w:pPr>
              <w:numPr>
                <w:ilvl w:val="0"/>
                <w:numId w:val="38"/>
              </w:numPr>
              <w:tabs>
                <w:tab w:val="left" w:pos="0"/>
              </w:tabs>
              <w:ind w:left="0" w:firstLine="709"/>
              <w:jc w:val="both"/>
              <w:rPr>
                <w:sz w:val="28"/>
                <w:szCs w:val="28"/>
              </w:rPr>
            </w:pPr>
            <w:r w:rsidRPr="00CC680F">
              <w:rPr>
                <w:sz w:val="28"/>
                <w:szCs w:val="28"/>
              </w:rPr>
              <w:t>заполненное участником закупки по форме 1 «Заявка на участие в закупке» подтверждение:</w:t>
            </w:r>
          </w:p>
          <w:p w14:paraId="1DD344E5" w14:textId="77777777" w:rsidR="00963FBD" w:rsidRPr="00CC680F" w:rsidRDefault="00963FBD" w:rsidP="00963FBD">
            <w:pPr>
              <w:pStyle w:val="afff"/>
              <w:widowControl w:val="0"/>
              <w:tabs>
                <w:tab w:val="left" w:pos="300"/>
                <w:tab w:val="left" w:pos="360"/>
                <w:tab w:val="num" w:pos="1152"/>
              </w:tabs>
              <w:suppressAutoHyphens/>
              <w:spacing w:after="0" w:line="240" w:lineRule="auto"/>
              <w:ind w:left="0" w:firstLine="709"/>
              <w:jc w:val="both"/>
              <w:textAlignment w:val="baseline"/>
              <w:outlineLvl w:val="5"/>
              <w:rPr>
                <w:rFonts w:ascii="Times New Roman" w:hAnsi="Times New Roman"/>
                <w:sz w:val="28"/>
                <w:szCs w:val="28"/>
              </w:rPr>
            </w:pPr>
            <w:r w:rsidRPr="00CC680F">
              <w:rPr>
                <w:rFonts w:ascii="Times New Roman" w:hAnsi="Times New Roman"/>
                <w:sz w:val="28"/>
                <w:szCs w:val="28"/>
              </w:rPr>
              <w:t xml:space="preserve"> - отсутствия недоимки по налогам, сборам, задолженности по иным обязательным платежам в бюджеты бюджетной системы РФ</w:t>
            </w:r>
          </w:p>
          <w:p w14:paraId="4D06BD89" w14:textId="77777777" w:rsidR="00963FBD" w:rsidRPr="00CC680F" w:rsidRDefault="00963FBD" w:rsidP="00963FBD">
            <w:pPr>
              <w:pStyle w:val="afff"/>
              <w:widowControl w:val="0"/>
              <w:tabs>
                <w:tab w:val="left" w:pos="300"/>
                <w:tab w:val="left" w:pos="360"/>
                <w:tab w:val="num" w:pos="1152"/>
              </w:tabs>
              <w:suppressAutoHyphens/>
              <w:spacing w:after="0" w:line="240" w:lineRule="auto"/>
              <w:ind w:left="0" w:firstLine="709"/>
              <w:jc w:val="both"/>
              <w:textAlignment w:val="baseline"/>
              <w:outlineLvl w:val="5"/>
              <w:rPr>
                <w:rFonts w:ascii="Times New Roman" w:hAnsi="Times New Roman"/>
                <w:sz w:val="28"/>
                <w:szCs w:val="28"/>
              </w:rPr>
            </w:pPr>
            <w:proofErr w:type="gramStart"/>
            <w:r w:rsidRPr="00CC680F">
              <w:rPr>
                <w:rFonts w:ascii="Times New Roman" w:hAnsi="Times New Roman"/>
                <w:sz w:val="28"/>
                <w:szCs w:val="28"/>
              </w:rPr>
              <w:t>(за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w:t>
            </w:r>
            <w:proofErr w:type="gramEnd"/>
            <w:r w:rsidRPr="00CC680F">
              <w:rPr>
                <w:rFonts w:ascii="Times New Roman" w:hAnsi="Times New Roman"/>
                <w:sz w:val="28"/>
                <w:szCs w:val="28"/>
              </w:rPr>
              <w:t>)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3F590A54" w14:textId="16A22164" w:rsidR="00963FBD" w:rsidRPr="00CC680F" w:rsidRDefault="00963FBD" w:rsidP="00963FBD">
            <w:pPr>
              <w:pStyle w:val="afff"/>
              <w:widowControl w:val="0"/>
              <w:tabs>
                <w:tab w:val="left" w:pos="300"/>
                <w:tab w:val="left" w:pos="360"/>
                <w:tab w:val="num" w:pos="1152"/>
              </w:tabs>
              <w:suppressAutoHyphens/>
              <w:spacing w:after="0" w:line="240" w:lineRule="auto"/>
              <w:ind w:left="0" w:firstLine="709"/>
              <w:jc w:val="both"/>
              <w:textAlignment w:val="baseline"/>
              <w:outlineLvl w:val="5"/>
              <w:rPr>
                <w:rFonts w:ascii="Times New Roman" w:hAnsi="Times New Roman"/>
                <w:sz w:val="28"/>
                <w:szCs w:val="28"/>
              </w:rPr>
            </w:pPr>
            <w:r w:rsidRPr="00CC680F">
              <w:rPr>
                <w:rFonts w:ascii="Times New Roman" w:hAnsi="Times New Roman"/>
                <w:sz w:val="28"/>
                <w:szCs w:val="28"/>
              </w:rPr>
              <w:t>- сведения об обжаловании указанных недоимки, задолженности, если участником закупки в установленном порядке подано заявление и решение по такому заявлению на дату рассмотрения заявок не принято.</w:t>
            </w:r>
          </w:p>
        </w:tc>
      </w:tr>
      <w:tr w:rsidR="00CF70C2" w:rsidRPr="00CC680F" w14:paraId="0B832706" w14:textId="77777777" w:rsidTr="00CF70C2">
        <w:trPr>
          <w:trHeight w:val="1465"/>
        </w:trPr>
        <w:tc>
          <w:tcPr>
            <w:tcW w:w="567" w:type="dxa"/>
          </w:tcPr>
          <w:p w14:paraId="2737D645" w14:textId="77777777" w:rsidR="00CF70C2" w:rsidRPr="00CC680F" w:rsidRDefault="00CF70C2"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17DE85FE" w14:textId="77777777" w:rsidR="00CF70C2" w:rsidRPr="00F049C8" w:rsidRDefault="00CF70C2" w:rsidP="0072533D">
            <w:pPr>
              <w:ind w:firstLine="357"/>
              <w:jc w:val="both"/>
              <w:rPr>
                <w:b/>
                <w:sz w:val="28"/>
                <w:szCs w:val="28"/>
              </w:rPr>
            </w:pPr>
            <w:r w:rsidRPr="00F049C8">
              <w:rPr>
                <w:b/>
                <w:sz w:val="28"/>
                <w:szCs w:val="28"/>
              </w:rPr>
              <w:t>соответствовать требованиям, установленным на основании поручений Правительства Российской Федерации:</w:t>
            </w:r>
          </w:p>
          <w:p w14:paraId="5B9ACAD5" w14:textId="4EC71593" w:rsidR="00CF70C2" w:rsidRPr="00CC680F" w:rsidRDefault="00CF70C2" w:rsidP="0072533D">
            <w:pPr>
              <w:tabs>
                <w:tab w:val="left" w:pos="2054"/>
              </w:tabs>
              <w:ind w:firstLine="638"/>
              <w:jc w:val="both"/>
              <w:rPr>
                <w:sz w:val="28"/>
                <w:szCs w:val="28"/>
              </w:rPr>
            </w:pPr>
            <w:r w:rsidRPr="00F049C8">
              <w:rPr>
                <w:sz w:val="28"/>
                <w:szCs w:val="28"/>
              </w:rPr>
              <w:t>должен раскрыть информацию в отношении всей цепочки собственников, включая бенефициаров (в том числе конечных).</w:t>
            </w:r>
          </w:p>
        </w:tc>
        <w:tc>
          <w:tcPr>
            <w:tcW w:w="8363" w:type="dxa"/>
            <w:vAlign w:val="center"/>
          </w:tcPr>
          <w:p w14:paraId="5C643647" w14:textId="19FA3B35" w:rsidR="00CF70C2" w:rsidRPr="00155201" w:rsidRDefault="00CF70C2" w:rsidP="00155201">
            <w:pPr>
              <w:widowControl w:val="0"/>
              <w:numPr>
                <w:ilvl w:val="0"/>
                <w:numId w:val="38"/>
              </w:numPr>
              <w:tabs>
                <w:tab w:val="left" w:pos="0"/>
              </w:tabs>
              <w:ind w:left="0" w:firstLine="637"/>
              <w:jc w:val="both"/>
              <w:rPr>
                <w:bCs/>
                <w:sz w:val="28"/>
                <w:szCs w:val="28"/>
              </w:rPr>
            </w:pPr>
            <w:r w:rsidRPr="00155201">
              <w:rPr>
                <w:sz w:val="28"/>
                <w:szCs w:val="28"/>
              </w:rPr>
              <w:t xml:space="preserve">заполненное </w:t>
            </w:r>
            <w:r w:rsidRPr="00155201">
              <w:rPr>
                <w:bCs/>
                <w:sz w:val="28"/>
                <w:szCs w:val="28"/>
              </w:rPr>
              <w:t xml:space="preserve">участником закупки по форме «Заявка на участие в закупке» закупочной документации </w:t>
            </w:r>
            <w:r w:rsidRPr="00155201">
              <w:rPr>
                <w:sz w:val="28"/>
                <w:szCs w:val="28"/>
              </w:rPr>
              <w:t xml:space="preserve">(Альбом форм, Форма 1) </w:t>
            </w:r>
            <w:r w:rsidRPr="00155201">
              <w:rPr>
                <w:bCs/>
                <w:sz w:val="28"/>
                <w:szCs w:val="28"/>
              </w:rPr>
              <w:t>обязательство в случае заключения с ним договора представить до момента заключения договора документы, подтверждающие сведения о цепочке собственников, включая бенефициаров (в том числе конечных);</w:t>
            </w:r>
          </w:p>
        </w:tc>
      </w:tr>
      <w:tr w:rsidR="00CF70C2" w:rsidRPr="00CC680F" w14:paraId="0DE2BBDB" w14:textId="77777777" w:rsidTr="00ED5B8E">
        <w:trPr>
          <w:trHeight w:val="4781"/>
        </w:trPr>
        <w:tc>
          <w:tcPr>
            <w:tcW w:w="567" w:type="dxa"/>
          </w:tcPr>
          <w:p w14:paraId="0963D3A2" w14:textId="77777777" w:rsidR="00CF70C2" w:rsidRPr="00CC680F" w:rsidRDefault="00CF70C2"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55BA9916" w14:textId="46937A00" w:rsidR="00CF70C2" w:rsidRPr="00CC680F" w:rsidRDefault="00CF70C2" w:rsidP="00963FBD">
            <w:pPr>
              <w:ind w:right="153" w:firstLine="495"/>
              <w:jc w:val="both"/>
              <w:rPr>
                <w:sz w:val="28"/>
                <w:szCs w:val="28"/>
              </w:rPr>
            </w:pPr>
            <w:proofErr w:type="spellStart"/>
            <w:proofErr w:type="gramStart"/>
            <w:r w:rsidRPr="00F049C8">
              <w:rPr>
                <w:sz w:val="28"/>
                <w:szCs w:val="28"/>
              </w:rPr>
              <w:t>ненахождение</w:t>
            </w:r>
            <w:proofErr w:type="spellEnd"/>
            <w:r w:rsidRPr="00F049C8">
              <w:rPr>
                <w:sz w:val="28"/>
                <w:szCs w:val="28"/>
              </w:rPr>
              <w:t xml:space="preserve"> участников закупки и/или их субподрядных организаций (соисполнителей), изготовителей в перечнях физических лиц, юридических лиц, а также контролируемых указанными физическими и юридическими лицами организаций, в отношении которых применяются специальные экономические меры в соответствии с постановлением Правительства Российской Федерации от 01.11.2018 № 1300 «О мерах по реализации Указа Президента Российской Федерации от 22 октября 2018 г. № 592 (далее – Постановление № 1300).</w:t>
            </w:r>
            <w:proofErr w:type="gramEnd"/>
          </w:p>
        </w:tc>
        <w:tc>
          <w:tcPr>
            <w:tcW w:w="8363" w:type="dxa"/>
            <w:vAlign w:val="center"/>
          </w:tcPr>
          <w:p w14:paraId="42795D1C" w14:textId="77777777" w:rsidR="00155201" w:rsidRPr="00155201" w:rsidRDefault="00155201" w:rsidP="00155201">
            <w:pPr>
              <w:pStyle w:val="afff"/>
              <w:numPr>
                <w:ilvl w:val="0"/>
                <w:numId w:val="38"/>
              </w:numPr>
              <w:tabs>
                <w:tab w:val="left" w:pos="0"/>
                <w:tab w:val="left" w:pos="300"/>
              </w:tabs>
              <w:spacing w:after="0" w:line="240" w:lineRule="auto"/>
              <w:ind w:left="0" w:right="153" w:firstLine="709"/>
              <w:jc w:val="both"/>
              <w:rPr>
                <w:rFonts w:ascii="Times New Roman" w:hAnsi="Times New Roman"/>
                <w:sz w:val="28"/>
                <w:szCs w:val="28"/>
              </w:rPr>
            </w:pPr>
            <w:r w:rsidRPr="00155201">
              <w:rPr>
                <w:rFonts w:ascii="Times New Roman" w:hAnsi="Times New Roman"/>
                <w:sz w:val="28"/>
                <w:szCs w:val="28"/>
              </w:rPr>
              <w:t>информация от участника закупки, его субподрядчиков (соисполнителей), изготовителей, в отношении всей цепочки собственников, включая бенефициаров, с указанием долей участия в организации – по форме в соответствии с инструкциями, приведенными в закупочной документации (Альбом форм, Форм 1.2);</w:t>
            </w:r>
          </w:p>
          <w:p w14:paraId="1697D560" w14:textId="7F9304E0" w:rsidR="00CF70C2" w:rsidRPr="00155201" w:rsidRDefault="00155201" w:rsidP="00155201">
            <w:pPr>
              <w:widowControl w:val="0"/>
              <w:numPr>
                <w:ilvl w:val="0"/>
                <w:numId w:val="38"/>
              </w:numPr>
              <w:tabs>
                <w:tab w:val="left" w:pos="0"/>
              </w:tabs>
              <w:ind w:left="0" w:firstLine="709"/>
              <w:jc w:val="both"/>
              <w:rPr>
                <w:caps/>
                <w:sz w:val="28"/>
                <w:szCs w:val="28"/>
              </w:rPr>
            </w:pPr>
            <w:r w:rsidRPr="00155201">
              <w:rPr>
                <w:sz w:val="28"/>
                <w:szCs w:val="28"/>
              </w:rPr>
              <w:t xml:space="preserve">справка об </w:t>
            </w:r>
            <w:proofErr w:type="gramStart"/>
            <w:r w:rsidRPr="00155201">
              <w:rPr>
                <w:sz w:val="28"/>
                <w:szCs w:val="28"/>
              </w:rPr>
              <w:t>информированности</w:t>
            </w:r>
            <w:proofErr w:type="gramEnd"/>
            <w:r w:rsidRPr="00155201">
              <w:rPr>
                <w:sz w:val="28"/>
                <w:szCs w:val="28"/>
              </w:rPr>
              <w:t xml:space="preserve"> об отклонении/ отстранении участников закупки в случае применения к ним специальных экономических мер в соответствии с Постановлением № 1300 - по форме в соответствии с инструкциями, приведенными в закупочной документации (Альбом форм, Форм 1.3);</w:t>
            </w:r>
          </w:p>
          <w:p w14:paraId="2CC47ED1" w14:textId="77777777" w:rsidR="0072533D" w:rsidRPr="00155201" w:rsidRDefault="0072533D" w:rsidP="00155201">
            <w:pPr>
              <w:widowControl w:val="0"/>
              <w:tabs>
                <w:tab w:val="left" w:pos="0"/>
              </w:tabs>
              <w:ind w:left="635"/>
              <w:jc w:val="both"/>
              <w:rPr>
                <w:caps/>
                <w:sz w:val="28"/>
                <w:szCs w:val="28"/>
              </w:rPr>
            </w:pPr>
          </w:p>
          <w:p w14:paraId="728FB369" w14:textId="59E19459" w:rsidR="00CF70C2" w:rsidRPr="00155201" w:rsidRDefault="00CF70C2" w:rsidP="00155201">
            <w:pPr>
              <w:widowControl w:val="0"/>
              <w:tabs>
                <w:tab w:val="left" w:pos="0"/>
              </w:tabs>
              <w:ind w:firstLine="709"/>
              <w:jc w:val="both"/>
              <w:rPr>
                <w:sz w:val="28"/>
                <w:szCs w:val="28"/>
              </w:rPr>
            </w:pPr>
            <w:r w:rsidRPr="00155201">
              <w:rPr>
                <w:sz w:val="28"/>
                <w:szCs w:val="28"/>
              </w:rPr>
              <w:t>Документы в отношении Постановления № 1300 не предоставляются. Проверка на соответствие данному требованию осуществляется по данным Постановления № 1300  организатором закупки (заказчиком) самостоятельно.</w:t>
            </w:r>
          </w:p>
        </w:tc>
      </w:tr>
      <w:tr w:rsidR="00F476F6" w:rsidRPr="00CC680F" w14:paraId="15871C02" w14:textId="77777777" w:rsidTr="00CC680F">
        <w:trPr>
          <w:trHeight w:val="77"/>
        </w:trPr>
        <w:tc>
          <w:tcPr>
            <w:tcW w:w="567" w:type="dxa"/>
          </w:tcPr>
          <w:p w14:paraId="417CD3DE" w14:textId="77777777" w:rsidR="00F476F6" w:rsidRPr="00CC680F" w:rsidRDefault="00F476F6"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1A437F23" w14:textId="77777777" w:rsidR="00E90AFC" w:rsidRPr="00CC680F" w:rsidRDefault="00F476F6" w:rsidP="00E90AFC">
            <w:pPr>
              <w:ind w:firstLine="495"/>
              <w:jc w:val="both"/>
              <w:rPr>
                <w:sz w:val="28"/>
                <w:szCs w:val="28"/>
              </w:rPr>
            </w:pPr>
            <w:r w:rsidRPr="00CC680F">
              <w:rPr>
                <w:sz w:val="28"/>
                <w:szCs w:val="28"/>
              </w:rPr>
              <w:t>обладать специальной правоспособностью</w:t>
            </w:r>
          </w:p>
          <w:p w14:paraId="5ACBFBCE" w14:textId="2A712587" w:rsidR="00E90AFC" w:rsidRPr="00CC680F" w:rsidRDefault="00E90AFC" w:rsidP="00E90AFC">
            <w:pPr>
              <w:ind w:firstLine="495"/>
              <w:jc w:val="both"/>
              <w:rPr>
                <w:sz w:val="28"/>
                <w:szCs w:val="28"/>
              </w:rPr>
            </w:pPr>
            <w:proofErr w:type="gramStart"/>
            <w:r w:rsidRPr="00CC680F">
              <w:rPr>
                <w:sz w:val="28"/>
                <w:szCs w:val="28"/>
              </w:rPr>
              <w:t xml:space="preserve">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w:t>
            </w:r>
            <w:r w:rsidRPr="00CC680F">
              <w:rPr>
                <w:sz w:val="28"/>
                <w:szCs w:val="28"/>
              </w:rPr>
              <w:lastRenderedPageBreak/>
              <w:t>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заявок, в объеме выполняемых работ, услуг, а именно:</w:t>
            </w:r>
            <w:proofErr w:type="gramEnd"/>
          </w:p>
          <w:p w14:paraId="5E87E43A" w14:textId="77777777" w:rsidR="00E90AFC" w:rsidRPr="00ED5B8E" w:rsidRDefault="00E90AFC" w:rsidP="00ED5B8E">
            <w:pPr>
              <w:pStyle w:val="afff"/>
              <w:numPr>
                <w:ilvl w:val="0"/>
                <w:numId w:val="41"/>
              </w:numPr>
              <w:spacing w:after="0" w:line="240" w:lineRule="auto"/>
              <w:ind w:left="0" w:firstLine="637"/>
              <w:jc w:val="both"/>
              <w:rPr>
                <w:rFonts w:ascii="Times New Roman" w:hAnsi="Times New Roman"/>
                <w:sz w:val="28"/>
                <w:szCs w:val="28"/>
              </w:rPr>
            </w:pPr>
            <w:r w:rsidRPr="00CC680F">
              <w:rPr>
                <w:rFonts w:ascii="Times New Roman" w:hAnsi="Times New Roman"/>
                <w:sz w:val="28"/>
                <w:szCs w:val="28"/>
              </w:rPr>
              <w:t xml:space="preserve">должен иметь соответствующие разрешающие документы на осуществление видов деятельности, видов работ, требуемые для выполнения договора, </w:t>
            </w:r>
            <w:proofErr w:type="gramStart"/>
            <w:r w:rsidRPr="00CC680F">
              <w:rPr>
                <w:rFonts w:ascii="Times New Roman" w:hAnsi="Times New Roman"/>
                <w:sz w:val="28"/>
                <w:szCs w:val="28"/>
              </w:rPr>
              <w:t>право</w:t>
            </w:r>
            <w:proofErr w:type="gramEnd"/>
            <w:r w:rsidRPr="00CC680F">
              <w:rPr>
                <w:rFonts w:ascii="Times New Roman" w:hAnsi="Times New Roman"/>
                <w:sz w:val="28"/>
                <w:szCs w:val="28"/>
              </w:rPr>
              <w:t xml:space="preserve"> на заключение которого является предметом настоящей закупки:</w:t>
            </w:r>
          </w:p>
          <w:p w14:paraId="7692AD73" w14:textId="13C7A8EE" w:rsidR="00ED5B8E" w:rsidRPr="00ED5B8E" w:rsidRDefault="00ED5B8E" w:rsidP="00ED5B8E">
            <w:pPr>
              <w:tabs>
                <w:tab w:val="left" w:pos="637"/>
                <w:tab w:val="left" w:pos="1140"/>
              </w:tabs>
              <w:ind w:right="70" w:firstLine="637"/>
              <w:jc w:val="both"/>
              <w:rPr>
                <w:rFonts w:eastAsia="Arial Unicode MS"/>
                <w:bCs/>
                <w:snapToGrid w:val="0"/>
                <w:sz w:val="28"/>
                <w:szCs w:val="28"/>
              </w:rPr>
            </w:pPr>
            <w:r w:rsidRPr="00ED5B8E">
              <w:rPr>
                <w:rFonts w:eastAsia="Arial Unicode MS"/>
                <w:bCs/>
                <w:snapToGrid w:val="0"/>
                <w:sz w:val="28"/>
                <w:szCs w:val="28"/>
              </w:rPr>
              <w:t>- лицензию Федеральной службы по экологическому, технологическому и атомному надзору на право эксплуатации атомных станций (блоков атомных станций) в части выполнения работ и предоставления услуг эксплуатирующей организации.</w:t>
            </w:r>
          </w:p>
          <w:p w14:paraId="741504F1" w14:textId="77777777" w:rsidR="00ED5B8E" w:rsidRPr="00ED5B8E" w:rsidRDefault="00ED5B8E" w:rsidP="00ED5B8E">
            <w:pPr>
              <w:tabs>
                <w:tab w:val="left" w:pos="0"/>
                <w:tab w:val="num" w:pos="1211"/>
                <w:tab w:val="num" w:pos="1494"/>
              </w:tabs>
              <w:ind w:right="70" w:firstLine="637"/>
              <w:jc w:val="both"/>
              <w:rPr>
                <w:rFonts w:eastAsia="Arial Unicode MS"/>
                <w:bCs/>
                <w:snapToGrid w:val="0"/>
                <w:sz w:val="28"/>
                <w:szCs w:val="28"/>
              </w:rPr>
            </w:pPr>
            <w:r w:rsidRPr="00ED5B8E">
              <w:rPr>
                <w:rFonts w:eastAsia="Arial Unicode MS"/>
                <w:bCs/>
                <w:snapToGrid w:val="0"/>
                <w:sz w:val="28"/>
                <w:szCs w:val="28"/>
              </w:rPr>
              <w:t xml:space="preserve">В перечне работ разрешённых лицензией должно быть указано право </w:t>
            </w:r>
            <w:proofErr w:type="gramStart"/>
            <w:r w:rsidRPr="00ED5B8E">
              <w:rPr>
                <w:rFonts w:eastAsia="Arial Unicode MS"/>
                <w:bCs/>
                <w:snapToGrid w:val="0"/>
                <w:sz w:val="28"/>
                <w:szCs w:val="28"/>
              </w:rPr>
              <w:t>на</w:t>
            </w:r>
            <w:proofErr w:type="gramEnd"/>
            <w:r w:rsidRPr="00ED5B8E">
              <w:rPr>
                <w:rFonts w:eastAsia="Arial Unicode MS"/>
                <w:bCs/>
                <w:snapToGrid w:val="0"/>
                <w:sz w:val="28"/>
                <w:szCs w:val="28"/>
              </w:rPr>
              <w:t>:</w:t>
            </w:r>
          </w:p>
          <w:p w14:paraId="656B8E9B" w14:textId="77777777" w:rsidR="00ED5B8E" w:rsidRPr="00ED5B8E" w:rsidRDefault="00ED5B8E" w:rsidP="00ED5B8E">
            <w:pPr>
              <w:ind w:left="-42" w:right="-51" w:firstLine="637"/>
              <w:jc w:val="both"/>
              <w:rPr>
                <w:sz w:val="28"/>
                <w:szCs w:val="28"/>
              </w:rPr>
            </w:pPr>
            <w:r w:rsidRPr="00ED5B8E">
              <w:rPr>
                <w:sz w:val="28"/>
                <w:szCs w:val="28"/>
              </w:rPr>
              <w:t>– монтаж металлических конструкций;</w:t>
            </w:r>
          </w:p>
          <w:p w14:paraId="558771BE" w14:textId="77777777" w:rsidR="00ED5B8E" w:rsidRPr="00ED5B8E" w:rsidRDefault="00ED5B8E" w:rsidP="00ED5B8E">
            <w:pPr>
              <w:ind w:left="-42" w:right="-51" w:firstLine="637"/>
              <w:jc w:val="both"/>
              <w:rPr>
                <w:sz w:val="28"/>
                <w:szCs w:val="28"/>
              </w:rPr>
            </w:pPr>
            <w:r w:rsidRPr="00ED5B8E">
              <w:rPr>
                <w:sz w:val="28"/>
                <w:szCs w:val="28"/>
              </w:rPr>
              <w:t xml:space="preserve">– монтаж оборудования </w:t>
            </w:r>
            <w:proofErr w:type="spellStart"/>
            <w:r w:rsidRPr="00ED5B8E">
              <w:rPr>
                <w:sz w:val="28"/>
                <w:szCs w:val="28"/>
              </w:rPr>
              <w:t>КИПиА</w:t>
            </w:r>
            <w:proofErr w:type="spellEnd"/>
            <w:r w:rsidRPr="00ED5B8E">
              <w:rPr>
                <w:sz w:val="28"/>
                <w:szCs w:val="28"/>
              </w:rPr>
              <w:t>;</w:t>
            </w:r>
          </w:p>
          <w:p w14:paraId="34DB3BC3" w14:textId="6DA868DB" w:rsidR="00F476F6" w:rsidRPr="00ED5B8E" w:rsidRDefault="00ED5B8E" w:rsidP="00ED5B8E">
            <w:pPr>
              <w:ind w:left="-42" w:right="-51" w:firstLine="637"/>
              <w:jc w:val="both"/>
            </w:pPr>
            <w:r w:rsidRPr="00ED5B8E">
              <w:rPr>
                <w:sz w:val="28"/>
                <w:szCs w:val="28"/>
              </w:rPr>
              <w:t>– монтаж электрического оборудования и установок, систем автоматики и сигнализации</w:t>
            </w:r>
            <w:r>
              <w:rPr>
                <w:sz w:val="28"/>
                <w:szCs w:val="28"/>
              </w:rPr>
              <w:t>.</w:t>
            </w:r>
          </w:p>
        </w:tc>
        <w:tc>
          <w:tcPr>
            <w:tcW w:w="8363" w:type="dxa"/>
            <w:tcBorders>
              <w:top w:val="single" w:sz="4" w:space="0" w:color="auto"/>
              <w:bottom w:val="single" w:sz="4" w:space="0" w:color="auto"/>
            </w:tcBorders>
          </w:tcPr>
          <w:p w14:paraId="2D821F27" w14:textId="77777777" w:rsidR="00E90AFC" w:rsidRPr="00CC680F" w:rsidRDefault="00E90AFC" w:rsidP="00A3775C">
            <w:pPr>
              <w:numPr>
                <w:ilvl w:val="0"/>
                <w:numId w:val="38"/>
              </w:numPr>
              <w:tabs>
                <w:tab w:val="left" w:pos="0"/>
              </w:tabs>
              <w:ind w:left="0" w:firstLine="709"/>
              <w:jc w:val="both"/>
              <w:rPr>
                <w:caps/>
                <w:sz w:val="28"/>
                <w:szCs w:val="28"/>
              </w:rPr>
            </w:pPr>
            <w:bookmarkStart w:id="49" w:name="_Ref410138500"/>
            <w:r w:rsidRPr="00CC680F">
              <w:rPr>
                <w:sz w:val="28"/>
                <w:szCs w:val="28"/>
              </w:rPr>
              <w:lastRenderedPageBreak/>
              <w:t>копии разрешающих документов на осуществление видов деятельности, видов работ, требуемые для выполнения договора, а именно:</w:t>
            </w:r>
          </w:p>
          <w:p w14:paraId="73BB4BF2" w14:textId="77777777" w:rsidR="00E90AFC" w:rsidRPr="00CC680F" w:rsidRDefault="00E90AFC" w:rsidP="00E90AFC">
            <w:pPr>
              <w:tabs>
                <w:tab w:val="left" w:pos="0"/>
                <w:tab w:val="left" w:pos="1140"/>
              </w:tabs>
              <w:ind w:right="153" w:firstLine="709"/>
              <w:jc w:val="both"/>
              <w:rPr>
                <w:bCs/>
                <w:snapToGrid w:val="0"/>
                <w:sz w:val="28"/>
                <w:szCs w:val="28"/>
              </w:rPr>
            </w:pPr>
          </w:p>
          <w:p w14:paraId="735D7D1F" w14:textId="77777777" w:rsidR="00E90AFC" w:rsidRPr="00CC680F" w:rsidRDefault="00E90AFC" w:rsidP="00A3775C">
            <w:pPr>
              <w:numPr>
                <w:ilvl w:val="4"/>
                <w:numId w:val="40"/>
              </w:numPr>
              <w:tabs>
                <w:tab w:val="left" w:pos="0"/>
                <w:tab w:val="left" w:pos="1140"/>
              </w:tabs>
              <w:ind w:left="0" w:right="153" w:firstLine="709"/>
              <w:jc w:val="both"/>
              <w:rPr>
                <w:bCs/>
                <w:snapToGrid w:val="0"/>
                <w:sz w:val="28"/>
                <w:szCs w:val="28"/>
              </w:rPr>
            </w:pPr>
            <w:r w:rsidRPr="00CC680F">
              <w:rPr>
                <w:bCs/>
                <w:snapToGrid w:val="0"/>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14:paraId="179A4AAA" w14:textId="77777777" w:rsidR="00E90AFC" w:rsidRPr="00CC680F" w:rsidRDefault="00E90AFC" w:rsidP="00E90AFC">
            <w:pPr>
              <w:tabs>
                <w:tab w:val="left" w:pos="0"/>
              </w:tabs>
              <w:jc w:val="both"/>
              <w:rPr>
                <w:caps/>
                <w:sz w:val="28"/>
                <w:szCs w:val="28"/>
              </w:rPr>
            </w:pPr>
          </w:p>
          <w:p w14:paraId="5990728B" w14:textId="059A74BB" w:rsidR="00F476F6" w:rsidRPr="00CC680F" w:rsidRDefault="00E90AFC" w:rsidP="00E90AFC">
            <w:pPr>
              <w:tabs>
                <w:tab w:val="left" w:pos="0"/>
              </w:tabs>
              <w:jc w:val="both"/>
              <w:rPr>
                <w:caps/>
                <w:sz w:val="28"/>
                <w:szCs w:val="28"/>
              </w:rPr>
            </w:pPr>
            <w:proofErr w:type="gramStart"/>
            <w:r w:rsidRPr="00CC680F">
              <w:rPr>
                <w:sz w:val="28"/>
                <w:szCs w:val="28"/>
              </w:rPr>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w:t>
            </w:r>
            <w:r w:rsidRPr="00CC680F">
              <w:rPr>
                <w:sz w:val="28"/>
                <w:szCs w:val="28"/>
                <w:lang w:val="en-US"/>
              </w:rPr>
              <w:t> </w:t>
            </w:r>
            <w:r w:rsidRPr="00CC680F">
              <w:rPr>
                <w:sz w:val="28"/>
                <w:szCs w:val="28"/>
              </w:rPr>
              <w:t>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w:t>
            </w:r>
            <w:r w:rsidRPr="00CC680F" w:rsidDel="000F05B1">
              <w:rPr>
                <w:sz w:val="28"/>
                <w:szCs w:val="28"/>
              </w:rPr>
              <w:t xml:space="preserve"> </w:t>
            </w:r>
            <w:r w:rsidRPr="00CC680F">
              <w:rPr>
                <w:sz w:val="28"/>
                <w:szCs w:val="28"/>
              </w:rPr>
              <w:t>от соответствующего органа.</w:t>
            </w:r>
            <w:bookmarkEnd w:id="49"/>
            <w:proofErr w:type="gramEnd"/>
          </w:p>
        </w:tc>
      </w:tr>
      <w:tr w:rsidR="00F476F6" w:rsidRPr="00CC680F" w14:paraId="33B77A1B" w14:textId="77777777" w:rsidTr="00CC680F">
        <w:trPr>
          <w:trHeight w:val="440"/>
        </w:trPr>
        <w:tc>
          <w:tcPr>
            <w:tcW w:w="567" w:type="dxa"/>
          </w:tcPr>
          <w:p w14:paraId="7B4A4693" w14:textId="77777777" w:rsidR="00F476F6" w:rsidRPr="00CC680F" w:rsidRDefault="00F476F6" w:rsidP="00A3775C">
            <w:pPr>
              <w:pStyle w:val="afff"/>
              <w:numPr>
                <w:ilvl w:val="0"/>
                <w:numId w:val="36"/>
              </w:numPr>
              <w:tabs>
                <w:tab w:val="left" w:pos="426"/>
              </w:tabs>
              <w:spacing w:after="0" w:line="240" w:lineRule="auto"/>
              <w:ind w:left="0" w:firstLine="0"/>
              <w:rPr>
                <w:rFonts w:ascii="Times New Roman" w:hAnsi="Times New Roman"/>
                <w:sz w:val="28"/>
                <w:szCs w:val="28"/>
              </w:rPr>
            </w:pPr>
            <w:bookmarkStart w:id="50" w:name="_Ref410138387"/>
          </w:p>
        </w:tc>
        <w:bookmarkEnd w:id="50"/>
        <w:tc>
          <w:tcPr>
            <w:tcW w:w="6521" w:type="dxa"/>
          </w:tcPr>
          <w:p w14:paraId="0671A1CF" w14:textId="77777777" w:rsidR="00F476F6" w:rsidRPr="00CC680F" w:rsidRDefault="00F476F6" w:rsidP="0072533D">
            <w:pPr>
              <w:tabs>
                <w:tab w:val="left" w:pos="778"/>
              </w:tabs>
              <w:ind w:right="153" w:firstLine="495"/>
              <w:jc w:val="both"/>
              <w:rPr>
                <w:sz w:val="28"/>
                <w:szCs w:val="28"/>
              </w:rPr>
            </w:pPr>
            <w:r w:rsidRPr="00CC680F">
              <w:rPr>
                <w:sz w:val="28"/>
                <w:szCs w:val="28"/>
              </w:rPr>
              <w:t>отсутствие сведений об участнике закупки в следующих реестрах недобросовестных поставщиков:</w:t>
            </w:r>
          </w:p>
          <w:p w14:paraId="505931C7" w14:textId="77777777" w:rsidR="00F476F6" w:rsidRPr="00CC680F" w:rsidRDefault="00F476F6" w:rsidP="00A3775C">
            <w:pPr>
              <w:widowControl w:val="0"/>
              <w:numPr>
                <w:ilvl w:val="0"/>
                <w:numId w:val="34"/>
              </w:numPr>
              <w:tabs>
                <w:tab w:val="left" w:pos="1094"/>
              </w:tabs>
              <w:spacing w:after="120"/>
              <w:ind w:left="0" w:right="153" w:firstLine="495"/>
              <w:jc w:val="both"/>
              <w:rPr>
                <w:caps/>
                <w:sz w:val="28"/>
                <w:szCs w:val="28"/>
              </w:rPr>
            </w:pPr>
            <w:r w:rsidRPr="00CC680F">
              <w:rPr>
                <w:sz w:val="28"/>
                <w:szCs w:val="28"/>
              </w:rPr>
              <w:t xml:space="preserve">в реестре, ведущемся в соответствии с положениями Федерального закона от 18 июля 2011 года № 223-ФЗ «О закупках товаров, работ, </w:t>
            </w:r>
            <w:r w:rsidRPr="00CC680F">
              <w:rPr>
                <w:sz w:val="28"/>
                <w:szCs w:val="28"/>
              </w:rPr>
              <w:lastRenderedPageBreak/>
              <w:t>услуг отдельными видами юридических лиц»;</w:t>
            </w:r>
          </w:p>
          <w:p w14:paraId="18F30011" w14:textId="08D78640" w:rsidR="00F476F6" w:rsidRPr="00CC680F" w:rsidRDefault="00F476F6" w:rsidP="00963FBD">
            <w:pPr>
              <w:ind w:firstLine="495"/>
              <w:jc w:val="both"/>
              <w:rPr>
                <w:sz w:val="28"/>
                <w:szCs w:val="28"/>
              </w:rPr>
            </w:pPr>
            <w:r w:rsidRPr="00CC680F">
              <w:rPr>
                <w:sz w:val="28"/>
                <w:szCs w:val="28"/>
              </w:rPr>
              <w:t>в реестре, ведущемся в соответствии с положениями законодательства РФ о размещении государственных и муниципальных заказов.</w:t>
            </w:r>
          </w:p>
        </w:tc>
        <w:tc>
          <w:tcPr>
            <w:tcW w:w="8363" w:type="dxa"/>
            <w:tcBorders>
              <w:top w:val="single" w:sz="4" w:space="0" w:color="auto"/>
              <w:bottom w:val="single" w:sz="4" w:space="0" w:color="auto"/>
            </w:tcBorders>
          </w:tcPr>
          <w:p w14:paraId="3D5652E9" w14:textId="4F45E864" w:rsidR="00F476F6" w:rsidRPr="00CC680F" w:rsidRDefault="00F476F6" w:rsidP="00963FBD">
            <w:pPr>
              <w:tabs>
                <w:tab w:val="left" w:pos="2054"/>
              </w:tabs>
              <w:ind w:firstLine="709"/>
              <w:jc w:val="both"/>
              <w:rPr>
                <w:sz w:val="28"/>
                <w:szCs w:val="28"/>
              </w:rPr>
            </w:pPr>
            <w:r w:rsidRPr="00CC680F">
              <w:rPr>
                <w:sz w:val="28"/>
                <w:szCs w:val="28"/>
              </w:rPr>
              <w:lastRenderedPageBreak/>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F476F6" w:rsidRPr="00CC680F" w14:paraId="6CE76836" w14:textId="77777777" w:rsidTr="00CC680F">
        <w:trPr>
          <w:trHeight w:val="70"/>
        </w:trPr>
        <w:tc>
          <w:tcPr>
            <w:tcW w:w="567" w:type="dxa"/>
          </w:tcPr>
          <w:p w14:paraId="20D41FE6" w14:textId="77777777" w:rsidR="00F476F6" w:rsidRPr="00CC680F" w:rsidRDefault="00F476F6"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3C025901" w14:textId="77777777" w:rsidR="002F35B3" w:rsidRPr="00CC680F" w:rsidRDefault="002F35B3" w:rsidP="002F35B3">
            <w:pPr>
              <w:ind w:firstLine="567"/>
              <w:contextualSpacing/>
              <w:rPr>
                <w:sz w:val="28"/>
                <w:szCs w:val="28"/>
              </w:rPr>
            </w:pPr>
            <w:r w:rsidRPr="00CC680F">
              <w:rPr>
                <w:sz w:val="28"/>
                <w:szCs w:val="28"/>
              </w:rPr>
              <w:t xml:space="preserve">отсутствие за последние 2 года в отношении участника закупки следующих, подтвержденных документально, установленных фактов и случаев в рамках закупок, проводимых </w:t>
            </w:r>
            <w:proofErr w:type="spellStart"/>
            <w:r w:rsidRPr="00CC680F">
              <w:rPr>
                <w:sz w:val="28"/>
                <w:szCs w:val="28"/>
              </w:rPr>
              <w:t>Госкорпорацией</w:t>
            </w:r>
            <w:proofErr w:type="spellEnd"/>
            <w:r w:rsidRPr="00CC680F">
              <w:rPr>
                <w:sz w:val="28"/>
                <w:szCs w:val="28"/>
              </w:rPr>
              <w:t xml:space="preserve"> «Росатом» и ее организациями в соответствии со Стандартом:</w:t>
            </w:r>
          </w:p>
          <w:p w14:paraId="411D59B3" w14:textId="77777777" w:rsidR="002F35B3" w:rsidRPr="00CC680F" w:rsidRDefault="002F35B3" w:rsidP="00A3775C">
            <w:pPr>
              <w:pStyle w:val="afff"/>
              <w:numPr>
                <w:ilvl w:val="0"/>
                <w:numId w:val="44"/>
              </w:numPr>
              <w:tabs>
                <w:tab w:val="left" w:pos="300"/>
                <w:tab w:val="left" w:pos="1063"/>
              </w:tabs>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w:t>
            </w:r>
          </w:p>
          <w:p w14:paraId="1E06F5CE"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прямой письменный отказ от подписания договора;</w:t>
            </w:r>
          </w:p>
          <w:p w14:paraId="0C10A825"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не подписание проекта договора в предусмотренный для этого в документации срок;</w:t>
            </w:r>
          </w:p>
          <w:p w14:paraId="760F51C7"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 xml:space="preserve">предъявление при подписании договора встречных требований по условиям </w:t>
            </w:r>
            <w:proofErr w:type="gramStart"/>
            <w:r w:rsidRPr="00CC680F">
              <w:rPr>
                <w:rFonts w:ascii="Times New Roman" w:hAnsi="Times New Roman"/>
                <w:sz w:val="28"/>
                <w:szCs w:val="28"/>
              </w:rPr>
              <w:t>договора</w:t>
            </w:r>
            <w:proofErr w:type="gramEnd"/>
            <w:r w:rsidRPr="00CC680F">
              <w:rPr>
                <w:rFonts w:ascii="Times New Roman" w:hAnsi="Times New Roman"/>
                <w:sz w:val="28"/>
                <w:szCs w:val="28"/>
              </w:rPr>
              <w:t xml:space="preserve"> в противоречие ранее установленным в документации и (или) в заявке такого участника, а также достигнутым в ходе преддоговорных переговоров условиям;</w:t>
            </w:r>
          </w:p>
          <w:p w14:paraId="44C1444A"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 xml:space="preserve">непредставление документов, обязательных к предоставлению до заключения договора и предусмотренных документацией и </w:t>
            </w:r>
            <w:r w:rsidRPr="00CC680F">
              <w:rPr>
                <w:rFonts w:ascii="Times New Roman" w:hAnsi="Times New Roman"/>
                <w:sz w:val="28"/>
                <w:szCs w:val="28"/>
              </w:rPr>
              <w:lastRenderedPageBreak/>
              <w:t>обязательствами, отраженными в заявке данного участника;</w:t>
            </w:r>
          </w:p>
          <w:p w14:paraId="4565B49B" w14:textId="77777777" w:rsidR="002F35B3" w:rsidRPr="00CC680F" w:rsidRDefault="002F35B3" w:rsidP="00A3775C">
            <w:pPr>
              <w:pStyle w:val="afff"/>
              <w:numPr>
                <w:ilvl w:val="0"/>
                <w:numId w:val="43"/>
              </w:numPr>
              <w:spacing w:after="0" w:line="240" w:lineRule="auto"/>
              <w:ind w:left="0" w:firstLine="567"/>
              <w:jc w:val="both"/>
              <w:rPr>
                <w:rFonts w:ascii="Times New Roman" w:hAnsi="Times New Roman"/>
                <w:caps/>
                <w:sz w:val="28"/>
                <w:szCs w:val="28"/>
              </w:rPr>
            </w:pPr>
            <w:bookmarkStart w:id="51" w:name="_Ref433806971"/>
            <w:r w:rsidRPr="00CC680F">
              <w:rPr>
                <w:rFonts w:ascii="Times New Roman" w:hAnsi="Times New Roman"/>
                <w:sz w:val="28"/>
                <w:szCs w:val="28"/>
              </w:rPr>
              <w:t xml:space="preserve">отказ иностранного участника, от подписания договора </w:t>
            </w:r>
            <w:bookmarkEnd w:id="51"/>
            <w:r w:rsidRPr="00CC680F">
              <w:rPr>
                <w:rFonts w:ascii="Times New Roman" w:hAnsi="Times New Roman"/>
                <w:sz w:val="28"/>
                <w:szCs w:val="28"/>
              </w:rPr>
              <w:t>на условиях, предложенных в ходе проведения закупки и указанных на ЭТП таким участником;</w:t>
            </w:r>
          </w:p>
          <w:p w14:paraId="69CE8376" w14:textId="77777777" w:rsidR="002F35B3" w:rsidRPr="00CC680F" w:rsidRDefault="002F35B3" w:rsidP="00A3775C">
            <w:pPr>
              <w:pStyle w:val="afff"/>
              <w:numPr>
                <w:ilvl w:val="0"/>
                <w:numId w:val="44"/>
              </w:numPr>
              <w:tabs>
                <w:tab w:val="left" w:pos="300"/>
                <w:tab w:val="left" w:pos="1063"/>
              </w:tabs>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случаев непредставления обеспечения договора, если договором, заключенным по результатам закупки было предусмотрено его предоставление после заключения договора;</w:t>
            </w:r>
          </w:p>
          <w:p w14:paraId="329627F3" w14:textId="77777777" w:rsidR="002F35B3" w:rsidRPr="00CC680F" w:rsidRDefault="002F35B3" w:rsidP="00A3775C">
            <w:pPr>
              <w:pStyle w:val="afff"/>
              <w:numPr>
                <w:ilvl w:val="0"/>
                <w:numId w:val="44"/>
              </w:numPr>
              <w:tabs>
                <w:tab w:val="left" w:pos="300"/>
                <w:tab w:val="left" w:pos="1063"/>
              </w:tabs>
              <w:spacing w:after="0" w:line="240" w:lineRule="auto"/>
              <w:ind w:left="0" w:firstLine="567"/>
              <w:jc w:val="both"/>
              <w:rPr>
                <w:rFonts w:ascii="Times New Roman" w:hAnsi="Times New Roman"/>
                <w:caps/>
                <w:sz w:val="28"/>
                <w:szCs w:val="28"/>
              </w:rPr>
            </w:pPr>
            <w:r w:rsidRPr="00CC680F">
              <w:rPr>
                <w:rFonts w:ascii="Times New Roman" w:hAnsi="Times New Roman"/>
                <w:sz w:val="28"/>
                <w:szCs w:val="28"/>
              </w:rPr>
              <w:t>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участию в закупке и (или) оценки его заявки, указанных участником закупки в своей заявке, приведших к уголовному наказанию виновных лиц;</w:t>
            </w:r>
          </w:p>
          <w:p w14:paraId="561EB190" w14:textId="45876633" w:rsidR="00F476F6" w:rsidRPr="00CC680F" w:rsidRDefault="002F35B3" w:rsidP="002F35B3">
            <w:pPr>
              <w:widowControl w:val="0"/>
              <w:tabs>
                <w:tab w:val="left" w:pos="1094"/>
              </w:tabs>
              <w:ind w:firstLine="567"/>
              <w:jc w:val="both"/>
              <w:rPr>
                <w:caps/>
                <w:sz w:val="28"/>
                <w:szCs w:val="28"/>
              </w:rPr>
            </w:pPr>
            <w:r w:rsidRPr="00CC680F">
              <w:rPr>
                <w:sz w:val="28"/>
                <w:szCs w:val="28"/>
              </w:rPr>
              <w:t>случаев расторжения договора по решению суда или по соглашению сторон в связи с существенным нарушением поставщиком условий договора</w:t>
            </w:r>
          </w:p>
        </w:tc>
        <w:tc>
          <w:tcPr>
            <w:tcW w:w="8363" w:type="dxa"/>
            <w:tcBorders>
              <w:top w:val="single" w:sz="4" w:space="0" w:color="auto"/>
              <w:bottom w:val="single" w:sz="4" w:space="0" w:color="auto"/>
            </w:tcBorders>
          </w:tcPr>
          <w:p w14:paraId="728ED752" w14:textId="1F28A587" w:rsidR="00F476F6" w:rsidRPr="00CC680F" w:rsidRDefault="002F35B3" w:rsidP="00963FBD">
            <w:pPr>
              <w:ind w:firstLine="709"/>
              <w:jc w:val="both"/>
              <w:rPr>
                <w:sz w:val="28"/>
                <w:szCs w:val="28"/>
              </w:rPr>
            </w:pPr>
            <w:r w:rsidRPr="00CC680F">
              <w:rPr>
                <w:sz w:val="28"/>
                <w:szCs w:val="28"/>
              </w:rPr>
              <w:lastRenderedPageBreak/>
              <w:t xml:space="preserve">документы не предоставляются. Проверка на соответствие данному требованию осуществляется организатором закупки (заказчиком) самостоятельно по наименованию и ИНН участника закупки (сайт </w:t>
            </w:r>
            <w:r w:rsidRPr="00CC680F">
              <w:rPr>
                <w:sz w:val="28"/>
                <w:szCs w:val="28"/>
                <w:u w:val="single"/>
              </w:rPr>
              <w:t>http://zakupki.rosatom.ru/Web.aspx?node=unscrupulous</w:t>
            </w:r>
            <w:r w:rsidRPr="00CC680F">
              <w:rPr>
                <w:sz w:val="28"/>
                <w:szCs w:val="28"/>
              </w:rPr>
              <w:t>)</w:t>
            </w:r>
          </w:p>
        </w:tc>
      </w:tr>
      <w:tr w:rsidR="00544149" w:rsidRPr="00CC680F" w14:paraId="1CEA8AD4" w14:textId="77777777" w:rsidTr="00CC680F">
        <w:trPr>
          <w:trHeight w:val="70"/>
        </w:trPr>
        <w:tc>
          <w:tcPr>
            <w:tcW w:w="567" w:type="dxa"/>
          </w:tcPr>
          <w:p w14:paraId="0495D063" w14:textId="77777777" w:rsidR="00544149" w:rsidRPr="00CC680F" w:rsidRDefault="00544149" w:rsidP="00A3775C">
            <w:pPr>
              <w:pStyle w:val="afff"/>
              <w:numPr>
                <w:ilvl w:val="0"/>
                <w:numId w:val="36"/>
              </w:numPr>
              <w:tabs>
                <w:tab w:val="left" w:pos="426"/>
              </w:tabs>
              <w:spacing w:after="0" w:line="240" w:lineRule="auto"/>
              <w:ind w:left="0" w:firstLine="0"/>
              <w:rPr>
                <w:rFonts w:ascii="Times New Roman" w:hAnsi="Times New Roman"/>
                <w:sz w:val="28"/>
                <w:szCs w:val="28"/>
              </w:rPr>
            </w:pPr>
          </w:p>
        </w:tc>
        <w:tc>
          <w:tcPr>
            <w:tcW w:w="6521" w:type="dxa"/>
          </w:tcPr>
          <w:p w14:paraId="026827AE" w14:textId="5CC19A62" w:rsidR="00544149" w:rsidRPr="00CC680F" w:rsidRDefault="00544149" w:rsidP="00963FBD">
            <w:pPr>
              <w:tabs>
                <w:tab w:val="left" w:pos="778"/>
              </w:tabs>
              <w:ind w:right="153" w:firstLine="495"/>
              <w:jc w:val="both"/>
              <w:rPr>
                <w:sz w:val="28"/>
                <w:szCs w:val="28"/>
              </w:rPr>
            </w:pPr>
            <w:r w:rsidRPr="00CC680F">
              <w:rPr>
                <w:sz w:val="28"/>
                <w:szCs w:val="28"/>
              </w:rPr>
              <w:t>наличие системы управления охраной труда (СУОТ).</w:t>
            </w:r>
          </w:p>
        </w:tc>
        <w:tc>
          <w:tcPr>
            <w:tcW w:w="8363" w:type="dxa"/>
            <w:tcBorders>
              <w:top w:val="single" w:sz="4" w:space="0" w:color="auto"/>
              <w:bottom w:val="single" w:sz="4" w:space="0" w:color="auto"/>
            </w:tcBorders>
          </w:tcPr>
          <w:p w14:paraId="34E0148E" w14:textId="77777777" w:rsidR="00B94CAE" w:rsidRDefault="00544149" w:rsidP="00ED5B8E">
            <w:pPr>
              <w:widowControl w:val="0"/>
              <w:adjustRightInd w:val="0"/>
              <w:ind w:firstLine="660"/>
              <w:jc w:val="both"/>
              <w:textAlignment w:val="baseline"/>
              <w:rPr>
                <w:sz w:val="28"/>
                <w:szCs w:val="28"/>
              </w:rPr>
            </w:pPr>
            <w:r w:rsidRPr="00CC680F">
              <w:rPr>
                <w:sz w:val="28"/>
                <w:szCs w:val="28"/>
              </w:rPr>
              <w:t>подтверждение по форме 1 «Заявка на участие в закупке» документации о закупке, о налич</w:t>
            </w:r>
            <w:proofErr w:type="gramStart"/>
            <w:r w:rsidRPr="00CC680F">
              <w:rPr>
                <w:sz w:val="28"/>
                <w:szCs w:val="28"/>
              </w:rPr>
              <w:t>ии у у</w:t>
            </w:r>
            <w:proofErr w:type="gramEnd"/>
            <w:r w:rsidRPr="00CC680F">
              <w:rPr>
                <w:sz w:val="28"/>
                <w:szCs w:val="28"/>
              </w:rPr>
              <w:t>частника закупки системы управления охраной труда (СУОТ);</w:t>
            </w:r>
          </w:p>
          <w:p w14:paraId="13816DF8" w14:textId="77777777" w:rsidR="00ED5B8E" w:rsidRDefault="00ED5B8E" w:rsidP="00ED5B8E">
            <w:pPr>
              <w:widowControl w:val="0"/>
              <w:adjustRightInd w:val="0"/>
              <w:ind w:firstLine="660"/>
              <w:jc w:val="both"/>
              <w:textAlignment w:val="baseline"/>
              <w:rPr>
                <w:sz w:val="28"/>
                <w:szCs w:val="28"/>
              </w:rPr>
            </w:pPr>
          </w:p>
          <w:p w14:paraId="67648986" w14:textId="77777777" w:rsidR="00ED5B8E" w:rsidRDefault="00ED5B8E" w:rsidP="00ED5B8E">
            <w:pPr>
              <w:widowControl w:val="0"/>
              <w:adjustRightInd w:val="0"/>
              <w:ind w:firstLine="660"/>
              <w:jc w:val="both"/>
              <w:textAlignment w:val="baseline"/>
              <w:rPr>
                <w:sz w:val="28"/>
                <w:szCs w:val="28"/>
              </w:rPr>
            </w:pPr>
          </w:p>
          <w:p w14:paraId="16FCCFFF" w14:textId="77777777" w:rsidR="00ED5B8E" w:rsidRDefault="00ED5B8E" w:rsidP="00ED5B8E">
            <w:pPr>
              <w:widowControl w:val="0"/>
              <w:adjustRightInd w:val="0"/>
              <w:ind w:firstLine="660"/>
              <w:jc w:val="both"/>
              <w:textAlignment w:val="baseline"/>
              <w:rPr>
                <w:sz w:val="28"/>
                <w:szCs w:val="28"/>
              </w:rPr>
            </w:pPr>
          </w:p>
          <w:p w14:paraId="7BC415D7" w14:textId="77777777" w:rsidR="00ED5B8E" w:rsidRDefault="00ED5B8E" w:rsidP="00ED5B8E">
            <w:pPr>
              <w:widowControl w:val="0"/>
              <w:adjustRightInd w:val="0"/>
              <w:ind w:firstLine="660"/>
              <w:jc w:val="both"/>
              <w:textAlignment w:val="baseline"/>
              <w:rPr>
                <w:sz w:val="28"/>
                <w:szCs w:val="28"/>
              </w:rPr>
            </w:pPr>
          </w:p>
          <w:p w14:paraId="70C6FD26" w14:textId="22370C50" w:rsidR="00ED5B8E" w:rsidRPr="00CC680F" w:rsidRDefault="00ED5B8E" w:rsidP="00ED5B8E">
            <w:pPr>
              <w:widowControl w:val="0"/>
              <w:adjustRightInd w:val="0"/>
              <w:ind w:firstLine="660"/>
              <w:jc w:val="both"/>
              <w:textAlignment w:val="baseline"/>
              <w:rPr>
                <w:sz w:val="28"/>
                <w:szCs w:val="28"/>
              </w:rPr>
            </w:pPr>
          </w:p>
        </w:tc>
      </w:tr>
      <w:tr w:rsidR="00544149" w:rsidRPr="00CC680F" w14:paraId="7F07395D" w14:textId="77777777" w:rsidTr="00CC680F">
        <w:trPr>
          <w:trHeight w:val="428"/>
        </w:trPr>
        <w:tc>
          <w:tcPr>
            <w:tcW w:w="567" w:type="dxa"/>
          </w:tcPr>
          <w:p w14:paraId="386646BF" w14:textId="77777777" w:rsidR="00544149" w:rsidRPr="00CC680F" w:rsidRDefault="00544149" w:rsidP="00A3775C">
            <w:pPr>
              <w:numPr>
                <w:ilvl w:val="0"/>
                <w:numId w:val="35"/>
              </w:numPr>
              <w:tabs>
                <w:tab w:val="clear" w:pos="720"/>
                <w:tab w:val="left" w:pos="240"/>
              </w:tabs>
              <w:ind w:left="0" w:firstLine="0"/>
              <w:rPr>
                <w:sz w:val="28"/>
                <w:szCs w:val="28"/>
              </w:rPr>
            </w:pPr>
          </w:p>
        </w:tc>
        <w:tc>
          <w:tcPr>
            <w:tcW w:w="14884" w:type="dxa"/>
            <w:gridSpan w:val="2"/>
          </w:tcPr>
          <w:p w14:paraId="46B4E9FF" w14:textId="77777777" w:rsidR="00544149" w:rsidRPr="00CC680F" w:rsidRDefault="00544149" w:rsidP="00484420">
            <w:pPr>
              <w:tabs>
                <w:tab w:val="left" w:pos="778"/>
              </w:tabs>
              <w:ind w:right="153" w:firstLine="567"/>
              <w:jc w:val="both"/>
              <w:rPr>
                <w:sz w:val="28"/>
                <w:szCs w:val="28"/>
              </w:rPr>
            </w:pPr>
            <w:r w:rsidRPr="00CC680F">
              <w:rPr>
                <w:sz w:val="28"/>
                <w:szCs w:val="28"/>
              </w:rPr>
              <w:t xml:space="preserve">Требования к субподрядчикам/соисполнителям, выполняющим работы/оказывающим услуги на сумму более 5% от общей цены заявки участника закупки (за исключением требований в отношении разрешительных документов, которые установлены </w:t>
            </w:r>
            <w:r w:rsidRPr="00CC680F">
              <w:rPr>
                <w:sz w:val="28"/>
                <w:szCs w:val="28"/>
                <w:u w:val="single"/>
              </w:rPr>
              <w:t>независимо от выполняемого таким субподрядчиком/соисполнителем объема работ/услуг по отношению к общей цене заявки участника закупки</w:t>
            </w:r>
            <w:r w:rsidRPr="00CC680F">
              <w:rPr>
                <w:sz w:val="28"/>
                <w:szCs w:val="28"/>
              </w:rPr>
              <w:t>) в объеме выполняемых работ/оказываемых услуг:</w:t>
            </w:r>
          </w:p>
          <w:p w14:paraId="2581C8F6" w14:textId="77777777" w:rsidR="00544149" w:rsidRPr="00CC680F" w:rsidRDefault="00544149" w:rsidP="0072533D">
            <w:pPr>
              <w:tabs>
                <w:tab w:val="left" w:pos="778"/>
              </w:tabs>
              <w:ind w:right="153"/>
              <w:rPr>
                <w:rFonts w:eastAsia="Arial Unicode MS"/>
                <w:sz w:val="28"/>
                <w:szCs w:val="28"/>
              </w:rPr>
            </w:pPr>
            <w:r w:rsidRPr="00CC680F">
              <w:rPr>
                <w:sz w:val="28"/>
                <w:szCs w:val="28"/>
              </w:rPr>
              <w:t xml:space="preserve">[требования данного пункта применяются при закупках работ/услуг,  при поставках - удаляется полностью] </w:t>
            </w:r>
          </w:p>
        </w:tc>
      </w:tr>
      <w:tr w:rsidR="00544149" w:rsidRPr="00CC680F" w14:paraId="7E212DC9" w14:textId="77777777" w:rsidTr="00CC680F">
        <w:trPr>
          <w:trHeight w:val="110"/>
        </w:trPr>
        <w:tc>
          <w:tcPr>
            <w:tcW w:w="567" w:type="dxa"/>
          </w:tcPr>
          <w:p w14:paraId="5330A73C" w14:textId="77777777" w:rsidR="00544149" w:rsidRPr="00CC680F" w:rsidRDefault="00544149" w:rsidP="00A3775C">
            <w:pPr>
              <w:pStyle w:val="afff"/>
              <w:numPr>
                <w:ilvl w:val="0"/>
                <w:numId w:val="37"/>
              </w:numPr>
              <w:tabs>
                <w:tab w:val="left" w:pos="426"/>
              </w:tabs>
              <w:spacing w:after="0" w:line="240" w:lineRule="auto"/>
              <w:ind w:left="0" w:firstLine="0"/>
              <w:rPr>
                <w:rFonts w:ascii="Times New Roman" w:hAnsi="Times New Roman"/>
                <w:sz w:val="28"/>
                <w:szCs w:val="28"/>
              </w:rPr>
            </w:pPr>
          </w:p>
        </w:tc>
        <w:tc>
          <w:tcPr>
            <w:tcW w:w="6521" w:type="dxa"/>
          </w:tcPr>
          <w:p w14:paraId="0C8C8BC8" w14:textId="77777777" w:rsidR="00544149" w:rsidRPr="00CC680F" w:rsidRDefault="00544149" w:rsidP="0072533D">
            <w:pPr>
              <w:rPr>
                <w:sz w:val="28"/>
                <w:szCs w:val="28"/>
              </w:rPr>
            </w:pPr>
            <w:r w:rsidRPr="00CC680F">
              <w:rPr>
                <w:sz w:val="28"/>
                <w:szCs w:val="28"/>
              </w:rPr>
              <w:t>обладать специальной правоспособностью</w:t>
            </w:r>
          </w:p>
          <w:p w14:paraId="38FDCD44" w14:textId="77777777" w:rsidR="00484420" w:rsidRPr="00CC680F" w:rsidRDefault="00484420" w:rsidP="00484420">
            <w:pPr>
              <w:ind w:firstLine="495"/>
              <w:jc w:val="both"/>
              <w:rPr>
                <w:sz w:val="28"/>
                <w:szCs w:val="28"/>
              </w:rPr>
            </w:pPr>
            <w:proofErr w:type="gramStart"/>
            <w:r w:rsidRPr="00CC680F">
              <w:rPr>
                <w:sz w:val="28"/>
                <w:szCs w:val="28"/>
              </w:rPr>
              <w:t>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заявок, в объеме выполняемых работ, услуг, а именно:</w:t>
            </w:r>
            <w:proofErr w:type="gramEnd"/>
          </w:p>
          <w:p w14:paraId="7BB87E85" w14:textId="77777777" w:rsidR="00484420" w:rsidRPr="00CC680F" w:rsidRDefault="00484420" w:rsidP="00A3775C">
            <w:pPr>
              <w:pStyle w:val="afff"/>
              <w:numPr>
                <w:ilvl w:val="0"/>
                <w:numId w:val="41"/>
              </w:numPr>
              <w:spacing w:after="0" w:line="240" w:lineRule="auto"/>
              <w:ind w:left="0" w:firstLine="637"/>
              <w:jc w:val="both"/>
              <w:rPr>
                <w:rFonts w:ascii="Times New Roman" w:hAnsi="Times New Roman"/>
                <w:sz w:val="28"/>
                <w:szCs w:val="28"/>
              </w:rPr>
            </w:pPr>
            <w:r w:rsidRPr="00CC680F">
              <w:rPr>
                <w:rFonts w:ascii="Times New Roman" w:hAnsi="Times New Roman"/>
                <w:sz w:val="28"/>
                <w:szCs w:val="28"/>
              </w:rPr>
              <w:t xml:space="preserve">должен иметь соответствующие разрешающие документы на осуществление видов деятельности, видов работ, требуемые для выполнения договора, </w:t>
            </w:r>
            <w:proofErr w:type="gramStart"/>
            <w:r w:rsidRPr="00CC680F">
              <w:rPr>
                <w:rFonts w:ascii="Times New Roman" w:hAnsi="Times New Roman"/>
                <w:sz w:val="28"/>
                <w:szCs w:val="28"/>
              </w:rPr>
              <w:t>право</w:t>
            </w:r>
            <w:proofErr w:type="gramEnd"/>
            <w:r w:rsidRPr="00CC680F">
              <w:rPr>
                <w:rFonts w:ascii="Times New Roman" w:hAnsi="Times New Roman"/>
                <w:sz w:val="28"/>
                <w:szCs w:val="28"/>
              </w:rPr>
              <w:t xml:space="preserve"> на заключение которого является предметом настоящей закупки:</w:t>
            </w:r>
          </w:p>
          <w:p w14:paraId="4D42B253" w14:textId="77777777" w:rsidR="00ED5B8E" w:rsidRPr="00ED5B8E" w:rsidRDefault="00ED5B8E" w:rsidP="00ED5B8E">
            <w:pPr>
              <w:tabs>
                <w:tab w:val="left" w:pos="637"/>
                <w:tab w:val="left" w:pos="1140"/>
              </w:tabs>
              <w:ind w:right="70" w:firstLine="637"/>
              <w:jc w:val="both"/>
              <w:rPr>
                <w:rFonts w:eastAsia="Arial Unicode MS"/>
                <w:bCs/>
                <w:snapToGrid w:val="0"/>
                <w:sz w:val="28"/>
                <w:szCs w:val="28"/>
              </w:rPr>
            </w:pPr>
            <w:r w:rsidRPr="00ED5B8E">
              <w:rPr>
                <w:rFonts w:eastAsia="Arial Unicode MS"/>
                <w:bCs/>
                <w:snapToGrid w:val="0"/>
                <w:sz w:val="28"/>
                <w:szCs w:val="28"/>
              </w:rPr>
              <w:t>- лицензию Федеральной службы по экологическому, технологическому и атомному надзору на право эксплуатации атомных станций (блоков атомных станций) в части выполнения работ и предоставления услуг эксплуатирующей организации.</w:t>
            </w:r>
          </w:p>
          <w:p w14:paraId="12BFF15F" w14:textId="77777777" w:rsidR="00ED5B8E" w:rsidRPr="00ED5B8E" w:rsidRDefault="00ED5B8E" w:rsidP="00ED5B8E">
            <w:pPr>
              <w:tabs>
                <w:tab w:val="left" w:pos="0"/>
                <w:tab w:val="num" w:pos="1211"/>
                <w:tab w:val="num" w:pos="1494"/>
              </w:tabs>
              <w:ind w:right="70" w:firstLine="637"/>
              <w:jc w:val="both"/>
              <w:rPr>
                <w:rFonts w:eastAsia="Arial Unicode MS"/>
                <w:bCs/>
                <w:snapToGrid w:val="0"/>
                <w:sz w:val="28"/>
                <w:szCs w:val="28"/>
              </w:rPr>
            </w:pPr>
            <w:r w:rsidRPr="00ED5B8E">
              <w:rPr>
                <w:rFonts w:eastAsia="Arial Unicode MS"/>
                <w:bCs/>
                <w:snapToGrid w:val="0"/>
                <w:sz w:val="28"/>
                <w:szCs w:val="28"/>
              </w:rPr>
              <w:lastRenderedPageBreak/>
              <w:t xml:space="preserve">В перечне работ разрешённых лицензией должно быть указано право </w:t>
            </w:r>
            <w:proofErr w:type="gramStart"/>
            <w:r w:rsidRPr="00ED5B8E">
              <w:rPr>
                <w:rFonts w:eastAsia="Arial Unicode MS"/>
                <w:bCs/>
                <w:snapToGrid w:val="0"/>
                <w:sz w:val="28"/>
                <w:szCs w:val="28"/>
              </w:rPr>
              <w:t>на</w:t>
            </w:r>
            <w:proofErr w:type="gramEnd"/>
            <w:r w:rsidRPr="00ED5B8E">
              <w:rPr>
                <w:rFonts w:eastAsia="Arial Unicode MS"/>
                <w:bCs/>
                <w:snapToGrid w:val="0"/>
                <w:sz w:val="28"/>
                <w:szCs w:val="28"/>
              </w:rPr>
              <w:t>:</w:t>
            </w:r>
          </w:p>
          <w:p w14:paraId="689B8D78" w14:textId="77777777" w:rsidR="00ED5B8E" w:rsidRPr="00ED5B8E" w:rsidRDefault="00ED5B8E" w:rsidP="00ED5B8E">
            <w:pPr>
              <w:ind w:left="-42" w:right="-51" w:firstLine="637"/>
              <w:jc w:val="both"/>
              <w:rPr>
                <w:sz w:val="28"/>
                <w:szCs w:val="28"/>
              </w:rPr>
            </w:pPr>
            <w:r w:rsidRPr="00ED5B8E">
              <w:rPr>
                <w:sz w:val="28"/>
                <w:szCs w:val="28"/>
              </w:rPr>
              <w:t>– монтаж металлических конструкций;</w:t>
            </w:r>
          </w:p>
          <w:p w14:paraId="56C34CE0" w14:textId="77777777" w:rsidR="00ED5B8E" w:rsidRDefault="00ED5B8E" w:rsidP="00ED5B8E">
            <w:pPr>
              <w:ind w:left="-42" w:right="-51" w:firstLine="637"/>
              <w:jc w:val="both"/>
              <w:rPr>
                <w:sz w:val="28"/>
                <w:szCs w:val="28"/>
              </w:rPr>
            </w:pPr>
            <w:r w:rsidRPr="00ED5B8E">
              <w:rPr>
                <w:sz w:val="28"/>
                <w:szCs w:val="28"/>
              </w:rPr>
              <w:t xml:space="preserve">– монтаж оборудования </w:t>
            </w:r>
            <w:proofErr w:type="spellStart"/>
            <w:r w:rsidRPr="00ED5B8E">
              <w:rPr>
                <w:sz w:val="28"/>
                <w:szCs w:val="28"/>
              </w:rPr>
              <w:t>КИПиА</w:t>
            </w:r>
            <w:proofErr w:type="spellEnd"/>
            <w:r w:rsidRPr="00ED5B8E">
              <w:rPr>
                <w:sz w:val="28"/>
                <w:szCs w:val="28"/>
              </w:rPr>
              <w:t>;</w:t>
            </w:r>
          </w:p>
          <w:p w14:paraId="20C4EC84" w14:textId="1D6912E8" w:rsidR="00544149" w:rsidRPr="00ED5B8E" w:rsidRDefault="00ED5B8E" w:rsidP="00ED5B8E">
            <w:pPr>
              <w:ind w:left="-42" w:right="-51" w:firstLine="637"/>
              <w:jc w:val="both"/>
              <w:rPr>
                <w:sz w:val="28"/>
                <w:szCs w:val="28"/>
              </w:rPr>
            </w:pPr>
            <w:r w:rsidRPr="00ED5B8E">
              <w:rPr>
                <w:sz w:val="28"/>
                <w:szCs w:val="28"/>
              </w:rPr>
              <w:t>– монтаж электрического оборудования и установок, систем автоматики и сигнализации</w:t>
            </w:r>
          </w:p>
        </w:tc>
        <w:tc>
          <w:tcPr>
            <w:tcW w:w="8363" w:type="dxa"/>
          </w:tcPr>
          <w:p w14:paraId="077E3CEE" w14:textId="77777777" w:rsidR="00544149" w:rsidRPr="00CC680F" w:rsidRDefault="00544149" w:rsidP="00CC680F">
            <w:pPr>
              <w:tabs>
                <w:tab w:val="left" w:pos="2054"/>
              </w:tabs>
              <w:ind w:firstLine="637"/>
              <w:jc w:val="both"/>
              <w:rPr>
                <w:bCs/>
                <w:sz w:val="28"/>
                <w:szCs w:val="28"/>
                <w:u w:val="single"/>
              </w:rPr>
            </w:pPr>
            <w:r w:rsidRPr="00CC680F">
              <w:rPr>
                <w:bCs/>
                <w:sz w:val="28"/>
                <w:szCs w:val="28"/>
                <w:u w:val="single"/>
              </w:rPr>
              <w:lastRenderedPageBreak/>
              <w:t>данные разрешительные документы предоставляются независимо от выполняемого таким субподрядчиком/соисполнителем объема работ/услуг по отношению к общей цене заявки участника закупки</w:t>
            </w:r>
          </w:p>
          <w:p w14:paraId="10F42CDD" w14:textId="77777777" w:rsidR="00CC680F" w:rsidRPr="00CC680F" w:rsidRDefault="00CC680F" w:rsidP="00CC680F">
            <w:pPr>
              <w:tabs>
                <w:tab w:val="left" w:pos="2054"/>
              </w:tabs>
              <w:ind w:firstLine="637"/>
              <w:jc w:val="both"/>
              <w:rPr>
                <w:bCs/>
                <w:sz w:val="28"/>
                <w:szCs w:val="28"/>
                <w:u w:val="single"/>
              </w:rPr>
            </w:pPr>
          </w:p>
          <w:p w14:paraId="62D03458" w14:textId="77777777" w:rsidR="00CC680F" w:rsidRPr="00CC680F" w:rsidRDefault="00CC680F" w:rsidP="00A3775C">
            <w:pPr>
              <w:numPr>
                <w:ilvl w:val="0"/>
                <w:numId w:val="38"/>
              </w:numPr>
              <w:tabs>
                <w:tab w:val="left" w:pos="0"/>
              </w:tabs>
              <w:ind w:left="0" w:firstLine="709"/>
              <w:jc w:val="both"/>
              <w:rPr>
                <w:caps/>
                <w:sz w:val="28"/>
                <w:szCs w:val="28"/>
              </w:rPr>
            </w:pPr>
            <w:r w:rsidRPr="00CC680F">
              <w:rPr>
                <w:sz w:val="28"/>
                <w:szCs w:val="28"/>
              </w:rPr>
              <w:t>копии разрешающих документов на осуществление видов деятельности, видов работ, требуемые для выполнения договора, а именно:</w:t>
            </w:r>
          </w:p>
          <w:p w14:paraId="6874ECC2" w14:textId="77777777" w:rsidR="00CC680F" w:rsidRPr="00CC680F" w:rsidRDefault="00CC680F" w:rsidP="00CC680F">
            <w:pPr>
              <w:tabs>
                <w:tab w:val="left" w:pos="0"/>
                <w:tab w:val="left" w:pos="1140"/>
              </w:tabs>
              <w:ind w:right="153" w:firstLine="709"/>
              <w:jc w:val="both"/>
              <w:rPr>
                <w:bCs/>
                <w:snapToGrid w:val="0"/>
                <w:sz w:val="28"/>
                <w:szCs w:val="28"/>
              </w:rPr>
            </w:pPr>
          </w:p>
          <w:p w14:paraId="68ABB1AE" w14:textId="77777777" w:rsidR="00CC680F" w:rsidRPr="00CC680F" w:rsidRDefault="00CC680F" w:rsidP="00A3775C">
            <w:pPr>
              <w:numPr>
                <w:ilvl w:val="4"/>
                <w:numId w:val="40"/>
              </w:numPr>
              <w:tabs>
                <w:tab w:val="left" w:pos="0"/>
                <w:tab w:val="left" w:pos="1140"/>
              </w:tabs>
              <w:ind w:left="0" w:right="153" w:firstLine="709"/>
              <w:jc w:val="both"/>
              <w:rPr>
                <w:bCs/>
                <w:snapToGrid w:val="0"/>
                <w:sz w:val="28"/>
                <w:szCs w:val="28"/>
              </w:rPr>
            </w:pPr>
            <w:r w:rsidRPr="00CC680F">
              <w:rPr>
                <w:bCs/>
                <w:snapToGrid w:val="0"/>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14:paraId="1DCC4CEF" w14:textId="77777777" w:rsidR="00CC680F" w:rsidRPr="00CC680F" w:rsidRDefault="00CC680F" w:rsidP="00CC680F">
            <w:pPr>
              <w:tabs>
                <w:tab w:val="left" w:pos="0"/>
              </w:tabs>
              <w:jc w:val="both"/>
              <w:rPr>
                <w:caps/>
                <w:sz w:val="28"/>
                <w:szCs w:val="28"/>
              </w:rPr>
            </w:pPr>
          </w:p>
          <w:p w14:paraId="3DB25986" w14:textId="41B035CE" w:rsidR="00CC680F" w:rsidRPr="00CC680F" w:rsidRDefault="00CC680F" w:rsidP="00CC680F">
            <w:pPr>
              <w:tabs>
                <w:tab w:val="left" w:pos="2054"/>
              </w:tabs>
              <w:ind w:firstLine="637"/>
              <w:jc w:val="both"/>
              <w:rPr>
                <w:sz w:val="28"/>
                <w:szCs w:val="28"/>
              </w:rPr>
            </w:pPr>
            <w:proofErr w:type="gramStart"/>
            <w:r w:rsidRPr="00CC680F">
              <w:rPr>
                <w:sz w:val="28"/>
                <w:szCs w:val="28"/>
              </w:rPr>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w:t>
            </w:r>
            <w:r w:rsidRPr="00CC680F">
              <w:rPr>
                <w:sz w:val="28"/>
                <w:szCs w:val="28"/>
                <w:lang w:val="en-US"/>
              </w:rPr>
              <w:t> </w:t>
            </w:r>
            <w:r w:rsidRPr="00CC680F">
              <w:rPr>
                <w:sz w:val="28"/>
                <w:szCs w:val="28"/>
              </w:rPr>
              <w:t>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w:t>
            </w:r>
            <w:r w:rsidRPr="00CC680F" w:rsidDel="000F05B1">
              <w:rPr>
                <w:sz w:val="28"/>
                <w:szCs w:val="28"/>
              </w:rPr>
              <w:t xml:space="preserve"> </w:t>
            </w:r>
            <w:r w:rsidRPr="00CC680F">
              <w:rPr>
                <w:sz w:val="28"/>
                <w:szCs w:val="28"/>
              </w:rPr>
              <w:t>от соответствующего органа.</w:t>
            </w:r>
            <w:proofErr w:type="gramEnd"/>
          </w:p>
        </w:tc>
      </w:tr>
      <w:tr w:rsidR="00CC680F" w:rsidRPr="00CC680F" w14:paraId="2688E350" w14:textId="77777777" w:rsidTr="00CC680F">
        <w:trPr>
          <w:trHeight w:val="240"/>
        </w:trPr>
        <w:tc>
          <w:tcPr>
            <w:tcW w:w="567" w:type="dxa"/>
          </w:tcPr>
          <w:p w14:paraId="59E67C7E" w14:textId="77777777" w:rsidR="00CC680F" w:rsidRPr="00CC680F" w:rsidRDefault="00CC680F" w:rsidP="00A3775C">
            <w:pPr>
              <w:pStyle w:val="afff"/>
              <w:numPr>
                <w:ilvl w:val="0"/>
                <w:numId w:val="37"/>
              </w:numPr>
              <w:tabs>
                <w:tab w:val="left" w:pos="426"/>
              </w:tabs>
              <w:spacing w:after="0" w:line="240" w:lineRule="auto"/>
              <w:ind w:left="0" w:firstLine="0"/>
              <w:rPr>
                <w:rFonts w:ascii="Times New Roman" w:hAnsi="Times New Roman"/>
                <w:sz w:val="28"/>
                <w:szCs w:val="28"/>
              </w:rPr>
            </w:pPr>
          </w:p>
        </w:tc>
        <w:tc>
          <w:tcPr>
            <w:tcW w:w="6521" w:type="dxa"/>
          </w:tcPr>
          <w:p w14:paraId="2492F846" w14:textId="178449CF" w:rsidR="00CC680F" w:rsidRPr="00CC680F" w:rsidRDefault="00CC680F" w:rsidP="00CC680F">
            <w:pPr>
              <w:tabs>
                <w:tab w:val="left" w:pos="300"/>
                <w:tab w:val="left" w:pos="1063"/>
              </w:tabs>
              <w:ind w:right="153" w:firstLine="567"/>
              <w:jc w:val="both"/>
              <w:rPr>
                <w:bCs/>
                <w:caps/>
                <w:sz w:val="28"/>
                <w:szCs w:val="28"/>
              </w:rPr>
            </w:pPr>
            <w:r w:rsidRPr="00CC680F">
              <w:rPr>
                <w:sz w:val="28"/>
                <w:szCs w:val="28"/>
              </w:rPr>
              <w:t>наличие системы управления охраной труда (СУОТ).</w:t>
            </w:r>
          </w:p>
        </w:tc>
        <w:tc>
          <w:tcPr>
            <w:tcW w:w="8363" w:type="dxa"/>
          </w:tcPr>
          <w:p w14:paraId="354B5857" w14:textId="6CFE4CC2" w:rsidR="00CC680F" w:rsidRPr="00CC680F" w:rsidRDefault="00CC680F" w:rsidP="00B94CAE">
            <w:pPr>
              <w:widowControl w:val="0"/>
              <w:adjustRightInd w:val="0"/>
              <w:ind w:firstLine="660"/>
              <w:jc w:val="both"/>
              <w:textAlignment w:val="baseline"/>
              <w:rPr>
                <w:sz w:val="28"/>
                <w:szCs w:val="28"/>
              </w:rPr>
            </w:pPr>
            <w:r w:rsidRPr="0001618F">
              <w:rPr>
                <w:sz w:val="28"/>
                <w:szCs w:val="28"/>
              </w:rPr>
              <w:t xml:space="preserve">подтверждение </w:t>
            </w:r>
            <w:r w:rsidRPr="0001618F">
              <w:rPr>
                <w:b/>
                <w:sz w:val="28"/>
                <w:szCs w:val="28"/>
              </w:rPr>
              <w:t>участником закупки</w:t>
            </w:r>
            <w:r w:rsidRPr="0001618F">
              <w:rPr>
                <w:sz w:val="28"/>
                <w:szCs w:val="28"/>
              </w:rPr>
              <w:t xml:space="preserve"> по форме 1 «Заявка на участие в закупке» документации о закупке, о наличии у привлекаемых субподрядчиков системы управления охраной труда (СУОТ);</w:t>
            </w:r>
          </w:p>
        </w:tc>
      </w:tr>
      <w:tr w:rsidR="00CC680F" w:rsidRPr="00CC680F" w14:paraId="3B571F82" w14:textId="77777777" w:rsidTr="00CC680F">
        <w:trPr>
          <w:trHeight w:val="240"/>
        </w:trPr>
        <w:tc>
          <w:tcPr>
            <w:tcW w:w="567" w:type="dxa"/>
          </w:tcPr>
          <w:p w14:paraId="479BA9B2" w14:textId="77777777" w:rsidR="00CC680F" w:rsidRPr="00CC680F" w:rsidRDefault="00CC680F" w:rsidP="00A3775C">
            <w:pPr>
              <w:pStyle w:val="afff"/>
              <w:numPr>
                <w:ilvl w:val="0"/>
                <w:numId w:val="37"/>
              </w:numPr>
              <w:tabs>
                <w:tab w:val="left" w:pos="426"/>
              </w:tabs>
              <w:spacing w:after="0" w:line="240" w:lineRule="auto"/>
              <w:ind w:left="0" w:firstLine="0"/>
              <w:rPr>
                <w:rFonts w:ascii="Times New Roman" w:hAnsi="Times New Roman"/>
                <w:sz w:val="28"/>
                <w:szCs w:val="28"/>
              </w:rPr>
            </w:pPr>
          </w:p>
        </w:tc>
        <w:tc>
          <w:tcPr>
            <w:tcW w:w="6521" w:type="dxa"/>
          </w:tcPr>
          <w:p w14:paraId="3CFE820D" w14:textId="77777777" w:rsidR="00CC680F" w:rsidRPr="00CC680F" w:rsidRDefault="00CC680F" w:rsidP="0072533D">
            <w:pPr>
              <w:ind w:firstLine="567"/>
              <w:jc w:val="both"/>
              <w:rPr>
                <w:sz w:val="28"/>
                <w:szCs w:val="28"/>
              </w:rPr>
            </w:pPr>
            <w:r w:rsidRPr="00CC680F">
              <w:rPr>
                <w:sz w:val="28"/>
                <w:szCs w:val="28"/>
              </w:rPr>
              <w:t>быть согласным на привлечение к исполнению договора</w:t>
            </w:r>
          </w:p>
          <w:p w14:paraId="0ACFEE97" w14:textId="77777777" w:rsidR="00CC680F" w:rsidRPr="00CC680F" w:rsidRDefault="00CC680F" w:rsidP="0072533D">
            <w:pPr>
              <w:tabs>
                <w:tab w:val="left" w:pos="1560"/>
              </w:tabs>
              <w:overflowPunct w:val="0"/>
              <w:autoSpaceDE w:val="0"/>
              <w:autoSpaceDN w:val="0"/>
              <w:adjustRightInd w:val="0"/>
              <w:ind w:firstLine="567"/>
              <w:jc w:val="both"/>
              <w:rPr>
                <w:bCs/>
                <w:sz w:val="28"/>
                <w:szCs w:val="28"/>
              </w:rPr>
            </w:pPr>
            <w:r w:rsidRPr="00CC680F">
              <w:rPr>
                <w:bCs/>
                <w:sz w:val="28"/>
                <w:szCs w:val="28"/>
              </w:rPr>
              <w:t>Участник закупки должен подтвердить, что каждый из привлекаемых субподрядчиков, выполняющий работы на сумму более 5% от общей цены заявки участника закупки:</w:t>
            </w:r>
          </w:p>
          <w:p w14:paraId="6600BD5E" w14:textId="77777777" w:rsidR="00CC680F" w:rsidRPr="00CC680F" w:rsidRDefault="00CC680F" w:rsidP="00A3775C">
            <w:pPr>
              <w:pStyle w:val="afff"/>
              <w:numPr>
                <w:ilvl w:val="0"/>
                <w:numId w:val="45"/>
              </w:numPr>
              <w:tabs>
                <w:tab w:val="left" w:pos="300"/>
                <w:tab w:val="left" w:pos="1063"/>
              </w:tabs>
              <w:spacing w:after="0" w:line="240" w:lineRule="auto"/>
              <w:ind w:left="0" w:right="153" w:firstLine="567"/>
              <w:jc w:val="both"/>
              <w:rPr>
                <w:rFonts w:ascii="Times New Roman" w:hAnsi="Times New Roman"/>
                <w:bCs/>
                <w:caps/>
                <w:sz w:val="28"/>
                <w:szCs w:val="28"/>
              </w:rPr>
            </w:pPr>
            <w:r w:rsidRPr="00CC680F">
              <w:rPr>
                <w:rFonts w:ascii="Times New Roman" w:hAnsi="Times New Roman"/>
                <w:sz w:val="28"/>
                <w:szCs w:val="28"/>
              </w:rPr>
              <w:t>осведомлен о привлечении его в качестве субподрядчика;</w:t>
            </w:r>
          </w:p>
          <w:p w14:paraId="39C9F58B" w14:textId="456DA6ED" w:rsidR="00CC680F" w:rsidRPr="00CC680F" w:rsidRDefault="00CC680F" w:rsidP="00484420">
            <w:pPr>
              <w:ind w:firstLine="567"/>
              <w:jc w:val="both"/>
              <w:rPr>
                <w:sz w:val="28"/>
                <w:szCs w:val="28"/>
              </w:rPr>
            </w:pPr>
            <w:proofErr w:type="gramStart"/>
            <w:r w:rsidRPr="00CC680F">
              <w:rPr>
                <w:sz w:val="28"/>
                <w:szCs w:val="28"/>
              </w:rPr>
              <w:t>согласен</w:t>
            </w:r>
            <w:proofErr w:type="gramEnd"/>
            <w:r w:rsidRPr="00CC680F">
              <w:rPr>
                <w:sz w:val="28"/>
                <w:szCs w:val="28"/>
              </w:rPr>
              <w:t xml:space="preserve"> с выделяемым ему перечнем, объемами и сроками выполнения работ.</w:t>
            </w:r>
          </w:p>
        </w:tc>
        <w:tc>
          <w:tcPr>
            <w:tcW w:w="8363" w:type="dxa"/>
          </w:tcPr>
          <w:p w14:paraId="1AA99B88" w14:textId="77777777" w:rsidR="00CC680F" w:rsidRPr="00CC680F" w:rsidRDefault="00CC680F" w:rsidP="0072533D">
            <w:pPr>
              <w:tabs>
                <w:tab w:val="left" w:pos="1418"/>
                <w:tab w:val="left" w:pos="1487"/>
              </w:tabs>
              <w:ind w:firstLine="637"/>
              <w:jc w:val="both"/>
              <w:rPr>
                <w:sz w:val="28"/>
                <w:szCs w:val="28"/>
              </w:rPr>
            </w:pPr>
            <w:r w:rsidRPr="00CC680F">
              <w:rPr>
                <w:sz w:val="28"/>
                <w:szCs w:val="28"/>
              </w:rPr>
              <w:t>Копии договоров (в том числе предварительных или под условием) с указанием перечня, объема и сроков выполнения работ, возлагаемых на субподрядчика.</w:t>
            </w:r>
          </w:p>
          <w:p w14:paraId="77C0642E" w14:textId="77777777" w:rsidR="00CC680F" w:rsidRPr="00CC680F" w:rsidRDefault="00CC680F" w:rsidP="0072533D">
            <w:pPr>
              <w:tabs>
                <w:tab w:val="left" w:pos="1418"/>
                <w:tab w:val="left" w:pos="1487"/>
              </w:tabs>
              <w:ind w:firstLine="637"/>
              <w:jc w:val="both"/>
              <w:rPr>
                <w:sz w:val="28"/>
                <w:szCs w:val="28"/>
              </w:rPr>
            </w:pPr>
            <w:r w:rsidRPr="00CC680F">
              <w:rPr>
                <w:sz w:val="28"/>
                <w:szCs w:val="28"/>
              </w:rPr>
              <w:t>В случае отсутствия в составе заявки на участие в закупке указанных договоров, документы, представленные на такого субподрядчика, считаются не поданными и сведения, указанные в таких документах, не учитываются при рассмотрении данной заявки на участие в закупке.</w:t>
            </w:r>
          </w:p>
          <w:p w14:paraId="13DDB435" w14:textId="2AD02642" w:rsidR="00CC680F" w:rsidRPr="00CC680F" w:rsidRDefault="00CC680F" w:rsidP="00484420">
            <w:pPr>
              <w:tabs>
                <w:tab w:val="left" w:pos="1418"/>
                <w:tab w:val="left" w:pos="1487"/>
              </w:tabs>
              <w:ind w:firstLine="637"/>
              <w:jc w:val="both"/>
              <w:rPr>
                <w:sz w:val="28"/>
                <w:szCs w:val="28"/>
              </w:rPr>
            </w:pPr>
            <w:r w:rsidRPr="00CC680F">
              <w:rPr>
                <w:sz w:val="28"/>
                <w:szCs w:val="28"/>
              </w:rPr>
              <w:t xml:space="preserve">План распределения видов и объемов работ между участником закупки и субподрядчиками. Данный план заполняется и предоставляется как в случае привлечения участником закупки субподрядчиков, так и в случае их </w:t>
            </w:r>
            <w:proofErr w:type="spellStart"/>
            <w:r w:rsidRPr="00CC680F">
              <w:rPr>
                <w:sz w:val="28"/>
                <w:szCs w:val="28"/>
              </w:rPr>
              <w:t>непривлечения</w:t>
            </w:r>
            <w:proofErr w:type="spellEnd"/>
            <w:r w:rsidRPr="00CC680F">
              <w:rPr>
                <w:sz w:val="28"/>
                <w:szCs w:val="28"/>
              </w:rPr>
              <w:t>; в последнем случае в данной форме отражается, что субподрядчики не планируются к привлечению.</w:t>
            </w:r>
          </w:p>
        </w:tc>
      </w:tr>
    </w:tbl>
    <w:p w14:paraId="72D3B100" w14:textId="77777777" w:rsidR="00B94CAE" w:rsidRDefault="00B94CAE" w:rsidP="00B94CAE">
      <w:pPr>
        <w:pStyle w:val="10"/>
        <w:numPr>
          <w:ilvl w:val="0"/>
          <w:numId w:val="0"/>
        </w:numPr>
        <w:tabs>
          <w:tab w:val="left" w:pos="1418"/>
          <w:tab w:val="left" w:pos="1843"/>
        </w:tabs>
        <w:spacing w:before="120" w:after="120"/>
        <w:ind w:left="567"/>
        <w:jc w:val="both"/>
        <w:rPr>
          <w:sz w:val="28"/>
          <w:szCs w:val="28"/>
        </w:rPr>
      </w:pPr>
      <w:bookmarkStart w:id="52" w:name="_Toc4068170"/>
      <w:bookmarkStart w:id="53" w:name="_Toc14779343"/>
    </w:p>
    <w:p w14:paraId="3E3A36E0" w14:textId="77777777" w:rsidR="00B94CAE" w:rsidRDefault="00B94CAE" w:rsidP="00B94CAE"/>
    <w:p w14:paraId="5A57FC2D" w14:textId="77777777" w:rsidR="00B94CAE" w:rsidRDefault="00B94CAE" w:rsidP="00B94CAE"/>
    <w:p w14:paraId="7C722B27" w14:textId="77777777" w:rsidR="00B94CAE" w:rsidRPr="00B94CAE" w:rsidRDefault="00B94CAE" w:rsidP="00B94CAE"/>
    <w:p w14:paraId="5EE45C6B" w14:textId="77777777" w:rsidR="00613949" w:rsidRPr="00044428" w:rsidRDefault="00613949" w:rsidP="00A3775C">
      <w:pPr>
        <w:pStyle w:val="10"/>
        <w:numPr>
          <w:ilvl w:val="2"/>
          <w:numId w:val="20"/>
        </w:numPr>
        <w:tabs>
          <w:tab w:val="left" w:pos="1418"/>
          <w:tab w:val="left" w:pos="1843"/>
        </w:tabs>
        <w:spacing w:before="120" w:after="120"/>
        <w:ind w:left="0" w:firstLine="567"/>
        <w:jc w:val="both"/>
        <w:rPr>
          <w:sz w:val="28"/>
          <w:szCs w:val="28"/>
        </w:rPr>
      </w:pPr>
      <w:r w:rsidRPr="00044428">
        <w:rPr>
          <w:sz w:val="28"/>
          <w:szCs w:val="28"/>
        </w:rPr>
        <w:lastRenderedPageBreak/>
        <w:t>Требования к продукции (работа/услуга):</w:t>
      </w:r>
      <w:bookmarkEnd w:id="52"/>
      <w:bookmarkEnd w:id="53"/>
    </w:p>
    <w:tbl>
      <w:tblPr>
        <w:tblW w:w="1545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851"/>
        <w:gridCol w:w="6379"/>
        <w:gridCol w:w="8221"/>
      </w:tblGrid>
      <w:tr w:rsidR="00613949" w:rsidRPr="00613949" w14:paraId="56D98AF5" w14:textId="77777777" w:rsidTr="00613949">
        <w:trPr>
          <w:trHeight w:val="440"/>
          <w:tblHeader/>
        </w:trPr>
        <w:tc>
          <w:tcPr>
            <w:tcW w:w="851" w:type="dxa"/>
            <w:vAlign w:val="center"/>
          </w:tcPr>
          <w:p w14:paraId="79BA52A2" w14:textId="77777777" w:rsidR="00613949" w:rsidRPr="00613949" w:rsidRDefault="00613949" w:rsidP="0072533D">
            <w:pPr>
              <w:jc w:val="center"/>
              <w:rPr>
                <w:sz w:val="28"/>
                <w:szCs w:val="28"/>
              </w:rPr>
            </w:pPr>
            <w:r w:rsidRPr="00613949">
              <w:rPr>
                <w:sz w:val="28"/>
                <w:szCs w:val="28"/>
              </w:rPr>
              <w:t xml:space="preserve">№ </w:t>
            </w:r>
            <w:proofErr w:type="gramStart"/>
            <w:r w:rsidRPr="00613949">
              <w:rPr>
                <w:sz w:val="28"/>
                <w:szCs w:val="28"/>
              </w:rPr>
              <w:t>п</w:t>
            </w:r>
            <w:proofErr w:type="gramEnd"/>
            <w:r w:rsidRPr="00613949">
              <w:rPr>
                <w:sz w:val="28"/>
                <w:szCs w:val="28"/>
              </w:rPr>
              <w:t>/п</w:t>
            </w:r>
          </w:p>
        </w:tc>
        <w:tc>
          <w:tcPr>
            <w:tcW w:w="6379" w:type="dxa"/>
            <w:vAlign w:val="center"/>
          </w:tcPr>
          <w:p w14:paraId="7C00FB06" w14:textId="77777777" w:rsidR="00613949" w:rsidRPr="00613949" w:rsidRDefault="00613949" w:rsidP="0072533D">
            <w:pPr>
              <w:ind w:right="153"/>
              <w:jc w:val="center"/>
              <w:rPr>
                <w:bCs/>
                <w:sz w:val="28"/>
                <w:szCs w:val="28"/>
              </w:rPr>
            </w:pPr>
            <w:r w:rsidRPr="00613949">
              <w:rPr>
                <w:sz w:val="28"/>
                <w:szCs w:val="28"/>
              </w:rPr>
              <w:t>Требования</w:t>
            </w:r>
          </w:p>
        </w:tc>
        <w:tc>
          <w:tcPr>
            <w:tcW w:w="8221" w:type="dxa"/>
            <w:vAlign w:val="center"/>
          </w:tcPr>
          <w:p w14:paraId="4CAAFDDB" w14:textId="77777777" w:rsidR="00613949" w:rsidRPr="00613949" w:rsidRDefault="00613949" w:rsidP="0072533D">
            <w:pPr>
              <w:ind w:right="153"/>
              <w:jc w:val="center"/>
              <w:rPr>
                <w:bCs/>
                <w:sz w:val="28"/>
                <w:szCs w:val="28"/>
              </w:rPr>
            </w:pPr>
            <w:r w:rsidRPr="00613949">
              <w:rPr>
                <w:sz w:val="28"/>
                <w:szCs w:val="28"/>
              </w:rPr>
              <w:t>Документы, подтверждающие соответствие установленным требованиям</w:t>
            </w:r>
          </w:p>
        </w:tc>
      </w:tr>
      <w:tr w:rsidR="00613949" w:rsidRPr="00613949" w14:paraId="7E4076BB" w14:textId="77777777" w:rsidTr="00613949">
        <w:trPr>
          <w:trHeight w:val="77"/>
        </w:trPr>
        <w:tc>
          <w:tcPr>
            <w:tcW w:w="851" w:type="dxa"/>
          </w:tcPr>
          <w:p w14:paraId="72B4AF05" w14:textId="77777777" w:rsidR="00613949" w:rsidRPr="00613949" w:rsidRDefault="00613949" w:rsidP="00A3775C">
            <w:pPr>
              <w:pStyle w:val="afff"/>
              <w:numPr>
                <w:ilvl w:val="0"/>
                <w:numId w:val="39"/>
              </w:numPr>
              <w:tabs>
                <w:tab w:val="left" w:pos="353"/>
              </w:tabs>
              <w:spacing w:after="0" w:line="240" w:lineRule="auto"/>
              <w:ind w:left="0" w:firstLine="7"/>
              <w:rPr>
                <w:sz w:val="28"/>
                <w:szCs w:val="28"/>
              </w:rPr>
            </w:pPr>
          </w:p>
        </w:tc>
        <w:tc>
          <w:tcPr>
            <w:tcW w:w="6379" w:type="dxa"/>
          </w:tcPr>
          <w:p w14:paraId="18AB40BD" w14:textId="77777777" w:rsidR="00613949" w:rsidRPr="00613949" w:rsidRDefault="00613949" w:rsidP="0072533D">
            <w:pPr>
              <w:ind w:firstLine="495"/>
              <w:jc w:val="both"/>
              <w:rPr>
                <w:i/>
                <w:sz w:val="28"/>
                <w:szCs w:val="28"/>
              </w:rPr>
            </w:pPr>
            <w:r w:rsidRPr="00613949">
              <w:rPr>
                <w:iCs/>
                <w:sz w:val="28"/>
                <w:szCs w:val="28"/>
              </w:rPr>
              <w:t>Услуги / работа</w:t>
            </w:r>
            <w:r w:rsidRPr="00613949">
              <w:rPr>
                <w:sz w:val="28"/>
                <w:szCs w:val="28"/>
              </w:rPr>
              <w:t xml:space="preserve"> должны соответствовать требованиям, указанным в томе 2 «Техническая часть».</w:t>
            </w:r>
          </w:p>
        </w:tc>
        <w:tc>
          <w:tcPr>
            <w:tcW w:w="8221" w:type="dxa"/>
          </w:tcPr>
          <w:p w14:paraId="7CDF581E" w14:textId="77777777" w:rsidR="00613949" w:rsidRPr="00613949" w:rsidRDefault="00613949" w:rsidP="0072533D">
            <w:pPr>
              <w:shd w:val="clear" w:color="auto" w:fill="FFFFFF"/>
              <w:ind w:firstLine="743"/>
              <w:jc w:val="both"/>
              <w:rPr>
                <w:sz w:val="28"/>
                <w:szCs w:val="28"/>
              </w:rPr>
            </w:pPr>
            <w:r w:rsidRPr="00613949">
              <w:rPr>
                <w:sz w:val="28"/>
                <w:szCs w:val="28"/>
              </w:rPr>
              <w:t xml:space="preserve">Техническое предложение, подтверждающее выполнение каждого требования, предусмотренного технической частью закупочной документации  (том 2), в соответствии с инструкциями, приведенными в  закупочной документации  (Раздел 4, </w:t>
            </w:r>
            <w:hyperlink w:anchor="_Техническое_предложение_(Форма" w:history="1">
              <w:r w:rsidRPr="00613949">
                <w:rPr>
                  <w:rStyle w:val="afb"/>
                  <w:sz w:val="28"/>
                  <w:szCs w:val="28"/>
                </w:rPr>
                <w:t>Форма 2</w:t>
              </w:r>
            </w:hyperlink>
            <w:r w:rsidRPr="00613949">
              <w:rPr>
                <w:sz w:val="28"/>
                <w:szCs w:val="28"/>
              </w:rPr>
              <w:t xml:space="preserve">), в том числе содержащее: </w:t>
            </w:r>
          </w:p>
          <w:p w14:paraId="1F445F5A" w14:textId="77777777" w:rsidR="00613949" w:rsidRPr="00613949" w:rsidRDefault="00613949" w:rsidP="00A3775C">
            <w:pPr>
              <w:numPr>
                <w:ilvl w:val="4"/>
                <w:numId w:val="46"/>
              </w:numPr>
              <w:tabs>
                <w:tab w:val="clear" w:pos="1494"/>
              </w:tabs>
              <w:snapToGrid w:val="0"/>
              <w:ind w:left="0" w:firstLine="709"/>
              <w:jc w:val="both"/>
              <w:rPr>
                <w:sz w:val="28"/>
                <w:szCs w:val="28"/>
              </w:rPr>
            </w:pPr>
            <w:r w:rsidRPr="00613949">
              <w:rPr>
                <w:sz w:val="28"/>
                <w:szCs w:val="28"/>
              </w:rPr>
              <w:t xml:space="preserve">описание участником в его заявке оказываемых услуг (в том числе состав работ </w:t>
            </w:r>
            <w:proofErr w:type="gramStart"/>
            <w:r w:rsidRPr="00613949">
              <w:rPr>
                <w:sz w:val="28"/>
                <w:szCs w:val="28"/>
              </w:rPr>
              <w:t>и(</w:t>
            </w:r>
            <w:proofErr w:type="gramEnd"/>
            <w:r w:rsidRPr="00613949">
              <w:rPr>
                <w:sz w:val="28"/>
                <w:szCs w:val="28"/>
              </w:rPr>
              <w:t>или) услуг и последовательность их выполнения, технология выполнения работ и(или) услуг, сроки выполнения работ и(или) услуг);</w:t>
            </w:r>
          </w:p>
          <w:p w14:paraId="1D0ABB1E" w14:textId="77777777" w:rsidR="00613949" w:rsidRPr="00613949" w:rsidRDefault="00613949" w:rsidP="00A3775C">
            <w:pPr>
              <w:numPr>
                <w:ilvl w:val="4"/>
                <w:numId w:val="46"/>
              </w:numPr>
              <w:tabs>
                <w:tab w:val="clear" w:pos="1494"/>
              </w:tabs>
              <w:snapToGrid w:val="0"/>
              <w:ind w:left="0" w:firstLine="709"/>
              <w:jc w:val="both"/>
              <w:rPr>
                <w:sz w:val="28"/>
                <w:szCs w:val="28"/>
              </w:rPr>
            </w:pPr>
            <w:r w:rsidRPr="00613949">
              <w:rPr>
                <w:sz w:val="28"/>
                <w:szCs w:val="28"/>
              </w:rPr>
              <w:t>указание объема услуг или порядка его определения;</w:t>
            </w:r>
          </w:p>
          <w:p w14:paraId="3FB922F3" w14:textId="77777777" w:rsidR="00613949" w:rsidRPr="00613949" w:rsidRDefault="00613949" w:rsidP="00A3775C">
            <w:pPr>
              <w:numPr>
                <w:ilvl w:val="4"/>
                <w:numId w:val="46"/>
              </w:numPr>
              <w:tabs>
                <w:tab w:val="clear" w:pos="1494"/>
              </w:tabs>
              <w:ind w:left="0" w:firstLine="709"/>
              <w:jc w:val="both"/>
              <w:rPr>
                <w:sz w:val="28"/>
                <w:szCs w:val="28"/>
              </w:rPr>
            </w:pPr>
            <w:r w:rsidRPr="00613949">
              <w:rPr>
                <w:sz w:val="28"/>
                <w:szCs w:val="28"/>
              </w:rPr>
              <w:t>подтверждение участником закупки выполнения положений Постановления Правительства РФ от 29.12.2018 № 1716-83 «О мерах по реализации Указа Президента Российской Федерации от 22 октября 2018 г. № 592».</w:t>
            </w:r>
          </w:p>
          <w:p w14:paraId="3C7E8ED5" w14:textId="77777777" w:rsidR="00613949" w:rsidRPr="00613949" w:rsidRDefault="00613949" w:rsidP="0072533D">
            <w:pPr>
              <w:ind w:firstLine="743"/>
              <w:jc w:val="both"/>
              <w:rPr>
                <w:sz w:val="28"/>
                <w:szCs w:val="28"/>
              </w:rPr>
            </w:pPr>
          </w:p>
          <w:p w14:paraId="5E3A50F4" w14:textId="77777777" w:rsidR="00613949" w:rsidRPr="00613949" w:rsidRDefault="00613949" w:rsidP="0072533D">
            <w:pPr>
              <w:ind w:firstLine="637"/>
              <w:jc w:val="both"/>
              <w:rPr>
                <w:bCs/>
                <w:sz w:val="28"/>
                <w:szCs w:val="28"/>
              </w:rPr>
            </w:pPr>
            <w:r w:rsidRPr="00613949">
              <w:rPr>
                <w:sz w:val="28"/>
                <w:szCs w:val="28"/>
              </w:rPr>
              <w:t xml:space="preserve">В случае </w:t>
            </w:r>
            <w:proofErr w:type="spellStart"/>
            <w:r w:rsidRPr="00613949">
              <w:rPr>
                <w:sz w:val="28"/>
                <w:szCs w:val="28"/>
              </w:rPr>
              <w:t>неуказания</w:t>
            </w:r>
            <w:proofErr w:type="spellEnd"/>
            <w:r w:rsidRPr="00613949">
              <w:rPr>
                <w:sz w:val="28"/>
                <w:szCs w:val="28"/>
              </w:rPr>
              <w:t xml:space="preserve"> страны происхождения товара, при предоставлении приоритета, согласно Постановлению Правительства Российской Федерации от 16.09.2016 № 925, заявка будет рассматриваться как содержащая предложение о поставке иностранного товара.</w:t>
            </w:r>
          </w:p>
        </w:tc>
      </w:tr>
    </w:tbl>
    <w:p w14:paraId="0C3784BB" w14:textId="77777777" w:rsidR="00613949" w:rsidRDefault="00613949" w:rsidP="00613949"/>
    <w:p w14:paraId="60C639DE" w14:textId="77777777" w:rsidR="006A1692" w:rsidRDefault="006A1692" w:rsidP="00613949">
      <w:pPr>
        <w:sectPr w:rsidR="006A1692" w:rsidSect="009F5D91">
          <w:headerReference w:type="default" r:id="rId22"/>
          <w:footerReference w:type="default" r:id="rId23"/>
          <w:pgSz w:w="16840" w:h="11907" w:orient="landscape" w:code="9"/>
          <w:pgMar w:top="851" w:right="1134" w:bottom="284" w:left="993" w:header="567" w:footer="342" w:gutter="0"/>
          <w:cols w:space="708"/>
          <w:docGrid w:linePitch="360"/>
        </w:sectPr>
      </w:pPr>
    </w:p>
    <w:p w14:paraId="19CF8118" w14:textId="77777777" w:rsidR="00E74AD7" w:rsidRPr="00CB1959" w:rsidRDefault="00E74AD7" w:rsidP="00CB1959">
      <w:pPr>
        <w:pStyle w:val="10"/>
        <w:numPr>
          <w:ilvl w:val="2"/>
          <w:numId w:val="20"/>
        </w:numPr>
        <w:tabs>
          <w:tab w:val="left" w:pos="1418"/>
          <w:tab w:val="left" w:pos="1843"/>
        </w:tabs>
        <w:ind w:left="0" w:firstLine="567"/>
        <w:jc w:val="both"/>
        <w:rPr>
          <w:sz w:val="28"/>
          <w:szCs w:val="28"/>
        </w:rPr>
      </w:pPr>
      <w:bookmarkStart w:id="54" w:name="_Ref442945539"/>
      <w:bookmarkStart w:id="55" w:name="_Toc506390501"/>
      <w:bookmarkStart w:id="56" w:name="_Toc14779344"/>
      <w:r w:rsidRPr="00CB1959">
        <w:rPr>
          <w:sz w:val="28"/>
          <w:szCs w:val="28"/>
        </w:rPr>
        <w:lastRenderedPageBreak/>
        <w:t xml:space="preserve">Требования к </w:t>
      </w:r>
      <w:bookmarkEnd w:id="54"/>
      <w:r w:rsidR="003F631A" w:rsidRPr="00CB1959">
        <w:rPr>
          <w:sz w:val="28"/>
          <w:szCs w:val="28"/>
        </w:rPr>
        <w:t>банкам</w:t>
      </w:r>
      <w:r w:rsidRPr="00CB1959">
        <w:rPr>
          <w:sz w:val="28"/>
          <w:szCs w:val="28"/>
        </w:rPr>
        <w:t>, предоставляющим обеспечение заявки</w:t>
      </w:r>
      <w:bookmarkEnd w:id="55"/>
      <w:bookmarkEnd w:id="56"/>
    </w:p>
    <w:p w14:paraId="55DB2E94" w14:textId="77777777" w:rsidR="006A1692" w:rsidRPr="00CB1959" w:rsidRDefault="006A1692" w:rsidP="00CB1959">
      <w:pPr>
        <w:ind w:firstLine="567"/>
        <w:jc w:val="both"/>
        <w:rPr>
          <w:bCs/>
          <w:i/>
          <w:sz w:val="28"/>
          <w:szCs w:val="28"/>
        </w:rPr>
      </w:pPr>
    </w:p>
    <w:p w14:paraId="489837BB" w14:textId="07D2BDBD" w:rsidR="00E74AD7" w:rsidRPr="00CB1959" w:rsidRDefault="00915838" w:rsidP="00CB1959">
      <w:pPr>
        <w:ind w:firstLine="567"/>
        <w:jc w:val="both"/>
        <w:rPr>
          <w:bCs/>
          <w:sz w:val="28"/>
          <w:szCs w:val="28"/>
        </w:rPr>
      </w:pPr>
      <w:r w:rsidRPr="00CB1959">
        <w:rPr>
          <w:bCs/>
          <w:sz w:val="28"/>
          <w:szCs w:val="28"/>
        </w:rPr>
        <w:t>Д</w:t>
      </w:r>
      <w:r w:rsidR="00E74AD7" w:rsidRPr="00CB1959">
        <w:rPr>
          <w:bCs/>
          <w:sz w:val="28"/>
          <w:szCs w:val="28"/>
        </w:rPr>
        <w:t>анные требования приведены в виде отдельного файла.</w:t>
      </w:r>
    </w:p>
    <w:p w14:paraId="129EDBC0" w14:textId="77777777" w:rsidR="00E74AD7" w:rsidRPr="00CB1959" w:rsidRDefault="00E74AD7" w:rsidP="00CB1959">
      <w:pPr>
        <w:pStyle w:val="Times12"/>
        <w:ind w:firstLine="0"/>
        <w:rPr>
          <w:i/>
          <w:sz w:val="28"/>
          <w:szCs w:val="28"/>
        </w:rPr>
      </w:pPr>
    </w:p>
    <w:p w14:paraId="73610DEB" w14:textId="58EE95D3" w:rsidR="00E74AD7" w:rsidRPr="00CB1959" w:rsidRDefault="00E74AD7" w:rsidP="00CB1959">
      <w:pPr>
        <w:pStyle w:val="10"/>
        <w:numPr>
          <w:ilvl w:val="1"/>
          <w:numId w:val="20"/>
        </w:numPr>
        <w:ind w:left="0" w:firstLine="567"/>
        <w:jc w:val="both"/>
        <w:rPr>
          <w:sz w:val="28"/>
          <w:szCs w:val="28"/>
        </w:rPr>
      </w:pPr>
      <w:bookmarkStart w:id="57" w:name="_Ref395172188"/>
      <w:bookmarkStart w:id="58" w:name="_Toc395190385"/>
      <w:bookmarkStart w:id="59" w:name="_Toc14779345"/>
      <w:r w:rsidRPr="00CB1959">
        <w:rPr>
          <w:sz w:val="28"/>
          <w:szCs w:val="28"/>
        </w:rPr>
        <w:t>СОСТАВ ЗАЯВКИ НА УЧАСТИЕ В ЗАКУПКЕ</w:t>
      </w:r>
      <w:bookmarkEnd w:id="57"/>
      <w:bookmarkEnd w:id="58"/>
      <w:bookmarkEnd w:id="59"/>
    </w:p>
    <w:p w14:paraId="12444442" w14:textId="77777777" w:rsidR="007B6696" w:rsidRPr="00CB1959" w:rsidRDefault="003F631A" w:rsidP="00CB1959">
      <w:pPr>
        <w:overflowPunct w:val="0"/>
        <w:autoSpaceDE w:val="0"/>
        <w:autoSpaceDN w:val="0"/>
        <w:adjustRightInd w:val="0"/>
        <w:ind w:firstLine="567"/>
        <w:jc w:val="both"/>
        <w:rPr>
          <w:sz w:val="28"/>
          <w:szCs w:val="28"/>
        </w:rPr>
      </w:pPr>
      <w:r w:rsidRPr="00CB1959">
        <w:rPr>
          <w:sz w:val="28"/>
          <w:szCs w:val="28"/>
        </w:rPr>
        <w:t>Заявка на участие в закупке состоит из двух частей и ценового предложения.</w:t>
      </w:r>
    </w:p>
    <w:p w14:paraId="5FFB43F5" w14:textId="77777777" w:rsidR="001F2572" w:rsidRPr="00CB1959" w:rsidRDefault="001F2572" w:rsidP="00CB1959">
      <w:pPr>
        <w:overflowPunct w:val="0"/>
        <w:autoSpaceDE w:val="0"/>
        <w:autoSpaceDN w:val="0"/>
        <w:adjustRightInd w:val="0"/>
        <w:ind w:firstLine="567"/>
        <w:jc w:val="both"/>
        <w:rPr>
          <w:sz w:val="28"/>
          <w:szCs w:val="28"/>
        </w:rPr>
      </w:pPr>
    </w:p>
    <w:p w14:paraId="456AFFBF" w14:textId="77777777" w:rsidR="003F631A" w:rsidRPr="00CB1959" w:rsidRDefault="003F631A" w:rsidP="00CB1959">
      <w:pPr>
        <w:pStyle w:val="afff"/>
        <w:numPr>
          <w:ilvl w:val="0"/>
          <w:numId w:val="26"/>
        </w:numPr>
        <w:tabs>
          <w:tab w:val="left" w:pos="1134"/>
        </w:tabs>
        <w:overflowPunct w:val="0"/>
        <w:autoSpaceDE w:val="0"/>
        <w:autoSpaceDN w:val="0"/>
        <w:adjustRightInd w:val="0"/>
        <w:spacing w:after="0" w:line="240" w:lineRule="auto"/>
        <w:ind w:left="0" w:firstLine="567"/>
        <w:jc w:val="both"/>
        <w:rPr>
          <w:rFonts w:ascii="Times New Roman" w:hAnsi="Times New Roman"/>
          <w:b/>
          <w:sz w:val="28"/>
          <w:szCs w:val="28"/>
        </w:rPr>
      </w:pPr>
      <w:r w:rsidRPr="00CB1959">
        <w:rPr>
          <w:rFonts w:ascii="Times New Roman" w:eastAsia="Times New Roman" w:hAnsi="Times New Roman"/>
          <w:b/>
          <w:sz w:val="28"/>
          <w:szCs w:val="28"/>
          <w:lang w:eastAsia="ru-RU"/>
        </w:rPr>
        <w:t>Состав первой части заявки на участие в закупке:</w:t>
      </w:r>
    </w:p>
    <w:p w14:paraId="34E211E3" w14:textId="77777777" w:rsidR="004E72A5" w:rsidRPr="00CB1959" w:rsidRDefault="004E72A5" w:rsidP="00CB1959">
      <w:pPr>
        <w:pStyle w:val="afff"/>
        <w:tabs>
          <w:tab w:val="left" w:pos="1134"/>
        </w:tabs>
        <w:overflowPunct w:val="0"/>
        <w:autoSpaceDE w:val="0"/>
        <w:autoSpaceDN w:val="0"/>
        <w:adjustRightInd w:val="0"/>
        <w:spacing w:after="0" w:line="240" w:lineRule="auto"/>
        <w:ind w:left="0" w:firstLine="567"/>
        <w:jc w:val="both"/>
        <w:rPr>
          <w:rFonts w:ascii="Times New Roman" w:hAnsi="Times New Roman"/>
          <w:b/>
          <w:sz w:val="28"/>
          <w:szCs w:val="28"/>
        </w:rPr>
      </w:pPr>
      <w:r w:rsidRPr="00CB1959">
        <w:rPr>
          <w:rFonts w:ascii="Times New Roman" w:hAnsi="Times New Roman"/>
          <w:b/>
          <w:sz w:val="28"/>
          <w:szCs w:val="28"/>
          <w:u w:val="single"/>
        </w:rPr>
        <w:t>НЕ ДОПУСКАЕТСЯ</w:t>
      </w:r>
      <w:r w:rsidRPr="00CB1959">
        <w:rPr>
          <w:rFonts w:ascii="Times New Roman" w:hAnsi="Times New Roman"/>
          <w:b/>
          <w:sz w:val="28"/>
          <w:szCs w:val="28"/>
        </w:rPr>
        <w:t xml:space="preserve"> указание сведений об участнике закупки и</w:t>
      </w:r>
      <w:r w:rsidR="00622380" w:rsidRPr="00CB1959">
        <w:rPr>
          <w:rFonts w:ascii="Times New Roman" w:hAnsi="Times New Roman"/>
          <w:b/>
          <w:sz w:val="28"/>
          <w:szCs w:val="28"/>
        </w:rPr>
        <w:t>/или</w:t>
      </w:r>
      <w:r w:rsidRPr="00CB1959">
        <w:rPr>
          <w:rFonts w:ascii="Times New Roman" w:hAnsi="Times New Roman"/>
          <w:b/>
          <w:sz w:val="28"/>
          <w:szCs w:val="28"/>
        </w:rPr>
        <w:t xml:space="preserve"> его ценовом предложении в первой части заявки на участие в закупке. </w:t>
      </w:r>
    </w:p>
    <w:p w14:paraId="5FD50096" w14:textId="77777777" w:rsidR="009A4A1D" w:rsidRPr="00CB1959" w:rsidRDefault="009A4A1D" w:rsidP="00CB1959">
      <w:pPr>
        <w:pStyle w:val="afff"/>
        <w:numPr>
          <w:ilvl w:val="1"/>
          <w:numId w:val="26"/>
        </w:numPr>
        <w:tabs>
          <w:tab w:val="left" w:pos="0"/>
          <w:tab w:val="left" w:pos="1140"/>
        </w:tabs>
        <w:overflowPunct w:val="0"/>
        <w:autoSpaceDE w:val="0"/>
        <w:autoSpaceDN w:val="0"/>
        <w:adjustRightInd w:val="0"/>
        <w:spacing w:after="0" w:line="240" w:lineRule="auto"/>
        <w:ind w:left="0" w:firstLine="567"/>
        <w:jc w:val="both"/>
        <w:rPr>
          <w:rFonts w:ascii="Times New Roman" w:hAnsi="Times New Roman"/>
          <w:sz w:val="28"/>
          <w:szCs w:val="28"/>
        </w:rPr>
      </w:pPr>
      <w:r w:rsidRPr="00CB1959">
        <w:rPr>
          <w:rFonts w:ascii="Times New Roman" w:hAnsi="Times New Roman"/>
          <w:sz w:val="28"/>
          <w:szCs w:val="28"/>
        </w:rPr>
        <w:t>Документы, прикладываемые к части 1 заявки на участие в закупке, в форме электронных документов:</w:t>
      </w:r>
    </w:p>
    <w:p w14:paraId="09847381" w14:textId="77777777" w:rsidR="00AD62A3" w:rsidRPr="00CB1959" w:rsidRDefault="00AD62A3" w:rsidP="00CB1959">
      <w:pPr>
        <w:numPr>
          <w:ilvl w:val="0"/>
          <w:numId w:val="22"/>
        </w:numPr>
        <w:tabs>
          <w:tab w:val="left" w:pos="0"/>
          <w:tab w:val="left" w:pos="1140"/>
        </w:tabs>
        <w:overflowPunct w:val="0"/>
        <w:autoSpaceDE w:val="0"/>
        <w:autoSpaceDN w:val="0"/>
        <w:adjustRightInd w:val="0"/>
        <w:ind w:left="0" w:firstLine="567"/>
        <w:jc w:val="both"/>
        <w:rPr>
          <w:sz w:val="28"/>
          <w:szCs w:val="28"/>
        </w:rPr>
      </w:pPr>
      <w:r w:rsidRPr="00CB1959">
        <w:rPr>
          <w:bCs/>
          <w:sz w:val="28"/>
          <w:szCs w:val="28"/>
        </w:rPr>
        <w:t>часть 1 заявки</w:t>
      </w:r>
      <w:r w:rsidRPr="00CB1959">
        <w:rPr>
          <w:sz w:val="28"/>
          <w:szCs w:val="28"/>
        </w:rPr>
        <w:t xml:space="preserve"> на участие в закупке по форме и в соответствии с инструкциями, приведенными в закупочной документации (подраздел </w:t>
      </w:r>
      <w:hyperlink w:anchor="_Образцы_форм_основных" w:history="1">
        <w:r w:rsidRPr="00CB1959">
          <w:rPr>
            <w:rStyle w:val="afb"/>
            <w:sz w:val="28"/>
            <w:szCs w:val="28"/>
          </w:rPr>
          <w:fldChar w:fldCharType="begin"/>
        </w:r>
        <w:r w:rsidRPr="00CB1959">
          <w:rPr>
            <w:rStyle w:val="afb"/>
            <w:sz w:val="28"/>
            <w:szCs w:val="28"/>
          </w:rPr>
          <w:instrText xml:space="preserve"> REF _Ref401131967 \r \h </w:instrText>
        </w:r>
        <w:r w:rsidR="00E32A91" w:rsidRPr="00CB1959">
          <w:rPr>
            <w:rStyle w:val="afb"/>
            <w:sz w:val="28"/>
            <w:szCs w:val="28"/>
          </w:rPr>
          <w:instrText xml:space="preserve"> \* MERGEFORMAT </w:instrText>
        </w:r>
        <w:r w:rsidRPr="00CB1959">
          <w:rPr>
            <w:rStyle w:val="afb"/>
            <w:sz w:val="28"/>
            <w:szCs w:val="28"/>
          </w:rPr>
        </w:r>
        <w:r w:rsidRPr="00CB1959">
          <w:rPr>
            <w:rStyle w:val="afb"/>
            <w:sz w:val="28"/>
            <w:szCs w:val="28"/>
          </w:rPr>
          <w:fldChar w:fldCharType="separate"/>
        </w:r>
        <w:r w:rsidR="002F54C1">
          <w:rPr>
            <w:rStyle w:val="afb"/>
            <w:sz w:val="28"/>
            <w:szCs w:val="28"/>
          </w:rPr>
          <w:t>5.1</w:t>
        </w:r>
        <w:r w:rsidRPr="00CB1959">
          <w:rPr>
            <w:rStyle w:val="afb"/>
            <w:sz w:val="28"/>
            <w:szCs w:val="28"/>
          </w:rPr>
          <w:fldChar w:fldCharType="end"/>
        </w:r>
      </w:hyperlink>
      <w:r w:rsidRPr="00CB1959">
        <w:rPr>
          <w:sz w:val="28"/>
          <w:szCs w:val="28"/>
        </w:rPr>
        <w:t xml:space="preserve">, </w:t>
      </w:r>
      <w:hyperlink w:anchor="_ЗАЯВКА_НА_УЧАСТИЕ" w:history="1">
        <w:r w:rsidRPr="00CB1959">
          <w:rPr>
            <w:rStyle w:val="afb"/>
            <w:sz w:val="28"/>
            <w:szCs w:val="28"/>
          </w:rPr>
          <w:t>Форма 1</w:t>
        </w:r>
      </w:hyperlink>
      <w:r w:rsidRPr="00CB1959">
        <w:rPr>
          <w:sz w:val="28"/>
          <w:szCs w:val="28"/>
        </w:rPr>
        <w:t>);</w:t>
      </w:r>
    </w:p>
    <w:p w14:paraId="394FDCC0" w14:textId="195D912B" w:rsidR="00F164CF" w:rsidRPr="00CB1959" w:rsidRDefault="00F164CF" w:rsidP="00CB1959">
      <w:pPr>
        <w:numPr>
          <w:ilvl w:val="0"/>
          <w:numId w:val="22"/>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указанные в пункте </w:t>
      </w:r>
      <w:r w:rsidR="00ED5B8E" w:rsidRPr="00CB1959">
        <w:rPr>
          <w:sz w:val="28"/>
          <w:szCs w:val="28"/>
        </w:rPr>
        <w:t>2.1.2.</w:t>
      </w:r>
      <w:r w:rsidRPr="00CB1959">
        <w:rPr>
          <w:sz w:val="28"/>
          <w:szCs w:val="28"/>
        </w:rPr>
        <w:t xml:space="preserve"> подраздела </w:t>
      </w:r>
      <w:r w:rsidRPr="00CB1959">
        <w:rPr>
          <w:sz w:val="28"/>
          <w:szCs w:val="28"/>
        </w:rPr>
        <w:fldChar w:fldCharType="begin"/>
      </w:r>
      <w:r w:rsidRPr="00CB1959">
        <w:rPr>
          <w:sz w:val="28"/>
          <w:szCs w:val="28"/>
        </w:rPr>
        <w:instrText xml:space="preserve"> REF _Ref394995094 \r \h  \* MERGEFORMAT </w:instrText>
      </w:r>
      <w:r w:rsidRPr="00CB1959">
        <w:rPr>
          <w:sz w:val="28"/>
          <w:szCs w:val="28"/>
        </w:rPr>
      </w:r>
      <w:r w:rsidRPr="00CB1959">
        <w:rPr>
          <w:sz w:val="28"/>
          <w:szCs w:val="28"/>
        </w:rPr>
        <w:fldChar w:fldCharType="separate"/>
      </w:r>
      <w:r w:rsidR="002F54C1">
        <w:rPr>
          <w:sz w:val="28"/>
          <w:szCs w:val="28"/>
        </w:rPr>
        <w:t>2.1</w:t>
      </w:r>
      <w:r w:rsidRPr="00CB1959">
        <w:rPr>
          <w:sz w:val="28"/>
          <w:szCs w:val="28"/>
        </w:rPr>
        <w:fldChar w:fldCharType="end"/>
      </w:r>
      <w:r w:rsidRPr="00CB1959">
        <w:rPr>
          <w:sz w:val="28"/>
          <w:szCs w:val="28"/>
        </w:rPr>
        <w:t xml:space="preserve"> закупочной документации, требуемые для предоставления в </w:t>
      </w:r>
      <w:r w:rsidRPr="00CB1959">
        <w:rPr>
          <w:bCs/>
          <w:sz w:val="28"/>
          <w:szCs w:val="28"/>
        </w:rPr>
        <w:t>части </w:t>
      </w:r>
      <w:r w:rsidR="004E72A5" w:rsidRPr="00CB1959">
        <w:rPr>
          <w:bCs/>
          <w:sz w:val="28"/>
          <w:szCs w:val="28"/>
        </w:rPr>
        <w:t xml:space="preserve">1 </w:t>
      </w:r>
      <w:r w:rsidRPr="00CB1959">
        <w:rPr>
          <w:bCs/>
          <w:sz w:val="28"/>
          <w:szCs w:val="28"/>
        </w:rPr>
        <w:t>заявки на участие в закупке;</w:t>
      </w:r>
    </w:p>
    <w:p w14:paraId="47D49721" w14:textId="5D6AFF49" w:rsidR="004E72A5" w:rsidRPr="00CB1959" w:rsidRDefault="004E72A5" w:rsidP="00CB1959">
      <w:pPr>
        <w:numPr>
          <w:ilvl w:val="0"/>
          <w:numId w:val="22"/>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необходимые только для целей оценки заявки, в соответствии с критериями оценки и методикой оценки заявок на участие в закупке</w:t>
      </w:r>
      <w:r w:rsidR="00FA078C" w:rsidRPr="00CB1959">
        <w:rPr>
          <w:sz w:val="28"/>
          <w:szCs w:val="28"/>
        </w:rPr>
        <w:t xml:space="preserve"> по данным критериям</w:t>
      </w:r>
      <w:r w:rsidRPr="00CB1959">
        <w:rPr>
          <w:sz w:val="28"/>
          <w:szCs w:val="28"/>
        </w:rPr>
        <w:t>, указанные в разделе </w:t>
      </w:r>
      <w:r w:rsidRPr="00CB1959">
        <w:rPr>
          <w:sz w:val="28"/>
          <w:szCs w:val="28"/>
        </w:rPr>
        <w:fldChar w:fldCharType="begin"/>
      </w:r>
      <w:r w:rsidRPr="00CB1959">
        <w:rPr>
          <w:sz w:val="28"/>
          <w:szCs w:val="28"/>
        </w:rPr>
        <w:instrText xml:space="preserve"> REF _Ref321475870 \r \h  \* MERGEFORMAT </w:instrText>
      </w:r>
      <w:r w:rsidRPr="00CB1959">
        <w:rPr>
          <w:sz w:val="28"/>
          <w:szCs w:val="28"/>
        </w:rPr>
      </w:r>
      <w:r w:rsidRPr="00CB1959">
        <w:rPr>
          <w:sz w:val="28"/>
          <w:szCs w:val="28"/>
        </w:rPr>
        <w:fldChar w:fldCharType="separate"/>
      </w:r>
      <w:r w:rsidR="002F54C1">
        <w:rPr>
          <w:sz w:val="28"/>
          <w:szCs w:val="28"/>
        </w:rPr>
        <w:t>4</w:t>
      </w:r>
      <w:r w:rsidRPr="00CB1959">
        <w:rPr>
          <w:sz w:val="28"/>
          <w:szCs w:val="28"/>
        </w:rPr>
        <w:fldChar w:fldCharType="end"/>
      </w:r>
      <w:r w:rsidRPr="00CB1959">
        <w:rPr>
          <w:sz w:val="28"/>
          <w:szCs w:val="28"/>
        </w:rPr>
        <w:t xml:space="preserve"> (непредставление данных документов не является основанием для отклонения заявки).</w:t>
      </w:r>
    </w:p>
    <w:p w14:paraId="41B69D9D" w14:textId="77777777" w:rsidR="003D0A87" w:rsidRPr="00CB1959" w:rsidRDefault="003D0A87" w:rsidP="00CB1959">
      <w:pPr>
        <w:overflowPunct w:val="0"/>
        <w:autoSpaceDE w:val="0"/>
        <w:autoSpaceDN w:val="0"/>
        <w:adjustRightInd w:val="0"/>
        <w:ind w:firstLine="567"/>
        <w:jc w:val="both"/>
        <w:rPr>
          <w:sz w:val="28"/>
          <w:szCs w:val="28"/>
        </w:rPr>
      </w:pPr>
    </w:p>
    <w:p w14:paraId="15C95499" w14:textId="77777777" w:rsidR="007A250E" w:rsidRPr="00CB1959" w:rsidRDefault="007A250E" w:rsidP="00CB1959">
      <w:pPr>
        <w:pStyle w:val="afff"/>
        <w:numPr>
          <w:ilvl w:val="0"/>
          <w:numId w:val="26"/>
        </w:numPr>
        <w:tabs>
          <w:tab w:val="left" w:pos="1134"/>
        </w:tabs>
        <w:overflowPunct w:val="0"/>
        <w:autoSpaceDE w:val="0"/>
        <w:autoSpaceDN w:val="0"/>
        <w:adjustRightInd w:val="0"/>
        <w:spacing w:after="0" w:line="240" w:lineRule="auto"/>
        <w:ind w:left="0" w:firstLine="567"/>
        <w:jc w:val="both"/>
        <w:rPr>
          <w:rFonts w:ascii="Times New Roman" w:eastAsia="Times New Roman" w:hAnsi="Times New Roman"/>
          <w:b/>
          <w:sz w:val="28"/>
          <w:szCs w:val="28"/>
          <w:lang w:eastAsia="ru-RU"/>
        </w:rPr>
      </w:pPr>
      <w:r w:rsidRPr="00CB1959">
        <w:rPr>
          <w:rFonts w:ascii="Times New Roman" w:eastAsia="Times New Roman" w:hAnsi="Times New Roman"/>
          <w:b/>
          <w:sz w:val="28"/>
          <w:szCs w:val="28"/>
          <w:lang w:eastAsia="ru-RU"/>
        </w:rPr>
        <w:t>Состав второй части заявки на участие в закупке:</w:t>
      </w:r>
    </w:p>
    <w:p w14:paraId="67BF2CC6" w14:textId="77777777" w:rsidR="004E72A5" w:rsidRPr="00CB1959" w:rsidRDefault="004E72A5" w:rsidP="00CB1959">
      <w:pPr>
        <w:pStyle w:val="afff"/>
        <w:tabs>
          <w:tab w:val="left" w:pos="1134"/>
        </w:tabs>
        <w:overflowPunct w:val="0"/>
        <w:autoSpaceDE w:val="0"/>
        <w:autoSpaceDN w:val="0"/>
        <w:adjustRightInd w:val="0"/>
        <w:spacing w:after="0" w:line="240" w:lineRule="auto"/>
        <w:ind w:left="0" w:firstLine="567"/>
        <w:jc w:val="both"/>
        <w:rPr>
          <w:rFonts w:ascii="Times New Roman" w:eastAsia="Times New Roman" w:hAnsi="Times New Roman"/>
          <w:b/>
          <w:sz w:val="28"/>
          <w:szCs w:val="28"/>
          <w:lang w:eastAsia="ru-RU"/>
        </w:rPr>
      </w:pPr>
      <w:r w:rsidRPr="00CB1959">
        <w:rPr>
          <w:rFonts w:ascii="Times New Roman" w:eastAsia="Times New Roman" w:hAnsi="Times New Roman"/>
          <w:b/>
          <w:sz w:val="28"/>
          <w:szCs w:val="28"/>
          <w:u w:val="single"/>
          <w:lang w:eastAsia="ru-RU"/>
        </w:rPr>
        <w:t>НЕ ДОПУСКАЕТСЯ</w:t>
      </w:r>
      <w:r w:rsidRPr="00CB1959">
        <w:rPr>
          <w:rFonts w:ascii="Times New Roman" w:eastAsia="Times New Roman" w:hAnsi="Times New Roman"/>
          <w:b/>
          <w:sz w:val="28"/>
          <w:szCs w:val="28"/>
          <w:lang w:eastAsia="ru-RU"/>
        </w:rPr>
        <w:t xml:space="preserve"> указание </w:t>
      </w:r>
      <w:r w:rsidRPr="00CB1959">
        <w:rPr>
          <w:rFonts w:ascii="Times New Roman" w:hAnsi="Times New Roman"/>
          <w:b/>
          <w:sz w:val="28"/>
          <w:szCs w:val="28"/>
        </w:rPr>
        <w:t>сведений</w:t>
      </w:r>
      <w:r w:rsidRPr="00CB1959">
        <w:rPr>
          <w:rFonts w:ascii="Times New Roman" w:eastAsia="Times New Roman" w:hAnsi="Times New Roman"/>
          <w:b/>
          <w:sz w:val="28"/>
          <w:szCs w:val="28"/>
          <w:lang w:eastAsia="ru-RU"/>
        </w:rPr>
        <w:t xml:space="preserve"> о ценовом предложении участника закупки во второй части заявки на участие в закупке.</w:t>
      </w:r>
    </w:p>
    <w:p w14:paraId="2C2594CD" w14:textId="77777777" w:rsidR="00136BB3" w:rsidRPr="00CB1959" w:rsidRDefault="00136BB3" w:rsidP="00CB1959">
      <w:pPr>
        <w:pStyle w:val="Times12"/>
        <w:numPr>
          <w:ilvl w:val="1"/>
          <w:numId w:val="26"/>
        </w:numPr>
        <w:tabs>
          <w:tab w:val="left" w:pos="1134"/>
        </w:tabs>
        <w:ind w:left="0" w:firstLine="567"/>
        <w:rPr>
          <w:sz w:val="28"/>
          <w:szCs w:val="28"/>
        </w:rPr>
      </w:pPr>
      <w:r w:rsidRPr="00CB1959">
        <w:rPr>
          <w:sz w:val="28"/>
          <w:szCs w:val="28"/>
        </w:rPr>
        <w:t>Формы, заполняемые с помощью функционала ЭТП:</w:t>
      </w:r>
    </w:p>
    <w:p w14:paraId="38CA5364" w14:textId="2EDAD80A" w:rsidR="00136BB3" w:rsidRPr="00CB1959" w:rsidRDefault="00136BB3" w:rsidP="00CB1959">
      <w:pPr>
        <w:numPr>
          <w:ilvl w:val="0"/>
          <w:numId w:val="15"/>
        </w:numPr>
        <w:tabs>
          <w:tab w:val="left" w:pos="1134"/>
        </w:tabs>
        <w:overflowPunct w:val="0"/>
        <w:autoSpaceDE w:val="0"/>
        <w:autoSpaceDN w:val="0"/>
        <w:adjustRightInd w:val="0"/>
        <w:ind w:left="0" w:firstLine="567"/>
        <w:jc w:val="both"/>
        <w:rPr>
          <w:sz w:val="28"/>
          <w:szCs w:val="28"/>
        </w:rPr>
      </w:pPr>
      <w:r w:rsidRPr="00CB1959">
        <w:rPr>
          <w:sz w:val="28"/>
          <w:szCs w:val="28"/>
        </w:rPr>
        <w:t xml:space="preserve">график </w:t>
      </w:r>
      <w:proofErr w:type="gramStart"/>
      <w:r w:rsidRPr="00CB1959">
        <w:rPr>
          <w:sz w:val="28"/>
          <w:szCs w:val="28"/>
        </w:rPr>
        <w:t>поставки товара / выполнения работ / оказания услуг</w:t>
      </w:r>
      <w:proofErr w:type="gramEnd"/>
      <w:r w:rsidRPr="00CB1959">
        <w:rPr>
          <w:sz w:val="28"/>
          <w:szCs w:val="28"/>
        </w:rPr>
        <w:t>;</w:t>
      </w:r>
    </w:p>
    <w:p w14:paraId="68DF3341" w14:textId="666D8D5F" w:rsidR="00136BB3" w:rsidRPr="00CB1959" w:rsidRDefault="00136BB3" w:rsidP="00CB1959">
      <w:pPr>
        <w:numPr>
          <w:ilvl w:val="0"/>
          <w:numId w:val="15"/>
        </w:numPr>
        <w:tabs>
          <w:tab w:val="left" w:pos="1134"/>
        </w:tabs>
        <w:overflowPunct w:val="0"/>
        <w:autoSpaceDE w:val="0"/>
        <w:autoSpaceDN w:val="0"/>
        <w:adjustRightInd w:val="0"/>
        <w:ind w:left="0" w:firstLine="567"/>
        <w:jc w:val="both"/>
        <w:rPr>
          <w:sz w:val="28"/>
          <w:szCs w:val="28"/>
        </w:rPr>
      </w:pPr>
      <w:r w:rsidRPr="00CB1959">
        <w:rPr>
          <w:sz w:val="28"/>
          <w:szCs w:val="28"/>
        </w:rPr>
        <w:t>план распределения видов и объемов выполнения работ/ оказания услуг между участником закупки и субподрядчиками/ соисполнителями.</w:t>
      </w:r>
    </w:p>
    <w:p w14:paraId="55BE26B2" w14:textId="77777777" w:rsidR="007A250E" w:rsidRPr="00CB1959" w:rsidRDefault="007A250E" w:rsidP="00CB1959">
      <w:pPr>
        <w:pStyle w:val="Times12"/>
        <w:numPr>
          <w:ilvl w:val="1"/>
          <w:numId w:val="26"/>
        </w:numPr>
        <w:tabs>
          <w:tab w:val="left" w:pos="1134"/>
        </w:tabs>
        <w:ind w:left="0" w:firstLine="567"/>
        <w:rPr>
          <w:sz w:val="28"/>
          <w:szCs w:val="28"/>
        </w:rPr>
      </w:pPr>
      <w:r w:rsidRPr="00CB1959">
        <w:rPr>
          <w:sz w:val="28"/>
          <w:szCs w:val="28"/>
        </w:rPr>
        <w:t>Документы, прикладываемые к части 2 заявки на участие в закупке, в форме электронных документов:</w:t>
      </w:r>
    </w:p>
    <w:p w14:paraId="7ADF4B95" w14:textId="77777777" w:rsidR="007A250E" w:rsidRPr="00CB1959" w:rsidRDefault="007A250E"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bCs/>
          <w:sz w:val="28"/>
          <w:szCs w:val="28"/>
        </w:rPr>
        <w:t>часть 2 заявки</w:t>
      </w:r>
      <w:r w:rsidRPr="00CB1959">
        <w:rPr>
          <w:sz w:val="28"/>
          <w:szCs w:val="28"/>
        </w:rPr>
        <w:t xml:space="preserve"> на участие в закупке по форме и в соответствии с инструкциями, приведенными в закупочной документации (подраздел </w:t>
      </w:r>
      <w:hyperlink w:anchor="_Образцы_форм_основных" w:history="1">
        <w:r w:rsidRPr="00CB1959">
          <w:rPr>
            <w:rStyle w:val="afb"/>
            <w:sz w:val="28"/>
            <w:szCs w:val="28"/>
          </w:rPr>
          <w:fldChar w:fldCharType="begin"/>
        </w:r>
        <w:r w:rsidRPr="00CB1959">
          <w:rPr>
            <w:rStyle w:val="afb"/>
            <w:sz w:val="28"/>
            <w:szCs w:val="28"/>
          </w:rPr>
          <w:instrText xml:space="preserve"> REF _Ref401131967 \r \h </w:instrText>
        </w:r>
        <w:r w:rsidR="00E32A91" w:rsidRPr="00CB1959">
          <w:rPr>
            <w:rStyle w:val="afb"/>
            <w:sz w:val="28"/>
            <w:szCs w:val="28"/>
          </w:rPr>
          <w:instrText xml:space="preserve"> \* MERGEFORMAT </w:instrText>
        </w:r>
        <w:r w:rsidRPr="00CB1959">
          <w:rPr>
            <w:rStyle w:val="afb"/>
            <w:sz w:val="28"/>
            <w:szCs w:val="28"/>
          </w:rPr>
        </w:r>
        <w:r w:rsidRPr="00CB1959">
          <w:rPr>
            <w:rStyle w:val="afb"/>
            <w:sz w:val="28"/>
            <w:szCs w:val="28"/>
          </w:rPr>
          <w:fldChar w:fldCharType="separate"/>
        </w:r>
        <w:r w:rsidR="002F54C1">
          <w:rPr>
            <w:rStyle w:val="afb"/>
            <w:sz w:val="28"/>
            <w:szCs w:val="28"/>
          </w:rPr>
          <w:t>5.1</w:t>
        </w:r>
        <w:r w:rsidRPr="00CB1959">
          <w:rPr>
            <w:rStyle w:val="afb"/>
            <w:sz w:val="28"/>
            <w:szCs w:val="28"/>
          </w:rPr>
          <w:fldChar w:fldCharType="end"/>
        </w:r>
      </w:hyperlink>
      <w:r w:rsidRPr="00CB1959">
        <w:rPr>
          <w:sz w:val="28"/>
          <w:szCs w:val="28"/>
        </w:rPr>
        <w:t xml:space="preserve">, </w:t>
      </w:r>
      <w:r w:rsidR="00355A02" w:rsidRPr="00CB1959">
        <w:rPr>
          <w:sz w:val="28"/>
          <w:szCs w:val="28"/>
        </w:rPr>
        <w:t xml:space="preserve">соответствующая </w:t>
      </w:r>
      <w:hyperlink w:anchor="_Письмо_о_подаче" w:history="1">
        <w:r w:rsidR="00355A02" w:rsidRPr="00CB1959">
          <w:rPr>
            <w:rStyle w:val="afb"/>
            <w:sz w:val="28"/>
            <w:szCs w:val="28"/>
          </w:rPr>
          <w:t>Форма</w:t>
        </w:r>
      </w:hyperlink>
      <w:r w:rsidRPr="00CB1959">
        <w:rPr>
          <w:sz w:val="28"/>
          <w:szCs w:val="28"/>
        </w:rPr>
        <w:t>);</w:t>
      </w:r>
    </w:p>
    <w:p w14:paraId="636399EC" w14:textId="77777777" w:rsidR="001F2572" w:rsidRPr="00CB1959" w:rsidRDefault="001F2572"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для</w:t>
      </w:r>
      <w:r w:rsidRPr="00CB1959" w:rsidDel="00EC0238">
        <w:rPr>
          <w:sz w:val="28"/>
          <w:szCs w:val="28"/>
        </w:rPr>
        <w:t xml:space="preserve"> </w:t>
      </w:r>
      <w:r w:rsidRPr="00CB1959">
        <w:rPr>
          <w:sz w:val="28"/>
          <w:szCs w:val="28"/>
        </w:rPr>
        <w:t>участника закупки:</w:t>
      </w:r>
    </w:p>
    <w:p w14:paraId="7F14EA3E" w14:textId="1E4AEAF1" w:rsidR="001F2572" w:rsidRPr="00CB1959" w:rsidRDefault="001F2572" w:rsidP="00CB1959">
      <w:pPr>
        <w:numPr>
          <w:ilvl w:val="0"/>
          <w:numId w:val="21"/>
        </w:numPr>
        <w:tabs>
          <w:tab w:val="left" w:pos="0"/>
          <w:tab w:val="left" w:pos="1140"/>
        </w:tabs>
        <w:overflowPunct w:val="0"/>
        <w:autoSpaceDE w:val="0"/>
        <w:autoSpaceDN w:val="0"/>
        <w:adjustRightInd w:val="0"/>
        <w:ind w:left="0" w:firstLine="567"/>
        <w:jc w:val="both"/>
        <w:rPr>
          <w:sz w:val="28"/>
          <w:szCs w:val="28"/>
        </w:rPr>
      </w:pPr>
      <w:r w:rsidRPr="00CB1959">
        <w:rPr>
          <w:sz w:val="28"/>
          <w:szCs w:val="28"/>
        </w:rPr>
        <w:t xml:space="preserve">сведения из единого реестра субъектов малого и среднего предпринимательства, ведение которого осуществляется в соответствии с Федеральным законом </w:t>
      </w:r>
      <w:r w:rsidRPr="00CB1959">
        <w:rPr>
          <w:bCs/>
          <w:sz w:val="28"/>
          <w:szCs w:val="28"/>
        </w:rPr>
        <w:t>от 24 июля 2007 г</w:t>
      </w:r>
      <w:r w:rsidR="000664F8" w:rsidRPr="00CB1959">
        <w:rPr>
          <w:bCs/>
          <w:sz w:val="28"/>
          <w:szCs w:val="28"/>
        </w:rPr>
        <w:t>.</w:t>
      </w:r>
      <w:r w:rsidRPr="00CB1959">
        <w:rPr>
          <w:bCs/>
          <w:sz w:val="28"/>
          <w:szCs w:val="28"/>
        </w:rPr>
        <w:t xml:space="preserve"> № 209-ФЗ «</w:t>
      </w:r>
      <w:r w:rsidRPr="00CB1959">
        <w:rPr>
          <w:sz w:val="28"/>
          <w:szCs w:val="28"/>
        </w:rPr>
        <w:t xml:space="preserve">О развитии малого и среднего предпринимательства в Российской Федерации» (далее - единый реестр субъектов МСП), содержащие информацию об участнике закупки, </w:t>
      </w:r>
    </w:p>
    <w:p w14:paraId="606B41DC" w14:textId="77777777" w:rsidR="001F2572" w:rsidRPr="00CB1959" w:rsidRDefault="001F2572" w:rsidP="00CB1959">
      <w:pPr>
        <w:tabs>
          <w:tab w:val="left" w:pos="0"/>
          <w:tab w:val="left" w:pos="1140"/>
        </w:tabs>
        <w:overflowPunct w:val="0"/>
        <w:autoSpaceDE w:val="0"/>
        <w:autoSpaceDN w:val="0"/>
        <w:adjustRightInd w:val="0"/>
        <w:ind w:firstLine="567"/>
        <w:jc w:val="both"/>
        <w:rPr>
          <w:sz w:val="28"/>
          <w:szCs w:val="28"/>
        </w:rPr>
      </w:pPr>
      <w:r w:rsidRPr="00CB1959">
        <w:rPr>
          <w:sz w:val="28"/>
          <w:szCs w:val="28"/>
        </w:rPr>
        <w:t xml:space="preserve">или </w:t>
      </w:r>
    </w:p>
    <w:p w14:paraId="0DCA8026" w14:textId="77777777" w:rsidR="00E20BCB" w:rsidRPr="00CB1959" w:rsidRDefault="001F2572" w:rsidP="00CB1959">
      <w:pPr>
        <w:numPr>
          <w:ilvl w:val="0"/>
          <w:numId w:val="21"/>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декларация о соответствии участника закупки критериям отнесения к субъектам МСП по форме и в соответствии с инструкциями, приведенными в настоящей закупочной документации (подраздел </w:t>
      </w:r>
      <w:r w:rsidRPr="00CB1959">
        <w:rPr>
          <w:sz w:val="28"/>
          <w:szCs w:val="28"/>
        </w:rPr>
        <w:fldChar w:fldCharType="begin"/>
      </w:r>
      <w:r w:rsidRPr="00CB1959">
        <w:rPr>
          <w:sz w:val="28"/>
          <w:szCs w:val="28"/>
        </w:rPr>
        <w:instrText xml:space="preserve"> REF _Ref401131967 \r \h </w:instrText>
      </w:r>
      <w:r w:rsidR="00E32A91" w:rsidRPr="00CB1959">
        <w:rPr>
          <w:sz w:val="28"/>
          <w:szCs w:val="28"/>
        </w:rPr>
        <w:instrText xml:space="preserve"> \* MERGEFORMAT </w:instrText>
      </w:r>
      <w:r w:rsidRPr="00CB1959">
        <w:rPr>
          <w:sz w:val="28"/>
          <w:szCs w:val="28"/>
        </w:rPr>
      </w:r>
      <w:r w:rsidRPr="00CB1959">
        <w:rPr>
          <w:sz w:val="28"/>
          <w:szCs w:val="28"/>
        </w:rPr>
        <w:fldChar w:fldCharType="separate"/>
      </w:r>
      <w:r w:rsidR="002F54C1">
        <w:rPr>
          <w:sz w:val="28"/>
          <w:szCs w:val="28"/>
        </w:rPr>
        <w:t>5.1</w:t>
      </w:r>
      <w:r w:rsidRPr="00CB1959">
        <w:rPr>
          <w:sz w:val="28"/>
          <w:szCs w:val="28"/>
        </w:rPr>
        <w:fldChar w:fldCharType="end"/>
      </w:r>
      <w:r w:rsidRPr="00CB1959">
        <w:rPr>
          <w:sz w:val="28"/>
          <w:szCs w:val="28"/>
        </w:rPr>
        <w:t>, Форма 1.1), в случае отсутствия в едином реестре субъектов МСП сведений об участнике закупки, который является вновь зарегистрированным индивидуальным предпринимателем или вновь созданным юридическим лицом.</w:t>
      </w:r>
    </w:p>
    <w:p w14:paraId="7FD8719C" w14:textId="0ED670B6" w:rsidR="007B6696" w:rsidRPr="00CB1959" w:rsidRDefault="007B6696"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lastRenderedPageBreak/>
        <w:t>план распределения видов и объемов выполнения работ/ оказания услуг между участником закупки и субподрядчиками/ соисполнителями;</w:t>
      </w:r>
    </w:p>
    <w:p w14:paraId="2D8B6C74" w14:textId="77777777" w:rsidR="004E72A5" w:rsidRPr="00CB1959" w:rsidRDefault="004E72A5"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указанные в пункте </w:t>
      </w:r>
      <w:r w:rsidRPr="00CB1959">
        <w:rPr>
          <w:sz w:val="28"/>
          <w:szCs w:val="28"/>
        </w:rPr>
        <w:fldChar w:fldCharType="begin"/>
      </w:r>
      <w:r w:rsidRPr="00CB1959">
        <w:rPr>
          <w:sz w:val="28"/>
          <w:szCs w:val="28"/>
        </w:rPr>
        <w:instrText xml:space="preserve"> REF _Ref528049631 \r \h  \* MERGEFORMAT </w:instrText>
      </w:r>
      <w:r w:rsidRPr="00CB1959">
        <w:rPr>
          <w:sz w:val="28"/>
          <w:szCs w:val="28"/>
        </w:rPr>
      </w:r>
      <w:r w:rsidRPr="00CB1959">
        <w:rPr>
          <w:sz w:val="28"/>
          <w:szCs w:val="28"/>
        </w:rPr>
        <w:fldChar w:fldCharType="separate"/>
      </w:r>
      <w:r w:rsidR="002F54C1">
        <w:rPr>
          <w:sz w:val="28"/>
          <w:szCs w:val="28"/>
        </w:rPr>
        <w:t>2.1.1</w:t>
      </w:r>
      <w:r w:rsidRPr="00CB1959">
        <w:rPr>
          <w:sz w:val="28"/>
          <w:szCs w:val="28"/>
        </w:rPr>
        <w:fldChar w:fldCharType="end"/>
      </w:r>
      <w:r w:rsidRPr="00CB1959">
        <w:rPr>
          <w:sz w:val="28"/>
          <w:szCs w:val="28"/>
        </w:rPr>
        <w:t xml:space="preserve"> подраздела </w:t>
      </w:r>
      <w:r w:rsidRPr="00CB1959">
        <w:rPr>
          <w:sz w:val="28"/>
          <w:szCs w:val="28"/>
        </w:rPr>
        <w:fldChar w:fldCharType="begin"/>
      </w:r>
      <w:r w:rsidRPr="00CB1959">
        <w:rPr>
          <w:sz w:val="28"/>
          <w:szCs w:val="28"/>
        </w:rPr>
        <w:instrText xml:space="preserve"> REF _Ref394995094 \r \h  \* MERGEFORMAT </w:instrText>
      </w:r>
      <w:r w:rsidRPr="00CB1959">
        <w:rPr>
          <w:sz w:val="28"/>
          <w:szCs w:val="28"/>
        </w:rPr>
      </w:r>
      <w:r w:rsidRPr="00CB1959">
        <w:rPr>
          <w:sz w:val="28"/>
          <w:szCs w:val="28"/>
        </w:rPr>
        <w:fldChar w:fldCharType="separate"/>
      </w:r>
      <w:r w:rsidR="002F54C1">
        <w:rPr>
          <w:sz w:val="28"/>
          <w:szCs w:val="28"/>
        </w:rPr>
        <w:t>2.1</w:t>
      </w:r>
      <w:r w:rsidRPr="00CB1959">
        <w:rPr>
          <w:sz w:val="28"/>
          <w:szCs w:val="28"/>
        </w:rPr>
        <w:fldChar w:fldCharType="end"/>
      </w:r>
      <w:r w:rsidRPr="00CB1959">
        <w:rPr>
          <w:sz w:val="28"/>
          <w:szCs w:val="28"/>
        </w:rPr>
        <w:t xml:space="preserve"> </w:t>
      </w:r>
      <w:r w:rsidR="00CC6A4B" w:rsidRPr="00CB1959">
        <w:rPr>
          <w:sz w:val="28"/>
          <w:szCs w:val="28"/>
        </w:rPr>
        <w:t xml:space="preserve">настоящей </w:t>
      </w:r>
      <w:r w:rsidRPr="00CB1959">
        <w:rPr>
          <w:sz w:val="28"/>
          <w:szCs w:val="28"/>
        </w:rPr>
        <w:t>закупочной документации;</w:t>
      </w:r>
    </w:p>
    <w:p w14:paraId="335255D4" w14:textId="0B0446C6" w:rsidR="00126FF7" w:rsidRPr="00CB1959" w:rsidRDefault="00126FF7" w:rsidP="00CB1959">
      <w:pPr>
        <w:numPr>
          <w:ilvl w:val="0"/>
          <w:numId w:val="27"/>
        </w:numPr>
        <w:tabs>
          <w:tab w:val="left" w:pos="0"/>
          <w:tab w:val="left" w:pos="1140"/>
        </w:tabs>
        <w:overflowPunct w:val="0"/>
        <w:autoSpaceDE w:val="0"/>
        <w:autoSpaceDN w:val="0"/>
        <w:adjustRightInd w:val="0"/>
        <w:ind w:left="0" w:firstLine="567"/>
        <w:jc w:val="both"/>
        <w:rPr>
          <w:sz w:val="28"/>
          <w:szCs w:val="28"/>
        </w:rPr>
      </w:pPr>
      <w:r w:rsidRPr="00CB1959">
        <w:rPr>
          <w:sz w:val="28"/>
          <w:szCs w:val="28"/>
        </w:rPr>
        <w:t>документы, необходимые только для целей оценки заявки, в соответствии с критериями оценки и методикой оценки заявок на участие в закупке, указанные в разделе </w:t>
      </w:r>
      <w:r w:rsidRPr="00CB1959">
        <w:rPr>
          <w:sz w:val="28"/>
          <w:szCs w:val="28"/>
        </w:rPr>
        <w:fldChar w:fldCharType="begin"/>
      </w:r>
      <w:r w:rsidRPr="00CB1959">
        <w:rPr>
          <w:sz w:val="28"/>
          <w:szCs w:val="28"/>
        </w:rPr>
        <w:instrText xml:space="preserve"> REF _Ref321475870 \r \h  \* MERGEFORMAT </w:instrText>
      </w:r>
      <w:r w:rsidRPr="00CB1959">
        <w:rPr>
          <w:sz w:val="28"/>
          <w:szCs w:val="28"/>
        </w:rPr>
      </w:r>
      <w:r w:rsidRPr="00CB1959">
        <w:rPr>
          <w:sz w:val="28"/>
          <w:szCs w:val="28"/>
        </w:rPr>
        <w:fldChar w:fldCharType="separate"/>
      </w:r>
      <w:r w:rsidR="002F54C1">
        <w:rPr>
          <w:sz w:val="28"/>
          <w:szCs w:val="28"/>
        </w:rPr>
        <w:t>4</w:t>
      </w:r>
      <w:r w:rsidRPr="00CB1959">
        <w:rPr>
          <w:sz w:val="28"/>
          <w:szCs w:val="28"/>
        </w:rPr>
        <w:fldChar w:fldCharType="end"/>
      </w:r>
      <w:r w:rsidRPr="00CB1959">
        <w:rPr>
          <w:sz w:val="28"/>
          <w:szCs w:val="28"/>
        </w:rPr>
        <w:t xml:space="preserve"> (непредставление данных документов не является основанием для отклонения заявки на отборочной стадии).</w:t>
      </w:r>
    </w:p>
    <w:p w14:paraId="78B36D1F" w14:textId="77777777" w:rsidR="00C06FD7" w:rsidRPr="00CB1959" w:rsidRDefault="00C06FD7" w:rsidP="00CB1959">
      <w:pPr>
        <w:tabs>
          <w:tab w:val="left" w:pos="0"/>
          <w:tab w:val="left" w:pos="1140"/>
        </w:tabs>
        <w:overflowPunct w:val="0"/>
        <w:autoSpaceDE w:val="0"/>
        <w:autoSpaceDN w:val="0"/>
        <w:adjustRightInd w:val="0"/>
        <w:ind w:firstLine="567"/>
        <w:jc w:val="both"/>
        <w:rPr>
          <w:sz w:val="28"/>
          <w:szCs w:val="28"/>
        </w:rPr>
      </w:pPr>
    </w:p>
    <w:p w14:paraId="166E2691" w14:textId="5A9D763A" w:rsidR="00C06FD7" w:rsidRPr="00CB1959" w:rsidRDefault="007E4EA0" w:rsidP="00CB1959">
      <w:pPr>
        <w:pStyle w:val="Times12"/>
        <w:numPr>
          <w:ilvl w:val="1"/>
          <w:numId w:val="26"/>
        </w:numPr>
        <w:tabs>
          <w:tab w:val="left" w:pos="1134"/>
        </w:tabs>
        <w:ind w:left="0" w:firstLine="567"/>
        <w:rPr>
          <w:sz w:val="28"/>
          <w:szCs w:val="28"/>
        </w:rPr>
      </w:pPr>
      <w:r w:rsidRPr="00CB1959">
        <w:rPr>
          <w:sz w:val="28"/>
          <w:szCs w:val="28"/>
        </w:rPr>
        <w:t>Обеспечение заявки на участие в закупке: копия безотзывной банковской гарантии, если обеспечение заявки на участие в закупке осуществляется путем предоставления банковской гарантии (подраздел </w:t>
      </w:r>
      <w:r w:rsidRPr="00CB1959">
        <w:rPr>
          <w:sz w:val="28"/>
          <w:szCs w:val="28"/>
        </w:rPr>
        <w:fldChar w:fldCharType="begin"/>
      </w:r>
      <w:r w:rsidRPr="00CB1959">
        <w:rPr>
          <w:sz w:val="28"/>
          <w:szCs w:val="28"/>
        </w:rPr>
        <w:instrText xml:space="preserve"> REF _Ref401060816 \r \h  \* MERGEFORMAT </w:instrText>
      </w:r>
      <w:r w:rsidRPr="00CB1959">
        <w:rPr>
          <w:sz w:val="28"/>
          <w:szCs w:val="28"/>
        </w:rPr>
      </w:r>
      <w:r w:rsidRPr="00CB1959">
        <w:rPr>
          <w:sz w:val="28"/>
          <w:szCs w:val="28"/>
        </w:rPr>
        <w:fldChar w:fldCharType="separate"/>
      </w:r>
      <w:r w:rsidR="002F54C1">
        <w:rPr>
          <w:sz w:val="28"/>
          <w:szCs w:val="28"/>
        </w:rPr>
        <w:t>5.2</w:t>
      </w:r>
      <w:r w:rsidRPr="00CB1959">
        <w:rPr>
          <w:sz w:val="28"/>
          <w:szCs w:val="28"/>
        </w:rPr>
        <w:fldChar w:fldCharType="end"/>
      </w:r>
      <w:r w:rsidRPr="00CB1959">
        <w:rPr>
          <w:sz w:val="28"/>
          <w:szCs w:val="28"/>
        </w:rPr>
        <w:t xml:space="preserve">, соответствующая </w:t>
      </w:r>
      <w:hyperlink w:anchor="_БАНКОВСКАЯ_ГАРАНТИЯ_ОБЕСПЕЧЕНИЯ" w:history="1">
        <w:r w:rsidRPr="00CB1959">
          <w:rPr>
            <w:sz w:val="28"/>
            <w:szCs w:val="28"/>
          </w:rPr>
          <w:t>Форма</w:t>
        </w:r>
      </w:hyperlink>
      <w:r w:rsidRPr="00CB1959">
        <w:rPr>
          <w:sz w:val="28"/>
          <w:szCs w:val="28"/>
        </w:rPr>
        <w:t>).</w:t>
      </w:r>
      <w:r w:rsidR="00C06FD7" w:rsidRPr="00CB1959" w:rsidDel="006F0203">
        <w:rPr>
          <w:sz w:val="28"/>
          <w:szCs w:val="28"/>
        </w:rPr>
        <w:t xml:space="preserve"> </w:t>
      </w:r>
    </w:p>
    <w:p w14:paraId="1ACA3629" w14:textId="77777777" w:rsidR="007A250E" w:rsidRPr="00CB1959" w:rsidRDefault="007A250E" w:rsidP="00CB1959">
      <w:pPr>
        <w:tabs>
          <w:tab w:val="left" w:pos="0"/>
          <w:tab w:val="left" w:pos="1140"/>
        </w:tabs>
        <w:overflowPunct w:val="0"/>
        <w:autoSpaceDE w:val="0"/>
        <w:autoSpaceDN w:val="0"/>
        <w:adjustRightInd w:val="0"/>
        <w:ind w:firstLine="567"/>
        <w:jc w:val="both"/>
        <w:rPr>
          <w:sz w:val="28"/>
          <w:szCs w:val="28"/>
        </w:rPr>
      </w:pPr>
    </w:p>
    <w:p w14:paraId="5A8C802F" w14:textId="77777777" w:rsidR="00D879F3" w:rsidRPr="00CB1959" w:rsidRDefault="007E4EA0" w:rsidP="00CB1959">
      <w:pPr>
        <w:pStyle w:val="afff"/>
        <w:numPr>
          <w:ilvl w:val="0"/>
          <w:numId w:val="26"/>
        </w:numPr>
        <w:tabs>
          <w:tab w:val="left" w:pos="1134"/>
        </w:tabs>
        <w:overflowPunct w:val="0"/>
        <w:autoSpaceDE w:val="0"/>
        <w:autoSpaceDN w:val="0"/>
        <w:adjustRightInd w:val="0"/>
        <w:spacing w:after="0" w:line="240" w:lineRule="auto"/>
        <w:ind w:left="0" w:firstLine="567"/>
        <w:jc w:val="both"/>
        <w:rPr>
          <w:rFonts w:ascii="Times New Roman" w:eastAsia="Times New Roman" w:hAnsi="Times New Roman"/>
          <w:b/>
          <w:sz w:val="28"/>
          <w:szCs w:val="28"/>
          <w:lang w:eastAsia="ru-RU"/>
        </w:rPr>
      </w:pPr>
      <w:r w:rsidRPr="00CB1959">
        <w:rPr>
          <w:rFonts w:ascii="Times New Roman" w:eastAsia="Times New Roman" w:hAnsi="Times New Roman"/>
          <w:b/>
          <w:sz w:val="28"/>
          <w:szCs w:val="28"/>
          <w:lang w:eastAsia="ru-RU"/>
        </w:rPr>
        <w:t>Ц</w:t>
      </w:r>
      <w:r w:rsidR="00D879F3" w:rsidRPr="00CB1959">
        <w:rPr>
          <w:rFonts w:ascii="Times New Roman" w:eastAsia="Times New Roman" w:hAnsi="Times New Roman"/>
          <w:b/>
          <w:sz w:val="28"/>
          <w:szCs w:val="28"/>
          <w:lang w:eastAsia="ru-RU"/>
        </w:rPr>
        <w:t>еново</w:t>
      </w:r>
      <w:r w:rsidRPr="00CB1959">
        <w:rPr>
          <w:rFonts w:ascii="Times New Roman" w:eastAsia="Times New Roman" w:hAnsi="Times New Roman"/>
          <w:b/>
          <w:sz w:val="28"/>
          <w:szCs w:val="28"/>
          <w:lang w:eastAsia="ru-RU"/>
        </w:rPr>
        <w:t>е</w:t>
      </w:r>
      <w:r w:rsidR="00D879F3" w:rsidRPr="00CB1959">
        <w:rPr>
          <w:rFonts w:ascii="Times New Roman" w:eastAsia="Times New Roman" w:hAnsi="Times New Roman"/>
          <w:b/>
          <w:sz w:val="28"/>
          <w:szCs w:val="28"/>
          <w:lang w:eastAsia="ru-RU"/>
        </w:rPr>
        <w:t xml:space="preserve"> предложени</w:t>
      </w:r>
      <w:r w:rsidRPr="00CB1959">
        <w:rPr>
          <w:rFonts w:ascii="Times New Roman" w:eastAsia="Times New Roman" w:hAnsi="Times New Roman"/>
          <w:b/>
          <w:sz w:val="28"/>
          <w:szCs w:val="28"/>
          <w:lang w:eastAsia="ru-RU"/>
        </w:rPr>
        <w:t>е</w:t>
      </w:r>
      <w:r w:rsidR="00D879F3" w:rsidRPr="00CB1959">
        <w:rPr>
          <w:rFonts w:ascii="Times New Roman" w:eastAsia="Times New Roman" w:hAnsi="Times New Roman"/>
          <w:b/>
          <w:sz w:val="28"/>
          <w:szCs w:val="28"/>
          <w:lang w:eastAsia="ru-RU"/>
        </w:rPr>
        <w:t>:</w:t>
      </w:r>
    </w:p>
    <w:p w14:paraId="5B1E7B3E" w14:textId="77777777" w:rsidR="007E4EA0" w:rsidRPr="00CB1959" w:rsidRDefault="007E4EA0" w:rsidP="00CB1959">
      <w:pPr>
        <w:pStyle w:val="afff"/>
        <w:numPr>
          <w:ilvl w:val="0"/>
          <w:numId w:val="29"/>
        </w:numPr>
        <w:tabs>
          <w:tab w:val="left" w:pos="1134"/>
        </w:tabs>
        <w:overflowPunct w:val="0"/>
        <w:autoSpaceDE w:val="0"/>
        <w:autoSpaceDN w:val="0"/>
        <w:adjustRightInd w:val="0"/>
        <w:spacing w:after="0" w:line="240" w:lineRule="auto"/>
        <w:ind w:left="0" w:firstLine="567"/>
        <w:jc w:val="both"/>
        <w:rPr>
          <w:sz w:val="28"/>
          <w:szCs w:val="28"/>
        </w:rPr>
      </w:pPr>
      <w:bookmarkStart w:id="60" w:name="_Ref353289180"/>
      <w:r w:rsidRPr="00CB1959">
        <w:rPr>
          <w:rFonts w:ascii="Times New Roman" w:hAnsi="Times New Roman"/>
          <w:sz w:val="28"/>
          <w:szCs w:val="28"/>
        </w:rPr>
        <w:t>Ценовое предложение, поданное с помощью программно-технических средств ЭТП, согласно регламенту ЭТП.</w:t>
      </w:r>
    </w:p>
    <w:p w14:paraId="3B6AD024" w14:textId="77777777" w:rsidR="00136BB3" w:rsidRPr="00CB1959" w:rsidRDefault="00136BB3" w:rsidP="00CB1959">
      <w:pPr>
        <w:pStyle w:val="afff"/>
        <w:numPr>
          <w:ilvl w:val="0"/>
          <w:numId w:val="29"/>
        </w:numPr>
        <w:tabs>
          <w:tab w:val="left" w:pos="1134"/>
        </w:tabs>
        <w:overflowPunct w:val="0"/>
        <w:autoSpaceDE w:val="0"/>
        <w:autoSpaceDN w:val="0"/>
        <w:adjustRightInd w:val="0"/>
        <w:spacing w:after="0" w:line="240" w:lineRule="auto"/>
        <w:ind w:left="0" w:firstLine="567"/>
        <w:jc w:val="both"/>
        <w:rPr>
          <w:rFonts w:ascii="Times New Roman" w:hAnsi="Times New Roman"/>
          <w:sz w:val="28"/>
          <w:szCs w:val="28"/>
        </w:rPr>
      </w:pPr>
      <w:bookmarkStart w:id="61" w:name="_Ref350169525"/>
      <w:bookmarkEnd w:id="60"/>
      <w:r w:rsidRPr="00CB1959">
        <w:rPr>
          <w:rFonts w:ascii="Times New Roman" w:hAnsi="Times New Roman"/>
          <w:sz w:val="28"/>
          <w:szCs w:val="28"/>
        </w:rPr>
        <w:t>Формы, заполняемые с помощью функционала ЭТП:</w:t>
      </w:r>
    </w:p>
    <w:p w14:paraId="0BBFCE06" w14:textId="77777777" w:rsidR="00136BB3" w:rsidRPr="00CB1959" w:rsidRDefault="00136BB3" w:rsidP="00CB1959">
      <w:pPr>
        <w:numPr>
          <w:ilvl w:val="0"/>
          <w:numId w:val="31"/>
        </w:numPr>
        <w:tabs>
          <w:tab w:val="left" w:pos="1134"/>
        </w:tabs>
        <w:overflowPunct w:val="0"/>
        <w:autoSpaceDE w:val="0"/>
        <w:autoSpaceDN w:val="0"/>
        <w:adjustRightInd w:val="0"/>
        <w:ind w:left="0" w:firstLine="567"/>
        <w:jc w:val="both"/>
        <w:rPr>
          <w:sz w:val="28"/>
          <w:szCs w:val="28"/>
        </w:rPr>
      </w:pPr>
      <w:r w:rsidRPr="00CB1959">
        <w:rPr>
          <w:sz w:val="28"/>
          <w:szCs w:val="28"/>
        </w:rPr>
        <w:t>сводная таблица стоимости</w:t>
      </w:r>
      <w:r w:rsidR="00F3133D" w:rsidRPr="00CB1959">
        <w:rPr>
          <w:sz w:val="28"/>
          <w:szCs w:val="28"/>
        </w:rPr>
        <w:t>.</w:t>
      </w:r>
    </w:p>
    <w:p w14:paraId="584F6098" w14:textId="77777777" w:rsidR="00E74AD7" w:rsidRPr="00CB1959" w:rsidRDefault="00E74AD7" w:rsidP="00CB1959">
      <w:pPr>
        <w:pStyle w:val="afff"/>
        <w:numPr>
          <w:ilvl w:val="0"/>
          <w:numId w:val="29"/>
        </w:numPr>
        <w:tabs>
          <w:tab w:val="left" w:pos="1134"/>
        </w:tabs>
        <w:overflowPunct w:val="0"/>
        <w:autoSpaceDE w:val="0"/>
        <w:autoSpaceDN w:val="0"/>
        <w:adjustRightInd w:val="0"/>
        <w:spacing w:after="0" w:line="240" w:lineRule="auto"/>
        <w:ind w:left="0" w:firstLine="567"/>
        <w:jc w:val="both"/>
        <w:rPr>
          <w:sz w:val="28"/>
          <w:szCs w:val="28"/>
        </w:rPr>
      </w:pPr>
      <w:r w:rsidRPr="00CB1959">
        <w:rPr>
          <w:rFonts w:ascii="Times New Roman" w:hAnsi="Times New Roman"/>
          <w:sz w:val="28"/>
          <w:szCs w:val="28"/>
        </w:rPr>
        <w:t>Документы, прикладываемые к заявке на участие в закупке, в форме электронных документов:</w:t>
      </w:r>
      <w:bookmarkEnd w:id="61"/>
    </w:p>
    <w:p w14:paraId="78398BB2" w14:textId="77042653" w:rsidR="00E74AD7" w:rsidRPr="00CB1959" w:rsidRDefault="00E74AD7" w:rsidP="00CB1959">
      <w:pPr>
        <w:numPr>
          <w:ilvl w:val="0"/>
          <w:numId w:val="30"/>
        </w:numPr>
        <w:tabs>
          <w:tab w:val="left" w:pos="0"/>
          <w:tab w:val="left" w:pos="1140"/>
        </w:tabs>
        <w:overflowPunct w:val="0"/>
        <w:autoSpaceDE w:val="0"/>
        <w:autoSpaceDN w:val="0"/>
        <w:adjustRightInd w:val="0"/>
        <w:ind w:left="0" w:firstLine="567"/>
        <w:jc w:val="both"/>
        <w:rPr>
          <w:sz w:val="28"/>
          <w:szCs w:val="28"/>
        </w:rPr>
      </w:pPr>
      <w:r w:rsidRPr="00CB1959">
        <w:rPr>
          <w:sz w:val="28"/>
          <w:szCs w:val="28"/>
        </w:rPr>
        <w:t>сводная таблица стоимости в соответствии с инструкциями, приведенными в настоящей закупочной документации (подраздел </w:t>
      </w:r>
      <w:r w:rsidRPr="00CB1959">
        <w:rPr>
          <w:sz w:val="28"/>
          <w:szCs w:val="28"/>
        </w:rPr>
        <w:fldChar w:fldCharType="begin"/>
      </w:r>
      <w:r w:rsidRPr="00CB1959">
        <w:rPr>
          <w:sz w:val="28"/>
          <w:szCs w:val="28"/>
        </w:rPr>
        <w:instrText xml:space="preserve"> REF _Ref401131967 \r \h  \* MERGEFORMAT </w:instrText>
      </w:r>
      <w:r w:rsidRPr="00CB1959">
        <w:rPr>
          <w:sz w:val="28"/>
          <w:szCs w:val="28"/>
        </w:rPr>
      </w:r>
      <w:r w:rsidRPr="00CB1959">
        <w:rPr>
          <w:sz w:val="28"/>
          <w:szCs w:val="28"/>
        </w:rPr>
        <w:fldChar w:fldCharType="separate"/>
      </w:r>
      <w:r w:rsidR="002F54C1">
        <w:rPr>
          <w:sz w:val="28"/>
          <w:szCs w:val="28"/>
        </w:rPr>
        <w:t>5.1</w:t>
      </w:r>
      <w:r w:rsidRPr="00CB1959">
        <w:rPr>
          <w:sz w:val="28"/>
          <w:szCs w:val="28"/>
        </w:rPr>
        <w:fldChar w:fldCharType="end"/>
      </w:r>
      <w:r w:rsidRPr="00CB1959">
        <w:rPr>
          <w:sz w:val="28"/>
          <w:szCs w:val="28"/>
        </w:rPr>
        <w:t xml:space="preserve">, соответствующая </w:t>
      </w:r>
      <w:hyperlink w:anchor="_Сводная_таблица_стоимости" w:history="1">
        <w:r w:rsidRPr="00CB1959">
          <w:rPr>
            <w:rStyle w:val="afb"/>
            <w:sz w:val="28"/>
            <w:szCs w:val="28"/>
          </w:rPr>
          <w:t>Форма</w:t>
        </w:r>
      </w:hyperlink>
      <w:r w:rsidRPr="00CB1959">
        <w:rPr>
          <w:sz w:val="28"/>
          <w:szCs w:val="28"/>
        </w:rPr>
        <w:t>)</w:t>
      </w:r>
      <w:r w:rsidR="00877F16" w:rsidRPr="00CB1959">
        <w:rPr>
          <w:sz w:val="28"/>
          <w:szCs w:val="28"/>
        </w:rPr>
        <w:t>.</w:t>
      </w:r>
    </w:p>
    <w:p w14:paraId="52B11BC2" w14:textId="77777777" w:rsidR="004D2F36" w:rsidRPr="00CB1959" w:rsidRDefault="004D2F36" w:rsidP="00CB1959">
      <w:pPr>
        <w:tabs>
          <w:tab w:val="left" w:pos="0"/>
          <w:tab w:val="left" w:pos="1140"/>
        </w:tabs>
        <w:overflowPunct w:val="0"/>
        <w:autoSpaceDE w:val="0"/>
        <w:autoSpaceDN w:val="0"/>
        <w:adjustRightInd w:val="0"/>
        <w:ind w:firstLine="567"/>
        <w:jc w:val="both"/>
        <w:rPr>
          <w:b/>
          <w:i/>
          <w:sz w:val="28"/>
          <w:szCs w:val="28"/>
        </w:rPr>
      </w:pPr>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14:paraId="1639FE90" w14:textId="6A463914" w:rsidR="00E74AD7" w:rsidRPr="00A60AAB" w:rsidRDefault="00E74AD7" w:rsidP="00A56BF6">
      <w:pPr>
        <w:tabs>
          <w:tab w:val="left" w:pos="0"/>
          <w:tab w:val="left" w:pos="1134"/>
        </w:tabs>
        <w:overflowPunct w:val="0"/>
        <w:autoSpaceDE w:val="0"/>
        <w:autoSpaceDN w:val="0"/>
        <w:adjustRightInd w:val="0"/>
        <w:ind w:left="709" w:right="153"/>
        <w:contextualSpacing/>
        <w:jc w:val="both"/>
        <w:rPr>
          <w:sz w:val="28"/>
          <w:szCs w:val="28"/>
        </w:rPr>
        <w:sectPr w:rsidR="00E74AD7" w:rsidRPr="00A60AAB" w:rsidSect="00A60AAB">
          <w:pgSz w:w="11907" w:h="16840" w:code="9"/>
          <w:pgMar w:top="1134" w:right="340" w:bottom="992" w:left="851" w:header="567" w:footer="340" w:gutter="0"/>
          <w:cols w:space="708"/>
          <w:docGrid w:linePitch="360"/>
        </w:sectPr>
      </w:pPr>
    </w:p>
    <w:p w14:paraId="49E794D5" w14:textId="2C84AE99" w:rsidR="00E74AD7" w:rsidRPr="00561060" w:rsidRDefault="00E74AD7" w:rsidP="00A3775C">
      <w:pPr>
        <w:pStyle w:val="10"/>
        <w:numPr>
          <w:ilvl w:val="0"/>
          <w:numId w:val="20"/>
        </w:numPr>
        <w:tabs>
          <w:tab w:val="left" w:pos="426"/>
        </w:tabs>
        <w:ind w:left="0" w:firstLine="0"/>
        <w:jc w:val="both"/>
        <w:rPr>
          <w:sz w:val="28"/>
          <w:szCs w:val="28"/>
        </w:rPr>
      </w:pPr>
      <w:bookmarkStart w:id="62" w:name="_Ref317259063"/>
      <w:bookmarkStart w:id="63" w:name="_Toc398564599"/>
      <w:bookmarkStart w:id="64" w:name="_Toc399408088"/>
      <w:bookmarkStart w:id="65" w:name="_Toc14779346"/>
      <w:r w:rsidRPr="00561060">
        <w:rPr>
          <w:sz w:val="28"/>
          <w:szCs w:val="28"/>
        </w:rPr>
        <w:lastRenderedPageBreak/>
        <w:t>МЕТОДИКА РАСЧЕТА ОБЕСПЕЧЕННОСТИ ФИНАНСОВЫМИ РЕСУРСАМИ УЧАСТНИКОВ ПРОЦЕДУРЫ ЗАКУПКИ</w:t>
      </w:r>
      <w:bookmarkEnd w:id="62"/>
      <w:bookmarkEnd w:id="63"/>
      <w:bookmarkEnd w:id="64"/>
      <w:bookmarkEnd w:id="65"/>
    </w:p>
    <w:p w14:paraId="544583E6" w14:textId="77777777" w:rsidR="00E74AD7" w:rsidRPr="00561060" w:rsidRDefault="00E74AD7" w:rsidP="00E74AD7">
      <w:pPr>
        <w:rPr>
          <w:sz w:val="28"/>
        </w:rPr>
      </w:pPr>
    </w:p>
    <w:p w14:paraId="1625AD30" w14:textId="77777777" w:rsidR="00E964BC" w:rsidRPr="00A56BF6" w:rsidRDefault="00E964BC" w:rsidP="00E964BC">
      <w:pPr>
        <w:ind w:firstLine="567"/>
        <w:jc w:val="both"/>
        <w:rPr>
          <w:bCs/>
          <w:sz w:val="28"/>
          <w:szCs w:val="28"/>
        </w:rPr>
      </w:pPr>
      <w:r w:rsidRPr="00A56BF6">
        <w:rPr>
          <w:bCs/>
          <w:sz w:val="28"/>
          <w:szCs w:val="28"/>
        </w:rPr>
        <w:t>Данные требования приведены в виде отдельного файла.</w:t>
      </w:r>
    </w:p>
    <w:p w14:paraId="39FC439B" w14:textId="77777777" w:rsidR="00E74AD7" w:rsidRDefault="00E74AD7" w:rsidP="00E74AD7">
      <w:pPr>
        <w:ind w:firstLine="709"/>
        <w:jc w:val="both"/>
        <w:rPr>
          <w:b/>
          <w:i/>
        </w:rPr>
      </w:pPr>
    </w:p>
    <w:p w14:paraId="32301973" w14:textId="77777777" w:rsidR="00FB4201" w:rsidRPr="00561060" w:rsidRDefault="00FB4201" w:rsidP="00E74AD7">
      <w:pPr>
        <w:ind w:firstLine="709"/>
        <w:jc w:val="both"/>
        <w:rPr>
          <w:b/>
          <w:i/>
        </w:rPr>
      </w:pPr>
    </w:p>
    <w:p w14:paraId="1DBA6B4D" w14:textId="77777777" w:rsidR="00E74AD7" w:rsidRPr="00561060" w:rsidRDefault="00E74AD7" w:rsidP="00A3775C">
      <w:pPr>
        <w:pStyle w:val="10"/>
        <w:numPr>
          <w:ilvl w:val="0"/>
          <w:numId w:val="20"/>
        </w:numPr>
        <w:tabs>
          <w:tab w:val="left" w:pos="426"/>
        </w:tabs>
        <w:ind w:left="0" w:firstLine="0"/>
        <w:jc w:val="both"/>
        <w:rPr>
          <w:sz w:val="28"/>
          <w:szCs w:val="28"/>
        </w:rPr>
      </w:pPr>
      <w:bookmarkStart w:id="66" w:name="_Ref321475870"/>
      <w:bookmarkStart w:id="67" w:name="_Toc398564600"/>
      <w:bookmarkStart w:id="68" w:name="_Toc399408089"/>
      <w:bookmarkStart w:id="69" w:name="_Toc14779347"/>
      <w:r w:rsidRPr="00561060">
        <w:rPr>
          <w:sz w:val="28"/>
          <w:szCs w:val="28"/>
        </w:rPr>
        <w:t>КРИТЕРИИ И МЕТОДИКА ОЦЕНКИ ЗАЯВОК НА УЧАСТИЕ В ЗАКУПКЕ</w:t>
      </w:r>
      <w:bookmarkEnd w:id="66"/>
      <w:bookmarkEnd w:id="67"/>
      <w:bookmarkEnd w:id="68"/>
      <w:bookmarkEnd w:id="69"/>
    </w:p>
    <w:p w14:paraId="13B32239" w14:textId="77777777" w:rsidR="00E74AD7" w:rsidRDefault="00E74AD7" w:rsidP="00E74AD7">
      <w:pPr>
        <w:ind w:right="153" w:firstLine="636"/>
        <w:jc w:val="both"/>
        <w:rPr>
          <w:b/>
          <w:i/>
        </w:rPr>
      </w:pPr>
    </w:p>
    <w:p w14:paraId="3877215D" w14:textId="77777777" w:rsidR="00F244B9" w:rsidRPr="00732189" w:rsidRDefault="00F244B9" w:rsidP="00A3775C">
      <w:pPr>
        <w:pStyle w:val="10"/>
        <w:numPr>
          <w:ilvl w:val="1"/>
          <w:numId w:val="47"/>
        </w:numPr>
        <w:tabs>
          <w:tab w:val="left" w:pos="709"/>
        </w:tabs>
        <w:ind w:left="0" w:firstLine="709"/>
        <w:jc w:val="both"/>
        <w:rPr>
          <w:sz w:val="28"/>
          <w:szCs w:val="28"/>
          <w:lang w:val="x-none" w:eastAsia="x-none"/>
        </w:rPr>
      </w:pPr>
      <w:bookmarkStart w:id="70" w:name="_Toc521925720"/>
      <w:bookmarkStart w:id="71" w:name="_Toc536637426"/>
      <w:bookmarkStart w:id="72" w:name="_Toc4068175"/>
      <w:bookmarkStart w:id="73" w:name="_Toc14779348"/>
      <w:r w:rsidRPr="00732189">
        <w:rPr>
          <w:sz w:val="28"/>
          <w:szCs w:val="28"/>
          <w:lang w:val="x-none" w:eastAsia="en-US"/>
        </w:rPr>
        <w:t>КРИТЕРИИ ОЦЕНКИ И ИХ ЗНАЧИМОСТЬ</w:t>
      </w:r>
      <w:bookmarkEnd w:id="70"/>
      <w:bookmarkEnd w:id="71"/>
      <w:bookmarkEnd w:id="72"/>
      <w:bookmarkEnd w:id="73"/>
    </w:p>
    <w:p w14:paraId="531D9682" w14:textId="77777777" w:rsidR="00F244B9" w:rsidRPr="00732189" w:rsidRDefault="00F244B9" w:rsidP="00F244B9">
      <w:pPr>
        <w:ind w:firstLine="709"/>
        <w:rPr>
          <w:rFonts w:eastAsia="Calibri"/>
          <w:sz w:val="28"/>
          <w:szCs w:val="28"/>
          <w:lang w:val="x-none" w:eastAsia="en-US"/>
        </w:rPr>
      </w:pPr>
      <w:r w:rsidRPr="00732189">
        <w:rPr>
          <w:rFonts w:eastAsia="Calibri"/>
          <w:sz w:val="28"/>
          <w:szCs w:val="28"/>
          <w:lang w:val="x-none" w:eastAsia="en-US"/>
        </w:rPr>
        <w:t>1)</w:t>
      </w:r>
      <w:r w:rsidRPr="00732189">
        <w:rPr>
          <w:rFonts w:eastAsia="Calibri"/>
          <w:sz w:val="28"/>
          <w:szCs w:val="28"/>
          <w:lang w:eastAsia="en-US"/>
        </w:rPr>
        <w:t xml:space="preserve"> </w:t>
      </w:r>
      <w:r w:rsidRPr="00732189">
        <w:rPr>
          <w:rFonts w:eastAsia="Calibri"/>
          <w:sz w:val="28"/>
          <w:szCs w:val="28"/>
          <w:lang w:val="x-none" w:eastAsia="en-US"/>
        </w:rPr>
        <w:t xml:space="preserve">Цена договора (значимость критерия </w:t>
      </w:r>
      <w:proofErr w:type="spellStart"/>
      <w:r w:rsidRPr="00732189">
        <w:rPr>
          <w:rFonts w:eastAsia="Calibri"/>
          <w:sz w:val="28"/>
          <w:szCs w:val="28"/>
          <w:lang w:val="x-none" w:eastAsia="en-US"/>
        </w:rPr>
        <w:t>Цi</w:t>
      </w:r>
      <w:proofErr w:type="spellEnd"/>
      <w:r w:rsidRPr="00732189">
        <w:rPr>
          <w:rFonts w:eastAsia="Calibri"/>
          <w:sz w:val="28"/>
          <w:szCs w:val="28"/>
          <w:lang w:val="x-none" w:eastAsia="en-US"/>
        </w:rPr>
        <w:t xml:space="preserve"> – 95.00 %)</w:t>
      </w:r>
    </w:p>
    <w:p w14:paraId="3123CCC6" w14:textId="77777777" w:rsidR="00F244B9" w:rsidRPr="00732189" w:rsidRDefault="00F244B9" w:rsidP="00F244B9">
      <w:pPr>
        <w:ind w:firstLine="709"/>
        <w:rPr>
          <w:rFonts w:eastAsia="Calibri"/>
          <w:sz w:val="28"/>
          <w:szCs w:val="28"/>
          <w:lang w:val="x-none" w:eastAsia="en-US"/>
        </w:rPr>
      </w:pPr>
      <w:r w:rsidRPr="00732189">
        <w:rPr>
          <w:rFonts w:eastAsia="Calibri"/>
          <w:sz w:val="28"/>
          <w:szCs w:val="28"/>
          <w:lang w:val="x-none" w:eastAsia="en-US"/>
        </w:rPr>
        <w:t>2)</w:t>
      </w:r>
      <w:r w:rsidRPr="00732189">
        <w:rPr>
          <w:rFonts w:eastAsia="Calibri"/>
          <w:sz w:val="28"/>
          <w:szCs w:val="28"/>
          <w:lang w:eastAsia="en-US"/>
        </w:rPr>
        <w:t xml:space="preserve"> </w:t>
      </w:r>
      <w:r w:rsidRPr="00732189">
        <w:rPr>
          <w:rFonts w:eastAsia="Calibri"/>
          <w:sz w:val="28"/>
          <w:szCs w:val="28"/>
          <w:lang w:val="x-none" w:eastAsia="en-US"/>
        </w:rPr>
        <w:t xml:space="preserve">Квалификация участника (значимость критерия </w:t>
      </w:r>
      <w:proofErr w:type="spellStart"/>
      <w:r w:rsidRPr="00732189">
        <w:rPr>
          <w:rFonts w:eastAsia="Calibri"/>
          <w:sz w:val="28"/>
          <w:szCs w:val="28"/>
          <w:lang w:val="x-none" w:eastAsia="en-US"/>
        </w:rPr>
        <w:t>Kвi</w:t>
      </w:r>
      <w:proofErr w:type="spellEnd"/>
      <w:r w:rsidRPr="00732189">
        <w:rPr>
          <w:rFonts w:eastAsia="Calibri"/>
          <w:sz w:val="28"/>
          <w:szCs w:val="28"/>
          <w:lang w:val="x-none" w:eastAsia="en-US"/>
        </w:rPr>
        <w:t xml:space="preserve"> – 5.00 %), в том числе:</w:t>
      </w:r>
    </w:p>
    <w:p w14:paraId="45738FB6" w14:textId="77777777" w:rsidR="00F244B9" w:rsidRPr="00732189" w:rsidRDefault="00F244B9" w:rsidP="00A3775C">
      <w:pPr>
        <w:numPr>
          <w:ilvl w:val="0"/>
          <w:numId w:val="48"/>
        </w:numPr>
        <w:ind w:left="0" w:firstLine="709"/>
        <w:rPr>
          <w:rFonts w:eastAsia="Calibri"/>
          <w:sz w:val="28"/>
          <w:szCs w:val="28"/>
          <w:lang w:val="x-none" w:eastAsia="en-US"/>
        </w:rPr>
      </w:pPr>
      <w:r w:rsidRPr="00732189">
        <w:rPr>
          <w:rFonts w:eastAsia="Calibri"/>
          <w:sz w:val="28"/>
          <w:szCs w:val="28"/>
          <w:lang w:val="x-none" w:eastAsia="en-US"/>
        </w:rPr>
        <w:t xml:space="preserve">Опыт участника процедуры закупки (значимость подкритерия </w:t>
      </w:r>
      <w:proofErr w:type="spellStart"/>
      <w:r w:rsidRPr="00732189">
        <w:rPr>
          <w:rFonts w:eastAsia="Calibri"/>
          <w:sz w:val="28"/>
          <w:szCs w:val="28"/>
          <w:lang w:val="x-none" w:eastAsia="en-US"/>
        </w:rPr>
        <w:t>Оi</w:t>
      </w:r>
      <w:proofErr w:type="spellEnd"/>
      <w:r w:rsidRPr="00732189">
        <w:rPr>
          <w:rFonts w:eastAsia="Calibri"/>
          <w:sz w:val="28"/>
          <w:szCs w:val="28"/>
          <w:lang w:val="x-none" w:eastAsia="en-US"/>
        </w:rPr>
        <w:t xml:space="preserve"> – 100.00 %)</w:t>
      </w:r>
    </w:p>
    <w:p w14:paraId="7D5D1367" w14:textId="77777777" w:rsidR="00F244B9" w:rsidRPr="00732189" w:rsidRDefault="00F244B9" w:rsidP="00F244B9">
      <w:pPr>
        <w:ind w:firstLine="709"/>
        <w:rPr>
          <w:rFonts w:eastAsia="Calibri"/>
          <w:sz w:val="28"/>
          <w:szCs w:val="28"/>
          <w:lang w:val="x-none" w:eastAsia="en-US"/>
        </w:rPr>
      </w:pPr>
    </w:p>
    <w:p w14:paraId="76BE51E6" w14:textId="77777777" w:rsidR="00F244B9" w:rsidRPr="00732189" w:rsidRDefault="00F244B9" w:rsidP="00A3775C">
      <w:pPr>
        <w:keepNext/>
        <w:numPr>
          <w:ilvl w:val="1"/>
          <w:numId w:val="47"/>
        </w:numPr>
        <w:tabs>
          <w:tab w:val="left" w:pos="709"/>
        </w:tabs>
        <w:ind w:left="0" w:firstLine="709"/>
        <w:jc w:val="both"/>
        <w:outlineLvl w:val="0"/>
        <w:rPr>
          <w:iCs/>
          <w:sz w:val="28"/>
          <w:szCs w:val="28"/>
          <w:lang w:val="x-none" w:eastAsia="x-none"/>
        </w:rPr>
      </w:pPr>
      <w:bookmarkStart w:id="74" w:name="_Toc428904922"/>
      <w:bookmarkStart w:id="75" w:name="_Toc521925721"/>
      <w:bookmarkStart w:id="76" w:name="_Toc535601090"/>
      <w:bookmarkStart w:id="77" w:name="_Toc4068176"/>
      <w:bookmarkStart w:id="78" w:name="_Toc14779349"/>
      <w:r w:rsidRPr="00732189">
        <w:rPr>
          <w:iCs/>
          <w:sz w:val="28"/>
          <w:szCs w:val="28"/>
          <w:lang w:val="x-none" w:eastAsia="en-US"/>
        </w:rPr>
        <w:t>МЕТОДИКА ОЦЕНКИ ЗАЯВОК</w:t>
      </w:r>
      <w:bookmarkEnd w:id="74"/>
      <w:bookmarkEnd w:id="75"/>
      <w:bookmarkEnd w:id="76"/>
      <w:bookmarkEnd w:id="77"/>
      <w:bookmarkEnd w:id="78"/>
    </w:p>
    <w:p w14:paraId="2F86E3AE"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14:paraId="64D947E0"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Если какой-либо критерий имеет подкритерии, то выставляются оценки по каждому подкритерию, общая оценка по указанному критерию складывается из суммы оценок по подкритериям данного критерия с учетом значимости (веса) подкритериев.</w:t>
      </w:r>
    </w:p>
    <w:p w14:paraId="7EA74904"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Рейтинг заявки i-</w:t>
      </w:r>
      <w:proofErr w:type="spellStart"/>
      <w:r w:rsidRPr="00732189">
        <w:rPr>
          <w:sz w:val="28"/>
          <w:szCs w:val="28"/>
          <w:lang w:val="x-none" w:eastAsia="en-US"/>
        </w:rPr>
        <w:t>го</w:t>
      </w:r>
      <w:proofErr w:type="spellEnd"/>
      <w:r w:rsidRPr="00732189">
        <w:rPr>
          <w:sz w:val="28"/>
          <w:szCs w:val="28"/>
          <w:lang w:val="x-none" w:eastAsia="en-US"/>
        </w:rPr>
        <w:t xml:space="preserve"> участника закупки определяется по формуле:</w:t>
      </w:r>
    </w:p>
    <w:p w14:paraId="72A92D30"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 xml:space="preserve">R i = </w:t>
      </w:r>
      <w:proofErr w:type="spellStart"/>
      <w:r w:rsidRPr="00732189">
        <w:rPr>
          <w:sz w:val="28"/>
          <w:szCs w:val="28"/>
          <w:lang w:val="x-none" w:eastAsia="en-US"/>
        </w:rPr>
        <w:t>БЦ</w:t>
      </w:r>
      <w:r w:rsidRPr="00732189">
        <w:rPr>
          <w:sz w:val="28"/>
          <w:szCs w:val="28"/>
          <w:vertAlign w:val="subscript"/>
          <w:lang w:val="x-none" w:eastAsia="en-US"/>
        </w:rPr>
        <w:t>i</w:t>
      </w:r>
      <w:proofErr w:type="spellEnd"/>
      <w:r w:rsidRPr="00732189">
        <w:rPr>
          <w:sz w:val="28"/>
          <w:szCs w:val="28"/>
          <w:lang w:val="x-none" w:eastAsia="en-US"/>
        </w:rPr>
        <w:t>*V</w:t>
      </w:r>
      <w:r w:rsidRPr="00732189">
        <w:rPr>
          <w:sz w:val="28"/>
          <w:szCs w:val="28"/>
          <w:vertAlign w:val="subscript"/>
          <w:lang w:val="x-none" w:eastAsia="en-US"/>
        </w:rPr>
        <w:t>Ц</w:t>
      </w:r>
      <w:r w:rsidRPr="00732189">
        <w:rPr>
          <w:sz w:val="28"/>
          <w:szCs w:val="28"/>
          <w:lang w:val="x-none" w:eastAsia="en-US"/>
        </w:rPr>
        <w:t xml:space="preserve"> + </w:t>
      </w:r>
      <w:proofErr w:type="spellStart"/>
      <w:r w:rsidRPr="00732189">
        <w:rPr>
          <w:sz w:val="28"/>
          <w:szCs w:val="28"/>
          <w:lang w:val="x-none" w:eastAsia="en-US"/>
        </w:rPr>
        <w:t>БKв</w:t>
      </w:r>
      <w:r w:rsidRPr="00732189">
        <w:rPr>
          <w:sz w:val="28"/>
          <w:szCs w:val="28"/>
          <w:vertAlign w:val="subscript"/>
          <w:lang w:val="x-none" w:eastAsia="en-US"/>
        </w:rPr>
        <w:t>i</w:t>
      </w:r>
      <w:proofErr w:type="spellEnd"/>
      <w:r w:rsidRPr="00732189">
        <w:rPr>
          <w:sz w:val="28"/>
          <w:szCs w:val="28"/>
          <w:lang w:val="x-none" w:eastAsia="en-US"/>
        </w:rPr>
        <w:t>*</w:t>
      </w:r>
      <w:proofErr w:type="spellStart"/>
      <w:r w:rsidRPr="00732189">
        <w:rPr>
          <w:sz w:val="28"/>
          <w:szCs w:val="28"/>
          <w:lang w:val="x-none" w:eastAsia="en-US"/>
        </w:rPr>
        <w:t>V</w:t>
      </w:r>
      <w:r w:rsidRPr="00732189">
        <w:rPr>
          <w:sz w:val="28"/>
          <w:szCs w:val="28"/>
          <w:vertAlign w:val="subscript"/>
          <w:lang w:val="x-none" w:eastAsia="en-US"/>
        </w:rPr>
        <w:t>Kв</w:t>
      </w:r>
      <w:proofErr w:type="spellEnd"/>
      <w:r w:rsidRPr="00732189">
        <w:rPr>
          <w:sz w:val="28"/>
          <w:szCs w:val="28"/>
          <w:lang w:val="x-none" w:eastAsia="en-US"/>
        </w:rPr>
        <w:t>;</w:t>
      </w:r>
    </w:p>
    <w:p w14:paraId="5F378BB0" w14:textId="77777777" w:rsidR="00F244B9" w:rsidRPr="00732189" w:rsidRDefault="00F244B9" w:rsidP="00F244B9">
      <w:pPr>
        <w:tabs>
          <w:tab w:val="left" w:pos="1134"/>
        </w:tabs>
        <w:ind w:firstLine="709"/>
        <w:jc w:val="both"/>
        <w:rPr>
          <w:sz w:val="28"/>
          <w:szCs w:val="28"/>
          <w:lang w:val="x-none" w:eastAsia="en-US"/>
        </w:rPr>
      </w:pPr>
    </w:p>
    <w:p w14:paraId="70F6C583"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где V – значимость (вес) соответствующего критерия,</w:t>
      </w:r>
    </w:p>
    <w:p w14:paraId="460425FB"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 xml:space="preserve">БЦ, </w:t>
      </w:r>
      <w:proofErr w:type="spellStart"/>
      <w:r w:rsidRPr="00732189">
        <w:rPr>
          <w:sz w:val="28"/>
          <w:szCs w:val="28"/>
          <w:lang w:val="x-none" w:eastAsia="en-US"/>
        </w:rPr>
        <w:t>БKв</w:t>
      </w:r>
      <w:proofErr w:type="spellEnd"/>
      <w:r w:rsidRPr="00732189">
        <w:rPr>
          <w:sz w:val="28"/>
          <w:szCs w:val="28"/>
          <w:lang w:val="x-none" w:eastAsia="en-US"/>
        </w:rPr>
        <w:t xml:space="preserve"> – оценка (балл) соответствующего критерия.</w:t>
      </w:r>
    </w:p>
    <w:p w14:paraId="2831DD89" w14:textId="77777777" w:rsidR="00F244B9" w:rsidRPr="00732189" w:rsidRDefault="00F244B9" w:rsidP="00F244B9">
      <w:pPr>
        <w:tabs>
          <w:tab w:val="left" w:pos="1134"/>
        </w:tabs>
        <w:ind w:firstLine="709"/>
        <w:jc w:val="both"/>
        <w:rPr>
          <w:sz w:val="28"/>
          <w:szCs w:val="28"/>
          <w:lang w:val="x-none" w:eastAsia="en-US"/>
        </w:rPr>
      </w:pPr>
      <w:r w:rsidRPr="00732189">
        <w:rPr>
          <w:sz w:val="28"/>
          <w:szCs w:val="28"/>
          <w:lang w:val="x-none" w:eastAsia="en-US"/>
        </w:rPr>
        <w:t xml:space="preserve">Совокупная значимость всех установленных в документации о закупке критериев равна 100 процентам. Максимальная оценка в баллах по критериям </w:t>
      </w:r>
      <w:r>
        <w:rPr>
          <w:sz w:val="28"/>
          <w:szCs w:val="28"/>
          <w:lang w:eastAsia="en-US"/>
        </w:rPr>
        <w:br/>
      </w:r>
      <w:proofErr w:type="spellStart"/>
      <w:r w:rsidRPr="00732189">
        <w:rPr>
          <w:sz w:val="28"/>
          <w:szCs w:val="28"/>
          <w:lang w:val="x-none" w:eastAsia="en-US"/>
        </w:rPr>
        <w:t>Ц</w:t>
      </w:r>
      <w:r w:rsidRPr="00732189">
        <w:rPr>
          <w:sz w:val="28"/>
          <w:szCs w:val="28"/>
          <w:vertAlign w:val="subscript"/>
          <w:lang w:val="x-none" w:eastAsia="en-US"/>
        </w:rPr>
        <w:t>i</w:t>
      </w:r>
      <w:proofErr w:type="spellEnd"/>
      <w:r w:rsidRPr="00732189">
        <w:rPr>
          <w:sz w:val="28"/>
          <w:szCs w:val="28"/>
          <w:lang w:val="x-none" w:eastAsia="en-US"/>
        </w:rPr>
        <w:t xml:space="preserve">, </w:t>
      </w:r>
      <w:proofErr w:type="spellStart"/>
      <w:r w:rsidRPr="00732189">
        <w:rPr>
          <w:sz w:val="28"/>
          <w:szCs w:val="28"/>
          <w:lang w:val="x-none" w:eastAsia="en-US"/>
        </w:rPr>
        <w:t>Kв</w:t>
      </w:r>
      <w:r w:rsidRPr="00732189">
        <w:rPr>
          <w:sz w:val="28"/>
          <w:szCs w:val="28"/>
          <w:vertAlign w:val="subscript"/>
          <w:lang w:val="x-none" w:eastAsia="en-US"/>
        </w:rPr>
        <w:t>i</w:t>
      </w:r>
      <w:proofErr w:type="spellEnd"/>
      <w:r w:rsidRPr="00732189">
        <w:rPr>
          <w:sz w:val="28"/>
          <w:szCs w:val="28"/>
          <w:lang w:val="x-none" w:eastAsia="en-US"/>
        </w:rPr>
        <w:t xml:space="preserve"> – 100 баллов.</w:t>
      </w:r>
    </w:p>
    <w:p w14:paraId="1C0C91F6" w14:textId="77777777" w:rsidR="00F244B9" w:rsidRPr="00732189" w:rsidRDefault="00F244B9" w:rsidP="00F244B9">
      <w:pPr>
        <w:tabs>
          <w:tab w:val="left" w:pos="1134"/>
        </w:tabs>
        <w:ind w:firstLine="709"/>
        <w:rPr>
          <w:sz w:val="28"/>
          <w:szCs w:val="28"/>
          <w:highlight w:val="yellow"/>
          <w:lang w:val="x-none" w:eastAsia="en-US"/>
        </w:rPr>
      </w:pPr>
    </w:p>
    <w:p w14:paraId="29483EE5" w14:textId="77777777" w:rsidR="00F244B9" w:rsidRPr="00732189" w:rsidRDefault="00F244B9" w:rsidP="00A3775C">
      <w:pPr>
        <w:keepNext/>
        <w:numPr>
          <w:ilvl w:val="2"/>
          <w:numId w:val="47"/>
        </w:numPr>
        <w:tabs>
          <w:tab w:val="left" w:pos="709"/>
        </w:tabs>
        <w:ind w:left="0" w:firstLine="709"/>
        <w:jc w:val="both"/>
        <w:outlineLvl w:val="0"/>
        <w:rPr>
          <w:iCs/>
          <w:sz w:val="28"/>
          <w:szCs w:val="28"/>
          <w:lang w:val="x-none" w:eastAsia="x-none"/>
        </w:rPr>
      </w:pPr>
      <w:bookmarkStart w:id="79" w:name="_Toc428904923"/>
      <w:bookmarkStart w:id="80" w:name="_Toc521925722"/>
      <w:bookmarkStart w:id="81" w:name="_Toc535601091"/>
      <w:bookmarkStart w:id="82" w:name="_Toc4068177"/>
      <w:bookmarkStart w:id="83" w:name="_Toc14779350"/>
      <w:r w:rsidRPr="00732189">
        <w:rPr>
          <w:iCs/>
          <w:sz w:val="28"/>
          <w:szCs w:val="28"/>
          <w:lang w:val="x-none" w:eastAsia="en-US"/>
        </w:rPr>
        <w:t>ОЦЕНКА ПО КРИТЕРИЮ «ЦЕНА ДОГОВОРА, ЦЕНА ЕДИНИЦЫ ПРОДУКЦИИ»</w:t>
      </w:r>
      <w:bookmarkEnd w:id="79"/>
      <w:bookmarkEnd w:id="80"/>
      <w:bookmarkEnd w:id="81"/>
      <w:bookmarkEnd w:id="82"/>
      <w:bookmarkEnd w:id="83"/>
    </w:p>
    <w:p w14:paraId="79375DEF" w14:textId="77777777" w:rsidR="00F244B9" w:rsidRPr="00732189" w:rsidRDefault="00F244B9" w:rsidP="00F244B9">
      <w:pPr>
        <w:autoSpaceDE w:val="0"/>
        <w:autoSpaceDN w:val="0"/>
        <w:adjustRightInd w:val="0"/>
        <w:ind w:firstLine="709"/>
        <w:jc w:val="both"/>
        <w:rPr>
          <w:bCs/>
          <w:sz w:val="28"/>
          <w:szCs w:val="28"/>
          <w:lang w:val="x-none" w:eastAsia="en-US"/>
        </w:rPr>
      </w:pPr>
      <w:r w:rsidRPr="00732189">
        <w:rPr>
          <w:bCs/>
          <w:sz w:val="28"/>
          <w:szCs w:val="28"/>
          <w:lang w:val="x-none" w:eastAsia="en-US"/>
        </w:rPr>
        <w:t>В случае предоставления приоритета согласно Постановлению Правительства Российской Федерации от 16.09.2016 № 925, оценка и сопоставление заявок на участие в закупке по критерию «цена договора, цена единицы продукции» проводится с учетом пункта 2 данного Постановления.</w:t>
      </w:r>
    </w:p>
    <w:p w14:paraId="5C1B93A8" w14:textId="77777777" w:rsidR="00F244B9" w:rsidRPr="00732189" w:rsidRDefault="00F244B9" w:rsidP="00F244B9">
      <w:pPr>
        <w:autoSpaceDE w:val="0"/>
        <w:autoSpaceDN w:val="0"/>
        <w:adjustRightInd w:val="0"/>
        <w:ind w:firstLine="709"/>
        <w:jc w:val="both"/>
        <w:rPr>
          <w:bCs/>
          <w:sz w:val="28"/>
          <w:szCs w:val="28"/>
          <w:lang w:val="x-none" w:eastAsia="en-US"/>
        </w:rPr>
      </w:pPr>
      <w:r w:rsidRPr="00732189">
        <w:rPr>
          <w:bCs/>
          <w:sz w:val="28"/>
          <w:szCs w:val="28"/>
          <w:lang w:val="x-none" w:eastAsia="en-US"/>
        </w:rPr>
        <w:t>В связи с тем, что в соответствии со статьей 171 Налогового кодекса РФ заказчик имеет право применить налоговый вычет НДС в отношении приобретаемых работ, единый базис сравнения ценовых предложений: без учета НДС.</w:t>
      </w:r>
    </w:p>
    <w:p w14:paraId="28FC7B36" w14:textId="77777777" w:rsidR="00F244B9" w:rsidRPr="00732189" w:rsidRDefault="00F244B9" w:rsidP="00F244B9">
      <w:pPr>
        <w:autoSpaceDE w:val="0"/>
        <w:autoSpaceDN w:val="0"/>
        <w:adjustRightInd w:val="0"/>
        <w:ind w:firstLine="709"/>
        <w:jc w:val="both"/>
        <w:rPr>
          <w:bCs/>
          <w:sz w:val="28"/>
          <w:szCs w:val="28"/>
          <w:lang w:val="x-none" w:eastAsia="en-US"/>
        </w:rPr>
      </w:pPr>
      <w:r w:rsidRPr="00732189">
        <w:rPr>
          <w:bCs/>
          <w:sz w:val="28"/>
          <w:szCs w:val="28"/>
          <w:lang w:val="x-none" w:eastAsia="en-US"/>
        </w:rPr>
        <w:lastRenderedPageBreak/>
        <w:t>Приведение ценовых предложений участников закупки к единому базису осуществляется путем вычета суммы НДС из цен, предлагаемых участниками закупки, являющимися плательщиками НДС.</w:t>
      </w:r>
    </w:p>
    <w:p w14:paraId="627B1480" w14:textId="77777777" w:rsidR="00F244B9" w:rsidRPr="00732189" w:rsidRDefault="00F244B9" w:rsidP="00F244B9">
      <w:pPr>
        <w:autoSpaceDE w:val="0"/>
        <w:autoSpaceDN w:val="0"/>
        <w:adjustRightInd w:val="0"/>
        <w:ind w:firstLine="709"/>
        <w:jc w:val="both"/>
        <w:rPr>
          <w:bCs/>
          <w:sz w:val="28"/>
          <w:szCs w:val="28"/>
          <w:lang w:eastAsia="en-US"/>
        </w:rPr>
      </w:pPr>
    </w:p>
    <w:tbl>
      <w:tblPr>
        <w:tblW w:w="0" w:type="auto"/>
        <w:jc w:val="center"/>
        <w:tblLayout w:type="fixed"/>
        <w:tblLook w:val="04A0" w:firstRow="1" w:lastRow="0" w:firstColumn="1" w:lastColumn="0" w:noHBand="0" w:noVBand="1"/>
      </w:tblPr>
      <w:tblGrid>
        <w:gridCol w:w="1312"/>
        <w:gridCol w:w="1079"/>
        <w:gridCol w:w="1044"/>
      </w:tblGrid>
      <w:tr w:rsidR="00F244B9" w:rsidRPr="00732189" w14:paraId="2653DEB9" w14:textId="77777777" w:rsidTr="0072533D">
        <w:trPr>
          <w:cantSplit/>
          <w:trHeight w:val="272"/>
          <w:jc w:val="center"/>
        </w:trPr>
        <w:tc>
          <w:tcPr>
            <w:tcW w:w="1312" w:type="dxa"/>
            <w:vMerge w:val="restart"/>
            <w:vAlign w:val="center"/>
            <w:hideMark/>
          </w:tcPr>
          <w:p w14:paraId="26CE5D20" w14:textId="77777777" w:rsidR="00F244B9" w:rsidRPr="00732189" w:rsidRDefault="00F244B9" w:rsidP="0072533D">
            <w:pPr>
              <w:tabs>
                <w:tab w:val="left" w:pos="0"/>
              </w:tabs>
              <w:contextualSpacing/>
              <w:jc w:val="both"/>
              <w:rPr>
                <w:sz w:val="28"/>
                <w:szCs w:val="28"/>
              </w:rPr>
            </w:pPr>
            <w:r w:rsidRPr="00732189">
              <w:rPr>
                <w:sz w:val="28"/>
                <w:szCs w:val="28"/>
              </w:rPr>
              <w:t xml:space="preserve">БЦ </w:t>
            </w:r>
            <w:proofErr w:type="spellStart"/>
            <w:r w:rsidRPr="00732189">
              <w:rPr>
                <w:sz w:val="28"/>
                <w:szCs w:val="28"/>
                <w:vertAlign w:val="subscript"/>
                <w:lang w:val="en-US"/>
              </w:rPr>
              <w:t>i</w:t>
            </w:r>
            <w:proofErr w:type="spellEnd"/>
            <w:r w:rsidRPr="00732189">
              <w:rPr>
                <w:sz w:val="28"/>
                <w:szCs w:val="28"/>
              </w:rPr>
              <w:t xml:space="preserve"> =</w:t>
            </w:r>
          </w:p>
        </w:tc>
        <w:tc>
          <w:tcPr>
            <w:tcW w:w="1079" w:type="dxa"/>
            <w:tcBorders>
              <w:top w:val="nil"/>
              <w:left w:val="nil"/>
              <w:bottom w:val="single" w:sz="4" w:space="0" w:color="auto"/>
              <w:right w:val="nil"/>
            </w:tcBorders>
            <w:hideMark/>
          </w:tcPr>
          <w:p w14:paraId="55D75A4F" w14:textId="77777777" w:rsidR="00F244B9" w:rsidRPr="00732189" w:rsidRDefault="00F244B9" w:rsidP="0072533D">
            <w:pPr>
              <w:tabs>
                <w:tab w:val="left" w:pos="0"/>
              </w:tabs>
              <w:contextualSpacing/>
              <w:jc w:val="both"/>
              <w:rPr>
                <w:sz w:val="28"/>
                <w:szCs w:val="28"/>
              </w:rPr>
            </w:pPr>
            <w:proofErr w:type="gramStart"/>
            <w:r w:rsidRPr="00732189">
              <w:rPr>
                <w:sz w:val="28"/>
                <w:szCs w:val="28"/>
              </w:rPr>
              <w:t>Ц</w:t>
            </w:r>
            <w:proofErr w:type="gramEnd"/>
            <w:r w:rsidRPr="00732189">
              <w:rPr>
                <w:sz w:val="28"/>
                <w:szCs w:val="28"/>
                <w:vertAlign w:val="subscript"/>
              </w:rPr>
              <w:t xml:space="preserve"> </w:t>
            </w:r>
            <w:r w:rsidRPr="00732189">
              <w:rPr>
                <w:sz w:val="28"/>
                <w:szCs w:val="28"/>
                <w:vertAlign w:val="subscript"/>
                <w:lang w:val="en-US"/>
              </w:rPr>
              <w:t xml:space="preserve">min </w:t>
            </w:r>
            <w:r w:rsidRPr="00732189">
              <w:rPr>
                <w:sz w:val="28"/>
                <w:szCs w:val="28"/>
                <w:lang w:val="en-US"/>
              </w:rPr>
              <w:t xml:space="preserve"> </w:t>
            </w:r>
          </w:p>
        </w:tc>
        <w:tc>
          <w:tcPr>
            <w:tcW w:w="1044" w:type="dxa"/>
            <w:vMerge w:val="restart"/>
            <w:vAlign w:val="center"/>
            <w:hideMark/>
          </w:tcPr>
          <w:p w14:paraId="41B05FB1" w14:textId="77777777" w:rsidR="00F244B9" w:rsidRPr="00732189" w:rsidRDefault="00F244B9" w:rsidP="0072533D">
            <w:pPr>
              <w:tabs>
                <w:tab w:val="left" w:pos="0"/>
              </w:tabs>
              <w:contextualSpacing/>
              <w:jc w:val="both"/>
              <w:rPr>
                <w:sz w:val="28"/>
                <w:szCs w:val="28"/>
              </w:rPr>
            </w:pPr>
            <w:r w:rsidRPr="00732189">
              <w:rPr>
                <w:sz w:val="28"/>
                <w:szCs w:val="28"/>
              </w:rPr>
              <w:t>* 100</w:t>
            </w:r>
          </w:p>
        </w:tc>
      </w:tr>
      <w:tr w:rsidR="00F244B9" w:rsidRPr="00732189" w14:paraId="7AA29850" w14:textId="77777777" w:rsidTr="0072533D">
        <w:trPr>
          <w:cantSplit/>
          <w:trHeight w:val="161"/>
          <w:jc w:val="center"/>
        </w:trPr>
        <w:tc>
          <w:tcPr>
            <w:tcW w:w="1312" w:type="dxa"/>
            <w:vMerge/>
            <w:vAlign w:val="center"/>
            <w:hideMark/>
          </w:tcPr>
          <w:p w14:paraId="7A941560" w14:textId="77777777" w:rsidR="00F244B9" w:rsidRPr="00732189" w:rsidRDefault="00F244B9" w:rsidP="0072533D">
            <w:pPr>
              <w:ind w:firstLine="709"/>
              <w:rPr>
                <w:sz w:val="28"/>
                <w:szCs w:val="28"/>
              </w:rPr>
            </w:pPr>
          </w:p>
        </w:tc>
        <w:tc>
          <w:tcPr>
            <w:tcW w:w="1079" w:type="dxa"/>
            <w:tcBorders>
              <w:top w:val="single" w:sz="4" w:space="0" w:color="auto"/>
              <w:left w:val="nil"/>
              <w:bottom w:val="nil"/>
              <w:right w:val="nil"/>
            </w:tcBorders>
            <w:hideMark/>
          </w:tcPr>
          <w:p w14:paraId="1E051098" w14:textId="77777777" w:rsidR="00F244B9" w:rsidRPr="00732189" w:rsidRDefault="00F244B9" w:rsidP="0072533D">
            <w:pPr>
              <w:tabs>
                <w:tab w:val="left" w:pos="0"/>
              </w:tabs>
              <w:contextualSpacing/>
              <w:jc w:val="both"/>
              <w:rPr>
                <w:sz w:val="28"/>
                <w:szCs w:val="28"/>
              </w:rPr>
            </w:pPr>
            <w:proofErr w:type="gramStart"/>
            <w:r w:rsidRPr="00732189">
              <w:rPr>
                <w:sz w:val="28"/>
                <w:szCs w:val="28"/>
              </w:rPr>
              <w:t>Ц</w:t>
            </w:r>
            <w:proofErr w:type="gramEnd"/>
            <w:r w:rsidRPr="00732189">
              <w:rPr>
                <w:sz w:val="28"/>
                <w:szCs w:val="28"/>
                <w:vertAlign w:val="subscript"/>
              </w:rPr>
              <w:t xml:space="preserve"> </w:t>
            </w:r>
            <w:proofErr w:type="spellStart"/>
            <w:r w:rsidRPr="00732189">
              <w:rPr>
                <w:sz w:val="28"/>
                <w:szCs w:val="28"/>
                <w:vertAlign w:val="subscript"/>
                <w:lang w:val="en-US"/>
              </w:rPr>
              <w:t>i</w:t>
            </w:r>
            <w:proofErr w:type="spellEnd"/>
          </w:p>
        </w:tc>
        <w:tc>
          <w:tcPr>
            <w:tcW w:w="1044" w:type="dxa"/>
            <w:vMerge/>
            <w:vAlign w:val="center"/>
            <w:hideMark/>
          </w:tcPr>
          <w:p w14:paraId="435A4F57" w14:textId="77777777" w:rsidR="00F244B9" w:rsidRPr="00732189" w:rsidRDefault="00F244B9" w:rsidP="0072533D">
            <w:pPr>
              <w:ind w:firstLine="709"/>
              <w:rPr>
                <w:sz w:val="28"/>
                <w:szCs w:val="28"/>
              </w:rPr>
            </w:pPr>
          </w:p>
        </w:tc>
      </w:tr>
    </w:tbl>
    <w:p w14:paraId="4ABA41DA" w14:textId="77777777" w:rsidR="00F244B9" w:rsidRPr="00732189" w:rsidRDefault="00F244B9" w:rsidP="00F244B9">
      <w:pPr>
        <w:tabs>
          <w:tab w:val="left" w:pos="0"/>
        </w:tabs>
        <w:ind w:firstLine="851"/>
        <w:contextualSpacing/>
        <w:jc w:val="both"/>
        <w:rPr>
          <w:sz w:val="28"/>
          <w:szCs w:val="28"/>
          <w:lang w:eastAsia="en-US"/>
        </w:rPr>
      </w:pPr>
    </w:p>
    <w:p w14:paraId="667D2DB9"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где:  БЦ</w:t>
      </w:r>
      <w:r w:rsidRPr="00732189">
        <w:rPr>
          <w:sz w:val="28"/>
          <w:szCs w:val="28"/>
          <w:vertAlign w:val="subscript"/>
          <w:lang w:eastAsia="en-US"/>
        </w:rPr>
        <w:t xml:space="preserve"> </w:t>
      </w:r>
      <w:proofErr w:type="spellStart"/>
      <w:r w:rsidRPr="00732189">
        <w:rPr>
          <w:sz w:val="28"/>
          <w:szCs w:val="28"/>
          <w:vertAlign w:val="subscript"/>
          <w:lang w:val="en-US" w:eastAsia="en-US"/>
        </w:rPr>
        <w:t>i</w:t>
      </w:r>
      <w:proofErr w:type="spellEnd"/>
      <w:r w:rsidRPr="00732189">
        <w:rPr>
          <w:sz w:val="28"/>
          <w:szCs w:val="28"/>
          <w:vertAlign w:val="subscript"/>
          <w:lang w:eastAsia="en-US"/>
        </w:rPr>
        <w:t xml:space="preserve"> </w:t>
      </w:r>
      <w:r w:rsidRPr="00732189">
        <w:rPr>
          <w:sz w:val="28"/>
          <w:szCs w:val="28"/>
          <w:lang w:eastAsia="en-US"/>
        </w:rPr>
        <w:tab/>
        <w:t xml:space="preserve">– </w:t>
      </w:r>
      <w:r w:rsidRPr="00732189">
        <w:rPr>
          <w:sz w:val="28"/>
          <w:szCs w:val="28"/>
          <w:lang w:eastAsia="en-US"/>
        </w:rPr>
        <w:tab/>
        <w:t xml:space="preserve">оценка по критерию «цена договора, цена единицы продукции» </w:t>
      </w:r>
      <w:proofErr w:type="spellStart"/>
      <w:r w:rsidRPr="00732189">
        <w:rPr>
          <w:sz w:val="28"/>
          <w:szCs w:val="28"/>
          <w:lang w:val="en-US" w:eastAsia="en-US"/>
        </w:rPr>
        <w:t>i</w:t>
      </w:r>
      <w:proofErr w:type="spellEnd"/>
      <w:r w:rsidRPr="00732189">
        <w:rPr>
          <w:sz w:val="28"/>
          <w:szCs w:val="28"/>
          <w:lang w:eastAsia="en-US"/>
        </w:rPr>
        <w:t>-го участника закупки, баллы,</w:t>
      </w:r>
    </w:p>
    <w:p w14:paraId="6B4FF0C4" w14:textId="77777777" w:rsidR="00F244B9" w:rsidRPr="00732189" w:rsidRDefault="00F244B9" w:rsidP="00F244B9">
      <w:pPr>
        <w:tabs>
          <w:tab w:val="left" w:pos="0"/>
        </w:tabs>
        <w:ind w:firstLine="851"/>
        <w:contextualSpacing/>
        <w:jc w:val="both"/>
        <w:rPr>
          <w:sz w:val="28"/>
          <w:szCs w:val="28"/>
          <w:lang w:eastAsia="en-US"/>
        </w:rPr>
      </w:pPr>
      <w:proofErr w:type="gramStart"/>
      <w:r w:rsidRPr="00732189">
        <w:rPr>
          <w:sz w:val="28"/>
          <w:szCs w:val="28"/>
          <w:lang w:eastAsia="en-US"/>
        </w:rPr>
        <w:t>Ц</w:t>
      </w:r>
      <w:proofErr w:type="gramEnd"/>
      <w:r w:rsidRPr="00732189">
        <w:rPr>
          <w:sz w:val="28"/>
          <w:szCs w:val="28"/>
          <w:vertAlign w:val="subscript"/>
          <w:lang w:eastAsia="en-US"/>
        </w:rPr>
        <w:t xml:space="preserve"> </w:t>
      </w:r>
      <w:proofErr w:type="spellStart"/>
      <w:r w:rsidRPr="00732189">
        <w:rPr>
          <w:sz w:val="28"/>
          <w:szCs w:val="28"/>
          <w:vertAlign w:val="subscript"/>
          <w:lang w:val="en-US" w:eastAsia="en-US"/>
        </w:rPr>
        <w:t>i</w:t>
      </w:r>
      <w:proofErr w:type="spellEnd"/>
      <w:r w:rsidRPr="00732189">
        <w:rPr>
          <w:sz w:val="28"/>
          <w:szCs w:val="28"/>
          <w:lang w:eastAsia="en-US"/>
        </w:rPr>
        <w:t xml:space="preserve"> </w:t>
      </w:r>
      <w:r w:rsidRPr="00732189">
        <w:rPr>
          <w:sz w:val="28"/>
          <w:szCs w:val="28"/>
          <w:lang w:eastAsia="en-US"/>
        </w:rPr>
        <w:tab/>
        <w:t xml:space="preserve">– </w:t>
      </w:r>
      <w:r w:rsidRPr="00732189">
        <w:rPr>
          <w:sz w:val="28"/>
          <w:szCs w:val="28"/>
          <w:lang w:eastAsia="en-US"/>
        </w:rPr>
        <w:tab/>
        <w:t xml:space="preserve">предложение участника закупки о цене договора, цене единицы продукции, указанной в заявке </w:t>
      </w:r>
      <w:proofErr w:type="spellStart"/>
      <w:r w:rsidRPr="00732189">
        <w:rPr>
          <w:sz w:val="28"/>
          <w:szCs w:val="28"/>
          <w:lang w:val="en-US" w:eastAsia="en-US"/>
        </w:rPr>
        <w:t>i</w:t>
      </w:r>
      <w:proofErr w:type="spellEnd"/>
      <w:r w:rsidRPr="00732189">
        <w:rPr>
          <w:sz w:val="28"/>
          <w:szCs w:val="28"/>
          <w:lang w:eastAsia="en-US"/>
        </w:rPr>
        <w:t>-го участника закупки, приведенное к единому базису сравнения ценовых предложений, руб.,</w:t>
      </w:r>
    </w:p>
    <w:p w14:paraId="74D471E1" w14:textId="77777777" w:rsidR="00F244B9" w:rsidRPr="00732189" w:rsidRDefault="00F244B9" w:rsidP="00F244B9">
      <w:pPr>
        <w:keepNext/>
        <w:ind w:firstLine="709"/>
        <w:contextualSpacing/>
        <w:jc w:val="both"/>
        <w:rPr>
          <w:rFonts w:eastAsia="Calibri"/>
          <w:bCs/>
          <w:sz w:val="28"/>
          <w:szCs w:val="28"/>
          <w:lang w:eastAsia="en-US"/>
        </w:rPr>
      </w:pPr>
      <w:proofErr w:type="gramStart"/>
      <w:r w:rsidRPr="00732189">
        <w:rPr>
          <w:rFonts w:eastAsia="Calibri"/>
          <w:bCs/>
          <w:sz w:val="28"/>
          <w:szCs w:val="28"/>
          <w:lang w:eastAsia="en-US"/>
        </w:rPr>
        <w:t>Ц</w:t>
      </w:r>
      <w:proofErr w:type="gramEnd"/>
      <w:r w:rsidRPr="00732189">
        <w:rPr>
          <w:rFonts w:eastAsia="Calibri"/>
          <w:bCs/>
          <w:sz w:val="28"/>
          <w:szCs w:val="28"/>
          <w:lang w:eastAsia="en-US"/>
        </w:rPr>
        <w:t xml:space="preserve"> </w:t>
      </w:r>
      <w:r w:rsidRPr="00732189">
        <w:rPr>
          <w:rFonts w:eastAsia="Calibri"/>
          <w:bCs/>
          <w:sz w:val="28"/>
          <w:szCs w:val="28"/>
          <w:vertAlign w:val="subscript"/>
          <w:lang w:val="en-US" w:eastAsia="en-US"/>
        </w:rPr>
        <w:t>min</w:t>
      </w:r>
      <w:r w:rsidRPr="00732189">
        <w:rPr>
          <w:rFonts w:eastAsia="Calibri"/>
          <w:bCs/>
          <w:sz w:val="28"/>
          <w:szCs w:val="28"/>
          <w:lang w:eastAsia="en-US"/>
        </w:rPr>
        <w:t xml:space="preserve"> </w:t>
      </w:r>
      <w:r w:rsidRPr="00732189">
        <w:rPr>
          <w:rFonts w:eastAsia="Calibri"/>
          <w:bCs/>
          <w:sz w:val="28"/>
          <w:szCs w:val="28"/>
          <w:lang w:eastAsia="en-US"/>
        </w:rPr>
        <w:tab/>
        <w:t>–</w:t>
      </w:r>
      <w:r w:rsidRPr="00732189">
        <w:rPr>
          <w:rFonts w:eastAsia="Calibri"/>
          <w:bCs/>
          <w:sz w:val="28"/>
          <w:szCs w:val="28"/>
          <w:lang w:eastAsia="en-US"/>
        </w:rPr>
        <w:tab/>
        <w:t>минимальное предложение участника закупки о цене договора, цене единицы продукции, указанной в заявке из представленных допущенными участниками закупки предложений, приведенное к единому базису сравнения ценовых предложений, руб.</w:t>
      </w:r>
    </w:p>
    <w:p w14:paraId="1521CD7C" w14:textId="77777777" w:rsidR="00F244B9" w:rsidRPr="00732189" w:rsidRDefault="00F244B9" w:rsidP="00F244B9">
      <w:pPr>
        <w:ind w:firstLine="709"/>
        <w:jc w:val="both"/>
        <w:rPr>
          <w:bCs/>
          <w:sz w:val="28"/>
          <w:szCs w:val="28"/>
          <w:lang w:eastAsia="en-US"/>
        </w:rPr>
      </w:pPr>
    </w:p>
    <w:p w14:paraId="1BEB2281" w14:textId="77777777" w:rsidR="00F244B9" w:rsidRPr="00732189" w:rsidRDefault="00F244B9" w:rsidP="00A3775C">
      <w:pPr>
        <w:keepNext/>
        <w:numPr>
          <w:ilvl w:val="2"/>
          <w:numId w:val="47"/>
        </w:numPr>
        <w:tabs>
          <w:tab w:val="left" w:pos="709"/>
        </w:tabs>
        <w:ind w:left="0" w:firstLine="709"/>
        <w:jc w:val="both"/>
        <w:outlineLvl w:val="0"/>
        <w:rPr>
          <w:iCs/>
          <w:sz w:val="28"/>
          <w:szCs w:val="28"/>
          <w:lang w:val="x-none" w:eastAsia="x-none"/>
        </w:rPr>
      </w:pPr>
      <w:bookmarkStart w:id="84" w:name="_Toc428904924"/>
      <w:bookmarkStart w:id="85" w:name="_Toc521925723"/>
      <w:bookmarkStart w:id="86" w:name="_Toc535601092"/>
      <w:bookmarkStart w:id="87" w:name="_Toc4068178"/>
      <w:bookmarkStart w:id="88" w:name="_Toc14779351"/>
      <w:r w:rsidRPr="00732189">
        <w:rPr>
          <w:iCs/>
          <w:sz w:val="28"/>
          <w:szCs w:val="28"/>
          <w:lang w:val="x-none" w:eastAsia="en-US"/>
        </w:rPr>
        <w:t>ОЦЕНКА ПО КРИТЕРИЮ «КВАЛИФИКАЦИЯ УЧАСТНИКА»*</w:t>
      </w:r>
      <w:bookmarkEnd w:id="84"/>
      <w:bookmarkEnd w:id="85"/>
      <w:bookmarkEnd w:id="86"/>
      <w:bookmarkEnd w:id="87"/>
      <w:bookmarkEnd w:id="88"/>
    </w:p>
    <w:p w14:paraId="26977D51" w14:textId="77777777" w:rsidR="00F244B9" w:rsidRPr="00732189" w:rsidRDefault="00F244B9" w:rsidP="00F244B9">
      <w:pPr>
        <w:tabs>
          <w:tab w:val="left" w:pos="0"/>
          <w:tab w:val="left" w:pos="708"/>
        </w:tabs>
        <w:autoSpaceDE w:val="0"/>
        <w:autoSpaceDN w:val="0"/>
        <w:adjustRightInd w:val="0"/>
        <w:ind w:firstLine="709"/>
        <w:jc w:val="both"/>
        <w:rPr>
          <w:b/>
          <w:bCs/>
          <w:i/>
          <w:sz w:val="28"/>
          <w:szCs w:val="28"/>
          <w:lang w:val="x-none" w:eastAsia="en-US"/>
        </w:rPr>
      </w:pPr>
    </w:p>
    <w:p w14:paraId="1CAF46B9" w14:textId="77777777" w:rsidR="00F244B9" w:rsidRPr="00732189" w:rsidRDefault="00F244B9" w:rsidP="00F244B9">
      <w:pPr>
        <w:shd w:val="clear" w:color="auto" w:fill="FFFFFF"/>
        <w:tabs>
          <w:tab w:val="left" w:pos="708"/>
        </w:tabs>
        <w:ind w:firstLine="709"/>
        <w:jc w:val="center"/>
        <w:rPr>
          <w:bCs/>
          <w:sz w:val="28"/>
          <w:szCs w:val="28"/>
          <w:lang w:val="x-none" w:eastAsia="en-US"/>
        </w:rPr>
      </w:pPr>
      <w:proofErr w:type="spellStart"/>
      <w:r w:rsidRPr="00732189">
        <w:rPr>
          <w:bCs/>
          <w:sz w:val="28"/>
          <w:szCs w:val="28"/>
          <w:lang w:val="x-none" w:eastAsia="en-US"/>
        </w:rPr>
        <w:t>БКв</w:t>
      </w:r>
      <w:proofErr w:type="spellEnd"/>
      <w:r w:rsidRPr="00732189">
        <w:rPr>
          <w:bCs/>
          <w:sz w:val="28"/>
          <w:szCs w:val="28"/>
          <w:lang w:val="x-none" w:eastAsia="en-US"/>
        </w:rPr>
        <w:t xml:space="preserve"> i = </w:t>
      </w:r>
      <w:proofErr w:type="spellStart"/>
      <w:r w:rsidRPr="00732189">
        <w:rPr>
          <w:bCs/>
          <w:sz w:val="28"/>
          <w:szCs w:val="28"/>
          <w:lang w:val="x-none" w:eastAsia="en-US"/>
        </w:rPr>
        <w:t>БО</w:t>
      </w:r>
      <w:r w:rsidRPr="00732189">
        <w:rPr>
          <w:bCs/>
          <w:sz w:val="28"/>
          <w:szCs w:val="28"/>
          <w:vertAlign w:val="subscript"/>
          <w:lang w:val="x-none" w:eastAsia="en-US"/>
        </w:rPr>
        <w:t>i</w:t>
      </w:r>
      <w:proofErr w:type="spellEnd"/>
      <w:r w:rsidRPr="00732189">
        <w:rPr>
          <w:bCs/>
          <w:sz w:val="28"/>
          <w:szCs w:val="28"/>
          <w:lang w:val="x-none" w:eastAsia="en-US"/>
        </w:rPr>
        <w:t>*V</w:t>
      </w:r>
      <w:r w:rsidRPr="00732189">
        <w:rPr>
          <w:bCs/>
          <w:sz w:val="28"/>
          <w:szCs w:val="28"/>
          <w:vertAlign w:val="subscript"/>
          <w:lang w:val="x-none" w:eastAsia="en-US"/>
        </w:rPr>
        <w:t>О</w:t>
      </w:r>
      <w:r w:rsidRPr="00732189">
        <w:rPr>
          <w:bCs/>
          <w:sz w:val="28"/>
          <w:szCs w:val="28"/>
          <w:lang w:val="x-none" w:eastAsia="en-US"/>
        </w:rPr>
        <w:t>,</w:t>
      </w:r>
    </w:p>
    <w:p w14:paraId="0B38E6D3" w14:textId="77777777" w:rsidR="00F244B9" w:rsidRPr="00732189" w:rsidRDefault="00F244B9" w:rsidP="00F244B9">
      <w:pPr>
        <w:shd w:val="clear" w:color="auto" w:fill="FFFFFF"/>
        <w:tabs>
          <w:tab w:val="left" w:pos="708"/>
        </w:tabs>
        <w:ind w:firstLine="709"/>
        <w:jc w:val="both"/>
        <w:rPr>
          <w:bCs/>
          <w:sz w:val="28"/>
          <w:szCs w:val="28"/>
          <w:lang w:val="x-none" w:eastAsia="en-US"/>
        </w:rPr>
      </w:pPr>
    </w:p>
    <w:p w14:paraId="20FBE84C"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где: V – значимость (вес) соответствующего подкритерия,</w:t>
      </w:r>
    </w:p>
    <w:p w14:paraId="7B0B758F"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БО– оценка (балл) соответствующего подкритерия</w:t>
      </w:r>
    </w:p>
    <w:p w14:paraId="01A9F9DF"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 xml:space="preserve">Совокупная значимость всех подкритериев одного критерия равна 100 процентам. </w:t>
      </w:r>
    </w:p>
    <w:p w14:paraId="70E38A58" w14:textId="77777777" w:rsidR="00F244B9" w:rsidRPr="00732189" w:rsidRDefault="00F244B9" w:rsidP="00F244B9">
      <w:pPr>
        <w:shd w:val="clear" w:color="auto" w:fill="FFFFFF"/>
        <w:tabs>
          <w:tab w:val="left" w:pos="708"/>
        </w:tabs>
        <w:ind w:firstLine="709"/>
        <w:jc w:val="both"/>
        <w:rPr>
          <w:bCs/>
          <w:sz w:val="28"/>
          <w:szCs w:val="28"/>
          <w:lang w:val="x-none" w:eastAsia="en-US"/>
        </w:rPr>
      </w:pPr>
      <w:r w:rsidRPr="00732189">
        <w:rPr>
          <w:bCs/>
          <w:sz w:val="28"/>
          <w:szCs w:val="28"/>
          <w:lang w:val="x-none" w:eastAsia="en-US"/>
        </w:rPr>
        <w:t xml:space="preserve">Максимальная оценка в баллах по каждому из подкритериев </w:t>
      </w:r>
      <w:proofErr w:type="spellStart"/>
      <w:r w:rsidRPr="00732189">
        <w:rPr>
          <w:bCs/>
          <w:sz w:val="28"/>
          <w:szCs w:val="28"/>
          <w:lang w:val="x-none" w:eastAsia="en-US"/>
        </w:rPr>
        <w:t>О</w:t>
      </w:r>
      <w:r w:rsidRPr="00732189">
        <w:rPr>
          <w:bCs/>
          <w:sz w:val="28"/>
          <w:szCs w:val="28"/>
          <w:vertAlign w:val="subscript"/>
          <w:lang w:val="x-none" w:eastAsia="en-US"/>
        </w:rPr>
        <w:t>i</w:t>
      </w:r>
      <w:proofErr w:type="spellEnd"/>
      <w:r w:rsidRPr="00732189">
        <w:rPr>
          <w:bCs/>
          <w:sz w:val="28"/>
          <w:szCs w:val="28"/>
          <w:lang w:val="x-none" w:eastAsia="en-US"/>
        </w:rPr>
        <w:t xml:space="preserve"> – 100 баллов</w:t>
      </w:r>
    </w:p>
    <w:p w14:paraId="643F43DC" w14:textId="77777777" w:rsidR="00F244B9" w:rsidRPr="00732189" w:rsidRDefault="00F244B9" w:rsidP="00F244B9">
      <w:pPr>
        <w:tabs>
          <w:tab w:val="left" w:pos="0"/>
          <w:tab w:val="left" w:pos="708"/>
        </w:tabs>
        <w:autoSpaceDE w:val="0"/>
        <w:autoSpaceDN w:val="0"/>
        <w:adjustRightInd w:val="0"/>
        <w:ind w:firstLine="709"/>
        <w:jc w:val="both"/>
        <w:rPr>
          <w:bCs/>
          <w:sz w:val="28"/>
          <w:szCs w:val="28"/>
          <w:lang w:val="x-none" w:eastAsia="en-US"/>
        </w:rPr>
      </w:pPr>
    </w:p>
    <w:p w14:paraId="6A1B37E5" w14:textId="77777777" w:rsidR="00F244B9" w:rsidRPr="00732189" w:rsidRDefault="00F244B9" w:rsidP="00A3775C">
      <w:pPr>
        <w:keepNext/>
        <w:numPr>
          <w:ilvl w:val="3"/>
          <w:numId w:val="47"/>
        </w:numPr>
        <w:tabs>
          <w:tab w:val="left" w:pos="709"/>
        </w:tabs>
        <w:ind w:left="0" w:firstLine="709"/>
        <w:jc w:val="both"/>
        <w:outlineLvl w:val="0"/>
        <w:rPr>
          <w:iCs/>
          <w:sz w:val="28"/>
          <w:szCs w:val="28"/>
          <w:lang w:val="x-none" w:eastAsia="x-none"/>
        </w:rPr>
      </w:pPr>
      <w:bookmarkStart w:id="89" w:name="_Toc428904925"/>
      <w:bookmarkStart w:id="90" w:name="_Toc521925724"/>
      <w:bookmarkStart w:id="91" w:name="_Toc535601093"/>
      <w:bookmarkStart w:id="92" w:name="_Toc4068179"/>
      <w:bookmarkStart w:id="93" w:name="_Toc14779352"/>
      <w:r w:rsidRPr="00732189">
        <w:rPr>
          <w:iCs/>
          <w:sz w:val="28"/>
          <w:szCs w:val="28"/>
          <w:lang w:val="x-none" w:eastAsia="en-US"/>
        </w:rPr>
        <w:t>ОЦЕНКА ПО ПОДКРИТЕРИЮ «ОПЫТ УЧАСТНИКА ПРОЦЕДУРЫ ЗАКУПКИ»</w:t>
      </w:r>
      <w:bookmarkEnd w:id="89"/>
      <w:bookmarkEnd w:id="90"/>
      <w:bookmarkEnd w:id="91"/>
      <w:bookmarkEnd w:id="92"/>
      <w:bookmarkEnd w:id="93"/>
    </w:p>
    <w:p w14:paraId="466747CB" w14:textId="0767B1E7" w:rsidR="00336B97" w:rsidRPr="00A57B14" w:rsidRDefault="00F244B9" w:rsidP="00336B97">
      <w:pPr>
        <w:ind w:firstLine="851"/>
        <w:jc w:val="both"/>
        <w:rPr>
          <w:sz w:val="28"/>
          <w:szCs w:val="28"/>
        </w:rPr>
      </w:pPr>
      <w:proofErr w:type="gramStart"/>
      <w:r w:rsidRPr="00732189">
        <w:rPr>
          <w:bCs/>
          <w:sz w:val="28"/>
          <w:szCs w:val="28"/>
          <w:lang w:eastAsia="en-US"/>
        </w:rPr>
        <w:t xml:space="preserve">Опыт участника закупки определяется как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Pr="00CD13B5">
        <w:rPr>
          <w:bCs/>
          <w:sz w:val="28"/>
          <w:szCs w:val="28"/>
          <w:lang w:val="x-none" w:eastAsia="en-US"/>
        </w:rPr>
        <w:t xml:space="preserve">в рамках договоров </w:t>
      </w:r>
      <w:r w:rsidR="00336B97" w:rsidRPr="00A57B14">
        <w:rPr>
          <w:iCs/>
          <w:sz w:val="28"/>
          <w:szCs w:val="28"/>
        </w:rPr>
        <w:t>строительно-монтажные</w:t>
      </w:r>
      <w:r w:rsidR="00336B97"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w:t>
      </w:r>
      <w:proofErr w:type="gramEnd"/>
      <w:r w:rsidR="00336B97" w:rsidRPr="00A57B14">
        <w:rPr>
          <w:sz w:val="28"/>
          <w:szCs w:val="28"/>
        </w:rPr>
        <w:t xml:space="preserve"> опасным, технически сложным объектам и/или к уникальным объектам.</w:t>
      </w:r>
    </w:p>
    <w:p w14:paraId="777DA85D" w14:textId="77777777" w:rsidR="00F244B9" w:rsidRPr="00732189" w:rsidRDefault="00F244B9" w:rsidP="00F244B9">
      <w:pPr>
        <w:ind w:firstLine="709"/>
        <w:jc w:val="both"/>
        <w:rPr>
          <w:bCs/>
          <w:sz w:val="28"/>
          <w:szCs w:val="28"/>
          <w:lang w:val="x-none" w:eastAsia="en-US"/>
        </w:rPr>
      </w:pPr>
    </w:p>
    <w:p w14:paraId="2AB0FB70" w14:textId="77777777" w:rsidR="00F244B9" w:rsidRPr="00732189" w:rsidRDefault="00F244B9" w:rsidP="00F244B9">
      <w:pPr>
        <w:tabs>
          <w:tab w:val="left" w:pos="0"/>
        </w:tabs>
        <w:ind w:firstLine="709"/>
        <w:jc w:val="both"/>
        <w:rPr>
          <w:bCs/>
          <w:sz w:val="28"/>
          <w:szCs w:val="28"/>
          <w:lang w:val="x-none" w:eastAsia="en-US"/>
        </w:rPr>
      </w:pPr>
      <w:r w:rsidRPr="00732189">
        <w:rPr>
          <w:bCs/>
          <w:sz w:val="28"/>
          <w:szCs w:val="28"/>
          <w:lang w:val="x-none" w:eastAsia="en-US"/>
        </w:rPr>
        <w:t>Оценка (балл) подкритерия «опыт» (</w:t>
      </w:r>
      <w:proofErr w:type="spellStart"/>
      <w:r w:rsidRPr="00732189">
        <w:rPr>
          <w:bCs/>
          <w:sz w:val="28"/>
          <w:szCs w:val="28"/>
          <w:lang w:val="x-none" w:eastAsia="en-US"/>
        </w:rPr>
        <w:t>БОi</w:t>
      </w:r>
      <w:proofErr w:type="spellEnd"/>
      <w:r w:rsidRPr="00732189">
        <w:rPr>
          <w:bCs/>
          <w:sz w:val="28"/>
          <w:szCs w:val="28"/>
          <w:lang w:val="x-none" w:eastAsia="en-US"/>
        </w:rPr>
        <w:t>) рассчитывается в два шага.</w:t>
      </w:r>
    </w:p>
    <w:p w14:paraId="62AAB0B5" w14:textId="77777777" w:rsidR="00F244B9" w:rsidRPr="00732189" w:rsidRDefault="00F244B9" w:rsidP="00F244B9">
      <w:pPr>
        <w:tabs>
          <w:tab w:val="left" w:pos="0"/>
        </w:tabs>
        <w:ind w:firstLine="709"/>
        <w:jc w:val="both"/>
        <w:rPr>
          <w:bCs/>
          <w:sz w:val="28"/>
          <w:szCs w:val="28"/>
          <w:lang w:val="x-none" w:eastAsia="en-US"/>
        </w:rPr>
      </w:pPr>
      <w:r w:rsidRPr="00732189">
        <w:rPr>
          <w:bCs/>
          <w:sz w:val="28"/>
          <w:szCs w:val="28"/>
          <w:lang w:val="x-none" w:eastAsia="en-US"/>
        </w:rPr>
        <w:t xml:space="preserve">Расчет </w:t>
      </w:r>
      <w:proofErr w:type="spellStart"/>
      <w:r w:rsidRPr="00732189">
        <w:rPr>
          <w:bCs/>
          <w:sz w:val="28"/>
          <w:szCs w:val="28"/>
          <w:lang w:val="x-none" w:eastAsia="en-US"/>
        </w:rPr>
        <w:t>БОуi</w:t>
      </w:r>
      <w:proofErr w:type="spellEnd"/>
      <w:r w:rsidRPr="00732189">
        <w:rPr>
          <w:bCs/>
          <w:sz w:val="28"/>
          <w:szCs w:val="28"/>
          <w:lang w:val="x-none" w:eastAsia="en-US"/>
        </w:rPr>
        <w:t xml:space="preserve"> в следующем порядке:</w:t>
      </w:r>
    </w:p>
    <w:p w14:paraId="4949F25C" w14:textId="77777777" w:rsidR="00F244B9" w:rsidRPr="00732189" w:rsidRDefault="00F244B9" w:rsidP="00F244B9">
      <w:pPr>
        <w:tabs>
          <w:tab w:val="left" w:pos="0"/>
        </w:tabs>
        <w:ind w:firstLine="709"/>
        <w:jc w:val="both"/>
        <w:rPr>
          <w:bCs/>
          <w:sz w:val="28"/>
          <w:szCs w:val="28"/>
          <w:lang w:val="x-none" w:eastAsia="en-US"/>
        </w:rPr>
      </w:pPr>
      <w:r w:rsidRPr="00732189">
        <w:rPr>
          <w:bCs/>
          <w:sz w:val="28"/>
          <w:szCs w:val="28"/>
          <w:lang w:val="x-none" w:eastAsia="en-US"/>
        </w:rPr>
        <w:t>При оценке по данному подкритерию учитывается соответствующий опыт участника, подтвержденный копиями следующих документов, оформленных в соответствии с правилами бухгалтерского учета:</w:t>
      </w:r>
    </w:p>
    <w:p w14:paraId="34E38EC3" w14:textId="77777777" w:rsidR="00F244B9" w:rsidRPr="00732189" w:rsidRDefault="00F244B9" w:rsidP="00A3775C">
      <w:pPr>
        <w:numPr>
          <w:ilvl w:val="0"/>
          <w:numId w:val="49"/>
        </w:numPr>
        <w:tabs>
          <w:tab w:val="left" w:pos="0"/>
        </w:tabs>
        <w:ind w:left="0" w:firstLine="709"/>
        <w:contextualSpacing/>
        <w:jc w:val="both"/>
        <w:rPr>
          <w:sz w:val="28"/>
          <w:szCs w:val="28"/>
          <w:lang w:eastAsia="en-US"/>
        </w:rPr>
      </w:pPr>
      <w:r w:rsidRPr="00732189">
        <w:rPr>
          <w:sz w:val="28"/>
          <w:szCs w:val="28"/>
          <w:lang w:eastAsia="en-US"/>
        </w:rPr>
        <w:lastRenderedPageBreak/>
        <w:t>документов, подтверждающих состав работ, составленных в рамках договора, подписанных сторонами договора, содержащих следующие сведения:</w:t>
      </w:r>
    </w:p>
    <w:p w14:paraId="18E8926E"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реквизиты договора (номер и дата);</w:t>
      </w:r>
    </w:p>
    <w:p w14:paraId="2D46334B"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перечень выполненных работ;</w:t>
      </w:r>
    </w:p>
    <w:p w14:paraId="792A99F6" w14:textId="77777777" w:rsidR="00F244B9" w:rsidRPr="00732189" w:rsidRDefault="00F244B9" w:rsidP="00A3775C">
      <w:pPr>
        <w:numPr>
          <w:ilvl w:val="0"/>
          <w:numId w:val="49"/>
        </w:numPr>
        <w:tabs>
          <w:tab w:val="left" w:pos="0"/>
        </w:tabs>
        <w:ind w:left="0" w:firstLine="709"/>
        <w:contextualSpacing/>
        <w:jc w:val="both"/>
        <w:rPr>
          <w:sz w:val="28"/>
          <w:szCs w:val="28"/>
          <w:lang w:eastAsia="en-US"/>
        </w:rPr>
      </w:pPr>
      <w:r w:rsidRPr="00732189">
        <w:rPr>
          <w:sz w:val="28"/>
          <w:szCs w:val="28"/>
          <w:lang w:eastAsia="en-US"/>
        </w:rPr>
        <w:t>документов, подтверждающих исполнение работ, составленных в рамках договора для финансовой отчетности, подписанных сторонами договора, содержащих следующие сведения:</w:t>
      </w:r>
    </w:p>
    <w:p w14:paraId="72616AC6"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реквизиты договора (номер и дата);</w:t>
      </w:r>
    </w:p>
    <w:p w14:paraId="1E4A2A3D"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перечень переданных и принятых заказчиком по договору работ;</w:t>
      </w:r>
    </w:p>
    <w:p w14:paraId="1E4326D3" w14:textId="77777777" w:rsidR="00F244B9" w:rsidRPr="00732189" w:rsidRDefault="00F244B9" w:rsidP="00A3775C">
      <w:pPr>
        <w:numPr>
          <w:ilvl w:val="0"/>
          <w:numId w:val="50"/>
        </w:numPr>
        <w:tabs>
          <w:tab w:val="left" w:pos="0"/>
        </w:tabs>
        <w:ind w:left="0" w:firstLine="709"/>
        <w:contextualSpacing/>
        <w:jc w:val="both"/>
        <w:rPr>
          <w:sz w:val="28"/>
          <w:szCs w:val="28"/>
          <w:lang w:eastAsia="en-US"/>
        </w:rPr>
      </w:pPr>
      <w:r w:rsidRPr="00732189">
        <w:rPr>
          <w:sz w:val="28"/>
          <w:szCs w:val="28"/>
          <w:lang w:eastAsia="en-US"/>
        </w:rPr>
        <w:t>стоимость переданных и принятых заказчиком по договору работ.</w:t>
      </w:r>
    </w:p>
    <w:p w14:paraId="11353D21" w14:textId="77777777" w:rsidR="00F244B9" w:rsidRPr="00732189" w:rsidRDefault="00F244B9" w:rsidP="00F244B9">
      <w:pPr>
        <w:shd w:val="clear" w:color="auto" w:fill="FFFFFF"/>
        <w:tabs>
          <w:tab w:val="left" w:pos="1418"/>
        </w:tabs>
        <w:ind w:firstLine="709"/>
        <w:jc w:val="both"/>
        <w:rPr>
          <w:bCs/>
          <w:sz w:val="28"/>
          <w:szCs w:val="28"/>
          <w:lang w:val="x-none" w:eastAsia="en-US"/>
        </w:rPr>
      </w:pPr>
      <w:r w:rsidRPr="00732189">
        <w:rPr>
          <w:bCs/>
          <w:sz w:val="28"/>
          <w:szCs w:val="28"/>
          <w:lang w:val="x-none" w:eastAsia="en-US"/>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p w14:paraId="4276D19C" w14:textId="77777777" w:rsidR="00F244B9" w:rsidRPr="00732189" w:rsidRDefault="00F244B9" w:rsidP="00F244B9">
      <w:pPr>
        <w:shd w:val="clear" w:color="auto" w:fill="FFFFFF"/>
        <w:tabs>
          <w:tab w:val="left" w:pos="1418"/>
        </w:tabs>
        <w:ind w:firstLine="709"/>
        <w:jc w:val="both"/>
        <w:rPr>
          <w:bCs/>
          <w:sz w:val="28"/>
          <w:szCs w:val="28"/>
          <w:lang w:val="x-none" w:eastAsia="en-US"/>
        </w:rPr>
      </w:pPr>
    </w:p>
    <w:tbl>
      <w:tblPr>
        <w:tblW w:w="9801" w:type="dxa"/>
        <w:jc w:val="center"/>
        <w:tblInd w:w="-810" w:type="dxa"/>
        <w:tblLayout w:type="fixed"/>
        <w:tblLook w:val="04A0" w:firstRow="1" w:lastRow="0" w:firstColumn="1" w:lastColumn="0" w:noHBand="0" w:noVBand="1"/>
      </w:tblPr>
      <w:tblGrid>
        <w:gridCol w:w="2573"/>
        <w:gridCol w:w="457"/>
        <w:gridCol w:w="2082"/>
        <w:gridCol w:w="2670"/>
        <w:gridCol w:w="74"/>
        <w:gridCol w:w="1945"/>
      </w:tblGrid>
      <w:tr w:rsidR="00F244B9" w:rsidRPr="00732189" w14:paraId="3E666471" w14:textId="77777777" w:rsidTr="00DB191E">
        <w:trPr>
          <w:cantSplit/>
          <w:trHeight w:val="243"/>
          <w:jc w:val="center"/>
        </w:trPr>
        <w:tc>
          <w:tcPr>
            <w:tcW w:w="7856" w:type="dxa"/>
            <w:gridSpan w:val="5"/>
            <w:tcBorders>
              <w:top w:val="single" w:sz="4" w:space="0" w:color="auto"/>
              <w:left w:val="single" w:sz="4" w:space="0" w:color="auto"/>
              <w:bottom w:val="single" w:sz="4" w:space="0" w:color="auto"/>
              <w:right w:val="single" w:sz="4" w:space="0" w:color="auto"/>
            </w:tcBorders>
            <w:vAlign w:val="center"/>
            <w:hideMark/>
          </w:tcPr>
          <w:p w14:paraId="63543778" w14:textId="77777777" w:rsidR="00F244B9" w:rsidRPr="00732189" w:rsidRDefault="00F244B9" w:rsidP="0072533D">
            <w:pPr>
              <w:tabs>
                <w:tab w:val="left" w:pos="0"/>
              </w:tabs>
              <w:contextualSpacing/>
              <w:jc w:val="both"/>
              <w:rPr>
                <w:bCs/>
                <w:sz w:val="28"/>
                <w:szCs w:val="28"/>
              </w:rPr>
            </w:pPr>
            <w:r w:rsidRPr="00732189">
              <w:rPr>
                <w:sz w:val="28"/>
                <w:szCs w:val="28"/>
              </w:rPr>
              <w:t>Опыт</w:t>
            </w:r>
          </w:p>
        </w:tc>
        <w:tc>
          <w:tcPr>
            <w:tcW w:w="1945" w:type="dxa"/>
            <w:tcBorders>
              <w:top w:val="single" w:sz="4" w:space="0" w:color="auto"/>
              <w:left w:val="single" w:sz="4" w:space="0" w:color="auto"/>
              <w:bottom w:val="single" w:sz="4" w:space="0" w:color="auto"/>
              <w:right w:val="single" w:sz="4" w:space="0" w:color="auto"/>
            </w:tcBorders>
            <w:hideMark/>
          </w:tcPr>
          <w:p w14:paraId="30E0E2B7" w14:textId="77777777" w:rsidR="00F244B9" w:rsidRPr="00732189" w:rsidRDefault="00F244B9" w:rsidP="0072533D">
            <w:pPr>
              <w:tabs>
                <w:tab w:val="left" w:pos="0"/>
              </w:tabs>
              <w:contextualSpacing/>
              <w:jc w:val="both"/>
              <w:rPr>
                <w:sz w:val="28"/>
                <w:szCs w:val="28"/>
              </w:rPr>
            </w:pPr>
            <w:r w:rsidRPr="00732189">
              <w:rPr>
                <w:sz w:val="28"/>
                <w:szCs w:val="28"/>
              </w:rPr>
              <w:t>Баллы</w:t>
            </w:r>
          </w:p>
        </w:tc>
      </w:tr>
      <w:tr w:rsidR="00F244B9" w:rsidRPr="00732189" w14:paraId="7A68685A" w14:textId="77777777" w:rsidTr="00DB191E">
        <w:trPr>
          <w:cantSplit/>
          <w:trHeight w:val="243"/>
          <w:jc w:val="center"/>
        </w:trPr>
        <w:tc>
          <w:tcPr>
            <w:tcW w:w="7856" w:type="dxa"/>
            <w:gridSpan w:val="5"/>
            <w:tcBorders>
              <w:top w:val="single" w:sz="4" w:space="0" w:color="auto"/>
              <w:left w:val="single" w:sz="4" w:space="0" w:color="auto"/>
              <w:bottom w:val="single" w:sz="4" w:space="0" w:color="auto"/>
              <w:right w:val="single" w:sz="4" w:space="0" w:color="auto"/>
            </w:tcBorders>
            <w:vAlign w:val="center"/>
            <w:hideMark/>
          </w:tcPr>
          <w:p w14:paraId="79281458" w14:textId="6A678F71" w:rsidR="00F244B9" w:rsidRPr="00732189" w:rsidRDefault="00F244B9" w:rsidP="0072533D">
            <w:pPr>
              <w:tabs>
                <w:tab w:val="left" w:pos="0"/>
              </w:tabs>
              <w:ind w:firstLine="851"/>
              <w:contextualSpacing/>
              <w:jc w:val="both"/>
              <w:rPr>
                <w:bCs/>
                <w:sz w:val="28"/>
                <w:szCs w:val="28"/>
              </w:rPr>
            </w:pPr>
            <w:proofErr w:type="gramStart"/>
            <w:r w:rsidRPr="00732189">
              <w:rPr>
                <w:sz w:val="28"/>
                <w:szCs w:val="28"/>
              </w:rPr>
              <w:t xml:space="preserve">У участника закупки отсутствуют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00FB4201" w:rsidRPr="00FB4201">
              <w:rPr>
                <w:bCs/>
                <w:sz w:val="28"/>
                <w:szCs w:val="28"/>
                <w:lang w:val="x-none" w:eastAsia="en-US"/>
              </w:rPr>
              <w:t xml:space="preserve">по </w:t>
            </w:r>
            <w:r w:rsidR="00076CBF" w:rsidRPr="00A57B14">
              <w:rPr>
                <w:iCs/>
                <w:sz w:val="28"/>
                <w:szCs w:val="28"/>
              </w:rPr>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w:t>
            </w:r>
            <w:proofErr w:type="gramEnd"/>
            <w:r w:rsidR="00076CBF" w:rsidRPr="00A57B14">
              <w:rPr>
                <w:sz w:val="28"/>
                <w:szCs w:val="28"/>
              </w:rPr>
              <w:t xml:space="preserve"> объектам и/или к уникальным объектам</w:t>
            </w:r>
          </w:p>
        </w:tc>
        <w:tc>
          <w:tcPr>
            <w:tcW w:w="1945" w:type="dxa"/>
            <w:tcBorders>
              <w:top w:val="single" w:sz="4" w:space="0" w:color="auto"/>
              <w:left w:val="single" w:sz="4" w:space="0" w:color="auto"/>
              <w:bottom w:val="single" w:sz="4" w:space="0" w:color="auto"/>
              <w:right w:val="single" w:sz="4" w:space="0" w:color="auto"/>
            </w:tcBorders>
            <w:vAlign w:val="center"/>
            <w:hideMark/>
          </w:tcPr>
          <w:p w14:paraId="11A1773F" w14:textId="77777777" w:rsidR="00F244B9" w:rsidRPr="00732189" w:rsidRDefault="00F244B9" w:rsidP="0072533D">
            <w:pPr>
              <w:tabs>
                <w:tab w:val="left" w:pos="0"/>
              </w:tabs>
              <w:contextualSpacing/>
              <w:jc w:val="both"/>
              <w:rPr>
                <w:sz w:val="28"/>
                <w:szCs w:val="28"/>
              </w:rPr>
            </w:pPr>
            <w:r w:rsidRPr="00732189">
              <w:rPr>
                <w:sz w:val="28"/>
                <w:szCs w:val="28"/>
              </w:rPr>
              <w:t>0</w:t>
            </w:r>
          </w:p>
        </w:tc>
      </w:tr>
      <w:tr w:rsidR="00F244B9" w:rsidRPr="00732189" w14:paraId="468AFADD" w14:textId="77777777" w:rsidTr="00DB191E">
        <w:trPr>
          <w:cantSplit/>
          <w:trHeight w:val="243"/>
          <w:jc w:val="center"/>
        </w:trPr>
        <w:tc>
          <w:tcPr>
            <w:tcW w:w="2573" w:type="dxa"/>
            <w:vMerge w:val="restart"/>
            <w:tcBorders>
              <w:top w:val="single" w:sz="4" w:space="0" w:color="auto"/>
              <w:left w:val="single" w:sz="4" w:space="0" w:color="auto"/>
              <w:bottom w:val="single" w:sz="4" w:space="0" w:color="auto"/>
              <w:right w:val="nil"/>
            </w:tcBorders>
            <w:vAlign w:val="center"/>
            <w:hideMark/>
          </w:tcPr>
          <w:p w14:paraId="127834F1" w14:textId="77777777" w:rsidR="00F244B9" w:rsidRPr="00732189" w:rsidRDefault="00F244B9" w:rsidP="0072533D">
            <w:pPr>
              <w:tabs>
                <w:tab w:val="left" w:pos="0"/>
              </w:tabs>
              <w:contextualSpacing/>
              <w:jc w:val="center"/>
              <w:rPr>
                <w:sz w:val="28"/>
                <w:szCs w:val="28"/>
              </w:rPr>
            </w:pPr>
            <w:proofErr w:type="spellStart"/>
            <w:r w:rsidRPr="00732189">
              <w:rPr>
                <w:sz w:val="28"/>
                <w:szCs w:val="28"/>
              </w:rPr>
              <w:t>БОу</w:t>
            </w:r>
            <w:proofErr w:type="spellEnd"/>
            <w:r w:rsidRPr="00732189">
              <w:rPr>
                <w:sz w:val="28"/>
                <w:szCs w:val="28"/>
              </w:rPr>
              <w:t xml:space="preserve"> </w:t>
            </w:r>
            <w:proofErr w:type="spellStart"/>
            <w:r w:rsidRPr="00732189">
              <w:rPr>
                <w:sz w:val="28"/>
                <w:szCs w:val="28"/>
                <w:vertAlign w:val="subscript"/>
                <w:lang w:val="en-US"/>
              </w:rPr>
              <w:t>i</w:t>
            </w:r>
            <w:proofErr w:type="spellEnd"/>
          </w:p>
        </w:tc>
        <w:tc>
          <w:tcPr>
            <w:tcW w:w="457" w:type="dxa"/>
            <w:vMerge w:val="restart"/>
            <w:tcBorders>
              <w:top w:val="single" w:sz="4" w:space="0" w:color="auto"/>
              <w:left w:val="nil"/>
              <w:bottom w:val="single" w:sz="4" w:space="0" w:color="auto"/>
              <w:right w:val="nil"/>
            </w:tcBorders>
            <w:vAlign w:val="center"/>
            <w:hideMark/>
          </w:tcPr>
          <w:p w14:paraId="2893B8C6" w14:textId="77777777" w:rsidR="00F244B9" w:rsidRPr="00732189" w:rsidRDefault="00F244B9" w:rsidP="0072533D">
            <w:pPr>
              <w:tabs>
                <w:tab w:val="left" w:pos="0"/>
              </w:tabs>
              <w:ind w:firstLine="851"/>
              <w:contextualSpacing/>
              <w:jc w:val="both"/>
              <w:rPr>
                <w:sz w:val="28"/>
                <w:szCs w:val="28"/>
              </w:rPr>
            </w:pPr>
            <w:r w:rsidRPr="00732189">
              <w:rPr>
                <w:sz w:val="28"/>
                <w:szCs w:val="28"/>
              </w:rPr>
              <w:t>=</w:t>
            </w:r>
          </w:p>
        </w:tc>
        <w:tc>
          <w:tcPr>
            <w:tcW w:w="2082" w:type="dxa"/>
            <w:tcBorders>
              <w:top w:val="single" w:sz="4" w:space="0" w:color="auto"/>
              <w:left w:val="nil"/>
              <w:bottom w:val="single" w:sz="4" w:space="0" w:color="auto"/>
              <w:right w:val="nil"/>
            </w:tcBorders>
            <w:vAlign w:val="center"/>
            <w:hideMark/>
          </w:tcPr>
          <w:p w14:paraId="462458C0" w14:textId="77777777" w:rsidR="00F244B9" w:rsidRPr="00732189" w:rsidRDefault="00F244B9" w:rsidP="0072533D">
            <w:pPr>
              <w:tabs>
                <w:tab w:val="left" w:pos="0"/>
              </w:tabs>
              <w:contextualSpacing/>
              <w:jc w:val="both"/>
              <w:rPr>
                <w:sz w:val="28"/>
                <w:szCs w:val="28"/>
              </w:rPr>
            </w:pPr>
            <w:proofErr w:type="spellStart"/>
            <w:r w:rsidRPr="00732189">
              <w:rPr>
                <w:sz w:val="28"/>
                <w:szCs w:val="28"/>
              </w:rPr>
              <w:t>Оу</w:t>
            </w:r>
            <w:proofErr w:type="spellEnd"/>
            <w:r w:rsidRPr="00732189">
              <w:rPr>
                <w:sz w:val="28"/>
                <w:szCs w:val="28"/>
                <w:vertAlign w:val="subscript"/>
              </w:rPr>
              <w:t xml:space="preserve"> </w:t>
            </w:r>
            <w:proofErr w:type="spellStart"/>
            <w:r w:rsidRPr="00732189">
              <w:rPr>
                <w:sz w:val="28"/>
                <w:szCs w:val="28"/>
                <w:vertAlign w:val="subscript"/>
                <w:lang w:val="en-US"/>
              </w:rPr>
              <w:t>i</w:t>
            </w:r>
            <w:proofErr w:type="spellEnd"/>
          </w:p>
        </w:tc>
        <w:tc>
          <w:tcPr>
            <w:tcW w:w="2670" w:type="dxa"/>
            <w:vMerge w:val="restart"/>
            <w:tcBorders>
              <w:top w:val="single" w:sz="4" w:space="0" w:color="auto"/>
              <w:left w:val="nil"/>
              <w:bottom w:val="single" w:sz="4" w:space="0" w:color="auto"/>
              <w:right w:val="nil"/>
            </w:tcBorders>
            <w:vAlign w:val="center"/>
            <w:hideMark/>
          </w:tcPr>
          <w:p w14:paraId="7B6D88E6" w14:textId="77777777" w:rsidR="00F244B9" w:rsidRPr="00732189" w:rsidRDefault="00F244B9" w:rsidP="0072533D">
            <w:pPr>
              <w:tabs>
                <w:tab w:val="left" w:pos="0"/>
              </w:tabs>
              <w:contextualSpacing/>
              <w:jc w:val="both"/>
              <w:rPr>
                <w:sz w:val="28"/>
                <w:szCs w:val="28"/>
              </w:rPr>
            </w:pPr>
            <w:r w:rsidRPr="00732189">
              <w:rPr>
                <w:sz w:val="28"/>
                <w:szCs w:val="28"/>
              </w:rPr>
              <w:t>* 100</w:t>
            </w:r>
          </w:p>
        </w:tc>
        <w:tc>
          <w:tcPr>
            <w:tcW w:w="2019" w:type="dxa"/>
            <w:gridSpan w:val="2"/>
            <w:vMerge w:val="restart"/>
            <w:tcBorders>
              <w:top w:val="single" w:sz="4" w:space="0" w:color="auto"/>
              <w:left w:val="nil"/>
              <w:bottom w:val="single" w:sz="4" w:space="0" w:color="auto"/>
              <w:right w:val="single" w:sz="4" w:space="0" w:color="auto"/>
            </w:tcBorders>
          </w:tcPr>
          <w:p w14:paraId="3429E6E0" w14:textId="77777777" w:rsidR="00F244B9" w:rsidRPr="00732189" w:rsidRDefault="00F244B9" w:rsidP="0072533D">
            <w:pPr>
              <w:tabs>
                <w:tab w:val="left" w:pos="0"/>
              </w:tabs>
              <w:ind w:firstLine="851"/>
              <w:contextualSpacing/>
              <w:jc w:val="both"/>
              <w:rPr>
                <w:sz w:val="28"/>
                <w:szCs w:val="28"/>
              </w:rPr>
            </w:pPr>
          </w:p>
        </w:tc>
      </w:tr>
      <w:tr w:rsidR="00F244B9" w:rsidRPr="00732189" w14:paraId="5B3D9203" w14:textId="77777777" w:rsidTr="00DB191E">
        <w:trPr>
          <w:cantSplit/>
          <w:jc w:val="center"/>
        </w:trPr>
        <w:tc>
          <w:tcPr>
            <w:tcW w:w="2573" w:type="dxa"/>
            <w:vMerge/>
            <w:tcBorders>
              <w:top w:val="single" w:sz="4" w:space="0" w:color="auto"/>
              <w:left w:val="single" w:sz="4" w:space="0" w:color="auto"/>
              <w:bottom w:val="single" w:sz="4" w:space="0" w:color="auto"/>
              <w:right w:val="nil"/>
            </w:tcBorders>
            <w:vAlign w:val="center"/>
            <w:hideMark/>
          </w:tcPr>
          <w:p w14:paraId="5CC6C1CE" w14:textId="77777777" w:rsidR="00F244B9" w:rsidRPr="00732189" w:rsidRDefault="00F244B9" w:rsidP="0072533D">
            <w:pPr>
              <w:rPr>
                <w:sz w:val="28"/>
                <w:szCs w:val="28"/>
              </w:rPr>
            </w:pPr>
          </w:p>
        </w:tc>
        <w:tc>
          <w:tcPr>
            <w:tcW w:w="457" w:type="dxa"/>
            <w:vMerge/>
            <w:tcBorders>
              <w:top w:val="single" w:sz="4" w:space="0" w:color="auto"/>
              <w:left w:val="nil"/>
              <w:bottom w:val="single" w:sz="4" w:space="0" w:color="auto"/>
              <w:right w:val="nil"/>
            </w:tcBorders>
            <w:vAlign w:val="center"/>
            <w:hideMark/>
          </w:tcPr>
          <w:p w14:paraId="5005EDA7" w14:textId="77777777" w:rsidR="00F244B9" w:rsidRPr="00732189" w:rsidRDefault="00F244B9" w:rsidP="0072533D">
            <w:pPr>
              <w:rPr>
                <w:sz w:val="28"/>
                <w:szCs w:val="28"/>
              </w:rPr>
            </w:pPr>
          </w:p>
        </w:tc>
        <w:tc>
          <w:tcPr>
            <w:tcW w:w="2082" w:type="dxa"/>
            <w:tcBorders>
              <w:top w:val="single" w:sz="4" w:space="0" w:color="auto"/>
              <w:left w:val="nil"/>
              <w:bottom w:val="single" w:sz="4" w:space="0" w:color="auto"/>
              <w:right w:val="nil"/>
            </w:tcBorders>
            <w:vAlign w:val="center"/>
            <w:hideMark/>
          </w:tcPr>
          <w:p w14:paraId="0E7AF623" w14:textId="77777777" w:rsidR="00F244B9" w:rsidRPr="00732189" w:rsidRDefault="00F244B9" w:rsidP="0072533D">
            <w:pPr>
              <w:tabs>
                <w:tab w:val="left" w:pos="0"/>
              </w:tabs>
              <w:contextualSpacing/>
              <w:jc w:val="both"/>
              <w:rPr>
                <w:sz w:val="28"/>
                <w:szCs w:val="28"/>
              </w:rPr>
            </w:pPr>
            <w:proofErr w:type="spellStart"/>
            <w:r w:rsidRPr="00732189">
              <w:rPr>
                <w:sz w:val="28"/>
                <w:szCs w:val="28"/>
              </w:rPr>
              <w:t>Оу</w:t>
            </w:r>
            <w:proofErr w:type="spellEnd"/>
            <w:r w:rsidRPr="00732189">
              <w:rPr>
                <w:sz w:val="28"/>
                <w:szCs w:val="28"/>
                <w:vertAlign w:val="subscript"/>
              </w:rPr>
              <w:t xml:space="preserve"> </w:t>
            </w:r>
            <w:r w:rsidRPr="00732189">
              <w:rPr>
                <w:sz w:val="28"/>
                <w:szCs w:val="28"/>
                <w:vertAlign w:val="subscript"/>
                <w:lang w:val="en-US"/>
              </w:rPr>
              <w:t>max</w:t>
            </w:r>
          </w:p>
        </w:tc>
        <w:tc>
          <w:tcPr>
            <w:tcW w:w="2670" w:type="dxa"/>
            <w:vMerge/>
            <w:tcBorders>
              <w:top w:val="single" w:sz="4" w:space="0" w:color="auto"/>
              <w:left w:val="nil"/>
              <w:bottom w:val="single" w:sz="4" w:space="0" w:color="auto"/>
              <w:right w:val="nil"/>
            </w:tcBorders>
            <w:vAlign w:val="center"/>
            <w:hideMark/>
          </w:tcPr>
          <w:p w14:paraId="1E4167B8" w14:textId="77777777" w:rsidR="00F244B9" w:rsidRPr="00732189" w:rsidRDefault="00F244B9" w:rsidP="0072533D">
            <w:pPr>
              <w:rPr>
                <w:sz w:val="28"/>
                <w:szCs w:val="28"/>
              </w:rPr>
            </w:pPr>
          </w:p>
        </w:tc>
        <w:tc>
          <w:tcPr>
            <w:tcW w:w="2019" w:type="dxa"/>
            <w:gridSpan w:val="2"/>
            <w:vMerge/>
            <w:tcBorders>
              <w:top w:val="single" w:sz="4" w:space="0" w:color="auto"/>
              <w:left w:val="nil"/>
              <w:bottom w:val="single" w:sz="4" w:space="0" w:color="auto"/>
              <w:right w:val="single" w:sz="4" w:space="0" w:color="auto"/>
            </w:tcBorders>
            <w:vAlign w:val="center"/>
            <w:hideMark/>
          </w:tcPr>
          <w:p w14:paraId="4E34D0DD" w14:textId="77777777" w:rsidR="00F244B9" w:rsidRPr="00732189" w:rsidRDefault="00F244B9" w:rsidP="0072533D">
            <w:pPr>
              <w:rPr>
                <w:bCs/>
                <w:sz w:val="28"/>
                <w:szCs w:val="28"/>
              </w:rPr>
            </w:pPr>
          </w:p>
        </w:tc>
      </w:tr>
      <w:tr w:rsidR="00F244B9" w:rsidRPr="00732189" w14:paraId="16733EFE" w14:textId="77777777" w:rsidTr="00DB191E">
        <w:trPr>
          <w:cantSplit/>
          <w:jc w:val="center"/>
        </w:trPr>
        <w:tc>
          <w:tcPr>
            <w:tcW w:w="7856" w:type="dxa"/>
            <w:gridSpan w:val="5"/>
            <w:tcBorders>
              <w:top w:val="single" w:sz="4" w:space="0" w:color="auto"/>
              <w:left w:val="single" w:sz="4" w:space="0" w:color="auto"/>
              <w:bottom w:val="single" w:sz="4" w:space="0" w:color="auto"/>
              <w:right w:val="single" w:sz="4" w:space="0" w:color="auto"/>
            </w:tcBorders>
            <w:hideMark/>
          </w:tcPr>
          <w:p w14:paraId="64177439" w14:textId="77777777" w:rsidR="00F244B9" w:rsidRPr="00732189" w:rsidRDefault="00F244B9" w:rsidP="0072533D">
            <w:pPr>
              <w:tabs>
                <w:tab w:val="left" w:pos="0"/>
              </w:tabs>
              <w:contextualSpacing/>
              <w:jc w:val="center"/>
              <w:rPr>
                <w:b/>
                <w:i/>
                <w:sz w:val="28"/>
                <w:szCs w:val="28"/>
              </w:rPr>
            </w:pPr>
            <w:proofErr w:type="spellStart"/>
            <w:r w:rsidRPr="00732189">
              <w:rPr>
                <w:sz w:val="28"/>
                <w:szCs w:val="28"/>
              </w:rPr>
              <w:t>Оу</w:t>
            </w:r>
            <w:proofErr w:type="spellEnd"/>
            <w:r w:rsidRPr="00732189">
              <w:rPr>
                <w:sz w:val="28"/>
                <w:szCs w:val="28"/>
                <w:vertAlign w:val="subscript"/>
              </w:rPr>
              <w:t xml:space="preserve"> </w:t>
            </w:r>
            <w:r w:rsidRPr="00732189">
              <w:rPr>
                <w:sz w:val="28"/>
                <w:szCs w:val="28"/>
                <w:vertAlign w:val="subscript"/>
                <w:lang w:val="en-US"/>
              </w:rPr>
              <w:t>max</w:t>
            </w:r>
          </w:p>
        </w:tc>
        <w:tc>
          <w:tcPr>
            <w:tcW w:w="1945" w:type="dxa"/>
            <w:tcBorders>
              <w:top w:val="single" w:sz="4" w:space="0" w:color="auto"/>
              <w:left w:val="single" w:sz="4" w:space="0" w:color="auto"/>
              <w:bottom w:val="single" w:sz="4" w:space="0" w:color="auto"/>
              <w:right w:val="single" w:sz="4" w:space="0" w:color="auto"/>
            </w:tcBorders>
            <w:vAlign w:val="center"/>
            <w:hideMark/>
          </w:tcPr>
          <w:p w14:paraId="72D2A790" w14:textId="77777777" w:rsidR="00F244B9" w:rsidRPr="00732189" w:rsidRDefault="00F244B9" w:rsidP="0072533D">
            <w:pPr>
              <w:tabs>
                <w:tab w:val="left" w:pos="0"/>
              </w:tabs>
              <w:contextualSpacing/>
              <w:jc w:val="both"/>
              <w:rPr>
                <w:sz w:val="28"/>
                <w:szCs w:val="28"/>
              </w:rPr>
            </w:pPr>
            <w:r w:rsidRPr="00732189">
              <w:rPr>
                <w:sz w:val="28"/>
                <w:szCs w:val="28"/>
              </w:rPr>
              <w:t>100</w:t>
            </w:r>
          </w:p>
        </w:tc>
      </w:tr>
    </w:tbl>
    <w:p w14:paraId="5E445D87" w14:textId="77777777" w:rsidR="00F244B9" w:rsidRPr="00732189" w:rsidRDefault="00F244B9" w:rsidP="00F244B9">
      <w:pPr>
        <w:tabs>
          <w:tab w:val="left" w:pos="1062"/>
          <w:tab w:val="left" w:pos="1487"/>
        </w:tabs>
        <w:ind w:firstLine="709"/>
        <w:rPr>
          <w:bCs/>
          <w:sz w:val="28"/>
          <w:szCs w:val="28"/>
          <w:lang w:val="x-none" w:eastAsia="en-US"/>
        </w:rPr>
      </w:pPr>
    </w:p>
    <w:p w14:paraId="7FC4FA47" w14:textId="77777777" w:rsidR="00F244B9" w:rsidRPr="00732189" w:rsidRDefault="00F244B9" w:rsidP="00F244B9">
      <w:pPr>
        <w:tabs>
          <w:tab w:val="left" w:pos="1062"/>
          <w:tab w:val="left" w:pos="1487"/>
        </w:tabs>
        <w:ind w:firstLine="709"/>
        <w:rPr>
          <w:bCs/>
          <w:sz w:val="28"/>
          <w:szCs w:val="28"/>
          <w:lang w:val="x-none" w:eastAsia="en-US"/>
        </w:rPr>
      </w:pPr>
      <w:r w:rsidRPr="00732189">
        <w:rPr>
          <w:bCs/>
          <w:sz w:val="28"/>
          <w:szCs w:val="28"/>
          <w:lang w:val="x-none" w:eastAsia="en-US"/>
        </w:rPr>
        <w:t>где:</w:t>
      </w:r>
    </w:p>
    <w:p w14:paraId="42C267C2" w14:textId="136A564B" w:rsidR="00F244B9" w:rsidRPr="00732189" w:rsidRDefault="00F244B9" w:rsidP="00F244B9">
      <w:pPr>
        <w:ind w:firstLine="709"/>
        <w:jc w:val="both"/>
        <w:rPr>
          <w:bCs/>
          <w:sz w:val="28"/>
          <w:szCs w:val="28"/>
          <w:lang w:val="x-none" w:eastAsia="en-US"/>
        </w:rPr>
      </w:pP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lang w:val="x-none" w:eastAsia="en-US"/>
        </w:rPr>
        <w:t xml:space="preserve"> – суммарная стоимость завершенных </w:t>
      </w:r>
      <w:r w:rsidRPr="00732189">
        <w:rPr>
          <w:bCs/>
          <w:sz w:val="28"/>
          <w:szCs w:val="28"/>
          <w:u w:val="single"/>
          <w:lang w:val="x-none" w:eastAsia="en-US"/>
        </w:rPr>
        <w:t>участником</w:t>
      </w:r>
      <w:r w:rsidRPr="00732189">
        <w:rPr>
          <w:bCs/>
          <w:sz w:val="28"/>
          <w:szCs w:val="28"/>
          <w:lang w:val="x-none" w:eastAsia="en-US"/>
        </w:rPr>
        <w:t xml:space="preserve"> в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00FB4201" w:rsidRPr="00FB4201">
        <w:rPr>
          <w:bCs/>
          <w:sz w:val="28"/>
          <w:szCs w:val="28"/>
          <w:lang w:val="x-none" w:eastAsia="en-US"/>
        </w:rPr>
        <w:t xml:space="preserve">по </w:t>
      </w:r>
      <w:r w:rsidR="00076CBF" w:rsidRPr="00A57B14">
        <w:rPr>
          <w:iCs/>
          <w:sz w:val="28"/>
          <w:szCs w:val="28"/>
        </w:rPr>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sidRPr="00732189">
        <w:rPr>
          <w:b/>
          <w:i/>
          <w:sz w:val="28"/>
          <w:szCs w:val="28"/>
          <w:lang w:val="x-none" w:eastAsia="en-US"/>
        </w:rPr>
        <w:t xml:space="preserve">, </w:t>
      </w:r>
      <w:r w:rsidRPr="00732189">
        <w:rPr>
          <w:bCs/>
          <w:sz w:val="28"/>
          <w:szCs w:val="28"/>
          <w:lang w:val="x-none" w:eastAsia="en-US"/>
        </w:rPr>
        <w:t>i-</w:t>
      </w:r>
      <w:proofErr w:type="spellStart"/>
      <w:r w:rsidRPr="00732189">
        <w:rPr>
          <w:bCs/>
          <w:sz w:val="28"/>
          <w:szCs w:val="28"/>
          <w:lang w:val="x-none" w:eastAsia="en-US"/>
        </w:rPr>
        <w:t>го</w:t>
      </w:r>
      <w:proofErr w:type="spellEnd"/>
      <w:r w:rsidRPr="00732189">
        <w:rPr>
          <w:bCs/>
          <w:sz w:val="28"/>
          <w:szCs w:val="28"/>
          <w:lang w:val="x-none" w:eastAsia="en-US"/>
        </w:rPr>
        <w:t xml:space="preserve"> участника, руб.</w:t>
      </w:r>
    </w:p>
    <w:p w14:paraId="371361F5" w14:textId="2DE6685B" w:rsidR="00F244B9" w:rsidRPr="00732189" w:rsidRDefault="00F244B9" w:rsidP="00F244B9">
      <w:pPr>
        <w:ind w:firstLine="709"/>
        <w:jc w:val="both"/>
        <w:rPr>
          <w:bCs/>
          <w:sz w:val="28"/>
          <w:szCs w:val="28"/>
          <w:lang w:val="x-none" w:eastAsia="en-US"/>
        </w:rPr>
      </w:pP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max</w:t>
      </w:r>
      <w:proofErr w:type="spellEnd"/>
      <w:r w:rsidRPr="00732189">
        <w:rPr>
          <w:bCs/>
          <w:sz w:val="28"/>
          <w:szCs w:val="28"/>
          <w:lang w:val="x-none" w:eastAsia="en-US"/>
        </w:rPr>
        <w:t xml:space="preserve"> – максимальный опыт (стоимость </w:t>
      </w:r>
      <w:r w:rsidRPr="00CD13B5">
        <w:rPr>
          <w:bCs/>
          <w:sz w:val="28"/>
          <w:szCs w:val="28"/>
          <w:lang w:val="x-none" w:eastAsia="en-US"/>
        </w:rPr>
        <w:t>завершенных за последние три года с момента публикации извещения о проведении закупки услуг</w:t>
      </w:r>
      <w:r>
        <w:rPr>
          <w:bCs/>
          <w:sz w:val="28"/>
          <w:szCs w:val="28"/>
          <w:lang w:eastAsia="en-US"/>
        </w:rPr>
        <w:t xml:space="preserve"> / работ </w:t>
      </w:r>
      <w:r w:rsidR="00FB4201" w:rsidRPr="00FB4201">
        <w:rPr>
          <w:bCs/>
          <w:sz w:val="28"/>
          <w:szCs w:val="28"/>
          <w:lang w:val="x-none" w:eastAsia="en-US"/>
        </w:rPr>
        <w:t xml:space="preserve">по </w:t>
      </w:r>
      <w:r w:rsidR="00076CBF" w:rsidRPr="00A57B14">
        <w:rPr>
          <w:iCs/>
          <w:sz w:val="28"/>
          <w:szCs w:val="28"/>
        </w:rPr>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w:t>
      </w:r>
      <w:r w:rsidR="00076CBF" w:rsidRPr="00A57B14">
        <w:rPr>
          <w:sz w:val="28"/>
          <w:szCs w:val="28"/>
        </w:rPr>
        <w:lastRenderedPageBreak/>
        <w:t>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sidR="00076CBF">
        <w:rPr>
          <w:sz w:val="28"/>
          <w:szCs w:val="28"/>
        </w:rPr>
        <w:t xml:space="preserve"> </w:t>
      </w:r>
      <w:r w:rsidRPr="00732189">
        <w:rPr>
          <w:bCs/>
          <w:sz w:val="28"/>
          <w:szCs w:val="28"/>
          <w:lang w:val="x-none" w:eastAsia="en-US"/>
        </w:rPr>
        <w:t xml:space="preserve">из представленного опыта всех допущенных участников, </w:t>
      </w:r>
      <w:r w:rsidRPr="00732189">
        <w:rPr>
          <w:bCs/>
          <w:sz w:val="28"/>
          <w:szCs w:val="28"/>
          <w:u w:val="single"/>
          <w:lang w:val="x-none" w:eastAsia="en-US"/>
        </w:rPr>
        <w:t>но не более предельного значения</w:t>
      </w:r>
      <w:r w:rsidRPr="00732189">
        <w:rPr>
          <w:bCs/>
          <w:sz w:val="28"/>
          <w:szCs w:val="28"/>
          <w:lang w:val="x-none" w:eastAsia="en-US"/>
        </w:rPr>
        <w:t>, руб.</w:t>
      </w:r>
    </w:p>
    <w:p w14:paraId="7DA1BDBB" w14:textId="7E4A208C" w:rsidR="00F244B9" w:rsidRPr="00732189" w:rsidRDefault="00F244B9" w:rsidP="00F244B9">
      <w:pPr>
        <w:ind w:firstLine="709"/>
        <w:jc w:val="both"/>
        <w:rPr>
          <w:b/>
          <w:i/>
          <w:sz w:val="28"/>
          <w:szCs w:val="28"/>
          <w:lang w:eastAsia="en-US"/>
        </w:rPr>
      </w:pPr>
      <w:r w:rsidRPr="00732189">
        <w:rPr>
          <w:bCs/>
          <w:sz w:val="28"/>
          <w:szCs w:val="28"/>
          <w:lang w:val="x-none" w:eastAsia="en-US"/>
        </w:rPr>
        <w:t xml:space="preserve">Предельное значение опыта выполнения </w:t>
      </w:r>
      <w:r w:rsidRPr="00732189">
        <w:rPr>
          <w:bCs/>
          <w:sz w:val="28"/>
          <w:szCs w:val="28"/>
          <w:lang w:eastAsia="en-US"/>
        </w:rPr>
        <w:t xml:space="preserve">в рамках заключенных договоров </w:t>
      </w:r>
      <w:r w:rsidRPr="00732189">
        <w:rPr>
          <w:sz w:val="28"/>
          <w:szCs w:val="28"/>
        </w:rPr>
        <w:t xml:space="preserve">на </w:t>
      </w:r>
      <w:r w:rsidRPr="00CD13B5">
        <w:rPr>
          <w:bCs/>
          <w:sz w:val="28"/>
          <w:szCs w:val="28"/>
          <w:lang w:val="x-none" w:eastAsia="en-US"/>
        </w:rPr>
        <w:t>услуг</w:t>
      </w:r>
      <w:r>
        <w:rPr>
          <w:bCs/>
          <w:sz w:val="28"/>
          <w:szCs w:val="28"/>
          <w:lang w:eastAsia="en-US"/>
        </w:rPr>
        <w:t>у / работ</w:t>
      </w:r>
      <w:r w:rsidR="00FB4201">
        <w:rPr>
          <w:bCs/>
          <w:sz w:val="28"/>
          <w:szCs w:val="28"/>
          <w:lang w:eastAsia="en-US"/>
        </w:rPr>
        <w:t>у</w:t>
      </w:r>
      <w:r>
        <w:rPr>
          <w:bCs/>
          <w:sz w:val="28"/>
          <w:szCs w:val="28"/>
          <w:lang w:eastAsia="en-US"/>
        </w:rPr>
        <w:t xml:space="preserve"> </w:t>
      </w:r>
      <w:r w:rsidRPr="00CD13B5">
        <w:rPr>
          <w:bCs/>
          <w:sz w:val="28"/>
          <w:szCs w:val="28"/>
          <w:lang w:val="x-none" w:eastAsia="en-US"/>
        </w:rPr>
        <w:t xml:space="preserve">в рамках договоров </w:t>
      </w:r>
      <w:r w:rsidR="00FB4201" w:rsidRPr="00FB4201">
        <w:rPr>
          <w:bCs/>
          <w:sz w:val="28"/>
          <w:szCs w:val="28"/>
          <w:lang w:val="x-none" w:eastAsia="en-US"/>
        </w:rPr>
        <w:t xml:space="preserve">по </w:t>
      </w:r>
      <w:r w:rsidR="00076CBF" w:rsidRPr="00A57B14">
        <w:rPr>
          <w:iCs/>
          <w:sz w:val="28"/>
          <w:szCs w:val="28"/>
        </w:rPr>
        <w:t>строительно-монтажные</w:t>
      </w:r>
      <w:r w:rsidR="00076CBF" w:rsidRPr="00A57B14">
        <w:rPr>
          <w:sz w:val="28"/>
          <w:szCs w:val="28"/>
        </w:rPr>
        <w:t xml:space="preserve"> работы по строительству и/или реконструкции и/или капитальному ремонту и/или модернизации и/или расширению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r w:rsidR="00FB4201" w:rsidRPr="00732189">
        <w:rPr>
          <w:bCs/>
          <w:sz w:val="28"/>
          <w:szCs w:val="28"/>
          <w:lang w:val="x-none" w:eastAsia="en-US"/>
        </w:rPr>
        <w:t xml:space="preserve"> </w:t>
      </w:r>
      <w:r w:rsidRPr="00732189">
        <w:rPr>
          <w:bCs/>
          <w:sz w:val="28"/>
          <w:szCs w:val="28"/>
          <w:lang w:val="x-none" w:eastAsia="en-US"/>
        </w:rPr>
        <w:t>руб.</w:t>
      </w:r>
      <w:r w:rsidRPr="00732189">
        <w:rPr>
          <w:bCs/>
          <w:sz w:val="28"/>
          <w:szCs w:val="28"/>
          <w:lang w:eastAsia="en-US"/>
        </w:rPr>
        <w:t xml:space="preserve"> – </w:t>
      </w:r>
      <w:r w:rsidR="000B5997" w:rsidRPr="000B5997">
        <w:rPr>
          <w:bCs/>
          <w:sz w:val="28"/>
          <w:szCs w:val="28"/>
          <w:lang w:eastAsia="en-US"/>
        </w:rPr>
        <w:t>37 310 000 (тридцать семь миллионов триста десять тысяч) рублей, без НДС 20%.</w:t>
      </w:r>
    </w:p>
    <w:p w14:paraId="40F8A4F2" w14:textId="77777777" w:rsidR="00F244B9" w:rsidRPr="00732189" w:rsidRDefault="00F244B9" w:rsidP="00F244B9">
      <w:pPr>
        <w:tabs>
          <w:tab w:val="left" w:pos="0"/>
        </w:tabs>
        <w:ind w:firstLine="709"/>
        <w:jc w:val="both"/>
        <w:rPr>
          <w:bCs/>
          <w:sz w:val="28"/>
          <w:szCs w:val="28"/>
          <w:u w:val="single"/>
          <w:lang w:val="x-none" w:eastAsia="en-US"/>
        </w:rPr>
      </w:pPr>
      <w:r w:rsidRPr="00732189">
        <w:rPr>
          <w:bCs/>
          <w:sz w:val="28"/>
          <w:szCs w:val="28"/>
          <w:lang w:val="x-none" w:eastAsia="en-US"/>
        </w:rPr>
        <w:t xml:space="preserve">В случае если </w:t>
      </w: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vertAlign w:val="subscript"/>
          <w:lang w:eastAsia="en-US"/>
        </w:rPr>
        <w:t xml:space="preserve"> </w:t>
      </w:r>
      <w:r w:rsidRPr="00732189">
        <w:rPr>
          <w:bCs/>
          <w:sz w:val="28"/>
          <w:szCs w:val="28"/>
          <w:lang w:val="x-none" w:eastAsia="en-US"/>
        </w:rPr>
        <w:t xml:space="preserve">более чем предельное значение, то </w:t>
      </w: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vertAlign w:val="subscript"/>
          <w:lang w:eastAsia="en-US"/>
        </w:rPr>
        <w:t xml:space="preserve"> </w:t>
      </w:r>
      <w:r w:rsidRPr="00732189">
        <w:rPr>
          <w:bCs/>
          <w:sz w:val="28"/>
          <w:szCs w:val="28"/>
          <w:lang w:val="x-none" w:eastAsia="en-US"/>
        </w:rPr>
        <w:t>принимается равным такому предельному значению.</w:t>
      </w:r>
    </w:p>
    <w:p w14:paraId="1DDCB50D" w14:textId="77777777" w:rsidR="00F244B9" w:rsidRPr="00732189" w:rsidRDefault="00F244B9" w:rsidP="00F244B9">
      <w:pPr>
        <w:tabs>
          <w:tab w:val="left" w:pos="0"/>
        </w:tabs>
        <w:ind w:firstLine="851"/>
        <w:contextualSpacing/>
        <w:jc w:val="both"/>
        <w:rPr>
          <w:sz w:val="28"/>
          <w:szCs w:val="28"/>
          <w:lang w:eastAsia="en-US"/>
        </w:rPr>
      </w:pPr>
    </w:p>
    <w:p w14:paraId="371A8518" w14:textId="77777777" w:rsidR="00F244B9" w:rsidRPr="00732189" w:rsidRDefault="00F244B9" w:rsidP="00A3775C">
      <w:pPr>
        <w:numPr>
          <w:ilvl w:val="0"/>
          <w:numId w:val="51"/>
        </w:numPr>
        <w:tabs>
          <w:tab w:val="left" w:pos="0"/>
        </w:tabs>
        <w:contextualSpacing/>
        <w:jc w:val="both"/>
        <w:rPr>
          <w:sz w:val="28"/>
          <w:szCs w:val="28"/>
          <w:lang w:eastAsia="en-US"/>
        </w:rPr>
      </w:pPr>
      <w:r w:rsidRPr="00732189">
        <w:rPr>
          <w:sz w:val="28"/>
          <w:szCs w:val="28"/>
          <w:lang w:eastAsia="en-US"/>
        </w:rPr>
        <w:t>Расчет итоговой оценки (балла) БО</w:t>
      </w:r>
      <w:proofErr w:type="spellStart"/>
      <w:proofErr w:type="gramStart"/>
      <w:r w:rsidRPr="00732189">
        <w:rPr>
          <w:sz w:val="28"/>
          <w:szCs w:val="28"/>
          <w:vertAlign w:val="subscript"/>
          <w:lang w:val="en-US" w:eastAsia="en-US"/>
        </w:rPr>
        <w:t>i</w:t>
      </w:r>
      <w:proofErr w:type="spellEnd"/>
      <w:proofErr w:type="gramEnd"/>
      <w:r w:rsidRPr="00732189">
        <w:rPr>
          <w:sz w:val="28"/>
          <w:szCs w:val="28"/>
          <w:lang w:eastAsia="en-US"/>
        </w:rPr>
        <w:t xml:space="preserve"> в следующем порядке:</w:t>
      </w:r>
    </w:p>
    <w:p w14:paraId="0F70CD9A" w14:textId="77777777" w:rsidR="00F244B9" w:rsidRPr="00732189" w:rsidRDefault="00F244B9" w:rsidP="00F244B9">
      <w:pPr>
        <w:tabs>
          <w:tab w:val="left" w:pos="0"/>
        </w:tabs>
        <w:ind w:firstLine="851"/>
        <w:contextualSpacing/>
        <w:jc w:val="both"/>
        <w:rPr>
          <w:sz w:val="28"/>
          <w:szCs w:val="28"/>
          <w:lang w:eastAsia="en-US"/>
        </w:rPr>
      </w:pPr>
      <w:proofErr w:type="gramStart"/>
      <w:r w:rsidRPr="00732189">
        <w:rPr>
          <w:sz w:val="28"/>
          <w:szCs w:val="28"/>
          <w:lang w:eastAsia="en-US"/>
        </w:rPr>
        <w:t>При оценке участника закупки по данному подкритерию общее количество начисленных в соответствии с вышеуказанным порядком баллов за наличие опыта (</w:t>
      </w:r>
      <w:proofErr w:type="spellStart"/>
      <w:r w:rsidRPr="00732189">
        <w:rPr>
          <w:sz w:val="28"/>
          <w:szCs w:val="28"/>
          <w:lang w:eastAsia="en-US"/>
        </w:rPr>
        <w:t>БОу</w:t>
      </w:r>
      <w:r w:rsidRPr="00732189">
        <w:rPr>
          <w:sz w:val="28"/>
          <w:szCs w:val="28"/>
          <w:vertAlign w:val="subscript"/>
          <w:lang w:eastAsia="en-US"/>
        </w:rPr>
        <w:t>i</w:t>
      </w:r>
      <w:proofErr w:type="spellEnd"/>
      <w:r w:rsidRPr="00732189">
        <w:rPr>
          <w:sz w:val="28"/>
          <w:szCs w:val="28"/>
          <w:lang w:eastAsia="en-US"/>
        </w:rPr>
        <w:t>) уменьшается в соответствии с таблицей, приведенной ниже, в зависимости от общей суммы санкций по всем судебным решениям, в том числе мировым соглашениям, опубликованным в течение двух лет, предшествующих дате размещения извещения о проведении закупки на официальном сайте, вынесенным не в</w:t>
      </w:r>
      <w:proofErr w:type="gramEnd"/>
      <w:r w:rsidRPr="00732189">
        <w:rPr>
          <w:sz w:val="28"/>
          <w:szCs w:val="28"/>
          <w:lang w:eastAsia="en-US"/>
        </w:rPr>
        <w:t xml:space="preserve"> пользу участника закупки, выступавшего в качестве ответчика, которыми установлены обстоятельства неисполнения или ненадлежащего исполнения участником закупки обязательств поставщика (подрядчика, исполнителя), возникших из договоров на поставку товаров, выполнение работ, оказание услуг, связанных с изготовлением, поставкой, эксплуатацией товаров, выполнением работ, оказанием услуг, заключенных с </w:t>
      </w:r>
      <w:proofErr w:type="spellStart"/>
      <w:r w:rsidRPr="00732189">
        <w:rPr>
          <w:sz w:val="28"/>
          <w:szCs w:val="28"/>
          <w:lang w:eastAsia="en-US"/>
        </w:rPr>
        <w:t>Госкорпорацией</w:t>
      </w:r>
      <w:proofErr w:type="spellEnd"/>
      <w:r w:rsidRPr="00732189">
        <w:rPr>
          <w:sz w:val="28"/>
          <w:szCs w:val="28"/>
          <w:lang w:eastAsia="en-US"/>
        </w:rPr>
        <w:t xml:space="preserve"> «Росатом» или ее организациями (предприятиями атомной отрасли). Суммы санкций по судебным решениям, внесенным в систему «Рейтинг деловой репутации» (</w:t>
      </w:r>
      <w:hyperlink r:id="rId24" w:history="1">
        <w:r w:rsidRPr="00732189">
          <w:rPr>
            <w:rFonts w:eastAsiaTheme="minorEastAsia"/>
            <w:bCs/>
            <w:color w:val="0000FF"/>
            <w:sz w:val="28"/>
            <w:szCs w:val="28"/>
            <w:u w:val="single"/>
            <w:lang w:val="x-none" w:eastAsia="en-US"/>
          </w:rPr>
          <w:t>http://rdr.rosatom.ru/</w:t>
        </w:r>
      </w:hyperlink>
      <w:r w:rsidRPr="00732189">
        <w:rPr>
          <w:sz w:val="28"/>
          <w:szCs w:val="28"/>
          <w:lang w:eastAsia="en-US"/>
        </w:rPr>
        <w:t xml:space="preserve">), при данном расчете итоговой оценки (балла) </w:t>
      </w:r>
      <w:proofErr w:type="spellStart"/>
      <w:r w:rsidRPr="00732189">
        <w:rPr>
          <w:sz w:val="28"/>
          <w:szCs w:val="28"/>
          <w:lang w:eastAsia="en-US"/>
        </w:rPr>
        <w:t>БО</w:t>
      </w:r>
      <w:proofErr w:type="gramStart"/>
      <w:r w:rsidRPr="00732189">
        <w:rPr>
          <w:sz w:val="28"/>
          <w:szCs w:val="28"/>
          <w:lang w:eastAsia="en-US"/>
        </w:rPr>
        <w:t>i</w:t>
      </w:r>
      <w:proofErr w:type="spellEnd"/>
      <w:proofErr w:type="gramEnd"/>
      <w:r w:rsidRPr="00732189">
        <w:rPr>
          <w:sz w:val="28"/>
          <w:szCs w:val="28"/>
          <w:lang w:eastAsia="en-US"/>
        </w:rPr>
        <w:t xml:space="preserve"> не учитываются.</w:t>
      </w:r>
    </w:p>
    <w:p w14:paraId="758C454A"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Под суммой санкций понимается совокупность взысканных, либо подлежащих взысканию, с участника закупки денежных средств по судебным решениям, в том числе мировым соглашениям (задолженность, неустойки, пени, штрафы, проценты за пользование чужими денежными средствами, расходы по уплате госпошлин). При расчете суммы санкций по судебным решениям учитываются опубликованные решения вышестоящих инстанций.</w:t>
      </w:r>
    </w:p>
    <w:p w14:paraId="214B1881" w14:textId="77777777" w:rsidR="00F244B9" w:rsidRDefault="00F244B9" w:rsidP="00F244B9">
      <w:pPr>
        <w:tabs>
          <w:tab w:val="left" w:pos="0"/>
        </w:tabs>
        <w:ind w:firstLine="851"/>
        <w:contextualSpacing/>
        <w:jc w:val="both"/>
        <w:rPr>
          <w:sz w:val="28"/>
          <w:szCs w:val="28"/>
          <w:lang w:eastAsia="en-US"/>
        </w:rPr>
      </w:pPr>
    </w:p>
    <w:p w14:paraId="262E2361" w14:textId="77777777" w:rsidR="00076CBF" w:rsidRDefault="00076CBF" w:rsidP="00F244B9">
      <w:pPr>
        <w:tabs>
          <w:tab w:val="left" w:pos="0"/>
        </w:tabs>
        <w:ind w:firstLine="851"/>
        <w:contextualSpacing/>
        <w:jc w:val="both"/>
        <w:rPr>
          <w:sz w:val="28"/>
          <w:szCs w:val="28"/>
          <w:lang w:eastAsia="en-US"/>
        </w:rPr>
      </w:pPr>
    </w:p>
    <w:p w14:paraId="7CC411D4" w14:textId="77777777" w:rsidR="001969DC" w:rsidRDefault="001969DC" w:rsidP="00F244B9">
      <w:pPr>
        <w:tabs>
          <w:tab w:val="left" w:pos="0"/>
        </w:tabs>
        <w:ind w:firstLine="851"/>
        <w:contextualSpacing/>
        <w:jc w:val="both"/>
        <w:rPr>
          <w:sz w:val="28"/>
          <w:szCs w:val="28"/>
          <w:lang w:eastAsia="en-US"/>
        </w:rPr>
      </w:pPr>
    </w:p>
    <w:p w14:paraId="08ECFD3C" w14:textId="77777777" w:rsidR="001969DC" w:rsidRPr="00732189" w:rsidRDefault="001969DC" w:rsidP="00F244B9">
      <w:pPr>
        <w:tabs>
          <w:tab w:val="left" w:pos="0"/>
        </w:tabs>
        <w:ind w:firstLine="851"/>
        <w:contextualSpacing/>
        <w:jc w:val="both"/>
        <w:rPr>
          <w:sz w:val="28"/>
          <w:szCs w:val="28"/>
          <w:lang w:eastAsia="en-US"/>
        </w:rPr>
      </w:pPr>
    </w:p>
    <w:tbl>
      <w:tblPr>
        <w:tblW w:w="0" w:type="auto"/>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7"/>
        <w:gridCol w:w="5427"/>
      </w:tblGrid>
      <w:tr w:rsidR="00F244B9" w:rsidRPr="00732189" w14:paraId="065D73C0" w14:textId="77777777" w:rsidTr="0072533D">
        <w:trPr>
          <w:tblHeader/>
        </w:trPr>
        <w:tc>
          <w:tcPr>
            <w:tcW w:w="4427" w:type="dxa"/>
            <w:tcBorders>
              <w:top w:val="single" w:sz="4" w:space="0" w:color="auto"/>
              <w:left w:val="single" w:sz="4" w:space="0" w:color="auto"/>
              <w:bottom w:val="single" w:sz="4" w:space="0" w:color="auto"/>
              <w:right w:val="single" w:sz="4" w:space="0" w:color="auto"/>
            </w:tcBorders>
            <w:vAlign w:val="center"/>
            <w:hideMark/>
          </w:tcPr>
          <w:p w14:paraId="58F7C0A3"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lastRenderedPageBreak/>
              <w:t xml:space="preserve">Наличие санкций </w:t>
            </w:r>
          </w:p>
        </w:tc>
        <w:tc>
          <w:tcPr>
            <w:tcW w:w="5427" w:type="dxa"/>
            <w:tcBorders>
              <w:top w:val="single" w:sz="4" w:space="0" w:color="auto"/>
              <w:left w:val="single" w:sz="4" w:space="0" w:color="auto"/>
              <w:bottom w:val="single" w:sz="4" w:space="0" w:color="auto"/>
              <w:right w:val="single" w:sz="4" w:space="0" w:color="auto"/>
            </w:tcBorders>
            <w:vAlign w:val="center"/>
            <w:hideMark/>
          </w:tcPr>
          <w:p w14:paraId="33A61AC3"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Баллы (БС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lang w:val="en-US" w:eastAsia="en-US"/>
              </w:rPr>
              <w:t>)</w:t>
            </w:r>
          </w:p>
        </w:tc>
      </w:tr>
      <w:tr w:rsidR="00F244B9" w:rsidRPr="00732189" w14:paraId="55D1815C" w14:textId="77777777" w:rsidTr="0072533D">
        <w:tc>
          <w:tcPr>
            <w:tcW w:w="4427" w:type="dxa"/>
            <w:tcBorders>
              <w:top w:val="single" w:sz="4" w:space="0" w:color="auto"/>
              <w:left w:val="single" w:sz="4" w:space="0" w:color="auto"/>
              <w:bottom w:val="single" w:sz="4" w:space="0" w:color="auto"/>
              <w:right w:val="single" w:sz="4" w:space="0" w:color="auto"/>
            </w:tcBorders>
            <w:vAlign w:val="center"/>
            <w:hideMark/>
          </w:tcPr>
          <w:p w14:paraId="4A2E361C"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Санкции не применялись</w:t>
            </w:r>
          </w:p>
        </w:tc>
        <w:tc>
          <w:tcPr>
            <w:tcW w:w="5427" w:type="dxa"/>
            <w:tcBorders>
              <w:top w:val="single" w:sz="4" w:space="0" w:color="auto"/>
              <w:left w:val="single" w:sz="4" w:space="0" w:color="auto"/>
              <w:bottom w:val="single" w:sz="4" w:space="0" w:color="auto"/>
              <w:right w:val="single" w:sz="4" w:space="0" w:color="auto"/>
            </w:tcBorders>
            <w:vAlign w:val="center"/>
            <w:hideMark/>
          </w:tcPr>
          <w:p w14:paraId="69DEB433" w14:textId="77777777" w:rsidR="00F244B9" w:rsidRPr="00732189" w:rsidRDefault="00F244B9" w:rsidP="0072533D">
            <w:pPr>
              <w:tabs>
                <w:tab w:val="left" w:pos="0"/>
                <w:tab w:val="left" w:pos="1062"/>
                <w:tab w:val="left" w:pos="1701"/>
                <w:tab w:val="left" w:pos="1985"/>
              </w:tabs>
              <w:jc w:val="center"/>
              <w:rPr>
                <w:sz w:val="28"/>
                <w:szCs w:val="28"/>
                <w:vertAlign w:val="subscript"/>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proofErr w:type="spellStart"/>
            <w:r w:rsidRPr="00732189">
              <w:rPr>
                <w:sz w:val="28"/>
                <w:szCs w:val="28"/>
              </w:rPr>
              <w:t>БОу</w:t>
            </w:r>
            <w:r w:rsidRPr="00732189">
              <w:rPr>
                <w:sz w:val="28"/>
                <w:szCs w:val="28"/>
                <w:vertAlign w:val="subscript"/>
                <w:lang w:val="en-US"/>
              </w:rPr>
              <w:t>i</w:t>
            </w:r>
            <w:proofErr w:type="spellEnd"/>
          </w:p>
          <w:p w14:paraId="1FB3F52D"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Количество баллов, присвоенное по опыту участника закупки, засчитывается в 100% размере</w:t>
            </w:r>
          </w:p>
        </w:tc>
      </w:tr>
      <w:tr w:rsidR="00F244B9" w:rsidRPr="00732189" w14:paraId="0749278C" w14:textId="77777777" w:rsidTr="0072533D">
        <w:tc>
          <w:tcPr>
            <w:tcW w:w="4427" w:type="dxa"/>
            <w:tcBorders>
              <w:top w:val="single" w:sz="4" w:space="0" w:color="auto"/>
              <w:left w:val="single" w:sz="4" w:space="0" w:color="auto"/>
              <w:bottom w:val="single" w:sz="4" w:space="0" w:color="auto"/>
              <w:right w:val="single" w:sz="4" w:space="0" w:color="auto"/>
            </w:tcBorders>
            <w:vAlign w:val="center"/>
            <w:hideMark/>
          </w:tcPr>
          <w:p w14:paraId="615C813C"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 xml:space="preserve">Размер санкции, </w:t>
            </w:r>
            <w:proofErr w:type="gramStart"/>
            <w:r w:rsidRPr="00732189">
              <w:rPr>
                <w:rFonts w:eastAsia="Calibri"/>
                <w:bCs/>
                <w:sz w:val="28"/>
                <w:szCs w:val="28"/>
                <w:lang w:eastAsia="en-US"/>
              </w:rPr>
              <w:t>примененных</w:t>
            </w:r>
            <w:proofErr w:type="gramEnd"/>
            <w:r w:rsidRPr="00732189">
              <w:rPr>
                <w:rFonts w:eastAsia="Calibri"/>
                <w:bCs/>
                <w:sz w:val="28"/>
                <w:szCs w:val="28"/>
                <w:lang w:eastAsia="en-US"/>
              </w:rPr>
              <w:t xml:space="preserve"> к участнику закупки, составляет менее 10% от НМЦ данной закупки</w:t>
            </w:r>
          </w:p>
        </w:tc>
        <w:tc>
          <w:tcPr>
            <w:tcW w:w="5427" w:type="dxa"/>
            <w:tcBorders>
              <w:top w:val="single" w:sz="4" w:space="0" w:color="auto"/>
              <w:left w:val="single" w:sz="4" w:space="0" w:color="auto"/>
              <w:bottom w:val="single" w:sz="4" w:space="0" w:color="auto"/>
              <w:right w:val="single" w:sz="4" w:space="0" w:color="auto"/>
            </w:tcBorders>
            <w:hideMark/>
          </w:tcPr>
          <w:p w14:paraId="34D6BA55"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proofErr w:type="spellStart"/>
            <w:r w:rsidRPr="00732189">
              <w:rPr>
                <w:sz w:val="28"/>
                <w:szCs w:val="28"/>
              </w:rPr>
              <w:t>БОу</w:t>
            </w:r>
            <w:r w:rsidRPr="00732189">
              <w:rPr>
                <w:sz w:val="28"/>
                <w:szCs w:val="28"/>
                <w:vertAlign w:val="subscript"/>
                <w:lang w:val="en-US"/>
              </w:rPr>
              <w:t>i</w:t>
            </w:r>
            <w:proofErr w:type="spellEnd"/>
            <w:r w:rsidRPr="00732189">
              <w:rPr>
                <w:rFonts w:eastAsia="Calibri"/>
                <w:bCs/>
                <w:sz w:val="28"/>
                <w:szCs w:val="28"/>
                <w:lang w:eastAsia="en-US"/>
              </w:rPr>
              <w:t xml:space="preserve"> / 2</w:t>
            </w:r>
          </w:p>
          <w:p w14:paraId="2CB7190F"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proofErr w:type="gramStart"/>
            <w:r w:rsidRPr="00732189">
              <w:rPr>
                <w:rFonts w:eastAsia="Calibri"/>
                <w:bCs/>
                <w:sz w:val="28"/>
                <w:szCs w:val="28"/>
                <w:lang w:eastAsia="en-US"/>
              </w:rPr>
              <w:t>Количество баллов, присвоенное по опыту участника заявки уменьшается</w:t>
            </w:r>
            <w:proofErr w:type="gramEnd"/>
            <w:r w:rsidRPr="00732189">
              <w:rPr>
                <w:rFonts w:eastAsia="Calibri"/>
                <w:bCs/>
                <w:sz w:val="28"/>
                <w:szCs w:val="28"/>
                <w:lang w:eastAsia="en-US"/>
              </w:rPr>
              <w:t xml:space="preserve"> на 50 %</w:t>
            </w:r>
          </w:p>
        </w:tc>
      </w:tr>
      <w:tr w:rsidR="00F244B9" w:rsidRPr="00732189" w14:paraId="0E6727E8" w14:textId="77777777" w:rsidTr="0072533D">
        <w:trPr>
          <w:trHeight w:val="1066"/>
        </w:trPr>
        <w:tc>
          <w:tcPr>
            <w:tcW w:w="4427" w:type="dxa"/>
            <w:tcBorders>
              <w:top w:val="single" w:sz="4" w:space="0" w:color="auto"/>
              <w:left w:val="single" w:sz="4" w:space="0" w:color="auto"/>
              <w:bottom w:val="single" w:sz="4" w:space="0" w:color="auto"/>
              <w:right w:val="single" w:sz="4" w:space="0" w:color="auto"/>
            </w:tcBorders>
            <w:vAlign w:val="center"/>
            <w:hideMark/>
          </w:tcPr>
          <w:p w14:paraId="1C7EEA32"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Размер санкций, примененных к участнику закупки, составляет 10 % от НМЦ или более</w:t>
            </w:r>
          </w:p>
        </w:tc>
        <w:tc>
          <w:tcPr>
            <w:tcW w:w="5427" w:type="dxa"/>
            <w:tcBorders>
              <w:top w:val="single" w:sz="4" w:space="0" w:color="auto"/>
              <w:left w:val="single" w:sz="4" w:space="0" w:color="auto"/>
              <w:bottom w:val="single" w:sz="4" w:space="0" w:color="auto"/>
              <w:right w:val="single" w:sz="4" w:space="0" w:color="auto"/>
            </w:tcBorders>
            <w:hideMark/>
          </w:tcPr>
          <w:p w14:paraId="4BEB4CD1"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r w:rsidRPr="00732189">
              <w:rPr>
                <w:sz w:val="28"/>
                <w:szCs w:val="28"/>
              </w:rPr>
              <w:t>0</w:t>
            </w:r>
          </w:p>
          <w:p w14:paraId="1CEEC0CD" w14:textId="77777777" w:rsidR="00F244B9" w:rsidRPr="00732189" w:rsidRDefault="00F244B9" w:rsidP="0072533D">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Участнику по данному подкритерию присваивается 0 баллов</w:t>
            </w:r>
          </w:p>
        </w:tc>
      </w:tr>
    </w:tbl>
    <w:p w14:paraId="2672A1EF" w14:textId="77777777" w:rsidR="00F244B9" w:rsidRPr="00732189" w:rsidRDefault="00F244B9" w:rsidP="00F244B9">
      <w:pPr>
        <w:tabs>
          <w:tab w:val="left" w:pos="0"/>
        </w:tabs>
        <w:ind w:firstLine="851"/>
        <w:contextualSpacing/>
        <w:jc w:val="both"/>
        <w:rPr>
          <w:sz w:val="28"/>
          <w:szCs w:val="28"/>
          <w:lang w:eastAsia="en-US"/>
        </w:rPr>
      </w:pPr>
    </w:p>
    <w:p w14:paraId="16BB1F93"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 xml:space="preserve">Итоговая оценка (балл) подкритерия «опыт» принимается </w:t>
      </w:r>
      <w:proofErr w:type="gramStart"/>
      <w:r w:rsidRPr="00732189">
        <w:rPr>
          <w:sz w:val="28"/>
          <w:szCs w:val="28"/>
          <w:lang w:eastAsia="en-US"/>
        </w:rPr>
        <w:t>равной</w:t>
      </w:r>
      <w:proofErr w:type="gramEnd"/>
      <w:r w:rsidRPr="00732189">
        <w:rPr>
          <w:sz w:val="28"/>
          <w:szCs w:val="28"/>
          <w:lang w:eastAsia="en-US"/>
        </w:rPr>
        <w:t xml:space="preserve"> соответствующему значению (</w:t>
      </w:r>
      <w:proofErr w:type="spellStart"/>
      <w:r w:rsidRPr="00732189">
        <w:rPr>
          <w:sz w:val="28"/>
          <w:szCs w:val="28"/>
          <w:lang w:eastAsia="en-US"/>
        </w:rPr>
        <w:t>БСi</w:t>
      </w:r>
      <w:proofErr w:type="spellEnd"/>
      <w:r w:rsidRPr="00732189">
        <w:rPr>
          <w:sz w:val="28"/>
          <w:szCs w:val="28"/>
          <w:lang w:eastAsia="en-US"/>
        </w:rPr>
        <w:t>), полученному с учетом наличия указанных санкций (</w:t>
      </w:r>
      <w:proofErr w:type="spellStart"/>
      <w:r w:rsidRPr="00732189">
        <w:rPr>
          <w:sz w:val="28"/>
          <w:szCs w:val="28"/>
          <w:lang w:eastAsia="en-US"/>
        </w:rPr>
        <w:t>БОi</w:t>
      </w:r>
      <w:proofErr w:type="spellEnd"/>
      <w:r w:rsidRPr="00732189">
        <w:rPr>
          <w:sz w:val="28"/>
          <w:szCs w:val="28"/>
          <w:lang w:eastAsia="en-US"/>
        </w:rPr>
        <w:t xml:space="preserve"> = </w:t>
      </w:r>
      <w:proofErr w:type="spellStart"/>
      <w:r w:rsidRPr="00732189">
        <w:rPr>
          <w:sz w:val="28"/>
          <w:szCs w:val="28"/>
          <w:lang w:eastAsia="en-US"/>
        </w:rPr>
        <w:t>БСi</w:t>
      </w:r>
      <w:proofErr w:type="spellEnd"/>
      <w:r w:rsidRPr="00732189">
        <w:rPr>
          <w:sz w:val="28"/>
          <w:szCs w:val="28"/>
          <w:lang w:eastAsia="en-US"/>
        </w:rPr>
        <w:t>).</w:t>
      </w:r>
    </w:p>
    <w:p w14:paraId="23B70466" w14:textId="77777777" w:rsidR="00F244B9" w:rsidRPr="00732189" w:rsidRDefault="00F244B9" w:rsidP="00F244B9">
      <w:pPr>
        <w:tabs>
          <w:tab w:val="left" w:pos="0"/>
        </w:tabs>
        <w:ind w:firstLine="851"/>
        <w:contextualSpacing/>
        <w:jc w:val="both"/>
        <w:rPr>
          <w:sz w:val="28"/>
          <w:szCs w:val="28"/>
          <w:lang w:eastAsia="en-US"/>
        </w:rPr>
      </w:pPr>
    </w:p>
    <w:p w14:paraId="3F308729" w14:textId="77777777" w:rsidR="00F244B9" w:rsidRPr="00732189" w:rsidRDefault="00F244B9" w:rsidP="00A3775C">
      <w:pPr>
        <w:numPr>
          <w:ilvl w:val="1"/>
          <w:numId w:val="47"/>
        </w:numPr>
        <w:tabs>
          <w:tab w:val="left" w:pos="709"/>
        </w:tabs>
        <w:ind w:left="0" w:firstLine="709"/>
        <w:jc w:val="both"/>
        <w:outlineLvl w:val="0"/>
        <w:rPr>
          <w:iCs/>
          <w:sz w:val="28"/>
          <w:szCs w:val="28"/>
          <w:lang w:val="x-none" w:eastAsia="x-none"/>
        </w:rPr>
      </w:pPr>
      <w:bookmarkStart w:id="94" w:name="_Toc521925725"/>
      <w:bookmarkStart w:id="95" w:name="_Toc535601094"/>
      <w:bookmarkStart w:id="96" w:name="_Toc4068180"/>
      <w:bookmarkStart w:id="97" w:name="_Toc14779353"/>
      <w:r w:rsidRPr="00732189">
        <w:rPr>
          <w:iCs/>
          <w:sz w:val="28"/>
          <w:szCs w:val="28"/>
          <w:lang w:val="x-none" w:eastAsia="en-US"/>
        </w:rPr>
        <w:t>ПОРЯДОК ОПРЕДЕЛЕНИЯ ИТОГОВОГО РЕЙТИНГА ЗАЯВКИ</w:t>
      </w:r>
      <w:bookmarkEnd w:id="94"/>
      <w:bookmarkEnd w:id="95"/>
      <w:bookmarkEnd w:id="96"/>
      <w:bookmarkEnd w:id="97"/>
    </w:p>
    <w:p w14:paraId="6A7A3AA2"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Итоговый рейтинг заявки (</w:t>
      </w:r>
      <w:proofErr w:type="spellStart"/>
      <w:r w:rsidRPr="00732189">
        <w:rPr>
          <w:sz w:val="28"/>
          <w:szCs w:val="28"/>
          <w:lang w:eastAsia="en-US"/>
        </w:rPr>
        <w:t>Final</w:t>
      </w:r>
      <w:proofErr w:type="spellEnd"/>
      <w:r w:rsidRPr="00732189">
        <w:rPr>
          <w:sz w:val="28"/>
          <w:szCs w:val="28"/>
          <w:lang w:eastAsia="en-US"/>
        </w:rPr>
        <w:t xml:space="preserve"> </w:t>
      </w:r>
      <w:proofErr w:type="spellStart"/>
      <w:r w:rsidRPr="00732189">
        <w:rPr>
          <w:sz w:val="28"/>
          <w:szCs w:val="28"/>
          <w:lang w:eastAsia="en-US"/>
        </w:rPr>
        <w:t>application</w:t>
      </w:r>
      <w:proofErr w:type="spellEnd"/>
      <w:r w:rsidRPr="00732189">
        <w:rPr>
          <w:sz w:val="28"/>
          <w:szCs w:val="28"/>
          <w:lang w:eastAsia="en-US"/>
        </w:rPr>
        <w:t xml:space="preserve"> </w:t>
      </w:r>
      <w:proofErr w:type="spellStart"/>
      <w:r w:rsidRPr="00732189">
        <w:rPr>
          <w:sz w:val="28"/>
          <w:szCs w:val="28"/>
          <w:lang w:eastAsia="en-US"/>
        </w:rPr>
        <w:t>rating</w:t>
      </w:r>
      <w:proofErr w:type="spellEnd"/>
      <w:r w:rsidRPr="00732189">
        <w:rPr>
          <w:sz w:val="28"/>
          <w:szCs w:val="28"/>
          <w:lang w:eastAsia="en-US"/>
        </w:rPr>
        <w:t xml:space="preserve"> (</w:t>
      </w:r>
      <w:r w:rsidRPr="00732189">
        <w:rPr>
          <w:sz w:val="28"/>
          <w:szCs w:val="28"/>
          <w:lang w:val="en-US" w:eastAsia="en-US"/>
        </w:rPr>
        <w:t>FAR</w:t>
      </w:r>
      <w:r w:rsidRPr="00732189">
        <w:rPr>
          <w:sz w:val="28"/>
          <w:szCs w:val="28"/>
          <w:lang w:eastAsia="en-US"/>
        </w:rPr>
        <w:t xml:space="preserve">)) определяется по формуле: </w:t>
      </w:r>
    </w:p>
    <w:p w14:paraId="6E284B7D" w14:textId="77777777" w:rsidR="00F244B9" w:rsidRPr="00732189" w:rsidRDefault="00F244B9" w:rsidP="00F244B9">
      <w:pPr>
        <w:tabs>
          <w:tab w:val="left" w:pos="0"/>
        </w:tabs>
        <w:ind w:firstLine="851"/>
        <w:contextualSpacing/>
        <w:jc w:val="both"/>
        <w:rPr>
          <w:sz w:val="28"/>
          <w:szCs w:val="28"/>
          <w:lang w:val="en-US" w:eastAsia="en-US"/>
        </w:rPr>
      </w:pPr>
      <w:r w:rsidRPr="00732189">
        <w:rPr>
          <w:sz w:val="28"/>
          <w:szCs w:val="28"/>
          <w:lang w:val="en-US" w:eastAsia="en-US"/>
        </w:rPr>
        <w:t xml:space="preserve">FAR </w:t>
      </w:r>
      <w:proofErr w:type="spellStart"/>
      <w:r w:rsidRPr="00732189">
        <w:rPr>
          <w:sz w:val="28"/>
          <w:szCs w:val="28"/>
          <w:vertAlign w:val="subscript"/>
          <w:lang w:val="en-US" w:eastAsia="en-US"/>
        </w:rPr>
        <w:t>i</w:t>
      </w:r>
      <w:proofErr w:type="spellEnd"/>
      <w:r w:rsidRPr="00732189">
        <w:rPr>
          <w:sz w:val="28"/>
          <w:szCs w:val="28"/>
          <w:vertAlign w:val="subscript"/>
          <w:lang w:val="en-US" w:eastAsia="en-US"/>
        </w:rPr>
        <w:t xml:space="preserve"> </w:t>
      </w:r>
      <w:r w:rsidRPr="00732189">
        <w:rPr>
          <w:sz w:val="28"/>
          <w:szCs w:val="28"/>
          <w:lang w:val="en-US" w:eastAsia="en-US"/>
        </w:rPr>
        <w:t xml:space="preserve">= </w:t>
      </w:r>
      <w:proofErr w:type="spellStart"/>
      <w:proofErr w:type="gramStart"/>
      <w:r w:rsidRPr="00732189">
        <w:rPr>
          <w:sz w:val="28"/>
          <w:szCs w:val="28"/>
          <w:lang w:val="en-US" w:eastAsia="en-US"/>
        </w:rPr>
        <w:t>R</w:t>
      </w:r>
      <w:r w:rsidRPr="00732189">
        <w:rPr>
          <w:sz w:val="28"/>
          <w:szCs w:val="28"/>
          <w:vertAlign w:val="subscript"/>
          <w:lang w:val="en-US" w:eastAsia="en-US"/>
        </w:rPr>
        <w:t>i</w:t>
      </w:r>
      <w:proofErr w:type="spellEnd"/>
      <w:proofErr w:type="gramEnd"/>
      <w:r w:rsidRPr="00732189">
        <w:rPr>
          <w:sz w:val="28"/>
          <w:szCs w:val="28"/>
          <w:lang w:val="en-US" w:eastAsia="en-US"/>
        </w:rPr>
        <w:t xml:space="preserve"> – </w:t>
      </w:r>
      <w:proofErr w:type="spellStart"/>
      <w:r w:rsidRPr="00732189">
        <w:rPr>
          <w:sz w:val="28"/>
          <w:szCs w:val="28"/>
          <w:lang w:val="en-US" w:eastAsia="en-US"/>
        </w:rPr>
        <w:t>BR</w:t>
      </w:r>
      <w:r w:rsidRPr="00732189">
        <w:rPr>
          <w:sz w:val="28"/>
          <w:szCs w:val="28"/>
          <w:vertAlign w:val="subscript"/>
          <w:lang w:val="en-US" w:eastAsia="en-US"/>
        </w:rPr>
        <w:t>i</w:t>
      </w:r>
      <w:proofErr w:type="spellEnd"/>
    </w:p>
    <w:p w14:paraId="1AE4F72B" w14:textId="77777777" w:rsidR="00F244B9" w:rsidRPr="00732189" w:rsidRDefault="00F244B9" w:rsidP="00F244B9">
      <w:pPr>
        <w:tabs>
          <w:tab w:val="left" w:pos="0"/>
        </w:tabs>
        <w:ind w:firstLine="851"/>
        <w:contextualSpacing/>
        <w:jc w:val="both"/>
        <w:rPr>
          <w:sz w:val="28"/>
          <w:szCs w:val="28"/>
          <w:lang w:val="en-US" w:eastAsia="en-US"/>
        </w:rPr>
      </w:pPr>
      <w:r w:rsidRPr="00732189">
        <w:rPr>
          <w:sz w:val="28"/>
          <w:szCs w:val="28"/>
          <w:lang w:eastAsia="en-US"/>
        </w:rPr>
        <w:t>где</w:t>
      </w:r>
      <w:r w:rsidRPr="00732189">
        <w:rPr>
          <w:sz w:val="28"/>
          <w:szCs w:val="28"/>
          <w:lang w:val="en-US" w:eastAsia="en-US"/>
        </w:rPr>
        <w:t>:</w:t>
      </w:r>
    </w:p>
    <w:p w14:paraId="5CEAF0BB" w14:textId="77777777" w:rsidR="00F244B9" w:rsidRPr="00732189" w:rsidRDefault="00F244B9" w:rsidP="00F244B9">
      <w:pPr>
        <w:tabs>
          <w:tab w:val="left" w:pos="0"/>
        </w:tabs>
        <w:ind w:firstLine="851"/>
        <w:contextualSpacing/>
        <w:jc w:val="both"/>
        <w:rPr>
          <w:sz w:val="28"/>
          <w:szCs w:val="28"/>
          <w:lang w:eastAsia="en-US"/>
        </w:rPr>
      </w:pPr>
      <w:proofErr w:type="spellStart"/>
      <w:r w:rsidRPr="00732189">
        <w:rPr>
          <w:sz w:val="28"/>
          <w:szCs w:val="28"/>
          <w:lang w:val="en-US" w:eastAsia="en-US"/>
        </w:rPr>
        <w:t>FAR</w:t>
      </w:r>
      <w:r w:rsidRPr="00732189">
        <w:rPr>
          <w:sz w:val="28"/>
          <w:szCs w:val="28"/>
          <w:vertAlign w:val="subscript"/>
          <w:lang w:val="en-US" w:eastAsia="en-US"/>
        </w:rPr>
        <w:t>i</w:t>
      </w:r>
      <w:proofErr w:type="spellEnd"/>
      <w:r w:rsidRPr="00732189">
        <w:rPr>
          <w:sz w:val="28"/>
          <w:szCs w:val="28"/>
          <w:lang w:eastAsia="en-US"/>
        </w:rPr>
        <w:t xml:space="preserve"> – Итоговый рейтинг заявки в баллах i-</w:t>
      </w:r>
      <w:proofErr w:type="spellStart"/>
      <w:r w:rsidRPr="00732189">
        <w:rPr>
          <w:sz w:val="28"/>
          <w:szCs w:val="28"/>
          <w:lang w:eastAsia="en-US"/>
        </w:rPr>
        <w:t>го</w:t>
      </w:r>
      <w:proofErr w:type="spellEnd"/>
      <w:r w:rsidRPr="00732189">
        <w:rPr>
          <w:sz w:val="28"/>
          <w:szCs w:val="28"/>
          <w:lang w:eastAsia="en-US"/>
        </w:rPr>
        <w:t xml:space="preserve"> участника закупки</w:t>
      </w:r>
    </w:p>
    <w:p w14:paraId="3C22140B" w14:textId="77777777" w:rsidR="00F244B9" w:rsidRPr="00732189" w:rsidRDefault="00F244B9" w:rsidP="00F244B9">
      <w:pPr>
        <w:tabs>
          <w:tab w:val="left" w:pos="0"/>
        </w:tabs>
        <w:ind w:firstLine="851"/>
        <w:contextualSpacing/>
        <w:jc w:val="both"/>
        <w:rPr>
          <w:sz w:val="28"/>
          <w:szCs w:val="28"/>
          <w:lang w:eastAsia="en-US"/>
        </w:rPr>
      </w:pPr>
      <w:proofErr w:type="spellStart"/>
      <w:proofErr w:type="gramStart"/>
      <w:r w:rsidRPr="00732189">
        <w:rPr>
          <w:sz w:val="28"/>
          <w:szCs w:val="28"/>
          <w:lang w:val="en-US" w:eastAsia="en-US"/>
        </w:rPr>
        <w:t>R</w:t>
      </w:r>
      <w:r w:rsidRPr="00732189">
        <w:rPr>
          <w:sz w:val="28"/>
          <w:szCs w:val="28"/>
          <w:vertAlign w:val="subscript"/>
          <w:lang w:val="en-US" w:eastAsia="en-US"/>
        </w:rPr>
        <w:t>i</w:t>
      </w:r>
      <w:proofErr w:type="spellEnd"/>
      <w:proofErr w:type="gramEnd"/>
      <w:r w:rsidRPr="00732189">
        <w:rPr>
          <w:sz w:val="28"/>
          <w:szCs w:val="28"/>
          <w:lang w:eastAsia="en-US"/>
        </w:rPr>
        <w:t xml:space="preserve"> – Рейтинг заявки участника закупки в баллах, полученный по результатам оценки по критериям (подкритериям) с учетом значимости (веса) данных критериев (подкритериев), i-</w:t>
      </w:r>
      <w:proofErr w:type="spellStart"/>
      <w:r w:rsidRPr="00732189">
        <w:rPr>
          <w:sz w:val="28"/>
          <w:szCs w:val="28"/>
          <w:lang w:eastAsia="en-US"/>
        </w:rPr>
        <w:t>го</w:t>
      </w:r>
      <w:proofErr w:type="spellEnd"/>
      <w:r w:rsidRPr="00732189">
        <w:rPr>
          <w:sz w:val="28"/>
          <w:szCs w:val="28"/>
          <w:lang w:eastAsia="en-US"/>
        </w:rPr>
        <w:t xml:space="preserve"> участника закупки</w:t>
      </w:r>
    </w:p>
    <w:p w14:paraId="0267C93C" w14:textId="77777777" w:rsidR="00F244B9" w:rsidRPr="00732189" w:rsidRDefault="00F244B9" w:rsidP="00F244B9">
      <w:pPr>
        <w:tabs>
          <w:tab w:val="left" w:pos="0"/>
        </w:tabs>
        <w:ind w:firstLine="851"/>
        <w:contextualSpacing/>
        <w:jc w:val="both"/>
        <w:rPr>
          <w:sz w:val="28"/>
          <w:szCs w:val="28"/>
          <w:lang w:eastAsia="en-US"/>
        </w:rPr>
      </w:pPr>
      <w:proofErr w:type="spellStart"/>
      <w:r w:rsidRPr="00732189">
        <w:rPr>
          <w:sz w:val="28"/>
          <w:szCs w:val="28"/>
          <w:lang w:val="en-US" w:eastAsia="en-US"/>
        </w:rPr>
        <w:t>BR</w:t>
      </w:r>
      <w:r w:rsidRPr="00732189">
        <w:rPr>
          <w:sz w:val="28"/>
          <w:szCs w:val="28"/>
          <w:vertAlign w:val="subscript"/>
          <w:lang w:val="en-US" w:eastAsia="en-US"/>
        </w:rPr>
        <w:t>i</w:t>
      </w:r>
      <w:proofErr w:type="spellEnd"/>
      <w:r w:rsidRPr="00732189">
        <w:rPr>
          <w:sz w:val="28"/>
          <w:szCs w:val="28"/>
          <w:lang w:eastAsia="en-US"/>
        </w:rPr>
        <w:t xml:space="preserve"> – значение деловой репутации в баллах i-</w:t>
      </w:r>
      <w:proofErr w:type="spellStart"/>
      <w:r w:rsidRPr="00732189">
        <w:rPr>
          <w:sz w:val="28"/>
          <w:szCs w:val="28"/>
          <w:lang w:eastAsia="en-US"/>
        </w:rPr>
        <w:t>го</w:t>
      </w:r>
      <w:proofErr w:type="spellEnd"/>
      <w:r w:rsidRPr="00732189">
        <w:rPr>
          <w:sz w:val="28"/>
          <w:szCs w:val="28"/>
          <w:lang w:eastAsia="en-US"/>
        </w:rPr>
        <w:t xml:space="preserve"> участника закупки, рассчитанное по формуле: </w:t>
      </w:r>
    </w:p>
    <w:p w14:paraId="629FB11A" w14:textId="77777777" w:rsidR="00F244B9" w:rsidRPr="00732189" w:rsidRDefault="00F244B9" w:rsidP="00F244B9">
      <w:pPr>
        <w:tabs>
          <w:tab w:val="left" w:pos="0"/>
        </w:tabs>
        <w:ind w:firstLine="851"/>
        <w:contextualSpacing/>
        <w:jc w:val="both"/>
        <w:rPr>
          <w:sz w:val="28"/>
          <w:szCs w:val="28"/>
          <w:lang w:eastAsia="en-US"/>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F244B9" w:rsidRPr="00732189" w14:paraId="2D455546" w14:textId="77777777" w:rsidTr="0072533D">
        <w:trPr>
          <w:jc w:val="center"/>
        </w:trPr>
        <w:tc>
          <w:tcPr>
            <w:tcW w:w="8656" w:type="dxa"/>
            <w:tcBorders>
              <w:top w:val="single" w:sz="4" w:space="0" w:color="auto"/>
              <w:left w:val="single" w:sz="4" w:space="0" w:color="auto"/>
              <w:bottom w:val="single" w:sz="4" w:space="0" w:color="auto"/>
              <w:right w:val="single" w:sz="4" w:space="0" w:color="auto"/>
            </w:tcBorders>
            <w:hideMark/>
          </w:tcPr>
          <w:p w14:paraId="235A1608" w14:textId="77777777" w:rsidR="00F244B9" w:rsidRPr="00732189" w:rsidRDefault="00F244B9" w:rsidP="0072533D">
            <w:pPr>
              <w:tabs>
                <w:tab w:val="left" w:pos="709"/>
              </w:tabs>
              <w:ind w:firstLine="709"/>
              <w:jc w:val="center"/>
              <w:rPr>
                <w:sz w:val="28"/>
                <w:szCs w:val="28"/>
              </w:rPr>
            </w:pPr>
            <w:r w:rsidRPr="00732189">
              <w:rPr>
                <w:bCs/>
                <w:sz w:val="28"/>
                <w:szCs w:val="28"/>
              </w:rPr>
              <w:t>Значение деловой репутации (</w:t>
            </w:r>
            <w:r w:rsidRPr="00732189">
              <w:rPr>
                <w:bCs/>
                <w:sz w:val="28"/>
                <w:szCs w:val="28"/>
                <w:lang w:val="en-US"/>
              </w:rPr>
              <w:t>B</w:t>
            </w:r>
            <w:proofErr w:type="spellStart"/>
            <w:r w:rsidRPr="00732189">
              <w:rPr>
                <w:bCs/>
                <w:sz w:val="28"/>
                <w:szCs w:val="28"/>
              </w:rPr>
              <w:t>usiness</w:t>
            </w:r>
            <w:proofErr w:type="spellEnd"/>
            <w:r w:rsidRPr="00732189">
              <w:rPr>
                <w:bCs/>
                <w:sz w:val="28"/>
                <w:szCs w:val="28"/>
              </w:rPr>
              <w:t xml:space="preserve"> </w:t>
            </w:r>
            <w:proofErr w:type="spellStart"/>
            <w:r w:rsidRPr="00732189">
              <w:rPr>
                <w:bCs/>
                <w:sz w:val="28"/>
                <w:szCs w:val="28"/>
              </w:rPr>
              <w:t>reputation</w:t>
            </w:r>
            <w:proofErr w:type="spellEnd"/>
            <w:r w:rsidRPr="00732189">
              <w:rPr>
                <w:bCs/>
                <w:sz w:val="28"/>
                <w:szCs w:val="28"/>
              </w:rPr>
              <w:t xml:space="preserve"> (</w:t>
            </w:r>
            <w:r w:rsidRPr="00732189">
              <w:rPr>
                <w:bCs/>
                <w:sz w:val="28"/>
                <w:szCs w:val="28"/>
                <w:lang w:val="en-US"/>
              </w:rPr>
              <w:t>BR</w:t>
            </w:r>
            <w:r w:rsidRPr="00732189">
              <w:rPr>
                <w:bCs/>
                <w:sz w:val="28"/>
                <w:szCs w:val="28"/>
              </w:rPr>
              <w:t>))</w:t>
            </w:r>
          </w:p>
        </w:tc>
        <w:tc>
          <w:tcPr>
            <w:tcW w:w="1417" w:type="dxa"/>
            <w:tcBorders>
              <w:top w:val="single" w:sz="4" w:space="0" w:color="auto"/>
              <w:left w:val="single" w:sz="4" w:space="0" w:color="auto"/>
              <w:bottom w:val="single" w:sz="4" w:space="0" w:color="auto"/>
              <w:right w:val="single" w:sz="4" w:space="0" w:color="auto"/>
            </w:tcBorders>
            <w:hideMark/>
          </w:tcPr>
          <w:p w14:paraId="520BE462" w14:textId="77777777" w:rsidR="00F244B9" w:rsidRPr="00732189" w:rsidRDefault="00F244B9" w:rsidP="0072533D">
            <w:pPr>
              <w:tabs>
                <w:tab w:val="left" w:pos="709"/>
              </w:tabs>
              <w:ind w:firstLine="34"/>
              <w:jc w:val="center"/>
              <w:rPr>
                <w:sz w:val="28"/>
                <w:szCs w:val="28"/>
              </w:rPr>
            </w:pPr>
            <w:r w:rsidRPr="00732189">
              <w:rPr>
                <w:sz w:val="28"/>
                <w:szCs w:val="28"/>
              </w:rPr>
              <w:t>Баллы</w:t>
            </w:r>
          </w:p>
        </w:tc>
      </w:tr>
      <w:tr w:rsidR="00F244B9" w:rsidRPr="00732189" w14:paraId="522D30B4" w14:textId="77777777" w:rsidTr="0072533D">
        <w:trPr>
          <w:jc w:val="center"/>
        </w:trPr>
        <w:tc>
          <w:tcPr>
            <w:tcW w:w="8656" w:type="dxa"/>
            <w:tcBorders>
              <w:top w:val="single" w:sz="4" w:space="0" w:color="auto"/>
              <w:left w:val="single" w:sz="4" w:space="0" w:color="auto"/>
              <w:bottom w:val="single" w:sz="4" w:space="0" w:color="auto"/>
              <w:right w:val="single" w:sz="4" w:space="0" w:color="auto"/>
            </w:tcBorders>
            <w:vAlign w:val="center"/>
            <w:hideMark/>
          </w:tcPr>
          <w:p w14:paraId="57E537D1" w14:textId="77777777" w:rsidR="00F244B9" w:rsidRPr="00732189" w:rsidRDefault="00F244B9" w:rsidP="0072533D">
            <w:pPr>
              <w:tabs>
                <w:tab w:val="left" w:pos="709"/>
              </w:tabs>
              <w:jc w:val="center"/>
              <w:rPr>
                <w:sz w:val="28"/>
                <w:szCs w:val="28"/>
              </w:rPr>
            </w:pPr>
            <w:r w:rsidRPr="00732189">
              <w:rPr>
                <w:bCs/>
                <w:sz w:val="28"/>
                <w:szCs w:val="28"/>
              </w:rPr>
              <w:t>На официальном сайте рейтинга деловой репутации на дату открытия доступа к заявкам (вскрытия конвертов) сведения об участнике закупки отсутствуют, либо значение индекса деловой репутации данного участника равно нулю</w:t>
            </w:r>
          </w:p>
        </w:tc>
        <w:tc>
          <w:tcPr>
            <w:tcW w:w="1417" w:type="dxa"/>
            <w:tcBorders>
              <w:top w:val="single" w:sz="4" w:space="0" w:color="auto"/>
              <w:left w:val="single" w:sz="4" w:space="0" w:color="auto"/>
              <w:bottom w:val="single" w:sz="4" w:space="0" w:color="auto"/>
              <w:right w:val="single" w:sz="4" w:space="0" w:color="auto"/>
            </w:tcBorders>
            <w:vAlign w:val="center"/>
            <w:hideMark/>
          </w:tcPr>
          <w:p w14:paraId="0F9B4184" w14:textId="77777777" w:rsidR="00F244B9" w:rsidRPr="00732189" w:rsidRDefault="00F244B9" w:rsidP="0072533D">
            <w:pPr>
              <w:tabs>
                <w:tab w:val="left" w:pos="709"/>
              </w:tabs>
              <w:jc w:val="center"/>
              <w:rPr>
                <w:sz w:val="28"/>
                <w:szCs w:val="28"/>
              </w:rPr>
            </w:pPr>
            <w:r w:rsidRPr="00732189">
              <w:rPr>
                <w:sz w:val="28"/>
                <w:szCs w:val="28"/>
              </w:rPr>
              <w:t xml:space="preserve">0 </w:t>
            </w:r>
          </w:p>
        </w:tc>
      </w:tr>
      <w:tr w:rsidR="00F244B9" w:rsidRPr="00732189" w14:paraId="2212DAA0" w14:textId="77777777" w:rsidTr="0072533D">
        <w:trPr>
          <w:trHeight w:val="787"/>
          <w:jc w:val="center"/>
        </w:trPr>
        <w:tc>
          <w:tcPr>
            <w:tcW w:w="10073" w:type="dxa"/>
            <w:gridSpan w:val="2"/>
            <w:tcBorders>
              <w:top w:val="single" w:sz="4" w:space="0" w:color="auto"/>
              <w:left w:val="single" w:sz="4" w:space="0" w:color="auto"/>
              <w:bottom w:val="single" w:sz="4" w:space="0" w:color="auto"/>
              <w:right w:val="single" w:sz="4" w:space="0" w:color="auto"/>
            </w:tcBorders>
            <w:hideMark/>
          </w:tcPr>
          <w:tbl>
            <w:tblPr>
              <w:tblW w:w="0" w:type="dxa"/>
              <w:jc w:val="center"/>
              <w:tblLayout w:type="fixed"/>
              <w:tblLook w:val="04A0" w:firstRow="1" w:lastRow="0" w:firstColumn="1" w:lastColumn="0" w:noHBand="0" w:noVBand="1"/>
            </w:tblPr>
            <w:tblGrid>
              <w:gridCol w:w="931"/>
              <w:gridCol w:w="609"/>
              <w:gridCol w:w="2565"/>
              <w:gridCol w:w="1608"/>
            </w:tblGrid>
            <w:tr w:rsidR="00F244B9" w:rsidRPr="00732189" w14:paraId="393D0887" w14:textId="77777777" w:rsidTr="0072533D">
              <w:trPr>
                <w:cantSplit/>
                <w:trHeight w:val="243"/>
                <w:jc w:val="center"/>
              </w:trPr>
              <w:tc>
                <w:tcPr>
                  <w:tcW w:w="931" w:type="dxa"/>
                  <w:vMerge w:val="restart"/>
                  <w:vAlign w:val="center"/>
                  <w:hideMark/>
                </w:tcPr>
                <w:p w14:paraId="2AB25BBC" w14:textId="77777777" w:rsidR="00F244B9" w:rsidRPr="00732189" w:rsidRDefault="00F244B9" w:rsidP="0072533D">
                  <w:pPr>
                    <w:tabs>
                      <w:tab w:val="left" w:pos="0"/>
                    </w:tabs>
                    <w:ind w:firstLine="851"/>
                    <w:contextualSpacing/>
                    <w:jc w:val="both"/>
                    <w:rPr>
                      <w:sz w:val="28"/>
                      <w:szCs w:val="28"/>
                      <w:lang w:val="en-US"/>
                    </w:rPr>
                  </w:pPr>
                  <w:proofErr w:type="spellStart"/>
                  <w:r w:rsidRPr="00732189">
                    <w:rPr>
                      <w:sz w:val="28"/>
                      <w:szCs w:val="28"/>
                      <w:lang w:val="en-US"/>
                    </w:rPr>
                    <w:t>BR</w:t>
                  </w:r>
                  <w:r w:rsidRPr="00732189">
                    <w:rPr>
                      <w:sz w:val="28"/>
                      <w:szCs w:val="28"/>
                      <w:vertAlign w:val="subscript"/>
                      <w:lang w:val="en-US"/>
                    </w:rPr>
                    <w:t>i</w:t>
                  </w:r>
                  <w:proofErr w:type="spellEnd"/>
                </w:p>
              </w:tc>
              <w:tc>
                <w:tcPr>
                  <w:tcW w:w="609" w:type="dxa"/>
                  <w:vMerge w:val="restart"/>
                  <w:vAlign w:val="center"/>
                  <w:hideMark/>
                </w:tcPr>
                <w:p w14:paraId="1775F5D2" w14:textId="77777777" w:rsidR="00F244B9" w:rsidRPr="00732189" w:rsidRDefault="00F244B9" w:rsidP="0072533D">
                  <w:pPr>
                    <w:tabs>
                      <w:tab w:val="left" w:pos="0"/>
                    </w:tabs>
                    <w:ind w:firstLine="851"/>
                    <w:contextualSpacing/>
                    <w:jc w:val="both"/>
                    <w:rPr>
                      <w:sz w:val="28"/>
                      <w:szCs w:val="28"/>
                      <w:lang w:val="en-US"/>
                    </w:rPr>
                  </w:pPr>
                  <w:r w:rsidRPr="00732189">
                    <w:rPr>
                      <w:sz w:val="28"/>
                      <w:szCs w:val="28"/>
                    </w:rPr>
                    <w:t>=</w:t>
                  </w:r>
                </w:p>
              </w:tc>
              <w:tc>
                <w:tcPr>
                  <w:tcW w:w="2565" w:type="dxa"/>
                  <w:tcBorders>
                    <w:top w:val="nil"/>
                    <w:left w:val="nil"/>
                    <w:bottom w:val="single" w:sz="4" w:space="0" w:color="auto"/>
                    <w:right w:val="nil"/>
                  </w:tcBorders>
                  <w:vAlign w:val="center"/>
                  <w:hideMark/>
                </w:tcPr>
                <w:p w14:paraId="23642772" w14:textId="77777777" w:rsidR="00F244B9" w:rsidRPr="00732189" w:rsidRDefault="00F244B9" w:rsidP="0072533D">
                  <w:pPr>
                    <w:tabs>
                      <w:tab w:val="left" w:pos="0"/>
                    </w:tabs>
                    <w:ind w:firstLine="851"/>
                    <w:contextualSpacing/>
                    <w:jc w:val="both"/>
                    <w:rPr>
                      <w:sz w:val="28"/>
                      <w:szCs w:val="28"/>
                    </w:rPr>
                  </w:pPr>
                  <w:r w:rsidRPr="00732189">
                    <w:rPr>
                      <w:sz w:val="28"/>
                      <w:szCs w:val="28"/>
                      <w:lang w:val="en-US"/>
                    </w:rPr>
                    <w:t>Re</w:t>
                  </w:r>
                  <w:r w:rsidRPr="00732189">
                    <w:rPr>
                      <w:sz w:val="28"/>
                      <w:szCs w:val="28"/>
                      <w:vertAlign w:val="subscript"/>
                      <w:lang w:val="en-US"/>
                    </w:rPr>
                    <w:t xml:space="preserve">i </w:t>
                  </w:r>
                </w:p>
              </w:tc>
              <w:tc>
                <w:tcPr>
                  <w:tcW w:w="1608" w:type="dxa"/>
                  <w:vMerge w:val="restart"/>
                  <w:vAlign w:val="center"/>
                  <w:hideMark/>
                </w:tcPr>
                <w:p w14:paraId="544A160E" w14:textId="77777777" w:rsidR="00F244B9" w:rsidRPr="00732189" w:rsidRDefault="00F244B9" w:rsidP="0072533D">
                  <w:pPr>
                    <w:tabs>
                      <w:tab w:val="left" w:pos="0"/>
                    </w:tabs>
                    <w:ind w:firstLine="851"/>
                    <w:contextualSpacing/>
                    <w:jc w:val="both"/>
                    <w:rPr>
                      <w:sz w:val="28"/>
                      <w:szCs w:val="28"/>
                    </w:rPr>
                  </w:pPr>
                  <w:r w:rsidRPr="00732189">
                    <w:rPr>
                      <w:sz w:val="28"/>
                      <w:szCs w:val="28"/>
                    </w:rPr>
                    <w:t>* 5</w:t>
                  </w:r>
                </w:p>
              </w:tc>
            </w:tr>
            <w:tr w:rsidR="00F244B9" w:rsidRPr="00732189" w14:paraId="1F9F5FF2" w14:textId="77777777" w:rsidTr="0072533D">
              <w:trPr>
                <w:cantSplit/>
                <w:jc w:val="center"/>
              </w:trPr>
              <w:tc>
                <w:tcPr>
                  <w:tcW w:w="931" w:type="dxa"/>
                  <w:vMerge/>
                  <w:vAlign w:val="center"/>
                  <w:hideMark/>
                </w:tcPr>
                <w:p w14:paraId="757CFD07" w14:textId="77777777" w:rsidR="00F244B9" w:rsidRPr="00732189" w:rsidRDefault="00F244B9" w:rsidP="0072533D">
                  <w:pPr>
                    <w:rPr>
                      <w:sz w:val="28"/>
                      <w:szCs w:val="28"/>
                      <w:lang w:val="en-US"/>
                    </w:rPr>
                  </w:pPr>
                </w:p>
              </w:tc>
              <w:tc>
                <w:tcPr>
                  <w:tcW w:w="609" w:type="dxa"/>
                  <w:vMerge/>
                  <w:vAlign w:val="center"/>
                  <w:hideMark/>
                </w:tcPr>
                <w:p w14:paraId="5703FB83" w14:textId="77777777" w:rsidR="00F244B9" w:rsidRPr="00732189" w:rsidRDefault="00F244B9" w:rsidP="0072533D">
                  <w:pPr>
                    <w:rPr>
                      <w:sz w:val="28"/>
                      <w:szCs w:val="28"/>
                      <w:lang w:val="en-US"/>
                    </w:rPr>
                  </w:pPr>
                </w:p>
              </w:tc>
              <w:tc>
                <w:tcPr>
                  <w:tcW w:w="2565" w:type="dxa"/>
                  <w:tcBorders>
                    <w:top w:val="single" w:sz="4" w:space="0" w:color="auto"/>
                    <w:left w:val="nil"/>
                    <w:bottom w:val="nil"/>
                    <w:right w:val="nil"/>
                  </w:tcBorders>
                  <w:hideMark/>
                </w:tcPr>
                <w:p w14:paraId="4ED4C81A" w14:textId="77777777" w:rsidR="00F244B9" w:rsidRPr="00732189" w:rsidRDefault="00F244B9" w:rsidP="0072533D">
                  <w:pPr>
                    <w:tabs>
                      <w:tab w:val="left" w:pos="0"/>
                    </w:tabs>
                    <w:ind w:firstLine="851"/>
                    <w:contextualSpacing/>
                    <w:jc w:val="both"/>
                    <w:rPr>
                      <w:sz w:val="28"/>
                      <w:szCs w:val="28"/>
                    </w:rPr>
                  </w:pPr>
                  <w:r w:rsidRPr="00732189">
                    <w:rPr>
                      <w:sz w:val="28"/>
                      <w:szCs w:val="28"/>
                      <w:lang w:val="en-US"/>
                    </w:rPr>
                    <w:t xml:space="preserve">Re </w:t>
                  </w:r>
                  <w:r w:rsidRPr="00732189">
                    <w:rPr>
                      <w:sz w:val="28"/>
                      <w:szCs w:val="28"/>
                      <w:vertAlign w:val="subscript"/>
                      <w:lang w:val="en-US"/>
                    </w:rPr>
                    <w:t>max</w:t>
                  </w:r>
                </w:p>
              </w:tc>
              <w:tc>
                <w:tcPr>
                  <w:tcW w:w="1608" w:type="dxa"/>
                  <w:vMerge/>
                  <w:vAlign w:val="center"/>
                  <w:hideMark/>
                </w:tcPr>
                <w:p w14:paraId="540D5C6B" w14:textId="77777777" w:rsidR="00F244B9" w:rsidRPr="00732189" w:rsidRDefault="00F244B9" w:rsidP="0072533D">
                  <w:pPr>
                    <w:rPr>
                      <w:sz w:val="28"/>
                      <w:szCs w:val="28"/>
                    </w:rPr>
                  </w:pPr>
                </w:p>
              </w:tc>
            </w:tr>
          </w:tbl>
          <w:p w14:paraId="4030900B" w14:textId="77777777" w:rsidR="00F244B9" w:rsidRPr="00732189" w:rsidRDefault="00F244B9" w:rsidP="0072533D">
            <w:pPr>
              <w:jc w:val="center"/>
              <w:rPr>
                <w:sz w:val="28"/>
                <w:szCs w:val="28"/>
              </w:rPr>
            </w:pPr>
          </w:p>
        </w:tc>
      </w:tr>
      <w:tr w:rsidR="00F244B9" w:rsidRPr="00732189" w14:paraId="633997FA" w14:textId="77777777" w:rsidTr="0072533D">
        <w:trPr>
          <w:trHeight w:val="409"/>
          <w:jc w:val="center"/>
        </w:trPr>
        <w:tc>
          <w:tcPr>
            <w:tcW w:w="8656" w:type="dxa"/>
            <w:tcBorders>
              <w:top w:val="single" w:sz="4" w:space="0" w:color="auto"/>
              <w:left w:val="single" w:sz="4" w:space="0" w:color="auto"/>
              <w:bottom w:val="single" w:sz="4" w:space="0" w:color="auto"/>
              <w:right w:val="single" w:sz="4" w:space="0" w:color="auto"/>
            </w:tcBorders>
            <w:hideMark/>
          </w:tcPr>
          <w:p w14:paraId="485A03CA" w14:textId="77777777" w:rsidR="00F244B9" w:rsidRPr="00732189" w:rsidRDefault="00F244B9" w:rsidP="0072533D">
            <w:pPr>
              <w:tabs>
                <w:tab w:val="left" w:pos="709"/>
              </w:tabs>
              <w:jc w:val="center"/>
              <w:rPr>
                <w:sz w:val="28"/>
                <w:szCs w:val="28"/>
              </w:rPr>
            </w:pPr>
            <w:r w:rsidRPr="00732189">
              <w:rPr>
                <w:sz w:val="28"/>
                <w:szCs w:val="28"/>
                <w:lang w:val="en-US"/>
              </w:rPr>
              <w:t xml:space="preserve">Re </w:t>
            </w:r>
            <w:r w:rsidRPr="00732189">
              <w:rPr>
                <w:sz w:val="28"/>
                <w:szCs w:val="28"/>
                <w:vertAlign w:val="subscript"/>
                <w:lang w:val="en-US"/>
              </w:rPr>
              <w:t>max</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0504A27" w14:textId="77777777" w:rsidR="00F244B9" w:rsidRPr="00732189" w:rsidRDefault="00F244B9" w:rsidP="0072533D">
            <w:pPr>
              <w:tabs>
                <w:tab w:val="left" w:pos="709"/>
              </w:tabs>
              <w:jc w:val="center"/>
              <w:rPr>
                <w:sz w:val="28"/>
                <w:szCs w:val="28"/>
              </w:rPr>
            </w:pPr>
            <w:r w:rsidRPr="00732189">
              <w:rPr>
                <w:sz w:val="28"/>
                <w:szCs w:val="28"/>
              </w:rPr>
              <w:t>5</w:t>
            </w:r>
          </w:p>
        </w:tc>
      </w:tr>
    </w:tbl>
    <w:p w14:paraId="33883B8C" w14:textId="77777777" w:rsidR="00F244B9" w:rsidRPr="00732189" w:rsidRDefault="00F244B9" w:rsidP="00F244B9">
      <w:pPr>
        <w:tabs>
          <w:tab w:val="left" w:pos="0"/>
        </w:tabs>
        <w:ind w:firstLine="851"/>
        <w:contextualSpacing/>
        <w:jc w:val="both"/>
        <w:rPr>
          <w:sz w:val="28"/>
          <w:szCs w:val="28"/>
          <w:lang w:eastAsia="en-US"/>
        </w:rPr>
      </w:pPr>
    </w:p>
    <w:p w14:paraId="0C6128A7"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eastAsia="en-US"/>
        </w:rPr>
        <w:t>где:</w:t>
      </w:r>
    </w:p>
    <w:p w14:paraId="06614A64" w14:textId="77777777" w:rsidR="00F244B9" w:rsidRPr="00732189" w:rsidRDefault="00F244B9" w:rsidP="00F244B9">
      <w:pPr>
        <w:tabs>
          <w:tab w:val="left" w:pos="0"/>
        </w:tabs>
        <w:ind w:firstLine="851"/>
        <w:contextualSpacing/>
        <w:jc w:val="both"/>
        <w:rPr>
          <w:sz w:val="28"/>
          <w:szCs w:val="28"/>
          <w:lang w:eastAsia="en-US"/>
        </w:rPr>
      </w:pPr>
      <w:r w:rsidRPr="00732189">
        <w:rPr>
          <w:sz w:val="28"/>
          <w:szCs w:val="28"/>
          <w:lang w:val="en-US" w:eastAsia="en-US"/>
        </w:rPr>
        <w:t>Re</w:t>
      </w:r>
      <w:r w:rsidRPr="00732189">
        <w:rPr>
          <w:sz w:val="28"/>
          <w:szCs w:val="28"/>
          <w:vertAlign w:val="subscript"/>
          <w:lang w:val="en-US" w:eastAsia="en-US"/>
        </w:rPr>
        <w:t>i</w:t>
      </w:r>
      <w:r w:rsidRPr="00732189">
        <w:rPr>
          <w:sz w:val="28"/>
          <w:szCs w:val="28"/>
          <w:lang w:eastAsia="en-US"/>
        </w:rPr>
        <w:t xml:space="preserve"> – значение Индекса деловой репутации поставщиков i-</w:t>
      </w:r>
      <w:proofErr w:type="spellStart"/>
      <w:r w:rsidRPr="00732189">
        <w:rPr>
          <w:sz w:val="28"/>
          <w:szCs w:val="28"/>
          <w:lang w:eastAsia="en-US"/>
        </w:rPr>
        <w:t>го</w:t>
      </w:r>
      <w:proofErr w:type="spellEnd"/>
      <w:r w:rsidRPr="00732189">
        <w:rPr>
          <w:sz w:val="28"/>
          <w:szCs w:val="28"/>
          <w:lang w:eastAsia="en-US"/>
        </w:rPr>
        <w:t xml:space="preserve"> участника закупки на Официальном сайте рейтинга деловой репутации на дату открытия доступа к заявкам (вскрытия конвертов)</w:t>
      </w:r>
    </w:p>
    <w:p w14:paraId="5D6F88E3" w14:textId="77777777" w:rsidR="00F244B9" w:rsidRPr="00732189" w:rsidRDefault="00F244B9" w:rsidP="00F244B9">
      <w:pPr>
        <w:ind w:right="153" w:firstLine="636"/>
        <w:jc w:val="both"/>
        <w:rPr>
          <w:b/>
          <w:i/>
          <w:sz w:val="28"/>
          <w:szCs w:val="28"/>
        </w:rPr>
      </w:pPr>
      <w:proofErr w:type="spellStart"/>
      <w:r w:rsidRPr="00732189">
        <w:rPr>
          <w:sz w:val="28"/>
          <w:szCs w:val="28"/>
          <w:lang w:val="en-US" w:eastAsia="en-US"/>
        </w:rPr>
        <w:lastRenderedPageBreak/>
        <w:t>Re</w:t>
      </w:r>
      <w:r w:rsidRPr="00732189">
        <w:rPr>
          <w:sz w:val="28"/>
          <w:szCs w:val="28"/>
          <w:vertAlign w:val="subscript"/>
          <w:lang w:val="en-US" w:eastAsia="en-US"/>
        </w:rPr>
        <w:t>max</w:t>
      </w:r>
      <w:proofErr w:type="spellEnd"/>
      <w:r w:rsidRPr="00732189">
        <w:rPr>
          <w:bCs/>
          <w:sz w:val="28"/>
          <w:szCs w:val="28"/>
          <w:lang w:val="x-none" w:eastAsia="en-US"/>
        </w:rPr>
        <w:t xml:space="preserve"> – максимальное значение Индекса деловой репутации поставщиков, опубликованное на Официальном сайте рейтинга на дату открытия доступа к заявкам (вскрытия конвертов),</w:t>
      </w:r>
      <w:r w:rsidRPr="00732189">
        <w:rPr>
          <w:sz w:val="28"/>
          <w:szCs w:val="28"/>
          <w:lang w:val="x-none" w:eastAsia="en-US"/>
        </w:rPr>
        <w:t xml:space="preserve"> </w:t>
      </w:r>
      <w:r w:rsidRPr="00732189">
        <w:rPr>
          <w:bCs/>
          <w:sz w:val="28"/>
          <w:szCs w:val="28"/>
          <w:lang w:val="x-none" w:eastAsia="en-US"/>
        </w:rPr>
        <w:t>из значений Индекса деловой репутации поставщиков всех допущенных участников</w:t>
      </w:r>
    </w:p>
    <w:p w14:paraId="6F1A68BD" w14:textId="77777777" w:rsidR="00611608" w:rsidRDefault="00611608" w:rsidP="00E74AD7">
      <w:pPr>
        <w:ind w:right="153" w:firstLine="636"/>
        <w:jc w:val="both"/>
        <w:rPr>
          <w:b/>
          <w:bCs/>
          <w:i/>
        </w:rPr>
      </w:pPr>
    </w:p>
    <w:p w14:paraId="6331195D" w14:textId="77777777" w:rsidR="00611608" w:rsidRDefault="00611608" w:rsidP="00E74AD7">
      <w:pPr>
        <w:ind w:right="153" w:firstLine="636"/>
        <w:jc w:val="both"/>
        <w:rPr>
          <w:b/>
          <w:bCs/>
          <w:i/>
        </w:rPr>
        <w:sectPr w:rsidR="00611608" w:rsidSect="009F5D91">
          <w:pgSz w:w="11907" w:h="16840" w:code="9"/>
          <w:pgMar w:top="1134" w:right="737" w:bottom="1701" w:left="1134" w:header="567" w:footer="567" w:gutter="0"/>
          <w:cols w:space="708"/>
          <w:docGrid w:linePitch="360"/>
        </w:sectPr>
      </w:pPr>
    </w:p>
    <w:p w14:paraId="369D6774" w14:textId="1709023C" w:rsidR="00E74AD7" w:rsidRPr="00561060" w:rsidRDefault="00E74AD7" w:rsidP="00A3775C">
      <w:pPr>
        <w:pStyle w:val="10"/>
        <w:numPr>
          <w:ilvl w:val="0"/>
          <w:numId w:val="20"/>
        </w:numPr>
        <w:tabs>
          <w:tab w:val="left" w:pos="426"/>
        </w:tabs>
        <w:ind w:left="0" w:firstLine="0"/>
        <w:jc w:val="both"/>
        <w:rPr>
          <w:sz w:val="28"/>
          <w:szCs w:val="28"/>
        </w:rPr>
      </w:pPr>
      <w:bookmarkStart w:id="98" w:name="_Toc395190388"/>
      <w:bookmarkStart w:id="99" w:name="_Ref396487846"/>
      <w:bookmarkStart w:id="100" w:name="_Ref396489236"/>
      <w:bookmarkStart w:id="101" w:name="_Toc14779354"/>
      <w:bookmarkStart w:id="102" w:name="_Toc260130025"/>
      <w:bookmarkStart w:id="103" w:name="_Toc367283798"/>
      <w:r w:rsidRPr="00561060">
        <w:rPr>
          <w:sz w:val="28"/>
          <w:szCs w:val="28"/>
        </w:rPr>
        <w:lastRenderedPageBreak/>
        <w:t>ОБРАЗЦЫ ФОРМ ОСНОВНЫХ ДОКУМЕНТОВ</w:t>
      </w:r>
      <w:bookmarkEnd w:id="98"/>
      <w:bookmarkEnd w:id="99"/>
      <w:bookmarkEnd w:id="100"/>
      <w:r w:rsidR="008F14D4">
        <w:rPr>
          <w:rStyle w:val="affff0"/>
          <w:sz w:val="28"/>
          <w:szCs w:val="28"/>
        </w:rPr>
        <w:footnoteReference w:id="1"/>
      </w:r>
      <w:bookmarkEnd w:id="101"/>
    </w:p>
    <w:p w14:paraId="4F968FE7" w14:textId="77777777" w:rsidR="00E74AD7" w:rsidRPr="00E562D1" w:rsidRDefault="00E74AD7" w:rsidP="00076CBF">
      <w:pPr>
        <w:tabs>
          <w:tab w:val="left" w:pos="0"/>
        </w:tabs>
        <w:overflowPunct w:val="0"/>
        <w:autoSpaceDE w:val="0"/>
        <w:autoSpaceDN w:val="0"/>
        <w:adjustRightInd w:val="0"/>
        <w:ind w:firstLine="709"/>
        <w:jc w:val="both"/>
        <w:rPr>
          <w:bCs/>
          <w:i/>
          <w:sz w:val="28"/>
          <w:szCs w:val="28"/>
        </w:rPr>
      </w:pPr>
    </w:p>
    <w:p w14:paraId="03A3180E" w14:textId="77777777" w:rsidR="00E74AD7" w:rsidRPr="00E562D1" w:rsidRDefault="00E74AD7" w:rsidP="00076CBF">
      <w:pPr>
        <w:pStyle w:val="10"/>
        <w:numPr>
          <w:ilvl w:val="0"/>
          <w:numId w:val="23"/>
        </w:numPr>
        <w:tabs>
          <w:tab w:val="left" w:pos="709"/>
        </w:tabs>
        <w:ind w:left="0" w:firstLine="709"/>
        <w:jc w:val="both"/>
        <w:rPr>
          <w:sz w:val="28"/>
          <w:szCs w:val="28"/>
        </w:rPr>
      </w:pPr>
      <w:bookmarkStart w:id="104" w:name="_Письмо_о_подаче"/>
      <w:bookmarkStart w:id="105" w:name="_Анкета_Претендента_на"/>
      <w:bookmarkStart w:id="106" w:name="_Анкета_Участника_процедуры"/>
      <w:bookmarkStart w:id="107" w:name="_АНКЕТА_УЧАСТНИКА_КОНКУРСА"/>
      <w:bookmarkStart w:id="108" w:name="_Ref401131967"/>
      <w:bookmarkStart w:id="109" w:name="_Toc14779355"/>
      <w:bookmarkEnd w:id="104"/>
      <w:bookmarkEnd w:id="105"/>
      <w:bookmarkEnd w:id="106"/>
      <w:bookmarkEnd w:id="107"/>
      <w:r w:rsidRPr="00E562D1">
        <w:rPr>
          <w:sz w:val="28"/>
          <w:szCs w:val="28"/>
        </w:rPr>
        <w:t>Образцы форм основных документов, включаемых в заявку на участие в закупке</w:t>
      </w:r>
      <w:bookmarkEnd w:id="108"/>
      <w:bookmarkEnd w:id="109"/>
    </w:p>
    <w:p w14:paraId="22DE80F8" w14:textId="70F172FA" w:rsidR="00E74AD7" w:rsidRPr="00E562D1" w:rsidRDefault="00E74AD7" w:rsidP="00076CBF">
      <w:pPr>
        <w:pStyle w:val="afff"/>
        <w:numPr>
          <w:ilvl w:val="0"/>
          <w:numId w:val="24"/>
        </w:numPr>
        <w:tabs>
          <w:tab w:val="clear" w:pos="720"/>
          <w:tab w:val="num" w:pos="851"/>
        </w:tabs>
        <w:spacing w:after="0" w:line="240" w:lineRule="auto"/>
        <w:ind w:left="0" w:firstLine="709"/>
        <w:jc w:val="both"/>
        <w:rPr>
          <w:sz w:val="28"/>
          <w:szCs w:val="28"/>
        </w:rPr>
      </w:pPr>
      <w:bookmarkStart w:id="110" w:name="_Ref405964278"/>
      <w:bookmarkStart w:id="111" w:name="_Toc412202053"/>
      <w:bookmarkStart w:id="112" w:name="_Toc438208457"/>
      <w:r w:rsidRPr="00E562D1">
        <w:rPr>
          <w:rFonts w:ascii="Times New Roman" w:hAnsi="Times New Roman"/>
          <w:sz w:val="28"/>
          <w:szCs w:val="28"/>
        </w:rPr>
        <w:t>Образцы форм основных документов, включаемых в часть 1 заявки на участие в закупке</w:t>
      </w:r>
      <w:bookmarkEnd w:id="110"/>
      <w:bookmarkEnd w:id="111"/>
      <w:bookmarkEnd w:id="112"/>
      <w:r w:rsidR="00E44D0D" w:rsidRPr="00E562D1">
        <w:rPr>
          <w:rFonts w:ascii="Times New Roman" w:hAnsi="Times New Roman"/>
          <w:sz w:val="28"/>
          <w:szCs w:val="28"/>
        </w:rPr>
        <w:t xml:space="preserve"> </w:t>
      </w:r>
    </w:p>
    <w:p w14:paraId="407748AE" w14:textId="632DA485" w:rsidR="00E74AD7" w:rsidRPr="00E562D1" w:rsidRDefault="00E74AD7" w:rsidP="00076CBF">
      <w:pPr>
        <w:pStyle w:val="afff"/>
        <w:numPr>
          <w:ilvl w:val="0"/>
          <w:numId w:val="24"/>
        </w:numPr>
        <w:tabs>
          <w:tab w:val="clear" w:pos="720"/>
          <w:tab w:val="num" w:pos="851"/>
        </w:tabs>
        <w:spacing w:after="0" w:line="240" w:lineRule="auto"/>
        <w:ind w:left="0" w:firstLine="709"/>
        <w:jc w:val="both"/>
        <w:rPr>
          <w:sz w:val="28"/>
          <w:szCs w:val="28"/>
        </w:rPr>
      </w:pPr>
      <w:bookmarkStart w:id="113" w:name="_Ref405964313"/>
      <w:bookmarkStart w:id="114" w:name="_Toc412202054"/>
      <w:bookmarkStart w:id="115" w:name="_Toc438208458"/>
      <w:r w:rsidRPr="00E562D1">
        <w:rPr>
          <w:rFonts w:ascii="Times New Roman" w:hAnsi="Times New Roman"/>
          <w:sz w:val="28"/>
          <w:szCs w:val="28"/>
        </w:rPr>
        <w:t>Образцы форм основных документов, включаемых в часть 2 заявки на участие в закупке</w:t>
      </w:r>
      <w:bookmarkEnd w:id="113"/>
      <w:bookmarkEnd w:id="114"/>
      <w:bookmarkEnd w:id="115"/>
    </w:p>
    <w:p w14:paraId="6A2EF2E4" w14:textId="77777777" w:rsidR="00E44D0D" w:rsidRPr="00E562D1" w:rsidRDefault="00E44D0D" w:rsidP="00076CBF">
      <w:pPr>
        <w:pStyle w:val="afff"/>
        <w:numPr>
          <w:ilvl w:val="0"/>
          <w:numId w:val="24"/>
        </w:numPr>
        <w:tabs>
          <w:tab w:val="clear" w:pos="720"/>
          <w:tab w:val="num" w:pos="851"/>
        </w:tabs>
        <w:spacing w:after="0" w:line="240" w:lineRule="auto"/>
        <w:ind w:left="0" w:firstLine="709"/>
        <w:jc w:val="both"/>
        <w:rPr>
          <w:sz w:val="28"/>
          <w:szCs w:val="28"/>
        </w:rPr>
      </w:pPr>
      <w:r w:rsidRPr="00E562D1">
        <w:rPr>
          <w:rFonts w:ascii="Times New Roman" w:hAnsi="Times New Roman"/>
          <w:sz w:val="28"/>
          <w:szCs w:val="28"/>
        </w:rPr>
        <w:t>Образцы форм основных документов, включаемых в ценовое предложение</w:t>
      </w:r>
    </w:p>
    <w:p w14:paraId="4874382B" w14:textId="77777777" w:rsidR="00E74AD7" w:rsidRPr="00E562D1" w:rsidRDefault="00E74AD7" w:rsidP="00076CBF">
      <w:pPr>
        <w:pStyle w:val="10"/>
        <w:numPr>
          <w:ilvl w:val="0"/>
          <w:numId w:val="23"/>
        </w:numPr>
        <w:tabs>
          <w:tab w:val="left" w:pos="709"/>
        </w:tabs>
        <w:ind w:left="0" w:firstLine="709"/>
        <w:jc w:val="both"/>
        <w:rPr>
          <w:sz w:val="28"/>
          <w:szCs w:val="28"/>
        </w:rPr>
      </w:pPr>
      <w:bookmarkStart w:id="116" w:name="_Справка_об_участии_в_судебных_разби"/>
      <w:bookmarkStart w:id="117" w:name="_Справка_об_участии"/>
      <w:bookmarkStart w:id="118" w:name="_Ref401060816"/>
      <w:bookmarkStart w:id="119" w:name="_Toc14779356"/>
      <w:bookmarkEnd w:id="116"/>
      <w:bookmarkEnd w:id="117"/>
      <w:r w:rsidRPr="00E562D1">
        <w:rPr>
          <w:sz w:val="28"/>
          <w:szCs w:val="28"/>
        </w:rPr>
        <w:t>Образцы форм обеспечения заявки на участие в закупке и обеспечения договора</w:t>
      </w:r>
      <w:bookmarkEnd w:id="118"/>
      <w:bookmarkEnd w:id="119"/>
    </w:p>
    <w:p w14:paraId="4E918C22" w14:textId="77777777" w:rsidR="008F14D4" w:rsidRDefault="008F14D4" w:rsidP="00076CBF"/>
    <w:p w14:paraId="02DCA865" w14:textId="77777777" w:rsidR="00076CBF" w:rsidRDefault="00076CBF" w:rsidP="00076CBF"/>
    <w:p w14:paraId="65C5F942" w14:textId="77777777" w:rsidR="00076CBF" w:rsidRPr="008F14D4" w:rsidRDefault="00076CBF" w:rsidP="00076CBF"/>
    <w:p w14:paraId="18B4DE41" w14:textId="77777777" w:rsidR="00E74AD7" w:rsidRPr="00076CBF" w:rsidRDefault="00E74AD7" w:rsidP="00076CBF">
      <w:pPr>
        <w:pStyle w:val="10"/>
        <w:numPr>
          <w:ilvl w:val="0"/>
          <w:numId w:val="0"/>
        </w:numPr>
        <w:jc w:val="center"/>
        <w:rPr>
          <w:b/>
          <w:sz w:val="28"/>
          <w:szCs w:val="28"/>
        </w:rPr>
      </w:pPr>
      <w:bookmarkStart w:id="120" w:name="_Toc14779357"/>
      <w:bookmarkEnd w:id="102"/>
      <w:bookmarkEnd w:id="103"/>
      <w:r w:rsidRPr="00076CBF">
        <w:rPr>
          <w:b/>
          <w:sz w:val="28"/>
          <w:szCs w:val="28"/>
        </w:rPr>
        <w:t>ЧАСТЬ 2</w:t>
      </w:r>
      <w:bookmarkEnd w:id="120"/>
    </w:p>
    <w:p w14:paraId="6DBF221A" w14:textId="77777777" w:rsidR="00E74AD7" w:rsidRPr="00561060" w:rsidRDefault="00E74AD7" w:rsidP="00076CBF">
      <w:pPr>
        <w:pStyle w:val="Times12"/>
        <w:ind w:firstLine="0"/>
        <w:jc w:val="left"/>
      </w:pPr>
    </w:p>
    <w:p w14:paraId="588C2C04" w14:textId="77777777" w:rsidR="00E74AD7" w:rsidRDefault="00E74AD7" w:rsidP="00076CBF">
      <w:pPr>
        <w:pStyle w:val="Times12"/>
        <w:overflowPunct/>
        <w:autoSpaceDE/>
        <w:autoSpaceDN/>
        <w:adjustRightInd/>
        <w:ind w:firstLine="709"/>
        <w:rPr>
          <w:sz w:val="28"/>
          <w:szCs w:val="28"/>
        </w:rPr>
      </w:pPr>
      <w:bookmarkStart w:id="121" w:name="_Ref317259044"/>
      <w:bookmarkStart w:id="122" w:name="_Toc390267492"/>
      <w:r w:rsidRPr="00561060">
        <w:rPr>
          <w:sz w:val="28"/>
          <w:szCs w:val="28"/>
        </w:rPr>
        <w:t xml:space="preserve">Порядок проведения </w:t>
      </w:r>
      <w:bookmarkEnd w:id="121"/>
      <w:bookmarkEnd w:id="122"/>
      <w:r w:rsidRPr="00561060">
        <w:rPr>
          <w:sz w:val="28"/>
          <w:szCs w:val="28"/>
        </w:rPr>
        <w:t>процедуры закупки приведен в Части 2 Тома 1 в виде отдельного файла.</w:t>
      </w:r>
    </w:p>
    <w:p w14:paraId="4837163E" w14:textId="77777777" w:rsidR="00076CBF" w:rsidRDefault="00076CBF" w:rsidP="00076CBF">
      <w:pPr>
        <w:pStyle w:val="Times12"/>
        <w:overflowPunct/>
        <w:autoSpaceDE/>
        <w:autoSpaceDN/>
        <w:adjustRightInd/>
        <w:ind w:firstLine="709"/>
        <w:rPr>
          <w:sz w:val="28"/>
          <w:szCs w:val="28"/>
        </w:rPr>
      </w:pPr>
    </w:p>
    <w:p w14:paraId="76F83CA1" w14:textId="77777777" w:rsidR="00076CBF" w:rsidRDefault="00076CBF" w:rsidP="00076CBF">
      <w:pPr>
        <w:pStyle w:val="Times12"/>
        <w:overflowPunct/>
        <w:autoSpaceDE/>
        <w:autoSpaceDN/>
        <w:adjustRightInd/>
        <w:ind w:firstLine="709"/>
        <w:rPr>
          <w:sz w:val="28"/>
          <w:szCs w:val="28"/>
        </w:rPr>
      </w:pPr>
    </w:p>
    <w:p w14:paraId="2C3ADCA8" w14:textId="77777777" w:rsidR="00076CBF" w:rsidRPr="00561060" w:rsidRDefault="00076CBF" w:rsidP="00076CBF">
      <w:pPr>
        <w:pStyle w:val="Times12"/>
        <w:overflowPunct/>
        <w:autoSpaceDE/>
        <w:autoSpaceDN/>
        <w:adjustRightInd/>
        <w:ind w:firstLine="709"/>
        <w:rPr>
          <w:sz w:val="28"/>
          <w:szCs w:val="28"/>
        </w:rPr>
      </w:pPr>
    </w:p>
    <w:p w14:paraId="45BC94BA" w14:textId="77777777" w:rsidR="00E74AD7" w:rsidRDefault="00E74AD7" w:rsidP="00076CBF">
      <w:pPr>
        <w:pStyle w:val="10"/>
        <w:numPr>
          <w:ilvl w:val="0"/>
          <w:numId w:val="0"/>
        </w:numPr>
        <w:jc w:val="center"/>
        <w:rPr>
          <w:b/>
          <w:sz w:val="28"/>
          <w:szCs w:val="28"/>
        </w:rPr>
      </w:pPr>
      <w:bookmarkStart w:id="123" w:name="_Toc14779358"/>
      <w:r w:rsidRPr="00561060">
        <w:rPr>
          <w:b/>
          <w:sz w:val="28"/>
          <w:szCs w:val="28"/>
        </w:rPr>
        <w:t>ЧАСТЬ 3</w:t>
      </w:r>
      <w:bookmarkEnd w:id="123"/>
    </w:p>
    <w:p w14:paraId="045D1AE0" w14:textId="77777777" w:rsidR="00076CBF" w:rsidRPr="00076CBF" w:rsidRDefault="00076CBF" w:rsidP="00076CBF"/>
    <w:p w14:paraId="6EA27E9B" w14:textId="77777777" w:rsidR="00E74AD7" w:rsidRPr="00561060" w:rsidRDefault="00E74AD7" w:rsidP="00076CBF">
      <w:pPr>
        <w:pStyle w:val="Times12"/>
        <w:overflowPunct/>
        <w:autoSpaceDE/>
        <w:autoSpaceDN/>
        <w:adjustRightInd/>
        <w:ind w:firstLine="709"/>
        <w:rPr>
          <w:sz w:val="28"/>
          <w:szCs w:val="28"/>
        </w:rPr>
      </w:pPr>
      <w:r w:rsidRPr="00561060">
        <w:rPr>
          <w:sz w:val="28"/>
          <w:szCs w:val="28"/>
        </w:rPr>
        <w:t xml:space="preserve">Проект договора, который будет заключен по результатам закупки, приведен в Части 3 Тома 1 в виде отдельного файла в формате </w:t>
      </w:r>
      <w:proofErr w:type="spellStart"/>
      <w:r w:rsidRPr="00561060">
        <w:rPr>
          <w:b/>
          <w:i/>
          <w:sz w:val="28"/>
          <w:szCs w:val="28"/>
        </w:rPr>
        <w:t>Word</w:t>
      </w:r>
      <w:proofErr w:type="spellEnd"/>
      <w:r w:rsidRPr="00561060">
        <w:rPr>
          <w:sz w:val="28"/>
          <w:szCs w:val="28"/>
        </w:rPr>
        <w:t>.</w:t>
      </w:r>
    </w:p>
    <w:p w14:paraId="6E4D2202" w14:textId="77777777" w:rsidR="0081599F" w:rsidRDefault="0081599F" w:rsidP="00076CBF">
      <w:pPr>
        <w:pStyle w:val="Times12"/>
        <w:overflowPunct/>
        <w:autoSpaceDE/>
        <w:autoSpaceDN/>
        <w:adjustRightInd/>
        <w:ind w:firstLine="709"/>
        <w:rPr>
          <w:sz w:val="28"/>
          <w:szCs w:val="28"/>
        </w:rPr>
      </w:pPr>
    </w:p>
    <w:p w14:paraId="201E976C"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50A3C4E7"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35C5B460"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7CA59446"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7736339E"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75672DB4"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12515598" w14:textId="77777777" w:rsidR="0081599F" w:rsidRDefault="0081599F" w:rsidP="0081599F">
      <w:pPr>
        <w:pStyle w:val="Times12"/>
        <w:overflowPunct/>
        <w:autoSpaceDE/>
        <w:autoSpaceDN/>
        <w:adjustRightInd/>
        <w:spacing w:before="100" w:beforeAutospacing="1" w:after="100" w:afterAutospacing="1"/>
        <w:ind w:firstLine="709"/>
        <w:rPr>
          <w:sz w:val="28"/>
          <w:szCs w:val="28"/>
        </w:rPr>
      </w:pPr>
    </w:p>
    <w:p w14:paraId="141409B8" w14:textId="77777777" w:rsidR="0081599F" w:rsidRDefault="0081599F" w:rsidP="0081599F">
      <w:pPr>
        <w:pStyle w:val="10"/>
        <w:numPr>
          <w:ilvl w:val="0"/>
          <w:numId w:val="0"/>
        </w:numPr>
        <w:jc w:val="center"/>
        <w:rPr>
          <w:b/>
          <w:sz w:val="28"/>
          <w:szCs w:val="28"/>
        </w:rPr>
      </w:pPr>
      <w:bookmarkStart w:id="124" w:name="_Toc13730834"/>
      <w:bookmarkStart w:id="125" w:name="_Toc14779359"/>
      <w:r w:rsidRPr="00561060">
        <w:rPr>
          <w:b/>
          <w:sz w:val="28"/>
          <w:szCs w:val="28"/>
        </w:rPr>
        <w:lastRenderedPageBreak/>
        <w:t>Т</w:t>
      </w:r>
      <w:r>
        <w:rPr>
          <w:b/>
          <w:sz w:val="28"/>
          <w:szCs w:val="28"/>
        </w:rPr>
        <w:t>ОМ</w:t>
      </w:r>
      <w:r w:rsidRPr="00561060">
        <w:rPr>
          <w:b/>
          <w:sz w:val="28"/>
          <w:szCs w:val="28"/>
        </w:rPr>
        <w:t> </w:t>
      </w:r>
      <w:r>
        <w:rPr>
          <w:b/>
          <w:sz w:val="28"/>
          <w:szCs w:val="28"/>
        </w:rPr>
        <w:t>2</w:t>
      </w:r>
      <w:bookmarkEnd w:id="124"/>
      <w:bookmarkEnd w:id="125"/>
    </w:p>
    <w:p w14:paraId="5FC58A92" w14:textId="77777777" w:rsidR="0081599F" w:rsidRPr="000D6975" w:rsidRDefault="0081599F" w:rsidP="0081599F"/>
    <w:p w14:paraId="3861DBC1" w14:textId="692FEFB9" w:rsidR="0081599F" w:rsidRPr="00CE31B7" w:rsidRDefault="0081599F" w:rsidP="0081599F">
      <w:pPr>
        <w:widowControl w:val="0"/>
        <w:ind w:firstLine="709"/>
        <w:jc w:val="both"/>
        <w:rPr>
          <w:sz w:val="28"/>
          <w:szCs w:val="28"/>
        </w:rPr>
      </w:pPr>
      <w:r w:rsidRPr="00CE31B7">
        <w:rPr>
          <w:sz w:val="28"/>
          <w:szCs w:val="28"/>
        </w:rPr>
        <w:t>Техническая документация</w:t>
      </w:r>
      <w:r w:rsidRPr="00CE31B7">
        <w:rPr>
          <w:b/>
          <w:i/>
          <w:sz w:val="28"/>
          <w:szCs w:val="28"/>
        </w:rPr>
        <w:t xml:space="preserve"> </w:t>
      </w:r>
      <w:r w:rsidRPr="00CE31B7">
        <w:rPr>
          <w:sz w:val="28"/>
          <w:szCs w:val="28"/>
        </w:rPr>
        <w:t>приведена в виде отдельного файла к закупочной документации, и содержит</w:t>
      </w:r>
      <w:r w:rsidR="008F14D4">
        <w:rPr>
          <w:sz w:val="28"/>
          <w:szCs w:val="28"/>
        </w:rPr>
        <w:t xml:space="preserve"> (Архив</w:t>
      </w:r>
      <w:r w:rsidR="00076CBF">
        <w:rPr>
          <w:sz w:val="28"/>
          <w:szCs w:val="28"/>
        </w:rPr>
        <w:t>ы</w:t>
      </w:r>
      <w:r w:rsidR="008F14D4">
        <w:rPr>
          <w:sz w:val="28"/>
          <w:szCs w:val="28"/>
        </w:rPr>
        <w:t xml:space="preserve"> </w:t>
      </w:r>
      <w:proofErr w:type="spellStart"/>
      <w:r w:rsidR="008F14D4">
        <w:rPr>
          <w:sz w:val="28"/>
          <w:szCs w:val="28"/>
          <w:lang w:val="en-US"/>
        </w:rPr>
        <w:t>rar</w:t>
      </w:r>
      <w:proofErr w:type="spellEnd"/>
      <w:r w:rsidR="008F14D4">
        <w:rPr>
          <w:sz w:val="28"/>
          <w:szCs w:val="28"/>
        </w:rPr>
        <w:t>)</w:t>
      </w:r>
      <w:r w:rsidRPr="00CE31B7">
        <w:rPr>
          <w:sz w:val="28"/>
          <w:szCs w:val="28"/>
        </w:rPr>
        <w:t>:</w:t>
      </w:r>
    </w:p>
    <w:p w14:paraId="157BE22D" w14:textId="03C90A57" w:rsidR="0081599F" w:rsidRPr="00CE39E3" w:rsidRDefault="0081599F" w:rsidP="0081599F">
      <w:pPr>
        <w:widowControl w:val="0"/>
        <w:ind w:firstLine="709"/>
        <w:jc w:val="both"/>
        <w:rPr>
          <w:sz w:val="28"/>
          <w:szCs w:val="28"/>
        </w:rPr>
      </w:pPr>
      <w:r w:rsidRPr="00CE39E3">
        <w:rPr>
          <w:sz w:val="28"/>
          <w:szCs w:val="28"/>
        </w:rPr>
        <w:t xml:space="preserve">- Техническое задание </w:t>
      </w:r>
      <w:r w:rsidR="00076CBF" w:rsidRPr="00076CBF">
        <w:rPr>
          <w:sz w:val="28"/>
          <w:szCs w:val="28"/>
        </w:rPr>
        <w:t>№22-434-12</w:t>
      </w:r>
      <w:r w:rsidR="00334557">
        <w:rPr>
          <w:sz w:val="28"/>
          <w:szCs w:val="28"/>
        </w:rPr>
        <w:t>60</w:t>
      </w:r>
      <w:r w:rsidR="00076CBF" w:rsidRPr="00076CBF">
        <w:rPr>
          <w:sz w:val="28"/>
          <w:szCs w:val="28"/>
        </w:rPr>
        <w:t xml:space="preserve"> от 11.06.2019г.</w:t>
      </w:r>
    </w:p>
    <w:p w14:paraId="509921BB" w14:textId="2360634D" w:rsidR="008F14D4" w:rsidRDefault="0081599F" w:rsidP="0081599F">
      <w:pPr>
        <w:widowControl w:val="0"/>
        <w:ind w:firstLine="709"/>
        <w:jc w:val="both"/>
        <w:rPr>
          <w:sz w:val="28"/>
          <w:szCs w:val="28"/>
        </w:rPr>
      </w:pPr>
      <w:r w:rsidRPr="00CE39E3">
        <w:rPr>
          <w:sz w:val="28"/>
          <w:szCs w:val="28"/>
        </w:rPr>
        <w:t xml:space="preserve">- </w:t>
      </w:r>
      <w:r w:rsidR="008F14D4">
        <w:rPr>
          <w:sz w:val="28"/>
          <w:szCs w:val="28"/>
        </w:rPr>
        <w:t xml:space="preserve">Приложения к </w:t>
      </w:r>
      <w:r w:rsidRPr="00CE39E3">
        <w:rPr>
          <w:sz w:val="28"/>
          <w:szCs w:val="28"/>
        </w:rPr>
        <w:t>Техническо</w:t>
      </w:r>
      <w:r w:rsidR="008F14D4">
        <w:rPr>
          <w:sz w:val="28"/>
          <w:szCs w:val="28"/>
        </w:rPr>
        <w:t>му</w:t>
      </w:r>
      <w:r w:rsidRPr="00CE39E3">
        <w:rPr>
          <w:sz w:val="28"/>
          <w:szCs w:val="28"/>
        </w:rPr>
        <w:t xml:space="preserve"> задани</w:t>
      </w:r>
      <w:r w:rsidR="008F14D4">
        <w:rPr>
          <w:sz w:val="28"/>
          <w:szCs w:val="28"/>
        </w:rPr>
        <w:t>ю</w:t>
      </w:r>
      <w:r w:rsidRPr="00CE39E3">
        <w:rPr>
          <w:sz w:val="28"/>
          <w:szCs w:val="28"/>
        </w:rPr>
        <w:t xml:space="preserve"> №</w:t>
      </w:r>
      <w:r w:rsidR="008F14D4">
        <w:rPr>
          <w:sz w:val="28"/>
          <w:szCs w:val="28"/>
        </w:rPr>
        <w:t>1-</w:t>
      </w:r>
      <w:r w:rsidR="00076CBF">
        <w:rPr>
          <w:sz w:val="28"/>
          <w:szCs w:val="28"/>
        </w:rPr>
        <w:t>10</w:t>
      </w:r>
      <w:r w:rsidR="008F14D4">
        <w:rPr>
          <w:sz w:val="28"/>
          <w:szCs w:val="28"/>
        </w:rPr>
        <w:t>.</w:t>
      </w:r>
    </w:p>
    <w:sectPr w:rsidR="008F14D4" w:rsidSect="009F5D91">
      <w:pgSz w:w="11907" w:h="16840" w:code="9"/>
      <w:pgMar w:top="1134" w:right="737" w:bottom="170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7EFD9" w14:textId="77777777" w:rsidR="00BC1F2E" w:rsidRDefault="00BC1F2E">
      <w:r>
        <w:separator/>
      </w:r>
    </w:p>
  </w:endnote>
  <w:endnote w:type="continuationSeparator" w:id="0">
    <w:p w14:paraId="7EC074BA" w14:textId="77777777" w:rsidR="00BC1F2E" w:rsidRDefault="00BC1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T)">
    <w:altName w:val="Arial"/>
    <w:panose1 w:val="00000000000000000000"/>
    <w:charset w:val="A2"/>
    <w:family w:val="swiss"/>
    <w:notTrueType/>
    <w:pitch w:val="variable"/>
    <w:sig w:usb0="00000005" w:usb1="00000000" w:usb2="00000000" w:usb3="00000000" w:csb0="0000001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575A7" w14:textId="77777777" w:rsidR="00B67365" w:rsidRDefault="00B67365">
    <w:pPr>
      <w:pStyle w:val="a9"/>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1D0F584B" w14:textId="77777777" w:rsidR="00B67365" w:rsidRDefault="00B67365">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E3564" w14:textId="77777777" w:rsidR="00B67365" w:rsidRPr="00000E70" w:rsidRDefault="00B67365" w:rsidP="00977DA2">
    <w:pPr>
      <w:pStyle w:val="a9"/>
      <w:jc w:val="center"/>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16CD1" w14:textId="77777777" w:rsidR="00B67365" w:rsidRPr="00000E70" w:rsidRDefault="00B67365" w:rsidP="00977DA2">
    <w:pPr>
      <w:pStyle w:val="a9"/>
      <w:tabs>
        <w:tab w:val="clear" w:pos="8306"/>
        <w:tab w:val="right" w:pos="7797"/>
      </w:tabs>
      <w:jc w:val="center"/>
      <w:rPr>
        <w:rFonts w:ascii="Times New Roman" w:hAnsi="Times New Roman" w:cs="Times New Roman"/>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6FA90" w14:textId="77777777" w:rsidR="00B67365" w:rsidRPr="00FE6219" w:rsidRDefault="00B67365" w:rsidP="00977DA2">
    <w:pPr>
      <w:pStyle w:val="a9"/>
      <w:tabs>
        <w:tab w:val="clear" w:pos="8306"/>
        <w:tab w:val="right" w:pos="7797"/>
      </w:tabs>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EE3BF" w14:textId="77777777" w:rsidR="00BC1F2E" w:rsidRDefault="00BC1F2E">
      <w:r>
        <w:separator/>
      </w:r>
    </w:p>
  </w:footnote>
  <w:footnote w:type="continuationSeparator" w:id="0">
    <w:p w14:paraId="328B27F0" w14:textId="77777777" w:rsidR="00BC1F2E" w:rsidRDefault="00BC1F2E">
      <w:r>
        <w:continuationSeparator/>
      </w:r>
    </w:p>
  </w:footnote>
  <w:footnote w:id="1">
    <w:p w14:paraId="4FA78619" w14:textId="06130E3E" w:rsidR="00B67365" w:rsidRDefault="00B67365" w:rsidP="008F14D4">
      <w:pPr>
        <w:pStyle w:val="afe"/>
        <w:spacing w:line="240" w:lineRule="auto"/>
      </w:pPr>
      <w:r>
        <w:rPr>
          <w:rStyle w:val="affff0"/>
        </w:rPr>
        <w:footnoteRef/>
      </w:r>
      <w:r>
        <w:t xml:space="preserve"> </w:t>
      </w:r>
      <w:r w:rsidRPr="008F14D4">
        <w:t xml:space="preserve">формы 2 – </w:t>
      </w:r>
      <w:r>
        <w:t>последующие</w:t>
      </w:r>
      <w:r w:rsidRPr="008F14D4">
        <w:t xml:space="preserve"> рекомендованы для заполнения. В случае изменения форм, приведенных в данном разделе, документы, включаемые участником закупки в состав заявки на участие в закупке, должны содержать все сведения, указанные в соответствующей форме.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C7D2F" w14:textId="77777777" w:rsidR="00B67365" w:rsidRDefault="00B67365">
    <w:pPr>
      <w:pStyle w:val="a7"/>
      <w:jc w:val="center"/>
    </w:pPr>
  </w:p>
  <w:p w14:paraId="6BFB60A5" w14:textId="77777777" w:rsidR="00B67365" w:rsidRDefault="00B6736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02761"/>
      <w:docPartObj>
        <w:docPartGallery w:val="Page Numbers (Top of Page)"/>
        <w:docPartUnique/>
      </w:docPartObj>
    </w:sdtPr>
    <w:sdtEndPr>
      <w:rPr>
        <w:rFonts w:ascii="Times New Roman" w:hAnsi="Times New Roman" w:cs="Times New Roman"/>
        <w:sz w:val="24"/>
        <w:szCs w:val="24"/>
      </w:rPr>
    </w:sdtEndPr>
    <w:sdtContent>
      <w:p w14:paraId="0B06C437" w14:textId="20B07F27" w:rsidR="00B67365" w:rsidRPr="00BA0CAE" w:rsidRDefault="00B67365">
        <w:pPr>
          <w:pStyle w:val="a7"/>
          <w:jc w:val="center"/>
          <w:rPr>
            <w:rFonts w:ascii="Times New Roman" w:hAnsi="Times New Roman" w:cs="Times New Roman"/>
            <w:sz w:val="24"/>
            <w:szCs w:val="24"/>
          </w:rPr>
        </w:pPr>
        <w:r w:rsidRPr="00BA0CAE">
          <w:rPr>
            <w:rFonts w:ascii="Times New Roman" w:hAnsi="Times New Roman" w:cs="Times New Roman"/>
            <w:sz w:val="24"/>
            <w:szCs w:val="24"/>
          </w:rPr>
          <w:fldChar w:fldCharType="begin"/>
        </w:r>
        <w:r w:rsidRPr="00BA0CAE">
          <w:rPr>
            <w:rFonts w:ascii="Times New Roman" w:hAnsi="Times New Roman" w:cs="Times New Roman"/>
            <w:sz w:val="24"/>
            <w:szCs w:val="24"/>
          </w:rPr>
          <w:instrText>PAGE   \* MERGEFORMAT</w:instrText>
        </w:r>
        <w:r w:rsidRPr="00BA0CAE">
          <w:rPr>
            <w:rFonts w:ascii="Times New Roman" w:hAnsi="Times New Roman" w:cs="Times New Roman"/>
            <w:sz w:val="24"/>
            <w:szCs w:val="24"/>
          </w:rPr>
          <w:fldChar w:fldCharType="separate"/>
        </w:r>
        <w:r w:rsidR="000247CA">
          <w:rPr>
            <w:rFonts w:ascii="Times New Roman" w:hAnsi="Times New Roman" w:cs="Times New Roman"/>
            <w:noProof/>
            <w:sz w:val="24"/>
            <w:szCs w:val="24"/>
          </w:rPr>
          <w:t>2</w:t>
        </w:r>
        <w:r w:rsidRPr="00BA0CAE">
          <w:rPr>
            <w:rFonts w:ascii="Times New Roman" w:hAnsi="Times New Roman" w:cs="Times New Roman"/>
            <w:sz w:val="24"/>
            <w:szCs w:val="24"/>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383865"/>
      <w:docPartObj>
        <w:docPartGallery w:val="Page Numbers (Top of Page)"/>
        <w:docPartUnique/>
      </w:docPartObj>
    </w:sdtPr>
    <w:sdtEndPr>
      <w:rPr>
        <w:rFonts w:ascii="Times New Roman" w:hAnsi="Times New Roman" w:cs="Times New Roman"/>
        <w:sz w:val="24"/>
        <w:szCs w:val="24"/>
      </w:rPr>
    </w:sdtEndPr>
    <w:sdtContent>
      <w:p w14:paraId="42686941" w14:textId="3812C770" w:rsidR="00B67365" w:rsidRPr="00BA0CAE" w:rsidRDefault="00B67365">
        <w:pPr>
          <w:pStyle w:val="a7"/>
          <w:jc w:val="center"/>
          <w:rPr>
            <w:rFonts w:ascii="Times New Roman" w:hAnsi="Times New Roman" w:cs="Times New Roman"/>
            <w:sz w:val="24"/>
            <w:szCs w:val="24"/>
          </w:rPr>
        </w:pPr>
        <w:r w:rsidRPr="00BA0CAE">
          <w:rPr>
            <w:rFonts w:ascii="Times New Roman" w:hAnsi="Times New Roman" w:cs="Times New Roman"/>
            <w:sz w:val="24"/>
            <w:szCs w:val="24"/>
          </w:rPr>
          <w:fldChar w:fldCharType="begin"/>
        </w:r>
        <w:r w:rsidRPr="00BA0CAE">
          <w:rPr>
            <w:rFonts w:ascii="Times New Roman" w:hAnsi="Times New Roman" w:cs="Times New Roman"/>
            <w:sz w:val="24"/>
            <w:szCs w:val="24"/>
          </w:rPr>
          <w:instrText>PAGE   \* MERGEFORMAT</w:instrText>
        </w:r>
        <w:r w:rsidRPr="00BA0CAE">
          <w:rPr>
            <w:rFonts w:ascii="Times New Roman" w:hAnsi="Times New Roman" w:cs="Times New Roman"/>
            <w:sz w:val="24"/>
            <w:szCs w:val="24"/>
          </w:rPr>
          <w:fldChar w:fldCharType="separate"/>
        </w:r>
        <w:r w:rsidR="00AE5322">
          <w:rPr>
            <w:rFonts w:ascii="Times New Roman" w:hAnsi="Times New Roman" w:cs="Times New Roman"/>
            <w:noProof/>
            <w:sz w:val="24"/>
            <w:szCs w:val="24"/>
          </w:rPr>
          <w:t>12</w:t>
        </w:r>
        <w:r w:rsidRPr="00BA0CAE">
          <w:rPr>
            <w:rFonts w:ascii="Times New Roman" w:hAnsi="Times New Roman" w:cs="Times New Roman"/>
            <w:sz w:val="24"/>
            <w:szCs w:val="24"/>
          </w:rPr>
          <w:fldChar w:fldCharType="end"/>
        </w:r>
      </w:p>
    </w:sdtContent>
  </w:sdt>
  <w:p w14:paraId="3A9ABEC7" w14:textId="77777777" w:rsidR="00B67365" w:rsidRPr="00F429FC" w:rsidRDefault="00B67365" w:rsidP="00977DA2">
    <w:pPr>
      <w:pStyle w:val="a7"/>
      <w:jc w:val="cent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38710A7"/>
    <w:multiLevelType w:val="hybridMultilevel"/>
    <w:tmpl w:val="8FE0126A"/>
    <w:lvl w:ilvl="0" w:tplc="05224DCA">
      <w:start w:val="1"/>
      <w:numFmt w:val="russianLower"/>
      <w:lvlText w:val="%1)"/>
      <w:lvlJc w:val="left"/>
      <w:pPr>
        <w:ind w:left="1455"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4992443"/>
    <w:multiLevelType w:val="hybridMultilevel"/>
    <w:tmpl w:val="ABA8F41E"/>
    <w:lvl w:ilvl="0" w:tplc="26EC7DF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C300B5A"/>
    <w:multiLevelType w:val="hybridMultilevel"/>
    <w:tmpl w:val="194837FA"/>
    <w:lvl w:ilvl="0" w:tplc="CE1A727C">
      <w:start w:val="1"/>
      <w:numFmt w:val="decimal"/>
      <w:lvlText w:val="5.1.%1."/>
      <w:lvlJc w:val="left"/>
      <w:pPr>
        <w:tabs>
          <w:tab w:val="num" w:pos="720"/>
        </w:tabs>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DD7DF0"/>
    <w:multiLevelType w:val="hybridMultilevel"/>
    <w:tmpl w:val="BBF66B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2640AFA"/>
    <w:multiLevelType w:val="hybridMultilevel"/>
    <w:tmpl w:val="7E96C558"/>
    <w:lvl w:ilvl="0" w:tplc="A7B07D3E">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5E50866"/>
    <w:multiLevelType w:val="multilevel"/>
    <w:tmpl w:val="28D0F95A"/>
    <w:lvl w:ilvl="0">
      <w:start w:val="1"/>
      <w:numFmt w:val="decimal"/>
      <w:lvlText w:val="%1."/>
      <w:lvlJc w:val="left"/>
      <w:pPr>
        <w:ind w:left="720" w:hanging="360"/>
      </w:pPr>
      <w:rPr>
        <w:rFonts w:ascii="Times New Roman" w:hAnsi="Times New Roman" w:cs="Times New Roman" w:hint="default"/>
        <w:b/>
        <w:sz w:val="24"/>
      </w:rPr>
    </w:lvl>
    <w:lvl w:ilvl="1">
      <w:start w:val="1"/>
      <w:numFmt w:val="decimal"/>
      <w:isLgl/>
      <w:lvlText w:val="%1.%2."/>
      <w:lvlJc w:val="left"/>
      <w:pPr>
        <w:ind w:left="1080" w:hanging="360"/>
      </w:pPr>
      <w:rPr>
        <w:rFonts w:ascii="Times New Roman" w:hAnsi="Times New Roman" w:cs="Times New Roman"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62107D9"/>
    <w:multiLevelType w:val="hybridMultilevel"/>
    <w:tmpl w:val="7AC451CC"/>
    <w:lvl w:ilvl="0" w:tplc="D8920CBC">
      <w:start w:val="1"/>
      <w:numFmt w:val="bullet"/>
      <w:lvlText w:val=""/>
      <w:lvlJc w:val="left"/>
      <w:pPr>
        <w:ind w:left="2175" w:hanging="360"/>
      </w:pPr>
      <w:rPr>
        <w:rFonts w:ascii="Symbol" w:hAnsi="Symbol" w:hint="default"/>
      </w:rPr>
    </w:lvl>
    <w:lvl w:ilvl="1" w:tplc="04190003">
      <w:start w:val="1"/>
      <w:numFmt w:val="bullet"/>
      <w:lvlText w:val="o"/>
      <w:lvlJc w:val="left"/>
      <w:pPr>
        <w:ind w:left="2895" w:hanging="360"/>
      </w:pPr>
      <w:rPr>
        <w:rFonts w:ascii="Courier New" w:hAnsi="Courier New" w:cs="Courier New" w:hint="default"/>
      </w:rPr>
    </w:lvl>
    <w:lvl w:ilvl="2" w:tplc="04190005">
      <w:start w:val="1"/>
      <w:numFmt w:val="bullet"/>
      <w:lvlText w:val=""/>
      <w:lvlJc w:val="left"/>
      <w:pPr>
        <w:ind w:left="3615" w:hanging="360"/>
      </w:pPr>
      <w:rPr>
        <w:rFonts w:ascii="Wingdings" w:hAnsi="Wingdings" w:hint="default"/>
      </w:rPr>
    </w:lvl>
    <w:lvl w:ilvl="3" w:tplc="04190001">
      <w:start w:val="1"/>
      <w:numFmt w:val="bullet"/>
      <w:lvlText w:val=""/>
      <w:lvlJc w:val="left"/>
      <w:pPr>
        <w:ind w:left="4335" w:hanging="360"/>
      </w:pPr>
      <w:rPr>
        <w:rFonts w:ascii="Symbol" w:hAnsi="Symbol" w:hint="default"/>
      </w:rPr>
    </w:lvl>
    <w:lvl w:ilvl="4" w:tplc="04190003">
      <w:start w:val="1"/>
      <w:numFmt w:val="bullet"/>
      <w:lvlText w:val="o"/>
      <w:lvlJc w:val="left"/>
      <w:pPr>
        <w:ind w:left="5055" w:hanging="360"/>
      </w:pPr>
      <w:rPr>
        <w:rFonts w:ascii="Courier New" w:hAnsi="Courier New" w:cs="Courier New" w:hint="default"/>
      </w:rPr>
    </w:lvl>
    <w:lvl w:ilvl="5" w:tplc="04190005">
      <w:start w:val="1"/>
      <w:numFmt w:val="bullet"/>
      <w:lvlText w:val=""/>
      <w:lvlJc w:val="left"/>
      <w:pPr>
        <w:ind w:left="5775" w:hanging="360"/>
      </w:pPr>
      <w:rPr>
        <w:rFonts w:ascii="Wingdings" w:hAnsi="Wingdings" w:hint="default"/>
      </w:rPr>
    </w:lvl>
    <w:lvl w:ilvl="6" w:tplc="04190001">
      <w:start w:val="1"/>
      <w:numFmt w:val="bullet"/>
      <w:lvlText w:val=""/>
      <w:lvlJc w:val="left"/>
      <w:pPr>
        <w:ind w:left="6495" w:hanging="360"/>
      </w:pPr>
      <w:rPr>
        <w:rFonts w:ascii="Symbol" w:hAnsi="Symbol" w:hint="default"/>
      </w:rPr>
    </w:lvl>
    <w:lvl w:ilvl="7" w:tplc="04190003">
      <w:start w:val="1"/>
      <w:numFmt w:val="bullet"/>
      <w:lvlText w:val="o"/>
      <w:lvlJc w:val="left"/>
      <w:pPr>
        <w:ind w:left="7215" w:hanging="360"/>
      </w:pPr>
      <w:rPr>
        <w:rFonts w:ascii="Courier New" w:hAnsi="Courier New" w:cs="Courier New" w:hint="default"/>
      </w:rPr>
    </w:lvl>
    <w:lvl w:ilvl="8" w:tplc="04190005">
      <w:start w:val="1"/>
      <w:numFmt w:val="bullet"/>
      <w:lvlText w:val=""/>
      <w:lvlJc w:val="left"/>
      <w:pPr>
        <w:ind w:left="7935" w:hanging="360"/>
      </w:pPr>
      <w:rPr>
        <w:rFonts w:ascii="Wingdings" w:hAnsi="Wingdings" w:hint="default"/>
      </w:rPr>
    </w:lvl>
  </w:abstractNum>
  <w:abstractNum w:abstractNumId="11">
    <w:nsid w:val="2D375910"/>
    <w:multiLevelType w:val="hybridMultilevel"/>
    <w:tmpl w:val="21D2F332"/>
    <w:lvl w:ilvl="0" w:tplc="04190001">
      <w:start w:val="1"/>
      <w:numFmt w:val="bullet"/>
      <w:lvlText w:val=""/>
      <w:lvlJc w:val="left"/>
      <w:pPr>
        <w:ind w:left="1380" w:hanging="360"/>
      </w:pPr>
      <w:rPr>
        <w:rFonts w:ascii="Symbol" w:hAnsi="Symbol" w:hint="default"/>
      </w:rPr>
    </w:lvl>
    <w:lvl w:ilvl="1" w:tplc="04190003" w:tentative="1">
      <w:start w:val="1"/>
      <w:numFmt w:val="bullet"/>
      <w:lvlText w:val="o"/>
      <w:lvlJc w:val="left"/>
      <w:pPr>
        <w:ind w:left="2100" w:hanging="360"/>
      </w:pPr>
      <w:rPr>
        <w:rFonts w:ascii="Courier New" w:hAnsi="Courier New" w:cs="Courier New" w:hint="default"/>
      </w:rPr>
    </w:lvl>
    <w:lvl w:ilvl="2" w:tplc="04190005" w:tentative="1">
      <w:start w:val="1"/>
      <w:numFmt w:val="bullet"/>
      <w:lvlText w:val=""/>
      <w:lvlJc w:val="left"/>
      <w:pPr>
        <w:ind w:left="2820" w:hanging="360"/>
      </w:pPr>
      <w:rPr>
        <w:rFonts w:ascii="Wingdings" w:hAnsi="Wingdings" w:hint="default"/>
      </w:rPr>
    </w:lvl>
    <w:lvl w:ilvl="3" w:tplc="04190001" w:tentative="1">
      <w:start w:val="1"/>
      <w:numFmt w:val="bullet"/>
      <w:lvlText w:val=""/>
      <w:lvlJc w:val="left"/>
      <w:pPr>
        <w:ind w:left="3540" w:hanging="360"/>
      </w:pPr>
      <w:rPr>
        <w:rFonts w:ascii="Symbol" w:hAnsi="Symbol" w:hint="default"/>
      </w:rPr>
    </w:lvl>
    <w:lvl w:ilvl="4" w:tplc="04190003" w:tentative="1">
      <w:start w:val="1"/>
      <w:numFmt w:val="bullet"/>
      <w:lvlText w:val="o"/>
      <w:lvlJc w:val="left"/>
      <w:pPr>
        <w:ind w:left="4260" w:hanging="360"/>
      </w:pPr>
      <w:rPr>
        <w:rFonts w:ascii="Courier New" w:hAnsi="Courier New" w:cs="Courier New" w:hint="default"/>
      </w:rPr>
    </w:lvl>
    <w:lvl w:ilvl="5" w:tplc="04190005" w:tentative="1">
      <w:start w:val="1"/>
      <w:numFmt w:val="bullet"/>
      <w:lvlText w:val=""/>
      <w:lvlJc w:val="left"/>
      <w:pPr>
        <w:ind w:left="4980" w:hanging="360"/>
      </w:pPr>
      <w:rPr>
        <w:rFonts w:ascii="Wingdings" w:hAnsi="Wingdings" w:hint="default"/>
      </w:rPr>
    </w:lvl>
    <w:lvl w:ilvl="6" w:tplc="04190001" w:tentative="1">
      <w:start w:val="1"/>
      <w:numFmt w:val="bullet"/>
      <w:lvlText w:val=""/>
      <w:lvlJc w:val="left"/>
      <w:pPr>
        <w:ind w:left="5700" w:hanging="360"/>
      </w:pPr>
      <w:rPr>
        <w:rFonts w:ascii="Symbol" w:hAnsi="Symbol" w:hint="default"/>
      </w:rPr>
    </w:lvl>
    <w:lvl w:ilvl="7" w:tplc="04190003" w:tentative="1">
      <w:start w:val="1"/>
      <w:numFmt w:val="bullet"/>
      <w:lvlText w:val="o"/>
      <w:lvlJc w:val="left"/>
      <w:pPr>
        <w:ind w:left="6420" w:hanging="360"/>
      </w:pPr>
      <w:rPr>
        <w:rFonts w:ascii="Courier New" w:hAnsi="Courier New" w:cs="Courier New" w:hint="default"/>
      </w:rPr>
    </w:lvl>
    <w:lvl w:ilvl="8" w:tplc="04190005" w:tentative="1">
      <w:start w:val="1"/>
      <w:numFmt w:val="bullet"/>
      <w:lvlText w:val=""/>
      <w:lvlJc w:val="left"/>
      <w:pPr>
        <w:ind w:left="7140" w:hanging="360"/>
      </w:pPr>
      <w:rPr>
        <w:rFonts w:ascii="Wingdings" w:hAnsi="Wingdings" w:hint="default"/>
      </w:rPr>
    </w:lvl>
  </w:abstractNum>
  <w:abstractNum w:abstractNumId="12">
    <w:nsid w:val="31A36A7E"/>
    <w:multiLevelType w:val="multilevel"/>
    <w:tmpl w:val="5E4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CE582B"/>
    <w:multiLevelType w:val="hybridMultilevel"/>
    <w:tmpl w:val="40F66B20"/>
    <w:lvl w:ilvl="0" w:tplc="717042DA">
      <w:start w:val="1"/>
      <w:numFmt w:val="bullet"/>
      <w:lvlText w:val=""/>
      <w:lvlJc w:val="left"/>
      <w:pPr>
        <w:ind w:left="2851" w:hanging="360"/>
      </w:pPr>
      <w:rPr>
        <w:rFonts w:ascii="Symbol" w:hAnsi="Symbol" w:hint="default"/>
      </w:rPr>
    </w:lvl>
    <w:lvl w:ilvl="1" w:tplc="04190003">
      <w:start w:val="1"/>
      <w:numFmt w:val="bullet"/>
      <w:lvlText w:val="o"/>
      <w:lvlJc w:val="left"/>
      <w:pPr>
        <w:ind w:left="3571" w:hanging="360"/>
      </w:pPr>
      <w:rPr>
        <w:rFonts w:ascii="Courier New" w:hAnsi="Courier New" w:cs="Courier New" w:hint="default"/>
      </w:rPr>
    </w:lvl>
    <w:lvl w:ilvl="2" w:tplc="04190005">
      <w:start w:val="1"/>
      <w:numFmt w:val="bullet"/>
      <w:lvlText w:val=""/>
      <w:lvlJc w:val="left"/>
      <w:pPr>
        <w:ind w:left="4291" w:hanging="360"/>
      </w:pPr>
      <w:rPr>
        <w:rFonts w:ascii="Wingdings" w:hAnsi="Wingdings" w:hint="default"/>
      </w:rPr>
    </w:lvl>
    <w:lvl w:ilvl="3" w:tplc="04190001">
      <w:start w:val="1"/>
      <w:numFmt w:val="bullet"/>
      <w:lvlText w:val=""/>
      <w:lvlJc w:val="left"/>
      <w:pPr>
        <w:ind w:left="5011" w:hanging="360"/>
      </w:pPr>
      <w:rPr>
        <w:rFonts w:ascii="Symbol" w:hAnsi="Symbol" w:hint="default"/>
      </w:rPr>
    </w:lvl>
    <w:lvl w:ilvl="4" w:tplc="04190003">
      <w:start w:val="1"/>
      <w:numFmt w:val="bullet"/>
      <w:lvlText w:val="o"/>
      <w:lvlJc w:val="left"/>
      <w:pPr>
        <w:ind w:left="5731" w:hanging="360"/>
      </w:pPr>
      <w:rPr>
        <w:rFonts w:ascii="Courier New" w:hAnsi="Courier New" w:cs="Courier New" w:hint="default"/>
      </w:rPr>
    </w:lvl>
    <w:lvl w:ilvl="5" w:tplc="04190005">
      <w:start w:val="1"/>
      <w:numFmt w:val="bullet"/>
      <w:lvlText w:val=""/>
      <w:lvlJc w:val="left"/>
      <w:pPr>
        <w:ind w:left="6451" w:hanging="360"/>
      </w:pPr>
      <w:rPr>
        <w:rFonts w:ascii="Wingdings" w:hAnsi="Wingdings" w:hint="default"/>
      </w:rPr>
    </w:lvl>
    <w:lvl w:ilvl="6" w:tplc="04190001">
      <w:start w:val="1"/>
      <w:numFmt w:val="bullet"/>
      <w:lvlText w:val=""/>
      <w:lvlJc w:val="left"/>
      <w:pPr>
        <w:ind w:left="7171" w:hanging="360"/>
      </w:pPr>
      <w:rPr>
        <w:rFonts w:ascii="Symbol" w:hAnsi="Symbol" w:hint="default"/>
      </w:rPr>
    </w:lvl>
    <w:lvl w:ilvl="7" w:tplc="04190003">
      <w:start w:val="1"/>
      <w:numFmt w:val="bullet"/>
      <w:lvlText w:val="o"/>
      <w:lvlJc w:val="left"/>
      <w:pPr>
        <w:ind w:left="7891" w:hanging="360"/>
      </w:pPr>
      <w:rPr>
        <w:rFonts w:ascii="Courier New" w:hAnsi="Courier New" w:cs="Courier New" w:hint="default"/>
      </w:rPr>
    </w:lvl>
    <w:lvl w:ilvl="8" w:tplc="04190005">
      <w:start w:val="1"/>
      <w:numFmt w:val="bullet"/>
      <w:lvlText w:val=""/>
      <w:lvlJc w:val="left"/>
      <w:pPr>
        <w:ind w:left="8611" w:hanging="360"/>
      </w:pPr>
      <w:rPr>
        <w:rFonts w:ascii="Wingdings" w:hAnsi="Wingdings" w:hint="default"/>
      </w:rPr>
    </w:lvl>
  </w:abstractNum>
  <w:abstractNum w:abstractNumId="14">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6">
    <w:nsid w:val="3572157D"/>
    <w:multiLevelType w:val="hybridMultilevel"/>
    <w:tmpl w:val="FC086368"/>
    <w:lvl w:ilvl="0" w:tplc="0900B662">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62F77BA"/>
    <w:multiLevelType w:val="hybridMultilevel"/>
    <w:tmpl w:val="B016C122"/>
    <w:lvl w:ilvl="0" w:tplc="FFFFFFFF">
      <w:start w:val="1"/>
      <w:numFmt w:val="decimal"/>
      <w:lvlText w:val="%1)"/>
      <w:lvlJc w:val="left"/>
      <w:pPr>
        <w:ind w:left="540" w:hanging="360"/>
      </w:pPr>
      <w:rPr>
        <w:rFonts w:hint="default"/>
        <w:b w:val="0"/>
        <w:i w:val="0"/>
      </w:rPr>
    </w:lvl>
    <w:lvl w:ilvl="1" w:tplc="FFFFFFFF">
      <w:start w:val="1"/>
      <w:numFmt w:val="bullet"/>
      <w:lvlText w:val="­"/>
      <w:lvlJc w:val="left"/>
      <w:pPr>
        <w:tabs>
          <w:tab w:val="num" w:pos="1457"/>
        </w:tabs>
        <w:ind w:left="1440" w:hanging="360"/>
      </w:pPr>
      <w:rPr>
        <w:rFonts w:ascii="Arial (WT)" w:hAnsi="Arial (WT)"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E8D4CAF6">
      <w:start w:val="1"/>
      <w:numFmt w:val="bullet"/>
      <w:lvlText w:val=""/>
      <w:lvlJc w:val="left"/>
      <w:pPr>
        <w:tabs>
          <w:tab w:val="num" w:pos="3600"/>
        </w:tabs>
        <w:ind w:left="3600" w:hanging="360"/>
      </w:pPr>
      <w:rPr>
        <w:rFonts w:ascii="Symbol" w:hAnsi="Symbol"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nsid w:val="383920B7"/>
    <w:multiLevelType w:val="hybridMultilevel"/>
    <w:tmpl w:val="A4FAA0AA"/>
    <w:lvl w:ilvl="0" w:tplc="CD0AA576">
      <w:start w:val="1"/>
      <w:numFmt w:val="bullet"/>
      <w:lvlText w:val=""/>
      <w:lvlJc w:val="left"/>
      <w:pPr>
        <w:ind w:left="2771" w:hanging="360"/>
      </w:pPr>
      <w:rPr>
        <w:rFonts w:ascii="Symbol" w:hAnsi="Symbol" w:hint="default"/>
      </w:rPr>
    </w:lvl>
    <w:lvl w:ilvl="1" w:tplc="04190003">
      <w:start w:val="1"/>
      <w:numFmt w:val="bullet"/>
      <w:lvlText w:val="o"/>
      <w:lvlJc w:val="left"/>
      <w:pPr>
        <w:ind w:left="2109" w:hanging="360"/>
      </w:pPr>
      <w:rPr>
        <w:rFonts w:ascii="Courier New" w:hAnsi="Courier New" w:cs="Courier New" w:hint="default"/>
      </w:rPr>
    </w:lvl>
    <w:lvl w:ilvl="2" w:tplc="04190005" w:tentative="1">
      <w:start w:val="1"/>
      <w:numFmt w:val="bullet"/>
      <w:lvlText w:val=""/>
      <w:lvlJc w:val="left"/>
      <w:pPr>
        <w:ind w:left="2829" w:hanging="360"/>
      </w:pPr>
      <w:rPr>
        <w:rFonts w:ascii="Wingdings" w:hAnsi="Wingdings" w:hint="default"/>
      </w:rPr>
    </w:lvl>
    <w:lvl w:ilvl="3" w:tplc="04190001" w:tentative="1">
      <w:start w:val="1"/>
      <w:numFmt w:val="bullet"/>
      <w:lvlText w:val=""/>
      <w:lvlJc w:val="left"/>
      <w:pPr>
        <w:ind w:left="3549" w:hanging="360"/>
      </w:pPr>
      <w:rPr>
        <w:rFonts w:ascii="Symbol" w:hAnsi="Symbol" w:hint="default"/>
      </w:rPr>
    </w:lvl>
    <w:lvl w:ilvl="4" w:tplc="04190003" w:tentative="1">
      <w:start w:val="1"/>
      <w:numFmt w:val="bullet"/>
      <w:lvlText w:val="o"/>
      <w:lvlJc w:val="left"/>
      <w:pPr>
        <w:ind w:left="4269" w:hanging="360"/>
      </w:pPr>
      <w:rPr>
        <w:rFonts w:ascii="Courier New" w:hAnsi="Courier New" w:cs="Courier New" w:hint="default"/>
      </w:rPr>
    </w:lvl>
    <w:lvl w:ilvl="5" w:tplc="04190005" w:tentative="1">
      <w:start w:val="1"/>
      <w:numFmt w:val="bullet"/>
      <w:lvlText w:val=""/>
      <w:lvlJc w:val="left"/>
      <w:pPr>
        <w:ind w:left="4989" w:hanging="360"/>
      </w:pPr>
      <w:rPr>
        <w:rFonts w:ascii="Wingdings" w:hAnsi="Wingdings" w:hint="default"/>
      </w:rPr>
    </w:lvl>
    <w:lvl w:ilvl="6" w:tplc="04190001" w:tentative="1">
      <w:start w:val="1"/>
      <w:numFmt w:val="bullet"/>
      <w:lvlText w:val=""/>
      <w:lvlJc w:val="left"/>
      <w:pPr>
        <w:ind w:left="5709" w:hanging="360"/>
      </w:pPr>
      <w:rPr>
        <w:rFonts w:ascii="Symbol" w:hAnsi="Symbol" w:hint="default"/>
      </w:rPr>
    </w:lvl>
    <w:lvl w:ilvl="7" w:tplc="04190003" w:tentative="1">
      <w:start w:val="1"/>
      <w:numFmt w:val="bullet"/>
      <w:lvlText w:val="o"/>
      <w:lvlJc w:val="left"/>
      <w:pPr>
        <w:ind w:left="6429" w:hanging="360"/>
      </w:pPr>
      <w:rPr>
        <w:rFonts w:ascii="Courier New" w:hAnsi="Courier New" w:cs="Courier New" w:hint="default"/>
      </w:rPr>
    </w:lvl>
    <w:lvl w:ilvl="8" w:tplc="04190005" w:tentative="1">
      <w:start w:val="1"/>
      <w:numFmt w:val="bullet"/>
      <w:lvlText w:val=""/>
      <w:lvlJc w:val="left"/>
      <w:pPr>
        <w:ind w:left="7149" w:hanging="360"/>
      </w:pPr>
      <w:rPr>
        <w:rFonts w:ascii="Wingdings" w:hAnsi="Wingdings" w:hint="default"/>
      </w:rPr>
    </w:lvl>
  </w:abstractNum>
  <w:abstractNum w:abstractNumId="19">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20">
    <w:nsid w:val="3A9369EC"/>
    <w:multiLevelType w:val="multilevel"/>
    <w:tmpl w:val="3AC89220"/>
    <w:styleLink w:val="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21">
    <w:nsid w:val="3D551CDC"/>
    <w:multiLevelType w:val="hybridMultilevel"/>
    <w:tmpl w:val="9C9CB59C"/>
    <w:lvl w:ilvl="0" w:tplc="75943422">
      <w:start w:val="1"/>
      <w:numFmt w:val="bullet"/>
      <w:pStyle w:val="1-6"/>
      <w:lvlText w:val=""/>
      <w:lvlJc w:val="left"/>
      <w:pPr>
        <w:tabs>
          <w:tab w:val="num" w:pos="360"/>
        </w:tabs>
        <w:ind w:left="284" w:hanging="284"/>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2">
    <w:nsid w:val="3EC55F6A"/>
    <w:multiLevelType w:val="hybridMultilevel"/>
    <w:tmpl w:val="5590EDDE"/>
    <w:lvl w:ilvl="0" w:tplc="EFE4B6AC">
      <w:start w:val="1"/>
      <w:numFmt w:val="decimal"/>
      <w:lvlText w:val="2.%1)"/>
      <w:lvlJc w:val="left"/>
      <w:pPr>
        <w:ind w:left="3195" w:hanging="360"/>
      </w:pPr>
      <w:rPr>
        <w:rFonts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F3214C3"/>
    <w:multiLevelType w:val="multilevel"/>
    <w:tmpl w:val="6E481B2C"/>
    <w:lvl w:ilvl="0">
      <w:start w:val="1"/>
      <w:numFmt w:val="decimal"/>
      <w:suff w:val="nothing"/>
      <w:lvlText w:val="%1."/>
      <w:lvlJc w:val="left"/>
      <w:pPr>
        <w:ind w:left="0" w:firstLine="0"/>
      </w:pPr>
      <w:rPr>
        <w:rFonts w:ascii="Times New Roman" w:eastAsia="Times New Roman" w:hAnsi="Times New Roman" w:cs="Times New Roman" w:hint="default"/>
        <w:b w:val="0"/>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1"/>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45ED650F"/>
    <w:multiLevelType w:val="hybridMultilevel"/>
    <w:tmpl w:val="9C12EBEC"/>
    <w:lvl w:ilvl="0" w:tplc="FE4E9F3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6296890"/>
    <w:multiLevelType w:val="hybridMultilevel"/>
    <w:tmpl w:val="14B6DFA0"/>
    <w:lvl w:ilvl="0" w:tplc="AD422BF6">
      <w:start w:val="1"/>
      <w:numFmt w:val="russianLower"/>
      <w:lvlText w:val="%1)"/>
      <w:lvlJc w:val="left"/>
      <w:pPr>
        <w:ind w:left="3195"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72927C4"/>
    <w:multiLevelType w:val="hybridMultilevel"/>
    <w:tmpl w:val="A314ADB8"/>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nsid w:val="478A395C"/>
    <w:multiLevelType w:val="multilevel"/>
    <w:tmpl w:val="8E6C6CFE"/>
    <w:lvl w:ilvl="0">
      <w:start w:val="1"/>
      <w:numFmt w:val="decimal"/>
      <w:pStyle w:val="10"/>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nsid w:val="49EE029E"/>
    <w:multiLevelType w:val="hybridMultilevel"/>
    <w:tmpl w:val="23EEA67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AD922F0"/>
    <w:multiLevelType w:val="hybridMultilevel"/>
    <w:tmpl w:val="02944FDC"/>
    <w:lvl w:ilvl="0" w:tplc="18BEA100">
      <w:start w:val="1"/>
      <w:numFmt w:val="decimal"/>
      <w:lvlText w:val="3.%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4CFC262D"/>
    <w:multiLevelType w:val="hybridMultilevel"/>
    <w:tmpl w:val="B3DA3584"/>
    <w:lvl w:ilvl="0" w:tplc="8932CC4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08D0437"/>
    <w:multiLevelType w:val="hybridMultilevel"/>
    <w:tmpl w:val="2E84FFE4"/>
    <w:lvl w:ilvl="0" w:tplc="6DE692CA">
      <w:start w:val="1"/>
      <w:numFmt w:val="decimal"/>
      <w:lvlText w:val="%1)"/>
      <w:lvlJc w:val="left"/>
      <w:pPr>
        <w:ind w:left="1069"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550F6C21"/>
    <w:multiLevelType w:val="hybridMultilevel"/>
    <w:tmpl w:val="1818C4C0"/>
    <w:lvl w:ilvl="0" w:tplc="26028ADC">
      <w:start w:val="1"/>
      <w:numFmt w:val="decimal"/>
      <w:lvlText w:val="%1)"/>
      <w:lvlJc w:val="left"/>
      <w:pPr>
        <w:ind w:left="927"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5A853AE"/>
    <w:multiLevelType w:val="hybridMultilevel"/>
    <w:tmpl w:val="CC80D912"/>
    <w:lvl w:ilvl="0" w:tplc="1B0ACED2">
      <w:start w:val="1"/>
      <w:numFmt w:val="decimal"/>
      <w:lvlText w:val="%1)"/>
      <w:lvlJc w:val="left"/>
      <w:pPr>
        <w:ind w:left="502" w:hanging="360"/>
      </w:pPr>
      <w:rPr>
        <w:rFonts w:ascii="Times New Roman" w:eastAsia="Arial Unicode MS" w:hAnsi="Times New Roman" w:cs="Times New Roman"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6">
    <w:nsid w:val="56F70A10"/>
    <w:multiLevelType w:val="hybridMultilevel"/>
    <w:tmpl w:val="8A0A47FE"/>
    <w:styleLink w:val="11"/>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37">
    <w:nsid w:val="5C1137E2"/>
    <w:multiLevelType w:val="hybridMultilevel"/>
    <w:tmpl w:val="0818DEEC"/>
    <w:lvl w:ilvl="0" w:tplc="C6867EE6">
      <w:start w:val="1"/>
      <w:numFmt w:val="decimal"/>
      <w:lvlText w:val="%1)"/>
      <w:lvlJc w:val="left"/>
      <w:pPr>
        <w:ind w:left="927" w:hanging="360"/>
      </w:pPr>
      <w:rPr>
        <w:rFonts w:hint="default"/>
        <w:b w:val="0"/>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8">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0"/>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39">
    <w:nsid w:val="5D6377A6"/>
    <w:multiLevelType w:val="hybridMultilevel"/>
    <w:tmpl w:val="2D32461E"/>
    <w:lvl w:ilvl="0" w:tplc="654438BC">
      <w:start w:val="1"/>
      <w:numFmt w:val="decimal"/>
      <w:lvlText w:val="Шаг %1."/>
      <w:lvlJc w:val="left"/>
      <w:pPr>
        <w:ind w:left="1429" w:hanging="360"/>
      </w:pPr>
      <w:rPr>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0">
    <w:nsid w:val="60957A1C"/>
    <w:multiLevelType w:val="hybridMultilevel"/>
    <w:tmpl w:val="D374C172"/>
    <w:lvl w:ilvl="0" w:tplc="BDBE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62D85408"/>
    <w:multiLevelType w:val="multilevel"/>
    <w:tmpl w:val="4BBCE91C"/>
    <w:lvl w:ilvl="0">
      <w:start w:val="1"/>
      <w:numFmt w:val="decimal"/>
      <w:lvlText w:val="%1)"/>
      <w:lvlJc w:val="left"/>
      <w:pPr>
        <w:tabs>
          <w:tab w:val="num" w:pos="720"/>
        </w:tabs>
        <w:ind w:left="720" w:hanging="360"/>
      </w:pPr>
      <w:rPr>
        <w:rFonts w:hint="default"/>
        <w:b w:val="0"/>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65583F66"/>
    <w:multiLevelType w:val="hybridMultilevel"/>
    <w:tmpl w:val="E01C1AEA"/>
    <w:lvl w:ilvl="0" w:tplc="3586D3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66C017C0"/>
    <w:multiLevelType w:val="hybridMultilevel"/>
    <w:tmpl w:val="C756E7F0"/>
    <w:lvl w:ilvl="0" w:tplc="4B38F434">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66ED535E"/>
    <w:multiLevelType w:val="multilevel"/>
    <w:tmpl w:val="8FBC92A6"/>
    <w:lvl w:ilvl="0">
      <w:start w:val="1"/>
      <w:numFmt w:val="decimal"/>
      <w:lvlText w:val="%1."/>
      <w:lvlJc w:val="left"/>
      <w:pPr>
        <w:ind w:left="720" w:hanging="360"/>
      </w:pPr>
    </w:lvl>
    <w:lvl w:ilvl="1">
      <w:start w:val="1"/>
      <w:numFmt w:val="decimal"/>
      <w:isLgl/>
      <w:lvlText w:val="%1.%2."/>
      <w:lvlJc w:val="left"/>
      <w:pPr>
        <w:ind w:left="925" w:hanging="36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45">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46">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47">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2"/>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48">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E332D06"/>
    <w:multiLevelType w:val="hybridMultilevel"/>
    <w:tmpl w:val="F22C0E54"/>
    <w:lvl w:ilvl="0" w:tplc="D8920CBC">
      <w:start w:val="1"/>
      <w:numFmt w:val="bullet"/>
      <w:lvlText w:val=""/>
      <w:lvlJc w:val="left"/>
      <w:pPr>
        <w:ind w:left="932" w:hanging="360"/>
      </w:pPr>
      <w:rPr>
        <w:rFonts w:ascii="Symbol" w:hAnsi="Symbol" w:hint="default"/>
      </w:rPr>
    </w:lvl>
    <w:lvl w:ilvl="1" w:tplc="04190003" w:tentative="1">
      <w:start w:val="1"/>
      <w:numFmt w:val="bullet"/>
      <w:lvlText w:val="o"/>
      <w:lvlJc w:val="left"/>
      <w:pPr>
        <w:ind w:left="1652" w:hanging="360"/>
      </w:pPr>
      <w:rPr>
        <w:rFonts w:ascii="Courier New" w:hAnsi="Courier New" w:cs="Courier New" w:hint="default"/>
      </w:rPr>
    </w:lvl>
    <w:lvl w:ilvl="2" w:tplc="04190005" w:tentative="1">
      <w:start w:val="1"/>
      <w:numFmt w:val="bullet"/>
      <w:lvlText w:val=""/>
      <w:lvlJc w:val="left"/>
      <w:pPr>
        <w:ind w:left="2372" w:hanging="360"/>
      </w:pPr>
      <w:rPr>
        <w:rFonts w:ascii="Wingdings" w:hAnsi="Wingdings" w:hint="default"/>
      </w:rPr>
    </w:lvl>
    <w:lvl w:ilvl="3" w:tplc="04190001" w:tentative="1">
      <w:start w:val="1"/>
      <w:numFmt w:val="bullet"/>
      <w:lvlText w:val=""/>
      <w:lvlJc w:val="left"/>
      <w:pPr>
        <w:ind w:left="3092" w:hanging="360"/>
      </w:pPr>
      <w:rPr>
        <w:rFonts w:ascii="Symbol" w:hAnsi="Symbol" w:hint="default"/>
      </w:rPr>
    </w:lvl>
    <w:lvl w:ilvl="4" w:tplc="04190003" w:tentative="1">
      <w:start w:val="1"/>
      <w:numFmt w:val="bullet"/>
      <w:lvlText w:val="o"/>
      <w:lvlJc w:val="left"/>
      <w:pPr>
        <w:ind w:left="3812" w:hanging="360"/>
      </w:pPr>
      <w:rPr>
        <w:rFonts w:ascii="Courier New" w:hAnsi="Courier New" w:cs="Courier New" w:hint="default"/>
      </w:rPr>
    </w:lvl>
    <w:lvl w:ilvl="5" w:tplc="04190005" w:tentative="1">
      <w:start w:val="1"/>
      <w:numFmt w:val="bullet"/>
      <w:lvlText w:val=""/>
      <w:lvlJc w:val="left"/>
      <w:pPr>
        <w:ind w:left="4532" w:hanging="360"/>
      </w:pPr>
      <w:rPr>
        <w:rFonts w:ascii="Wingdings" w:hAnsi="Wingdings" w:hint="default"/>
      </w:rPr>
    </w:lvl>
    <w:lvl w:ilvl="6" w:tplc="04190001" w:tentative="1">
      <w:start w:val="1"/>
      <w:numFmt w:val="bullet"/>
      <w:lvlText w:val=""/>
      <w:lvlJc w:val="left"/>
      <w:pPr>
        <w:ind w:left="5252" w:hanging="360"/>
      </w:pPr>
      <w:rPr>
        <w:rFonts w:ascii="Symbol" w:hAnsi="Symbol" w:hint="default"/>
      </w:rPr>
    </w:lvl>
    <w:lvl w:ilvl="7" w:tplc="04190003" w:tentative="1">
      <w:start w:val="1"/>
      <w:numFmt w:val="bullet"/>
      <w:lvlText w:val="o"/>
      <w:lvlJc w:val="left"/>
      <w:pPr>
        <w:ind w:left="5972" w:hanging="360"/>
      </w:pPr>
      <w:rPr>
        <w:rFonts w:ascii="Courier New" w:hAnsi="Courier New" w:cs="Courier New" w:hint="default"/>
      </w:rPr>
    </w:lvl>
    <w:lvl w:ilvl="8" w:tplc="04190005" w:tentative="1">
      <w:start w:val="1"/>
      <w:numFmt w:val="bullet"/>
      <w:lvlText w:val=""/>
      <w:lvlJc w:val="left"/>
      <w:pPr>
        <w:ind w:left="6692" w:hanging="360"/>
      </w:pPr>
      <w:rPr>
        <w:rFonts w:ascii="Wingdings" w:hAnsi="Wingdings" w:hint="default"/>
      </w:rPr>
    </w:lvl>
  </w:abstractNum>
  <w:num w:numId="1">
    <w:abstractNumId w:val="47"/>
  </w:num>
  <w:num w:numId="2">
    <w:abstractNumId w:val="38"/>
  </w:num>
  <w:num w:numId="3">
    <w:abstractNumId w:val="33"/>
  </w:num>
  <w:num w:numId="4">
    <w:abstractNumId w:val="1"/>
  </w:num>
  <w:num w:numId="5">
    <w:abstractNumId w:val="0"/>
  </w:num>
  <w:num w:numId="6">
    <w:abstractNumId w:val="28"/>
  </w:num>
  <w:num w:numId="7">
    <w:abstractNumId w:val="24"/>
  </w:num>
  <w:num w:numId="8">
    <w:abstractNumId w:val="3"/>
  </w:num>
  <w:num w:numId="9">
    <w:abstractNumId w:val="15"/>
  </w:num>
  <w:num w:numId="10">
    <w:abstractNumId w:val="2"/>
  </w:num>
  <w:num w:numId="11">
    <w:abstractNumId w:val="20"/>
  </w:num>
  <w:num w:numId="12">
    <w:abstractNumId w:val="46"/>
  </w:num>
  <w:num w:numId="13">
    <w:abstractNumId w:val="36"/>
  </w:num>
  <w:num w:numId="14">
    <w:abstractNumId w:val="19"/>
  </w:num>
  <w:num w:numId="15">
    <w:abstractNumId w:val="31"/>
  </w:num>
  <w:num w:numId="16">
    <w:abstractNumId w:val="7"/>
  </w:num>
  <w:num w:numId="17">
    <w:abstractNumId w:val="48"/>
  </w:num>
  <w:num w:numId="18">
    <w:abstractNumId w:val="29"/>
  </w:num>
  <w:num w:numId="19">
    <w:abstractNumId w:val="32"/>
  </w:num>
  <w:num w:numId="20">
    <w:abstractNumId w:val="44"/>
  </w:num>
  <w:num w:numId="21">
    <w:abstractNumId w:val="18"/>
  </w:num>
  <w:num w:numId="22">
    <w:abstractNumId w:val="17"/>
  </w:num>
  <w:num w:numId="23">
    <w:abstractNumId w:val="43"/>
  </w:num>
  <w:num w:numId="24">
    <w:abstractNumId w:val="6"/>
  </w:num>
  <w:num w:numId="25">
    <w:abstractNumId w:val="23"/>
  </w:num>
  <w:num w:numId="26">
    <w:abstractNumId w:val="9"/>
  </w:num>
  <w:num w:numId="27">
    <w:abstractNumId w:val="37"/>
  </w:num>
  <w:num w:numId="28">
    <w:abstractNumId w:val="40"/>
  </w:num>
  <w:num w:numId="29">
    <w:abstractNumId w:val="30"/>
  </w:num>
  <w:num w:numId="30">
    <w:abstractNumId w:val="34"/>
  </w:num>
  <w:num w:numId="31">
    <w:abstractNumId w:val="25"/>
  </w:num>
  <w:num w:numId="32">
    <w:abstractNumId w:val="21"/>
  </w:num>
  <w:num w:numId="33">
    <w:abstractNumId w:val="45"/>
  </w:num>
  <w:num w:numId="34">
    <w:abstractNumId w:val="10"/>
  </w:num>
  <w:num w:numId="35">
    <w:abstractNumId w:val="41"/>
  </w:num>
  <w:num w:numId="36">
    <w:abstractNumId w:val="42"/>
  </w:num>
  <w:num w:numId="37">
    <w:abstractNumId w:val="22"/>
  </w:num>
  <w:num w:numId="38">
    <w:abstractNumId w:val="4"/>
  </w:num>
  <w:num w:numId="39">
    <w:abstractNumId w:val="35"/>
  </w:num>
  <w:num w:numId="40">
    <w:abstractNumId w:val="14"/>
  </w:num>
  <w:num w:numId="41">
    <w:abstractNumId w:val="5"/>
  </w:num>
  <w:num w:numId="42">
    <w:abstractNumId w:val="11"/>
  </w:num>
  <w:num w:numId="43">
    <w:abstractNumId w:val="49"/>
  </w:num>
  <w:num w:numId="44">
    <w:abstractNumId w:val="8"/>
  </w:num>
  <w:num w:numId="45">
    <w:abstractNumId w:val="16"/>
  </w:num>
  <w:num w:numId="46">
    <w:abstractNumId w:val="1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 w:numId="49">
    <w:abstractNumId w:val="27"/>
  </w:num>
  <w:num w:numId="50">
    <w:abstractNumId w:val="13"/>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6A8"/>
    <w:rsid w:val="00007D66"/>
    <w:rsid w:val="000121AE"/>
    <w:rsid w:val="000247CA"/>
    <w:rsid w:val="00037A3B"/>
    <w:rsid w:val="00046C15"/>
    <w:rsid w:val="00053A3C"/>
    <w:rsid w:val="00060B64"/>
    <w:rsid w:val="0006103E"/>
    <w:rsid w:val="000664F8"/>
    <w:rsid w:val="0006742B"/>
    <w:rsid w:val="000744F7"/>
    <w:rsid w:val="00076CBF"/>
    <w:rsid w:val="00081449"/>
    <w:rsid w:val="000922B1"/>
    <w:rsid w:val="00092D69"/>
    <w:rsid w:val="00097456"/>
    <w:rsid w:val="000B579E"/>
    <w:rsid w:val="000B5997"/>
    <w:rsid w:val="000B60A4"/>
    <w:rsid w:val="000C5E1E"/>
    <w:rsid w:val="000D0587"/>
    <w:rsid w:val="000D0FDF"/>
    <w:rsid w:val="000D3A86"/>
    <w:rsid w:val="000D603F"/>
    <w:rsid w:val="000E482D"/>
    <w:rsid w:val="000F1F22"/>
    <w:rsid w:val="000F25CB"/>
    <w:rsid w:val="00104580"/>
    <w:rsid w:val="00117F33"/>
    <w:rsid w:val="00126146"/>
    <w:rsid w:val="00126926"/>
    <w:rsid w:val="00126FF7"/>
    <w:rsid w:val="00136BB3"/>
    <w:rsid w:val="001524FA"/>
    <w:rsid w:val="00154733"/>
    <w:rsid w:val="00155201"/>
    <w:rsid w:val="00173C30"/>
    <w:rsid w:val="00186D7C"/>
    <w:rsid w:val="00187289"/>
    <w:rsid w:val="00192DD4"/>
    <w:rsid w:val="001969DC"/>
    <w:rsid w:val="001B24A5"/>
    <w:rsid w:val="001B5399"/>
    <w:rsid w:val="001C7FC7"/>
    <w:rsid w:val="001F0512"/>
    <w:rsid w:val="001F2572"/>
    <w:rsid w:val="001F51C5"/>
    <w:rsid w:val="00206E21"/>
    <w:rsid w:val="002305E1"/>
    <w:rsid w:val="002342EE"/>
    <w:rsid w:val="0023733C"/>
    <w:rsid w:val="00237E0B"/>
    <w:rsid w:val="00240E53"/>
    <w:rsid w:val="002627B0"/>
    <w:rsid w:val="0026593F"/>
    <w:rsid w:val="00267E0D"/>
    <w:rsid w:val="00272640"/>
    <w:rsid w:val="002964CD"/>
    <w:rsid w:val="002A3D08"/>
    <w:rsid w:val="002B5A1C"/>
    <w:rsid w:val="002C5054"/>
    <w:rsid w:val="002C73C3"/>
    <w:rsid w:val="002E46AF"/>
    <w:rsid w:val="002E7346"/>
    <w:rsid w:val="002F1E6C"/>
    <w:rsid w:val="002F35B3"/>
    <w:rsid w:val="002F54C1"/>
    <w:rsid w:val="003017A0"/>
    <w:rsid w:val="003028EB"/>
    <w:rsid w:val="00310640"/>
    <w:rsid w:val="003123CA"/>
    <w:rsid w:val="0032393A"/>
    <w:rsid w:val="00325F3B"/>
    <w:rsid w:val="003311D3"/>
    <w:rsid w:val="00334557"/>
    <w:rsid w:val="00336B97"/>
    <w:rsid w:val="00340439"/>
    <w:rsid w:val="00355A02"/>
    <w:rsid w:val="003645AA"/>
    <w:rsid w:val="00365A87"/>
    <w:rsid w:val="00377408"/>
    <w:rsid w:val="00386231"/>
    <w:rsid w:val="00387443"/>
    <w:rsid w:val="00397B0E"/>
    <w:rsid w:val="003A3240"/>
    <w:rsid w:val="003A3FBE"/>
    <w:rsid w:val="003B73A4"/>
    <w:rsid w:val="003D0A87"/>
    <w:rsid w:val="003E1B24"/>
    <w:rsid w:val="003F631A"/>
    <w:rsid w:val="004273B7"/>
    <w:rsid w:val="0047704E"/>
    <w:rsid w:val="00481F44"/>
    <w:rsid w:val="00484420"/>
    <w:rsid w:val="004848BF"/>
    <w:rsid w:val="00485F3C"/>
    <w:rsid w:val="00487697"/>
    <w:rsid w:val="004B3718"/>
    <w:rsid w:val="004C2350"/>
    <w:rsid w:val="004C35B5"/>
    <w:rsid w:val="004D2F36"/>
    <w:rsid w:val="004E2C51"/>
    <w:rsid w:val="004E2F60"/>
    <w:rsid w:val="004E6487"/>
    <w:rsid w:val="004E6CE3"/>
    <w:rsid w:val="004E72A5"/>
    <w:rsid w:val="004F4568"/>
    <w:rsid w:val="0051104A"/>
    <w:rsid w:val="00520BA2"/>
    <w:rsid w:val="00531970"/>
    <w:rsid w:val="00542A8A"/>
    <w:rsid w:val="00544149"/>
    <w:rsid w:val="00545B3D"/>
    <w:rsid w:val="005471B3"/>
    <w:rsid w:val="0056242C"/>
    <w:rsid w:val="005661B9"/>
    <w:rsid w:val="00573360"/>
    <w:rsid w:val="005756CE"/>
    <w:rsid w:val="00580688"/>
    <w:rsid w:val="00582098"/>
    <w:rsid w:val="00583049"/>
    <w:rsid w:val="005873E4"/>
    <w:rsid w:val="005A7EB5"/>
    <w:rsid w:val="005B43F7"/>
    <w:rsid w:val="005D6FEC"/>
    <w:rsid w:val="005E2544"/>
    <w:rsid w:val="005F1F76"/>
    <w:rsid w:val="005F3274"/>
    <w:rsid w:val="00611608"/>
    <w:rsid w:val="00613949"/>
    <w:rsid w:val="00614D93"/>
    <w:rsid w:val="00622380"/>
    <w:rsid w:val="0063165B"/>
    <w:rsid w:val="006342F0"/>
    <w:rsid w:val="00635C24"/>
    <w:rsid w:val="00645438"/>
    <w:rsid w:val="00653950"/>
    <w:rsid w:val="006563BD"/>
    <w:rsid w:val="00657491"/>
    <w:rsid w:val="00674DAC"/>
    <w:rsid w:val="00695D6A"/>
    <w:rsid w:val="006A1692"/>
    <w:rsid w:val="006C31E2"/>
    <w:rsid w:val="006C3629"/>
    <w:rsid w:val="006C6ACC"/>
    <w:rsid w:val="006E4D20"/>
    <w:rsid w:val="006F0203"/>
    <w:rsid w:val="006F21F8"/>
    <w:rsid w:val="00700118"/>
    <w:rsid w:val="00704491"/>
    <w:rsid w:val="00711807"/>
    <w:rsid w:val="00713187"/>
    <w:rsid w:val="0071606A"/>
    <w:rsid w:val="00721FE2"/>
    <w:rsid w:val="00722B19"/>
    <w:rsid w:val="0072533D"/>
    <w:rsid w:val="00731036"/>
    <w:rsid w:val="00745D41"/>
    <w:rsid w:val="00755038"/>
    <w:rsid w:val="00755815"/>
    <w:rsid w:val="00760B38"/>
    <w:rsid w:val="00764950"/>
    <w:rsid w:val="007659A9"/>
    <w:rsid w:val="007661CE"/>
    <w:rsid w:val="00772E79"/>
    <w:rsid w:val="00777B95"/>
    <w:rsid w:val="0078560D"/>
    <w:rsid w:val="0078621C"/>
    <w:rsid w:val="00787493"/>
    <w:rsid w:val="00790DC2"/>
    <w:rsid w:val="007A250E"/>
    <w:rsid w:val="007A4FD8"/>
    <w:rsid w:val="007B590F"/>
    <w:rsid w:val="007B6696"/>
    <w:rsid w:val="007D1226"/>
    <w:rsid w:val="007D48C9"/>
    <w:rsid w:val="007E4EA0"/>
    <w:rsid w:val="007E7103"/>
    <w:rsid w:val="007F2F51"/>
    <w:rsid w:val="00803111"/>
    <w:rsid w:val="00813F5F"/>
    <w:rsid w:val="0081599F"/>
    <w:rsid w:val="00816CCC"/>
    <w:rsid w:val="00820F19"/>
    <w:rsid w:val="00822D18"/>
    <w:rsid w:val="008478F2"/>
    <w:rsid w:val="00851ADD"/>
    <w:rsid w:val="00870FC3"/>
    <w:rsid w:val="00877F16"/>
    <w:rsid w:val="00881F94"/>
    <w:rsid w:val="00887356"/>
    <w:rsid w:val="00890D29"/>
    <w:rsid w:val="008B07A8"/>
    <w:rsid w:val="008D49E6"/>
    <w:rsid w:val="008F14D4"/>
    <w:rsid w:val="008F2508"/>
    <w:rsid w:val="00915838"/>
    <w:rsid w:val="00915C9C"/>
    <w:rsid w:val="009337F5"/>
    <w:rsid w:val="00962A94"/>
    <w:rsid w:val="00963FBD"/>
    <w:rsid w:val="00975A0E"/>
    <w:rsid w:val="00977929"/>
    <w:rsid w:val="0097794A"/>
    <w:rsid w:val="00977DA2"/>
    <w:rsid w:val="00982C39"/>
    <w:rsid w:val="00985A8E"/>
    <w:rsid w:val="009A35A4"/>
    <w:rsid w:val="009A4A1D"/>
    <w:rsid w:val="009B4643"/>
    <w:rsid w:val="009C0316"/>
    <w:rsid w:val="009F37C3"/>
    <w:rsid w:val="009F5D91"/>
    <w:rsid w:val="00A03736"/>
    <w:rsid w:val="00A100F9"/>
    <w:rsid w:val="00A22E1B"/>
    <w:rsid w:val="00A244D3"/>
    <w:rsid w:val="00A30251"/>
    <w:rsid w:val="00A3775C"/>
    <w:rsid w:val="00A502FE"/>
    <w:rsid w:val="00A51C1E"/>
    <w:rsid w:val="00A56BF6"/>
    <w:rsid w:val="00A60AAB"/>
    <w:rsid w:val="00A751D7"/>
    <w:rsid w:val="00A77162"/>
    <w:rsid w:val="00A84045"/>
    <w:rsid w:val="00AC152C"/>
    <w:rsid w:val="00AC5A79"/>
    <w:rsid w:val="00AC6853"/>
    <w:rsid w:val="00AD09D3"/>
    <w:rsid w:val="00AD1B93"/>
    <w:rsid w:val="00AD2B7D"/>
    <w:rsid w:val="00AD62A3"/>
    <w:rsid w:val="00AE5322"/>
    <w:rsid w:val="00AF0ADF"/>
    <w:rsid w:val="00B045FA"/>
    <w:rsid w:val="00B139FC"/>
    <w:rsid w:val="00B14C51"/>
    <w:rsid w:val="00B17123"/>
    <w:rsid w:val="00B229D8"/>
    <w:rsid w:val="00B24A9B"/>
    <w:rsid w:val="00B3186F"/>
    <w:rsid w:val="00B34C6B"/>
    <w:rsid w:val="00B67365"/>
    <w:rsid w:val="00B70615"/>
    <w:rsid w:val="00B736E5"/>
    <w:rsid w:val="00B74F7F"/>
    <w:rsid w:val="00B75C51"/>
    <w:rsid w:val="00B772CA"/>
    <w:rsid w:val="00B94CAE"/>
    <w:rsid w:val="00BA0CAE"/>
    <w:rsid w:val="00BB016C"/>
    <w:rsid w:val="00BB2556"/>
    <w:rsid w:val="00BB7F83"/>
    <w:rsid w:val="00BC1F2E"/>
    <w:rsid w:val="00BC7A8D"/>
    <w:rsid w:val="00BD1EF3"/>
    <w:rsid w:val="00BE32E1"/>
    <w:rsid w:val="00BE3996"/>
    <w:rsid w:val="00C06FD7"/>
    <w:rsid w:val="00C10780"/>
    <w:rsid w:val="00C109C0"/>
    <w:rsid w:val="00C22D79"/>
    <w:rsid w:val="00C377E5"/>
    <w:rsid w:val="00C40339"/>
    <w:rsid w:val="00C55BCC"/>
    <w:rsid w:val="00C66C64"/>
    <w:rsid w:val="00C74201"/>
    <w:rsid w:val="00C74DFF"/>
    <w:rsid w:val="00C76844"/>
    <w:rsid w:val="00CB1959"/>
    <w:rsid w:val="00CB65A8"/>
    <w:rsid w:val="00CC680F"/>
    <w:rsid w:val="00CC6A4B"/>
    <w:rsid w:val="00CE3C0F"/>
    <w:rsid w:val="00CF058A"/>
    <w:rsid w:val="00CF340C"/>
    <w:rsid w:val="00CF70C2"/>
    <w:rsid w:val="00D11EFE"/>
    <w:rsid w:val="00D4307F"/>
    <w:rsid w:val="00D44F32"/>
    <w:rsid w:val="00D60F39"/>
    <w:rsid w:val="00D75BB3"/>
    <w:rsid w:val="00D76829"/>
    <w:rsid w:val="00D879F3"/>
    <w:rsid w:val="00D91FBB"/>
    <w:rsid w:val="00D95DBF"/>
    <w:rsid w:val="00DB191E"/>
    <w:rsid w:val="00DB1F5E"/>
    <w:rsid w:val="00DB65A0"/>
    <w:rsid w:val="00DD073D"/>
    <w:rsid w:val="00DD6A83"/>
    <w:rsid w:val="00DD7545"/>
    <w:rsid w:val="00DF1B93"/>
    <w:rsid w:val="00DF56A8"/>
    <w:rsid w:val="00DF6505"/>
    <w:rsid w:val="00E20BCB"/>
    <w:rsid w:val="00E25253"/>
    <w:rsid w:val="00E32A91"/>
    <w:rsid w:val="00E44D0D"/>
    <w:rsid w:val="00E53C48"/>
    <w:rsid w:val="00E54482"/>
    <w:rsid w:val="00E562D1"/>
    <w:rsid w:val="00E718B1"/>
    <w:rsid w:val="00E74AD7"/>
    <w:rsid w:val="00E844DE"/>
    <w:rsid w:val="00E901D2"/>
    <w:rsid w:val="00E90AFC"/>
    <w:rsid w:val="00E964BC"/>
    <w:rsid w:val="00EA75C4"/>
    <w:rsid w:val="00EB1386"/>
    <w:rsid w:val="00EB3012"/>
    <w:rsid w:val="00EB4D33"/>
    <w:rsid w:val="00ED11D6"/>
    <w:rsid w:val="00ED5B8E"/>
    <w:rsid w:val="00EF2A81"/>
    <w:rsid w:val="00EF5DE2"/>
    <w:rsid w:val="00F0293F"/>
    <w:rsid w:val="00F050AF"/>
    <w:rsid w:val="00F164CF"/>
    <w:rsid w:val="00F23FA8"/>
    <w:rsid w:val="00F244B9"/>
    <w:rsid w:val="00F2575E"/>
    <w:rsid w:val="00F27E4B"/>
    <w:rsid w:val="00F3133D"/>
    <w:rsid w:val="00F3731F"/>
    <w:rsid w:val="00F450A8"/>
    <w:rsid w:val="00F476F6"/>
    <w:rsid w:val="00FA078C"/>
    <w:rsid w:val="00FB238C"/>
    <w:rsid w:val="00FB2717"/>
    <w:rsid w:val="00FB3324"/>
    <w:rsid w:val="00FB4201"/>
    <w:rsid w:val="00FD1DD1"/>
    <w:rsid w:val="00FD5DD6"/>
    <w:rsid w:val="00FD7B1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AF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ED5B8E"/>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E74AD7"/>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E74AD7"/>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E74AD7"/>
    <w:pPr>
      <w:keepNext/>
      <w:numPr>
        <w:ilvl w:val="2"/>
        <w:numId w:val="7"/>
      </w:numPr>
      <w:spacing w:before="240" w:after="60"/>
      <w:outlineLvl w:val="2"/>
    </w:pPr>
    <w:rPr>
      <w:rFonts w:ascii="Cambria" w:hAnsi="Cambria"/>
      <w:b/>
      <w:bCs/>
      <w:sz w:val="26"/>
      <w:szCs w:val="26"/>
    </w:rPr>
  </w:style>
  <w:style w:type="paragraph" w:styleId="4">
    <w:name w:val="heading 4"/>
    <w:basedOn w:val="a3"/>
    <w:next w:val="a3"/>
    <w:link w:val="41"/>
    <w:qFormat/>
    <w:rsid w:val="00E74AD7"/>
    <w:pPr>
      <w:keepNext/>
      <w:numPr>
        <w:ilvl w:val="3"/>
        <w:numId w:val="7"/>
      </w:numPr>
      <w:spacing w:before="240" w:after="60"/>
      <w:outlineLvl w:val="3"/>
    </w:pPr>
    <w:rPr>
      <w:rFonts w:eastAsia="Arial Unicode MS"/>
      <w:b/>
      <w:bCs/>
      <w:sz w:val="28"/>
      <w:szCs w:val="28"/>
    </w:rPr>
  </w:style>
  <w:style w:type="paragraph" w:styleId="5">
    <w:name w:val="heading 5"/>
    <w:basedOn w:val="a3"/>
    <w:next w:val="a3"/>
    <w:link w:val="50"/>
    <w:qFormat/>
    <w:rsid w:val="00E74AD7"/>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E74AD7"/>
    <w:pPr>
      <w:spacing w:before="240" w:after="60"/>
      <w:outlineLvl w:val="5"/>
    </w:pPr>
    <w:rPr>
      <w:b/>
      <w:bCs/>
      <w:sz w:val="22"/>
      <w:szCs w:val="22"/>
    </w:rPr>
  </w:style>
  <w:style w:type="paragraph" w:styleId="7">
    <w:name w:val="heading 7"/>
    <w:basedOn w:val="a3"/>
    <w:next w:val="a3"/>
    <w:link w:val="70"/>
    <w:qFormat/>
    <w:rsid w:val="00E74AD7"/>
    <w:pPr>
      <w:tabs>
        <w:tab w:val="num" w:pos="3469"/>
      </w:tabs>
      <w:spacing w:before="240" w:after="60"/>
      <w:ind w:left="3469" w:hanging="1296"/>
      <w:outlineLvl w:val="6"/>
    </w:pPr>
  </w:style>
  <w:style w:type="paragraph" w:styleId="8">
    <w:name w:val="heading 8"/>
    <w:basedOn w:val="a3"/>
    <w:next w:val="a3"/>
    <w:link w:val="80"/>
    <w:qFormat/>
    <w:rsid w:val="00E74AD7"/>
    <w:pPr>
      <w:tabs>
        <w:tab w:val="num" w:pos="3613"/>
      </w:tabs>
      <w:spacing w:before="240" w:after="60"/>
      <w:ind w:left="3613" w:hanging="1440"/>
      <w:outlineLvl w:val="7"/>
    </w:pPr>
    <w:rPr>
      <w:i/>
      <w:iCs/>
    </w:rPr>
  </w:style>
  <w:style w:type="paragraph" w:styleId="9">
    <w:name w:val="heading 9"/>
    <w:basedOn w:val="a3"/>
    <w:next w:val="a3"/>
    <w:link w:val="90"/>
    <w:qFormat/>
    <w:rsid w:val="00E74AD7"/>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E74AD7"/>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uiPriority w:val="9"/>
    <w:rsid w:val="00E74AD7"/>
    <w:rPr>
      <w:rFonts w:ascii="Arial" w:eastAsia="Times New Roman" w:hAnsi="Arial" w:cs="Arial"/>
      <w:b/>
      <w:bCs/>
      <w:i/>
      <w:iCs/>
      <w:sz w:val="28"/>
      <w:szCs w:val="28"/>
      <w:lang w:eastAsia="ru-RU"/>
    </w:rPr>
  </w:style>
  <w:style w:type="character" w:customStyle="1" w:styleId="33">
    <w:name w:val="Заголовок 3 Знак"/>
    <w:aliases w:val="H3 Знак"/>
    <w:basedOn w:val="a4"/>
    <w:link w:val="31"/>
    <w:rsid w:val="00E74AD7"/>
    <w:rPr>
      <w:rFonts w:ascii="Cambria" w:eastAsia="Times New Roman" w:hAnsi="Cambria" w:cs="Times New Roman"/>
      <w:b/>
      <w:bCs/>
      <w:sz w:val="26"/>
      <w:szCs w:val="26"/>
      <w:lang w:eastAsia="ru-RU"/>
    </w:rPr>
  </w:style>
  <w:style w:type="character" w:customStyle="1" w:styleId="41">
    <w:name w:val="Заголовок 4 Знак"/>
    <w:basedOn w:val="a4"/>
    <w:link w:val="4"/>
    <w:rsid w:val="00E74AD7"/>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E74AD7"/>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E74AD7"/>
    <w:rPr>
      <w:rFonts w:ascii="Times New Roman" w:eastAsia="Times New Roman" w:hAnsi="Times New Roman" w:cs="Times New Roman"/>
      <w:b/>
      <w:bCs/>
      <w:lang w:eastAsia="ru-RU"/>
    </w:rPr>
  </w:style>
  <w:style w:type="character" w:customStyle="1" w:styleId="70">
    <w:name w:val="Заголовок 7 Знак"/>
    <w:basedOn w:val="a4"/>
    <w:link w:val="7"/>
    <w:rsid w:val="00E74AD7"/>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E74AD7"/>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E74AD7"/>
    <w:rPr>
      <w:rFonts w:ascii="Arial" w:eastAsia="Times New Roman" w:hAnsi="Arial" w:cs="Arial"/>
      <w:lang w:eastAsia="ru-RU"/>
    </w:rPr>
  </w:style>
  <w:style w:type="paragraph" w:styleId="a7">
    <w:name w:val="header"/>
    <w:aliases w:val="Heder,Titul"/>
    <w:basedOn w:val="a3"/>
    <w:link w:val="a8"/>
    <w:uiPriority w:val="99"/>
    <w:rsid w:val="00E74AD7"/>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E74AD7"/>
    <w:rPr>
      <w:rFonts w:ascii="Courier New" w:eastAsia="Times New Roman" w:hAnsi="Courier New" w:cs="Courier New"/>
      <w:sz w:val="20"/>
      <w:szCs w:val="20"/>
      <w:lang w:eastAsia="ru-RU"/>
    </w:rPr>
  </w:style>
  <w:style w:type="paragraph" w:styleId="a9">
    <w:name w:val="footer"/>
    <w:basedOn w:val="a3"/>
    <w:link w:val="aa"/>
    <w:uiPriority w:val="99"/>
    <w:rsid w:val="00E74AD7"/>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E74AD7"/>
    <w:rPr>
      <w:rFonts w:ascii="Courier New" w:eastAsia="Times New Roman" w:hAnsi="Courier New" w:cs="Courier New"/>
      <w:sz w:val="20"/>
      <w:szCs w:val="20"/>
      <w:lang w:eastAsia="ru-RU"/>
    </w:rPr>
  </w:style>
  <w:style w:type="paragraph" w:customStyle="1" w:styleId="ConsNormal">
    <w:name w:val="ConsNormal"/>
    <w:rsid w:val="00E74AD7"/>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b">
    <w:name w:val="Body Text Indent"/>
    <w:basedOn w:val="a3"/>
    <w:link w:val="ac"/>
    <w:semiHidden/>
    <w:rsid w:val="00E74AD7"/>
    <w:pPr>
      <w:ind w:firstLine="720"/>
      <w:jc w:val="both"/>
    </w:pPr>
    <w:rPr>
      <w:color w:val="000000"/>
    </w:rPr>
  </w:style>
  <w:style w:type="character" w:customStyle="1" w:styleId="ac">
    <w:name w:val="Основной текст с отступом Знак"/>
    <w:basedOn w:val="a4"/>
    <w:link w:val="ab"/>
    <w:semiHidden/>
    <w:rsid w:val="00E74AD7"/>
    <w:rPr>
      <w:rFonts w:ascii="Times New Roman" w:eastAsia="Times New Roman" w:hAnsi="Times New Roman" w:cs="Times New Roman"/>
      <w:color w:val="000000"/>
      <w:sz w:val="24"/>
      <w:szCs w:val="24"/>
      <w:lang w:eastAsia="ru-RU"/>
    </w:rPr>
  </w:style>
  <w:style w:type="paragraph" w:customStyle="1" w:styleId="ConsTitle">
    <w:name w:val="ConsTitle"/>
    <w:rsid w:val="00E74AD7"/>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E74AD7"/>
    <w:pPr>
      <w:spacing w:after="0" w:line="240" w:lineRule="auto"/>
    </w:pPr>
    <w:rPr>
      <w:rFonts w:ascii="Times New Roman" w:eastAsia="Times New Roman" w:hAnsi="Times New Roman" w:cs="Times New Roman"/>
      <w:sz w:val="24"/>
      <w:szCs w:val="24"/>
      <w:lang w:eastAsia="ru-RU"/>
    </w:rPr>
  </w:style>
  <w:style w:type="character" w:styleId="ad">
    <w:name w:val="page number"/>
    <w:basedOn w:val="a4"/>
    <w:semiHidden/>
    <w:rsid w:val="00E74AD7"/>
  </w:style>
  <w:style w:type="character" w:styleId="ae">
    <w:name w:val="annotation reference"/>
    <w:uiPriority w:val="99"/>
    <w:semiHidden/>
    <w:rsid w:val="00E74AD7"/>
    <w:rPr>
      <w:sz w:val="16"/>
      <w:szCs w:val="16"/>
    </w:rPr>
  </w:style>
  <w:style w:type="paragraph" w:styleId="af">
    <w:name w:val="annotation text"/>
    <w:basedOn w:val="a3"/>
    <w:link w:val="af0"/>
    <w:rsid w:val="00E74AD7"/>
    <w:rPr>
      <w:sz w:val="20"/>
      <w:szCs w:val="20"/>
    </w:rPr>
  </w:style>
  <w:style w:type="character" w:customStyle="1" w:styleId="af0">
    <w:name w:val="Текст примечания Знак"/>
    <w:basedOn w:val="a4"/>
    <w:link w:val="af"/>
    <w:rsid w:val="00E74AD7"/>
    <w:rPr>
      <w:rFonts w:ascii="Times New Roman" w:eastAsia="Times New Roman" w:hAnsi="Times New Roman" w:cs="Times New Roman"/>
      <w:sz w:val="20"/>
      <w:szCs w:val="20"/>
      <w:lang w:eastAsia="ru-RU"/>
    </w:rPr>
  </w:style>
  <w:style w:type="paragraph" w:styleId="af1">
    <w:name w:val="annotation subject"/>
    <w:basedOn w:val="af"/>
    <w:next w:val="af"/>
    <w:link w:val="af2"/>
    <w:rsid w:val="00E74AD7"/>
    <w:rPr>
      <w:b/>
      <w:bCs/>
    </w:rPr>
  </w:style>
  <w:style w:type="character" w:customStyle="1" w:styleId="af2">
    <w:name w:val="Тема примечания Знак"/>
    <w:basedOn w:val="af0"/>
    <w:link w:val="af1"/>
    <w:rsid w:val="00E74AD7"/>
    <w:rPr>
      <w:rFonts w:ascii="Times New Roman" w:eastAsia="Times New Roman" w:hAnsi="Times New Roman" w:cs="Times New Roman"/>
      <w:b/>
      <w:bCs/>
      <w:sz w:val="20"/>
      <w:szCs w:val="20"/>
      <w:lang w:eastAsia="ru-RU"/>
    </w:rPr>
  </w:style>
  <w:style w:type="paragraph" w:styleId="af3">
    <w:name w:val="Balloon Text"/>
    <w:basedOn w:val="a3"/>
    <w:link w:val="af4"/>
    <w:rsid w:val="00E74AD7"/>
    <w:rPr>
      <w:rFonts w:ascii="Tahoma" w:hAnsi="Tahoma" w:cs="Tahoma"/>
      <w:sz w:val="16"/>
      <w:szCs w:val="16"/>
    </w:rPr>
  </w:style>
  <w:style w:type="character" w:customStyle="1" w:styleId="af4">
    <w:name w:val="Текст выноски Знак"/>
    <w:basedOn w:val="a4"/>
    <w:link w:val="af3"/>
    <w:rsid w:val="00E74AD7"/>
    <w:rPr>
      <w:rFonts w:ascii="Tahoma" w:eastAsia="Times New Roman" w:hAnsi="Tahoma" w:cs="Tahoma"/>
      <w:sz w:val="16"/>
      <w:szCs w:val="16"/>
      <w:lang w:eastAsia="ru-RU"/>
    </w:rPr>
  </w:style>
  <w:style w:type="paragraph" w:styleId="24">
    <w:name w:val="Body Text Indent 2"/>
    <w:basedOn w:val="a3"/>
    <w:link w:val="25"/>
    <w:rsid w:val="00E74AD7"/>
    <w:pPr>
      <w:ind w:firstLine="720"/>
      <w:jc w:val="both"/>
    </w:pPr>
  </w:style>
  <w:style w:type="character" w:customStyle="1" w:styleId="25">
    <w:name w:val="Основной текст с отступом 2 Знак"/>
    <w:basedOn w:val="a4"/>
    <w:link w:val="24"/>
    <w:rsid w:val="00E74AD7"/>
    <w:rPr>
      <w:rFonts w:ascii="Times New Roman" w:eastAsia="Times New Roman" w:hAnsi="Times New Roman" w:cs="Times New Roman"/>
      <w:sz w:val="24"/>
      <w:szCs w:val="24"/>
      <w:lang w:eastAsia="ru-RU"/>
    </w:rPr>
  </w:style>
  <w:style w:type="paragraph" w:styleId="34">
    <w:name w:val="Body Text Indent 3"/>
    <w:basedOn w:val="a3"/>
    <w:link w:val="35"/>
    <w:semiHidden/>
    <w:rsid w:val="00E74AD7"/>
    <w:pPr>
      <w:ind w:firstLine="720"/>
      <w:jc w:val="both"/>
    </w:pPr>
    <w:rPr>
      <w:color w:val="0000FF"/>
      <w:u w:val="single"/>
    </w:rPr>
  </w:style>
  <w:style w:type="character" w:customStyle="1" w:styleId="35">
    <w:name w:val="Основной текст с отступом 3 Знак"/>
    <w:basedOn w:val="a4"/>
    <w:link w:val="34"/>
    <w:semiHidden/>
    <w:rsid w:val="00E74AD7"/>
    <w:rPr>
      <w:rFonts w:ascii="Times New Roman" w:eastAsia="Times New Roman" w:hAnsi="Times New Roman" w:cs="Times New Roman"/>
      <w:color w:val="0000FF"/>
      <w:sz w:val="24"/>
      <w:szCs w:val="24"/>
      <w:u w:val="single"/>
      <w:lang w:eastAsia="ru-RU"/>
    </w:rPr>
  </w:style>
  <w:style w:type="character" w:customStyle="1" w:styleId="labelheaderlevel21">
    <w:name w:val="label_header_level_21"/>
    <w:rsid w:val="00E74AD7"/>
    <w:rPr>
      <w:b/>
      <w:bCs/>
      <w:color w:val="0000FF"/>
      <w:sz w:val="20"/>
      <w:szCs w:val="20"/>
    </w:rPr>
  </w:style>
  <w:style w:type="paragraph" w:styleId="af5">
    <w:name w:val="Normal (Web)"/>
    <w:aliases w:val="Обычный (Web),Обычный (веб) Знак Знак,Обычный (Web) Знак Знак Знак"/>
    <w:basedOn w:val="a3"/>
    <w:link w:val="af6"/>
    <w:uiPriority w:val="34"/>
    <w:qFormat/>
    <w:rsid w:val="00E74AD7"/>
    <w:pPr>
      <w:spacing w:before="100" w:beforeAutospacing="1" w:after="100" w:afterAutospacing="1"/>
    </w:pPr>
  </w:style>
  <w:style w:type="paragraph" w:styleId="26">
    <w:name w:val="List 2"/>
    <w:basedOn w:val="a3"/>
    <w:semiHidden/>
    <w:rsid w:val="00E74AD7"/>
    <w:pPr>
      <w:ind w:left="566" w:hanging="283"/>
    </w:pPr>
  </w:style>
  <w:style w:type="paragraph" w:customStyle="1" w:styleId="af7">
    <w:name w:val="Знак"/>
    <w:basedOn w:val="a3"/>
    <w:rsid w:val="00E74AD7"/>
    <w:pPr>
      <w:tabs>
        <w:tab w:val="num" w:pos="360"/>
      </w:tabs>
      <w:spacing w:after="160" w:line="240" w:lineRule="exact"/>
    </w:pPr>
    <w:rPr>
      <w:rFonts w:ascii="Verdana" w:hAnsi="Verdana" w:cs="Verdana"/>
      <w:sz w:val="20"/>
      <w:szCs w:val="20"/>
      <w:lang w:val="en-US" w:eastAsia="en-US"/>
    </w:rPr>
  </w:style>
  <w:style w:type="paragraph" w:customStyle="1" w:styleId="af8">
    <w:name w:val="Знак Знак Знак Знак"/>
    <w:basedOn w:val="a3"/>
    <w:rsid w:val="00E74AD7"/>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E74AD7"/>
    <w:pPr>
      <w:keepNext/>
      <w:jc w:val="center"/>
    </w:pPr>
    <w:rPr>
      <w:snapToGrid w:val="0"/>
      <w:szCs w:val="20"/>
    </w:rPr>
  </w:style>
  <w:style w:type="paragraph" w:styleId="27">
    <w:name w:val="Body Text 2"/>
    <w:basedOn w:val="a3"/>
    <w:link w:val="28"/>
    <w:semiHidden/>
    <w:rsid w:val="00E74AD7"/>
    <w:pPr>
      <w:spacing w:after="120" w:line="480" w:lineRule="auto"/>
    </w:pPr>
  </w:style>
  <w:style w:type="character" w:customStyle="1" w:styleId="28">
    <w:name w:val="Основной текст 2 Знак"/>
    <w:basedOn w:val="a4"/>
    <w:link w:val="27"/>
    <w:semiHidden/>
    <w:rsid w:val="00E74AD7"/>
    <w:rPr>
      <w:rFonts w:ascii="Times New Roman" w:eastAsia="Times New Roman" w:hAnsi="Times New Roman" w:cs="Times New Roman"/>
      <w:sz w:val="24"/>
      <w:szCs w:val="24"/>
      <w:lang w:eastAsia="ru-RU"/>
    </w:rPr>
  </w:style>
  <w:style w:type="paragraph" w:styleId="36">
    <w:name w:val="Body Text 3"/>
    <w:basedOn w:val="a3"/>
    <w:link w:val="37"/>
    <w:semiHidden/>
    <w:rsid w:val="00E74AD7"/>
    <w:pPr>
      <w:spacing w:after="120"/>
    </w:pPr>
    <w:rPr>
      <w:sz w:val="16"/>
      <w:szCs w:val="16"/>
    </w:rPr>
  </w:style>
  <w:style w:type="character" w:customStyle="1" w:styleId="37">
    <w:name w:val="Основной текст 3 Знак"/>
    <w:basedOn w:val="a4"/>
    <w:link w:val="36"/>
    <w:semiHidden/>
    <w:rsid w:val="00E74AD7"/>
    <w:rPr>
      <w:rFonts w:ascii="Times New Roman" w:eastAsia="Times New Roman" w:hAnsi="Times New Roman" w:cs="Times New Roman"/>
      <w:sz w:val="16"/>
      <w:szCs w:val="16"/>
      <w:lang w:eastAsia="ru-RU"/>
    </w:rPr>
  </w:style>
  <w:style w:type="paragraph" w:customStyle="1" w:styleId="14">
    <w:name w:val="заголовок 1"/>
    <w:basedOn w:val="a3"/>
    <w:next w:val="a3"/>
    <w:qFormat/>
    <w:rsid w:val="00E74AD7"/>
    <w:pPr>
      <w:keepNext/>
      <w:widowControl w:val="0"/>
      <w:jc w:val="center"/>
    </w:pPr>
    <w:rPr>
      <w:b/>
      <w:snapToGrid w:val="0"/>
      <w:sz w:val="22"/>
      <w:szCs w:val="20"/>
    </w:rPr>
  </w:style>
  <w:style w:type="paragraph" w:customStyle="1" w:styleId="29">
    <w:name w:val="çàãîëîâîê 2"/>
    <w:basedOn w:val="a3"/>
    <w:next w:val="a3"/>
    <w:rsid w:val="00E74AD7"/>
    <w:pPr>
      <w:keepNext/>
      <w:jc w:val="both"/>
    </w:pPr>
    <w:rPr>
      <w:szCs w:val="20"/>
      <w:lang w:val="en-GB"/>
    </w:rPr>
  </w:style>
  <w:style w:type="paragraph" w:customStyle="1" w:styleId="af9">
    <w:name w:val="Таблица шапка"/>
    <w:basedOn w:val="a3"/>
    <w:rsid w:val="00E74AD7"/>
    <w:pPr>
      <w:keepNext/>
      <w:spacing w:before="40" w:after="40"/>
      <w:ind w:left="57" w:right="57"/>
    </w:pPr>
    <w:rPr>
      <w:snapToGrid w:val="0"/>
      <w:sz w:val="22"/>
      <w:szCs w:val="20"/>
    </w:rPr>
  </w:style>
  <w:style w:type="paragraph" w:customStyle="1" w:styleId="afa">
    <w:name w:val="Таблица текст"/>
    <w:basedOn w:val="a3"/>
    <w:rsid w:val="00E74AD7"/>
    <w:pPr>
      <w:spacing w:before="40" w:after="40"/>
      <w:ind w:left="57" w:right="57"/>
    </w:pPr>
    <w:rPr>
      <w:snapToGrid w:val="0"/>
      <w:szCs w:val="20"/>
    </w:rPr>
  </w:style>
  <w:style w:type="paragraph" w:customStyle="1" w:styleId="a1">
    <w:name w:val="Пункт"/>
    <w:basedOn w:val="a3"/>
    <w:rsid w:val="00E74AD7"/>
    <w:pPr>
      <w:numPr>
        <w:ilvl w:val="2"/>
        <w:numId w:val="6"/>
      </w:numPr>
      <w:spacing w:line="360" w:lineRule="auto"/>
      <w:jc w:val="both"/>
    </w:pPr>
    <w:rPr>
      <w:snapToGrid w:val="0"/>
      <w:sz w:val="28"/>
      <w:szCs w:val="28"/>
    </w:rPr>
  </w:style>
  <w:style w:type="paragraph" w:styleId="HTML">
    <w:name w:val="HTML Preformatted"/>
    <w:basedOn w:val="a3"/>
    <w:link w:val="HTML0"/>
    <w:semiHidden/>
    <w:rsid w:val="00E7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semiHidden/>
    <w:rsid w:val="00E74AD7"/>
    <w:rPr>
      <w:rFonts w:ascii="Courier New" w:eastAsia="Times New Roman" w:hAnsi="Courier New" w:cs="Courier New"/>
      <w:sz w:val="20"/>
      <w:szCs w:val="20"/>
      <w:lang w:eastAsia="ru-RU"/>
    </w:rPr>
  </w:style>
  <w:style w:type="character" w:styleId="afb">
    <w:name w:val="Hyperlink"/>
    <w:uiPriority w:val="99"/>
    <w:rsid w:val="00E74AD7"/>
    <w:rPr>
      <w:color w:val="0000FF"/>
      <w:u w:val="single"/>
    </w:rPr>
  </w:style>
  <w:style w:type="paragraph" w:styleId="afc">
    <w:name w:val="Body Text"/>
    <w:basedOn w:val="a3"/>
    <w:link w:val="afd"/>
    <w:semiHidden/>
    <w:rsid w:val="00E74AD7"/>
    <w:pPr>
      <w:spacing w:after="120"/>
    </w:pPr>
  </w:style>
  <w:style w:type="character" w:customStyle="1" w:styleId="afd">
    <w:name w:val="Основной текст Знак"/>
    <w:basedOn w:val="a4"/>
    <w:link w:val="afc"/>
    <w:semiHidden/>
    <w:rsid w:val="00E74AD7"/>
    <w:rPr>
      <w:rFonts w:ascii="Times New Roman" w:eastAsia="Times New Roman" w:hAnsi="Times New Roman" w:cs="Times New Roman"/>
      <w:sz w:val="24"/>
      <w:szCs w:val="24"/>
      <w:lang w:eastAsia="ru-RU"/>
    </w:rPr>
  </w:style>
  <w:style w:type="paragraph" w:styleId="afe">
    <w:name w:val="footnote text"/>
    <w:basedOn w:val="a3"/>
    <w:link w:val="aff"/>
    <w:semiHidden/>
    <w:rsid w:val="00E74AD7"/>
    <w:pPr>
      <w:spacing w:line="360" w:lineRule="auto"/>
      <w:ind w:firstLine="567"/>
      <w:jc w:val="both"/>
    </w:pPr>
    <w:rPr>
      <w:snapToGrid w:val="0"/>
      <w:szCs w:val="20"/>
    </w:rPr>
  </w:style>
  <w:style w:type="character" w:customStyle="1" w:styleId="aff">
    <w:name w:val="Текст сноски Знак"/>
    <w:basedOn w:val="a4"/>
    <w:link w:val="afe"/>
    <w:semiHidden/>
    <w:rsid w:val="00E74AD7"/>
    <w:rPr>
      <w:rFonts w:ascii="Times New Roman" w:eastAsia="Times New Roman" w:hAnsi="Times New Roman" w:cs="Times New Roman"/>
      <w:snapToGrid w:val="0"/>
      <w:sz w:val="24"/>
      <w:szCs w:val="20"/>
      <w:lang w:eastAsia="ru-RU"/>
    </w:rPr>
  </w:style>
  <w:style w:type="character" w:customStyle="1" w:styleId="FontStyle15">
    <w:name w:val="Font Style15"/>
    <w:rsid w:val="00E74AD7"/>
    <w:rPr>
      <w:rFonts w:ascii="Times New Roman" w:hAnsi="Times New Roman" w:cs="Times New Roman"/>
      <w:sz w:val="26"/>
      <w:szCs w:val="26"/>
    </w:rPr>
  </w:style>
  <w:style w:type="paragraph" w:customStyle="1" w:styleId="2a">
    <w:name w:val="Уровень2"/>
    <w:basedOn w:val="a3"/>
    <w:rsid w:val="00E74AD7"/>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E74AD7"/>
    <w:pPr>
      <w:tabs>
        <w:tab w:val="clear" w:pos="927"/>
        <w:tab w:val="num" w:pos="360"/>
        <w:tab w:val="num" w:pos="2160"/>
      </w:tabs>
      <w:ind w:left="2160" w:hanging="180"/>
    </w:pPr>
  </w:style>
  <w:style w:type="paragraph" w:customStyle="1" w:styleId="aff0">
    <w:name w:val="Заголовок статьи"/>
    <w:basedOn w:val="a3"/>
    <w:next w:val="a3"/>
    <w:rsid w:val="00E74AD7"/>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E74AD7"/>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E74AD7"/>
    <w:pPr>
      <w:numPr>
        <w:numId w:val="3"/>
      </w:numPr>
      <w:jc w:val="both"/>
    </w:pPr>
  </w:style>
  <w:style w:type="paragraph" w:customStyle="1" w:styleId="39">
    <w:name w:val="Стиль3"/>
    <w:basedOn w:val="24"/>
    <w:rsid w:val="00E74AD7"/>
    <w:pPr>
      <w:widowControl w:val="0"/>
      <w:tabs>
        <w:tab w:val="num" w:pos="1307"/>
      </w:tabs>
      <w:adjustRightInd w:val="0"/>
      <w:ind w:left="1080" w:firstLine="0"/>
      <w:textAlignment w:val="baseline"/>
    </w:pPr>
    <w:rPr>
      <w:szCs w:val="20"/>
    </w:rPr>
  </w:style>
  <w:style w:type="paragraph" w:customStyle="1" w:styleId="1-3">
    <w:name w:val="Текст1-3"/>
    <w:basedOn w:val="a3"/>
    <w:rsid w:val="00E74AD7"/>
    <w:pPr>
      <w:spacing w:after="60" w:line="288" w:lineRule="auto"/>
      <w:jc w:val="both"/>
    </w:pPr>
    <w:rPr>
      <w:szCs w:val="20"/>
    </w:rPr>
  </w:style>
  <w:style w:type="paragraph" w:customStyle="1" w:styleId="aHeader">
    <w:name w:val="a_Header"/>
    <w:basedOn w:val="a3"/>
    <w:rsid w:val="00E74AD7"/>
    <w:pPr>
      <w:tabs>
        <w:tab w:val="left" w:pos="1985"/>
      </w:tabs>
      <w:spacing w:after="60"/>
      <w:jc w:val="center"/>
    </w:pPr>
    <w:rPr>
      <w:rFonts w:ascii="Courier New" w:hAnsi="Courier New"/>
    </w:rPr>
  </w:style>
  <w:style w:type="paragraph" w:styleId="aff1">
    <w:name w:val="Plain Text"/>
    <w:basedOn w:val="a3"/>
    <w:link w:val="aff2"/>
    <w:semiHidden/>
    <w:rsid w:val="00E74AD7"/>
    <w:rPr>
      <w:rFonts w:ascii="Courier New" w:hAnsi="Courier New"/>
      <w:snapToGrid w:val="0"/>
      <w:sz w:val="20"/>
      <w:szCs w:val="20"/>
    </w:rPr>
  </w:style>
  <w:style w:type="character" w:customStyle="1" w:styleId="aff2">
    <w:name w:val="Текст Знак"/>
    <w:basedOn w:val="a4"/>
    <w:link w:val="aff1"/>
    <w:semiHidden/>
    <w:rsid w:val="00E74AD7"/>
    <w:rPr>
      <w:rFonts w:ascii="Courier New" w:eastAsia="Times New Roman" w:hAnsi="Courier New" w:cs="Times New Roman"/>
      <w:snapToGrid w:val="0"/>
      <w:sz w:val="20"/>
      <w:szCs w:val="20"/>
      <w:lang w:eastAsia="ru-RU"/>
    </w:rPr>
  </w:style>
  <w:style w:type="paragraph" w:styleId="aff3">
    <w:name w:val="Block Text"/>
    <w:basedOn w:val="a3"/>
    <w:semiHidden/>
    <w:rsid w:val="00E74AD7"/>
    <w:pPr>
      <w:ind w:left="-5220" w:right="-105"/>
      <w:jc w:val="both"/>
    </w:pPr>
    <w:rPr>
      <w:i/>
      <w:iCs/>
    </w:rPr>
  </w:style>
  <w:style w:type="paragraph" w:styleId="2b">
    <w:name w:val="toc 2"/>
    <w:basedOn w:val="a3"/>
    <w:next w:val="a3"/>
    <w:autoRedefine/>
    <w:uiPriority w:val="39"/>
    <w:rsid w:val="00E74AD7"/>
    <w:pPr>
      <w:tabs>
        <w:tab w:val="left" w:pos="426"/>
        <w:tab w:val="right" w:pos="9923"/>
      </w:tabs>
      <w:ind w:left="1134" w:right="74" w:hanging="708"/>
    </w:pPr>
    <w:rPr>
      <w:rFonts w:ascii="Arial" w:hAnsi="Arial" w:cs="Arial"/>
      <w:b/>
      <w:bCs/>
      <w:noProof/>
      <w:sz w:val="18"/>
      <w:szCs w:val="20"/>
    </w:rPr>
  </w:style>
  <w:style w:type="paragraph" w:styleId="aff4">
    <w:name w:val="Document Map"/>
    <w:basedOn w:val="a3"/>
    <w:link w:val="aff5"/>
    <w:semiHidden/>
    <w:rsid w:val="00E74AD7"/>
    <w:pPr>
      <w:shd w:val="clear" w:color="auto" w:fill="000080"/>
    </w:pPr>
    <w:rPr>
      <w:rFonts w:ascii="Tahoma" w:hAnsi="Tahoma" w:cs="Tahoma"/>
      <w:szCs w:val="20"/>
    </w:rPr>
  </w:style>
  <w:style w:type="character" w:customStyle="1" w:styleId="aff5">
    <w:name w:val="Схема документа Знак"/>
    <w:basedOn w:val="a4"/>
    <w:link w:val="aff4"/>
    <w:semiHidden/>
    <w:rsid w:val="00E74AD7"/>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E74AD7"/>
    <w:pPr>
      <w:tabs>
        <w:tab w:val="left" w:pos="426"/>
        <w:tab w:val="right" w:leader="dot" w:pos="9923"/>
      </w:tabs>
      <w:ind w:left="426" w:hanging="426"/>
    </w:pPr>
    <w:rPr>
      <w:noProof/>
      <w:szCs w:val="20"/>
    </w:rPr>
  </w:style>
  <w:style w:type="paragraph" w:styleId="3a">
    <w:name w:val="toc 3"/>
    <w:basedOn w:val="a3"/>
    <w:next w:val="a3"/>
    <w:autoRedefine/>
    <w:semiHidden/>
    <w:rsid w:val="00E74AD7"/>
    <w:pPr>
      <w:jc w:val="both"/>
    </w:pPr>
    <w:rPr>
      <w:szCs w:val="20"/>
    </w:rPr>
  </w:style>
  <w:style w:type="paragraph" w:styleId="42">
    <w:name w:val="toc 4"/>
    <w:basedOn w:val="a3"/>
    <w:next w:val="a3"/>
    <w:autoRedefine/>
    <w:semiHidden/>
    <w:rsid w:val="00E74AD7"/>
    <w:pPr>
      <w:ind w:left="720"/>
    </w:pPr>
    <w:rPr>
      <w:szCs w:val="20"/>
    </w:rPr>
  </w:style>
  <w:style w:type="paragraph" w:styleId="51">
    <w:name w:val="toc 5"/>
    <w:basedOn w:val="a3"/>
    <w:next w:val="a3"/>
    <w:autoRedefine/>
    <w:semiHidden/>
    <w:rsid w:val="00E74AD7"/>
    <w:pPr>
      <w:ind w:left="960"/>
    </w:pPr>
    <w:rPr>
      <w:szCs w:val="20"/>
    </w:rPr>
  </w:style>
  <w:style w:type="paragraph" w:styleId="61">
    <w:name w:val="toc 6"/>
    <w:basedOn w:val="a3"/>
    <w:next w:val="a3"/>
    <w:autoRedefine/>
    <w:semiHidden/>
    <w:rsid w:val="00E74AD7"/>
    <w:pPr>
      <w:ind w:left="1200"/>
    </w:pPr>
    <w:rPr>
      <w:szCs w:val="20"/>
    </w:rPr>
  </w:style>
  <w:style w:type="paragraph" w:styleId="71">
    <w:name w:val="toc 7"/>
    <w:basedOn w:val="a3"/>
    <w:next w:val="a3"/>
    <w:autoRedefine/>
    <w:semiHidden/>
    <w:rsid w:val="00E74AD7"/>
    <w:pPr>
      <w:ind w:left="1440"/>
    </w:pPr>
    <w:rPr>
      <w:szCs w:val="20"/>
    </w:rPr>
  </w:style>
  <w:style w:type="paragraph" w:styleId="81">
    <w:name w:val="toc 8"/>
    <w:basedOn w:val="a3"/>
    <w:next w:val="a3"/>
    <w:autoRedefine/>
    <w:semiHidden/>
    <w:rsid w:val="00E74AD7"/>
    <w:pPr>
      <w:ind w:left="1680"/>
    </w:pPr>
    <w:rPr>
      <w:szCs w:val="20"/>
    </w:rPr>
  </w:style>
  <w:style w:type="paragraph" w:styleId="91">
    <w:name w:val="toc 9"/>
    <w:basedOn w:val="a3"/>
    <w:next w:val="a3"/>
    <w:autoRedefine/>
    <w:semiHidden/>
    <w:rsid w:val="00E74AD7"/>
    <w:pPr>
      <w:ind w:left="1920"/>
    </w:pPr>
    <w:rPr>
      <w:szCs w:val="20"/>
    </w:rPr>
  </w:style>
  <w:style w:type="paragraph" w:customStyle="1" w:styleId="aff6">
    <w:name w:val="Подраздел"/>
    <w:basedOn w:val="a3"/>
    <w:rsid w:val="00E74AD7"/>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E74AD7"/>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E74AD7"/>
    <w:rPr>
      <w:color w:val="800080"/>
      <w:u w:val="single"/>
    </w:rPr>
  </w:style>
  <w:style w:type="paragraph" w:customStyle="1" w:styleId="Times12">
    <w:name w:val="Times 12"/>
    <w:basedOn w:val="a3"/>
    <w:rsid w:val="00E74AD7"/>
    <w:pPr>
      <w:overflowPunct w:val="0"/>
      <w:autoSpaceDE w:val="0"/>
      <w:autoSpaceDN w:val="0"/>
      <w:adjustRightInd w:val="0"/>
      <w:ind w:firstLine="567"/>
      <w:jc w:val="both"/>
    </w:pPr>
    <w:rPr>
      <w:bCs/>
      <w:szCs w:val="22"/>
    </w:rPr>
  </w:style>
  <w:style w:type="paragraph" w:customStyle="1" w:styleId="2c">
    <w:name w:val="Пункт_2"/>
    <w:basedOn w:val="a3"/>
    <w:rsid w:val="00E74AD7"/>
    <w:pPr>
      <w:tabs>
        <w:tab w:val="num" w:pos="643"/>
        <w:tab w:val="num" w:pos="1701"/>
      </w:tabs>
      <w:ind w:left="643" w:hanging="360"/>
      <w:jc w:val="both"/>
    </w:pPr>
    <w:rPr>
      <w:sz w:val="28"/>
      <w:szCs w:val="20"/>
    </w:rPr>
  </w:style>
  <w:style w:type="paragraph" w:customStyle="1" w:styleId="32">
    <w:name w:val="Пункт_3"/>
    <w:basedOn w:val="a3"/>
    <w:rsid w:val="00E74AD7"/>
    <w:pPr>
      <w:numPr>
        <w:ilvl w:val="2"/>
        <w:numId w:val="1"/>
      </w:numPr>
      <w:jc w:val="both"/>
    </w:pPr>
    <w:rPr>
      <w:sz w:val="28"/>
      <w:szCs w:val="28"/>
    </w:rPr>
  </w:style>
  <w:style w:type="paragraph" w:styleId="30">
    <w:name w:val="List Bullet 3"/>
    <w:basedOn w:val="a3"/>
    <w:rsid w:val="00E74AD7"/>
    <w:pPr>
      <w:numPr>
        <w:numId w:val="4"/>
      </w:numPr>
    </w:pPr>
  </w:style>
  <w:style w:type="paragraph" w:styleId="3">
    <w:name w:val="List Number 3"/>
    <w:basedOn w:val="a3"/>
    <w:rsid w:val="00E74AD7"/>
    <w:pPr>
      <w:numPr>
        <w:numId w:val="5"/>
      </w:numPr>
    </w:pPr>
  </w:style>
  <w:style w:type="paragraph" w:styleId="aff9">
    <w:name w:val="List Continue"/>
    <w:basedOn w:val="a3"/>
    <w:rsid w:val="00E74AD7"/>
    <w:pPr>
      <w:spacing w:after="120"/>
      <w:ind w:left="283"/>
    </w:pPr>
  </w:style>
  <w:style w:type="paragraph" w:styleId="a">
    <w:name w:val="List Number"/>
    <w:basedOn w:val="a3"/>
    <w:rsid w:val="00E74AD7"/>
    <w:pPr>
      <w:numPr>
        <w:numId w:val="8"/>
      </w:numPr>
    </w:pPr>
  </w:style>
  <w:style w:type="paragraph" w:customStyle="1" w:styleId="ConsNonformat">
    <w:name w:val="ConsNonformat"/>
    <w:rsid w:val="00E74AD7"/>
    <w:pPr>
      <w:widowControl w:val="0"/>
      <w:spacing w:after="0" w:line="240" w:lineRule="auto"/>
    </w:pPr>
    <w:rPr>
      <w:rFonts w:ascii="Courier New" w:eastAsia="Times New Roman" w:hAnsi="Courier New" w:cs="Times New Roman"/>
      <w:sz w:val="24"/>
      <w:szCs w:val="24"/>
      <w:lang w:eastAsia="ru-RU"/>
    </w:rPr>
  </w:style>
  <w:style w:type="paragraph" w:styleId="affa">
    <w:name w:val="caption"/>
    <w:basedOn w:val="a3"/>
    <w:next w:val="a3"/>
    <w:qFormat/>
    <w:rsid w:val="00E74AD7"/>
    <w:pPr>
      <w:pageBreakBefore/>
      <w:suppressAutoHyphens/>
      <w:spacing w:before="120" w:after="120"/>
      <w:jc w:val="both"/>
    </w:pPr>
    <w:rPr>
      <w:i/>
      <w:snapToGrid w:val="0"/>
      <w:szCs w:val="22"/>
    </w:rPr>
  </w:style>
  <w:style w:type="character" w:customStyle="1" w:styleId="affb">
    <w:name w:val="комментарий"/>
    <w:rsid w:val="00E74AD7"/>
    <w:rPr>
      <w:b/>
      <w:i/>
      <w:shd w:val="clear" w:color="auto" w:fill="FFFF99"/>
    </w:rPr>
  </w:style>
  <w:style w:type="paragraph" w:customStyle="1" w:styleId="02statia2">
    <w:name w:val="02statia2"/>
    <w:basedOn w:val="a3"/>
    <w:rsid w:val="00E74AD7"/>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E74AD7"/>
    <w:pPr>
      <w:numPr>
        <w:ilvl w:val="0"/>
        <w:numId w:val="0"/>
      </w:numPr>
      <w:tabs>
        <w:tab w:val="num" w:pos="1134"/>
      </w:tabs>
      <w:ind w:left="1134" w:hanging="1134"/>
    </w:pPr>
    <w:rPr>
      <w:bCs/>
      <w:sz w:val="22"/>
      <w:szCs w:val="22"/>
    </w:rPr>
  </w:style>
  <w:style w:type="paragraph" w:customStyle="1" w:styleId="a0">
    <w:name w:val="Подподпункт"/>
    <w:basedOn w:val="affc"/>
    <w:rsid w:val="00E74AD7"/>
    <w:pPr>
      <w:numPr>
        <w:numId w:val="9"/>
      </w:numPr>
    </w:pPr>
  </w:style>
  <w:style w:type="paragraph" w:customStyle="1" w:styleId="affd">
    <w:name w:val="маркированный"/>
    <w:basedOn w:val="a3"/>
    <w:semiHidden/>
    <w:rsid w:val="00E74AD7"/>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E74AD7"/>
    <w:pPr>
      <w:spacing w:before="120" w:after="120" w:line="360" w:lineRule="auto"/>
      <w:ind w:firstLine="851"/>
      <w:jc w:val="both"/>
    </w:pPr>
    <w:rPr>
      <w:rFonts w:ascii="Arial" w:hAnsi="Arial" w:cs="Arial"/>
    </w:rPr>
  </w:style>
  <w:style w:type="character" w:customStyle="1" w:styleId="16">
    <w:name w:val="Ариал Знак1"/>
    <w:link w:val="affe"/>
    <w:locked/>
    <w:rsid w:val="00E74AD7"/>
    <w:rPr>
      <w:rFonts w:ascii="Arial" w:eastAsia="Times New Roman" w:hAnsi="Arial" w:cs="Arial"/>
      <w:sz w:val="24"/>
      <w:szCs w:val="24"/>
      <w:lang w:eastAsia="ru-RU"/>
    </w:rPr>
  </w:style>
  <w:style w:type="paragraph" w:styleId="afff">
    <w:name w:val="List Paragraph"/>
    <w:aliases w:val="Заголовок_3,Подпись рисунка,ПКФ Список,Абзац списка5"/>
    <w:basedOn w:val="a3"/>
    <w:link w:val="afff0"/>
    <w:uiPriority w:val="34"/>
    <w:qFormat/>
    <w:rsid w:val="00E74AD7"/>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E74AD7"/>
    <w:pPr>
      <w:numPr>
        <w:numId w:val="10"/>
      </w:numPr>
    </w:pPr>
  </w:style>
  <w:style w:type="paragraph" w:customStyle="1" w:styleId="ConsPlusNonformat">
    <w:name w:val="ConsPlusNonformat"/>
    <w:rsid w:val="00E74AD7"/>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E74AD7"/>
    <w:pPr>
      <w:tabs>
        <w:tab w:val="left" w:pos="1134"/>
      </w:tabs>
      <w:spacing w:line="360" w:lineRule="auto"/>
      <w:ind w:firstLine="567"/>
      <w:jc w:val="both"/>
    </w:pPr>
    <w:rPr>
      <w:bCs/>
      <w:snapToGrid w:val="0"/>
      <w:sz w:val="22"/>
      <w:szCs w:val="22"/>
    </w:rPr>
  </w:style>
  <w:style w:type="paragraph" w:customStyle="1" w:styleId="111">
    <w:name w:val="Обычный11"/>
    <w:link w:val="17"/>
    <w:rsid w:val="00E74AD7"/>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E74AD7"/>
    <w:rPr>
      <w:rFonts w:ascii="Times New Roman" w:eastAsia="Times New Roman" w:hAnsi="Times New Roman" w:cs="Times New Roman"/>
      <w:sz w:val="24"/>
      <w:szCs w:val="24"/>
      <w:lang w:eastAsia="ru-RU"/>
    </w:rPr>
  </w:style>
  <w:style w:type="paragraph" w:customStyle="1" w:styleId="afff2">
    <w:name w:val="Ариал Таблица"/>
    <w:basedOn w:val="affe"/>
    <w:link w:val="afff3"/>
    <w:rsid w:val="00E74AD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E74AD7"/>
    <w:rPr>
      <w:rFonts w:ascii="Arial" w:eastAsia="Times New Roman" w:hAnsi="Arial" w:cs="Arial"/>
      <w:sz w:val="24"/>
      <w:szCs w:val="20"/>
      <w:lang w:eastAsia="ru-RU"/>
    </w:rPr>
  </w:style>
  <w:style w:type="paragraph" w:customStyle="1" w:styleId="afff4">
    <w:name w:val="АриалТабл"/>
    <w:basedOn w:val="affe"/>
    <w:rsid w:val="00E74AD7"/>
    <w:pPr>
      <w:widowControl w:val="0"/>
      <w:adjustRightInd w:val="0"/>
      <w:spacing w:before="0" w:after="0" w:line="240" w:lineRule="auto"/>
      <w:ind w:firstLine="0"/>
      <w:textAlignment w:val="baseline"/>
    </w:pPr>
  </w:style>
  <w:style w:type="paragraph" w:styleId="afff5">
    <w:name w:val="endnote text"/>
    <w:basedOn w:val="a3"/>
    <w:link w:val="afff6"/>
    <w:semiHidden/>
    <w:rsid w:val="00E74AD7"/>
    <w:rPr>
      <w:sz w:val="20"/>
      <w:szCs w:val="20"/>
    </w:rPr>
  </w:style>
  <w:style w:type="character" w:customStyle="1" w:styleId="afff6">
    <w:name w:val="Текст концевой сноски Знак"/>
    <w:basedOn w:val="a4"/>
    <w:link w:val="afff5"/>
    <w:semiHidden/>
    <w:rsid w:val="00E74AD7"/>
    <w:rPr>
      <w:rFonts w:ascii="Times New Roman" w:eastAsia="Times New Roman" w:hAnsi="Times New Roman" w:cs="Times New Roman"/>
      <w:sz w:val="20"/>
      <w:szCs w:val="20"/>
      <w:lang w:eastAsia="ru-RU"/>
    </w:rPr>
  </w:style>
  <w:style w:type="table" w:styleId="afff7">
    <w:name w:val="Table Grid"/>
    <w:basedOn w:val="a5"/>
    <w:rsid w:val="00E74AD7"/>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E74AD7"/>
  </w:style>
  <w:style w:type="character" w:customStyle="1" w:styleId="afff8">
    <w:name w:val="Подпункт Знак"/>
    <w:rsid w:val="00E74AD7"/>
    <w:rPr>
      <w:sz w:val="28"/>
      <w:lang w:val="ru-RU" w:eastAsia="ru-RU" w:bidi="ar-SA"/>
    </w:rPr>
  </w:style>
  <w:style w:type="character" w:customStyle="1" w:styleId="FontStyle11">
    <w:name w:val="Font Style11"/>
    <w:rsid w:val="00E74AD7"/>
    <w:rPr>
      <w:rFonts w:ascii="Times New Roman" w:hAnsi="Times New Roman" w:cs="Times New Roman"/>
      <w:sz w:val="26"/>
      <w:szCs w:val="26"/>
    </w:rPr>
  </w:style>
  <w:style w:type="character" w:customStyle="1" w:styleId="211">
    <w:name w:val="Заголовок 2 Знак1"/>
    <w:rsid w:val="00E74AD7"/>
    <w:rPr>
      <w:b/>
      <w:snapToGrid w:val="0"/>
      <w:sz w:val="28"/>
      <w:lang w:val="ru-RU" w:eastAsia="ru-RU" w:bidi="ar-SA"/>
    </w:rPr>
  </w:style>
  <w:style w:type="character" w:customStyle="1" w:styleId="Sp1">
    <w:name w:val="Sp1 Знак Знак"/>
    <w:rsid w:val="00E74AD7"/>
    <w:rPr>
      <w:b/>
      <w:bCs/>
      <w:kern w:val="24"/>
      <w:sz w:val="24"/>
      <w:szCs w:val="24"/>
      <w:lang w:val="ru-RU" w:eastAsia="ru-RU" w:bidi="ar-SA"/>
    </w:rPr>
  </w:style>
  <w:style w:type="numbering" w:customStyle="1" w:styleId="1">
    <w:name w:val="Стиль1"/>
    <w:uiPriority w:val="99"/>
    <w:rsid w:val="00E74AD7"/>
    <w:pPr>
      <w:numPr>
        <w:numId w:val="11"/>
      </w:numPr>
    </w:pPr>
  </w:style>
  <w:style w:type="numbering" w:customStyle="1" w:styleId="22">
    <w:name w:val="Стиль2"/>
    <w:uiPriority w:val="99"/>
    <w:rsid w:val="00E74AD7"/>
    <w:pPr>
      <w:numPr>
        <w:numId w:val="12"/>
      </w:numPr>
    </w:pPr>
  </w:style>
  <w:style w:type="paragraph" w:customStyle="1" w:styleId="afff9">
    <w:name w:val="Стиль начало"/>
    <w:basedOn w:val="a3"/>
    <w:rsid w:val="00E74AD7"/>
    <w:pPr>
      <w:spacing w:line="264" w:lineRule="auto"/>
    </w:pPr>
    <w:rPr>
      <w:sz w:val="28"/>
      <w:szCs w:val="20"/>
    </w:rPr>
  </w:style>
  <w:style w:type="paragraph" w:customStyle="1" w:styleId="Noeeu14">
    <w:name w:val="Noeeu14"/>
    <w:basedOn w:val="a3"/>
    <w:rsid w:val="00E74AD7"/>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E74AD7"/>
    <w:rPr>
      <w:rFonts w:ascii="Times New Roman" w:hAnsi="Times New Roman" w:cs="Times New Roman"/>
      <w:sz w:val="26"/>
      <w:szCs w:val="26"/>
    </w:rPr>
  </w:style>
  <w:style w:type="character" w:customStyle="1" w:styleId="FontStyle57">
    <w:name w:val="Font Style57"/>
    <w:rsid w:val="00E74AD7"/>
    <w:rPr>
      <w:rFonts w:ascii="Times New Roman" w:hAnsi="Times New Roman" w:cs="Times New Roman"/>
      <w:b/>
      <w:bCs/>
      <w:sz w:val="20"/>
      <w:szCs w:val="20"/>
    </w:rPr>
  </w:style>
  <w:style w:type="paragraph" w:customStyle="1" w:styleId="Style20">
    <w:name w:val="Style20"/>
    <w:basedOn w:val="a3"/>
    <w:rsid w:val="00E74AD7"/>
    <w:pPr>
      <w:widowControl w:val="0"/>
      <w:autoSpaceDE w:val="0"/>
      <w:autoSpaceDN w:val="0"/>
      <w:adjustRightInd w:val="0"/>
    </w:pPr>
    <w:rPr>
      <w:rFonts w:ascii="Arial" w:eastAsia="Calibri" w:hAnsi="Arial"/>
    </w:rPr>
  </w:style>
  <w:style w:type="paragraph" w:styleId="afffa">
    <w:name w:val="Revision"/>
    <w:hidden/>
    <w:uiPriority w:val="99"/>
    <w:semiHidden/>
    <w:rsid w:val="00E74AD7"/>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E74AD7"/>
    <w:pPr>
      <w:numPr>
        <w:ilvl w:val="3"/>
        <w:numId w:val="2"/>
      </w:numPr>
      <w:jc w:val="both"/>
    </w:pPr>
    <w:rPr>
      <w:sz w:val="28"/>
      <w:szCs w:val="28"/>
    </w:rPr>
  </w:style>
  <w:style w:type="character" w:customStyle="1" w:styleId="43">
    <w:name w:val="Пункт_4 Знак"/>
    <w:link w:val="40"/>
    <w:uiPriority w:val="99"/>
    <w:locked/>
    <w:rsid w:val="00E74AD7"/>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E74AD7"/>
    <w:pPr>
      <w:spacing w:before="240" w:after="240" w:line="288" w:lineRule="auto"/>
      <w:ind w:left="1134" w:right="1134"/>
      <w:jc w:val="both"/>
    </w:pPr>
    <w:rPr>
      <w:spacing w:val="20"/>
      <w:szCs w:val="28"/>
    </w:rPr>
  </w:style>
  <w:style w:type="character" w:customStyle="1" w:styleId="afffc">
    <w:name w:val="Примечание Знак"/>
    <w:link w:val="afffb"/>
    <w:rsid w:val="00E74AD7"/>
    <w:rPr>
      <w:rFonts w:ascii="Times New Roman" w:eastAsia="Times New Roman" w:hAnsi="Times New Roman" w:cs="Times New Roman"/>
      <w:spacing w:val="20"/>
      <w:sz w:val="24"/>
      <w:szCs w:val="28"/>
      <w:lang w:eastAsia="ru-RU"/>
    </w:rPr>
  </w:style>
  <w:style w:type="character" w:customStyle="1" w:styleId="af6">
    <w:name w:val="Обычный (веб) Знак"/>
    <w:aliases w:val="Обычный (Web) Знак,Обычный (веб) Знак Знак Знак,Обычный (Web) Знак Знак Знак Знак"/>
    <w:link w:val="af5"/>
    <w:uiPriority w:val="34"/>
    <w:rsid w:val="00E74AD7"/>
    <w:rPr>
      <w:rFonts w:ascii="Times New Roman" w:eastAsia="Times New Roman" w:hAnsi="Times New Roman" w:cs="Times New Roman"/>
      <w:sz w:val="24"/>
      <w:szCs w:val="24"/>
      <w:lang w:eastAsia="ru-RU"/>
    </w:rPr>
  </w:style>
  <w:style w:type="paragraph" w:customStyle="1" w:styleId="-3">
    <w:name w:val="Пункт-3"/>
    <w:basedOn w:val="a3"/>
    <w:rsid w:val="00E74AD7"/>
    <w:pPr>
      <w:tabs>
        <w:tab w:val="left" w:pos="1701"/>
      </w:tabs>
      <w:spacing w:line="288" w:lineRule="auto"/>
      <w:ind w:firstLine="567"/>
      <w:jc w:val="both"/>
    </w:pPr>
    <w:rPr>
      <w:sz w:val="28"/>
    </w:rPr>
  </w:style>
  <w:style w:type="paragraph" w:customStyle="1" w:styleId="-4">
    <w:name w:val="Пункт-4"/>
    <w:basedOn w:val="a3"/>
    <w:rsid w:val="00E74AD7"/>
    <w:pPr>
      <w:tabs>
        <w:tab w:val="num" w:pos="1701"/>
      </w:tabs>
      <w:spacing w:line="288" w:lineRule="auto"/>
      <w:ind w:firstLine="567"/>
      <w:jc w:val="both"/>
    </w:pPr>
    <w:rPr>
      <w:sz w:val="28"/>
    </w:rPr>
  </w:style>
  <w:style w:type="paragraph" w:customStyle="1" w:styleId="-5">
    <w:name w:val="Пункт-5"/>
    <w:basedOn w:val="a3"/>
    <w:rsid w:val="00E74AD7"/>
    <w:pPr>
      <w:tabs>
        <w:tab w:val="num" w:pos="1701"/>
      </w:tabs>
      <w:spacing w:line="288" w:lineRule="auto"/>
      <w:ind w:firstLine="567"/>
      <w:jc w:val="both"/>
    </w:pPr>
    <w:rPr>
      <w:sz w:val="28"/>
    </w:rPr>
  </w:style>
  <w:style w:type="paragraph" w:customStyle="1" w:styleId="-6">
    <w:name w:val="Пункт-6"/>
    <w:basedOn w:val="a3"/>
    <w:rsid w:val="00E74AD7"/>
    <w:pPr>
      <w:tabs>
        <w:tab w:val="num" w:pos="1701"/>
      </w:tabs>
      <w:spacing w:line="288" w:lineRule="auto"/>
      <w:ind w:firstLine="567"/>
      <w:jc w:val="both"/>
    </w:pPr>
    <w:rPr>
      <w:sz w:val="28"/>
    </w:rPr>
  </w:style>
  <w:style w:type="paragraph" w:customStyle="1" w:styleId="-7">
    <w:name w:val="Пункт-7"/>
    <w:basedOn w:val="a3"/>
    <w:rsid w:val="00E74AD7"/>
    <w:pPr>
      <w:tabs>
        <w:tab w:val="num" w:pos="1701"/>
      </w:tabs>
      <w:spacing w:line="288" w:lineRule="auto"/>
      <w:ind w:firstLine="567"/>
      <w:jc w:val="both"/>
    </w:pPr>
    <w:rPr>
      <w:sz w:val="28"/>
    </w:rPr>
  </w:style>
  <w:style w:type="numbering" w:customStyle="1" w:styleId="11">
    <w:name w:val="Стиль11"/>
    <w:uiPriority w:val="99"/>
    <w:rsid w:val="00E74AD7"/>
    <w:pPr>
      <w:numPr>
        <w:numId w:val="13"/>
      </w:numPr>
    </w:pPr>
  </w:style>
  <w:style w:type="numbering" w:customStyle="1" w:styleId="21">
    <w:name w:val="Стиль21"/>
    <w:uiPriority w:val="99"/>
    <w:rsid w:val="00E74AD7"/>
    <w:pPr>
      <w:numPr>
        <w:numId w:val="14"/>
      </w:numPr>
    </w:pPr>
  </w:style>
  <w:style w:type="character" w:customStyle="1" w:styleId="afff0">
    <w:name w:val="Абзац списка Знак"/>
    <w:aliases w:val="Заголовок_3 Знак,Подпись рисунка Знак,ПКФ Список Знак,Абзац списка5 Знак"/>
    <w:link w:val="afff"/>
    <w:uiPriority w:val="34"/>
    <w:rsid w:val="00E74AD7"/>
    <w:rPr>
      <w:rFonts w:ascii="Calibri" w:eastAsia="Calibri" w:hAnsi="Calibri" w:cs="Times New Roman"/>
    </w:rPr>
  </w:style>
  <w:style w:type="character" w:customStyle="1" w:styleId="afffd">
    <w:name w:val="Гипертекстовая ссылка"/>
    <w:basedOn w:val="a4"/>
    <w:uiPriority w:val="99"/>
    <w:rsid w:val="00622380"/>
    <w:rPr>
      <w:b/>
      <w:bCs/>
      <w:color w:val="106BBE"/>
    </w:rPr>
  </w:style>
  <w:style w:type="paragraph" w:customStyle="1" w:styleId="ConsPlusNormal">
    <w:name w:val="ConsPlusNormal"/>
    <w:rsid w:val="00700118"/>
    <w:pPr>
      <w:widowControl w:val="0"/>
      <w:autoSpaceDE w:val="0"/>
      <w:autoSpaceDN w:val="0"/>
      <w:spacing w:after="0" w:line="240" w:lineRule="auto"/>
    </w:pPr>
    <w:rPr>
      <w:rFonts w:ascii="Calibri" w:eastAsia="Times New Roman" w:hAnsi="Calibri" w:cs="Calibri"/>
      <w:szCs w:val="20"/>
      <w:lang w:eastAsia="ru-RU"/>
    </w:rPr>
  </w:style>
  <w:style w:type="paragraph" w:styleId="afffe">
    <w:name w:val="Title"/>
    <w:basedOn w:val="a3"/>
    <w:link w:val="affff"/>
    <w:qFormat/>
    <w:rsid w:val="00ED11D6"/>
    <w:pPr>
      <w:jc w:val="center"/>
    </w:pPr>
    <w:rPr>
      <w:b/>
      <w:bCs/>
      <w:sz w:val="28"/>
      <w:szCs w:val="28"/>
    </w:rPr>
  </w:style>
  <w:style w:type="character" w:customStyle="1" w:styleId="affff">
    <w:name w:val="Название Знак"/>
    <w:basedOn w:val="a4"/>
    <w:link w:val="afffe"/>
    <w:rsid w:val="00ED11D6"/>
    <w:rPr>
      <w:rFonts w:ascii="Times New Roman" w:eastAsia="Times New Roman" w:hAnsi="Times New Roman" w:cs="Times New Roman"/>
      <w:b/>
      <w:bCs/>
      <w:sz w:val="28"/>
      <w:szCs w:val="28"/>
      <w:lang w:eastAsia="ru-RU"/>
    </w:rPr>
  </w:style>
  <w:style w:type="paragraph" w:customStyle="1" w:styleId="1-6">
    <w:name w:val="Спис1-6"/>
    <w:basedOn w:val="a3"/>
    <w:semiHidden/>
    <w:rsid w:val="00ED11D6"/>
    <w:pPr>
      <w:numPr>
        <w:numId w:val="32"/>
      </w:numPr>
      <w:tabs>
        <w:tab w:val="clear" w:pos="360"/>
      </w:tabs>
      <w:spacing w:after="120" w:line="288" w:lineRule="auto"/>
      <w:ind w:left="357" w:hanging="357"/>
      <w:jc w:val="both"/>
    </w:pPr>
  </w:style>
  <w:style w:type="paragraph" w:customStyle="1" w:styleId="2d">
    <w:name w:val="Пункт2"/>
    <w:basedOn w:val="a1"/>
    <w:rsid w:val="00E90AFC"/>
    <w:pPr>
      <w:keepNext/>
      <w:numPr>
        <w:ilvl w:val="0"/>
        <w:numId w:val="0"/>
      </w:numPr>
      <w:suppressAutoHyphens/>
      <w:spacing w:before="240" w:after="120" w:line="240" w:lineRule="auto"/>
      <w:jc w:val="left"/>
      <w:outlineLvl w:val="2"/>
    </w:pPr>
    <w:rPr>
      <w:b/>
      <w:bCs/>
      <w:snapToGrid/>
    </w:rPr>
  </w:style>
  <w:style w:type="character" w:styleId="affff0">
    <w:name w:val="footnote reference"/>
    <w:basedOn w:val="a4"/>
    <w:uiPriority w:val="99"/>
    <w:semiHidden/>
    <w:unhideWhenUsed/>
    <w:rsid w:val="008F14D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ED5B8E"/>
    <w:pPr>
      <w:spacing w:after="0" w:line="240" w:lineRule="auto"/>
    </w:pPr>
    <w:rPr>
      <w:rFonts w:ascii="Times New Roman" w:eastAsia="Times New Roman" w:hAnsi="Times New Roman" w:cs="Times New Roman"/>
      <w:sz w:val="24"/>
      <w:szCs w:val="24"/>
      <w:lang w:eastAsia="ru-RU"/>
    </w:rPr>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E74AD7"/>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link w:val="23"/>
    <w:uiPriority w:val="9"/>
    <w:qFormat/>
    <w:rsid w:val="00E74AD7"/>
    <w:pPr>
      <w:keepNext/>
      <w:numPr>
        <w:ilvl w:val="1"/>
        <w:numId w:val="6"/>
      </w:numPr>
      <w:spacing w:before="240" w:after="60"/>
      <w:outlineLvl w:val="1"/>
    </w:pPr>
    <w:rPr>
      <w:rFonts w:ascii="Arial" w:hAnsi="Arial" w:cs="Arial"/>
      <w:b/>
      <w:bCs/>
      <w:i/>
      <w:iCs/>
      <w:sz w:val="28"/>
      <w:szCs w:val="28"/>
    </w:rPr>
  </w:style>
  <w:style w:type="paragraph" w:styleId="31">
    <w:name w:val="heading 3"/>
    <w:aliases w:val="H3"/>
    <w:basedOn w:val="a3"/>
    <w:next w:val="a3"/>
    <w:link w:val="33"/>
    <w:qFormat/>
    <w:rsid w:val="00E74AD7"/>
    <w:pPr>
      <w:keepNext/>
      <w:numPr>
        <w:ilvl w:val="2"/>
        <w:numId w:val="7"/>
      </w:numPr>
      <w:spacing w:before="240" w:after="60"/>
      <w:outlineLvl w:val="2"/>
    </w:pPr>
    <w:rPr>
      <w:rFonts w:ascii="Cambria" w:hAnsi="Cambria"/>
      <w:b/>
      <w:bCs/>
      <w:sz w:val="26"/>
      <w:szCs w:val="26"/>
    </w:rPr>
  </w:style>
  <w:style w:type="paragraph" w:styleId="4">
    <w:name w:val="heading 4"/>
    <w:basedOn w:val="a3"/>
    <w:next w:val="a3"/>
    <w:link w:val="41"/>
    <w:qFormat/>
    <w:rsid w:val="00E74AD7"/>
    <w:pPr>
      <w:keepNext/>
      <w:numPr>
        <w:ilvl w:val="3"/>
        <w:numId w:val="7"/>
      </w:numPr>
      <w:spacing w:before="240" w:after="60"/>
      <w:outlineLvl w:val="3"/>
    </w:pPr>
    <w:rPr>
      <w:rFonts w:eastAsia="Arial Unicode MS"/>
      <w:b/>
      <w:bCs/>
      <w:sz w:val="28"/>
      <w:szCs w:val="28"/>
    </w:rPr>
  </w:style>
  <w:style w:type="paragraph" w:styleId="5">
    <w:name w:val="heading 5"/>
    <w:basedOn w:val="a3"/>
    <w:next w:val="a3"/>
    <w:link w:val="50"/>
    <w:qFormat/>
    <w:rsid w:val="00E74AD7"/>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E74AD7"/>
    <w:pPr>
      <w:spacing w:before="240" w:after="60"/>
      <w:outlineLvl w:val="5"/>
    </w:pPr>
    <w:rPr>
      <w:b/>
      <w:bCs/>
      <w:sz w:val="22"/>
      <w:szCs w:val="22"/>
    </w:rPr>
  </w:style>
  <w:style w:type="paragraph" w:styleId="7">
    <w:name w:val="heading 7"/>
    <w:basedOn w:val="a3"/>
    <w:next w:val="a3"/>
    <w:link w:val="70"/>
    <w:qFormat/>
    <w:rsid w:val="00E74AD7"/>
    <w:pPr>
      <w:tabs>
        <w:tab w:val="num" w:pos="3469"/>
      </w:tabs>
      <w:spacing w:before="240" w:after="60"/>
      <w:ind w:left="3469" w:hanging="1296"/>
      <w:outlineLvl w:val="6"/>
    </w:pPr>
  </w:style>
  <w:style w:type="paragraph" w:styleId="8">
    <w:name w:val="heading 8"/>
    <w:basedOn w:val="a3"/>
    <w:next w:val="a3"/>
    <w:link w:val="80"/>
    <w:qFormat/>
    <w:rsid w:val="00E74AD7"/>
    <w:pPr>
      <w:tabs>
        <w:tab w:val="num" w:pos="3613"/>
      </w:tabs>
      <w:spacing w:before="240" w:after="60"/>
      <w:ind w:left="3613" w:hanging="1440"/>
      <w:outlineLvl w:val="7"/>
    </w:pPr>
    <w:rPr>
      <w:i/>
      <w:iCs/>
    </w:rPr>
  </w:style>
  <w:style w:type="paragraph" w:styleId="9">
    <w:name w:val="heading 9"/>
    <w:basedOn w:val="a3"/>
    <w:next w:val="a3"/>
    <w:link w:val="90"/>
    <w:qFormat/>
    <w:rsid w:val="00E74AD7"/>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basedOn w:val="a4"/>
    <w:link w:val="10"/>
    <w:rsid w:val="00E74AD7"/>
    <w:rPr>
      <w:rFonts w:ascii="Times New Roman" w:eastAsia="Times New Roman" w:hAnsi="Times New Roman" w:cs="Times New Roman"/>
      <w:iCs/>
      <w:sz w:val="24"/>
      <w:szCs w:val="24"/>
      <w:lang w:eastAsia="ru-RU"/>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basedOn w:val="a4"/>
    <w:link w:val="20"/>
    <w:uiPriority w:val="9"/>
    <w:rsid w:val="00E74AD7"/>
    <w:rPr>
      <w:rFonts w:ascii="Arial" w:eastAsia="Times New Roman" w:hAnsi="Arial" w:cs="Arial"/>
      <w:b/>
      <w:bCs/>
      <w:i/>
      <w:iCs/>
      <w:sz w:val="28"/>
      <w:szCs w:val="28"/>
      <w:lang w:eastAsia="ru-RU"/>
    </w:rPr>
  </w:style>
  <w:style w:type="character" w:customStyle="1" w:styleId="33">
    <w:name w:val="Заголовок 3 Знак"/>
    <w:aliases w:val="H3 Знак"/>
    <w:basedOn w:val="a4"/>
    <w:link w:val="31"/>
    <w:rsid w:val="00E74AD7"/>
    <w:rPr>
      <w:rFonts w:ascii="Cambria" w:eastAsia="Times New Roman" w:hAnsi="Cambria" w:cs="Times New Roman"/>
      <w:b/>
      <w:bCs/>
      <w:sz w:val="26"/>
      <w:szCs w:val="26"/>
      <w:lang w:eastAsia="ru-RU"/>
    </w:rPr>
  </w:style>
  <w:style w:type="character" w:customStyle="1" w:styleId="41">
    <w:name w:val="Заголовок 4 Знак"/>
    <w:basedOn w:val="a4"/>
    <w:link w:val="4"/>
    <w:rsid w:val="00E74AD7"/>
    <w:rPr>
      <w:rFonts w:ascii="Times New Roman" w:eastAsia="Arial Unicode MS" w:hAnsi="Times New Roman" w:cs="Times New Roman"/>
      <w:b/>
      <w:bCs/>
      <w:sz w:val="28"/>
      <w:szCs w:val="28"/>
      <w:lang w:eastAsia="ru-RU"/>
    </w:rPr>
  </w:style>
  <w:style w:type="character" w:customStyle="1" w:styleId="50">
    <w:name w:val="Заголовок 5 Знак"/>
    <w:basedOn w:val="a4"/>
    <w:link w:val="5"/>
    <w:rsid w:val="00E74AD7"/>
    <w:rPr>
      <w:rFonts w:ascii="Times New Roman CYR" w:eastAsia="Arial Unicode MS" w:hAnsi="Times New Roman CYR" w:cs="Times New Roman"/>
      <w:b/>
      <w:bCs/>
      <w:i/>
      <w:iCs/>
      <w:sz w:val="26"/>
      <w:szCs w:val="26"/>
      <w:lang w:eastAsia="ru-RU"/>
    </w:rPr>
  </w:style>
  <w:style w:type="character" w:customStyle="1" w:styleId="60">
    <w:name w:val="Заголовок 6 Знак"/>
    <w:basedOn w:val="a4"/>
    <w:link w:val="6"/>
    <w:rsid w:val="00E74AD7"/>
    <w:rPr>
      <w:rFonts w:ascii="Times New Roman" w:eastAsia="Times New Roman" w:hAnsi="Times New Roman" w:cs="Times New Roman"/>
      <w:b/>
      <w:bCs/>
      <w:lang w:eastAsia="ru-RU"/>
    </w:rPr>
  </w:style>
  <w:style w:type="character" w:customStyle="1" w:styleId="70">
    <w:name w:val="Заголовок 7 Знак"/>
    <w:basedOn w:val="a4"/>
    <w:link w:val="7"/>
    <w:rsid w:val="00E74AD7"/>
    <w:rPr>
      <w:rFonts w:ascii="Times New Roman" w:eastAsia="Times New Roman" w:hAnsi="Times New Roman" w:cs="Times New Roman"/>
      <w:sz w:val="24"/>
      <w:szCs w:val="24"/>
      <w:lang w:eastAsia="ru-RU"/>
    </w:rPr>
  </w:style>
  <w:style w:type="character" w:customStyle="1" w:styleId="80">
    <w:name w:val="Заголовок 8 Знак"/>
    <w:basedOn w:val="a4"/>
    <w:link w:val="8"/>
    <w:rsid w:val="00E74AD7"/>
    <w:rPr>
      <w:rFonts w:ascii="Times New Roman" w:eastAsia="Times New Roman" w:hAnsi="Times New Roman" w:cs="Times New Roman"/>
      <w:i/>
      <w:iCs/>
      <w:sz w:val="24"/>
      <w:szCs w:val="24"/>
      <w:lang w:eastAsia="ru-RU"/>
    </w:rPr>
  </w:style>
  <w:style w:type="character" w:customStyle="1" w:styleId="90">
    <w:name w:val="Заголовок 9 Знак"/>
    <w:basedOn w:val="a4"/>
    <w:link w:val="9"/>
    <w:rsid w:val="00E74AD7"/>
    <w:rPr>
      <w:rFonts w:ascii="Arial" w:eastAsia="Times New Roman" w:hAnsi="Arial" w:cs="Arial"/>
      <w:lang w:eastAsia="ru-RU"/>
    </w:rPr>
  </w:style>
  <w:style w:type="paragraph" w:styleId="a7">
    <w:name w:val="header"/>
    <w:aliases w:val="Heder,Titul"/>
    <w:basedOn w:val="a3"/>
    <w:link w:val="a8"/>
    <w:uiPriority w:val="99"/>
    <w:rsid w:val="00E74AD7"/>
    <w:pPr>
      <w:tabs>
        <w:tab w:val="center" w:pos="4153"/>
        <w:tab w:val="right" w:pos="8306"/>
      </w:tabs>
    </w:pPr>
    <w:rPr>
      <w:rFonts w:ascii="Courier New" w:hAnsi="Courier New" w:cs="Courier New"/>
      <w:sz w:val="20"/>
      <w:szCs w:val="20"/>
    </w:rPr>
  </w:style>
  <w:style w:type="character" w:customStyle="1" w:styleId="a8">
    <w:name w:val="Верхний колонтитул Знак"/>
    <w:aliases w:val="Heder Знак,Titul Знак"/>
    <w:basedOn w:val="a4"/>
    <w:link w:val="a7"/>
    <w:uiPriority w:val="99"/>
    <w:rsid w:val="00E74AD7"/>
    <w:rPr>
      <w:rFonts w:ascii="Courier New" w:eastAsia="Times New Roman" w:hAnsi="Courier New" w:cs="Courier New"/>
      <w:sz w:val="20"/>
      <w:szCs w:val="20"/>
      <w:lang w:eastAsia="ru-RU"/>
    </w:rPr>
  </w:style>
  <w:style w:type="paragraph" w:styleId="a9">
    <w:name w:val="footer"/>
    <w:basedOn w:val="a3"/>
    <w:link w:val="aa"/>
    <w:uiPriority w:val="99"/>
    <w:rsid w:val="00E74AD7"/>
    <w:pPr>
      <w:tabs>
        <w:tab w:val="center" w:pos="4153"/>
        <w:tab w:val="right" w:pos="8306"/>
      </w:tabs>
    </w:pPr>
    <w:rPr>
      <w:rFonts w:ascii="Courier New" w:hAnsi="Courier New" w:cs="Courier New"/>
      <w:sz w:val="20"/>
      <w:szCs w:val="20"/>
    </w:rPr>
  </w:style>
  <w:style w:type="character" w:customStyle="1" w:styleId="aa">
    <w:name w:val="Нижний колонтитул Знак"/>
    <w:basedOn w:val="a4"/>
    <w:link w:val="a9"/>
    <w:uiPriority w:val="99"/>
    <w:rsid w:val="00E74AD7"/>
    <w:rPr>
      <w:rFonts w:ascii="Courier New" w:eastAsia="Times New Roman" w:hAnsi="Courier New" w:cs="Courier New"/>
      <w:sz w:val="20"/>
      <w:szCs w:val="20"/>
      <w:lang w:eastAsia="ru-RU"/>
    </w:rPr>
  </w:style>
  <w:style w:type="paragraph" w:customStyle="1" w:styleId="ConsNormal">
    <w:name w:val="ConsNormal"/>
    <w:rsid w:val="00E74AD7"/>
    <w:pPr>
      <w:autoSpaceDE w:val="0"/>
      <w:autoSpaceDN w:val="0"/>
      <w:adjustRightInd w:val="0"/>
      <w:spacing w:after="0" w:line="240" w:lineRule="auto"/>
      <w:ind w:right="19772" w:firstLine="720"/>
    </w:pPr>
    <w:rPr>
      <w:rFonts w:ascii="Arial" w:eastAsia="Times New Roman" w:hAnsi="Arial" w:cs="Arial"/>
      <w:sz w:val="24"/>
      <w:szCs w:val="24"/>
      <w:lang w:eastAsia="ru-RU"/>
    </w:rPr>
  </w:style>
  <w:style w:type="paragraph" w:styleId="ab">
    <w:name w:val="Body Text Indent"/>
    <w:basedOn w:val="a3"/>
    <w:link w:val="ac"/>
    <w:semiHidden/>
    <w:rsid w:val="00E74AD7"/>
    <w:pPr>
      <w:ind w:firstLine="720"/>
      <w:jc w:val="both"/>
    </w:pPr>
    <w:rPr>
      <w:color w:val="000000"/>
    </w:rPr>
  </w:style>
  <w:style w:type="character" w:customStyle="1" w:styleId="ac">
    <w:name w:val="Основной текст с отступом Знак"/>
    <w:basedOn w:val="a4"/>
    <w:link w:val="ab"/>
    <w:semiHidden/>
    <w:rsid w:val="00E74AD7"/>
    <w:rPr>
      <w:rFonts w:ascii="Times New Roman" w:eastAsia="Times New Roman" w:hAnsi="Times New Roman" w:cs="Times New Roman"/>
      <w:color w:val="000000"/>
      <w:sz w:val="24"/>
      <w:szCs w:val="24"/>
      <w:lang w:eastAsia="ru-RU"/>
    </w:rPr>
  </w:style>
  <w:style w:type="paragraph" w:customStyle="1" w:styleId="ConsTitle">
    <w:name w:val="ConsTitle"/>
    <w:rsid w:val="00E74AD7"/>
    <w:pPr>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13">
    <w:name w:val="Обычный1"/>
    <w:rsid w:val="00E74AD7"/>
    <w:pPr>
      <w:spacing w:after="0" w:line="240" w:lineRule="auto"/>
    </w:pPr>
    <w:rPr>
      <w:rFonts w:ascii="Times New Roman" w:eastAsia="Times New Roman" w:hAnsi="Times New Roman" w:cs="Times New Roman"/>
      <w:sz w:val="24"/>
      <w:szCs w:val="24"/>
      <w:lang w:eastAsia="ru-RU"/>
    </w:rPr>
  </w:style>
  <w:style w:type="character" w:styleId="ad">
    <w:name w:val="page number"/>
    <w:basedOn w:val="a4"/>
    <w:semiHidden/>
    <w:rsid w:val="00E74AD7"/>
  </w:style>
  <w:style w:type="character" w:styleId="ae">
    <w:name w:val="annotation reference"/>
    <w:uiPriority w:val="99"/>
    <w:semiHidden/>
    <w:rsid w:val="00E74AD7"/>
    <w:rPr>
      <w:sz w:val="16"/>
      <w:szCs w:val="16"/>
    </w:rPr>
  </w:style>
  <w:style w:type="paragraph" w:styleId="af">
    <w:name w:val="annotation text"/>
    <w:basedOn w:val="a3"/>
    <w:link w:val="af0"/>
    <w:rsid w:val="00E74AD7"/>
    <w:rPr>
      <w:sz w:val="20"/>
      <w:szCs w:val="20"/>
    </w:rPr>
  </w:style>
  <w:style w:type="character" w:customStyle="1" w:styleId="af0">
    <w:name w:val="Текст примечания Знак"/>
    <w:basedOn w:val="a4"/>
    <w:link w:val="af"/>
    <w:rsid w:val="00E74AD7"/>
    <w:rPr>
      <w:rFonts w:ascii="Times New Roman" w:eastAsia="Times New Roman" w:hAnsi="Times New Roman" w:cs="Times New Roman"/>
      <w:sz w:val="20"/>
      <w:szCs w:val="20"/>
      <w:lang w:eastAsia="ru-RU"/>
    </w:rPr>
  </w:style>
  <w:style w:type="paragraph" w:styleId="af1">
    <w:name w:val="annotation subject"/>
    <w:basedOn w:val="af"/>
    <w:next w:val="af"/>
    <w:link w:val="af2"/>
    <w:rsid w:val="00E74AD7"/>
    <w:rPr>
      <w:b/>
      <w:bCs/>
    </w:rPr>
  </w:style>
  <w:style w:type="character" w:customStyle="1" w:styleId="af2">
    <w:name w:val="Тема примечания Знак"/>
    <w:basedOn w:val="af0"/>
    <w:link w:val="af1"/>
    <w:rsid w:val="00E74AD7"/>
    <w:rPr>
      <w:rFonts w:ascii="Times New Roman" w:eastAsia="Times New Roman" w:hAnsi="Times New Roman" w:cs="Times New Roman"/>
      <w:b/>
      <w:bCs/>
      <w:sz w:val="20"/>
      <w:szCs w:val="20"/>
      <w:lang w:eastAsia="ru-RU"/>
    </w:rPr>
  </w:style>
  <w:style w:type="paragraph" w:styleId="af3">
    <w:name w:val="Balloon Text"/>
    <w:basedOn w:val="a3"/>
    <w:link w:val="af4"/>
    <w:rsid w:val="00E74AD7"/>
    <w:rPr>
      <w:rFonts w:ascii="Tahoma" w:hAnsi="Tahoma" w:cs="Tahoma"/>
      <w:sz w:val="16"/>
      <w:szCs w:val="16"/>
    </w:rPr>
  </w:style>
  <w:style w:type="character" w:customStyle="1" w:styleId="af4">
    <w:name w:val="Текст выноски Знак"/>
    <w:basedOn w:val="a4"/>
    <w:link w:val="af3"/>
    <w:rsid w:val="00E74AD7"/>
    <w:rPr>
      <w:rFonts w:ascii="Tahoma" w:eastAsia="Times New Roman" w:hAnsi="Tahoma" w:cs="Tahoma"/>
      <w:sz w:val="16"/>
      <w:szCs w:val="16"/>
      <w:lang w:eastAsia="ru-RU"/>
    </w:rPr>
  </w:style>
  <w:style w:type="paragraph" w:styleId="24">
    <w:name w:val="Body Text Indent 2"/>
    <w:basedOn w:val="a3"/>
    <w:link w:val="25"/>
    <w:rsid w:val="00E74AD7"/>
    <w:pPr>
      <w:ind w:firstLine="720"/>
      <w:jc w:val="both"/>
    </w:pPr>
  </w:style>
  <w:style w:type="character" w:customStyle="1" w:styleId="25">
    <w:name w:val="Основной текст с отступом 2 Знак"/>
    <w:basedOn w:val="a4"/>
    <w:link w:val="24"/>
    <w:rsid w:val="00E74AD7"/>
    <w:rPr>
      <w:rFonts w:ascii="Times New Roman" w:eastAsia="Times New Roman" w:hAnsi="Times New Roman" w:cs="Times New Roman"/>
      <w:sz w:val="24"/>
      <w:szCs w:val="24"/>
      <w:lang w:eastAsia="ru-RU"/>
    </w:rPr>
  </w:style>
  <w:style w:type="paragraph" w:styleId="34">
    <w:name w:val="Body Text Indent 3"/>
    <w:basedOn w:val="a3"/>
    <w:link w:val="35"/>
    <w:semiHidden/>
    <w:rsid w:val="00E74AD7"/>
    <w:pPr>
      <w:ind w:firstLine="720"/>
      <w:jc w:val="both"/>
    </w:pPr>
    <w:rPr>
      <w:color w:val="0000FF"/>
      <w:u w:val="single"/>
    </w:rPr>
  </w:style>
  <w:style w:type="character" w:customStyle="1" w:styleId="35">
    <w:name w:val="Основной текст с отступом 3 Знак"/>
    <w:basedOn w:val="a4"/>
    <w:link w:val="34"/>
    <w:semiHidden/>
    <w:rsid w:val="00E74AD7"/>
    <w:rPr>
      <w:rFonts w:ascii="Times New Roman" w:eastAsia="Times New Roman" w:hAnsi="Times New Roman" w:cs="Times New Roman"/>
      <w:color w:val="0000FF"/>
      <w:sz w:val="24"/>
      <w:szCs w:val="24"/>
      <w:u w:val="single"/>
      <w:lang w:eastAsia="ru-RU"/>
    </w:rPr>
  </w:style>
  <w:style w:type="character" w:customStyle="1" w:styleId="labelheaderlevel21">
    <w:name w:val="label_header_level_21"/>
    <w:rsid w:val="00E74AD7"/>
    <w:rPr>
      <w:b/>
      <w:bCs/>
      <w:color w:val="0000FF"/>
      <w:sz w:val="20"/>
      <w:szCs w:val="20"/>
    </w:rPr>
  </w:style>
  <w:style w:type="paragraph" w:styleId="af5">
    <w:name w:val="Normal (Web)"/>
    <w:aliases w:val="Обычный (Web),Обычный (веб) Знак Знак,Обычный (Web) Знак Знак Знак"/>
    <w:basedOn w:val="a3"/>
    <w:link w:val="af6"/>
    <w:uiPriority w:val="34"/>
    <w:qFormat/>
    <w:rsid w:val="00E74AD7"/>
    <w:pPr>
      <w:spacing w:before="100" w:beforeAutospacing="1" w:after="100" w:afterAutospacing="1"/>
    </w:pPr>
  </w:style>
  <w:style w:type="paragraph" w:styleId="26">
    <w:name w:val="List 2"/>
    <w:basedOn w:val="a3"/>
    <w:semiHidden/>
    <w:rsid w:val="00E74AD7"/>
    <w:pPr>
      <w:ind w:left="566" w:hanging="283"/>
    </w:pPr>
  </w:style>
  <w:style w:type="paragraph" w:customStyle="1" w:styleId="af7">
    <w:name w:val="Знак"/>
    <w:basedOn w:val="a3"/>
    <w:rsid w:val="00E74AD7"/>
    <w:pPr>
      <w:tabs>
        <w:tab w:val="num" w:pos="360"/>
      </w:tabs>
      <w:spacing w:after="160" w:line="240" w:lineRule="exact"/>
    </w:pPr>
    <w:rPr>
      <w:rFonts w:ascii="Verdana" w:hAnsi="Verdana" w:cs="Verdana"/>
      <w:sz w:val="20"/>
      <w:szCs w:val="20"/>
      <w:lang w:val="en-US" w:eastAsia="en-US"/>
    </w:rPr>
  </w:style>
  <w:style w:type="paragraph" w:customStyle="1" w:styleId="af8">
    <w:name w:val="Знак Знак Знак Знак"/>
    <w:basedOn w:val="a3"/>
    <w:rsid w:val="00E74AD7"/>
    <w:pPr>
      <w:spacing w:after="160" w:line="240" w:lineRule="exact"/>
    </w:pPr>
    <w:rPr>
      <w:rFonts w:ascii="Verdana" w:hAnsi="Verdana" w:cs="Verdana"/>
      <w:sz w:val="20"/>
      <w:szCs w:val="20"/>
      <w:lang w:val="en-US" w:eastAsia="en-US"/>
    </w:rPr>
  </w:style>
  <w:style w:type="paragraph" w:customStyle="1" w:styleId="110">
    <w:name w:val="заголовок 11"/>
    <w:basedOn w:val="a3"/>
    <w:next w:val="a3"/>
    <w:rsid w:val="00E74AD7"/>
    <w:pPr>
      <w:keepNext/>
      <w:jc w:val="center"/>
    </w:pPr>
    <w:rPr>
      <w:snapToGrid w:val="0"/>
      <w:szCs w:val="20"/>
    </w:rPr>
  </w:style>
  <w:style w:type="paragraph" w:styleId="27">
    <w:name w:val="Body Text 2"/>
    <w:basedOn w:val="a3"/>
    <w:link w:val="28"/>
    <w:semiHidden/>
    <w:rsid w:val="00E74AD7"/>
    <w:pPr>
      <w:spacing w:after="120" w:line="480" w:lineRule="auto"/>
    </w:pPr>
  </w:style>
  <w:style w:type="character" w:customStyle="1" w:styleId="28">
    <w:name w:val="Основной текст 2 Знак"/>
    <w:basedOn w:val="a4"/>
    <w:link w:val="27"/>
    <w:semiHidden/>
    <w:rsid w:val="00E74AD7"/>
    <w:rPr>
      <w:rFonts w:ascii="Times New Roman" w:eastAsia="Times New Roman" w:hAnsi="Times New Roman" w:cs="Times New Roman"/>
      <w:sz w:val="24"/>
      <w:szCs w:val="24"/>
      <w:lang w:eastAsia="ru-RU"/>
    </w:rPr>
  </w:style>
  <w:style w:type="paragraph" w:styleId="36">
    <w:name w:val="Body Text 3"/>
    <w:basedOn w:val="a3"/>
    <w:link w:val="37"/>
    <w:semiHidden/>
    <w:rsid w:val="00E74AD7"/>
    <w:pPr>
      <w:spacing w:after="120"/>
    </w:pPr>
    <w:rPr>
      <w:sz w:val="16"/>
      <w:szCs w:val="16"/>
    </w:rPr>
  </w:style>
  <w:style w:type="character" w:customStyle="1" w:styleId="37">
    <w:name w:val="Основной текст 3 Знак"/>
    <w:basedOn w:val="a4"/>
    <w:link w:val="36"/>
    <w:semiHidden/>
    <w:rsid w:val="00E74AD7"/>
    <w:rPr>
      <w:rFonts w:ascii="Times New Roman" w:eastAsia="Times New Roman" w:hAnsi="Times New Roman" w:cs="Times New Roman"/>
      <w:sz w:val="16"/>
      <w:szCs w:val="16"/>
      <w:lang w:eastAsia="ru-RU"/>
    </w:rPr>
  </w:style>
  <w:style w:type="paragraph" w:customStyle="1" w:styleId="14">
    <w:name w:val="заголовок 1"/>
    <w:basedOn w:val="a3"/>
    <w:next w:val="a3"/>
    <w:qFormat/>
    <w:rsid w:val="00E74AD7"/>
    <w:pPr>
      <w:keepNext/>
      <w:widowControl w:val="0"/>
      <w:jc w:val="center"/>
    </w:pPr>
    <w:rPr>
      <w:b/>
      <w:snapToGrid w:val="0"/>
      <w:sz w:val="22"/>
      <w:szCs w:val="20"/>
    </w:rPr>
  </w:style>
  <w:style w:type="paragraph" w:customStyle="1" w:styleId="29">
    <w:name w:val="çàãîëîâîê 2"/>
    <w:basedOn w:val="a3"/>
    <w:next w:val="a3"/>
    <w:rsid w:val="00E74AD7"/>
    <w:pPr>
      <w:keepNext/>
      <w:jc w:val="both"/>
    </w:pPr>
    <w:rPr>
      <w:szCs w:val="20"/>
      <w:lang w:val="en-GB"/>
    </w:rPr>
  </w:style>
  <w:style w:type="paragraph" w:customStyle="1" w:styleId="af9">
    <w:name w:val="Таблица шапка"/>
    <w:basedOn w:val="a3"/>
    <w:rsid w:val="00E74AD7"/>
    <w:pPr>
      <w:keepNext/>
      <w:spacing w:before="40" w:after="40"/>
      <w:ind w:left="57" w:right="57"/>
    </w:pPr>
    <w:rPr>
      <w:snapToGrid w:val="0"/>
      <w:sz w:val="22"/>
      <w:szCs w:val="20"/>
    </w:rPr>
  </w:style>
  <w:style w:type="paragraph" w:customStyle="1" w:styleId="afa">
    <w:name w:val="Таблица текст"/>
    <w:basedOn w:val="a3"/>
    <w:rsid w:val="00E74AD7"/>
    <w:pPr>
      <w:spacing w:before="40" w:after="40"/>
      <w:ind w:left="57" w:right="57"/>
    </w:pPr>
    <w:rPr>
      <w:snapToGrid w:val="0"/>
      <w:szCs w:val="20"/>
    </w:rPr>
  </w:style>
  <w:style w:type="paragraph" w:customStyle="1" w:styleId="a1">
    <w:name w:val="Пункт"/>
    <w:basedOn w:val="a3"/>
    <w:rsid w:val="00E74AD7"/>
    <w:pPr>
      <w:numPr>
        <w:ilvl w:val="2"/>
        <w:numId w:val="6"/>
      </w:numPr>
      <w:spacing w:line="360" w:lineRule="auto"/>
      <w:jc w:val="both"/>
    </w:pPr>
    <w:rPr>
      <w:snapToGrid w:val="0"/>
      <w:sz w:val="28"/>
      <w:szCs w:val="28"/>
    </w:rPr>
  </w:style>
  <w:style w:type="paragraph" w:styleId="HTML">
    <w:name w:val="HTML Preformatted"/>
    <w:basedOn w:val="a3"/>
    <w:link w:val="HTML0"/>
    <w:semiHidden/>
    <w:rsid w:val="00E74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4"/>
    <w:link w:val="HTML"/>
    <w:semiHidden/>
    <w:rsid w:val="00E74AD7"/>
    <w:rPr>
      <w:rFonts w:ascii="Courier New" w:eastAsia="Times New Roman" w:hAnsi="Courier New" w:cs="Courier New"/>
      <w:sz w:val="20"/>
      <w:szCs w:val="20"/>
      <w:lang w:eastAsia="ru-RU"/>
    </w:rPr>
  </w:style>
  <w:style w:type="character" w:styleId="afb">
    <w:name w:val="Hyperlink"/>
    <w:uiPriority w:val="99"/>
    <w:rsid w:val="00E74AD7"/>
    <w:rPr>
      <w:color w:val="0000FF"/>
      <w:u w:val="single"/>
    </w:rPr>
  </w:style>
  <w:style w:type="paragraph" w:styleId="afc">
    <w:name w:val="Body Text"/>
    <w:basedOn w:val="a3"/>
    <w:link w:val="afd"/>
    <w:semiHidden/>
    <w:rsid w:val="00E74AD7"/>
    <w:pPr>
      <w:spacing w:after="120"/>
    </w:pPr>
  </w:style>
  <w:style w:type="character" w:customStyle="1" w:styleId="afd">
    <w:name w:val="Основной текст Знак"/>
    <w:basedOn w:val="a4"/>
    <w:link w:val="afc"/>
    <w:semiHidden/>
    <w:rsid w:val="00E74AD7"/>
    <w:rPr>
      <w:rFonts w:ascii="Times New Roman" w:eastAsia="Times New Roman" w:hAnsi="Times New Roman" w:cs="Times New Roman"/>
      <w:sz w:val="24"/>
      <w:szCs w:val="24"/>
      <w:lang w:eastAsia="ru-RU"/>
    </w:rPr>
  </w:style>
  <w:style w:type="paragraph" w:styleId="afe">
    <w:name w:val="footnote text"/>
    <w:basedOn w:val="a3"/>
    <w:link w:val="aff"/>
    <w:semiHidden/>
    <w:rsid w:val="00E74AD7"/>
    <w:pPr>
      <w:spacing w:line="360" w:lineRule="auto"/>
      <w:ind w:firstLine="567"/>
      <w:jc w:val="both"/>
    </w:pPr>
    <w:rPr>
      <w:snapToGrid w:val="0"/>
      <w:szCs w:val="20"/>
    </w:rPr>
  </w:style>
  <w:style w:type="character" w:customStyle="1" w:styleId="aff">
    <w:name w:val="Текст сноски Знак"/>
    <w:basedOn w:val="a4"/>
    <w:link w:val="afe"/>
    <w:semiHidden/>
    <w:rsid w:val="00E74AD7"/>
    <w:rPr>
      <w:rFonts w:ascii="Times New Roman" w:eastAsia="Times New Roman" w:hAnsi="Times New Roman" w:cs="Times New Roman"/>
      <w:snapToGrid w:val="0"/>
      <w:sz w:val="24"/>
      <w:szCs w:val="20"/>
      <w:lang w:eastAsia="ru-RU"/>
    </w:rPr>
  </w:style>
  <w:style w:type="character" w:customStyle="1" w:styleId="FontStyle15">
    <w:name w:val="Font Style15"/>
    <w:rsid w:val="00E74AD7"/>
    <w:rPr>
      <w:rFonts w:ascii="Times New Roman" w:hAnsi="Times New Roman" w:cs="Times New Roman"/>
      <w:sz w:val="26"/>
      <w:szCs w:val="26"/>
    </w:rPr>
  </w:style>
  <w:style w:type="paragraph" w:customStyle="1" w:styleId="2a">
    <w:name w:val="Уровень2"/>
    <w:basedOn w:val="a3"/>
    <w:rsid w:val="00E74AD7"/>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a"/>
    <w:rsid w:val="00E74AD7"/>
    <w:pPr>
      <w:tabs>
        <w:tab w:val="clear" w:pos="927"/>
        <w:tab w:val="num" w:pos="360"/>
        <w:tab w:val="num" w:pos="2160"/>
      </w:tabs>
      <w:ind w:left="2160" w:hanging="180"/>
    </w:pPr>
  </w:style>
  <w:style w:type="paragraph" w:customStyle="1" w:styleId="aff0">
    <w:name w:val="Заголовок статьи"/>
    <w:basedOn w:val="a3"/>
    <w:next w:val="a3"/>
    <w:rsid w:val="00E74AD7"/>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E74AD7"/>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E74AD7"/>
    <w:pPr>
      <w:numPr>
        <w:numId w:val="3"/>
      </w:numPr>
      <w:jc w:val="both"/>
    </w:pPr>
  </w:style>
  <w:style w:type="paragraph" w:customStyle="1" w:styleId="39">
    <w:name w:val="Стиль3"/>
    <w:basedOn w:val="24"/>
    <w:rsid w:val="00E74AD7"/>
    <w:pPr>
      <w:widowControl w:val="0"/>
      <w:tabs>
        <w:tab w:val="num" w:pos="1307"/>
      </w:tabs>
      <w:adjustRightInd w:val="0"/>
      <w:ind w:left="1080" w:firstLine="0"/>
      <w:textAlignment w:val="baseline"/>
    </w:pPr>
    <w:rPr>
      <w:szCs w:val="20"/>
    </w:rPr>
  </w:style>
  <w:style w:type="paragraph" w:customStyle="1" w:styleId="1-3">
    <w:name w:val="Текст1-3"/>
    <w:basedOn w:val="a3"/>
    <w:rsid w:val="00E74AD7"/>
    <w:pPr>
      <w:spacing w:after="60" w:line="288" w:lineRule="auto"/>
      <w:jc w:val="both"/>
    </w:pPr>
    <w:rPr>
      <w:szCs w:val="20"/>
    </w:rPr>
  </w:style>
  <w:style w:type="paragraph" w:customStyle="1" w:styleId="aHeader">
    <w:name w:val="a_Header"/>
    <w:basedOn w:val="a3"/>
    <w:rsid w:val="00E74AD7"/>
    <w:pPr>
      <w:tabs>
        <w:tab w:val="left" w:pos="1985"/>
      </w:tabs>
      <w:spacing w:after="60"/>
      <w:jc w:val="center"/>
    </w:pPr>
    <w:rPr>
      <w:rFonts w:ascii="Courier New" w:hAnsi="Courier New"/>
    </w:rPr>
  </w:style>
  <w:style w:type="paragraph" w:styleId="aff1">
    <w:name w:val="Plain Text"/>
    <w:basedOn w:val="a3"/>
    <w:link w:val="aff2"/>
    <w:semiHidden/>
    <w:rsid w:val="00E74AD7"/>
    <w:rPr>
      <w:rFonts w:ascii="Courier New" w:hAnsi="Courier New"/>
      <w:snapToGrid w:val="0"/>
      <w:sz w:val="20"/>
      <w:szCs w:val="20"/>
    </w:rPr>
  </w:style>
  <w:style w:type="character" w:customStyle="1" w:styleId="aff2">
    <w:name w:val="Текст Знак"/>
    <w:basedOn w:val="a4"/>
    <w:link w:val="aff1"/>
    <w:semiHidden/>
    <w:rsid w:val="00E74AD7"/>
    <w:rPr>
      <w:rFonts w:ascii="Courier New" w:eastAsia="Times New Roman" w:hAnsi="Courier New" w:cs="Times New Roman"/>
      <w:snapToGrid w:val="0"/>
      <w:sz w:val="20"/>
      <w:szCs w:val="20"/>
      <w:lang w:eastAsia="ru-RU"/>
    </w:rPr>
  </w:style>
  <w:style w:type="paragraph" w:styleId="aff3">
    <w:name w:val="Block Text"/>
    <w:basedOn w:val="a3"/>
    <w:semiHidden/>
    <w:rsid w:val="00E74AD7"/>
    <w:pPr>
      <w:ind w:left="-5220" w:right="-105"/>
      <w:jc w:val="both"/>
    </w:pPr>
    <w:rPr>
      <w:i/>
      <w:iCs/>
    </w:rPr>
  </w:style>
  <w:style w:type="paragraph" w:styleId="2b">
    <w:name w:val="toc 2"/>
    <w:basedOn w:val="a3"/>
    <w:next w:val="a3"/>
    <w:autoRedefine/>
    <w:uiPriority w:val="39"/>
    <w:rsid w:val="00E74AD7"/>
    <w:pPr>
      <w:tabs>
        <w:tab w:val="left" w:pos="426"/>
        <w:tab w:val="right" w:pos="9923"/>
      </w:tabs>
      <w:ind w:left="1134" w:right="74" w:hanging="708"/>
    </w:pPr>
    <w:rPr>
      <w:rFonts w:ascii="Arial" w:hAnsi="Arial" w:cs="Arial"/>
      <w:b/>
      <w:bCs/>
      <w:noProof/>
      <w:sz w:val="18"/>
      <w:szCs w:val="20"/>
    </w:rPr>
  </w:style>
  <w:style w:type="paragraph" w:styleId="aff4">
    <w:name w:val="Document Map"/>
    <w:basedOn w:val="a3"/>
    <w:link w:val="aff5"/>
    <w:semiHidden/>
    <w:rsid w:val="00E74AD7"/>
    <w:pPr>
      <w:shd w:val="clear" w:color="auto" w:fill="000080"/>
    </w:pPr>
    <w:rPr>
      <w:rFonts w:ascii="Tahoma" w:hAnsi="Tahoma" w:cs="Tahoma"/>
      <w:szCs w:val="20"/>
    </w:rPr>
  </w:style>
  <w:style w:type="character" w:customStyle="1" w:styleId="aff5">
    <w:name w:val="Схема документа Знак"/>
    <w:basedOn w:val="a4"/>
    <w:link w:val="aff4"/>
    <w:semiHidden/>
    <w:rsid w:val="00E74AD7"/>
    <w:rPr>
      <w:rFonts w:ascii="Tahoma" w:eastAsia="Times New Roman" w:hAnsi="Tahoma" w:cs="Tahoma"/>
      <w:sz w:val="24"/>
      <w:szCs w:val="20"/>
      <w:shd w:val="clear" w:color="auto" w:fill="000080"/>
      <w:lang w:eastAsia="ru-RU"/>
    </w:rPr>
  </w:style>
  <w:style w:type="paragraph" w:styleId="15">
    <w:name w:val="toc 1"/>
    <w:basedOn w:val="a3"/>
    <w:next w:val="a3"/>
    <w:autoRedefine/>
    <w:uiPriority w:val="39"/>
    <w:rsid w:val="00E74AD7"/>
    <w:pPr>
      <w:tabs>
        <w:tab w:val="left" w:pos="426"/>
        <w:tab w:val="right" w:leader="dot" w:pos="9923"/>
      </w:tabs>
      <w:ind w:left="426" w:hanging="426"/>
    </w:pPr>
    <w:rPr>
      <w:noProof/>
      <w:szCs w:val="20"/>
    </w:rPr>
  </w:style>
  <w:style w:type="paragraph" w:styleId="3a">
    <w:name w:val="toc 3"/>
    <w:basedOn w:val="a3"/>
    <w:next w:val="a3"/>
    <w:autoRedefine/>
    <w:semiHidden/>
    <w:rsid w:val="00E74AD7"/>
    <w:pPr>
      <w:jc w:val="both"/>
    </w:pPr>
    <w:rPr>
      <w:szCs w:val="20"/>
    </w:rPr>
  </w:style>
  <w:style w:type="paragraph" w:styleId="42">
    <w:name w:val="toc 4"/>
    <w:basedOn w:val="a3"/>
    <w:next w:val="a3"/>
    <w:autoRedefine/>
    <w:semiHidden/>
    <w:rsid w:val="00E74AD7"/>
    <w:pPr>
      <w:ind w:left="720"/>
    </w:pPr>
    <w:rPr>
      <w:szCs w:val="20"/>
    </w:rPr>
  </w:style>
  <w:style w:type="paragraph" w:styleId="51">
    <w:name w:val="toc 5"/>
    <w:basedOn w:val="a3"/>
    <w:next w:val="a3"/>
    <w:autoRedefine/>
    <w:semiHidden/>
    <w:rsid w:val="00E74AD7"/>
    <w:pPr>
      <w:ind w:left="960"/>
    </w:pPr>
    <w:rPr>
      <w:szCs w:val="20"/>
    </w:rPr>
  </w:style>
  <w:style w:type="paragraph" w:styleId="61">
    <w:name w:val="toc 6"/>
    <w:basedOn w:val="a3"/>
    <w:next w:val="a3"/>
    <w:autoRedefine/>
    <w:semiHidden/>
    <w:rsid w:val="00E74AD7"/>
    <w:pPr>
      <w:ind w:left="1200"/>
    </w:pPr>
    <w:rPr>
      <w:szCs w:val="20"/>
    </w:rPr>
  </w:style>
  <w:style w:type="paragraph" w:styleId="71">
    <w:name w:val="toc 7"/>
    <w:basedOn w:val="a3"/>
    <w:next w:val="a3"/>
    <w:autoRedefine/>
    <w:semiHidden/>
    <w:rsid w:val="00E74AD7"/>
    <w:pPr>
      <w:ind w:left="1440"/>
    </w:pPr>
    <w:rPr>
      <w:szCs w:val="20"/>
    </w:rPr>
  </w:style>
  <w:style w:type="paragraph" w:styleId="81">
    <w:name w:val="toc 8"/>
    <w:basedOn w:val="a3"/>
    <w:next w:val="a3"/>
    <w:autoRedefine/>
    <w:semiHidden/>
    <w:rsid w:val="00E74AD7"/>
    <w:pPr>
      <w:ind w:left="1680"/>
    </w:pPr>
    <w:rPr>
      <w:szCs w:val="20"/>
    </w:rPr>
  </w:style>
  <w:style w:type="paragraph" w:styleId="91">
    <w:name w:val="toc 9"/>
    <w:basedOn w:val="a3"/>
    <w:next w:val="a3"/>
    <w:autoRedefine/>
    <w:semiHidden/>
    <w:rsid w:val="00E74AD7"/>
    <w:pPr>
      <w:ind w:left="1920"/>
    </w:pPr>
    <w:rPr>
      <w:szCs w:val="20"/>
    </w:rPr>
  </w:style>
  <w:style w:type="paragraph" w:customStyle="1" w:styleId="aff6">
    <w:name w:val="Подраздел"/>
    <w:basedOn w:val="a3"/>
    <w:rsid w:val="00E74AD7"/>
    <w:pPr>
      <w:spacing w:before="240"/>
      <w:ind w:left="1701" w:hanging="283"/>
      <w:jc w:val="both"/>
    </w:pPr>
    <w:rPr>
      <w:rFonts w:ascii="PragmaticaTT" w:hAnsi="PragmaticaTT"/>
      <w:szCs w:val="20"/>
    </w:rPr>
  </w:style>
  <w:style w:type="paragraph" w:customStyle="1" w:styleId="aff7">
    <w:name w:val="регламент список"/>
    <w:basedOn w:val="31"/>
    <w:autoRedefine/>
    <w:rsid w:val="00E74AD7"/>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E74AD7"/>
    <w:rPr>
      <w:color w:val="800080"/>
      <w:u w:val="single"/>
    </w:rPr>
  </w:style>
  <w:style w:type="paragraph" w:customStyle="1" w:styleId="Times12">
    <w:name w:val="Times 12"/>
    <w:basedOn w:val="a3"/>
    <w:rsid w:val="00E74AD7"/>
    <w:pPr>
      <w:overflowPunct w:val="0"/>
      <w:autoSpaceDE w:val="0"/>
      <w:autoSpaceDN w:val="0"/>
      <w:adjustRightInd w:val="0"/>
      <w:ind w:firstLine="567"/>
      <w:jc w:val="both"/>
    </w:pPr>
    <w:rPr>
      <w:bCs/>
      <w:szCs w:val="22"/>
    </w:rPr>
  </w:style>
  <w:style w:type="paragraph" w:customStyle="1" w:styleId="2c">
    <w:name w:val="Пункт_2"/>
    <w:basedOn w:val="a3"/>
    <w:rsid w:val="00E74AD7"/>
    <w:pPr>
      <w:tabs>
        <w:tab w:val="num" w:pos="643"/>
        <w:tab w:val="num" w:pos="1701"/>
      </w:tabs>
      <w:ind w:left="643" w:hanging="360"/>
      <w:jc w:val="both"/>
    </w:pPr>
    <w:rPr>
      <w:sz w:val="28"/>
      <w:szCs w:val="20"/>
    </w:rPr>
  </w:style>
  <w:style w:type="paragraph" w:customStyle="1" w:styleId="32">
    <w:name w:val="Пункт_3"/>
    <w:basedOn w:val="a3"/>
    <w:rsid w:val="00E74AD7"/>
    <w:pPr>
      <w:numPr>
        <w:ilvl w:val="2"/>
        <w:numId w:val="1"/>
      </w:numPr>
      <w:jc w:val="both"/>
    </w:pPr>
    <w:rPr>
      <w:sz w:val="28"/>
      <w:szCs w:val="28"/>
    </w:rPr>
  </w:style>
  <w:style w:type="paragraph" w:styleId="30">
    <w:name w:val="List Bullet 3"/>
    <w:basedOn w:val="a3"/>
    <w:rsid w:val="00E74AD7"/>
    <w:pPr>
      <w:numPr>
        <w:numId w:val="4"/>
      </w:numPr>
    </w:pPr>
  </w:style>
  <w:style w:type="paragraph" w:styleId="3">
    <w:name w:val="List Number 3"/>
    <w:basedOn w:val="a3"/>
    <w:rsid w:val="00E74AD7"/>
    <w:pPr>
      <w:numPr>
        <w:numId w:val="5"/>
      </w:numPr>
    </w:pPr>
  </w:style>
  <w:style w:type="paragraph" w:styleId="aff9">
    <w:name w:val="List Continue"/>
    <w:basedOn w:val="a3"/>
    <w:rsid w:val="00E74AD7"/>
    <w:pPr>
      <w:spacing w:after="120"/>
      <w:ind w:left="283"/>
    </w:pPr>
  </w:style>
  <w:style w:type="paragraph" w:styleId="a">
    <w:name w:val="List Number"/>
    <w:basedOn w:val="a3"/>
    <w:rsid w:val="00E74AD7"/>
    <w:pPr>
      <w:numPr>
        <w:numId w:val="8"/>
      </w:numPr>
    </w:pPr>
  </w:style>
  <w:style w:type="paragraph" w:customStyle="1" w:styleId="ConsNonformat">
    <w:name w:val="ConsNonformat"/>
    <w:rsid w:val="00E74AD7"/>
    <w:pPr>
      <w:widowControl w:val="0"/>
      <w:spacing w:after="0" w:line="240" w:lineRule="auto"/>
    </w:pPr>
    <w:rPr>
      <w:rFonts w:ascii="Courier New" w:eastAsia="Times New Roman" w:hAnsi="Courier New" w:cs="Times New Roman"/>
      <w:sz w:val="24"/>
      <w:szCs w:val="24"/>
      <w:lang w:eastAsia="ru-RU"/>
    </w:rPr>
  </w:style>
  <w:style w:type="paragraph" w:styleId="affa">
    <w:name w:val="caption"/>
    <w:basedOn w:val="a3"/>
    <w:next w:val="a3"/>
    <w:qFormat/>
    <w:rsid w:val="00E74AD7"/>
    <w:pPr>
      <w:pageBreakBefore/>
      <w:suppressAutoHyphens/>
      <w:spacing w:before="120" w:after="120"/>
      <w:jc w:val="both"/>
    </w:pPr>
    <w:rPr>
      <w:i/>
      <w:snapToGrid w:val="0"/>
      <w:szCs w:val="22"/>
    </w:rPr>
  </w:style>
  <w:style w:type="character" w:customStyle="1" w:styleId="affb">
    <w:name w:val="комментарий"/>
    <w:rsid w:val="00E74AD7"/>
    <w:rPr>
      <w:b/>
      <w:i/>
      <w:shd w:val="clear" w:color="auto" w:fill="FFFF99"/>
    </w:rPr>
  </w:style>
  <w:style w:type="paragraph" w:customStyle="1" w:styleId="02statia2">
    <w:name w:val="02statia2"/>
    <w:basedOn w:val="a3"/>
    <w:rsid w:val="00E74AD7"/>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E74AD7"/>
    <w:pPr>
      <w:numPr>
        <w:ilvl w:val="0"/>
        <w:numId w:val="0"/>
      </w:numPr>
      <w:tabs>
        <w:tab w:val="num" w:pos="1134"/>
      </w:tabs>
      <w:ind w:left="1134" w:hanging="1134"/>
    </w:pPr>
    <w:rPr>
      <w:bCs/>
      <w:sz w:val="22"/>
      <w:szCs w:val="22"/>
    </w:rPr>
  </w:style>
  <w:style w:type="paragraph" w:customStyle="1" w:styleId="a0">
    <w:name w:val="Подподпункт"/>
    <w:basedOn w:val="affc"/>
    <w:rsid w:val="00E74AD7"/>
    <w:pPr>
      <w:numPr>
        <w:numId w:val="9"/>
      </w:numPr>
    </w:pPr>
  </w:style>
  <w:style w:type="paragraph" w:customStyle="1" w:styleId="affd">
    <w:name w:val="маркированный"/>
    <w:basedOn w:val="a3"/>
    <w:semiHidden/>
    <w:rsid w:val="00E74AD7"/>
    <w:pPr>
      <w:tabs>
        <w:tab w:val="num" w:pos="1701"/>
      </w:tabs>
      <w:spacing w:line="360" w:lineRule="auto"/>
      <w:ind w:left="1701" w:hanging="567"/>
      <w:jc w:val="both"/>
    </w:pPr>
    <w:rPr>
      <w:bCs/>
      <w:snapToGrid w:val="0"/>
      <w:sz w:val="22"/>
      <w:szCs w:val="22"/>
    </w:rPr>
  </w:style>
  <w:style w:type="paragraph" w:customStyle="1" w:styleId="affe">
    <w:name w:val="Ариал"/>
    <w:basedOn w:val="a3"/>
    <w:link w:val="16"/>
    <w:rsid w:val="00E74AD7"/>
    <w:pPr>
      <w:spacing w:before="120" w:after="120" w:line="360" w:lineRule="auto"/>
      <w:ind w:firstLine="851"/>
      <w:jc w:val="both"/>
    </w:pPr>
    <w:rPr>
      <w:rFonts w:ascii="Arial" w:hAnsi="Arial" w:cs="Arial"/>
    </w:rPr>
  </w:style>
  <w:style w:type="character" w:customStyle="1" w:styleId="16">
    <w:name w:val="Ариал Знак1"/>
    <w:link w:val="affe"/>
    <w:locked/>
    <w:rsid w:val="00E74AD7"/>
    <w:rPr>
      <w:rFonts w:ascii="Arial" w:eastAsia="Times New Roman" w:hAnsi="Arial" w:cs="Arial"/>
      <w:sz w:val="24"/>
      <w:szCs w:val="24"/>
      <w:lang w:eastAsia="ru-RU"/>
    </w:rPr>
  </w:style>
  <w:style w:type="paragraph" w:styleId="afff">
    <w:name w:val="List Paragraph"/>
    <w:aliases w:val="Заголовок_3,Подпись рисунка,ПКФ Список,Абзац списка5"/>
    <w:basedOn w:val="a3"/>
    <w:link w:val="afff0"/>
    <w:uiPriority w:val="34"/>
    <w:qFormat/>
    <w:rsid w:val="00E74AD7"/>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E74AD7"/>
    <w:pPr>
      <w:numPr>
        <w:numId w:val="10"/>
      </w:numPr>
    </w:pPr>
  </w:style>
  <w:style w:type="paragraph" w:customStyle="1" w:styleId="ConsPlusNonformat">
    <w:name w:val="ConsPlusNonformat"/>
    <w:rsid w:val="00E74AD7"/>
    <w:pPr>
      <w:autoSpaceDE w:val="0"/>
      <w:autoSpaceDN w:val="0"/>
      <w:adjustRightInd w:val="0"/>
      <w:spacing w:after="0" w:line="240" w:lineRule="auto"/>
    </w:pPr>
    <w:rPr>
      <w:rFonts w:ascii="Courier New" w:eastAsia="Times New Roman" w:hAnsi="Courier New" w:cs="Courier New"/>
      <w:sz w:val="24"/>
      <w:szCs w:val="24"/>
      <w:lang w:eastAsia="ru-RU"/>
    </w:rPr>
  </w:style>
  <w:style w:type="paragraph" w:customStyle="1" w:styleId="afff1">
    <w:name w:val="Пункт б/н"/>
    <w:basedOn w:val="a3"/>
    <w:rsid w:val="00E74AD7"/>
    <w:pPr>
      <w:tabs>
        <w:tab w:val="left" w:pos="1134"/>
      </w:tabs>
      <w:spacing w:line="360" w:lineRule="auto"/>
      <w:ind w:firstLine="567"/>
      <w:jc w:val="both"/>
    </w:pPr>
    <w:rPr>
      <w:bCs/>
      <w:snapToGrid w:val="0"/>
      <w:sz w:val="22"/>
      <w:szCs w:val="22"/>
    </w:rPr>
  </w:style>
  <w:style w:type="paragraph" w:customStyle="1" w:styleId="111">
    <w:name w:val="Обычный11"/>
    <w:link w:val="17"/>
    <w:rsid w:val="00E74AD7"/>
    <w:pPr>
      <w:widowControl w:val="0"/>
      <w:autoSpaceDE w:val="0"/>
      <w:autoSpaceDN w:val="0"/>
      <w:spacing w:before="120" w:after="120" w:line="240" w:lineRule="auto"/>
      <w:ind w:firstLine="567"/>
      <w:jc w:val="both"/>
    </w:pPr>
    <w:rPr>
      <w:rFonts w:ascii="Times New Roman" w:eastAsia="Times New Roman" w:hAnsi="Times New Roman" w:cs="Times New Roman"/>
      <w:sz w:val="24"/>
      <w:szCs w:val="24"/>
      <w:lang w:eastAsia="ru-RU"/>
    </w:rPr>
  </w:style>
  <w:style w:type="character" w:customStyle="1" w:styleId="17">
    <w:name w:val="Обычный1 Знак"/>
    <w:link w:val="111"/>
    <w:rsid w:val="00E74AD7"/>
    <w:rPr>
      <w:rFonts w:ascii="Times New Roman" w:eastAsia="Times New Roman" w:hAnsi="Times New Roman" w:cs="Times New Roman"/>
      <w:sz w:val="24"/>
      <w:szCs w:val="24"/>
      <w:lang w:eastAsia="ru-RU"/>
    </w:rPr>
  </w:style>
  <w:style w:type="paragraph" w:customStyle="1" w:styleId="afff2">
    <w:name w:val="Ариал Таблица"/>
    <w:basedOn w:val="affe"/>
    <w:link w:val="afff3"/>
    <w:rsid w:val="00E74AD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E74AD7"/>
    <w:rPr>
      <w:rFonts w:ascii="Arial" w:eastAsia="Times New Roman" w:hAnsi="Arial" w:cs="Arial"/>
      <w:sz w:val="24"/>
      <w:szCs w:val="20"/>
      <w:lang w:eastAsia="ru-RU"/>
    </w:rPr>
  </w:style>
  <w:style w:type="paragraph" w:customStyle="1" w:styleId="afff4">
    <w:name w:val="АриалТабл"/>
    <w:basedOn w:val="affe"/>
    <w:rsid w:val="00E74AD7"/>
    <w:pPr>
      <w:widowControl w:val="0"/>
      <w:adjustRightInd w:val="0"/>
      <w:spacing w:before="0" w:after="0" w:line="240" w:lineRule="auto"/>
      <w:ind w:firstLine="0"/>
      <w:textAlignment w:val="baseline"/>
    </w:pPr>
  </w:style>
  <w:style w:type="paragraph" w:styleId="afff5">
    <w:name w:val="endnote text"/>
    <w:basedOn w:val="a3"/>
    <w:link w:val="afff6"/>
    <w:semiHidden/>
    <w:rsid w:val="00E74AD7"/>
    <w:rPr>
      <w:sz w:val="20"/>
      <w:szCs w:val="20"/>
    </w:rPr>
  </w:style>
  <w:style w:type="character" w:customStyle="1" w:styleId="afff6">
    <w:name w:val="Текст концевой сноски Знак"/>
    <w:basedOn w:val="a4"/>
    <w:link w:val="afff5"/>
    <w:semiHidden/>
    <w:rsid w:val="00E74AD7"/>
    <w:rPr>
      <w:rFonts w:ascii="Times New Roman" w:eastAsia="Times New Roman" w:hAnsi="Times New Roman" w:cs="Times New Roman"/>
      <w:sz w:val="20"/>
      <w:szCs w:val="20"/>
      <w:lang w:eastAsia="ru-RU"/>
    </w:rPr>
  </w:style>
  <w:style w:type="table" w:styleId="afff7">
    <w:name w:val="Table Grid"/>
    <w:basedOn w:val="a5"/>
    <w:rsid w:val="00E74AD7"/>
    <w:pPr>
      <w:spacing w:after="0" w:line="240" w:lineRule="auto"/>
    </w:pPr>
    <w:rPr>
      <w:rFonts w:ascii="Times New Roman" w:eastAsia="Times New Roman" w:hAnsi="Times New Roman" w:cs="Times New Roman"/>
      <w:sz w:val="24"/>
      <w:szCs w:val="24"/>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8">
    <w:name w:val="Основной шрифт1"/>
    <w:semiHidden/>
    <w:rsid w:val="00E74AD7"/>
  </w:style>
  <w:style w:type="character" w:customStyle="1" w:styleId="afff8">
    <w:name w:val="Подпункт Знак"/>
    <w:rsid w:val="00E74AD7"/>
    <w:rPr>
      <w:sz w:val="28"/>
      <w:lang w:val="ru-RU" w:eastAsia="ru-RU" w:bidi="ar-SA"/>
    </w:rPr>
  </w:style>
  <w:style w:type="character" w:customStyle="1" w:styleId="FontStyle11">
    <w:name w:val="Font Style11"/>
    <w:rsid w:val="00E74AD7"/>
    <w:rPr>
      <w:rFonts w:ascii="Times New Roman" w:hAnsi="Times New Roman" w:cs="Times New Roman"/>
      <w:sz w:val="26"/>
      <w:szCs w:val="26"/>
    </w:rPr>
  </w:style>
  <w:style w:type="character" w:customStyle="1" w:styleId="211">
    <w:name w:val="Заголовок 2 Знак1"/>
    <w:rsid w:val="00E74AD7"/>
    <w:rPr>
      <w:b/>
      <w:snapToGrid w:val="0"/>
      <w:sz w:val="28"/>
      <w:lang w:val="ru-RU" w:eastAsia="ru-RU" w:bidi="ar-SA"/>
    </w:rPr>
  </w:style>
  <w:style w:type="character" w:customStyle="1" w:styleId="Sp1">
    <w:name w:val="Sp1 Знак Знак"/>
    <w:rsid w:val="00E74AD7"/>
    <w:rPr>
      <w:b/>
      <w:bCs/>
      <w:kern w:val="24"/>
      <w:sz w:val="24"/>
      <w:szCs w:val="24"/>
      <w:lang w:val="ru-RU" w:eastAsia="ru-RU" w:bidi="ar-SA"/>
    </w:rPr>
  </w:style>
  <w:style w:type="numbering" w:customStyle="1" w:styleId="1">
    <w:name w:val="Стиль1"/>
    <w:uiPriority w:val="99"/>
    <w:rsid w:val="00E74AD7"/>
    <w:pPr>
      <w:numPr>
        <w:numId w:val="11"/>
      </w:numPr>
    </w:pPr>
  </w:style>
  <w:style w:type="numbering" w:customStyle="1" w:styleId="22">
    <w:name w:val="Стиль2"/>
    <w:uiPriority w:val="99"/>
    <w:rsid w:val="00E74AD7"/>
    <w:pPr>
      <w:numPr>
        <w:numId w:val="12"/>
      </w:numPr>
    </w:pPr>
  </w:style>
  <w:style w:type="paragraph" w:customStyle="1" w:styleId="afff9">
    <w:name w:val="Стиль начало"/>
    <w:basedOn w:val="a3"/>
    <w:rsid w:val="00E74AD7"/>
    <w:pPr>
      <w:spacing w:line="264" w:lineRule="auto"/>
    </w:pPr>
    <w:rPr>
      <w:sz w:val="28"/>
      <w:szCs w:val="20"/>
    </w:rPr>
  </w:style>
  <w:style w:type="paragraph" w:customStyle="1" w:styleId="Noeeu14">
    <w:name w:val="Noeeu14"/>
    <w:basedOn w:val="a3"/>
    <w:rsid w:val="00E74AD7"/>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E74AD7"/>
    <w:rPr>
      <w:rFonts w:ascii="Times New Roman" w:hAnsi="Times New Roman" w:cs="Times New Roman"/>
      <w:sz w:val="26"/>
      <w:szCs w:val="26"/>
    </w:rPr>
  </w:style>
  <w:style w:type="character" w:customStyle="1" w:styleId="FontStyle57">
    <w:name w:val="Font Style57"/>
    <w:rsid w:val="00E74AD7"/>
    <w:rPr>
      <w:rFonts w:ascii="Times New Roman" w:hAnsi="Times New Roman" w:cs="Times New Roman"/>
      <w:b/>
      <w:bCs/>
      <w:sz w:val="20"/>
      <w:szCs w:val="20"/>
    </w:rPr>
  </w:style>
  <w:style w:type="paragraph" w:customStyle="1" w:styleId="Style20">
    <w:name w:val="Style20"/>
    <w:basedOn w:val="a3"/>
    <w:rsid w:val="00E74AD7"/>
    <w:pPr>
      <w:widowControl w:val="0"/>
      <w:autoSpaceDE w:val="0"/>
      <w:autoSpaceDN w:val="0"/>
      <w:adjustRightInd w:val="0"/>
    </w:pPr>
    <w:rPr>
      <w:rFonts w:ascii="Arial" w:eastAsia="Calibri" w:hAnsi="Arial"/>
    </w:rPr>
  </w:style>
  <w:style w:type="paragraph" w:styleId="afffa">
    <w:name w:val="Revision"/>
    <w:hidden/>
    <w:uiPriority w:val="99"/>
    <w:semiHidden/>
    <w:rsid w:val="00E74AD7"/>
    <w:pPr>
      <w:spacing w:after="0" w:line="240" w:lineRule="auto"/>
    </w:pPr>
    <w:rPr>
      <w:rFonts w:ascii="Times New Roman" w:eastAsia="Times New Roman" w:hAnsi="Times New Roman" w:cs="Times New Roman"/>
      <w:sz w:val="24"/>
      <w:szCs w:val="24"/>
      <w:lang w:eastAsia="ru-RU"/>
    </w:rPr>
  </w:style>
  <w:style w:type="paragraph" w:customStyle="1" w:styleId="40">
    <w:name w:val="Пункт_4"/>
    <w:basedOn w:val="a3"/>
    <w:link w:val="43"/>
    <w:uiPriority w:val="99"/>
    <w:rsid w:val="00E74AD7"/>
    <w:pPr>
      <w:numPr>
        <w:ilvl w:val="3"/>
        <w:numId w:val="2"/>
      </w:numPr>
      <w:jc w:val="both"/>
    </w:pPr>
    <w:rPr>
      <w:sz w:val="28"/>
      <w:szCs w:val="28"/>
    </w:rPr>
  </w:style>
  <w:style w:type="character" w:customStyle="1" w:styleId="43">
    <w:name w:val="Пункт_4 Знак"/>
    <w:link w:val="40"/>
    <w:uiPriority w:val="99"/>
    <w:locked/>
    <w:rsid w:val="00E74AD7"/>
    <w:rPr>
      <w:rFonts w:ascii="Times New Roman" w:eastAsia="Times New Roman" w:hAnsi="Times New Roman" w:cs="Times New Roman"/>
      <w:sz w:val="28"/>
      <w:szCs w:val="28"/>
      <w:lang w:eastAsia="ru-RU"/>
    </w:rPr>
  </w:style>
  <w:style w:type="paragraph" w:customStyle="1" w:styleId="afffb">
    <w:name w:val="Примечание"/>
    <w:basedOn w:val="a3"/>
    <w:link w:val="afffc"/>
    <w:rsid w:val="00E74AD7"/>
    <w:pPr>
      <w:spacing w:before="240" w:after="240" w:line="288" w:lineRule="auto"/>
      <w:ind w:left="1134" w:right="1134"/>
      <w:jc w:val="both"/>
    </w:pPr>
    <w:rPr>
      <w:spacing w:val="20"/>
      <w:szCs w:val="28"/>
    </w:rPr>
  </w:style>
  <w:style w:type="character" w:customStyle="1" w:styleId="afffc">
    <w:name w:val="Примечание Знак"/>
    <w:link w:val="afffb"/>
    <w:rsid w:val="00E74AD7"/>
    <w:rPr>
      <w:rFonts w:ascii="Times New Roman" w:eastAsia="Times New Roman" w:hAnsi="Times New Roman" w:cs="Times New Roman"/>
      <w:spacing w:val="20"/>
      <w:sz w:val="24"/>
      <w:szCs w:val="28"/>
      <w:lang w:eastAsia="ru-RU"/>
    </w:rPr>
  </w:style>
  <w:style w:type="character" w:customStyle="1" w:styleId="af6">
    <w:name w:val="Обычный (веб) Знак"/>
    <w:aliases w:val="Обычный (Web) Знак,Обычный (веб) Знак Знак Знак,Обычный (Web) Знак Знак Знак Знак"/>
    <w:link w:val="af5"/>
    <w:uiPriority w:val="34"/>
    <w:rsid w:val="00E74AD7"/>
    <w:rPr>
      <w:rFonts w:ascii="Times New Roman" w:eastAsia="Times New Roman" w:hAnsi="Times New Roman" w:cs="Times New Roman"/>
      <w:sz w:val="24"/>
      <w:szCs w:val="24"/>
      <w:lang w:eastAsia="ru-RU"/>
    </w:rPr>
  </w:style>
  <w:style w:type="paragraph" w:customStyle="1" w:styleId="-3">
    <w:name w:val="Пункт-3"/>
    <w:basedOn w:val="a3"/>
    <w:rsid w:val="00E74AD7"/>
    <w:pPr>
      <w:tabs>
        <w:tab w:val="left" w:pos="1701"/>
      </w:tabs>
      <w:spacing w:line="288" w:lineRule="auto"/>
      <w:ind w:firstLine="567"/>
      <w:jc w:val="both"/>
    </w:pPr>
    <w:rPr>
      <w:sz w:val="28"/>
    </w:rPr>
  </w:style>
  <w:style w:type="paragraph" w:customStyle="1" w:styleId="-4">
    <w:name w:val="Пункт-4"/>
    <w:basedOn w:val="a3"/>
    <w:rsid w:val="00E74AD7"/>
    <w:pPr>
      <w:tabs>
        <w:tab w:val="num" w:pos="1701"/>
      </w:tabs>
      <w:spacing w:line="288" w:lineRule="auto"/>
      <w:ind w:firstLine="567"/>
      <w:jc w:val="both"/>
    </w:pPr>
    <w:rPr>
      <w:sz w:val="28"/>
    </w:rPr>
  </w:style>
  <w:style w:type="paragraph" w:customStyle="1" w:styleId="-5">
    <w:name w:val="Пункт-5"/>
    <w:basedOn w:val="a3"/>
    <w:rsid w:val="00E74AD7"/>
    <w:pPr>
      <w:tabs>
        <w:tab w:val="num" w:pos="1701"/>
      </w:tabs>
      <w:spacing w:line="288" w:lineRule="auto"/>
      <w:ind w:firstLine="567"/>
      <w:jc w:val="both"/>
    </w:pPr>
    <w:rPr>
      <w:sz w:val="28"/>
    </w:rPr>
  </w:style>
  <w:style w:type="paragraph" w:customStyle="1" w:styleId="-6">
    <w:name w:val="Пункт-6"/>
    <w:basedOn w:val="a3"/>
    <w:rsid w:val="00E74AD7"/>
    <w:pPr>
      <w:tabs>
        <w:tab w:val="num" w:pos="1701"/>
      </w:tabs>
      <w:spacing w:line="288" w:lineRule="auto"/>
      <w:ind w:firstLine="567"/>
      <w:jc w:val="both"/>
    </w:pPr>
    <w:rPr>
      <w:sz w:val="28"/>
    </w:rPr>
  </w:style>
  <w:style w:type="paragraph" w:customStyle="1" w:styleId="-7">
    <w:name w:val="Пункт-7"/>
    <w:basedOn w:val="a3"/>
    <w:rsid w:val="00E74AD7"/>
    <w:pPr>
      <w:tabs>
        <w:tab w:val="num" w:pos="1701"/>
      </w:tabs>
      <w:spacing w:line="288" w:lineRule="auto"/>
      <w:ind w:firstLine="567"/>
      <w:jc w:val="both"/>
    </w:pPr>
    <w:rPr>
      <w:sz w:val="28"/>
    </w:rPr>
  </w:style>
  <w:style w:type="numbering" w:customStyle="1" w:styleId="11">
    <w:name w:val="Стиль11"/>
    <w:uiPriority w:val="99"/>
    <w:rsid w:val="00E74AD7"/>
    <w:pPr>
      <w:numPr>
        <w:numId w:val="13"/>
      </w:numPr>
    </w:pPr>
  </w:style>
  <w:style w:type="numbering" w:customStyle="1" w:styleId="21">
    <w:name w:val="Стиль21"/>
    <w:uiPriority w:val="99"/>
    <w:rsid w:val="00E74AD7"/>
    <w:pPr>
      <w:numPr>
        <w:numId w:val="14"/>
      </w:numPr>
    </w:pPr>
  </w:style>
  <w:style w:type="character" w:customStyle="1" w:styleId="afff0">
    <w:name w:val="Абзац списка Знак"/>
    <w:aliases w:val="Заголовок_3 Знак,Подпись рисунка Знак,ПКФ Список Знак,Абзац списка5 Знак"/>
    <w:link w:val="afff"/>
    <w:uiPriority w:val="34"/>
    <w:rsid w:val="00E74AD7"/>
    <w:rPr>
      <w:rFonts w:ascii="Calibri" w:eastAsia="Calibri" w:hAnsi="Calibri" w:cs="Times New Roman"/>
    </w:rPr>
  </w:style>
  <w:style w:type="character" w:customStyle="1" w:styleId="afffd">
    <w:name w:val="Гипертекстовая ссылка"/>
    <w:basedOn w:val="a4"/>
    <w:uiPriority w:val="99"/>
    <w:rsid w:val="00622380"/>
    <w:rPr>
      <w:b/>
      <w:bCs/>
      <w:color w:val="106BBE"/>
    </w:rPr>
  </w:style>
  <w:style w:type="paragraph" w:customStyle="1" w:styleId="ConsPlusNormal">
    <w:name w:val="ConsPlusNormal"/>
    <w:rsid w:val="00700118"/>
    <w:pPr>
      <w:widowControl w:val="0"/>
      <w:autoSpaceDE w:val="0"/>
      <w:autoSpaceDN w:val="0"/>
      <w:spacing w:after="0" w:line="240" w:lineRule="auto"/>
    </w:pPr>
    <w:rPr>
      <w:rFonts w:ascii="Calibri" w:eastAsia="Times New Roman" w:hAnsi="Calibri" w:cs="Calibri"/>
      <w:szCs w:val="20"/>
      <w:lang w:eastAsia="ru-RU"/>
    </w:rPr>
  </w:style>
  <w:style w:type="paragraph" w:styleId="afffe">
    <w:name w:val="Title"/>
    <w:basedOn w:val="a3"/>
    <w:link w:val="affff"/>
    <w:qFormat/>
    <w:rsid w:val="00ED11D6"/>
    <w:pPr>
      <w:jc w:val="center"/>
    </w:pPr>
    <w:rPr>
      <w:b/>
      <w:bCs/>
      <w:sz w:val="28"/>
      <w:szCs w:val="28"/>
    </w:rPr>
  </w:style>
  <w:style w:type="character" w:customStyle="1" w:styleId="affff">
    <w:name w:val="Название Знак"/>
    <w:basedOn w:val="a4"/>
    <w:link w:val="afffe"/>
    <w:rsid w:val="00ED11D6"/>
    <w:rPr>
      <w:rFonts w:ascii="Times New Roman" w:eastAsia="Times New Roman" w:hAnsi="Times New Roman" w:cs="Times New Roman"/>
      <w:b/>
      <w:bCs/>
      <w:sz w:val="28"/>
      <w:szCs w:val="28"/>
      <w:lang w:eastAsia="ru-RU"/>
    </w:rPr>
  </w:style>
  <w:style w:type="paragraph" w:customStyle="1" w:styleId="1-6">
    <w:name w:val="Спис1-6"/>
    <w:basedOn w:val="a3"/>
    <w:semiHidden/>
    <w:rsid w:val="00ED11D6"/>
    <w:pPr>
      <w:numPr>
        <w:numId w:val="32"/>
      </w:numPr>
      <w:tabs>
        <w:tab w:val="clear" w:pos="360"/>
      </w:tabs>
      <w:spacing w:after="120" w:line="288" w:lineRule="auto"/>
      <w:ind w:left="357" w:hanging="357"/>
      <w:jc w:val="both"/>
    </w:pPr>
  </w:style>
  <w:style w:type="paragraph" w:customStyle="1" w:styleId="2d">
    <w:name w:val="Пункт2"/>
    <w:basedOn w:val="a1"/>
    <w:rsid w:val="00E90AFC"/>
    <w:pPr>
      <w:keepNext/>
      <w:numPr>
        <w:ilvl w:val="0"/>
        <w:numId w:val="0"/>
      </w:numPr>
      <w:suppressAutoHyphens/>
      <w:spacing w:before="240" w:after="120" w:line="240" w:lineRule="auto"/>
      <w:jc w:val="left"/>
      <w:outlineLvl w:val="2"/>
    </w:pPr>
    <w:rPr>
      <w:b/>
      <w:bCs/>
      <w:snapToGrid/>
    </w:rPr>
  </w:style>
  <w:style w:type="character" w:styleId="affff0">
    <w:name w:val="footnote reference"/>
    <w:basedOn w:val="a4"/>
    <w:uiPriority w:val="99"/>
    <w:semiHidden/>
    <w:unhideWhenUsed/>
    <w:rsid w:val="008F14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22928">
      <w:bodyDiv w:val="1"/>
      <w:marLeft w:val="0"/>
      <w:marRight w:val="0"/>
      <w:marTop w:val="0"/>
      <w:marBottom w:val="0"/>
      <w:divBdr>
        <w:top w:val="none" w:sz="0" w:space="0" w:color="auto"/>
        <w:left w:val="none" w:sz="0" w:space="0" w:color="auto"/>
        <w:bottom w:val="none" w:sz="0" w:space="0" w:color="auto"/>
        <w:right w:val="none" w:sz="0" w:space="0" w:color="auto"/>
      </w:divBdr>
    </w:div>
    <w:div w:id="7439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zakupki.rosatom.r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grul.nalog.ru/"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zakupki.gov.r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oseltorg.ru/" TargetMode="External"/><Relationship Id="rId20" Type="http://schemas.openxmlformats.org/officeDocument/2006/relationships/hyperlink" Target="mailto:arbitration@rosatom.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rdr.rosatom.ru/" TargetMode="External"/><Relationship Id="rId5" Type="http://schemas.openxmlformats.org/officeDocument/2006/relationships/settings" Target="settings.xml"/><Relationship Id="rId15" Type="http://schemas.openxmlformats.org/officeDocument/2006/relationships/hyperlink" Target="mailto:cz19@belnpp.ru"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roseltorg.ru/"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4E873-E442-4791-8C56-716DF7E6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31</Pages>
  <Words>8278</Words>
  <Characters>47189</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Rosatom</Company>
  <LinksUpToDate>false</LinksUpToDate>
  <CharactersWithSpaces>55357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Дорошенко Наталья Викторовна</dc:creator>
  <cp:lastModifiedBy>Старостина Ольга Леонидовна</cp:lastModifiedBy>
  <cp:revision>54</cp:revision>
  <cp:lastPrinted>2019-09-30T12:26:00Z</cp:lastPrinted>
  <dcterms:created xsi:type="dcterms:W3CDTF">2019-07-23T04:53:00Z</dcterms:created>
  <dcterms:modified xsi:type="dcterms:W3CDTF">2019-09-30T12:51:00Z</dcterms:modified>
</cp:coreProperties>
</file>