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6" w:type="dxa"/>
        <w:tblLayout w:type="fixed"/>
        <w:tblLook w:val="0000" w:firstRow="0" w:lastRow="0" w:firstColumn="0" w:lastColumn="0" w:noHBand="0" w:noVBand="0"/>
      </w:tblPr>
      <w:tblGrid>
        <w:gridCol w:w="4788"/>
        <w:gridCol w:w="4924"/>
      </w:tblGrid>
      <w:tr w:rsidR="0067446E" w:rsidRPr="00BB429F" w14:paraId="2BEA17F4" w14:textId="77777777" w:rsidTr="00FC67B5">
        <w:tc>
          <w:tcPr>
            <w:tcW w:w="4788" w:type="dxa"/>
          </w:tcPr>
          <w:p w14:paraId="52B7F21C" w14:textId="10708424" w:rsidR="0067446E" w:rsidRPr="00945764" w:rsidRDefault="0067446E" w:rsidP="00FC67B5">
            <w:pPr>
              <w:keepNext/>
              <w:keepLines/>
              <w:snapToGrid w:val="0"/>
              <w:rPr>
                <w:lang w:val="en-US"/>
              </w:rPr>
            </w:pPr>
          </w:p>
        </w:tc>
        <w:tc>
          <w:tcPr>
            <w:tcW w:w="4924" w:type="dxa"/>
          </w:tcPr>
          <w:p w14:paraId="75D00EA9" w14:textId="77777777" w:rsidR="0067446E" w:rsidRPr="00BB429F"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BB429F">
              <w:rPr>
                <w:rFonts w:ascii="Times New Roman" w:hAnsi="Times New Roman" w:cs="Times New Roman"/>
                <w:sz w:val="22"/>
                <w:szCs w:val="22"/>
              </w:rPr>
              <w:t xml:space="preserve">УТВЕРЖДАЮ </w:t>
            </w:r>
          </w:p>
          <w:p w14:paraId="49CF5837" w14:textId="77777777" w:rsidR="0067446E" w:rsidRPr="00BB429F" w:rsidRDefault="0067446E" w:rsidP="00FC67B5">
            <w:pPr>
              <w:keepNext/>
              <w:keepLines/>
              <w:jc w:val="right"/>
            </w:pPr>
          </w:p>
          <w:p w14:paraId="32780255" w14:textId="54AA177E" w:rsidR="0067446E" w:rsidRPr="00BB429F" w:rsidRDefault="0067446E" w:rsidP="00FC67B5">
            <w:pPr>
              <w:keepNext/>
              <w:keepLines/>
              <w:jc w:val="right"/>
              <w:rPr>
                <w:b/>
                <w:bCs/>
              </w:rPr>
            </w:pPr>
            <w:r w:rsidRPr="00BB429F">
              <w:rPr>
                <w:b/>
                <w:bCs/>
                <w:sz w:val="22"/>
                <w:szCs w:val="22"/>
              </w:rPr>
              <w:t xml:space="preserve">                         </w:t>
            </w:r>
            <w:r w:rsidR="00F843DA" w:rsidRPr="00BB429F">
              <w:rPr>
                <w:b/>
                <w:bCs/>
                <w:sz w:val="22"/>
                <w:szCs w:val="22"/>
              </w:rPr>
              <w:t>Генеральный</w:t>
            </w:r>
            <w:r w:rsidRPr="00BB429F">
              <w:rPr>
                <w:b/>
                <w:bCs/>
                <w:sz w:val="22"/>
                <w:szCs w:val="22"/>
              </w:rPr>
              <w:t xml:space="preserve"> директор</w:t>
            </w:r>
          </w:p>
          <w:p w14:paraId="40FE543D" w14:textId="77777777" w:rsidR="0067446E" w:rsidRPr="00BB429F" w:rsidRDefault="0067446E" w:rsidP="00FC67B5">
            <w:pPr>
              <w:keepNext/>
              <w:keepLines/>
              <w:jc w:val="right"/>
              <w:rPr>
                <w:b/>
                <w:bCs/>
              </w:rPr>
            </w:pPr>
            <w:r w:rsidRPr="00BB429F">
              <w:rPr>
                <w:b/>
                <w:bCs/>
                <w:sz w:val="22"/>
                <w:szCs w:val="22"/>
              </w:rPr>
              <w:t xml:space="preserve">                            ФГУП «НАМИ»</w:t>
            </w:r>
          </w:p>
          <w:p w14:paraId="77F28E6F" w14:textId="77777777" w:rsidR="0067446E" w:rsidRPr="00BB429F" w:rsidRDefault="0067446E" w:rsidP="00FC67B5">
            <w:pPr>
              <w:keepNext/>
              <w:keepLines/>
              <w:jc w:val="right"/>
              <w:rPr>
                <w:b/>
                <w:bCs/>
              </w:rPr>
            </w:pPr>
          </w:p>
          <w:p w14:paraId="2F4F3635" w14:textId="77777777" w:rsidR="0067446E" w:rsidRPr="00BB429F" w:rsidRDefault="0067446E" w:rsidP="00FC67B5">
            <w:pPr>
              <w:keepNext/>
              <w:keepLines/>
              <w:jc w:val="right"/>
              <w:rPr>
                <w:b/>
                <w:bCs/>
              </w:rPr>
            </w:pPr>
          </w:p>
          <w:p w14:paraId="0CDF48BA" w14:textId="2022FE53" w:rsidR="0067446E" w:rsidRPr="00BB429F" w:rsidRDefault="0067446E" w:rsidP="00FC67B5">
            <w:pPr>
              <w:keepNext/>
              <w:keepLines/>
              <w:jc w:val="right"/>
              <w:rPr>
                <w:b/>
                <w:bCs/>
              </w:rPr>
            </w:pPr>
            <w:r w:rsidRPr="00BB429F">
              <w:rPr>
                <w:b/>
                <w:bCs/>
                <w:sz w:val="22"/>
                <w:szCs w:val="22"/>
              </w:rPr>
              <w:t xml:space="preserve">                                   ________/</w:t>
            </w:r>
            <w:r w:rsidR="008A2157" w:rsidRPr="00BB429F">
              <w:rPr>
                <w:b/>
                <w:bCs/>
                <w:sz w:val="22"/>
                <w:szCs w:val="22"/>
              </w:rPr>
              <w:t>С</w:t>
            </w:r>
            <w:r w:rsidR="0082458E" w:rsidRPr="00BB429F">
              <w:rPr>
                <w:b/>
                <w:bCs/>
                <w:sz w:val="22"/>
                <w:szCs w:val="22"/>
              </w:rPr>
              <w:t>.</w:t>
            </w:r>
            <w:r w:rsidR="008A2157" w:rsidRPr="00BB429F">
              <w:rPr>
                <w:b/>
                <w:bCs/>
                <w:sz w:val="22"/>
                <w:szCs w:val="22"/>
              </w:rPr>
              <w:t>В</w:t>
            </w:r>
            <w:r w:rsidR="0082458E" w:rsidRPr="00BB429F">
              <w:rPr>
                <w:b/>
                <w:bCs/>
                <w:sz w:val="22"/>
                <w:szCs w:val="22"/>
              </w:rPr>
              <w:t xml:space="preserve">. </w:t>
            </w:r>
            <w:r w:rsidR="008A2157" w:rsidRPr="00BB429F">
              <w:rPr>
                <w:b/>
                <w:bCs/>
                <w:sz w:val="22"/>
                <w:szCs w:val="22"/>
              </w:rPr>
              <w:t>Гайсин</w:t>
            </w:r>
            <w:r w:rsidRPr="00BB429F">
              <w:rPr>
                <w:b/>
                <w:bCs/>
                <w:sz w:val="22"/>
                <w:szCs w:val="22"/>
              </w:rPr>
              <w:t>/</w:t>
            </w:r>
          </w:p>
          <w:p w14:paraId="6CF5C742" w14:textId="77777777" w:rsidR="0067446E" w:rsidRPr="00BB429F" w:rsidRDefault="0067446E" w:rsidP="00FC67B5">
            <w:pPr>
              <w:keepNext/>
              <w:keepLines/>
              <w:jc w:val="right"/>
              <w:rPr>
                <w:b/>
                <w:bCs/>
              </w:rPr>
            </w:pPr>
          </w:p>
        </w:tc>
      </w:tr>
    </w:tbl>
    <w:p w14:paraId="4EA5B18C" w14:textId="77777777" w:rsidR="0067446E" w:rsidRPr="00BB429F" w:rsidRDefault="0067446E" w:rsidP="0067446E">
      <w:pPr>
        <w:keepNext/>
        <w:keepLines/>
        <w:rPr>
          <w:sz w:val="22"/>
          <w:szCs w:val="22"/>
        </w:rPr>
      </w:pPr>
    </w:p>
    <w:p w14:paraId="459933C2" w14:textId="77777777" w:rsidR="0067446E" w:rsidRPr="00BB429F" w:rsidRDefault="0067446E" w:rsidP="0067446E">
      <w:pPr>
        <w:keepNext/>
        <w:keepLines/>
        <w:rPr>
          <w:sz w:val="22"/>
          <w:szCs w:val="22"/>
        </w:rPr>
      </w:pPr>
    </w:p>
    <w:p w14:paraId="21636289" w14:textId="77777777" w:rsidR="0067446E" w:rsidRPr="00BB429F" w:rsidRDefault="0067446E" w:rsidP="0067446E">
      <w:pPr>
        <w:keepNext/>
        <w:keepLines/>
        <w:rPr>
          <w:sz w:val="22"/>
          <w:szCs w:val="22"/>
        </w:rPr>
      </w:pPr>
    </w:p>
    <w:p w14:paraId="7CC7D910" w14:textId="77777777" w:rsidR="0067446E" w:rsidRPr="00BB429F" w:rsidRDefault="0067446E" w:rsidP="0067446E">
      <w:pPr>
        <w:keepNext/>
        <w:keepLines/>
        <w:rPr>
          <w:sz w:val="22"/>
          <w:szCs w:val="22"/>
        </w:rPr>
      </w:pPr>
    </w:p>
    <w:p w14:paraId="19DF3CF7" w14:textId="77777777" w:rsidR="0067446E" w:rsidRPr="00BB429F" w:rsidRDefault="0067446E" w:rsidP="0067446E">
      <w:pPr>
        <w:keepNext/>
        <w:keepLines/>
        <w:rPr>
          <w:sz w:val="22"/>
          <w:szCs w:val="22"/>
        </w:rPr>
      </w:pPr>
    </w:p>
    <w:p w14:paraId="243296D7" w14:textId="77777777" w:rsidR="0067446E" w:rsidRPr="00BB429F" w:rsidRDefault="0067446E" w:rsidP="0067446E">
      <w:pPr>
        <w:keepNext/>
        <w:keepLines/>
        <w:rPr>
          <w:sz w:val="22"/>
          <w:szCs w:val="22"/>
        </w:rPr>
      </w:pPr>
    </w:p>
    <w:p w14:paraId="43D1780B" w14:textId="77777777" w:rsidR="0067446E" w:rsidRPr="00BB429F" w:rsidRDefault="0067446E" w:rsidP="0067446E">
      <w:pPr>
        <w:keepNext/>
        <w:keepLines/>
        <w:rPr>
          <w:sz w:val="22"/>
          <w:szCs w:val="22"/>
        </w:rPr>
      </w:pPr>
    </w:p>
    <w:p w14:paraId="55F711D7" w14:textId="77777777" w:rsidR="0067446E" w:rsidRPr="00BB429F" w:rsidRDefault="0067446E" w:rsidP="0067446E">
      <w:pPr>
        <w:keepNext/>
        <w:keepLines/>
        <w:rPr>
          <w:sz w:val="22"/>
          <w:szCs w:val="22"/>
        </w:rPr>
      </w:pPr>
    </w:p>
    <w:p w14:paraId="027448C4" w14:textId="77777777" w:rsidR="0067446E" w:rsidRPr="00BB429F" w:rsidRDefault="0067446E" w:rsidP="0067446E">
      <w:pPr>
        <w:keepNext/>
        <w:keepLines/>
        <w:rPr>
          <w:sz w:val="22"/>
          <w:szCs w:val="22"/>
        </w:rPr>
      </w:pPr>
    </w:p>
    <w:p w14:paraId="4D8C43C5" w14:textId="77777777" w:rsidR="001B5756" w:rsidRPr="00BB429F" w:rsidRDefault="001B5756" w:rsidP="0067446E">
      <w:pPr>
        <w:keepNext/>
        <w:keepLines/>
        <w:rPr>
          <w:sz w:val="22"/>
          <w:szCs w:val="22"/>
        </w:rPr>
      </w:pPr>
    </w:p>
    <w:p w14:paraId="1910AC71" w14:textId="77777777" w:rsidR="001B5756" w:rsidRPr="00BB429F" w:rsidRDefault="001B5756" w:rsidP="0067446E">
      <w:pPr>
        <w:keepNext/>
        <w:keepLines/>
        <w:rPr>
          <w:sz w:val="22"/>
          <w:szCs w:val="22"/>
        </w:rPr>
      </w:pPr>
    </w:p>
    <w:p w14:paraId="2FB436A8" w14:textId="77777777" w:rsidR="001B5756" w:rsidRPr="00BB429F" w:rsidRDefault="001B5756" w:rsidP="0067446E">
      <w:pPr>
        <w:keepNext/>
        <w:keepLines/>
        <w:rPr>
          <w:sz w:val="22"/>
          <w:szCs w:val="22"/>
        </w:rPr>
      </w:pPr>
    </w:p>
    <w:p w14:paraId="42182AA5" w14:textId="77777777" w:rsidR="0067446E" w:rsidRPr="00BB429F" w:rsidRDefault="0067446E" w:rsidP="0067446E">
      <w:pPr>
        <w:keepNext/>
        <w:keepLines/>
        <w:rPr>
          <w:sz w:val="22"/>
          <w:szCs w:val="22"/>
        </w:rPr>
      </w:pPr>
    </w:p>
    <w:p w14:paraId="3428D290" w14:textId="77777777" w:rsidR="0067446E" w:rsidRPr="007B15E0" w:rsidRDefault="0067446E" w:rsidP="0067446E">
      <w:pPr>
        <w:keepNext/>
        <w:keepLines/>
        <w:rPr>
          <w:b/>
          <w:bCs/>
          <w:sz w:val="22"/>
          <w:szCs w:val="22"/>
        </w:rPr>
      </w:pPr>
    </w:p>
    <w:p w14:paraId="616B3DD5" w14:textId="77777777" w:rsidR="00770FC0" w:rsidRPr="00BB429F" w:rsidRDefault="00770FC0" w:rsidP="0067446E">
      <w:pPr>
        <w:keepNext/>
        <w:keepLines/>
        <w:rPr>
          <w:b/>
          <w:bCs/>
          <w:sz w:val="22"/>
          <w:szCs w:val="22"/>
        </w:rPr>
      </w:pPr>
    </w:p>
    <w:p w14:paraId="6A300478" w14:textId="77777777" w:rsidR="00770FC0" w:rsidRPr="00BB429F" w:rsidRDefault="00770FC0" w:rsidP="0067446E">
      <w:pPr>
        <w:keepNext/>
        <w:keepLines/>
        <w:rPr>
          <w:b/>
          <w:bCs/>
          <w:sz w:val="22"/>
          <w:szCs w:val="22"/>
        </w:rPr>
      </w:pPr>
    </w:p>
    <w:p w14:paraId="4F28659B" w14:textId="77777777" w:rsidR="00770FC0" w:rsidRPr="00BB429F" w:rsidRDefault="00770FC0" w:rsidP="0067446E">
      <w:pPr>
        <w:keepNext/>
        <w:keepLines/>
        <w:rPr>
          <w:b/>
          <w:bCs/>
          <w:sz w:val="22"/>
          <w:szCs w:val="22"/>
        </w:rPr>
      </w:pPr>
    </w:p>
    <w:p w14:paraId="6EF1493B" w14:textId="77777777" w:rsidR="0029209E" w:rsidRPr="00BB429F" w:rsidRDefault="0029209E" w:rsidP="0029209E">
      <w:pPr>
        <w:keepNext/>
        <w:keepLines/>
        <w:jc w:val="center"/>
        <w:rPr>
          <w:b/>
          <w:bCs/>
          <w:color w:val="000000"/>
          <w:spacing w:val="20"/>
          <w:sz w:val="28"/>
          <w:szCs w:val="28"/>
        </w:rPr>
      </w:pPr>
    </w:p>
    <w:p w14:paraId="775C7C79" w14:textId="77777777" w:rsidR="00FC50D3" w:rsidRDefault="0067446E" w:rsidP="00FC50D3">
      <w:pPr>
        <w:keepNext/>
        <w:keepLines/>
        <w:jc w:val="center"/>
        <w:rPr>
          <w:b/>
          <w:bCs/>
          <w:color w:val="000000"/>
          <w:spacing w:val="20"/>
          <w:sz w:val="28"/>
          <w:szCs w:val="28"/>
        </w:rPr>
      </w:pPr>
      <w:r w:rsidRPr="00BB429F">
        <w:rPr>
          <w:b/>
          <w:bCs/>
          <w:color w:val="000000"/>
          <w:spacing w:val="20"/>
          <w:sz w:val="28"/>
          <w:szCs w:val="28"/>
        </w:rPr>
        <w:t xml:space="preserve">Документация о запросе котировок </w:t>
      </w:r>
      <w:r w:rsidR="00FC50D3">
        <w:rPr>
          <w:b/>
          <w:bCs/>
          <w:color w:val="000000"/>
          <w:spacing w:val="20"/>
          <w:sz w:val="28"/>
          <w:szCs w:val="28"/>
        </w:rPr>
        <w:t xml:space="preserve"> </w:t>
      </w:r>
    </w:p>
    <w:p w14:paraId="5EC47B2C" w14:textId="72EC02F7" w:rsidR="00A53A84" w:rsidRPr="00FC50D3" w:rsidRDefault="00EE6B2B" w:rsidP="00945764">
      <w:pPr>
        <w:keepNext/>
        <w:keepLines/>
        <w:rPr>
          <w:bCs/>
          <w:color w:val="000000"/>
          <w:spacing w:val="20"/>
          <w:sz w:val="28"/>
          <w:szCs w:val="28"/>
        </w:rPr>
      </w:pPr>
      <w:r w:rsidRPr="00FC50D3">
        <w:rPr>
          <w:sz w:val="28"/>
          <w:szCs w:val="28"/>
        </w:rPr>
        <w:t xml:space="preserve">на </w:t>
      </w:r>
      <w:r w:rsidR="00BB429F" w:rsidRPr="00FC50D3">
        <w:rPr>
          <w:sz w:val="28"/>
          <w:szCs w:val="28"/>
        </w:rPr>
        <w:t xml:space="preserve">право </w:t>
      </w:r>
      <w:r w:rsidR="007B15E0" w:rsidRPr="00FC50D3">
        <w:rPr>
          <w:sz w:val="28"/>
          <w:szCs w:val="28"/>
        </w:rPr>
        <w:t xml:space="preserve">заключение договора </w:t>
      </w:r>
      <w:r w:rsidR="00945764" w:rsidRPr="00945764">
        <w:rPr>
          <w:sz w:val="28"/>
          <w:szCs w:val="28"/>
        </w:rPr>
        <w:t>на закупку и поста</w:t>
      </w:r>
      <w:r w:rsidR="00945764">
        <w:rPr>
          <w:sz w:val="28"/>
          <w:szCs w:val="28"/>
        </w:rPr>
        <w:t xml:space="preserve">вку </w:t>
      </w:r>
      <w:r w:rsidR="00C1053C">
        <w:rPr>
          <w:sz w:val="28"/>
          <w:szCs w:val="28"/>
        </w:rPr>
        <w:t>п</w:t>
      </w:r>
      <w:r w:rsidR="00C1053C" w:rsidRPr="00C1053C">
        <w:rPr>
          <w:sz w:val="28"/>
          <w:szCs w:val="28"/>
        </w:rPr>
        <w:t>ес</w:t>
      </w:r>
      <w:r w:rsidR="00C1053C">
        <w:rPr>
          <w:sz w:val="28"/>
          <w:szCs w:val="28"/>
        </w:rPr>
        <w:t>ка</w:t>
      </w:r>
      <w:r w:rsidR="00C1053C" w:rsidRPr="00C1053C">
        <w:rPr>
          <w:sz w:val="28"/>
          <w:szCs w:val="28"/>
        </w:rPr>
        <w:t xml:space="preserve"> кварцев</w:t>
      </w:r>
      <w:r w:rsidR="00C1053C">
        <w:rPr>
          <w:sz w:val="28"/>
          <w:szCs w:val="28"/>
        </w:rPr>
        <w:t>ого</w:t>
      </w:r>
      <w:r w:rsidR="00C1053C" w:rsidRPr="00C1053C">
        <w:rPr>
          <w:sz w:val="28"/>
          <w:szCs w:val="28"/>
        </w:rPr>
        <w:t xml:space="preserve"> формовочн</w:t>
      </w:r>
      <w:r w:rsidR="00C1053C">
        <w:rPr>
          <w:sz w:val="28"/>
          <w:szCs w:val="28"/>
        </w:rPr>
        <w:t>ого,</w:t>
      </w:r>
      <w:r w:rsidR="00C1053C" w:rsidRPr="00C1053C">
        <w:rPr>
          <w:sz w:val="28"/>
          <w:szCs w:val="28"/>
        </w:rPr>
        <w:t xml:space="preserve"> ГОСТ 2128-91</w:t>
      </w:r>
      <w:r w:rsidR="00C1053C">
        <w:rPr>
          <w:sz w:val="28"/>
          <w:szCs w:val="28"/>
        </w:rPr>
        <w:t>,</w:t>
      </w:r>
      <w:r w:rsidR="00C1053C" w:rsidRPr="00C1053C">
        <w:rPr>
          <w:sz w:val="28"/>
          <w:szCs w:val="28"/>
        </w:rPr>
        <w:t xml:space="preserve"> 1КО01</w:t>
      </w:r>
      <w:r w:rsidR="00C1053C">
        <w:rPr>
          <w:sz w:val="28"/>
          <w:szCs w:val="28"/>
        </w:rPr>
        <w:t>,</w:t>
      </w:r>
      <w:r w:rsidR="00C1053C" w:rsidRPr="00C1053C">
        <w:rPr>
          <w:sz w:val="28"/>
          <w:szCs w:val="28"/>
        </w:rPr>
        <w:t xml:space="preserve"> сухо</w:t>
      </w:r>
      <w:r w:rsidR="00C1053C">
        <w:rPr>
          <w:sz w:val="28"/>
          <w:szCs w:val="28"/>
        </w:rPr>
        <w:t>го</w:t>
      </w:r>
      <w:r w:rsidR="00C1053C" w:rsidRPr="00C1053C">
        <w:rPr>
          <w:sz w:val="28"/>
          <w:szCs w:val="28"/>
        </w:rPr>
        <w:t xml:space="preserve"> в [МКР]</w:t>
      </w:r>
      <w:r w:rsidR="00C1053C">
        <w:rPr>
          <w:sz w:val="28"/>
          <w:szCs w:val="28"/>
        </w:rPr>
        <w:t xml:space="preserve"> </w:t>
      </w:r>
      <w:r w:rsidR="00FC50D3" w:rsidRPr="00FC50D3">
        <w:rPr>
          <w:sz w:val="28"/>
          <w:szCs w:val="28"/>
        </w:rPr>
        <w:t>или эквивалент</w:t>
      </w:r>
      <w:r w:rsidR="001957C0">
        <w:rPr>
          <w:sz w:val="28"/>
          <w:szCs w:val="28"/>
        </w:rPr>
        <w:t>а</w:t>
      </w:r>
      <w:r w:rsidRPr="00FC50D3">
        <w:rPr>
          <w:sz w:val="28"/>
          <w:szCs w:val="28"/>
        </w:rPr>
        <w:t xml:space="preserve">, </w:t>
      </w:r>
      <w:r w:rsidR="00A94702" w:rsidRPr="00FC50D3">
        <w:rPr>
          <w:sz w:val="28"/>
          <w:szCs w:val="28"/>
        </w:rPr>
        <w:t>в соответствии с техническим заданием Заказчика.</w:t>
      </w:r>
    </w:p>
    <w:p w14:paraId="5EED292C" w14:textId="4FC4ADFF" w:rsidR="0052095C" w:rsidRPr="00FC50D3" w:rsidRDefault="0052095C" w:rsidP="00BE51C3">
      <w:pPr>
        <w:widowControl w:val="0"/>
        <w:autoSpaceDE w:val="0"/>
        <w:autoSpaceDN w:val="0"/>
        <w:adjustRightInd w:val="0"/>
        <w:jc w:val="center"/>
        <w:rPr>
          <w:sz w:val="28"/>
          <w:szCs w:val="28"/>
        </w:rPr>
      </w:pPr>
    </w:p>
    <w:p w14:paraId="558FBDE7" w14:textId="20D71BEB" w:rsidR="0067446E" w:rsidRPr="00BB429F" w:rsidRDefault="00B90B95" w:rsidP="00BE51C3">
      <w:pPr>
        <w:widowControl w:val="0"/>
        <w:autoSpaceDE w:val="0"/>
        <w:autoSpaceDN w:val="0"/>
        <w:adjustRightInd w:val="0"/>
        <w:jc w:val="center"/>
        <w:rPr>
          <w:sz w:val="28"/>
          <w:szCs w:val="28"/>
        </w:rPr>
      </w:pPr>
      <w:r w:rsidRPr="00BB429F">
        <w:rPr>
          <w:sz w:val="28"/>
          <w:szCs w:val="28"/>
        </w:rPr>
        <w:t xml:space="preserve"> </w:t>
      </w:r>
    </w:p>
    <w:p w14:paraId="06752C3A" w14:textId="77777777" w:rsidR="0067446E" w:rsidRPr="00BB429F" w:rsidRDefault="0067446E" w:rsidP="0067446E">
      <w:pPr>
        <w:widowControl w:val="0"/>
        <w:autoSpaceDE w:val="0"/>
        <w:autoSpaceDN w:val="0"/>
        <w:adjustRightInd w:val="0"/>
        <w:jc w:val="center"/>
        <w:rPr>
          <w:b/>
          <w:sz w:val="28"/>
          <w:szCs w:val="28"/>
        </w:rPr>
      </w:pPr>
    </w:p>
    <w:p w14:paraId="582E505C" w14:textId="77777777" w:rsidR="0067446E" w:rsidRPr="00BB429F" w:rsidRDefault="0067446E" w:rsidP="0067446E">
      <w:pPr>
        <w:widowControl w:val="0"/>
        <w:autoSpaceDE w:val="0"/>
        <w:autoSpaceDN w:val="0"/>
        <w:adjustRightInd w:val="0"/>
        <w:jc w:val="center"/>
        <w:rPr>
          <w:b/>
          <w:sz w:val="28"/>
          <w:szCs w:val="28"/>
        </w:rPr>
      </w:pPr>
    </w:p>
    <w:p w14:paraId="03CDC878" w14:textId="77777777" w:rsidR="0067446E" w:rsidRPr="00BB429F" w:rsidRDefault="0067446E" w:rsidP="0067446E">
      <w:pPr>
        <w:widowControl w:val="0"/>
        <w:autoSpaceDE w:val="0"/>
        <w:autoSpaceDN w:val="0"/>
        <w:adjustRightInd w:val="0"/>
        <w:jc w:val="center"/>
        <w:rPr>
          <w:b/>
          <w:sz w:val="28"/>
          <w:szCs w:val="28"/>
        </w:rPr>
      </w:pPr>
    </w:p>
    <w:p w14:paraId="08905E6B" w14:textId="77777777" w:rsidR="0067446E" w:rsidRPr="00BB429F" w:rsidRDefault="0067446E" w:rsidP="0067446E">
      <w:pPr>
        <w:widowControl w:val="0"/>
        <w:autoSpaceDE w:val="0"/>
        <w:autoSpaceDN w:val="0"/>
        <w:adjustRightInd w:val="0"/>
        <w:jc w:val="center"/>
        <w:rPr>
          <w:b/>
          <w:sz w:val="28"/>
          <w:szCs w:val="28"/>
        </w:rPr>
      </w:pPr>
    </w:p>
    <w:p w14:paraId="2582D28A" w14:textId="77777777" w:rsidR="0067446E" w:rsidRPr="00BB429F" w:rsidRDefault="0067446E" w:rsidP="0067446E">
      <w:pPr>
        <w:widowControl w:val="0"/>
        <w:autoSpaceDE w:val="0"/>
        <w:autoSpaceDN w:val="0"/>
        <w:adjustRightInd w:val="0"/>
        <w:jc w:val="center"/>
        <w:rPr>
          <w:b/>
          <w:sz w:val="28"/>
          <w:szCs w:val="28"/>
        </w:rPr>
      </w:pPr>
    </w:p>
    <w:p w14:paraId="26D3BD4B" w14:textId="77777777" w:rsidR="0067446E" w:rsidRPr="00BB429F" w:rsidRDefault="0067446E" w:rsidP="0067446E">
      <w:pPr>
        <w:widowControl w:val="0"/>
        <w:autoSpaceDE w:val="0"/>
        <w:autoSpaceDN w:val="0"/>
        <w:adjustRightInd w:val="0"/>
        <w:jc w:val="center"/>
        <w:rPr>
          <w:b/>
          <w:sz w:val="28"/>
          <w:szCs w:val="28"/>
        </w:rPr>
      </w:pPr>
    </w:p>
    <w:p w14:paraId="2411B2D3" w14:textId="77777777" w:rsidR="0067446E" w:rsidRPr="00BB429F" w:rsidRDefault="0067446E" w:rsidP="0067446E">
      <w:pPr>
        <w:widowControl w:val="0"/>
        <w:autoSpaceDE w:val="0"/>
        <w:autoSpaceDN w:val="0"/>
        <w:adjustRightInd w:val="0"/>
        <w:jc w:val="center"/>
        <w:rPr>
          <w:b/>
          <w:sz w:val="28"/>
          <w:szCs w:val="28"/>
        </w:rPr>
      </w:pPr>
    </w:p>
    <w:p w14:paraId="5606148E" w14:textId="77777777" w:rsidR="0067446E" w:rsidRPr="00BB429F" w:rsidRDefault="0067446E" w:rsidP="0067446E">
      <w:pPr>
        <w:widowControl w:val="0"/>
        <w:autoSpaceDE w:val="0"/>
        <w:autoSpaceDN w:val="0"/>
        <w:adjustRightInd w:val="0"/>
        <w:jc w:val="center"/>
        <w:rPr>
          <w:b/>
          <w:sz w:val="28"/>
          <w:szCs w:val="28"/>
        </w:rPr>
      </w:pPr>
    </w:p>
    <w:p w14:paraId="7AF5B823" w14:textId="77777777" w:rsidR="0067446E" w:rsidRPr="00BB429F" w:rsidRDefault="0067446E" w:rsidP="0067446E">
      <w:pPr>
        <w:widowControl w:val="0"/>
        <w:autoSpaceDE w:val="0"/>
        <w:autoSpaceDN w:val="0"/>
        <w:adjustRightInd w:val="0"/>
        <w:jc w:val="center"/>
        <w:rPr>
          <w:b/>
          <w:sz w:val="28"/>
          <w:szCs w:val="28"/>
        </w:rPr>
      </w:pPr>
    </w:p>
    <w:p w14:paraId="3FA61259" w14:textId="77777777" w:rsidR="0067446E" w:rsidRPr="00BB429F" w:rsidRDefault="0067446E" w:rsidP="0067446E">
      <w:pPr>
        <w:widowControl w:val="0"/>
        <w:autoSpaceDE w:val="0"/>
        <w:autoSpaceDN w:val="0"/>
        <w:adjustRightInd w:val="0"/>
        <w:jc w:val="center"/>
        <w:rPr>
          <w:b/>
          <w:sz w:val="28"/>
          <w:szCs w:val="28"/>
        </w:rPr>
      </w:pPr>
    </w:p>
    <w:p w14:paraId="374AE073" w14:textId="77777777" w:rsidR="0067446E" w:rsidRPr="00BB429F" w:rsidRDefault="0067446E" w:rsidP="0067446E">
      <w:pPr>
        <w:widowControl w:val="0"/>
        <w:autoSpaceDE w:val="0"/>
        <w:autoSpaceDN w:val="0"/>
        <w:adjustRightInd w:val="0"/>
        <w:jc w:val="center"/>
        <w:rPr>
          <w:b/>
          <w:sz w:val="28"/>
          <w:szCs w:val="28"/>
        </w:rPr>
      </w:pPr>
    </w:p>
    <w:p w14:paraId="3E9BF196" w14:textId="77777777" w:rsidR="0067446E" w:rsidRPr="00BB429F" w:rsidRDefault="0067446E" w:rsidP="00BE51C3">
      <w:pPr>
        <w:widowControl w:val="0"/>
        <w:autoSpaceDE w:val="0"/>
        <w:autoSpaceDN w:val="0"/>
        <w:adjustRightInd w:val="0"/>
        <w:rPr>
          <w:b/>
          <w:sz w:val="28"/>
          <w:szCs w:val="28"/>
        </w:rPr>
      </w:pPr>
    </w:p>
    <w:p w14:paraId="7F8FDFAE" w14:textId="77777777" w:rsidR="0067446E" w:rsidRPr="00BB429F" w:rsidRDefault="0067446E" w:rsidP="0067446E">
      <w:pPr>
        <w:widowControl w:val="0"/>
        <w:autoSpaceDE w:val="0"/>
        <w:autoSpaceDN w:val="0"/>
        <w:adjustRightInd w:val="0"/>
        <w:jc w:val="center"/>
        <w:rPr>
          <w:b/>
          <w:sz w:val="28"/>
          <w:szCs w:val="28"/>
        </w:rPr>
      </w:pPr>
    </w:p>
    <w:p w14:paraId="23063CC2" w14:textId="77777777" w:rsidR="00D25D14" w:rsidRPr="00BB429F" w:rsidRDefault="00D25D14" w:rsidP="0067446E">
      <w:pPr>
        <w:widowControl w:val="0"/>
        <w:autoSpaceDE w:val="0"/>
        <w:autoSpaceDN w:val="0"/>
        <w:adjustRightInd w:val="0"/>
        <w:jc w:val="center"/>
        <w:rPr>
          <w:b/>
          <w:sz w:val="28"/>
          <w:szCs w:val="28"/>
        </w:rPr>
      </w:pPr>
    </w:p>
    <w:p w14:paraId="41559626" w14:textId="77777777" w:rsidR="0067446E" w:rsidRPr="00BB429F" w:rsidRDefault="0067446E" w:rsidP="00257D63">
      <w:pPr>
        <w:widowControl w:val="0"/>
        <w:autoSpaceDE w:val="0"/>
        <w:autoSpaceDN w:val="0"/>
        <w:adjustRightInd w:val="0"/>
        <w:rPr>
          <w:b/>
          <w:sz w:val="28"/>
          <w:szCs w:val="28"/>
        </w:rPr>
      </w:pPr>
    </w:p>
    <w:p w14:paraId="0FCB5B27" w14:textId="77777777" w:rsidR="0052095C" w:rsidRPr="00BB429F" w:rsidRDefault="0052095C" w:rsidP="0067446E">
      <w:pPr>
        <w:widowControl w:val="0"/>
        <w:autoSpaceDE w:val="0"/>
        <w:autoSpaceDN w:val="0"/>
        <w:adjustRightInd w:val="0"/>
        <w:jc w:val="center"/>
        <w:rPr>
          <w:b/>
          <w:bCs/>
          <w:sz w:val="22"/>
          <w:szCs w:val="22"/>
        </w:rPr>
      </w:pPr>
    </w:p>
    <w:p w14:paraId="12B7667A" w14:textId="79CC2BE0" w:rsidR="00E84262" w:rsidRDefault="000E6F7C" w:rsidP="00E84262">
      <w:pPr>
        <w:widowControl w:val="0"/>
        <w:autoSpaceDE w:val="0"/>
        <w:autoSpaceDN w:val="0"/>
        <w:adjustRightInd w:val="0"/>
        <w:jc w:val="center"/>
        <w:rPr>
          <w:b/>
          <w:bCs/>
          <w:sz w:val="22"/>
          <w:szCs w:val="22"/>
        </w:rPr>
      </w:pPr>
      <w:r w:rsidRPr="000E6F7C">
        <w:rPr>
          <w:b/>
          <w:bCs/>
          <w:sz w:val="22"/>
          <w:szCs w:val="22"/>
        </w:rPr>
        <w:t xml:space="preserve">                                                                       </w:t>
      </w:r>
      <w:r>
        <w:rPr>
          <w:b/>
          <w:bCs/>
          <w:sz w:val="22"/>
          <w:szCs w:val="22"/>
        </w:rPr>
        <w:t xml:space="preserve">                            </w:t>
      </w:r>
    </w:p>
    <w:p w14:paraId="536CADA9" w14:textId="6E64D1CC" w:rsidR="006D0C6D" w:rsidRDefault="006D0C6D" w:rsidP="00FC50D3">
      <w:pPr>
        <w:widowControl w:val="0"/>
        <w:autoSpaceDE w:val="0"/>
        <w:autoSpaceDN w:val="0"/>
        <w:adjustRightInd w:val="0"/>
        <w:jc w:val="center"/>
        <w:rPr>
          <w:b/>
          <w:bCs/>
          <w:sz w:val="22"/>
          <w:szCs w:val="22"/>
        </w:rPr>
      </w:pPr>
    </w:p>
    <w:p w14:paraId="78222235" w14:textId="77777777" w:rsidR="00C467FF" w:rsidRPr="00BB429F" w:rsidRDefault="00C467FF" w:rsidP="00C35996">
      <w:pPr>
        <w:widowControl w:val="0"/>
        <w:autoSpaceDE w:val="0"/>
        <w:autoSpaceDN w:val="0"/>
        <w:adjustRightInd w:val="0"/>
        <w:jc w:val="right"/>
        <w:rPr>
          <w:b/>
          <w:bCs/>
          <w:sz w:val="22"/>
          <w:szCs w:val="22"/>
        </w:rPr>
      </w:pPr>
    </w:p>
    <w:p w14:paraId="0B6E0813" w14:textId="77777777" w:rsidR="0067446E" w:rsidRPr="00BB429F" w:rsidRDefault="0067446E" w:rsidP="0067446E">
      <w:pPr>
        <w:widowControl w:val="0"/>
        <w:autoSpaceDE w:val="0"/>
        <w:autoSpaceDN w:val="0"/>
        <w:adjustRightInd w:val="0"/>
        <w:jc w:val="center"/>
        <w:rPr>
          <w:b/>
          <w:bCs/>
          <w:sz w:val="22"/>
          <w:szCs w:val="22"/>
        </w:rPr>
      </w:pPr>
      <w:r w:rsidRPr="00BB429F">
        <w:rPr>
          <w:b/>
          <w:bCs/>
          <w:sz w:val="22"/>
          <w:szCs w:val="22"/>
        </w:rPr>
        <w:t xml:space="preserve">г. Москва </w:t>
      </w:r>
    </w:p>
    <w:p w14:paraId="17387355" w14:textId="0E4CDFAC" w:rsidR="0067446E" w:rsidRPr="00BB429F" w:rsidRDefault="0052095C" w:rsidP="0067446E">
      <w:pPr>
        <w:widowControl w:val="0"/>
        <w:autoSpaceDE w:val="0"/>
        <w:autoSpaceDN w:val="0"/>
        <w:adjustRightInd w:val="0"/>
        <w:jc w:val="center"/>
        <w:rPr>
          <w:b/>
          <w:bCs/>
          <w:sz w:val="22"/>
          <w:szCs w:val="22"/>
        </w:rPr>
      </w:pPr>
      <w:r w:rsidRPr="00BB429F">
        <w:rPr>
          <w:b/>
          <w:bCs/>
          <w:sz w:val="22"/>
          <w:szCs w:val="22"/>
        </w:rPr>
        <w:t>201</w:t>
      </w:r>
      <w:r w:rsidR="00A554A9" w:rsidRPr="00BB429F">
        <w:rPr>
          <w:b/>
          <w:bCs/>
          <w:sz w:val="22"/>
          <w:szCs w:val="22"/>
        </w:rPr>
        <w:t>9</w:t>
      </w:r>
      <w:r w:rsidR="0067446E" w:rsidRPr="00BB429F">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00"/>
        <w:gridCol w:w="5870"/>
      </w:tblGrid>
      <w:tr w:rsidR="0052095C" w:rsidRPr="00BB429F"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BB429F" w:rsidRDefault="0052095C" w:rsidP="005345AD">
            <w:pPr>
              <w:keepNext/>
              <w:jc w:val="center"/>
              <w:rPr>
                <w:b/>
                <w:lang w:eastAsia="ar-SA"/>
              </w:rPr>
            </w:pPr>
            <w:r w:rsidRPr="00BB429F">
              <w:rPr>
                <w:b/>
                <w:lang w:eastAsia="ar-SA"/>
              </w:rPr>
              <w:lastRenderedPageBreak/>
              <w:t>ИНФОРМАЦИОННАЯ КАРТА</w:t>
            </w:r>
          </w:p>
        </w:tc>
      </w:tr>
      <w:tr w:rsidR="00E405CB" w:rsidRPr="00BB429F"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BB429F" w:rsidRDefault="0052095C" w:rsidP="00234A7F">
            <w:pPr>
              <w:keepNext/>
              <w:jc w:val="both"/>
              <w:rPr>
                <w:lang w:eastAsia="ar-SA"/>
              </w:rPr>
            </w:pPr>
            <w:r w:rsidRPr="00BB429F">
              <w:rPr>
                <w:lang w:eastAsia="ar-SA"/>
              </w:rPr>
              <w:t>1.</w:t>
            </w:r>
          </w:p>
        </w:tc>
        <w:tc>
          <w:tcPr>
            <w:tcW w:w="1637" w:type="pct"/>
            <w:tcMar>
              <w:top w:w="0" w:type="dxa"/>
              <w:left w:w="108" w:type="dxa"/>
              <w:bottom w:w="0" w:type="dxa"/>
              <w:right w:w="108" w:type="dxa"/>
            </w:tcMar>
          </w:tcPr>
          <w:p w14:paraId="3BD87159" w14:textId="77777777" w:rsidR="0052095C" w:rsidRPr="00BB429F" w:rsidRDefault="0052095C" w:rsidP="00234A7F">
            <w:pPr>
              <w:keepNext/>
              <w:jc w:val="both"/>
              <w:rPr>
                <w:lang w:eastAsia="ar-SA"/>
              </w:rPr>
            </w:pPr>
            <w:r w:rsidRPr="00BB429F">
              <w:rPr>
                <w:lang w:eastAsia="ar-SA"/>
              </w:rPr>
              <w:t xml:space="preserve">Наименование Заказчика, </w:t>
            </w:r>
          </w:p>
          <w:p w14:paraId="798137B3" w14:textId="77777777" w:rsidR="0052095C" w:rsidRPr="00BB429F" w:rsidRDefault="0052095C" w:rsidP="00234A7F">
            <w:pPr>
              <w:keepNext/>
              <w:jc w:val="both"/>
              <w:rPr>
                <w:lang w:eastAsia="ar-SA"/>
              </w:rPr>
            </w:pPr>
            <w:r w:rsidRPr="00BB429F">
              <w:rPr>
                <w:lang w:eastAsia="ar-SA"/>
              </w:rPr>
              <w:t>юридический и почтовый адреса Заказчика</w:t>
            </w:r>
          </w:p>
          <w:p w14:paraId="6D42BC18" w14:textId="77777777" w:rsidR="0052095C" w:rsidRPr="00BB429F"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BB429F" w:rsidRDefault="0052095C" w:rsidP="00234A7F">
            <w:pPr>
              <w:keepNext/>
              <w:jc w:val="both"/>
              <w:rPr>
                <w:lang w:eastAsia="ar-SA"/>
              </w:rPr>
            </w:pPr>
            <w:r w:rsidRPr="00BB429F">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BB429F" w:rsidRDefault="0052095C" w:rsidP="00234A7F">
            <w:pPr>
              <w:keepNext/>
              <w:jc w:val="both"/>
              <w:rPr>
                <w:lang w:eastAsia="ar-SA"/>
              </w:rPr>
            </w:pPr>
            <w:r w:rsidRPr="00BB429F">
              <w:rPr>
                <w:lang w:eastAsia="ar-SA"/>
              </w:rPr>
              <w:t>Юридический и почтовый адреса: 125438, г. Москва, ул. Автомоторная, д. 2</w:t>
            </w:r>
            <w:r w:rsidR="00781121" w:rsidRPr="00BB429F">
              <w:rPr>
                <w:lang w:eastAsia="ar-SA"/>
              </w:rPr>
              <w:t>.</w:t>
            </w:r>
          </w:p>
        </w:tc>
      </w:tr>
      <w:tr w:rsidR="00E405CB" w:rsidRPr="00BB429F"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BB429F" w:rsidRDefault="0052095C" w:rsidP="00234A7F">
            <w:pPr>
              <w:keepNext/>
              <w:jc w:val="both"/>
              <w:rPr>
                <w:lang w:eastAsia="ar-SA"/>
              </w:rPr>
            </w:pPr>
            <w:r w:rsidRPr="00BB429F">
              <w:rPr>
                <w:lang w:eastAsia="ar-SA"/>
              </w:rPr>
              <w:t>2.</w:t>
            </w:r>
          </w:p>
        </w:tc>
        <w:tc>
          <w:tcPr>
            <w:tcW w:w="1637" w:type="pct"/>
            <w:tcMar>
              <w:top w:w="0" w:type="dxa"/>
              <w:left w:w="108" w:type="dxa"/>
              <w:bottom w:w="0" w:type="dxa"/>
              <w:right w:w="108" w:type="dxa"/>
            </w:tcMar>
            <w:hideMark/>
          </w:tcPr>
          <w:p w14:paraId="54041DD7" w14:textId="77777777" w:rsidR="0052095C" w:rsidRPr="00BB429F" w:rsidRDefault="0052095C" w:rsidP="00234A7F">
            <w:pPr>
              <w:keepNext/>
              <w:jc w:val="both"/>
              <w:rPr>
                <w:lang w:eastAsia="ar-SA"/>
              </w:rPr>
            </w:pPr>
            <w:r w:rsidRPr="00BB429F">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BB429F" w:rsidRDefault="0052095C" w:rsidP="00234A7F">
            <w:pPr>
              <w:keepNext/>
              <w:jc w:val="both"/>
              <w:rPr>
                <w:lang w:eastAsia="ar-SA"/>
              </w:rPr>
            </w:pPr>
            <w:r w:rsidRPr="00BB429F">
              <w:rPr>
                <w:lang w:eastAsia="ar-SA"/>
              </w:rPr>
              <w:t>Собственные средства</w:t>
            </w:r>
            <w:r w:rsidR="00781121" w:rsidRPr="00BB429F">
              <w:rPr>
                <w:lang w:eastAsia="ar-SA"/>
              </w:rPr>
              <w:t>.</w:t>
            </w:r>
          </w:p>
        </w:tc>
      </w:tr>
      <w:tr w:rsidR="00E405CB" w:rsidRPr="00BB429F"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BB429F" w:rsidRDefault="0052095C" w:rsidP="00234A7F">
            <w:pPr>
              <w:keepNext/>
              <w:jc w:val="both"/>
              <w:rPr>
                <w:lang w:eastAsia="ar-SA"/>
              </w:rPr>
            </w:pPr>
            <w:r w:rsidRPr="00BB429F">
              <w:rPr>
                <w:lang w:eastAsia="ar-SA"/>
              </w:rPr>
              <w:t>3.</w:t>
            </w:r>
          </w:p>
        </w:tc>
        <w:tc>
          <w:tcPr>
            <w:tcW w:w="1637" w:type="pct"/>
            <w:tcMar>
              <w:top w:w="0" w:type="dxa"/>
              <w:left w:w="108" w:type="dxa"/>
              <w:bottom w:w="0" w:type="dxa"/>
              <w:right w:w="108" w:type="dxa"/>
            </w:tcMar>
            <w:hideMark/>
          </w:tcPr>
          <w:p w14:paraId="5B9E5728" w14:textId="77777777" w:rsidR="0052095C" w:rsidRPr="00BB429F" w:rsidRDefault="0052095C" w:rsidP="00234A7F">
            <w:pPr>
              <w:keepNext/>
              <w:jc w:val="both"/>
              <w:rPr>
                <w:lang w:eastAsia="ar-SA"/>
              </w:rPr>
            </w:pPr>
            <w:r w:rsidRPr="00BB429F">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BB429F" w:rsidRDefault="0070723A" w:rsidP="00A94702">
            <w:pPr>
              <w:keepNext/>
              <w:snapToGrid w:val="0"/>
              <w:jc w:val="both"/>
              <w:rPr>
                <w:lang w:eastAsia="ar-SA"/>
              </w:rPr>
            </w:pPr>
            <w:r w:rsidRPr="00BB429F">
              <w:rPr>
                <w:lang w:eastAsia="ar-SA"/>
              </w:rPr>
              <w:t xml:space="preserve">Котировочная заявка подается участником размещения заказа в форме электронного документа. </w:t>
            </w:r>
            <w:r w:rsidR="002C427B" w:rsidRPr="00BB429F">
              <w:rPr>
                <w:lang w:eastAsia="ar-SA"/>
              </w:rPr>
              <w:t xml:space="preserve">                                </w:t>
            </w:r>
            <w:r w:rsidRPr="00BB429F">
              <w:rPr>
                <w:lang w:eastAsia="ar-SA"/>
              </w:rPr>
              <w:t>Форма котировочной заявки представлена в Приложении № 2 к Документации о запросе котировок.</w:t>
            </w:r>
          </w:p>
        </w:tc>
      </w:tr>
      <w:tr w:rsidR="00E405CB" w:rsidRPr="00BB429F"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BB429F" w:rsidRDefault="0052095C" w:rsidP="00234A7F">
            <w:pPr>
              <w:keepNext/>
              <w:jc w:val="both"/>
              <w:rPr>
                <w:lang w:eastAsia="ar-SA"/>
              </w:rPr>
            </w:pPr>
            <w:r w:rsidRPr="00BB429F">
              <w:rPr>
                <w:lang w:eastAsia="ar-SA"/>
              </w:rPr>
              <w:t>4.</w:t>
            </w:r>
          </w:p>
        </w:tc>
        <w:tc>
          <w:tcPr>
            <w:tcW w:w="1637" w:type="pct"/>
            <w:tcMar>
              <w:top w:w="0" w:type="dxa"/>
              <w:left w:w="108" w:type="dxa"/>
              <w:bottom w:w="0" w:type="dxa"/>
              <w:right w:w="108" w:type="dxa"/>
            </w:tcMar>
            <w:hideMark/>
          </w:tcPr>
          <w:p w14:paraId="52060DA3" w14:textId="77777777" w:rsidR="0052095C" w:rsidRPr="00BB429F" w:rsidRDefault="0052095C" w:rsidP="00234A7F">
            <w:pPr>
              <w:keepNext/>
              <w:autoSpaceDE w:val="0"/>
              <w:autoSpaceDN w:val="0"/>
              <w:jc w:val="both"/>
              <w:rPr>
                <w:lang w:eastAsia="ar-SA"/>
              </w:rPr>
            </w:pPr>
            <w:r w:rsidRPr="00BB429F">
              <w:t>Предмет договора</w:t>
            </w:r>
          </w:p>
        </w:tc>
        <w:tc>
          <w:tcPr>
            <w:tcW w:w="3097" w:type="pct"/>
            <w:tcMar>
              <w:top w:w="0" w:type="dxa"/>
              <w:left w:w="108" w:type="dxa"/>
              <w:bottom w:w="0" w:type="dxa"/>
              <w:right w:w="108" w:type="dxa"/>
            </w:tcMar>
            <w:hideMark/>
          </w:tcPr>
          <w:p w14:paraId="4D45FD95" w14:textId="5A601A76"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BB429F" w:rsidRDefault="0052095C" w:rsidP="00234A7F">
            <w:pPr>
              <w:keepNext/>
              <w:jc w:val="both"/>
              <w:rPr>
                <w:lang w:eastAsia="ar-SA"/>
              </w:rPr>
            </w:pPr>
          </w:p>
          <w:p w14:paraId="4F49D52F" w14:textId="77777777" w:rsidR="0052095C" w:rsidRPr="00BB429F" w:rsidRDefault="0052095C" w:rsidP="00234A7F">
            <w:pPr>
              <w:keepNext/>
              <w:jc w:val="both"/>
              <w:rPr>
                <w:lang w:eastAsia="ar-SA"/>
              </w:rPr>
            </w:pPr>
            <w:r w:rsidRPr="00BB429F">
              <w:rPr>
                <w:lang w:eastAsia="ar-SA"/>
              </w:rPr>
              <w:t>5.</w:t>
            </w:r>
          </w:p>
        </w:tc>
        <w:tc>
          <w:tcPr>
            <w:tcW w:w="1637" w:type="pct"/>
            <w:tcMar>
              <w:top w:w="0" w:type="dxa"/>
              <w:left w:w="108" w:type="dxa"/>
              <w:bottom w:w="0" w:type="dxa"/>
              <w:right w:w="108" w:type="dxa"/>
            </w:tcMar>
          </w:tcPr>
          <w:p w14:paraId="1189AA0E" w14:textId="4B9D172A" w:rsidR="0052095C" w:rsidRPr="00BB429F" w:rsidRDefault="0052095C" w:rsidP="00234A7F">
            <w:pPr>
              <w:keepNext/>
              <w:autoSpaceDE w:val="0"/>
              <w:autoSpaceDN w:val="0"/>
              <w:jc w:val="both"/>
            </w:pPr>
            <w:r w:rsidRPr="00BB429F">
              <w:t xml:space="preserve">Требования к качеству, техническим характеристикам материалов, работ и </w:t>
            </w:r>
            <w:r w:rsidR="006E6426" w:rsidRPr="00BB429F">
              <w:t>услуг, требования</w:t>
            </w:r>
            <w:r w:rsidRPr="00BB429F">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BB429F" w:rsidRDefault="0052095C" w:rsidP="00234A7F">
            <w:pPr>
              <w:keepNext/>
              <w:jc w:val="both"/>
            </w:pPr>
            <w:r w:rsidRPr="00BB429F">
              <w:t xml:space="preserve">Требования установлены в Техническом задании (Приложение № 1 к </w:t>
            </w:r>
            <w:r w:rsidRPr="00BB429F">
              <w:rPr>
                <w:lang w:eastAsia="ar-SA"/>
              </w:rPr>
              <w:t xml:space="preserve">документации о запросе котировок) </w:t>
            </w:r>
            <w:r w:rsidRPr="00BB429F">
              <w:t>и проекте договора</w:t>
            </w:r>
            <w:r w:rsidR="00781121" w:rsidRPr="00BB429F">
              <w:t>.</w:t>
            </w:r>
            <w:r w:rsidRPr="00BB429F">
              <w:t xml:space="preserve"> </w:t>
            </w:r>
          </w:p>
          <w:p w14:paraId="62AD3617" w14:textId="77777777" w:rsidR="0052095C" w:rsidRPr="00BB429F" w:rsidRDefault="0052095C" w:rsidP="00234A7F">
            <w:pPr>
              <w:keepNext/>
              <w:jc w:val="both"/>
              <w:rPr>
                <w:lang w:eastAsia="ar-SA"/>
              </w:rPr>
            </w:pPr>
          </w:p>
        </w:tc>
      </w:tr>
      <w:tr w:rsidR="00E405CB" w:rsidRPr="00BB429F"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BB429F" w:rsidRDefault="0052095C" w:rsidP="00234A7F">
            <w:pPr>
              <w:keepNext/>
              <w:jc w:val="both"/>
              <w:rPr>
                <w:lang w:eastAsia="ar-SA"/>
              </w:rPr>
            </w:pPr>
            <w:r w:rsidRPr="00BB429F">
              <w:rPr>
                <w:lang w:eastAsia="ar-SA"/>
              </w:rPr>
              <w:t>6.</w:t>
            </w:r>
          </w:p>
        </w:tc>
        <w:tc>
          <w:tcPr>
            <w:tcW w:w="1637" w:type="pct"/>
            <w:tcMar>
              <w:top w:w="0" w:type="dxa"/>
              <w:left w:w="108" w:type="dxa"/>
              <w:bottom w:w="0" w:type="dxa"/>
              <w:right w:w="108" w:type="dxa"/>
            </w:tcMar>
            <w:hideMark/>
          </w:tcPr>
          <w:p w14:paraId="7D18215F" w14:textId="77777777" w:rsidR="0052095C" w:rsidRPr="00BB429F" w:rsidRDefault="0052095C" w:rsidP="00234A7F">
            <w:pPr>
              <w:keepNext/>
              <w:autoSpaceDE w:val="0"/>
              <w:autoSpaceDN w:val="0"/>
              <w:jc w:val="both"/>
            </w:pPr>
            <w:r w:rsidRPr="00BB429F">
              <w:t>Гарантийные требования</w:t>
            </w:r>
          </w:p>
        </w:tc>
        <w:tc>
          <w:tcPr>
            <w:tcW w:w="3097" w:type="pct"/>
            <w:tcMar>
              <w:top w:w="0" w:type="dxa"/>
              <w:left w:w="108" w:type="dxa"/>
              <w:bottom w:w="0" w:type="dxa"/>
              <w:right w:w="108" w:type="dxa"/>
            </w:tcMar>
            <w:hideMark/>
          </w:tcPr>
          <w:p w14:paraId="21C543E9" w14:textId="61C92D9D" w:rsidR="0052095C" w:rsidRPr="00BB429F" w:rsidRDefault="0052095C" w:rsidP="00234A7F">
            <w:pPr>
              <w:keepNext/>
              <w:jc w:val="both"/>
              <w:rPr>
                <w:lang w:eastAsia="en-US"/>
              </w:rPr>
            </w:pPr>
            <w:r w:rsidRPr="00BB429F">
              <w:t>Указано в проекте договора и ТЗ</w:t>
            </w:r>
            <w:r w:rsidR="00781121" w:rsidRPr="00BB429F">
              <w:t>.</w:t>
            </w:r>
          </w:p>
        </w:tc>
      </w:tr>
      <w:tr w:rsidR="00E405CB" w:rsidRPr="00BB429F"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BB429F" w:rsidRDefault="0052095C" w:rsidP="00234A7F">
            <w:pPr>
              <w:keepNext/>
              <w:jc w:val="both"/>
              <w:rPr>
                <w:lang w:eastAsia="ar-SA"/>
              </w:rPr>
            </w:pPr>
            <w:r w:rsidRPr="00BB429F">
              <w:rPr>
                <w:lang w:eastAsia="ar-SA"/>
              </w:rPr>
              <w:t>7.</w:t>
            </w:r>
          </w:p>
        </w:tc>
        <w:tc>
          <w:tcPr>
            <w:tcW w:w="1637" w:type="pct"/>
            <w:tcMar>
              <w:top w:w="0" w:type="dxa"/>
              <w:left w:w="108" w:type="dxa"/>
              <w:bottom w:w="0" w:type="dxa"/>
              <w:right w:w="108" w:type="dxa"/>
            </w:tcMar>
            <w:hideMark/>
          </w:tcPr>
          <w:p w14:paraId="38EEEC2F" w14:textId="77777777" w:rsidR="0052095C" w:rsidRPr="00BB429F" w:rsidRDefault="0052095C" w:rsidP="00234A7F">
            <w:pPr>
              <w:keepNext/>
              <w:jc w:val="both"/>
              <w:rPr>
                <w:lang w:eastAsia="ar-SA"/>
              </w:rPr>
            </w:pPr>
            <w:r w:rsidRPr="00BB429F">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BB429F" w:rsidRDefault="0052095C" w:rsidP="00234A7F">
            <w:pPr>
              <w:keepNext/>
              <w:jc w:val="both"/>
              <w:rPr>
                <w:lang w:eastAsia="ar-SA"/>
              </w:rPr>
            </w:pPr>
            <w:r w:rsidRPr="00BB429F">
              <w:rPr>
                <w:lang w:eastAsia="ar-SA"/>
              </w:rPr>
              <w:t>8.</w:t>
            </w:r>
          </w:p>
        </w:tc>
        <w:tc>
          <w:tcPr>
            <w:tcW w:w="1637" w:type="pct"/>
            <w:tcMar>
              <w:top w:w="0" w:type="dxa"/>
              <w:left w:w="108" w:type="dxa"/>
              <w:bottom w:w="0" w:type="dxa"/>
              <w:right w:w="108" w:type="dxa"/>
            </w:tcMar>
            <w:hideMark/>
          </w:tcPr>
          <w:p w14:paraId="20A3AF61" w14:textId="77777777" w:rsidR="0052095C" w:rsidRPr="00BB429F" w:rsidRDefault="0052095C" w:rsidP="00234A7F">
            <w:pPr>
              <w:keepNext/>
              <w:jc w:val="both"/>
              <w:rPr>
                <w:lang w:eastAsia="ar-SA"/>
              </w:rPr>
            </w:pPr>
            <w:r w:rsidRPr="00BB429F">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BB429F" w:rsidRDefault="0052095C" w:rsidP="00234A7F">
            <w:pPr>
              <w:keepNext/>
              <w:jc w:val="both"/>
              <w:rPr>
                <w:lang w:eastAsia="ar-SA"/>
              </w:rPr>
            </w:pPr>
            <w:r w:rsidRPr="00BB429F">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BB429F" w:rsidRDefault="0052095C" w:rsidP="00234A7F">
            <w:pPr>
              <w:keepNext/>
              <w:autoSpaceDE w:val="0"/>
              <w:autoSpaceDN w:val="0"/>
              <w:jc w:val="both"/>
              <w:rPr>
                <w:lang w:eastAsia="ar-SA"/>
              </w:rPr>
            </w:pPr>
            <w:r w:rsidRPr="00BB429F">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BB429F" w:rsidRDefault="00CE2AB1" w:rsidP="006B0E6D">
            <w:pPr>
              <w:keepNext/>
              <w:autoSpaceDE w:val="0"/>
              <w:autoSpaceDN w:val="0"/>
              <w:jc w:val="both"/>
              <w:rPr>
                <w:lang w:eastAsia="ar-SA"/>
              </w:rPr>
            </w:pPr>
            <w:r w:rsidRPr="00BB429F">
              <w:rPr>
                <w:lang w:eastAsia="ar-SA"/>
              </w:rPr>
              <w:t>Цена д</w:t>
            </w:r>
            <w:r w:rsidR="0052095C" w:rsidRPr="00BB429F">
              <w:rPr>
                <w:lang w:eastAsia="ar-SA"/>
              </w:rPr>
              <w:t xml:space="preserve">оговора включает в себя стоимость товара, работ, услуг, расходы на страхование, транспортировку, </w:t>
            </w:r>
            <w:r w:rsidR="00781121" w:rsidRPr="00BB429F">
              <w:t>включаемые в цену и уплачиваемые в соответствии с законодательством РФ налоги</w:t>
            </w:r>
            <w:r w:rsidR="008131C2" w:rsidRPr="00BB429F">
              <w:t xml:space="preserve"> </w:t>
            </w:r>
            <w:r w:rsidR="00926A59" w:rsidRPr="00BB429F">
              <w:t>(</w:t>
            </w:r>
            <w:r w:rsidR="008131C2" w:rsidRPr="00BB429F">
              <w:t>кроме НДС</w:t>
            </w:r>
            <w:r w:rsidR="00926A59" w:rsidRPr="00BB429F">
              <w:t>)</w:t>
            </w:r>
            <w:r w:rsidR="00781121" w:rsidRPr="00BB429F">
              <w:t>, сборы и другие обязательные платежи</w:t>
            </w:r>
            <w:r w:rsidR="0052095C" w:rsidRPr="00BB429F">
              <w:rPr>
                <w:lang w:eastAsia="ar-SA"/>
              </w:rPr>
              <w:t>, компенсацию издержек Поставщика (Исполнителя, Подрядчика) и причитающееся ему вознаграждение</w:t>
            </w:r>
            <w:r w:rsidR="00781121" w:rsidRPr="00BB429F">
              <w:rPr>
                <w:lang w:eastAsia="ar-SA"/>
              </w:rPr>
              <w:t>.</w:t>
            </w:r>
          </w:p>
        </w:tc>
      </w:tr>
      <w:tr w:rsidR="00E405CB" w:rsidRPr="00BB429F" w14:paraId="29A61AFE" w14:textId="77777777" w:rsidTr="00AD4BF7">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F6605B" w:rsidRDefault="0052095C" w:rsidP="00234A7F">
            <w:pPr>
              <w:keepNext/>
              <w:jc w:val="both"/>
              <w:rPr>
                <w:b/>
                <w:lang w:eastAsia="ar-SA"/>
              </w:rPr>
            </w:pPr>
            <w:r w:rsidRPr="00F6605B">
              <w:rPr>
                <w:b/>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F6605B" w:rsidRDefault="0052095C" w:rsidP="00234A7F">
            <w:pPr>
              <w:keepNext/>
              <w:jc w:val="both"/>
              <w:rPr>
                <w:b/>
                <w:lang w:eastAsia="ar-SA"/>
              </w:rPr>
            </w:pPr>
            <w:r w:rsidRPr="00F6605B">
              <w:rPr>
                <w:b/>
                <w:lang w:eastAsia="ar-SA"/>
              </w:rPr>
              <w:t>Начальная (максимальная) цена</w:t>
            </w:r>
          </w:p>
        </w:tc>
        <w:tc>
          <w:tcPr>
            <w:tcW w:w="3097" w:type="pct"/>
            <w:shd w:val="clear" w:color="auto" w:fill="FFFFFF" w:themeFill="background1"/>
            <w:tcMar>
              <w:top w:w="0" w:type="dxa"/>
              <w:left w:w="108" w:type="dxa"/>
              <w:bottom w:w="0" w:type="dxa"/>
              <w:right w:w="108" w:type="dxa"/>
            </w:tcMar>
            <w:hideMark/>
          </w:tcPr>
          <w:p w14:paraId="2A9DAD8C" w14:textId="2174B37F" w:rsidR="003528B2" w:rsidRPr="003528B2" w:rsidRDefault="007B0D8E" w:rsidP="003528B2">
            <w:pPr>
              <w:rPr>
                <w:b/>
                <w:bCs/>
                <w:szCs w:val="28"/>
              </w:rPr>
            </w:pPr>
            <w:r>
              <w:rPr>
                <w:b/>
                <w:szCs w:val="28"/>
              </w:rPr>
              <w:t>100 000</w:t>
            </w:r>
            <w:r w:rsidR="008C6D63">
              <w:rPr>
                <w:b/>
                <w:szCs w:val="28"/>
              </w:rPr>
              <w:t xml:space="preserve">,00 </w:t>
            </w:r>
            <w:r w:rsidR="00397610">
              <w:rPr>
                <w:b/>
                <w:szCs w:val="28"/>
              </w:rPr>
              <w:t>руб. (</w:t>
            </w:r>
            <w:r w:rsidR="008C6D63">
              <w:rPr>
                <w:b/>
                <w:szCs w:val="28"/>
              </w:rPr>
              <w:t xml:space="preserve">Сто </w:t>
            </w:r>
            <w:r w:rsidR="00397610">
              <w:rPr>
                <w:b/>
                <w:szCs w:val="28"/>
              </w:rPr>
              <w:t>тысяч</w:t>
            </w:r>
            <w:r>
              <w:rPr>
                <w:b/>
                <w:szCs w:val="28"/>
              </w:rPr>
              <w:t xml:space="preserve"> </w:t>
            </w:r>
            <w:r w:rsidR="00397610">
              <w:rPr>
                <w:b/>
                <w:szCs w:val="28"/>
              </w:rPr>
              <w:t>рубл</w:t>
            </w:r>
            <w:r>
              <w:rPr>
                <w:b/>
                <w:szCs w:val="28"/>
              </w:rPr>
              <w:t>ей</w:t>
            </w:r>
            <w:r w:rsidR="00397610">
              <w:rPr>
                <w:b/>
                <w:szCs w:val="28"/>
              </w:rPr>
              <w:t xml:space="preserve"> </w:t>
            </w:r>
            <w:r w:rsidR="008C6D63">
              <w:rPr>
                <w:b/>
                <w:szCs w:val="28"/>
              </w:rPr>
              <w:t>00</w:t>
            </w:r>
            <w:r w:rsidR="00397610">
              <w:rPr>
                <w:b/>
                <w:szCs w:val="28"/>
              </w:rPr>
              <w:t xml:space="preserve"> копеек</w:t>
            </w:r>
            <w:r w:rsidR="00886594">
              <w:rPr>
                <w:b/>
                <w:szCs w:val="28"/>
              </w:rPr>
              <w:t>) (без НДС).</w:t>
            </w:r>
          </w:p>
          <w:p w14:paraId="4AAB5343" w14:textId="4002ADAA" w:rsidR="00481B4F" w:rsidRPr="00F6605B" w:rsidRDefault="00481B4F" w:rsidP="00AD4BF7">
            <w:pPr>
              <w:rPr>
                <w:b/>
              </w:rPr>
            </w:pPr>
          </w:p>
        </w:tc>
      </w:tr>
      <w:tr w:rsidR="00E405CB" w:rsidRPr="00BB429F"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BB429F" w:rsidRDefault="0052095C" w:rsidP="00234A7F">
            <w:pPr>
              <w:keepNext/>
              <w:jc w:val="both"/>
              <w:rPr>
                <w:lang w:eastAsia="ar-SA"/>
              </w:rPr>
            </w:pPr>
            <w:r w:rsidRPr="00BB429F">
              <w:rPr>
                <w:lang w:eastAsia="ar-SA"/>
              </w:rPr>
              <w:t>11.</w:t>
            </w:r>
          </w:p>
        </w:tc>
        <w:tc>
          <w:tcPr>
            <w:tcW w:w="1637" w:type="pct"/>
            <w:tcMar>
              <w:top w:w="0" w:type="dxa"/>
              <w:left w:w="108" w:type="dxa"/>
              <w:bottom w:w="0" w:type="dxa"/>
              <w:right w:w="108" w:type="dxa"/>
            </w:tcMar>
            <w:hideMark/>
          </w:tcPr>
          <w:p w14:paraId="40CF90EC" w14:textId="77777777" w:rsidR="0052095C" w:rsidRPr="00BB429F" w:rsidRDefault="0052095C" w:rsidP="00234A7F">
            <w:pPr>
              <w:keepNext/>
              <w:snapToGrid w:val="0"/>
              <w:jc w:val="both"/>
              <w:rPr>
                <w:lang w:eastAsia="ar-SA"/>
              </w:rPr>
            </w:pPr>
            <w:r w:rsidRPr="00BB429F">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BB429F" w:rsidRDefault="0052095C" w:rsidP="00234A7F">
            <w:pPr>
              <w:keepNext/>
              <w:jc w:val="both"/>
              <w:rPr>
                <w:lang w:eastAsia="ar-SA"/>
              </w:rPr>
            </w:pPr>
            <w:r w:rsidRPr="00BB429F">
              <w:rPr>
                <w:lang w:eastAsia="ar-SA"/>
              </w:rPr>
              <w:t>Указано в извещении</w:t>
            </w:r>
            <w:r w:rsidR="00781121" w:rsidRPr="00BB429F">
              <w:rPr>
                <w:lang w:eastAsia="ar-SA"/>
              </w:rPr>
              <w:t>.</w:t>
            </w:r>
          </w:p>
        </w:tc>
      </w:tr>
      <w:tr w:rsidR="00E405CB" w:rsidRPr="00BB429F"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BB429F" w:rsidRDefault="0052095C" w:rsidP="00234A7F">
            <w:pPr>
              <w:keepNext/>
              <w:jc w:val="both"/>
              <w:rPr>
                <w:lang w:eastAsia="ar-SA"/>
              </w:rPr>
            </w:pPr>
            <w:r w:rsidRPr="00BB429F">
              <w:rPr>
                <w:lang w:eastAsia="ar-SA"/>
              </w:rPr>
              <w:t>12.</w:t>
            </w:r>
          </w:p>
        </w:tc>
        <w:tc>
          <w:tcPr>
            <w:tcW w:w="1637" w:type="pct"/>
            <w:tcMar>
              <w:top w:w="0" w:type="dxa"/>
              <w:left w:w="108" w:type="dxa"/>
              <w:bottom w:w="0" w:type="dxa"/>
              <w:right w:w="108" w:type="dxa"/>
            </w:tcMar>
          </w:tcPr>
          <w:p w14:paraId="317AA4BD" w14:textId="1F0C05C2" w:rsidR="0052095C" w:rsidRPr="00BB429F" w:rsidRDefault="0052095C" w:rsidP="00234A7F">
            <w:pPr>
              <w:keepNext/>
              <w:autoSpaceDE w:val="0"/>
              <w:autoSpaceDN w:val="0"/>
              <w:jc w:val="both"/>
            </w:pPr>
            <w:r w:rsidRPr="00BB429F">
              <w:rPr>
                <w:lang w:eastAsia="ar-SA"/>
              </w:rPr>
              <w:t xml:space="preserve">Срок </w:t>
            </w:r>
            <w:r w:rsidRPr="00BB429F">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BB429F" w:rsidRDefault="0052095C" w:rsidP="00234A7F">
            <w:pPr>
              <w:keepNext/>
              <w:snapToGrid w:val="0"/>
              <w:jc w:val="both"/>
              <w:rPr>
                <w:lang w:eastAsia="ar-SA"/>
              </w:rPr>
            </w:pPr>
            <w:r w:rsidRPr="00BB429F">
              <w:rPr>
                <w:lang w:eastAsia="ar-SA"/>
              </w:rPr>
              <w:t>Указано в ТЗ</w:t>
            </w:r>
            <w:r w:rsidR="00C740B3" w:rsidRPr="00BB429F">
              <w:rPr>
                <w:lang w:eastAsia="ar-SA"/>
              </w:rPr>
              <w:t xml:space="preserve"> и проекте договора.</w:t>
            </w:r>
          </w:p>
        </w:tc>
      </w:tr>
      <w:tr w:rsidR="00E405CB" w:rsidRPr="00BB429F"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BB429F" w:rsidRDefault="0052095C" w:rsidP="00234A7F">
            <w:pPr>
              <w:keepNext/>
              <w:jc w:val="both"/>
              <w:rPr>
                <w:color w:val="000000" w:themeColor="text1"/>
                <w:lang w:eastAsia="ar-SA"/>
              </w:rPr>
            </w:pPr>
            <w:r w:rsidRPr="00BB429F">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BB429F" w:rsidRDefault="00E405CB" w:rsidP="00481B4F">
            <w:pPr>
              <w:autoSpaceDE w:val="0"/>
              <w:adjustRightInd w:val="0"/>
              <w:rPr>
                <w:color w:val="000000" w:themeColor="text1"/>
              </w:rPr>
            </w:pPr>
            <w:r w:rsidRPr="00BB429F">
              <w:rPr>
                <w:color w:val="000000" w:themeColor="text1"/>
                <w:lang w:eastAsia="ar-SA"/>
              </w:rPr>
              <w:t>Порядок и сроки предоставления Документации о закупке. Р</w:t>
            </w:r>
            <w:r w:rsidR="0052095C" w:rsidRPr="00BB429F">
              <w:rPr>
                <w:color w:val="000000" w:themeColor="text1"/>
                <w:lang w:eastAsia="ar-SA"/>
              </w:rPr>
              <w:t>азъяснени</w:t>
            </w:r>
            <w:r w:rsidRPr="00BB429F">
              <w:rPr>
                <w:color w:val="000000" w:themeColor="text1"/>
                <w:lang w:eastAsia="ar-SA"/>
              </w:rPr>
              <w:t>я</w:t>
            </w:r>
            <w:r w:rsidR="0052095C" w:rsidRPr="00BB429F">
              <w:rPr>
                <w:color w:val="000000" w:themeColor="text1"/>
                <w:lang w:eastAsia="ar-SA"/>
              </w:rPr>
              <w:t xml:space="preserve"> положений Документации о закупк</w:t>
            </w:r>
            <w:r w:rsidRPr="00BB429F">
              <w:rPr>
                <w:color w:val="000000" w:themeColor="text1"/>
                <w:lang w:eastAsia="ar-SA"/>
              </w:rPr>
              <w:t>е</w:t>
            </w:r>
            <w:r w:rsidR="00481B4F" w:rsidRPr="00BB429F">
              <w:rPr>
                <w:color w:val="000000" w:themeColor="text1"/>
                <w:lang w:eastAsia="ar-SA"/>
              </w:rPr>
              <w:t>,</w:t>
            </w:r>
            <w:r w:rsidR="00481B4F" w:rsidRPr="00BB429F">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BB429F"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BB429F" w:rsidRDefault="00E405CB" w:rsidP="00481B4F">
            <w:pPr>
              <w:jc w:val="both"/>
              <w:rPr>
                <w:color w:val="000000" w:themeColor="text1"/>
              </w:rPr>
            </w:pPr>
            <w:r w:rsidRPr="00BB429F">
              <w:rPr>
                <w:color w:val="000000" w:themeColor="text1"/>
              </w:rPr>
              <w:t>Документация предоставляется в порядке и сроки, определенные Извещением о закупке</w:t>
            </w:r>
          </w:p>
          <w:p w14:paraId="731390F9" w14:textId="55289227" w:rsidR="00481B4F" w:rsidRPr="00BB429F" w:rsidRDefault="00481B4F" w:rsidP="00481B4F">
            <w:pPr>
              <w:jc w:val="both"/>
              <w:rPr>
                <w:color w:val="000000" w:themeColor="text1"/>
              </w:rPr>
            </w:pPr>
            <w:r w:rsidRPr="00BB429F">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BB429F">
              <w:rPr>
                <w:color w:val="000000" w:themeColor="text1"/>
              </w:rPr>
              <w:t xml:space="preserve"> согласно регламенту ЭТП</w:t>
            </w:r>
            <w:r w:rsidRPr="00BB429F">
              <w:rPr>
                <w:color w:val="000000" w:themeColor="text1"/>
              </w:rPr>
              <w:t xml:space="preserve">. </w:t>
            </w:r>
          </w:p>
          <w:p w14:paraId="50AD9EA3" w14:textId="77777777" w:rsidR="00481B4F" w:rsidRPr="00BB429F" w:rsidRDefault="00481B4F" w:rsidP="00481B4F">
            <w:pPr>
              <w:jc w:val="both"/>
              <w:rPr>
                <w:color w:val="000000" w:themeColor="text1"/>
              </w:rPr>
            </w:pPr>
            <w:r w:rsidRPr="00BB429F">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BB429F" w:rsidRDefault="00481B4F" w:rsidP="00481B4F">
            <w:pPr>
              <w:jc w:val="both"/>
              <w:rPr>
                <w:color w:val="000000" w:themeColor="text1"/>
              </w:rPr>
            </w:pPr>
            <w:r w:rsidRPr="00BB429F">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BB429F" w:rsidRDefault="00481B4F" w:rsidP="00481B4F">
            <w:pPr>
              <w:keepNext/>
              <w:keepLines/>
              <w:jc w:val="both"/>
              <w:rPr>
                <w:color w:val="000000" w:themeColor="text1"/>
              </w:rPr>
            </w:pPr>
            <w:r w:rsidRPr="00BB429F">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BB429F"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BB429F" w:rsidRDefault="0052095C" w:rsidP="00234A7F">
            <w:pPr>
              <w:keepNext/>
              <w:jc w:val="both"/>
              <w:rPr>
                <w:color w:val="000000" w:themeColor="text1"/>
                <w:lang w:eastAsia="ar-SA"/>
              </w:rPr>
            </w:pPr>
            <w:r w:rsidRPr="00BB429F">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BB429F" w:rsidRDefault="0052095C" w:rsidP="00234A7F">
            <w:pPr>
              <w:keepNext/>
              <w:autoSpaceDE w:val="0"/>
              <w:autoSpaceDN w:val="0"/>
              <w:jc w:val="both"/>
              <w:rPr>
                <w:color w:val="000000" w:themeColor="text1"/>
                <w:lang w:eastAsia="ar-SA"/>
              </w:rPr>
            </w:pPr>
            <w:r w:rsidRPr="00BB429F">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BB429F" w:rsidRDefault="0052095C" w:rsidP="00234A7F">
            <w:pPr>
              <w:keepNext/>
              <w:snapToGrid w:val="0"/>
              <w:jc w:val="both"/>
              <w:rPr>
                <w:color w:val="000000" w:themeColor="text1"/>
                <w:lang w:eastAsia="ar-SA"/>
              </w:rPr>
            </w:pPr>
            <w:r w:rsidRPr="00BB429F">
              <w:rPr>
                <w:color w:val="000000" w:themeColor="text1"/>
                <w:lang w:eastAsia="ar-SA"/>
              </w:rPr>
              <w:t>Цена</w:t>
            </w:r>
            <w:r w:rsidR="00781121" w:rsidRPr="00BB429F">
              <w:rPr>
                <w:color w:val="000000" w:themeColor="text1"/>
                <w:lang w:eastAsia="ar-SA"/>
              </w:rPr>
              <w:t>.</w:t>
            </w:r>
          </w:p>
          <w:p w14:paraId="15C60A5E" w14:textId="0E9687A3" w:rsidR="00481B4F" w:rsidRPr="00BB429F" w:rsidRDefault="00481B4F" w:rsidP="004270AA">
            <w:pPr>
              <w:keepNext/>
              <w:snapToGrid w:val="0"/>
              <w:jc w:val="both"/>
              <w:rPr>
                <w:color w:val="000000" w:themeColor="text1"/>
                <w:lang w:eastAsia="ar-SA"/>
              </w:rPr>
            </w:pPr>
            <w:r w:rsidRPr="00BB429F">
              <w:rPr>
                <w:color w:val="000000" w:themeColor="text1"/>
                <w:lang w:eastAsia="ar-SA"/>
              </w:rPr>
              <w:t xml:space="preserve">Победитель </w:t>
            </w:r>
            <w:r w:rsidR="004270AA" w:rsidRPr="00BB429F">
              <w:rPr>
                <w:color w:val="000000" w:themeColor="text1"/>
                <w:lang w:eastAsia="ar-SA"/>
              </w:rPr>
              <w:t>определяется</w:t>
            </w:r>
            <w:r w:rsidRPr="00BB429F">
              <w:rPr>
                <w:color w:val="000000" w:themeColor="text1"/>
                <w:lang w:eastAsia="ar-SA"/>
              </w:rPr>
              <w:t xml:space="preserve"> по </w:t>
            </w:r>
            <w:r w:rsidR="004270AA" w:rsidRPr="00BB429F">
              <w:rPr>
                <w:color w:val="000000" w:themeColor="text1"/>
                <w:lang w:eastAsia="ar-SA"/>
              </w:rPr>
              <w:t xml:space="preserve">цене договора, </w:t>
            </w:r>
            <w:r w:rsidRPr="00BB429F">
              <w:rPr>
                <w:color w:val="000000" w:themeColor="text1"/>
                <w:lang w:eastAsia="ar-SA"/>
              </w:rPr>
              <w:t>предложенной им в котировочной заявке, без НДС.</w:t>
            </w:r>
          </w:p>
        </w:tc>
      </w:tr>
      <w:tr w:rsidR="00E405CB" w:rsidRPr="00BB429F"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BB429F" w:rsidRDefault="0052095C" w:rsidP="00234A7F">
            <w:pPr>
              <w:keepNext/>
              <w:jc w:val="both"/>
              <w:rPr>
                <w:lang w:eastAsia="ar-SA"/>
              </w:rPr>
            </w:pPr>
            <w:r w:rsidRPr="00BB429F">
              <w:rPr>
                <w:lang w:eastAsia="ar-SA"/>
              </w:rPr>
              <w:t>15.</w:t>
            </w:r>
          </w:p>
        </w:tc>
        <w:tc>
          <w:tcPr>
            <w:tcW w:w="1637" w:type="pct"/>
            <w:tcMar>
              <w:top w:w="0" w:type="dxa"/>
              <w:left w:w="108" w:type="dxa"/>
              <w:bottom w:w="0" w:type="dxa"/>
              <w:right w:w="108" w:type="dxa"/>
            </w:tcMar>
          </w:tcPr>
          <w:p w14:paraId="5F4E5F88" w14:textId="32398420" w:rsidR="0052095C" w:rsidRPr="00BB429F" w:rsidRDefault="0052095C" w:rsidP="00234A7F">
            <w:pPr>
              <w:keepNext/>
              <w:autoSpaceDE w:val="0"/>
              <w:autoSpaceDN w:val="0"/>
              <w:jc w:val="both"/>
              <w:rPr>
                <w:lang w:eastAsia="ar-SA"/>
              </w:rPr>
            </w:pPr>
            <w:r w:rsidRPr="00BB429F">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BB429F" w:rsidRDefault="0052095C" w:rsidP="00234A7F">
            <w:pPr>
              <w:keepNext/>
              <w:snapToGrid w:val="0"/>
              <w:jc w:val="both"/>
              <w:rPr>
                <w:lang w:eastAsia="ar-SA"/>
              </w:rPr>
            </w:pPr>
            <w:r w:rsidRPr="00BB429F">
              <w:rPr>
                <w:lang w:eastAsia="ar-SA"/>
              </w:rPr>
              <w:t>Победителем признается участник, предложивший наименьшую цену</w:t>
            </w:r>
            <w:r w:rsidR="00781121" w:rsidRPr="00BB429F">
              <w:rPr>
                <w:lang w:eastAsia="ar-SA"/>
              </w:rPr>
              <w:t>.</w:t>
            </w:r>
          </w:p>
        </w:tc>
      </w:tr>
      <w:tr w:rsidR="00E405CB" w:rsidRPr="00BB429F"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BB429F" w:rsidRDefault="0052095C" w:rsidP="00234A7F">
            <w:pPr>
              <w:keepNext/>
              <w:jc w:val="both"/>
              <w:rPr>
                <w:lang w:eastAsia="ar-SA"/>
              </w:rPr>
            </w:pPr>
            <w:r w:rsidRPr="00BB429F">
              <w:rPr>
                <w:lang w:eastAsia="ar-SA"/>
              </w:rPr>
              <w:t>16.</w:t>
            </w:r>
          </w:p>
        </w:tc>
        <w:tc>
          <w:tcPr>
            <w:tcW w:w="1637" w:type="pct"/>
            <w:tcMar>
              <w:top w:w="0" w:type="dxa"/>
              <w:left w:w="108" w:type="dxa"/>
              <w:bottom w:w="0" w:type="dxa"/>
              <w:right w:w="108" w:type="dxa"/>
            </w:tcMar>
          </w:tcPr>
          <w:p w14:paraId="45A1419E" w14:textId="77777777" w:rsidR="0052095C" w:rsidRPr="00BB429F" w:rsidRDefault="0052095C" w:rsidP="00234A7F">
            <w:pPr>
              <w:keepNext/>
              <w:autoSpaceDE w:val="0"/>
              <w:autoSpaceDN w:val="0"/>
              <w:jc w:val="both"/>
            </w:pPr>
            <w:r w:rsidRPr="00BB429F">
              <w:rPr>
                <w:lang w:eastAsia="ar-SA"/>
              </w:rPr>
              <w:t xml:space="preserve">Срок подписания победителем </w:t>
            </w:r>
            <w:r w:rsidRPr="00BB429F">
              <w:t xml:space="preserve">в проведении запроса котировок </w:t>
            </w:r>
          </w:p>
          <w:p w14:paraId="184F08BE" w14:textId="259DCFCC" w:rsidR="0052095C" w:rsidRPr="00BB429F" w:rsidRDefault="0052095C" w:rsidP="00234A7F">
            <w:pPr>
              <w:keepNext/>
              <w:snapToGrid w:val="0"/>
              <w:jc w:val="both"/>
              <w:rPr>
                <w:lang w:eastAsia="ar-SA"/>
              </w:rPr>
            </w:pPr>
            <w:r w:rsidRPr="00BB429F">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BB429F" w:rsidRDefault="008A7D60">
            <w:pPr>
              <w:keepNext/>
              <w:jc w:val="both"/>
              <w:rPr>
                <w:lang w:eastAsia="ar-SA"/>
              </w:rPr>
            </w:pPr>
            <w:r w:rsidRPr="00BB429F">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BB429F"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BB429F" w:rsidRDefault="0052095C" w:rsidP="00234A7F">
            <w:pPr>
              <w:keepNext/>
              <w:jc w:val="both"/>
              <w:rPr>
                <w:lang w:eastAsia="ar-SA"/>
              </w:rPr>
            </w:pPr>
            <w:r w:rsidRPr="00BB429F">
              <w:rPr>
                <w:lang w:val="en-US" w:eastAsia="ar-SA"/>
              </w:rPr>
              <w:lastRenderedPageBreak/>
              <w:t>1</w:t>
            </w:r>
            <w:r w:rsidRPr="00BB429F">
              <w:rPr>
                <w:lang w:eastAsia="ar-SA"/>
              </w:rPr>
              <w:t>7.</w:t>
            </w:r>
          </w:p>
        </w:tc>
        <w:tc>
          <w:tcPr>
            <w:tcW w:w="1637" w:type="pct"/>
            <w:tcMar>
              <w:top w:w="0" w:type="dxa"/>
              <w:left w:w="108" w:type="dxa"/>
              <w:bottom w:w="0" w:type="dxa"/>
              <w:right w:w="108" w:type="dxa"/>
            </w:tcMar>
            <w:hideMark/>
          </w:tcPr>
          <w:p w14:paraId="390AD6D7" w14:textId="77777777" w:rsidR="0052095C" w:rsidRPr="00BB429F" w:rsidRDefault="0052095C" w:rsidP="00234A7F">
            <w:pPr>
              <w:keepNext/>
              <w:snapToGrid w:val="0"/>
              <w:jc w:val="both"/>
              <w:rPr>
                <w:lang w:eastAsia="ar-SA"/>
              </w:rPr>
            </w:pPr>
            <w:r w:rsidRPr="00BB429F">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BB429F" w:rsidRDefault="0052095C" w:rsidP="00234A7F">
            <w:pPr>
              <w:keepNext/>
              <w:snapToGrid w:val="0"/>
              <w:ind w:hanging="11"/>
              <w:jc w:val="both"/>
              <w:rPr>
                <w:lang w:eastAsia="ar-SA"/>
              </w:rPr>
            </w:pPr>
            <w:r w:rsidRPr="00BB429F">
              <w:rPr>
                <w:lang w:eastAsia="ar-SA"/>
              </w:rPr>
              <w:t xml:space="preserve">1) </w:t>
            </w:r>
            <w:proofErr w:type="spellStart"/>
            <w:r w:rsidRPr="00BB429F">
              <w:rPr>
                <w:lang w:eastAsia="ar-SA"/>
              </w:rPr>
              <w:t>непроведение</w:t>
            </w:r>
            <w:proofErr w:type="spellEnd"/>
            <w:r w:rsidRPr="00BB429F">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BB429F" w:rsidRDefault="0052095C" w:rsidP="00234A7F">
            <w:pPr>
              <w:keepNext/>
              <w:ind w:hanging="11"/>
              <w:jc w:val="both"/>
              <w:rPr>
                <w:lang w:eastAsia="ar-SA"/>
              </w:rPr>
            </w:pPr>
            <w:r w:rsidRPr="00BB429F">
              <w:rPr>
                <w:lang w:eastAsia="ar-SA"/>
              </w:rPr>
              <w:t xml:space="preserve">2) </w:t>
            </w:r>
            <w:proofErr w:type="spellStart"/>
            <w:r w:rsidRPr="00BB429F">
              <w:rPr>
                <w:lang w:eastAsia="ar-SA"/>
              </w:rPr>
              <w:t>неприостановление</w:t>
            </w:r>
            <w:proofErr w:type="spellEnd"/>
            <w:r w:rsidRPr="00BB429F">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BB429F" w:rsidRDefault="0052095C" w:rsidP="00234A7F">
            <w:pPr>
              <w:jc w:val="both"/>
              <w:rPr>
                <w:color w:val="000000" w:themeColor="text1"/>
              </w:rPr>
            </w:pPr>
            <w:r w:rsidRPr="00BB429F">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BB429F" w:rsidRDefault="0052095C" w:rsidP="00234A7F">
            <w:pPr>
              <w:keepNext/>
              <w:jc w:val="both"/>
              <w:rPr>
                <w:lang w:eastAsia="ar-SA"/>
              </w:rPr>
            </w:pPr>
            <w:r w:rsidRPr="00BB429F">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BB429F" w:rsidRDefault="0052095C" w:rsidP="00234A7F">
            <w:pPr>
              <w:keepNext/>
              <w:ind w:hanging="11"/>
              <w:jc w:val="both"/>
              <w:rPr>
                <w:lang w:eastAsia="ar-SA"/>
              </w:rPr>
            </w:pPr>
            <w:r w:rsidRPr="00BB429F">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BB429F" w:rsidRDefault="0052095C" w:rsidP="00234A7F">
            <w:pPr>
              <w:keepNext/>
              <w:ind w:hanging="11"/>
              <w:jc w:val="both"/>
              <w:rPr>
                <w:lang w:eastAsia="ar-SA"/>
              </w:rPr>
            </w:pPr>
            <w:r w:rsidRPr="00BB429F">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BB429F" w:rsidRDefault="0052095C" w:rsidP="00234A7F">
            <w:pPr>
              <w:keepNext/>
              <w:ind w:hanging="11"/>
              <w:jc w:val="both"/>
              <w:rPr>
                <w:lang w:eastAsia="ar-SA"/>
              </w:rPr>
            </w:pPr>
            <w:r w:rsidRPr="00BB429F">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BB429F" w:rsidRDefault="0052095C" w:rsidP="00234A7F">
            <w:pPr>
              <w:keepNext/>
              <w:ind w:hanging="11"/>
              <w:jc w:val="both"/>
              <w:rPr>
                <w:lang w:eastAsia="ar-SA"/>
              </w:rPr>
            </w:pPr>
            <w:r w:rsidRPr="00BB429F">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BB429F" w:rsidRDefault="0052095C" w:rsidP="00234A7F">
            <w:pPr>
              <w:keepNext/>
              <w:ind w:hanging="11"/>
              <w:jc w:val="both"/>
              <w:rPr>
                <w:lang w:eastAsia="ar-SA"/>
              </w:rPr>
            </w:pPr>
            <w:r w:rsidRPr="00BB429F">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BB429F">
              <w:rPr>
                <w:lang w:eastAsia="ar-SA"/>
              </w:rPr>
              <w:t>ГрК</w:t>
            </w:r>
            <w:proofErr w:type="spellEnd"/>
            <w:r w:rsidRPr="00BB429F">
              <w:rPr>
                <w:lang w:eastAsia="ar-SA"/>
              </w:rPr>
              <w:t xml:space="preserve"> РФ;</w:t>
            </w:r>
          </w:p>
          <w:p w14:paraId="0CED35FE" w14:textId="77777777" w:rsidR="0052095C" w:rsidRPr="00BB429F" w:rsidRDefault="0052095C" w:rsidP="00234A7F">
            <w:pPr>
              <w:keepNext/>
              <w:ind w:hanging="11"/>
              <w:jc w:val="both"/>
              <w:rPr>
                <w:lang w:eastAsia="ar-SA"/>
              </w:rPr>
            </w:pPr>
            <w:r w:rsidRPr="00BB429F">
              <w:rPr>
                <w:lang w:eastAsia="ar-SA"/>
              </w:rPr>
              <w:t xml:space="preserve">2) на унитарные предприятия, государственные и муниципальные учреждения, </w:t>
            </w:r>
            <w:proofErr w:type="spellStart"/>
            <w:r w:rsidRPr="00BB429F">
              <w:rPr>
                <w:lang w:eastAsia="ar-SA"/>
              </w:rPr>
              <w:t>юрлица</w:t>
            </w:r>
            <w:proofErr w:type="spellEnd"/>
            <w:r w:rsidRPr="00BB429F">
              <w:rPr>
                <w:lang w:eastAsia="ar-SA"/>
              </w:rPr>
              <w:t xml:space="preserve"> с </w:t>
            </w:r>
            <w:proofErr w:type="spellStart"/>
            <w:r w:rsidRPr="00BB429F">
              <w:rPr>
                <w:lang w:eastAsia="ar-SA"/>
              </w:rPr>
              <w:t>госучастием</w:t>
            </w:r>
            <w:proofErr w:type="spellEnd"/>
            <w:r w:rsidRPr="00BB429F">
              <w:rPr>
                <w:lang w:eastAsia="ar-SA"/>
              </w:rPr>
              <w:t xml:space="preserve"> в случаях, которые перечислены в ч. 2.2 ст. 52 </w:t>
            </w:r>
            <w:proofErr w:type="spellStart"/>
            <w:r w:rsidRPr="00BB429F">
              <w:rPr>
                <w:lang w:eastAsia="ar-SA"/>
              </w:rPr>
              <w:t>ГрК</w:t>
            </w:r>
            <w:proofErr w:type="spellEnd"/>
            <w:r w:rsidRPr="00BB429F">
              <w:rPr>
                <w:lang w:eastAsia="ar-SA"/>
              </w:rPr>
              <w:t xml:space="preserve"> РФ.</w:t>
            </w:r>
          </w:p>
        </w:tc>
      </w:tr>
      <w:tr w:rsidR="00E405CB" w:rsidRPr="00BB429F"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BB429F" w:rsidRDefault="0052095C" w:rsidP="00DF3F92">
            <w:pPr>
              <w:keepNext/>
              <w:jc w:val="center"/>
              <w:rPr>
                <w:lang w:eastAsia="ar-SA"/>
              </w:rPr>
            </w:pPr>
            <w:r w:rsidRPr="00BB429F">
              <w:rPr>
                <w:lang w:eastAsia="ar-SA"/>
              </w:rPr>
              <w:lastRenderedPageBreak/>
              <w:t>18.</w:t>
            </w:r>
          </w:p>
        </w:tc>
        <w:tc>
          <w:tcPr>
            <w:tcW w:w="1637" w:type="pct"/>
            <w:tcMar>
              <w:top w:w="0" w:type="dxa"/>
              <w:left w:w="108" w:type="dxa"/>
              <w:bottom w:w="0" w:type="dxa"/>
              <w:right w:w="108" w:type="dxa"/>
            </w:tcMar>
            <w:hideMark/>
          </w:tcPr>
          <w:p w14:paraId="28AC5595" w14:textId="77777777" w:rsidR="0052095C" w:rsidRPr="00BB429F" w:rsidRDefault="0052095C">
            <w:pPr>
              <w:keepNext/>
              <w:snapToGrid w:val="0"/>
              <w:rPr>
                <w:lang w:eastAsia="ar-SA"/>
              </w:rPr>
            </w:pPr>
            <w:r w:rsidRPr="00BB429F">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732E5601" w:rsidR="0052095C" w:rsidRPr="00BB429F" w:rsidRDefault="0052095C">
            <w:pPr>
              <w:keepNext/>
              <w:autoSpaceDE w:val="0"/>
              <w:ind w:left="-11"/>
              <w:rPr>
                <w:color w:val="000000" w:themeColor="text1"/>
                <w:lang w:eastAsia="ar-SA"/>
              </w:rPr>
            </w:pPr>
            <w:r w:rsidRPr="00BB429F">
              <w:rPr>
                <w:color w:val="000000" w:themeColor="text1"/>
                <w:lang w:eastAsia="ar-SA"/>
              </w:rPr>
              <w:t>- справка налогового органа об отсутствии задолженности по налогам и сборам в бюджеты всех уровней (</w:t>
            </w:r>
            <w:proofErr w:type="gramStart"/>
            <w:r w:rsidRPr="00BB429F">
              <w:rPr>
                <w:color w:val="000000" w:themeColor="text1"/>
                <w:lang w:eastAsia="ar-SA"/>
              </w:rPr>
              <w:t>В</w:t>
            </w:r>
            <w:proofErr w:type="gramEnd"/>
            <w:r w:rsidRPr="00BB429F">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BB429F">
              <w:rPr>
                <w:color w:val="000000" w:themeColor="text1"/>
                <w:lang w:eastAsia="ar-SA"/>
              </w:rPr>
              <w:t>Форма 1 (</w:t>
            </w:r>
            <w:r w:rsidR="00FB172C" w:rsidRPr="00BB429F">
              <w:rPr>
                <w:color w:val="000000" w:themeColor="text1"/>
                <w:lang w:eastAsia="ar-SA"/>
              </w:rPr>
              <w:t>Б</w:t>
            </w:r>
            <w:r w:rsidR="00481B4F" w:rsidRPr="00BB429F">
              <w:rPr>
                <w:color w:val="000000" w:themeColor="text1"/>
                <w:lang w:eastAsia="ar-SA"/>
              </w:rPr>
              <w:t>ухгалтерский баланс) и Форма № 2 (</w:t>
            </w:r>
            <w:r w:rsidR="00FB172C" w:rsidRPr="00BB429F">
              <w:rPr>
                <w:color w:val="000000" w:themeColor="text1"/>
                <w:lang w:eastAsia="ar-SA"/>
              </w:rPr>
              <w:t>Отчёт о финансовых результатах</w:t>
            </w:r>
            <w:r w:rsidR="00481B4F" w:rsidRPr="00BB429F">
              <w:rPr>
                <w:color w:val="000000" w:themeColor="text1"/>
                <w:lang w:eastAsia="ar-SA"/>
              </w:rPr>
              <w:t>)</w:t>
            </w:r>
            <w:r w:rsidRPr="00BB429F">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BB429F">
              <w:rPr>
                <w:color w:val="000000" w:themeColor="text1"/>
                <w:lang w:eastAsia="ar-SA"/>
              </w:rPr>
              <w:t>р</w:t>
            </w:r>
            <w:r w:rsidRPr="00BB429F">
              <w:rPr>
                <w:color w:val="000000" w:themeColor="text1"/>
                <w:lang w:eastAsia="ar-SA"/>
              </w:rPr>
              <w:t>оме того, к заявке</w:t>
            </w:r>
            <w:r w:rsidR="00EB090E" w:rsidRPr="00BB429F">
              <w:rPr>
                <w:color w:val="000000" w:themeColor="text1"/>
                <w:lang w:eastAsia="ar-SA"/>
              </w:rPr>
              <w:t xml:space="preserve"> в</w:t>
            </w:r>
            <w:r w:rsidRPr="00BB429F">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BB429F" w:rsidRDefault="00680A34">
            <w:pPr>
              <w:keepNext/>
              <w:autoSpaceDE w:val="0"/>
              <w:ind w:left="-11"/>
              <w:rPr>
                <w:color w:val="000000" w:themeColor="text1"/>
                <w:lang w:eastAsia="ar-SA"/>
              </w:rPr>
            </w:pPr>
            <w:r w:rsidRPr="00BB429F">
              <w:rPr>
                <w:color w:val="000000" w:themeColor="text1"/>
                <w:lang w:eastAsia="ar-SA"/>
              </w:rPr>
              <w:t>- копии документов, подтверждающих использование</w:t>
            </w:r>
            <w:r w:rsidR="0031642C" w:rsidRPr="00BB429F">
              <w:rPr>
                <w:color w:val="000000" w:themeColor="text1"/>
                <w:lang w:eastAsia="ar-SA"/>
              </w:rPr>
              <w:t xml:space="preserve"> специальных</w:t>
            </w:r>
            <w:r w:rsidRPr="00BB429F">
              <w:rPr>
                <w:color w:val="000000" w:themeColor="text1"/>
                <w:lang w:eastAsia="ar-SA"/>
              </w:rPr>
              <w:t xml:space="preserve"> налогов</w:t>
            </w:r>
            <w:r w:rsidR="00D5434E" w:rsidRPr="00BB429F">
              <w:rPr>
                <w:color w:val="000000" w:themeColor="text1"/>
                <w:lang w:eastAsia="ar-SA"/>
              </w:rPr>
              <w:t>ых</w:t>
            </w:r>
            <w:r w:rsidRPr="00BB429F">
              <w:rPr>
                <w:color w:val="000000" w:themeColor="text1"/>
                <w:lang w:eastAsia="ar-SA"/>
              </w:rPr>
              <w:t xml:space="preserve"> режимов, если таковые используются;</w:t>
            </w:r>
          </w:p>
          <w:p w14:paraId="42C00866" w14:textId="77777777" w:rsidR="0052095C" w:rsidRPr="00BB429F" w:rsidRDefault="0052095C">
            <w:pPr>
              <w:keepNext/>
              <w:autoSpaceDE w:val="0"/>
              <w:ind w:left="-11"/>
              <w:rPr>
                <w:lang w:eastAsia="ar-SA"/>
              </w:rPr>
            </w:pPr>
            <w:r w:rsidRPr="00BB429F">
              <w:rPr>
                <w:lang w:eastAsia="ar-SA"/>
              </w:rPr>
              <w:t>- выписка из ЕГРЮЛ;</w:t>
            </w:r>
          </w:p>
          <w:p w14:paraId="46EB52D5" w14:textId="77777777" w:rsidR="0052095C" w:rsidRPr="00BB429F" w:rsidRDefault="0052095C">
            <w:pPr>
              <w:keepNext/>
              <w:autoSpaceDE w:val="0"/>
              <w:ind w:left="-11"/>
              <w:rPr>
                <w:lang w:eastAsia="ar-SA"/>
              </w:rPr>
            </w:pPr>
            <w:r w:rsidRPr="00BB429F">
              <w:rPr>
                <w:lang w:eastAsia="ar-SA"/>
              </w:rPr>
              <w:t>- копии учредительных документов;</w:t>
            </w:r>
          </w:p>
          <w:p w14:paraId="4CD57F7C" w14:textId="77777777" w:rsidR="0052095C" w:rsidRPr="00BB429F" w:rsidRDefault="0052095C">
            <w:pPr>
              <w:keepNext/>
              <w:autoSpaceDE w:val="0"/>
              <w:ind w:left="-11"/>
              <w:rPr>
                <w:lang w:eastAsia="ar-SA"/>
              </w:rPr>
            </w:pPr>
            <w:r w:rsidRPr="00BB429F">
              <w:rPr>
                <w:lang w:eastAsia="ar-SA"/>
              </w:rPr>
              <w:t>- копия свидетельства о постановке на налоговый учет;</w:t>
            </w:r>
          </w:p>
          <w:p w14:paraId="3588842D" w14:textId="438E5687" w:rsidR="0052095C" w:rsidRPr="00BB429F" w:rsidRDefault="0052095C">
            <w:pPr>
              <w:keepNext/>
              <w:autoSpaceDE w:val="0"/>
              <w:ind w:left="-11"/>
              <w:rPr>
                <w:color w:val="000000" w:themeColor="text1"/>
                <w:lang w:eastAsia="ar-SA"/>
              </w:rPr>
            </w:pPr>
            <w:r w:rsidRPr="00BB429F">
              <w:rPr>
                <w:lang w:eastAsia="ar-SA"/>
              </w:rPr>
              <w:t xml:space="preserve">- копия свидетельства о государственной </w:t>
            </w:r>
            <w:r w:rsidRPr="00BB429F">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BB429F">
              <w:rPr>
                <w:color w:val="000000" w:themeColor="text1"/>
                <w:lang w:eastAsia="ar-SA"/>
              </w:rPr>
              <w:t>документ,</w:t>
            </w:r>
            <w:r w:rsidRPr="00BB429F">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BB429F" w:rsidRDefault="0052095C">
            <w:pPr>
              <w:keepNext/>
              <w:autoSpaceDE w:val="0"/>
              <w:ind w:left="-11"/>
              <w:rPr>
                <w:color w:val="000000" w:themeColor="text1"/>
                <w:lang w:eastAsia="ar-SA"/>
              </w:rPr>
            </w:pPr>
            <w:r w:rsidRPr="00BB429F">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1F7F57AC" w:rsidR="0052095C" w:rsidRPr="00BB429F" w:rsidRDefault="00140AB0">
            <w:pPr>
              <w:keepNext/>
              <w:autoSpaceDE w:val="0"/>
              <w:ind w:left="-11"/>
              <w:rPr>
                <w:color w:val="000000" w:themeColor="text1"/>
                <w:lang w:eastAsia="ar-SA"/>
              </w:rPr>
            </w:pPr>
            <w:r w:rsidRPr="00140AB0">
              <w:rPr>
                <w:color w:val="000000" w:themeColor="text1"/>
                <w:lang w:eastAsia="ar-SA"/>
              </w:rPr>
              <w:t xml:space="preserve">- выписку из реестра членов СРО по форме, которая утверждена Приказом </w:t>
            </w:r>
            <w:proofErr w:type="spellStart"/>
            <w:r w:rsidRPr="00140AB0">
              <w:rPr>
                <w:color w:val="000000" w:themeColor="text1"/>
                <w:lang w:eastAsia="ar-SA"/>
              </w:rPr>
              <w:t>Ростехнадзора</w:t>
            </w:r>
            <w:proofErr w:type="spellEnd"/>
            <w:r w:rsidRPr="00140AB0">
              <w:rPr>
                <w:color w:val="000000" w:themeColor="text1"/>
                <w:lang w:eastAsia="ar-SA"/>
              </w:rPr>
              <w:t xml:space="preserve"> от 4 марта 2019 г. N 86. (в случае предложения цены в котировочной заявке - более 3 млн руб.);</w:t>
            </w:r>
          </w:p>
          <w:p w14:paraId="1A5D17EE" w14:textId="1EF8ABFC" w:rsidR="0052095C" w:rsidRPr="00BB429F" w:rsidRDefault="0052095C">
            <w:pPr>
              <w:jc w:val="both"/>
              <w:rPr>
                <w:color w:val="000000" w:themeColor="text1"/>
              </w:rPr>
            </w:pPr>
            <w:r w:rsidRPr="00BB429F">
              <w:rPr>
                <w:color w:val="000000" w:themeColor="text1"/>
                <w:lang w:eastAsia="ar-SA"/>
              </w:rPr>
              <w:t xml:space="preserve">- декларация участника размещения заказа </w:t>
            </w:r>
            <w:r w:rsidR="002C427B" w:rsidRPr="00BB429F">
              <w:rPr>
                <w:color w:val="000000" w:themeColor="text1"/>
                <w:lang w:eastAsia="ar-SA"/>
              </w:rPr>
              <w:t xml:space="preserve">                                    </w:t>
            </w:r>
            <w:r w:rsidRPr="00BB429F">
              <w:rPr>
                <w:color w:val="000000" w:themeColor="text1"/>
                <w:lang w:eastAsia="ar-SA"/>
              </w:rPr>
              <w:t xml:space="preserve">о соответствии требованиям, предъявляемым </w:t>
            </w:r>
            <w:r w:rsidR="002C427B" w:rsidRPr="00BB429F">
              <w:rPr>
                <w:color w:val="000000" w:themeColor="text1"/>
                <w:lang w:eastAsia="ar-SA"/>
              </w:rPr>
              <w:t xml:space="preserve">                               </w:t>
            </w:r>
            <w:r w:rsidRPr="00BB429F">
              <w:rPr>
                <w:color w:val="000000" w:themeColor="text1"/>
                <w:lang w:eastAsia="ar-SA"/>
              </w:rPr>
              <w:t xml:space="preserve">к участникам размещения заказа (При наличии </w:t>
            </w:r>
            <w:r w:rsidR="002C427B" w:rsidRPr="00BB429F">
              <w:rPr>
                <w:color w:val="000000" w:themeColor="text1"/>
                <w:lang w:eastAsia="ar-SA"/>
              </w:rPr>
              <w:t xml:space="preserve">                           </w:t>
            </w:r>
            <w:r w:rsidRPr="00BB429F">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BB429F">
              <w:rPr>
                <w:color w:val="000000" w:themeColor="text1"/>
                <w:lang w:eastAsia="ar-SA"/>
              </w:rPr>
              <w:t>абз</w:t>
            </w:r>
            <w:proofErr w:type="spellEnd"/>
            <w:r w:rsidRPr="00BB429F">
              <w:rPr>
                <w:color w:val="000000" w:themeColor="text1"/>
                <w:lang w:eastAsia="ar-SA"/>
              </w:rPr>
              <w:t xml:space="preserve">.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w:t>
            </w:r>
            <w:r w:rsidRPr="00BB429F">
              <w:rPr>
                <w:color w:val="000000" w:themeColor="text1"/>
                <w:lang w:eastAsia="ar-SA"/>
              </w:rPr>
              <w:lastRenderedPageBreak/>
              <w:t>заявлению на дату рассмотрения заявки на участие в настоящей процедуре закупки, не должно быть принято);</w:t>
            </w:r>
          </w:p>
          <w:p w14:paraId="006BC980" w14:textId="77777777" w:rsidR="0052095C" w:rsidRPr="00BB429F" w:rsidRDefault="0052095C" w:rsidP="002C427B">
            <w:pPr>
              <w:keepNext/>
              <w:autoSpaceDE w:val="0"/>
              <w:ind w:left="-11"/>
              <w:jc w:val="both"/>
              <w:rPr>
                <w:lang w:eastAsia="ar-SA"/>
              </w:rPr>
            </w:pPr>
            <w:r w:rsidRPr="00BB429F">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BB429F" w:rsidRDefault="00CE2944" w:rsidP="009728B4">
      <w:pPr>
        <w:jc w:val="both"/>
        <w:rPr>
          <w:b/>
          <w:u w:val="single"/>
          <w:lang w:eastAsia="en-US"/>
        </w:rPr>
      </w:pPr>
    </w:p>
    <w:p w14:paraId="414A56A1" w14:textId="77777777" w:rsidR="009E20D9" w:rsidRPr="00BB429F" w:rsidRDefault="009E20D9" w:rsidP="009E20D9">
      <w:pPr>
        <w:jc w:val="both"/>
        <w:rPr>
          <w:b/>
          <w:lang w:eastAsia="en-US"/>
        </w:rPr>
      </w:pPr>
      <w:r w:rsidRPr="00BB429F">
        <w:rPr>
          <w:b/>
          <w:lang w:eastAsia="en-US"/>
        </w:rPr>
        <w:t>1. Обеспечение исполнения договора:</w:t>
      </w:r>
    </w:p>
    <w:p w14:paraId="5BEA2332" w14:textId="1B05A815" w:rsidR="009E20D9" w:rsidRPr="00BB429F" w:rsidRDefault="009E20D9" w:rsidP="009E20D9">
      <w:pPr>
        <w:jc w:val="both"/>
        <w:rPr>
          <w:b/>
          <w:lang w:eastAsia="en-US"/>
        </w:rPr>
      </w:pPr>
      <w:r w:rsidRPr="00AD4BF7">
        <w:rPr>
          <w:b/>
          <w:lang w:eastAsia="en-US"/>
        </w:rPr>
        <w:t xml:space="preserve">1.1. Размер обеспечения исполнения договора составляет </w:t>
      </w:r>
      <w:r w:rsidR="00CD7B74">
        <w:rPr>
          <w:b/>
          <w:lang w:eastAsia="en-US"/>
        </w:rPr>
        <w:t>1</w:t>
      </w:r>
      <w:r>
        <w:rPr>
          <w:b/>
          <w:lang w:eastAsia="en-US"/>
        </w:rPr>
        <w:t>0</w:t>
      </w:r>
      <w:r w:rsidRPr="00AD4BF7">
        <w:rPr>
          <w:b/>
          <w:lang w:eastAsia="en-US"/>
        </w:rPr>
        <w:t xml:space="preserve"> 000 рублей 00 коп.</w:t>
      </w:r>
    </w:p>
    <w:p w14:paraId="405524A8" w14:textId="77777777" w:rsidR="009E20D9" w:rsidRPr="007F7FB3" w:rsidRDefault="009E20D9" w:rsidP="009E20D9">
      <w:pPr>
        <w:jc w:val="both"/>
        <w:rPr>
          <w:u w:val="single"/>
          <w:lang w:eastAsia="en-US"/>
        </w:rPr>
      </w:pPr>
      <w:r w:rsidRPr="007F7FB3">
        <w:rPr>
          <w:u w:val="single"/>
          <w:lang w:eastAsia="en-US"/>
        </w:rPr>
        <w:t>Обеспечение должно быть представлено в виде депозита на весь срок действия договора на расчетный счет:</w:t>
      </w:r>
    </w:p>
    <w:p w14:paraId="1D6C25AA" w14:textId="77777777" w:rsidR="009E20D9" w:rsidRPr="007F7FB3" w:rsidRDefault="009E20D9" w:rsidP="009E20D9">
      <w:pPr>
        <w:jc w:val="both"/>
        <w:rPr>
          <w:u w:val="single"/>
        </w:rPr>
      </w:pPr>
      <w:r w:rsidRPr="007F7FB3">
        <w:rPr>
          <w:u w:val="single"/>
          <w:lang w:eastAsia="en-US"/>
        </w:rPr>
        <w:t xml:space="preserve">р/с </w:t>
      </w:r>
      <w:r w:rsidRPr="007F7FB3">
        <w:rPr>
          <w:u w:val="single"/>
        </w:rPr>
        <w:t>40502810000250008666</w:t>
      </w:r>
      <w:r w:rsidRPr="007F7FB3">
        <w:rPr>
          <w:u w:val="single"/>
          <w:lang w:eastAsia="en-US"/>
        </w:rPr>
        <w:t xml:space="preserve"> </w:t>
      </w:r>
      <w:r w:rsidRPr="007F7FB3">
        <w:rPr>
          <w:u w:val="single"/>
        </w:rPr>
        <w:t xml:space="preserve">в АО АКБ «НОВИКОМБАНК» г. Москва </w:t>
      </w:r>
    </w:p>
    <w:p w14:paraId="58ED9C0F" w14:textId="77777777" w:rsidR="009E20D9" w:rsidRPr="007F7FB3" w:rsidRDefault="009E20D9" w:rsidP="009E20D9">
      <w:pPr>
        <w:jc w:val="both"/>
        <w:rPr>
          <w:color w:val="000000" w:themeColor="text1"/>
          <w:u w:val="single"/>
        </w:rPr>
      </w:pPr>
      <w:r w:rsidRPr="007F7FB3">
        <w:rPr>
          <w:u w:val="single"/>
        </w:rPr>
        <w:t>БИК 044525162</w:t>
      </w:r>
      <w:r w:rsidRPr="007F7FB3">
        <w:rPr>
          <w:u w:val="single"/>
          <w:lang w:eastAsia="en-US"/>
        </w:rPr>
        <w:t xml:space="preserve">, </w:t>
      </w:r>
      <w:r w:rsidRPr="007F7FB3">
        <w:rPr>
          <w:u w:val="single"/>
        </w:rPr>
        <w:t>к/с 3010181</w:t>
      </w:r>
      <w:r w:rsidRPr="007F7FB3">
        <w:rPr>
          <w:color w:val="000000" w:themeColor="text1"/>
          <w:u w:val="single"/>
        </w:rPr>
        <w:t>0245250000162</w:t>
      </w:r>
      <w:r w:rsidRPr="007F7FB3">
        <w:rPr>
          <w:color w:val="000000" w:themeColor="text1"/>
          <w:u w:val="single"/>
          <w:lang w:eastAsia="en-US"/>
        </w:rPr>
        <w:t>.</w:t>
      </w:r>
    </w:p>
    <w:p w14:paraId="2E88D938" w14:textId="77777777" w:rsidR="009E20D9" w:rsidRPr="00BB429F" w:rsidRDefault="009E20D9" w:rsidP="009E20D9">
      <w:pPr>
        <w:jc w:val="both"/>
        <w:rPr>
          <w:lang w:eastAsia="en-US"/>
        </w:rPr>
      </w:pPr>
      <w:r w:rsidRPr="00BB429F">
        <w:rPr>
          <w:color w:val="000000" w:themeColor="text1"/>
          <w:lang w:eastAsia="en-US"/>
        </w:rPr>
        <w:t xml:space="preserve">1.2. Возврат обеспечения исполнения договора производится при условии надлежащего исполнения </w:t>
      </w:r>
      <w:r w:rsidRPr="00BB429F">
        <w:rPr>
          <w:color w:val="000000" w:themeColor="text1"/>
          <w:lang w:eastAsia="ar-SA"/>
        </w:rPr>
        <w:t>Поставщиком (Исполнителем, Подрядчиком)</w:t>
      </w:r>
      <w:r w:rsidRPr="00BB429F">
        <w:rPr>
          <w:color w:val="000000" w:themeColor="text1"/>
          <w:lang w:eastAsia="en-US"/>
        </w:rPr>
        <w:t xml:space="preserve"> всех обязательств по договору, в течение 10 (десяти) рабочих дней со дня надлежащего выполнения </w:t>
      </w:r>
      <w:r w:rsidRPr="00BB429F">
        <w:rPr>
          <w:color w:val="000000" w:themeColor="text1"/>
          <w:lang w:eastAsia="ar-SA"/>
        </w:rPr>
        <w:t>Поставщиком (Исполнителем, Подрядчиком)</w:t>
      </w:r>
      <w:r w:rsidRPr="00BB429F">
        <w:rPr>
          <w:color w:val="000000" w:themeColor="text1"/>
          <w:lang w:eastAsia="en-US"/>
        </w:rPr>
        <w:t xml:space="preserve"> всех обязательств по договору и получения Заказчиком соответствующего письменного требования о возврате денежных средств от </w:t>
      </w:r>
      <w:r w:rsidRPr="00BB429F">
        <w:rPr>
          <w:color w:val="000000" w:themeColor="text1"/>
          <w:lang w:eastAsia="ar-SA"/>
        </w:rPr>
        <w:t>Поставщика (Исполнителя, Подрядчика)</w:t>
      </w:r>
      <w:r w:rsidRPr="00BB429F">
        <w:rPr>
          <w:color w:val="000000" w:themeColor="text1"/>
          <w:lang w:eastAsia="en-US"/>
        </w:rPr>
        <w:t>.</w:t>
      </w:r>
      <w:r w:rsidRPr="00BB429F">
        <w:rPr>
          <w:lang w:eastAsia="en-US"/>
        </w:rPr>
        <w:t xml:space="preserve">   </w:t>
      </w:r>
    </w:p>
    <w:p w14:paraId="53021727" w14:textId="77777777" w:rsidR="009E20D9" w:rsidRPr="00BB429F" w:rsidRDefault="009E20D9" w:rsidP="009E20D9">
      <w:pPr>
        <w:jc w:val="both"/>
        <w:rPr>
          <w:color w:val="000000" w:themeColor="text1"/>
        </w:rPr>
      </w:pPr>
      <w:r w:rsidRPr="00BB429F">
        <w:rPr>
          <w:color w:val="000000" w:themeColor="text1"/>
          <w:lang w:eastAsia="en-US"/>
        </w:rPr>
        <w:t xml:space="preserve">1.3. В случае, если </w:t>
      </w:r>
      <w:r w:rsidRPr="00BB429F">
        <w:rPr>
          <w:color w:val="000000" w:themeColor="text1"/>
          <w:lang w:eastAsia="ar-SA"/>
        </w:rPr>
        <w:t>Поставщик (Исполнитель, Подрядчик)</w:t>
      </w:r>
      <w:r w:rsidRPr="00BB429F">
        <w:rPr>
          <w:color w:val="000000" w:themeColor="text1"/>
          <w:lang w:eastAsia="en-US"/>
        </w:rPr>
        <w:t xml:space="preserve"> допустит неисполнение или ненадлежащее исполнение договора, Заказчик, во внесудебном порядке, имеет право не возвращать обеспечение исполнения договора и оставить его за собой в полном объёме.    </w:t>
      </w:r>
    </w:p>
    <w:p w14:paraId="123F1CE5" w14:textId="77777777" w:rsidR="009E20D9" w:rsidRPr="00BB429F" w:rsidRDefault="009E20D9" w:rsidP="009E20D9">
      <w:pPr>
        <w:jc w:val="both"/>
        <w:rPr>
          <w:bCs/>
          <w:color w:val="000000" w:themeColor="text1"/>
        </w:rPr>
      </w:pPr>
      <w:r w:rsidRPr="00BB429F">
        <w:rPr>
          <w:bCs/>
          <w:color w:val="000000" w:themeColor="text1"/>
        </w:rPr>
        <w:t xml:space="preserve">1.4. При возникновении у </w:t>
      </w:r>
      <w:r w:rsidRPr="00BB429F">
        <w:rPr>
          <w:color w:val="000000" w:themeColor="text1"/>
          <w:lang w:eastAsia="ar-SA"/>
        </w:rPr>
        <w:t>Поставщика (Исполнителя, Подрядчика)</w:t>
      </w:r>
      <w:r w:rsidRPr="00BB429F">
        <w:rPr>
          <w:bCs/>
          <w:color w:val="000000" w:themeColor="text1"/>
        </w:rPr>
        <w:t xml:space="preserve"> обязанности возместить убытки и/или уплатить неустойку в случае нарушения договора, за исключением нарушения гарантийных обязательств, Заказчик, наряду с иными правами, указанными в п. 1.2. настоящего Раздела, вправе зачесть сумму обеспечения исполнения договора, указанную в настоящем Разделе, в счет суммы подлежащих возмещению убытков и/или подлежащей уплате неустойки, пропорционально сумме убытков и неустойки.</w:t>
      </w:r>
    </w:p>
    <w:p w14:paraId="1A443BFC" w14:textId="77777777" w:rsidR="009E20D9" w:rsidRPr="00BB429F" w:rsidRDefault="009E20D9" w:rsidP="009E20D9">
      <w:pPr>
        <w:jc w:val="both"/>
        <w:rPr>
          <w:color w:val="000000" w:themeColor="text1"/>
        </w:rPr>
      </w:pPr>
    </w:p>
    <w:p w14:paraId="46BDEE44" w14:textId="77777777" w:rsidR="009E20D9" w:rsidRPr="00BB429F" w:rsidRDefault="009E20D9" w:rsidP="009E20D9">
      <w:pPr>
        <w:jc w:val="both"/>
        <w:rPr>
          <w:b/>
          <w:sz w:val="22"/>
          <w:szCs w:val="22"/>
        </w:rPr>
      </w:pPr>
      <w:r>
        <w:rPr>
          <w:b/>
          <w:sz w:val="22"/>
          <w:szCs w:val="22"/>
        </w:rPr>
        <w:t xml:space="preserve">2. </w:t>
      </w:r>
      <w:r w:rsidRPr="00BB429F">
        <w:rPr>
          <w:b/>
          <w:sz w:val="22"/>
          <w:szCs w:val="22"/>
        </w:rPr>
        <w:t>Приложения к Документации</w:t>
      </w:r>
      <w:r>
        <w:rPr>
          <w:b/>
          <w:sz w:val="22"/>
          <w:szCs w:val="22"/>
        </w:rPr>
        <w:t xml:space="preserve"> о запросе котировок</w:t>
      </w:r>
      <w:r w:rsidRPr="00BB429F">
        <w:rPr>
          <w:b/>
          <w:sz w:val="22"/>
          <w:szCs w:val="22"/>
        </w:rPr>
        <w:t>:</w:t>
      </w:r>
    </w:p>
    <w:p w14:paraId="7F6A779F" w14:textId="77777777" w:rsidR="009E20D9" w:rsidRPr="00BB429F" w:rsidRDefault="009E20D9" w:rsidP="009E20D9">
      <w:pPr>
        <w:keepNext/>
        <w:keepLines/>
        <w:rPr>
          <w:lang w:eastAsia="en-US"/>
        </w:rPr>
      </w:pPr>
      <w:r w:rsidRPr="00BB429F">
        <w:rPr>
          <w:lang w:eastAsia="en-US"/>
        </w:rPr>
        <w:t xml:space="preserve">1. Техническое задание </w:t>
      </w:r>
      <w:r w:rsidRPr="00BB429F">
        <w:t>(</w:t>
      </w:r>
      <w:r w:rsidRPr="00BB429F">
        <w:rPr>
          <w:lang w:eastAsia="en-US"/>
        </w:rPr>
        <w:t>Приложение №1);</w:t>
      </w:r>
    </w:p>
    <w:p w14:paraId="327C158F" w14:textId="77777777" w:rsidR="009E20D9" w:rsidRPr="00BB429F" w:rsidRDefault="009E20D9" w:rsidP="009E20D9">
      <w:pPr>
        <w:keepNext/>
        <w:keepLines/>
      </w:pPr>
      <w:r w:rsidRPr="00BB429F">
        <w:t>2. Форма котировочной заявки (Приложение №2);</w:t>
      </w:r>
    </w:p>
    <w:p w14:paraId="5D53E018" w14:textId="77777777" w:rsidR="009E20D9" w:rsidRPr="00BB429F" w:rsidRDefault="009E20D9" w:rsidP="009E20D9">
      <w:pPr>
        <w:keepNext/>
        <w:keepLines/>
      </w:pPr>
      <w:r w:rsidRPr="00BB429F">
        <w:t>3. Проект договора (Приложение № 3);</w:t>
      </w:r>
    </w:p>
    <w:p w14:paraId="75C8EE0E" w14:textId="77777777" w:rsidR="009E20D9" w:rsidRPr="00BB429F" w:rsidRDefault="009E20D9" w:rsidP="009E20D9">
      <w:pPr>
        <w:keepNext/>
        <w:keepLines/>
      </w:pPr>
      <w:r w:rsidRPr="00BB429F">
        <w:t xml:space="preserve">4. Обоснование начальной (максимальной) цены </w:t>
      </w:r>
      <w:r>
        <w:t xml:space="preserve">Договора </w:t>
      </w:r>
      <w:r w:rsidRPr="00BB429F">
        <w:t xml:space="preserve">(Приложение № </w:t>
      </w:r>
      <w:r>
        <w:t>4</w:t>
      </w:r>
      <w:r w:rsidRPr="00BB429F">
        <w:t>)</w:t>
      </w:r>
      <w:r>
        <w:t>.</w:t>
      </w:r>
    </w:p>
    <w:p w14:paraId="55AFB989" w14:textId="77777777" w:rsidR="00FC67B5" w:rsidRPr="00BB429F" w:rsidRDefault="00FC67B5" w:rsidP="00FC67B5">
      <w:pPr>
        <w:autoSpaceDE w:val="0"/>
        <w:adjustRightInd w:val="0"/>
        <w:rPr>
          <w:b/>
        </w:rPr>
      </w:pPr>
    </w:p>
    <w:p w14:paraId="3C4CDE8A" w14:textId="2EB9B95E" w:rsidR="001120FC" w:rsidRPr="00BB429F" w:rsidRDefault="001120FC" w:rsidP="00680A34">
      <w:pPr>
        <w:spacing w:line="259" w:lineRule="auto"/>
        <w:rPr>
          <w:b/>
          <w:bCs/>
        </w:rPr>
      </w:pPr>
    </w:p>
    <w:p w14:paraId="26090B84" w14:textId="77777777" w:rsidR="00680A34" w:rsidRPr="00BB429F" w:rsidRDefault="00680A34" w:rsidP="00680A34">
      <w:pPr>
        <w:spacing w:line="259" w:lineRule="auto"/>
        <w:rPr>
          <w:b/>
          <w:bCs/>
        </w:rPr>
      </w:pPr>
    </w:p>
    <w:p w14:paraId="73BD120D" w14:textId="77777777" w:rsidR="00CE2AB1" w:rsidRPr="00BB429F" w:rsidRDefault="00CE2AB1" w:rsidP="00680A34">
      <w:pPr>
        <w:jc w:val="right"/>
        <w:rPr>
          <w:b/>
        </w:rPr>
      </w:pPr>
    </w:p>
    <w:p w14:paraId="376A694B" w14:textId="77777777" w:rsidR="00CE2AB1" w:rsidRPr="00BB429F" w:rsidRDefault="00CE2AB1" w:rsidP="00680A34">
      <w:pPr>
        <w:jc w:val="right"/>
        <w:rPr>
          <w:b/>
        </w:rPr>
      </w:pPr>
    </w:p>
    <w:p w14:paraId="085643BB" w14:textId="77777777" w:rsidR="00CE2AB1" w:rsidRPr="00BB429F" w:rsidRDefault="00CE2AB1" w:rsidP="00680A34">
      <w:pPr>
        <w:jc w:val="right"/>
        <w:rPr>
          <w:b/>
        </w:rPr>
      </w:pPr>
    </w:p>
    <w:p w14:paraId="70711C78" w14:textId="77777777" w:rsidR="00CE2AB1" w:rsidRPr="00BB429F" w:rsidRDefault="00CE2AB1" w:rsidP="00680A34">
      <w:pPr>
        <w:jc w:val="right"/>
        <w:rPr>
          <w:b/>
        </w:rPr>
      </w:pPr>
    </w:p>
    <w:p w14:paraId="3E5E28FF" w14:textId="77777777" w:rsidR="00CE2AB1" w:rsidRPr="00BB429F" w:rsidRDefault="00CE2AB1" w:rsidP="00680A34">
      <w:pPr>
        <w:jc w:val="right"/>
        <w:rPr>
          <w:b/>
        </w:rPr>
      </w:pPr>
    </w:p>
    <w:p w14:paraId="3D578CCA" w14:textId="77777777" w:rsidR="00CE2AB1" w:rsidRPr="00BB429F" w:rsidRDefault="00CE2AB1" w:rsidP="00680A34">
      <w:pPr>
        <w:jc w:val="right"/>
        <w:rPr>
          <w:b/>
        </w:rPr>
      </w:pPr>
    </w:p>
    <w:p w14:paraId="62C0E62A" w14:textId="77777777" w:rsidR="00CE2AB1" w:rsidRPr="00BB429F" w:rsidRDefault="00CE2AB1" w:rsidP="00680A34">
      <w:pPr>
        <w:jc w:val="right"/>
        <w:rPr>
          <w:b/>
        </w:rPr>
      </w:pPr>
    </w:p>
    <w:p w14:paraId="1D4ACFB9" w14:textId="77777777" w:rsidR="00CE2AB1" w:rsidRPr="00BB429F" w:rsidRDefault="00CE2AB1" w:rsidP="00680A34">
      <w:pPr>
        <w:jc w:val="right"/>
        <w:rPr>
          <w:b/>
        </w:rPr>
      </w:pPr>
    </w:p>
    <w:p w14:paraId="5A0FA65A" w14:textId="77777777" w:rsidR="00CE2AB1" w:rsidRPr="00BB429F" w:rsidRDefault="00CE2AB1" w:rsidP="00680A34">
      <w:pPr>
        <w:jc w:val="right"/>
        <w:rPr>
          <w:b/>
        </w:rPr>
      </w:pPr>
    </w:p>
    <w:p w14:paraId="256DA2BD" w14:textId="77777777" w:rsidR="00CE2AB1" w:rsidRPr="00BB429F" w:rsidRDefault="00CE2AB1" w:rsidP="00680A34">
      <w:pPr>
        <w:jc w:val="right"/>
        <w:rPr>
          <w:b/>
        </w:rPr>
      </w:pPr>
    </w:p>
    <w:p w14:paraId="0965B832" w14:textId="77777777" w:rsidR="00933CAE" w:rsidRPr="00BB429F" w:rsidRDefault="00933CAE" w:rsidP="003144A2">
      <w:pPr>
        <w:rPr>
          <w:b/>
        </w:rPr>
      </w:pPr>
    </w:p>
    <w:p w14:paraId="1E5802C0" w14:textId="77777777" w:rsidR="00933CAE" w:rsidRPr="00BB429F" w:rsidRDefault="00933CAE" w:rsidP="00680A34">
      <w:pPr>
        <w:jc w:val="right"/>
        <w:rPr>
          <w:b/>
        </w:rPr>
      </w:pPr>
    </w:p>
    <w:p w14:paraId="316E3626" w14:textId="77777777" w:rsidR="00933CAE" w:rsidRDefault="00933CAE" w:rsidP="00680A34">
      <w:pPr>
        <w:jc w:val="right"/>
        <w:rPr>
          <w:b/>
        </w:rPr>
      </w:pPr>
    </w:p>
    <w:p w14:paraId="1E7B09D9" w14:textId="77777777" w:rsidR="00886594" w:rsidRDefault="00886594" w:rsidP="00680A34">
      <w:pPr>
        <w:jc w:val="right"/>
        <w:rPr>
          <w:b/>
        </w:rPr>
      </w:pPr>
    </w:p>
    <w:p w14:paraId="71358BD7" w14:textId="77777777" w:rsidR="00886594" w:rsidRDefault="00886594" w:rsidP="00680A34">
      <w:pPr>
        <w:jc w:val="right"/>
        <w:rPr>
          <w:b/>
        </w:rPr>
      </w:pPr>
    </w:p>
    <w:p w14:paraId="2E42B849" w14:textId="77777777" w:rsidR="00886594" w:rsidRDefault="00886594" w:rsidP="00680A34">
      <w:pPr>
        <w:jc w:val="right"/>
        <w:rPr>
          <w:b/>
        </w:rPr>
      </w:pPr>
    </w:p>
    <w:p w14:paraId="6C022773" w14:textId="413C6FEF" w:rsidR="003453EF" w:rsidRPr="00BB429F" w:rsidRDefault="003453EF" w:rsidP="00680A34">
      <w:pPr>
        <w:jc w:val="right"/>
        <w:rPr>
          <w:b/>
        </w:rPr>
      </w:pPr>
      <w:r w:rsidRPr="00BB429F">
        <w:rPr>
          <w:b/>
        </w:rPr>
        <w:lastRenderedPageBreak/>
        <w:t>Приложение № 1</w:t>
      </w:r>
    </w:p>
    <w:p w14:paraId="29B06662" w14:textId="77777777" w:rsidR="003453EF" w:rsidRDefault="003453EF" w:rsidP="00680A34">
      <w:pPr>
        <w:jc w:val="right"/>
        <w:rPr>
          <w:b/>
        </w:rPr>
      </w:pPr>
      <w:r w:rsidRPr="00BB429F">
        <w:rPr>
          <w:b/>
        </w:rPr>
        <w:t>к Документации о запросе котировок</w:t>
      </w:r>
    </w:p>
    <w:p w14:paraId="3336915D" w14:textId="77777777" w:rsidR="00A747E1" w:rsidRDefault="00A747E1" w:rsidP="00680A34">
      <w:pPr>
        <w:jc w:val="right"/>
        <w:rPr>
          <w:b/>
        </w:rPr>
      </w:pPr>
    </w:p>
    <w:p w14:paraId="10FC48F9" w14:textId="77777777" w:rsidR="00CD7B74" w:rsidRPr="00CD7B74" w:rsidRDefault="00CD7B74" w:rsidP="00CD7B74">
      <w:pPr>
        <w:jc w:val="center"/>
        <w:rPr>
          <w:b/>
        </w:rPr>
      </w:pPr>
      <w:r w:rsidRPr="00CD7B74">
        <w:rPr>
          <w:b/>
        </w:rPr>
        <w:t>ТЕХНИЧЕСКОЕ ЗАДАНИЕ</w:t>
      </w:r>
    </w:p>
    <w:p w14:paraId="39882A23" w14:textId="77777777" w:rsidR="00CD7B74" w:rsidRPr="00CD7B74" w:rsidRDefault="00CD7B74" w:rsidP="00CD7B74">
      <w:pPr>
        <w:jc w:val="center"/>
        <w:rPr>
          <w:b/>
        </w:rPr>
      </w:pPr>
      <w:r w:rsidRPr="00CD7B74">
        <w:rPr>
          <w:b/>
        </w:rPr>
        <w:t>на поставку: Песок кварцевый формовочный ГОСТ 2128-91 1КО01 сухой в [МКР] или эквивалент.</w:t>
      </w:r>
    </w:p>
    <w:p w14:paraId="37C5449A"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center"/>
        <w:rPr>
          <w:b/>
          <w:bCs/>
          <w:lang w:eastAsia="zh-CN"/>
        </w:rPr>
      </w:pPr>
    </w:p>
    <w:p w14:paraId="25E59127"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both"/>
        <w:rPr>
          <w:b/>
          <w:bCs/>
          <w:lang w:eastAsia="zh-CN"/>
        </w:rPr>
      </w:pPr>
      <w:r w:rsidRPr="00CD7B74">
        <w:rPr>
          <w:b/>
          <w:bCs/>
          <w:lang w:eastAsia="zh-CN"/>
        </w:rPr>
        <w:t xml:space="preserve">Требуемые изделия: </w:t>
      </w:r>
    </w:p>
    <w:p w14:paraId="72FE4A66"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both"/>
        <w:rPr>
          <w:b/>
          <w:bCs/>
        </w:rPr>
      </w:pPr>
    </w:p>
    <w:p w14:paraId="207924F7"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both"/>
      </w:pPr>
      <w:r w:rsidRPr="00CD7B74">
        <w:rPr>
          <w:b/>
          <w:bCs/>
        </w:rPr>
        <w:t xml:space="preserve">Наименование – </w:t>
      </w:r>
      <w:r w:rsidRPr="00CD7B74">
        <w:t xml:space="preserve">Песок кварцевый формовочный ГОСТ 2128-91 1КО01 сухой в [МКР] или эквивалент. </w:t>
      </w:r>
    </w:p>
    <w:p w14:paraId="628BDF96"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both"/>
        <w:rPr>
          <w:bCs/>
          <w:lang w:eastAsia="zh-CN"/>
        </w:rPr>
      </w:pPr>
      <w:r w:rsidRPr="00CD7B74">
        <w:t>Количество к поставке</w:t>
      </w:r>
      <w:r w:rsidRPr="00CD7B74">
        <w:rPr>
          <w:lang w:val="en-US"/>
        </w:rPr>
        <w:t xml:space="preserve">: </w:t>
      </w:r>
      <w:r w:rsidRPr="00CD7B74">
        <w:t>10 тонн.</w:t>
      </w:r>
    </w:p>
    <w:p w14:paraId="2B0D5EC0" w14:textId="77777777" w:rsidR="00CD7B74" w:rsidRPr="00CD7B74" w:rsidRDefault="00CD7B74" w:rsidP="00CD7B74">
      <w:pPr>
        <w:spacing w:after="200" w:line="276" w:lineRule="auto"/>
        <w:contextualSpacing/>
        <w:jc w:val="both"/>
        <w:rPr>
          <w:bCs/>
        </w:rPr>
      </w:pPr>
    </w:p>
    <w:p w14:paraId="3AF8BCC0" w14:textId="77777777" w:rsidR="00CD7B74" w:rsidRPr="00CD7B74" w:rsidRDefault="00CD7B74" w:rsidP="00CD7B74">
      <w:pPr>
        <w:spacing w:after="200" w:line="276" w:lineRule="auto"/>
        <w:contextualSpacing/>
        <w:jc w:val="both"/>
      </w:pPr>
    </w:p>
    <w:p w14:paraId="736DD2C9" w14:textId="77777777" w:rsidR="00CD7B74" w:rsidRPr="00CD7B74" w:rsidRDefault="00CD7B74" w:rsidP="00CD7B74">
      <w:pPr>
        <w:numPr>
          <w:ilvl w:val="0"/>
          <w:numId w:val="9"/>
        </w:numPr>
        <w:spacing w:before="240" w:after="200" w:line="276" w:lineRule="auto"/>
        <w:ind w:right="-108"/>
        <w:contextualSpacing/>
        <w:jc w:val="both"/>
      </w:pPr>
      <w:r w:rsidRPr="00CD7B74">
        <w:rPr>
          <w:b/>
          <w:bCs/>
        </w:rPr>
        <w:t>Назначение.</w:t>
      </w:r>
      <w:r w:rsidRPr="00CD7B74">
        <w:t xml:space="preserve"> </w:t>
      </w:r>
    </w:p>
    <w:p w14:paraId="573C5C55" w14:textId="77777777" w:rsidR="00CD7B74" w:rsidRPr="00CD7B74" w:rsidRDefault="00CD7B74" w:rsidP="00CD7B74">
      <w:pPr>
        <w:spacing w:before="240"/>
        <w:ind w:right="-108"/>
        <w:jc w:val="both"/>
      </w:pPr>
      <w:r w:rsidRPr="00CD7B74">
        <w:t>Расходные материалы для 3</w:t>
      </w:r>
      <w:r w:rsidRPr="00CD7B74">
        <w:rPr>
          <w:lang w:val="en-US"/>
        </w:rPr>
        <w:t>D</w:t>
      </w:r>
      <w:r w:rsidRPr="00CD7B74">
        <w:t xml:space="preserve"> печати, предназначены для создания форм на основе песка, предназначенных для литься деталей любой сложности, из алюминиевых сплавов и сталей.</w:t>
      </w:r>
    </w:p>
    <w:p w14:paraId="41AF17B3" w14:textId="77777777" w:rsidR="00CD7B74" w:rsidRPr="00CD7B74" w:rsidRDefault="00CD7B74" w:rsidP="00CD7B74">
      <w:pPr>
        <w:tabs>
          <w:tab w:val="left" w:pos="420"/>
        </w:tabs>
        <w:spacing w:after="200" w:line="276" w:lineRule="auto"/>
        <w:contextualSpacing/>
        <w:jc w:val="both"/>
        <w:rPr>
          <w:b/>
        </w:rPr>
      </w:pPr>
    </w:p>
    <w:p w14:paraId="752CFA4D" w14:textId="77777777" w:rsidR="00CD7B74" w:rsidRPr="00CD7B74" w:rsidRDefault="00CD7B74" w:rsidP="00CD7B74">
      <w:pPr>
        <w:spacing w:after="200" w:line="276" w:lineRule="auto"/>
        <w:ind w:left="170" w:right="-108"/>
        <w:contextualSpacing/>
        <w:rPr>
          <w:b/>
          <w:bCs/>
        </w:rPr>
      </w:pPr>
      <w:r w:rsidRPr="00CD7B74">
        <w:rPr>
          <w:rFonts w:cstheme="minorBidi"/>
          <w:b/>
          <w:bCs/>
        </w:rPr>
        <w:t xml:space="preserve">   2. </w:t>
      </w:r>
      <w:r w:rsidRPr="00CD7B74">
        <w:rPr>
          <w:b/>
          <w:bCs/>
        </w:rPr>
        <w:t>Технические параметры:</w:t>
      </w:r>
    </w:p>
    <w:p w14:paraId="598B58BA" w14:textId="77777777" w:rsidR="00CD7B74" w:rsidRPr="00CD7B74" w:rsidRDefault="00CD7B74" w:rsidP="00CD7B74">
      <w:pPr>
        <w:ind w:right="-108"/>
        <w:contextualSpacing/>
        <w:rPr>
          <w:bCs/>
        </w:rPr>
      </w:pPr>
      <w:r w:rsidRPr="00CD7B74">
        <w:rPr>
          <w:bCs/>
        </w:rPr>
        <w:t xml:space="preserve"> - Массовая доля глинистой составляющей, % - 0,11</w:t>
      </w:r>
    </w:p>
    <w:p w14:paraId="51D7C20B" w14:textId="77777777" w:rsidR="00CD7B74" w:rsidRPr="00CD7B74" w:rsidRDefault="00CD7B74" w:rsidP="00CD7B74">
      <w:pPr>
        <w:ind w:right="-108"/>
        <w:contextualSpacing/>
        <w:rPr>
          <w:bCs/>
        </w:rPr>
      </w:pPr>
      <w:r w:rsidRPr="00CD7B74">
        <w:rPr>
          <w:bCs/>
        </w:rPr>
        <w:t xml:space="preserve"> - Массовая доля диоксида кремния, % - 99,46 </w:t>
      </w:r>
    </w:p>
    <w:p w14:paraId="5D3BFE1B" w14:textId="77777777" w:rsidR="00CD7B74" w:rsidRPr="00CD7B74" w:rsidRDefault="00CD7B74" w:rsidP="00CD7B74">
      <w:pPr>
        <w:ind w:right="-108"/>
        <w:contextualSpacing/>
        <w:rPr>
          <w:bCs/>
        </w:rPr>
      </w:pPr>
      <w:r w:rsidRPr="00CD7B74">
        <w:rPr>
          <w:bCs/>
        </w:rPr>
        <w:t xml:space="preserve"> - Коэффициент однородности – 83%</w:t>
      </w:r>
    </w:p>
    <w:p w14:paraId="6190310A" w14:textId="77777777" w:rsidR="00CD7B74" w:rsidRPr="00CD7B74" w:rsidRDefault="00CD7B74" w:rsidP="00CD7B74">
      <w:pPr>
        <w:ind w:right="-108"/>
        <w:contextualSpacing/>
        <w:rPr>
          <w:bCs/>
        </w:rPr>
      </w:pPr>
      <w:r w:rsidRPr="00CD7B74">
        <w:rPr>
          <w:bCs/>
        </w:rPr>
        <w:t xml:space="preserve"> - Средний размер зерна - &lt;0,14 мм</w:t>
      </w:r>
    </w:p>
    <w:p w14:paraId="73B647AA" w14:textId="77777777" w:rsidR="00CD7B74" w:rsidRPr="00CD7B74" w:rsidRDefault="00CD7B74" w:rsidP="00CD7B74">
      <w:pPr>
        <w:ind w:right="-108"/>
        <w:contextualSpacing/>
        <w:rPr>
          <w:bCs/>
        </w:rPr>
      </w:pPr>
      <w:r w:rsidRPr="00CD7B74">
        <w:rPr>
          <w:bCs/>
        </w:rPr>
        <w:t xml:space="preserve"> - Массовая доля влаги – 0,05%</w:t>
      </w:r>
    </w:p>
    <w:p w14:paraId="32E82857" w14:textId="77777777" w:rsidR="00CD7B74" w:rsidRPr="00CD7B74" w:rsidRDefault="00CD7B74" w:rsidP="00CD7B74">
      <w:pPr>
        <w:ind w:right="-108"/>
        <w:contextualSpacing/>
        <w:rPr>
          <w:bCs/>
        </w:rPr>
      </w:pPr>
      <w:r w:rsidRPr="00CD7B74">
        <w:rPr>
          <w:bCs/>
        </w:rPr>
        <w:t xml:space="preserve"> - Форма зерна – </w:t>
      </w:r>
      <w:proofErr w:type="spellStart"/>
      <w:r w:rsidRPr="00CD7B74">
        <w:rPr>
          <w:bCs/>
        </w:rPr>
        <w:t>полуокруглая</w:t>
      </w:r>
      <w:proofErr w:type="spellEnd"/>
    </w:p>
    <w:p w14:paraId="0F605485" w14:textId="77777777" w:rsidR="00CD7B74" w:rsidRPr="00CD7B74" w:rsidRDefault="00CD7B74" w:rsidP="00CD7B74">
      <w:pPr>
        <w:ind w:right="-108"/>
        <w:contextualSpacing/>
        <w:rPr>
          <w:bCs/>
        </w:rPr>
      </w:pPr>
      <w:r w:rsidRPr="00CD7B74">
        <w:rPr>
          <w:bCs/>
        </w:rPr>
        <w:t xml:space="preserve"> - </w:t>
      </w:r>
      <w:r w:rsidRPr="00CD7B74">
        <w:rPr>
          <w:bCs/>
          <w:lang w:val="en-US"/>
        </w:rPr>
        <w:t>pH</w:t>
      </w:r>
      <w:r w:rsidRPr="00CD7B74">
        <w:rPr>
          <w:bCs/>
        </w:rPr>
        <w:t xml:space="preserve"> – 6,2 – 7,05 </w:t>
      </w:r>
    </w:p>
    <w:p w14:paraId="7D972DA8" w14:textId="77777777" w:rsidR="00CD7B74" w:rsidRPr="00CD7B74" w:rsidRDefault="00CD7B74" w:rsidP="00CD7B74">
      <w:pPr>
        <w:ind w:right="-108"/>
        <w:contextualSpacing/>
        <w:rPr>
          <w:bCs/>
        </w:rPr>
      </w:pPr>
      <w:r w:rsidRPr="00CD7B74">
        <w:rPr>
          <w:bCs/>
        </w:rPr>
        <w:t xml:space="preserve"> - Продукт соответствует ГОСТ 2138-91</w:t>
      </w:r>
    </w:p>
    <w:p w14:paraId="2BBF80D7" w14:textId="77777777" w:rsidR="00CD7B74" w:rsidRPr="00CD7B74" w:rsidRDefault="00CD7B74" w:rsidP="00CD7B74">
      <w:pPr>
        <w:ind w:right="-108"/>
        <w:contextualSpacing/>
        <w:rPr>
          <w:bCs/>
        </w:rPr>
      </w:pPr>
      <w:r w:rsidRPr="00CD7B74">
        <w:rPr>
          <w:bCs/>
        </w:rPr>
        <w:t xml:space="preserve"> - Транспортирование и хранение в соответствии с ГОСТ 2138-91, пункт 5</w:t>
      </w:r>
    </w:p>
    <w:p w14:paraId="6CBE86DA" w14:textId="77777777" w:rsidR="00CD7B74" w:rsidRPr="00CD7B74" w:rsidRDefault="00CD7B74" w:rsidP="00CD7B74">
      <w:pPr>
        <w:ind w:right="-108"/>
        <w:contextualSpacing/>
        <w:rPr>
          <w:bCs/>
        </w:rPr>
      </w:pPr>
      <w:r w:rsidRPr="00CD7B74">
        <w:rPr>
          <w:bCs/>
        </w:rPr>
        <w:t xml:space="preserve"> </w:t>
      </w:r>
    </w:p>
    <w:p w14:paraId="644855B9" w14:textId="77777777" w:rsidR="00CD7B74" w:rsidRPr="00CD7B74" w:rsidRDefault="00CD7B74" w:rsidP="00CD7B74">
      <w:pPr>
        <w:ind w:right="-108"/>
        <w:contextualSpacing/>
        <w:rPr>
          <w:bCs/>
        </w:rPr>
      </w:pPr>
      <w:r w:rsidRPr="00CD7B74">
        <w:rPr>
          <w:bCs/>
        </w:rPr>
        <w:t>Гранулометрический состав</w:t>
      </w:r>
      <w:r w:rsidRPr="00CD7B74">
        <w:rPr>
          <w:bCs/>
          <w:lang w:val="en-US"/>
        </w:rPr>
        <w:t xml:space="preserve">, </w:t>
      </w:r>
      <w:r w:rsidRPr="00CD7B74">
        <w:rPr>
          <w:bCs/>
        </w:rPr>
        <w:t>%</w:t>
      </w:r>
    </w:p>
    <w:p w14:paraId="460D9637" w14:textId="77777777" w:rsidR="00CD7B74" w:rsidRPr="00CD7B74" w:rsidRDefault="00CD7B74" w:rsidP="00CD7B74">
      <w:pPr>
        <w:ind w:right="-108"/>
        <w:contextualSpacing/>
        <w:rPr>
          <w:bCs/>
        </w:rPr>
      </w:pPr>
    </w:p>
    <w:tbl>
      <w:tblPr>
        <w:tblW w:w="9624"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1134"/>
        <w:gridCol w:w="1276"/>
        <w:gridCol w:w="1276"/>
        <w:gridCol w:w="1134"/>
        <w:gridCol w:w="1134"/>
        <w:gridCol w:w="1134"/>
        <w:gridCol w:w="1308"/>
      </w:tblGrid>
      <w:tr w:rsidR="00CD7B74" w:rsidRPr="00CD7B74" w14:paraId="2F3222C3" w14:textId="77777777" w:rsidTr="00084DAF">
        <w:trPr>
          <w:trHeight w:val="397"/>
        </w:trPr>
        <w:tc>
          <w:tcPr>
            <w:tcW w:w="1228" w:type="dxa"/>
          </w:tcPr>
          <w:p w14:paraId="12488710" w14:textId="77777777" w:rsidR="00CD7B74" w:rsidRPr="00CD7B74" w:rsidRDefault="00CD7B74" w:rsidP="00CD7B74">
            <w:pPr>
              <w:ind w:left="-48" w:right="-108"/>
              <w:contextualSpacing/>
              <w:jc w:val="center"/>
              <w:rPr>
                <w:bCs/>
                <w:lang w:val="en-US"/>
              </w:rPr>
            </w:pPr>
            <w:r w:rsidRPr="00CD7B74">
              <w:rPr>
                <w:bCs/>
              </w:rPr>
              <w:t>0</w:t>
            </w:r>
            <w:r w:rsidRPr="00CD7B74">
              <w:rPr>
                <w:bCs/>
                <w:lang w:val="en-US"/>
              </w:rPr>
              <w:t>,4</w:t>
            </w:r>
          </w:p>
          <w:p w14:paraId="03722471" w14:textId="77777777" w:rsidR="00CD7B74" w:rsidRPr="00CD7B74" w:rsidRDefault="00CD7B74" w:rsidP="00CD7B74">
            <w:pPr>
              <w:ind w:left="-48" w:right="-108"/>
              <w:contextualSpacing/>
              <w:jc w:val="center"/>
              <w:rPr>
                <w:bCs/>
              </w:rPr>
            </w:pPr>
          </w:p>
        </w:tc>
        <w:tc>
          <w:tcPr>
            <w:tcW w:w="1134" w:type="dxa"/>
          </w:tcPr>
          <w:p w14:paraId="4CECBC4C" w14:textId="77777777" w:rsidR="00CD7B74" w:rsidRPr="00CD7B74" w:rsidRDefault="00CD7B74" w:rsidP="00CD7B74">
            <w:pPr>
              <w:ind w:left="-48" w:right="-108"/>
              <w:contextualSpacing/>
              <w:jc w:val="center"/>
              <w:rPr>
                <w:bCs/>
                <w:lang w:val="en-US"/>
              </w:rPr>
            </w:pPr>
            <w:r w:rsidRPr="00CD7B74">
              <w:rPr>
                <w:bCs/>
                <w:lang w:val="en-US"/>
              </w:rPr>
              <w:t>0,315</w:t>
            </w:r>
          </w:p>
        </w:tc>
        <w:tc>
          <w:tcPr>
            <w:tcW w:w="1276" w:type="dxa"/>
          </w:tcPr>
          <w:p w14:paraId="310080C2" w14:textId="77777777" w:rsidR="00CD7B74" w:rsidRPr="00CD7B74" w:rsidRDefault="00CD7B74" w:rsidP="00CD7B74">
            <w:pPr>
              <w:ind w:left="-48" w:right="-108"/>
              <w:contextualSpacing/>
              <w:jc w:val="center"/>
              <w:rPr>
                <w:bCs/>
                <w:lang w:val="en-US"/>
              </w:rPr>
            </w:pPr>
            <w:r w:rsidRPr="00CD7B74">
              <w:rPr>
                <w:bCs/>
                <w:lang w:val="en-US"/>
              </w:rPr>
              <w:t>0,2</w:t>
            </w:r>
          </w:p>
        </w:tc>
        <w:tc>
          <w:tcPr>
            <w:tcW w:w="1276" w:type="dxa"/>
          </w:tcPr>
          <w:p w14:paraId="7B586173" w14:textId="77777777" w:rsidR="00CD7B74" w:rsidRPr="00CD7B74" w:rsidRDefault="00CD7B74" w:rsidP="00CD7B74">
            <w:pPr>
              <w:ind w:left="-48" w:right="-108"/>
              <w:contextualSpacing/>
              <w:jc w:val="center"/>
              <w:rPr>
                <w:bCs/>
                <w:lang w:val="en-US"/>
              </w:rPr>
            </w:pPr>
            <w:r w:rsidRPr="00CD7B74">
              <w:rPr>
                <w:bCs/>
                <w:lang w:val="en-US"/>
              </w:rPr>
              <w:t>0,16</w:t>
            </w:r>
          </w:p>
        </w:tc>
        <w:tc>
          <w:tcPr>
            <w:tcW w:w="1134" w:type="dxa"/>
          </w:tcPr>
          <w:p w14:paraId="089F63DB" w14:textId="77777777" w:rsidR="00CD7B74" w:rsidRPr="00CD7B74" w:rsidRDefault="00CD7B74" w:rsidP="00CD7B74">
            <w:pPr>
              <w:ind w:left="-48" w:right="-108"/>
              <w:contextualSpacing/>
              <w:jc w:val="center"/>
              <w:rPr>
                <w:bCs/>
                <w:lang w:val="en-US"/>
              </w:rPr>
            </w:pPr>
            <w:r w:rsidRPr="00CD7B74">
              <w:rPr>
                <w:bCs/>
                <w:lang w:val="en-US"/>
              </w:rPr>
              <w:t>0,1</w:t>
            </w:r>
          </w:p>
        </w:tc>
        <w:tc>
          <w:tcPr>
            <w:tcW w:w="1134" w:type="dxa"/>
          </w:tcPr>
          <w:p w14:paraId="65C66B66" w14:textId="77777777" w:rsidR="00CD7B74" w:rsidRPr="00CD7B74" w:rsidRDefault="00CD7B74" w:rsidP="00CD7B74">
            <w:pPr>
              <w:ind w:left="-48" w:right="-108"/>
              <w:contextualSpacing/>
              <w:jc w:val="center"/>
              <w:rPr>
                <w:bCs/>
                <w:lang w:val="en-US"/>
              </w:rPr>
            </w:pPr>
            <w:r w:rsidRPr="00CD7B74">
              <w:rPr>
                <w:bCs/>
                <w:lang w:val="en-US"/>
              </w:rPr>
              <w:t>0,063</w:t>
            </w:r>
          </w:p>
        </w:tc>
        <w:tc>
          <w:tcPr>
            <w:tcW w:w="1134" w:type="dxa"/>
          </w:tcPr>
          <w:p w14:paraId="081313A8" w14:textId="77777777" w:rsidR="00CD7B74" w:rsidRPr="00CD7B74" w:rsidRDefault="00CD7B74" w:rsidP="00CD7B74">
            <w:pPr>
              <w:ind w:left="-48" w:right="-108"/>
              <w:contextualSpacing/>
              <w:jc w:val="center"/>
              <w:rPr>
                <w:bCs/>
                <w:lang w:val="en-US"/>
              </w:rPr>
            </w:pPr>
            <w:r w:rsidRPr="00CD7B74">
              <w:rPr>
                <w:bCs/>
                <w:lang w:val="en-US"/>
              </w:rPr>
              <w:t>0,05</w:t>
            </w:r>
          </w:p>
        </w:tc>
        <w:tc>
          <w:tcPr>
            <w:tcW w:w="1308" w:type="dxa"/>
          </w:tcPr>
          <w:p w14:paraId="5EE5C136" w14:textId="77777777" w:rsidR="00CD7B74" w:rsidRPr="00CD7B74" w:rsidRDefault="00CD7B74" w:rsidP="00CD7B74">
            <w:pPr>
              <w:ind w:left="-48" w:right="-108"/>
              <w:contextualSpacing/>
              <w:jc w:val="center"/>
              <w:rPr>
                <w:bCs/>
              </w:rPr>
            </w:pPr>
            <w:r w:rsidRPr="00CD7B74">
              <w:rPr>
                <w:bCs/>
              </w:rPr>
              <w:t>Дно</w:t>
            </w:r>
          </w:p>
        </w:tc>
      </w:tr>
      <w:tr w:rsidR="00CD7B74" w:rsidRPr="00CD7B74" w14:paraId="6B9C3082" w14:textId="77777777" w:rsidTr="00084DAF">
        <w:trPr>
          <w:trHeight w:val="501"/>
        </w:trPr>
        <w:tc>
          <w:tcPr>
            <w:tcW w:w="1228" w:type="dxa"/>
          </w:tcPr>
          <w:p w14:paraId="316C6D21" w14:textId="77777777" w:rsidR="00CD7B74" w:rsidRPr="00CD7B74" w:rsidRDefault="00CD7B74" w:rsidP="00CD7B74">
            <w:pPr>
              <w:ind w:left="-48" w:right="-108"/>
              <w:contextualSpacing/>
              <w:jc w:val="center"/>
              <w:rPr>
                <w:bCs/>
                <w:lang w:val="en-US"/>
              </w:rPr>
            </w:pPr>
            <w:r w:rsidRPr="00CD7B74">
              <w:rPr>
                <w:bCs/>
                <w:lang w:val="en-US"/>
              </w:rPr>
              <w:t>0,01</w:t>
            </w:r>
          </w:p>
        </w:tc>
        <w:tc>
          <w:tcPr>
            <w:tcW w:w="1134" w:type="dxa"/>
          </w:tcPr>
          <w:p w14:paraId="27A3601C" w14:textId="77777777" w:rsidR="00CD7B74" w:rsidRPr="00CD7B74" w:rsidRDefault="00CD7B74" w:rsidP="00CD7B74">
            <w:pPr>
              <w:ind w:left="-48" w:right="-108"/>
              <w:contextualSpacing/>
              <w:jc w:val="center"/>
              <w:rPr>
                <w:bCs/>
                <w:lang w:val="en-US"/>
              </w:rPr>
            </w:pPr>
            <w:r w:rsidRPr="00CD7B74">
              <w:rPr>
                <w:bCs/>
                <w:lang w:val="en-US"/>
              </w:rPr>
              <w:t>0,03</w:t>
            </w:r>
          </w:p>
        </w:tc>
        <w:tc>
          <w:tcPr>
            <w:tcW w:w="1276" w:type="dxa"/>
          </w:tcPr>
          <w:p w14:paraId="41AAD2D6" w14:textId="77777777" w:rsidR="00CD7B74" w:rsidRPr="00CD7B74" w:rsidRDefault="00CD7B74" w:rsidP="00CD7B74">
            <w:pPr>
              <w:ind w:left="-48" w:right="-108"/>
              <w:contextualSpacing/>
              <w:jc w:val="center"/>
              <w:rPr>
                <w:bCs/>
                <w:lang w:val="en-US"/>
              </w:rPr>
            </w:pPr>
            <w:r w:rsidRPr="00CD7B74">
              <w:rPr>
                <w:bCs/>
                <w:lang w:val="en-US"/>
              </w:rPr>
              <w:t>0,12</w:t>
            </w:r>
          </w:p>
        </w:tc>
        <w:tc>
          <w:tcPr>
            <w:tcW w:w="1276" w:type="dxa"/>
          </w:tcPr>
          <w:p w14:paraId="51672C37" w14:textId="77777777" w:rsidR="00CD7B74" w:rsidRPr="00CD7B74" w:rsidRDefault="00CD7B74" w:rsidP="00CD7B74">
            <w:pPr>
              <w:ind w:left="-48" w:right="-108"/>
              <w:contextualSpacing/>
              <w:jc w:val="center"/>
              <w:rPr>
                <w:bCs/>
                <w:lang w:val="en-US"/>
              </w:rPr>
            </w:pPr>
            <w:r w:rsidRPr="00CD7B74">
              <w:rPr>
                <w:bCs/>
                <w:lang w:val="en-US"/>
              </w:rPr>
              <w:t>16,2</w:t>
            </w:r>
          </w:p>
        </w:tc>
        <w:tc>
          <w:tcPr>
            <w:tcW w:w="1134" w:type="dxa"/>
          </w:tcPr>
          <w:p w14:paraId="7E1816F7" w14:textId="77777777" w:rsidR="00CD7B74" w:rsidRPr="00CD7B74" w:rsidRDefault="00CD7B74" w:rsidP="00CD7B74">
            <w:pPr>
              <w:ind w:left="-48" w:right="-108"/>
              <w:contextualSpacing/>
              <w:jc w:val="center"/>
              <w:rPr>
                <w:bCs/>
                <w:lang w:val="en-US"/>
              </w:rPr>
            </w:pPr>
            <w:r w:rsidRPr="00CD7B74">
              <w:rPr>
                <w:bCs/>
                <w:lang w:val="en-US"/>
              </w:rPr>
              <w:t>71,01</w:t>
            </w:r>
          </w:p>
        </w:tc>
        <w:tc>
          <w:tcPr>
            <w:tcW w:w="1134" w:type="dxa"/>
          </w:tcPr>
          <w:p w14:paraId="7D35EB87" w14:textId="77777777" w:rsidR="00CD7B74" w:rsidRPr="00CD7B74" w:rsidRDefault="00CD7B74" w:rsidP="00CD7B74">
            <w:pPr>
              <w:ind w:left="-48" w:right="-108"/>
              <w:contextualSpacing/>
              <w:jc w:val="center"/>
              <w:rPr>
                <w:bCs/>
                <w:lang w:val="en-US"/>
              </w:rPr>
            </w:pPr>
            <w:r w:rsidRPr="00CD7B74">
              <w:rPr>
                <w:bCs/>
                <w:lang w:val="en-US"/>
              </w:rPr>
              <w:t>12,42</w:t>
            </w:r>
          </w:p>
        </w:tc>
        <w:tc>
          <w:tcPr>
            <w:tcW w:w="1134" w:type="dxa"/>
          </w:tcPr>
          <w:p w14:paraId="1899862B" w14:textId="77777777" w:rsidR="00CD7B74" w:rsidRPr="00CD7B74" w:rsidRDefault="00CD7B74" w:rsidP="00CD7B74">
            <w:pPr>
              <w:ind w:left="-48" w:right="-108"/>
              <w:contextualSpacing/>
              <w:jc w:val="center"/>
              <w:rPr>
                <w:bCs/>
                <w:lang w:val="en-US"/>
              </w:rPr>
            </w:pPr>
            <w:r w:rsidRPr="00CD7B74">
              <w:rPr>
                <w:bCs/>
                <w:lang w:val="en-US"/>
              </w:rPr>
              <w:t>0,01</w:t>
            </w:r>
          </w:p>
        </w:tc>
        <w:tc>
          <w:tcPr>
            <w:tcW w:w="1308" w:type="dxa"/>
          </w:tcPr>
          <w:p w14:paraId="54BCD74B" w14:textId="77777777" w:rsidR="00CD7B74" w:rsidRPr="00CD7B74" w:rsidRDefault="00CD7B74" w:rsidP="00CD7B74">
            <w:pPr>
              <w:ind w:left="-48" w:right="-108"/>
              <w:contextualSpacing/>
              <w:jc w:val="center"/>
              <w:rPr>
                <w:bCs/>
              </w:rPr>
            </w:pPr>
            <w:r w:rsidRPr="00CD7B74">
              <w:rPr>
                <w:bCs/>
              </w:rPr>
              <w:t>0</w:t>
            </w:r>
            <w:r w:rsidRPr="00CD7B74">
              <w:rPr>
                <w:bCs/>
                <w:lang w:val="en-US"/>
              </w:rPr>
              <w:t>,</w:t>
            </w:r>
            <w:r w:rsidRPr="00CD7B74">
              <w:rPr>
                <w:bCs/>
              </w:rPr>
              <w:t>2</w:t>
            </w:r>
          </w:p>
        </w:tc>
      </w:tr>
    </w:tbl>
    <w:p w14:paraId="61FDEA61" w14:textId="77777777" w:rsidR="00CD7B74" w:rsidRPr="00CD7B74" w:rsidRDefault="00CD7B74" w:rsidP="00CD7B74">
      <w:pPr>
        <w:spacing w:after="200" w:line="276" w:lineRule="auto"/>
        <w:ind w:right="-108"/>
        <w:rPr>
          <w:bCs/>
        </w:rPr>
      </w:pPr>
    </w:p>
    <w:p w14:paraId="65156E84" w14:textId="77777777" w:rsidR="00CD7B74" w:rsidRPr="00CD7B74" w:rsidRDefault="00CD7B74" w:rsidP="00CD7B74">
      <w:pPr>
        <w:numPr>
          <w:ilvl w:val="0"/>
          <w:numId w:val="20"/>
        </w:numPr>
        <w:spacing w:after="200" w:line="276" w:lineRule="auto"/>
        <w:ind w:right="120"/>
        <w:contextualSpacing/>
        <w:jc w:val="both"/>
        <w:rPr>
          <w:b/>
        </w:rPr>
      </w:pPr>
      <w:r w:rsidRPr="00CD7B74">
        <w:rPr>
          <w:b/>
        </w:rPr>
        <w:t>Требование к надёжности:</w:t>
      </w:r>
    </w:p>
    <w:p w14:paraId="023DB1A6" w14:textId="77777777" w:rsidR="00CD7B74" w:rsidRPr="00CD7B74" w:rsidRDefault="00CD7B74" w:rsidP="00CD7B74">
      <w:pPr>
        <w:ind w:left="720" w:right="120"/>
        <w:contextualSpacing/>
        <w:jc w:val="both"/>
        <w:rPr>
          <w:b/>
        </w:rPr>
      </w:pPr>
    </w:p>
    <w:p w14:paraId="13D4CBCE" w14:textId="77777777" w:rsidR="00CD7B74" w:rsidRPr="00CD7B74" w:rsidRDefault="00CD7B74" w:rsidP="00CD7B74">
      <w:pPr>
        <w:ind w:right="120"/>
        <w:jc w:val="both"/>
        <w:rPr>
          <w:rFonts w:eastAsiaTheme="minorEastAsia"/>
          <w:lang w:eastAsia="en-US"/>
        </w:rPr>
      </w:pPr>
      <w:r w:rsidRPr="00CD7B74">
        <w:rPr>
          <w:b/>
        </w:rPr>
        <w:t xml:space="preserve"> - </w:t>
      </w:r>
      <w:r w:rsidRPr="00CD7B74">
        <w:rPr>
          <w:rFonts w:eastAsiaTheme="minorEastAsia"/>
          <w:lang w:eastAsia="en-US"/>
        </w:rPr>
        <w:t xml:space="preserve">В соответствии с </w:t>
      </w:r>
      <w:r w:rsidRPr="00CD7B74">
        <w:rPr>
          <w:bCs/>
        </w:rPr>
        <w:t xml:space="preserve">ГОСТ 2138-91 или </w:t>
      </w:r>
      <w:r w:rsidRPr="00CD7B74">
        <w:rPr>
          <w:rFonts w:eastAsiaTheme="minorEastAsia"/>
          <w:lang w:eastAsia="en-US"/>
        </w:rPr>
        <w:t>ТУ производителя.</w:t>
      </w:r>
    </w:p>
    <w:p w14:paraId="659B4E8A" w14:textId="77777777" w:rsidR="00CD7B74" w:rsidRPr="00CD7B74" w:rsidRDefault="00CD7B74" w:rsidP="00CD7B74">
      <w:pPr>
        <w:ind w:right="120"/>
        <w:jc w:val="both"/>
        <w:rPr>
          <w:rFonts w:eastAsiaTheme="minorEastAsia"/>
          <w:lang w:eastAsia="en-US"/>
        </w:rPr>
      </w:pPr>
    </w:p>
    <w:p w14:paraId="1220F787" w14:textId="77777777" w:rsidR="00CD7B74" w:rsidRPr="00CD7B74" w:rsidRDefault="00CD7B74" w:rsidP="00CD7B74">
      <w:pPr>
        <w:numPr>
          <w:ilvl w:val="0"/>
          <w:numId w:val="20"/>
        </w:numPr>
        <w:spacing w:after="200" w:line="276" w:lineRule="auto"/>
        <w:ind w:right="120"/>
        <w:contextualSpacing/>
        <w:rPr>
          <w:b/>
        </w:rPr>
      </w:pPr>
      <w:r w:rsidRPr="00CD7B74">
        <w:rPr>
          <w:b/>
        </w:rPr>
        <w:t>Требование к поставке:</w:t>
      </w:r>
    </w:p>
    <w:p w14:paraId="15C49F08" w14:textId="77777777" w:rsidR="00CD7B74" w:rsidRPr="00CD7B74" w:rsidRDefault="00CD7B74" w:rsidP="00CD7B74">
      <w:pPr>
        <w:spacing w:after="200" w:line="276" w:lineRule="auto"/>
        <w:rPr>
          <w:b/>
        </w:rPr>
      </w:pPr>
    </w:p>
    <w:p w14:paraId="3315B718" w14:textId="77777777" w:rsidR="00CD7B74" w:rsidRPr="00CD7B74" w:rsidRDefault="00CD7B74" w:rsidP="00CD7B74">
      <w:pPr>
        <w:ind w:right="120"/>
        <w:jc w:val="both"/>
        <w:rPr>
          <w:rFonts w:eastAsiaTheme="minorEastAsia"/>
          <w:lang w:eastAsia="en-US"/>
        </w:rPr>
      </w:pPr>
      <w:r w:rsidRPr="00CD7B74">
        <w:rPr>
          <w:b/>
        </w:rPr>
        <w:t xml:space="preserve">- </w:t>
      </w:r>
      <w:r w:rsidRPr="00CD7B74">
        <w:rPr>
          <w:rFonts w:eastAsiaTheme="minorEastAsia"/>
          <w:lang w:eastAsia="en-US"/>
        </w:rPr>
        <w:t>Россия. г. Москва ул. Автомоторная д.2</w:t>
      </w:r>
    </w:p>
    <w:p w14:paraId="631DEE9B" w14:textId="77777777" w:rsidR="00CD7B74" w:rsidRPr="00CD7B74" w:rsidRDefault="00CD7B74" w:rsidP="00CD7B74">
      <w:pPr>
        <w:ind w:right="120"/>
        <w:jc w:val="both"/>
        <w:rPr>
          <w:rFonts w:eastAsiaTheme="minorEastAsia"/>
          <w:lang w:eastAsia="en-US"/>
        </w:rPr>
      </w:pPr>
      <w:r w:rsidRPr="00CD7B74">
        <w:rPr>
          <w:rFonts w:eastAsiaTheme="minorEastAsia"/>
          <w:lang w:eastAsia="en-US"/>
        </w:rPr>
        <w:t>- Срок поставки в течение 15 календарных дней с даты заключения договора.</w:t>
      </w:r>
    </w:p>
    <w:p w14:paraId="0E5796D0" w14:textId="77777777" w:rsidR="00CD7B74" w:rsidRPr="00CD7B74" w:rsidRDefault="00CD7B74" w:rsidP="00CD7B74">
      <w:pPr>
        <w:spacing w:after="200" w:line="276" w:lineRule="auto"/>
        <w:rPr>
          <w:b/>
        </w:rPr>
      </w:pPr>
    </w:p>
    <w:p w14:paraId="51416F9F" w14:textId="77777777" w:rsidR="00CD7B74" w:rsidRPr="00CD7B74" w:rsidRDefault="00CD7B74" w:rsidP="00CD7B74">
      <w:pPr>
        <w:spacing w:after="200" w:line="276" w:lineRule="auto"/>
        <w:rPr>
          <w:b/>
        </w:rPr>
      </w:pPr>
    </w:p>
    <w:p w14:paraId="36644C4F" w14:textId="5663FA3B" w:rsidR="009E20D9" w:rsidRDefault="009E20D9" w:rsidP="00EC08D7">
      <w:pPr>
        <w:jc w:val="right"/>
        <w:rPr>
          <w:b/>
          <w:bCs/>
          <w:color w:val="000000" w:themeColor="text1"/>
        </w:rPr>
      </w:pPr>
    </w:p>
    <w:p w14:paraId="5483909C" w14:textId="564F8F15" w:rsidR="00CD7B74" w:rsidRDefault="00CD7B74" w:rsidP="00EC08D7">
      <w:pPr>
        <w:jc w:val="right"/>
        <w:rPr>
          <w:b/>
          <w:bCs/>
          <w:color w:val="000000" w:themeColor="text1"/>
        </w:rPr>
      </w:pPr>
    </w:p>
    <w:p w14:paraId="4530ED5F" w14:textId="010F4010" w:rsidR="00CD7B74" w:rsidRDefault="00CD7B74" w:rsidP="00EC08D7">
      <w:pPr>
        <w:jc w:val="right"/>
        <w:rPr>
          <w:b/>
          <w:bCs/>
          <w:color w:val="000000" w:themeColor="text1"/>
        </w:rPr>
      </w:pPr>
    </w:p>
    <w:p w14:paraId="41196487" w14:textId="77777777" w:rsidR="00CD7B74" w:rsidRDefault="00CD7B74" w:rsidP="00EC08D7">
      <w:pPr>
        <w:jc w:val="right"/>
        <w:rPr>
          <w:b/>
          <w:bCs/>
          <w:color w:val="000000" w:themeColor="text1"/>
        </w:rPr>
      </w:pPr>
    </w:p>
    <w:p w14:paraId="7CF35DB5" w14:textId="114F9DC5" w:rsidR="00770FC0" w:rsidRPr="00BB429F" w:rsidRDefault="00770FC0" w:rsidP="00EC08D7">
      <w:pPr>
        <w:jc w:val="right"/>
        <w:rPr>
          <w:b/>
          <w:bCs/>
          <w:color w:val="000000" w:themeColor="text1"/>
        </w:rPr>
      </w:pPr>
      <w:r w:rsidRPr="00BB429F">
        <w:rPr>
          <w:b/>
          <w:bCs/>
          <w:color w:val="000000" w:themeColor="text1"/>
        </w:rPr>
        <w:lastRenderedPageBreak/>
        <w:t>Приложение № 2</w:t>
      </w:r>
    </w:p>
    <w:p w14:paraId="1F5ED16E" w14:textId="77777777" w:rsidR="00770FC0" w:rsidRPr="00BB429F" w:rsidRDefault="00770FC0" w:rsidP="00770FC0">
      <w:pPr>
        <w:jc w:val="right"/>
        <w:rPr>
          <w:b/>
          <w:bCs/>
          <w:color w:val="000000" w:themeColor="text1"/>
        </w:rPr>
      </w:pPr>
      <w:r w:rsidRPr="00BB429F">
        <w:rPr>
          <w:b/>
          <w:bCs/>
          <w:color w:val="000000" w:themeColor="text1"/>
        </w:rPr>
        <w:t>к Документации о запросе котировок</w:t>
      </w:r>
    </w:p>
    <w:p w14:paraId="1395395D" w14:textId="77777777" w:rsidR="00770FC0" w:rsidRPr="00BB429F" w:rsidRDefault="00770FC0" w:rsidP="00770FC0">
      <w:pPr>
        <w:jc w:val="right"/>
        <w:rPr>
          <w:b/>
          <w:bCs/>
          <w:color w:val="000000" w:themeColor="text1"/>
        </w:rPr>
      </w:pPr>
    </w:p>
    <w:p w14:paraId="5EC65470" w14:textId="77777777" w:rsidR="00770FC0" w:rsidRPr="00BB429F" w:rsidRDefault="00770FC0" w:rsidP="00770FC0">
      <w:pPr>
        <w:jc w:val="center"/>
        <w:rPr>
          <w:b/>
          <w:bCs/>
          <w:color w:val="000000" w:themeColor="text1"/>
        </w:rPr>
      </w:pPr>
      <w:r w:rsidRPr="00BB429F">
        <w:rPr>
          <w:b/>
          <w:bCs/>
          <w:color w:val="000000" w:themeColor="text1"/>
        </w:rPr>
        <w:t xml:space="preserve">Форма котировочной заявки </w:t>
      </w:r>
    </w:p>
    <w:p w14:paraId="79A23A9B" w14:textId="77777777" w:rsidR="00770FC0" w:rsidRPr="00BB429F" w:rsidRDefault="00770FC0" w:rsidP="00770FC0">
      <w:pPr>
        <w:jc w:val="center"/>
        <w:rPr>
          <w:b/>
          <w:bCs/>
          <w:i/>
          <w:iCs/>
          <w:color w:val="000000" w:themeColor="text1"/>
        </w:rPr>
      </w:pPr>
      <w:r w:rsidRPr="00BB429F">
        <w:rPr>
          <w:i/>
          <w:iCs/>
          <w:color w:val="000000" w:themeColor="text1"/>
        </w:rPr>
        <w:t>(заполняется участником размещения заказа)</w:t>
      </w:r>
    </w:p>
    <w:p w14:paraId="5FAF380E" w14:textId="77777777" w:rsidR="00770FC0" w:rsidRPr="00BB429F" w:rsidRDefault="00770FC0" w:rsidP="00770FC0">
      <w:pPr>
        <w:jc w:val="center"/>
        <w:rPr>
          <w:b/>
          <w:bCs/>
          <w:color w:val="000000" w:themeColor="text1"/>
        </w:rPr>
      </w:pPr>
    </w:p>
    <w:p w14:paraId="600652B7" w14:textId="77777777" w:rsidR="00770FC0" w:rsidRPr="00BB429F" w:rsidRDefault="00770FC0" w:rsidP="00770FC0">
      <w:pPr>
        <w:jc w:val="center"/>
        <w:rPr>
          <w:b/>
          <w:bCs/>
          <w:color w:val="000000" w:themeColor="text1"/>
        </w:rPr>
      </w:pPr>
      <w:r w:rsidRPr="00BB429F">
        <w:rPr>
          <w:b/>
          <w:bCs/>
          <w:color w:val="000000" w:themeColor="text1"/>
        </w:rPr>
        <w:t>КОТИРОВОЧНАЯ ЗАЯВКА</w:t>
      </w:r>
    </w:p>
    <w:p w14:paraId="6DA02A51" w14:textId="77777777" w:rsidR="00770FC0" w:rsidRPr="00BB429F" w:rsidRDefault="00770FC0" w:rsidP="00770FC0">
      <w:pPr>
        <w:jc w:val="center"/>
        <w:rPr>
          <w:color w:val="000000" w:themeColor="text1"/>
        </w:rPr>
      </w:pPr>
    </w:p>
    <w:p w14:paraId="34845E96" w14:textId="77777777" w:rsidR="00770FC0" w:rsidRPr="00BB429F" w:rsidRDefault="00770FC0" w:rsidP="00770FC0">
      <w:pPr>
        <w:jc w:val="center"/>
        <w:rPr>
          <w:color w:val="000000" w:themeColor="text1"/>
        </w:rPr>
      </w:pPr>
    </w:p>
    <w:p w14:paraId="7B160574" w14:textId="77777777" w:rsidR="00CE2AB1" w:rsidRPr="00BB429F" w:rsidRDefault="00770FC0" w:rsidP="00770FC0">
      <w:pPr>
        <w:jc w:val="right"/>
        <w:rPr>
          <w:color w:val="000000" w:themeColor="text1"/>
        </w:rPr>
      </w:pPr>
      <w:r w:rsidRPr="00BB429F">
        <w:rPr>
          <w:color w:val="000000" w:themeColor="text1"/>
        </w:rPr>
        <w:t>Дата: «___» _____________ 201</w:t>
      </w:r>
      <w:r w:rsidR="00680A34" w:rsidRPr="00BB429F">
        <w:rPr>
          <w:color w:val="000000" w:themeColor="text1"/>
        </w:rPr>
        <w:t>__</w:t>
      </w:r>
      <w:r w:rsidRPr="00BB429F">
        <w:rPr>
          <w:color w:val="000000" w:themeColor="text1"/>
        </w:rPr>
        <w:t xml:space="preserve"> г. </w:t>
      </w:r>
    </w:p>
    <w:p w14:paraId="552D6F64" w14:textId="16DC2B2E" w:rsidR="00770FC0" w:rsidRPr="00BB429F" w:rsidRDefault="00770FC0" w:rsidP="00770FC0">
      <w:pPr>
        <w:jc w:val="right"/>
        <w:rPr>
          <w:color w:val="000000" w:themeColor="text1"/>
        </w:rPr>
      </w:pPr>
      <w:r w:rsidRPr="00BB429F">
        <w:rPr>
          <w:color w:val="000000" w:themeColor="text1"/>
        </w:rPr>
        <w:t>в</w:t>
      </w:r>
      <w:r w:rsidRPr="00BB429F">
        <w:rPr>
          <w:b/>
          <w:bCs/>
          <w:color w:val="000000" w:themeColor="text1"/>
        </w:rPr>
        <w:t xml:space="preserve"> ФГУП «НАМИ»</w:t>
      </w:r>
    </w:p>
    <w:p w14:paraId="4B17336F" w14:textId="77777777" w:rsidR="00770FC0" w:rsidRPr="00BB429F" w:rsidRDefault="00770FC0" w:rsidP="00770FC0">
      <w:pPr>
        <w:rPr>
          <w:b/>
          <w:bCs/>
          <w:color w:val="000000" w:themeColor="text1"/>
        </w:rPr>
      </w:pPr>
    </w:p>
    <w:p w14:paraId="541CF693" w14:textId="77777777" w:rsidR="00770FC0" w:rsidRPr="00BB429F" w:rsidRDefault="00770FC0" w:rsidP="00770FC0">
      <w:pPr>
        <w:jc w:val="center"/>
        <w:rPr>
          <w:color w:val="000000" w:themeColor="text1"/>
        </w:rPr>
      </w:pPr>
      <w:r w:rsidRPr="00BB429F">
        <w:rPr>
          <w:color w:val="000000" w:themeColor="text1"/>
        </w:rPr>
        <w:t>Уважаемые господа!</w:t>
      </w:r>
    </w:p>
    <w:p w14:paraId="762C49A7" w14:textId="77777777" w:rsidR="00770FC0" w:rsidRPr="00BB429F" w:rsidRDefault="00770FC0" w:rsidP="00770FC0">
      <w:pPr>
        <w:jc w:val="both"/>
        <w:rPr>
          <w:color w:val="000000" w:themeColor="text1"/>
        </w:rPr>
      </w:pPr>
      <w:r w:rsidRPr="00BB429F">
        <w:rPr>
          <w:color w:val="000000" w:themeColor="text1"/>
        </w:rPr>
        <w:t>Изучив извещение о проведении запроса котировок № ___________________________________,</w:t>
      </w:r>
    </w:p>
    <w:p w14:paraId="1C128D39" w14:textId="448B0D66" w:rsidR="00770FC0" w:rsidRPr="00BB429F" w:rsidRDefault="00770FC0" w:rsidP="00234A7F">
      <w:pPr>
        <w:jc w:val="both"/>
        <w:rPr>
          <w:i/>
          <w:iCs/>
          <w:color w:val="000000" w:themeColor="text1"/>
        </w:rPr>
      </w:pPr>
      <w:r w:rsidRPr="00BB429F">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BB429F" w:rsidRDefault="00770FC0" w:rsidP="00770FC0">
      <w:pPr>
        <w:jc w:val="both"/>
        <w:rPr>
          <w:color w:val="000000" w:themeColor="text1"/>
        </w:rPr>
      </w:pPr>
      <w:r w:rsidRPr="00BB429F">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BB429F" w:rsidRDefault="00770FC0" w:rsidP="00770FC0">
      <w:pPr>
        <w:ind w:firstLine="708"/>
        <w:jc w:val="center"/>
        <w:rPr>
          <w:color w:val="000000" w:themeColor="text1"/>
        </w:rPr>
      </w:pPr>
      <w:r w:rsidRPr="00BB429F">
        <w:rPr>
          <w:color w:val="000000" w:themeColor="text1"/>
        </w:rPr>
        <w:t>(наименование товара, работ, услуг)</w:t>
      </w:r>
    </w:p>
    <w:p w14:paraId="46413C7F" w14:textId="77777777" w:rsidR="00770FC0" w:rsidRPr="00BB429F" w:rsidRDefault="00770FC0" w:rsidP="00770FC0">
      <w:pPr>
        <w:jc w:val="both"/>
        <w:rPr>
          <w:color w:val="000000" w:themeColor="text1"/>
        </w:rPr>
      </w:pPr>
      <w:r w:rsidRPr="00BB429F">
        <w:rPr>
          <w:color w:val="000000" w:themeColor="text1"/>
        </w:rPr>
        <w:t>для ____________________________________________________________________________</w:t>
      </w:r>
    </w:p>
    <w:p w14:paraId="4FBAAD9A" w14:textId="77777777" w:rsidR="00770FC0" w:rsidRPr="00BB429F" w:rsidRDefault="00770FC0" w:rsidP="00770FC0">
      <w:pPr>
        <w:jc w:val="center"/>
        <w:rPr>
          <w:color w:val="000000" w:themeColor="text1"/>
        </w:rPr>
      </w:pPr>
      <w:r w:rsidRPr="00BB429F">
        <w:rPr>
          <w:color w:val="000000" w:themeColor="text1"/>
        </w:rPr>
        <w:t>(наименование заказчика)</w:t>
      </w:r>
    </w:p>
    <w:p w14:paraId="47A2C223" w14:textId="77777777" w:rsidR="00770FC0" w:rsidRPr="00BB429F" w:rsidRDefault="00770FC0" w:rsidP="00770FC0">
      <w:pPr>
        <w:pStyle w:val="a8"/>
        <w:spacing w:after="0"/>
        <w:ind w:firstLine="708"/>
        <w:rPr>
          <w:color w:val="000000" w:themeColor="text1"/>
        </w:rPr>
      </w:pPr>
      <w:r w:rsidRPr="00BB429F">
        <w:rPr>
          <w:color w:val="000000" w:themeColor="text1"/>
        </w:rPr>
        <w:t>Мы ______________________________________________________________________,</w:t>
      </w:r>
    </w:p>
    <w:p w14:paraId="49FEA6B6" w14:textId="77777777" w:rsidR="00770FC0" w:rsidRPr="00BB429F" w:rsidRDefault="00770FC0" w:rsidP="00770FC0">
      <w:pPr>
        <w:pStyle w:val="31"/>
        <w:spacing w:after="0"/>
        <w:ind w:firstLine="709"/>
        <w:jc w:val="center"/>
        <w:rPr>
          <w:color w:val="000000" w:themeColor="text1"/>
          <w:sz w:val="24"/>
          <w:szCs w:val="24"/>
        </w:rPr>
      </w:pPr>
      <w:r w:rsidRPr="00BB429F">
        <w:rPr>
          <w:color w:val="000000" w:themeColor="text1"/>
          <w:sz w:val="24"/>
          <w:szCs w:val="24"/>
        </w:rPr>
        <w:t>(наименование участника размещения заказа)</w:t>
      </w:r>
    </w:p>
    <w:p w14:paraId="494E6078" w14:textId="77777777" w:rsidR="00770FC0" w:rsidRPr="00BB429F" w:rsidRDefault="00770FC0" w:rsidP="00770FC0">
      <w:pPr>
        <w:pStyle w:val="ae"/>
        <w:spacing w:after="0"/>
        <w:ind w:left="0"/>
        <w:rPr>
          <w:color w:val="000000" w:themeColor="text1"/>
        </w:rPr>
      </w:pPr>
      <w:r w:rsidRPr="00BB429F">
        <w:rPr>
          <w:color w:val="000000" w:themeColor="text1"/>
        </w:rPr>
        <w:t>В лице, ________________________________________________________________________,</w:t>
      </w:r>
    </w:p>
    <w:p w14:paraId="5ED7B8F4" w14:textId="77777777" w:rsidR="00770FC0" w:rsidRPr="00BB429F" w:rsidRDefault="00770FC0" w:rsidP="00770FC0">
      <w:pPr>
        <w:pStyle w:val="ae"/>
        <w:spacing w:after="0"/>
        <w:ind w:left="0" w:firstLine="709"/>
        <w:jc w:val="center"/>
        <w:rPr>
          <w:color w:val="000000" w:themeColor="text1"/>
        </w:rPr>
      </w:pPr>
      <w:r w:rsidRPr="00BB429F">
        <w:rPr>
          <w:color w:val="000000" w:themeColor="text1"/>
        </w:rPr>
        <w:t>(наименование должности, Ф.И.О. руководителя, уполномоченного лица для юридического лица)</w:t>
      </w:r>
    </w:p>
    <w:p w14:paraId="14DF4EEC" w14:textId="77777777" w:rsidR="00770FC0" w:rsidRPr="00BB429F" w:rsidRDefault="00770FC0" w:rsidP="00770FC0">
      <w:pPr>
        <w:tabs>
          <w:tab w:val="left" w:pos="1260"/>
          <w:tab w:val="left" w:pos="3240"/>
          <w:tab w:val="left" w:pos="3600"/>
        </w:tabs>
        <w:jc w:val="both"/>
        <w:rPr>
          <w:color w:val="000000" w:themeColor="text1"/>
        </w:rPr>
      </w:pPr>
    </w:p>
    <w:p w14:paraId="55E364E3" w14:textId="77777777" w:rsidR="00770FC0" w:rsidRPr="00BB429F" w:rsidRDefault="00770FC0" w:rsidP="00770FC0">
      <w:pPr>
        <w:pStyle w:val="a8"/>
        <w:spacing w:after="0"/>
        <w:rPr>
          <w:color w:val="000000" w:themeColor="text1"/>
        </w:rPr>
      </w:pPr>
      <w:r w:rsidRPr="00BB429F">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BB429F"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4186"/>
        <w:gridCol w:w="4853"/>
      </w:tblGrid>
      <w:tr w:rsidR="00770FC0" w:rsidRPr="00BB429F" w14:paraId="3C8B754C" w14:textId="77777777" w:rsidTr="00EA49E8">
        <w:trPr>
          <w:jc w:val="center"/>
        </w:trPr>
        <w:tc>
          <w:tcPr>
            <w:tcW w:w="463" w:type="dxa"/>
          </w:tcPr>
          <w:p w14:paraId="5D56A1A9" w14:textId="77777777" w:rsidR="00770FC0" w:rsidRPr="00BB429F" w:rsidRDefault="00770FC0" w:rsidP="00EA49E8">
            <w:pPr>
              <w:jc w:val="both"/>
              <w:rPr>
                <w:color w:val="000000" w:themeColor="text1"/>
              </w:rPr>
            </w:pPr>
            <w:r w:rsidRPr="00BB429F">
              <w:rPr>
                <w:color w:val="000000" w:themeColor="text1"/>
              </w:rPr>
              <w:t>1.</w:t>
            </w:r>
          </w:p>
        </w:tc>
        <w:tc>
          <w:tcPr>
            <w:tcW w:w="4760" w:type="dxa"/>
          </w:tcPr>
          <w:p w14:paraId="5F84B95E" w14:textId="77777777" w:rsidR="00770FC0" w:rsidRPr="00BB429F" w:rsidRDefault="00770FC0" w:rsidP="00EA49E8">
            <w:pPr>
              <w:jc w:val="both"/>
              <w:rPr>
                <w:color w:val="000000" w:themeColor="text1"/>
              </w:rPr>
            </w:pPr>
            <w:r w:rsidRPr="00BB429F">
              <w:rPr>
                <w:color w:val="000000" w:themeColor="text1"/>
              </w:rPr>
              <w:t>Наименование (для юридического лица)</w:t>
            </w:r>
          </w:p>
          <w:p w14:paraId="01C83759" w14:textId="77777777" w:rsidR="00770FC0" w:rsidRPr="00BB429F" w:rsidRDefault="00770FC0" w:rsidP="00EA49E8">
            <w:pPr>
              <w:jc w:val="both"/>
              <w:rPr>
                <w:color w:val="000000" w:themeColor="text1"/>
              </w:rPr>
            </w:pPr>
            <w:r w:rsidRPr="00BB429F">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BB429F" w:rsidRDefault="00770FC0" w:rsidP="00EA49E8">
            <w:pPr>
              <w:jc w:val="both"/>
              <w:rPr>
                <w:color w:val="000000" w:themeColor="text1"/>
              </w:rPr>
            </w:pPr>
          </w:p>
          <w:p w14:paraId="126EB7BC" w14:textId="77777777" w:rsidR="00770FC0" w:rsidRPr="00BB429F" w:rsidRDefault="00770FC0" w:rsidP="00EA49E8">
            <w:pPr>
              <w:jc w:val="both"/>
              <w:rPr>
                <w:color w:val="000000" w:themeColor="text1"/>
              </w:rPr>
            </w:pPr>
            <w:r w:rsidRPr="00BB429F">
              <w:rPr>
                <w:color w:val="000000" w:themeColor="text1"/>
              </w:rPr>
              <w:t>_________________</w:t>
            </w:r>
          </w:p>
        </w:tc>
      </w:tr>
      <w:tr w:rsidR="00770FC0" w:rsidRPr="00BB429F" w14:paraId="2307B765" w14:textId="77777777" w:rsidTr="00EA49E8">
        <w:trPr>
          <w:jc w:val="center"/>
        </w:trPr>
        <w:tc>
          <w:tcPr>
            <w:tcW w:w="463" w:type="dxa"/>
          </w:tcPr>
          <w:p w14:paraId="4D1FC1D2" w14:textId="77777777" w:rsidR="00770FC0" w:rsidRPr="00BB429F" w:rsidRDefault="00770FC0" w:rsidP="00EA49E8">
            <w:pPr>
              <w:jc w:val="both"/>
              <w:rPr>
                <w:color w:val="000000" w:themeColor="text1"/>
              </w:rPr>
            </w:pPr>
            <w:r w:rsidRPr="00BB429F">
              <w:rPr>
                <w:color w:val="000000" w:themeColor="text1"/>
              </w:rPr>
              <w:t>2</w:t>
            </w:r>
          </w:p>
        </w:tc>
        <w:tc>
          <w:tcPr>
            <w:tcW w:w="4760" w:type="dxa"/>
          </w:tcPr>
          <w:p w14:paraId="565B6DA1" w14:textId="77777777" w:rsidR="00770FC0" w:rsidRPr="00BB429F" w:rsidRDefault="00770FC0" w:rsidP="00EA49E8">
            <w:pPr>
              <w:jc w:val="both"/>
              <w:rPr>
                <w:color w:val="000000" w:themeColor="text1"/>
              </w:rPr>
            </w:pPr>
            <w:r w:rsidRPr="00BB429F">
              <w:rPr>
                <w:color w:val="000000" w:themeColor="text1"/>
              </w:rPr>
              <w:t>Место нахождения (для юридического лица)</w:t>
            </w:r>
          </w:p>
          <w:p w14:paraId="0C899940" w14:textId="77777777" w:rsidR="00770FC0" w:rsidRPr="00BB429F" w:rsidRDefault="00770FC0" w:rsidP="00EA49E8">
            <w:pPr>
              <w:jc w:val="both"/>
              <w:rPr>
                <w:color w:val="000000" w:themeColor="text1"/>
              </w:rPr>
            </w:pPr>
            <w:r w:rsidRPr="00BB429F">
              <w:rPr>
                <w:color w:val="000000" w:themeColor="text1"/>
              </w:rPr>
              <w:t>Место жительства (для физического лица)</w:t>
            </w:r>
          </w:p>
          <w:p w14:paraId="15C8E4F9" w14:textId="77777777" w:rsidR="00770FC0" w:rsidRPr="00BB429F" w:rsidRDefault="00770FC0" w:rsidP="00EA49E8">
            <w:pPr>
              <w:jc w:val="both"/>
              <w:rPr>
                <w:color w:val="000000" w:themeColor="text1"/>
              </w:rPr>
            </w:pPr>
            <w:r w:rsidRPr="00BB429F">
              <w:rPr>
                <w:color w:val="000000" w:themeColor="text1"/>
              </w:rPr>
              <w:t>участника размещения заказа</w:t>
            </w:r>
          </w:p>
        </w:tc>
        <w:tc>
          <w:tcPr>
            <w:tcW w:w="5655" w:type="dxa"/>
          </w:tcPr>
          <w:p w14:paraId="5704EB30" w14:textId="77777777" w:rsidR="00770FC0" w:rsidRPr="00BB429F" w:rsidRDefault="00770FC0" w:rsidP="00EA49E8">
            <w:pPr>
              <w:jc w:val="both"/>
              <w:rPr>
                <w:color w:val="000000" w:themeColor="text1"/>
              </w:rPr>
            </w:pPr>
            <w:r w:rsidRPr="00BB429F">
              <w:rPr>
                <w:color w:val="000000" w:themeColor="text1"/>
              </w:rPr>
              <w:t>_________________</w:t>
            </w:r>
          </w:p>
          <w:p w14:paraId="72BF7C42" w14:textId="77777777" w:rsidR="00770FC0" w:rsidRPr="00BB429F" w:rsidRDefault="00770FC0" w:rsidP="00EA49E8">
            <w:pPr>
              <w:jc w:val="both"/>
              <w:rPr>
                <w:color w:val="000000" w:themeColor="text1"/>
              </w:rPr>
            </w:pPr>
          </w:p>
          <w:p w14:paraId="370ED86D" w14:textId="77777777" w:rsidR="00770FC0" w:rsidRPr="00BB429F" w:rsidRDefault="00770FC0" w:rsidP="00EA49E8">
            <w:pPr>
              <w:jc w:val="both"/>
              <w:rPr>
                <w:color w:val="000000" w:themeColor="text1"/>
              </w:rPr>
            </w:pPr>
            <w:r w:rsidRPr="00BB429F">
              <w:rPr>
                <w:color w:val="000000" w:themeColor="text1"/>
              </w:rPr>
              <w:t>_________________</w:t>
            </w:r>
          </w:p>
          <w:p w14:paraId="4F91AF87" w14:textId="77777777" w:rsidR="00770FC0" w:rsidRPr="00BB429F" w:rsidRDefault="00770FC0" w:rsidP="00EA49E8">
            <w:pPr>
              <w:jc w:val="both"/>
              <w:rPr>
                <w:color w:val="000000" w:themeColor="text1"/>
              </w:rPr>
            </w:pPr>
            <w:r w:rsidRPr="00BB429F">
              <w:rPr>
                <w:color w:val="000000" w:themeColor="text1"/>
              </w:rPr>
              <w:t>Контактный телефон:</w:t>
            </w:r>
          </w:p>
        </w:tc>
      </w:tr>
      <w:tr w:rsidR="00770FC0" w:rsidRPr="00BB429F" w14:paraId="476E7196" w14:textId="77777777" w:rsidTr="00EA49E8">
        <w:trPr>
          <w:jc w:val="center"/>
        </w:trPr>
        <w:tc>
          <w:tcPr>
            <w:tcW w:w="463" w:type="dxa"/>
          </w:tcPr>
          <w:p w14:paraId="7A136000" w14:textId="77777777" w:rsidR="00770FC0" w:rsidRPr="00BB429F" w:rsidRDefault="00770FC0" w:rsidP="00EA49E8">
            <w:pPr>
              <w:jc w:val="both"/>
              <w:rPr>
                <w:color w:val="000000" w:themeColor="text1"/>
              </w:rPr>
            </w:pPr>
            <w:r w:rsidRPr="00BB429F">
              <w:rPr>
                <w:color w:val="000000" w:themeColor="text1"/>
              </w:rPr>
              <w:t>3</w:t>
            </w:r>
          </w:p>
        </w:tc>
        <w:tc>
          <w:tcPr>
            <w:tcW w:w="4760" w:type="dxa"/>
          </w:tcPr>
          <w:p w14:paraId="5456D6AF" w14:textId="77777777" w:rsidR="00770FC0" w:rsidRPr="00BB429F" w:rsidRDefault="00770FC0" w:rsidP="00EA49E8">
            <w:pPr>
              <w:jc w:val="both"/>
              <w:rPr>
                <w:color w:val="000000" w:themeColor="text1"/>
              </w:rPr>
            </w:pPr>
            <w:r w:rsidRPr="00BB429F">
              <w:rPr>
                <w:color w:val="000000" w:themeColor="text1"/>
              </w:rPr>
              <w:t xml:space="preserve">Банковские реквизиты участника размещения заказа </w:t>
            </w:r>
          </w:p>
        </w:tc>
        <w:tc>
          <w:tcPr>
            <w:tcW w:w="5655" w:type="dxa"/>
          </w:tcPr>
          <w:p w14:paraId="2276ECFD"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5A31D9B5" w14:textId="77777777" w:rsidTr="00EA49E8">
        <w:trPr>
          <w:jc w:val="center"/>
        </w:trPr>
        <w:tc>
          <w:tcPr>
            <w:tcW w:w="463" w:type="dxa"/>
          </w:tcPr>
          <w:p w14:paraId="730872DD" w14:textId="77777777" w:rsidR="00770FC0" w:rsidRPr="00BB429F" w:rsidRDefault="00770FC0" w:rsidP="00EA49E8">
            <w:pPr>
              <w:jc w:val="both"/>
              <w:rPr>
                <w:color w:val="000000" w:themeColor="text1"/>
              </w:rPr>
            </w:pPr>
            <w:r w:rsidRPr="00BB429F">
              <w:rPr>
                <w:color w:val="000000" w:themeColor="text1"/>
              </w:rPr>
              <w:t>4</w:t>
            </w:r>
          </w:p>
        </w:tc>
        <w:tc>
          <w:tcPr>
            <w:tcW w:w="4760" w:type="dxa"/>
          </w:tcPr>
          <w:p w14:paraId="262B6D4A" w14:textId="77777777" w:rsidR="00770FC0" w:rsidRPr="00BB429F" w:rsidRDefault="00770FC0" w:rsidP="00EA49E8">
            <w:pPr>
              <w:jc w:val="both"/>
              <w:rPr>
                <w:color w:val="000000" w:themeColor="text1"/>
              </w:rPr>
            </w:pPr>
            <w:r w:rsidRPr="00BB429F">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063C04C1" w14:textId="77777777" w:rsidTr="00A9534C">
        <w:trPr>
          <w:jc w:val="center"/>
        </w:trPr>
        <w:tc>
          <w:tcPr>
            <w:tcW w:w="463" w:type="dxa"/>
            <w:shd w:val="clear" w:color="auto" w:fill="auto"/>
          </w:tcPr>
          <w:p w14:paraId="4579D496" w14:textId="77777777" w:rsidR="00770FC0" w:rsidRPr="00BB429F" w:rsidRDefault="00770FC0" w:rsidP="00EA49E8">
            <w:pPr>
              <w:jc w:val="both"/>
            </w:pPr>
            <w:r w:rsidRPr="00BB429F">
              <w:lastRenderedPageBreak/>
              <w:t>5</w:t>
            </w:r>
          </w:p>
        </w:tc>
        <w:tc>
          <w:tcPr>
            <w:tcW w:w="4760" w:type="dxa"/>
            <w:shd w:val="clear" w:color="auto" w:fill="auto"/>
          </w:tcPr>
          <w:p w14:paraId="6DDD648B" w14:textId="10D4C2E6" w:rsidR="00770FC0" w:rsidRPr="00BB429F" w:rsidRDefault="00A452A9" w:rsidP="00EA49E8">
            <w:pPr>
              <w:jc w:val="both"/>
            </w:pPr>
            <w:r w:rsidRPr="00BB429F">
              <w:t>Цена договора</w:t>
            </w:r>
          </w:p>
          <w:p w14:paraId="61671178" w14:textId="77777777" w:rsidR="00770FC0" w:rsidRPr="00BB429F" w:rsidRDefault="00770FC0" w:rsidP="00EA49E8">
            <w:pPr>
              <w:jc w:val="both"/>
            </w:pPr>
          </w:p>
        </w:tc>
        <w:tc>
          <w:tcPr>
            <w:tcW w:w="5655" w:type="dxa"/>
            <w:shd w:val="clear" w:color="auto" w:fill="auto"/>
          </w:tcPr>
          <w:p w14:paraId="5EFFA80D" w14:textId="1530F55E" w:rsidR="00770FC0" w:rsidRPr="00BB429F" w:rsidRDefault="00770FC0" w:rsidP="00E405CB">
            <w:pPr>
              <w:jc w:val="both"/>
            </w:pPr>
            <w:r w:rsidRPr="00BB429F">
              <w:t>_</w:t>
            </w:r>
            <w:r w:rsidR="007E41A7" w:rsidRPr="00BB429F">
              <w:t xml:space="preserve">__________ (______________) рублей ___ </w:t>
            </w:r>
            <w:r w:rsidR="0029209E" w:rsidRPr="00BB429F">
              <w:t>коп.</w:t>
            </w:r>
            <w:r w:rsidR="006B0E6D" w:rsidRPr="00BB429F">
              <w:t>,</w:t>
            </w:r>
            <w:r w:rsidR="00E405CB" w:rsidRPr="00BB429F">
              <w:t xml:space="preserve"> </w:t>
            </w:r>
            <w:r w:rsidR="008131C2" w:rsidRPr="00BB429F">
              <w:t>без НДС.</w:t>
            </w:r>
          </w:p>
          <w:p w14:paraId="4335E918" w14:textId="523C6B13" w:rsidR="008131C2" w:rsidRPr="00BB429F" w:rsidRDefault="008131C2" w:rsidP="00E405CB">
            <w:pPr>
              <w:jc w:val="both"/>
            </w:pPr>
            <w:r w:rsidRPr="00BB429F">
              <w:t>(указывается цифрами и прописью)</w:t>
            </w:r>
          </w:p>
        </w:tc>
      </w:tr>
      <w:tr w:rsidR="008131C2" w:rsidRPr="00BB429F" w14:paraId="3013F56D" w14:textId="77777777" w:rsidTr="00A9534C">
        <w:trPr>
          <w:jc w:val="center"/>
        </w:trPr>
        <w:tc>
          <w:tcPr>
            <w:tcW w:w="463" w:type="dxa"/>
            <w:shd w:val="clear" w:color="auto" w:fill="auto"/>
          </w:tcPr>
          <w:p w14:paraId="5B1BDE4B" w14:textId="08BB32FD" w:rsidR="008131C2" w:rsidRPr="00BB429F" w:rsidRDefault="008131C2" w:rsidP="00EA49E8">
            <w:pPr>
              <w:jc w:val="both"/>
            </w:pPr>
            <w:r w:rsidRPr="00BB429F">
              <w:t>6</w:t>
            </w:r>
          </w:p>
        </w:tc>
        <w:tc>
          <w:tcPr>
            <w:tcW w:w="4760" w:type="dxa"/>
            <w:shd w:val="clear" w:color="auto" w:fill="auto"/>
          </w:tcPr>
          <w:p w14:paraId="572BD6EF" w14:textId="073FEE65" w:rsidR="008131C2" w:rsidRPr="00BB429F" w:rsidRDefault="00A452A9" w:rsidP="00EA49E8">
            <w:pPr>
              <w:jc w:val="both"/>
            </w:pPr>
            <w:r w:rsidRPr="00BB429F">
              <w:t>Общая стоимость д</w:t>
            </w:r>
            <w:r w:rsidR="008131C2" w:rsidRPr="00BB429F">
              <w:t>оговора</w:t>
            </w:r>
          </w:p>
        </w:tc>
        <w:tc>
          <w:tcPr>
            <w:tcW w:w="5655" w:type="dxa"/>
            <w:shd w:val="clear" w:color="auto" w:fill="auto"/>
          </w:tcPr>
          <w:p w14:paraId="3849A19B" w14:textId="24A733B2" w:rsidR="00A452A9" w:rsidRPr="00BB429F" w:rsidRDefault="008131C2" w:rsidP="008131C2">
            <w:pPr>
              <w:jc w:val="both"/>
            </w:pPr>
            <w:r w:rsidRPr="00BB429F">
              <w:t>____________ рублей __ копеек, в том числе НДС __ % - ________</w:t>
            </w:r>
            <w:r w:rsidR="00A452A9" w:rsidRPr="00BB429F">
              <w:t xml:space="preserve">___ рублей __ копеек, состоит </w:t>
            </w:r>
            <w:r w:rsidRPr="00BB429F">
              <w:t>из цены Договора и предъявленной Продавцом (</w:t>
            </w:r>
            <w:r w:rsidR="00EE6B2B" w:rsidRPr="00BB429F">
              <w:t xml:space="preserve">Поставщиком, </w:t>
            </w:r>
            <w:r w:rsidRPr="00BB429F">
              <w:t xml:space="preserve">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BB429F" w:rsidRDefault="008131C2" w:rsidP="00191092">
            <w:pPr>
              <w:jc w:val="both"/>
            </w:pPr>
            <w:r w:rsidRPr="00BB429F">
              <w:t xml:space="preserve">(указывается цифрами и прописью, </w:t>
            </w:r>
            <w:r w:rsidR="00191092" w:rsidRPr="00BB429F">
              <w:t>показатели</w:t>
            </w:r>
            <w:r w:rsidRPr="00BB429F">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BB429F" w:rsidRDefault="00770FC0" w:rsidP="00770FC0">
      <w:pPr>
        <w:jc w:val="both"/>
        <w:rPr>
          <w:color w:val="000000" w:themeColor="text1"/>
        </w:rPr>
      </w:pPr>
      <w:r w:rsidRPr="00BB429F">
        <w:rPr>
          <w:color w:val="000000" w:themeColor="text1"/>
        </w:rPr>
        <w:t>Подпись, фамилия, имя, отчество, должность</w:t>
      </w:r>
    </w:p>
    <w:p w14:paraId="580ECC98" w14:textId="77777777" w:rsidR="00770FC0" w:rsidRPr="00BB429F" w:rsidRDefault="00770FC0" w:rsidP="00770FC0">
      <w:pPr>
        <w:jc w:val="both"/>
        <w:rPr>
          <w:color w:val="000000" w:themeColor="text1"/>
        </w:rPr>
      </w:pPr>
      <w:r w:rsidRPr="00BB429F">
        <w:rPr>
          <w:color w:val="000000" w:themeColor="text1"/>
        </w:rPr>
        <w:t>Печать участника размещения заказа.</w:t>
      </w:r>
    </w:p>
    <w:p w14:paraId="4ACBC680" w14:textId="77777777" w:rsidR="00770FC0" w:rsidRPr="00BB429F" w:rsidRDefault="00770FC0" w:rsidP="00770FC0">
      <w:pPr>
        <w:jc w:val="both"/>
        <w:rPr>
          <w:color w:val="000000" w:themeColor="text1"/>
        </w:rPr>
      </w:pPr>
    </w:p>
    <w:p w14:paraId="068AE9D4" w14:textId="77777777" w:rsidR="00770FC0" w:rsidRPr="00BB429F" w:rsidRDefault="00770FC0" w:rsidP="00770FC0">
      <w:pPr>
        <w:ind w:firstLine="708"/>
        <w:jc w:val="both"/>
        <w:rPr>
          <w:b/>
          <w:bCs/>
          <w:color w:val="000000" w:themeColor="text1"/>
        </w:rPr>
      </w:pPr>
      <w:r w:rsidRPr="00BB429F">
        <w:rPr>
          <w:b/>
          <w:bCs/>
          <w:color w:val="000000" w:themeColor="text1"/>
        </w:rPr>
        <w:t xml:space="preserve">Примечание: * </w:t>
      </w:r>
    </w:p>
    <w:p w14:paraId="1A392EE1" w14:textId="77777777" w:rsidR="00770FC0" w:rsidRPr="00BB429F" w:rsidRDefault="00770FC0" w:rsidP="00770FC0">
      <w:pPr>
        <w:ind w:firstLine="708"/>
        <w:jc w:val="both"/>
        <w:rPr>
          <w:color w:val="000000" w:themeColor="text1"/>
        </w:rPr>
      </w:pPr>
    </w:p>
    <w:p w14:paraId="1EC81E72" w14:textId="77777777" w:rsidR="00770FC0" w:rsidRPr="00BB429F" w:rsidRDefault="00770FC0" w:rsidP="0031642C">
      <w:pPr>
        <w:jc w:val="both"/>
        <w:rPr>
          <w:color w:val="000000" w:themeColor="text1"/>
        </w:rPr>
      </w:pPr>
      <w:r w:rsidRPr="00BB429F">
        <w:rPr>
          <w:color w:val="000000" w:themeColor="text1"/>
        </w:rPr>
        <w:t>1. Участник размещения заказа:</w:t>
      </w:r>
    </w:p>
    <w:p w14:paraId="1A3361BE" w14:textId="791A9C6E" w:rsidR="0031642C" w:rsidRPr="00BB429F" w:rsidRDefault="0031642C" w:rsidP="0031642C">
      <w:pPr>
        <w:jc w:val="both"/>
        <w:rPr>
          <w:color w:val="000000" w:themeColor="text1"/>
        </w:rPr>
      </w:pPr>
      <w:r w:rsidRPr="00BB429F">
        <w:rPr>
          <w:color w:val="000000" w:themeColor="text1"/>
        </w:rPr>
        <w:t xml:space="preserve">- </w:t>
      </w:r>
      <w:r w:rsidR="00770FC0" w:rsidRPr="00BB429F">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BB429F" w:rsidRDefault="00770FC0" w:rsidP="0031642C">
      <w:pPr>
        <w:jc w:val="both"/>
        <w:rPr>
          <w:color w:val="000000" w:themeColor="text1"/>
        </w:rPr>
      </w:pPr>
      <w:r w:rsidRPr="00BB429F">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BB429F" w:rsidRDefault="00770FC0" w:rsidP="0031642C">
      <w:pPr>
        <w:jc w:val="both"/>
        <w:rPr>
          <w:color w:val="000000" w:themeColor="text1"/>
        </w:rPr>
      </w:pPr>
      <w:r w:rsidRPr="00BB429F">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BB429F" w:rsidRDefault="00770FC0" w:rsidP="0031642C">
      <w:pPr>
        <w:jc w:val="both"/>
        <w:rPr>
          <w:color w:val="000000" w:themeColor="text1"/>
        </w:rPr>
      </w:pPr>
      <w:r w:rsidRPr="00BB429F">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BB429F" w:rsidRDefault="00770FC0" w:rsidP="0031642C">
      <w:pPr>
        <w:jc w:val="both"/>
        <w:rPr>
          <w:color w:val="000000" w:themeColor="text1"/>
        </w:rPr>
      </w:pPr>
      <w:r w:rsidRPr="00BB429F">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BB429F" w:rsidRDefault="00CC20EE" w:rsidP="00FC67B5">
      <w:pPr>
        <w:pStyle w:val="33"/>
        <w:tabs>
          <w:tab w:val="left" w:pos="708"/>
        </w:tabs>
        <w:ind w:left="0" w:firstLine="0"/>
        <w:rPr>
          <w:color w:val="000000" w:themeColor="text1"/>
        </w:rPr>
      </w:pPr>
    </w:p>
    <w:p w14:paraId="12073E40" w14:textId="77777777" w:rsidR="00CC20EE" w:rsidRPr="00BB429F" w:rsidRDefault="00CC20EE" w:rsidP="00FC67B5">
      <w:pPr>
        <w:pStyle w:val="33"/>
        <w:tabs>
          <w:tab w:val="left" w:pos="708"/>
        </w:tabs>
        <w:ind w:left="0" w:firstLine="0"/>
        <w:rPr>
          <w:color w:val="000000" w:themeColor="text1"/>
          <w:sz w:val="20"/>
          <w:szCs w:val="20"/>
        </w:rPr>
      </w:pPr>
    </w:p>
    <w:p w14:paraId="5769E2A2" w14:textId="77777777" w:rsidR="00770FC0" w:rsidRPr="00BB429F" w:rsidRDefault="00770FC0" w:rsidP="00FC67B5">
      <w:pPr>
        <w:pStyle w:val="33"/>
        <w:tabs>
          <w:tab w:val="left" w:pos="708"/>
        </w:tabs>
        <w:ind w:left="0" w:firstLine="0"/>
        <w:rPr>
          <w:color w:val="000000" w:themeColor="text1"/>
          <w:sz w:val="20"/>
          <w:szCs w:val="20"/>
        </w:rPr>
      </w:pPr>
    </w:p>
    <w:p w14:paraId="412CABA8" w14:textId="77777777" w:rsidR="009B37F9" w:rsidRDefault="007C2E25" w:rsidP="00FC67B5">
      <w:pPr>
        <w:pStyle w:val="33"/>
        <w:tabs>
          <w:tab w:val="left" w:pos="708"/>
        </w:tabs>
        <w:ind w:left="0" w:firstLine="0"/>
        <w:rPr>
          <w:color w:val="000000" w:themeColor="text1"/>
          <w:sz w:val="20"/>
          <w:szCs w:val="20"/>
        </w:rPr>
      </w:pP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p>
    <w:p w14:paraId="57B25381" w14:textId="77777777" w:rsidR="009B37F9" w:rsidRDefault="009B37F9" w:rsidP="00FC67B5">
      <w:pPr>
        <w:pStyle w:val="33"/>
        <w:tabs>
          <w:tab w:val="left" w:pos="708"/>
        </w:tabs>
        <w:ind w:left="0" w:firstLine="0"/>
        <w:rPr>
          <w:color w:val="000000" w:themeColor="text1"/>
          <w:sz w:val="20"/>
          <w:szCs w:val="20"/>
        </w:rPr>
      </w:pPr>
    </w:p>
    <w:p w14:paraId="6F3A4EE2" w14:textId="77777777" w:rsidR="009B37F9" w:rsidRDefault="009B37F9" w:rsidP="00FC67B5">
      <w:pPr>
        <w:pStyle w:val="33"/>
        <w:tabs>
          <w:tab w:val="left" w:pos="708"/>
        </w:tabs>
        <w:ind w:left="0" w:firstLine="0"/>
        <w:rPr>
          <w:color w:val="000000" w:themeColor="text1"/>
          <w:sz w:val="20"/>
          <w:szCs w:val="20"/>
        </w:rPr>
      </w:pPr>
    </w:p>
    <w:p w14:paraId="41101DCA" w14:textId="20DAEC51" w:rsidR="00286C4B" w:rsidRPr="00BB429F" w:rsidRDefault="00286C4B" w:rsidP="00FC67B5">
      <w:pPr>
        <w:pStyle w:val="33"/>
        <w:tabs>
          <w:tab w:val="left" w:pos="708"/>
        </w:tabs>
        <w:ind w:left="0" w:firstLine="0"/>
        <w:rPr>
          <w:color w:val="000000" w:themeColor="text1"/>
          <w:sz w:val="20"/>
          <w:szCs w:val="20"/>
        </w:rPr>
      </w:pPr>
    </w:p>
    <w:p w14:paraId="5DDBCB59" w14:textId="09A89A19" w:rsidR="002C427B" w:rsidRPr="00BB429F" w:rsidRDefault="007C2E25" w:rsidP="00FC67B5">
      <w:pPr>
        <w:pStyle w:val="33"/>
        <w:tabs>
          <w:tab w:val="left" w:pos="708"/>
        </w:tabs>
        <w:ind w:left="0" w:firstLine="0"/>
        <w:rPr>
          <w:color w:val="000000" w:themeColor="text1"/>
          <w:sz w:val="20"/>
          <w:szCs w:val="20"/>
        </w:rPr>
      </w:pPr>
      <w:r w:rsidRPr="00BB429F">
        <w:rPr>
          <w:color w:val="000000" w:themeColor="text1"/>
          <w:sz w:val="20"/>
          <w:szCs w:val="20"/>
        </w:rPr>
        <w:br/>
      </w:r>
    </w:p>
    <w:p w14:paraId="4C4DDBDB" w14:textId="77777777" w:rsidR="00A452A9" w:rsidRPr="00BB429F" w:rsidRDefault="00A452A9" w:rsidP="00AA5C4F">
      <w:pPr>
        <w:rPr>
          <w:b/>
          <w:sz w:val="20"/>
          <w:szCs w:val="20"/>
        </w:rPr>
      </w:pPr>
    </w:p>
    <w:p w14:paraId="1D26AC52" w14:textId="77777777" w:rsidR="00FC50D3" w:rsidRDefault="00FC50D3" w:rsidP="0029209E">
      <w:pPr>
        <w:pStyle w:val="af0"/>
        <w:spacing w:line="240" w:lineRule="auto"/>
        <w:ind w:left="0" w:right="113"/>
        <w:jc w:val="right"/>
        <w:rPr>
          <w:b/>
          <w:sz w:val="24"/>
          <w:szCs w:val="24"/>
        </w:rPr>
      </w:pPr>
    </w:p>
    <w:p w14:paraId="3DD14C2C" w14:textId="6845C380" w:rsidR="00082EE8" w:rsidRPr="00BB429F" w:rsidRDefault="00082EE8" w:rsidP="0029209E">
      <w:pPr>
        <w:pStyle w:val="af0"/>
        <w:spacing w:line="240" w:lineRule="auto"/>
        <w:ind w:left="0" w:right="113"/>
        <w:jc w:val="right"/>
        <w:rPr>
          <w:b/>
          <w:sz w:val="24"/>
          <w:szCs w:val="24"/>
        </w:rPr>
      </w:pPr>
      <w:r w:rsidRPr="00BB429F">
        <w:rPr>
          <w:b/>
          <w:sz w:val="24"/>
          <w:szCs w:val="24"/>
        </w:rPr>
        <w:lastRenderedPageBreak/>
        <w:t xml:space="preserve">Приложение № </w:t>
      </w:r>
      <w:r w:rsidR="00770FC0" w:rsidRPr="00BB429F">
        <w:rPr>
          <w:b/>
          <w:sz w:val="24"/>
          <w:szCs w:val="24"/>
        </w:rPr>
        <w:t>3</w:t>
      </w:r>
    </w:p>
    <w:p w14:paraId="2164147F" w14:textId="77777777" w:rsidR="00082EE8" w:rsidRPr="00BB429F" w:rsidRDefault="00082EE8" w:rsidP="0029209E">
      <w:pPr>
        <w:pStyle w:val="af0"/>
        <w:spacing w:line="240" w:lineRule="auto"/>
        <w:ind w:left="0" w:right="113"/>
        <w:jc w:val="right"/>
        <w:rPr>
          <w:b/>
          <w:sz w:val="24"/>
          <w:szCs w:val="24"/>
        </w:rPr>
      </w:pPr>
      <w:r w:rsidRPr="00BB429F">
        <w:rPr>
          <w:b/>
          <w:sz w:val="24"/>
          <w:szCs w:val="24"/>
        </w:rPr>
        <w:t>к Документации о запросе котировок</w:t>
      </w:r>
    </w:p>
    <w:p w14:paraId="549487B6" w14:textId="77777777" w:rsidR="00286C4B" w:rsidRPr="00BB429F" w:rsidRDefault="00286C4B" w:rsidP="00286C4B">
      <w:pPr>
        <w:pStyle w:val="a8"/>
        <w:rPr>
          <w:i/>
          <w:iCs/>
        </w:rPr>
      </w:pPr>
    </w:p>
    <w:p w14:paraId="7A362335" w14:textId="77777777" w:rsidR="003E3B64" w:rsidRPr="00D004A2" w:rsidRDefault="003E3B64" w:rsidP="003E3B64">
      <w:pPr>
        <w:pStyle w:val="af0"/>
        <w:spacing w:line="240" w:lineRule="auto"/>
        <w:ind w:left="0" w:right="0"/>
        <w:rPr>
          <w:b/>
          <w:sz w:val="24"/>
          <w:szCs w:val="24"/>
          <w:lang w:eastAsia="ru-RU"/>
        </w:rPr>
      </w:pPr>
      <w:r>
        <w:rPr>
          <w:b/>
          <w:sz w:val="24"/>
          <w:szCs w:val="24"/>
        </w:rPr>
        <w:t xml:space="preserve">ПРОЕКТ </w:t>
      </w:r>
      <w:r w:rsidRPr="00D004A2">
        <w:rPr>
          <w:b/>
          <w:sz w:val="24"/>
          <w:szCs w:val="24"/>
        </w:rPr>
        <w:t>ДОГОВОР</w:t>
      </w:r>
      <w:r>
        <w:rPr>
          <w:b/>
          <w:sz w:val="24"/>
          <w:szCs w:val="24"/>
        </w:rPr>
        <w:t>А</w:t>
      </w:r>
      <w:r w:rsidRPr="00D004A2">
        <w:rPr>
          <w:b/>
          <w:sz w:val="24"/>
          <w:szCs w:val="24"/>
        </w:rPr>
        <w:t xml:space="preserve"> ПОСТАВКИ</w:t>
      </w:r>
    </w:p>
    <w:p w14:paraId="09F19919" w14:textId="77777777" w:rsidR="003E3B64" w:rsidRPr="00D004A2" w:rsidRDefault="003E3B64" w:rsidP="003E3B64">
      <w:pPr>
        <w:pStyle w:val="af0"/>
        <w:spacing w:line="240" w:lineRule="auto"/>
        <w:ind w:left="0" w:right="0"/>
        <w:rPr>
          <w:b/>
          <w:sz w:val="24"/>
          <w:szCs w:val="24"/>
        </w:rPr>
      </w:pPr>
      <w:r w:rsidRPr="00D004A2">
        <w:rPr>
          <w:b/>
          <w:sz w:val="24"/>
          <w:szCs w:val="24"/>
        </w:rPr>
        <w:t>№______________________________________________</w:t>
      </w:r>
    </w:p>
    <w:p w14:paraId="148B1CD7" w14:textId="77777777" w:rsidR="003E3B64" w:rsidRPr="00D004A2" w:rsidRDefault="003E3B64" w:rsidP="003E3B64">
      <w:pPr>
        <w:pStyle w:val="a8"/>
        <w:spacing w:after="0"/>
      </w:pPr>
    </w:p>
    <w:p w14:paraId="37DE25E5" w14:textId="77777777" w:rsidR="003E3B64" w:rsidRPr="00D004A2" w:rsidRDefault="003E3B64" w:rsidP="003E3B64">
      <w:pPr>
        <w:pStyle w:val="a8"/>
        <w:spacing w:after="0"/>
        <w:jc w:val="both"/>
      </w:pPr>
      <w:r w:rsidRPr="00D004A2">
        <w:t>г. Москва</w:t>
      </w:r>
      <w:r w:rsidRPr="00D004A2">
        <w:tab/>
      </w:r>
      <w:r w:rsidRPr="00D004A2">
        <w:tab/>
      </w:r>
      <w:r w:rsidRPr="00D004A2">
        <w:tab/>
        <w:t xml:space="preserve">    </w:t>
      </w:r>
      <w:r w:rsidRPr="00D004A2">
        <w:tab/>
      </w:r>
      <w:r w:rsidRPr="00D004A2">
        <w:tab/>
      </w:r>
      <w:r w:rsidRPr="00D004A2">
        <w:tab/>
      </w:r>
      <w:r w:rsidRPr="00D004A2">
        <w:tab/>
        <w:t xml:space="preserve">             </w:t>
      </w:r>
      <w:r>
        <w:t xml:space="preserve">     </w:t>
      </w:r>
      <w:proofErr w:type="gramStart"/>
      <w:r>
        <w:t xml:space="preserve">   </w:t>
      </w:r>
      <w:r w:rsidRPr="00D004A2">
        <w:t>«</w:t>
      </w:r>
      <w:proofErr w:type="gramEnd"/>
      <w:r w:rsidRPr="00D004A2">
        <w:t>___</w:t>
      </w:r>
      <w:r>
        <w:t>»__________ 2019</w:t>
      </w:r>
      <w:r w:rsidRPr="00D004A2">
        <w:t xml:space="preserve"> г.</w:t>
      </w:r>
    </w:p>
    <w:p w14:paraId="60608819" w14:textId="77777777" w:rsidR="003E3B64" w:rsidRPr="00447ADB" w:rsidRDefault="003E3B64" w:rsidP="003E3B64">
      <w:pPr>
        <w:pStyle w:val="a8"/>
        <w:spacing w:after="0"/>
        <w:jc w:val="both"/>
      </w:pPr>
    </w:p>
    <w:p w14:paraId="5BF9A71E" w14:textId="77777777" w:rsidR="00447ADB" w:rsidRPr="00BB429F" w:rsidRDefault="00447ADB" w:rsidP="00447ADB">
      <w:pPr>
        <w:ind w:firstLine="567"/>
        <w:jc w:val="both"/>
      </w:pPr>
      <w:r w:rsidRPr="00447ADB">
        <w:rPr>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rsidRPr="00447ADB">
        <w:t xml:space="preserve"> (Сокращенное наименование - ФГУП «НАМИ»), именуемое в дальнейшем </w:t>
      </w:r>
      <w:r w:rsidRPr="00447ADB">
        <w:rPr>
          <w:bCs/>
        </w:rPr>
        <w:t>«Покупатель»</w:t>
      </w:r>
      <w:r w:rsidRPr="00447ADB">
        <w:t>, в лице ____________________________, действующего на основании __________________________________________________________________, с одной стороны, и _____________________, именуемое в дальнейшем «Поставщик», в лице ____________________________, действующего на основании ______________, с другой</w:t>
      </w:r>
      <w:r w:rsidRPr="00BB429F">
        <w:t xml:space="preserve"> стороны,</w:t>
      </w:r>
      <w:r w:rsidRPr="00BB429F">
        <w:rPr>
          <w:i/>
          <w:iCs/>
        </w:rPr>
        <w:t xml:space="preserve"> </w:t>
      </w:r>
      <w:r w:rsidRPr="00BB429F">
        <w:t xml:space="preserve">вместе именуемые в дальнейшем Стороны, </w:t>
      </w:r>
    </w:p>
    <w:p w14:paraId="51AEF03D" w14:textId="77777777" w:rsidR="003E3B64" w:rsidRDefault="003E3B64" w:rsidP="003E3B64">
      <w:pPr>
        <w:ind w:firstLine="567"/>
        <w:jc w:val="both"/>
      </w:pPr>
      <w:r>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w:t>
      </w:r>
      <w:proofErr w:type="gramStart"/>
      <w:r>
        <w:t>_ ,</w:t>
      </w:r>
      <w:proofErr w:type="gramEnd"/>
      <w:r>
        <w:t xml:space="preserve"> заключили настоящий договор о нижеследующем:</w:t>
      </w:r>
    </w:p>
    <w:p w14:paraId="3F4331E5" w14:textId="77777777" w:rsidR="003E3B64" w:rsidRPr="00D004A2" w:rsidRDefault="003E3B64" w:rsidP="003E3B64">
      <w:pPr>
        <w:jc w:val="both"/>
      </w:pPr>
    </w:p>
    <w:p w14:paraId="52D72D30" w14:textId="0B3EBE33" w:rsidR="003E3B64" w:rsidRPr="00447ADB" w:rsidRDefault="003E3B64" w:rsidP="00AF0CD5">
      <w:pPr>
        <w:pStyle w:val="a3"/>
        <w:numPr>
          <w:ilvl w:val="0"/>
          <w:numId w:val="3"/>
        </w:numPr>
        <w:suppressAutoHyphens w:val="0"/>
        <w:autoSpaceDN/>
        <w:ind w:left="0" w:firstLine="0"/>
        <w:jc w:val="center"/>
        <w:rPr>
          <w:rFonts w:cs="Times New Roman"/>
          <w:b/>
          <w:color w:val="auto"/>
          <w:sz w:val="24"/>
          <w:szCs w:val="24"/>
        </w:rPr>
      </w:pPr>
      <w:proofErr w:type="spellStart"/>
      <w:r w:rsidRPr="00447ADB">
        <w:rPr>
          <w:rFonts w:cs="Times New Roman"/>
          <w:b/>
          <w:color w:val="auto"/>
          <w:sz w:val="24"/>
          <w:szCs w:val="24"/>
        </w:rPr>
        <w:t>Предмет</w:t>
      </w:r>
      <w:proofErr w:type="spellEnd"/>
      <w:r w:rsidRPr="00447ADB">
        <w:rPr>
          <w:rFonts w:cs="Times New Roman"/>
          <w:b/>
          <w:color w:val="auto"/>
          <w:sz w:val="24"/>
          <w:szCs w:val="24"/>
        </w:rPr>
        <w:t xml:space="preserve"> </w:t>
      </w:r>
      <w:r w:rsidRPr="00447ADB">
        <w:rPr>
          <w:rFonts w:cs="Times New Roman"/>
          <w:b/>
          <w:color w:val="auto"/>
          <w:sz w:val="24"/>
          <w:szCs w:val="24"/>
          <w:lang w:val="ru-RU"/>
        </w:rPr>
        <w:t>Д</w:t>
      </w:r>
      <w:proofErr w:type="spellStart"/>
      <w:r w:rsidRPr="00447ADB">
        <w:rPr>
          <w:rFonts w:cs="Times New Roman"/>
          <w:b/>
          <w:color w:val="auto"/>
          <w:sz w:val="24"/>
          <w:szCs w:val="24"/>
        </w:rPr>
        <w:t>оговора</w:t>
      </w:r>
      <w:proofErr w:type="spellEnd"/>
    </w:p>
    <w:p w14:paraId="23ED6C25" w14:textId="77777777" w:rsidR="003E3B64" w:rsidRPr="00D004A2" w:rsidRDefault="003E3B64" w:rsidP="003E3B64">
      <w:pPr>
        <w:ind w:firstLine="709"/>
        <w:jc w:val="both"/>
      </w:pPr>
      <w:r w:rsidRPr="00D004A2">
        <w:t>1.1. По настоящему Договору Поставщик обязуется:</w:t>
      </w:r>
    </w:p>
    <w:p w14:paraId="665A9BE2" w14:textId="77777777" w:rsidR="003E3B64" w:rsidRPr="00D004A2" w:rsidRDefault="003E3B64" w:rsidP="003E3B64">
      <w:pPr>
        <w:ind w:firstLine="709"/>
        <w:jc w:val="both"/>
      </w:pPr>
      <w:r w:rsidRPr="00D004A2">
        <w:t xml:space="preserve">1.1.1. </w:t>
      </w:r>
      <w:r>
        <w:t xml:space="preserve">Поставить и передать в собственность________________ </w:t>
      </w:r>
      <w:r w:rsidRPr="00D004A2">
        <w:t xml:space="preserve">(далее Товар), в соответствии </w:t>
      </w:r>
      <w:r>
        <w:t>с Техническим заданием Покупателя</w:t>
      </w:r>
      <w:r w:rsidRPr="00D004A2">
        <w:t xml:space="preserve"> (Приложение № 1 к настоящему Договору). </w:t>
      </w:r>
    </w:p>
    <w:p w14:paraId="3D1B2224" w14:textId="77777777" w:rsidR="003E3B64" w:rsidRPr="00D004A2" w:rsidRDefault="003E3B64" w:rsidP="003E3B64">
      <w:pPr>
        <w:ind w:firstLine="709"/>
        <w:jc w:val="both"/>
      </w:pPr>
      <w:r w:rsidRPr="00D004A2">
        <w:t>1.2. Покупатель обязуется принять и оплатить стоимость Товара в соответствии с условиями настоящего Договора.</w:t>
      </w:r>
    </w:p>
    <w:p w14:paraId="54F98E47" w14:textId="77777777" w:rsidR="003E3B64" w:rsidRPr="00D004A2" w:rsidRDefault="003E3B64" w:rsidP="003E3B64">
      <w:pPr>
        <w:pStyle w:val="21"/>
        <w:spacing w:after="0" w:line="240" w:lineRule="auto"/>
        <w:jc w:val="both"/>
        <w:rPr>
          <w:sz w:val="22"/>
          <w:szCs w:val="22"/>
        </w:rPr>
      </w:pPr>
    </w:p>
    <w:p w14:paraId="56F95FE9" w14:textId="4C877CAD" w:rsidR="003E3B64" w:rsidRPr="00447ADB" w:rsidRDefault="003E3B64" w:rsidP="00DD04AF">
      <w:pPr>
        <w:pStyle w:val="a3"/>
        <w:numPr>
          <w:ilvl w:val="0"/>
          <w:numId w:val="3"/>
        </w:numPr>
        <w:suppressAutoHyphens w:val="0"/>
        <w:autoSpaceDN/>
        <w:ind w:left="0" w:firstLine="0"/>
        <w:jc w:val="center"/>
        <w:rPr>
          <w:rFonts w:cs="Times New Roman"/>
          <w:b/>
          <w:color w:val="auto"/>
          <w:sz w:val="24"/>
          <w:szCs w:val="24"/>
        </w:rPr>
      </w:pPr>
      <w:proofErr w:type="spellStart"/>
      <w:r w:rsidRPr="00447ADB">
        <w:rPr>
          <w:rFonts w:cs="Times New Roman"/>
          <w:b/>
          <w:color w:val="auto"/>
          <w:sz w:val="24"/>
          <w:szCs w:val="24"/>
        </w:rPr>
        <w:t>Стоимость</w:t>
      </w:r>
      <w:proofErr w:type="spellEnd"/>
      <w:r w:rsidRPr="00447ADB">
        <w:rPr>
          <w:rFonts w:cs="Times New Roman"/>
          <w:b/>
          <w:color w:val="auto"/>
          <w:sz w:val="24"/>
          <w:szCs w:val="24"/>
        </w:rPr>
        <w:t xml:space="preserve"> </w:t>
      </w:r>
      <w:r w:rsidRPr="00447ADB">
        <w:rPr>
          <w:rFonts w:cs="Times New Roman"/>
          <w:b/>
          <w:color w:val="auto"/>
          <w:sz w:val="24"/>
          <w:szCs w:val="24"/>
          <w:lang w:val="ru-RU"/>
        </w:rPr>
        <w:t>Д</w:t>
      </w:r>
      <w:proofErr w:type="spellStart"/>
      <w:r w:rsidRPr="00447ADB">
        <w:rPr>
          <w:rFonts w:cs="Times New Roman"/>
          <w:b/>
          <w:color w:val="auto"/>
          <w:sz w:val="24"/>
          <w:szCs w:val="24"/>
        </w:rPr>
        <w:t>оговора</w:t>
      </w:r>
      <w:proofErr w:type="spellEnd"/>
    </w:p>
    <w:p w14:paraId="37E15366" w14:textId="77777777" w:rsidR="003E3B64" w:rsidRPr="00C0235B" w:rsidRDefault="003E3B64" w:rsidP="003E3B64">
      <w:pPr>
        <w:pStyle w:val="Default"/>
        <w:ind w:firstLine="708"/>
        <w:jc w:val="both"/>
        <w:rPr>
          <w:color w:val="auto"/>
        </w:rPr>
      </w:pPr>
      <w:r w:rsidRPr="00C0235B">
        <w:rPr>
          <w:color w:val="auto"/>
        </w:rPr>
        <w:t>2.1. Цена Договора (в соответствии с ч. 3 ст. 2 и ч. 1 ст. 424 ГК Р</w:t>
      </w:r>
      <w:r>
        <w:rPr>
          <w:color w:val="auto"/>
        </w:rPr>
        <w:t xml:space="preserve">Ф) составляет ___________ </w:t>
      </w:r>
      <w:proofErr w:type="spellStart"/>
      <w:r>
        <w:rPr>
          <w:color w:val="auto"/>
        </w:rPr>
        <w:t>Руб</w:t>
      </w:r>
      <w:proofErr w:type="spellEnd"/>
      <w:r>
        <w:rPr>
          <w:color w:val="auto"/>
        </w:rPr>
        <w:t>______коп</w:t>
      </w:r>
    </w:p>
    <w:p w14:paraId="5A493D28" w14:textId="77777777" w:rsidR="003E3B64" w:rsidRPr="00C0235B" w:rsidRDefault="003E3B64" w:rsidP="003E3B64">
      <w:pPr>
        <w:pStyle w:val="Default"/>
        <w:ind w:firstLine="708"/>
        <w:jc w:val="both"/>
        <w:rPr>
          <w:color w:val="auto"/>
        </w:rPr>
      </w:pPr>
      <w:r>
        <w:rPr>
          <w:color w:val="auto"/>
        </w:rPr>
        <w:t>Поставщик</w:t>
      </w:r>
      <w:r w:rsidRPr="00C0235B">
        <w:rPr>
          <w:color w:val="auto"/>
        </w:rPr>
        <w:t xml:space="preserve"> в соответствии с ч. 1 ст. 168 НК РФ предъявляет дополнительно к цене Договора (цене р</w:t>
      </w:r>
      <w:r>
        <w:rPr>
          <w:color w:val="auto"/>
        </w:rPr>
        <w:t>еализуемого Товара</w:t>
      </w:r>
      <w:r w:rsidRPr="00C0235B">
        <w:rPr>
          <w:color w:val="auto"/>
        </w:rPr>
        <w:t>)</w:t>
      </w:r>
      <w:r>
        <w:rPr>
          <w:color w:val="auto"/>
        </w:rPr>
        <w:t xml:space="preserve"> к оплате </w:t>
      </w:r>
      <w:proofErr w:type="gramStart"/>
      <w:r>
        <w:rPr>
          <w:color w:val="auto"/>
        </w:rPr>
        <w:t xml:space="preserve">Покупателю </w:t>
      </w:r>
      <w:r w:rsidRPr="00C0235B">
        <w:rPr>
          <w:color w:val="auto"/>
        </w:rPr>
        <w:t xml:space="preserve"> соответствующую</w:t>
      </w:r>
      <w:proofErr w:type="gramEnd"/>
      <w:r w:rsidRPr="00C0235B">
        <w:rPr>
          <w:color w:val="auto"/>
        </w:rPr>
        <w:t xml:space="preserve"> сумму НДС по применимой ставке, указанной в ст. 164 НК РФ.</w:t>
      </w:r>
    </w:p>
    <w:p w14:paraId="46BBFDD9" w14:textId="77777777" w:rsidR="003E3B64" w:rsidRPr="00447ADB" w:rsidRDefault="003E3B64" w:rsidP="003E3B64">
      <w:pPr>
        <w:pStyle w:val="Default"/>
        <w:ind w:firstLine="708"/>
        <w:jc w:val="both"/>
        <w:rPr>
          <w:color w:val="auto"/>
        </w:rPr>
      </w:pPr>
      <w:r w:rsidRPr="00C0235B">
        <w:rPr>
          <w:color w:val="auto"/>
        </w:rPr>
        <w:t>Общая стоимость Договора составл</w:t>
      </w:r>
      <w:r>
        <w:rPr>
          <w:color w:val="auto"/>
        </w:rPr>
        <w:t xml:space="preserve">яет ____________ </w:t>
      </w:r>
      <w:proofErr w:type="spellStart"/>
      <w:r>
        <w:rPr>
          <w:color w:val="auto"/>
        </w:rPr>
        <w:t>Руб</w:t>
      </w:r>
      <w:proofErr w:type="spellEnd"/>
      <w:r>
        <w:rPr>
          <w:color w:val="auto"/>
        </w:rPr>
        <w:t>_____коп</w:t>
      </w:r>
      <w:r w:rsidRPr="00C0235B">
        <w:rPr>
          <w:color w:val="auto"/>
        </w:rPr>
        <w:t>, в том чис</w:t>
      </w:r>
      <w:r>
        <w:rPr>
          <w:color w:val="auto"/>
        </w:rPr>
        <w:t xml:space="preserve">ле НДС __ % - ___________ </w:t>
      </w:r>
      <w:proofErr w:type="spellStart"/>
      <w:r>
        <w:rPr>
          <w:color w:val="auto"/>
        </w:rPr>
        <w:t>Руб</w:t>
      </w:r>
      <w:proofErr w:type="spellEnd"/>
      <w:r>
        <w:rPr>
          <w:color w:val="auto"/>
        </w:rPr>
        <w:t>_____коп</w:t>
      </w:r>
      <w:r w:rsidRPr="00C0235B">
        <w:rPr>
          <w:color w:val="auto"/>
        </w:rPr>
        <w:t>, состоит из цен</w:t>
      </w:r>
      <w:r>
        <w:rPr>
          <w:color w:val="auto"/>
        </w:rPr>
        <w:t xml:space="preserve">ы Договора и предъявленной Поставщиком к оплате </w:t>
      </w:r>
      <w:proofErr w:type="gramStart"/>
      <w:r>
        <w:rPr>
          <w:color w:val="auto"/>
        </w:rPr>
        <w:t xml:space="preserve">Покупателю </w:t>
      </w:r>
      <w:r w:rsidRPr="00C0235B">
        <w:rPr>
          <w:color w:val="auto"/>
        </w:rPr>
        <w:t xml:space="preserve"> соответствующей</w:t>
      </w:r>
      <w:proofErr w:type="gramEnd"/>
      <w:r w:rsidRPr="00C0235B">
        <w:rPr>
          <w:color w:val="auto"/>
        </w:rPr>
        <w:t xml:space="preserve"> суммы НДС по применимой ст</w:t>
      </w:r>
      <w:r>
        <w:rPr>
          <w:color w:val="auto"/>
        </w:rPr>
        <w:t>авке, указанной в ст. 164 НК РФ</w:t>
      </w:r>
    </w:p>
    <w:p w14:paraId="4E68529A" w14:textId="31D92546" w:rsidR="003E3B64" w:rsidRPr="00447ADB" w:rsidRDefault="003E3B64" w:rsidP="00447ADB">
      <w:pPr>
        <w:pStyle w:val="Default"/>
        <w:ind w:firstLine="708"/>
        <w:jc w:val="both"/>
      </w:pPr>
      <w:r w:rsidRPr="00447ADB">
        <w:rPr>
          <w:color w:val="auto"/>
        </w:rPr>
        <w:t xml:space="preserve"> В цене Товара учтено все, что указанно в </w:t>
      </w:r>
      <w:r w:rsidRPr="00447ADB">
        <w:t>Приложении № 1 к настоящему Договору, и доставка. Адрес доставки: г. Москва, ул. Автомоторная, д. 2</w:t>
      </w:r>
    </w:p>
    <w:p w14:paraId="1335C0EE" w14:textId="77777777" w:rsidR="003E3B64" w:rsidRPr="00447ADB" w:rsidRDefault="003E3B64" w:rsidP="003E3B64">
      <w:pPr>
        <w:jc w:val="both"/>
      </w:pPr>
    </w:p>
    <w:p w14:paraId="2D36B55A" w14:textId="5F7863CA" w:rsidR="003E3B64" w:rsidRPr="00447ADB" w:rsidRDefault="003E3B64" w:rsidP="000835EA">
      <w:pPr>
        <w:pStyle w:val="a3"/>
        <w:numPr>
          <w:ilvl w:val="0"/>
          <w:numId w:val="3"/>
        </w:numPr>
        <w:autoSpaceDN/>
        <w:ind w:left="0" w:firstLine="0"/>
        <w:jc w:val="center"/>
        <w:rPr>
          <w:rFonts w:cs="Times New Roman"/>
          <w:color w:val="auto"/>
          <w:sz w:val="24"/>
          <w:szCs w:val="24"/>
        </w:rPr>
      </w:pPr>
      <w:proofErr w:type="spellStart"/>
      <w:r w:rsidRPr="00447ADB">
        <w:rPr>
          <w:rFonts w:cs="Times New Roman"/>
          <w:b/>
          <w:color w:val="auto"/>
          <w:sz w:val="24"/>
          <w:szCs w:val="24"/>
        </w:rPr>
        <w:t>Условия</w:t>
      </w:r>
      <w:proofErr w:type="spellEnd"/>
      <w:r w:rsidRPr="00447ADB">
        <w:rPr>
          <w:rFonts w:cs="Times New Roman"/>
          <w:b/>
          <w:color w:val="auto"/>
          <w:sz w:val="24"/>
          <w:szCs w:val="24"/>
        </w:rPr>
        <w:t xml:space="preserve"> </w:t>
      </w:r>
      <w:proofErr w:type="spellStart"/>
      <w:r w:rsidRPr="00447ADB">
        <w:rPr>
          <w:rFonts w:cs="Times New Roman"/>
          <w:b/>
          <w:color w:val="auto"/>
          <w:sz w:val="24"/>
          <w:szCs w:val="24"/>
        </w:rPr>
        <w:t>оплаты</w:t>
      </w:r>
      <w:proofErr w:type="spellEnd"/>
    </w:p>
    <w:p w14:paraId="160B9D26" w14:textId="2AE644F3" w:rsidR="00B17584" w:rsidRDefault="00B17584" w:rsidP="00B17584">
      <w:pPr>
        <w:ind w:firstLine="709"/>
        <w:jc w:val="both"/>
      </w:pPr>
      <w:r w:rsidRPr="00447ADB">
        <w:t>3.1. Оплата по настоящему договору в размере 100% от стоимости Оборудования –___________, в том числе НДС 20 % - ______________________</w:t>
      </w:r>
      <w:r w:rsidRPr="00447ADB">
        <w:rPr>
          <w:u w:val="single"/>
        </w:rPr>
        <w:t xml:space="preserve">               </w:t>
      </w:r>
      <w:r w:rsidRPr="00447ADB">
        <w:t xml:space="preserve"> производится в рублях, по курсу ЦБ РФ на дату подписания товарной накладной и/или УПД, в течение 10 (десяти) банковских дней с даты окончательной приемки Оборудования на территории Покупателя в соответствии с Приложением № 1 к настоящему</w:t>
      </w:r>
      <w:r w:rsidRPr="00AF2B9C">
        <w:t xml:space="preserve"> Договору.</w:t>
      </w:r>
    </w:p>
    <w:p w14:paraId="569885F5" w14:textId="77777777" w:rsidR="00B17584" w:rsidRPr="00447ADB" w:rsidRDefault="00B17584" w:rsidP="00B17584">
      <w:pPr>
        <w:ind w:firstLine="709"/>
        <w:jc w:val="both"/>
      </w:pPr>
      <w:r w:rsidRPr="00AF2B9C">
        <w:t xml:space="preserve">3.2. Покупатель имеет </w:t>
      </w:r>
      <w:r w:rsidRPr="00447ADB">
        <w:t>право произвести оплату аванса в размере ____ % стоимости Оборудования –____________________, в том числе НДС 20 % - _______________, в течение 5 (пяти) банковских дней с даты подписания настоящего договора.</w:t>
      </w:r>
    </w:p>
    <w:p w14:paraId="3457E8F6" w14:textId="77777777" w:rsidR="00B17584" w:rsidRPr="00BB429F" w:rsidRDefault="00B17584" w:rsidP="00B17584">
      <w:pPr>
        <w:ind w:firstLine="709"/>
        <w:jc w:val="both"/>
      </w:pPr>
      <w:r w:rsidRPr="00BB429F">
        <w:t>3.</w:t>
      </w:r>
      <w:r>
        <w:t>3</w:t>
      </w:r>
      <w:r w:rsidRPr="00BB429F">
        <w:t>. Форма оплаты – безналичная, на расчетный счет Поставщика.</w:t>
      </w:r>
    </w:p>
    <w:p w14:paraId="2B9100DB" w14:textId="77777777" w:rsidR="00B17584" w:rsidRPr="00BB429F" w:rsidRDefault="00B17584" w:rsidP="00B17584">
      <w:pPr>
        <w:ind w:firstLine="709"/>
        <w:jc w:val="both"/>
      </w:pPr>
      <w:r w:rsidRPr="00BB429F">
        <w:lastRenderedPageBreak/>
        <w:t>3.</w:t>
      </w:r>
      <w:r>
        <w:t>4</w:t>
      </w:r>
      <w:r w:rsidRPr="00BB429F">
        <w:t>. Общая сумма настоящего Договора не подлежит изменению с даты подписания Договора обеими сторонами.</w:t>
      </w:r>
    </w:p>
    <w:p w14:paraId="02AF2816" w14:textId="33C14E98" w:rsidR="00B17584" w:rsidRPr="00BB429F" w:rsidRDefault="00B17584" w:rsidP="00B17584">
      <w:pPr>
        <w:ind w:firstLine="709"/>
        <w:jc w:val="both"/>
      </w:pPr>
      <w:r w:rsidRPr="00BB429F">
        <w:t>3.</w:t>
      </w:r>
      <w:r>
        <w:t>5</w:t>
      </w:r>
      <w:r w:rsidRPr="00BB429F">
        <w:t>. Моментом оплаты считается дата списания денежных средств с расчетного счета Покупателя.</w:t>
      </w:r>
    </w:p>
    <w:p w14:paraId="5C07B083" w14:textId="77777777" w:rsidR="003E3B64" w:rsidRPr="00D004A2" w:rsidRDefault="003E3B64" w:rsidP="003E3B64">
      <w:pPr>
        <w:pStyle w:val="a8"/>
        <w:spacing w:after="0"/>
        <w:jc w:val="both"/>
        <w:rPr>
          <w:sz w:val="22"/>
          <w:szCs w:val="22"/>
        </w:rPr>
      </w:pPr>
    </w:p>
    <w:p w14:paraId="2E0B752C" w14:textId="77777777" w:rsidR="003E3B64" w:rsidRPr="00581F38" w:rsidRDefault="003E3B64" w:rsidP="003E3B64">
      <w:pPr>
        <w:pStyle w:val="a3"/>
        <w:numPr>
          <w:ilvl w:val="0"/>
          <w:numId w:val="3"/>
        </w:numPr>
        <w:autoSpaceDN/>
        <w:ind w:left="0"/>
        <w:jc w:val="center"/>
        <w:rPr>
          <w:rFonts w:cs="Times New Roman"/>
          <w:b/>
          <w:color w:val="auto"/>
          <w:sz w:val="24"/>
          <w:szCs w:val="24"/>
          <w:lang w:val="ru-RU"/>
        </w:rPr>
      </w:pPr>
      <w:r w:rsidRPr="00581F38">
        <w:rPr>
          <w:rFonts w:cs="Times New Roman"/>
          <w:b/>
          <w:color w:val="auto"/>
          <w:sz w:val="24"/>
          <w:szCs w:val="24"/>
          <w:lang w:val="ru-RU"/>
        </w:rPr>
        <w:t xml:space="preserve">Качество </w:t>
      </w:r>
      <w:r w:rsidRPr="00D004A2">
        <w:rPr>
          <w:rFonts w:cs="Times New Roman"/>
          <w:b/>
          <w:color w:val="auto"/>
          <w:sz w:val="24"/>
          <w:szCs w:val="24"/>
          <w:lang w:val="ru-RU"/>
        </w:rPr>
        <w:t>Товара</w:t>
      </w:r>
      <w:r w:rsidRPr="00581F38">
        <w:rPr>
          <w:rFonts w:cs="Times New Roman"/>
          <w:b/>
          <w:color w:val="auto"/>
          <w:sz w:val="24"/>
          <w:szCs w:val="24"/>
          <w:lang w:val="ru-RU"/>
        </w:rPr>
        <w:t xml:space="preserve"> и сроки исполнения обязательств</w:t>
      </w:r>
    </w:p>
    <w:p w14:paraId="089AE74A" w14:textId="77777777" w:rsidR="003E3B64" w:rsidRDefault="003E3B64" w:rsidP="003E3B64">
      <w:pPr>
        <w:ind w:firstLine="709"/>
        <w:jc w:val="both"/>
      </w:pPr>
      <w:r>
        <w:t>4.</w:t>
      </w:r>
      <w:r w:rsidRPr="00BC603F">
        <w:t xml:space="preserve">1. Качество и ассортимент поставляемого Товара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39A7AE3E" w14:textId="77777777" w:rsidR="003E3B64" w:rsidRPr="00447ADB" w:rsidRDefault="003E3B64" w:rsidP="003E3B64">
      <w:pPr>
        <w:ind w:firstLine="709"/>
        <w:jc w:val="both"/>
      </w:pPr>
      <w:r w:rsidRPr="00447ADB">
        <w:t>Покупатель должен принять Товар и проверить его по количеству и ассортименту в день подписания товарной накладной и/или УПД, по комплекту и комплектности в течение 20 рабочих дней с даты подписания товарной накладной и/или УПД, а по качеству – в течение Гарантийного срока, указанного в настоящем Договоре.</w:t>
      </w:r>
    </w:p>
    <w:p w14:paraId="50A0A264" w14:textId="77777777" w:rsidR="007C7341" w:rsidRPr="00447ADB" w:rsidRDefault="007C7341" w:rsidP="007C7341">
      <w:pPr>
        <w:ind w:firstLine="709"/>
        <w:jc w:val="both"/>
      </w:pPr>
      <w:r w:rsidRPr="00447ADB">
        <w:t>Одновременно с передачей Товара Поставщик обязан передать Покупателю относящиеся к нему документы: паспорт в соответствии с законодательством РФ, инструкции или руководство по эксплуатации (на русском языке), другие необходимые документы, в том числе, в соответствии с ТР ТС, определяющие соответствие техническим регламентам, качеству, условиям эксплуатации и хранения поставляемого Товара.</w:t>
      </w:r>
    </w:p>
    <w:p w14:paraId="1AE9927F" w14:textId="6506DF7F" w:rsidR="003E3B64" w:rsidRPr="00BC603F" w:rsidRDefault="00BE595D" w:rsidP="003E3B64">
      <w:pPr>
        <w:ind w:firstLine="709"/>
        <w:jc w:val="both"/>
      </w:pPr>
      <w:r w:rsidRPr="00BC603F">
        <w:t xml:space="preserve">4.2. Поставка Товара на условиях Приложения № 1 к настоящему Договору, должна быть произведена </w:t>
      </w:r>
      <w:r w:rsidR="00DD097B" w:rsidRPr="00DD097B">
        <w:t xml:space="preserve">в течение 15 календарных дней </w:t>
      </w:r>
      <w:r w:rsidR="007C7341" w:rsidRPr="007C7341">
        <w:t>с даты подписания договора</w:t>
      </w:r>
    </w:p>
    <w:p w14:paraId="300D367F" w14:textId="77777777" w:rsidR="003E3B64" w:rsidRPr="00D004A2" w:rsidRDefault="003E3B64" w:rsidP="003E3B64">
      <w:pPr>
        <w:rPr>
          <w:b/>
        </w:rPr>
      </w:pPr>
    </w:p>
    <w:p w14:paraId="733FCFF6" w14:textId="589AEBD0" w:rsidR="003E3B64" w:rsidRPr="00D004A2" w:rsidRDefault="003E3B64" w:rsidP="003E3B64">
      <w:pPr>
        <w:jc w:val="center"/>
        <w:rPr>
          <w:b/>
        </w:rPr>
      </w:pPr>
      <w:r w:rsidRPr="00D004A2">
        <w:rPr>
          <w:b/>
        </w:rPr>
        <w:t>5. Гарантийное обслуживание</w:t>
      </w:r>
    </w:p>
    <w:p w14:paraId="026D3827" w14:textId="77777777" w:rsidR="00D76BFA" w:rsidRPr="00BB429F" w:rsidRDefault="00D76BFA" w:rsidP="00D76BFA">
      <w:pPr>
        <w:autoSpaceDE w:val="0"/>
        <w:autoSpaceDN w:val="0"/>
        <w:adjustRightInd w:val="0"/>
        <w:ind w:firstLine="709"/>
        <w:jc w:val="both"/>
      </w:pPr>
      <w:r w:rsidRPr="00BB429F">
        <w:t>5.1. Для обеспечения полной и бесперебойной работы Оборудования Поставщик при передаче Оборудования Покупателю предоставляет последнему Инструкцию по эксплуатации Оборудования.</w:t>
      </w:r>
    </w:p>
    <w:p w14:paraId="330FD110" w14:textId="77777777" w:rsidR="00D76BFA" w:rsidRPr="00BB429F" w:rsidRDefault="00D76BFA" w:rsidP="00D76BFA">
      <w:pPr>
        <w:autoSpaceDE w:val="0"/>
        <w:autoSpaceDN w:val="0"/>
        <w:adjustRightInd w:val="0"/>
        <w:ind w:firstLine="709"/>
        <w:jc w:val="both"/>
        <w:rPr>
          <w:u w:val="single"/>
        </w:rPr>
      </w:pPr>
      <w:r w:rsidRPr="00BB429F">
        <w:t xml:space="preserve">5.2. Гарантия на Оборудование составляет </w:t>
      </w:r>
      <w:r>
        <w:t>_____ месяцев</w:t>
      </w:r>
      <w:r w:rsidRPr="00BB429F">
        <w:t xml:space="preserve"> с даты подписания Сторонами товарной накладной и/или УПД на Оборудование (далее – «Гарантийный срок»). </w:t>
      </w:r>
    </w:p>
    <w:p w14:paraId="00D422B1" w14:textId="77777777" w:rsidR="00D76BFA" w:rsidRPr="00BB429F" w:rsidRDefault="00D76BFA" w:rsidP="00D76BFA">
      <w:pPr>
        <w:autoSpaceDE w:val="0"/>
        <w:autoSpaceDN w:val="0"/>
        <w:adjustRightInd w:val="0"/>
        <w:ind w:firstLine="709"/>
        <w:jc w:val="both"/>
      </w:pPr>
      <w:r w:rsidRPr="00BB429F">
        <w:t>5.3. В течение Гарантийного срока Поставщик гарантирует исправную и полнофункциональную работу Оборудования в соответствии с техническим описанием производителя Оборудования. В случае выхода Оборудования из строя в течение Гарантийного срока Поставщик обязуется самостоятельно за свой счет произвести ремонт неисправного Оборудования. Ремонт Оборудования производится в течение 3 дней с даты получения письменного уведомления Покупателя.</w:t>
      </w:r>
    </w:p>
    <w:p w14:paraId="65439C8B" w14:textId="77777777" w:rsidR="00D76BFA" w:rsidRDefault="00D76BFA" w:rsidP="00D76BFA">
      <w:pPr>
        <w:autoSpaceDE w:val="0"/>
        <w:autoSpaceDN w:val="0"/>
        <w:adjustRightInd w:val="0"/>
        <w:ind w:firstLine="709"/>
        <w:jc w:val="both"/>
      </w:pPr>
      <w:r w:rsidRPr="00BB429F">
        <w:t xml:space="preserve">5.4. По истечении Гарантийного срока Поставщик вправе предоставить Покупателю комплекс мероприятий по обслуживанию и поддержке Оборудования: консультации, работы по диагностике и ремонту Оборудования, - на основании дополнительно заключаемого Сторонами договора. </w:t>
      </w:r>
    </w:p>
    <w:p w14:paraId="1E8D9D99" w14:textId="77777777" w:rsidR="003E3B64" w:rsidRPr="00B17584" w:rsidRDefault="003E3B64" w:rsidP="003E3B64">
      <w:pPr>
        <w:autoSpaceDE w:val="0"/>
        <w:autoSpaceDN w:val="0"/>
        <w:adjustRightInd w:val="0"/>
        <w:jc w:val="both"/>
      </w:pPr>
    </w:p>
    <w:p w14:paraId="39E3B632" w14:textId="77777777" w:rsidR="003E3B64" w:rsidRPr="00D004A2" w:rsidRDefault="003E3B64" w:rsidP="003E3B64">
      <w:pPr>
        <w:jc w:val="center"/>
        <w:rPr>
          <w:b/>
        </w:rPr>
      </w:pPr>
      <w:r w:rsidRPr="00D004A2">
        <w:rPr>
          <w:b/>
        </w:rPr>
        <w:t>6. Права и обязанности сторон</w:t>
      </w:r>
    </w:p>
    <w:p w14:paraId="6FD17E2B" w14:textId="77777777" w:rsidR="003E3B64" w:rsidRPr="00447ADB" w:rsidRDefault="003E3B64" w:rsidP="003E3B64">
      <w:pPr>
        <w:ind w:firstLine="709"/>
        <w:jc w:val="both"/>
      </w:pPr>
      <w:r w:rsidRPr="00447ADB">
        <w:t xml:space="preserve">6.1. Поставщик обязан: </w:t>
      </w:r>
    </w:p>
    <w:p w14:paraId="52E227F0" w14:textId="77777777" w:rsidR="003E3B64" w:rsidRPr="00447ADB" w:rsidRDefault="003E3B64" w:rsidP="003E3B64">
      <w:pPr>
        <w:ind w:firstLine="709"/>
        <w:jc w:val="both"/>
      </w:pPr>
      <w:r w:rsidRPr="00447ADB">
        <w:t>6.1.1. Выполнить действия, указанные в настоящем Договоре и в Приложении № 1 к настоящему Договору.</w:t>
      </w:r>
    </w:p>
    <w:p w14:paraId="492306D1" w14:textId="77777777" w:rsidR="003E3B64" w:rsidRPr="00447ADB" w:rsidRDefault="003E3B64" w:rsidP="003E3B64">
      <w:pPr>
        <w:ind w:firstLine="709"/>
        <w:jc w:val="both"/>
      </w:pPr>
      <w:r w:rsidRPr="00447ADB">
        <w:t>6.1.2. Своевременно передать Покупателю Товар в состоянии, отвечающем условиям Договора, а также всю необходимую документацию.</w:t>
      </w:r>
    </w:p>
    <w:p w14:paraId="5FC95797" w14:textId="77777777" w:rsidR="003E3B64" w:rsidRPr="00447ADB" w:rsidRDefault="003E3B64" w:rsidP="003E3B64">
      <w:pPr>
        <w:ind w:firstLine="709"/>
        <w:jc w:val="both"/>
      </w:pPr>
      <w:r w:rsidRPr="00447ADB">
        <w:t>6.1.3. Предоставить сертификаты официального дилера на поставляемый Товар.</w:t>
      </w:r>
    </w:p>
    <w:p w14:paraId="4A3229A0" w14:textId="77777777" w:rsidR="003E3B64" w:rsidRPr="00447ADB" w:rsidRDefault="003E3B64" w:rsidP="003E3B64">
      <w:pPr>
        <w:ind w:firstLine="709"/>
        <w:jc w:val="both"/>
      </w:pPr>
      <w:r w:rsidRPr="00447ADB">
        <w:t xml:space="preserve">6.1.4. Нести обязанность по гарантии в течение Гарантийного срока, согласно Раздела 5 настоящего Договора. </w:t>
      </w:r>
    </w:p>
    <w:p w14:paraId="0173BCF0" w14:textId="77777777" w:rsidR="003E3B64" w:rsidRPr="00447ADB" w:rsidRDefault="003E3B64" w:rsidP="003E3B64">
      <w:pPr>
        <w:jc w:val="both"/>
      </w:pPr>
      <w:r w:rsidRPr="00447ADB">
        <w:t xml:space="preserve">           6.2. Покупатель обязан: </w:t>
      </w:r>
    </w:p>
    <w:p w14:paraId="5024068C" w14:textId="77777777" w:rsidR="003E3B64" w:rsidRPr="00BC603F" w:rsidRDefault="003E3B64" w:rsidP="003E3B64">
      <w:pPr>
        <w:ind w:firstLine="709"/>
        <w:jc w:val="both"/>
      </w:pPr>
      <w:r w:rsidRPr="00447ADB">
        <w:t>6.2.1. Оплатить и принять</w:t>
      </w:r>
      <w:r w:rsidRPr="00BC603F">
        <w:t xml:space="preserve"> Товар в соответствии с условиями настоящего Договора. </w:t>
      </w:r>
    </w:p>
    <w:p w14:paraId="111C0E04" w14:textId="77777777" w:rsidR="003E3B64" w:rsidRPr="00BC603F" w:rsidRDefault="003E3B64" w:rsidP="003E3B64">
      <w:pPr>
        <w:ind w:firstLine="709"/>
        <w:jc w:val="both"/>
      </w:pPr>
      <w:r w:rsidRPr="00BC603F">
        <w:t>6.2.2. Использовать Товар в соответствии с техническими требованиями, прилагаемыми к Товару и назначением, указанным в Приложении № 1 к настоящему Договору. В противном случае, Поставщик не несет ответственности за пригодность Товара.</w:t>
      </w:r>
    </w:p>
    <w:p w14:paraId="7C5276A2" w14:textId="77777777" w:rsidR="003E3B64" w:rsidRDefault="003E3B64" w:rsidP="003E3B64">
      <w:pPr>
        <w:autoSpaceDE w:val="0"/>
        <w:autoSpaceDN w:val="0"/>
        <w:adjustRightInd w:val="0"/>
        <w:jc w:val="both"/>
      </w:pPr>
    </w:p>
    <w:p w14:paraId="700F9347" w14:textId="77777777" w:rsidR="00447ADB" w:rsidRDefault="00447ADB" w:rsidP="003E3B64">
      <w:pPr>
        <w:jc w:val="center"/>
        <w:rPr>
          <w:b/>
        </w:rPr>
      </w:pPr>
    </w:p>
    <w:p w14:paraId="27A897EF" w14:textId="0AB58081" w:rsidR="003E3B64" w:rsidRPr="00D004A2" w:rsidRDefault="003E3B64" w:rsidP="003E3B64">
      <w:pPr>
        <w:jc w:val="center"/>
        <w:rPr>
          <w:b/>
        </w:rPr>
      </w:pPr>
      <w:r w:rsidRPr="00D004A2">
        <w:rPr>
          <w:b/>
        </w:rPr>
        <w:lastRenderedPageBreak/>
        <w:t>7. Ответственность сторон</w:t>
      </w:r>
    </w:p>
    <w:p w14:paraId="09D97C3A" w14:textId="77777777" w:rsidR="003E3B64" w:rsidRPr="00D004A2" w:rsidRDefault="003E3B64" w:rsidP="003E3B64">
      <w:pPr>
        <w:ind w:firstLine="709"/>
        <w:jc w:val="both"/>
      </w:pPr>
      <w:r w:rsidRPr="00D004A2">
        <w:t>7.1. За нарушение условий настоящего Договора стороны несут ответственность в порядке, предусмотренном действующим законодательством РФ.</w:t>
      </w:r>
    </w:p>
    <w:p w14:paraId="777F6CB9" w14:textId="77777777" w:rsidR="003E3B64" w:rsidRPr="00D004A2" w:rsidRDefault="003E3B64" w:rsidP="003E3B64">
      <w:pPr>
        <w:ind w:firstLine="709"/>
        <w:jc w:val="both"/>
      </w:pPr>
      <w:r w:rsidRPr="00D004A2">
        <w:t>7.2. За нарушение сроков поставки Товара, Покупатель вправе требовать с Поставщика уплаты неустойки (пени) в размере 0,1 % от стоимости не поставленного в срок Товара за каждый день просрочки, но не более 10 % от общей стоимости не поставленного в срок Товара.</w:t>
      </w:r>
    </w:p>
    <w:p w14:paraId="6E7AE320" w14:textId="77777777" w:rsidR="003E3B64" w:rsidRPr="00D004A2" w:rsidRDefault="003E3B64" w:rsidP="003E3B64">
      <w:pPr>
        <w:ind w:firstLine="709"/>
        <w:jc w:val="both"/>
      </w:pPr>
      <w:r w:rsidRPr="00D004A2">
        <w:t>7.3. За нарушение сроков замены Товара (устранения недостатков в нем) Покупатель вправе потребовать с Поставщика уплаты неустойки (пени) в размере 0,1 % от стоимости Товара, не соответствующего условиям Договора, за каждый день просрочки замены Товара (устранения недостатков в нем) но не более 10 % от стоимости Товара, не соответствующего условиям Договора.</w:t>
      </w:r>
    </w:p>
    <w:p w14:paraId="7B682E72" w14:textId="77777777" w:rsidR="003E3B64" w:rsidRPr="00D004A2" w:rsidRDefault="003E3B64" w:rsidP="003E3B64">
      <w:pPr>
        <w:ind w:firstLine="709"/>
        <w:jc w:val="both"/>
      </w:pPr>
      <w:r w:rsidRPr="00D004A2">
        <w:t>7.4. За нарушение сроков оплаты Товара, Поставщик вправе требовать от Покупателя уплаты неустойки (пени) в размере 0,1 % от стоимости не оплаченного в срок Товара (суммы просроченного платежа) за каждый день просрочки, но не более 10 % от стоимости не оплаченного в срок Товара (суммы просроченного платежа).</w:t>
      </w:r>
    </w:p>
    <w:p w14:paraId="66CAB3F0" w14:textId="77777777" w:rsidR="003E3B64" w:rsidRPr="00D004A2" w:rsidRDefault="003E3B64" w:rsidP="003E3B64">
      <w:pPr>
        <w:ind w:firstLine="709"/>
        <w:jc w:val="both"/>
      </w:pPr>
      <w:r w:rsidRPr="00D004A2">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0965E704" w14:textId="77777777" w:rsidR="003E3B64" w:rsidRPr="00D004A2" w:rsidRDefault="003E3B64" w:rsidP="003E3B64">
      <w:pPr>
        <w:ind w:firstLine="709"/>
        <w:jc w:val="both"/>
        <w:rPr>
          <w:sz w:val="20"/>
          <w:szCs w:val="20"/>
        </w:rPr>
      </w:pPr>
      <w:r w:rsidRPr="00D004A2">
        <w:t>7.6. Стороны договорились об отказе от взыскания друг с друга процентов по денежным обязательствам, предусмотренным ст. 317.1 ГК РФ.</w:t>
      </w:r>
    </w:p>
    <w:p w14:paraId="255C3C5A" w14:textId="77777777" w:rsidR="003E3B64" w:rsidRPr="00D004A2" w:rsidRDefault="003E3B64" w:rsidP="003E3B64">
      <w:pPr>
        <w:ind w:firstLine="709"/>
        <w:jc w:val="both"/>
      </w:pPr>
      <w:r w:rsidRPr="00D004A2">
        <w:t xml:space="preserve"> </w:t>
      </w:r>
    </w:p>
    <w:p w14:paraId="0B53944B" w14:textId="409762C9" w:rsidR="003E3B64" w:rsidRPr="00D004A2" w:rsidRDefault="003E3B64" w:rsidP="003E3B64">
      <w:pPr>
        <w:jc w:val="center"/>
      </w:pPr>
      <w:r w:rsidRPr="00D004A2">
        <w:rPr>
          <w:b/>
        </w:rPr>
        <w:t>8. Действия непреодолимой силы</w:t>
      </w:r>
    </w:p>
    <w:p w14:paraId="206CBF37" w14:textId="77777777" w:rsidR="003E3B64" w:rsidRPr="00D004A2" w:rsidRDefault="003E3B64" w:rsidP="003E3B64">
      <w:pPr>
        <w:ind w:firstLine="709"/>
        <w:jc w:val="both"/>
      </w:pPr>
      <w:r w:rsidRPr="00D004A2">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06F05CC7" w14:textId="77777777" w:rsidR="003E3B64" w:rsidRPr="00D004A2" w:rsidRDefault="003E3B64" w:rsidP="003E3B64">
      <w:pPr>
        <w:ind w:firstLine="709"/>
        <w:jc w:val="both"/>
      </w:pPr>
      <w:r w:rsidRPr="00D004A2">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4E23EFD2" w14:textId="77777777" w:rsidR="003E3B64" w:rsidRPr="00D004A2" w:rsidRDefault="003E3B64" w:rsidP="003E3B64"/>
    <w:p w14:paraId="41601065" w14:textId="19C03839" w:rsidR="003E3B64" w:rsidRPr="00D004A2" w:rsidRDefault="003E3B64" w:rsidP="003E3B64">
      <w:pPr>
        <w:jc w:val="center"/>
        <w:rPr>
          <w:b/>
        </w:rPr>
      </w:pPr>
      <w:r w:rsidRPr="00D004A2">
        <w:rPr>
          <w:b/>
        </w:rPr>
        <w:t>9. Право собственности и распоряжение Товаром</w:t>
      </w:r>
    </w:p>
    <w:p w14:paraId="1D61B72E" w14:textId="77777777" w:rsidR="003E3B64" w:rsidRPr="00D004A2" w:rsidRDefault="003E3B64" w:rsidP="003E3B64">
      <w:pPr>
        <w:ind w:firstLine="709"/>
        <w:jc w:val="both"/>
      </w:pPr>
      <w:r w:rsidRPr="00D004A2">
        <w:t>9.1. К Покупателю переходит право собственности на Товар, риск его случайной гибели или повреждения, в том числе материальная ответственность за сохранность поставленного Товара в полном объеме с даты подписания:</w:t>
      </w:r>
    </w:p>
    <w:p w14:paraId="48BD13F0" w14:textId="77777777" w:rsidR="003E3B64" w:rsidRPr="00D004A2" w:rsidRDefault="003E3B64" w:rsidP="003E3B64">
      <w:pPr>
        <w:autoSpaceDE w:val="0"/>
        <w:autoSpaceDN w:val="0"/>
        <w:adjustRightInd w:val="0"/>
        <w:ind w:firstLine="709"/>
        <w:jc w:val="both"/>
      </w:pPr>
      <w:r w:rsidRPr="00D004A2">
        <w:t>- Товарной накладной и/или УПД на Товар.</w:t>
      </w:r>
    </w:p>
    <w:p w14:paraId="18B2A8D2" w14:textId="77777777" w:rsidR="003E3B64" w:rsidRPr="00D004A2" w:rsidRDefault="003E3B64" w:rsidP="003E3B64">
      <w:pPr>
        <w:jc w:val="both"/>
      </w:pPr>
    </w:p>
    <w:p w14:paraId="2089BB7A" w14:textId="77777777" w:rsidR="00FE55D7" w:rsidRPr="00BB429F" w:rsidRDefault="00FE55D7" w:rsidP="00FE55D7">
      <w:pPr>
        <w:pStyle w:val="a3"/>
        <w:autoSpaceDN/>
        <w:spacing w:before="120" w:after="120"/>
        <w:ind w:left="0" w:firstLine="0"/>
        <w:jc w:val="center"/>
        <w:rPr>
          <w:b/>
          <w:sz w:val="24"/>
          <w:szCs w:val="24"/>
          <w:lang w:val="ru-RU"/>
        </w:rPr>
      </w:pPr>
      <w:r w:rsidRPr="00BB429F">
        <w:rPr>
          <w:b/>
          <w:sz w:val="24"/>
          <w:szCs w:val="24"/>
          <w:lang w:val="ru-RU"/>
        </w:rPr>
        <w:t>10. Антикоррупционная оговорка</w:t>
      </w:r>
    </w:p>
    <w:p w14:paraId="5EE9FBF4" w14:textId="77777777" w:rsidR="00FE55D7" w:rsidRPr="00BB429F" w:rsidRDefault="00FE55D7" w:rsidP="00FE55D7">
      <w:pPr>
        <w:ind w:firstLine="708"/>
        <w:jc w:val="both"/>
      </w:pPr>
      <w:r w:rsidRPr="00BB429F">
        <w:t xml:space="preserve">10.1.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14:paraId="5173A82A" w14:textId="77777777" w:rsidR="00FE55D7" w:rsidRPr="00BB429F" w:rsidRDefault="00FE55D7" w:rsidP="00FE55D7">
      <w:pPr>
        <w:ind w:firstLine="708"/>
        <w:jc w:val="both"/>
      </w:pPr>
      <w:r w:rsidRPr="00BB429F">
        <w:t xml:space="preserve">10.2.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w:t>
      </w:r>
      <w:r w:rsidRPr="00BB429F">
        <w:lastRenderedPageBreak/>
        <w:t xml:space="preserve">расторгнут контракт, вправе требовать возмещения реального ущерба, возникшего в результате такого расторжения.              </w:t>
      </w:r>
    </w:p>
    <w:p w14:paraId="5D073C02" w14:textId="77777777" w:rsidR="00FE55D7" w:rsidRPr="00BB429F" w:rsidRDefault="00FE55D7" w:rsidP="00FE55D7">
      <w:pPr>
        <w:pStyle w:val="a3"/>
        <w:autoSpaceDN/>
        <w:spacing w:before="120" w:after="120"/>
        <w:ind w:left="0" w:firstLine="0"/>
        <w:jc w:val="center"/>
        <w:rPr>
          <w:b/>
          <w:sz w:val="24"/>
          <w:szCs w:val="24"/>
          <w:lang w:val="ru-RU"/>
        </w:rPr>
      </w:pPr>
      <w:r w:rsidRPr="00BB429F">
        <w:rPr>
          <w:b/>
          <w:sz w:val="24"/>
          <w:szCs w:val="24"/>
          <w:lang w:val="ru-RU"/>
        </w:rPr>
        <w:t>11. Порядок разрешения споров</w:t>
      </w:r>
    </w:p>
    <w:p w14:paraId="7995F004" w14:textId="77777777" w:rsidR="00FE55D7" w:rsidRPr="00BB429F" w:rsidRDefault="00FE55D7" w:rsidP="00FE55D7">
      <w:pPr>
        <w:ind w:firstLine="709"/>
        <w:jc w:val="both"/>
      </w:pPr>
      <w:r w:rsidRPr="00BB429F">
        <w:t>11.1. Все споры или разногласия, возникающие между сторонами по настоящему договору, разрешаются путем переговоров.</w:t>
      </w:r>
    </w:p>
    <w:p w14:paraId="0825BAC0" w14:textId="77777777" w:rsidR="00FE55D7" w:rsidRPr="00BB429F" w:rsidRDefault="00FE55D7" w:rsidP="00FE55D7">
      <w:pPr>
        <w:ind w:firstLine="709"/>
        <w:jc w:val="both"/>
      </w:pPr>
      <w:r w:rsidRPr="00BB429F">
        <w:t>11.2. В случае невозможности разрешения разногласий путем переговоров, они подлежат рассмотрению в Арбитражном суде г. Москвы.</w:t>
      </w:r>
    </w:p>
    <w:p w14:paraId="2A79FD71" w14:textId="77777777" w:rsidR="00FE55D7" w:rsidRPr="00BB429F" w:rsidRDefault="00FE55D7" w:rsidP="00FE55D7">
      <w:pPr>
        <w:spacing w:before="120" w:after="120"/>
        <w:jc w:val="center"/>
        <w:rPr>
          <w:b/>
        </w:rPr>
      </w:pPr>
      <w:r w:rsidRPr="00BB429F">
        <w:rPr>
          <w:b/>
        </w:rPr>
        <w:t>12. Заключительные положения</w:t>
      </w:r>
    </w:p>
    <w:p w14:paraId="24FC998A" w14:textId="77777777" w:rsidR="00FE55D7" w:rsidRPr="00BB429F" w:rsidRDefault="00FE55D7" w:rsidP="00FE55D7">
      <w:pPr>
        <w:pStyle w:val="a8"/>
        <w:spacing w:after="0"/>
        <w:ind w:firstLine="709"/>
        <w:jc w:val="both"/>
      </w:pPr>
      <w:r w:rsidRPr="00BB429F">
        <w:t>12.1.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099B1389" w14:textId="77777777" w:rsidR="00FE55D7" w:rsidRPr="00BB429F" w:rsidRDefault="00FE55D7" w:rsidP="00FE55D7">
      <w:pPr>
        <w:pStyle w:val="a8"/>
        <w:spacing w:after="0"/>
        <w:ind w:firstLine="709"/>
        <w:jc w:val="both"/>
      </w:pPr>
      <w:r w:rsidRPr="00BB429F">
        <w:t>12.2.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1D491E6D" w14:textId="77777777" w:rsidR="00FE55D7" w:rsidRPr="00BB429F" w:rsidRDefault="00FE55D7" w:rsidP="00FE55D7">
      <w:pPr>
        <w:ind w:firstLine="709"/>
        <w:jc w:val="both"/>
        <w:rPr>
          <w:bCs/>
        </w:rPr>
      </w:pPr>
      <w:r w:rsidRPr="00BB429F">
        <w:rPr>
          <w:bCs/>
        </w:rPr>
        <w:t>12.3. Все изменения и дополнения к настоящему Договору действительны лишь в случае, если они согласованы сторонами и подтверждены письменно.</w:t>
      </w:r>
    </w:p>
    <w:p w14:paraId="19210328" w14:textId="77777777" w:rsidR="00FE55D7" w:rsidRPr="00BB429F" w:rsidRDefault="00FE55D7" w:rsidP="00FE55D7">
      <w:pPr>
        <w:ind w:firstLine="709"/>
        <w:jc w:val="both"/>
        <w:rPr>
          <w:bCs/>
        </w:rPr>
      </w:pPr>
      <w:r w:rsidRPr="00BB429F">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2282DAEB" w14:textId="77777777" w:rsidR="00FE55D7" w:rsidRPr="00BB429F" w:rsidRDefault="00FE55D7" w:rsidP="00FE55D7">
      <w:pPr>
        <w:ind w:firstLine="709"/>
        <w:jc w:val="both"/>
        <w:rPr>
          <w:bCs/>
        </w:rPr>
      </w:pPr>
      <w:r w:rsidRPr="00BB429F">
        <w:rPr>
          <w:bCs/>
        </w:rPr>
        <w:t>12.4. Настоящий договор составлен в 2-х экземплярах, имеющих равную юридическую силу - по одному экземпляру для каждой стороны.</w:t>
      </w:r>
    </w:p>
    <w:p w14:paraId="1115247E" w14:textId="77777777" w:rsidR="00FE55D7" w:rsidRPr="00BB429F" w:rsidRDefault="00FE55D7" w:rsidP="00FE55D7">
      <w:pPr>
        <w:ind w:firstLine="709"/>
        <w:jc w:val="both"/>
        <w:rPr>
          <w:bCs/>
        </w:rPr>
      </w:pPr>
      <w:r w:rsidRPr="00BB429F">
        <w:rPr>
          <w:bCs/>
        </w:rPr>
        <w:t>12.5. Во всем, что не урегулировано настоящем Договором Стороны руководствуются действующим законодательством РФ.</w:t>
      </w:r>
    </w:p>
    <w:p w14:paraId="7325B54F" w14:textId="77777777" w:rsidR="00FE55D7" w:rsidRPr="00BB429F" w:rsidRDefault="00FE55D7" w:rsidP="00FE55D7">
      <w:pPr>
        <w:ind w:firstLine="709"/>
        <w:jc w:val="both"/>
        <w:rPr>
          <w:b/>
          <w:bCs/>
        </w:rPr>
      </w:pPr>
      <w:r w:rsidRPr="00BB429F">
        <w:rPr>
          <w:b/>
          <w:bCs/>
        </w:rPr>
        <w:t>12.6. Обеспечение исполнения настоящего Договора внесено на расчетный счет Покупателя, в размере _____________________ рублей _____ копеек, НДС не облагается (Платежное поручение № __________ от «___» ___________ 20__ г.).</w:t>
      </w:r>
    </w:p>
    <w:p w14:paraId="08A9991B" w14:textId="77777777" w:rsidR="00FE55D7" w:rsidRPr="00BB429F" w:rsidRDefault="00FE55D7" w:rsidP="00FE55D7">
      <w:pPr>
        <w:ind w:firstLine="709"/>
        <w:jc w:val="both"/>
        <w:rPr>
          <w:b/>
          <w:bCs/>
        </w:rPr>
      </w:pPr>
      <w:r w:rsidRPr="00BB429F">
        <w:rPr>
          <w:b/>
          <w:bCs/>
        </w:rPr>
        <w:t xml:space="preserve">12.6.1. Обеспечение исполнения настоящего Договора внесено на срок исполнения настоящего Договора Поставщиком, датой окончания которого является дата, указанная в п. 4.2. настоящего Договора.   </w:t>
      </w:r>
    </w:p>
    <w:p w14:paraId="6D634898" w14:textId="77777777" w:rsidR="00FE55D7" w:rsidRPr="00BB429F" w:rsidRDefault="00FE55D7" w:rsidP="00FE55D7">
      <w:pPr>
        <w:ind w:firstLine="709"/>
        <w:jc w:val="both"/>
        <w:rPr>
          <w:b/>
          <w:bCs/>
        </w:rPr>
      </w:pPr>
      <w:r w:rsidRPr="00BB429F">
        <w:rPr>
          <w:b/>
          <w:bCs/>
        </w:rPr>
        <w:t>12.6.2. Возврат обеспечения исполнения настоящего Договора производится в течение 10 банковских дней с даты, указанной в п. 4.2. настоящего Договора, при надлежащем исполнении настоящего Договора Поставщиком.</w:t>
      </w:r>
    </w:p>
    <w:p w14:paraId="14E4DA5F" w14:textId="77777777" w:rsidR="00FE55D7" w:rsidRPr="00BB429F" w:rsidRDefault="00FE55D7" w:rsidP="00FE55D7">
      <w:pPr>
        <w:ind w:firstLine="709"/>
        <w:jc w:val="both"/>
        <w:rPr>
          <w:b/>
          <w:bCs/>
        </w:rPr>
      </w:pPr>
      <w:r w:rsidRPr="00BB429F">
        <w:rPr>
          <w:b/>
          <w:bCs/>
        </w:rPr>
        <w:t xml:space="preserve">12.6.3. В случае, если Поставщик допустит неисполнение или ненадлежащее исполнение настоящего Договора, Покупатель, во внесудебном порядке, имеет право                         не возвращать обеспечение исполнения настоящего Договора и оставить его за собой в полном объеме.   </w:t>
      </w:r>
    </w:p>
    <w:p w14:paraId="2A9A1866" w14:textId="77777777" w:rsidR="00FE55D7" w:rsidRPr="00BB429F" w:rsidRDefault="00FE55D7" w:rsidP="00FE55D7">
      <w:pPr>
        <w:ind w:firstLine="708"/>
        <w:jc w:val="both"/>
        <w:rPr>
          <w:b/>
          <w:bCs/>
          <w:lang w:eastAsia="en-US"/>
        </w:rPr>
      </w:pPr>
      <w:r w:rsidRPr="00BB429F">
        <w:rPr>
          <w:b/>
          <w:bCs/>
        </w:rPr>
        <w:t xml:space="preserve">12.6.4. При возникновении у Поставщика обязанности возместить убытки и/или уплатить неустойку в случае нарушения настоящего Договора, за исключением нарушения гарантийных обязательств, Покупатель, наряду с иными правами, указанными в </w:t>
      </w:r>
      <w:proofErr w:type="spellStart"/>
      <w:r w:rsidRPr="00BB429F">
        <w:rPr>
          <w:b/>
          <w:bCs/>
        </w:rPr>
        <w:t>пп</w:t>
      </w:r>
      <w:proofErr w:type="spellEnd"/>
      <w:r w:rsidRPr="00BB429F">
        <w:rPr>
          <w:b/>
          <w:bCs/>
        </w:rPr>
        <w:t>. 11.6.3. настоящего пункта, вправе зачесть сумму обеспечения исполнения настоящего Договора, указанную в настоящем пункте, в счет суммы подлежащих возмещению убытков и/или подлежащей уплате неустойки, пропорционально сумме убытков и неустойки.</w:t>
      </w:r>
    </w:p>
    <w:p w14:paraId="74A6C922" w14:textId="77777777" w:rsidR="00FE55D7" w:rsidRPr="00BB429F" w:rsidRDefault="00FE55D7" w:rsidP="00FE55D7">
      <w:pPr>
        <w:ind w:firstLine="709"/>
        <w:jc w:val="both"/>
        <w:rPr>
          <w:b/>
          <w:bCs/>
        </w:rPr>
      </w:pPr>
    </w:p>
    <w:p w14:paraId="3D7F1384" w14:textId="77777777" w:rsidR="00FE55D7" w:rsidRPr="00BB429F" w:rsidRDefault="00FE55D7" w:rsidP="00FE55D7">
      <w:pPr>
        <w:jc w:val="both"/>
        <w:rPr>
          <w:b/>
          <w:bCs/>
        </w:rPr>
      </w:pPr>
      <w:r w:rsidRPr="00BB429F">
        <w:rPr>
          <w:b/>
        </w:rPr>
        <w:t>Неотъемлемой частью настоящего Договора являются следующие приложения:</w:t>
      </w:r>
    </w:p>
    <w:p w14:paraId="4F1C73A9" w14:textId="77777777" w:rsidR="00FE55D7" w:rsidRPr="00BB429F" w:rsidRDefault="00FE55D7" w:rsidP="00FE55D7">
      <w:pPr>
        <w:autoSpaceDE w:val="0"/>
        <w:autoSpaceDN w:val="0"/>
        <w:jc w:val="both"/>
        <w:rPr>
          <w:b/>
          <w:bCs/>
        </w:rPr>
      </w:pPr>
      <w:r w:rsidRPr="00BB429F">
        <w:rPr>
          <w:b/>
          <w:bCs/>
        </w:rPr>
        <w:t>- Приложение № 1 Техническое задание.</w:t>
      </w:r>
    </w:p>
    <w:p w14:paraId="111E2E19" w14:textId="77777777" w:rsidR="00FE55D7" w:rsidRDefault="00FE55D7" w:rsidP="003E3B64">
      <w:pPr>
        <w:jc w:val="center"/>
        <w:rPr>
          <w:b/>
          <w:bCs/>
          <w:sz w:val="22"/>
          <w:szCs w:val="22"/>
        </w:rPr>
      </w:pPr>
    </w:p>
    <w:p w14:paraId="217B4B43" w14:textId="118E09E4" w:rsidR="003E3B64" w:rsidRPr="00D004A2" w:rsidRDefault="003E3B64" w:rsidP="003E3B64">
      <w:pPr>
        <w:jc w:val="center"/>
        <w:rPr>
          <w:b/>
          <w:bCs/>
          <w:sz w:val="22"/>
          <w:szCs w:val="22"/>
        </w:rPr>
      </w:pPr>
      <w:r>
        <w:rPr>
          <w:b/>
          <w:bCs/>
          <w:sz w:val="22"/>
          <w:szCs w:val="22"/>
        </w:rPr>
        <w:t>13</w:t>
      </w:r>
      <w:r w:rsidRPr="00D004A2">
        <w:rPr>
          <w:b/>
          <w:bCs/>
          <w:sz w:val="22"/>
          <w:szCs w:val="22"/>
        </w:rPr>
        <w:t>. ЮРИДИЧЕСКИЕ АДРЕСА И РЕКВИЗИТЫ СТОРОН</w:t>
      </w:r>
    </w:p>
    <w:p w14:paraId="1202FF84" w14:textId="77777777" w:rsidR="003E3B64" w:rsidRPr="00D004A2" w:rsidRDefault="003E3B64" w:rsidP="003E3B64">
      <w:pPr>
        <w:rPr>
          <w:b/>
          <w:bCs/>
          <w:sz w:val="22"/>
          <w:szCs w:val="22"/>
        </w:rPr>
      </w:pPr>
    </w:p>
    <w:tbl>
      <w:tblPr>
        <w:tblW w:w="10314" w:type="dxa"/>
        <w:tblLayout w:type="fixed"/>
        <w:tblLook w:val="0000" w:firstRow="0" w:lastRow="0" w:firstColumn="0" w:lastColumn="0" w:noHBand="0" w:noVBand="0"/>
      </w:tblPr>
      <w:tblGrid>
        <w:gridCol w:w="5211"/>
        <w:gridCol w:w="5103"/>
      </w:tblGrid>
      <w:tr w:rsidR="003E3B64" w:rsidRPr="00D004A2" w14:paraId="28BDBAFC" w14:textId="77777777" w:rsidTr="00FC50D3">
        <w:tc>
          <w:tcPr>
            <w:tcW w:w="5211" w:type="dxa"/>
            <w:tcBorders>
              <w:top w:val="nil"/>
              <w:left w:val="nil"/>
              <w:bottom w:val="nil"/>
              <w:right w:val="nil"/>
            </w:tcBorders>
          </w:tcPr>
          <w:p w14:paraId="18112AF2" w14:textId="77777777" w:rsidR="003E3B64" w:rsidRPr="00D004A2" w:rsidRDefault="003E3B64" w:rsidP="00FC50D3">
            <w:pPr>
              <w:jc w:val="both"/>
              <w:rPr>
                <w:bCs/>
              </w:rPr>
            </w:pPr>
            <w:r w:rsidRPr="00D004A2">
              <w:rPr>
                <w:bCs/>
                <w:sz w:val="22"/>
                <w:szCs w:val="22"/>
              </w:rPr>
              <w:t>Поставщик:</w:t>
            </w:r>
          </w:p>
        </w:tc>
        <w:tc>
          <w:tcPr>
            <w:tcW w:w="5103" w:type="dxa"/>
            <w:tcBorders>
              <w:top w:val="nil"/>
              <w:left w:val="nil"/>
              <w:bottom w:val="nil"/>
              <w:right w:val="nil"/>
            </w:tcBorders>
          </w:tcPr>
          <w:p w14:paraId="65A93E09" w14:textId="77777777" w:rsidR="003E3B64" w:rsidRPr="00D004A2" w:rsidRDefault="003E3B64" w:rsidP="00FC50D3">
            <w:pPr>
              <w:jc w:val="both"/>
              <w:rPr>
                <w:bCs/>
              </w:rPr>
            </w:pPr>
            <w:r w:rsidRPr="00D004A2">
              <w:rPr>
                <w:bCs/>
                <w:sz w:val="22"/>
                <w:szCs w:val="22"/>
              </w:rPr>
              <w:t>Покупатель:</w:t>
            </w:r>
          </w:p>
        </w:tc>
      </w:tr>
      <w:tr w:rsidR="003E3B64" w:rsidRPr="00D004A2" w14:paraId="4A3952F9" w14:textId="77777777" w:rsidTr="00FC50D3">
        <w:trPr>
          <w:trHeight w:val="2229"/>
        </w:trPr>
        <w:tc>
          <w:tcPr>
            <w:tcW w:w="5211" w:type="dxa"/>
            <w:tcBorders>
              <w:top w:val="nil"/>
              <w:left w:val="nil"/>
              <w:bottom w:val="nil"/>
              <w:right w:val="nil"/>
            </w:tcBorders>
          </w:tcPr>
          <w:p w14:paraId="11BB159D" w14:textId="77777777" w:rsidR="003E3B64" w:rsidRDefault="003E3B64" w:rsidP="00FC50D3">
            <w:pPr>
              <w:jc w:val="both"/>
              <w:rPr>
                <w:b/>
              </w:rPr>
            </w:pPr>
          </w:p>
          <w:p w14:paraId="5138E720" w14:textId="77777777" w:rsidR="003E3B64" w:rsidRDefault="003E3B64" w:rsidP="00FC50D3">
            <w:pPr>
              <w:jc w:val="both"/>
              <w:rPr>
                <w:b/>
              </w:rPr>
            </w:pPr>
          </w:p>
          <w:p w14:paraId="0F078E38" w14:textId="77777777" w:rsidR="003E3B64" w:rsidRDefault="003E3B64" w:rsidP="00FC50D3">
            <w:pPr>
              <w:jc w:val="both"/>
              <w:rPr>
                <w:b/>
              </w:rPr>
            </w:pPr>
          </w:p>
          <w:p w14:paraId="2FE7BAC9" w14:textId="77777777" w:rsidR="003E3B64" w:rsidRDefault="003E3B64" w:rsidP="00FC50D3">
            <w:pPr>
              <w:jc w:val="both"/>
              <w:rPr>
                <w:b/>
              </w:rPr>
            </w:pPr>
          </w:p>
          <w:p w14:paraId="67F56C96" w14:textId="77777777" w:rsidR="003E3B64" w:rsidRDefault="003E3B64" w:rsidP="00FC50D3">
            <w:pPr>
              <w:jc w:val="both"/>
              <w:rPr>
                <w:b/>
              </w:rPr>
            </w:pPr>
          </w:p>
          <w:p w14:paraId="4D539FD7" w14:textId="77777777" w:rsidR="003E3B64" w:rsidRDefault="003E3B64" w:rsidP="00FC50D3">
            <w:pPr>
              <w:jc w:val="both"/>
              <w:rPr>
                <w:b/>
              </w:rPr>
            </w:pPr>
          </w:p>
          <w:p w14:paraId="1C27E3C8" w14:textId="77777777" w:rsidR="003E3B64" w:rsidRDefault="003E3B64" w:rsidP="00FC50D3">
            <w:pPr>
              <w:jc w:val="both"/>
              <w:rPr>
                <w:b/>
              </w:rPr>
            </w:pPr>
          </w:p>
          <w:p w14:paraId="415A3FFB" w14:textId="77777777" w:rsidR="003E3B64" w:rsidRDefault="003E3B64" w:rsidP="00FC50D3">
            <w:pPr>
              <w:jc w:val="both"/>
              <w:rPr>
                <w:b/>
              </w:rPr>
            </w:pPr>
          </w:p>
          <w:p w14:paraId="3E554F3C" w14:textId="77777777" w:rsidR="003E3B64" w:rsidRDefault="003E3B64" w:rsidP="00FC50D3">
            <w:pPr>
              <w:jc w:val="both"/>
              <w:rPr>
                <w:b/>
              </w:rPr>
            </w:pPr>
          </w:p>
          <w:p w14:paraId="69CD7C79" w14:textId="77777777" w:rsidR="003E3B64" w:rsidRDefault="003E3B64" w:rsidP="00FC50D3">
            <w:pPr>
              <w:jc w:val="both"/>
              <w:rPr>
                <w:b/>
              </w:rPr>
            </w:pPr>
          </w:p>
          <w:p w14:paraId="0B2D1955" w14:textId="77777777" w:rsidR="003E3B64" w:rsidRDefault="003E3B64" w:rsidP="00FC50D3">
            <w:pPr>
              <w:jc w:val="both"/>
              <w:rPr>
                <w:b/>
              </w:rPr>
            </w:pPr>
          </w:p>
          <w:p w14:paraId="5C319084" w14:textId="77777777" w:rsidR="003E3B64" w:rsidRDefault="003E3B64" w:rsidP="00FC50D3">
            <w:pPr>
              <w:jc w:val="both"/>
              <w:rPr>
                <w:b/>
              </w:rPr>
            </w:pPr>
          </w:p>
          <w:p w14:paraId="74821275" w14:textId="77777777" w:rsidR="003E3B64" w:rsidRDefault="003E3B64" w:rsidP="00FC50D3">
            <w:pPr>
              <w:jc w:val="both"/>
              <w:rPr>
                <w:b/>
              </w:rPr>
            </w:pPr>
          </w:p>
          <w:p w14:paraId="3D0B1208" w14:textId="77777777" w:rsidR="003E3B64" w:rsidRPr="00D004A2" w:rsidRDefault="003E3B64" w:rsidP="00FC50D3">
            <w:pPr>
              <w:jc w:val="both"/>
              <w:rPr>
                <w:b/>
              </w:rPr>
            </w:pPr>
          </w:p>
          <w:p w14:paraId="6CBF9CBD" w14:textId="77777777" w:rsidR="003E3B64" w:rsidRPr="00D004A2" w:rsidRDefault="003E3B64" w:rsidP="00FC50D3">
            <w:pPr>
              <w:jc w:val="both"/>
            </w:pPr>
            <w:r w:rsidRPr="00D004A2">
              <w:rPr>
                <w:bCs/>
              </w:rPr>
              <w:t xml:space="preserve">______________           </w:t>
            </w:r>
            <w:proofErr w:type="spellStart"/>
            <w:r w:rsidRPr="00D004A2">
              <w:rPr>
                <w:bCs/>
              </w:rPr>
              <w:t>м.п</w:t>
            </w:r>
            <w:proofErr w:type="spellEnd"/>
            <w:r w:rsidRPr="00D004A2">
              <w:rPr>
                <w:bCs/>
              </w:rPr>
              <w:t xml:space="preserve">.                     </w:t>
            </w:r>
          </w:p>
        </w:tc>
        <w:tc>
          <w:tcPr>
            <w:tcW w:w="5103" w:type="dxa"/>
            <w:tcBorders>
              <w:top w:val="nil"/>
              <w:left w:val="nil"/>
              <w:bottom w:val="nil"/>
              <w:right w:val="nil"/>
            </w:tcBorders>
          </w:tcPr>
          <w:p w14:paraId="0DECE4B7" w14:textId="77777777" w:rsidR="003E3B64" w:rsidRPr="00D004A2" w:rsidRDefault="003E3B64" w:rsidP="00FC50D3">
            <w:pPr>
              <w:pStyle w:val="ac"/>
              <w:jc w:val="both"/>
              <w:rPr>
                <w:rFonts w:ascii="Times New Roman" w:hAnsi="Times New Roman" w:cs="Times New Roman"/>
                <w:b/>
                <w:sz w:val="24"/>
                <w:szCs w:val="24"/>
              </w:rPr>
            </w:pPr>
            <w:r w:rsidRPr="00D004A2">
              <w:rPr>
                <w:rFonts w:ascii="Times New Roman" w:hAnsi="Times New Roman" w:cs="Times New Roman"/>
                <w:b/>
                <w:sz w:val="24"/>
                <w:szCs w:val="24"/>
              </w:rPr>
              <w:t>ФГУП «НАМИ»</w:t>
            </w:r>
          </w:p>
          <w:p w14:paraId="540F033E"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Юридический и фактический адрес:</w:t>
            </w:r>
          </w:p>
          <w:p w14:paraId="5EFC354B"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125438, г. Москва, ул. Автомоторная, 2                                                                                     </w:t>
            </w:r>
          </w:p>
          <w:p w14:paraId="0C955AF0"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ИНН 7711000924                                                                   </w:t>
            </w:r>
          </w:p>
          <w:p w14:paraId="58CE50C0"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КПП 774301001                                                                    </w:t>
            </w:r>
          </w:p>
          <w:p w14:paraId="7DFCABFD"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БИК 044525162                                                                    </w:t>
            </w:r>
          </w:p>
          <w:p w14:paraId="615F0BBC"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Наименование банка:                                                        </w:t>
            </w:r>
          </w:p>
          <w:p w14:paraId="16520AD5"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АО АКБ «НОВИКОМБАНК» г. Москва                            </w:t>
            </w:r>
          </w:p>
          <w:p w14:paraId="6476578E"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к/с 30101810245250000162                                                  </w:t>
            </w:r>
          </w:p>
          <w:p w14:paraId="2B09DC0C" w14:textId="77777777" w:rsidR="003E3B64" w:rsidRPr="00D004A2" w:rsidRDefault="003E3B64" w:rsidP="00FC50D3">
            <w:pPr>
              <w:jc w:val="both"/>
            </w:pPr>
            <w:r w:rsidRPr="00D004A2">
              <w:t xml:space="preserve">р/с 40502810000250008666                                                   </w:t>
            </w:r>
          </w:p>
          <w:p w14:paraId="344B7CB2" w14:textId="77777777" w:rsidR="003E3B64" w:rsidRPr="00D004A2" w:rsidRDefault="003E3B64" w:rsidP="00FC50D3">
            <w:pPr>
              <w:jc w:val="both"/>
            </w:pPr>
          </w:p>
          <w:p w14:paraId="4EFB8551" w14:textId="77777777" w:rsidR="003E3B64" w:rsidRPr="00D004A2" w:rsidRDefault="003E3B64" w:rsidP="00FC50D3">
            <w:pPr>
              <w:jc w:val="both"/>
            </w:pPr>
            <w:r>
              <w:t>Исполнительный</w:t>
            </w:r>
            <w:r w:rsidRPr="00D004A2">
              <w:t xml:space="preserve"> директор</w:t>
            </w:r>
          </w:p>
          <w:p w14:paraId="2236474C" w14:textId="77777777" w:rsidR="003E3B64" w:rsidRPr="00D004A2" w:rsidRDefault="003E3B64" w:rsidP="00FC50D3">
            <w:pPr>
              <w:jc w:val="both"/>
            </w:pPr>
            <w:r w:rsidRPr="00D004A2">
              <w:t>ФГУП «НАМИ»</w:t>
            </w:r>
          </w:p>
          <w:p w14:paraId="175A0468" w14:textId="77777777" w:rsidR="003E3B64" w:rsidRPr="00D004A2" w:rsidRDefault="003E3B64" w:rsidP="00FC50D3">
            <w:pPr>
              <w:jc w:val="both"/>
            </w:pPr>
          </w:p>
          <w:p w14:paraId="7367BC6E" w14:textId="77777777" w:rsidR="003E3B64" w:rsidRPr="00D004A2" w:rsidRDefault="003E3B64" w:rsidP="00FC50D3">
            <w:pPr>
              <w:jc w:val="both"/>
            </w:pPr>
            <w:r>
              <w:t xml:space="preserve">________________ А.Б. </w:t>
            </w:r>
            <w:proofErr w:type="spellStart"/>
            <w:r>
              <w:t>Жилинский</w:t>
            </w:r>
            <w:proofErr w:type="spellEnd"/>
          </w:p>
          <w:p w14:paraId="6DB4C012" w14:textId="77777777" w:rsidR="003E3B64" w:rsidRPr="00D004A2" w:rsidRDefault="003E3B64" w:rsidP="00FC50D3">
            <w:pPr>
              <w:jc w:val="both"/>
            </w:pPr>
            <w:r w:rsidRPr="00D004A2">
              <w:t xml:space="preserve">        </w:t>
            </w:r>
            <w:proofErr w:type="spellStart"/>
            <w:r w:rsidRPr="00D004A2">
              <w:t>м.п</w:t>
            </w:r>
            <w:proofErr w:type="spellEnd"/>
          </w:p>
        </w:tc>
      </w:tr>
    </w:tbl>
    <w:p w14:paraId="0981761C" w14:textId="469CC200" w:rsidR="00505F41" w:rsidRPr="002645AA" w:rsidRDefault="00505F41" w:rsidP="00286C4B">
      <w:pPr>
        <w:jc w:val="both"/>
        <w:rPr>
          <w:highlight w:val="green"/>
        </w:rPr>
      </w:pPr>
    </w:p>
    <w:p w14:paraId="06CB4BD3" w14:textId="40289E9E" w:rsidR="00505F41" w:rsidRPr="002645AA" w:rsidRDefault="00505F41" w:rsidP="00286C4B">
      <w:pPr>
        <w:jc w:val="both"/>
        <w:rPr>
          <w:highlight w:val="green"/>
        </w:rPr>
      </w:pPr>
    </w:p>
    <w:p w14:paraId="7159D961" w14:textId="1EF5511B" w:rsidR="00505F41" w:rsidRPr="002645AA" w:rsidRDefault="00505F41" w:rsidP="00286C4B">
      <w:pPr>
        <w:jc w:val="both"/>
        <w:rPr>
          <w:highlight w:val="green"/>
        </w:rPr>
      </w:pPr>
    </w:p>
    <w:p w14:paraId="44353DD1" w14:textId="74F3312B" w:rsidR="00505F41" w:rsidRDefault="00505F41" w:rsidP="00286C4B">
      <w:pPr>
        <w:jc w:val="both"/>
        <w:rPr>
          <w:highlight w:val="green"/>
        </w:rPr>
      </w:pPr>
    </w:p>
    <w:p w14:paraId="30B22F8A" w14:textId="3ED690C8" w:rsidR="00447ADB" w:rsidRDefault="00447ADB" w:rsidP="00286C4B">
      <w:pPr>
        <w:jc w:val="both"/>
        <w:rPr>
          <w:highlight w:val="green"/>
        </w:rPr>
      </w:pPr>
    </w:p>
    <w:p w14:paraId="487D25B8" w14:textId="041CCE40" w:rsidR="00447ADB" w:rsidRDefault="00447ADB" w:rsidP="00286C4B">
      <w:pPr>
        <w:jc w:val="both"/>
        <w:rPr>
          <w:highlight w:val="green"/>
        </w:rPr>
      </w:pPr>
    </w:p>
    <w:p w14:paraId="60212EE3" w14:textId="4022D538" w:rsidR="00447ADB" w:rsidRDefault="00447ADB" w:rsidP="00286C4B">
      <w:pPr>
        <w:jc w:val="both"/>
        <w:rPr>
          <w:highlight w:val="green"/>
        </w:rPr>
      </w:pPr>
    </w:p>
    <w:p w14:paraId="135AA3FB" w14:textId="17519779" w:rsidR="00667B7A" w:rsidRDefault="00667B7A" w:rsidP="00286C4B">
      <w:pPr>
        <w:jc w:val="both"/>
        <w:rPr>
          <w:highlight w:val="green"/>
        </w:rPr>
      </w:pPr>
    </w:p>
    <w:p w14:paraId="302CB4C8" w14:textId="3E201C7F" w:rsidR="00667B7A" w:rsidRDefault="00667B7A" w:rsidP="00286C4B">
      <w:pPr>
        <w:jc w:val="both"/>
        <w:rPr>
          <w:highlight w:val="green"/>
        </w:rPr>
      </w:pPr>
    </w:p>
    <w:p w14:paraId="70F204AF" w14:textId="0FAA9188" w:rsidR="00667B7A" w:rsidRDefault="00667B7A" w:rsidP="00286C4B">
      <w:pPr>
        <w:jc w:val="both"/>
        <w:rPr>
          <w:highlight w:val="green"/>
        </w:rPr>
      </w:pPr>
    </w:p>
    <w:p w14:paraId="1D9DCDDF" w14:textId="49EFB815" w:rsidR="00667B7A" w:rsidRDefault="00667B7A" w:rsidP="00286C4B">
      <w:pPr>
        <w:jc w:val="both"/>
        <w:rPr>
          <w:highlight w:val="green"/>
        </w:rPr>
      </w:pPr>
    </w:p>
    <w:p w14:paraId="0C75CFD4" w14:textId="1EB2B576" w:rsidR="00667B7A" w:rsidRDefault="00667B7A" w:rsidP="00286C4B">
      <w:pPr>
        <w:jc w:val="both"/>
        <w:rPr>
          <w:highlight w:val="green"/>
        </w:rPr>
      </w:pPr>
    </w:p>
    <w:p w14:paraId="48E8213F" w14:textId="0C503C44" w:rsidR="00667B7A" w:rsidRDefault="00667B7A" w:rsidP="00286C4B">
      <w:pPr>
        <w:jc w:val="both"/>
        <w:rPr>
          <w:highlight w:val="green"/>
        </w:rPr>
      </w:pPr>
    </w:p>
    <w:p w14:paraId="7D24B007" w14:textId="0381E6A5" w:rsidR="00667B7A" w:rsidRDefault="00667B7A" w:rsidP="00286C4B">
      <w:pPr>
        <w:jc w:val="both"/>
        <w:rPr>
          <w:highlight w:val="green"/>
        </w:rPr>
      </w:pPr>
    </w:p>
    <w:p w14:paraId="297A0336" w14:textId="48D9FC18" w:rsidR="00667B7A" w:rsidRDefault="00667B7A" w:rsidP="00286C4B">
      <w:pPr>
        <w:jc w:val="both"/>
        <w:rPr>
          <w:highlight w:val="green"/>
        </w:rPr>
      </w:pPr>
    </w:p>
    <w:p w14:paraId="6DA8F783" w14:textId="062C51C8" w:rsidR="00667B7A" w:rsidRDefault="00667B7A" w:rsidP="00286C4B">
      <w:pPr>
        <w:jc w:val="both"/>
        <w:rPr>
          <w:highlight w:val="green"/>
        </w:rPr>
      </w:pPr>
    </w:p>
    <w:p w14:paraId="6D4A1C6D" w14:textId="4F317955" w:rsidR="00667B7A" w:rsidRDefault="00667B7A" w:rsidP="00286C4B">
      <w:pPr>
        <w:jc w:val="both"/>
        <w:rPr>
          <w:highlight w:val="green"/>
        </w:rPr>
      </w:pPr>
    </w:p>
    <w:p w14:paraId="380895E9" w14:textId="3C6BD1EE" w:rsidR="00667B7A" w:rsidRDefault="00667B7A" w:rsidP="00286C4B">
      <w:pPr>
        <w:jc w:val="both"/>
        <w:rPr>
          <w:highlight w:val="green"/>
        </w:rPr>
      </w:pPr>
    </w:p>
    <w:p w14:paraId="0F61597A" w14:textId="24B251C6" w:rsidR="00667B7A" w:rsidRDefault="00667B7A" w:rsidP="00286C4B">
      <w:pPr>
        <w:jc w:val="both"/>
        <w:rPr>
          <w:highlight w:val="green"/>
        </w:rPr>
      </w:pPr>
    </w:p>
    <w:p w14:paraId="67F7D219" w14:textId="2943F9A0" w:rsidR="00667B7A" w:rsidRDefault="00667B7A" w:rsidP="00286C4B">
      <w:pPr>
        <w:jc w:val="both"/>
        <w:rPr>
          <w:highlight w:val="green"/>
        </w:rPr>
      </w:pPr>
    </w:p>
    <w:p w14:paraId="2FCC4239" w14:textId="4A15490B" w:rsidR="00667B7A" w:rsidRDefault="00667B7A" w:rsidP="00286C4B">
      <w:pPr>
        <w:jc w:val="both"/>
        <w:rPr>
          <w:highlight w:val="green"/>
        </w:rPr>
      </w:pPr>
    </w:p>
    <w:p w14:paraId="2D9FF7A6" w14:textId="6CEC6E2C" w:rsidR="00667B7A" w:rsidRDefault="00667B7A" w:rsidP="00286C4B">
      <w:pPr>
        <w:jc w:val="both"/>
        <w:rPr>
          <w:highlight w:val="green"/>
        </w:rPr>
      </w:pPr>
    </w:p>
    <w:p w14:paraId="454B8A24" w14:textId="7DFF602A" w:rsidR="00667B7A" w:rsidRDefault="00667B7A" w:rsidP="00286C4B">
      <w:pPr>
        <w:jc w:val="both"/>
        <w:rPr>
          <w:highlight w:val="green"/>
        </w:rPr>
      </w:pPr>
    </w:p>
    <w:p w14:paraId="49192A56" w14:textId="657A017A" w:rsidR="00667B7A" w:rsidRDefault="00667B7A" w:rsidP="00286C4B">
      <w:pPr>
        <w:jc w:val="both"/>
        <w:rPr>
          <w:highlight w:val="green"/>
        </w:rPr>
      </w:pPr>
    </w:p>
    <w:p w14:paraId="1497962A" w14:textId="166891DE" w:rsidR="00667B7A" w:rsidRDefault="00667B7A" w:rsidP="00286C4B">
      <w:pPr>
        <w:jc w:val="both"/>
        <w:rPr>
          <w:highlight w:val="green"/>
        </w:rPr>
      </w:pPr>
    </w:p>
    <w:p w14:paraId="44B0A580" w14:textId="47C9EDA6" w:rsidR="00667B7A" w:rsidRDefault="00667B7A" w:rsidP="00286C4B">
      <w:pPr>
        <w:jc w:val="both"/>
        <w:rPr>
          <w:highlight w:val="green"/>
        </w:rPr>
      </w:pPr>
    </w:p>
    <w:p w14:paraId="28AEE474" w14:textId="587F063D" w:rsidR="00667B7A" w:rsidRDefault="00667B7A" w:rsidP="00286C4B">
      <w:pPr>
        <w:jc w:val="both"/>
        <w:rPr>
          <w:highlight w:val="green"/>
        </w:rPr>
      </w:pPr>
    </w:p>
    <w:p w14:paraId="1C1F32AC" w14:textId="73E7A229" w:rsidR="00667B7A" w:rsidRDefault="00667B7A" w:rsidP="00286C4B">
      <w:pPr>
        <w:jc w:val="both"/>
        <w:rPr>
          <w:highlight w:val="green"/>
        </w:rPr>
      </w:pPr>
    </w:p>
    <w:p w14:paraId="1844E925" w14:textId="26B0F9CC" w:rsidR="00667B7A" w:rsidRDefault="00667B7A" w:rsidP="00286C4B">
      <w:pPr>
        <w:jc w:val="both"/>
        <w:rPr>
          <w:highlight w:val="green"/>
        </w:rPr>
      </w:pPr>
    </w:p>
    <w:p w14:paraId="6E6BDA47" w14:textId="3AA1C776" w:rsidR="00667B7A" w:rsidRDefault="00667B7A" w:rsidP="00286C4B">
      <w:pPr>
        <w:jc w:val="both"/>
        <w:rPr>
          <w:highlight w:val="green"/>
        </w:rPr>
      </w:pPr>
    </w:p>
    <w:p w14:paraId="6B6DC278" w14:textId="6CCA762B" w:rsidR="00667B7A" w:rsidRDefault="00667B7A" w:rsidP="00286C4B">
      <w:pPr>
        <w:jc w:val="both"/>
        <w:rPr>
          <w:highlight w:val="green"/>
        </w:rPr>
      </w:pPr>
    </w:p>
    <w:p w14:paraId="2E244423" w14:textId="4056B793" w:rsidR="00667B7A" w:rsidRDefault="00667B7A" w:rsidP="00286C4B">
      <w:pPr>
        <w:jc w:val="both"/>
        <w:rPr>
          <w:highlight w:val="green"/>
        </w:rPr>
      </w:pPr>
    </w:p>
    <w:p w14:paraId="59CD5978" w14:textId="35EE2CFB" w:rsidR="00667B7A" w:rsidRDefault="00667B7A" w:rsidP="00286C4B">
      <w:pPr>
        <w:jc w:val="both"/>
        <w:rPr>
          <w:highlight w:val="green"/>
        </w:rPr>
      </w:pPr>
    </w:p>
    <w:p w14:paraId="0D40719A" w14:textId="7C52E14E" w:rsidR="00667B7A" w:rsidRDefault="00667B7A" w:rsidP="00286C4B">
      <w:pPr>
        <w:jc w:val="both"/>
        <w:rPr>
          <w:highlight w:val="green"/>
        </w:rPr>
      </w:pPr>
    </w:p>
    <w:p w14:paraId="129A6EAA" w14:textId="49943704" w:rsidR="00667B7A" w:rsidRDefault="00667B7A" w:rsidP="00286C4B">
      <w:pPr>
        <w:jc w:val="both"/>
        <w:rPr>
          <w:highlight w:val="green"/>
        </w:rPr>
      </w:pPr>
    </w:p>
    <w:p w14:paraId="560F6453" w14:textId="2788B61F" w:rsidR="00667B7A" w:rsidRDefault="00667B7A" w:rsidP="00286C4B">
      <w:pPr>
        <w:jc w:val="both"/>
        <w:rPr>
          <w:highlight w:val="green"/>
        </w:rPr>
      </w:pPr>
    </w:p>
    <w:p w14:paraId="42BF814D" w14:textId="77777777" w:rsidR="00667B7A" w:rsidRDefault="00667B7A" w:rsidP="00286C4B">
      <w:pPr>
        <w:jc w:val="both"/>
        <w:rPr>
          <w:highlight w:val="green"/>
        </w:rPr>
      </w:pPr>
    </w:p>
    <w:p w14:paraId="3BC2BE40" w14:textId="390965B5" w:rsidR="00447ADB" w:rsidRDefault="00447ADB" w:rsidP="00286C4B">
      <w:pPr>
        <w:jc w:val="both"/>
        <w:rPr>
          <w:highlight w:val="green"/>
        </w:rPr>
      </w:pPr>
    </w:p>
    <w:p w14:paraId="38BD120F" w14:textId="77777777" w:rsidR="00505F41" w:rsidRPr="007B15E0" w:rsidRDefault="00505F41" w:rsidP="002645AA">
      <w:pPr>
        <w:pStyle w:val="a3"/>
        <w:ind w:left="0"/>
        <w:jc w:val="right"/>
        <w:rPr>
          <w:b/>
          <w:color w:val="auto"/>
          <w:sz w:val="24"/>
          <w:szCs w:val="24"/>
          <w:lang w:val="ru-RU"/>
        </w:rPr>
      </w:pPr>
      <w:r w:rsidRPr="007B15E0">
        <w:rPr>
          <w:b/>
          <w:color w:val="auto"/>
          <w:sz w:val="24"/>
          <w:szCs w:val="24"/>
          <w:lang w:val="ru-RU"/>
        </w:rPr>
        <w:lastRenderedPageBreak/>
        <w:t>Приложение № 1</w:t>
      </w:r>
    </w:p>
    <w:p w14:paraId="486AA310" w14:textId="556FDE1D" w:rsidR="00505F41" w:rsidRPr="007B15E0" w:rsidRDefault="00505F41" w:rsidP="002645AA">
      <w:pPr>
        <w:pStyle w:val="a3"/>
        <w:ind w:left="0"/>
        <w:jc w:val="right"/>
        <w:rPr>
          <w:b/>
          <w:color w:val="auto"/>
          <w:sz w:val="24"/>
          <w:szCs w:val="24"/>
          <w:lang w:val="ru-RU"/>
        </w:rPr>
      </w:pPr>
      <w:r w:rsidRPr="007B15E0">
        <w:rPr>
          <w:b/>
          <w:color w:val="auto"/>
          <w:sz w:val="24"/>
          <w:szCs w:val="24"/>
          <w:lang w:val="ru-RU"/>
        </w:rPr>
        <w:t xml:space="preserve">к Договору поставки № </w:t>
      </w:r>
      <w:sdt>
        <w:sdtPr>
          <w:rPr>
            <w:b/>
            <w:color w:val="auto"/>
            <w:sz w:val="24"/>
            <w:szCs w:val="24"/>
          </w:rPr>
          <w:id w:val="362489013"/>
          <w:placeholder>
            <w:docPart w:val="9B42DC57B2914019B21C4E73143CB49B"/>
          </w:placeholder>
        </w:sdtPr>
        <w:sdtEndPr/>
        <w:sdtContent>
          <w:sdt>
            <w:sdtPr>
              <w:rPr>
                <w:b/>
                <w:color w:val="auto"/>
                <w:sz w:val="24"/>
                <w:szCs w:val="24"/>
              </w:rPr>
              <w:id w:val="1589805545"/>
              <w:placeholder>
                <w:docPart w:val="DC67190234B845EBB21980E09E639EE4"/>
              </w:placeholder>
            </w:sdtPr>
            <w:sdtEndPr/>
            <w:sdtContent>
              <w:r w:rsidRPr="007B15E0">
                <w:rPr>
                  <w:b/>
                  <w:color w:val="auto"/>
                  <w:sz w:val="24"/>
                  <w:szCs w:val="24"/>
                  <w:lang w:val="ru-RU"/>
                </w:rPr>
                <w:t>_______________________________________</w:t>
              </w:r>
            </w:sdtContent>
          </w:sdt>
        </w:sdtContent>
      </w:sdt>
    </w:p>
    <w:p w14:paraId="3DFE7FF1" w14:textId="77777777" w:rsidR="00505F41" w:rsidRPr="007B15E0" w:rsidRDefault="00505F41" w:rsidP="002645AA">
      <w:pPr>
        <w:pStyle w:val="a3"/>
        <w:ind w:left="0"/>
        <w:jc w:val="right"/>
        <w:rPr>
          <w:b/>
          <w:color w:val="auto"/>
          <w:sz w:val="24"/>
          <w:szCs w:val="24"/>
          <w:lang w:val="ru-RU"/>
        </w:rPr>
      </w:pPr>
      <w:r w:rsidRPr="007B15E0">
        <w:rPr>
          <w:b/>
          <w:color w:val="auto"/>
          <w:sz w:val="24"/>
          <w:szCs w:val="24"/>
          <w:lang w:val="ru-RU"/>
        </w:rPr>
        <w:t>от «</w:t>
      </w:r>
      <w:sdt>
        <w:sdtPr>
          <w:rPr>
            <w:b/>
            <w:color w:val="auto"/>
            <w:sz w:val="24"/>
            <w:szCs w:val="24"/>
          </w:rPr>
          <w:id w:val="1959366367"/>
          <w:placeholder>
            <w:docPart w:val="9B42DC57B2914019B21C4E73143CB49B"/>
          </w:placeholder>
        </w:sdtPr>
        <w:sdtEndPr/>
        <w:sdtContent>
          <w:r w:rsidRPr="007B15E0">
            <w:rPr>
              <w:b/>
              <w:color w:val="auto"/>
              <w:sz w:val="24"/>
              <w:szCs w:val="24"/>
              <w:lang w:val="ru-RU"/>
            </w:rPr>
            <w:t>___</w:t>
          </w:r>
        </w:sdtContent>
      </w:sdt>
      <w:r w:rsidRPr="007B15E0">
        <w:rPr>
          <w:b/>
          <w:color w:val="auto"/>
          <w:sz w:val="24"/>
          <w:szCs w:val="24"/>
          <w:lang w:val="ru-RU"/>
        </w:rPr>
        <w:t xml:space="preserve">» </w:t>
      </w:r>
      <w:sdt>
        <w:sdtPr>
          <w:rPr>
            <w:b/>
            <w:color w:val="auto"/>
            <w:sz w:val="24"/>
            <w:szCs w:val="24"/>
          </w:rPr>
          <w:id w:val="1833486121"/>
          <w:placeholder>
            <w:docPart w:val="9B42DC57B2914019B21C4E73143CB49B"/>
          </w:placeholder>
        </w:sdtPr>
        <w:sdtEndPr/>
        <w:sdtContent>
          <w:r w:rsidRPr="007B15E0">
            <w:rPr>
              <w:b/>
              <w:color w:val="auto"/>
              <w:sz w:val="24"/>
              <w:szCs w:val="24"/>
              <w:lang w:val="ru-RU"/>
            </w:rPr>
            <w:t>_________________</w:t>
          </w:r>
        </w:sdtContent>
      </w:sdt>
      <w:r w:rsidRPr="007B15E0">
        <w:rPr>
          <w:b/>
          <w:color w:val="auto"/>
          <w:sz w:val="24"/>
          <w:szCs w:val="24"/>
          <w:lang w:val="ru-RU"/>
        </w:rPr>
        <w:t xml:space="preserve"> 20</w:t>
      </w:r>
      <w:sdt>
        <w:sdtPr>
          <w:rPr>
            <w:b/>
            <w:color w:val="auto"/>
            <w:sz w:val="24"/>
            <w:szCs w:val="24"/>
          </w:rPr>
          <w:id w:val="-1005823231"/>
          <w:placeholder>
            <w:docPart w:val="9B42DC57B2914019B21C4E73143CB49B"/>
          </w:placeholder>
        </w:sdtPr>
        <w:sdtEndPr/>
        <w:sdtContent>
          <w:r w:rsidRPr="007B15E0">
            <w:rPr>
              <w:b/>
              <w:color w:val="auto"/>
              <w:sz w:val="24"/>
              <w:szCs w:val="24"/>
              <w:lang w:val="ru-RU"/>
            </w:rPr>
            <w:t>__</w:t>
          </w:r>
        </w:sdtContent>
      </w:sdt>
      <w:r w:rsidRPr="007B15E0">
        <w:rPr>
          <w:b/>
          <w:color w:val="auto"/>
          <w:sz w:val="24"/>
          <w:szCs w:val="24"/>
          <w:lang w:val="ru-RU"/>
        </w:rPr>
        <w:t xml:space="preserve"> г. </w:t>
      </w:r>
    </w:p>
    <w:p w14:paraId="677F264D" w14:textId="77777777" w:rsidR="00505F41" w:rsidRPr="007B15E0" w:rsidRDefault="00505F41" w:rsidP="002645AA">
      <w:pPr>
        <w:pStyle w:val="a3"/>
        <w:ind w:left="0"/>
        <w:jc w:val="right"/>
        <w:rPr>
          <w:b/>
          <w:color w:val="auto"/>
          <w:lang w:val="ru-RU"/>
        </w:rPr>
      </w:pPr>
    </w:p>
    <w:p w14:paraId="13ED4B71" w14:textId="77777777" w:rsidR="00505F41" w:rsidRPr="002645AA" w:rsidRDefault="00505F41" w:rsidP="002645AA">
      <w:pPr>
        <w:rPr>
          <w:b/>
        </w:rPr>
      </w:pPr>
    </w:p>
    <w:p w14:paraId="1173DE02" w14:textId="77777777" w:rsidR="00505F41" w:rsidRPr="007B15E0" w:rsidRDefault="00505F41" w:rsidP="002645AA">
      <w:pPr>
        <w:pStyle w:val="a3"/>
        <w:ind w:left="0"/>
        <w:rPr>
          <w:b/>
          <w:color w:val="auto"/>
          <w:lang w:val="ru-RU"/>
        </w:rPr>
      </w:pPr>
    </w:p>
    <w:p w14:paraId="2518AFCC" w14:textId="77777777" w:rsidR="00505F41" w:rsidRPr="002645AA" w:rsidRDefault="00505F41" w:rsidP="002645AA">
      <w:pPr>
        <w:spacing w:line="276" w:lineRule="auto"/>
        <w:jc w:val="center"/>
        <w:rPr>
          <w:b/>
        </w:rPr>
      </w:pPr>
      <w:r w:rsidRPr="002645AA">
        <w:rPr>
          <w:b/>
        </w:rPr>
        <w:t xml:space="preserve">ТЕХНИЧЕСКОЕ ЗАДАНИЕ </w:t>
      </w:r>
    </w:p>
    <w:p w14:paraId="3F1CDA02" w14:textId="77777777" w:rsidR="00505F41" w:rsidRPr="002645AA" w:rsidRDefault="00505F41" w:rsidP="002645AA">
      <w:pPr>
        <w:pStyle w:val="a3"/>
        <w:ind w:left="142"/>
        <w:rPr>
          <w:color w:val="auto"/>
        </w:rPr>
      </w:pPr>
    </w:p>
    <w:sdt>
      <w:sdtPr>
        <w:rPr>
          <w:color w:val="auto"/>
        </w:rPr>
        <w:id w:val="-1848705550"/>
        <w:placeholder>
          <w:docPart w:val="9B42DC57B2914019B21C4E73143CB49B"/>
        </w:placeholder>
      </w:sdtPr>
      <w:sdtEndPr/>
      <w:sdtContent>
        <w:p w14:paraId="50E461B5" w14:textId="77777777" w:rsidR="00505F41" w:rsidRPr="002645AA" w:rsidRDefault="00505F41" w:rsidP="002645AA">
          <w:pPr>
            <w:pStyle w:val="a3"/>
            <w:ind w:left="142"/>
            <w:rPr>
              <w:color w:val="auto"/>
            </w:rPr>
          </w:pPr>
          <w:r w:rsidRPr="002645AA">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64853491" w14:textId="77777777" w:rsidR="00505F41" w:rsidRPr="002645AA" w:rsidRDefault="00505F41" w:rsidP="002645AA">
      <w:pPr>
        <w:pStyle w:val="a3"/>
        <w:ind w:left="142"/>
        <w:rPr>
          <w:color w:val="auto"/>
        </w:rPr>
      </w:pPr>
    </w:p>
    <w:p w14:paraId="653E9A61" w14:textId="77777777" w:rsidR="00505F41" w:rsidRPr="002645AA" w:rsidRDefault="00505F41" w:rsidP="002645AA">
      <w:pPr>
        <w:pStyle w:val="a3"/>
        <w:ind w:left="142"/>
        <w:rPr>
          <w:color w:val="auto"/>
        </w:rPr>
      </w:pPr>
    </w:p>
    <w:p w14:paraId="2DB5772C" w14:textId="77777777" w:rsidR="00505F41" w:rsidRPr="002645AA" w:rsidRDefault="00505F41" w:rsidP="002645AA">
      <w:pPr>
        <w:pStyle w:val="a3"/>
        <w:ind w:left="142"/>
        <w:rPr>
          <w:color w:val="auto"/>
        </w:rPr>
      </w:pPr>
    </w:p>
    <w:p w14:paraId="25A99719" w14:textId="77777777" w:rsidR="00505F41" w:rsidRPr="002645AA" w:rsidRDefault="00505F41" w:rsidP="002645AA"/>
    <w:p w14:paraId="761651D3" w14:textId="77777777" w:rsidR="00505F41" w:rsidRPr="002645AA" w:rsidRDefault="00505F41" w:rsidP="002645AA">
      <w:pPr>
        <w:pStyle w:val="a3"/>
        <w:ind w:left="142"/>
        <w:rPr>
          <w:color w:val="auto"/>
        </w:rPr>
      </w:pPr>
    </w:p>
    <w:p w14:paraId="514E1140" w14:textId="77777777" w:rsidR="00505F41" w:rsidRPr="002645AA" w:rsidRDefault="00505F41" w:rsidP="002645AA">
      <w:pPr>
        <w:pStyle w:val="a3"/>
        <w:ind w:left="142"/>
        <w:rPr>
          <w:color w:val="auto"/>
        </w:rPr>
      </w:pPr>
      <w:r w:rsidRPr="002645AA">
        <w:rPr>
          <w:color w:val="auto"/>
        </w:rPr>
        <w:br/>
      </w:r>
      <w:r w:rsidRPr="002645AA">
        <w:rPr>
          <w:color w:val="auto"/>
        </w:rPr>
        <w:br/>
      </w:r>
      <w:r w:rsidRPr="002645AA">
        <w:rPr>
          <w:color w:val="auto"/>
        </w:rPr>
        <w:br/>
      </w:r>
      <w:r w:rsidRPr="002645AA">
        <w:rPr>
          <w:color w:val="auto"/>
        </w:rPr>
        <w:br/>
      </w:r>
    </w:p>
    <w:tbl>
      <w:tblPr>
        <w:tblW w:w="9536" w:type="dxa"/>
        <w:tblLayout w:type="fixed"/>
        <w:tblLook w:val="04A0" w:firstRow="1" w:lastRow="0" w:firstColumn="1" w:lastColumn="0" w:noHBand="0" w:noVBand="1"/>
      </w:tblPr>
      <w:tblGrid>
        <w:gridCol w:w="4818"/>
        <w:gridCol w:w="4718"/>
      </w:tblGrid>
      <w:tr w:rsidR="00505F41" w:rsidRPr="002645AA" w14:paraId="4B34875E" w14:textId="77777777" w:rsidTr="00861860">
        <w:trPr>
          <w:trHeight w:val="264"/>
        </w:trPr>
        <w:tc>
          <w:tcPr>
            <w:tcW w:w="4818" w:type="dxa"/>
            <w:hideMark/>
          </w:tcPr>
          <w:p w14:paraId="3AF898FF" w14:textId="77777777" w:rsidR="00505F41" w:rsidRPr="002645AA" w:rsidRDefault="00505F41" w:rsidP="002645AA">
            <w:pPr>
              <w:spacing w:line="256" w:lineRule="auto"/>
              <w:ind w:right="-255"/>
              <w:jc w:val="both"/>
              <w:rPr>
                <w:bCs/>
                <w:sz w:val="22"/>
                <w:szCs w:val="22"/>
                <w:lang w:eastAsia="en-US"/>
              </w:rPr>
            </w:pPr>
            <w:r w:rsidRPr="002645AA">
              <w:rPr>
                <w:bCs/>
                <w:sz w:val="22"/>
                <w:szCs w:val="22"/>
                <w:lang w:eastAsia="en-US"/>
              </w:rPr>
              <w:t>Поставщик:</w:t>
            </w:r>
          </w:p>
        </w:tc>
        <w:tc>
          <w:tcPr>
            <w:tcW w:w="4718" w:type="dxa"/>
            <w:hideMark/>
          </w:tcPr>
          <w:p w14:paraId="6E1232D2" w14:textId="77777777" w:rsidR="00505F41" w:rsidRPr="002645AA" w:rsidRDefault="00505F41" w:rsidP="002645AA">
            <w:pPr>
              <w:spacing w:line="256" w:lineRule="auto"/>
              <w:ind w:right="-255"/>
              <w:jc w:val="both"/>
              <w:rPr>
                <w:bCs/>
                <w:sz w:val="22"/>
                <w:szCs w:val="22"/>
                <w:lang w:eastAsia="en-US"/>
              </w:rPr>
            </w:pPr>
            <w:r w:rsidRPr="002645AA">
              <w:rPr>
                <w:bCs/>
                <w:sz w:val="22"/>
                <w:szCs w:val="22"/>
                <w:lang w:eastAsia="en-US"/>
              </w:rPr>
              <w:t>Покупатель:</w:t>
            </w:r>
          </w:p>
        </w:tc>
      </w:tr>
      <w:tr w:rsidR="00505F41" w:rsidRPr="002645AA" w14:paraId="78478A59" w14:textId="77777777" w:rsidTr="00861860">
        <w:trPr>
          <w:trHeight w:val="2144"/>
        </w:trPr>
        <w:tc>
          <w:tcPr>
            <w:tcW w:w="4818" w:type="dxa"/>
          </w:tcPr>
          <w:p w14:paraId="3939FC56" w14:textId="77777777" w:rsidR="00505F41" w:rsidRPr="002645AA" w:rsidRDefault="00505F41" w:rsidP="002645AA">
            <w:pPr>
              <w:spacing w:line="256" w:lineRule="auto"/>
              <w:ind w:right="-255"/>
              <w:jc w:val="both"/>
              <w:rPr>
                <w:b/>
                <w:lang w:eastAsia="en-US"/>
              </w:rPr>
            </w:pPr>
          </w:p>
          <w:p w14:paraId="00924B42" w14:textId="77777777" w:rsidR="00505F41" w:rsidRPr="002645AA" w:rsidRDefault="00505F41" w:rsidP="002645AA">
            <w:pPr>
              <w:spacing w:line="256" w:lineRule="auto"/>
              <w:ind w:right="-255"/>
              <w:jc w:val="both"/>
              <w:rPr>
                <w:b/>
                <w:lang w:eastAsia="en-US"/>
              </w:rPr>
            </w:pPr>
          </w:p>
          <w:p w14:paraId="075DD88E" w14:textId="77777777" w:rsidR="00505F41" w:rsidRPr="002645AA" w:rsidRDefault="00505F41" w:rsidP="002645AA">
            <w:pPr>
              <w:spacing w:line="256" w:lineRule="auto"/>
              <w:ind w:right="-255"/>
              <w:jc w:val="both"/>
              <w:rPr>
                <w:b/>
                <w:lang w:eastAsia="en-US"/>
              </w:rPr>
            </w:pPr>
          </w:p>
          <w:p w14:paraId="36496E32" w14:textId="77777777" w:rsidR="00505F41" w:rsidRPr="002645AA" w:rsidRDefault="00505F41" w:rsidP="002645AA">
            <w:pPr>
              <w:spacing w:line="256" w:lineRule="auto"/>
              <w:ind w:right="-255"/>
              <w:jc w:val="both"/>
              <w:rPr>
                <w:b/>
                <w:lang w:eastAsia="en-US"/>
              </w:rPr>
            </w:pPr>
          </w:p>
          <w:p w14:paraId="3A153265" w14:textId="77777777" w:rsidR="00505F41" w:rsidRPr="002645AA" w:rsidRDefault="00505F41" w:rsidP="002645AA">
            <w:pPr>
              <w:spacing w:line="256" w:lineRule="auto"/>
              <w:ind w:right="-255"/>
              <w:jc w:val="both"/>
              <w:rPr>
                <w:b/>
                <w:lang w:eastAsia="en-US"/>
              </w:rPr>
            </w:pPr>
          </w:p>
          <w:p w14:paraId="5A3B0DBA" w14:textId="77777777" w:rsidR="00505F41" w:rsidRPr="002645AA" w:rsidRDefault="00505F41" w:rsidP="002645AA">
            <w:pPr>
              <w:spacing w:line="256" w:lineRule="auto"/>
              <w:ind w:right="-255"/>
              <w:jc w:val="both"/>
              <w:rPr>
                <w:b/>
                <w:lang w:eastAsia="en-US"/>
              </w:rPr>
            </w:pPr>
          </w:p>
          <w:p w14:paraId="268A8BE3" w14:textId="77777777" w:rsidR="00505F41" w:rsidRPr="002645AA" w:rsidRDefault="00505F41" w:rsidP="002645AA">
            <w:pPr>
              <w:spacing w:line="256" w:lineRule="auto"/>
              <w:ind w:right="-255"/>
              <w:jc w:val="both"/>
              <w:rPr>
                <w:b/>
                <w:lang w:eastAsia="en-US"/>
              </w:rPr>
            </w:pPr>
          </w:p>
          <w:p w14:paraId="2C254BD9" w14:textId="77777777" w:rsidR="00505F41" w:rsidRPr="002645AA" w:rsidRDefault="00505F41" w:rsidP="002645AA">
            <w:pPr>
              <w:spacing w:line="256" w:lineRule="auto"/>
              <w:ind w:right="-255"/>
              <w:jc w:val="both"/>
              <w:rPr>
                <w:b/>
                <w:lang w:eastAsia="en-US"/>
              </w:rPr>
            </w:pPr>
          </w:p>
          <w:p w14:paraId="2DDB8924" w14:textId="77777777" w:rsidR="00505F41" w:rsidRPr="002645AA" w:rsidRDefault="00505F41" w:rsidP="002645AA">
            <w:pPr>
              <w:spacing w:line="256" w:lineRule="auto"/>
              <w:ind w:right="-255"/>
              <w:jc w:val="both"/>
              <w:rPr>
                <w:b/>
                <w:lang w:eastAsia="en-US"/>
              </w:rPr>
            </w:pPr>
          </w:p>
          <w:p w14:paraId="5A290497" w14:textId="77777777" w:rsidR="00505F41" w:rsidRPr="002645AA" w:rsidRDefault="00505F41" w:rsidP="002645AA">
            <w:pPr>
              <w:spacing w:line="256" w:lineRule="auto"/>
              <w:ind w:right="-255"/>
              <w:jc w:val="both"/>
              <w:rPr>
                <w:b/>
                <w:lang w:eastAsia="en-US"/>
              </w:rPr>
            </w:pPr>
          </w:p>
          <w:p w14:paraId="72A1FEE0" w14:textId="77777777" w:rsidR="00505F41" w:rsidRPr="002645AA" w:rsidRDefault="00505F41" w:rsidP="002645AA">
            <w:pPr>
              <w:spacing w:line="256" w:lineRule="auto"/>
              <w:ind w:right="-255"/>
              <w:jc w:val="both"/>
              <w:rPr>
                <w:b/>
                <w:lang w:eastAsia="en-US"/>
              </w:rPr>
            </w:pPr>
          </w:p>
          <w:p w14:paraId="4BBBD867" w14:textId="77777777" w:rsidR="00505F41" w:rsidRPr="002645AA" w:rsidRDefault="00505F41" w:rsidP="002645AA">
            <w:pPr>
              <w:spacing w:line="256" w:lineRule="auto"/>
              <w:ind w:right="-255"/>
              <w:jc w:val="both"/>
              <w:rPr>
                <w:b/>
                <w:lang w:eastAsia="en-US"/>
              </w:rPr>
            </w:pPr>
          </w:p>
          <w:p w14:paraId="0069B92B" w14:textId="77777777" w:rsidR="00505F41" w:rsidRPr="002645AA" w:rsidRDefault="00505F41" w:rsidP="002645AA">
            <w:pPr>
              <w:spacing w:line="256" w:lineRule="auto"/>
              <w:ind w:right="-255"/>
              <w:jc w:val="both"/>
              <w:rPr>
                <w:b/>
                <w:lang w:eastAsia="en-US"/>
              </w:rPr>
            </w:pPr>
          </w:p>
          <w:p w14:paraId="72F1609D" w14:textId="77777777" w:rsidR="00505F41" w:rsidRPr="002645AA" w:rsidRDefault="00505F41" w:rsidP="002645AA">
            <w:pPr>
              <w:spacing w:line="256" w:lineRule="auto"/>
              <w:ind w:right="-255"/>
              <w:jc w:val="both"/>
              <w:rPr>
                <w:b/>
                <w:lang w:eastAsia="en-US"/>
              </w:rPr>
            </w:pPr>
          </w:p>
          <w:p w14:paraId="31145781" w14:textId="77777777" w:rsidR="00505F41" w:rsidRPr="002645AA" w:rsidRDefault="00505F41" w:rsidP="002645AA">
            <w:pPr>
              <w:spacing w:line="256" w:lineRule="auto"/>
              <w:ind w:right="-255"/>
              <w:jc w:val="both"/>
              <w:rPr>
                <w:bCs/>
                <w:lang w:eastAsia="en-US"/>
              </w:rPr>
            </w:pPr>
            <w:r w:rsidRPr="002645AA">
              <w:rPr>
                <w:bCs/>
                <w:lang w:eastAsia="en-US"/>
              </w:rPr>
              <w:t xml:space="preserve">_______________ </w:t>
            </w:r>
          </w:p>
          <w:p w14:paraId="746DCA73" w14:textId="77777777" w:rsidR="00505F41" w:rsidRPr="002645AA" w:rsidRDefault="00505F41" w:rsidP="002645AA">
            <w:pPr>
              <w:spacing w:line="256" w:lineRule="auto"/>
              <w:ind w:right="-255"/>
              <w:jc w:val="both"/>
              <w:rPr>
                <w:lang w:eastAsia="en-US"/>
              </w:rPr>
            </w:pPr>
            <w:r w:rsidRPr="002645AA">
              <w:rPr>
                <w:bCs/>
                <w:lang w:eastAsia="en-US"/>
              </w:rPr>
              <w:t xml:space="preserve">         </w:t>
            </w:r>
            <w:proofErr w:type="spellStart"/>
            <w:r w:rsidRPr="002645AA">
              <w:rPr>
                <w:bCs/>
                <w:lang w:eastAsia="en-US"/>
              </w:rPr>
              <w:t>м.п</w:t>
            </w:r>
            <w:proofErr w:type="spellEnd"/>
            <w:r w:rsidRPr="002645AA">
              <w:rPr>
                <w:bCs/>
                <w:lang w:eastAsia="en-US"/>
              </w:rPr>
              <w:t xml:space="preserve">.                     </w:t>
            </w:r>
          </w:p>
        </w:tc>
        <w:tc>
          <w:tcPr>
            <w:tcW w:w="4718" w:type="dxa"/>
          </w:tcPr>
          <w:p w14:paraId="647448D1" w14:textId="77777777" w:rsidR="00362B4A" w:rsidRPr="002645AA" w:rsidRDefault="00362B4A" w:rsidP="002645AA">
            <w:pPr>
              <w:pStyle w:val="ac"/>
              <w:spacing w:line="256" w:lineRule="auto"/>
              <w:ind w:right="-255"/>
              <w:jc w:val="both"/>
              <w:rPr>
                <w:rFonts w:ascii="Times New Roman" w:hAnsi="Times New Roman" w:cs="Times New Roman"/>
                <w:b/>
                <w:sz w:val="24"/>
                <w:szCs w:val="24"/>
                <w:lang w:eastAsia="en-US"/>
              </w:rPr>
            </w:pPr>
            <w:r w:rsidRPr="002645AA">
              <w:rPr>
                <w:rFonts w:ascii="Times New Roman" w:hAnsi="Times New Roman" w:cs="Times New Roman"/>
                <w:b/>
                <w:sz w:val="24"/>
                <w:szCs w:val="24"/>
                <w:lang w:eastAsia="en-US"/>
              </w:rPr>
              <w:t>ФГУП «НАМИ»</w:t>
            </w:r>
          </w:p>
          <w:p w14:paraId="5C1A5A5B"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Юридический и фактический адрес:</w:t>
            </w:r>
          </w:p>
          <w:p w14:paraId="7A094C7E"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125438, г. Москва, ул. Автомоторная, 2                                                                                     </w:t>
            </w:r>
          </w:p>
          <w:p w14:paraId="51C86C24"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ИНН 7711000924                                                                   </w:t>
            </w:r>
          </w:p>
          <w:p w14:paraId="10E9905A"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КПП 774301001                                                                    </w:t>
            </w:r>
          </w:p>
          <w:p w14:paraId="6B53760E"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БИК 044525162                                                                    </w:t>
            </w:r>
          </w:p>
          <w:p w14:paraId="7BE4DB1D"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Наименование банка:                                                            </w:t>
            </w:r>
          </w:p>
          <w:p w14:paraId="15B6D442"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АО АКБ «НОВИКОМБАНК» г. Москва                            </w:t>
            </w:r>
          </w:p>
          <w:p w14:paraId="21F9B109"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к/с 30101810245250000162                                                  </w:t>
            </w:r>
          </w:p>
          <w:p w14:paraId="03095D92" w14:textId="77777777" w:rsidR="00362B4A" w:rsidRPr="002645AA" w:rsidRDefault="00362B4A" w:rsidP="002645AA">
            <w:pPr>
              <w:spacing w:line="256" w:lineRule="auto"/>
              <w:ind w:right="-255"/>
              <w:jc w:val="both"/>
              <w:rPr>
                <w:lang w:eastAsia="en-US"/>
              </w:rPr>
            </w:pPr>
            <w:r w:rsidRPr="002645AA">
              <w:rPr>
                <w:lang w:eastAsia="en-US"/>
              </w:rPr>
              <w:t xml:space="preserve">р/с 40502810000250008666                                                   </w:t>
            </w:r>
          </w:p>
          <w:p w14:paraId="19575F77" w14:textId="77777777" w:rsidR="00362B4A" w:rsidRPr="002645AA" w:rsidRDefault="00362B4A" w:rsidP="002645AA">
            <w:pPr>
              <w:spacing w:line="256" w:lineRule="auto"/>
              <w:ind w:right="-255"/>
              <w:jc w:val="both"/>
              <w:rPr>
                <w:lang w:eastAsia="en-US"/>
              </w:rPr>
            </w:pPr>
          </w:p>
          <w:p w14:paraId="47F61F44" w14:textId="77777777" w:rsidR="00362B4A" w:rsidRPr="002645AA" w:rsidRDefault="00362B4A" w:rsidP="002645AA">
            <w:pPr>
              <w:ind w:right="-255"/>
              <w:jc w:val="both"/>
              <w:rPr>
                <w:sz w:val="23"/>
                <w:szCs w:val="23"/>
              </w:rPr>
            </w:pPr>
            <w:r w:rsidRPr="002645AA">
              <w:rPr>
                <w:sz w:val="23"/>
                <w:szCs w:val="23"/>
              </w:rPr>
              <w:t>Исполнительный директор</w:t>
            </w:r>
          </w:p>
          <w:p w14:paraId="481A45AD" w14:textId="77777777" w:rsidR="00362B4A" w:rsidRPr="002645AA" w:rsidRDefault="00362B4A" w:rsidP="002645AA">
            <w:pPr>
              <w:ind w:right="-255"/>
              <w:jc w:val="both"/>
              <w:rPr>
                <w:sz w:val="23"/>
                <w:szCs w:val="23"/>
              </w:rPr>
            </w:pPr>
            <w:r w:rsidRPr="002645AA">
              <w:rPr>
                <w:sz w:val="23"/>
                <w:szCs w:val="23"/>
              </w:rPr>
              <w:t>ФГУП «НАМИ»</w:t>
            </w:r>
          </w:p>
          <w:p w14:paraId="32EFCCC0" w14:textId="77777777" w:rsidR="00362B4A" w:rsidRPr="002645AA" w:rsidRDefault="00362B4A" w:rsidP="002645AA">
            <w:pPr>
              <w:ind w:right="-255"/>
              <w:jc w:val="both"/>
              <w:rPr>
                <w:sz w:val="23"/>
                <w:szCs w:val="23"/>
              </w:rPr>
            </w:pPr>
          </w:p>
          <w:p w14:paraId="348E9F7E" w14:textId="77777777" w:rsidR="00362B4A" w:rsidRPr="002645AA" w:rsidRDefault="00362B4A" w:rsidP="002645AA">
            <w:pPr>
              <w:ind w:right="-255"/>
              <w:jc w:val="both"/>
              <w:rPr>
                <w:sz w:val="23"/>
                <w:szCs w:val="23"/>
              </w:rPr>
            </w:pPr>
            <w:r w:rsidRPr="002645AA">
              <w:rPr>
                <w:sz w:val="23"/>
                <w:szCs w:val="23"/>
              </w:rPr>
              <w:t xml:space="preserve">________________ А.Б. </w:t>
            </w:r>
            <w:proofErr w:type="spellStart"/>
            <w:r w:rsidRPr="002645AA">
              <w:rPr>
                <w:sz w:val="23"/>
                <w:szCs w:val="23"/>
              </w:rPr>
              <w:t>Жилинский</w:t>
            </w:r>
            <w:proofErr w:type="spellEnd"/>
          </w:p>
          <w:p w14:paraId="3ACD7D2A" w14:textId="5E897206" w:rsidR="00505F41" w:rsidRPr="002645AA" w:rsidRDefault="00362B4A" w:rsidP="002645AA">
            <w:pPr>
              <w:spacing w:line="256" w:lineRule="auto"/>
              <w:ind w:right="-255"/>
              <w:jc w:val="both"/>
              <w:rPr>
                <w:lang w:eastAsia="en-US"/>
              </w:rPr>
            </w:pPr>
            <w:r w:rsidRPr="002645AA">
              <w:rPr>
                <w:sz w:val="23"/>
                <w:szCs w:val="23"/>
              </w:rPr>
              <w:t xml:space="preserve">        </w:t>
            </w:r>
            <w:proofErr w:type="spellStart"/>
            <w:r w:rsidRPr="002645AA">
              <w:rPr>
                <w:sz w:val="23"/>
                <w:szCs w:val="23"/>
              </w:rPr>
              <w:t>м.п</w:t>
            </w:r>
            <w:proofErr w:type="spellEnd"/>
          </w:p>
        </w:tc>
      </w:tr>
    </w:tbl>
    <w:p w14:paraId="6D0F2AFE" w14:textId="705D24E9" w:rsidR="00505F41" w:rsidRPr="002645AA" w:rsidRDefault="00505F41" w:rsidP="002645AA">
      <w:pPr>
        <w:jc w:val="both"/>
      </w:pPr>
    </w:p>
    <w:p w14:paraId="405DEED0" w14:textId="6E9F7841" w:rsidR="0088581B" w:rsidRPr="002645AA" w:rsidRDefault="0088581B" w:rsidP="002645AA">
      <w:pPr>
        <w:jc w:val="both"/>
      </w:pPr>
    </w:p>
    <w:p w14:paraId="76D53585" w14:textId="6C731C56" w:rsidR="0088581B" w:rsidRPr="002645AA" w:rsidRDefault="0088581B" w:rsidP="002645AA">
      <w:pPr>
        <w:jc w:val="both"/>
      </w:pPr>
    </w:p>
    <w:p w14:paraId="07ACAD80" w14:textId="2184B422" w:rsidR="0088581B" w:rsidRPr="007B15E0" w:rsidRDefault="0088581B" w:rsidP="002645AA">
      <w:pPr>
        <w:pStyle w:val="a3"/>
        <w:ind w:left="0"/>
        <w:jc w:val="right"/>
        <w:rPr>
          <w:b/>
          <w:color w:val="auto"/>
          <w:sz w:val="24"/>
          <w:szCs w:val="24"/>
          <w:lang w:val="ru-RU"/>
        </w:rPr>
      </w:pPr>
    </w:p>
    <w:p w14:paraId="7AFF3C0A" w14:textId="2CAF349C" w:rsidR="00A67512" w:rsidRPr="007B15E0" w:rsidRDefault="00A67512" w:rsidP="002645AA">
      <w:pPr>
        <w:pStyle w:val="a3"/>
        <w:ind w:left="0"/>
        <w:jc w:val="right"/>
        <w:rPr>
          <w:b/>
          <w:color w:val="auto"/>
          <w:sz w:val="24"/>
          <w:szCs w:val="24"/>
          <w:lang w:val="ru-RU"/>
        </w:rPr>
      </w:pPr>
    </w:p>
    <w:p w14:paraId="58820A94" w14:textId="0FDCBBAA" w:rsidR="00A67512" w:rsidRPr="007B15E0" w:rsidRDefault="00A67512" w:rsidP="002645AA">
      <w:pPr>
        <w:pStyle w:val="a3"/>
        <w:ind w:left="0"/>
        <w:jc w:val="right"/>
        <w:rPr>
          <w:b/>
          <w:color w:val="auto"/>
          <w:sz w:val="24"/>
          <w:szCs w:val="24"/>
          <w:lang w:val="ru-RU"/>
        </w:rPr>
      </w:pPr>
    </w:p>
    <w:p w14:paraId="221831D1" w14:textId="153BD63A" w:rsidR="00A67512" w:rsidRPr="007B15E0" w:rsidRDefault="00A67512" w:rsidP="002645AA">
      <w:pPr>
        <w:pStyle w:val="a3"/>
        <w:ind w:left="0"/>
        <w:jc w:val="right"/>
        <w:rPr>
          <w:b/>
          <w:color w:val="auto"/>
          <w:sz w:val="24"/>
          <w:szCs w:val="24"/>
          <w:lang w:val="ru-RU"/>
        </w:rPr>
      </w:pPr>
    </w:p>
    <w:p w14:paraId="2A1CE319" w14:textId="77777777" w:rsidR="002645AA" w:rsidRPr="007B15E0" w:rsidRDefault="002645AA" w:rsidP="002645AA">
      <w:pPr>
        <w:pStyle w:val="a3"/>
        <w:ind w:left="0"/>
        <w:jc w:val="right"/>
        <w:rPr>
          <w:b/>
          <w:color w:val="auto"/>
          <w:sz w:val="24"/>
          <w:szCs w:val="24"/>
          <w:lang w:val="ru-RU"/>
        </w:rPr>
      </w:pPr>
    </w:p>
    <w:p w14:paraId="48CFBF98" w14:textId="77777777" w:rsidR="0088581B" w:rsidRPr="009B37F9" w:rsidRDefault="0088581B" w:rsidP="009B37F9">
      <w:pPr>
        <w:rPr>
          <w:b/>
          <w:highlight w:val="green"/>
        </w:rPr>
      </w:pPr>
    </w:p>
    <w:p w14:paraId="1D9DA2DB" w14:textId="77777777" w:rsidR="00667B7A" w:rsidRDefault="00667B7A" w:rsidP="00BB429F">
      <w:pPr>
        <w:pStyle w:val="a3"/>
        <w:ind w:left="0"/>
        <w:jc w:val="right"/>
        <w:rPr>
          <w:b/>
          <w:color w:val="auto"/>
          <w:sz w:val="24"/>
          <w:szCs w:val="24"/>
          <w:lang w:val="ru-RU"/>
        </w:rPr>
      </w:pPr>
    </w:p>
    <w:p w14:paraId="52D3D3E4" w14:textId="47D05019" w:rsidR="00D278B6" w:rsidRPr="003E3B64" w:rsidRDefault="00D278B6" w:rsidP="00BB429F">
      <w:pPr>
        <w:pStyle w:val="a3"/>
        <w:ind w:left="0"/>
        <w:jc w:val="right"/>
        <w:rPr>
          <w:b/>
          <w:color w:val="auto"/>
          <w:sz w:val="24"/>
          <w:szCs w:val="24"/>
          <w:lang w:val="ru-RU"/>
        </w:rPr>
      </w:pPr>
      <w:r w:rsidRPr="003E3B64">
        <w:rPr>
          <w:b/>
          <w:color w:val="auto"/>
          <w:sz w:val="24"/>
          <w:szCs w:val="24"/>
          <w:lang w:val="ru-RU"/>
        </w:rPr>
        <w:lastRenderedPageBreak/>
        <w:t>Приложение № 4</w:t>
      </w:r>
    </w:p>
    <w:p w14:paraId="1677E13E" w14:textId="3B0334C6" w:rsidR="00BB429F" w:rsidRPr="003E3B64" w:rsidRDefault="00BB429F" w:rsidP="00BB429F">
      <w:pPr>
        <w:pStyle w:val="af0"/>
        <w:spacing w:line="240" w:lineRule="auto"/>
        <w:ind w:left="0" w:right="-2"/>
        <w:jc w:val="right"/>
        <w:rPr>
          <w:b/>
          <w:sz w:val="24"/>
          <w:szCs w:val="24"/>
        </w:rPr>
      </w:pPr>
      <w:r w:rsidRPr="003E3B64">
        <w:rPr>
          <w:b/>
          <w:sz w:val="24"/>
          <w:szCs w:val="24"/>
        </w:rPr>
        <w:t xml:space="preserve">   к Документации о запросе котировок</w:t>
      </w:r>
    </w:p>
    <w:p w14:paraId="62623E6A" w14:textId="1008C1E5" w:rsidR="007202D7" w:rsidRPr="002645AA" w:rsidRDefault="00BB429F" w:rsidP="007202D7">
      <w:pPr>
        <w:ind w:left="1125"/>
        <w:jc w:val="center"/>
        <w:rPr>
          <w:highlight w:val="green"/>
        </w:rPr>
      </w:pPr>
      <w:r w:rsidRPr="002645AA">
        <w:rPr>
          <w:highlight w:val="green"/>
        </w:rPr>
        <w:t xml:space="preserve"> </w:t>
      </w:r>
    </w:p>
    <w:p w14:paraId="4F4CD138" w14:textId="77777777" w:rsidR="003E3B64" w:rsidRDefault="003E3B64" w:rsidP="003E3B64">
      <w:pPr>
        <w:ind w:left="1125" w:hanging="699"/>
        <w:jc w:val="center"/>
        <w:rPr>
          <w:b/>
        </w:rPr>
      </w:pPr>
      <w:r w:rsidRPr="0093668A">
        <w:rPr>
          <w:b/>
        </w:rPr>
        <w:t>ОБОСНОВАНИЕ НАЧАЛЬНОЙ (МАКСИМАЛЬНОЙ) ЦЕНЫ ДОГОВОРА</w:t>
      </w:r>
    </w:p>
    <w:p w14:paraId="51033140" w14:textId="77777777" w:rsidR="003E3B64" w:rsidRDefault="003E3B64" w:rsidP="003E3B64">
      <w:pPr>
        <w:rPr>
          <w:b/>
        </w:rPr>
      </w:pPr>
    </w:p>
    <w:p w14:paraId="02855146" w14:textId="29B5E505" w:rsidR="003E3B64" w:rsidRDefault="003E3B64" w:rsidP="003E3B64">
      <w:pPr>
        <w:ind w:left="-426" w:right="-284"/>
        <w:jc w:val="both"/>
      </w:pPr>
      <w:r w:rsidRPr="00DD19A3">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421FB4A0" w14:textId="556146B9" w:rsidR="001779FE" w:rsidRDefault="001779FE" w:rsidP="003E3B64">
      <w:pPr>
        <w:ind w:left="-426" w:right="-284"/>
        <w:jc w:val="both"/>
      </w:pPr>
    </w:p>
    <w:tbl>
      <w:tblPr>
        <w:tblW w:w="10186" w:type="dxa"/>
        <w:tblInd w:w="-431" w:type="dxa"/>
        <w:tblLook w:val="04A0" w:firstRow="1" w:lastRow="0" w:firstColumn="1" w:lastColumn="0" w:noHBand="0" w:noVBand="1"/>
      </w:tblPr>
      <w:tblGrid>
        <w:gridCol w:w="568"/>
        <w:gridCol w:w="4507"/>
        <w:gridCol w:w="1417"/>
        <w:gridCol w:w="1276"/>
        <w:gridCol w:w="2410"/>
        <w:gridCol w:w="8"/>
      </w:tblGrid>
      <w:tr w:rsidR="001779FE" w:rsidRPr="001779FE" w14:paraId="4509A53E" w14:textId="77777777" w:rsidTr="007C0E2E">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E5D1C0B" w14:textId="77777777" w:rsidR="001779FE" w:rsidRPr="001779FE" w:rsidRDefault="001779FE" w:rsidP="007C0E2E">
            <w:pPr>
              <w:jc w:val="center"/>
              <w:rPr>
                <w:b/>
                <w:bCs/>
              </w:rPr>
            </w:pPr>
            <w:r w:rsidRPr="001779FE">
              <w:rPr>
                <w:b/>
                <w:bCs/>
              </w:rPr>
              <w:t xml:space="preserve">Коммерческое предложение № 1 </w:t>
            </w:r>
          </w:p>
        </w:tc>
      </w:tr>
      <w:tr w:rsidR="001779FE" w:rsidRPr="001779FE" w14:paraId="446EA28D" w14:textId="77777777" w:rsidTr="007C0E2E">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E150DCC" w14:textId="77777777" w:rsidR="001779FE" w:rsidRPr="001779FE" w:rsidRDefault="001779FE" w:rsidP="007C0E2E">
            <w:pPr>
              <w:jc w:val="center"/>
              <w:rPr>
                <w:b/>
                <w:bCs/>
              </w:rPr>
            </w:pPr>
            <w:r w:rsidRPr="001779FE">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28BF0F85" w14:textId="77777777" w:rsidR="001779FE" w:rsidRPr="001779FE" w:rsidRDefault="001779FE" w:rsidP="007C0E2E">
            <w:pPr>
              <w:jc w:val="center"/>
              <w:rPr>
                <w:b/>
                <w:bCs/>
              </w:rPr>
            </w:pPr>
            <w:r w:rsidRPr="001779FE">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44C334F0" w14:textId="77777777" w:rsidR="001779FE" w:rsidRPr="001779FE" w:rsidRDefault="001779FE" w:rsidP="007C0E2E">
            <w:pPr>
              <w:jc w:val="center"/>
              <w:rPr>
                <w:b/>
                <w:bCs/>
              </w:rPr>
            </w:pPr>
            <w:r w:rsidRPr="001779FE">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0FD2A9F1" w14:textId="77777777" w:rsidR="001779FE" w:rsidRPr="001779FE" w:rsidRDefault="001779FE" w:rsidP="007C0E2E">
            <w:pPr>
              <w:jc w:val="center"/>
              <w:rPr>
                <w:b/>
                <w:bCs/>
              </w:rPr>
            </w:pPr>
            <w:r w:rsidRPr="001779FE">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1FCE325B" w14:textId="696E15B0" w:rsidR="001779FE" w:rsidRPr="001779FE" w:rsidRDefault="001779FE" w:rsidP="001779FE">
            <w:pPr>
              <w:jc w:val="center"/>
              <w:rPr>
                <w:b/>
                <w:bCs/>
              </w:rPr>
            </w:pPr>
            <w:r w:rsidRPr="001779FE">
              <w:rPr>
                <w:b/>
                <w:bCs/>
              </w:rPr>
              <w:t xml:space="preserve">Общая сумма (без НДС), </w:t>
            </w:r>
            <w:proofErr w:type="spellStart"/>
            <w:r>
              <w:rPr>
                <w:b/>
                <w:bCs/>
              </w:rPr>
              <w:t>руб</w:t>
            </w:r>
            <w:proofErr w:type="spellEnd"/>
          </w:p>
        </w:tc>
      </w:tr>
      <w:tr w:rsidR="001779FE" w:rsidRPr="001779FE" w14:paraId="5D06ABBF" w14:textId="77777777" w:rsidTr="007C0E2E">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35EDEBA" w14:textId="77777777" w:rsidR="001779FE" w:rsidRPr="001779FE" w:rsidRDefault="001779FE" w:rsidP="007C0E2E">
            <w:pPr>
              <w:jc w:val="center"/>
              <w:rPr>
                <w:b/>
                <w:bCs/>
              </w:rPr>
            </w:pPr>
            <w:r w:rsidRPr="001779FE">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499367CD" w14:textId="6CF66B43" w:rsidR="001779FE" w:rsidRPr="001779FE" w:rsidRDefault="001779FE" w:rsidP="007C0E2E">
            <w:r w:rsidRPr="001779FE">
              <w:t>Песок кварцевый формовочный ГОСТ 2128-91 1КО01 сухой в [МКР]</w:t>
            </w:r>
          </w:p>
        </w:tc>
        <w:tc>
          <w:tcPr>
            <w:tcW w:w="1417" w:type="dxa"/>
            <w:tcBorders>
              <w:top w:val="nil"/>
              <w:left w:val="nil"/>
              <w:bottom w:val="single" w:sz="4" w:space="0" w:color="auto"/>
              <w:right w:val="single" w:sz="4" w:space="0" w:color="auto"/>
            </w:tcBorders>
            <w:shd w:val="clear" w:color="auto" w:fill="auto"/>
            <w:vAlign w:val="center"/>
            <w:hideMark/>
          </w:tcPr>
          <w:p w14:paraId="37020255" w14:textId="5CE6688D" w:rsidR="001779FE" w:rsidRPr="001779FE" w:rsidRDefault="001779FE" w:rsidP="007C0E2E">
            <w:pPr>
              <w:jc w:val="center"/>
              <w:rPr>
                <w:color w:val="000000"/>
              </w:rPr>
            </w:pPr>
            <w:proofErr w:type="spellStart"/>
            <w:r>
              <w:rPr>
                <w:color w:val="000000"/>
              </w:rPr>
              <w:t>тн</w:t>
            </w:r>
            <w:proofErr w:type="spellEnd"/>
          </w:p>
        </w:tc>
        <w:tc>
          <w:tcPr>
            <w:tcW w:w="1276" w:type="dxa"/>
            <w:tcBorders>
              <w:top w:val="nil"/>
              <w:left w:val="nil"/>
              <w:bottom w:val="single" w:sz="4" w:space="0" w:color="auto"/>
              <w:right w:val="single" w:sz="4" w:space="0" w:color="auto"/>
            </w:tcBorders>
            <w:shd w:val="clear" w:color="000000" w:fill="FFFFFF"/>
            <w:vAlign w:val="center"/>
            <w:hideMark/>
          </w:tcPr>
          <w:p w14:paraId="63204F11" w14:textId="4D5A4839" w:rsidR="001779FE" w:rsidRPr="001779FE" w:rsidRDefault="001779FE" w:rsidP="007C0E2E">
            <w:pPr>
              <w:jc w:val="center"/>
              <w:rPr>
                <w:color w:val="000000"/>
              </w:rPr>
            </w:pPr>
            <w:r w:rsidRPr="001779FE">
              <w:rPr>
                <w:color w:val="000000"/>
              </w:rPr>
              <w:t>1</w:t>
            </w:r>
            <w:r>
              <w:rPr>
                <w:color w:val="000000"/>
              </w:rPr>
              <w:t>0</w:t>
            </w:r>
          </w:p>
        </w:tc>
        <w:tc>
          <w:tcPr>
            <w:tcW w:w="2410" w:type="dxa"/>
            <w:tcBorders>
              <w:top w:val="nil"/>
              <w:left w:val="nil"/>
              <w:bottom w:val="single" w:sz="4" w:space="0" w:color="auto"/>
              <w:right w:val="single" w:sz="4" w:space="0" w:color="auto"/>
            </w:tcBorders>
            <w:shd w:val="clear" w:color="auto" w:fill="auto"/>
            <w:vAlign w:val="center"/>
          </w:tcPr>
          <w:p w14:paraId="6986375C" w14:textId="7BD2F996" w:rsidR="001779FE" w:rsidRPr="001779FE" w:rsidRDefault="001779FE" w:rsidP="007C0E2E">
            <w:pPr>
              <w:jc w:val="center"/>
            </w:pPr>
            <w:r w:rsidRPr="001779FE">
              <w:t>100 000,00</w:t>
            </w:r>
          </w:p>
        </w:tc>
      </w:tr>
      <w:tr w:rsidR="001779FE" w:rsidRPr="001779FE" w14:paraId="2F5DBACD" w14:textId="77777777" w:rsidTr="007C0E2E">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3F7AABB" w14:textId="77777777" w:rsidR="001779FE" w:rsidRPr="001779FE" w:rsidRDefault="001779FE" w:rsidP="007C0E2E">
            <w:pPr>
              <w:jc w:val="center"/>
              <w:rPr>
                <w:b/>
                <w:bCs/>
              </w:rPr>
            </w:pPr>
            <w:r w:rsidRPr="001779FE">
              <w:rPr>
                <w:b/>
                <w:bCs/>
              </w:rPr>
              <w:t>Коммерческое предложение № 2</w:t>
            </w:r>
          </w:p>
        </w:tc>
      </w:tr>
      <w:tr w:rsidR="001779FE" w:rsidRPr="001779FE" w14:paraId="4859682C" w14:textId="77777777" w:rsidTr="007C0E2E">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9D40F68" w14:textId="77777777" w:rsidR="001779FE" w:rsidRPr="001779FE" w:rsidRDefault="001779FE" w:rsidP="007C0E2E">
            <w:pPr>
              <w:jc w:val="center"/>
              <w:rPr>
                <w:b/>
                <w:bCs/>
              </w:rPr>
            </w:pPr>
            <w:r w:rsidRPr="001779FE">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175FE6D2" w14:textId="77777777" w:rsidR="001779FE" w:rsidRPr="001779FE" w:rsidRDefault="001779FE" w:rsidP="007C0E2E">
            <w:pPr>
              <w:jc w:val="center"/>
              <w:rPr>
                <w:b/>
                <w:bCs/>
              </w:rPr>
            </w:pPr>
            <w:r w:rsidRPr="001779FE">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5526B831" w14:textId="77777777" w:rsidR="001779FE" w:rsidRPr="001779FE" w:rsidRDefault="001779FE" w:rsidP="007C0E2E">
            <w:pPr>
              <w:jc w:val="center"/>
              <w:rPr>
                <w:b/>
                <w:bCs/>
              </w:rPr>
            </w:pPr>
            <w:r w:rsidRPr="001779FE">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49750897" w14:textId="77777777" w:rsidR="001779FE" w:rsidRPr="001779FE" w:rsidRDefault="001779FE" w:rsidP="007C0E2E">
            <w:pPr>
              <w:jc w:val="center"/>
              <w:rPr>
                <w:b/>
                <w:bCs/>
              </w:rPr>
            </w:pPr>
            <w:r w:rsidRPr="001779FE">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29D76C10" w14:textId="0692623F" w:rsidR="001779FE" w:rsidRPr="001779FE" w:rsidRDefault="001779FE" w:rsidP="001779FE">
            <w:pPr>
              <w:jc w:val="center"/>
              <w:rPr>
                <w:b/>
                <w:bCs/>
              </w:rPr>
            </w:pPr>
            <w:r w:rsidRPr="001779FE">
              <w:rPr>
                <w:b/>
                <w:bCs/>
              </w:rPr>
              <w:t>Общая сумма (без НДС),</w:t>
            </w:r>
            <w:r>
              <w:rPr>
                <w:b/>
                <w:bCs/>
              </w:rPr>
              <w:t xml:space="preserve"> </w:t>
            </w:r>
            <w:proofErr w:type="spellStart"/>
            <w:r>
              <w:rPr>
                <w:b/>
                <w:bCs/>
              </w:rPr>
              <w:t>руб</w:t>
            </w:r>
            <w:proofErr w:type="spellEnd"/>
          </w:p>
        </w:tc>
      </w:tr>
      <w:tr w:rsidR="001779FE" w:rsidRPr="001779FE" w14:paraId="41B7A365" w14:textId="77777777" w:rsidTr="007C0E2E">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8FE28F7" w14:textId="77777777" w:rsidR="001779FE" w:rsidRPr="001779FE" w:rsidRDefault="001779FE" w:rsidP="007C0E2E">
            <w:pPr>
              <w:jc w:val="center"/>
              <w:rPr>
                <w:b/>
                <w:bCs/>
              </w:rPr>
            </w:pPr>
            <w:r w:rsidRPr="001779FE">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3976626C" w14:textId="22DE5036" w:rsidR="001779FE" w:rsidRPr="001779FE" w:rsidRDefault="001779FE" w:rsidP="007C0E2E">
            <w:r w:rsidRPr="001779FE">
              <w:t>Песок кварцевый формовочный ГОСТ 2128-91 1КО01 сухой в [МКР]</w:t>
            </w:r>
          </w:p>
        </w:tc>
        <w:tc>
          <w:tcPr>
            <w:tcW w:w="1417" w:type="dxa"/>
            <w:tcBorders>
              <w:top w:val="nil"/>
              <w:left w:val="nil"/>
              <w:bottom w:val="single" w:sz="4" w:space="0" w:color="auto"/>
              <w:right w:val="single" w:sz="4" w:space="0" w:color="auto"/>
            </w:tcBorders>
            <w:shd w:val="clear" w:color="auto" w:fill="auto"/>
            <w:vAlign w:val="center"/>
            <w:hideMark/>
          </w:tcPr>
          <w:p w14:paraId="0DAAA925" w14:textId="2729A052" w:rsidR="001779FE" w:rsidRPr="001779FE" w:rsidRDefault="001779FE" w:rsidP="007C0E2E">
            <w:pPr>
              <w:jc w:val="center"/>
              <w:rPr>
                <w:color w:val="000000"/>
              </w:rPr>
            </w:pPr>
            <w:proofErr w:type="spellStart"/>
            <w:r>
              <w:rPr>
                <w:color w:val="000000"/>
              </w:rPr>
              <w:t>тн</w:t>
            </w:r>
            <w:proofErr w:type="spellEnd"/>
          </w:p>
        </w:tc>
        <w:tc>
          <w:tcPr>
            <w:tcW w:w="1276" w:type="dxa"/>
            <w:tcBorders>
              <w:top w:val="nil"/>
              <w:left w:val="nil"/>
              <w:bottom w:val="single" w:sz="4" w:space="0" w:color="auto"/>
              <w:right w:val="single" w:sz="4" w:space="0" w:color="auto"/>
            </w:tcBorders>
            <w:shd w:val="clear" w:color="000000" w:fill="FFFFFF"/>
            <w:vAlign w:val="center"/>
            <w:hideMark/>
          </w:tcPr>
          <w:p w14:paraId="6727B719" w14:textId="1B918402" w:rsidR="001779FE" w:rsidRPr="001779FE" w:rsidRDefault="001779FE" w:rsidP="007C0E2E">
            <w:pPr>
              <w:jc w:val="center"/>
              <w:rPr>
                <w:color w:val="000000"/>
              </w:rPr>
            </w:pPr>
            <w:r w:rsidRPr="001779FE">
              <w:rPr>
                <w:color w:val="000000"/>
              </w:rPr>
              <w:t>1</w:t>
            </w:r>
            <w:r>
              <w:rPr>
                <w:color w:val="000000"/>
              </w:rPr>
              <w:t>0</w:t>
            </w:r>
          </w:p>
        </w:tc>
        <w:tc>
          <w:tcPr>
            <w:tcW w:w="2410" w:type="dxa"/>
            <w:tcBorders>
              <w:top w:val="nil"/>
              <w:left w:val="nil"/>
              <w:bottom w:val="single" w:sz="4" w:space="0" w:color="auto"/>
              <w:right w:val="single" w:sz="4" w:space="0" w:color="auto"/>
            </w:tcBorders>
            <w:shd w:val="clear" w:color="auto" w:fill="auto"/>
            <w:vAlign w:val="center"/>
          </w:tcPr>
          <w:p w14:paraId="79A81EEF" w14:textId="3BAD8299" w:rsidR="001779FE" w:rsidRPr="001779FE" w:rsidRDefault="001779FE" w:rsidP="007C0E2E">
            <w:pPr>
              <w:jc w:val="center"/>
            </w:pPr>
            <w:r w:rsidRPr="001779FE">
              <w:t>133 333,33</w:t>
            </w:r>
          </w:p>
        </w:tc>
      </w:tr>
      <w:tr w:rsidR="001779FE" w:rsidRPr="001779FE" w14:paraId="665EECE3" w14:textId="77777777" w:rsidTr="007C0E2E">
        <w:trPr>
          <w:trHeight w:val="547"/>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D043B2C" w14:textId="77777777" w:rsidR="001779FE" w:rsidRPr="001779FE" w:rsidRDefault="001779FE" w:rsidP="007C0E2E">
            <w:pPr>
              <w:jc w:val="center"/>
              <w:rPr>
                <w:b/>
                <w:bCs/>
                <w:color w:val="000000"/>
              </w:rPr>
            </w:pPr>
            <w:r w:rsidRPr="001779FE">
              <w:rPr>
                <w:b/>
                <w:bCs/>
                <w:color w:val="000000"/>
              </w:rPr>
              <w:t xml:space="preserve">Коммерческое предложение № 3 </w:t>
            </w:r>
          </w:p>
        </w:tc>
      </w:tr>
      <w:tr w:rsidR="001779FE" w:rsidRPr="001779FE" w14:paraId="09B4AF9D" w14:textId="77777777" w:rsidTr="007C0E2E">
        <w:trPr>
          <w:gridAfter w:val="1"/>
          <w:wAfter w:w="8" w:type="dxa"/>
          <w:trHeight w:val="17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2B29B80" w14:textId="77777777" w:rsidR="001779FE" w:rsidRPr="001779FE" w:rsidRDefault="001779FE" w:rsidP="007C0E2E">
            <w:pPr>
              <w:jc w:val="center"/>
              <w:rPr>
                <w:b/>
                <w:bCs/>
                <w:color w:val="000000"/>
              </w:rPr>
            </w:pPr>
            <w:r w:rsidRPr="001779FE">
              <w:rPr>
                <w:b/>
                <w:bCs/>
                <w:color w:val="000000"/>
              </w:rPr>
              <w:t>№</w:t>
            </w:r>
          </w:p>
        </w:tc>
        <w:tc>
          <w:tcPr>
            <w:tcW w:w="4507" w:type="dxa"/>
            <w:tcBorders>
              <w:top w:val="nil"/>
              <w:left w:val="nil"/>
              <w:bottom w:val="single" w:sz="4" w:space="0" w:color="auto"/>
              <w:right w:val="single" w:sz="4" w:space="0" w:color="auto"/>
            </w:tcBorders>
            <w:shd w:val="clear" w:color="auto" w:fill="auto"/>
            <w:vAlign w:val="center"/>
            <w:hideMark/>
          </w:tcPr>
          <w:p w14:paraId="790471EF" w14:textId="77777777" w:rsidR="001779FE" w:rsidRPr="001779FE" w:rsidRDefault="001779FE" w:rsidP="007C0E2E">
            <w:pPr>
              <w:jc w:val="center"/>
              <w:rPr>
                <w:b/>
                <w:bCs/>
                <w:color w:val="000000"/>
              </w:rPr>
            </w:pPr>
            <w:r w:rsidRPr="001779FE">
              <w:rPr>
                <w:b/>
                <w:bCs/>
                <w:color w:val="000000"/>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3A93E85E" w14:textId="77777777" w:rsidR="001779FE" w:rsidRPr="001779FE" w:rsidRDefault="001779FE" w:rsidP="007C0E2E">
            <w:pPr>
              <w:jc w:val="center"/>
              <w:rPr>
                <w:b/>
                <w:bCs/>
                <w:color w:val="000000"/>
              </w:rPr>
            </w:pPr>
            <w:r w:rsidRPr="001779FE">
              <w:rPr>
                <w:b/>
                <w:bCs/>
                <w:color w:val="000000"/>
              </w:rPr>
              <w:t xml:space="preserve">Ед. изм. </w:t>
            </w:r>
          </w:p>
        </w:tc>
        <w:tc>
          <w:tcPr>
            <w:tcW w:w="1276" w:type="dxa"/>
            <w:tcBorders>
              <w:top w:val="nil"/>
              <w:left w:val="nil"/>
              <w:bottom w:val="single" w:sz="4" w:space="0" w:color="auto"/>
              <w:right w:val="single" w:sz="4" w:space="0" w:color="auto"/>
            </w:tcBorders>
            <w:shd w:val="clear" w:color="auto" w:fill="auto"/>
            <w:vAlign w:val="center"/>
            <w:hideMark/>
          </w:tcPr>
          <w:p w14:paraId="57463271" w14:textId="77777777" w:rsidR="001779FE" w:rsidRPr="001779FE" w:rsidRDefault="001779FE" w:rsidP="007C0E2E">
            <w:pPr>
              <w:jc w:val="center"/>
              <w:rPr>
                <w:b/>
                <w:bCs/>
                <w:color w:val="000000"/>
              </w:rPr>
            </w:pPr>
            <w:r w:rsidRPr="001779FE">
              <w:rPr>
                <w:b/>
                <w:bCs/>
                <w:color w:val="000000"/>
              </w:rPr>
              <w:t>Кол-во</w:t>
            </w:r>
          </w:p>
        </w:tc>
        <w:tc>
          <w:tcPr>
            <w:tcW w:w="2410" w:type="dxa"/>
            <w:tcBorders>
              <w:top w:val="nil"/>
              <w:left w:val="nil"/>
              <w:bottom w:val="single" w:sz="4" w:space="0" w:color="auto"/>
              <w:right w:val="single" w:sz="4" w:space="0" w:color="auto"/>
            </w:tcBorders>
            <w:shd w:val="clear" w:color="auto" w:fill="auto"/>
            <w:vAlign w:val="center"/>
            <w:hideMark/>
          </w:tcPr>
          <w:p w14:paraId="3B0A0027" w14:textId="719309A5" w:rsidR="001779FE" w:rsidRPr="001779FE" w:rsidRDefault="001779FE" w:rsidP="001779FE">
            <w:pPr>
              <w:jc w:val="center"/>
              <w:rPr>
                <w:b/>
                <w:bCs/>
                <w:color w:val="000000"/>
              </w:rPr>
            </w:pPr>
            <w:r w:rsidRPr="001779FE">
              <w:rPr>
                <w:b/>
                <w:bCs/>
              </w:rPr>
              <w:t xml:space="preserve">Общая сумма (без НДС), </w:t>
            </w:r>
            <w:proofErr w:type="spellStart"/>
            <w:r>
              <w:rPr>
                <w:b/>
                <w:bCs/>
              </w:rPr>
              <w:t>руб</w:t>
            </w:r>
            <w:proofErr w:type="spellEnd"/>
          </w:p>
        </w:tc>
      </w:tr>
      <w:tr w:rsidR="001779FE" w:rsidRPr="001779FE" w14:paraId="111EBF98" w14:textId="77777777" w:rsidTr="007C0E2E">
        <w:trPr>
          <w:gridAfter w:val="1"/>
          <w:wAfter w:w="8" w:type="dxa"/>
          <w:trHeight w:val="29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3C1CC89" w14:textId="77777777" w:rsidR="001779FE" w:rsidRPr="001779FE" w:rsidRDefault="001779FE" w:rsidP="007C0E2E">
            <w:pPr>
              <w:jc w:val="center"/>
              <w:rPr>
                <w:b/>
                <w:bCs/>
                <w:color w:val="000000"/>
              </w:rPr>
            </w:pPr>
            <w:r w:rsidRPr="001779FE">
              <w:rPr>
                <w:b/>
                <w:bCs/>
                <w:color w:val="000000"/>
              </w:rPr>
              <w:t>1</w:t>
            </w:r>
          </w:p>
        </w:tc>
        <w:tc>
          <w:tcPr>
            <w:tcW w:w="4507" w:type="dxa"/>
            <w:tcBorders>
              <w:top w:val="nil"/>
              <w:left w:val="nil"/>
              <w:bottom w:val="single" w:sz="4" w:space="0" w:color="auto"/>
              <w:right w:val="single" w:sz="4" w:space="0" w:color="auto"/>
            </w:tcBorders>
            <w:shd w:val="clear" w:color="auto" w:fill="auto"/>
            <w:vAlign w:val="center"/>
            <w:hideMark/>
          </w:tcPr>
          <w:p w14:paraId="6CD08DF1" w14:textId="05FBD6EB" w:rsidR="001779FE" w:rsidRPr="001779FE" w:rsidRDefault="001779FE" w:rsidP="007C0E2E">
            <w:r w:rsidRPr="001779FE">
              <w:t>Песок кварцевый формовочный ГОСТ 2128-91 1КО01 сухой в [МКР]</w:t>
            </w:r>
          </w:p>
        </w:tc>
        <w:tc>
          <w:tcPr>
            <w:tcW w:w="1417" w:type="dxa"/>
            <w:tcBorders>
              <w:top w:val="nil"/>
              <w:left w:val="nil"/>
              <w:bottom w:val="single" w:sz="4" w:space="0" w:color="auto"/>
              <w:right w:val="single" w:sz="4" w:space="0" w:color="auto"/>
            </w:tcBorders>
            <w:shd w:val="clear" w:color="auto" w:fill="auto"/>
            <w:vAlign w:val="center"/>
            <w:hideMark/>
          </w:tcPr>
          <w:p w14:paraId="17E23F3A" w14:textId="7D91619A" w:rsidR="001779FE" w:rsidRPr="001779FE" w:rsidRDefault="001779FE" w:rsidP="007C0E2E">
            <w:pPr>
              <w:jc w:val="center"/>
              <w:rPr>
                <w:color w:val="000000"/>
              </w:rPr>
            </w:pPr>
            <w:proofErr w:type="spellStart"/>
            <w:r>
              <w:rPr>
                <w:color w:val="000000"/>
              </w:rPr>
              <w:t>тн</w:t>
            </w:r>
            <w:proofErr w:type="spellEnd"/>
          </w:p>
        </w:tc>
        <w:tc>
          <w:tcPr>
            <w:tcW w:w="1276" w:type="dxa"/>
            <w:tcBorders>
              <w:top w:val="nil"/>
              <w:left w:val="nil"/>
              <w:bottom w:val="single" w:sz="4" w:space="0" w:color="auto"/>
              <w:right w:val="single" w:sz="4" w:space="0" w:color="auto"/>
            </w:tcBorders>
            <w:shd w:val="clear" w:color="000000" w:fill="FFFFFF"/>
            <w:vAlign w:val="center"/>
            <w:hideMark/>
          </w:tcPr>
          <w:p w14:paraId="5DA06478" w14:textId="3881F746" w:rsidR="001779FE" w:rsidRPr="001779FE" w:rsidRDefault="001779FE" w:rsidP="007C0E2E">
            <w:pPr>
              <w:jc w:val="center"/>
              <w:rPr>
                <w:color w:val="000000"/>
              </w:rPr>
            </w:pPr>
            <w:r w:rsidRPr="001779FE">
              <w:rPr>
                <w:color w:val="000000"/>
              </w:rPr>
              <w:t>1</w:t>
            </w:r>
            <w:r>
              <w:rPr>
                <w:color w:val="000000"/>
              </w:rPr>
              <w:t>0</w:t>
            </w:r>
          </w:p>
        </w:tc>
        <w:tc>
          <w:tcPr>
            <w:tcW w:w="2410" w:type="dxa"/>
            <w:tcBorders>
              <w:top w:val="nil"/>
              <w:left w:val="nil"/>
              <w:bottom w:val="single" w:sz="4" w:space="0" w:color="auto"/>
              <w:right w:val="single" w:sz="4" w:space="0" w:color="auto"/>
            </w:tcBorders>
            <w:shd w:val="clear" w:color="auto" w:fill="auto"/>
            <w:vAlign w:val="center"/>
          </w:tcPr>
          <w:p w14:paraId="6D3B259C" w14:textId="2D9E6535" w:rsidR="001779FE" w:rsidRPr="001779FE" w:rsidRDefault="001779FE" w:rsidP="001779FE">
            <w:pPr>
              <w:jc w:val="center"/>
              <w:rPr>
                <w:color w:val="000000"/>
              </w:rPr>
            </w:pPr>
            <w:r>
              <w:rPr>
                <w:color w:val="000000"/>
              </w:rPr>
              <w:t>284 425,34</w:t>
            </w:r>
          </w:p>
        </w:tc>
      </w:tr>
    </w:tbl>
    <w:p w14:paraId="58B3D197" w14:textId="057C6B98" w:rsidR="00797462" w:rsidRDefault="00797462" w:rsidP="003E3B64">
      <w:pPr>
        <w:ind w:left="-426" w:right="-284"/>
        <w:jc w:val="both"/>
      </w:pPr>
    </w:p>
    <w:p w14:paraId="70FF1DA3" w14:textId="77777777" w:rsidR="00797462" w:rsidRPr="00222AC2" w:rsidRDefault="00797462" w:rsidP="009B37F9">
      <w:pPr>
        <w:rPr>
          <w:vanish/>
        </w:rPr>
      </w:pPr>
    </w:p>
    <w:p w14:paraId="1D6A384A" w14:textId="77777777" w:rsidR="009B37F9" w:rsidRPr="006E54BA" w:rsidRDefault="009B37F9" w:rsidP="009B37F9">
      <w:pPr>
        <w:rPr>
          <w:vanish/>
        </w:rPr>
      </w:pPr>
    </w:p>
    <w:p w14:paraId="1F03330B" w14:textId="4A133B4A" w:rsidR="009B37F9" w:rsidRPr="006C56D9" w:rsidRDefault="009B37F9" w:rsidP="009B37F9">
      <w:pPr>
        <w:pStyle w:val="ConsPlusNormal"/>
        <w:ind w:left="-426" w:firstLine="0"/>
        <w:jc w:val="both"/>
        <w:rPr>
          <w:rFonts w:ascii="Times New Roman" w:hAnsi="Times New Roman" w:cs="Times New Roman"/>
          <w:bCs/>
          <w:szCs w:val="28"/>
        </w:rPr>
      </w:pPr>
      <w:r w:rsidRPr="006C56D9">
        <w:rPr>
          <w:rFonts w:ascii="Times New Roman" w:hAnsi="Times New Roman" w:cs="Times New Roman"/>
          <w:szCs w:val="28"/>
        </w:rPr>
        <w:t>Итоговая начальная максимальная цена договора (НМЦД) составляет</w:t>
      </w:r>
      <w:r>
        <w:rPr>
          <w:rFonts w:ascii="Times New Roman" w:hAnsi="Times New Roman" w:cs="Times New Roman"/>
          <w:b/>
          <w:szCs w:val="28"/>
        </w:rPr>
        <w:t xml:space="preserve"> </w:t>
      </w:r>
      <w:r w:rsidR="00D1075C" w:rsidRPr="00D1075C">
        <w:rPr>
          <w:rFonts w:ascii="Times New Roman" w:hAnsi="Times New Roman" w:cs="Times New Roman"/>
          <w:b/>
          <w:szCs w:val="28"/>
        </w:rPr>
        <w:t xml:space="preserve">100 000,00 </w:t>
      </w:r>
      <w:r>
        <w:rPr>
          <w:rFonts w:ascii="Times New Roman" w:hAnsi="Times New Roman" w:cs="Times New Roman"/>
          <w:b/>
          <w:szCs w:val="28"/>
        </w:rPr>
        <w:t>руб.</w:t>
      </w:r>
      <w:r w:rsidRPr="006C56D9">
        <w:t xml:space="preserve"> </w:t>
      </w:r>
      <w:r>
        <w:rPr>
          <w:rFonts w:ascii="Times New Roman" w:hAnsi="Times New Roman" w:cs="Times New Roman"/>
          <w:b/>
          <w:szCs w:val="28"/>
        </w:rPr>
        <w:t>(</w:t>
      </w:r>
      <w:r w:rsidR="00D1075C">
        <w:rPr>
          <w:rFonts w:ascii="Times New Roman" w:hAnsi="Times New Roman" w:cs="Times New Roman"/>
          <w:b/>
          <w:szCs w:val="28"/>
        </w:rPr>
        <w:t>Сто</w:t>
      </w:r>
      <w:r>
        <w:rPr>
          <w:rFonts w:ascii="Times New Roman" w:hAnsi="Times New Roman" w:cs="Times New Roman"/>
          <w:b/>
          <w:szCs w:val="28"/>
        </w:rPr>
        <w:t xml:space="preserve"> тысяч </w:t>
      </w:r>
      <w:r w:rsidR="00D1075C">
        <w:rPr>
          <w:rFonts w:ascii="Times New Roman" w:hAnsi="Times New Roman" w:cs="Times New Roman"/>
          <w:b/>
          <w:szCs w:val="28"/>
        </w:rPr>
        <w:t>рублей 00</w:t>
      </w:r>
      <w:r>
        <w:rPr>
          <w:rFonts w:ascii="Times New Roman" w:hAnsi="Times New Roman" w:cs="Times New Roman"/>
          <w:b/>
          <w:szCs w:val="28"/>
        </w:rPr>
        <w:t xml:space="preserve"> копеек</w:t>
      </w:r>
      <w:r w:rsidRPr="006C56D9">
        <w:rPr>
          <w:rFonts w:ascii="Times New Roman" w:hAnsi="Times New Roman" w:cs="Times New Roman"/>
          <w:b/>
          <w:szCs w:val="28"/>
        </w:rPr>
        <w:t>),</w:t>
      </w:r>
      <w:r w:rsidRPr="006C56D9">
        <w:rPr>
          <w:rFonts w:ascii="Times New Roman" w:hAnsi="Times New Roman" w:cs="Times New Roman"/>
          <w:szCs w:val="28"/>
        </w:rPr>
        <w:t xml:space="preserve"> при формировании НМЦД выбрана минимальная стоимость из предложенных коммерческих предложений.</w:t>
      </w:r>
    </w:p>
    <w:p w14:paraId="6E014198" w14:textId="77777777" w:rsidR="007202D7" w:rsidRPr="002645AA" w:rsidRDefault="007202D7" w:rsidP="007202D7">
      <w:pPr>
        <w:ind w:left="1125"/>
        <w:rPr>
          <w:highlight w:val="green"/>
        </w:rPr>
      </w:pPr>
      <w:bookmarkStart w:id="0" w:name="_GoBack"/>
      <w:bookmarkEnd w:id="0"/>
    </w:p>
    <w:sectPr w:rsidR="007202D7" w:rsidRPr="002645AA" w:rsidSect="007C375D">
      <w:footerReference w:type="default" r:id="rId8"/>
      <w:pgSz w:w="11906" w:h="16838"/>
      <w:pgMar w:top="567" w:right="850" w:bottom="1134"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5E037" w14:textId="77777777" w:rsidR="00AA5F20" w:rsidRDefault="00AA5F20">
      <w:r>
        <w:separator/>
      </w:r>
    </w:p>
  </w:endnote>
  <w:endnote w:type="continuationSeparator" w:id="0">
    <w:p w14:paraId="587A6E16" w14:textId="77777777" w:rsidR="00AA5F20" w:rsidRDefault="00AA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ndale Sans UI">
    <w:altName w:val="Calibri"/>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2635F" w14:textId="77777777" w:rsidR="009E20D9" w:rsidRDefault="00AA5F20">
    <w:pPr>
      <w:pStyle w:val="af7"/>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9E20D9" w:rsidRDefault="009E20D9">
                <w:pPr>
                  <w:pStyle w:val="af7"/>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041AD" w14:textId="77777777" w:rsidR="00AA5F20" w:rsidRDefault="00AA5F20">
      <w:r>
        <w:separator/>
      </w:r>
    </w:p>
  </w:footnote>
  <w:footnote w:type="continuationSeparator" w:id="0">
    <w:p w14:paraId="2F6785D7" w14:textId="77777777" w:rsidR="00AA5F20" w:rsidRDefault="00AA5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7323622"/>
    <w:multiLevelType w:val="hybridMultilevel"/>
    <w:tmpl w:val="729067C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F2712B"/>
    <w:multiLevelType w:val="hybridMultilevel"/>
    <w:tmpl w:val="6A72F59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10"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1" w15:restartNumberingAfterBreak="0">
    <w:nsid w:val="32D37810"/>
    <w:multiLevelType w:val="multilevel"/>
    <w:tmpl w:val="BFA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4" w15:restartNumberingAfterBreak="0">
    <w:nsid w:val="3F624CDB"/>
    <w:multiLevelType w:val="hybridMultilevel"/>
    <w:tmpl w:val="E926F8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F34AC3"/>
    <w:multiLevelType w:val="multilevel"/>
    <w:tmpl w:val="51302FE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C8C091F"/>
    <w:multiLevelType w:val="hybridMultilevel"/>
    <w:tmpl w:val="1BEA35D0"/>
    <w:lvl w:ilvl="0" w:tplc="B34872A8">
      <w:start w:val="1"/>
      <w:numFmt w:val="decimal"/>
      <w:suff w:val="space"/>
      <w:lvlText w:val="%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4"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24"/>
  </w:num>
  <w:num w:numId="10">
    <w:abstractNumId w:val="20"/>
  </w:num>
  <w:num w:numId="11">
    <w:abstractNumId w:val="21"/>
  </w:num>
  <w:num w:numId="12">
    <w:abstractNumId w:val="19"/>
  </w:num>
  <w:num w:numId="13">
    <w:abstractNumId w:val="12"/>
  </w:num>
  <w:num w:numId="14">
    <w:abstractNumId w:val="17"/>
  </w:num>
  <w:num w:numId="15">
    <w:abstractNumId w:val="15"/>
  </w:num>
  <w:num w:numId="16">
    <w:abstractNumId w:val="5"/>
  </w:num>
  <w:num w:numId="17">
    <w:abstractNumId w:val="22"/>
  </w:num>
  <w:num w:numId="18">
    <w:abstractNumId w:val="11"/>
  </w:num>
  <w:num w:numId="19">
    <w:abstractNumId w:val="14"/>
  </w:num>
  <w:num w:numId="2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794A"/>
    <w:rsid w:val="00012108"/>
    <w:rsid w:val="00021251"/>
    <w:rsid w:val="000270E6"/>
    <w:rsid w:val="000313EA"/>
    <w:rsid w:val="000365BD"/>
    <w:rsid w:val="000471F5"/>
    <w:rsid w:val="00065298"/>
    <w:rsid w:val="00065795"/>
    <w:rsid w:val="00071AB4"/>
    <w:rsid w:val="0007305A"/>
    <w:rsid w:val="00076B68"/>
    <w:rsid w:val="00082EE8"/>
    <w:rsid w:val="000877CD"/>
    <w:rsid w:val="00097BF5"/>
    <w:rsid w:val="000A365E"/>
    <w:rsid w:val="000A3A7C"/>
    <w:rsid w:val="000B4DAD"/>
    <w:rsid w:val="000C2070"/>
    <w:rsid w:val="000C21EB"/>
    <w:rsid w:val="000C5EA9"/>
    <w:rsid w:val="000D71EA"/>
    <w:rsid w:val="000E4513"/>
    <w:rsid w:val="000E6F7C"/>
    <w:rsid w:val="00100331"/>
    <w:rsid w:val="00100DCB"/>
    <w:rsid w:val="001048FB"/>
    <w:rsid w:val="001120FC"/>
    <w:rsid w:val="001122F1"/>
    <w:rsid w:val="0011548A"/>
    <w:rsid w:val="001205CD"/>
    <w:rsid w:val="00125CFF"/>
    <w:rsid w:val="00140AB0"/>
    <w:rsid w:val="00152B26"/>
    <w:rsid w:val="0015461B"/>
    <w:rsid w:val="00172B50"/>
    <w:rsid w:val="001779FE"/>
    <w:rsid w:val="0018771A"/>
    <w:rsid w:val="00190149"/>
    <w:rsid w:val="00191092"/>
    <w:rsid w:val="0019192D"/>
    <w:rsid w:val="00191ACE"/>
    <w:rsid w:val="001957C0"/>
    <w:rsid w:val="00195CD7"/>
    <w:rsid w:val="001B3021"/>
    <w:rsid w:val="001B5756"/>
    <w:rsid w:val="001C18B8"/>
    <w:rsid w:val="001C696B"/>
    <w:rsid w:val="001D10D0"/>
    <w:rsid w:val="001D1226"/>
    <w:rsid w:val="001D1B0A"/>
    <w:rsid w:val="001D2701"/>
    <w:rsid w:val="001D6D57"/>
    <w:rsid w:val="00211005"/>
    <w:rsid w:val="00215AFD"/>
    <w:rsid w:val="002175F8"/>
    <w:rsid w:val="00222CA5"/>
    <w:rsid w:val="002265A2"/>
    <w:rsid w:val="00227C98"/>
    <w:rsid w:val="00234A7F"/>
    <w:rsid w:val="00253DDF"/>
    <w:rsid w:val="00256310"/>
    <w:rsid w:val="00257D63"/>
    <w:rsid w:val="002645AA"/>
    <w:rsid w:val="00274126"/>
    <w:rsid w:val="002763CF"/>
    <w:rsid w:val="002864E7"/>
    <w:rsid w:val="00286C4B"/>
    <w:rsid w:val="0029209E"/>
    <w:rsid w:val="00292A8B"/>
    <w:rsid w:val="00293AE2"/>
    <w:rsid w:val="002965AF"/>
    <w:rsid w:val="002A2EC9"/>
    <w:rsid w:val="002B3167"/>
    <w:rsid w:val="002C32E6"/>
    <w:rsid w:val="002C4155"/>
    <w:rsid w:val="002C427B"/>
    <w:rsid w:val="002D3E44"/>
    <w:rsid w:val="002D5E44"/>
    <w:rsid w:val="002E18D6"/>
    <w:rsid w:val="002E3435"/>
    <w:rsid w:val="002E5AD2"/>
    <w:rsid w:val="002F103E"/>
    <w:rsid w:val="002F32A1"/>
    <w:rsid w:val="002F3E46"/>
    <w:rsid w:val="002F4DD5"/>
    <w:rsid w:val="002F68B1"/>
    <w:rsid w:val="002F7C61"/>
    <w:rsid w:val="00306EBA"/>
    <w:rsid w:val="003144A2"/>
    <w:rsid w:val="00315E53"/>
    <w:rsid w:val="0031642C"/>
    <w:rsid w:val="00317A3B"/>
    <w:rsid w:val="003314F2"/>
    <w:rsid w:val="003341AD"/>
    <w:rsid w:val="00341829"/>
    <w:rsid w:val="003453EF"/>
    <w:rsid w:val="00345889"/>
    <w:rsid w:val="00346000"/>
    <w:rsid w:val="003528B2"/>
    <w:rsid w:val="0035330D"/>
    <w:rsid w:val="0036223F"/>
    <w:rsid w:val="00362977"/>
    <w:rsid w:val="00362B4A"/>
    <w:rsid w:val="003649CB"/>
    <w:rsid w:val="003716B8"/>
    <w:rsid w:val="00376243"/>
    <w:rsid w:val="00376961"/>
    <w:rsid w:val="00393180"/>
    <w:rsid w:val="00396BBA"/>
    <w:rsid w:val="00397610"/>
    <w:rsid w:val="003A1C8A"/>
    <w:rsid w:val="003A461F"/>
    <w:rsid w:val="003A7AE1"/>
    <w:rsid w:val="003B0353"/>
    <w:rsid w:val="003B5035"/>
    <w:rsid w:val="003B5F38"/>
    <w:rsid w:val="003B7C2B"/>
    <w:rsid w:val="003D0252"/>
    <w:rsid w:val="003D1E45"/>
    <w:rsid w:val="003D60B2"/>
    <w:rsid w:val="003E1FDD"/>
    <w:rsid w:val="003E3B64"/>
    <w:rsid w:val="003E44A5"/>
    <w:rsid w:val="003E64DC"/>
    <w:rsid w:val="003E6BD0"/>
    <w:rsid w:val="003F3EBE"/>
    <w:rsid w:val="003F41E6"/>
    <w:rsid w:val="003F49B6"/>
    <w:rsid w:val="003F54EC"/>
    <w:rsid w:val="003F5E98"/>
    <w:rsid w:val="00406437"/>
    <w:rsid w:val="00406826"/>
    <w:rsid w:val="00415517"/>
    <w:rsid w:val="004270AA"/>
    <w:rsid w:val="00432288"/>
    <w:rsid w:val="00432F97"/>
    <w:rsid w:val="00432FDF"/>
    <w:rsid w:val="00433465"/>
    <w:rsid w:val="004366B5"/>
    <w:rsid w:val="00444F27"/>
    <w:rsid w:val="00447ADB"/>
    <w:rsid w:val="00470F71"/>
    <w:rsid w:val="004763D9"/>
    <w:rsid w:val="0048020B"/>
    <w:rsid w:val="00481B4F"/>
    <w:rsid w:val="004823E6"/>
    <w:rsid w:val="00484E75"/>
    <w:rsid w:val="004A1B30"/>
    <w:rsid w:val="004B6CC2"/>
    <w:rsid w:val="004C3C94"/>
    <w:rsid w:val="004C631A"/>
    <w:rsid w:val="004C6718"/>
    <w:rsid w:val="004D63BE"/>
    <w:rsid w:val="004E12EB"/>
    <w:rsid w:val="004E2F10"/>
    <w:rsid w:val="004E38F5"/>
    <w:rsid w:val="004E59C2"/>
    <w:rsid w:val="004E7A60"/>
    <w:rsid w:val="004F20FE"/>
    <w:rsid w:val="004F6625"/>
    <w:rsid w:val="00501749"/>
    <w:rsid w:val="00505F41"/>
    <w:rsid w:val="005136F5"/>
    <w:rsid w:val="0051424B"/>
    <w:rsid w:val="0052095C"/>
    <w:rsid w:val="00531C18"/>
    <w:rsid w:val="005345AD"/>
    <w:rsid w:val="00537FB3"/>
    <w:rsid w:val="0055245A"/>
    <w:rsid w:val="00562BE5"/>
    <w:rsid w:val="00563820"/>
    <w:rsid w:val="00566B7D"/>
    <w:rsid w:val="00584F4C"/>
    <w:rsid w:val="00585065"/>
    <w:rsid w:val="00592483"/>
    <w:rsid w:val="005938F7"/>
    <w:rsid w:val="0059697D"/>
    <w:rsid w:val="005A3E0B"/>
    <w:rsid w:val="005B193A"/>
    <w:rsid w:val="005B3835"/>
    <w:rsid w:val="005B5678"/>
    <w:rsid w:val="005B6525"/>
    <w:rsid w:val="005C1E72"/>
    <w:rsid w:val="005C3B77"/>
    <w:rsid w:val="005E2A70"/>
    <w:rsid w:val="005E458C"/>
    <w:rsid w:val="005F3552"/>
    <w:rsid w:val="005F4D78"/>
    <w:rsid w:val="006000B5"/>
    <w:rsid w:val="00600D0C"/>
    <w:rsid w:val="00602AC4"/>
    <w:rsid w:val="00617CC0"/>
    <w:rsid w:val="00637699"/>
    <w:rsid w:val="00637E1F"/>
    <w:rsid w:val="00640BD2"/>
    <w:rsid w:val="0066369E"/>
    <w:rsid w:val="00664C0F"/>
    <w:rsid w:val="00665544"/>
    <w:rsid w:val="00667B7A"/>
    <w:rsid w:val="00670598"/>
    <w:rsid w:val="006720DB"/>
    <w:rsid w:val="0067446E"/>
    <w:rsid w:val="00677F83"/>
    <w:rsid w:val="00680A34"/>
    <w:rsid w:val="00685B13"/>
    <w:rsid w:val="00685B7F"/>
    <w:rsid w:val="006871C3"/>
    <w:rsid w:val="006903AB"/>
    <w:rsid w:val="00692D80"/>
    <w:rsid w:val="00694A2D"/>
    <w:rsid w:val="006A0A83"/>
    <w:rsid w:val="006A1AB5"/>
    <w:rsid w:val="006A1FDB"/>
    <w:rsid w:val="006B0D2D"/>
    <w:rsid w:val="006B0E6D"/>
    <w:rsid w:val="006B3811"/>
    <w:rsid w:val="006B682C"/>
    <w:rsid w:val="006C4FD9"/>
    <w:rsid w:val="006D0C6D"/>
    <w:rsid w:val="006D41D0"/>
    <w:rsid w:val="006E05C0"/>
    <w:rsid w:val="006E4D09"/>
    <w:rsid w:val="006E6426"/>
    <w:rsid w:val="006F2889"/>
    <w:rsid w:val="006F6520"/>
    <w:rsid w:val="00704164"/>
    <w:rsid w:val="0070723A"/>
    <w:rsid w:val="00715E5B"/>
    <w:rsid w:val="007202D7"/>
    <w:rsid w:val="00723122"/>
    <w:rsid w:val="00723C2C"/>
    <w:rsid w:val="007268FA"/>
    <w:rsid w:val="00727703"/>
    <w:rsid w:val="00730982"/>
    <w:rsid w:val="007375FF"/>
    <w:rsid w:val="0075045E"/>
    <w:rsid w:val="00752E4D"/>
    <w:rsid w:val="00754A2F"/>
    <w:rsid w:val="00762403"/>
    <w:rsid w:val="0076767A"/>
    <w:rsid w:val="00770FC0"/>
    <w:rsid w:val="0077593D"/>
    <w:rsid w:val="00775BEC"/>
    <w:rsid w:val="00781121"/>
    <w:rsid w:val="00781C11"/>
    <w:rsid w:val="00785E2C"/>
    <w:rsid w:val="007913EB"/>
    <w:rsid w:val="00797462"/>
    <w:rsid w:val="007A45BA"/>
    <w:rsid w:val="007A4FC8"/>
    <w:rsid w:val="007B0D8E"/>
    <w:rsid w:val="007B15E0"/>
    <w:rsid w:val="007C2E25"/>
    <w:rsid w:val="007C375D"/>
    <w:rsid w:val="007C4D31"/>
    <w:rsid w:val="007C7341"/>
    <w:rsid w:val="007D170E"/>
    <w:rsid w:val="007D41C3"/>
    <w:rsid w:val="007D48EC"/>
    <w:rsid w:val="007E083C"/>
    <w:rsid w:val="007E41A7"/>
    <w:rsid w:val="007E4840"/>
    <w:rsid w:val="007E6FDB"/>
    <w:rsid w:val="007F6A3A"/>
    <w:rsid w:val="007F7FB3"/>
    <w:rsid w:val="00805605"/>
    <w:rsid w:val="008131C2"/>
    <w:rsid w:val="00817A5F"/>
    <w:rsid w:val="0082458E"/>
    <w:rsid w:val="00830479"/>
    <w:rsid w:val="00841D67"/>
    <w:rsid w:val="00844398"/>
    <w:rsid w:val="00850B38"/>
    <w:rsid w:val="008528B0"/>
    <w:rsid w:val="0085316E"/>
    <w:rsid w:val="00855732"/>
    <w:rsid w:val="0085743A"/>
    <w:rsid w:val="00861860"/>
    <w:rsid w:val="008657DA"/>
    <w:rsid w:val="00870F8B"/>
    <w:rsid w:val="008758B1"/>
    <w:rsid w:val="0088581B"/>
    <w:rsid w:val="00886594"/>
    <w:rsid w:val="00890B27"/>
    <w:rsid w:val="00893244"/>
    <w:rsid w:val="008A2157"/>
    <w:rsid w:val="008A6A48"/>
    <w:rsid w:val="008A7D60"/>
    <w:rsid w:val="008B7681"/>
    <w:rsid w:val="008C59DE"/>
    <w:rsid w:val="008C6D63"/>
    <w:rsid w:val="008D128A"/>
    <w:rsid w:val="008E0379"/>
    <w:rsid w:val="008E34A7"/>
    <w:rsid w:val="008E6EB5"/>
    <w:rsid w:val="009003ED"/>
    <w:rsid w:val="00901F85"/>
    <w:rsid w:val="00911AE6"/>
    <w:rsid w:val="0092188C"/>
    <w:rsid w:val="00922393"/>
    <w:rsid w:val="009253E6"/>
    <w:rsid w:val="00926A59"/>
    <w:rsid w:val="00927C9F"/>
    <w:rsid w:val="00932365"/>
    <w:rsid w:val="00933CAE"/>
    <w:rsid w:val="0094399D"/>
    <w:rsid w:val="00945764"/>
    <w:rsid w:val="00953096"/>
    <w:rsid w:val="009579D9"/>
    <w:rsid w:val="009632F0"/>
    <w:rsid w:val="00967FDC"/>
    <w:rsid w:val="009728B4"/>
    <w:rsid w:val="00972E88"/>
    <w:rsid w:val="00974181"/>
    <w:rsid w:val="0097520A"/>
    <w:rsid w:val="00987A0A"/>
    <w:rsid w:val="0099458E"/>
    <w:rsid w:val="00994673"/>
    <w:rsid w:val="009A6F00"/>
    <w:rsid w:val="009A7B17"/>
    <w:rsid w:val="009B05C4"/>
    <w:rsid w:val="009B30A2"/>
    <w:rsid w:val="009B37F9"/>
    <w:rsid w:val="009C12A7"/>
    <w:rsid w:val="009C36C8"/>
    <w:rsid w:val="009D0886"/>
    <w:rsid w:val="009E0C1E"/>
    <w:rsid w:val="009E20D9"/>
    <w:rsid w:val="009E28EA"/>
    <w:rsid w:val="009E47E4"/>
    <w:rsid w:val="009E5364"/>
    <w:rsid w:val="009F2FD3"/>
    <w:rsid w:val="009F30C9"/>
    <w:rsid w:val="009F47D0"/>
    <w:rsid w:val="00A00FCD"/>
    <w:rsid w:val="00A116EF"/>
    <w:rsid w:val="00A117D0"/>
    <w:rsid w:val="00A12471"/>
    <w:rsid w:val="00A168E5"/>
    <w:rsid w:val="00A2344A"/>
    <w:rsid w:val="00A27623"/>
    <w:rsid w:val="00A301F0"/>
    <w:rsid w:val="00A31E9F"/>
    <w:rsid w:val="00A36867"/>
    <w:rsid w:val="00A452A9"/>
    <w:rsid w:val="00A46F93"/>
    <w:rsid w:val="00A51C12"/>
    <w:rsid w:val="00A536BE"/>
    <w:rsid w:val="00A536F5"/>
    <w:rsid w:val="00A53A84"/>
    <w:rsid w:val="00A54C76"/>
    <w:rsid w:val="00A554A9"/>
    <w:rsid w:val="00A60FF3"/>
    <w:rsid w:val="00A6242A"/>
    <w:rsid w:val="00A62C99"/>
    <w:rsid w:val="00A64A67"/>
    <w:rsid w:val="00A67512"/>
    <w:rsid w:val="00A7069C"/>
    <w:rsid w:val="00A72E3C"/>
    <w:rsid w:val="00A72FB9"/>
    <w:rsid w:val="00A73798"/>
    <w:rsid w:val="00A747E1"/>
    <w:rsid w:val="00A750B4"/>
    <w:rsid w:val="00A75740"/>
    <w:rsid w:val="00A75F5E"/>
    <w:rsid w:val="00A83983"/>
    <w:rsid w:val="00A85F52"/>
    <w:rsid w:val="00A94702"/>
    <w:rsid w:val="00A9534C"/>
    <w:rsid w:val="00AA2F5D"/>
    <w:rsid w:val="00AA5C4F"/>
    <w:rsid w:val="00AA5F20"/>
    <w:rsid w:val="00AC5523"/>
    <w:rsid w:val="00AD4BF7"/>
    <w:rsid w:val="00AE0B30"/>
    <w:rsid w:val="00AE6C88"/>
    <w:rsid w:val="00AF0D49"/>
    <w:rsid w:val="00AF2B9C"/>
    <w:rsid w:val="00B016BF"/>
    <w:rsid w:val="00B06C44"/>
    <w:rsid w:val="00B07187"/>
    <w:rsid w:val="00B07861"/>
    <w:rsid w:val="00B13FC6"/>
    <w:rsid w:val="00B17584"/>
    <w:rsid w:val="00B17E21"/>
    <w:rsid w:val="00B22760"/>
    <w:rsid w:val="00B25244"/>
    <w:rsid w:val="00B25A5D"/>
    <w:rsid w:val="00B33545"/>
    <w:rsid w:val="00B438F3"/>
    <w:rsid w:val="00B463F5"/>
    <w:rsid w:val="00B70AE3"/>
    <w:rsid w:val="00B84187"/>
    <w:rsid w:val="00B85902"/>
    <w:rsid w:val="00B90B95"/>
    <w:rsid w:val="00B9247A"/>
    <w:rsid w:val="00BA7218"/>
    <w:rsid w:val="00BB429F"/>
    <w:rsid w:val="00BB7306"/>
    <w:rsid w:val="00BC23FC"/>
    <w:rsid w:val="00BC2A19"/>
    <w:rsid w:val="00BC34CE"/>
    <w:rsid w:val="00BC4000"/>
    <w:rsid w:val="00BC63FF"/>
    <w:rsid w:val="00BD101C"/>
    <w:rsid w:val="00BD4022"/>
    <w:rsid w:val="00BD6AEA"/>
    <w:rsid w:val="00BE4DE7"/>
    <w:rsid w:val="00BE4F1A"/>
    <w:rsid w:val="00BE51C3"/>
    <w:rsid w:val="00BE595D"/>
    <w:rsid w:val="00BF10D8"/>
    <w:rsid w:val="00BF2151"/>
    <w:rsid w:val="00BF5836"/>
    <w:rsid w:val="00BF7ABC"/>
    <w:rsid w:val="00C0740A"/>
    <w:rsid w:val="00C1053C"/>
    <w:rsid w:val="00C155C7"/>
    <w:rsid w:val="00C21BD1"/>
    <w:rsid w:val="00C21E7E"/>
    <w:rsid w:val="00C24173"/>
    <w:rsid w:val="00C3173A"/>
    <w:rsid w:val="00C35996"/>
    <w:rsid w:val="00C467FF"/>
    <w:rsid w:val="00C479E7"/>
    <w:rsid w:val="00C656F8"/>
    <w:rsid w:val="00C6612B"/>
    <w:rsid w:val="00C740B3"/>
    <w:rsid w:val="00C766D1"/>
    <w:rsid w:val="00C842B3"/>
    <w:rsid w:val="00C846C4"/>
    <w:rsid w:val="00CA429E"/>
    <w:rsid w:val="00CA487B"/>
    <w:rsid w:val="00CA705A"/>
    <w:rsid w:val="00CB12C7"/>
    <w:rsid w:val="00CB47B3"/>
    <w:rsid w:val="00CB6E35"/>
    <w:rsid w:val="00CC20EE"/>
    <w:rsid w:val="00CD6201"/>
    <w:rsid w:val="00CD6EC7"/>
    <w:rsid w:val="00CD7B74"/>
    <w:rsid w:val="00CE2944"/>
    <w:rsid w:val="00CE2AB1"/>
    <w:rsid w:val="00CE31B9"/>
    <w:rsid w:val="00CE4B92"/>
    <w:rsid w:val="00CE7646"/>
    <w:rsid w:val="00CF571E"/>
    <w:rsid w:val="00CF7DE5"/>
    <w:rsid w:val="00D04845"/>
    <w:rsid w:val="00D1075C"/>
    <w:rsid w:val="00D123C4"/>
    <w:rsid w:val="00D16B97"/>
    <w:rsid w:val="00D17EA0"/>
    <w:rsid w:val="00D25D14"/>
    <w:rsid w:val="00D278B6"/>
    <w:rsid w:val="00D34F76"/>
    <w:rsid w:val="00D3656F"/>
    <w:rsid w:val="00D405A2"/>
    <w:rsid w:val="00D42D5D"/>
    <w:rsid w:val="00D459A5"/>
    <w:rsid w:val="00D5178B"/>
    <w:rsid w:val="00D5337E"/>
    <w:rsid w:val="00D5434E"/>
    <w:rsid w:val="00D56C22"/>
    <w:rsid w:val="00D67601"/>
    <w:rsid w:val="00D73CD1"/>
    <w:rsid w:val="00D74314"/>
    <w:rsid w:val="00D76BFA"/>
    <w:rsid w:val="00D80A3D"/>
    <w:rsid w:val="00D837DA"/>
    <w:rsid w:val="00D8407C"/>
    <w:rsid w:val="00D8610C"/>
    <w:rsid w:val="00D92891"/>
    <w:rsid w:val="00D92B4F"/>
    <w:rsid w:val="00D960E1"/>
    <w:rsid w:val="00DA2329"/>
    <w:rsid w:val="00DA2D55"/>
    <w:rsid w:val="00DA5CC6"/>
    <w:rsid w:val="00DB1070"/>
    <w:rsid w:val="00DB30FD"/>
    <w:rsid w:val="00DB37B9"/>
    <w:rsid w:val="00DB4001"/>
    <w:rsid w:val="00DC269D"/>
    <w:rsid w:val="00DD067B"/>
    <w:rsid w:val="00DD097B"/>
    <w:rsid w:val="00DD12FF"/>
    <w:rsid w:val="00DD19A3"/>
    <w:rsid w:val="00DD4FD7"/>
    <w:rsid w:val="00DD6684"/>
    <w:rsid w:val="00DF1F40"/>
    <w:rsid w:val="00DF3F92"/>
    <w:rsid w:val="00E00350"/>
    <w:rsid w:val="00E0490E"/>
    <w:rsid w:val="00E06214"/>
    <w:rsid w:val="00E101DD"/>
    <w:rsid w:val="00E155EB"/>
    <w:rsid w:val="00E234DD"/>
    <w:rsid w:val="00E30363"/>
    <w:rsid w:val="00E30E02"/>
    <w:rsid w:val="00E31969"/>
    <w:rsid w:val="00E33ECF"/>
    <w:rsid w:val="00E35637"/>
    <w:rsid w:val="00E405CB"/>
    <w:rsid w:val="00E60D4A"/>
    <w:rsid w:val="00E676F9"/>
    <w:rsid w:val="00E84262"/>
    <w:rsid w:val="00E84924"/>
    <w:rsid w:val="00E94235"/>
    <w:rsid w:val="00E9549B"/>
    <w:rsid w:val="00EA49E8"/>
    <w:rsid w:val="00EA62F3"/>
    <w:rsid w:val="00EB090E"/>
    <w:rsid w:val="00EB6647"/>
    <w:rsid w:val="00EC08D7"/>
    <w:rsid w:val="00EC271D"/>
    <w:rsid w:val="00EC55F9"/>
    <w:rsid w:val="00ED3932"/>
    <w:rsid w:val="00ED5F6B"/>
    <w:rsid w:val="00EE6402"/>
    <w:rsid w:val="00EE6B2B"/>
    <w:rsid w:val="00EF3BD5"/>
    <w:rsid w:val="00F00A9F"/>
    <w:rsid w:val="00F0289D"/>
    <w:rsid w:val="00F05F0C"/>
    <w:rsid w:val="00F07760"/>
    <w:rsid w:val="00F121FE"/>
    <w:rsid w:val="00F16A08"/>
    <w:rsid w:val="00F25030"/>
    <w:rsid w:val="00F30778"/>
    <w:rsid w:val="00F31984"/>
    <w:rsid w:val="00F432FC"/>
    <w:rsid w:val="00F6605B"/>
    <w:rsid w:val="00F7296A"/>
    <w:rsid w:val="00F733AE"/>
    <w:rsid w:val="00F74A06"/>
    <w:rsid w:val="00F77BC1"/>
    <w:rsid w:val="00F80165"/>
    <w:rsid w:val="00F843DA"/>
    <w:rsid w:val="00F84BF3"/>
    <w:rsid w:val="00F9021D"/>
    <w:rsid w:val="00F91CB0"/>
    <w:rsid w:val="00F973B6"/>
    <w:rsid w:val="00FA149A"/>
    <w:rsid w:val="00FB0A9C"/>
    <w:rsid w:val="00FB172C"/>
    <w:rsid w:val="00FB1896"/>
    <w:rsid w:val="00FB3E0D"/>
    <w:rsid w:val="00FB4ECA"/>
    <w:rsid w:val="00FB645C"/>
    <w:rsid w:val="00FB702F"/>
    <w:rsid w:val="00FB7850"/>
    <w:rsid w:val="00FC1FC4"/>
    <w:rsid w:val="00FC50D3"/>
    <w:rsid w:val="00FC67B5"/>
    <w:rsid w:val="00FC6F2D"/>
    <w:rsid w:val="00FD4C07"/>
    <w:rsid w:val="00FE25B6"/>
    <w:rsid w:val="00FE2A17"/>
    <w:rsid w:val="00FE2A56"/>
    <w:rsid w:val="00FE3F3E"/>
    <w:rsid w:val="00FE4D44"/>
    <w:rsid w:val="00FE55D7"/>
    <w:rsid w:val="00FE656D"/>
    <w:rsid w:val="00FF0BD1"/>
    <w:rsid w:val="00FF2550"/>
    <w:rsid w:val="00FF440C"/>
    <w:rsid w:val="00FF5706"/>
    <w:rsid w:val="00FF58D5"/>
    <w:rsid w:val="00FF5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af1"/>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2">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af1">
    <w:name w:val="Заголовок Знак"/>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3">
    <w:name w:val="Placeholder Text"/>
    <w:basedOn w:val="a0"/>
    <w:uiPriority w:val="99"/>
    <w:semiHidden/>
    <w:rsid w:val="0099458E"/>
    <w:rPr>
      <w:color w:val="808080"/>
    </w:rPr>
  </w:style>
  <w:style w:type="character" w:styleId="af4">
    <w:name w:val="Strong"/>
    <w:qFormat/>
    <w:rsid w:val="004823E6"/>
    <w:rPr>
      <w:b/>
      <w:bCs/>
    </w:rPr>
  </w:style>
  <w:style w:type="character" w:styleId="af5">
    <w:name w:val="Hyperlink"/>
    <w:rsid w:val="004823E6"/>
    <w:rPr>
      <w:color w:val="0000FF"/>
      <w:u w:val="single"/>
    </w:rPr>
  </w:style>
  <w:style w:type="paragraph" w:customStyle="1" w:styleId="15">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6">
    <w:name w:val="Normal (Web)"/>
    <w:basedOn w:val="a"/>
    <w:rsid w:val="004823E6"/>
    <w:pPr>
      <w:spacing w:before="100" w:after="100"/>
    </w:pPr>
    <w:rPr>
      <w:lang w:eastAsia="zh-CN"/>
    </w:rPr>
  </w:style>
  <w:style w:type="paragraph" w:styleId="af7">
    <w:name w:val="footer"/>
    <w:basedOn w:val="a"/>
    <w:link w:val="af8"/>
    <w:rsid w:val="004823E6"/>
    <w:pPr>
      <w:tabs>
        <w:tab w:val="center" w:pos="4677"/>
        <w:tab w:val="right" w:pos="9355"/>
      </w:tabs>
    </w:pPr>
    <w:rPr>
      <w:sz w:val="20"/>
      <w:szCs w:val="20"/>
      <w:lang w:eastAsia="zh-CN"/>
    </w:rPr>
  </w:style>
  <w:style w:type="character" w:customStyle="1" w:styleId="af8">
    <w:name w:val="Нижний колонтитул Знак"/>
    <w:basedOn w:val="a0"/>
    <w:link w:val="af7"/>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9">
    <w:name w:val="annotation reference"/>
    <w:uiPriority w:val="99"/>
    <w:semiHidden/>
    <w:unhideWhenUsed/>
    <w:rsid w:val="004823E6"/>
    <w:rPr>
      <w:sz w:val="16"/>
      <w:szCs w:val="16"/>
    </w:rPr>
  </w:style>
  <w:style w:type="paragraph" w:styleId="afa">
    <w:name w:val="annotation text"/>
    <w:basedOn w:val="a"/>
    <w:link w:val="afb"/>
    <w:uiPriority w:val="99"/>
    <w:semiHidden/>
    <w:unhideWhenUsed/>
    <w:rsid w:val="004823E6"/>
    <w:rPr>
      <w:sz w:val="20"/>
      <w:szCs w:val="20"/>
      <w:lang w:eastAsia="zh-CN"/>
    </w:rPr>
  </w:style>
  <w:style w:type="character" w:customStyle="1" w:styleId="afb">
    <w:name w:val="Текст примечания Знак"/>
    <w:basedOn w:val="a0"/>
    <w:link w:val="afa"/>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c">
    <w:name w:val="annotation subject"/>
    <w:basedOn w:val="afa"/>
    <w:next w:val="afa"/>
    <w:link w:val="afd"/>
    <w:uiPriority w:val="99"/>
    <w:semiHidden/>
    <w:unhideWhenUsed/>
    <w:rsid w:val="003314F2"/>
    <w:rPr>
      <w:b/>
      <w:bCs/>
      <w:lang w:eastAsia="ru-RU"/>
    </w:rPr>
  </w:style>
  <w:style w:type="character" w:customStyle="1" w:styleId="afd">
    <w:name w:val="Тема примечания Знак"/>
    <w:basedOn w:val="afb"/>
    <w:link w:val="afc"/>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customStyle="1" w:styleId="Standard">
    <w:name w:val="Standard"/>
    <w:rsid w:val="00FD4C07"/>
    <w:pPr>
      <w:suppressAutoHyphens/>
      <w:autoSpaceDN w:val="0"/>
      <w:spacing w:after="200" w:line="276" w:lineRule="auto"/>
    </w:pPr>
    <w:rPr>
      <w:rFonts w:ascii="Calibri" w:eastAsia="Calibri" w:hAnsi="Calibri" w:cs="Times New Roman"/>
      <w:kern w:val="3"/>
    </w:rPr>
  </w:style>
  <w:style w:type="character" w:customStyle="1" w:styleId="ConsPlusNormal0">
    <w:name w:val="ConsPlusNormal Знак"/>
    <w:link w:val="ConsPlusNormal"/>
    <w:locked/>
    <w:rsid w:val="007202D7"/>
    <w:rPr>
      <w:rFonts w:ascii="Arial" w:eastAsia="Times New Roman" w:hAnsi="Arial" w:cs="Arial"/>
      <w:sz w:val="24"/>
      <w:szCs w:val="24"/>
      <w:lang w:eastAsia="ar-SA"/>
    </w:rPr>
  </w:style>
  <w:style w:type="paragraph" w:styleId="afe">
    <w:name w:val="No Spacing"/>
    <w:uiPriority w:val="1"/>
    <w:qFormat/>
    <w:rsid w:val="004D63BE"/>
    <w:pPr>
      <w:spacing w:after="0" w:line="240" w:lineRule="auto"/>
    </w:pPr>
    <w:rPr>
      <w:rFonts w:ascii="Times New Roman" w:eastAsia="Times New Roman" w:hAnsi="Times New Roman" w:cs="Times New Roman"/>
      <w:sz w:val="24"/>
      <w:szCs w:val="24"/>
      <w:lang w:eastAsia="ru-RU"/>
    </w:rPr>
  </w:style>
  <w:style w:type="table" w:customStyle="1" w:styleId="TableStyle04">
    <w:name w:val="TableStyle04"/>
    <w:rsid w:val="00A46F93"/>
    <w:pPr>
      <w:spacing w:after="0" w:line="240" w:lineRule="auto"/>
    </w:pPr>
    <w:rPr>
      <w:rFonts w:ascii="Arial" w:eastAsia="Times New Roman" w:hAnsi="Arial" w:cs="Times New Roman"/>
      <w:sz w:val="16"/>
      <w:lang w:eastAsia="ru-RU"/>
    </w:rPr>
    <w:tblPr>
      <w:tblCellMar>
        <w:top w:w="0" w:type="dxa"/>
        <w:left w:w="0" w:type="dxa"/>
        <w:bottom w:w="0" w:type="dxa"/>
        <w:right w:w="0" w:type="dxa"/>
      </w:tblCellMar>
    </w:tblPr>
  </w:style>
  <w:style w:type="table" w:customStyle="1" w:styleId="TableStyle012">
    <w:name w:val="TableStyle012"/>
    <w:rsid w:val="00A46F93"/>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4967">
      <w:bodyDiv w:val="1"/>
      <w:marLeft w:val="0"/>
      <w:marRight w:val="0"/>
      <w:marTop w:val="0"/>
      <w:marBottom w:val="0"/>
      <w:divBdr>
        <w:top w:val="none" w:sz="0" w:space="0" w:color="auto"/>
        <w:left w:val="none" w:sz="0" w:space="0" w:color="auto"/>
        <w:bottom w:val="none" w:sz="0" w:space="0" w:color="auto"/>
        <w:right w:val="none" w:sz="0" w:space="0" w:color="auto"/>
      </w:divBdr>
    </w:div>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919364498">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663387186">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42DC57B2914019B21C4E73143CB49B"/>
        <w:category>
          <w:name w:val="Общие"/>
          <w:gallery w:val="placeholder"/>
        </w:category>
        <w:types>
          <w:type w:val="bbPlcHdr"/>
        </w:types>
        <w:behaviors>
          <w:behavior w:val="content"/>
        </w:behaviors>
        <w:guid w:val="{7F060517-4CD6-4D73-833F-6979DC2DC55E}"/>
      </w:docPartPr>
      <w:docPartBody>
        <w:p w:rsidR="00AA52C8" w:rsidRDefault="007F37BC" w:rsidP="007F37BC">
          <w:pPr>
            <w:pStyle w:val="9B42DC57B2914019B21C4E73143CB49B"/>
          </w:pPr>
          <w:r>
            <w:rPr>
              <w:rStyle w:val="a3"/>
            </w:rPr>
            <w:t>Место для ввода текста.</w:t>
          </w:r>
        </w:p>
      </w:docPartBody>
    </w:docPart>
    <w:docPart>
      <w:docPartPr>
        <w:name w:val="DC67190234B845EBB21980E09E639EE4"/>
        <w:category>
          <w:name w:val="Общие"/>
          <w:gallery w:val="placeholder"/>
        </w:category>
        <w:types>
          <w:type w:val="bbPlcHdr"/>
        </w:types>
        <w:behaviors>
          <w:behavior w:val="content"/>
        </w:behaviors>
        <w:guid w:val="{22CB5EFD-F87C-41A3-BACA-1F8C3B5C14D2}"/>
      </w:docPartPr>
      <w:docPartBody>
        <w:p w:rsidR="00AA52C8" w:rsidRDefault="007F37BC" w:rsidP="007F37BC">
          <w:pPr>
            <w:pStyle w:val="DC67190234B845EBB21980E09E639EE4"/>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ndale Sans UI">
    <w:altName w:val="Calibri"/>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C"/>
    <w:rsid w:val="001277D2"/>
    <w:rsid w:val="00257F10"/>
    <w:rsid w:val="00261D21"/>
    <w:rsid w:val="002A1719"/>
    <w:rsid w:val="00324B9F"/>
    <w:rsid w:val="003470E7"/>
    <w:rsid w:val="003A78BF"/>
    <w:rsid w:val="003C78BA"/>
    <w:rsid w:val="003D583E"/>
    <w:rsid w:val="00473BE2"/>
    <w:rsid w:val="0047468D"/>
    <w:rsid w:val="004C4886"/>
    <w:rsid w:val="00551C02"/>
    <w:rsid w:val="00614E2D"/>
    <w:rsid w:val="00646A7C"/>
    <w:rsid w:val="00766184"/>
    <w:rsid w:val="007D52B0"/>
    <w:rsid w:val="007F37BC"/>
    <w:rsid w:val="008D406A"/>
    <w:rsid w:val="00935149"/>
    <w:rsid w:val="00951468"/>
    <w:rsid w:val="00981840"/>
    <w:rsid w:val="009A1E18"/>
    <w:rsid w:val="00AA52C8"/>
    <w:rsid w:val="00B82B96"/>
    <w:rsid w:val="00C20BDB"/>
    <w:rsid w:val="00C900BD"/>
    <w:rsid w:val="00CD5659"/>
    <w:rsid w:val="00D63115"/>
    <w:rsid w:val="00DB678D"/>
    <w:rsid w:val="00DB756B"/>
    <w:rsid w:val="00EA3010"/>
    <w:rsid w:val="00EC6F94"/>
    <w:rsid w:val="00F72A27"/>
    <w:rsid w:val="00FC0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1468"/>
  </w:style>
  <w:style w:type="paragraph" w:customStyle="1" w:styleId="9B42DC57B2914019B21C4E73143CB49B">
    <w:name w:val="9B42DC57B2914019B21C4E73143CB49B"/>
    <w:rsid w:val="007F37BC"/>
  </w:style>
  <w:style w:type="paragraph" w:customStyle="1" w:styleId="DC67190234B845EBB21980E09E639EE4">
    <w:name w:val="DC67190234B845EBB21980E09E639EE4"/>
    <w:rsid w:val="007F37BC"/>
  </w:style>
  <w:style w:type="paragraph" w:customStyle="1" w:styleId="29A916758AD14FE199DB4ADB60DC7987">
    <w:name w:val="29A916758AD14FE199DB4ADB60DC7987"/>
    <w:rsid w:val="00AA52C8"/>
  </w:style>
  <w:style w:type="paragraph" w:customStyle="1" w:styleId="549FB8305B7446A7A3662AEB2CD130F8">
    <w:name w:val="549FB8305B7446A7A3662AEB2CD130F8"/>
    <w:rsid w:val="00AA52C8"/>
  </w:style>
  <w:style w:type="paragraph" w:customStyle="1" w:styleId="5749AD4CBCBB477CB3E4C3668814E660">
    <w:name w:val="5749AD4CBCBB477CB3E4C3668814E660"/>
    <w:rsid w:val="00951468"/>
  </w:style>
  <w:style w:type="paragraph" w:customStyle="1" w:styleId="FA0B9EDB61C64C8180FB4B2204979C00">
    <w:name w:val="FA0B9EDB61C64C8180FB4B2204979C00"/>
    <w:rsid w:val="00951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7EBD-4A85-474E-9488-851BF07F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16</Pages>
  <Words>4857</Words>
  <Characters>27691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Александрова Юлия Евгеньевна</cp:lastModifiedBy>
  <cp:revision>13</cp:revision>
  <cp:lastPrinted>2019-07-24T14:27:00Z</cp:lastPrinted>
  <dcterms:created xsi:type="dcterms:W3CDTF">2019-08-21T08:56:00Z</dcterms:created>
  <dcterms:modified xsi:type="dcterms:W3CDTF">2019-09-12T13:12:00Z</dcterms:modified>
</cp:coreProperties>
</file>