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E86" w:rsidRPr="00D10E86" w:rsidRDefault="00D10E86" w:rsidP="00D10E86">
      <w:pPr>
        <w:suppressAutoHyphens/>
        <w:spacing w:after="0" w:line="240" w:lineRule="auto"/>
        <w:jc w:val="right"/>
        <w:rPr>
          <w:rFonts w:ascii="Liberation Serif" w:eastAsia="Times New Roman" w:hAnsi="Liberation Serif"/>
          <w:sz w:val="24"/>
          <w:szCs w:val="24"/>
          <w:lang w:eastAsia="ar-SA"/>
        </w:rPr>
      </w:pPr>
      <w:r>
        <w:rPr>
          <w:rFonts w:ascii="Liberation Serif" w:eastAsia="Times New Roman" w:hAnsi="Liberation Serif"/>
          <w:sz w:val="24"/>
          <w:szCs w:val="24"/>
          <w:lang w:eastAsia="ar-SA"/>
        </w:rPr>
        <w:t>Приложение 4</w:t>
      </w:r>
    </w:p>
    <w:p w:rsidR="00D10E86" w:rsidRDefault="00D10E86" w:rsidP="00D10E86">
      <w:pPr>
        <w:jc w:val="right"/>
      </w:pPr>
    </w:p>
    <w:tbl>
      <w:tblPr>
        <w:tblW w:w="51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8"/>
      </w:tblGrid>
      <w:tr w:rsidR="008073B1" w:rsidRPr="00D10E86" w:rsidTr="008073B1">
        <w:trPr>
          <w:trHeight w:val="255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073B1" w:rsidRPr="00D10E86" w:rsidRDefault="008073B1" w:rsidP="00EF1F5C">
            <w:pPr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r w:rsidRPr="00D10E86">
              <w:rPr>
                <w:rFonts w:ascii="Liberation Serif" w:hAnsi="Liberation Serif"/>
                <w:b/>
                <w:bCs/>
                <w:sz w:val="24"/>
                <w:szCs w:val="24"/>
              </w:rPr>
              <w:t>«Обоснование начальной (максимальной) цены договора»</w:t>
            </w:r>
          </w:p>
          <w:p w:rsidR="008073B1" w:rsidRPr="00D10E86" w:rsidRDefault="008073B1" w:rsidP="00EF1F5C">
            <w:pPr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</w:p>
        </w:tc>
      </w:tr>
    </w:tbl>
    <w:p w:rsidR="008073B1" w:rsidRPr="00D10E86" w:rsidRDefault="008073B1" w:rsidP="008073B1">
      <w:pPr>
        <w:shd w:val="clear" w:color="auto" w:fill="FFFFFF"/>
        <w:spacing w:after="0" w:line="240" w:lineRule="auto"/>
        <w:rPr>
          <w:rFonts w:ascii="Liberation Serif" w:hAnsi="Liberation Serif"/>
          <w:bCs/>
          <w:sz w:val="24"/>
          <w:szCs w:val="24"/>
        </w:rPr>
      </w:pPr>
    </w:p>
    <w:tbl>
      <w:tblPr>
        <w:tblStyle w:val="21"/>
        <w:tblW w:w="13858" w:type="dxa"/>
        <w:jc w:val="center"/>
        <w:tblLayout w:type="fixed"/>
        <w:tblLook w:val="04A0" w:firstRow="1" w:lastRow="0" w:firstColumn="1" w:lastColumn="0" w:noHBand="0" w:noVBand="1"/>
      </w:tblPr>
      <w:tblGrid>
        <w:gridCol w:w="3059"/>
        <w:gridCol w:w="4562"/>
        <w:gridCol w:w="6237"/>
      </w:tblGrid>
      <w:tr w:rsidR="008073B1" w:rsidRPr="00D10E86" w:rsidTr="008073B1">
        <w:trPr>
          <w:jc w:val="center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3B1" w:rsidRPr="00D10E86" w:rsidRDefault="008073B1" w:rsidP="00EF1F5C">
            <w:pPr>
              <w:rPr>
                <w:rFonts w:ascii="Liberation Serif" w:hAnsi="Liberation Serif"/>
                <w:bCs/>
                <w:sz w:val="24"/>
                <w:szCs w:val="24"/>
              </w:rPr>
            </w:pPr>
            <w:r w:rsidRPr="00D10E86">
              <w:rPr>
                <w:rFonts w:ascii="Liberation Serif" w:hAnsi="Liberation Serif"/>
                <w:bCs/>
                <w:sz w:val="24"/>
                <w:szCs w:val="24"/>
              </w:rPr>
              <w:t>Основные характеристики предмета  закупки</w:t>
            </w:r>
          </w:p>
        </w:tc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3B1" w:rsidRPr="00D10E86" w:rsidRDefault="008073B1" w:rsidP="00EF1F5C">
            <w:pPr>
              <w:rPr>
                <w:rFonts w:ascii="Liberation Serif" w:hAnsi="Liberation Serif"/>
                <w:bCs/>
                <w:sz w:val="24"/>
                <w:szCs w:val="24"/>
              </w:rPr>
            </w:pPr>
            <w:proofErr w:type="gramStart"/>
            <w:r w:rsidRPr="00D10E86">
              <w:rPr>
                <w:rFonts w:ascii="Liberation Serif" w:hAnsi="Liberation Serif"/>
                <w:bCs/>
                <w:sz w:val="24"/>
                <w:szCs w:val="24"/>
              </w:rPr>
              <w:t>Представлены</w:t>
            </w:r>
            <w:proofErr w:type="gramEnd"/>
            <w:r w:rsidRPr="00D10E86">
              <w:rPr>
                <w:rFonts w:ascii="Liberation Serif" w:hAnsi="Liberation Serif"/>
                <w:bCs/>
                <w:sz w:val="24"/>
                <w:szCs w:val="24"/>
              </w:rPr>
              <w:t xml:space="preserve"> в Приложение 2 (Техническое задание)</w:t>
            </w:r>
            <w:bookmarkStart w:id="0" w:name="_GoBack"/>
            <w:bookmarkEnd w:id="0"/>
          </w:p>
        </w:tc>
      </w:tr>
      <w:tr w:rsidR="008073B1" w:rsidRPr="00D10E86" w:rsidTr="008073B1">
        <w:trPr>
          <w:trHeight w:val="449"/>
          <w:jc w:val="center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3B1" w:rsidRPr="00D10E86" w:rsidRDefault="008073B1" w:rsidP="00EF1F5C">
            <w:pPr>
              <w:rPr>
                <w:rFonts w:ascii="Liberation Serif" w:hAnsi="Liberation Serif"/>
                <w:bCs/>
                <w:sz w:val="24"/>
                <w:szCs w:val="24"/>
              </w:rPr>
            </w:pPr>
            <w:r w:rsidRPr="00D10E86">
              <w:rPr>
                <w:rFonts w:ascii="Liberation Serif" w:hAnsi="Liberation Serif"/>
                <w:bCs/>
                <w:sz w:val="24"/>
                <w:szCs w:val="24"/>
              </w:rPr>
              <w:t xml:space="preserve">Используемый метод обоснования НМЦД </w:t>
            </w:r>
          </w:p>
        </w:tc>
        <w:tc>
          <w:tcPr>
            <w:tcW w:w="10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3B1" w:rsidRPr="00D10E86" w:rsidRDefault="008073B1" w:rsidP="00EF1F5C">
            <w:pPr>
              <w:rPr>
                <w:rFonts w:ascii="Liberation Serif" w:hAnsi="Liberation Serif"/>
                <w:bCs/>
                <w:sz w:val="24"/>
                <w:szCs w:val="24"/>
              </w:rPr>
            </w:pPr>
            <w:r w:rsidRPr="00D10E86">
              <w:rPr>
                <w:rFonts w:ascii="Liberation Serif" w:hAnsi="Liberation Serif"/>
                <w:bCs/>
                <w:sz w:val="24"/>
                <w:szCs w:val="24"/>
              </w:rPr>
              <w:t xml:space="preserve">Определение начальной (максимальной) цены Договора проводилось посредством применения проектно-сметного метода </w:t>
            </w:r>
          </w:p>
        </w:tc>
      </w:tr>
      <w:tr w:rsidR="008073B1" w:rsidRPr="00D10E86" w:rsidTr="008073B1">
        <w:trPr>
          <w:trHeight w:val="178"/>
          <w:jc w:val="center"/>
        </w:trPr>
        <w:tc>
          <w:tcPr>
            <w:tcW w:w="13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3B1" w:rsidRPr="00D10E86" w:rsidRDefault="008073B1" w:rsidP="00EF1F5C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Liberation Serif" w:hAnsi="Liberation Serif"/>
                <w:b/>
                <w:bCs/>
                <w:sz w:val="24"/>
                <w:szCs w:val="24"/>
              </w:rPr>
            </w:pPr>
            <w:r w:rsidRPr="00D10E86">
              <w:rPr>
                <w:rFonts w:ascii="Liberation Serif" w:hAnsi="Liberation Serif"/>
                <w:b/>
                <w:bCs/>
                <w:sz w:val="24"/>
                <w:szCs w:val="24"/>
              </w:rPr>
              <w:t>Расчет НМЦ Договора</w:t>
            </w:r>
          </w:p>
        </w:tc>
      </w:tr>
      <w:tr w:rsidR="008073B1" w:rsidRPr="00D10E86" w:rsidTr="008073B1">
        <w:trPr>
          <w:trHeight w:val="309"/>
          <w:jc w:val="center"/>
        </w:trPr>
        <w:tc>
          <w:tcPr>
            <w:tcW w:w="7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3B1" w:rsidRPr="00D10E86" w:rsidRDefault="008073B1" w:rsidP="00EF1F5C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10E86"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Сводный сметный расчет стоимости строительства </w:t>
            </w:r>
          </w:p>
          <w:p w:rsidR="008073B1" w:rsidRPr="00D10E86" w:rsidRDefault="008073B1" w:rsidP="00EF1F5C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10E86">
              <w:rPr>
                <w:rFonts w:ascii="Liberation Serif" w:hAnsi="Liberation Serif"/>
                <w:color w:val="000000"/>
                <w:sz w:val="24"/>
                <w:szCs w:val="24"/>
              </w:rPr>
              <w:t>(в ценах по состоянию на 2 кв. 2019)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3B1" w:rsidRPr="00D10E86" w:rsidRDefault="008073B1" w:rsidP="00EF1F5C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D10E86">
              <w:rPr>
                <w:rFonts w:ascii="Liberation Serif" w:hAnsi="Liberation Serif"/>
                <w:color w:val="000000"/>
                <w:sz w:val="24"/>
                <w:szCs w:val="24"/>
              </w:rPr>
              <w:t>21 855 200,00 рублей</w:t>
            </w:r>
          </w:p>
        </w:tc>
      </w:tr>
    </w:tbl>
    <w:p w:rsidR="00E60B31" w:rsidRDefault="00E60B31"/>
    <w:sectPr w:rsidR="00E60B31" w:rsidSect="008073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1B"/>
    <w:rsid w:val="008073B1"/>
    <w:rsid w:val="00B63C1B"/>
    <w:rsid w:val="00D10E86"/>
    <w:rsid w:val="00E6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3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1"/>
    <w:basedOn w:val="a1"/>
    <w:uiPriority w:val="59"/>
    <w:rsid w:val="008073B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3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1"/>
    <w:basedOn w:val="a1"/>
    <w:uiPriority w:val="59"/>
    <w:rsid w:val="008073B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2019-07-26T10:47:00Z</dcterms:created>
  <dcterms:modified xsi:type="dcterms:W3CDTF">2019-07-26T11:33:00Z</dcterms:modified>
</cp:coreProperties>
</file>