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4579C" w14:textId="77777777" w:rsidR="003C30EA" w:rsidRDefault="003C30EA" w:rsidP="006A14DA">
      <w:pPr>
        <w:spacing w:after="0" w:line="252" w:lineRule="auto"/>
        <w:jc w:val="center"/>
        <w:rPr>
          <w:b/>
        </w:rPr>
      </w:pPr>
    </w:p>
    <w:p w14:paraId="44DBE5A1" w14:textId="77777777" w:rsidR="003C30EA" w:rsidRDefault="003C30EA" w:rsidP="006A14DA">
      <w:pPr>
        <w:spacing w:after="0" w:line="252" w:lineRule="auto"/>
        <w:jc w:val="center"/>
        <w:rPr>
          <w:b/>
        </w:rPr>
      </w:pPr>
    </w:p>
    <w:p w14:paraId="36F0C516" w14:textId="77777777" w:rsidR="003C30EA" w:rsidRDefault="003C30EA" w:rsidP="006A14DA">
      <w:pPr>
        <w:spacing w:after="0" w:line="252" w:lineRule="auto"/>
        <w:jc w:val="center"/>
        <w:rPr>
          <w:b/>
        </w:rPr>
      </w:pPr>
    </w:p>
    <w:p w14:paraId="4CC271AC" w14:textId="77777777" w:rsidR="003C30EA" w:rsidRDefault="003C30EA" w:rsidP="006A14DA">
      <w:pPr>
        <w:spacing w:after="0" w:line="252" w:lineRule="auto"/>
        <w:jc w:val="center"/>
        <w:rPr>
          <w:b/>
        </w:rPr>
      </w:pPr>
    </w:p>
    <w:p w14:paraId="2DE95E29" w14:textId="77777777" w:rsidR="003C30EA" w:rsidRDefault="003C30EA" w:rsidP="006A14DA">
      <w:pPr>
        <w:spacing w:after="0" w:line="252" w:lineRule="auto"/>
        <w:jc w:val="center"/>
        <w:rPr>
          <w:b/>
        </w:rPr>
      </w:pPr>
    </w:p>
    <w:p w14:paraId="6DDE5586" w14:textId="77777777" w:rsidR="003C30EA" w:rsidRDefault="003C30EA" w:rsidP="006A14DA">
      <w:pPr>
        <w:spacing w:after="0" w:line="252" w:lineRule="auto"/>
        <w:jc w:val="center"/>
        <w:rPr>
          <w:b/>
        </w:rPr>
      </w:pPr>
    </w:p>
    <w:p w14:paraId="303A04CA" w14:textId="77777777" w:rsidR="003C30EA" w:rsidRDefault="003C30EA" w:rsidP="006A14DA">
      <w:pPr>
        <w:spacing w:after="0" w:line="252" w:lineRule="auto"/>
        <w:jc w:val="center"/>
        <w:rPr>
          <w:b/>
        </w:rPr>
      </w:pPr>
    </w:p>
    <w:p w14:paraId="11FFDD7A" w14:textId="77777777" w:rsidR="003C30EA" w:rsidRDefault="003C30EA" w:rsidP="006A14DA">
      <w:pPr>
        <w:spacing w:after="0" w:line="252" w:lineRule="auto"/>
        <w:jc w:val="center"/>
        <w:rPr>
          <w:b/>
        </w:rPr>
      </w:pPr>
    </w:p>
    <w:p w14:paraId="3040ABC8" w14:textId="29F39B0C" w:rsidR="003C30EA" w:rsidRDefault="003C30EA" w:rsidP="003C30EA">
      <w:pPr>
        <w:pStyle w:val="affb"/>
        <w:jc w:val="left"/>
      </w:pPr>
      <w:bookmarkStart w:id="0" w:name="_Toc392489443"/>
      <w:bookmarkStart w:id="1" w:name="_Toc392487739"/>
      <w:r>
        <w:t>Блок 6 «Проект Договора»</w:t>
      </w:r>
      <w:bookmarkEnd w:id="0"/>
      <w:bookmarkEnd w:id="1"/>
    </w:p>
    <w:p w14:paraId="3C0ADF5D" w14:textId="77777777" w:rsidR="003C30EA" w:rsidRDefault="003C30EA" w:rsidP="003C30EA">
      <w:pPr>
        <w:tabs>
          <w:tab w:val="left" w:pos="708"/>
        </w:tabs>
        <w:spacing w:line="240" w:lineRule="auto"/>
        <w:jc w:val="center"/>
        <w:rPr>
          <w:b/>
        </w:rPr>
      </w:pPr>
      <w:r>
        <w:rPr>
          <w:rFonts w:ascii="Arial" w:hAnsi="Arial" w:cs="Arial"/>
          <w:b/>
          <w:sz w:val="36"/>
          <w:szCs w:val="36"/>
        </w:rPr>
        <w:t>(блок 6 из 8)</w:t>
      </w:r>
    </w:p>
    <w:p w14:paraId="012AAAD8" w14:textId="77777777" w:rsidR="003C30EA" w:rsidRDefault="003C30EA" w:rsidP="006A14DA">
      <w:pPr>
        <w:spacing w:after="0" w:line="252" w:lineRule="auto"/>
        <w:jc w:val="center"/>
        <w:rPr>
          <w:b/>
        </w:rPr>
      </w:pPr>
    </w:p>
    <w:p w14:paraId="6B326445" w14:textId="77777777" w:rsidR="003C30EA" w:rsidRDefault="003C30EA" w:rsidP="006A14DA">
      <w:pPr>
        <w:spacing w:after="0" w:line="252" w:lineRule="auto"/>
        <w:jc w:val="center"/>
        <w:rPr>
          <w:b/>
        </w:rPr>
      </w:pPr>
    </w:p>
    <w:p w14:paraId="5D66C7A5" w14:textId="77777777" w:rsidR="003C30EA" w:rsidRDefault="003C30EA" w:rsidP="006A14DA">
      <w:pPr>
        <w:spacing w:after="0" w:line="252" w:lineRule="auto"/>
        <w:jc w:val="center"/>
        <w:rPr>
          <w:b/>
        </w:rPr>
      </w:pPr>
    </w:p>
    <w:p w14:paraId="60C21061" w14:textId="77777777" w:rsidR="003C30EA" w:rsidRDefault="003C30EA" w:rsidP="006A14DA">
      <w:pPr>
        <w:spacing w:after="0" w:line="252" w:lineRule="auto"/>
        <w:jc w:val="center"/>
        <w:rPr>
          <w:b/>
        </w:rPr>
      </w:pPr>
    </w:p>
    <w:p w14:paraId="4F4C771C" w14:textId="77777777" w:rsidR="003C30EA" w:rsidRDefault="003C30EA" w:rsidP="006A14DA">
      <w:pPr>
        <w:spacing w:after="0" w:line="252" w:lineRule="auto"/>
        <w:jc w:val="center"/>
        <w:rPr>
          <w:b/>
        </w:rPr>
      </w:pPr>
    </w:p>
    <w:p w14:paraId="08AA4A0C" w14:textId="77777777" w:rsidR="003C30EA" w:rsidRDefault="003C30EA" w:rsidP="006A14DA">
      <w:pPr>
        <w:spacing w:after="0" w:line="252" w:lineRule="auto"/>
        <w:jc w:val="center"/>
        <w:rPr>
          <w:b/>
        </w:rPr>
      </w:pPr>
    </w:p>
    <w:p w14:paraId="736EB8AA" w14:textId="77777777" w:rsidR="003C30EA" w:rsidRDefault="003C30EA" w:rsidP="006A14DA">
      <w:pPr>
        <w:spacing w:after="0" w:line="252" w:lineRule="auto"/>
        <w:jc w:val="center"/>
        <w:rPr>
          <w:b/>
        </w:rPr>
      </w:pPr>
    </w:p>
    <w:p w14:paraId="58C4B0B1" w14:textId="77777777" w:rsidR="003C30EA" w:rsidRDefault="003C30EA" w:rsidP="006A14DA">
      <w:pPr>
        <w:spacing w:after="0" w:line="252" w:lineRule="auto"/>
        <w:jc w:val="center"/>
        <w:rPr>
          <w:b/>
        </w:rPr>
      </w:pPr>
    </w:p>
    <w:p w14:paraId="4B594B6E" w14:textId="77777777" w:rsidR="003C30EA" w:rsidRDefault="003C30EA" w:rsidP="006A14DA">
      <w:pPr>
        <w:spacing w:after="0" w:line="252" w:lineRule="auto"/>
        <w:jc w:val="center"/>
        <w:rPr>
          <w:b/>
        </w:rPr>
      </w:pPr>
    </w:p>
    <w:p w14:paraId="0F4FB434" w14:textId="77777777" w:rsidR="003C30EA" w:rsidRDefault="003C30EA" w:rsidP="006A14DA">
      <w:pPr>
        <w:spacing w:after="0" w:line="252" w:lineRule="auto"/>
        <w:jc w:val="center"/>
        <w:rPr>
          <w:b/>
        </w:rPr>
      </w:pPr>
    </w:p>
    <w:p w14:paraId="24BCE5FD" w14:textId="77777777" w:rsidR="003C30EA" w:rsidRDefault="003C30EA" w:rsidP="006A14DA">
      <w:pPr>
        <w:spacing w:after="0" w:line="252" w:lineRule="auto"/>
        <w:jc w:val="center"/>
        <w:rPr>
          <w:b/>
        </w:rPr>
      </w:pPr>
    </w:p>
    <w:p w14:paraId="63751367" w14:textId="77777777" w:rsidR="003C30EA" w:rsidRDefault="003C30EA" w:rsidP="006A14DA">
      <w:pPr>
        <w:spacing w:after="0" w:line="252" w:lineRule="auto"/>
        <w:jc w:val="center"/>
        <w:rPr>
          <w:b/>
        </w:rPr>
      </w:pPr>
    </w:p>
    <w:p w14:paraId="69E03B37" w14:textId="77777777" w:rsidR="003C30EA" w:rsidRDefault="003C30EA" w:rsidP="006A14DA">
      <w:pPr>
        <w:spacing w:after="0" w:line="252" w:lineRule="auto"/>
        <w:jc w:val="center"/>
        <w:rPr>
          <w:b/>
        </w:rPr>
      </w:pPr>
    </w:p>
    <w:p w14:paraId="2F7B65E5" w14:textId="77777777" w:rsidR="003C30EA" w:rsidRDefault="003C30EA" w:rsidP="006A14DA">
      <w:pPr>
        <w:spacing w:after="0" w:line="252" w:lineRule="auto"/>
        <w:jc w:val="center"/>
        <w:rPr>
          <w:b/>
        </w:rPr>
      </w:pPr>
    </w:p>
    <w:p w14:paraId="61D107B1" w14:textId="77777777" w:rsidR="003C30EA" w:rsidRDefault="003C30EA" w:rsidP="006A14DA">
      <w:pPr>
        <w:spacing w:after="0" w:line="252" w:lineRule="auto"/>
        <w:jc w:val="center"/>
        <w:rPr>
          <w:b/>
        </w:rPr>
      </w:pPr>
    </w:p>
    <w:p w14:paraId="77080BDA" w14:textId="77777777" w:rsidR="003C30EA" w:rsidRDefault="003C30EA" w:rsidP="006A14DA">
      <w:pPr>
        <w:spacing w:after="0" w:line="252" w:lineRule="auto"/>
        <w:jc w:val="center"/>
        <w:rPr>
          <w:b/>
        </w:rPr>
      </w:pPr>
    </w:p>
    <w:p w14:paraId="13EBC657" w14:textId="77777777" w:rsidR="003C30EA" w:rsidRDefault="003C30EA" w:rsidP="006A14DA">
      <w:pPr>
        <w:spacing w:after="0" w:line="252" w:lineRule="auto"/>
        <w:jc w:val="center"/>
        <w:rPr>
          <w:b/>
        </w:rPr>
      </w:pPr>
    </w:p>
    <w:p w14:paraId="4AA5071C" w14:textId="77777777" w:rsidR="003C30EA" w:rsidRDefault="003C30EA" w:rsidP="006A14DA">
      <w:pPr>
        <w:spacing w:after="0" w:line="252" w:lineRule="auto"/>
        <w:jc w:val="center"/>
        <w:rPr>
          <w:b/>
        </w:rPr>
      </w:pPr>
    </w:p>
    <w:p w14:paraId="6236FD32" w14:textId="77777777" w:rsidR="003C30EA" w:rsidRDefault="003C30EA" w:rsidP="006A14DA">
      <w:pPr>
        <w:spacing w:after="0" w:line="252" w:lineRule="auto"/>
        <w:jc w:val="center"/>
        <w:rPr>
          <w:b/>
        </w:rPr>
      </w:pPr>
    </w:p>
    <w:p w14:paraId="4493C272" w14:textId="77777777" w:rsidR="003C30EA" w:rsidRDefault="003C30EA" w:rsidP="006A14DA">
      <w:pPr>
        <w:spacing w:after="0" w:line="252" w:lineRule="auto"/>
        <w:jc w:val="center"/>
        <w:rPr>
          <w:b/>
        </w:rPr>
      </w:pPr>
    </w:p>
    <w:p w14:paraId="2E537550" w14:textId="40E37E3B" w:rsidR="003C30EA" w:rsidRDefault="003C30EA" w:rsidP="003C30EA">
      <w:pPr>
        <w:spacing w:after="0" w:line="252" w:lineRule="auto"/>
        <w:rPr>
          <w:b/>
        </w:rPr>
      </w:pPr>
    </w:p>
    <w:p w14:paraId="4981A1E1" w14:textId="2A45AD4F" w:rsidR="003C30EA" w:rsidRDefault="003C30EA" w:rsidP="006A14DA">
      <w:pPr>
        <w:spacing w:after="0" w:line="252" w:lineRule="auto"/>
        <w:jc w:val="center"/>
        <w:rPr>
          <w:b/>
        </w:rPr>
      </w:pPr>
    </w:p>
    <w:p w14:paraId="3C7F5205" w14:textId="77777777" w:rsidR="002B2B1A" w:rsidRDefault="002B2B1A" w:rsidP="002B2B1A">
      <w:pPr>
        <w:spacing w:after="0" w:line="240" w:lineRule="auto"/>
        <w:jc w:val="center"/>
        <w:rPr>
          <w:b/>
        </w:rPr>
      </w:pPr>
      <w:r>
        <w:rPr>
          <w:b/>
        </w:rPr>
        <w:t xml:space="preserve">ДОГОВОР </w:t>
      </w:r>
      <w:r w:rsidRPr="00F87035">
        <w:rPr>
          <w:b/>
        </w:rPr>
        <w:t>№ _________</w:t>
      </w:r>
      <w:r>
        <w:rPr>
          <w:b/>
        </w:rPr>
        <w:t>______</w:t>
      </w:r>
    </w:p>
    <w:p w14:paraId="7B7A5411" w14:textId="77777777" w:rsidR="002B2B1A" w:rsidRDefault="002B2B1A" w:rsidP="002B2B1A">
      <w:pPr>
        <w:spacing w:after="0" w:line="240" w:lineRule="auto"/>
        <w:jc w:val="center"/>
        <w:rPr>
          <w:b/>
        </w:rPr>
      </w:pPr>
    </w:p>
    <w:p w14:paraId="1EF8109B" w14:textId="77777777" w:rsidR="002B2B1A" w:rsidRDefault="002B2B1A" w:rsidP="002B2B1A">
      <w:pPr>
        <w:spacing w:after="0" w:line="240" w:lineRule="auto"/>
        <w:jc w:val="center"/>
        <w:rPr>
          <w:b/>
        </w:rPr>
      </w:pPr>
    </w:p>
    <w:p w14:paraId="2DA1CAAC" w14:textId="77777777" w:rsidR="002B2B1A" w:rsidRPr="00562EE0" w:rsidRDefault="002B2B1A" w:rsidP="002B2B1A">
      <w:pPr>
        <w:widowControl w:val="0"/>
        <w:suppressAutoHyphens/>
        <w:spacing w:after="0" w:line="240" w:lineRule="auto"/>
        <w:contextualSpacing/>
        <w:jc w:val="center"/>
        <w:rPr>
          <w:rFonts w:eastAsia="Lucida Sans Unicode"/>
          <w:kern w:val="1"/>
          <w:sz w:val="28"/>
          <w:szCs w:val="28"/>
          <w:lang/>
        </w:rPr>
      </w:pPr>
      <w:r w:rsidRPr="00FE32EF">
        <w:rPr>
          <w:rFonts w:eastAsia="Lucida Sans Unicode"/>
          <w:b/>
          <w:kern w:val="1"/>
          <w:sz w:val="28"/>
          <w:szCs w:val="28"/>
          <w:lang/>
        </w:rPr>
        <w:t>на поставку</w:t>
      </w:r>
      <w:r>
        <w:rPr>
          <w:rFonts w:eastAsia="Lucida Sans Unicode"/>
          <w:kern w:val="1"/>
          <w:sz w:val="28"/>
          <w:szCs w:val="28"/>
          <w:lang/>
        </w:rPr>
        <w:t xml:space="preserve"> </w:t>
      </w:r>
      <w:r>
        <w:rPr>
          <w:rFonts w:eastAsia="Lucida Sans Unicode"/>
          <w:b/>
          <w:kern w:val="1"/>
          <w:sz w:val="28"/>
          <w:szCs w:val="28"/>
          <w:lang/>
        </w:rPr>
        <w:t>силового электрооборудования (РТП-66, ТП-66/1)</w:t>
      </w:r>
      <w:r>
        <w:rPr>
          <w:rFonts w:eastAsia="Lucida Sans Unicode"/>
          <w:kern w:val="1"/>
          <w:sz w:val="28"/>
          <w:szCs w:val="28"/>
          <w:lang/>
        </w:rPr>
        <w:t xml:space="preserve"> </w:t>
      </w:r>
      <w:r w:rsidRPr="00562EE0">
        <w:rPr>
          <w:rFonts w:eastAsia="Lucida Sans Unicode"/>
          <w:kern w:val="1"/>
          <w:sz w:val="28"/>
          <w:szCs w:val="28"/>
          <w:lang/>
        </w:rPr>
        <w:t>по объекту «Строительство судостроительной верфи «Звезда-ДСМЕ». I этап строительства. Расширение действующих мощностей ОАО «ДВЗ «Звезда» в обеспечение строительства морских транспортных и специальных судов. (Создание судостроительного комплекса «Звезда»). I очередь строительства. Блок корпусных производств и окрасочные камеры» (корректировка: разделение на I - XVI этапы)</w:t>
      </w:r>
    </w:p>
    <w:p w14:paraId="32E90373" w14:textId="77777777" w:rsidR="002B2B1A" w:rsidRPr="00562EE0" w:rsidRDefault="002B2B1A" w:rsidP="002B2B1A">
      <w:pPr>
        <w:widowControl w:val="0"/>
        <w:suppressAutoHyphens/>
        <w:spacing w:after="0" w:line="240" w:lineRule="auto"/>
        <w:contextualSpacing/>
        <w:jc w:val="center"/>
        <w:rPr>
          <w:rFonts w:eastAsia="Lucida Sans Unicode"/>
          <w:kern w:val="1"/>
          <w:sz w:val="28"/>
          <w:szCs w:val="28"/>
          <w:lang/>
        </w:rPr>
      </w:pPr>
    </w:p>
    <w:p w14:paraId="303619E3" w14:textId="77777777" w:rsidR="002B2B1A" w:rsidRPr="00FE32EF" w:rsidRDefault="002B2B1A" w:rsidP="002B2B1A">
      <w:pPr>
        <w:widowControl w:val="0"/>
        <w:suppressAutoHyphens/>
        <w:spacing w:after="0" w:line="240" w:lineRule="auto"/>
        <w:contextualSpacing/>
        <w:jc w:val="center"/>
        <w:rPr>
          <w:rFonts w:eastAsia="Lucida Sans Unicode"/>
          <w:b/>
          <w:kern w:val="1"/>
          <w:lang/>
        </w:rPr>
      </w:pPr>
      <w:r w:rsidRPr="00FE32EF">
        <w:rPr>
          <w:rFonts w:eastAsia="Lucida Sans Unicode"/>
          <w:b/>
          <w:kern w:val="1"/>
          <w:sz w:val="28"/>
          <w:szCs w:val="28"/>
          <w:lang w:val="en-US"/>
        </w:rPr>
        <w:t>XII</w:t>
      </w:r>
      <w:r w:rsidRPr="00FE32EF">
        <w:rPr>
          <w:rFonts w:eastAsia="Lucida Sans Unicode"/>
          <w:b/>
          <w:kern w:val="1"/>
          <w:sz w:val="28"/>
          <w:szCs w:val="28"/>
          <w:lang/>
        </w:rPr>
        <w:t xml:space="preserve"> этап. Механомонтажный цех. Склад оборудования и комплектации</w:t>
      </w:r>
      <w:r w:rsidRPr="00FE32EF">
        <w:rPr>
          <w:rFonts w:eastAsia="Lucida Sans Unicode"/>
          <w:b/>
          <w:kern w:val="1"/>
          <w:lang/>
        </w:rPr>
        <w:t>.</w:t>
      </w:r>
    </w:p>
    <w:p w14:paraId="268BDB67" w14:textId="77777777" w:rsidR="002B2B1A" w:rsidRPr="00FE32EF" w:rsidRDefault="002B2B1A" w:rsidP="002B2B1A">
      <w:pPr>
        <w:widowControl w:val="0"/>
        <w:suppressAutoHyphens/>
        <w:spacing w:after="0" w:line="240" w:lineRule="auto"/>
        <w:contextualSpacing/>
        <w:jc w:val="center"/>
        <w:rPr>
          <w:rFonts w:eastAsia="Lucida Sans Unicode"/>
          <w:b/>
          <w:kern w:val="1"/>
          <w:lang/>
        </w:rPr>
      </w:pPr>
    </w:p>
    <w:p w14:paraId="5E6CD243" w14:textId="77777777" w:rsidR="002B2B1A" w:rsidRDefault="002B2B1A" w:rsidP="002B2B1A">
      <w:pPr>
        <w:spacing w:after="0" w:line="240" w:lineRule="auto"/>
        <w:jc w:val="center"/>
        <w:rPr>
          <w:b/>
        </w:rPr>
      </w:pPr>
    </w:p>
    <w:p w14:paraId="0FCB37FF" w14:textId="77777777" w:rsidR="002B2B1A" w:rsidRDefault="002B2B1A" w:rsidP="002B2B1A">
      <w:pPr>
        <w:spacing w:after="0" w:line="240" w:lineRule="auto"/>
        <w:jc w:val="center"/>
        <w:rPr>
          <w:b/>
        </w:rPr>
      </w:pPr>
    </w:p>
    <w:p w14:paraId="022FFB72" w14:textId="77777777" w:rsidR="002B2B1A" w:rsidRPr="00FE32EF" w:rsidRDefault="002B2B1A" w:rsidP="002B2B1A">
      <w:pPr>
        <w:jc w:val="center"/>
        <w:rPr>
          <w:bCs/>
          <w:sz w:val="28"/>
          <w:szCs w:val="28"/>
        </w:rPr>
      </w:pPr>
      <w:r w:rsidRPr="00FE32EF">
        <w:rPr>
          <w:bCs/>
          <w:sz w:val="28"/>
          <w:szCs w:val="28"/>
        </w:rPr>
        <w:t>между</w:t>
      </w:r>
    </w:p>
    <w:p w14:paraId="05CDF4AC" w14:textId="77777777" w:rsidR="002B2B1A" w:rsidRPr="00BB15F9" w:rsidRDefault="002B2B1A" w:rsidP="002B2B1A">
      <w:pPr>
        <w:jc w:val="center"/>
        <w:rPr>
          <w:b/>
          <w:bCs/>
          <w:sz w:val="28"/>
          <w:szCs w:val="28"/>
        </w:rPr>
      </w:pPr>
    </w:p>
    <w:p w14:paraId="49301D10" w14:textId="77777777" w:rsidR="002B2B1A" w:rsidRDefault="002B2B1A" w:rsidP="002B2B1A">
      <w:pPr>
        <w:spacing w:after="0" w:line="240" w:lineRule="auto"/>
        <w:jc w:val="center"/>
        <w:rPr>
          <w:b/>
          <w:bCs/>
          <w:sz w:val="28"/>
          <w:szCs w:val="28"/>
        </w:rPr>
      </w:pPr>
      <w:r w:rsidRPr="00BB15F9">
        <w:rPr>
          <w:b/>
          <w:bCs/>
          <w:sz w:val="28"/>
          <w:szCs w:val="28"/>
        </w:rPr>
        <w:t>Обществом с ограниченной ответственностью «Судостроительный комплекс «Звезда»</w:t>
      </w:r>
      <w:r>
        <w:rPr>
          <w:b/>
          <w:bCs/>
          <w:sz w:val="28"/>
          <w:szCs w:val="28"/>
        </w:rPr>
        <w:t xml:space="preserve"> (ООО «ССК «Звезда»)</w:t>
      </w:r>
    </w:p>
    <w:p w14:paraId="55D7D095" w14:textId="77777777" w:rsidR="002B2B1A" w:rsidRPr="00D23793" w:rsidRDefault="002B2B1A" w:rsidP="002B2B1A">
      <w:pPr>
        <w:spacing w:after="0" w:line="240" w:lineRule="auto"/>
        <w:jc w:val="center"/>
        <w:rPr>
          <w:bCs/>
          <w:sz w:val="28"/>
          <w:szCs w:val="28"/>
        </w:rPr>
      </w:pPr>
      <w:r w:rsidRPr="00D23793">
        <w:rPr>
          <w:bCs/>
          <w:sz w:val="28"/>
          <w:szCs w:val="28"/>
        </w:rPr>
        <w:t>(«Покупатель»)</w:t>
      </w:r>
    </w:p>
    <w:p w14:paraId="5369D69E" w14:textId="77777777" w:rsidR="002B2B1A" w:rsidRPr="00BB15F9" w:rsidRDefault="002B2B1A" w:rsidP="002B2B1A">
      <w:pPr>
        <w:jc w:val="center"/>
        <w:rPr>
          <w:b/>
          <w:bCs/>
          <w:sz w:val="28"/>
          <w:szCs w:val="28"/>
        </w:rPr>
      </w:pPr>
    </w:p>
    <w:p w14:paraId="1E5B5A38" w14:textId="77777777" w:rsidR="002B2B1A" w:rsidRPr="00FE32EF" w:rsidRDefault="002B2B1A" w:rsidP="002B2B1A">
      <w:pPr>
        <w:jc w:val="center"/>
        <w:rPr>
          <w:bCs/>
          <w:sz w:val="28"/>
          <w:szCs w:val="28"/>
        </w:rPr>
      </w:pPr>
      <w:r w:rsidRPr="00FE32EF">
        <w:rPr>
          <w:bCs/>
          <w:sz w:val="28"/>
          <w:szCs w:val="28"/>
        </w:rPr>
        <w:t>и</w:t>
      </w:r>
    </w:p>
    <w:p w14:paraId="31A0E29F" w14:textId="77777777" w:rsidR="002B2B1A" w:rsidRPr="00BB15F9" w:rsidRDefault="002B2B1A" w:rsidP="002B2B1A">
      <w:pPr>
        <w:jc w:val="center"/>
        <w:rPr>
          <w:b/>
          <w:bCs/>
          <w:sz w:val="28"/>
          <w:szCs w:val="28"/>
        </w:rPr>
      </w:pPr>
      <w:r>
        <w:rPr>
          <w:b/>
          <w:bCs/>
          <w:sz w:val="28"/>
          <w:szCs w:val="28"/>
        </w:rPr>
        <w:t>________________________________________________________</w:t>
      </w:r>
    </w:p>
    <w:p w14:paraId="0422C428" w14:textId="77777777" w:rsidR="002B2B1A" w:rsidRPr="00D23793" w:rsidRDefault="002B2B1A" w:rsidP="002B2B1A">
      <w:pPr>
        <w:jc w:val="center"/>
        <w:rPr>
          <w:bCs/>
          <w:sz w:val="28"/>
          <w:szCs w:val="28"/>
        </w:rPr>
      </w:pPr>
      <w:r w:rsidRPr="00D23793">
        <w:rPr>
          <w:bCs/>
          <w:sz w:val="28"/>
          <w:szCs w:val="28"/>
        </w:rPr>
        <w:t xml:space="preserve"> («Поставщик»)</w:t>
      </w:r>
    </w:p>
    <w:p w14:paraId="44CBF691" w14:textId="77777777" w:rsidR="002B2B1A" w:rsidRPr="00BB15F9" w:rsidRDefault="002B2B1A" w:rsidP="002B2B1A">
      <w:pPr>
        <w:rPr>
          <w:b/>
          <w:bCs/>
          <w:sz w:val="28"/>
          <w:szCs w:val="28"/>
        </w:rPr>
      </w:pPr>
    </w:p>
    <w:p w14:paraId="5FBEEFD1" w14:textId="77777777" w:rsidR="002B2B1A" w:rsidRDefault="002B2B1A" w:rsidP="002B2B1A">
      <w:pPr>
        <w:spacing w:after="0" w:line="240" w:lineRule="auto"/>
        <w:jc w:val="center"/>
        <w:rPr>
          <w:b/>
        </w:rPr>
      </w:pPr>
    </w:p>
    <w:p w14:paraId="3B030848" w14:textId="77777777" w:rsidR="002B2B1A" w:rsidRDefault="002B2B1A" w:rsidP="002B2B1A">
      <w:pPr>
        <w:spacing w:after="0" w:line="240" w:lineRule="auto"/>
        <w:jc w:val="center"/>
        <w:rPr>
          <w:b/>
        </w:rPr>
      </w:pPr>
    </w:p>
    <w:p w14:paraId="7E618672" w14:textId="77777777" w:rsidR="002B2B1A" w:rsidRDefault="002B2B1A" w:rsidP="002B2B1A">
      <w:pPr>
        <w:spacing w:after="0" w:line="240" w:lineRule="auto"/>
        <w:jc w:val="center"/>
        <w:rPr>
          <w:b/>
        </w:rPr>
      </w:pPr>
    </w:p>
    <w:p w14:paraId="7E6FD0E0" w14:textId="77777777" w:rsidR="002B2B1A" w:rsidRDefault="002B2B1A" w:rsidP="002B2B1A">
      <w:pPr>
        <w:spacing w:after="0" w:line="240" w:lineRule="auto"/>
        <w:jc w:val="center"/>
        <w:rPr>
          <w:b/>
        </w:rPr>
      </w:pPr>
    </w:p>
    <w:p w14:paraId="22AD1F2F" w14:textId="77777777" w:rsidR="002B2B1A" w:rsidRDefault="002B2B1A" w:rsidP="002B2B1A">
      <w:pPr>
        <w:spacing w:after="0" w:line="240" w:lineRule="auto"/>
        <w:jc w:val="center"/>
        <w:rPr>
          <w:b/>
        </w:rPr>
      </w:pPr>
    </w:p>
    <w:p w14:paraId="669200A6" w14:textId="77777777" w:rsidR="002B2B1A" w:rsidRDefault="002B2B1A" w:rsidP="002B2B1A">
      <w:pPr>
        <w:spacing w:after="0" w:line="240" w:lineRule="auto"/>
        <w:jc w:val="center"/>
        <w:rPr>
          <w:b/>
        </w:rPr>
      </w:pPr>
    </w:p>
    <w:p w14:paraId="0A2FD173" w14:textId="77777777" w:rsidR="002B2B1A" w:rsidRDefault="002B2B1A" w:rsidP="002B2B1A">
      <w:pPr>
        <w:spacing w:after="0" w:line="240" w:lineRule="auto"/>
        <w:jc w:val="center"/>
        <w:rPr>
          <w:b/>
        </w:rPr>
      </w:pPr>
    </w:p>
    <w:p w14:paraId="6782E6E4" w14:textId="77777777" w:rsidR="002B2B1A" w:rsidRDefault="002B2B1A" w:rsidP="002B2B1A">
      <w:pPr>
        <w:spacing w:after="0" w:line="240" w:lineRule="auto"/>
        <w:jc w:val="center"/>
        <w:rPr>
          <w:b/>
        </w:rPr>
      </w:pPr>
    </w:p>
    <w:p w14:paraId="23E0A8EC" w14:textId="77777777" w:rsidR="002B2B1A" w:rsidRDefault="002B2B1A" w:rsidP="002B2B1A">
      <w:pPr>
        <w:spacing w:after="0" w:line="240" w:lineRule="auto"/>
        <w:jc w:val="center"/>
        <w:rPr>
          <w:b/>
        </w:rPr>
      </w:pPr>
    </w:p>
    <w:p w14:paraId="7CBD3561" w14:textId="77777777" w:rsidR="002B2B1A" w:rsidRDefault="002B2B1A" w:rsidP="002B2B1A">
      <w:pPr>
        <w:spacing w:after="0" w:line="240" w:lineRule="auto"/>
        <w:jc w:val="center"/>
        <w:rPr>
          <w:b/>
        </w:rPr>
      </w:pPr>
    </w:p>
    <w:p w14:paraId="01B5CDAB" w14:textId="77777777" w:rsidR="002B2B1A" w:rsidRDefault="002B2B1A" w:rsidP="002B2B1A">
      <w:pPr>
        <w:spacing w:after="0" w:line="240" w:lineRule="auto"/>
        <w:jc w:val="center"/>
        <w:rPr>
          <w:b/>
        </w:rPr>
      </w:pPr>
    </w:p>
    <w:p w14:paraId="369FBD50" w14:textId="77777777" w:rsidR="002B2B1A" w:rsidRDefault="002B2B1A" w:rsidP="002B2B1A">
      <w:pPr>
        <w:spacing w:after="0" w:line="240" w:lineRule="auto"/>
        <w:jc w:val="center"/>
        <w:rPr>
          <w:b/>
        </w:rPr>
      </w:pPr>
    </w:p>
    <w:p w14:paraId="292E75A4" w14:textId="77777777" w:rsidR="002B2B1A" w:rsidRDefault="002B2B1A" w:rsidP="002B2B1A">
      <w:pPr>
        <w:spacing w:after="0" w:line="240" w:lineRule="auto"/>
        <w:rPr>
          <w:b/>
        </w:rPr>
      </w:pPr>
    </w:p>
    <w:p w14:paraId="7663DB4F" w14:textId="77777777" w:rsidR="002B2B1A" w:rsidRDefault="002B2B1A" w:rsidP="002B2B1A">
      <w:pPr>
        <w:tabs>
          <w:tab w:val="left" w:pos="7513"/>
        </w:tabs>
        <w:spacing w:after="0" w:line="240" w:lineRule="auto"/>
        <w:rPr>
          <w:b/>
        </w:rPr>
      </w:pPr>
      <w:r w:rsidRPr="007213BA">
        <w:rPr>
          <w:b/>
        </w:rPr>
        <w:lastRenderedPageBreak/>
        <w:t xml:space="preserve">г. Большой Камень                      </w:t>
      </w:r>
      <w:r>
        <w:rPr>
          <w:b/>
        </w:rPr>
        <w:t xml:space="preserve">                              </w:t>
      </w:r>
      <w:r w:rsidRPr="007213BA">
        <w:rPr>
          <w:b/>
        </w:rPr>
        <w:t xml:space="preserve">                   </w:t>
      </w:r>
      <w:proofErr w:type="gramStart"/>
      <w:r w:rsidRPr="007213BA">
        <w:rPr>
          <w:b/>
        </w:rPr>
        <w:t xml:space="preserve">   «</w:t>
      </w:r>
      <w:proofErr w:type="gramEnd"/>
      <w:r w:rsidRPr="007213BA">
        <w:rPr>
          <w:b/>
        </w:rPr>
        <w:t xml:space="preserve">___»____________2019 г. </w:t>
      </w:r>
    </w:p>
    <w:p w14:paraId="6FE15185" w14:textId="77777777" w:rsidR="002B2B1A" w:rsidRPr="00562EE0" w:rsidRDefault="002B2B1A" w:rsidP="002B2B1A">
      <w:pPr>
        <w:tabs>
          <w:tab w:val="left" w:pos="7513"/>
        </w:tabs>
        <w:spacing w:after="0" w:line="240" w:lineRule="auto"/>
        <w:rPr>
          <w:b/>
        </w:rPr>
      </w:pPr>
    </w:p>
    <w:p w14:paraId="320143D8" w14:textId="77777777" w:rsidR="002B2B1A" w:rsidRDefault="002B2B1A" w:rsidP="002B2B1A">
      <w:pPr>
        <w:spacing w:after="0" w:line="240" w:lineRule="auto"/>
        <w:jc w:val="right"/>
        <w:rPr>
          <w:rFonts w:eastAsia="Times New Roman"/>
          <w:bCs/>
          <w:sz w:val="28"/>
          <w:szCs w:val="28"/>
          <w:lang w:eastAsia="ru-RU"/>
        </w:rPr>
      </w:pPr>
    </w:p>
    <w:p w14:paraId="759477ED" w14:textId="77777777" w:rsidR="002B2B1A" w:rsidRDefault="002B2B1A" w:rsidP="002B2B1A">
      <w:pPr>
        <w:spacing w:after="0" w:line="240" w:lineRule="auto"/>
        <w:ind w:firstLine="708"/>
        <w:jc w:val="both"/>
        <w:rPr>
          <w:color w:val="000000"/>
        </w:rPr>
      </w:pPr>
      <w:r w:rsidRPr="00602EC0">
        <w:rPr>
          <w:b/>
          <w:color w:val="000000"/>
        </w:rPr>
        <w:t>Общество с ограниченной ответственностью «Судостроительный комплекс «Звезда»</w:t>
      </w:r>
      <w:r w:rsidRPr="00602EC0">
        <w:rPr>
          <w:color w:val="000000"/>
        </w:rPr>
        <w:t xml:space="preserve"> (ООО «ССК «Звезда»), зарегистрированное в г. Большой Камень, Россия и действующее в соответствии с законодательством Российской Федерации (далее «Покупатель») в лице директора дирекции по строительству «ССК «Звезда» </w:t>
      </w:r>
      <w:proofErr w:type="spellStart"/>
      <w:r w:rsidRPr="00B51AC6">
        <w:rPr>
          <w:color w:val="000000"/>
        </w:rPr>
        <w:t>Колбина</w:t>
      </w:r>
      <w:proofErr w:type="spellEnd"/>
      <w:r w:rsidRPr="00B51AC6">
        <w:rPr>
          <w:color w:val="000000"/>
        </w:rPr>
        <w:t xml:space="preserve"> Александра Викторовича</w:t>
      </w:r>
      <w:r w:rsidRPr="00602EC0">
        <w:rPr>
          <w:b/>
          <w:color w:val="000000"/>
        </w:rPr>
        <w:t>,</w:t>
      </w:r>
      <w:r w:rsidRPr="00602EC0">
        <w:rPr>
          <w:color w:val="000000"/>
        </w:rPr>
        <w:t xml:space="preserve"> действующего на основании Довер</w:t>
      </w:r>
      <w:r>
        <w:rPr>
          <w:color w:val="000000"/>
        </w:rPr>
        <w:t>енности № 2017/18 от 29</w:t>
      </w:r>
      <w:r w:rsidRPr="00602EC0">
        <w:rPr>
          <w:color w:val="000000"/>
        </w:rPr>
        <w:t>.</w:t>
      </w:r>
      <w:r>
        <w:rPr>
          <w:color w:val="000000"/>
        </w:rPr>
        <w:t>12</w:t>
      </w:r>
      <w:r w:rsidRPr="00602EC0">
        <w:rPr>
          <w:color w:val="000000"/>
        </w:rPr>
        <w:t>.2018 г., с одной стороны, и</w:t>
      </w:r>
    </w:p>
    <w:p w14:paraId="5BC9C3B8" w14:textId="77777777" w:rsidR="002B2B1A" w:rsidRPr="00D75AD9" w:rsidRDefault="002B2B1A" w:rsidP="002B2B1A">
      <w:pPr>
        <w:spacing w:after="0" w:line="240" w:lineRule="auto"/>
        <w:ind w:firstLine="708"/>
        <w:jc w:val="both"/>
        <w:rPr>
          <w:color w:val="000000"/>
        </w:rPr>
      </w:pPr>
      <w:r w:rsidRPr="00602EC0">
        <w:rPr>
          <w:color w:val="000000"/>
        </w:rPr>
        <w:t>________</w:t>
      </w:r>
      <w:r>
        <w:rPr>
          <w:color w:val="000000"/>
        </w:rPr>
        <w:t>____________</w:t>
      </w:r>
      <w:r w:rsidRPr="00602EC0">
        <w:rPr>
          <w:color w:val="000000"/>
        </w:rPr>
        <w:t>, (далее Поставщик) в лице _______</w:t>
      </w:r>
      <w:r>
        <w:rPr>
          <w:color w:val="000000"/>
        </w:rPr>
        <w:t>_______</w:t>
      </w:r>
      <w:r w:rsidRPr="00602EC0">
        <w:rPr>
          <w:color w:val="000000"/>
        </w:rPr>
        <w:t>__, действующего на основании ________ с другой стороны, совместно именуемые «Стороны», а по отдельности – «Сторона», заключили настоящий Договор (далее Договор) о нижеследующем:</w:t>
      </w:r>
    </w:p>
    <w:p w14:paraId="66665729" w14:textId="77777777" w:rsidR="002B2B1A" w:rsidRPr="00D75AD9" w:rsidRDefault="002B2B1A" w:rsidP="002B2B1A">
      <w:pPr>
        <w:spacing w:after="0" w:line="240" w:lineRule="auto"/>
        <w:jc w:val="both"/>
        <w:rPr>
          <w:color w:val="000000"/>
        </w:rPr>
      </w:pPr>
    </w:p>
    <w:p w14:paraId="7F2AC09E" w14:textId="77777777" w:rsidR="002B2B1A" w:rsidRPr="00D75AD9" w:rsidRDefault="002B2B1A" w:rsidP="002B2B1A">
      <w:pPr>
        <w:spacing w:after="0" w:line="240" w:lineRule="auto"/>
        <w:contextualSpacing/>
        <w:jc w:val="center"/>
        <w:rPr>
          <w:b/>
          <w:color w:val="000000"/>
        </w:rPr>
      </w:pPr>
      <w:r>
        <w:rPr>
          <w:b/>
          <w:color w:val="000000"/>
        </w:rPr>
        <w:t>1. ПРЕДМЕТ ДОГОВОРА</w:t>
      </w:r>
    </w:p>
    <w:p w14:paraId="262C6FDA" w14:textId="77777777" w:rsidR="002B2B1A" w:rsidRPr="00D75AD9" w:rsidRDefault="002B2B1A" w:rsidP="002B2B1A">
      <w:pPr>
        <w:spacing w:after="0" w:line="240" w:lineRule="auto"/>
        <w:jc w:val="both"/>
        <w:rPr>
          <w:color w:val="000000"/>
        </w:rPr>
      </w:pPr>
      <w:r w:rsidRPr="00D75AD9">
        <w:rPr>
          <w:color w:val="000000"/>
        </w:rPr>
        <w:t>1.1. Поставщик обязуется передать в собственность Покупателя оборудование (далее – Товар</w:t>
      </w:r>
      <w:r>
        <w:rPr>
          <w:color w:val="000000"/>
        </w:rPr>
        <w:t>/</w:t>
      </w:r>
      <w:r w:rsidRPr="00D75AD9">
        <w:rPr>
          <w:color w:val="000000"/>
        </w:rPr>
        <w:t xml:space="preserve"> Продукция</w:t>
      </w:r>
      <w:r>
        <w:rPr>
          <w:color w:val="000000"/>
        </w:rPr>
        <w:t xml:space="preserve"> или Оборудование</w:t>
      </w:r>
      <w:r w:rsidRPr="00D75AD9">
        <w:rPr>
          <w:color w:val="000000"/>
        </w:rPr>
        <w:t xml:space="preserve">), а также выполнить </w:t>
      </w:r>
      <w:proofErr w:type="spellStart"/>
      <w:r w:rsidRPr="00D75AD9">
        <w:rPr>
          <w:color w:val="000000"/>
        </w:rPr>
        <w:t>шефмонтаж</w:t>
      </w:r>
      <w:r>
        <w:rPr>
          <w:color w:val="000000"/>
        </w:rPr>
        <w:t>ные</w:t>
      </w:r>
      <w:proofErr w:type="spellEnd"/>
      <w:r w:rsidRPr="00D75AD9">
        <w:rPr>
          <w:color w:val="000000"/>
        </w:rPr>
        <w:t xml:space="preserve"> и пусконаладочные работы о</w:t>
      </w:r>
      <w:r>
        <w:rPr>
          <w:color w:val="000000"/>
        </w:rPr>
        <w:t xml:space="preserve">борудования (далее совместно – </w:t>
      </w:r>
      <w:r w:rsidRPr="00D75AD9">
        <w:rPr>
          <w:color w:val="000000"/>
        </w:rPr>
        <w:t xml:space="preserve">Услуги/Работы), согласно Технического задания (Приложение № 1), Спецификации №1 (Приложение № 2) к настоящему Договору, а Покупатель обязуется принять и оплатить Товар и Услуги/Работы.  </w:t>
      </w:r>
    </w:p>
    <w:p w14:paraId="11CBBAD1" w14:textId="77777777" w:rsidR="002B2B1A" w:rsidRPr="00D75AD9" w:rsidRDefault="002B2B1A" w:rsidP="002B2B1A">
      <w:pPr>
        <w:spacing w:after="0" w:line="240" w:lineRule="auto"/>
        <w:jc w:val="both"/>
        <w:rPr>
          <w:color w:val="000000"/>
        </w:rPr>
      </w:pPr>
      <w:r w:rsidRPr="00D75AD9">
        <w:rPr>
          <w:color w:val="000000"/>
        </w:rPr>
        <w:t xml:space="preserve">1.2. Весь поставляемый Товар должен быть сертифицирован </w:t>
      </w:r>
      <w:r>
        <w:rPr>
          <w:color w:val="000000"/>
        </w:rPr>
        <w:t xml:space="preserve">(в случае обязательной его сертификации) </w:t>
      </w:r>
      <w:r w:rsidRPr="00D75AD9">
        <w:rPr>
          <w:color w:val="000000"/>
        </w:rPr>
        <w:t xml:space="preserve">и иметь все необходимые разрешения для его эксплуатации на территории Российской Федерации. Качество поставляемого по настоящему </w:t>
      </w:r>
      <w:r>
        <w:rPr>
          <w:color w:val="000000"/>
        </w:rPr>
        <w:t>Договор</w:t>
      </w:r>
      <w:r w:rsidRPr="00D75AD9">
        <w:rPr>
          <w:color w:val="000000"/>
        </w:rPr>
        <w:t>у Товара должно со</w:t>
      </w:r>
      <w:r>
        <w:rPr>
          <w:color w:val="000000"/>
        </w:rPr>
        <w:t xml:space="preserve">ответствовать </w:t>
      </w:r>
      <w:r w:rsidRPr="00D75AD9">
        <w:rPr>
          <w:color w:val="000000"/>
        </w:rPr>
        <w:t xml:space="preserve">ТУ или прочей нормативной документации, установленным для данного вида Товара. </w:t>
      </w:r>
    </w:p>
    <w:p w14:paraId="4FCA9561" w14:textId="77777777" w:rsidR="002B2B1A" w:rsidRDefault="002B2B1A" w:rsidP="002B2B1A">
      <w:pPr>
        <w:spacing w:after="0" w:line="240" w:lineRule="auto"/>
        <w:rPr>
          <w:rFonts w:eastAsia="Batang"/>
          <w:color w:val="000000"/>
        </w:rPr>
      </w:pPr>
      <w:r w:rsidRPr="00D75AD9">
        <w:rPr>
          <w:rFonts w:eastAsia="Batang"/>
          <w:color w:val="000000"/>
        </w:rPr>
        <w:t>1.3. Если в рамках поставки Товара возникает необходимость в поставке дополнительного инженерного оборудования, такое дополнительное оборудование подлежит поставке на условиях дополнительного соглашения к настоящему Договору.</w:t>
      </w:r>
    </w:p>
    <w:p w14:paraId="29D17F95" w14:textId="77777777" w:rsidR="002B2B1A" w:rsidRPr="00454459" w:rsidRDefault="002B2B1A" w:rsidP="002B2B1A">
      <w:pPr>
        <w:spacing w:after="0" w:line="240" w:lineRule="auto"/>
        <w:rPr>
          <w:color w:val="000000"/>
        </w:rPr>
      </w:pPr>
    </w:p>
    <w:p w14:paraId="65184CB2" w14:textId="77777777" w:rsidR="002B2B1A" w:rsidRPr="00D75AD9" w:rsidRDefault="002B2B1A" w:rsidP="002B2B1A">
      <w:pPr>
        <w:kinsoku w:val="0"/>
        <w:overflowPunct w:val="0"/>
        <w:autoSpaceDE w:val="0"/>
        <w:autoSpaceDN w:val="0"/>
        <w:spacing w:after="0" w:line="240" w:lineRule="auto"/>
        <w:jc w:val="center"/>
        <w:rPr>
          <w:b/>
          <w:color w:val="000000"/>
        </w:rPr>
      </w:pPr>
      <w:r w:rsidRPr="00D75AD9">
        <w:rPr>
          <w:b/>
          <w:color w:val="000000"/>
        </w:rPr>
        <w:t>2. ЦЕНА ДОГОВОРА</w:t>
      </w:r>
    </w:p>
    <w:p w14:paraId="70433322" w14:textId="77777777" w:rsidR="002B2B1A" w:rsidRPr="00480F58" w:rsidRDefault="002B2B1A" w:rsidP="002B2B1A">
      <w:pPr>
        <w:spacing w:after="0"/>
        <w:jc w:val="both"/>
        <w:rPr>
          <w:bCs/>
          <w:color w:val="000000"/>
        </w:rPr>
      </w:pPr>
      <w:r>
        <w:rPr>
          <w:bCs/>
          <w:color w:val="000000"/>
        </w:rPr>
        <w:t xml:space="preserve">2.1. </w:t>
      </w:r>
      <w:r w:rsidRPr="00D75AD9">
        <w:rPr>
          <w:color w:val="000000"/>
        </w:rPr>
        <w:t xml:space="preserve">Общая цена Договора составляет: _______ (__________), </w:t>
      </w:r>
      <w:r>
        <w:rPr>
          <w:color w:val="000000"/>
        </w:rPr>
        <w:t>в том числе НДС 20%.</w:t>
      </w:r>
    </w:p>
    <w:p w14:paraId="5D0DA3D3" w14:textId="77777777" w:rsidR="002B2B1A" w:rsidRPr="00D75AD9" w:rsidRDefault="002B2B1A" w:rsidP="002B2B1A">
      <w:pPr>
        <w:spacing w:after="0" w:line="240" w:lineRule="auto"/>
        <w:jc w:val="both"/>
        <w:rPr>
          <w:color w:val="000000"/>
        </w:rPr>
      </w:pPr>
      <w:r w:rsidRPr="00D75AD9">
        <w:rPr>
          <w:color w:val="000000"/>
        </w:rPr>
        <w:t>Стоимость Товара и Услуг/Работ приведена в Приложении № 2 к настоящему Договору.</w:t>
      </w:r>
    </w:p>
    <w:p w14:paraId="6F52B4E2" w14:textId="77777777" w:rsidR="002B2B1A" w:rsidRPr="00D75AD9" w:rsidRDefault="002B2B1A" w:rsidP="002B2B1A">
      <w:pPr>
        <w:spacing w:after="0" w:line="240" w:lineRule="auto"/>
        <w:jc w:val="both"/>
        <w:rPr>
          <w:color w:val="000000"/>
        </w:rPr>
      </w:pPr>
      <w:r w:rsidRPr="00D75AD9">
        <w:rPr>
          <w:color w:val="000000"/>
        </w:rPr>
        <w:t>2.2. Общая цена Договора согласована Сторонами и включает в себя следующие позиции:</w:t>
      </w:r>
    </w:p>
    <w:p w14:paraId="52F23D22" w14:textId="77777777" w:rsidR="002B2B1A" w:rsidRPr="00D75AD9" w:rsidRDefault="002B2B1A" w:rsidP="002B2B1A">
      <w:pPr>
        <w:spacing w:after="0" w:line="240" w:lineRule="auto"/>
        <w:ind w:firstLine="284"/>
        <w:jc w:val="both"/>
        <w:rPr>
          <w:color w:val="000000"/>
        </w:rPr>
      </w:pPr>
      <w:r w:rsidRPr="00D75AD9">
        <w:rPr>
          <w:color w:val="000000"/>
        </w:rPr>
        <w:t>(1)   Цен</w:t>
      </w:r>
      <w:r>
        <w:rPr>
          <w:color w:val="000000"/>
        </w:rPr>
        <w:t>а поставляемого Товара согласно Спецификации №1 (Приложение №2), с учетом НДС 20%</w:t>
      </w:r>
      <w:r w:rsidRPr="00D75AD9">
        <w:rPr>
          <w:color w:val="000000"/>
        </w:rPr>
        <w:t>, которая включает в себя:</w:t>
      </w:r>
    </w:p>
    <w:p w14:paraId="32202515" w14:textId="77777777" w:rsidR="002B2B1A" w:rsidRPr="00D75AD9" w:rsidRDefault="002B2B1A" w:rsidP="006B089A">
      <w:pPr>
        <w:numPr>
          <w:ilvl w:val="0"/>
          <w:numId w:val="14"/>
        </w:numPr>
        <w:spacing w:after="0" w:line="240" w:lineRule="auto"/>
        <w:contextualSpacing/>
        <w:jc w:val="both"/>
        <w:rPr>
          <w:color w:val="000000"/>
        </w:rPr>
      </w:pPr>
      <w:r w:rsidRPr="00D75AD9">
        <w:rPr>
          <w:color w:val="000000"/>
        </w:rPr>
        <w:t xml:space="preserve">Расходы по доставке Товара в Место приемки Товара согласно </w:t>
      </w:r>
      <w:r w:rsidRPr="00136628">
        <w:rPr>
          <w:color w:val="000000"/>
        </w:rPr>
        <w:t>п. 5.4</w:t>
      </w:r>
      <w:r w:rsidRPr="00D75AD9">
        <w:rPr>
          <w:color w:val="000000"/>
        </w:rPr>
        <w:t xml:space="preserve"> Договора;</w:t>
      </w:r>
    </w:p>
    <w:p w14:paraId="163B6768" w14:textId="77777777" w:rsidR="002B2B1A" w:rsidRPr="00136628" w:rsidRDefault="002B2B1A" w:rsidP="006B089A">
      <w:pPr>
        <w:numPr>
          <w:ilvl w:val="0"/>
          <w:numId w:val="14"/>
        </w:numPr>
        <w:spacing w:after="0" w:line="240" w:lineRule="auto"/>
        <w:contextualSpacing/>
        <w:jc w:val="both"/>
        <w:rPr>
          <w:color w:val="000000"/>
        </w:rPr>
      </w:pPr>
      <w:r w:rsidRPr="00136628">
        <w:rPr>
          <w:color w:val="000000"/>
        </w:rPr>
        <w:t xml:space="preserve">Стоимость документации согласно п. 5.5. Договора; </w:t>
      </w:r>
    </w:p>
    <w:p w14:paraId="7FFAACE9" w14:textId="77777777" w:rsidR="002B2B1A" w:rsidRPr="00D75AD9" w:rsidRDefault="002B2B1A" w:rsidP="006B089A">
      <w:pPr>
        <w:numPr>
          <w:ilvl w:val="0"/>
          <w:numId w:val="14"/>
        </w:numPr>
        <w:spacing w:after="0" w:line="240" w:lineRule="auto"/>
        <w:contextualSpacing/>
        <w:jc w:val="both"/>
        <w:rPr>
          <w:color w:val="000000"/>
        </w:rPr>
      </w:pPr>
      <w:r w:rsidRPr="00136628">
        <w:rPr>
          <w:color w:val="000000"/>
        </w:rPr>
        <w:t>Стоимость упаковки Товара согласно п. 5.7. – 5.9.</w:t>
      </w:r>
      <w:r w:rsidRPr="005B5BF0">
        <w:rPr>
          <w:color w:val="000000"/>
        </w:rPr>
        <w:t xml:space="preserve"> Договора</w:t>
      </w:r>
      <w:r w:rsidRPr="00D75AD9">
        <w:rPr>
          <w:color w:val="000000"/>
        </w:rPr>
        <w:t xml:space="preserve">;  </w:t>
      </w:r>
    </w:p>
    <w:p w14:paraId="4EC86652" w14:textId="77777777" w:rsidR="002B2B1A" w:rsidRPr="00D75AD9" w:rsidRDefault="002B2B1A" w:rsidP="006B089A">
      <w:pPr>
        <w:numPr>
          <w:ilvl w:val="0"/>
          <w:numId w:val="14"/>
        </w:numPr>
        <w:spacing w:after="0" w:line="240" w:lineRule="auto"/>
        <w:contextualSpacing/>
        <w:jc w:val="both"/>
        <w:rPr>
          <w:color w:val="000000"/>
        </w:rPr>
      </w:pPr>
      <w:r w:rsidRPr="00D75AD9">
        <w:rPr>
          <w:color w:val="000000"/>
        </w:rPr>
        <w:t>Стоимость страховки Товара;</w:t>
      </w:r>
    </w:p>
    <w:p w14:paraId="790A4568" w14:textId="77777777" w:rsidR="002B2B1A" w:rsidRPr="00D75AD9" w:rsidRDefault="002B2B1A" w:rsidP="006B089A">
      <w:pPr>
        <w:numPr>
          <w:ilvl w:val="0"/>
          <w:numId w:val="14"/>
        </w:numPr>
        <w:spacing w:after="0" w:line="240" w:lineRule="auto"/>
        <w:contextualSpacing/>
        <w:jc w:val="both"/>
        <w:rPr>
          <w:color w:val="000000"/>
        </w:rPr>
      </w:pPr>
      <w:r w:rsidRPr="00D75AD9">
        <w:rPr>
          <w:color w:val="000000"/>
        </w:rPr>
        <w:t>Выгрузка Товара за счёт Поставщика в Месте приемки Товара;</w:t>
      </w:r>
    </w:p>
    <w:p w14:paraId="1A159D05" w14:textId="77777777" w:rsidR="002B2B1A" w:rsidRPr="00D75AD9" w:rsidRDefault="002B2B1A" w:rsidP="006B089A">
      <w:pPr>
        <w:numPr>
          <w:ilvl w:val="0"/>
          <w:numId w:val="14"/>
        </w:numPr>
        <w:spacing w:after="0" w:line="240" w:lineRule="auto"/>
        <w:contextualSpacing/>
        <w:jc w:val="both"/>
        <w:rPr>
          <w:color w:val="000000"/>
        </w:rPr>
      </w:pPr>
      <w:r w:rsidRPr="00D75AD9">
        <w:rPr>
          <w:color w:val="000000"/>
        </w:rPr>
        <w:t>Расходы, связанные с разработкой и согласован</w:t>
      </w:r>
      <w:r>
        <w:rPr>
          <w:color w:val="000000"/>
        </w:rPr>
        <w:t>ием эксплуатационной и технической</w:t>
      </w:r>
      <w:r w:rsidRPr="00D75AD9">
        <w:rPr>
          <w:color w:val="000000"/>
        </w:rPr>
        <w:t xml:space="preserve"> документации, осуществляемыми специализированными организациями; </w:t>
      </w:r>
    </w:p>
    <w:p w14:paraId="4A359492" w14:textId="77777777" w:rsidR="002B2B1A" w:rsidRPr="00D75AD9" w:rsidRDefault="002B2B1A" w:rsidP="006B089A">
      <w:pPr>
        <w:numPr>
          <w:ilvl w:val="0"/>
          <w:numId w:val="15"/>
        </w:numPr>
        <w:spacing w:after="0" w:line="240" w:lineRule="auto"/>
        <w:contextualSpacing/>
        <w:jc w:val="both"/>
        <w:rPr>
          <w:color w:val="000000"/>
        </w:rPr>
      </w:pPr>
      <w:r w:rsidRPr="00D75AD9">
        <w:rPr>
          <w:color w:val="000000"/>
        </w:rPr>
        <w:t>Иные рас</w:t>
      </w:r>
      <w:r>
        <w:rPr>
          <w:color w:val="000000"/>
        </w:rPr>
        <w:t>ходы на сохранность Товара</w:t>
      </w:r>
      <w:r w:rsidRPr="00D75AD9">
        <w:rPr>
          <w:color w:val="000000"/>
        </w:rPr>
        <w:t xml:space="preserve"> при транспортировке согласно требованиям раздела 5 Договора;</w:t>
      </w:r>
    </w:p>
    <w:p w14:paraId="04917105" w14:textId="77777777" w:rsidR="002B2B1A" w:rsidRPr="00D75AD9" w:rsidRDefault="002B2B1A" w:rsidP="006B089A">
      <w:pPr>
        <w:numPr>
          <w:ilvl w:val="0"/>
          <w:numId w:val="15"/>
        </w:numPr>
        <w:spacing w:after="0" w:line="240" w:lineRule="auto"/>
        <w:contextualSpacing/>
        <w:jc w:val="both"/>
        <w:rPr>
          <w:color w:val="000000"/>
        </w:rPr>
      </w:pPr>
      <w:r w:rsidRPr="00D75AD9">
        <w:rPr>
          <w:color w:val="000000"/>
        </w:rPr>
        <w:t xml:space="preserve">Расходы по уплате всех пошлин, налогов и сборов на территории Российской Федерации. </w:t>
      </w:r>
    </w:p>
    <w:p w14:paraId="5AA98756" w14:textId="77777777" w:rsidR="002B2B1A" w:rsidRPr="00D75AD9" w:rsidRDefault="002B2B1A" w:rsidP="002B2B1A">
      <w:pPr>
        <w:spacing w:after="0" w:line="240" w:lineRule="auto"/>
        <w:ind w:left="360"/>
        <w:jc w:val="both"/>
        <w:rPr>
          <w:color w:val="000000"/>
        </w:rPr>
      </w:pPr>
      <w:r>
        <w:rPr>
          <w:color w:val="000000"/>
        </w:rPr>
        <w:t xml:space="preserve">(2) Стоимость </w:t>
      </w:r>
      <w:proofErr w:type="spellStart"/>
      <w:r>
        <w:rPr>
          <w:color w:val="000000"/>
        </w:rPr>
        <w:t>шеф</w:t>
      </w:r>
      <w:r w:rsidRPr="00D75AD9">
        <w:rPr>
          <w:color w:val="000000"/>
        </w:rPr>
        <w:t>монтажных</w:t>
      </w:r>
      <w:proofErr w:type="spellEnd"/>
      <w:r w:rsidRPr="00D75AD9">
        <w:rPr>
          <w:color w:val="000000"/>
        </w:rPr>
        <w:t xml:space="preserve"> работ Товара силами Поставщика</w:t>
      </w:r>
      <w:r>
        <w:rPr>
          <w:color w:val="000000"/>
        </w:rPr>
        <w:t xml:space="preserve"> </w:t>
      </w:r>
      <w:r w:rsidRPr="00CC1C1D">
        <w:rPr>
          <w:color w:val="000000"/>
        </w:rPr>
        <w:t>согласно Специ</w:t>
      </w:r>
      <w:r>
        <w:rPr>
          <w:color w:val="000000"/>
        </w:rPr>
        <w:t xml:space="preserve">фикации №1 (Приложение №2), </w:t>
      </w:r>
      <w:r w:rsidRPr="00D75AD9">
        <w:rPr>
          <w:color w:val="000000"/>
        </w:rPr>
        <w:t>которая включает в себя:</w:t>
      </w:r>
    </w:p>
    <w:p w14:paraId="34B9C2C3" w14:textId="77777777" w:rsidR="002B2B1A" w:rsidRPr="00D75AD9" w:rsidRDefault="002B2B1A" w:rsidP="006B089A">
      <w:pPr>
        <w:numPr>
          <w:ilvl w:val="0"/>
          <w:numId w:val="16"/>
        </w:numPr>
        <w:spacing w:after="0" w:line="240" w:lineRule="auto"/>
        <w:contextualSpacing/>
        <w:jc w:val="both"/>
        <w:rPr>
          <w:color w:val="000000"/>
        </w:rPr>
      </w:pPr>
      <w:r w:rsidRPr="00D75AD9">
        <w:rPr>
          <w:color w:val="000000"/>
        </w:rPr>
        <w:lastRenderedPageBreak/>
        <w:t>Расходы на трансферы, проживание, питание, командировочные расходы и заработная плата специалистов Поставщика в месте проведения шеф монтажных работ (местонахождение Грузополучателя) и иные расходы, связанные с выполнением указанных работ;</w:t>
      </w:r>
    </w:p>
    <w:p w14:paraId="5571887B" w14:textId="77777777" w:rsidR="002B2B1A" w:rsidRPr="00D75AD9" w:rsidRDefault="002B2B1A" w:rsidP="002B2B1A">
      <w:pPr>
        <w:spacing w:after="0" w:line="240" w:lineRule="auto"/>
        <w:ind w:left="360"/>
        <w:jc w:val="both"/>
        <w:rPr>
          <w:color w:val="000000"/>
        </w:rPr>
      </w:pPr>
      <w:r w:rsidRPr="00D75AD9">
        <w:rPr>
          <w:color w:val="000000"/>
        </w:rPr>
        <w:t>(3)  Стоимость пусконаладочных работ Товара силами Поставщика</w:t>
      </w:r>
      <w:r>
        <w:rPr>
          <w:color w:val="000000"/>
        </w:rPr>
        <w:t xml:space="preserve"> </w:t>
      </w:r>
      <w:r w:rsidRPr="00CC1C1D">
        <w:rPr>
          <w:color w:val="000000"/>
        </w:rPr>
        <w:t>согласно Спецификации №1 (Приложение №2</w:t>
      </w:r>
      <w:r>
        <w:rPr>
          <w:color w:val="000000"/>
        </w:rPr>
        <w:t>),</w:t>
      </w:r>
      <w:r w:rsidRPr="00D75AD9">
        <w:rPr>
          <w:color w:val="000000"/>
        </w:rPr>
        <w:t xml:space="preserve"> которая включает в себя:</w:t>
      </w:r>
    </w:p>
    <w:p w14:paraId="7F8DC81F" w14:textId="77777777" w:rsidR="002B2B1A" w:rsidRDefault="002B2B1A" w:rsidP="006B089A">
      <w:pPr>
        <w:numPr>
          <w:ilvl w:val="0"/>
          <w:numId w:val="15"/>
        </w:numPr>
        <w:spacing w:after="0" w:line="240" w:lineRule="auto"/>
        <w:contextualSpacing/>
        <w:jc w:val="both"/>
        <w:rPr>
          <w:color w:val="000000"/>
        </w:rPr>
      </w:pPr>
      <w:r w:rsidRPr="00D75AD9">
        <w:rPr>
          <w:color w:val="000000"/>
        </w:rPr>
        <w:t>Расходы на трансферы, проживание, питание, командировочные расходы и заработная плата специалистов Поставщика в месте проведения пуско-наладочных работ (местонахождение Грузополучателя) и иные расходы, связанные с выполнением указанных работ</w:t>
      </w:r>
      <w:r>
        <w:rPr>
          <w:color w:val="000000"/>
        </w:rPr>
        <w:t>.</w:t>
      </w:r>
    </w:p>
    <w:p w14:paraId="7D434D9C" w14:textId="77777777" w:rsidR="002B2B1A" w:rsidRDefault="002B2B1A" w:rsidP="002B2B1A">
      <w:pPr>
        <w:spacing w:after="0" w:line="240" w:lineRule="auto"/>
        <w:contextualSpacing/>
        <w:jc w:val="both"/>
        <w:rPr>
          <w:color w:val="000000"/>
        </w:rPr>
      </w:pPr>
      <w:r w:rsidRPr="00D86854">
        <w:t>В цену Договора включена стоим</w:t>
      </w:r>
      <w:r>
        <w:t>ость Услуг/Работ с учетом НДС 20</w:t>
      </w:r>
      <w:r w:rsidRPr="00D86854">
        <w:t xml:space="preserve"> %</w:t>
      </w:r>
    </w:p>
    <w:p w14:paraId="1A055FB9" w14:textId="77777777" w:rsidR="002B2B1A" w:rsidRPr="00690C78" w:rsidRDefault="002B2B1A" w:rsidP="002B2B1A">
      <w:pPr>
        <w:spacing w:after="0" w:line="240" w:lineRule="auto"/>
        <w:jc w:val="both"/>
        <w:rPr>
          <w:bCs/>
        </w:rPr>
      </w:pPr>
      <w:r>
        <w:rPr>
          <w:color w:val="000000"/>
        </w:rPr>
        <w:t xml:space="preserve">2.3. </w:t>
      </w:r>
      <w:r w:rsidRPr="003C064F">
        <w:rPr>
          <w:bCs/>
        </w:rPr>
        <w:t>Все в</w:t>
      </w:r>
      <w:r>
        <w:rPr>
          <w:bCs/>
        </w:rPr>
        <w:t>озможные работы по модификации О</w:t>
      </w:r>
      <w:r w:rsidRPr="003C064F">
        <w:rPr>
          <w:bCs/>
        </w:rPr>
        <w:t xml:space="preserve">борудования в рамках настоящего </w:t>
      </w:r>
      <w:r>
        <w:rPr>
          <w:bCs/>
        </w:rPr>
        <w:t>Д</w:t>
      </w:r>
      <w:r w:rsidRPr="003C064F">
        <w:rPr>
          <w:bCs/>
        </w:rPr>
        <w:t>оговора Поставщик производит собственными силами и за свой счет.</w:t>
      </w:r>
    </w:p>
    <w:p w14:paraId="5B35EE08" w14:textId="77777777" w:rsidR="002B2B1A" w:rsidRPr="00D75AD9" w:rsidRDefault="002B2B1A" w:rsidP="002B2B1A">
      <w:pPr>
        <w:spacing w:after="0" w:line="240" w:lineRule="auto"/>
        <w:jc w:val="both"/>
        <w:rPr>
          <w:color w:val="000000"/>
        </w:rPr>
      </w:pPr>
      <w:r>
        <w:rPr>
          <w:color w:val="000000"/>
        </w:rPr>
        <w:t>2.4</w:t>
      </w:r>
      <w:r w:rsidRPr="00D75AD9">
        <w:rPr>
          <w:color w:val="000000"/>
        </w:rPr>
        <w:t>.</w:t>
      </w:r>
      <w:r>
        <w:rPr>
          <w:color w:val="000000"/>
        </w:rPr>
        <w:t xml:space="preserve"> </w:t>
      </w:r>
      <w:r w:rsidRPr="00D75AD9">
        <w:rPr>
          <w:color w:val="000000"/>
        </w:rPr>
        <w:t xml:space="preserve"> Общая цена Договора является фиксированной.</w:t>
      </w:r>
    </w:p>
    <w:p w14:paraId="3EF9A117" w14:textId="77777777" w:rsidR="002B2B1A" w:rsidRPr="00D75AD9" w:rsidRDefault="002B2B1A" w:rsidP="002B2B1A">
      <w:pPr>
        <w:spacing w:after="0" w:line="240" w:lineRule="auto"/>
        <w:rPr>
          <w:b/>
          <w:color w:val="000000"/>
        </w:rPr>
      </w:pPr>
    </w:p>
    <w:p w14:paraId="09A5D6AF" w14:textId="77777777" w:rsidR="002B2B1A" w:rsidRPr="00580E7D" w:rsidRDefault="002B2B1A" w:rsidP="002B2B1A">
      <w:pPr>
        <w:spacing w:after="0" w:line="240" w:lineRule="auto"/>
        <w:jc w:val="center"/>
        <w:rPr>
          <w:b/>
          <w:color w:val="000000"/>
        </w:rPr>
      </w:pPr>
      <w:r>
        <w:rPr>
          <w:b/>
          <w:color w:val="000000"/>
        </w:rPr>
        <w:t>3. УСЛОВИЯ ПЛАТЕЖА</w:t>
      </w:r>
    </w:p>
    <w:p w14:paraId="3A29BD8F" w14:textId="77777777" w:rsidR="002B2B1A" w:rsidRPr="00580E7D" w:rsidRDefault="002B2B1A" w:rsidP="002B2B1A">
      <w:pPr>
        <w:spacing w:after="0" w:line="240" w:lineRule="auto"/>
        <w:jc w:val="both"/>
        <w:rPr>
          <w:color w:val="000000"/>
        </w:rPr>
      </w:pPr>
      <w:r w:rsidRPr="00580E7D">
        <w:rPr>
          <w:color w:val="000000"/>
        </w:rPr>
        <w:t xml:space="preserve">3.1. Стороны применяют следующий порядок оплаты по Договору: </w:t>
      </w:r>
    </w:p>
    <w:p w14:paraId="6E59E373" w14:textId="77777777" w:rsidR="002B2B1A" w:rsidRPr="00580E7D" w:rsidRDefault="002B2B1A" w:rsidP="002B2B1A">
      <w:pPr>
        <w:spacing w:after="0" w:line="240" w:lineRule="auto"/>
        <w:jc w:val="both"/>
        <w:rPr>
          <w:b/>
          <w:i/>
          <w:color w:val="000000"/>
        </w:rPr>
      </w:pPr>
      <w:r w:rsidRPr="00580E7D">
        <w:rPr>
          <w:b/>
          <w:i/>
          <w:color w:val="000000"/>
        </w:rPr>
        <w:t>В случае, если Поставщик не является субъектом малого и среднего предпринимательства:</w:t>
      </w:r>
    </w:p>
    <w:p w14:paraId="09779E14" w14:textId="77777777" w:rsidR="002B2B1A" w:rsidRPr="00580E7D" w:rsidRDefault="002B2B1A" w:rsidP="002B2B1A">
      <w:pPr>
        <w:spacing w:after="0" w:line="240" w:lineRule="auto"/>
        <w:jc w:val="both"/>
        <w:rPr>
          <w:color w:val="000000"/>
        </w:rPr>
      </w:pPr>
      <w:r w:rsidRPr="00580E7D">
        <w:rPr>
          <w:color w:val="000000"/>
        </w:rPr>
        <w:t>3.1.1.</w:t>
      </w:r>
      <w:r w:rsidRPr="00580E7D">
        <w:t xml:space="preserve"> </w:t>
      </w:r>
      <w:r w:rsidRPr="00580E7D">
        <w:rPr>
          <w:color w:val="000000"/>
        </w:rPr>
        <w:t xml:space="preserve">Платеж в размере 90 % (девяносто процентов) от общей стоимости Товара, указанной в Спецификации №1 (Приложение № 2), что составляет _______ (___________) рублей, </w:t>
      </w:r>
      <w:r>
        <w:rPr>
          <w:color w:val="000000"/>
        </w:rPr>
        <w:t>в том числе</w:t>
      </w:r>
      <w:r w:rsidRPr="00580E7D">
        <w:rPr>
          <w:color w:val="000000"/>
        </w:rPr>
        <w:t xml:space="preserve"> НДС</w:t>
      </w:r>
      <w:r>
        <w:rPr>
          <w:color w:val="000000"/>
        </w:rPr>
        <w:t xml:space="preserve"> 20%., </w:t>
      </w:r>
      <w:r w:rsidRPr="00580E7D">
        <w:rPr>
          <w:color w:val="000000"/>
        </w:rPr>
        <w:t xml:space="preserve">производится Покупателем в течение 45 (сорока пяти) календарных дней, но не ранее 30 (тридцати) календарных дней, по факту </w:t>
      </w:r>
      <w:r>
        <w:rPr>
          <w:color w:val="000000"/>
        </w:rPr>
        <w:t>получения</w:t>
      </w:r>
      <w:r w:rsidRPr="00580E7D">
        <w:rPr>
          <w:color w:val="000000"/>
        </w:rPr>
        <w:t xml:space="preserve"> Товара</w:t>
      </w:r>
      <w:r>
        <w:rPr>
          <w:color w:val="000000"/>
        </w:rPr>
        <w:t xml:space="preserve"> в полном объеме</w:t>
      </w:r>
      <w:r w:rsidRPr="00580E7D">
        <w:rPr>
          <w:color w:val="000000"/>
        </w:rPr>
        <w:t xml:space="preserve"> с момента подписания обеими Сторонами Акта приемки Товара (Приложение № 3), на основании подписанной обеими Сторонами Товарной накладной (форма ТОРГ-12) или универсального передаточного документа (УПД), при наличии счета-фактуры (при необходимости), а также выставленного счета Поставщика, согласованного по содержанию с Покупателем. </w:t>
      </w:r>
    </w:p>
    <w:p w14:paraId="4CF81CF0" w14:textId="77777777" w:rsidR="002B2B1A" w:rsidRPr="00580E7D" w:rsidRDefault="002B2B1A" w:rsidP="002B2B1A">
      <w:pPr>
        <w:spacing w:after="0" w:line="240" w:lineRule="auto"/>
        <w:jc w:val="both"/>
        <w:rPr>
          <w:color w:val="000000"/>
        </w:rPr>
      </w:pPr>
      <w:r w:rsidRPr="00580E7D">
        <w:rPr>
          <w:color w:val="000000"/>
        </w:rPr>
        <w:t xml:space="preserve">3.1.2. Платеж в размере 5 % (пяти процентов) от общей стоимости Товара, указанной в Спецификации №1 (Приложение № 2), что составляет _______ (____________) рублей, </w:t>
      </w:r>
      <w:r>
        <w:rPr>
          <w:color w:val="000000"/>
        </w:rPr>
        <w:t xml:space="preserve">в том числе </w:t>
      </w:r>
      <w:r w:rsidRPr="00580E7D">
        <w:rPr>
          <w:color w:val="000000"/>
        </w:rPr>
        <w:t>НДС</w:t>
      </w:r>
      <w:r>
        <w:rPr>
          <w:color w:val="000000"/>
        </w:rPr>
        <w:t xml:space="preserve"> 20%</w:t>
      </w:r>
      <w:r w:rsidRPr="00580E7D">
        <w:rPr>
          <w:color w:val="000000"/>
        </w:rPr>
        <w:t>, производится Покупателем в течение 45 (сорока пяти) календарных дней, но не ранее 30 (тридцати) календарных дней по факту за</w:t>
      </w:r>
      <w:r>
        <w:rPr>
          <w:color w:val="000000"/>
        </w:rPr>
        <w:t>вершения всех Услуг/Работ с даты</w:t>
      </w:r>
      <w:r w:rsidRPr="00580E7D">
        <w:rPr>
          <w:color w:val="000000"/>
        </w:rPr>
        <w:t xml:space="preserve"> подписания обеими Сторонами Акта о выполнении Услуг/Работ (Приложение № 6), на основании ранее подписанной обеими Сторонами Товарной накладной (форма ТОРГ-12) или универсального передаточного документа (УПД), при наличии счета-фактуры (при необходимости) и выставленного счета Поставщика, согласованного по содержанию с Покупателем.</w:t>
      </w:r>
    </w:p>
    <w:p w14:paraId="657AFB73" w14:textId="77777777" w:rsidR="002B2B1A" w:rsidRPr="00CA1B95" w:rsidRDefault="002B2B1A" w:rsidP="002B2B1A">
      <w:pPr>
        <w:spacing w:after="0" w:line="240" w:lineRule="auto"/>
        <w:jc w:val="both"/>
        <w:rPr>
          <w:color w:val="000000"/>
        </w:rPr>
      </w:pPr>
      <w:r>
        <w:t>3.1.3.</w:t>
      </w:r>
      <w:r w:rsidRPr="00580E7D">
        <w:t xml:space="preserve"> Платеж</w:t>
      </w:r>
      <w:r>
        <w:t xml:space="preserve"> в размере</w:t>
      </w:r>
      <w:r w:rsidRPr="00580E7D">
        <w:t xml:space="preserve"> 5% (пять процентов) от общей стоимости Товара, согласно Спецификации № 1 (Приложение № 2), что составляет ___________ (_______) рублей, </w:t>
      </w:r>
      <w:r>
        <w:t>в том числе</w:t>
      </w:r>
      <w:r w:rsidRPr="00580E7D">
        <w:rPr>
          <w:color w:val="000000"/>
        </w:rPr>
        <w:t xml:space="preserve"> НДС</w:t>
      </w:r>
      <w:r>
        <w:rPr>
          <w:color w:val="000000"/>
        </w:rPr>
        <w:t xml:space="preserve"> 20%</w:t>
      </w:r>
      <w:r w:rsidRPr="00580E7D">
        <w:t>, производится Покупателем прямым банковским переводом в течение 45 (сорока пяти) календарных дней, но не ранее, чем через 30 (тридцать) календарных дней по факту завершения всех Услуг/Работ с момента подписания обеими Сторонами Акта о выполнении Услуг/Работ (Приложение № 6), на основании ранее подписанной обеими Сторонами Товарной накладной (форма ТОРГ-12) или универсального передаточного документа (УПД),  при наличии выставленных Поставщиком счета на оплату, согласованного по содержанию с Покупателем, счета-фактуры (при необходимости), а</w:t>
      </w:r>
      <w:r w:rsidRPr="00D85619">
        <w:t xml:space="preserve"> также при условии приемки Покупателем оригинала Банковской гарантии исполнения гарантийных обязательств</w:t>
      </w:r>
      <w:r>
        <w:t xml:space="preserve"> по форме (Приложение № 10</w:t>
      </w:r>
      <w:r w:rsidRPr="00D85619">
        <w:t xml:space="preserve">), оформленной в соответствии с требованиями, указанными в Приложении № </w:t>
      </w:r>
      <w:r>
        <w:t>9</w:t>
      </w:r>
      <w:r w:rsidRPr="00D85619">
        <w:t xml:space="preserve"> настоящего Договора.</w:t>
      </w:r>
    </w:p>
    <w:p w14:paraId="3A0D69EE" w14:textId="77777777" w:rsidR="002B2B1A" w:rsidRPr="00CA1B95" w:rsidRDefault="002B2B1A" w:rsidP="002B2B1A">
      <w:pPr>
        <w:spacing w:after="0" w:line="240" w:lineRule="auto"/>
        <w:ind w:firstLine="708"/>
        <w:jc w:val="both"/>
        <w:rPr>
          <w:color w:val="000000"/>
        </w:rPr>
      </w:pPr>
      <w:r w:rsidRPr="00096DD1">
        <w:t xml:space="preserve">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w:t>
      </w:r>
      <w:r w:rsidRPr="00096DD1">
        <w:lastRenderedPageBreak/>
        <w:t xml:space="preserve">требованиями, указанными в Приложении № 9 настоящего Договора, оплата Покупателем </w:t>
      </w:r>
      <w:r>
        <w:t>5</w:t>
      </w:r>
      <w:r w:rsidRPr="00096DD1">
        <w:t>% (</w:t>
      </w:r>
      <w:r>
        <w:t>пять</w:t>
      </w:r>
      <w:r w:rsidRPr="00096DD1">
        <w:t xml:space="preserve"> процентов) от общей стоимости </w:t>
      </w:r>
      <w:r>
        <w:t>Товара,</w:t>
      </w:r>
      <w:r w:rsidRPr="007B67E9">
        <w:t xml:space="preserve"> согласно Спецификации № 1 (Приложение № 2), что составляет ___________ (_______) рублей, </w:t>
      </w:r>
      <w:r>
        <w:t>в том числе</w:t>
      </w:r>
      <w:r>
        <w:rPr>
          <w:color w:val="000000"/>
        </w:rPr>
        <w:t xml:space="preserve"> НДС 20%</w:t>
      </w:r>
      <w:r w:rsidRPr="007B67E9">
        <w:t>,</w:t>
      </w:r>
      <w:r w:rsidRPr="00096DD1">
        <w:t xml:space="preserve"> производится в течение 45 (сорока пяти) календарных дней, но не ранее 30 (тридцати) календарных дней по истечению гарантийного срока на Товар, установленного пунктом 7.2. настоящего Договора, при наличии </w:t>
      </w:r>
      <w:r>
        <w:t xml:space="preserve">подписанных обеими Сторонами Товарной накладной (форма ТОРГ-12) или универсального передаточного документа (УПД), Акта о выполнении Услуг/Работ, </w:t>
      </w:r>
      <w:r w:rsidRPr="00096DD1">
        <w:t>выставленных Поставщиком счета на оплату, согласованного по содержанию с Покупателем, и сче</w:t>
      </w:r>
      <w:r>
        <w:t>та-фактуры (при необходимости).</w:t>
      </w:r>
    </w:p>
    <w:p w14:paraId="2FA5B2AB" w14:textId="77777777" w:rsidR="002B2B1A" w:rsidRDefault="002B2B1A" w:rsidP="002B2B1A">
      <w:pPr>
        <w:spacing w:after="0" w:line="240" w:lineRule="auto"/>
        <w:jc w:val="both"/>
        <w:rPr>
          <w:color w:val="000000"/>
        </w:rPr>
      </w:pPr>
      <w:r>
        <w:rPr>
          <w:color w:val="000000"/>
        </w:rPr>
        <w:t>3.1.4</w:t>
      </w:r>
      <w:r w:rsidRPr="00D75AD9">
        <w:rPr>
          <w:color w:val="000000"/>
        </w:rPr>
        <w:t xml:space="preserve">. Покупатель оплачивает 100 % (сто процентов) от общей стоимости всех Услуг/Работ, указанной в Спецификации № 1 (Приложение № 2), что составляет _______ (___________) рублей, </w:t>
      </w:r>
      <w:r>
        <w:rPr>
          <w:color w:val="000000"/>
        </w:rPr>
        <w:t>в том числе НДС 20%</w:t>
      </w:r>
      <w:r w:rsidRPr="00D75AD9">
        <w:rPr>
          <w:color w:val="000000"/>
        </w:rPr>
        <w:t>, в течение 45 (сорока пяти) календарных дней, но не ранее 30 (тридцати) календарных дней по факту завершения всех Услуг/Работ с даты подписания обеими Сторонами Акта о выполнении Услуг/Работ (Приложение № 6), при наличии счета-фактуры на оказанные Услуги/Работы</w:t>
      </w:r>
      <w:r>
        <w:rPr>
          <w:color w:val="000000"/>
        </w:rPr>
        <w:t xml:space="preserve"> и </w:t>
      </w:r>
      <w:r w:rsidRPr="001C2C71">
        <w:rPr>
          <w:color w:val="000000"/>
        </w:rPr>
        <w:t>выставленного счета Поставщика, согласованного по содержанию с Покупателем</w:t>
      </w:r>
      <w:r>
        <w:rPr>
          <w:color w:val="000000"/>
        </w:rPr>
        <w:t>.</w:t>
      </w:r>
    </w:p>
    <w:p w14:paraId="02C4107C" w14:textId="77777777" w:rsidR="002B2B1A" w:rsidRPr="002257E3" w:rsidRDefault="002B2B1A" w:rsidP="002B2B1A">
      <w:pPr>
        <w:spacing w:after="0" w:line="240" w:lineRule="auto"/>
        <w:jc w:val="both"/>
        <w:rPr>
          <w:b/>
          <w:i/>
          <w:color w:val="000000"/>
        </w:rPr>
      </w:pPr>
      <w:r w:rsidRPr="002257E3">
        <w:rPr>
          <w:b/>
          <w:i/>
          <w:color w:val="000000"/>
        </w:rPr>
        <w:t xml:space="preserve">В случае, если </w:t>
      </w:r>
      <w:r>
        <w:rPr>
          <w:b/>
          <w:i/>
          <w:color w:val="000000"/>
        </w:rPr>
        <w:t>Поставщик</w:t>
      </w:r>
      <w:r w:rsidRPr="002257E3">
        <w:rPr>
          <w:b/>
          <w:i/>
          <w:color w:val="000000"/>
        </w:rPr>
        <w:t xml:space="preserve"> является субъектом малого и среднего предпринимательства:</w:t>
      </w:r>
    </w:p>
    <w:p w14:paraId="36B907AA" w14:textId="77777777" w:rsidR="002B2B1A" w:rsidRPr="00D75AD9" w:rsidRDefault="002B2B1A" w:rsidP="002B2B1A">
      <w:pPr>
        <w:spacing w:after="0" w:line="240" w:lineRule="auto"/>
        <w:jc w:val="both"/>
        <w:rPr>
          <w:color w:val="000000"/>
        </w:rPr>
      </w:pPr>
      <w:r w:rsidRPr="00D75AD9">
        <w:rPr>
          <w:color w:val="000000"/>
        </w:rPr>
        <w:t>3.1.1.</w:t>
      </w:r>
      <w:r w:rsidRPr="00D75AD9">
        <w:t xml:space="preserve"> </w:t>
      </w:r>
      <w:r w:rsidRPr="00D75AD9">
        <w:rPr>
          <w:color w:val="000000"/>
        </w:rPr>
        <w:t xml:space="preserve">Платеж в размере 90 % (девяносто процентов) от общей стоимости Товара,  указанной в Спецификации №1 (Приложение № 2), что составляет _______  (___________) рублей, </w:t>
      </w:r>
      <w:r>
        <w:rPr>
          <w:color w:val="000000"/>
        </w:rPr>
        <w:t>в том числе НДС 20%</w:t>
      </w:r>
      <w:r w:rsidRPr="00D75AD9">
        <w:rPr>
          <w:color w:val="000000"/>
        </w:rPr>
        <w:t xml:space="preserve">, производится Покупателем в течение </w:t>
      </w:r>
      <w:r>
        <w:rPr>
          <w:color w:val="000000"/>
        </w:rPr>
        <w:t>30</w:t>
      </w:r>
      <w:r w:rsidRPr="00D75AD9">
        <w:rPr>
          <w:color w:val="000000"/>
        </w:rPr>
        <w:t xml:space="preserve"> (</w:t>
      </w:r>
      <w:r>
        <w:rPr>
          <w:color w:val="000000"/>
        </w:rPr>
        <w:t>тридцати</w:t>
      </w:r>
      <w:r w:rsidRPr="00D75AD9">
        <w:rPr>
          <w:color w:val="000000"/>
        </w:rPr>
        <w:t xml:space="preserve">) календарных дней, </w:t>
      </w:r>
      <w:r>
        <w:rPr>
          <w:color w:val="000000"/>
        </w:rPr>
        <w:t xml:space="preserve">по факту получения Товара в полном объеме </w:t>
      </w:r>
      <w:r w:rsidRPr="00D75AD9">
        <w:rPr>
          <w:color w:val="000000"/>
        </w:rPr>
        <w:t>с</w:t>
      </w:r>
      <w:r>
        <w:rPr>
          <w:color w:val="000000"/>
        </w:rPr>
        <w:t xml:space="preserve"> момента подп</w:t>
      </w:r>
      <w:r w:rsidRPr="00D75AD9">
        <w:rPr>
          <w:color w:val="000000"/>
        </w:rPr>
        <w:t xml:space="preserve">исания обеими Сторонами Акта приемки Товара (Приложение № 3), на основании подписанной обеими Сторонами Товарной накладной (форма ТОРГ-12) или универсального передаточного документа (УПД), </w:t>
      </w:r>
      <w:r>
        <w:rPr>
          <w:color w:val="000000"/>
        </w:rPr>
        <w:t xml:space="preserve">при наличии </w:t>
      </w:r>
      <w:r w:rsidRPr="00D75AD9">
        <w:rPr>
          <w:color w:val="000000"/>
        </w:rPr>
        <w:t xml:space="preserve">счета-фактуры (при необходимости), а также выставленного счета Поставщика, согласованного по содержанию с Покупателем. </w:t>
      </w:r>
    </w:p>
    <w:p w14:paraId="7367DB73" w14:textId="77777777" w:rsidR="002B2B1A" w:rsidRDefault="002B2B1A" w:rsidP="002B2B1A">
      <w:pPr>
        <w:spacing w:after="0" w:line="240" w:lineRule="auto"/>
        <w:jc w:val="both"/>
        <w:rPr>
          <w:color w:val="000000"/>
        </w:rPr>
      </w:pPr>
      <w:r w:rsidRPr="00D75AD9">
        <w:rPr>
          <w:color w:val="000000"/>
        </w:rPr>
        <w:t xml:space="preserve">3.1.2. Платеж в размере </w:t>
      </w:r>
      <w:r>
        <w:rPr>
          <w:color w:val="000000"/>
        </w:rPr>
        <w:t>5</w:t>
      </w:r>
      <w:r w:rsidRPr="00D75AD9">
        <w:rPr>
          <w:color w:val="000000"/>
        </w:rPr>
        <w:t xml:space="preserve"> % (</w:t>
      </w:r>
      <w:r>
        <w:rPr>
          <w:color w:val="000000"/>
        </w:rPr>
        <w:t xml:space="preserve">пяти процентов) </w:t>
      </w:r>
      <w:r w:rsidRPr="00D75AD9">
        <w:rPr>
          <w:color w:val="000000"/>
        </w:rPr>
        <w:t xml:space="preserve">от общей стоимости Товара, указанной в Спецификации №1 (Приложение № 2), что составляет _______ (____________) рублей, </w:t>
      </w:r>
      <w:r>
        <w:rPr>
          <w:color w:val="000000"/>
        </w:rPr>
        <w:t>в том числе НДС 20%</w:t>
      </w:r>
      <w:r w:rsidRPr="00D75AD9">
        <w:rPr>
          <w:color w:val="000000"/>
        </w:rPr>
        <w:t xml:space="preserve">, </w:t>
      </w:r>
      <w:r>
        <w:rPr>
          <w:color w:val="000000"/>
        </w:rPr>
        <w:t xml:space="preserve">производится Покупателем </w:t>
      </w:r>
      <w:r w:rsidRPr="00D75AD9">
        <w:rPr>
          <w:color w:val="000000"/>
        </w:rPr>
        <w:t xml:space="preserve">в течение </w:t>
      </w:r>
      <w:r>
        <w:rPr>
          <w:color w:val="000000"/>
        </w:rPr>
        <w:t>30</w:t>
      </w:r>
      <w:r w:rsidRPr="00D75AD9">
        <w:rPr>
          <w:color w:val="000000"/>
        </w:rPr>
        <w:t xml:space="preserve"> (</w:t>
      </w:r>
      <w:r>
        <w:rPr>
          <w:color w:val="000000"/>
        </w:rPr>
        <w:t>тридцати</w:t>
      </w:r>
      <w:r w:rsidRPr="00D75AD9">
        <w:rPr>
          <w:color w:val="000000"/>
        </w:rPr>
        <w:t xml:space="preserve">) календарных дней, по факту завершения всех Услуг/Работ с даты подписания обеими Сторонами Акта о выполнении Услуг/Работ (Приложение № 6), на основании ранее подписанной обеими Сторонами Товарной накладной (форма ТОРГ-12) или универсального передаточного документа (УПД), </w:t>
      </w:r>
      <w:r>
        <w:rPr>
          <w:color w:val="000000"/>
        </w:rPr>
        <w:t>при наличии</w:t>
      </w:r>
      <w:r w:rsidRPr="009521E1">
        <w:rPr>
          <w:color w:val="000000"/>
        </w:rPr>
        <w:t xml:space="preserve"> </w:t>
      </w:r>
      <w:r>
        <w:rPr>
          <w:color w:val="000000"/>
        </w:rPr>
        <w:t>счета-фактуры (при необходимости) и</w:t>
      </w:r>
      <w:r w:rsidRPr="00D75AD9">
        <w:rPr>
          <w:color w:val="000000"/>
        </w:rPr>
        <w:t xml:space="preserve"> выставленного счета Поставщика, согласованного по содержанию с Покупателем.</w:t>
      </w:r>
    </w:p>
    <w:p w14:paraId="725AC1B0" w14:textId="77777777" w:rsidR="002B2B1A" w:rsidRDefault="002B2B1A" w:rsidP="002B2B1A">
      <w:pPr>
        <w:spacing w:after="0" w:line="240" w:lineRule="auto"/>
        <w:jc w:val="both"/>
      </w:pPr>
      <w:r>
        <w:t xml:space="preserve">3.1.3.  </w:t>
      </w:r>
      <w:r w:rsidRPr="00D85619">
        <w:t>Платеж 5% (пять процентов) от общей стоимости Товара, согласно Спецификации № 1 (Приложение № 2), что составляет ___________ (_______) рублей,</w:t>
      </w:r>
      <w:r>
        <w:t xml:space="preserve"> в том числе</w:t>
      </w:r>
      <w:r>
        <w:rPr>
          <w:color w:val="000000"/>
        </w:rPr>
        <w:t xml:space="preserve"> НДС 20%</w:t>
      </w:r>
      <w:r w:rsidRPr="00D85619">
        <w:t xml:space="preserve">, производится Покупателем прямым банковским переводом в течение </w:t>
      </w:r>
      <w:r>
        <w:t>30</w:t>
      </w:r>
      <w:r w:rsidRPr="00D85619">
        <w:t xml:space="preserve"> (</w:t>
      </w:r>
      <w:r>
        <w:t>тридцати</w:t>
      </w:r>
      <w:r w:rsidRPr="00D85619">
        <w:t xml:space="preserve">) календарных дней, по факту завершения всех Услуг/Работ с момента подписания обеими Сторонами Акта о выполнении Услуг/Работ (Приложение № </w:t>
      </w:r>
      <w:r>
        <w:t>6</w:t>
      </w:r>
      <w:r w:rsidRPr="00D85619">
        <w:t>), на основании ранее подписанной обеими Сторонами Товарной накладной (форма ТОРГ-12) или универсального передаточного документа (УПД),  при наличии выставленных Поставщиком счета на оплату, согласованного по содержанию с Покупателем, счета-фактуры (при необходимости), а также при условии приемки Покупателем оригинала Банковской гарантии исполнения гарантийных обязательств</w:t>
      </w:r>
      <w:r>
        <w:t xml:space="preserve"> по форме (Приложение № 10</w:t>
      </w:r>
      <w:r w:rsidRPr="00D85619">
        <w:t xml:space="preserve">), оформленной в соответствии с требованиями, указанными в Приложении № </w:t>
      </w:r>
      <w:r>
        <w:t>9</w:t>
      </w:r>
      <w:r w:rsidRPr="00D85619">
        <w:t xml:space="preserve"> настоящего Договора.</w:t>
      </w:r>
    </w:p>
    <w:p w14:paraId="1EC560F8" w14:textId="77777777" w:rsidR="002B2B1A" w:rsidRDefault="002B2B1A" w:rsidP="002B2B1A">
      <w:pPr>
        <w:spacing w:after="0" w:line="240" w:lineRule="auto"/>
        <w:ind w:firstLine="567"/>
        <w:jc w:val="both"/>
      </w:pPr>
      <w:r w:rsidRPr="00096DD1">
        <w:t xml:space="preserve">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требованиями, указанными в Приложении № 9 настоящего Договора, оплата Покупателем </w:t>
      </w:r>
      <w:r>
        <w:t>5</w:t>
      </w:r>
      <w:r w:rsidRPr="00096DD1">
        <w:t>% (</w:t>
      </w:r>
      <w:r>
        <w:t>пять</w:t>
      </w:r>
      <w:r w:rsidRPr="00096DD1">
        <w:t xml:space="preserve"> процентов) от общей стоимости </w:t>
      </w:r>
      <w:r>
        <w:t>Товара,</w:t>
      </w:r>
      <w:r w:rsidRPr="007B67E9">
        <w:t xml:space="preserve"> согласно Спецификации № 1 (Приложение № 2), что составляет ___________ (_______) рублей, </w:t>
      </w:r>
      <w:r>
        <w:t>в том числе</w:t>
      </w:r>
      <w:r>
        <w:rPr>
          <w:color w:val="000000"/>
        </w:rPr>
        <w:t xml:space="preserve"> НДС 20%</w:t>
      </w:r>
      <w:r w:rsidRPr="007B67E9">
        <w:t>,</w:t>
      </w:r>
      <w:r w:rsidRPr="00096DD1">
        <w:t xml:space="preserve"> производится в </w:t>
      </w:r>
      <w:r w:rsidRPr="00096DD1">
        <w:lastRenderedPageBreak/>
        <w:t xml:space="preserve">течение </w:t>
      </w:r>
      <w:r>
        <w:t>30</w:t>
      </w:r>
      <w:r w:rsidRPr="00096DD1">
        <w:t xml:space="preserve"> (</w:t>
      </w:r>
      <w:r>
        <w:t>тридцати</w:t>
      </w:r>
      <w:r w:rsidRPr="00096DD1">
        <w:t xml:space="preserve">) календарных дней по истечению гарантийного срока на Товар, установленного пунктом 7.2. настоящего Договора, при наличии </w:t>
      </w:r>
      <w:r>
        <w:t xml:space="preserve">подписанных обеими Сторонами Товарной накладной (форма ТОРГ-12) или универсального передаточного документа (УПД), Акта о выполнении Услуг/Работ, </w:t>
      </w:r>
      <w:r w:rsidRPr="00096DD1">
        <w:t>выставленных Поставщиком счета на оплату, согласованного по содержанию с Покупателем, и сче</w:t>
      </w:r>
      <w:r>
        <w:t>та-фактуры (при необходимости).</w:t>
      </w:r>
    </w:p>
    <w:p w14:paraId="1525D074" w14:textId="77777777" w:rsidR="002B2B1A" w:rsidRDefault="002B2B1A" w:rsidP="002B2B1A">
      <w:pPr>
        <w:spacing w:after="0" w:line="240" w:lineRule="auto"/>
        <w:jc w:val="both"/>
        <w:rPr>
          <w:color w:val="000000"/>
        </w:rPr>
      </w:pPr>
      <w:r w:rsidRPr="00D75AD9">
        <w:rPr>
          <w:color w:val="000000"/>
        </w:rPr>
        <w:t>3.1.</w:t>
      </w:r>
      <w:r>
        <w:rPr>
          <w:color w:val="000000"/>
        </w:rPr>
        <w:t>4</w:t>
      </w:r>
      <w:r w:rsidRPr="00D75AD9">
        <w:rPr>
          <w:color w:val="000000"/>
        </w:rPr>
        <w:t xml:space="preserve">. Покупатель оплачивает 100 % (сто процентов) от общей стоимости всех Услуг/Работ, указанной в Спецификации № 1 (Приложение № 2), что составляет _______ (___________) рублей, </w:t>
      </w:r>
      <w:r>
        <w:rPr>
          <w:color w:val="000000"/>
        </w:rPr>
        <w:t>в том числе НДС 20%</w:t>
      </w:r>
      <w:r w:rsidRPr="00D75AD9">
        <w:rPr>
          <w:color w:val="000000"/>
        </w:rPr>
        <w:t xml:space="preserve">, в течение </w:t>
      </w:r>
      <w:r>
        <w:rPr>
          <w:color w:val="000000"/>
        </w:rPr>
        <w:t>30</w:t>
      </w:r>
      <w:r w:rsidRPr="00D75AD9">
        <w:rPr>
          <w:color w:val="000000"/>
        </w:rPr>
        <w:t xml:space="preserve"> (</w:t>
      </w:r>
      <w:r>
        <w:rPr>
          <w:color w:val="000000"/>
        </w:rPr>
        <w:t>тридцати</w:t>
      </w:r>
      <w:r w:rsidRPr="00D75AD9">
        <w:rPr>
          <w:color w:val="000000"/>
        </w:rPr>
        <w:t>) календарных дней, по факту завершения всех Услуг/Работ с даты подписания обеими Сторонами Акта о выполнении Услуг/Работ (Приложение № 6), при наличии счета-фактуры на оказанные Услуги/Работы</w:t>
      </w:r>
      <w:r>
        <w:rPr>
          <w:color w:val="000000"/>
        </w:rPr>
        <w:t xml:space="preserve"> и </w:t>
      </w:r>
      <w:r w:rsidRPr="001C2C71">
        <w:rPr>
          <w:color w:val="000000"/>
        </w:rPr>
        <w:t>выставленного счета Поставщика, согласованного по содержанию с Покупателем</w:t>
      </w:r>
      <w:r>
        <w:rPr>
          <w:color w:val="000000"/>
        </w:rPr>
        <w:t>.</w:t>
      </w:r>
    </w:p>
    <w:p w14:paraId="66BABB1E" w14:textId="77777777" w:rsidR="002B2B1A" w:rsidRPr="006E5157" w:rsidRDefault="002B2B1A" w:rsidP="002B2B1A">
      <w:pPr>
        <w:spacing w:after="0" w:line="240" w:lineRule="auto"/>
        <w:jc w:val="both"/>
      </w:pPr>
      <w:r w:rsidRPr="00D75AD9">
        <w:rPr>
          <w:color w:val="000000"/>
        </w:rPr>
        <w:t>3.2</w:t>
      </w:r>
      <w:r w:rsidRPr="006933BC">
        <w:t>. Все расчеты по настоящему Договору осуществляются путем совершения Покупателем платежей в адрес Поставщика в соответствии с пунктом 3.4. настоящего Договора.</w:t>
      </w:r>
    </w:p>
    <w:p w14:paraId="24A96AF5" w14:textId="77777777" w:rsidR="002B2B1A" w:rsidRDefault="002B2B1A" w:rsidP="002B2B1A">
      <w:pPr>
        <w:spacing w:after="0" w:line="240" w:lineRule="auto"/>
        <w:jc w:val="both"/>
      </w:pPr>
      <w:r w:rsidRPr="006E5157">
        <w:t xml:space="preserve">Моментом исполнения обязательств Покупателя по оплате является дата списания денежных средств с расчетного счета Покупателя. </w:t>
      </w:r>
    </w:p>
    <w:p w14:paraId="1278F28D" w14:textId="77777777" w:rsidR="002B2B1A" w:rsidRPr="006E5157" w:rsidRDefault="002B2B1A" w:rsidP="002B2B1A">
      <w:pPr>
        <w:spacing w:after="0" w:line="240" w:lineRule="auto"/>
        <w:jc w:val="both"/>
      </w:pPr>
      <w:r>
        <w:t>3.3. Спецификации № 1 может</w:t>
      </w:r>
      <w:r w:rsidRPr="00266C6C">
        <w:t xml:space="preserve"> содержать порядок расчетов, уточняющий, но не противоречащий условиям, опр</w:t>
      </w:r>
      <w:r>
        <w:t xml:space="preserve">еделенным настоящим пунктом </w:t>
      </w:r>
      <w:r w:rsidRPr="00266C6C">
        <w:t>Договора.</w:t>
      </w:r>
    </w:p>
    <w:p w14:paraId="44FDD1E1" w14:textId="77777777" w:rsidR="002B2B1A" w:rsidRPr="006E5157" w:rsidRDefault="002B2B1A" w:rsidP="002B2B1A">
      <w:pPr>
        <w:spacing w:after="0" w:line="240" w:lineRule="auto"/>
        <w:jc w:val="both"/>
      </w:pPr>
      <w:r w:rsidRPr="006E5157">
        <w:t>3.4. Порядок расчетов:</w:t>
      </w:r>
    </w:p>
    <w:p w14:paraId="58698997" w14:textId="77777777" w:rsidR="002B2B1A" w:rsidRPr="006E5157" w:rsidRDefault="002B2B1A" w:rsidP="002B2B1A">
      <w:pPr>
        <w:spacing w:after="0" w:line="240" w:lineRule="auto"/>
        <w:jc w:val="both"/>
      </w:pPr>
      <w:r w:rsidRPr="006E5157">
        <w:t>3.4.1. Расчеты по настоящему Договору осуществляются в рамках проекта «Создание судостроительного комплекса «Звезда»</w:t>
      </w:r>
      <w:r>
        <w:t>.</w:t>
      </w:r>
      <w:r w:rsidRPr="006E5157">
        <w:t xml:space="preserve"> </w:t>
      </w:r>
      <w:r>
        <w:t>В случае, если сумма цен всех договоров, ранее заключенных Поставщиком по проекту «Создание судостроительного комплекса «Звезда», включая Цену настоящего Договора, превышает 3 000 000,00 (Три миллиона) рублей (с учетом НДС), расчеты по Договору осуществляются</w:t>
      </w:r>
      <w:r w:rsidRPr="006E5157">
        <w:t xml:space="preserve"> исключительно с использованием отдельного банковского счета, открытого в Банке ГПБ (АО)</w:t>
      </w:r>
      <w:r>
        <w:t>, в порядке, описанном в п. 3.4.</w:t>
      </w:r>
      <w:proofErr w:type="gramStart"/>
      <w:r>
        <w:t>1.–</w:t>
      </w:r>
      <w:proofErr w:type="gramEnd"/>
      <w:r>
        <w:t xml:space="preserve"> п. 3.4.5</w:t>
      </w:r>
      <w:r w:rsidRPr="00C40AD4">
        <w:t>.</w:t>
      </w:r>
    </w:p>
    <w:p w14:paraId="63D0526D" w14:textId="77777777" w:rsidR="002B2B1A" w:rsidRPr="006E5157" w:rsidRDefault="002B2B1A" w:rsidP="002B2B1A">
      <w:pPr>
        <w:spacing w:after="0" w:line="240" w:lineRule="auto"/>
        <w:jc w:val="both"/>
      </w:pPr>
      <w:r w:rsidRPr="006E5157">
        <w:t xml:space="preserve">3.4.2. Для осуществления расчетов по настоящему Договору </w:t>
      </w:r>
      <w:r>
        <w:t xml:space="preserve">Поставщик </w:t>
      </w:r>
      <w:r w:rsidRPr="006E5157">
        <w:t>обязан открыть отдельный банковский счет в Банке ГПБ (АО), и заключить с Банком ГПБ (АО), дополнительное соглашение к договору банковского счета, устанавливающее порядок осуществления расходных операций по расчетным счетам исполнителей, соответствующий требованиям, предъявляемым к отдельным счетам.</w:t>
      </w:r>
    </w:p>
    <w:p w14:paraId="49F70101" w14:textId="77777777" w:rsidR="002B2B1A" w:rsidRPr="006E5157" w:rsidRDefault="002B2B1A" w:rsidP="002B2B1A">
      <w:pPr>
        <w:spacing w:after="0" w:line="240" w:lineRule="auto"/>
        <w:jc w:val="both"/>
      </w:pPr>
      <w:r w:rsidRPr="006E5157">
        <w:t>3.4.</w:t>
      </w:r>
      <w:r>
        <w:t>3</w:t>
      </w:r>
      <w:r w:rsidRPr="006E5157">
        <w:t>. Поставщик обязан осуществлять расчеты по настоящему Договору исключительно с использованием отдельных банковских счетов, открытых в Банке ГПБ (АО).</w:t>
      </w:r>
    </w:p>
    <w:p w14:paraId="23EE624D" w14:textId="77777777" w:rsidR="002B2B1A" w:rsidRDefault="002B2B1A" w:rsidP="002B2B1A">
      <w:pPr>
        <w:spacing w:after="0" w:line="240" w:lineRule="auto"/>
        <w:jc w:val="both"/>
      </w:pPr>
      <w:r w:rsidRPr="006E5157">
        <w:t>3.4.</w:t>
      </w:r>
      <w:r>
        <w:t>4</w:t>
      </w:r>
      <w:r w:rsidRPr="006E5157">
        <w:t>. Поставщик обязан предоставлять Банку ГПБ (АО) сведения о привлекаемых им в рамках исполнения обязательств по настоящему Договору Исполнителях (полное наименование, местонахождение (почтовый адрес), телефоны руководителя и главного бухгалтера, идентификационный номер налогоплательщика и код причины поставки на учет). Под «Исполнителем» в настоящем Договоре понимается контрагент Поставщика – субпоставщик, а также другие юридические и/или физические лица, выполняющие работы (поставляющие товары, оказывающие услуги) на суммы более 3 000 000,00 (трех миллионов) рублей (с учетом НДС) в рамках исполнения обязательств Поставщика перед Покупателем по настоящему Договору.</w:t>
      </w:r>
    </w:p>
    <w:p w14:paraId="0B3DDCC6" w14:textId="77777777" w:rsidR="002B2B1A" w:rsidRPr="006E5157" w:rsidRDefault="002B2B1A" w:rsidP="002B2B1A">
      <w:pPr>
        <w:spacing w:after="0" w:line="240" w:lineRule="auto"/>
        <w:ind w:firstLine="567"/>
        <w:jc w:val="both"/>
      </w:pPr>
      <w:r w:rsidRPr="009533A2">
        <w:t>Поставщик обязан включать в договора с контрагентами, привлекаемыми им в рамках исполнения обязательств по настоящему Договору и являющимися Исполнителями по проекту «Создание судостроительного комплекса «Звезда», требования, аналогичные треб</w:t>
      </w:r>
      <w:r>
        <w:t>ованиям, указанным в пунктах 3.4.1 – 3.4.4</w:t>
      </w:r>
      <w:r w:rsidRPr="009533A2">
        <w:t>. настоящего Договора.</w:t>
      </w:r>
    </w:p>
    <w:p w14:paraId="5F4B3F44" w14:textId="77777777" w:rsidR="002B2B1A" w:rsidRPr="00EE1BB3" w:rsidRDefault="002B2B1A" w:rsidP="002B2B1A">
      <w:pPr>
        <w:spacing w:after="0" w:line="240" w:lineRule="auto"/>
        <w:jc w:val="both"/>
      </w:pPr>
      <w:r>
        <w:t xml:space="preserve">3.4.5. </w:t>
      </w:r>
      <w:r w:rsidRPr="00EE1BB3">
        <w:t>Поставщик открывает отдельный банковский счет в соответствии с настоящим Договором и письменно информирует Покупателя о реквизитах счета в течение 5 (пяти) дней с момента его открытия, но в любом случае до осуществления оплаты по Договору.</w:t>
      </w:r>
    </w:p>
    <w:p w14:paraId="64C6FB67" w14:textId="77777777" w:rsidR="002B2B1A" w:rsidRDefault="002B2B1A" w:rsidP="002B2B1A">
      <w:pPr>
        <w:spacing w:after="0" w:line="240" w:lineRule="auto"/>
        <w:jc w:val="both"/>
      </w:pPr>
      <w:r>
        <w:t>3.5</w:t>
      </w:r>
      <w:r w:rsidRPr="00A24ED5">
        <w:t>. Поставщик обязан по требованию Покупателя, в срок не превышающий 3(Три) рабочих дня, предоставить акт сверки взаимных расчетов по настоящему Договору.</w:t>
      </w:r>
    </w:p>
    <w:p w14:paraId="40A7873E" w14:textId="77777777" w:rsidR="002B2B1A" w:rsidRPr="00F80C8A" w:rsidRDefault="002B2B1A" w:rsidP="002B2B1A">
      <w:pPr>
        <w:spacing w:after="0" w:line="240" w:lineRule="auto"/>
        <w:jc w:val="both"/>
        <w:rPr>
          <w:b/>
        </w:rPr>
      </w:pPr>
      <w:r>
        <w:lastRenderedPageBreak/>
        <w:t>3.6. Покупатель вправе в одностороннем порядке удержать из любого платежа сумму неустойки, штрафа, пени, а также понесенных расходов Покупателя, связанных с проведением экспертизы п</w:t>
      </w:r>
      <w:r w:rsidRPr="0066270C">
        <w:t xml:space="preserve">. </w:t>
      </w:r>
      <w:r>
        <w:t>5.12.9</w:t>
      </w:r>
      <w:r w:rsidRPr="00FB6F0D">
        <w:t>.</w:t>
      </w:r>
    </w:p>
    <w:p w14:paraId="75FC33C8" w14:textId="77777777" w:rsidR="002B2B1A" w:rsidRPr="00D75AD9" w:rsidRDefault="002B2B1A" w:rsidP="002B2B1A">
      <w:pPr>
        <w:spacing w:after="0" w:line="240" w:lineRule="auto"/>
        <w:jc w:val="center"/>
        <w:rPr>
          <w:b/>
          <w:color w:val="000000"/>
        </w:rPr>
      </w:pPr>
    </w:p>
    <w:p w14:paraId="675B6CD3" w14:textId="77777777" w:rsidR="002B2B1A" w:rsidRPr="00D75AD9" w:rsidRDefault="002B2B1A" w:rsidP="002B2B1A">
      <w:pPr>
        <w:spacing w:after="0" w:line="240" w:lineRule="auto"/>
        <w:jc w:val="center"/>
        <w:rPr>
          <w:b/>
          <w:color w:val="000000"/>
        </w:rPr>
      </w:pPr>
      <w:r>
        <w:rPr>
          <w:b/>
          <w:color w:val="000000"/>
        </w:rPr>
        <w:t>4. СРОК ПОСТАВКИ</w:t>
      </w:r>
    </w:p>
    <w:p w14:paraId="396ACD85" w14:textId="77777777" w:rsidR="002B2B1A" w:rsidRPr="00D75AD9" w:rsidRDefault="002B2B1A" w:rsidP="002B2B1A">
      <w:pPr>
        <w:spacing w:after="0" w:line="240" w:lineRule="auto"/>
        <w:jc w:val="both"/>
        <w:rPr>
          <w:color w:val="000000"/>
        </w:rPr>
      </w:pPr>
      <w:r w:rsidRPr="00D75AD9">
        <w:rPr>
          <w:color w:val="000000"/>
        </w:rPr>
        <w:t xml:space="preserve">4.1. Товар, в соответствии с п. 1.1 настоящего </w:t>
      </w:r>
      <w:r>
        <w:rPr>
          <w:color w:val="000000"/>
        </w:rPr>
        <w:t>Договора должен быть поставлен не позднее 4 (четырех) месяцев</w:t>
      </w:r>
      <w:r w:rsidRPr="00D75AD9">
        <w:rPr>
          <w:rFonts w:eastAsia="Times New Roman"/>
          <w:bCs/>
          <w:color w:val="000000"/>
          <w:lang w:eastAsia="ru-RU" w:bidi="he-IL"/>
        </w:rPr>
        <w:t xml:space="preserve"> </w:t>
      </w:r>
      <w:r w:rsidRPr="00D75AD9">
        <w:rPr>
          <w:color w:val="000000"/>
        </w:rPr>
        <w:t>с момента заключения настоящего Договора.</w:t>
      </w:r>
    </w:p>
    <w:p w14:paraId="515B2C40" w14:textId="77777777" w:rsidR="002B2B1A" w:rsidRPr="00D75AD9" w:rsidRDefault="002B2B1A" w:rsidP="002B2B1A">
      <w:pPr>
        <w:spacing w:after="0" w:line="240" w:lineRule="auto"/>
        <w:jc w:val="both"/>
        <w:rPr>
          <w:color w:val="000000"/>
        </w:rPr>
      </w:pPr>
      <w:r w:rsidRPr="00D75AD9">
        <w:rPr>
          <w:color w:val="000000"/>
        </w:rPr>
        <w:t>4.2.</w:t>
      </w:r>
      <w:r w:rsidRPr="00D75AD9">
        <w:rPr>
          <w:color w:val="000000"/>
        </w:rPr>
        <w:tab/>
        <w:t xml:space="preserve">Поставщик имеет право на продление срока поставки по представлению уведомления Покупателю, если причиной задержки являются одно из обстоятельств, указанных в статье 9 настоящего </w:t>
      </w:r>
      <w:r>
        <w:rPr>
          <w:color w:val="000000"/>
        </w:rPr>
        <w:t>Договор</w:t>
      </w:r>
      <w:r w:rsidRPr="00D75AD9">
        <w:rPr>
          <w:color w:val="000000"/>
        </w:rPr>
        <w:t>а. Уведомление о продлении срока поставки должно быть отправлено Поставщиком Покупателю в течение трех дней, с момента возникновения обстоятельств, указанных в статье 9 настоящего Договора. В случае несоблюдения процедуры уведомления о продлении срока, Покупатель вправе не продлевать срок поставки. Срок должен продлеваться соразмерно указанным обстоятельствам.</w:t>
      </w:r>
    </w:p>
    <w:p w14:paraId="31BD7149" w14:textId="77777777" w:rsidR="002B2B1A" w:rsidRDefault="002B2B1A" w:rsidP="002B2B1A">
      <w:pPr>
        <w:spacing w:after="0" w:line="240" w:lineRule="auto"/>
        <w:jc w:val="both"/>
        <w:rPr>
          <w:color w:val="000000"/>
        </w:rPr>
      </w:pPr>
      <w:r>
        <w:rPr>
          <w:color w:val="000000"/>
        </w:rPr>
        <w:t xml:space="preserve">4.3. </w:t>
      </w:r>
      <w:r w:rsidRPr="00D75AD9">
        <w:rPr>
          <w:color w:val="000000"/>
        </w:rPr>
        <w:t>Поставщик может осуществить досрочную или частичную поставку Товара по предварительному письменному согласованию с Покупателем. Поставщик осуществляет поставку на условиях, установленных в настоящем Договоре, если не оговорено другое.</w:t>
      </w:r>
    </w:p>
    <w:p w14:paraId="4BAFD5C9" w14:textId="77777777" w:rsidR="002B2B1A" w:rsidRPr="00D75AD9" w:rsidRDefault="002B2B1A" w:rsidP="002B2B1A">
      <w:pPr>
        <w:spacing w:after="0" w:line="240" w:lineRule="auto"/>
        <w:jc w:val="both"/>
        <w:rPr>
          <w:b/>
          <w:color w:val="000000"/>
        </w:rPr>
      </w:pPr>
    </w:p>
    <w:p w14:paraId="33A958D0" w14:textId="77777777" w:rsidR="002B2B1A" w:rsidRPr="00504143" w:rsidRDefault="002B2B1A" w:rsidP="002B2B1A">
      <w:pPr>
        <w:spacing w:after="0" w:line="240" w:lineRule="auto"/>
        <w:jc w:val="center"/>
        <w:rPr>
          <w:b/>
          <w:color w:val="000000"/>
        </w:rPr>
      </w:pPr>
      <w:r>
        <w:rPr>
          <w:b/>
          <w:color w:val="000000"/>
        </w:rPr>
        <w:t>5. УСЛОВИЯ ПОСТАВКИ</w:t>
      </w:r>
    </w:p>
    <w:p w14:paraId="02C0E069" w14:textId="77777777" w:rsidR="002B2B1A" w:rsidRPr="000E0FCE" w:rsidRDefault="002B2B1A" w:rsidP="002B2B1A">
      <w:pPr>
        <w:spacing w:after="0" w:line="240" w:lineRule="auto"/>
        <w:contextualSpacing/>
        <w:jc w:val="both"/>
      </w:pPr>
      <w:r w:rsidRPr="000E0FCE">
        <w:rPr>
          <w:color w:val="000000"/>
        </w:rPr>
        <w:t xml:space="preserve">5.1.  Условия поставки: </w:t>
      </w:r>
      <w:r w:rsidRPr="000E0FCE">
        <w:rPr>
          <w:rFonts w:eastAsia="Times New Roman"/>
          <w:b/>
          <w:color w:val="000000"/>
          <w:lang w:val="en-US" w:eastAsia="ru-RU"/>
        </w:rPr>
        <w:t>DDP</w:t>
      </w:r>
      <w:r w:rsidRPr="000E0FCE">
        <w:rPr>
          <w:rFonts w:eastAsia="Times New Roman"/>
          <w:color w:val="000000"/>
          <w:lang w:eastAsia="ru-RU"/>
        </w:rPr>
        <w:t xml:space="preserve"> </w:t>
      </w:r>
      <w:r>
        <w:rPr>
          <w:rFonts w:eastAsia="Times New Roman"/>
          <w:color w:val="000000"/>
          <w:lang w:eastAsia="ru-RU"/>
        </w:rPr>
        <w:t xml:space="preserve">г. Большой Камень </w:t>
      </w:r>
      <w:r w:rsidRPr="000E0FCE">
        <w:rPr>
          <w:rFonts w:eastAsia="Times New Roman"/>
          <w:color w:val="000000"/>
          <w:lang w:eastAsia="ru-RU"/>
        </w:rPr>
        <w:t>(</w:t>
      </w:r>
      <w:r w:rsidRPr="000E0FCE">
        <w:rPr>
          <w:rFonts w:eastAsia="Times New Roman"/>
          <w:color w:val="000000"/>
          <w:lang w:val="en-US" w:eastAsia="ru-RU"/>
        </w:rPr>
        <w:t>Incoterms</w:t>
      </w:r>
      <w:r w:rsidRPr="000E0FCE">
        <w:rPr>
          <w:rFonts w:eastAsia="Times New Roman"/>
          <w:color w:val="000000"/>
          <w:lang w:eastAsia="ru-RU"/>
        </w:rPr>
        <w:t xml:space="preserve"> 2010).</w:t>
      </w:r>
    </w:p>
    <w:p w14:paraId="3C6DBC24" w14:textId="77777777" w:rsidR="002B2B1A" w:rsidRPr="000E0FCE" w:rsidRDefault="002B2B1A" w:rsidP="002B2B1A">
      <w:pPr>
        <w:spacing w:after="0" w:line="240" w:lineRule="auto"/>
        <w:jc w:val="both"/>
        <w:rPr>
          <w:color w:val="000000"/>
        </w:rPr>
      </w:pPr>
      <w:r w:rsidRPr="000E0FCE">
        <w:rPr>
          <w:color w:val="000000"/>
        </w:rPr>
        <w:t>5.2.  Грузополучатель: ООО «ССК «Звезда», ОКПО 39884009.</w:t>
      </w:r>
    </w:p>
    <w:p w14:paraId="58D77A0F" w14:textId="77777777" w:rsidR="002B2B1A" w:rsidRPr="000E0FCE" w:rsidRDefault="002B2B1A" w:rsidP="002B2B1A">
      <w:pPr>
        <w:spacing w:after="0" w:line="240" w:lineRule="auto"/>
        <w:jc w:val="both"/>
        <w:rPr>
          <w:color w:val="000000"/>
        </w:rPr>
      </w:pPr>
      <w:r w:rsidRPr="000E0FCE">
        <w:rPr>
          <w:color w:val="000000"/>
        </w:rPr>
        <w:t>5.3. Адрес (местонахождение) Грузополучателя: 692801, Приморский край, г. Большой Камень, ул. Степана Лебедева, 1, ООО «ССК «З</w:t>
      </w:r>
      <w:r>
        <w:rPr>
          <w:color w:val="000000"/>
        </w:rPr>
        <w:t>везда».</w:t>
      </w:r>
    </w:p>
    <w:p w14:paraId="5D727F25" w14:textId="77777777" w:rsidR="002B2B1A" w:rsidRPr="000E0FCE" w:rsidRDefault="002B2B1A" w:rsidP="002B2B1A">
      <w:pPr>
        <w:spacing w:after="0" w:line="240" w:lineRule="auto"/>
        <w:jc w:val="both"/>
        <w:rPr>
          <w:color w:val="000000"/>
        </w:rPr>
      </w:pPr>
      <w:r w:rsidRPr="000E0FCE">
        <w:rPr>
          <w:color w:val="000000"/>
        </w:rPr>
        <w:t>5.4. Место приемки Товара: местонахождение Грузополучателя.</w:t>
      </w:r>
    </w:p>
    <w:p w14:paraId="0C848549" w14:textId="77777777" w:rsidR="002B2B1A" w:rsidRPr="00096DD1" w:rsidRDefault="002B2B1A" w:rsidP="002B2B1A">
      <w:pPr>
        <w:spacing w:after="0" w:line="240" w:lineRule="auto"/>
        <w:ind w:right="-1"/>
        <w:jc w:val="both"/>
        <w:rPr>
          <w:color w:val="000000"/>
        </w:rPr>
      </w:pPr>
      <w:r>
        <w:rPr>
          <w:bCs/>
        </w:rPr>
        <w:t>5.5</w:t>
      </w:r>
      <w:r w:rsidRPr="00096DD1">
        <w:rPr>
          <w:bCs/>
        </w:rPr>
        <w:t xml:space="preserve">. </w:t>
      </w:r>
      <w:r w:rsidRPr="00096DD1">
        <w:rPr>
          <w:color w:val="000000"/>
        </w:rPr>
        <w:t>В течение 24 (двадцати четырех) часов после отгрузки Поставщик обязан направить Покупателю уведомление об отгрузке в письменном виде с подписью и печатью руководителя Поставщика по факсу или электронной почте. В данном уведомлении должна быть прописана следующая информация:</w:t>
      </w:r>
    </w:p>
    <w:p w14:paraId="52FA0900" w14:textId="77777777" w:rsidR="002B2B1A" w:rsidRPr="00096DD1" w:rsidRDefault="002B2B1A" w:rsidP="002B2B1A">
      <w:pPr>
        <w:tabs>
          <w:tab w:val="left" w:pos="284"/>
        </w:tabs>
        <w:spacing w:after="0" w:line="240" w:lineRule="auto"/>
        <w:ind w:right="-1"/>
        <w:jc w:val="both"/>
        <w:rPr>
          <w:rFonts w:eastAsia="Times New Roman"/>
          <w:lang w:eastAsia="ru-RU"/>
        </w:rPr>
      </w:pPr>
      <w:r>
        <w:rPr>
          <w:rFonts w:eastAsia="Times New Roman"/>
          <w:lang w:eastAsia="ru-RU"/>
        </w:rPr>
        <w:t>- дата поставки Товара</w:t>
      </w:r>
      <w:r w:rsidRPr="00096DD1">
        <w:rPr>
          <w:rFonts w:eastAsia="Times New Roman"/>
          <w:lang w:eastAsia="ru-RU"/>
        </w:rPr>
        <w:t>;</w:t>
      </w:r>
    </w:p>
    <w:p w14:paraId="5D3829C7" w14:textId="77777777" w:rsidR="002B2B1A" w:rsidRPr="00096DD1" w:rsidRDefault="002B2B1A" w:rsidP="002B2B1A">
      <w:pPr>
        <w:tabs>
          <w:tab w:val="left" w:pos="284"/>
        </w:tabs>
        <w:spacing w:after="0" w:line="240" w:lineRule="auto"/>
        <w:ind w:right="-1"/>
        <w:jc w:val="both"/>
        <w:rPr>
          <w:rFonts w:eastAsia="Times New Roman"/>
          <w:lang w:eastAsia="ru-RU"/>
        </w:rPr>
      </w:pPr>
      <w:r w:rsidRPr="00096DD1">
        <w:rPr>
          <w:rFonts w:eastAsia="Times New Roman"/>
          <w:lang w:eastAsia="ru-RU"/>
        </w:rPr>
        <w:t>- общее количество грузовых мест;</w:t>
      </w:r>
    </w:p>
    <w:p w14:paraId="4EA79CE5" w14:textId="77777777" w:rsidR="002B2B1A" w:rsidRPr="00096DD1" w:rsidRDefault="002B2B1A" w:rsidP="002B2B1A">
      <w:pPr>
        <w:tabs>
          <w:tab w:val="left" w:pos="284"/>
        </w:tabs>
        <w:spacing w:after="0" w:line="240" w:lineRule="auto"/>
        <w:ind w:right="-1"/>
        <w:jc w:val="both"/>
        <w:rPr>
          <w:rFonts w:eastAsia="Times New Roman"/>
          <w:lang w:eastAsia="ru-RU"/>
        </w:rPr>
      </w:pPr>
      <w:r w:rsidRPr="00096DD1">
        <w:rPr>
          <w:rFonts w:eastAsia="Times New Roman"/>
          <w:lang w:eastAsia="ru-RU"/>
        </w:rPr>
        <w:t>- общая масса брутто (кг), общая масса нетто (кг) и общий объем (м³) грузовых мест;</w:t>
      </w:r>
    </w:p>
    <w:p w14:paraId="0F3AE2B9" w14:textId="77777777" w:rsidR="002B2B1A" w:rsidRPr="00096DD1" w:rsidRDefault="002B2B1A" w:rsidP="002B2B1A">
      <w:pPr>
        <w:tabs>
          <w:tab w:val="left" w:pos="284"/>
        </w:tabs>
        <w:spacing w:after="0" w:line="240" w:lineRule="auto"/>
        <w:ind w:right="-1"/>
        <w:jc w:val="both"/>
        <w:rPr>
          <w:rFonts w:eastAsia="Times New Roman"/>
          <w:lang w:eastAsia="ru-RU"/>
        </w:rPr>
      </w:pPr>
      <w:r w:rsidRPr="00096DD1">
        <w:rPr>
          <w:rFonts w:eastAsia="Times New Roman"/>
          <w:lang w:eastAsia="ru-RU"/>
        </w:rPr>
        <w:t>- наименование Оборудования, номер позиции и количество;</w:t>
      </w:r>
    </w:p>
    <w:p w14:paraId="61188B67" w14:textId="77777777" w:rsidR="002B2B1A" w:rsidRPr="00096DD1" w:rsidRDefault="002B2B1A" w:rsidP="002B2B1A">
      <w:pPr>
        <w:tabs>
          <w:tab w:val="left" w:pos="284"/>
        </w:tabs>
        <w:spacing w:after="0" w:line="240" w:lineRule="auto"/>
        <w:ind w:right="-1"/>
        <w:jc w:val="both"/>
        <w:rPr>
          <w:rFonts w:eastAsia="Times New Roman"/>
          <w:lang w:eastAsia="ru-RU"/>
        </w:rPr>
      </w:pPr>
      <w:r w:rsidRPr="00096DD1">
        <w:rPr>
          <w:rFonts w:eastAsia="Times New Roman"/>
          <w:lang w:eastAsia="ru-RU"/>
        </w:rPr>
        <w:t>- массогабаритные характеристики каждого грузового места в отгружаемой партии: масса нетто (кг), масса брутто (кг), объем (м³) и габаритные размеры (мм), вид упаковки каждого грузового места;</w:t>
      </w:r>
    </w:p>
    <w:p w14:paraId="05A8D11A" w14:textId="77777777" w:rsidR="002B2B1A" w:rsidRPr="00096DD1" w:rsidRDefault="002B2B1A" w:rsidP="002B2B1A">
      <w:pPr>
        <w:tabs>
          <w:tab w:val="left" w:pos="0"/>
          <w:tab w:val="left" w:pos="142"/>
        </w:tabs>
        <w:spacing w:after="0" w:line="240" w:lineRule="auto"/>
        <w:ind w:right="-1"/>
        <w:jc w:val="both"/>
        <w:rPr>
          <w:rFonts w:eastAsia="Times New Roman"/>
          <w:lang w:eastAsia="ru-RU"/>
        </w:rPr>
      </w:pPr>
      <w:r w:rsidRPr="00096DD1">
        <w:rPr>
          <w:rFonts w:eastAsia="Times New Roman"/>
          <w:lang w:eastAsia="ru-RU"/>
        </w:rPr>
        <w:t>- наименование Оборудования, для которого требуются специальная упаковка, меры предосторожности, защиты и т.п.;</w:t>
      </w:r>
    </w:p>
    <w:p w14:paraId="386A8E64" w14:textId="77777777" w:rsidR="002B2B1A" w:rsidRPr="00096DD1" w:rsidRDefault="002B2B1A" w:rsidP="002B2B1A">
      <w:pPr>
        <w:spacing w:after="0" w:line="240" w:lineRule="auto"/>
        <w:ind w:right="-1"/>
        <w:jc w:val="both"/>
        <w:rPr>
          <w:rFonts w:eastAsia="Times New Roman"/>
          <w:lang w:eastAsia="ru-RU"/>
        </w:rPr>
      </w:pPr>
      <w:r w:rsidRPr="00096DD1">
        <w:rPr>
          <w:rFonts w:eastAsia="Times New Roman"/>
          <w:lang w:eastAsia="ru-RU"/>
        </w:rPr>
        <w:t>- описание специальных мер предосторожности, которые должны применяться для такого Оборудования, включая требования к температуре, удару и т.д. во время погрузки на транспортное средство, крепления, транспортировки, выгрузки и хранения;</w:t>
      </w:r>
    </w:p>
    <w:p w14:paraId="6AE551CA" w14:textId="77777777" w:rsidR="002B2B1A" w:rsidRPr="00096DD1" w:rsidRDefault="002B2B1A" w:rsidP="002B2B1A">
      <w:pPr>
        <w:spacing w:after="0" w:line="240" w:lineRule="auto"/>
        <w:ind w:right="-1"/>
        <w:jc w:val="both"/>
        <w:rPr>
          <w:rFonts w:eastAsia="Times New Roman"/>
          <w:lang w:eastAsia="ru-RU"/>
        </w:rPr>
      </w:pPr>
      <w:r w:rsidRPr="00096DD1">
        <w:rPr>
          <w:rFonts w:eastAsia="Times New Roman"/>
          <w:lang w:eastAsia="ru-RU"/>
        </w:rPr>
        <w:t>- возможность складирования (</w:t>
      </w:r>
      <w:proofErr w:type="spellStart"/>
      <w:r w:rsidRPr="00096DD1">
        <w:rPr>
          <w:rFonts w:eastAsia="Times New Roman"/>
          <w:lang w:eastAsia="ru-RU"/>
        </w:rPr>
        <w:t>штабелирования</w:t>
      </w:r>
      <w:proofErr w:type="spellEnd"/>
      <w:r w:rsidRPr="00096DD1">
        <w:rPr>
          <w:rFonts w:eastAsia="Times New Roman"/>
          <w:lang w:eastAsia="ru-RU"/>
        </w:rPr>
        <w:t>) Оборудования с указанием предельной нагрузки (кг) на верхнюю крышку ящика;</w:t>
      </w:r>
    </w:p>
    <w:p w14:paraId="7A7FACD0" w14:textId="77777777" w:rsidR="002B2B1A" w:rsidRPr="00096DD1" w:rsidRDefault="002B2B1A" w:rsidP="002B2B1A">
      <w:pPr>
        <w:spacing w:after="0" w:line="240" w:lineRule="auto"/>
        <w:ind w:right="-1"/>
        <w:jc w:val="both"/>
        <w:rPr>
          <w:rFonts w:eastAsia="Times New Roman"/>
          <w:lang w:eastAsia="ru-RU"/>
        </w:rPr>
      </w:pPr>
      <w:r w:rsidRPr="00096DD1">
        <w:rPr>
          <w:rFonts w:eastAsia="Times New Roman"/>
          <w:lang w:eastAsia="ru-RU"/>
        </w:rPr>
        <w:t>- контактные данные и адрес агента компании-перевозчик.</w:t>
      </w:r>
    </w:p>
    <w:p w14:paraId="0F15A046" w14:textId="77777777" w:rsidR="002B2B1A" w:rsidRPr="00096DD1" w:rsidRDefault="002B2B1A" w:rsidP="002B2B1A">
      <w:pPr>
        <w:spacing w:after="0" w:line="240" w:lineRule="auto"/>
        <w:ind w:right="-1"/>
        <w:jc w:val="both"/>
        <w:rPr>
          <w:color w:val="000000"/>
        </w:rPr>
      </w:pPr>
      <w:r w:rsidRPr="00096DD1">
        <w:rPr>
          <w:color w:val="000000"/>
        </w:rPr>
        <w:t>Кроме этого, Поставщик обязан предоставить Покупателю один комплект следующих документов в комплекте поставки с Оборудованием и один комплект по электронной почте:</w:t>
      </w:r>
    </w:p>
    <w:p w14:paraId="4BB268E2" w14:textId="77777777" w:rsidR="002B2B1A" w:rsidRPr="00096DD1" w:rsidRDefault="002B2B1A" w:rsidP="006B089A">
      <w:pPr>
        <w:numPr>
          <w:ilvl w:val="0"/>
          <w:numId w:val="25"/>
        </w:numPr>
        <w:spacing w:after="0" w:line="240" w:lineRule="auto"/>
        <w:ind w:right="-1"/>
        <w:jc w:val="both"/>
        <w:rPr>
          <w:color w:val="000000"/>
        </w:rPr>
      </w:pPr>
      <w:r w:rsidRPr="00096DD1">
        <w:rPr>
          <w:color w:val="000000"/>
        </w:rPr>
        <w:t>Счет на оплату (1 экз. в электронном виде);</w:t>
      </w:r>
    </w:p>
    <w:p w14:paraId="166E7C92" w14:textId="77777777" w:rsidR="002B2B1A" w:rsidRPr="00096DD1" w:rsidRDefault="002B2B1A" w:rsidP="006B089A">
      <w:pPr>
        <w:numPr>
          <w:ilvl w:val="0"/>
          <w:numId w:val="25"/>
        </w:numPr>
        <w:spacing w:after="0" w:line="240" w:lineRule="auto"/>
        <w:ind w:right="-1"/>
        <w:jc w:val="both"/>
        <w:rPr>
          <w:color w:val="000000"/>
        </w:rPr>
      </w:pPr>
      <w:r w:rsidRPr="00096DD1">
        <w:rPr>
          <w:color w:val="000000"/>
        </w:rPr>
        <w:t>Счет-фактуру (1 экз. в электронном виде);</w:t>
      </w:r>
    </w:p>
    <w:p w14:paraId="27ADB80B" w14:textId="77777777" w:rsidR="002B2B1A" w:rsidRPr="00096DD1" w:rsidRDefault="002B2B1A" w:rsidP="006B089A">
      <w:pPr>
        <w:numPr>
          <w:ilvl w:val="0"/>
          <w:numId w:val="25"/>
        </w:numPr>
        <w:tabs>
          <w:tab w:val="left" w:pos="284"/>
        </w:tabs>
        <w:spacing w:after="0" w:line="240" w:lineRule="auto"/>
        <w:ind w:right="-1"/>
        <w:jc w:val="both"/>
        <w:rPr>
          <w:bCs/>
          <w:color w:val="000000"/>
        </w:rPr>
      </w:pPr>
      <w:r w:rsidRPr="00096DD1">
        <w:rPr>
          <w:rFonts w:eastAsia="Times New Roman"/>
          <w:color w:val="000000"/>
          <w:lang w:eastAsia="ru-RU"/>
        </w:rPr>
        <w:t>Подробные отгрузочные и упаковочны</w:t>
      </w:r>
      <w:r>
        <w:rPr>
          <w:rFonts w:eastAsia="Times New Roman"/>
          <w:color w:val="000000"/>
          <w:lang w:eastAsia="ru-RU"/>
        </w:rPr>
        <w:t>е листы в соответствии с п. 5.9</w:t>
      </w:r>
      <w:r w:rsidRPr="00096DD1">
        <w:rPr>
          <w:rFonts w:eastAsia="Times New Roman"/>
          <w:color w:val="000000"/>
          <w:lang w:eastAsia="ru-RU"/>
        </w:rPr>
        <w:t xml:space="preserve">. </w:t>
      </w:r>
      <w:r w:rsidRPr="00096DD1">
        <w:rPr>
          <w:bCs/>
          <w:color w:val="000000"/>
        </w:rPr>
        <w:t>с указанием точного наименования ввозимого Товара; веса нетто/брутто; количества каждого наименования; количества мест; стоимости;</w:t>
      </w:r>
    </w:p>
    <w:p w14:paraId="4E7A5104" w14:textId="77777777" w:rsidR="002B2B1A" w:rsidRPr="00096DD1" w:rsidRDefault="002B2B1A" w:rsidP="006B089A">
      <w:pPr>
        <w:numPr>
          <w:ilvl w:val="0"/>
          <w:numId w:val="25"/>
        </w:numPr>
        <w:spacing w:after="0" w:line="240" w:lineRule="auto"/>
        <w:jc w:val="both"/>
        <w:rPr>
          <w:color w:val="000000"/>
        </w:rPr>
      </w:pPr>
      <w:r w:rsidRPr="00096DD1">
        <w:rPr>
          <w:color w:val="000000"/>
        </w:rPr>
        <w:lastRenderedPageBreak/>
        <w:t>Товарно-транспортную (или транспортную) накладную (в случае перевозки автомобильным транспортом) или иной транспортный документ;</w:t>
      </w:r>
    </w:p>
    <w:p w14:paraId="4582EA2F" w14:textId="77777777" w:rsidR="002B2B1A" w:rsidRPr="00096DD1" w:rsidRDefault="002B2B1A" w:rsidP="006B089A">
      <w:pPr>
        <w:numPr>
          <w:ilvl w:val="0"/>
          <w:numId w:val="25"/>
        </w:numPr>
        <w:spacing w:after="0" w:line="240" w:lineRule="auto"/>
        <w:jc w:val="both"/>
        <w:rPr>
          <w:color w:val="000000"/>
        </w:rPr>
      </w:pPr>
      <w:r w:rsidRPr="00096DD1">
        <w:rPr>
          <w:color w:val="000000"/>
        </w:rPr>
        <w:t>Товарную накладную (форма ТОРГ-12), оформленную, заверенную печатью и подписанную со Стороны Поставщика, согласно дате составления транспортной накладной или универсальный передаточный документ (УПД);</w:t>
      </w:r>
    </w:p>
    <w:p w14:paraId="4A5EDDD9" w14:textId="77777777" w:rsidR="002B2B1A" w:rsidRPr="00096DD1" w:rsidRDefault="002B2B1A" w:rsidP="006B089A">
      <w:pPr>
        <w:numPr>
          <w:ilvl w:val="0"/>
          <w:numId w:val="25"/>
        </w:numPr>
        <w:tabs>
          <w:tab w:val="left" w:pos="426"/>
        </w:tabs>
        <w:spacing w:after="0" w:line="240" w:lineRule="auto"/>
        <w:jc w:val="both"/>
        <w:rPr>
          <w:rFonts w:eastAsia="Times New Roman"/>
          <w:lang w:eastAsia="ru-RU"/>
        </w:rPr>
      </w:pPr>
      <w:r w:rsidRPr="00096DD1">
        <w:rPr>
          <w:rFonts w:eastAsia="Times New Roman"/>
          <w:lang w:eastAsia="ru-RU"/>
        </w:rPr>
        <w:t>технический паспорт (согласно ГОСТ 2.610-2006) (для каждой единицы Оборудования) (1 экз. в печатном виде и 1 экз. в электронном виде);</w:t>
      </w:r>
    </w:p>
    <w:p w14:paraId="3471A054" w14:textId="77777777" w:rsidR="002B2B1A" w:rsidRPr="00096DD1" w:rsidRDefault="002B2B1A" w:rsidP="006B089A">
      <w:pPr>
        <w:numPr>
          <w:ilvl w:val="0"/>
          <w:numId w:val="25"/>
        </w:numPr>
        <w:tabs>
          <w:tab w:val="left" w:pos="142"/>
        </w:tabs>
        <w:spacing w:after="0" w:line="240" w:lineRule="auto"/>
        <w:jc w:val="both"/>
        <w:rPr>
          <w:rFonts w:eastAsia="Times New Roman"/>
          <w:lang w:eastAsia="ru-RU"/>
        </w:rPr>
      </w:pPr>
      <w:r w:rsidRPr="00096DD1">
        <w:rPr>
          <w:rFonts w:eastAsia="Times New Roman"/>
          <w:lang w:eastAsia="ru-RU"/>
        </w:rPr>
        <w:t>Инструкции по эксплуатации и техническому обслуживанию (согласно ГОСТ 2.601- 2013) (для каждой единицы Оборудования и вспомогательного Оборудования) (2 экз. в печатном виде и 2 экз. в электронном виде);</w:t>
      </w:r>
    </w:p>
    <w:p w14:paraId="06208FD6" w14:textId="77777777" w:rsidR="002B2B1A" w:rsidRPr="00096DD1" w:rsidRDefault="002B2B1A" w:rsidP="006B089A">
      <w:pPr>
        <w:numPr>
          <w:ilvl w:val="0"/>
          <w:numId w:val="25"/>
        </w:numPr>
        <w:tabs>
          <w:tab w:val="left" w:pos="426"/>
        </w:tabs>
        <w:spacing w:after="0" w:line="240" w:lineRule="auto"/>
        <w:jc w:val="both"/>
        <w:rPr>
          <w:rFonts w:eastAsia="Times New Roman"/>
          <w:lang w:eastAsia="ru-RU"/>
        </w:rPr>
      </w:pPr>
      <w:r w:rsidRPr="00096DD1">
        <w:rPr>
          <w:rFonts w:eastAsia="Times New Roman"/>
          <w:lang w:eastAsia="ru-RU"/>
        </w:rPr>
        <w:t>копи</w:t>
      </w:r>
      <w:r>
        <w:rPr>
          <w:rFonts w:eastAsia="Times New Roman"/>
          <w:lang w:eastAsia="ru-RU"/>
        </w:rPr>
        <w:t xml:space="preserve">ю сертификата качества ТР ТС 004/2011 «О безопасности низковольтного </w:t>
      </w:r>
      <w:r w:rsidRPr="00096DD1">
        <w:rPr>
          <w:rFonts w:eastAsia="Times New Roman"/>
          <w:lang w:eastAsia="ru-RU"/>
        </w:rPr>
        <w:t>оборудования» заверенную заводом изготовителем (1 экз. в печатном виде и 1 экз. в электронном виде);</w:t>
      </w:r>
    </w:p>
    <w:p w14:paraId="2A3AA5A3" w14:textId="77777777" w:rsidR="002B2B1A" w:rsidRPr="00096DD1" w:rsidRDefault="002B2B1A" w:rsidP="006B089A">
      <w:pPr>
        <w:numPr>
          <w:ilvl w:val="0"/>
          <w:numId w:val="25"/>
        </w:numPr>
        <w:tabs>
          <w:tab w:val="left" w:pos="426"/>
        </w:tabs>
        <w:spacing w:after="0" w:line="240" w:lineRule="auto"/>
        <w:jc w:val="both"/>
        <w:rPr>
          <w:rFonts w:eastAsia="Times New Roman"/>
          <w:lang w:eastAsia="ru-RU"/>
        </w:rPr>
      </w:pPr>
      <w:r w:rsidRPr="00096DD1">
        <w:rPr>
          <w:rFonts w:eastAsia="Times New Roman"/>
          <w:lang w:eastAsia="ru-RU"/>
        </w:rPr>
        <w:t>коп</w:t>
      </w:r>
      <w:r>
        <w:rPr>
          <w:rFonts w:eastAsia="Times New Roman"/>
          <w:lang w:eastAsia="ru-RU"/>
        </w:rPr>
        <w:t>ию сертификата качества ТР ТС 02</w:t>
      </w:r>
      <w:r w:rsidRPr="00096DD1">
        <w:rPr>
          <w:rFonts w:eastAsia="Times New Roman"/>
          <w:lang w:eastAsia="ru-RU"/>
        </w:rPr>
        <w:t>0/2011 «</w:t>
      </w:r>
      <w:r>
        <w:rPr>
          <w:rFonts w:eastAsia="Times New Roman"/>
          <w:lang w:eastAsia="ru-RU"/>
        </w:rPr>
        <w:t>Электромагнитная совместимость технических средств»</w:t>
      </w:r>
      <w:r w:rsidRPr="00096DD1">
        <w:rPr>
          <w:rFonts w:eastAsia="Times New Roman"/>
          <w:lang w:eastAsia="ru-RU"/>
        </w:rPr>
        <w:t xml:space="preserve"> заверенная заводом изготовителем (1 экз. в печатном виде и 1 экз. в электронном виде).</w:t>
      </w:r>
    </w:p>
    <w:p w14:paraId="26F12E17" w14:textId="77777777" w:rsidR="002B2B1A" w:rsidRPr="00AB7979" w:rsidRDefault="002B2B1A" w:rsidP="002B2B1A">
      <w:pPr>
        <w:spacing w:after="0" w:line="240" w:lineRule="auto"/>
        <w:jc w:val="both"/>
        <w:rPr>
          <w:color w:val="000000"/>
        </w:rPr>
      </w:pPr>
      <w:r w:rsidRPr="00AB7979">
        <w:rPr>
          <w:color w:val="000000"/>
        </w:rPr>
        <w:t>5.</w:t>
      </w:r>
      <w:r>
        <w:rPr>
          <w:color w:val="000000"/>
        </w:rPr>
        <w:t>6</w:t>
      </w:r>
      <w:r w:rsidRPr="00AB7979">
        <w:rPr>
          <w:color w:val="000000"/>
        </w:rPr>
        <w:t>.  Упаковка Товара обеспечивается Поставщиком.</w:t>
      </w:r>
    </w:p>
    <w:p w14:paraId="0D81F3F6" w14:textId="77777777" w:rsidR="002B2B1A" w:rsidRPr="00AB7979" w:rsidRDefault="002B2B1A" w:rsidP="002B2B1A">
      <w:pPr>
        <w:spacing w:after="0" w:line="240" w:lineRule="auto"/>
        <w:jc w:val="both"/>
        <w:rPr>
          <w:color w:val="000000"/>
        </w:rPr>
      </w:pPr>
      <w:r>
        <w:rPr>
          <w:color w:val="000000"/>
        </w:rPr>
        <w:t>5.7</w:t>
      </w:r>
      <w:r w:rsidRPr="00AB7979">
        <w:rPr>
          <w:color w:val="000000"/>
        </w:rPr>
        <w:t xml:space="preserve">. Оборудование должно быть отгружено в упаковке, предназначенной для перевозки данного вида </w:t>
      </w:r>
      <w:r>
        <w:rPr>
          <w:color w:val="000000"/>
        </w:rPr>
        <w:t>Товара</w:t>
      </w:r>
      <w:r w:rsidRPr="00AB7979">
        <w:rPr>
          <w:color w:val="000000"/>
        </w:rPr>
        <w:t>. Упаковка должна предохранять Оборудование от любого рода повреждений или коррозии во время перевозки и быть пригодной для возможной перегрузки Оборудования на пути к месту назначения и их длительного хранения, а также предохранять Оборудование от воздействия атмосферных явлений. Упаковка Оборудования должна быть пригодной для погрузочно-разгрузочных работ.</w:t>
      </w:r>
    </w:p>
    <w:p w14:paraId="4D78E268" w14:textId="77777777" w:rsidR="002B2B1A" w:rsidRPr="00AB7979" w:rsidRDefault="002B2B1A" w:rsidP="002B2B1A">
      <w:pPr>
        <w:spacing w:after="0" w:line="240" w:lineRule="auto"/>
        <w:jc w:val="both"/>
        <w:rPr>
          <w:color w:val="000000"/>
        </w:rPr>
      </w:pPr>
      <w:r>
        <w:rPr>
          <w:color w:val="000000"/>
        </w:rPr>
        <w:t>5.8</w:t>
      </w:r>
      <w:r w:rsidRPr="00AB7979">
        <w:rPr>
          <w:color w:val="000000"/>
        </w:rPr>
        <w:t xml:space="preserve">. Товар должен иметь антикоррозионные и консервационные покрытия, обеспечивающие хранение </w:t>
      </w:r>
      <w:r>
        <w:rPr>
          <w:color w:val="000000"/>
        </w:rPr>
        <w:t>Оборудов</w:t>
      </w:r>
      <w:r w:rsidRPr="00AB7979">
        <w:rPr>
          <w:color w:val="000000"/>
        </w:rPr>
        <w:t>ания на открытой площадке в течение 12 месяцев.</w:t>
      </w:r>
    </w:p>
    <w:p w14:paraId="319298E8" w14:textId="77777777" w:rsidR="002B2B1A" w:rsidRPr="00AB7979" w:rsidRDefault="002B2B1A" w:rsidP="002B2B1A">
      <w:pPr>
        <w:spacing w:after="0" w:line="240" w:lineRule="auto"/>
        <w:jc w:val="both"/>
        <w:rPr>
          <w:color w:val="000000"/>
        </w:rPr>
      </w:pPr>
      <w:r>
        <w:rPr>
          <w:color w:val="000000"/>
        </w:rPr>
        <w:t>5.9</w:t>
      </w:r>
      <w:r w:rsidRPr="00AB7979">
        <w:rPr>
          <w:color w:val="000000"/>
        </w:rPr>
        <w:t>.  К каждой упаковке Поставщик обязан приложить подробный упаковочный лист. Одна копия упаковочного листа в водонепроницаемом конверте должна закрепляться на наружной стороне упаковочного места.</w:t>
      </w:r>
    </w:p>
    <w:p w14:paraId="6000D00D" w14:textId="77777777" w:rsidR="002B2B1A" w:rsidRPr="00AB7979" w:rsidRDefault="002B2B1A" w:rsidP="002B2B1A">
      <w:pPr>
        <w:spacing w:after="0" w:line="240" w:lineRule="auto"/>
        <w:jc w:val="both"/>
        <w:rPr>
          <w:color w:val="000000"/>
        </w:rPr>
      </w:pPr>
      <w:r w:rsidRPr="00AB7979">
        <w:rPr>
          <w:color w:val="000000"/>
        </w:rPr>
        <w:t>Все упаковки должны быть маркированы на двух противоположных сторонах. На каждой упаковке несмываемой краской должна быть нанесена следующая маркировка:</w:t>
      </w:r>
    </w:p>
    <w:p w14:paraId="1A3A5F69" w14:textId="77777777" w:rsidR="002B2B1A" w:rsidRPr="00AB7979" w:rsidRDefault="002B2B1A" w:rsidP="002B2B1A">
      <w:pPr>
        <w:spacing w:after="0" w:line="240" w:lineRule="auto"/>
        <w:jc w:val="both"/>
        <w:rPr>
          <w:color w:val="000000"/>
        </w:rPr>
      </w:pPr>
      <w:r w:rsidRPr="00AB7979">
        <w:rPr>
          <w:color w:val="000000"/>
        </w:rPr>
        <w:t>•</w:t>
      </w:r>
      <w:r w:rsidRPr="00AB7979">
        <w:rPr>
          <w:color w:val="000000"/>
        </w:rPr>
        <w:tab/>
        <w:t>Договор №. ______________</w:t>
      </w:r>
    </w:p>
    <w:p w14:paraId="4C6B0D12" w14:textId="77777777" w:rsidR="002B2B1A" w:rsidRPr="00AB7979" w:rsidRDefault="002B2B1A" w:rsidP="002B2B1A">
      <w:pPr>
        <w:spacing w:after="0" w:line="240" w:lineRule="auto"/>
        <w:jc w:val="both"/>
        <w:rPr>
          <w:color w:val="000000"/>
        </w:rPr>
      </w:pPr>
      <w:r w:rsidRPr="00AB7979">
        <w:rPr>
          <w:color w:val="000000"/>
        </w:rPr>
        <w:t>•</w:t>
      </w:r>
      <w:r w:rsidRPr="00AB7979">
        <w:rPr>
          <w:color w:val="000000"/>
        </w:rPr>
        <w:tab/>
        <w:t>Поставщик: _______________</w:t>
      </w:r>
    </w:p>
    <w:p w14:paraId="41E141C8" w14:textId="77777777" w:rsidR="002B2B1A" w:rsidRPr="00AB7979" w:rsidRDefault="002B2B1A" w:rsidP="002B2B1A">
      <w:pPr>
        <w:spacing w:after="0" w:line="240" w:lineRule="auto"/>
        <w:jc w:val="both"/>
        <w:rPr>
          <w:color w:val="000000"/>
        </w:rPr>
      </w:pPr>
      <w:r>
        <w:rPr>
          <w:color w:val="000000"/>
        </w:rPr>
        <w:t>•</w:t>
      </w:r>
      <w:r>
        <w:rPr>
          <w:color w:val="000000"/>
        </w:rPr>
        <w:tab/>
        <w:t>Покупатель: ООО «ССК «Звезда»</w:t>
      </w:r>
    </w:p>
    <w:p w14:paraId="79A5721D" w14:textId="77777777" w:rsidR="002B2B1A" w:rsidRPr="00AB7979" w:rsidRDefault="002B2B1A" w:rsidP="002B2B1A">
      <w:pPr>
        <w:spacing w:after="0" w:line="240" w:lineRule="auto"/>
        <w:jc w:val="both"/>
        <w:rPr>
          <w:color w:val="000000"/>
        </w:rPr>
      </w:pPr>
      <w:r w:rsidRPr="00AB7979">
        <w:rPr>
          <w:color w:val="000000"/>
        </w:rPr>
        <w:t>•</w:t>
      </w:r>
      <w:r w:rsidRPr="00AB7979">
        <w:rPr>
          <w:color w:val="000000"/>
        </w:rPr>
        <w:tab/>
        <w:t>Место №_________</w:t>
      </w:r>
    </w:p>
    <w:p w14:paraId="5B17C848" w14:textId="77777777" w:rsidR="002B2B1A" w:rsidRPr="00AB7979" w:rsidRDefault="002B2B1A" w:rsidP="002B2B1A">
      <w:pPr>
        <w:spacing w:after="0" w:line="240" w:lineRule="auto"/>
        <w:jc w:val="both"/>
        <w:rPr>
          <w:color w:val="000000"/>
        </w:rPr>
      </w:pPr>
      <w:r w:rsidRPr="00AB7979">
        <w:rPr>
          <w:color w:val="000000"/>
        </w:rPr>
        <w:t>•</w:t>
      </w:r>
      <w:r w:rsidRPr="00AB7979">
        <w:rPr>
          <w:color w:val="000000"/>
        </w:rPr>
        <w:tab/>
        <w:t>Вес брутто _____ кг.</w:t>
      </w:r>
    </w:p>
    <w:p w14:paraId="3A6B54D6" w14:textId="77777777" w:rsidR="002B2B1A" w:rsidRPr="00AB7979" w:rsidRDefault="002B2B1A" w:rsidP="002B2B1A">
      <w:pPr>
        <w:spacing w:after="0" w:line="240" w:lineRule="auto"/>
        <w:jc w:val="both"/>
        <w:rPr>
          <w:color w:val="000000"/>
        </w:rPr>
      </w:pPr>
      <w:r w:rsidRPr="00AB7979">
        <w:rPr>
          <w:color w:val="000000"/>
        </w:rPr>
        <w:t>•</w:t>
      </w:r>
      <w:r w:rsidRPr="00AB7979">
        <w:rPr>
          <w:color w:val="000000"/>
        </w:rPr>
        <w:tab/>
        <w:t>Вес нетто _____кг.</w:t>
      </w:r>
    </w:p>
    <w:p w14:paraId="42A2780C" w14:textId="77777777" w:rsidR="002B2B1A" w:rsidRPr="00AB7979" w:rsidRDefault="002B2B1A" w:rsidP="002B2B1A">
      <w:pPr>
        <w:spacing w:after="0" w:line="240" w:lineRule="auto"/>
        <w:jc w:val="both"/>
        <w:rPr>
          <w:color w:val="000000"/>
        </w:rPr>
      </w:pPr>
      <w:r w:rsidRPr="00AB7979">
        <w:rPr>
          <w:color w:val="000000"/>
        </w:rPr>
        <w:t>•</w:t>
      </w:r>
      <w:r w:rsidRPr="00AB7979">
        <w:rPr>
          <w:color w:val="000000"/>
        </w:rPr>
        <w:tab/>
        <w:t>Размеры упаковочных мест в сантиметрах: длина, ширина, высота</w:t>
      </w:r>
    </w:p>
    <w:p w14:paraId="6DE44A2F" w14:textId="77777777" w:rsidR="002B2B1A" w:rsidRPr="00AB7979" w:rsidRDefault="002B2B1A" w:rsidP="002B2B1A">
      <w:pPr>
        <w:spacing w:after="0" w:line="240" w:lineRule="auto"/>
        <w:jc w:val="both"/>
        <w:rPr>
          <w:color w:val="000000"/>
        </w:rPr>
      </w:pPr>
      <w:r w:rsidRPr="00AB7979">
        <w:rPr>
          <w:color w:val="000000"/>
        </w:rPr>
        <w:t>На упаковки, требующие особого обращения, должна быть нанесена дополнительная маркировка:</w:t>
      </w:r>
    </w:p>
    <w:p w14:paraId="69FEE781" w14:textId="77777777" w:rsidR="002B2B1A" w:rsidRPr="00AB7979" w:rsidRDefault="002B2B1A" w:rsidP="002B2B1A">
      <w:pPr>
        <w:spacing w:after="0" w:line="240" w:lineRule="auto"/>
        <w:jc w:val="both"/>
        <w:rPr>
          <w:color w:val="000000"/>
          <w:lang w:val="en-US"/>
        </w:rPr>
      </w:pPr>
      <w:r w:rsidRPr="00AB7979">
        <w:rPr>
          <w:color w:val="000000"/>
          <w:lang w:val="en-US"/>
        </w:rPr>
        <w:t>•</w:t>
      </w:r>
      <w:r w:rsidRPr="00AB7979">
        <w:rPr>
          <w:color w:val="000000"/>
          <w:lang w:val="en-US"/>
        </w:rPr>
        <w:tab/>
        <w:t>“With care” - “</w:t>
      </w:r>
      <w:r w:rsidRPr="00AB7979">
        <w:rPr>
          <w:color w:val="000000"/>
        </w:rPr>
        <w:t>Осторожно</w:t>
      </w:r>
      <w:r w:rsidRPr="00AB7979">
        <w:rPr>
          <w:color w:val="000000"/>
          <w:lang w:val="en-US"/>
        </w:rPr>
        <w:t>”</w:t>
      </w:r>
    </w:p>
    <w:p w14:paraId="73043892" w14:textId="77777777" w:rsidR="002B2B1A" w:rsidRPr="00AB7979" w:rsidRDefault="002B2B1A" w:rsidP="002B2B1A">
      <w:pPr>
        <w:spacing w:after="0" w:line="240" w:lineRule="auto"/>
        <w:jc w:val="both"/>
        <w:rPr>
          <w:color w:val="000000"/>
          <w:lang w:val="en-US"/>
        </w:rPr>
      </w:pPr>
      <w:r w:rsidRPr="00AB7979">
        <w:rPr>
          <w:color w:val="000000"/>
          <w:lang w:val="en-US"/>
        </w:rPr>
        <w:t>•</w:t>
      </w:r>
      <w:r w:rsidRPr="00AB7979">
        <w:rPr>
          <w:color w:val="000000"/>
          <w:lang w:val="en-US"/>
        </w:rPr>
        <w:tab/>
        <w:t>“Top” - “</w:t>
      </w:r>
      <w:r w:rsidRPr="00AB7979">
        <w:rPr>
          <w:color w:val="000000"/>
        </w:rPr>
        <w:t>Верх</w:t>
      </w:r>
      <w:r w:rsidRPr="00AB7979">
        <w:rPr>
          <w:color w:val="000000"/>
          <w:lang w:val="en-US"/>
        </w:rPr>
        <w:t>”</w:t>
      </w:r>
    </w:p>
    <w:p w14:paraId="03FB2AC9" w14:textId="77777777" w:rsidR="002B2B1A" w:rsidRPr="00AB7979" w:rsidRDefault="002B2B1A" w:rsidP="002B2B1A">
      <w:pPr>
        <w:spacing w:after="0" w:line="240" w:lineRule="auto"/>
        <w:jc w:val="both"/>
        <w:rPr>
          <w:color w:val="000000"/>
          <w:lang w:val="en-US"/>
        </w:rPr>
      </w:pPr>
      <w:r w:rsidRPr="00AB7979">
        <w:rPr>
          <w:color w:val="000000"/>
          <w:lang w:val="en-US"/>
        </w:rPr>
        <w:t>•</w:t>
      </w:r>
      <w:r w:rsidRPr="00AB7979">
        <w:rPr>
          <w:color w:val="000000"/>
          <w:lang w:val="en-US"/>
        </w:rPr>
        <w:tab/>
        <w:t>“Do not turn over” - “</w:t>
      </w:r>
      <w:r w:rsidRPr="00AB7979">
        <w:rPr>
          <w:color w:val="000000"/>
        </w:rPr>
        <w:t>Не</w:t>
      </w:r>
      <w:r w:rsidRPr="00AB7979">
        <w:rPr>
          <w:color w:val="000000"/>
          <w:lang w:val="en-US"/>
        </w:rPr>
        <w:t xml:space="preserve"> </w:t>
      </w:r>
      <w:r w:rsidRPr="00AB7979">
        <w:rPr>
          <w:color w:val="000000"/>
        </w:rPr>
        <w:t>кантовать</w:t>
      </w:r>
      <w:r w:rsidRPr="00AB7979">
        <w:rPr>
          <w:color w:val="000000"/>
          <w:lang w:val="en-US"/>
        </w:rPr>
        <w:t>”</w:t>
      </w:r>
    </w:p>
    <w:p w14:paraId="55A50A4E" w14:textId="77777777" w:rsidR="002B2B1A" w:rsidRPr="00AB7979" w:rsidRDefault="002B2B1A" w:rsidP="002B2B1A">
      <w:pPr>
        <w:spacing w:after="0" w:line="240" w:lineRule="auto"/>
        <w:jc w:val="both"/>
        <w:rPr>
          <w:color w:val="000000"/>
        </w:rPr>
      </w:pPr>
      <w:r w:rsidRPr="00AB7979">
        <w:rPr>
          <w:color w:val="000000"/>
        </w:rPr>
        <w:t>а также другая необходимая маркировка.</w:t>
      </w:r>
    </w:p>
    <w:p w14:paraId="37892F66" w14:textId="77777777" w:rsidR="002B2B1A" w:rsidRPr="00AB7979" w:rsidRDefault="002B2B1A" w:rsidP="002B2B1A">
      <w:pPr>
        <w:spacing w:after="0" w:line="240" w:lineRule="auto"/>
        <w:jc w:val="both"/>
        <w:rPr>
          <w:color w:val="000000"/>
        </w:rPr>
      </w:pPr>
      <w:r w:rsidRPr="00AB7979">
        <w:rPr>
          <w:color w:val="000000"/>
        </w:rPr>
        <w:t>Упаковочные места нумеруются дробными числами, причем числитель будет означать порядковый номер ящика, а знаменатель - общее количество мест одной комплектной единицы оборудования.</w:t>
      </w:r>
    </w:p>
    <w:p w14:paraId="24EC2676" w14:textId="77777777" w:rsidR="002B2B1A" w:rsidRPr="00AB7979" w:rsidRDefault="002B2B1A" w:rsidP="002B2B1A">
      <w:pPr>
        <w:spacing w:after="0" w:line="240" w:lineRule="auto"/>
        <w:jc w:val="both"/>
        <w:rPr>
          <w:color w:val="000000"/>
        </w:rPr>
      </w:pPr>
      <w:r w:rsidRPr="00AB7979">
        <w:rPr>
          <w:color w:val="000000"/>
        </w:rPr>
        <w:t>Все эксплуатационные надписи и таблички, содержащиеся на Оборудовании, поставляемом Поставщиком, должны быть на русском языке.</w:t>
      </w:r>
    </w:p>
    <w:p w14:paraId="128C3E82" w14:textId="77777777" w:rsidR="002B2B1A" w:rsidRPr="00AB7979" w:rsidRDefault="002B2B1A" w:rsidP="002B2B1A">
      <w:pPr>
        <w:spacing w:after="0" w:line="240" w:lineRule="auto"/>
        <w:jc w:val="both"/>
        <w:rPr>
          <w:color w:val="000000"/>
        </w:rPr>
      </w:pPr>
      <w:r w:rsidRPr="00AB7979">
        <w:rPr>
          <w:color w:val="000000"/>
        </w:rPr>
        <w:t>5.1</w:t>
      </w:r>
      <w:r>
        <w:rPr>
          <w:color w:val="000000"/>
        </w:rPr>
        <w:t>0</w:t>
      </w:r>
      <w:r w:rsidRPr="00AB7979">
        <w:rPr>
          <w:color w:val="000000"/>
        </w:rPr>
        <w:t xml:space="preserve">. Оборудование, требующее особых условий хранения (в отапливаемом складе) должно указываться Поставщиком Покупателю. </w:t>
      </w:r>
    </w:p>
    <w:p w14:paraId="2946B933" w14:textId="77777777" w:rsidR="002B2B1A" w:rsidRPr="00AB7979" w:rsidRDefault="002B2B1A" w:rsidP="002B2B1A">
      <w:pPr>
        <w:spacing w:after="0" w:line="240" w:lineRule="auto"/>
        <w:jc w:val="both"/>
        <w:rPr>
          <w:color w:val="000000"/>
        </w:rPr>
      </w:pPr>
      <w:r>
        <w:rPr>
          <w:color w:val="000000"/>
        </w:rPr>
        <w:lastRenderedPageBreak/>
        <w:t>5.11</w:t>
      </w:r>
      <w:r w:rsidRPr="00AB7979">
        <w:rPr>
          <w:color w:val="000000"/>
        </w:rPr>
        <w:t xml:space="preserve">.  Поставщик несет ответственность перед Покупателем за порчу, повреждение или поломку </w:t>
      </w:r>
      <w:r>
        <w:rPr>
          <w:color w:val="000000"/>
        </w:rPr>
        <w:t>Оборудов</w:t>
      </w:r>
      <w:r w:rsidRPr="00AB7979">
        <w:rPr>
          <w:color w:val="000000"/>
        </w:rPr>
        <w:t>ания вследствие ненадлежащей упаковки, за образование коррозии из-за недостаточной или несоответствующей консервации.</w:t>
      </w:r>
    </w:p>
    <w:p w14:paraId="193BA74E" w14:textId="77777777" w:rsidR="002B2B1A" w:rsidRPr="00AB7979" w:rsidRDefault="002B2B1A" w:rsidP="002B2B1A">
      <w:pPr>
        <w:spacing w:after="0" w:line="240" w:lineRule="auto"/>
        <w:jc w:val="both"/>
        <w:rPr>
          <w:color w:val="000000"/>
        </w:rPr>
      </w:pPr>
      <w:r>
        <w:rPr>
          <w:color w:val="000000"/>
        </w:rPr>
        <w:t>5.12</w:t>
      </w:r>
      <w:r w:rsidRPr="00AB7979">
        <w:rPr>
          <w:color w:val="000000"/>
        </w:rPr>
        <w:t>. Поставщик обеспечивает соблюдение следующих условий при поставке Товара Покупателю: сохранность тары (упаковки), наличие и целостность (при наличии требования на данный вид Товара пломб, маркировок и бирок; наличие и правильность заполнения товарно-отгрузочной (накладная, счет-фактура) и технической (паспорт, этикетка или иной документ) сопроводительной документации; комплектность; внешний вид (отсутствие коррозий, царапин, вмятин и других механических повреждений).</w:t>
      </w:r>
    </w:p>
    <w:p w14:paraId="208E23A5" w14:textId="77777777" w:rsidR="002B2B1A" w:rsidRPr="00AB7979" w:rsidRDefault="002B2B1A" w:rsidP="002B2B1A">
      <w:pPr>
        <w:spacing w:after="0" w:line="240" w:lineRule="auto"/>
        <w:jc w:val="both"/>
        <w:rPr>
          <w:color w:val="000000"/>
        </w:rPr>
      </w:pPr>
      <w:r>
        <w:rPr>
          <w:color w:val="000000"/>
        </w:rPr>
        <w:t>5.12</w:t>
      </w:r>
      <w:r w:rsidRPr="00AB7979">
        <w:rPr>
          <w:color w:val="000000"/>
        </w:rPr>
        <w:t xml:space="preserve">.1. При приемке Товара от перевозчика Покупатель проверяет соответствие Товара по количеству тарных мест и (или) весу брутто, сохранность упаковки и иные условия, установленные в пунктах </w:t>
      </w:r>
      <w:r>
        <w:rPr>
          <w:color w:val="000000"/>
        </w:rPr>
        <w:t>5.7. - 5.11</w:t>
      </w:r>
      <w:r w:rsidRPr="00AB7979">
        <w:rPr>
          <w:color w:val="000000"/>
        </w:rPr>
        <w:t xml:space="preserve"> Договора. При этом подписание Покупателем товаросопроводительных документов перевозчику, свидетельствует только о принятии указанного количества тарных мест и (или) веса брутто и не означает приемку Товара по количеству, качеству, ассортименту и комплектности.</w:t>
      </w:r>
    </w:p>
    <w:p w14:paraId="07FA2F49" w14:textId="77777777" w:rsidR="002B2B1A" w:rsidRPr="00AB7979" w:rsidRDefault="002B2B1A" w:rsidP="002B2B1A">
      <w:pPr>
        <w:spacing w:after="0" w:line="240" w:lineRule="auto"/>
        <w:jc w:val="both"/>
        <w:rPr>
          <w:color w:val="000000"/>
        </w:rPr>
      </w:pPr>
      <w:r>
        <w:rPr>
          <w:color w:val="000000"/>
        </w:rPr>
        <w:t>5.12</w:t>
      </w:r>
      <w:r w:rsidRPr="00AB7979">
        <w:rPr>
          <w:color w:val="000000"/>
        </w:rPr>
        <w:t>.2. Покупатель в течение 14 (четырнадцати) рабочих дней, с момента поступления Товара в Место приемки, производит приемку Товара на соответствие условиям Договора по количеству, комплектности и внешнему виду (отсутствие коррозий, царапин, вмятин и других механических повреждений). Результатом приемки Товара является подписание Акта приемки Товара (по форме Приложения № 3 к настоящему Договору). Подписанный Акт приемки Товара Покупатель направляет посредством факсимильной связи или электронной почты Поставщику с досылкой заказным письмом с уведомлением о вручении. Факсимильные или электронные документы сохраняют силу оригиналов до момента обмена Сторонами оригиналами.</w:t>
      </w:r>
    </w:p>
    <w:p w14:paraId="23F4BBCB" w14:textId="77777777" w:rsidR="002B2B1A" w:rsidRPr="00AB7979" w:rsidRDefault="002B2B1A" w:rsidP="002B2B1A">
      <w:pPr>
        <w:spacing w:after="0" w:line="240" w:lineRule="auto"/>
        <w:jc w:val="both"/>
        <w:rPr>
          <w:color w:val="000000"/>
        </w:rPr>
      </w:pPr>
      <w:r>
        <w:rPr>
          <w:color w:val="000000"/>
        </w:rPr>
        <w:t>5.12</w:t>
      </w:r>
      <w:r w:rsidRPr="00AB7979">
        <w:rPr>
          <w:color w:val="000000"/>
        </w:rPr>
        <w:t>.3. В случае  если в ходе визуального осмотра во время проведения приемки выявлены нарушения сохранности упаковки (тары), наличие коррозий, царапин, вмятин, механических по</w:t>
      </w:r>
      <w:r>
        <w:rPr>
          <w:color w:val="000000"/>
        </w:rPr>
        <w:t xml:space="preserve">вреждений и/или условий </w:t>
      </w:r>
      <w:proofErr w:type="spellStart"/>
      <w:r>
        <w:rPr>
          <w:color w:val="000000"/>
        </w:rPr>
        <w:t>п.п</w:t>
      </w:r>
      <w:proofErr w:type="spellEnd"/>
      <w:r>
        <w:rPr>
          <w:color w:val="000000"/>
        </w:rPr>
        <w:t>. 5.7.</w:t>
      </w:r>
      <w:r w:rsidRPr="00AB7979">
        <w:rPr>
          <w:color w:val="000000"/>
        </w:rPr>
        <w:t xml:space="preserve"> - 5.1</w:t>
      </w:r>
      <w:r>
        <w:rPr>
          <w:color w:val="000000"/>
        </w:rPr>
        <w:t>1.</w:t>
      </w:r>
      <w:r w:rsidRPr="00AB7979">
        <w:rPr>
          <w:color w:val="000000"/>
        </w:rPr>
        <w:t xml:space="preserve"> Договора, а также некомплектность, повреждения или видимые несоответствия Товара требованиям настоящего Договора и спецификациям, Покупатель составляет рекламационный акт, а также уведомление о вызове представителя Поставщика для участия в совместной приемке и составления Акта приемки Товара по форме согласно Приложению № 3, и направляет посредством факсимильной связи или электронной почты Поставщику, в течение 14 (четырнадцати) рабочих дней с момента прибытия Товара. </w:t>
      </w:r>
    </w:p>
    <w:p w14:paraId="7ED51E07" w14:textId="77777777" w:rsidR="002B2B1A" w:rsidRPr="00AB7979" w:rsidRDefault="002B2B1A" w:rsidP="002B2B1A">
      <w:pPr>
        <w:spacing w:after="0" w:line="240" w:lineRule="auto"/>
        <w:jc w:val="both"/>
        <w:rPr>
          <w:color w:val="000000"/>
        </w:rPr>
      </w:pPr>
      <w:r>
        <w:rPr>
          <w:color w:val="000000"/>
        </w:rPr>
        <w:t>5.12</w:t>
      </w:r>
      <w:r w:rsidRPr="00AB7979">
        <w:rPr>
          <w:color w:val="000000"/>
        </w:rPr>
        <w:t xml:space="preserve">.4. Поставщик, в течение 2 (двух) рабочих дней со дня получения от Покупателя рекламационного акта обязан его рассмотреть и сообщить итоги его рассмотрения Покупателю. В случае несогласия с рекламационным актом Поставщик обязан направить своего представителя для участия в совместной приемке Товара. Отправка представителя для участия в приемке осуществляется Поставщиком за свой счет. Если представитель Поставщика по какой-либо причине не прибыл на совместную приемку в назначенное Покупателем время, то результаты приемки Товара, проведенной Покупателем, считаются достоверными и признанными Поставщиком в полном объеме. </w:t>
      </w:r>
    </w:p>
    <w:p w14:paraId="50EDF717" w14:textId="77777777" w:rsidR="002B2B1A" w:rsidRPr="00AB7979" w:rsidRDefault="002B2B1A" w:rsidP="002B2B1A">
      <w:pPr>
        <w:spacing w:after="0" w:line="240" w:lineRule="auto"/>
        <w:jc w:val="both"/>
        <w:rPr>
          <w:color w:val="000000"/>
        </w:rPr>
      </w:pPr>
      <w:r>
        <w:rPr>
          <w:color w:val="000000"/>
        </w:rPr>
        <w:t>5.12</w:t>
      </w:r>
      <w:r w:rsidRPr="00AB7979">
        <w:rPr>
          <w:color w:val="000000"/>
        </w:rPr>
        <w:t xml:space="preserve">.5.  В случае признания фактов, указанных в рекламационном акте Покупателя и согласия с заявленными недостатками Товара, Поставщик должен обеспечить поставку недостающего или замену поврежденного Товара в течение 15 (пятнадцати) календарных дней с даты получения рекламационного акта или иного разумного периода времени, согласованного Сторонами в письменной форме. Замена поврежденного/допоставка недостающего Товара осуществляется Поставщиком за свой счет. При отсутствии идентичного Товара Поставщик обязан по согласованию с Покупателем заменить другим Товаром или вернуть денежные средства. </w:t>
      </w:r>
    </w:p>
    <w:p w14:paraId="542D13A2" w14:textId="77777777" w:rsidR="002B2B1A" w:rsidRPr="00AB7979" w:rsidRDefault="002B2B1A" w:rsidP="002B2B1A">
      <w:pPr>
        <w:spacing w:after="0" w:line="240" w:lineRule="auto"/>
        <w:jc w:val="both"/>
        <w:rPr>
          <w:color w:val="000000"/>
        </w:rPr>
      </w:pPr>
      <w:r>
        <w:rPr>
          <w:color w:val="000000"/>
        </w:rPr>
        <w:lastRenderedPageBreak/>
        <w:t>5.12</w:t>
      </w:r>
      <w:r w:rsidRPr="00AB7979">
        <w:rPr>
          <w:color w:val="000000"/>
        </w:rPr>
        <w:t>.6. В случае прибытия представителя Поставщика для осмотра заявленных в рекламационном акте недостатков Товара, уполномоченные представители Покупателя и Поставщика после проведения приемки подписывают Акт приемки Товара с описанием всех повреждений, некомплектности и иных замечаний к Товару, а также сроки их устранения Поставщиком.</w:t>
      </w:r>
    </w:p>
    <w:p w14:paraId="6057055E" w14:textId="77777777" w:rsidR="002B2B1A" w:rsidRPr="00AB7979" w:rsidRDefault="002B2B1A" w:rsidP="002B2B1A">
      <w:pPr>
        <w:spacing w:after="0" w:line="240" w:lineRule="auto"/>
        <w:jc w:val="both"/>
        <w:rPr>
          <w:color w:val="000000"/>
        </w:rPr>
      </w:pPr>
      <w:r>
        <w:rPr>
          <w:color w:val="000000"/>
        </w:rPr>
        <w:t>5.12</w:t>
      </w:r>
      <w:r w:rsidRPr="00AB7979">
        <w:rPr>
          <w:color w:val="000000"/>
        </w:rPr>
        <w:t>.7.  По результатам приемки Покупатель вправе по своему выбору потребовать:</w:t>
      </w:r>
    </w:p>
    <w:p w14:paraId="0575C6FC" w14:textId="77777777" w:rsidR="002B2B1A" w:rsidRPr="00AB7979" w:rsidRDefault="002B2B1A" w:rsidP="006B089A">
      <w:pPr>
        <w:numPr>
          <w:ilvl w:val="0"/>
          <w:numId w:val="13"/>
        </w:numPr>
        <w:spacing w:after="0" w:line="240" w:lineRule="auto"/>
        <w:ind w:left="0" w:firstLine="360"/>
        <w:jc w:val="both"/>
        <w:rPr>
          <w:color w:val="000000"/>
        </w:rPr>
      </w:pPr>
      <w:r w:rsidRPr="00AB7979">
        <w:rPr>
          <w:color w:val="000000"/>
        </w:rPr>
        <w:t xml:space="preserve">Замены и/или допоставки Товара, безвозмездного устранения недостатков Товара Поставщиком.  При отсутствии идентичного Товара Поставщик обязан по согласованию с Покупателем заменить другим аналогичным Товаром. Замена и/или допоставка Товара производится Поставщиком в разумные сроки, но не позднее 15 (пятнадцати) рабочих дней с момента заявления соответствующего требования Покупателем. Замена поврежденного/допоставка недостающего Товара осуществляется Поставщиком за свой счет. </w:t>
      </w:r>
    </w:p>
    <w:p w14:paraId="125F713D" w14:textId="77777777" w:rsidR="002B2B1A" w:rsidRPr="00AB7979" w:rsidRDefault="002B2B1A" w:rsidP="006B089A">
      <w:pPr>
        <w:numPr>
          <w:ilvl w:val="0"/>
          <w:numId w:val="13"/>
        </w:numPr>
        <w:spacing w:after="0" w:line="240" w:lineRule="auto"/>
        <w:ind w:left="0" w:firstLine="360"/>
        <w:jc w:val="both"/>
        <w:rPr>
          <w:color w:val="000000"/>
        </w:rPr>
      </w:pPr>
      <w:r w:rsidRPr="00AB7979">
        <w:rPr>
          <w:color w:val="000000"/>
        </w:rPr>
        <w:t>Соразмерного уменьшения покупной цены соответствующего Товара и возврата излишне уплаченных за Товар денежных средств.</w:t>
      </w:r>
      <w:r w:rsidRPr="00AB7979">
        <w:rPr>
          <w:color w:val="000000"/>
        </w:rPr>
        <w:tab/>
      </w:r>
    </w:p>
    <w:p w14:paraId="7287F3C5" w14:textId="77777777" w:rsidR="002B2B1A" w:rsidRPr="00AB7979" w:rsidRDefault="002B2B1A" w:rsidP="006B089A">
      <w:pPr>
        <w:numPr>
          <w:ilvl w:val="0"/>
          <w:numId w:val="13"/>
        </w:numPr>
        <w:spacing w:after="0" w:line="240" w:lineRule="auto"/>
        <w:jc w:val="both"/>
        <w:rPr>
          <w:color w:val="000000"/>
        </w:rPr>
      </w:pPr>
      <w:r w:rsidRPr="00AB7979">
        <w:rPr>
          <w:color w:val="000000"/>
        </w:rPr>
        <w:t xml:space="preserve">Возмещения расходов Покупателя на устранение недостатков Товара. </w:t>
      </w:r>
    </w:p>
    <w:p w14:paraId="649FB8C3" w14:textId="77777777" w:rsidR="002B2B1A" w:rsidRPr="00AB7979" w:rsidRDefault="002B2B1A" w:rsidP="002B2B1A">
      <w:pPr>
        <w:spacing w:after="0" w:line="240" w:lineRule="auto"/>
        <w:jc w:val="both"/>
        <w:rPr>
          <w:color w:val="000000"/>
        </w:rPr>
      </w:pPr>
      <w:r>
        <w:rPr>
          <w:color w:val="000000"/>
        </w:rPr>
        <w:t>5.12</w:t>
      </w:r>
      <w:r w:rsidRPr="00AB7979">
        <w:rPr>
          <w:color w:val="000000"/>
        </w:rPr>
        <w:t>.8.  При наличии существенных, явных и неустранимых дефектов (недостатков) Товара (части поставленного Товара) или несоответствия Товара (части поставленного Товара) его техническим характеристикам, Покупатель вправе отказаться от исполнения настоящего Договора и потребовать возврата уплаченной за Товар стоимости и выплаты процентов в размере 0,01% (ноль целых одна сотая) от выплаченных авансов за каждый день пользования денежными средствами, а также возмещения убытков.</w:t>
      </w:r>
    </w:p>
    <w:p w14:paraId="5E7FF5C4" w14:textId="77777777" w:rsidR="002B2B1A" w:rsidRPr="00AB7979" w:rsidRDefault="002B2B1A" w:rsidP="002B2B1A">
      <w:pPr>
        <w:spacing w:after="0" w:line="240" w:lineRule="auto"/>
        <w:jc w:val="both"/>
        <w:rPr>
          <w:color w:val="000000"/>
        </w:rPr>
      </w:pPr>
      <w:r>
        <w:rPr>
          <w:color w:val="000000"/>
        </w:rPr>
        <w:t>5.12</w:t>
      </w:r>
      <w:r w:rsidRPr="00AB7979">
        <w:rPr>
          <w:color w:val="000000"/>
        </w:rPr>
        <w:t xml:space="preserve">.9. В случае если по результатам проведения приемки и/или пусконаладочных Работ возникает спор о качестве поставленного Товара, а также в случае возникновения споров о причинах и моменте возникновения заявляемых Покупателем недостатков, любая из Сторон вправе привлечь для указанного определения экспертов и специалистов с обязательным извещением другой стороны о дате, времени и месте проведения экспертизы. </w:t>
      </w:r>
    </w:p>
    <w:p w14:paraId="6E0453BD" w14:textId="77777777" w:rsidR="002B2B1A" w:rsidRPr="00AB7979" w:rsidRDefault="002B2B1A" w:rsidP="002B2B1A">
      <w:pPr>
        <w:spacing w:after="0" w:line="240" w:lineRule="auto"/>
        <w:jc w:val="both"/>
        <w:rPr>
          <w:color w:val="000000"/>
        </w:rPr>
      </w:pPr>
      <w:r>
        <w:rPr>
          <w:color w:val="000000"/>
        </w:rPr>
        <w:t>5.12</w:t>
      </w:r>
      <w:r w:rsidRPr="00AB7979">
        <w:rPr>
          <w:color w:val="000000"/>
        </w:rPr>
        <w:t>.10.  Расходы, связанные с</w:t>
      </w:r>
      <w:r>
        <w:rPr>
          <w:color w:val="000000"/>
        </w:rPr>
        <w:t xml:space="preserve"> проведением указанной в п. 5.12</w:t>
      </w:r>
      <w:r w:rsidRPr="00AB7979">
        <w:rPr>
          <w:color w:val="000000"/>
        </w:rPr>
        <w:t>.9 Договора экспертизы, а также расходы, понесенные каждой из Сторон в связи с выявленными недостатками Товара, относятся:</w:t>
      </w:r>
    </w:p>
    <w:p w14:paraId="370D7D4F" w14:textId="77777777" w:rsidR="002B2B1A" w:rsidRPr="00AB7979" w:rsidRDefault="002B2B1A" w:rsidP="006B089A">
      <w:pPr>
        <w:numPr>
          <w:ilvl w:val="0"/>
          <w:numId w:val="12"/>
        </w:numPr>
        <w:spacing w:after="0" w:line="240" w:lineRule="auto"/>
        <w:ind w:left="0" w:firstLine="502"/>
        <w:jc w:val="both"/>
        <w:rPr>
          <w:color w:val="000000"/>
        </w:rPr>
      </w:pPr>
      <w:r w:rsidRPr="00AB7979">
        <w:rPr>
          <w:color w:val="000000"/>
        </w:rPr>
        <w:t>на Поставщика, если последний отвечает за данные недостатки, в том числе и по гарантийным обязательствам, либо несет риск их возникновения в силу закона или настоящего Договора. При этом Поставщик обязан заменить Товар на Товар надлежащего качества в течение 15 (пятнадцати) рабочих дней, с даты получения экспертного заключения. Покупатель также вправе предъявить Поставщику требования о возмещении убытков, вызванных данными недостатками.</w:t>
      </w:r>
    </w:p>
    <w:p w14:paraId="1B8D1F16" w14:textId="77777777" w:rsidR="002B2B1A" w:rsidRPr="00AB7979" w:rsidRDefault="002B2B1A" w:rsidP="006B089A">
      <w:pPr>
        <w:numPr>
          <w:ilvl w:val="0"/>
          <w:numId w:val="12"/>
        </w:numPr>
        <w:spacing w:after="0" w:line="240" w:lineRule="auto"/>
        <w:jc w:val="both"/>
        <w:rPr>
          <w:color w:val="000000"/>
        </w:rPr>
      </w:pPr>
      <w:r w:rsidRPr="00AB7979">
        <w:rPr>
          <w:color w:val="000000"/>
        </w:rPr>
        <w:t>на Покупателя, если Поставщик не отвечает за данные недостатки.</w:t>
      </w:r>
    </w:p>
    <w:p w14:paraId="0FEE4B3D" w14:textId="77777777" w:rsidR="002B2B1A" w:rsidRPr="00AB7979" w:rsidRDefault="002B2B1A" w:rsidP="002B2B1A">
      <w:pPr>
        <w:spacing w:after="0" w:line="240" w:lineRule="auto"/>
        <w:jc w:val="both"/>
        <w:rPr>
          <w:color w:val="000000"/>
        </w:rPr>
      </w:pPr>
      <w:r>
        <w:rPr>
          <w:color w:val="000000"/>
        </w:rPr>
        <w:t>5.12</w:t>
      </w:r>
      <w:r w:rsidRPr="00AB7979">
        <w:rPr>
          <w:color w:val="000000"/>
        </w:rPr>
        <w:t>.11. Поставщик отвечает за поставку товара с недостатками, если указанные недостатки были заявлены Покупателем в течение гарантийного срока, указанного в разделе 7 настоящего Договора. Поставщик не отвечает за недостатки, если докажет, что они возникли в результате нормального износа Товара, его конструктивных частей и деталей, либо в результате нарушения правил его эксплуатации.</w:t>
      </w:r>
    </w:p>
    <w:p w14:paraId="43C91822" w14:textId="77777777" w:rsidR="002B2B1A" w:rsidRPr="00AB7979" w:rsidRDefault="002B2B1A" w:rsidP="002B2B1A">
      <w:pPr>
        <w:spacing w:after="0" w:line="240" w:lineRule="auto"/>
        <w:jc w:val="both"/>
        <w:rPr>
          <w:color w:val="000000"/>
        </w:rPr>
      </w:pPr>
      <w:r>
        <w:rPr>
          <w:color w:val="000000"/>
        </w:rPr>
        <w:t>5.12</w:t>
      </w:r>
      <w:r w:rsidRPr="00AB7979">
        <w:rPr>
          <w:color w:val="000000"/>
        </w:rPr>
        <w:t>.12. Денежные суммы, подлежащие уплате одной Стороной в пользу другой в соответствии с положениями настоящей главы Договора, должны быть уплачены в срок не позднее 10 (десяти) рабочих дней с момента предъявления соответствующего требования и доказательств, подтверждающих размер и обоснованность соответствующих денежных требований.</w:t>
      </w:r>
    </w:p>
    <w:p w14:paraId="14AFBA4E" w14:textId="77777777" w:rsidR="002B2B1A" w:rsidRPr="00AB7979" w:rsidRDefault="002B2B1A" w:rsidP="002B2B1A">
      <w:pPr>
        <w:spacing w:after="0" w:line="240" w:lineRule="auto"/>
        <w:jc w:val="both"/>
        <w:rPr>
          <w:color w:val="000000"/>
        </w:rPr>
      </w:pPr>
      <w:r>
        <w:rPr>
          <w:color w:val="000000"/>
        </w:rPr>
        <w:t>5.12</w:t>
      </w:r>
      <w:r w:rsidRPr="00AB7979">
        <w:rPr>
          <w:color w:val="000000"/>
        </w:rPr>
        <w:t xml:space="preserve">.13.  До момента вывоза Товара с недостатками Поставщиком Покупатель принимает его на ответственное хранение. Поставщик обязан вывезти Товар с недостатками за свой счет не позднее дня, которым поставляется Товар на замену. В случае несоблюдения Поставщиком сроков замены либо сроков вывоза Товара с недостатками, установленных настоящим пунктом, хранение осуществляется за счет Поставщика </w:t>
      </w:r>
    </w:p>
    <w:p w14:paraId="348AEFAB" w14:textId="77777777" w:rsidR="002B2B1A" w:rsidRPr="00AB7979" w:rsidRDefault="002B2B1A" w:rsidP="002B2B1A">
      <w:pPr>
        <w:spacing w:after="0" w:line="240" w:lineRule="auto"/>
        <w:jc w:val="both"/>
        <w:rPr>
          <w:color w:val="000000"/>
        </w:rPr>
      </w:pPr>
      <w:r>
        <w:rPr>
          <w:color w:val="000000"/>
        </w:rPr>
        <w:lastRenderedPageBreak/>
        <w:t>5.13</w:t>
      </w:r>
      <w:r w:rsidRPr="00AB7979">
        <w:rPr>
          <w:color w:val="000000"/>
        </w:rPr>
        <w:t>. Право собственности на Товар, а также риски случайной гибели переходят от Поставщика к Покупателю с момента подписания Покупателем товарной накладной (ТОРГ-12).</w:t>
      </w:r>
    </w:p>
    <w:p w14:paraId="511948D7" w14:textId="77777777" w:rsidR="002B2B1A" w:rsidRPr="0095745E" w:rsidRDefault="002B2B1A" w:rsidP="002B2B1A">
      <w:pPr>
        <w:spacing w:after="0" w:line="240" w:lineRule="auto"/>
        <w:jc w:val="both"/>
        <w:rPr>
          <w:color w:val="000000"/>
        </w:rPr>
      </w:pPr>
      <w:r>
        <w:rPr>
          <w:color w:val="000000"/>
        </w:rPr>
        <w:t>5.14</w:t>
      </w:r>
      <w:r w:rsidRPr="00AB7979">
        <w:rPr>
          <w:color w:val="000000"/>
        </w:rPr>
        <w:t xml:space="preserve">. </w:t>
      </w:r>
      <w:r w:rsidRPr="0095745E">
        <w:rPr>
          <w:color w:val="000000"/>
        </w:rPr>
        <w:t>Передача Товара для прове</w:t>
      </w:r>
      <w:r>
        <w:rPr>
          <w:color w:val="000000"/>
        </w:rPr>
        <w:t>дения пусконаладочных р</w:t>
      </w:r>
      <w:r w:rsidRPr="0095745E">
        <w:rPr>
          <w:color w:val="000000"/>
        </w:rPr>
        <w:t>абот Поставщику оформляется Актом о передаче оборуд</w:t>
      </w:r>
      <w:r>
        <w:rPr>
          <w:color w:val="000000"/>
        </w:rPr>
        <w:t>ования для проведения пуско</w:t>
      </w:r>
      <w:r w:rsidRPr="0095745E">
        <w:rPr>
          <w:color w:val="000000"/>
        </w:rPr>
        <w:t>наладочны</w:t>
      </w:r>
      <w:r>
        <w:rPr>
          <w:color w:val="000000"/>
        </w:rPr>
        <w:t>х Работ (по форме Приложения № 13</w:t>
      </w:r>
      <w:r w:rsidRPr="0095745E">
        <w:rPr>
          <w:color w:val="000000"/>
        </w:rPr>
        <w:t xml:space="preserve"> к настоящему Договору), при этом риски случайной гибели переходят от Покупателя к Поставщику </w:t>
      </w:r>
      <w:r w:rsidRPr="0095745E">
        <w:t>на весь период производства таких Услуг/Работ.</w:t>
      </w:r>
    </w:p>
    <w:p w14:paraId="520C3227" w14:textId="77777777" w:rsidR="002B2B1A" w:rsidRPr="00AB7979" w:rsidRDefault="002B2B1A" w:rsidP="002B2B1A">
      <w:pPr>
        <w:spacing w:after="0" w:line="240" w:lineRule="auto"/>
        <w:jc w:val="both"/>
        <w:rPr>
          <w:color w:val="000000"/>
        </w:rPr>
      </w:pPr>
      <w:r>
        <w:rPr>
          <w:color w:val="000000"/>
        </w:rPr>
        <w:t>5.15</w:t>
      </w:r>
      <w:r w:rsidRPr="00AB7979">
        <w:rPr>
          <w:color w:val="000000"/>
        </w:rPr>
        <w:t>. Моментом исполнения обязательств по поставке и выполнению Услуг/Работ является передача Товара и подписание Сторонами Акта о выполнении Услуг/Работ, который подписывается по итогу проведения всех Услуг/Работ на основании под</w:t>
      </w:r>
      <w:r>
        <w:rPr>
          <w:color w:val="000000"/>
        </w:rPr>
        <w:t xml:space="preserve">писанных: Акта о выполнении </w:t>
      </w:r>
      <w:proofErr w:type="spellStart"/>
      <w:r>
        <w:rPr>
          <w:color w:val="000000"/>
        </w:rPr>
        <w:t>шеф</w:t>
      </w:r>
      <w:r w:rsidRPr="00AB7979">
        <w:rPr>
          <w:color w:val="000000"/>
        </w:rPr>
        <w:t>монтажных</w:t>
      </w:r>
      <w:proofErr w:type="spellEnd"/>
      <w:r w:rsidRPr="00AB7979">
        <w:rPr>
          <w:color w:val="000000"/>
        </w:rPr>
        <w:t xml:space="preserve"> работ, Акта о выполнении пусконаладочных работ.</w:t>
      </w:r>
    </w:p>
    <w:p w14:paraId="38ECD809" w14:textId="77777777" w:rsidR="002B2B1A" w:rsidRPr="00AB7979" w:rsidRDefault="002B2B1A" w:rsidP="002B2B1A">
      <w:pPr>
        <w:spacing w:after="0" w:line="240" w:lineRule="auto"/>
        <w:jc w:val="both"/>
        <w:rPr>
          <w:color w:val="000000"/>
        </w:rPr>
      </w:pPr>
      <w:r>
        <w:rPr>
          <w:color w:val="000000"/>
        </w:rPr>
        <w:t>5.16</w:t>
      </w:r>
      <w:r w:rsidRPr="00AB7979">
        <w:rPr>
          <w:color w:val="000000"/>
        </w:rPr>
        <w:t>. Несмотря на завершение проверки в соответствии с данной статьей и подписания Акта приемки Товара и товарной накладной, Товар считается принятым Покупателем по качеству после подписания обеими Сторонами Акта о выполнении Услуг/Работ по факту завершения Услуг/Работ в соответствии с разделом 6 Договора.</w:t>
      </w:r>
    </w:p>
    <w:p w14:paraId="7128B140" w14:textId="77777777" w:rsidR="002B2B1A" w:rsidRPr="00D75AD9" w:rsidRDefault="002B2B1A" w:rsidP="002B2B1A">
      <w:pPr>
        <w:spacing w:after="0" w:line="240" w:lineRule="auto"/>
        <w:jc w:val="both"/>
        <w:rPr>
          <w:b/>
          <w:color w:val="000000"/>
        </w:rPr>
      </w:pPr>
    </w:p>
    <w:p w14:paraId="4124D83D" w14:textId="77777777" w:rsidR="002B2B1A" w:rsidRPr="00D75AD9" w:rsidRDefault="002B2B1A" w:rsidP="002B2B1A">
      <w:pPr>
        <w:spacing w:after="0" w:line="240" w:lineRule="auto"/>
        <w:jc w:val="center"/>
        <w:rPr>
          <w:b/>
          <w:color w:val="000000"/>
        </w:rPr>
      </w:pPr>
      <w:r w:rsidRPr="00D75AD9">
        <w:rPr>
          <w:b/>
          <w:color w:val="000000"/>
        </w:rPr>
        <w:t>6. ШЕФМОНТАЖ</w:t>
      </w:r>
      <w:r>
        <w:rPr>
          <w:b/>
          <w:color w:val="000000"/>
        </w:rPr>
        <w:t>НЫЕ, ПУСКОНАЛАДОЧНЫЕ РАБОТЫ</w:t>
      </w:r>
    </w:p>
    <w:p w14:paraId="3D887CE5" w14:textId="77777777" w:rsidR="002B2B1A" w:rsidRPr="00450201" w:rsidRDefault="002B2B1A" w:rsidP="002B2B1A">
      <w:pPr>
        <w:spacing w:after="0" w:line="240" w:lineRule="auto"/>
        <w:jc w:val="both"/>
        <w:rPr>
          <w:color w:val="000000"/>
        </w:rPr>
      </w:pPr>
      <w:r w:rsidRPr="00450201">
        <w:rPr>
          <w:color w:val="000000"/>
        </w:rPr>
        <w:t xml:space="preserve">6.1. Поставщик обязуется произвести </w:t>
      </w:r>
      <w:proofErr w:type="spellStart"/>
      <w:r w:rsidRPr="00450201">
        <w:rPr>
          <w:color w:val="000000"/>
        </w:rPr>
        <w:t>шефмонтаж</w:t>
      </w:r>
      <w:r>
        <w:rPr>
          <w:color w:val="000000"/>
        </w:rPr>
        <w:t>ные</w:t>
      </w:r>
      <w:proofErr w:type="spellEnd"/>
      <w:r w:rsidRPr="00450201">
        <w:rPr>
          <w:color w:val="000000"/>
        </w:rPr>
        <w:t xml:space="preserve"> и пусконаладочные работы с поставляемым по настоящему Договору Товаром. </w:t>
      </w:r>
    </w:p>
    <w:p w14:paraId="382C23C6" w14:textId="77777777" w:rsidR="002B2B1A" w:rsidRDefault="002B2B1A" w:rsidP="002B2B1A">
      <w:pPr>
        <w:spacing w:after="0" w:line="240" w:lineRule="auto"/>
        <w:jc w:val="both"/>
      </w:pPr>
      <w:r w:rsidRPr="00450201">
        <w:rPr>
          <w:color w:val="000000"/>
        </w:rPr>
        <w:t xml:space="preserve">6.2. </w:t>
      </w:r>
      <w:r w:rsidRPr="001C3965">
        <w:t>Не позднее, чем за 15 (пятнадцать) рабочих дней до предполагаемой даты начала</w:t>
      </w:r>
      <w:r>
        <w:t xml:space="preserve"> проведения пусконаладочных работ и шефмонтажа Покупатель</w:t>
      </w:r>
      <w:r w:rsidRPr="001C3965">
        <w:t xml:space="preserve"> должен сообщить Поставщику в письменной форме (по факсу или электронной почте) приблизительные даты их начала. Точные даты начала таких работ подтверждаются Покупателем не позднее, чем за </w:t>
      </w:r>
      <w:r>
        <w:t>10</w:t>
      </w:r>
      <w:r w:rsidRPr="001C3965">
        <w:t xml:space="preserve"> рабочих дней до начала работ. Поставщик обязуется командировать специалистов к указанному сроку и уведомить Покупателя о дате прибытия специалистов не позднее, чем за </w:t>
      </w:r>
      <w:r>
        <w:t>7</w:t>
      </w:r>
      <w:r w:rsidRPr="001C3965">
        <w:t xml:space="preserve"> (</w:t>
      </w:r>
      <w:r>
        <w:t>семь</w:t>
      </w:r>
      <w:r w:rsidRPr="001C3965">
        <w:t>) рабочих дня до их прибытия.</w:t>
      </w:r>
    </w:p>
    <w:p w14:paraId="106540D1" w14:textId="77777777" w:rsidR="002B2B1A" w:rsidRPr="00450201" w:rsidRDefault="002B2B1A" w:rsidP="002B2B1A">
      <w:pPr>
        <w:spacing w:after="0" w:line="240" w:lineRule="auto"/>
        <w:jc w:val="both"/>
        <w:rPr>
          <w:color w:val="000000"/>
        </w:rPr>
      </w:pPr>
      <w:r w:rsidRPr="00450201">
        <w:rPr>
          <w:color w:val="000000"/>
        </w:rPr>
        <w:t>6.3. Работы выполняются при условии подписания Акта приемки Товара согласно положениям раздела 5 настоящего Договора.</w:t>
      </w:r>
    </w:p>
    <w:p w14:paraId="17745C42" w14:textId="77777777" w:rsidR="002B2B1A" w:rsidRPr="00450201" w:rsidRDefault="002B2B1A" w:rsidP="002B2B1A">
      <w:pPr>
        <w:spacing w:after="0" w:line="240" w:lineRule="auto"/>
        <w:jc w:val="both"/>
        <w:rPr>
          <w:color w:val="000000"/>
        </w:rPr>
      </w:pPr>
      <w:r w:rsidRPr="00450201">
        <w:rPr>
          <w:color w:val="000000"/>
        </w:rPr>
        <w:t xml:space="preserve">6.4. Поставщик обязан направить Покупателю официальным письмом на адрес электронной почты </w:t>
      </w:r>
      <w:hyperlink r:id="rId9" w:history="1">
        <w:r w:rsidRPr="00450201">
          <w:rPr>
            <w:color w:val="0000FF"/>
            <w:u w:val="single"/>
            <w:lang w:val="en-US"/>
          </w:rPr>
          <w:t>sskzvezda</w:t>
        </w:r>
        <w:r w:rsidRPr="00450201">
          <w:rPr>
            <w:color w:val="0000FF"/>
            <w:u w:val="single"/>
          </w:rPr>
          <w:t>@</w:t>
        </w:r>
        <w:r w:rsidRPr="00450201">
          <w:rPr>
            <w:color w:val="0000FF"/>
            <w:u w:val="single"/>
            <w:lang w:val="en-US"/>
          </w:rPr>
          <w:t>sskzvezda</w:t>
        </w:r>
        <w:r w:rsidRPr="00450201">
          <w:rPr>
            <w:color w:val="0000FF"/>
            <w:u w:val="single"/>
          </w:rPr>
          <w:t>.</w:t>
        </w:r>
        <w:r w:rsidRPr="00450201">
          <w:rPr>
            <w:color w:val="0000FF"/>
            <w:u w:val="single"/>
            <w:lang w:val="en-US"/>
          </w:rPr>
          <w:t>ru</w:t>
        </w:r>
      </w:hyperlink>
      <w:r w:rsidRPr="00450201">
        <w:rPr>
          <w:color w:val="000000"/>
        </w:rPr>
        <w:t xml:space="preserve">, </w:t>
      </w:r>
      <w:r w:rsidRPr="00450201">
        <w:rPr>
          <w:color w:val="000000"/>
          <w:lang w:val="en-US"/>
        </w:rPr>
        <w:t>KozyrevaEN</w:t>
      </w:r>
      <w:r w:rsidRPr="00450201">
        <w:rPr>
          <w:color w:val="000000"/>
        </w:rPr>
        <w:t xml:space="preserve">@sskzvezda.ru (с указанием номера и предмета Договора) в течение 30 (тридцати) календарных дней со дня подписания настоящего Договора: инструкцию по эксплуатации Оборудования, техническое задание на проведение пусконаладочных работ, программу и методику проведения испытаний Оборудования, техническое задание на проведение </w:t>
      </w:r>
      <w:proofErr w:type="spellStart"/>
      <w:r w:rsidRPr="00450201">
        <w:rPr>
          <w:color w:val="000000"/>
        </w:rPr>
        <w:t>шефмонтажных</w:t>
      </w:r>
      <w:proofErr w:type="spellEnd"/>
      <w:r w:rsidRPr="00450201">
        <w:rPr>
          <w:color w:val="000000"/>
        </w:rPr>
        <w:t xml:space="preserve"> работ и подключение к инженерным системам. Покупатель вправе направить Поставщику свои замечания по данным документам в срок не позднее 3 (трех) недель со дня их получения. </w:t>
      </w:r>
    </w:p>
    <w:p w14:paraId="66040AA5" w14:textId="77777777" w:rsidR="002B2B1A" w:rsidRPr="00450201" w:rsidRDefault="002B2B1A" w:rsidP="002B2B1A">
      <w:pPr>
        <w:spacing w:after="0" w:line="240" w:lineRule="auto"/>
        <w:jc w:val="both"/>
        <w:rPr>
          <w:rFonts w:eastAsia="Times New Roman"/>
          <w:color w:val="000000"/>
          <w:sz w:val="20"/>
          <w:szCs w:val="20"/>
          <w:lang w:eastAsia="ru-RU"/>
        </w:rPr>
      </w:pPr>
      <w:r>
        <w:rPr>
          <w:color w:val="000000"/>
        </w:rPr>
        <w:t>6.5</w:t>
      </w:r>
      <w:r w:rsidRPr="00450201">
        <w:rPr>
          <w:color w:val="000000"/>
        </w:rPr>
        <w:t xml:space="preserve">. </w:t>
      </w:r>
      <w:r w:rsidRPr="00450201">
        <w:rPr>
          <w:rFonts w:eastAsia="Times New Roman"/>
          <w:color w:val="000000"/>
          <w:lang w:eastAsia="ru-RU"/>
        </w:rPr>
        <w:t>Поставщик обязан предоставлять Покупателю в течение 5 (пяти) рабочих дней с даты получения запроса Покупателя любую информацию в объеме и формате, указанном в таком запросе.</w:t>
      </w:r>
      <w:r w:rsidRPr="00450201">
        <w:rPr>
          <w:rFonts w:eastAsia="Times New Roman"/>
          <w:color w:val="000000"/>
          <w:sz w:val="20"/>
          <w:szCs w:val="20"/>
          <w:lang w:eastAsia="ru-RU"/>
        </w:rPr>
        <w:t xml:space="preserve"> </w:t>
      </w:r>
    </w:p>
    <w:p w14:paraId="44193E66" w14:textId="77777777" w:rsidR="002B2B1A" w:rsidRPr="00450201" w:rsidRDefault="002B2B1A" w:rsidP="002B2B1A">
      <w:pPr>
        <w:spacing w:after="0" w:line="240" w:lineRule="auto"/>
        <w:jc w:val="both"/>
        <w:rPr>
          <w:color w:val="000000"/>
        </w:rPr>
      </w:pPr>
      <w:r>
        <w:rPr>
          <w:color w:val="000000"/>
        </w:rPr>
        <w:t>6.6</w:t>
      </w:r>
      <w:r w:rsidRPr="00450201">
        <w:rPr>
          <w:color w:val="000000"/>
        </w:rPr>
        <w:t xml:space="preserve">. Приемка Услуг/Работ по шефмонтажу и </w:t>
      </w:r>
      <w:proofErr w:type="spellStart"/>
      <w:r w:rsidRPr="00450201">
        <w:rPr>
          <w:color w:val="000000"/>
        </w:rPr>
        <w:t>пусконаладке</w:t>
      </w:r>
      <w:proofErr w:type="spellEnd"/>
      <w:r w:rsidRPr="00450201">
        <w:rPr>
          <w:color w:val="000000"/>
        </w:rPr>
        <w:t xml:space="preserve"> производится представителями Поставщика и Покупателя. Результаты приемки </w:t>
      </w:r>
      <w:proofErr w:type="spellStart"/>
      <w:r w:rsidRPr="00450201">
        <w:rPr>
          <w:color w:val="000000"/>
        </w:rPr>
        <w:t>шефмонтажных</w:t>
      </w:r>
      <w:proofErr w:type="spellEnd"/>
      <w:r w:rsidRPr="00450201">
        <w:rPr>
          <w:color w:val="000000"/>
        </w:rPr>
        <w:t xml:space="preserve"> работ оформляются подписанием Акта о выполнении </w:t>
      </w:r>
      <w:proofErr w:type="spellStart"/>
      <w:r w:rsidRPr="00450201">
        <w:rPr>
          <w:color w:val="000000"/>
        </w:rPr>
        <w:t>шефмонтажных</w:t>
      </w:r>
      <w:proofErr w:type="spellEnd"/>
      <w:r w:rsidRPr="00450201">
        <w:rPr>
          <w:color w:val="000000"/>
        </w:rPr>
        <w:t xml:space="preserve"> работ (Приложение № 4). Результаты приемки пусконаладочных работ оформляются подписанием Акта о выполнении пусконаладочных работ (Приложение № 5). </w:t>
      </w:r>
    </w:p>
    <w:p w14:paraId="177B9C75" w14:textId="77777777" w:rsidR="002B2B1A" w:rsidRPr="00450201" w:rsidRDefault="002B2B1A" w:rsidP="002B2B1A">
      <w:pPr>
        <w:spacing w:after="0" w:line="240" w:lineRule="auto"/>
        <w:jc w:val="both"/>
        <w:rPr>
          <w:color w:val="000000"/>
        </w:rPr>
      </w:pPr>
      <w:r>
        <w:rPr>
          <w:color w:val="000000"/>
        </w:rPr>
        <w:t>6.7</w:t>
      </w:r>
      <w:r w:rsidRPr="00450201">
        <w:rPr>
          <w:color w:val="000000"/>
        </w:rPr>
        <w:t xml:space="preserve">. После подписания сторонами Акта о выполнении </w:t>
      </w:r>
      <w:proofErr w:type="spellStart"/>
      <w:r w:rsidRPr="00450201">
        <w:rPr>
          <w:color w:val="000000"/>
        </w:rPr>
        <w:t>шефмонтажных</w:t>
      </w:r>
      <w:proofErr w:type="spellEnd"/>
      <w:r w:rsidRPr="00450201">
        <w:rPr>
          <w:color w:val="000000"/>
        </w:rPr>
        <w:t xml:space="preserve"> работ, Акта о выполнении пусконаладочных работ, Стороны подписывают Акт о выполнении Услуг/Работ (по форме Приложения № 6), с момента подписания которого Услуги/Работы считаются выполненными.</w:t>
      </w:r>
    </w:p>
    <w:p w14:paraId="7C2E0054" w14:textId="77777777" w:rsidR="002B2B1A" w:rsidRPr="00450201" w:rsidRDefault="002B2B1A" w:rsidP="002B2B1A">
      <w:pPr>
        <w:spacing w:after="0" w:line="240" w:lineRule="auto"/>
        <w:jc w:val="both"/>
        <w:rPr>
          <w:color w:val="000000"/>
        </w:rPr>
      </w:pPr>
      <w:r>
        <w:rPr>
          <w:color w:val="000000"/>
        </w:rPr>
        <w:t>6.8</w:t>
      </w:r>
      <w:r w:rsidRPr="00450201">
        <w:rPr>
          <w:color w:val="000000"/>
        </w:rPr>
        <w:t xml:space="preserve">. В случае отказа Покупателя от подписания Акта о выполнении </w:t>
      </w:r>
      <w:proofErr w:type="spellStart"/>
      <w:r w:rsidRPr="00450201">
        <w:rPr>
          <w:color w:val="000000"/>
        </w:rPr>
        <w:t>шефмонтажных</w:t>
      </w:r>
      <w:proofErr w:type="spellEnd"/>
      <w:r w:rsidRPr="00450201">
        <w:rPr>
          <w:color w:val="000000"/>
        </w:rPr>
        <w:t xml:space="preserve"> работ и Акта о выполнении пусконаладочных работ Покупатель обязан в письменной форме предоставить обоснование отказа в течение 10 (десяти) рабочих дней с даты предоставления акта о выполнении соответствующих Услуг/Работ.</w:t>
      </w:r>
    </w:p>
    <w:p w14:paraId="0BCF8FD4" w14:textId="77777777" w:rsidR="002B2B1A" w:rsidRPr="00450201" w:rsidRDefault="002B2B1A" w:rsidP="002B2B1A">
      <w:pPr>
        <w:spacing w:after="0" w:line="240" w:lineRule="auto"/>
        <w:rPr>
          <w:rFonts w:eastAsia="Times New Roman"/>
          <w:color w:val="000000"/>
          <w:lang w:eastAsia="ru-RU"/>
        </w:rPr>
      </w:pPr>
      <w:r>
        <w:rPr>
          <w:color w:val="000000"/>
        </w:rPr>
        <w:lastRenderedPageBreak/>
        <w:t>6.9</w:t>
      </w:r>
      <w:r w:rsidRPr="00450201">
        <w:rPr>
          <w:color w:val="000000"/>
        </w:rPr>
        <w:t xml:space="preserve">. </w:t>
      </w:r>
      <w:r w:rsidRPr="00450201">
        <w:rPr>
          <w:rFonts w:eastAsia="Times New Roman"/>
          <w:color w:val="000000"/>
          <w:lang w:eastAsia="ru-RU"/>
        </w:rPr>
        <w:t xml:space="preserve">При проведении всех видов Работ, на протяжении всего периода производства Работ с момента подписания сторонами настоящего Договора </w:t>
      </w:r>
      <w:r w:rsidRPr="00450201">
        <w:rPr>
          <w:color w:val="000000"/>
        </w:rPr>
        <w:t>Поставщик обязан:</w:t>
      </w:r>
    </w:p>
    <w:p w14:paraId="34CD6E7D" w14:textId="77777777" w:rsidR="002B2B1A" w:rsidRPr="00450201" w:rsidRDefault="002B2B1A" w:rsidP="002B2B1A">
      <w:pPr>
        <w:spacing w:after="0" w:line="240" w:lineRule="auto"/>
        <w:jc w:val="both"/>
        <w:rPr>
          <w:color w:val="000000"/>
        </w:rPr>
      </w:pPr>
      <w:r>
        <w:rPr>
          <w:color w:val="000000"/>
        </w:rPr>
        <w:t>6.10.</w:t>
      </w:r>
      <w:r w:rsidRPr="00450201">
        <w:rPr>
          <w:color w:val="000000"/>
        </w:rPr>
        <w:t xml:space="preserve"> Своим распоряжением назначить из числа своих работников лицо, ответственное за организацию Работ и за соблюдением своим персоналом требований государственных нормативно-правовых актов, а также нормативных документов Покупателя в области охраны труда, пожарной, промышленной безопасности и охраны окружающей среды в течение всего срока проведения Работ на территории Покупателя.</w:t>
      </w:r>
    </w:p>
    <w:p w14:paraId="48148D46" w14:textId="77777777" w:rsidR="002B2B1A" w:rsidRPr="00450201" w:rsidRDefault="002B2B1A" w:rsidP="002B2B1A">
      <w:pPr>
        <w:spacing w:after="0" w:line="240" w:lineRule="auto"/>
        <w:jc w:val="both"/>
        <w:rPr>
          <w:color w:val="000000"/>
        </w:rPr>
      </w:pPr>
      <w:r>
        <w:rPr>
          <w:color w:val="000000"/>
        </w:rPr>
        <w:t>6.10</w:t>
      </w:r>
      <w:r w:rsidRPr="00450201">
        <w:rPr>
          <w:color w:val="000000"/>
        </w:rPr>
        <w:t>.</w:t>
      </w:r>
      <w:r>
        <w:rPr>
          <w:color w:val="000000"/>
        </w:rPr>
        <w:t>1</w:t>
      </w:r>
      <w:r w:rsidRPr="00450201">
        <w:rPr>
          <w:color w:val="000000"/>
        </w:rPr>
        <w:t>.</w:t>
      </w:r>
      <w:r w:rsidRPr="00450201">
        <w:rPr>
          <w:color w:val="000000"/>
        </w:rPr>
        <w:tab/>
        <w:t xml:space="preserve"> Обеспечить своим работникам безопасные условия труда в соответствии с требованиями законодательных и нормативных актов по охране труда, а также соответствующих нормативных и локальных документов Покупателя в течение всего периода пребывания на территории Покупателя.</w:t>
      </w:r>
    </w:p>
    <w:p w14:paraId="577C846E" w14:textId="77777777" w:rsidR="002B2B1A" w:rsidRPr="00450201" w:rsidRDefault="002B2B1A" w:rsidP="002B2B1A">
      <w:pPr>
        <w:spacing w:after="0" w:line="240" w:lineRule="auto"/>
        <w:jc w:val="both"/>
        <w:rPr>
          <w:color w:val="000000"/>
        </w:rPr>
      </w:pPr>
      <w:r>
        <w:rPr>
          <w:color w:val="000000"/>
        </w:rPr>
        <w:t>6.10.2</w:t>
      </w:r>
      <w:r w:rsidRPr="00450201">
        <w:rPr>
          <w:color w:val="000000"/>
        </w:rPr>
        <w:t>.</w:t>
      </w:r>
      <w:r w:rsidRPr="00450201">
        <w:rPr>
          <w:color w:val="000000"/>
        </w:rPr>
        <w:tab/>
        <w:t xml:space="preserve"> Обеспечить своих работников необходимыми для выполнения Работ сертифицированными средствами индивидуальной защиты, спецодеждой. </w:t>
      </w:r>
    </w:p>
    <w:p w14:paraId="5EF14D2C" w14:textId="77777777" w:rsidR="002B2B1A" w:rsidRPr="00450201" w:rsidRDefault="002B2B1A" w:rsidP="002B2B1A">
      <w:pPr>
        <w:spacing w:after="0" w:line="240" w:lineRule="auto"/>
        <w:jc w:val="both"/>
        <w:rPr>
          <w:color w:val="000000"/>
        </w:rPr>
      </w:pPr>
      <w:r>
        <w:rPr>
          <w:color w:val="000000"/>
        </w:rPr>
        <w:t>6.10.3</w:t>
      </w:r>
      <w:r w:rsidRPr="00450201">
        <w:rPr>
          <w:color w:val="000000"/>
        </w:rPr>
        <w:t>.</w:t>
      </w:r>
      <w:r w:rsidRPr="00450201">
        <w:rPr>
          <w:color w:val="000000"/>
        </w:rPr>
        <w:tab/>
        <w:t xml:space="preserve"> Обеспечивать соблюдение персоналом своей организации, требований государственных нормативно-правовых актов в области охраны труда, промышленной безопасности, пожарной безопасности и охраны окружающей среды, а также нормативных документов Покупателя в течение всего срока проведения Работ.</w:t>
      </w:r>
    </w:p>
    <w:p w14:paraId="6A2A6953" w14:textId="77777777" w:rsidR="002B2B1A" w:rsidRPr="00450201" w:rsidRDefault="002B2B1A" w:rsidP="002B2B1A">
      <w:pPr>
        <w:spacing w:after="0" w:line="240" w:lineRule="auto"/>
        <w:jc w:val="both"/>
        <w:rPr>
          <w:color w:val="000000"/>
        </w:rPr>
      </w:pPr>
      <w:r>
        <w:rPr>
          <w:color w:val="000000"/>
        </w:rPr>
        <w:t>6.10.4</w:t>
      </w:r>
      <w:r w:rsidRPr="00450201">
        <w:rPr>
          <w:color w:val="000000"/>
        </w:rPr>
        <w:t>. Осуществлять руководство деятельностью своих работников. Нести ответственность за организацию выполняемых персоналом Поставщика Работ, за соблюдением правил и норм по охране труда, противопожарной безопасности и охраны окружающей среды, в течение всего срока проведения Работ.</w:t>
      </w:r>
    </w:p>
    <w:p w14:paraId="781774E8" w14:textId="77777777" w:rsidR="002B2B1A" w:rsidRPr="00450201" w:rsidRDefault="002B2B1A" w:rsidP="002B2B1A">
      <w:pPr>
        <w:spacing w:after="0" w:line="240" w:lineRule="auto"/>
        <w:jc w:val="both"/>
        <w:rPr>
          <w:color w:val="000000"/>
        </w:rPr>
      </w:pPr>
      <w:r>
        <w:rPr>
          <w:color w:val="000000"/>
        </w:rPr>
        <w:t>6.10.5</w:t>
      </w:r>
      <w:r w:rsidRPr="00450201">
        <w:rPr>
          <w:color w:val="000000"/>
        </w:rPr>
        <w:t>. Стороны согласны, что работники Поставщика в течение всего периода пребывания на территории Покупателя являются работниками Поставщика. Покупатель не несёт никакой ответственности перед Поставщиком, работниками Поставщика и контролирующими государственными органами за травмы (включая смерть), полученные работниками Поставщика в период их нахождения на территории Покупателя, или в пределах помещений Покупателя, если такие травмы (включая смерть) не произошли по вине Покупателя. Вести учёт и расследования несчастных случаев и профессиональных заболеваний, составляет акты установленной формы в соответствии с действующим законодательством РФ.</w:t>
      </w:r>
    </w:p>
    <w:p w14:paraId="36ECEDBB" w14:textId="77777777" w:rsidR="002B2B1A" w:rsidRPr="00096DD1" w:rsidRDefault="002B2B1A" w:rsidP="002B2B1A">
      <w:pPr>
        <w:spacing w:after="0" w:line="240" w:lineRule="auto"/>
        <w:jc w:val="both"/>
        <w:rPr>
          <w:color w:val="000000"/>
        </w:rPr>
      </w:pPr>
      <w:r>
        <w:rPr>
          <w:color w:val="000000"/>
        </w:rPr>
        <w:t>6.11</w:t>
      </w:r>
      <w:r w:rsidRPr="00096DD1">
        <w:rPr>
          <w:color w:val="000000"/>
        </w:rPr>
        <w:t>. При обнаружении факта чрезвычайной ситуации (угрозы ЧС), Поставщик обязан немедленно и с максимальным количеством фактов передать оперативную информацию о нем представителю Покупателя, затем дежурному диспетчеру ООО «ССК «Звезда» по телефону 8-964-452-97-68.</w:t>
      </w:r>
    </w:p>
    <w:p w14:paraId="3A68E5BE" w14:textId="77777777" w:rsidR="002B2B1A" w:rsidRPr="00096DD1" w:rsidRDefault="002B2B1A" w:rsidP="002B2B1A">
      <w:pPr>
        <w:spacing w:after="0" w:line="240" w:lineRule="auto"/>
        <w:jc w:val="both"/>
        <w:rPr>
          <w:color w:val="000000"/>
        </w:rPr>
      </w:pPr>
      <w:r>
        <w:rPr>
          <w:color w:val="000000"/>
        </w:rPr>
        <w:t>6.12</w:t>
      </w:r>
      <w:r w:rsidRPr="00096DD1">
        <w:rPr>
          <w:color w:val="000000"/>
        </w:rPr>
        <w:t xml:space="preserve">. </w:t>
      </w:r>
      <w:r w:rsidRPr="00096DD1">
        <w:t xml:space="preserve">Поставщик обязуется соблюдать «Требования в области промышленной и пожарной безопасности, охраны труда и окружающей среды к организациям, привлекаемым к работам и оказанию услуг на объектах Общества», изложенные в Приложении №12 к настоящему </w:t>
      </w:r>
      <w:r>
        <w:t>Договор</w:t>
      </w:r>
      <w:r w:rsidRPr="00096DD1">
        <w:t xml:space="preserve">у. Соблюдение данных требований стороны признают существенным условием </w:t>
      </w:r>
      <w:r>
        <w:t>Договор</w:t>
      </w:r>
      <w:r w:rsidRPr="00096DD1">
        <w:t xml:space="preserve">а, и в случае их неоднократного нарушения Поставщиком, Покупатель имеет право отказаться от исполнения </w:t>
      </w:r>
      <w:r>
        <w:t>Договор</w:t>
      </w:r>
      <w:r w:rsidRPr="00096DD1">
        <w:t>а.</w:t>
      </w:r>
    </w:p>
    <w:p w14:paraId="65427673" w14:textId="77777777" w:rsidR="002B2B1A" w:rsidRDefault="002B2B1A" w:rsidP="002B2B1A">
      <w:pPr>
        <w:spacing w:after="0" w:line="240" w:lineRule="auto"/>
        <w:contextualSpacing/>
        <w:jc w:val="both"/>
        <w:rPr>
          <w:color w:val="000000"/>
        </w:rPr>
      </w:pPr>
      <w:r>
        <w:rPr>
          <w:color w:val="000000"/>
        </w:rPr>
        <w:t>6.13</w:t>
      </w:r>
      <w:r w:rsidRPr="00096DD1">
        <w:rPr>
          <w:color w:val="000000"/>
        </w:rPr>
        <w:t>. С момента подписания сторонами Акта о выполнении Услуг/Работ Услуги/Работы считаются выполненными Поставщиком, а Товар п</w:t>
      </w:r>
      <w:r>
        <w:rPr>
          <w:color w:val="000000"/>
        </w:rPr>
        <w:t>ринятым Покупателем по качеству, а Оборудование считается введенным в эксплуатацию.</w:t>
      </w:r>
    </w:p>
    <w:p w14:paraId="41C6FE1B" w14:textId="77777777" w:rsidR="002B2B1A" w:rsidRPr="00D75AD9" w:rsidRDefault="002B2B1A" w:rsidP="002B2B1A">
      <w:pPr>
        <w:spacing w:after="0" w:line="240" w:lineRule="auto"/>
        <w:jc w:val="both"/>
        <w:rPr>
          <w:b/>
          <w:color w:val="000000"/>
        </w:rPr>
      </w:pPr>
    </w:p>
    <w:p w14:paraId="0A0F33F8" w14:textId="77777777" w:rsidR="002B2B1A" w:rsidRDefault="002B2B1A" w:rsidP="002B2B1A">
      <w:pPr>
        <w:spacing w:after="0" w:line="240" w:lineRule="auto"/>
        <w:jc w:val="center"/>
        <w:rPr>
          <w:b/>
          <w:color w:val="000000"/>
        </w:rPr>
      </w:pPr>
    </w:p>
    <w:p w14:paraId="044962A0" w14:textId="77777777" w:rsidR="002B2B1A" w:rsidRPr="00D75AD9" w:rsidRDefault="002B2B1A" w:rsidP="002B2B1A">
      <w:pPr>
        <w:spacing w:after="0" w:line="240" w:lineRule="auto"/>
        <w:jc w:val="center"/>
        <w:rPr>
          <w:b/>
          <w:color w:val="000000"/>
        </w:rPr>
      </w:pPr>
      <w:r>
        <w:rPr>
          <w:b/>
          <w:color w:val="000000"/>
        </w:rPr>
        <w:t>7. ГАРАНТИЙНЫЕ ОБЯЗАТЕЛЬСТВА</w:t>
      </w:r>
    </w:p>
    <w:p w14:paraId="0E594A14" w14:textId="77777777" w:rsidR="002B2B1A" w:rsidRPr="00D75AD9" w:rsidRDefault="002B2B1A" w:rsidP="002B2B1A">
      <w:pPr>
        <w:spacing w:after="0" w:line="240" w:lineRule="auto"/>
        <w:jc w:val="both"/>
        <w:rPr>
          <w:color w:val="000000"/>
        </w:rPr>
      </w:pPr>
      <w:r w:rsidRPr="00D75AD9">
        <w:rPr>
          <w:color w:val="000000"/>
        </w:rPr>
        <w:t xml:space="preserve">7.1. Поставщик гарантирует соответствие качества поставляемого Товара требованиям Договора, отсутствие в Товаре дефектов, и его пригодность для нормальной эксплуатации (использования) по назначению в течение гарантийного срока. </w:t>
      </w:r>
    </w:p>
    <w:p w14:paraId="127B8C5A" w14:textId="77777777" w:rsidR="002B2B1A" w:rsidRPr="00D75AD9" w:rsidRDefault="002B2B1A" w:rsidP="002B2B1A">
      <w:pPr>
        <w:spacing w:after="0" w:line="240" w:lineRule="auto"/>
        <w:jc w:val="both"/>
        <w:rPr>
          <w:color w:val="000000"/>
        </w:rPr>
      </w:pPr>
      <w:r w:rsidRPr="00D75AD9">
        <w:rPr>
          <w:color w:val="000000"/>
        </w:rPr>
        <w:t xml:space="preserve">7.2. Гарантия на Товар и условия гарантии указывается в гарантийных талонах на Товар. </w:t>
      </w:r>
      <w:r w:rsidRPr="00C32DDF">
        <w:rPr>
          <w:color w:val="000000"/>
        </w:rPr>
        <w:t xml:space="preserve">Гарантийный срок на </w:t>
      </w:r>
      <w:r>
        <w:rPr>
          <w:color w:val="000000"/>
        </w:rPr>
        <w:t>Товар</w:t>
      </w:r>
      <w:r w:rsidRPr="00C32DDF">
        <w:rPr>
          <w:color w:val="000000"/>
        </w:rPr>
        <w:t xml:space="preserve"> должен сост</w:t>
      </w:r>
      <w:r>
        <w:rPr>
          <w:color w:val="000000"/>
        </w:rPr>
        <w:t>авлять не менее 5 лет с момента</w:t>
      </w:r>
      <w:r w:rsidRPr="00BD2089">
        <w:rPr>
          <w:color w:val="000000"/>
        </w:rPr>
        <w:t xml:space="preserve"> </w:t>
      </w:r>
      <w:r>
        <w:rPr>
          <w:color w:val="000000"/>
        </w:rPr>
        <w:t xml:space="preserve">подписания Сторонами Акта о выполнении пусконаладочных работ (Приложение №5). </w:t>
      </w:r>
      <w:r w:rsidRPr="00D75AD9">
        <w:rPr>
          <w:rFonts w:eastAsia="Batang"/>
          <w:color w:val="000000"/>
        </w:rPr>
        <w:t>Вышеупомянутая</w:t>
      </w:r>
      <w:r w:rsidRPr="00D75AD9">
        <w:rPr>
          <w:color w:val="000000"/>
        </w:rPr>
        <w:t xml:space="preserve"> </w:t>
      </w:r>
      <w:r w:rsidRPr="00D75AD9">
        <w:rPr>
          <w:color w:val="000000"/>
        </w:rPr>
        <w:lastRenderedPageBreak/>
        <w:t>гарантия может быть передана Покупателем третьему лицу (</w:t>
      </w:r>
      <w:proofErr w:type="spellStart"/>
      <w:r w:rsidRPr="00D75AD9">
        <w:rPr>
          <w:color w:val="000000"/>
        </w:rPr>
        <w:t>Эксплуатанту</w:t>
      </w:r>
      <w:proofErr w:type="spellEnd"/>
      <w:r w:rsidRPr="00D75AD9">
        <w:rPr>
          <w:color w:val="000000"/>
        </w:rPr>
        <w:t>) после уведомления Поставщика. Такая уступка или передача не будет влиять на обязательства Покупателя, в том числе на платежные обязательства, по настоящему Договору.</w:t>
      </w:r>
    </w:p>
    <w:p w14:paraId="28C41D2E" w14:textId="77777777" w:rsidR="002B2B1A" w:rsidRPr="00D75AD9" w:rsidRDefault="002B2B1A" w:rsidP="002B2B1A">
      <w:pPr>
        <w:spacing w:after="0" w:line="240" w:lineRule="auto"/>
        <w:jc w:val="both"/>
        <w:rPr>
          <w:color w:val="000000"/>
        </w:rPr>
      </w:pPr>
      <w:r w:rsidRPr="00D75AD9">
        <w:rPr>
          <w:color w:val="000000"/>
        </w:rPr>
        <w:t xml:space="preserve">7.3. Срок гарантии на запасные части, замена, или ремонт которых производились по гарантии, равно как и на весь Товар в целом после проведенной замены или ремонта определенного узла составляет 12 (двенадцать) месяцев с даты окончания данных Работ, или до даты окончания первоначального (договорного) гарантийного срока Товара, в зависимости от того, какой срок истекает позже, на основании тех же правил, условий и ограничений ответственности, что и применительно к Товару. </w:t>
      </w:r>
    </w:p>
    <w:p w14:paraId="06A0484E" w14:textId="77777777" w:rsidR="002B2B1A" w:rsidRPr="00D75AD9" w:rsidRDefault="002B2B1A" w:rsidP="002B2B1A">
      <w:pPr>
        <w:spacing w:after="0" w:line="240" w:lineRule="auto"/>
        <w:jc w:val="both"/>
        <w:rPr>
          <w:color w:val="000000"/>
        </w:rPr>
      </w:pPr>
      <w:r w:rsidRPr="00D75AD9">
        <w:rPr>
          <w:color w:val="000000"/>
        </w:rPr>
        <w:t>7.4. Любые гарантийные рекламации или заявки в связи с данной гарантией должны подаваться в письменной форме в течение гарантийного срока или 30 (тридцати) рабочих дней после его истечения.</w:t>
      </w:r>
    </w:p>
    <w:p w14:paraId="4E027C9A" w14:textId="77777777" w:rsidR="002B2B1A" w:rsidRPr="00D75AD9" w:rsidRDefault="002B2B1A" w:rsidP="002B2B1A">
      <w:pPr>
        <w:spacing w:after="0" w:line="240" w:lineRule="auto"/>
        <w:jc w:val="both"/>
        <w:rPr>
          <w:color w:val="000000"/>
        </w:rPr>
      </w:pPr>
      <w:r w:rsidRPr="00D75AD9">
        <w:rPr>
          <w:color w:val="000000"/>
        </w:rPr>
        <w:t>7.5. Гарантия не предоставляется на масла, смазки, охлаждающую жидкость, другие расходные и эксплуатационные материалы, запасные части, пришедшие в негодность в результате нормального износа.</w:t>
      </w:r>
    </w:p>
    <w:p w14:paraId="5072F67D" w14:textId="77777777" w:rsidR="002B2B1A" w:rsidRPr="00D75AD9" w:rsidRDefault="002B2B1A" w:rsidP="002B2B1A">
      <w:pPr>
        <w:spacing w:after="0" w:line="240" w:lineRule="auto"/>
        <w:jc w:val="both"/>
        <w:rPr>
          <w:color w:val="000000"/>
        </w:rPr>
      </w:pPr>
      <w:r w:rsidRPr="00D75AD9">
        <w:rPr>
          <w:color w:val="000000"/>
        </w:rPr>
        <w:t>7.6. При обнаружении дефекта Товара во время гарантийного периода, определенного в п.7.2 настоящего Договора, Покупатель обязан письменно оповестить Поставщика о данном дефекте. В уведомлении о дефекте (на основе разумно доступной информации) Покупатель должен описать характер дефекта и степень причиненного им ущерба. Покупатель должен незамедлительно после обнаружения дефекта предпринять надлежащие действия, чтобы уменьшить потери или повреждения и предотвратить дальнейшее более серьезное образование дефекта.</w:t>
      </w:r>
    </w:p>
    <w:p w14:paraId="6566EB61" w14:textId="77777777" w:rsidR="002B2B1A" w:rsidRPr="00D75AD9" w:rsidRDefault="002B2B1A" w:rsidP="002B2B1A">
      <w:pPr>
        <w:spacing w:after="0" w:line="240" w:lineRule="auto"/>
        <w:jc w:val="both"/>
        <w:rPr>
          <w:color w:val="000000"/>
        </w:rPr>
      </w:pPr>
      <w:r w:rsidRPr="00D75AD9">
        <w:rPr>
          <w:color w:val="000000"/>
        </w:rPr>
        <w:t>7.7. Поставщик обязан обеспечить следующие условия исполнения гарантийных обязательств (включая исполнение обязательств фирм изготовителей отдельных компонентов оборудования и материалов):</w:t>
      </w:r>
    </w:p>
    <w:p w14:paraId="3860DD80" w14:textId="77777777" w:rsidR="002B2B1A" w:rsidRPr="00D75AD9" w:rsidRDefault="002B2B1A" w:rsidP="006B089A">
      <w:pPr>
        <w:widowControl w:val="0"/>
        <w:numPr>
          <w:ilvl w:val="0"/>
          <w:numId w:val="12"/>
        </w:numPr>
        <w:tabs>
          <w:tab w:val="left" w:pos="1134"/>
        </w:tabs>
        <w:kinsoku w:val="0"/>
        <w:overflowPunct w:val="0"/>
        <w:autoSpaceDE w:val="0"/>
        <w:autoSpaceDN w:val="0"/>
        <w:spacing w:after="0" w:line="240" w:lineRule="auto"/>
        <w:ind w:left="0" w:firstLine="360"/>
        <w:contextualSpacing/>
        <w:jc w:val="both"/>
        <w:rPr>
          <w:color w:val="000000"/>
        </w:rPr>
      </w:pPr>
      <w:r w:rsidRPr="00D75AD9">
        <w:rPr>
          <w:color w:val="000000"/>
        </w:rPr>
        <w:t xml:space="preserve">Оказание дистанционной консультационной помощи в течение 24 часов с момента получения соответствующего требования от Покупателя или </w:t>
      </w:r>
      <w:proofErr w:type="spellStart"/>
      <w:r w:rsidRPr="00D75AD9">
        <w:rPr>
          <w:color w:val="000000"/>
        </w:rPr>
        <w:t>Эксплуатанта</w:t>
      </w:r>
      <w:proofErr w:type="spellEnd"/>
      <w:r w:rsidRPr="00D75AD9">
        <w:rPr>
          <w:color w:val="000000"/>
        </w:rPr>
        <w:t>, направленного с использованием средств электронной связи;</w:t>
      </w:r>
    </w:p>
    <w:p w14:paraId="771E5B9A" w14:textId="77777777" w:rsidR="002B2B1A" w:rsidRPr="00D75AD9" w:rsidRDefault="002B2B1A" w:rsidP="002B2B1A">
      <w:pPr>
        <w:spacing w:after="0" w:line="240" w:lineRule="auto"/>
        <w:jc w:val="both"/>
        <w:rPr>
          <w:color w:val="000000"/>
        </w:rPr>
      </w:pPr>
      <w:r w:rsidRPr="00D75AD9">
        <w:rPr>
          <w:color w:val="000000"/>
        </w:rPr>
        <w:t xml:space="preserve">7.8 Поставщик обязан начать и закончить процедуру замены или ремонта дефектного Товара за свой счет в течение максимум 15 (пятнадцати) рабочих дней после получения уведомления Покупателя, направленного в соответствии с п. 7.6 настоящего Договора или иного разумного периода времени, согласованного Сторонами в письменной форме. Если Поставщик подтверждает более длительные сроки поставки или ремонта, обусловленные сроками поставки </w:t>
      </w:r>
      <w:r>
        <w:rPr>
          <w:color w:val="000000"/>
        </w:rPr>
        <w:t>третьих лиц (субподрядчиков</w:t>
      </w:r>
      <w:r w:rsidRPr="00D75AD9">
        <w:rPr>
          <w:color w:val="000000"/>
        </w:rPr>
        <w:t xml:space="preserve">), то срок устранения дефекта продлевается на соответствующий период по письменному согласованию сторон. </w:t>
      </w:r>
    </w:p>
    <w:p w14:paraId="62AD168F" w14:textId="77777777" w:rsidR="002B2B1A" w:rsidRPr="00D75AD9" w:rsidRDefault="002B2B1A" w:rsidP="002B2B1A">
      <w:pPr>
        <w:spacing w:after="0" w:line="240" w:lineRule="auto"/>
        <w:jc w:val="both"/>
        <w:rPr>
          <w:color w:val="000000"/>
        </w:rPr>
      </w:pPr>
      <w:r w:rsidRPr="00D75AD9">
        <w:rPr>
          <w:color w:val="000000"/>
        </w:rPr>
        <w:t>7.9. В случае обнаружения дефекта Товара, деталей, а также запасных частей предоставляется замена или ремонт Поставщиком бесплатно для Покупателя с транспортировкой в место эксплуатации Товара и таможенным оформлением (оплата таможенных пошлин, сборов, услуг таможенного представителя, необходимых сертификатов, разрешений и т.д.) Товара за счет Поставщика. По просьбе Поставщика дефектные части должны быть высланы в адрес Поставщика за его счет.</w:t>
      </w:r>
    </w:p>
    <w:p w14:paraId="25475048" w14:textId="77777777" w:rsidR="002B2B1A" w:rsidRPr="00D75AD9" w:rsidRDefault="002B2B1A" w:rsidP="002B2B1A">
      <w:pPr>
        <w:spacing w:after="0" w:line="240" w:lineRule="auto"/>
        <w:jc w:val="both"/>
        <w:rPr>
          <w:color w:val="000000"/>
        </w:rPr>
      </w:pPr>
      <w:r w:rsidRPr="00D75AD9">
        <w:rPr>
          <w:color w:val="000000"/>
        </w:rPr>
        <w:t>7.10. В случае если Поставщик не приступил к устранению выявленных дефектов и недостатков в течение 15 (пятнадцати) дней или не согласовал с Покупателем иной срок, то Покупатель вправе (и такое действие не будет ограничивать его прав по гарантии) устранить дефекты и недостатки в Работе за счет собственных средств с привлечением третьих лиц с последующим взысканием с Поставщика прямых подтвержденных затрат. В этом случае Покупатель будет обязан сделать все от него зависящее для минимизации возможных расходов и затрат.</w:t>
      </w:r>
    </w:p>
    <w:p w14:paraId="3BDF95F3" w14:textId="77777777" w:rsidR="002B2B1A" w:rsidRPr="00D75AD9" w:rsidRDefault="002B2B1A" w:rsidP="002B2B1A">
      <w:pPr>
        <w:spacing w:after="0" w:line="240" w:lineRule="auto"/>
        <w:jc w:val="both"/>
        <w:rPr>
          <w:color w:val="000000"/>
        </w:rPr>
      </w:pPr>
      <w:r w:rsidRPr="00D75AD9">
        <w:rPr>
          <w:color w:val="000000"/>
        </w:rPr>
        <w:t>7.11. В случае невыполнения Поставщиком гарантийных обязательств в срок согласно п. 7.8 настоящего Договора, Поставщик об</w:t>
      </w:r>
      <w:r>
        <w:rPr>
          <w:color w:val="000000"/>
        </w:rPr>
        <w:t>язан оплатить пеню в размере 0,3% (ноль целых три</w:t>
      </w:r>
      <w:r w:rsidRPr="00D75AD9">
        <w:rPr>
          <w:color w:val="000000"/>
        </w:rPr>
        <w:t xml:space="preserve"> десятых процента) от стоимости Товара согласно Приложению №</w:t>
      </w:r>
      <w:r>
        <w:rPr>
          <w:color w:val="000000"/>
        </w:rPr>
        <w:t>2</w:t>
      </w:r>
      <w:r w:rsidRPr="00D75AD9">
        <w:rPr>
          <w:color w:val="000000"/>
        </w:rPr>
        <w:t xml:space="preserve">, эксплуатация которого </w:t>
      </w:r>
      <w:r w:rsidRPr="00D75AD9">
        <w:rPr>
          <w:color w:val="000000"/>
        </w:rPr>
        <w:lastRenderedPageBreak/>
        <w:t>является невозможной до выполнения Поставщиком его гарантийных обязательств, з</w:t>
      </w:r>
      <w:r>
        <w:rPr>
          <w:color w:val="000000"/>
        </w:rPr>
        <w:t>а каждый день просрочки</w:t>
      </w:r>
      <w:r w:rsidRPr="00D75AD9">
        <w:rPr>
          <w:color w:val="000000"/>
        </w:rPr>
        <w:t xml:space="preserve">. </w:t>
      </w:r>
    </w:p>
    <w:p w14:paraId="0B88632C" w14:textId="77777777" w:rsidR="002B2B1A" w:rsidRPr="00D75AD9" w:rsidRDefault="002B2B1A" w:rsidP="002B2B1A">
      <w:pPr>
        <w:spacing w:after="0" w:line="240" w:lineRule="auto"/>
        <w:jc w:val="both"/>
        <w:rPr>
          <w:color w:val="000000"/>
        </w:rPr>
      </w:pPr>
      <w:r w:rsidRPr="00D75AD9">
        <w:rPr>
          <w:color w:val="000000"/>
        </w:rPr>
        <w:t>7.12. Не менее чем за 14 дней до снятия Товара с производства, для обеспечения возможности эксплуатации такого Товара в течение установленного срока службы, Поставщик:</w:t>
      </w:r>
    </w:p>
    <w:p w14:paraId="0A5144F0" w14:textId="77777777" w:rsidR="002B2B1A" w:rsidRPr="00D75AD9" w:rsidRDefault="002B2B1A" w:rsidP="006B089A">
      <w:pPr>
        <w:widowControl w:val="0"/>
        <w:numPr>
          <w:ilvl w:val="0"/>
          <w:numId w:val="12"/>
        </w:numPr>
        <w:tabs>
          <w:tab w:val="left" w:pos="1134"/>
        </w:tabs>
        <w:kinsoku w:val="0"/>
        <w:overflowPunct w:val="0"/>
        <w:autoSpaceDE w:val="0"/>
        <w:autoSpaceDN w:val="0"/>
        <w:spacing w:after="0" w:line="240" w:lineRule="auto"/>
        <w:contextualSpacing/>
        <w:jc w:val="both"/>
        <w:rPr>
          <w:color w:val="000000"/>
        </w:rPr>
      </w:pPr>
      <w:r w:rsidRPr="00D75AD9">
        <w:rPr>
          <w:color w:val="000000"/>
        </w:rPr>
        <w:t>проинформирует Покупателя, чтобы последний мог заранее заказать запасные части;</w:t>
      </w:r>
    </w:p>
    <w:p w14:paraId="6ACE5645" w14:textId="77777777" w:rsidR="002B2B1A" w:rsidRPr="00D75AD9" w:rsidRDefault="002B2B1A" w:rsidP="006B089A">
      <w:pPr>
        <w:widowControl w:val="0"/>
        <w:numPr>
          <w:ilvl w:val="0"/>
          <w:numId w:val="12"/>
        </w:numPr>
        <w:tabs>
          <w:tab w:val="left" w:pos="1134"/>
        </w:tabs>
        <w:kinsoku w:val="0"/>
        <w:overflowPunct w:val="0"/>
        <w:autoSpaceDE w:val="0"/>
        <w:autoSpaceDN w:val="0"/>
        <w:spacing w:after="0" w:line="240" w:lineRule="auto"/>
        <w:contextualSpacing/>
        <w:jc w:val="both"/>
        <w:rPr>
          <w:color w:val="000000"/>
        </w:rPr>
      </w:pPr>
      <w:r w:rsidRPr="00D75AD9">
        <w:rPr>
          <w:color w:val="000000"/>
        </w:rPr>
        <w:t>предложит Покупателю альтернативу такому Товару или таким запасным частям.</w:t>
      </w:r>
    </w:p>
    <w:p w14:paraId="08D07FEB" w14:textId="77777777" w:rsidR="002B2B1A" w:rsidRPr="00D75AD9" w:rsidRDefault="002B2B1A" w:rsidP="002B2B1A">
      <w:pPr>
        <w:spacing w:after="0" w:line="240" w:lineRule="auto"/>
        <w:jc w:val="both"/>
        <w:rPr>
          <w:color w:val="000000"/>
        </w:rPr>
      </w:pPr>
      <w:r w:rsidRPr="00D75AD9">
        <w:rPr>
          <w:color w:val="000000"/>
        </w:rPr>
        <w:t>7.13. В случае если в течение гарантийного срока Товар будет неработоспособным по причине его неисправности, подтвер</w:t>
      </w:r>
      <w:r>
        <w:rPr>
          <w:color w:val="000000"/>
        </w:rPr>
        <w:t>жденной соответствующими актами</w:t>
      </w:r>
      <w:r w:rsidRPr="00D75AD9">
        <w:rPr>
          <w:color w:val="000000"/>
        </w:rPr>
        <w:t xml:space="preserve"> по вине Поставщика, гарантия на данный Товар будет продлена на период, в течение которого данный Товар был непригоден к эксплуатации.</w:t>
      </w:r>
    </w:p>
    <w:p w14:paraId="41C80EBF" w14:textId="77777777" w:rsidR="002B2B1A" w:rsidRPr="00D75AD9" w:rsidRDefault="002B2B1A" w:rsidP="002B2B1A">
      <w:pPr>
        <w:spacing w:after="0" w:line="240" w:lineRule="auto"/>
        <w:jc w:val="both"/>
        <w:rPr>
          <w:color w:val="000000"/>
        </w:rPr>
      </w:pPr>
      <w:r w:rsidRPr="00D75AD9">
        <w:rPr>
          <w:color w:val="000000"/>
        </w:rPr>
        <w:t>7.14. Вышеуказанные положения также применяются к дефектам и недостаткам, которые могут возникнуть до начала гара</w:t>
      </w:r>
      <w:r>
        <w:rPr>
          <w:color w:val="000000"/>
        </w:rPr>
        <w:t>нтийного периода, включая пуско</w:t>
      </w:r>
      <w:r w:rsidRPr="00D75AD9">
        <w:rPr>
          <w:color w:val="000000"/>
        </w:rPr>
        <w:t>наладочные испытания.</w:t>
      </w:r>
    </w:p>
    <w:p w14:paraId="32EA8DF4" w14:textId="77777777" w:rsidR="002B2B1A" w:rsidRPr="00D75AD9" w:rsidRDefault="002B2B1A" w:rsidP="002B2B1A">
      <w:pPr>
        <w:spacing w:after="0" w:line="240" w:lineRule="auto"/>
        <w:jc w:val="both"/>
        <w:rPr>
          <w:color w:val="000000"/>
        </w:rPr>
      </w:pPr>
      <w:r w:rsidRPr="00D75AD9">
        <w:rPr>
          <w:color w:val="000000"/>
        </w:rPr>
        <w:t>7.15.</w:t>
      </w:r>
      <w:r w:rsidRPr="00D75AD9">
        <w:rPr>
          <w:color w:val="000000"/>
        </w:rPr>
        <w:tab/>
        <w:t>Если недостатки не могут быть устранены ни одной из Сторон, то Покупатель имеет право либо потребовать соразмерного уменьшения цены поставленного Товара, при условии, что эти недостатки являются существенными и не позволяющими Покупателю надлеж</w:t>
      </w:r>
      <w:r>
        <w:rPr>
          <w:color w:val="000000"/>
        </w:rPr>
        <w:t>ащим образом использовать Товар либо отказаться от Договора</w:t>
      </w:r>
      <w:r w:rsidRPr="00D75AD9">
        <w:rPr>
          <w:color w:val="000000"/>
        </w:rPr>
        <w:t xml:space="preserve"> и в этом случае Поставщик должен компенсировать Покупателю </w:t>
      </w:r>
      <w:r>
        <w:rPr>
          <w:color w:val="000000"/>
        </w:rPr>
        <w:t>убытки</w:t>
      </w:r>
      <w:r w:rsidRPr="00D75AD9">
        <w:rPr>
          <w:color w:val="000000"/>
        </w:rPr>
        <w:t xml:space="preserve">, которые он </w:t>
      </w:r>
      <w:r>
        <w:rPr>
          <w:color w:val="000000"/>
        </w:rPr>
        <w:t>понес</w:t>
      </w:r>
      <w:r w:rsidRPr="00D75AD9">
        <w:rPr>
          <w:color w:val="000000"/>
        </w:rPr>
        <w:t xml:space="preserve"> в этой связи.</w:t>
      </w:r>
    </w:p>
    <w:p w14:paraId="6B5497F0" w14:textId="77777777" w:rsidR="002B2B1A" w:rsidRPr="00C24AC2" w:rsidRDefault="002B2B1A" w:rsidP="002B2B1A">
      <w:pPr>
        <w:spacing w:after="0" w:line="240" w:lineRule="auto"/>
        <w:jc w:val="both"/>
        <w:rPr>
          <w:color w:val="000000"/>
        </w:rPr>
      </w:pPr>
      <w:r w:rsidRPr="00D75AD9">
        <w:rPr>
          <w:color w:val="000000"/>
        </w:rPr>
        <w:t>7.16. В случае неисполнения или ненадлежащего исполнения Поставщиком гарантийных обязательств, предусмотренных настоящим Договором, Покупатель вправе предъявить требование о выплате суммы по банковской гарантии исполнения гарантийных обязательств, предоставляемой Поставщиком в соответствии с п</w:t>
      </w:r>
      <w:r w:rsidRPr="002E0A79">
        <w:rPr>
          <w:color w:val="000000"/>
        </w:rPr>
        <w:t>. 3.1.3.</w:t>
      </w:r>
      <w:r w:rsidRPr="00D75AD9">
        <w:rPr>
          <w:color w:val="000000"/>
        </w:rPr>
        <w:t xml:space="preserve"> настоящего Договора.</w:t>
      </w:r>
    </w:p>
    <w:p w14:paraId="2755CB46" w14:textId="77777777" w:rsidR="002B2B1A" w:rsidRPr="00D75AD9" w:rsidRDefault="002B2B1A" w:rsidP="002B2B1A">
      <w:pPr>
        <w:spacing w:after="0" w:line="240" w:lineRule="auto"/>
        <w:jc w:val="center"/>
        <w:rPr>
          <w:b/>
          <w:color w:val="000000"/>
        </w:rPr>
      </w:pPr>
      <w:r>
        <w:rPr>
          <w:b/>
          <w:color w:val="000000"/>
        </w:rPr>
        <w:t>8. ОТВЕТСТВЕННОСТЬ СТОРОН</w:t>
      </w:r>
    </w:p>
    <w:p w14:paraId="2164044A" w14:textId="77777777" w:rsidR="002B2B1A" w:rsidRPr="00096DD1" w:rsidRDefault="002B2B1A" w:rsidP="002B2B1A">
      <w:pPr>
        <w:tabs>
          <w:tab w:val="left" w:pos="-1843"/>
        </w:tabs>
        <w:spacing w:after="0" w:line="240" w:lineRule="auto"/>
        <w:ind w:right="-1"/>
        <w:jc w:val="both"/>
        <w:rPr>
          <w:color w:val="000000"/>
        </w:rPr>
      </w:pPr>
      <w:r w:rsidRPr="00096DD1">
        <w:rPr>
          <w:color w:val="000000"/>
        </w:rPr>
        <w:t>8.1. В случае неисполнения Сторонами своих обязательств по настоящему Договору они несут ответственность в соответствии с действующим законодательством Р</w:t>
      </w:r>
      <w:r>
        <w:rPr>
          <w:color w:val="000000"/>
        </w:rPr>
        <w:t>Ф.</w:t>
      </w:r>
    </w:p>
    <w:p w14:paraId="150545C8" w14:textId="77777777" w:rsidR="002B2B1A" w:rsidRPr="00096DD1" w:rsidRDefault="002B2B1A" w:rsidP="002B2B1A">
      <w:pPr>
        <w:spacing w:after="0" w:line="240" w:lineRule="auto"/>
        <w:jc w:val="both"/>
        <w:rPr>
          <w:color w:val="000000"/>
        </w:rPr>
      </w:pPr>
      <w:r w:rsidRPr="00096DD1">
        <w:rPr>
          <w:color w:val="000000"/>
        </w:rPr>
        <w:t>8.</w:t>
      </w:r>
      <w:r>
        <w:rPr>
          <w:color w:val="000000"/>
        </w:rPr>
        <w:t>2</w:t>
      </w:r>
      <w:r w:rsidRPr="00096DD1">
        <w:rPr>
          <w:color w:val="000000"/>
        </w:rPr>
        <w:t>.</w:t>
      </w:r>
      <w:r>
        <w:rPr>
          <w:color w:val="000000"/>
        </w:rPr>
        <w:t xml:space="preserve"> </w:t>
      </w:r>
      <w:r w:rsidRPr="00096DD1">
        <w:rPr>
          <w:color w:val="000000"/>
        </w:rPr>
        <w:t>В случае нарушения Поставщиком срока поставки</w:t>
      </w:r>
      <w:r>
        <w:rPr>
          <w:color w:val="000000"/>
        </w:rPr>
        <w:t xml:space="preserve"> Товара, а также срока выполнения Работ/оказания Услуг</w:t>
      </w:r>
      <w:r w:rsidRPr="00096DD1">
        <w:rPr>
          <w:color w:val="000000"/>
        </w:rPr>
        <w:t>, Покупатель вправе предъявить требование о</w:t>
      </w:r>
      <w:r>
        <w:rPr>
          <w:color w:val="000000"/>
        </w:rPr>
        <w:t>б уплате неустойки в размере 0,1% (ноль целых одна десятая</w:t>
      </w:r>
      <w:r w:rsidRPr="00096DD1">
        <w:rPr>
          <w:color w:val="000000"/>
        </w:rPr>
        <w:t xml:space="preserve"> процента) от цены не поставленного в срок Товара </w:t>
      </w:r>
      <w:r>
        <w:rPr>
          <w:color w:val="000000"/>
        </w:rPr>
        <w:t xml:space="preserve">или не выполненных в срок Работ/оказанных Услуг </w:t>
      </w:r>
      <w:r w:rsidRPr="00096DD1">
        <w:rPr>
          <w:color w:val="000000"/>
        </w:rPr>
        <w:t>за каждый день просрочки</w:t>
      </w:r>
      <w:r>
        <w:rPr>
          <w:color w:val="000000"/>
        </w:rPr>
        <w:t xml:space="preserve">, но не более 5% (пяти процентов) от суммы просрочки. </w:t>
      </w:r>
    </w:p>
    <w:p w14:paraId="0652B44B" w14:textId="77777777" w:rsidR="002B2B1A" w:rsidRPr="00096DD1" w:rsidRDefault="002B2B1A" w:rsidP="002B2B1A">
      <w:pPr>
        <w:tabs>
          <w:tab w:val="left" w:pos="-1843"/>
          <w:tab w:val="left" w:pos="426"/>
        </w:tabs>
        <w:spacing w:after="0" w:line="240" w:lineRule="auto"/>
        <w:ind w:right="-1"/>
        <w:contextualSpacing/>
        <w:jc w:val="both"/>
        <w:rPr>
          <w:b/>
          <w:bCs/>
          <w:caps/>
          <w:sz w:val="23"/>
          <w:szCs w:val="23"/>
        </w:rPr>
      </w:pPr>
      <w:r>
        <w:rPr>
          <w:rFonts w:eastAsia="Batang"/>
          <w:color w:val="000000"/>
        </w:rPr>
        <w:t xml:space="preserve">8.3. </w:t>
      </w:r>
      <w:r w:rsidRPr="00096DD1">
        <w:rPr>
          <w:rFonts w:eastAsia="Batang"/>
          <w:color w:val="000000"/>
        </w:rPr>
        <w:t xml:space="preserve">Если задержка в поставке Товара </w:t>
      </w:r>
      <w:r>
        <w:rPr>
          <w:rFonts w:eastAsia="Batang"/>
          <w:color w:val="000000"/>
        </w:rPr>
        <w:t>и/</w:t>
      </w:r>
      <w:r w:rsidRPr="00096DD1">
        <w:rPr>
          <w:rFonts w:eastAsia="Batang"/>
          <w:color w:val="000000"/>
        </w:rPr>
        <w:t>или в выполнении Работ или оказания Услуг такова, что Покупатель имеет право на получение максимальной суммы неустойки согласно настоящей статье, и, при условии,</w:t>
      </w:r>
      <w:r w:rsidRPr="00096DD1">
        <w:rPr>
          <w:color w:val="000000"/>
        </w:rPr>
        <w:t xml:space="preserve"> </w:t>
      </w:r>
      <w:r w:rsidRPr="00096DD1">
        <w:rPr>
          <w:rFonts w:eastAsia="Batang"/>
          <w:color w:val="000000"/>
        </w:rPr>
        <w:t>что Товар еще не поставлен, а Работы не выполнены и Услуги не оказаны, Покупатель вправе, предоставив соответствующее письменное уведомление Поставщику, потребовать выполнения обязательств в течение установленного им окончательного разумного срока.</w:t>
      </w:r>
    </w:p>
    <w:p w14:paraId="2DDB6249" w14:textId="77777777" w:rsidR="002B2B1A" w:rsidRPr="00096DD1" w:rsidRDefault="002B2B1A" w:rsidP="002B2B1A">
      <w:pPr>
        <w:tabs>
          <w:tab w:val="left" w:pos="-1843"/>
          <w:tab w:val="left" w:pos="426"/>
        </w:tabs>
        <w:spacing w:after="0" w:line="240" w:lineRule="auto"/>
        <w:ind w:right="-1"/>
        <w:jc w:val="both"/>
        <w:rPr>
          <w:b/>
          <w:bCs/>
          <w:caps/>
          <w:sz w:val="23"/>
          <w:szCs w:val="23"/>
        </w:rPr>
      </w:pPr>
      <w:r w:rsidRPr="00096DD1">
        <w:rPr>
          <w:color w:val="000000"/>
        </w:rPr>
        <w:t>8.</w:t>
      </w:r>
      <w:r>
        <w:rPr>
          <w:color w:val="000000"/>
        </w:rPr>
        <w:t>4</w:t>
      </w:r>
      <w:r w:rsidRPr="00096DD1">
        <w:rPr>
          <w:color w:val="000000"/>
        </w:rPr>
        <w:t>.</w:t>
      </w:r>
      <w:r w:rsidRPr="00096DD1">
        <w:rPr>
          <w:color w:val="000000"/>
        </w:rPr>
        <w:tab/>
      </w:r>
      <w:r w:rsidRPr="00096DD1">
        <w:rPr>
          <w:rFonts w:eastAsia="Batang"/>
          <w:color w:val="000000"/>
        </w:rPr>
        <w:t>Если Поставщик не завершит поставку Товара, не окажет Услуги и</w:t>
      </w:r>
      <w:r>
        <w:rPr>
          <w:rFonts w:eastAsia="Batang"/>
          <w:color w:val="000000"/>
        </w:rPr>
        <w:t>/или</w:t>
      </w:r>
      <w:r w:rsidRPr="00096DD1">
        <w:rPr>
          <w:rFonts w:eastAsia="Batang"/>
          <w:color w:val="000000"/>
        </w:rPr>
        <w:t xml:space="preserve"> не выполнит Работы в течение установленного окончательного срока поставки то Покупатель вправе, предоставив письменное уведомление Поставщику за 10 (десять) календарных дней, по собственному усмотрению реализовать следующие права:</w:t>
      </w:r>
    </w:p>
    <w:p w14:paraId="54565778" w14:textId="77777777" w:rsidR="002B2B1A" w:rsidRPr="00096DD1" w:rsidRDefault="002B2B1A" w:rsidP="002B2B1A">
      <w:pPr>
        <w:spacing w:after="0" w:line="240" w:lineRule="auto"/>
        <w:jc w:val="both"/>
        <w:rPr>
          <w:color w:val="000000"/>
        </w:rPr>
      </w:pPr>
      <w:r w:rsidRPr="00096DD1">
        <w:rPr>
          <w:color w:val="000000"/>
        </w:rPr>
        <w:t xml:space="preserve">        a)</w:t>
      </w:r>
      <w:r w:rsidRPr="00096DD1">
        <w:rPr>
          <w:color w:val="000000"/>
        </w:rPr>
        <w:tab/>
        <w:t xml:space="preserve">в одностороннем порядке отказаться от настоящего Договора полностью или в части, письменно уведомив Поставщика. В этом случае Поставщик обязан возвратить уплаченные Покупателем суммы по </w:t>
      </w:r>
      <w:r>
        <w:rPr>
          <w:color w:val="000000"/>
        </w:rPr>
        <w:t>Договор</w:t>
      </w:r>
      <w:r w:rsidRPr="00096DD1">
        <w:rPr>
          <w:color w:val="000000"/>
        </w:rPr>
        <w:t>у за Товар в течение 3 (трех) банковских дней после получения письменного уведомления Покупателя;</w:t>
      </w:r>
    </w:p>
    <w:p w14:paraId="0F668557" w14:textId="77777777" w:rsidR="002B2B1A" w:rsidRPr="00096DD1" w:rsidRDefault="002B2B1A" w:rsidP="002B2B1A">
      <w:pPr>
        <w:spacing w:after="0" w:line="240" w:lineRule="auto"/>
        <w:jc w:val="both"/>
        <w:rPr>
          <w:color w:val="000000"/>
        </w:rPr>
      </w:pPr>
      <w:r w:rsidRPr="00096DD1">
        <w:rPr>
          <w:color w:val="000000"/>
        </w:rPr>
        <w:t xml:space="preserve">        b)</w:t>
      </w:r>
      <w:r w:rsidRPr="00096DD1">
        <w:rPr>
          <w:color w:val="000000"/>
        </w:rPr>
        <w:tab/>
        <w:t>потребовать сумму неустойки, рассчитываемой в соответствии с п. 8.</w:t>
      </w:r>
      <w:r>
        <w:rPr>
          <w:color w:val="000000"/>
        </w:rPr>
        <w:t>2</w:t>
      </w:r>
      <w:r w:rsidRPr="00096DD1">
        <w:rPr>
          <w:color w:val="000000"/>
        </w:rPr>
        <w:t xml:space="preserve"> настоящего Договора;</w:t>
      </w:r>
    </w:p>
    <w:p w14:paraId="6B161FE9" w14:textId="77777777" w:rsidR="002B2B1A" w:rsidRPr="00096DD1" w:rsidRDefault="002B2B1A" w:rsidP="002B2B1A">
      <w:pPr>
        <w:spacing w:after="0" w:line="240" w:lineRule="auto"/>
        <w:jc w:val="both"/>
        <w:rPr>
          <w:color w:val="000000"/>
        </w:rPr>
      </w:pPr>
      <w:r w:rsidRPr="00096DD1">
        <w:rPr>
          <w:color w:val="000000"/>
        </w:rPr>
        <w:t xml:space="preserve">        c)</w:t>
      </w:r>
      <w:r w:rsidRPr="00096DD1">
        <w:rPr>
          <w:color w:val="000000"/>
        </w:rPr>
        <w:tab/>
        <w:t>приобрести Товар у третьего лица и потребовать от Поставщика возмещения всех убытков.</w:t>
      </w:r>
    </w:p>
    <w:p w14:paraId="4AD32E85" w14:textId="77777777" w:rsidR="002B2B1A" w:rsidRPr="00096DD1" w:rsidRDefault="002B2B1A" w:rsidP="002B2B1A">
      <w:pPr>
        <w:spacing w:after="0" w:line="240" w:lineRule="auto"/>
        <w:jc w:val="both"/>
        <w:rPr>
          <w:color w:val="000000"/>
        </w:rPr>
      </w:pPr>
      <w:r>
        <w:rPr>
          <w:color w:val="000000"/>
        </w:rPr>
        <w:t xml:space="preserve">8.5. </w:t>
      </w:r>
      <w:r w:rsidRPr="00096DD1">
        <w:rPr>
          <w:color w:val="000000"/>
        </w:rPr>
        <w:t xml:space="preserve">Дополнительно Покупатель вправе потребовать от Поставщика уплаты штрафа в размере 10% от </w:t>
      </w:r>
      <w:r>
        <w:rPr>
          <w:color w:val="000000"/>
        </w:rPr>
        <w:t>цены Договора</w:t>
      </w:r>
      <w:r w:rsidRPr="00096DD1">
        <w:rPr>
          <w:color w:val="000000"/>
        </w:rPr>
        <w:t>.</w:t>
      </w:r>
    </w:p>
    <w:p w14:paraId="22AC8E58" w14:textId="77777777" w:rsidR="002B2B1A" w:rsidRPr="00096DD1" w:rsidRDefault="002B2B1A" w:rsidP="002B2B1A">
      <w:pPr>
        <w:spacing w:after="0" w:line="240" w:lineRule="auto"/>
        <w:jc w:val="both"/>
        <w:rPr>
          <w:color w:val="000000"/>
        </w:rPr>
      </w:pPr>
      <w:r w:rsidRPr="00096DD1">
        <w:rPr>
          <w:color w:val="000000"/>
        </w:rPr>
        <w:lastRenderedPageBreak/>
        <w:t>8.</w:t>
      </w:r>
      <w:r>
        <w:rPr>
          <w:color w:val="000000"/>
        </w:rPr>
        <w:t>6</w:t>
      </w:r>
      <w:r w:rsidRPr="00096DD1">
        <w:rPr>
          <w:color w:val="000000"/>
        </w:rPr>
        <w:t>.</w:t>
      </w:r>
      <w:r w:rsidRPr="00096DD1">
        <w:rPr>
          <w:color w:val="000000"/>
        </w:rPr>
        <w:tab/>
        <w:t>Если Покупатель не осуществляет платеж в срок, указанный в п. 3.1. настоящего Договора, то в этом случае Поставщик вправе потребовать от Покупателя уплатить По</w:t>
      </w:r>
      <w:r>
        <w:rPr>
          <w:color w:val="000000"/>
        </w:rPr>
        <w:t>ставщику неустойку в размере 0,1</w:t>
      </w:r>
      <w:r w:rsidRPr="00096DD1">
        <w:rPr>
          <w:color w:val="000000"/>
        </w:rPr>
        <w:t xml:space="preserve">% (ноль целых </w:t>
      </w:r>
      <w:r>
        <w:rPr>
          <w:color w:val="000000"/>
        </w:rPr>
        <w:t>одна</w:t>
      </w:r>
      <w:r w:rsidRPr="00096DD1">
        <w:rPr>
          <w:color w:val="000000"/>
        </w:rPr>
        <w:t xml:space="preserve"> десят</w:t>
      </w:r>
      <w:r>
        <w:rPr>
          <w:color w:val="000000"/>
        </w:rPr>
        <w:t>ая</w:t>
      </w:r>
      <w:r w:rsidRPr="00096DD1">
        <w:rPr>
          <w:color w:val="000000"/>
        </w:rPr>
        <w:t xml:space="preserve"> процента) от суммы не произведённого Поку</w:t>
      </w:r>
      <w:r>
        <w:rPr>
          <w:color w:val="000000"/>
        </w:rPr>
        <w:t>пателем в срок платежа за каждый день просрочки,</w:t>
      </w:r>
      <w:r w:rsidRPr="008C5DB2">
        <w:rPr>
          <w:color w:val="000000"/>
        </w:rPr>
        <w:t xml:space="preserve"> </w:t>
      </w:r>
      <w:r>
        <w:rPr>
          <w:color w:val="000000"/>
        </w:rPr>
        <w:t>но не более 5% (пяти процентов) от суммы просрочки</w:t>
      </w:r>
      <w:r w:rsidRPr="00096DD1">
        <w:rPr>
          <w:color w:val="000000"/>
        </w:rPr>
        <w:t>, после выставления пис</w:t>
      </w:r>
      <w:r>
        <w:rPr>
          <w:color w:val="000000"/>
        </w:rPr>
        <w:t xml:space="preserve">ьменной претензии Поставщиком. </w:t>
      </w:r>
    </w:p>
    <w:p w14:paraId="50DD7A45" w14:textId="77777777" w:rsidR="002B2B1A" w:rsidRPr="00096DD1" w:rsidRDefault="002B2B1A" w:rsidP="002B2B1A">
      <w:pPr>
        <w:spacing w:after="0" w:line="240" w:lineRule="auto"/>
        <w:jc w:val="both"/>
        <w:rPr>
          <w:color w:val="000000"/>
        </w:rPr>
      </w:pPr>
      <w:r w:rsidRPr="00096DD1">
        <w:rPr>
          <w:color w:val="000000"/>
        </w:rPr>
        <w:t>8.</w:t>
      </w:r>
      <w:r>
        <w:rPr>
          <w:color w:val="000000"/>
        </w:rPr>
        <w:t xml:space="preserve">7.  </w:t>
      </w:r>
      <w:r w:rsidRPr="00096DD1">
        <w:rPr>
          <w:color w:val="000000"/>
        </w:rPr>
        <w:t xml:space="preserve">Поставщик обязуется соблюдать требования безопасного производства работ в соответствии с локальными нормативными актами </w:t>
      </w:r>
      <w:r>
        <w:rPr>
          <w:color w:val="000000"/>
        </w:rPr>
        <w:t>Покупателя</w:t>
      </w:r>
      <w:r w:rsidRPr="00096DD1">
        <w:rPr>
          <w:color w:val="000000"/>
        </w:rPr>
        <w:t xml:space="preserve"> и законодательством в области охраны труда и окружающей среды, противопожарной безопасности.</w:t>
      </w:r>
    </w:p>
    <w:p w14:paraId="5BA87AA9" w14:textId="77777777" w:rsidR="002B2B1A" w:rsidRDefault="002B2B1A" w:rsidP="002B2B1A">
      <w:pPr>
        <w:spacing w:after="0" w:line="240" w:lineRule="auto"/>
        <w:jc w:val="both"/>
        <w:rPr>
          <w:color w:val="000000"/>
        </w:rPr>
      </w:pPr>
      <w:r>
        <w:rPr>
          <w:color w:val="000000"/>
        </w:rPr>
        <w:t>8.8</w:t>
      </w:r>
      <w:r w:rsidRPr="00096DD1">
        <w:rPr>
          <w:color w:val="000000"/>
        </w:rPr>
        <w:t>.</w:t>
      </w:r>
      <w:r>
        <w:rPr>
          <w:color w:val="000000"/>
        </w:rPr>
        <w:t xml:space="preserve">   </w:t>
      </w:r>
      <w:r w:rsidRPr="00096DD1">
        <w:rPr>
          <w:color w:val="000000"/>
        </w:rPr>
        <w:t xml:space="preserve">Стороны согласны, что персонал Поставщика в течение всего периода пребывания на территории Покупателя является работниками Поставщика. Покупатель не несет никакой ответственности перед Поставщиком, работниками Поставщика и контролирующими государственными органами за травмы (включая смерть), полученные работниками Поставщика в период их нахождения на территории Покупателя или в пределах помещений Покупателя, если такие травмы (включая смерть) не произошли по вине Покупателя. </w:t>
      </w:r>
    </w:p>
    <w:p w14:paraId="69769E2D" w14:textId="77777777" w:rsidR="002B2B1A" w:rsidRPr="00096DD1" w:rsidRDefault="002B2B1A" w:rsidP="002B2B1A">
      <w:pPr>
        <w:spacing w:after="0" w:line="240" w:lineRule="auto"/>
        <w:jc w:val="both"/>
        <w:rPr>
          <w:color w:val="000000"/>
        </w:rPr>
      </w:pPr>
      <w:r>
        <w:rPr>
          <w:color w:val="000000"/>
        </w:rPr>
        <w:t xml:space="preserve">8.9. </w:t>
      </w:r>
      <w:r w:rsidRPr="00096DD1">
        <w:rPr>
          <w:color w:val="000000"/>
        </w:rPr>
        <w:tab/>
        <w:t>В случае отказа Поставщика от предоставления Информации согласно п.12.7 настоящего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Поставщик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069F1D10" w14:textId="77777777" w:rsidR="002B2B1A" w:rsidRPr="00096DD1" w:rsidRDefault="002B2B1A" w:rsidP="002B2B1A">
      <w:pPr>
        <w:spacing w:after="0" w:line="240" w:lineRule="auto"/>
        <w:jc w:val="both"/>
        <w:rPr>
          <w:color w:val="000000"/>
        </w:rPr>
      </w:pPr>
      <w:r w:rsidRPr="00096DD1">
        <w:rPr>
          <w:color w:val="000000"/>
        </w:rPr>
        <w:t>8.1</w:t>
      </w:r>
      <w:r>
        <w:rPr>
          <w:color w:val="000000"/>
        </w:rPr>
        <w:t>0</w:t>
      </w:r>
      <w:r w:rsidRPr="00096DD1">
        <w:rPr>
          <w:color w:val="000000"/>
        </w:rPr>
        <w:t>.</w:t>
      </w:r>
      <w:r w:rsidRPr="00096DD1">
        <w:rPr>
          <w:color w:val="000000"/>
        </w:rPr>
        <w:tab/>
        <w:t>В случае предоставления Информации не в полном объеме (т.е. непредставление какой-либо информации, указанной в форме (Приложение № 7 к настоящему Договору) Покупатель направляет повторный запрос о предоставлении Информации по форме, указанной в п. 12.7 настоящего Договора, дополненной отсутствующей информацией с 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212A93D4" w14:textId="77777777" w:rsidR="002B2B1A" w:rsidRPr="00096DD1" w:rsidRDefault="002B2B1A" w:rsidP="002B2B1A">
      <w:pPr>
        <w:spacing w:after="0" w:line="240" w:lineRule="auto"/>
        <w:jc w:val="both"/>
        <w:rPr>
          <w:color w:val="000000"/>
        </w:rPr>
      </w:pPr>
      <w:r w:rsidRPr="00096DD1">
        <w:rPr>
          <w:color w:val="000000"/>
        </w:rPr>
        <w:t>8.1</w:t>
      </w:r>
      <w:r>
        <w:rPr>
          <w:color w:val="000000"/>
        </w:rPr>
        <w:t>1</w:t>
      </w:r>
      <w:r w:rsidRPr="00096DD1">
        <w:rPr>
          <w:color w:val="000000"/>
        </w:rPr>
        <w:t>.  Ответственность за нарушение требований в области ПБОТОС допущенных Поставщиком, Субподрядчиками, третьими лицами, привлеченными Поставщиком для выполнения работ/услуг, а также порядок фиксирования выявленного нарушения предусмотрен в Приложении № 11 к Договору.</w:t>
      </w:r>
    </w:p>
    <w:p w14:paraId="7975FB83" w14:textId="77777777" w:rsidR="002B2B1A" w:rsidRDefault="002B2B1A" w:rsidP="002B2B1A">
      <w:pPr>
        <w:spacing w:after="0" w:line="240" w:lineRule="auto"/>
        <w:jc w:val="both"/>
        <w:rPr>
          <w:color w:val="000000"/>
        </w:rPr>
      </w:pPr>
      <w:r w:rsidRPr="00096DD1">
        <w:rPr>
          <w:color w:val="000000"/>
        </w:rPr>
        <w:t>8.1</w:t>
      </w:r>
      <w:r>
        <w:rPr>
          <w:color w:val="000000"/>
        </w:rPr>
        <w:t>2</w:t>
      </w:r>
      <w:r w:rsidRPr="00096DD1">
        <w:rPr>
          <w:color w:val="000000"/>
        </w:rPr>
        <w:t>. Уплата штрафа «Поставщиком», работники которого являются нарушителями требований ПБОТОС, указанных в Приложении №11 к Договору, осуществляется на основании претензии, выставленной «Покупателем», в течение 5 (пяти) банковских дней с момента истечения срока рассмотрения претензии, установленного в пункте 10.3. настоящего Договора, путем перечисления суммы штрафа на расчетный счет «Покупателя».</w:t>
      </w:r>
    </w:p>
    <w:p w14:paraId="3E3EC614" w14:textId="77777777" w:rsidR="002B2B1A" w:rsidRPr="00250521" w:rsidRDefault="002B2B1A" w:rsidP="002B2B1A">
      <w:pPr>
        <w:spacing w:after="0" w:line="240" w:lineRule="auto"/>
        <w:jc w:val="both"/>
        <w:rPr>
          <w:color w:val="000000"/>
        </w:rPr>
      </w:pPr>
      <w:r>
        <w:rPr>
          <w:color w:val="000000"/>
        </w:rPr>
        <w:t xml:space="preserve">8.13. </w:t>
      </w:r>
      <w:r w:rsidRPr="00250521">
        <w:rPr>
          <w:color w:val="000000"/>
        </w:rPr>
        <w:t xml:space="preserve">Покупатель в целях достоверного представления информации о финансовом положении Поставщика вправе требовать предоставления бухгалтерской (финансовой) отчётности, а Поставщик обязан предоставить указанную информацию в электронном/бумажном виде по письменному запросу/по запросу по электронной почте Покупателя, направленному по </w:t>
      </w:r>
      <w:r>
        <w:rPr>
          <w:color w:val="000000"/>
        </w:rPr>
        <w:t>реквизитам, указанным в разделе 14</w:t>
      </w:r>
      <w:r w:rsidRPr="00250521">
        <w:rPr>
          <w:color w:val="000000"/>
        </w:rPr>
        <w:t xml:space="preserve"> настоящего Договора, в течение 10 (десяти) рабочих дней с даты получения соответствующего запроса. В случае отсутствия на момент получения запроса бухгалтерской (финансовой) отчётности на последнюю отчётную дату предоставляется отчётность на предыдущую отчётную дату с последующим обязательным предоставлением отчётности на последнюю отчётную дату по факту её подготовки и подписания, но не позднее 3 (трёх) рабочих дней с даты её подписания. </w:t>
      </w:r>
    </w:p>
    <w:p w14:paraId="0941BFEA" w14:textId="77777777" w:rsidR="002B2B1A" w:rsidRPr="00250521" w:rsidRDefault="002B2B1A" w:rsidP="002B2B1A">
      <w:pPr>
        <w:spacing w:after="0" w:line="240" w:lineRule="auto"/>
        <w:jc w:val="both"/>
        <w:rPr>
          <w:color w:val="000000"/>
        </w:rPr>
      </w:pPr>
      <w:r w:rsidRPr="00250521">
        <w:rPr>
          <w:color w:val="000000"/>
        </w:rPr>
        <w:t xml:space="preserve">Бухгалтерская (финансовая) отчётность предоставляется на последнюю отчетную дату (квартал, год) за подписью руководителя организации, заверенная печатью по формам, установленным Приказом Министерства финансов Российской Федерации от 02.07.2010 № </w:t>
      </w:r>
      <w:r w:rsidRPr="00250521">
        <w:rPr>
          <w:color w:val="000000"/>
        </w:rPr>
        <w:lastRenderedPageBreak/>
        <w:t>66н «О формах бухгалтерской отчётности организаций»: Форма 0710001 по ОКУД, Форма 0710002 по ОКУД, Форма 0710003 по ОКУД, Форма 0710005 по ОКУД.</w:t>
      </w:r>
    </w:p>
    <w:p w14:paraId="3A6C34E5" w14:textId="77777777" w:rsidR="002B2B1A" w:rsidRPr="00250521" w:rsidRDefault="002B2B1A" w:rsidP="002B2B1A">
      <w:pPr>
        <w:spacing w:after="0" w:line="240" w:lineRule="auto"/>
        <w:jc w:val="both"/>
        <w:rPr>
          <w:color w:val="000000"/>
        </w:rPr>
      </w:pPr>
      <w:r w:rsidRPr="00250521">
        <w:rPr>
          <w:color w:val="000000"/>
        </w:rPr>
        <w:t xml:space="preserve">Годовая бухгалтерская (финансовая) отчетность предоставляется с отметкой налогового органа о принятии. В случае отсутствия на момент получения запроса Покупателя отметки налогового органа о принятии годовой бухгалтерской (финансовой) отчётности, отчётность предоставляется без указанной отметки с последующим обязательным предоставлением годовой бухгалтерской (финансовой) отчётности с отметкой налогового органа о её принятии, но не позднее 3 (трёх) рабочих дней с даты получения соответствующей отметки. </w:t>
      </w:r>
    </w:p>
    <w:p w14:paraId="64361A91" w14:textId="77777777" w:rsidR="002B2B1A" w:rsidRDefault="002B2B1A" w:rsidP="002B2B1A">
      <w:pPr>
        <w:spacing w:after="0" w:line="240" w:lineRule="auto"/>
        <w:jc w:val="both"/>
        <w:rPr>
          <w:color w:val="000000"/>
        </w:rPr>
      </w:pPr>
      <w:r>
        <w:rPr>
          <w:color w:val="000000"/>
        </w:rPr>
        <w:t xml:space="preserve">8.14. </w:t>
      </w:r>
      <w:r w:rsidRPr="00250521">
        <w:rPr>
          <w:color w:val="000000"/>
        </w:rPr>
        <w:t>В случае не предоставления Поставщиком бухгалтерской (финансовой) отчётности по запросу Покупателя, предоставление которой предусмотрено п.</w:t>
      </w:r>
      <w:r>
        <w:rPr>
          <w:color w:val="000000"/>
        </w:rPr>
        <w:t xml:space="preserve"> 8.13</w:t>
      </w:r>
      <w:r w:rsidRPr="00250521">
        <w:rPr>
          <w:color w:val="000000"/>
        </w:rPr>
        <w:t xml:space="preserve"> настоящего Договора, Поставщик обязан уплатить Покупателю штраф в размере </w:t>
      </w:r>
      <w:r>
        <w:rPr>
          <w:color w:val="000000"/>
        </w:rPr>
        <w:t>10 </w:t>
      </w:r>
      <w:r w:rsidRPr="00767C0E">
        <w:rPr>
          <w:color w:val="000000"/>
        </w:rPr>
        <w:t>000</w:t>
      </w:r>
      <w:r>
        <w:rPr>
          <w:color w:val="000000"/>
        </w:rPr>
        <w:t>,00 (десять тысяч) рублей</w:t>
      </w:r>
      <w:r w:rsidRPr="00250521">
        <w:rPr>
          <w:color w:val="000000"/>
        </w:rPr>
        <w:t xml:space="preserve"> за каждый непредставленный документ. </w:t>
      </w:r>
    </w:p>
    <w:p w14:paraId="0AA623AA" w14:textId="77777777" w:rsidR="002B2B1A" w:rsidRPr="00A71BF9" w:rsidRDefault="002B2B1A" w:rsidP="002B2B1A">
      <w:pPr>
        <w:spacing w:after="0" w:line="240" w:lineRule="auto"/>
        <w:jc w:val="both"/>
        <w:rPr>
          <w:color w:val="000000"/>
        </w:rPr>
      </w:pPr>
    </w:p>
    <w:p w14:paraId="22B2F552" w14:textId="77777777" w:rsidR="002B2B1A" w:rsidRPr="00D75AD9" w:rsidRDefault="002B2B1A" w:rsidP="002B2B1A">
      <w:pPr>
        <w:spacing w:after="0" w:line="240" w:lineRule="auto"/>
        <w:jc w:val="center"/>
        <w:rPr>
          <w:b/>
          <w:color w:val="000000"/>
        </w:rPr>
      </w:pPr>
      <w:r>
        <w:rPr>
          <w:b/>
          <w:color w:val="000000"/>
        </w:rPr>
        <w:t>9. ФОРС-МАЖОР</w:t>
      </w:r>
    </w:p>
    <w:p w14:paraId="467A05FB" w14:textId="77777777" w:rsidR="002B2B1A" w:rsidRPr="00D75AD9" w:rsidRDefault="002B2B1A" w:rsidP="002B2B1A">
      <w:pPr>
        <w:spacing w:after="0" w:line="240" w:lineRule="auto"/>
        <w:jc w:val="both"/>
        <w:rPr>
          <w:color w:val="000000"/>
        </w:rPr>
      </w:pPr>
      <w:r w:rsidRPr="00D75AD9">
        <w:rPr>
          <w:color w:val="000000"/>
        </w:rPr>
        <w:t>9.1. Стороны освобождаются от ответственности за неисполнение или ненадлежащее исполнение своих обязательств по настоящему Договору в случае действия форс-мажорных обстоятельств, прямо или косвенно препятствующих исполнению настоящего Договора, то есть таких обстоятельств, которые независимы от воли Сторон, не могли быть ими предвидены в момент заключения Договора и предотвращены разумными средствами при их наступлении.</w:t>
      </w:r>
    </w:p>
    <w:p w14:paraId="52445B0E" w14:textId="77777777" w:rsidR="002B2B1A" w:rsidRPr="00D75AD9" w:rsidRDefault="002B2B1A" w:rsidP="002B2B1A">
      <w:pPr>
        <w:spacing w:after="0" w:line="240" w:lineRule="auto"/>
        <w:jc w:val="both"/>
        <w:rPr>
          <w:color w:val="000000"/>
        </w:rPr>
      </w:pPr>
      <w:r w:rsidRPr="00D75AD9">
        <w:rPr>
          <w:color w:val="000000"/>
        </w:rPr>
        <w:t>9.2. К форс-мажорным обстоятельствам относятся: война и военные действия, восстание, эпидемии, землетрясения, наводнения иные стихийные бедствия, акты органов власти, акты терроризма, забастовок, массовых увольнений рабочих или других промышленных конфликтов непосредственно затрагивающие предмет настоящего Договора. Наступление форс-мажорного обстоятельства должно подтверждаться справкой из Торгово-промышленной палаты</w:t>
      </w:r>
      <w:r>
        <w:rPr>
          <w:color w:val="000000"/>
        </w:rPr>
        <w:t xml:space="preserve"> либо иного уполномоченного органа</w:t>
      </w:r>
      <w:r w:rsidRPr="00D75AD9">
        <w:rPr>
          <w:color w:val="000000"/>
        </w:rPr>
        <w:t>.</w:t>
      </w:r>
    </w:p>
    <w:p w14:paraId="2365FF01" w14:textId="77777777" w:rsidR="002B2B1A" w:rsidRPr="00D75AD9" w:rsidRDefault="002B2B1A" w:rsidP="002B2B1A">
      <w:pPr>
        <w:spacing w:after="0" w:line="240" w:lineRule="auto"/>
        <w:jc w:val="both"/>
        <w:rPr>
          <w:color w:val="000000"/>
        </w:rPr>
      </w:pPr>
      <w:r w:rsidRPr="00D75AD9">
        <w:rPr>
          <w:color w:val="000000"/>
        </w:rPr>
        <w:t>9.3. Сторона, подвергшаяся действию таких обстоятельств, обязана немедленно в письменном виде уведомить другую Сторону о возникновении, виде и возможной продолжительности действия соответствующих обстоятельств. Если эта Сторона не сообщит о наступлении обстоятельств непреодолимой силы, она лишается права ссылаться на него, за исключением случаев, когда форс-мажорное обстоятельство препятствовало отправлению такого сообщения.</w:t>
      </w:r>
    </w:p>
    <w:p w14:paraId="1AF497D1" w14:textId="77777777" w:rsidR="002B2B1A" w:rsidRPr="00D75AD9" w:rsidRDefault="002B2B1A" w:rsidP="002B2B1A">
      <w:pPr>
        <w:spacing w:after="0" w:line="240" w:lineRule="auto"/>
        <w:jc w:val="both"/>
        <w:rPr>
          <w:color w:val="000000"/>
        </w:rPr>
      </w:pPr>
      <w:r w:rsidRPr="00D75AD9">
        <w:rPr>
          <w:color w:val="000000"/>
        </w:rPr>
        <w:t>9.4. Наступление обстоятельств, предусмотренных настоящей статьей, продлевает срок исполнения договорных обязательств на период, который в целом соответствует сроку действия наступившего обстоятельства и разумному сроку для устранения его последствий.</w:t>
      </w:r>
    </w:p>
    <w:p w14:paraId="3470E739" w14:textId="77777777" w:rsidR="002B2B1A" w:rsidRPr="00D75AD9" w:rsidRDefault="002B2B1A" w:rsidP="002B2B1A">
      <w:pPr>
        <w:spacing w:after="0" w:line="240" w:lineRule="auto"/>
        <w:jc w:val="both"/>
        <w:rPr>
          <w:color w:val="000000"/>
        </w:rPr>
      </w:pPr>
      <w:r w:rsidRPr="00D75AD9">
        <w:rPr>
          <w:color w:val="000000"/>
        </w:rPr>
        <w:t>9.5. В случае если обстоятельства, предусмотренные настоящей статьей, длятся более 1 месяца, каждая из сторон вправе отказаться от Договора направив письменное уведомление.</w:t>
      </w:r>
    </w:p>
    <w:p w14:paraId="6A633552" w14:textId="77777777" w:rsidR="002B2B1A" w:rsidRPr="00D75AD9" w:rsidRDefault="002B2B1A" w:rsidP="002B2B1A">
      <w:pPr>
        <w:spacing w:after="0" w:line="240" w:lineRule="auto"/>
        <w:jc w:val="both"/>
        <w:rPr>
          <w:color w:val="000000"/>
        </w:rPr>
      </w:pPr>
    </w:p>
    <w:p w14:paraId="7B016CCB" w14:textId="77777777" w:rsidR="002B2B1A" w:rsidRPr="00D75AD9" w:rsidRDefault="002B2B1A" w:rsidP="002B2B1A">
      <w:pPr>
        <w:spacing w:after="0" w:line="240" w:lineRule="auto"/>
        <w:jc w:val="center"/>
        <w:rPr>
          <w:b/>
          <w:color w:val="000000"/>
        </w:rPr>
      </w:pPr>
      <w:r w:rsidRPr="00D75AD9">
        <w:rPr>
          <w:b/>
          <w:color w:val="000000"/>
        </w:rPr>
        <w:t>10. ПРИМЕ</w:t>
      </w:r>
      <w:r>
        <w:rPr>
          <w:b/>
          <w:color w:val="000000"/>
        </w:rPr>
        <w:t>НИМОЕ ПРАВО И РАЗРЕШЕНИЕ СПОРОВ</w:t>
      </w:r>
    </w:p>
    <w:p w14:paraId="00B79811" w14:textId="77777777" w:rsidR="002B2B1A" w:rsidRPr="00D75AD9" w:rsidRDefault="002B2B1A" w:rsidP="002B2B1A">
      <w:pPr>
        <w:spacing w:after="0" w:line="240" w:lineRule="auto"/>
        <w:jc w:val="both"/>
        <w:rPr>
          <w:color w:val="000000"/>
        </w:rPr>
      </w:pPr>
      <w:r w:rsidRPr="00D75AD9">
        <w:rPr>
          <w:color w:val="000000"/>
        </w:rPr>
        <w:t>10.1. Данный Договор должен быть урегулирован и интерпретирован согласно материальному и процессуальному праву Российской Федерации.</w:t>
      </w:r>
    </w:p>
    <w:p w14:paraId="1E518272" w14:textId="77777777" w:rsidR="002B2B1A" w:rsidRPr="00D75AD9" w:rsidRDefault="002B2B1A" w:rsidP="002B2B1A">
      <w:pPr>
        <w:spacing w:after="0" w:line="240" w:lineRule="auto"/>
        <w:jc w:val="both"/>
        <w:rPr>
          <w:color w:val="000000"/>
        </w:rPr>
      </w:pPr>
      <w:r w:rsidRPr="00D75AD9">
        <w:rPr>
          <w:color w:val="000000"/>
        </w:rPr>
        <w:t xml:space="preserve">10.2.  Все споры и разногласия, которые могут возникнуть из настоящего Договора или в связи с ним, будут по возможности разрешаться путем переговоров между сторонами. В случае если Стороны не придут к соглашению, то арбитражное дело должно быть во всех отношениях урегулировано и разрешено в Арбитражном суде Приморского края в соответствии с действующим законодательством. </w:t>
      </w:r>
    </w:p>
    <w:p w14:paraId="380600B8" w14:textId="77777777" w:rsidR="002B2B1A" w:rsidRDefault="002B2B1A" w:rsidP="002B2B1A">
      <w:pPr>
        <w:spacing w:after="0" w:line="240" w:lineRule="auto"/>
        <w:jc w:val="both"/>
        <w:rPr>
          <w:color w:val="000000"/>
        </w:rPr>
      </w:pPr>
      <w:r w:rsidRPr="00D75AD9">
        <w:rPr>
          <w:color w:val="000000"/>
        </w:rPr>
        <w:t>10.3. Претензионный порядок урегулирования спора является для Сторон обязательным. Срок на рассмотрение претензий составляет 30 (тридцать) календарных дней с момента ее получения.</w:t>
      </w:r>
    </w:p>
    <w:p w14:paraId="595665C0" w14:textId="77777777" w:rsidR="002B2B1A" w:rsidRPr="00D75AD9" w:rsidRDefault="002B2B1A" w:rsidP="002B2B1A">
      <w:pPr>
        <w:spacing w:after="0" w:line="240" w:lineRule="auto"/>
        <w:jc w:val="both"/>
        <w:rPr>
          <w:color w:val="000000"/>
        </w:rPr>
      </w:pPr>
    </w:p>
    <w:p w14:paraId="628A633F" w14:textId="77777777" w:rsidR="002B2B1A" w:rsidRPr="00D75AD9" w:rsidRDefault="002B2B1A" w:rsidP="002B2B1A">
      <w:pPr>
        <w:spacing w:after="0" w:line="240" w:lineRule="auto"/>
        <w:jc w:val="center"/>
        <w:rPr>
          <w:b/>
          <w:color w:val="000000"/>
        </w:rPr>
      </w:pPr>
      <w:r w:rsidRPr="00D75AD9">
        <w:rPr>
          <w:b/>
          <w:color w:val="000000"/>
        </w:rPr>
        <w:t>11. ПРОЧИЕ УСЛОВИЯ</w:t>
      </w:r>
    </w:p>
    <w:p w14:paraId="720E4253" w14:textId="77777777" w:rsidR="002B2B1A" w:rsidRPr="00074EFC" w:rsidRDefault="002B2B1A" w:rsidP="002B2B1A">
      <w:pPr>
        <w:spacing w:after="0" w:line="240" w:lineRule="auto"/>
        <w:jc w:val="both"/>
        <w:rPr>
          <w:color w:val="000000"/>
        </w:rPr>
      </w:pPr>
      <w:r w:rsidRPr="00074EFC">
        <w:rPr>
          <w:color w:val="000000"/>
        </w:rPr>
        <w:lastRenderedPageBreak/>
        <w:t>1</w:t>
      </w:r>
      <w:r>
        <w:rPr>
          <w:color w:val="000000"/>
        </w:rPr>
        <w:t>1</w:t>
      </w:r>
      <w:r w:rsidRPr="00074EFC">
        <w:rPr>
          <w:color w:val="000000"/>
        </w:rPr>
        <w:t xml:space="preserve">.1. Настоящий Договор вступает в силу с момента его подписания двумя сторонами и действует до полного выполнения Сторонами всех своих обязательств по Договору. </w:t>
      </w:r>
    </w:p>
    <w:p w14:paraId="28134D36" w14:textId="77777777" w:rsidR="002B2B1A" w:rsidRPr="00074EFC" w:rsidRDefault="002B2B1A" w:rsidP="002B2B1A">
      <w:pPr>
        <w:spacing w:after="0" w:line="240" w:lineRule="auto"/>
        <w:jc w:val="both"/>
        <w:rPr>
          <w:color w:val="000000"/>
        </w:rPr>
      </w:pPr>
      <w:r w:rsidRPr="00074EFC">
        <w:rPr>
          <w:color w:val="000000"/>
        </w:rPr>
        <w:t>1</w:t>
      </w:r>
      <w:r>
        <w:rPr>
          <w:color w:val="000000"/>
        </w:rPr>
        <w:t>1</w:t>
      </w:r>
      <w:r w:rsidRPr="00074EFC">
        <w:rPr>
          <w:color w:val="000000"/>
        </w:rPr>
        <w:t>.2. Все Приложения</w:t>
      </w:r>
      <w:r>
        <w:rPr>
          <w:color w:val="000000"/>
        </w:rPr>
        <w:t xml:space="preserve"> и изменения</w:t>
      </w:r>
      <w:r w:rsidRPr="00074EFC">
        <w:rPr>
          <w:color w:val="000000"/>
        </w:rPr>
        <w:t xml:space="preserve"> к настоящему Договору должны быть сделаны в письменном виде и подписаны обеими Сторонами.</w:t>
      </w:r>
    </w:p>
    <w:p w14:paraId="0785C931" w14:textId="77777777" w:rsidR="002B2B1A" w:rsidRPr="00074EFC" w:rsidRDefault="002B2B1A" w:rsidP="002B2B1A">
      <w:pPr>
        <w:spacing w:after="0" w:line="240" w:lineRule="auto"/>
        <w:jc w:val="both"/>
        <w:rPr>
          <w:color w:val="000000"/>
        </w:rPr>
      </w:pPr>
      <w:r w:rsidRPr="00074EFC">
        <w:rPr>
          <w:color w:val="000000"/>
        </w:rPr>
        <w:t>1</w:t>
      </w:r>
      <w:r>
        <w:rPr>
          <w:color w:val="000000"/>
        </w:rPr>
        <w:t>1</w:t>
      </w:r>
      <w:r w:rsidRPr="00074EFC">
        <w:rPr>
          <w:color w:val="000000"/>
        </w:rPr>
        <w:t>.</w:t>
      </w:r>
      <w:r>
        <w:rPr>
          <w:color w:val="000000"/>
        </w:rPr>
        <w:t>3</w:t>
      </w:r>
      <w:r w:rsidRPr="00074EFC">
        <w:rPr>
          <w:color w:val="000000"/>
        </w:rPr>
        <w:t>. Покупатель вправе передавать свои права и обязанности по настоящему Договору в целом или в части любой компании, которая является головной или дочерней по отношению к Покупателю, либо аффилированной компанией Покупателя, либо имеющей иное отношение к Покупателю. При этом Покупатель должен направить Поставщику письменное уведомление. В иных случаях Покупатель должен получить предварительное письменное согласие Поставщика. Поставщик вправе передавать права и обязанности по настоящему Договору третьим лицам только с предварительного письменного согласия Покупателя.</w:t>
      </w:r>
    </w:p>
    <w:p w14:paraId="32841599" w14:textId="77777777" w:rsidR="002B2B1A" w:rsidRPr="00074EFC" w:rsidRDefault="002B2B1A" w:rsidP="002B2B1A">
      <w:pPr>
        <w:spacing w:after="0" w:line="240" w:lineRule="auto"/>
        <w:jc w:val="both"/>
        <w:rPr>
          <w:color w:val="000000"/>
        </w:rPr>
      </w:pPr>
      <w:r w:rsidRPr="00074EFC">
        <w:rPr>
          <w:color w:val="000000"/>
        </w:rPr>
        <w:t>1</w:t>
      </w:r>
      <w:r>
        <w:rPr>
          <w:color w:val="000000"/>
        </w:rPr>
        <w:t>1.4</w:t>
      </w:r>
      <w:r w:rsidRPr="00074EFC">
        <w:rPr>
          <w:color w:val="000000"/>
        </w:rPr>
        <w:t>. С момента подписания настоящего Договора все предыдущие переговоры и переписка, связанные с этим, признаются не имеющими силы.</w:t>
      </w:r>
    </w:p>
    <w:p w14:paraId="103D5C49" w14:textId="77777777" w:rsidR="002B2B1A" w:rsidRPr="00074EFC" w:rsidRDefault="002B2B1A" w:rsidP="002B2B1A">
      <w:pPr>
        <w:spacing w:after="0" w:line="240" w:lineRule="auto"/>
        <w:jc w:val="both"/>
        <w:rPr>
          <w:color w:val="000000"/>
        </w:rPr>
      </w:pPr>
      <w:r w:rsidRPr="00074EFC">
        <w:rPr>
          <w:color w:val="000000"/>
        </w:rPr>
        <w:t>1</w:t>
      </w:r>
      <w:r>
        <w:rPr>
          <w:color w:val="000000"/>
        </w:rPr>
        <w:t>1.5</w:t>
      </w:r>
      <w:r w:rsidRPr="00074EFC">
        <w:rPr>
          <w:color w:val="000000"/>
        </w:rPr>
        <w:t>. Поставщик сохраняет права на патент, интеллектуальную собственность и товарный знак любого Товара или услуг, поставляемых по настоящему Договору. Покупатель не допускает распространения любой информации или данных относительно Товара и услуг третьим сторонам без письменного на то разрешения от Поставщика. Поставщик должен освобождать и ограждать Покупателя от претензий, выставленных против Покупателя третьей стороной, не имеющей отношения к Покупателю, за нарушение патентных или подобных зарегистрированных прав на интеллектуальную собственность в связи с поставленными Товарами, предусматривая, что Покупатель незамедлительно предоставит письменное извещение и обеспечит за счет Поставщика необходимую поддержку. Относительно подобных претензий к Покупателю единственной обязанностью Поставщика будет, на его усмотрение, либо предоставление Покупателю права на дальнейшее использование Товара или запасных частей, либо модифицировать Товар или запасные части таким образом, чтобы избежать любых подобных посягательств.</w:t>
      </w:r>
    </w:p>
    <w:p w14:paraId="1D0A1DDC" w14:textId="77777777" w:rsidR="002B2B1A" w:rsidRPr="00074EFC" w:rsidRDefault="002B2B1A" w:rsidP="002B2B1A">
      <w:pPr>
        <w:spacing w:after="0" w:line="240" w:lineRule="auto"/>
        <w:jc w:val="both"/>
        <w:rPr>
          <w:color w:val="000000"/>
        </w:rPr>
      </w:pPr>
      <w:r w:rsidRPr="00074EFC">
        <w:rPr>
          <w:color w:val="000000"/>
        </w:rPr>
        <w:t>1</w:t>
      </w:r>
      <w:r>
        <w:rPr>
          <w:color w:val="000000"/>
        </w:rPr>
        <w:t>1.6</w:t>
      </w:r>
      <w:r w:rsidRPr="00074EFC">
        <w:rPr>
          <w:color w:val="000000"/>
        </w:rPr>
        <w:t>. Все случаи нарушения настоящего Договора и вытекающие из этого последствия, а также все права и претензии со стороны Поставщика полностью оговариваются условиями настоящего Договора. В любых случаях, за исключением специально оговоренных в данном Договоре, ни Поставщик, ни Покупатель не несут ответственности друг перед другом и независимо от мотива действия, за не прямые или косвенные расходы, такие как – но не ограничивающиеся - коммерческие или экономические потери, производственные потери, утрата эксплуатационных качеств, потеря дохода, упущенная выгода, задержка и перерыв в производстве, и другие подобные издержки, прямые или не прямые. Далее, ни Покупатель, ни Поставщик не несут ответственности друг перед другом за потерю времени, потерю персонала или способности использовать поставленные Товар или услуги, затраты за подменное оборудование, буксировку, восстановление окружающей среды.</w:t>
      </w:r>
    </w:p>
    <w:p w14:paraId="28284363" w14:textId="77777777" w:rsidR="002B2B1A" w:rsidRPr="00074EFC" w:rsidRDefault="002B2B1A" w:rsidP="002B2B1A">
      <w:pPr>
        <w:spacing w:after="0" w:line="240" w:lineRule="auto"/>
        <w:jc w:val="both"/>
        <w:rPr>
          <w:color w:val="000000"/>
        </w:rPr>
      </w:pPr>
      <w:r w:rsidRPr="00074EFC">
        <w:rPr>
          <w:color w:val="000000"/>
        </w:rPr>
        <w:t>1</w:t>
      </w:r>
      <w:r>
        <w:rPr>
          <w:color w:val="000000"/>
        </w:rPr>
        <w:t>1.7</w:t>
      </w:r>
      <w:r w:rsidRPr="00074EFC">
        <w:rPr>
          <w:color w:val="000000"/>
        </w:rPr>
        <w:t>. Настоящий Договор, подписанный посредством факсимильной связи, все документы, касающиеся его заключения, исполнения, изменения, расторжения, подписанные и направленные Сторонами друг другу посредством факсимильной связи и / или электронной почты, имеют силу оригинала до того момента, пока не будет произведен взаимный обмен оригиналами настоящего Договора.</w:t>
      </w:r>
    </w:p>
    <w:p w14:paraId="2BADE4DD" w14:textId="77777777" w:rsidR="002B2B1A" w:rsidRDefault="002B2B1A" w:rsidP="002B2B1A">
      <w:pPr>
        <w:spacing w:after="0" w:line="240" w:lineRule="auto"/>
        <w:jc w:val="both"/>
        <w:rPr>
          <w:color w:val="000000"/>
        </w:rPr>
      </w:pPr>
      <w:r w:rsidRPr="00074EFC">
        <w:rPr>
          <w:color w:val="000000"/>
        </w:rPr>
        <w:t>1</w:t>
      </w:r>
      <w:r>
        <w:rPr>
          <w:color w:val="000000"/>
        </w:rPr>
        <w:t>1.8</w:t>
      </w:r>
      <w:r w:rsidRPr="00074EFC">
        <w:rPr>
          <w:color w:val="000000"/>
        </w:rPr>
        <w:t>. 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14:paraId="4931B918" w14:textId="77777777" w:rsidR="002B2B1A" w:rsidRPr="00F61E4C" w:rsidRDefault="002B2B1A" w:rsidP="002B2B1A">
      <w:pPr>
        <w:pStyle w:val="af2"/>
        <w:spacing w:after="0"/>
        <w:jc w:val="both"/>
        <w:rPr>
          <w:sz w:val="24"/>
          <w:szCs w:val="24"/>
        </w:rPr>
      </w:pPr>
      <w:r>
        <w:rPr>
          <w:color w:val="000000"/>
          <w:sz w:val="24"/>
          <w:szCs w:val="24"/>
        </w:rPr>
        <w:t>11.9</w:t>
      </w:r>
      <w:r w:rsidRPr="00F61E4C">
        <w:rPr>
          <w:color w:val="000000"/>
          <w:sz w:val="24"/>
          <w:szCs w:val="24"/>
        </w:rPr>
        <w:t xml:space="preserve"> </w:t>
      </w:r>
      <w:r w:rsidRPr="00F61E4C">
        <w:rPr>
          <w:sz w:val="24"/>
          <w:szCs w:val="24"/>
        </w:rPr>
        <w:t xml:space="preserve">Поставщик заверяет и гарантирует, что является надлежащим образом учрежденным и зарегистрированным юридическим лицом; уплачивает все налоги и сборы в соответствии с действующим законодательством, а также ведет и своевременно подает в налоговые и иные государственные органы налоговую, статистическую и иную государственную отчетность </w:t>
      </w:r>
      <w:r w:rsidRPr="00F61E4C">
        <w:rPr>
          <w:sz w:val="24"/>
          <w:szCs w:val="24"/>
        </w:rPr>
        <w:lastRenderedPageBreak/>
        <w:t>в соответствии с применимым действующим законодательством РФ; все операции Покупателя по реализации Товара  в адрес Покупателя, полностью отражаются в бухгалтерской, налоговой, статистической и любой иной отчетности, обязанность по ведению которой возлагается действующим законодательством на Поставщика. Поставщик гарантирует и обязуется своевременно отражать в налоговой отчетности налог на добавленную стоимость, предъявленный Покупателю в составе цены (стоимости) Товара.</w:t>
      </w:r>
    </w:p>
    <w:p w14:paraId="13969A26" w14:textId="77777777" w:rsidR="002B2B1A" w:rsidRPr="00F61E4C" w:rsidRDefault="002B2B1A" w:rsidP="002B2B1A">
      <w:pPr>
        <w:spacing w:after="0" w:line="240" w:lineRule="auto"/>
        <w:jc w:val="both"/>
      </w:pPr>
      <w:r>
        <w:t>11.10</w:t>
      </w:r>
      <w:r w:rsidRPr="00F61E4C">
        <w:t xml:space="preserve"> </w:t>
      </w:r>
      <w:proofErr w:type="gramStart"/>
      <w:r w:rsidRPr="00F61E4C">
        <w:t>В</w:t>
      </w:r>
      <w:proofErr w:type="gramEnd"/>
      <w:r w:rsidRPr="00F61E4C">
        <w:t xml:space="preserve"> случае внесения Поставщиком исправлений в ранее выставленные в адрес Покупателя счета-фактуры (корректировочные счета-фактуры) Поставщик обязуется оперативно уточнять свои налоговые обязательства по НДС.</w:t>
      </w:r>
    </w:p>
    <w:p w14:paraId="13A461C6" w14:textId="77777777" w:rsidR="002B2B1A" w:rsidRPr="00DE5D65" w:rsidRDefault="002B2B1A" w:rsidP="002B2B1A">
      <w:pPr>
        <w:widowControl w:val="0"/>
        <w:tabs>
          <w:tab w:val="left" w:pos="1134"/>
        </w:tabs>
        <w:kinsoku w:val="0"/>
        <w:overflowPunct w:val="0"/>
        <w:autoSpaceDE w:val="0"/>
        <w:autoSpaceDN w:val="0"/>
        <w:spacing w:after="0" w:line="240" w:lineRule="auto"/>
        <w:contextualSpacing/>
        <w:jc w:val="both"/>
      </w:pPr>
      <w:r>
        <w:t>11.11</w:t>
      </w:r>
      <w:r w:rsidRPr="00F61E4C">
        <w:t xml:space="preserve"> Поставщик    обязан предоставлять по запросу Покупателя информацию о включении им в налоговую отчетность по НДС операций по реализации в адрес Покупателем Товара, в том числе выписку из книги продаж за период реализации Товара в течение 10 дней со дня получения такого запроса по форме / в формате, указанной (-ом) в запросе.   </w:t>
      </w:r>
      <w:r w:rsidRPr="00F61E4C">
        <w:rPr>
          <w:rFonts w:eastAsia="Times New Roman"/>
          <w:color w:val="000000"/>
          <w:lang w:eastAsia="ru-RU"/>
        </w:rPr>
        <w:t xml:space="preserve"> </w:t>
      </w:r>
    </w:p>
    <w:p w14:paraId="2447A4B9" w14:textId="77777777" w:rsidR="002B2B1A" w:rsidRPr="00D75AD9" w:rsidRDefault="002B2B1A" w:rsidP="002B2B1A">
      <w:pPr>
        <w:spacing w:after="0" w:line="240" w:lineRule="auto"/>
        <w:jc w:val="center"/>
        <w:rPr>
          <w:rFonts w:eastAsia="Batang"/>
          <w:b/>
          <w:bCs/>
          <w:color w:val="000000"/>
        </w:rPr>
      </w:pPr>
      <w:r w:rsidRPr="00D75AD9">
        <w:rPr>
          <w:rFonts w:eastAsia="Batang"/>
          <w:b/>
          <w:bCs/>
          <w:color w:val="000000"/>
        </w:rPr>
        <w:t>12. ОСОБЫЕ У</w:t>
      </w:r>
      <w:r>
        <w:rPr>
          <w:rFonts w:eastAsia="Batang"/>
          <w:b/>
          <w:bCs/>
          <w:color w:val="000000"/>
        </w:rPr>
        <w:t>СЛОВИЯ (антикоррупционные меры)</w:t>
      </w:r>
    </w:p>
    <w:p w14:paraId="6B872518" w14:textId="77777777" w:rsidR="002B2B1A" w:rsidRPr="004B5F2C" w:rsidRDefault="002B2B1A" w:rsidP="002B2B1A">
      <w:pPr>
        <w:spacing w:after="0" w:line="240" w:lineRule="auto"/>
        <w:jc w:val="both"/>
        <w:rPr>
          <w:color w:val="000000"/>
        </w:rPr>
      </w:pPr>
      <w:r w:rsidRPr="004B5F2C">
        <w:rPr>
          <w:color w:val="000000"/>
        </w:rPr>
        <w:t>12.1. 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3AA70C65" w14:textId="77777777" w:rsidR="002B2B1A" w:rsidRPr="004B5F2C" w:rsidRDefault="002B2B1A" w:rsidP="002B2B1A">
      <w:pPr>
        <w:spacing w:after="0" w:line="240" w:lineRule="auto"/>
        <w:jc w:val="both"/>
        <w:rPr>
          <w:color w:val="000000"/>
        </w:rPr>
      </w:pPr>
      <w:r w:rsidRPr="004B5F2C">
        <w:rPr>
          <w:color w:val="000000"/>
        </w:rPr>
        <w:t>12.2. 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 /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35935024" w14:textId="77777777" w:rsidR="002B2B1A" w:rsidRPr="004B5F2C" w:rsidRDefault="002B2B1A" w:rsidP="002B2B1A">
      <w:pPr>
        <w:spacing w:after="0" w:line="240" w:lineRule="auto"/>
        <w:jc w:val="both"/>
        <w:rPr>
          <w:color w:val="000000"/>
        </w:rPr>
      </w:pPr>
      <w:r w:rsidRPr="004B5F2C">
        <w:rPr>
          <w:color w:val="000000"/>
        </w:rPr>
        <w:t>12.3. 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 Под действиями работника, осуществляемыми в пользу стимулирующей его Стороны, понимаются:</w:t>
      </w:r>
    </w:p>
    <w:p w14:paraId="6F76398F" w14:textId="77777777" w:rsidR="002B2B1A" w:rsidRPr="004B5F2C" w:rsidRDefault="002B2B1A" w:rsidP="006B089A">
      <w:pPr>
        <w:widowControl w:val="0"/>
        <w:numPr>
          <w:ilvl w:val="0"/>
          <w:numId w:val="11"/>
        </w:numPr>
        <w:tabs>
          <w:tab w:val="left" w:pos="1134"/>
        </w:tabs>
        <w:kinsoku w:val="0"/>
        <w:overflowPunct w:val="0"/>
        <w:autoSpaceDE w:val="0"/>
        <w:autoSpaceDN w:val="0"/>
        <w:spacing w:after="0" w:line="240" w:lineRule="auto"/>
        <w:ind w:left="0" w:firstLine="360"/>
        <w:contextualSpacing/>
        <w:jc w:val="both"/>
        <w:rPr>
          <w:color w:val="000000"/>
        </w:rPr>
      </w:pPr>
      <w:r w:rsidRPr="004B5F2C">
        <w:rPr>
          <w:color w:val="000000"/>
        </w:rPr>
        <w:t>предоставление неоправданных преимуществ по сравнению с другими контрагентами;</w:t>
      </w:r>
    </w:p>
    <w:p w14:paraId="258B23E7" w14:textId="77777777" w:rsidR="002B2B1A" w:rsidRPr="004B5F2C" w:rsidRDefault="002B2B1A" w:rsidP="006B089A">
      <w:pPr>
        <w:widowControl w:val="0"/>
        <w:numPr>
          <w:ilvl w:val="0"/>
          <w:numId w:val="11"/>
        </w:numPr>
        <w:tabs>
          <w:tab w:val="left" w:pos="1134"/>
        </w:tabs>
        <w:kinsoku w:val="0"/>
        <w:overflowPunct w:val="0"/>
        <w:autoSpaceDE w:val="0"/>
        <w:autoSpaceDN w:val="0"/>
        <w:spacing w:after="0" w:line="240" w:lineRule="auto"/>
        <w:ind w:left="0" w:firstLine="360"/>
        <w:contextualSpacing/>
        <w:jc w:val="both"/>
        <w:rPr>
          <w:color w:val="000000"/>
        </w:rPr>
      </w:pPr>
      <w:r w:rsidRPr="004B5F2C">
        <w:rPr>
          <w:color w:val="000000"/>
        </w:rPr>
        <w:t>предоставление каких-либо гарантий;</w:t>
      </w:r>
    </w:p>
    <w:p w14:paraId="65ED1F9F" w14:textId="77777777" w:rsidR="002B2B1A" w:rsidRPr="004B5F2C" w:rsidRDefault="002B2B1A" w:rsidP="006B089A">
      <w:pPr>
        <w:widowControl w:val="0"/>
        <w:numPr>
          <w:ilvl w:val="0"/>
          <w:numId w:val="11"/>
        </w:numPr>
        <w:tabs>
          <w:tab w:val="left" w:pos="1134"/>
        </w:tabs>
        <w:kinsoku w:val="0"/>
        <w:overflowPunct w:val="0"/>
        <w:autoSpaceDE w:val="0"/>
        <w:autoSpaceDN w:val="0"/>
        <w:spacing w:after="0" w:line="240" w:lineRule="auto"/>
        <w:ind w:left="0" w:firstLine="360"/>
        <w:contextualSpacing/>
        <w:jc w:val="both"/>
        <w:rPr>
          <w:color w:val="000000"/>
        </w:rPr>
      </w:pPr>
      <w:r w:rsidRPr="004B5F2C">
        <w:rPr>
          <w:color w:val="000000"/>
        </w:rPr>
        <w:t>ускорение существующих процедур;</w:t>
      </w:r>
    </w:p>
    <w:p w14:paraId="54E2F445" w14:textId="77777777" w:rsidR="002B2B1A" w:rsidRPr="004B5F2C" w:rsidRDefault="002B2B1A" w:rsidP="006B089A">
      <w:pPr>
        <w:widowControl w:val="0"/>
        <w:numPr>
          <w:ilvl w:val="0"/>
          <w:numId w:val="11"/>
        </w:numPr>
        <w:tabs>
          <w:tab w:val="left" w:pos="1134"/>
        </w:tabs>
        <w:kinsoku w:val="0"/>
        <w:overflowPunct w:val="0"/>
        <w:autoSpaceDE w:val="0"/>
        <w:autoSpaceDN w:val="0"/>
        <w:spacing w:after="0" w:line="240" w:lineRule="auto"/>
        <w:ind w:left="0" w:firstLine="360"/>
        <w:contextualSpacing/>
        <w:jc w:val="both"/>
        <w:rPr>
          <w:color w:val="000000"/>
        </w:rPr>
      </w:pPr>
      <w:r w:rsidRPr="004B5F2C">
        <w:rPr>
          <w:color w:val="000000"/>
        </w:rPr>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14:paraId="21C1EF48" w14:textId="77777777" w:rsidR="002B2B1A" w:rsidRPr="004B5F2C" w:rsidRDefault="002B2B1A" w:rsidP="002B2B1A">
      <w:pPr>
        <w:spacing w:after="0" w:line="240" w:lineRule="auto"/>
        <w:jc w:val="both"/>
        <w:rPr>
          <w:color w:val="000000"/>
        </w:rPr>
      </w:pPr>
      <w:r w:rsidRPr="004B5F2C">
        <w:rPr>
          <w:color w:val="000000"/>
        </w:rPr>
        <w:t>12.4. 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14:paraId="28056C6F" w14:textId="77777777" w:rsidR="002B2B1A" w:rsidRPr="004B5F2C" w:rsidRDefault="002B2B1A" w:rsidP="002B2B1A">
      <w:pPr>
        <w:spacing w:after="0" w:line="240" w:lineRule="auto"/>
        <w:jc w:val="both"/>
        <w:rPr>
          <w:color w:val="000000"/>
        </w:rPr>
      </w:pPr>
      <w:r w:rsidRPr="004B5F2C">
        <w:rPr>
          <w:color w:val="000000"/>
        </w:rPr>
        <w:t xml:space="preserve">12.5.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w:t>
      </w:r>
      <w:r w:rsidRPr="004B5F2C">
        <w:rPr>
          <w:color w:val="000000"/>
        </w:rPr>
        <w:lastRenderedPageBreak/>
        <w:t>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731D988A" w14:textId="77777777" w:rsidR="002B2B1A" w:rsidRPr="004B5F2C" w:rsidRDefault="002B2B1A" w:rsidP="002B2B1A">
      <w:pPr>
        <w:spacing w:after="0" w:line="240" w:lineRule="auto"/>
        <w:jc w:val="both"/>
        <w:rPr>
          <w:color w:val="000000"/>
        </w:rPr>
      </w:pPr>
      <w:r w:rsidRPr="004B5F2C">
        <w:rPr>
          <w:color w:val="000000"/>
        </w:rPr>
        <w:t>12.6. 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14:paraId="5171EB81" w14:textId="77777777" w:rsidR="002B2B1A" w:rsidRPr="004B5F2C" w:rsidRDefault="002B2B1A" w:rsidP="002B2B1A">
      <w:pPr>
        <w:spacing w:after="0" w:line="240" w:lineRule="auto"/>
        <w:jc w:val="both"/>
        <w:rPr>
          <w:color w:val="000000"/>
        </w:rPr>
      </w:pPr>
      <w:r w:rsidRPr="004B5F2C">
        <w:rPr>
          <w:color w:val="000000"/>
        </w:rPr>
        <w:t>12.7. В целях проведения антикоррупционных проверок, Поставщик обязуется в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Покупателя предоставить Покупателю информацию о цепочке собственников Поставщика, включая бенефициаров (в том числе, конечных) по форме согласно Приложению № 8 к настоящему Договору с приложением подтверждающих документов (далее – Информация).</w:t>
      </w:r>
    </w:p>
    <w:p w14:paraId="1A6499FE" w14:textId="77777777" w:rsidR="002B2B1A" w:rsidRPr="004B5F2C" w:rsidRDefault="002B2B1A" w:rsidP="002B2B1A">
      <w:pPr>
        <w:spacing w:after="0" w:line="240" w:lineRule="auto"/>
        <w:jc w:val="both"/>
        <w:rPr>
          <w:color w:val="000000"/>
        </w:rPr>
      </w:pPr>
      <w:r w:rsidRPr="004B5F2C">
        <w:rPr>
          <w:color w:val="000000"/>
        </w:rPr>
        <w:t>В случае изменений в цепочке собственников Поставщика, включая бенефициаров (в том числе, конечных) и (или) в исполнительных органах, Поставщик обязуется в течение 5 (пяти) рабочих дней с даты внесения таких изменений предоставить соответствующую информацию Покупателю.</w:t>
      </w:r>
    </w:p>
    <w:p w14:paraId="20746EDB" w14:textId="77777777" w:rsidR="002B2B1A" w:rsidRPr="004B5F2C" w:rsidRDefault="002B2B1A" w:rsidP="002B2B1A">
      <w:pPr>
        <w:spacing w:after="0" w:line="240" w:lineRule="auto"/>
        <w:jc w:val="both"/>
        <w:rPr>
          <w:color w:val="000000"/>
        </w:rPr>
      </w:pPr>
      <w:r w:rsidRPr="004B5F2C">
        <w:rPr>
          <w:color w:val="000000"/>
        </w:rPr>
        <w:t>Информация предоставляется на бумажном носителе, заверенная подписью генерального директора (или иного должностного лица, являющегося единоличным исполнительным органом контрагента) или уполномоченным на основании доверенности лицом и направляется в адрес Покупателя путем почтового отправления с описью вложения. Датой предоставления Информации является дата получения Покупателем почтового отправления. Дополнительно Информация предоставляется на электронном носителе.</w:t>
      </w:r>
    </w:p>
    <w:p w14:paraId="2DCD8946" w14:textId="77777777" w:rsidR="002B2B1A" w:rsidRPr="004B5F2C" w:rsidRDefault="002B2B1A" w:rsidP="002B2B1A">
      <w:pPr>
        <w:spacing w:after="0" w:line="240" w:lineRule="auto"/>
        <w:jc w:val="both"/>
        <w:rPr>
          <w:color w:val="000000"/>
        </w:rPr>
      </w:pPr>
      <w:r w:rsidRPr="004B5F2C">
        <w:rPr>
          <w:color w:val="000000"/>
        </w:rPr>
        <w:t>Указанное в настоящем пункте условие является существенным условием настоящего Договора в соответствии с ч. 1 ст. 432 Гражданского кодекса Российской Федерации.</w:t>
      </w:r>
    </w:p>
    <w:p w14:paraId="4118015F" w14:textId="77777777" w:rsidR="002B2B1A" w:rsidRPr="004B5F2C" w:rsidRDefault="002B2B1A" w:rsidP="002B2B1A">
      <w:pPr>
        <w:spacing w:after="0" w:line="240" w:lineRule="auto"/>
        <w:jc w:val="both"/>
        <w:rPr>
          <w:color w:val="000000"/>
        </w:rPr>
      </w:pPr>
      <w:r w:rsidRPr="004B5F2C">
        <w:rPr>
          <w:color w:val="000000"/>
        </w:rPr>
        <w:t>12.8. 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14:paraId="50F9632A" w14:textId="77777777" w:rsidR="002B2B1A" w:rsidRPr="004B5F2C" w:rsidRDefault="002B2B1A" w:rsidP="002B2B1A">
      <w:pPr>
        <w:spacing w:after="0" w:line="240" w:lineRule="auto"/>
        <w:jc w:val="both"/>
        <w:rPr>
          <w:color w:val="000000"/>
        </w:rPr>
      </w:pPr>
      <w:r w:rsidRPr="004B5F2C">
        <w:rPr>
          <w:color w:val="000000"/>
        </w:rPr>
        <w:t>12.9. 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14:paraId="0A5E314E" w14:textId="77777777" w:rsidR="002B2B1A" w:rsidRPr="004B5F2C" w:rsidRDefault="002B2B1A" w:rsidP="002B2B1A">
      <w:pPr>
        <w:spacing w:after="0" w:line="240" w:lineRule="auto"/>
        <w:jc w:val="both"/>
        <w:rPr>
          <w:color w:val="000000"/>
        </w:rPr>
      </w:pPr>
      <w:r w:rsidRPr="004B5F2C">
        <w:rPr>
          <w:color w:val="000000"/>
        </w:rPr>
        <w:t>12.10. 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14:paraId="5A963827" w14:textId="77777777" w:rsidR="002B2B1A" w:rsidRPr="004B5F2C" w:rsidRDefault="002B2B1A" w:rsidP="002B2B1A">
      <w:pPr>
        <w:spacing w:after="0" w:line="240" w:lineRule="auto"/>
        <w:jc w:val="both"/>
        <w:rPr>
          <w:bCs/>
          <w:color w:val="000000"/>
        </w:rPr>
      </w:pPr>
      <w:r w:rsidRPr="004B5F2C">
        <w:rPr>
          <w:color w:val="000000"/>
        </w:rPr>
        <w:t xml:space="preserve">12.11. </w:t>
      </w:r>
      <w:r w:rsidRPr="004B5F2C">
        <w:rPr>
          <w:bCs/>
          <w:color w:val="000000"/>
        </w:rPr>
        <w:t>Одновременно с предоставлением Информации о цепочке собственников контрагента, включая бенефициаров (в том числе конечных), Поставщик обязан предоставить Покупателю</w:t>
      </w:r>
      <w:r w:rsidRPr="004B5F2C">
        <w:rPr>
          <w:color w:val="000000"/>
        </w:rPr>
        <w:t xml:space="preserve"> </w:t>
      </w:r>
      <w:r w:rsidRPr="004B5F2C">
        <w:rPr>
          <w:bCs/>
          <w:color w:val="000000"/>
        </w:rPr>
        <w:t xml:space="preserve">подтверждение </w:t>
      </w:r>
      <w:r w:rsidRPr="004B5F2C">
        <w:rPr>
          <w:color w:val="000000"/>
        </w:rPr>
        <w:t>наличия согласия на обработку персональных данных и направления уведомлений об осуществлении обработки персональных данных, получаемых в составе информации о цепочке собственников контрагента, включая бенефициаров (в том числе конечных), по форме</w:t>
      </w:r>
      <w:r w:rsidRPr="004B5F2C">
        <w:rPr>
          <w:bCs/>
          <w:color w:val="000000"/>
        </w:rPr>
        <w:t xml:space="preserve"> согласно Приложению № </w:t>
      </w:r>
      <w:r w:rsidRPr="004B5F2C">
        <w:rPr>
          <w:color w:val="000000"/>
        </w:rPr>
        <w:t xml:space="preserve">9 </w:t>
      </w:r>
      <w:r w:rsidRPr="004B5F2C">
        <w:rPr>
          <w:bCs/>
          <w:color w:val="000000"/>
        </w:rPr>
        <w:t>к настоящему Договору.</w:t>
      </w:r>
    </w:p>
    <w:p w14:paraId="4FF5208F" w14:textId="77777777" w:rsidR="002B2B1A" w:rsidRPr="004B5F2C" w:rsidRDefault="002B2B1A" w:rsidP="002B2B1A">
      <w:pPr>
        <w:spacing w:after="0" w:line="240" w:lineRule="auto"/>
        <w:jc w:val="both"/>
        <w:rPr>
          <w:color w:val="000000"/>
        </w:rPr>
      </w:pPr>
      <w:r w:rsidRPr="004B5F2C">
        <w:rPr>
          <w:bCs/>
          <w:color w:val="000000"/>
        </w:rPr>
        <w:t>12.12. Поставщик</w:t>
      </w:r>
      <w:r w:rsidRPr="004B5F2C">
        <w:rPr>
          <w:color w:val="000000"/>
        </w:rPr>
        <w:t xml:space="preserve"> подтверждает, что согласие субъектов персональных данных на обработку их персональных данных оформлено в соответствии с Федеральным законом РФ «О персональных данных» от 27.07.2006 № 152- ФЗ.</w:t>
      </w:r>
    </w:p>
    <w:p w14:paraId="09EEF97A" w14:textId="77777777" w:rsidR="002B2B1A" w:rsidRPr="004B5F2C" w:rsidRDefault="002B2B1A" w:rsidP="006B089A">
      <w:pPr>
        <w:numPr>
          <w:ilvl w:val="1"/>
          <w:numId w:val="24"/>
        </w:numPr>
        <w:spacing w:after="0" w:line="240" w:lineRule="auto"/>
        <w:ind w:left="0" w:firstLine="0"/>
        <w:contextualSpacing/>
        <w:jc w:val="both"/>
        <w:rPr>
          <w:color w:val="000000"/>
        </w:rPr>
      </w:pPr>
      <w:r w:rsidRPr="004B5F2C">
        <w:rPr>
          <w:color w:val="000000"/>
        </w:rPr>
        <w:lastRenderedPageBreak/>
        <w:t>В случае предоставления Информации не в полном объеме (т.е. непредставление какой-либо информации, указанной в форме (Приложение № 8 к настоящему Договору), Покупатель направляет повторный запрос о предоставлении Информации по форме, указанной в п. 12.7. настоящего Договора, дополненной отсутствующей информацией с 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2FE56389" w14:textId="77777777" w:rsidR="002B2B1A" w:rsidRDefault="002B2B1A" w:rsidP="006B089A">
      <w:pPr>
        <w:numPr>
          <w:ilvl w:val="1"/>
          <w:numId w:val="24"/>
        </w:numPr>
        <w:spacing w:after="0" w:line="240" w:lineRule="auto"/>
        <w:ind w:left="0" w:firstLine="0"/>
        <w:contextualSpacing/>
        <w:jc w:val="both"/>
        <w:rPr>
          <w:color w:val="000000"/>
        </w:rPr>
      </w:pPr>
      <w:r w:rsidRPr="004B5F2C">
        <w:rPr>
          <w:color w:val="000000"/>
        </w:rPr>
        <w:t xml:space="preserve">В случае если </w:t>
      </w:r>
      <w:r w:rsidRPr="004B5F2C">
        <w:rPr>
          <w:bCs/>
          <w:color w:val="000000"/>
        </w:rPr>
        <w:t>Покупатель</w:t>
      </w:r>
      <w:r w:rsidRPr="004B5F2C">
        <w:rPr>
          <w:color w:val="000000"/>
        </w:rPr>
        <w:t xml:space="preserve"> </w:t>
      </w:r>
      <w:r w:rsidRPr="004B5F2C">
        <w:rPr>
          <w:bCs/>
          <w:color w:val="000000"/>
        </w:rPr>
        <w:t>будет привлечен к</w:t>
      </w:r>
      <w:r w:rsidRPr="004B5F2C">
        <w:rPr>
          <w:color w:val="000000"/>
        </w:rPr>
        <w:t xml:space="preserve"> ответственности в виде штрафов, наложенных государственными органами за нарушение Федерального закона РФ «О персональных данных» от 27.07.2006 № 152- ФЗ в связи с отсутствием согласия субъекта на обработку его персональных данных, предусмотренного пунктом 12.11 настоящего Договора, либо </w:t>
      </w:r>
      <w:r w:rsidRPr="004B5F2C">
        <w:rPr>
          <w:bCs/>
          <w:color w:val="000000"/>
        </w:rPr>
        <w:t>Покупатель</w:t>
      </w:r>
      <w:r w:rsidRPr="004B5F2C">
        <w:rPr>
          <w:color w:val="000000"/>
        </w:rPr>
        <w:t xml:space="preserve"> </w:t>
      </w:r>
      <w:r w:rsidRPr="004B5F2C">
        <w:rPr>
          <w:bCs/>
          <w:color w:val="000000"/>
        </w:rPr>
        <w:t xml:space="preserve">понесет </w:t>
      </w:r>
      <w:r w:rsidRPr="004B5F2C">
        <w:rPr>
          <w:color w:val="000000"/>
        </w:rPr>
        <w:t xml:space="preserve">расходы в виде сумм возмещения морального и/или имущественного вреда, подлежащих возмещению субъекту персональных данных за нарушение Федерального закона РФ «О персональных данных» от 27.07.2006 № 152- ФЗ в связи с отсутствием согласия такого субъекта на обработку его персональных данных, предусмотренного пунктом 12.11 настоящего Договора, </w:t>
      </w:r>
      <w:r w:rsidRPr="004B5F2C">
        <w:rPr>
          <w:bCs/>
          <w:color w:val="000000"/>
        </w:rPr>
        <w:t>Поставщик</w:t>
      </w:r>
      <w:r w:rsidRPr="004B5F2C">
        <w:rPr>
          <w:color w:val="000000"/>
        </w:rPr>
        <w:t xml:space="preserve"> обязан возместить </w:t>
      </w:r>
      <w:r w:rsidRPr="004B5F2C">
        <w:rPr>
          <w:bCs/>
          <w:color w:val="000000"/>
        </w:rPr>
        <w:t xml:space="preserve">Покупателю </w:t>
      </w:r>
      <w:r w:rsidRPr="004B5F2C">
        <w:rPr>
          <w:color w:val="000000"/>
        </w:rPr>
        <w:t>суммы таких штрафов и/или расходов на основании вступивших в законную силу решения (постановления) уполномоченного государственного органа и/или решения суда о возмещении морального и/или имущественного вреда, причиненного субъекту персональных данных.</w:t>
      </w:r>
    </w:p>
    <w:p w14:paraId="0E284AAD" w14:textId="77777777" w:rsidR="002B2B1A" w:rsidRPr="00450201" w:rsidRDefault="002B2B1A" w:rsidP="002B2B1A">
      <w:pPr>
        <w:spacing w:after="0" w:line="240" w:lineRule="auto"/>
        <w:contextualSpacing/>
        <w:jc w:val="both"/>
        <w:rPr>
          <w:color w:val="000000"/>
        </w:rPr>
      </w:pPr>
    </w:p>
    <w:p w14:paraId="3AC58266" w14:textId="77777777" w:rsidR="002B2B1A" w:rsidRPr="00D75AD9" w:rsidRDefault="002B2B1A" w:rsidP="002B2B1A">
      <w:pPr>
        <w:spacing w:after="0" w:line="240" w:lineRule="auto"/>
        <w:jc w:val="center"/>
        <w:rPr>
          <w:b/>
          <w:color w:val="000000"/>
        </w:rPr>
      </w:pPr>
      <w:r>
        <w:rPr>
          <w:b/>
          <w:color w:val="000000"/>
        </w:rPr>
        <w:t>13. КОНФИДЕНЦИАЛЬНОСТЬ</w:t>
      </w:r>
    </w:p>
    <w:p w14:paraId="46285BB2" w14:textId="77777777" w:rsidR="002B2B1A" w:rsidRPr="00D75AD9" w:rsidRDefault="002B2B1A" w:rsidP="002B2B1A">
      <w:pPr>
        <w:spacing w:after="0" w:line="240" w:lineRule="auto"/>
        <w:ind w:right="69"/>
        <w:jc w:val="both"/>
        <w:rPr>
          <w:rFonts w:eastAsia="Times New Roman"/>
          <w:color w:val="000000"/>
        </w:rPr>
      </w:pPr>
      <w:r w:rsidRPr="00D75AD9">
        <w:rPr>
          <w:rFonts w:eastAsia="Times New Roman"/>
          <w:color w:val="000000"/>
        </w:rPr>
        <w:t xml:space="preserve">13.1. Для целей настоящего Договора термин </w:t>
      </w:r>
      <w:r w:rsidRPr="00D75AD9">
        <w:rPr>
          <w:rFonts w:eastAsia="Times New Roman"/>
          <w:bCs/>
          <w:color w:val="000000"/>
        </w:rPr>
        <w:t>«Конфиденциальная информация»</w:t>
      </w:r>
      <w:r w:rsidRPr="00D75AD9">
        <w:rPr>
          <w:rFonts w:eastAsia="Times New Roman"/>
          <w:color w:val="000000"/>
        </w:rPr>
        <w:t xml:space="preserve"> означает любую информацию по настоящему Договору, имеющую действительную или потенциальную ценность в силу неизвестности ее третьим лицам, не предназначенную для широкого распространения и/или использования неограниченным кругом лиц, удовлетворяющую требованиям законодательства Российской Федерации.</w:t>
      </w:r>
    </w:p>
    <w:p w14:paraId="155290EF" w14:textId="77777777" w:rsidR="002B2B1A" w:rsidRPr="00D75AD9" w:rsidRDefault="002B2B1A" w:rsidP="002B2B1A">
      <w:pPr>
        <w:spacing w:after="0" w:line="240" w:lineRule="auto"/>
        <w:ind w:right="69"/>
        <w:jc w:val="both"/>
        <w:rPr>
          <w:rFonts w:eastAsia="Times New Roman"/>
          <w:color w:val="000000"/>
        </w:rPr>
      </w:pPr>
      <w:r w:rsidRPr="00D75AD9">
        <w:rPr>
          <w:rFonts w:eastAsia="Times New Roman"/>
          <w:color w:val="000000"/>
        </w:rPr>
        <w:t>13.2. Стороны обязуются сохранять Конфиденциальную информацию и принимать все необходимые меры для ее защиты, в том числе в случае реорганизации или ликвидации Сторон. Стороны настоящим соглашаются, что не разгласят и не допустят Разглашения Конфиденциальной информации никаким третьим лицам без предварительного письменного согласия другой Стороны, кроме случаев непреднамеренного и/или вынужденного раскрытия Конфиденциальной информации по причине обстоятельств непреодолимой силы или в силу требований действующего законодательства Российской Федерации, вступивших в силу решений суда соответствующей юрисдикции либо законных требований компетентных органов государственной власти и управления, при условии, что в случае любого такого раскрытия (a) Сторона предварительно уведомит другую Сторону о наступлении соответствующего события, с которым связана необходимость раскрытия Конфиденциальной информации, а также об условиях и сроках такого раскрытия; и (б) Сторона раскроет только ту часть Конфиденциальной информации, раскрытие которой необходимо в силу применения положений действующего законодательства Российской Федерации, вступивших в законную силу решений судов соответствующей юрисдикции либо законных требований компетентных органов государственной власти и управления.</w:t>
      </w:r>
    </w:p>
    <w:p w14:paraId="1B8EEF6D" w14:textId="77777777" w:rsidR="002B2B1A" w:rsidRPr="00D75AD9" w:rsidRDefault="002B2B1A" w:rsidP="002B2B1A">
      <w:pPr>
        <w:spacing w:after="0" w:line="240" w:lineRule="auto"/>
        <w:ind w:right="69"/>
        <w:jc w:val="both"/>
        <w:rPr>
          <w:rFonts w:eastAsia="Times New Roman"/>
          <w:color w:val="000000"/>
        </w:rPr>
      </w:pPr>
      <w:r w:rsidRPr="00D75AD9">
        <w:rPr>
          <w:rFonts w:eastAsia="Times New Roman"/>
          <w:color w:val="000000"/>
        </w:rPr>
        <w:t xml:space="preserve">13.3. Соответствующая Сторона настоящего </w:t>
      </w:r>
      <w:r>
        <w:rPr>
          <w:rFonts w:eastAsia="Times New Roman"/>
          <w:color w:val="000000"/>
        </w:rPr>
        <w:t>Договор</w:t>
      </w:r>
      <w:r w:rsidRPr="00D75AD9">
        <w:rPr>
          <w:rFonts w:eastAsia="Times New Roman"/>
          <w:color w:val="000000"/>
        </w:rPr>
        <w:t>а несет ответственность за действия (бездействие) своих работников и иных лиц, получивших доступ к Конфиденциальной информации.</w:t>
      </w:r>
    </w:p>
    <w:p w14:paraId="5583F0D4" w14:textId="77777777" w:rsidR="002B2B1A" w:rsidRPr="00D75AD9" w:rsidRDefault="002B2B1A" w:rsidP="002B2B1A">
      <w:pPr>
        <w:spacing w:after="0" w:line="240" w:lineRule="auto"/>
        <w:ind w:right="69"/>
        <w:jc w:val="both"/>
        <w:rPr>
          <w:rFonts w:eastAsia="Times New Roman"/>
          <w:color w:val="000000"/>
        </w:rPr>
      </w:pPr>
      <w:r w:rsidRPr="00D75AD9">
        <w:rPr>
          <w:rFonts w:eastAsia="Times New Roman"/>
          <w:color w:val="000000"/>
        </w:rPr>
        <w:t>13.4. Для целей настоящего Договора «</w:t>
      </w:r>
      <w:r w:rsidRPr="00D75AD9">
        <w:rPr>
          <w:rFonts w:eastAsia="Times New Roman"/>
          <w:bCs/>
          <w:color w:val="000000"/>
        </w:rPr>
        <w:t>Разглашение Конфиденциальной информации</w:t>
      </w:r>
      <w:r w:rsidRPr="00D75AD9">
        <w:rPr>
          <w:rFonts w:eastAsia="Times New Roman"/>
          <w:color w:val="000000"/>
        </w:rPr>
        <w:t xml:space="preserve">» означает несанкционированные соответствующей Стороной действия другой Стороны, в результате которых какие-либо третьи лица получают доступ и возможность ознакомления </w:t>
      </w:r>
      <w:r w:rsidRPr="00D75AD9">
        <w:rPr>
          <w:rFonts w:eastAsia="Times New Roman"/>
          <w:color w:val="000000"/>
        </w:rPr>
        <w:lastRenderedPageBreak/>
        <w:t>с Конфиденциальной информацией. Разглашением Конфиденциальной информации признается также бездействие соответствующей Стороны, выразившееся в необеспечении надлежащего уровня защиты Конфиденциальной информации и повлекшее получение доступа к такой информации со стороны каких-либо третьих лиц.</w:t>
      </w:r>
    </w:p>
    <w:p w14:paraId="41BAD2C0" w14:textId="77777777" w:rsidR="002B2B1A" w:rsidRPr="00D75AD9" w:rsidRDefault="002B2B1A" w:rsidP="002B2B1A">
      <w:pPr>
        <w:spacing w:after="0" w:line="240" w:lineRule="auto"/>
        <w:ind w:right="69"/>
        <w:jc w:val="both"/>
        <w:rPr>
          <w:rFonts w:eastAsia="Times New Roman"/>
          <w:color w:val="000000"/>
        </w:rPr>
      </w:pPr>
      <w:r w:rsidRPr="00D75AD9">
        <w:rPr>
          <w:rFonts w:eastAsia="Times New Roman"/>
          <w:color w:val="000000"/>
        </w:rPr>
        <w:t>13.5. Соответствующая Сторона несет ответственность за убытки, которые могут быть причинены другой Стороне в результате разглашения Конфиденциальной информации или несанкционированного использования Конфиденциальной информации в нарушение условий настоящей статьи, за исключением случаев раскрытия Конфиденциальной информации, предусмотренных в настоящей статье.</w:t>
      </w:r>
    </w:p>
    <w:p w14:paraId="3733F282" w14:textId="77777777" w:rsidR="002B2B1A" w:rsidRPr="00D75AD9" w:rsidRDefault="002B2B1A" w:rsidP="002B2B1A">
      <w:pPr>
        <w:spacing w:after="0" w:line="240" w:lineRule="auto"/>
        <w:ind w:right="69"/>
        <w:jc w:val="both"/>
        <w:rPr>
          <w:rFonts w:eastAsia="Times New Roman"/>
          <w:color w:val="000000"/>
        </w:rPr>
      </w:pPr>
      <w:r w:rsidRPr="00D75AD9">
        <w:rPr>
          <w:rFonts w:eastAsia="Times New Roman"/>
          <w:color w:val="000000"/>
        </w:rPr>
        <w:t>13.6. Передача Конфиденциальной информации оформляется Актом, который подписывается уполномоченными лицами Сторон.</w:t>
      </w:r>
    </w:p>
    <w:p w14:paraId="5EEB2823" w14:textId="77777777" w:rsidR="002B2B1A" w:rsidRPr="00D710E8" w:rsidRDefault="002B2B1A" w:rsidP="002B2B1A">
      <w:pPr>
        <w:spacing w:after="0" w:line="240" w:lineRule="auto"/>
        <w:ind w:right="69"/>
        <w:jc w:val="both"/>
        <w:rPr>
          <w:rFonts w:eastAsia="Times New Roman"/>
          <w:color w:val="000000"/>
        </w:rPr>
      </w:pPr>
      <w:r w:rsidRPr="00D75AD9">
        <w:rPr>
          <w:rFonts w:eastAsia="Times New Roman"/>
          <w:color w:val="000000"/>
        </w:rPr>
        <w:t>13.7. Передача Конфиденциальной информации по открытым каналам телефонной и факсимильной связи, а также с использованием сети Интернет без принятия соответствующих мер защиты, удовлетворяющих обе Стороны, запрещена.</w:t>
      </w:r>
    </w:p>
    <w:p w14:paraId="7E6FA86B" w14:textId="77777777" w:rsidR="002B2B1A" w:rsidRDefault="002B2B1A" w:rsidP="002B2B1A">
      <w:pPr>
        <w:spacing w:after="0" w:line="240" w:lineRule="auto"/>
        <w:jc w:val="both"/>
        <w:rPr>
          <w:b/>
          <w:bCs/>
          <w:color w:val="000000"/>
        </w:rPr>
      </w:pPr>
    </w:p>
    <w:p w14:paraId="1C9D0BAE" w14:textId="77777777" w:rsidR="002B2B1A" w:rsidRPr="00D75AD9" w:rsidRDefault="002B2B1A" w:rsidP="002B2B1A">
      <w:pPr>
        <w:spacing w:after="0" w:line="240" w:lineRule="auto"/>
        <w:jc w:val="both"/>
        <w:rPr>
          <w:b/>
          <w:bCs/>
          <w:color w:val="000000"/>
        </w:rPr>
      </w:pPr>
      <w:r w:rsidRPr="00D75AD9">
        <w:rPr>
          <w:b/>
          <w:bCs/>
          <w:color w:val="000000"/>
        </w:rPr>
        <w:t>ПРИЛОЖЕНИЯ:</w:t>
      </w:r>
    </w:p>
    <w:p w14:paraId="4FD5E0F6" w14:textId="77777777" w:rsidR="002B2B1A" w:rsidRPr="00D75AD9" w:rsidRDefault="002B2B1A" w:rsidP="002B2B1A">
      <w:pPr>
        <w:numPr>
          <w:ilvl w:val="0"/>
          <w:numId w:val="1"/>
        </w:numPr>
        <w:tabs>
          <w:tab w:val="left" w:pos="1134"/>
        </w:tabs>
        <w:kinsoku w:val="0"/>
        <w:overflowPunct w:val="0"/>
        <w:autoSpaceDE w:val="0"/>
        <w:autoSpaceDN w:val="0"/>
        <w:spacing w:after="0" w:line="240" w:lineRule="auto"/>
        <w:ind w:left="0" w:firstLine="1"/>
        <w:jc w:val="both"/>
        <w:rPr>
          <w:color w:val="000000"/>
        </w:rPr>
      </w:pPr>
      <w:r w:rsidRPr="00D75AD9">
        <w:rPr>
          <w:color w:val="000000"/>
        </w:rPr>
        <w:t>Приложение № 1. Техническое задание.</w:t>
      </w:r>
    </w:p>
    <w:p w14:paraId="5B241389" w14:textId="77777777" w:rsidR="002B2B1A" w:rsidRPr="00D75AD9" w:rsidRDefault="002B2B1A" w:rsidP="002B2B1A">
      <w:pPr>
        <w:numPr>
          <w:ilvl w:val="0"/>
          <w:numId w:val="1"/>
        </w:numPr>
        <w:tabs>
          <w:tab w:val="left" w:pos="1134"/>
        </w:tabs>
        <w:kinsoku w:val="0"/>
        <w:overflowPunct w:val="0"/>
        <w:autoSpaceDE w:val="0"/>
        <w:autoSpaceDN w:val="0"/>
        <w:spacing w:after="0" w:line="240" w:lineRule="auto"/>
        <w:ind w:left="0" w:firstLine="1"/>
        <w:jc w:val="both"/>
        <w:rPr>
          <w:color w:val="000000"/>
        </w:rPr>
      </w:pPr>
      <w:r w:rsidRPr="00D75AD9">
        <w:rPr>
          <w:color w:val="000000"/>
        </w:rPr>
        <w:t>Приложение № 2. Спецификация № 1.</w:t>
      </w:r>
    </w:p>
    <w:p w14:paraId="120E4444" w14:textId="77777777" w:rsidR="002B2B1A" w:rsidRPr="00D75AD9" w:rsidRDefault="002B2B1A" w:rsidP="002B2B1A">
      <w:pPr>
        <w:numPr>
          <w:ilvl w:val="0"/>
          <w:numId w:val="1"/>
        </w:numPr>
        <w:tabs>
          <w:tab w:val="left" w:pos="1134"/>
        </w:tabs>
        <w:kinsoku w:val="0"/>
        <w:overflowPunct w:val="0"/>
        <w:autoSpaceDE w:val="0"/>
        <w:autoSpaceDN w:val="0"/>
        <w:spacing w:after="0" w:line="240" w:lineRule="auto"/>
        <w:ind w:left="0" w:firstLine="1"/>
        <w:jc w:val="both"/>
        <w:rPr>
          <w:color w:val="000000"/>
        </w:rPr>
      </w:pPr>
      <w:r>
        <w:rPr>
          <w:color w:val="000000"/>
        </w:rPr>
        <w:t>Приложение № 3.</w:t>
      </w:r>
      <w:r w:rsidRPr="00D75AD9">
        <w:rPr>
          <w:color w:val="000000"/>
        </w:rPr>
        <w:t xml:space="preserve"> Акт приемки Товара</w:t>
      </w:r>
      <w:r>
        <w:rPr>
          <w:color w:val="000000"/>
        </w:rPr>
        <w:t xml:space="preserve"> (форма)</w:t>
      </w:r>
      <w:r w:rsidRPr="00D75AD9">
        <w:rPr>
          <w:color w:val="000000"/>
        </w:rPr>
        <w:t>.</w:t>
      </w:r>
    </w:p>
    <w:p w14:paraId="485DA1D8" w14:textId="77777777" w:rsidR="002B2B1A" w:rsidRPr="00D75AD9" w:rsidRDefault="002B2B1A" w:rsidP="002B2B1A">
      <w:pPr>
        <w:numPr>
          <w:ilvl w:val="0"/>
          <w:numId w:val="1"/>
        </w:numPr>
        <w:tabs>
          <w:tab w:val="left" w:pos="1134"/>
        </w:tabs>
        <w:kinsoku w:val="0"/>
        <w:overflowPunct w:val="0"/>
        <w:autoSpaceDE w:val="0"/>
        <w:autoSpaceDN w:val="0"/>
        <w:spacing w:after="0" w:line="240" w:lineRule="auto"/>
        <w:ind w:left="0" w:firstLine="1"/>
        <w:jc w:val="both"/>
        <w:rPr>
          <w:color w:val="000000"/>
        </w:rPr>
      </w:pPr>
      <w:r w:rsidRPr="00D75AD9">
        <w:rPr>
          <w:color w:val="000000"/>
        </w:rPr>
        <w:t xml:space="preserve">Приложение </w:t>
      </w:r>
      <w:r>
        <w:rPr>
          <w:color w:val="000000"/>
        </w:rPr>
        <w:t xml:space="preserve">№ 4 Акт о выполнении </w:t>
      </w:r>
      <w:proofErr w:type="spellStart"/>
      <w:r>
        <w:rPr>
          <w:color w:val="000000"/>
        </w:rPr>
        <w:t>шеф</w:t>
      </w:r>
      <w:r w:rsidRPr="00D75AD9">
        <w:rPr>
          <w:color w:val="000000"/>
        </w:rPr>
        <w:t>монтажных</w:t>
      </w:r>
      <w:proofErr w:type="spellEnd"/>
      <w:r w:rsidRPr="00D75AD9">
        <w:rPr>
          <w:color w:val="000000"/>
        </w:rPr>
        <w:t xml:space="preserve"> работ</w:t>
      </w:r>
      <w:r>
        <w:rPr>
          <w:color w:val="000000"/>
        </w:rPr>
        <w:t xml:space="preserve"> (форма)</w:t>
      </w:r>
      <w:r w:rsidRPr="00D75AD9">
        <w:rPr>
          <w:color w:val="000000"/>
        </w:rPr>
        <w:t>.</w:t>
      </w:r>
    </w:p>
    <w:p w14:paraId="4B16BDB3" w14:textId="77777777" w:rsidR="002B2B1A" w:rsidRPr="00D75AD9" w:rsidRDefault="002B2B1A" w:rsidP="002B2B1A">
      <w:pPr>
        <w:numPr>
          <w:ilvl w:val="0"/>
          <w:numId w:val="1"/>
        </w:numPr>
        <w:tabs>
          <w:tab w:val="left" w:pos="1134"/>
        </w:tabs>
        <w:kinsoku w:val="0"/>
        <w:overflowPunct w:val="0"/>
        <w:autoSpaceDE w:val="0"/>
        <w:autoSpaceDN w:val="0"/>
        <w:spacing w:after="0" w:line="240" w:lineRule="auto"/>
        <w:ind w:left="0" w:firstLine="1"/>
        <w:jc w:val="both"/>
        <w:rPr>
          <w:color w:val="000000"/>
        </w:rPr>
      </w:pPr>
      <w:r>
        <w:rPr>
          <w:color w:val="000000"/>
        </w:rPr>
        <w:t>Приложение № 5.</w:t>
      </w:r>
      <w:r w:rsidRPr="00D75AD9">
        <w:rPr>
          <w:color w:val="000000"/>
        </w:rPr>
        <w:t xml:space="preserve"> Акт о выполнении пусконаладочных работ</w:t>
      </w:r>
      <w:r>
        <w:rPr>
          <w:color w:val="000000"/>
        </w:rPr>
        <w:t xml:space="preserve"> (форма)</w:t>
      </w:r>
      <w:r w:rsidRPr="00D75AD9">
        <w:rPr>
          <w:color w:val="000000"/>
        </w:rPr>
        <w:t>.</w:t>
      </w:r>
    </w:p>
    <w:p w14:paraId="42785AE3" w14:textId="77777777" w:rsidR="002B2B1A" w:rsidRPr="00D75AD9" w:rsidRDefault="002B2B1A" w:rsidP="002B2B1A">
      <w:pPr>
        <w:numPr>
          <w:ilvl w:val="0"/>
          <w:numId w:val="1"/>
        </w:numPr>
        <w:tabs>
          <w:tab w:val="left" w:pos="1134"/>
        </w:tabs>
        <w:kinsoku w:val="0"/>
        <w:overflowPunct w:val="0"/>
        <w:autoSpaceDE w:val="0"/>
        <w:autoSpaceDN w:val="0"/>
        <w:spacing w:after="0" w:line="240" w:lineRule="auto"/>
        <w:ind w:left="0" w:firstLine="1"/>
        <w:jc w:val="both"/>
        <w:rPr>
          <w:color w:val="000000"/>
        </w:rPr>
      </w:pPr>
      <w:r>
        <w:rPr>
          <w:color w:val="000000"/>
        </w:rPr>
        <w:t xml:space="preserve">Приложение № 6. </w:t>
      </w:r>
      <w:r w:rsidRPr="00D75AD9">
        <w:rPr>
          <w:color w:val="000000"/>
        </w:rPr>
        <w:t>Акта о выполнении Услуг/Работ</w:t>
      </w:r>
      <w:r>
        <w:rPr>
          <w:color w:val="000000"/>
        </w:rPr>
        <w:t xml:space="preserve"> (форма)</w:t>
      </w:r>
      <w:r w:rsidRPr="00D75AD9">
        <w:rPr>
          <w:color w:val="000000"/>
        </w:rPr>
        <w:t>.</w:t>
      </w:r>
    </w:p>
    <w:p w14:paraId="1E438EA8" w14:textId="77777777" w:rsidR="002B2B1A" w:rsidRPr="00F41656" w:rsidRDefault="002B2B1A" w:rsidP="002B2B1A">
      <w:pPr>
        <w:numPr>
          <w:ilvl w:val="0"/>
          <w:numId w:val="1"/>
        </w:numPr>
        <w:tabs>
          <w:tab w:val="left" w:pos="1134"/>
        </w:tabs>
        <w:kinsoku w:val="0"/>
        <w:overflowPunct w:val="0"/>
        <w:autoSpaceDE w:val="0"/>
        <w:autoSpaceDN w:val="0"/>
        <w:spacing w:after="0" w:line="240" w:lineRule="auto"/>
        <w:ind w:left="284"/>
        <w:jc w:val="both"/>
        <w:rPr>
          <w:color w:val="000000"/>
        </w:rPr>
      </w:pPr>
      <w:r w:rsidRPr="00D75AD9">
        <w:rPr>
          <w:color w:val="000000"/>
        </w:rPr>
        <w:t xml:space="preserve">Приложение № 7. Форма «Информация о </w:t>
      </w:r>
      <w:r>
        <w:rPr>
          <w:color w:val="000000"/>
        </w:rPr>
        <w:t>цепочке собственников юридического лица, включая бенефициаров (в том числе, конечных)</w:t>
      </w:r>
      <w:r w:rsidRPr="00D75AD9">
        <w:rPr>
          <w:color w:val="000000"/>
        </w:rPr>
        <w:t>».</w:t>
      </w:r>
    </w:p>
    <w:p w14:paraId="20C494DB" w14:textId="77777777" w:rsidR="002B2B1A" w:rsidRPr="00D75AD9" w:rsidRDefault="002B2B1A" w:rsidP="002B2B1A">
      <w:pPr>
        <w:numPr>
          <w:ilvl w:val="0"/>
          <w:numId w:val="1"/>
        </w:numPr>
        <w:spacing w:line="240" w:lineRule="auto"/>
        <w:contextualSpacing/>
        <w:rPr>
          <w:color w:val="000000"/>
        </w:rPr>
      </w:pPr>
      <w:r w:rsidRPr="00D75AD9">
        <w:rPr>
          <w:color w:val="000000"/>
        </w:rPr>
        <w:t>Приложение № 8. «Форма подтверждения наличия согласия на обработку персональных данных и направления уведомлений об осуществлении обработки персональных данных».</w:t>
      </w:r>
    </w:p>
    <w:p w14:paraId="308F5686" w14:textId="77777777" w:rsidR="002B2B1A" w:rsidRPr="00D75AD9" w:rsidRDefault="002B2B1A" w:rsidP="002B2B1A">
      <w:pPr>
        <w:numPr>
          <w:ilvl w:val="0"/>
          <w:numId w:val="1"/>
        </w:numPr>
        <w:spacing w:line="240" w:lineRule="auto"/>
        <w:contextualSpacing/>
        <w:rPr>
          <w:color w:val="000000"/>
        </w:rPr>
      </w:pPr>
      <w:r w:rsidRPr="00D75AD9">
        <w:rPr>
          <w:color w:val="000000"/>
        </w:rPr>
        <w:t>Приложение № 9. Порядок, сроки и требования к Банковским гарантиям.</w:t>
      </w:r>
    </w:p>
    <w:p w14:paraId="05F718AB" w14:textId="77777777" w:rsidR="002B2B1A" w:rsidRDefault="002B2B1A" w:rsidP="002B2B1A">
      <w:pPr>
        <w:numPr>
          <w:ilvl w:val="0"/>
          <w:numId w:val="1"/>
        </w:numPr>
        <w:spacing w:line="240" w:lineRule="auto"/>
        <w:contextualSpacing/>
        <w:rPr>
          <w:color w:val="000000"/>
        </w:rPr>
      </w:pPr>
      <w:r w:rsidRPr="00D75AD9">
        <w:rPr>
          <w:color w:val="000000"/>
        </w:rPr>
        <w:t xml:space="preserve"> Приложение № 10. Форма банковской гарантии исполнения гарантийных обязательств.</w:t>
      </w:r>
    </w:p>
    <w:p w14:paraId="7379FE42" w14:textId="77777777" w:rsidR="002B2B1A" w:rsidRPr="00B946DD" w:rsidRDefault="002B2B1A" w:rsidP="002B2B1A">
      <w:pPr>
        <w:numPr>
          <w:ilvl w:val="0"/>
          <w:numId w:val="1"/>
        </w:numPr>
        <w:spacing w:line="240" w:lineRule="auto"/>
        <w:contextualSpacing/>
        <w:jc w:val="both"/>
        <w:rPr>
          <w:color w:val="000000"/>
        </w:rPr>
      </w:pPr>
      <w:r>
        <w:rPr>
          <w:color w:val="000000"/>
        </w:rPr>
        <w:t xml:space="preserve"> Приложение № 11. </w:t>
      </w:r>
      <w:r w:rsidRPr="00291BDD">
        <w:rPr>
          <w:color w:val="000000"/>
        </w:rPr>
        <w:t>Перечень нарушений ПБОТОС и штрафных санкций</w:t>
      </w:r>
      <w:r>
        <w:rPr>
          <w:color w:val="000000"/>
        </w:rPr>
        <w:t xml:space="preserve"> к Поставщику</w:t>
      </w:r>
      <w:r w:rsidRPr="00291BDD">
        <w:rPr>
          <w:color w:val="000000"/>
        </w:rPr>
        <w:t>.</w:t>
      </w:r>
    </w:p>
    <w:p w14:paraId="2A1C1547" w14:textId="77777777" w:rsidR="002B2B1A" w:rsidRDefault="002B2B1A" w:rsidP="002B2B1A">
      <w:pPr>
        <w:numPr>
          <w:ilvl w:val="0"/>
          <w:numId w:val="1"/>
        </w:numPr>
        <w:spacing w:line="240" w:lineRule="auto"/>
        <w:contextualSpacing/>
        <w:rPr>
          <w:color w:val="000000"/>
        </w:rPr>
      </w:pPr>
      <w:r w:rsidRPr="00291BDD">
        <w:rPr>
          <w:color w:val="000000"/>
        </w:rPr>
        <w:t xml:space="preserve"> Приложение № 12 Требования в области промышленной безопасности и пожарной безопасности, охраны труда и окружающей среды к организациям, привлекаемым к работам и оказанию у</w:t>
      </w:r>
      <w:r>
        <w:rPr>
          <w:color w:val="000000"/>
        </w:rPr>
        <w:t>слуг на объектах Общества</w:t>
      </w:r>
      <w:r w:rsidRPr="00291BDD">
        <w:rPr>
          <w:color w:val="000000"/>
        </w:rPr>
        <w:t>.</w:t>
      </w:r>
    </w:p>
    <w:p w14:paraId="1268FC78" w14:textId="77777777" w:rsidR="002B2B1A" w:rsidRPr="00450201" w:rsidRDefault="002B2B1A" w:rsidP="002B2B1A">
      <w:pPr>
        <w:numPr>
          <w:ilvl w:val="0"/>
          <w:numId w:val="1"/>
        </w:numPr>
        <w:spacing w:after="0" w:line="240" w:lineRule="auto"/>
        <w:contextualSpacing/>
        <w:rPr>
          <w:color w:val="000000"/>
        </w:rPr>
      </w:pPr>
      <w:r>
        <w:rPr>
          <w:color w:val="000000"/>
        </w:rPr>
        <w:t>Приложение № 13</w:t>
      </w:r>
      <w:r w:rsidRPr="00450201">
        <w:rPr>
          <w:color w:val="000000"/>
        </w:rPr>
        <w:t xml:space="preserve"> Форма Акта приема-передачи оборудования для проведения</w:t>
      </w:r>
    </w:p>
    <w:p w14:paraId="60AA397F" w14:textId="77777777" w:rsidR="002B2B1A" w:rsidRPr="00450201" w:rsidRDefault="002B2B1A" w:rsidP="002B2B1A">
      <w:pPr>
        <w:spacing w:after="0" w:line="240" w:lineRule="auto"/>
        <w:contextualSpacing/>
        <w:rPr>
          <w:color w:val="000000"/>
        </w:rPr>
      </w:pPr>
      <w:r w:rsidRPr="00450201">
        <w:rPr>
          <w:color w:val="000000"/>
        </w:rPr>
        <w:t>пусконаладочных работ.</w:t>
      </w:r>
    </w:p>
    <w:p w14:paraId="7D6C95EC" w14:textId="77777777" w:rsidR="002B2B1A" w:rsidRPr="005B2032" w:rsidRDefault="002B2B1A" w:rsidP="002B2B1A">
      <w:pPr>
        <w:numPr>
          <w:ilvl w:val="0"/>
          <w:numId w:val="1"/>
        </w:numPr>
        <w:spacing w:after="0" w:line="240" w:lineRule="auto"/>
        <w:ind w:left="0" w:firstLine="0"/>
        <w:contextualSpacing/>
        <w:rPr>
          <w:color w:val="000000"/>
        </w:rPr>
      </w:pPr>
      <w:r>
        <w:rPr>
          <w:color w:val="000000"/>
        </w:rPr>
        <w:t xml:space="preserve">Приложение №14 </w:t>
      </w:r>
      <w:r w:rsidRPr="005B2032">
        <w:rPr>
          <w:color w:val="000000"/>
        </w:rPr>
        <w:t>Стандартная оговорка о возмещении убытков от налоговых претензий, связанных с недобросовестностью контрагента</w:t>
      </w:r>
      <w:r>
        <w:rPr>
          <w:color w:val="000000"/>
        </w:rPr>
        <w:t>.</w:t>
      </w:r>
    </w:p>
    <w:p w14:paraId="49C0884D" w14:textId="77777777" w:rsidR="002B2B1A" w:rsidRPr="00454459" w:rsidRDefault="002B2B1A" w:rsidP="002B2B1A">
      <w:pPr>
        <w:spacing w:line="240" w:lineRule="auto"/>
        <w:contextualSpacing/>
        <w:rPr>
          <w:color w:val="000000"/>
        </w:rPr>
      </w:pPr>
    </w:p>
    <w:p w14:paraId="7A39DEB1" w14:textId="77777777" w:rsidR="002B2B1A" w:rsidRPr="00D75AD9" w:rsidRDefault="002B2B1A" w:rsidP="002B2B1A">
      <w:pPr>
        <w:tabs>
          <w:tab w:val="left" w:pos="1134"/>
        </w:tabs>
        <w:kinsoku w:val="0"/>
        <w:overflowPunct w:val="0"/>
        <w:autoSpaceDE w:val="0"/>
        <w:autoSpaceDN w:val="0"/>
        <w:spacing w:line="240" w:lineRule="auto"/>
        <w:jc w:val="both"/>
        <w:rPr>
          <w:color w:val="000000"/>
        </w:rPr>
      </w:pPr>
      <w:r w:rsidRPr="00D75AD9">
        <w:rPr>
          <w:color w:val="000000"/>
        </w:rPr>
        <w:t>Приложения являются неотъемлемой частью настоящего Договора.</w:t>
      </w:r>
    </w:p>
    <w:p w14:paraId="19211BA6" w14:textId="77777777" w:rsidR="002B2B1A" w:rsidRPr="00D75AD9" w:rsidRDefault="002B2B1A" w:rsidP="002B2B1A">
      <w:pPr>
        <w:spacing w:after="0" w:line="240" w:lineRule="auto"/>
        <w:jc w:val="center"/>
        <w:rPr>
          <w:rFonts w:eastAsia="Batang"/>
          <w:b/>
          <w:bCs/>
          <w:color w:val="000000"/>
          <w:szCs w:val="20"/>
        </w:rPr>
      </w:pPr>
      <w:r w:rsidRPr="00D75AD9">
        <w:rPr>
          <w:rFonts w:eastAsia="Batang"/>
          <w:b/>
          <w:bCs/>
          <w:color w:val="000000"/>
          <w:szCs w:val="20"/>
        </w:rPr>
        <w:t>14. ЮРИДИЧЕСКИЕ АДРЕСА</w:t>
      </w:r>
      <w:r>
        <w:rPr>
          <w:rFonts w:eastAsia="Batang"/>
          <w:b/>
          <w:bCs/>
          <w:color w:val="000000"/>
          <w:szCs w:val="20"/>
        </w:rPr>
        <w:t xml:space="preserve"> И ПОДПИСИ</w:t>
      </w:r>
      <w:r w:rsidRPr="00D75AD9">
        <w:rPr>
          <w:rFonts w:eastAsia="Batang"/>
          <w:b/>
          <w:bCs/>
          <w:color w:val="000000"/>
          <w:szCs w:val="20"/>
        </w:rPr>
        <w:t xml:space="preserve"> СТОРОН</w:t>
      </w:r>
    </w:p>
    <w:p w14:paraId="262E5FC9" w14:textId="77777777" w:rsidR="002B2B1A" w:rsidRPr="00D75AD9" w:rsidRDefault="002B2B1A" w:rsidP="002B2B1A">
      <w:pPr>
        <w:framePr w:hSpace="180" w:wrap="around" w:vAnchor="text" w:hAnchor="margin" w:xAlign="center" w:y="128"/>
        <w:spacing w:after="0" w:line="240" w:lineRule="auto"/>
        <w:ind w:firstLine="567"/>
        <w:jc w:val="both"/>
        <w:rPr>
          <w:rFonts w:eastAsia="Batang"/>
          <w:b/>
          <w:bCs/>
          <w:color w:val="000000"/>
          <w:szCs w:val="20"/>
        </w:rPr>
      </w:pPr>
    </w:p>
    <w:tbl>
      <w:tblPr>
        <w:tblpPr w:leftFromText="180" w:rightFromText="180" w:vertAnchor="text" w:horzAnchor="margin" w:tblpXSpec="center" w:tblpY="128"/>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4"/>
        <w:gridCol w:w="4536"/>
      </w:tblGrid>
      <w:tr w:rsidR="002B2B1A" w:rsidRPr="00D75AD9" w14:paraId="192CE166" w14:textId="77777777" w:rsidTr="00B13CAC">
        <w:trPr>
          <w:trHeight w:val="416"/>
        </w:trPr>
        <w:tc>
          <w:tcPr>
            <w:tcW w:w="5104" w:type="dxa"/>
            <w:shd w:val="clear" w:color="auto" w:fill="auto"/>
          </w:tcPr>
          <w:p w14:paraId="5C1D6980" w14:textId="77777777" w:rsidR="002B2B1A" w:rsidRPr="00291BDD" w:rsidRDefault="002B2B1A" w:rsidP="00B13CAC">
            <w:pPr>
              <w:jc w:val="center"/>
              <w:rPr>
                <w:rFonts w:eastAsia="Batang"/>
                <w:b/>
                <w:bCs/>
                <w:color w:val="000000"/>
                <w:lang w:bidi="he-IL"/>
              </w:rPr>
            </w:pPr>
            <w:r w:rsidRPr="00291BDD">
              <w:rPr>
                <w:rFonts w:eastAsia="Batang"/>
                <w:b/>
                <w:bCs/>
                <w:color w:val="000000"/>
                <w:lang w:bidi="he-IL"/>
              </w:rPr>
              <w:t xml:space="preserve">ПОКУПАТЕЛЬ </w:t>
            </w:r>
          </w:p>
        </w:tc>
        <w:tc>
          <w:tcPr>
            <w:tcW w:w="4536" w:type="dxa"/>
            <w:shd w:val="clear" w:color="auto" w:fill="auto"/>
          </w:tcPr>
          <w:p w14:paraId="6F653847" w14:textId="77777777" w:rsidR="002B2B1A" w:rsidRPr="00291BDD" w:rsidRDefault="002B2B1A" w:rsidP="00B13CAC">
            <w:pPr>
              <w:jc w:val="center"/>
              <w:rPr>
                <w:rFonts w:eastAsia="Batang"/>
                <w:b/>
                <w:bCs/>
                <w:color w:val="000000"/>
                <w:lang w:bidi="he-IL"/>
              </w:rPr>
            </w:pPr>
            <w:r w:rsidRPr="00291BDD">
              <w:rPr>
                <w:rFonts w:eastAsia="Batang"/>
                <w:b/>
                <w:bCs/>
                <w:color w:val="000000"/>
                <w:lang w:bidi="he-IL"/>
              </w:rPr>
              <w:t>ПОСТАВЩИК</w:t>
            </w:r>
          </w:p>
        </w:tc>
      </w:tr>
      <w:tr w:rsidR="002B2B1A" w:rsidRPr="000E5631" w14:paraId="1EF181E0" w14:textId="77777777" w:rsidTr="00B13CAC">
        <w:trPr>
          <w:trHeight w:val="402"/>
        </w:trPr>
        <w:tc>
          <w:tcPr>
            <w:tcW w:w="5104" w:type="dxa"/>
            <w:shd w:val="clear" w:color="auto" w:fill="auto"/>
          </w:tcPr>
          <w:p w14:paraId="69CFC538" w14:textId="77777777" w:rsidR="002B2B1A" w:rsidRPr="00291BDD" w:rsidRDefault="002B2B1A" w:rsidP="00B13CAC">
            <w:pPr>
              <w:spacing w:after="0" w:line="240" w:lineRule="auto"/>
              <w:jc w:val="both"/>
              <w:rPr>
                <w:rFonts w:eastAsia="Batang"/>
                <w:bCs/>
                <w:color w:val="000000"/>
                <w:lang w:bidi="he-IL"/>
              </w:rPr>
            </w:pPr>
            <w:r w:rsidRPr="00291BDD">
              <w:rPr>
                <w:rFonts w:eastAsia="Batang"/>
                <w:bCs/>
                <w:color w:val="000000"/>
                <w:lang w:bidi="he-IL"/>
              </w:rPr>
              <w:t>ООО «ССК «Звезда»</w:t>
            </w:r>
          </w:p>
          <w:p w14:paraId="62CDD3E7" w14:textId="77777777" w:rsidR="002B2B1A" w:rsidRPr="00291BDD" w:rsidRDefault="002B2B1A" w:rsidP="00B13CAC">
            <w:pPr>
              <w:spacing w:after="0" w:line="240" w:lineRule="auto"/>
              <w:jc w:val="both"/>
              <w:rPr>
                <w:rFonts w:eastAsia="Batang"/>
                <w:bCs/>
                <w:color w:val="000000"/>
                <w:lang w:bidi="he-IL"/>
              </w:rPr>
            </w:pPr>
            <w:r w:rsidRPr="00291BDD">
              <w:rPr>
                <w:rFonts w:eastAsia="Batang"/>
                <w:bCs/>
                <w:color w:val="000000"/>
                <w:lang w:bidi="he-IL"/>
              </w:rPr>
              <w:t>692801, Россия, Приморский край, г. Большой Камень, ул. Степана Лебедева, дом 1.</w:t>
            </w:r>
          </w:p>
          <w:p w14:paraId="0D47279A" w14:textId="77777777" w:rsidR="002B2B1A" w:rsidRPr="00291BDD" w:rsidRDefault="002B2B1A" w:rsidP="00B13CAC">
            <w:pPr>
              <w:spacing w:after="0" w:line="240" w:lineRule="auto"/>
              <w:jc w:val="both"/>
              <w:rPr>
                <w:rFonts w:eastAsia="Batang"/>
                <w:bCs/>
                <w:color w:val="000000"/>
                <w:lang w:bidi="he-IL"/>
              </w:rPr>
            </w:pPr>
            <w:r w:rsidRPr="00291BDD">
              <w:rPr>
                <w:rFonts w:eastAsia="Batang"/>
                <w:bCs/>
                <w:color w:val="000000"/>
                <w:lang w:bidi="he-IL"/>
              </w:rPr>
              <w:t xml:space="preserve">ОГРН </w:t>
            </w:r>
            <w:r w:rsidRPr="00291BDD">
              <w:rPr>
                <w:rFonts w:eastAsia="Times New Roman"/>
                <w:color w:val="000000"/>
                <w:lang w:bidi="he-IL"/>
              </w:rPr>
              <w:t>1152503000539</w:t>
            </w:r>
          </w:p>
          <w:p w14:paraId="7DC6FAE2" w14:textId="77777777" w:rsidR="002B2B1A" w:rsidRPr="00291BDD" w:rsidRDefault="002B2B1A" w:rsidP="00B13CAC">
            <w:pPr>
              <w:tabs>
                <w:tab w:val="left" w:pos="1134"/>
              </w:tabs>
              <w:kinsoku w:val="0"/>
              <w:overflowPunct w:val="0"/>
              <w:autoSpaceDE w:val="0"/>
              <w:autoSpaceDN w:val="0"/>
              <w:spacing w:after="0" w:line="240" w:lineRule="auto"/>
              <w:jc w:val="both"/>
              <w:rPr>
                <w:rFonts w:eastAsia="Times New Roman"/>
                <w:color w:val="000000"/>
                <w:lang w:bidi="he-IL"/>
              </w:rPr>
            </w:pPr>
            <w:r w:rsidRPr="00291BDD">
              <w:rPr>
                <w:rFonts w:eastAsia="Batang"/>
                <w:bCs/>
                <w:color w:val="000000"/>
                <w:lang w:bidi="he-IL"/>
              </w:rPr>
              <w:t xml:space="preserve">ИНН/КПП: </w:t>
            </w:r>
            <w:r w:rsidRPr="00291BDD">
              <w:rPr>
                <w:rFonts w:eastAsia="Times New Roman"/>
                <w:color w:val="000000"/>
                <w:lang w:bidi="he-IL"/>
              </w:rPr>
              <w:t>2503032517/250301001</w:t>
            </w:r>
          </w:p>
          <w:p w14:paraId="5593BC4B" w14:textId="77777777" w:rsidR="002B2B1A" w:rsidRPr="00291BDD" w:rsidRDefault="002B2B1A" w:rsidP="00B13CAC">
            <w:pPr>
              <w:spacing w:after="0" w:line="240" w:lineRule="auto"/>
              <w:jc w:val="both"/>
              <w:rPr>
                <w:rFonts w:eastAsia="Batang"/>
                <w:bCs/>
                <w:color w:val="000000"/>
                <w:lang w:bidi="he-IL"/>
              </w:rPr>
            </w:pPr>
            <w:r w:rsidRPr="00291BDD">
              <w:rPr>
                <w:rFonts w:eastAsia="Times New Roman"/>
                <w:color w:val="000000"/>
                <w:lang w:bidi="he-IL"/>
              </w:rPr>
              <w:t>р/с 40702810500000002321</w:t>
            </w:r>
          </w:p>
          <w:p w14:paraId="1FAB5D65" w14:textId="77777777" w:rsidR="002B2B1A" w:rsidRPr="00291BDD" w:rsidRDefault="002B2B1A" w:rsidP="00B13CAC">
            <w:pPr>
              <w:spacing w:after="0" w:line="240" w:lineRule="auto"/>
              <w:jc w:val="both"/>
              <w:rPr>
                <w:rFonts w:eastAsia="Batang"/>
                <w:bCs/>
                <w:color w:val="000000"/>
                <w:lang w:bidi="he-IL"/>
              </w:rPr>
            </w:pPr>
            <w:r w:rsidRPr="00291BDD">
              <w:rPr>
                <w:rFonts w:eastAsia="Batang"/>
                <w:bCs/>
                <w:color w:val="000000"/>
                <w:lang w:bidi="he-IL"/>
              </w:rPr>
              <w:t>в Банк ГПБ (АО), г. Москва</w:t>
            </w:r>
          </w:p>
          <w:p w14:paraId="0C2A9E7F" w14:textId="77777777" w:rsidR="002B2B1A" w:rsidRPr="00291BDD" w:rsidRDefault="002B2B1A" w:rsidP="00B13CAC">
            <w:pPr>
              <w:spacing w:after="0" w:line="240" w:lineRule="auto"/>
              <w:jc w:val="both"/>
              <w:rPr>
                <w:rFonts w:eastAsia="Batang"/>
                <w:bCs/>
                <w:color w:val="000000"/>
                <w:lang w:bidi="he-IL"/>
              </w:rPr>
            </w:pPr>
            <w:r w:rsidRPr="00291BDD">
              <w:rPr>
                <w:rFonts w:eastAsia="Times New Roman"/>
                <w:color w:val="000000"/>
                <w:lang w:bidi="he-IL"/>
              </w:rPr>
              <w:lastRenderedPageBreak/>
              <w:t>к/с 30101810200000000823</w:t>
            </w:r>
          </w:p>
          <w:p w14:paraId="5A0F2775" w14:textId="77777777" w:rsidR="002B2B1A" w:rsidRPr="00291BDD" w:rsidRDefault="002B2B1A" w:rsidP="00B13CAC">
            <w:pPr>
              <w:spacing w:after="0" w:line="240" w:lineRule="auto"/>
              <w:jc w:val="both"/>
              <w:rPr>
                <w:rFonts w:eastAsia="Batang"/>
                <w:bCs/>
                <w:color w:val="000000"/>
                <w:lang w:bidi="he-IL"/>
              </w:rPr>
            </w:pPr>
            <w:r w:rsidRPr="00291BDD">
              <w:rPr>
                <w:rFonts w:eastAsia="Batang"/>
                <w:bCs/>
                <w:color w:val="000000"/>
                <w:lang w:bidi="he-IL"/>
              </w:rPr>
              <w:t xml:space="preserve">ИНН </w:t>
            </w:r>
            <w:r w:rsidRPr="00291BDD">
              <w:rPr>
                <w:rFonts w:eastAsia="Times New Roman"/>
                <w:color w:val="000000"/>
                <w:lang w:bidi="he-IL"/>
              </w:rPr>
              <w:t>7744001497</w:t>
            </w:r>
            <w:r w:rsidRPr="00291BDD">
              <w:rPr>
                <w:rFonts w:eastAsia="Batang"/>
                <w:bCs/>
                <w:color w:val="000000"/>
                <w:lang w:bidi="he-IL"/>
              </w:rPr>
              <w:t xml:space="preserve">, КПП </w:t>
            </w:r>
            <w:r w:rsidRPr="00291BDD">
              <w:rPr>
                <w:rFonts w:eastAsia="Times New Roman"/>
                <w:color w:val="000000"/>
                <w:lang w:bidi="he-IL"/>
              </w:rPr>
              <w:t>775001001</w:t>
            </w:r>
          </w:p>
          <w:p w14:paraId="12698B9F" w14:textId="77777777" w:rsidR="002B2B1A" w:rsidRPr="00291BDD" w:rsidRDefault="002B2B1A" w:rsidP="00B13CAC">
            <w:pPr>
              <w:spacing w:after="0" w:line="240" w:lineRule="auto"/>
              <w:jc w:val="both"/>
              <w:rPr>
                <w:rFonts w:eastAsia="Batang"/>
                <w:bCs/>
                <w:color w:val="000000"/>
                <w:lang w:bidi="he-IL"/>
              </w:rPr>
            </w:pPr>
            <w:r w:rsidRPr="00291BDD">
              <w:rPr>
                <w:rFonts w:eastAsia="Batang"/>
                <w:bCs/>
                <w:color w:val="000000"/>
                <w:lang w:bidi="he-IL"/>
              </w:rPr>
              <w:t xml:space="preserve">БИК </w:t>
            </w:r>
            <w:r w:rsidRPr="00291BDD">
              <w:rPr>
                <w:rFonts w:eastAsia="Times New Roman"/>
                <w:color w:val="000000"/>
                <w:lang w:bidi="he-IL"/>
              </w:rPr>
              <w:t>044525823</w:t>
            </w:r>
            <w:r w:rsidRPr="00291BDD">
              <w:rPr>
                <w:rFonts w:eastAsia="Batang"/>
                <w:bCs/>
                <w:color w:val="000000"/>
                <w:lang w:bidi="he-IL"/>
              </w:rPr>
              <w:t>,</w:t>
            </w:r>
          </w:p>
          <w:p w14:paraId="761E1D9D" w14:textId="77777777" w:rsidR="002B2B1A" w:rsidRPr="00291BDD" w:rsidRDefault="002B2B1A" w:rsidP="00B13CAC">
            <w:pPr>
              <w:spacing w:after="0" w:line="240" w:lineRule="auto"/>
              <w:jc w:val="both"/>
              <w:rPr>
                <w:rFonts w:eastAsia="Batang"/>
                <w:bCs/>
                <w:color w:val="000000"/>
                <w:lang w:val="en-US" w:bidi="he-IL"/>
              </w:rPr>
            </w:pPr>
            <w:r w:rsidRPr="00291BDD">
              <w:rPr>
                <w:rFonts w:eastAsia="Batang"/>
                <w:bCs/>
                <w:color w:val="000000"/>
                <w:lang w:bidi="he-IL"/>
              </w:rPr>
              <w:t>Тел</w:t>
            </w:r>
            <w:r w:rsidRPr="00291BDD">
              <w:rPr>
                <w:rFonts w:eastAsia="Batang"/>
                <w:bCs/>
                <w:color w:val="000000"/>
                <w:lang w:val="en-US" w:bidi="he-IL"/>
              </w:rPr>
              <w:t>.: 8 (42335) 4-11-75</w:t>
            </w:r>
          </w:p>
          <w:p w14:paraId="7C62FB7B" w14:textId="77777777" w:rsidR="002B2B1A" w:rsidRPr="00291BDD" w:rsidRDefault="002B2B1A" w:rsidP="00B13CAC">
            <w:pPr>
              <w:spacing w:after="0" w:line="240" w:lineRule="auto"/>
              <w:jc w:val="both"/>
              <w:rPr>
                <w:rFonts w:eastAsia="Batang"/>
                <w:bCs/>
                <w:color w:val="000000"/>
                <w:lang w:val="en-US" w:bidi="he-IL"/>
              </w:rPr>
            </w:pPr>
            <w:r w:rsidRPr="00291BDD">
              <w:rPr>
                <w:rFonts w:eastAsia="Batang"/>
                <w:bCs/>
                <w:color w:val="000000"/>
                <w:lang w:val="en-US" w:bidi="he-IL"/>
              </w:rPr>
              <w:t>e-mail: sskzvezda@sskzvezda.ru</w:t>
            </w:r>
          </w:p>
        </w:tc>
        <w:tc>
          <w:tcPr>
            <w:tcW w:w="4536" w:type="dxa"/>
            <w:shd w:val="clear" w:color="auto" w:fill="auto"/>
          </w:tcPr>
          <w:p w14:paraId="7C5689CD" w14:textId="77777777" w:rsidR="002B2B1A" w:rsidRPr="00291BDD" w:rsidRDefault="002B2B1A" w:rsidP="00B13CAC">
            <w:pPr>
              <w:spacing w:after="0"/>
              <w:jc w:val="center"/>
              <w:rPr>
                <w:rFonts w:eastAsia="Batang"/>
                <w:bCs/>
                <w:color w:val="000000"/>
                <w:lang w:val="en-US" w:bidi="he-IL"/>
              </w:rPr>
            </w:pPr>
          </w:p>
        </w:tc>
      </w:tr>
      <w:tr w:rsidR="002B2B1A" w:rsidRPr="00D75AD9" w14:paraId="14D02721" w14:textId="77777777" w:rsidTr="00B13CAC">
        <w:trPr>
          <w:trHeight w:val="1528"/>
        </w:trPr>
        <w:tc>
          <w:tcPr>
            <w:tcW w:w="5104" w:type="dxa"/>
            <w:shd w:val="clear" w:color="auto" w:fill="auto"/>
          </w:tcPr>
          <w:p w14:paraId="3210205A" w14:textId="77777777" w:rsidR="002B2B1A" w:rsidRPr="00D710E8" w:rsidRDefault="002B2B1A" w:rsidP="00B13CAC">
            <w:pPr>
              <w:spacing w:after="0" w:line="240" w:lineRule="auto"/>
              <w:jc w:val="both"/>
              <w:rPr>
                <w:rFonts w:eastAsia="Batang"/>
                <w:bCs/>
                <w:color w:val="000000"/>
                <w:lang w:bidi="he-IL"/>
              </w:rPr>
            </w:pPr>
            <w:r w:rsidRPr="00D710E8">
              <w:rPr>
                <w:rFonts w:eastAsia="Batang"/>
                <w:bCs/>
                <w:color w:val="000000"/>
                <w:lang w:bidi="he-IL"/>
              </w:rPr>
              <w:t>Директор дирекции (по строительству ССК «Звезда»)</w:t>
            </w:r>
          </w:p>
          <w:p w14:paraId="2FB5FC74" w14:textId="77777777" w:rsidR="002B2B1A" w:rsidRDefault="002B2B1A" w:rsidP="00B13CAC">
            <w:pPr>
              <w:spacing w:after="0" w:line="240" w:lineRule="auto"/>
              <w:jc w:val="both"/>
              <w:rPr>
                <w:rFonts w:eastAsia="Batang"/>
                <w:bCs/>
                <w:color w:val="000000"/>
                <w:lang w:bidi="he-IL"/>
              </w:rPr>
            </w:pPr>
            <w:r w:rsidRPr="00D710E8">
              <w:rPr>
                <w:rFonts w:eastAsia="Batang"/>
                <w:bCs/>
                <w:color w:val="000000"/>
                <w:lang w:bidi="he-IL"/>
              </w:rPr>
              <w:t>По дов</w:t>
            </w:r>
            <w:r>
              <w:rPr>
                <w:rFonts w:eastAsia="Batang"/>
                <w:bCs/>
                <w:color w:val="000000"/>
                <w:lang w:bidi="he-IL"/>
              </w:rPr>
              <w:t>еренности №217/18 от 29.12.2018</w:t>
            </w:r>
          </w:p>
          <w:p w14:paraId="73A2CD39" w14:textId="77777777" w:rsidR="002B2B1A" w:rsidRDefault="002B2B1A" w:rsidP="00B13CAC">
            <w:pPr>
              <w:spacing w:after="0" w:line="240" w:lineRule="auto"/>
              <w:jc w:val="both"/>
              <w:rPr>
                <w:rFonts w:eastAsia="Batang"/>
                <w:bCs/>
                <w:color w:val="000000"/>
                <w:lang w:bidi="he-IL"/>
              </w:rPr>
            </w:pPr>
          </w:p>
          <w:p w14:paraId="47A7F0CD" w14:textId="77777777" w:rsidR="002B2B1A" w:rsidRPr="00F61E4C" w:rsidRDefault="002B2B1A" w:rsidP="00B13CAC">
            <w:pPr>
              <w:spacing w:after="0" w:line="240" w:lineRule="auto"/>
              <w:jc w:val="both"/>
              <w:rPr>
                <w:rFonts w:eastAsia="Batang"/>
                <w:bCs/>
                <w:color w:val="000000"/>
                <w:lang w:bidi="he-IL"/>
              </w:rPr>
            </w:pPr>
          </w:p>
          <w:p w14:paraId="10CDD44C" w14:textId="4F1F54D2" w:rsidR="002B2B1A" w:rsidRPr="00D710E8" w:rsidRDefault="002B2B1A" w:rsidP="002B2B1A">
            <w:pPr>
              <w:spacing w:line="240" w:lineRule="auto"/>
              <w:jc w:val="both"/>
              <w:rPr>
                <w:rFonts w:eastAsia="Batang"/>
                <w:bCs/>
              </w:rPr>
            </w:pPr>
            <w:r>
              <w:rPr>
                <w:rFonts w:eastAsia="Batang"/>
                <w:bCs/>
              </w:rPr>
              <w:t>_______________</w:t>
            </w:r>
          </w:p>
        </w:tc>
        <w:tc>
          <w:tcPr>
            <w:tcW w:w="4536" w:type="dxa"/>
            <w:shd w:val="clear" w:color="auto" w:fill="auto"/>
          </w:tcPr>
          <w:p w14:paraId="435629B2" w14:textId="77777777" w:rsidR="002B2B1A" w:rsidRDefault="002B2B1A" w:rsidP="00B13CAC">
            <w:pPr>
              <w:spacing w:after="0"/>
              <w:rPr>
                <w:rFonts w:eastAsia="Batang"/>
                <w:bCs/>
                <w:color w:val="000000"/>
                <w:lang w:bidi="he-IL"/>
              </w:rPr>
            </w:pPr>
          </w:p>
          <w:p w14:paraId="5B8A7372" w14:textId="77777777" w:rsidR="002B2B1A" w:rsidRDefault="002B2B1A" w:rsidP="00B13CAC">
            <w:pPr>
              <w:spacing w:after="0"/>
              <w:rPr>
                <w:rFonts w:eastAsia="Batang"/>
                <w:bCs/>
                <w:color w:val="000000"/>
                <w:lang w:bidi="he-IL"/>
              </w:rPr>
            </w:pPr>
          </w:p>
          <w:p w14:paraId="697BB7D3" w14:textId="77777777" w:rsidR="002B2B1A" w:rsidRDefault="002B2B1A" w:rsidP="00B13CAC">
            <w:pPr>
              <w:spacing w:after="0"/>
              <w:rPr>
                <w:rFonts w:eastAsia="Batang"/>
                <w:bCs/>
                <w:color w:val="000000"/>
                <w:lang w:bidi="he-IL"/>
              </w:rPr>
            </w:pPr>
          </w:p>
          <w:p w14:paraId="4A480A92" w14:textId="77777777" w:rsidR="002B2B1A" w:rsidRDefault="002B2B1A" w:rsidP="00B13CAC">
            <w:pPr>
              <w:spacing w:after="0"/>
              <w:rPr>
                <w:rFonts w:eastAsia="Batang"/>
                <w:bCs/>
                <w:color w:val="000000"/>
                <w:lang w:bidi="he-IL"/>
              </w:rPr>
            </w:pPr>
          </w:p>
          <w:p w14:paraId="48CA529D" w14:textId="77777777" w:rsidR="002B2B1A" w:rsidRPr="00291BDD" w:rsidRDefault="002B2B1A" w:rsidP="00B13CAC">
            <w:pPr>
              <w:spacing w:after="0"/>
              <w:rPr>
                <w:rFonts w:eastAsia="Batang"/>
                <w:bCs/>
                <w:color w:val="000000"/>
                <w:lang w:bidi="he-IL"/>
              </w:rPr>
            </w:pPr>
            <w:r>
              <w:rPr>
                <w:rFonts w:eastAsia="Batang"/>
                <w:bCs/>
                <w:color w:val="000000"/>
                <w:lang w:bidi="he-IL"/>
              </w:rPr>
              <w:t xml:space="preserve">______________________   </w:t>
            </w:r>
          </w:p>
        </w:tc>
      </w:tr>
    </w:tbl>
    <w:p w14:paraId="1079EB84" w14:textId="77777777" w:rsidR="002B2B1A" w:rsidRDefault="002B2B1A" w:rsidP="002B2B1A">
      <w:pPr>
        <w:spacing w:after="0" w:line="240" w:lineRule="auto"/>
        <w:jc w:val="right"/>
        <w:rPr>
          <w:rFonts w:eastAsia="Times New Roman"/>
          <w:b/>
          <w:lang w:eastAsia="ru-RU"/>
        </w:rPr>
      </w:pPr>
    </w:p>
    <w:p w14:paraId="304CE838" w14:textId="77777777" w:rsidR="002B2B1A" w:rsidRDefault="002B2B1A" w:rsidP="002B2B1A">
      <w:pPr>
        <w:spacing w:after="0" w:line="240" w:lineRule="auto"/>
        <w:jc w:val="right"/>
        <w:rPr>
          <w:rFonts w:eastAsia="Times New Roman"/>
          <w:b/>
          <w:lang w:eastAsia="ru-RU"/>
        </w:rPr>
      </w:pPr>
    </w:p>
    <w:p w14:paraId="117567D7" w14:textId="77777777" w:rsidR="002B2B1A" w:rsidRDefault="002B2B1A" w:rsidP="002B2B1A">
      <w:pPr>
        <w:spacing w:after="0" w:line="240" w:lineRule="auto"/>
        <w:jc w:val="right"/>
        <w:rPr>
          <w:rFonts w:eastAsia="Times New Roman"/>
          <w:b/>
          <w:lang w:eastAsia="ru-RU"/>
        </w:rPr>
      </w:pPr>
    </w:p>
    <w:p w14:paraId="601D5F1F" w14:textId="77777777" w:rsidR="002B2B1A" w:rsidRDefault="002B2B1A" w:rsidP="002B2B1A">
      <w:pPr>
        <w:spacing w:after="0" w:line="240" w:lineRule="auto"/>
        <w:jc w:val="right"/>
        <w:rPr>
          <w:rFonts w:eastAsia="Times New Roman"/>
          <w:b/>
          <w:lang w:eastAsia="ru-RU"/>
        </w:rPr>
      </w:pPr>
    </w:p>
    <w:p w14:paraId="61D7150E" w14:textId="77777777" w:rsidR="002B2B1A" w:rsidRDefault="002B2B1A" w:rsidP="002B2B1A">
      <w:pPr>
        <w:spacing w:after="0" w:line="240" w:lineRule="auto"/>
        <w:jc w:val="right"/>
        <w:rPr>
          <w:rFonts w:eastAsia="Times New Roman"/>
          <w:b/>
          <w:lang w:eastAsia="ru-RU"/>
        </w:rPr>
      </w:pPr>
    </w:p>
    <w:p w14:paraId="134FB067" w14:textId="77777777" w:rsidR="002B2B1A" w:rsidRDefault="002B2B1A" w:rsidP="002B2B1A">
      <w:pPr>
        <w:spacing w:after="0" w:line="240" w:lineRule="auto"/>
        <w:jc w:val="right"/>
        <w:rPr>
          <w:rFonts w:eastAsia="Times New Roman"/>
          <w:b/>
          <w:lang w:eastAsia="ru-RU"/>
        </w:rPr>
      </w:pPr>
    </w:p>
    <w:p w14:paraId="732F0B9F" w14:textId="77777777" w:rsidR="002B2B1A" w:rsidRDefault="002B2B1A" w:rsidP="002B2B1A">
      <w:pPr>
        <w:spacing w:after="0" w:line="240" w:lineRule="auto"/>
        <w:jc w:val="right"/>
        <w:rPr>
          <w:rFonts w:eastAsia="Times New Roman"/>
          <w:b/>
          <w:lang w:eastAsia="ru-RU"/>
        </w:rPr>
      </w:pPr>
    </w:p>
    <w:p w14:paraId="6EDDD968" w14:textId="77777777" w:rsidR="002B2B1A" w:rsidRDefault="002B2B1A" w:rsidP="002B2B1A">
      <w:pPr>
        <w:spacing w:after="0" w:line="240" w:lineRule="auto"/>
        <w:jc w:val="right"/>
        <w:rPr>
          <w:rFonts w:eastAsia="Times New Roman"/>
          <w:b/>
          <w:lang w:eastAsia="ru-RU"/>
        </w:rPr>
      </w:pPr>
    </w:p>
    <w:p w14:paraId="4FEA545B" w14:textId="77777777" w:rsidR="002B2B1A" w:rsidRDefault="002B2B1A" w:rsidP="002B2B1A">
      <w:pPr>
        <w:spacing w:after="0" w:line="240" w:lineRule="auto"/>
        <w:jc w:val="right"/>
        <w:rPr>
          <w:rFonts w:eastAsia="Times New Roman"/>
          <w:b/>
          <w:lang w:eastAsia="ru-RU"/>
        </w:rPr>
      </w:pPr>
    </w:p>
    <w:p w14:paraId="6BB2FE59" w14:textId="77777777" w:rsidR="002B2B1A" w:rsidRDefault="002B2B1A" w:rsidP="002B2B1A">
      <w:pPr>
        <w:spacing w:after="0" w:line="240" w:lineRule="auto"/>
        <w:jc w:val="right"/>
        <w:rPr>
          <w:rFonts w:eastAsia="Times New Roman"/>
          <w:b/>
          <w:lang w:eastAsia="ru-RU"/>
        </w:rPr>
      </w:pPr>
    </w:p>
    <w:p w14:paraId="4CD48DA0" w14:textId="77777777" w:rsidR="002B2B1A" w:rsidRDefault="002B2B1A" w:rsidP="002B2B1A">
      <w:pPr>
        <w:spacing w:after="0" w:line="240" w:lineRule="auto"/>
        <w:jc w:val="right"/>
        <w:rPr>
          <w:rFonts w:eastAsia="Times New Roman"/>
          <w:b/>
          <w:lang w:eastAsia="ru-RU"/>
        </w:rPr>
      </w:pPr>
    </w:p>
    <w:p w14:paraId="1149FF2E" w14:textId="485E9622" w:rsidR="002B2B1A" w:rsidRDefault="002B2B1A" w:rsidP="002B2B1A">
      <w:pPr>
        <w:spacing w:after="0" w:line="240" w:lineRule="auto"/>
        <w:jc w:val="right"/>
        <w:rPr>
          <w:rFonts w:eastAsia="Times New Roman"/>
          <w:b/>
          <w:lang w:eastAsia="ru-RU"/>
        </w:rPr>
      </w:pPr>
    </w:p>
    <w:p w14:paraId="6FB2732F" w14:textId="0C36CDED" w:rsidR="002B2B1A" w:rsidRDefault="002B2B1A" w:rsidP="002B2B1A">
      <w:pPr>
        <w:spacing w:after="0" w:line="240" w:lineRule="auto"/>
        <w:jc w:val="right"/>
        <w:rPr>
          <w:rFonts w:eastAsia="Times New Roman"/>
          <w:b/>
          <w:lang w:eastAsia="ru-RU"/>
        </w:rPr>
      </w:pPr>
    </w:p>
    <w:p w14:paraId="2D86B4B2" w14:textId="03533FF4" w:rsidR="002B2B1A" w:rsidRDefault="002B2B1A" w:rsidP="002B2B1A">
      <w:pPr>
        <w:spacing w:after="0" w:line="240" w:lineRule="auto"/>
        <w:jc w:val="right"/>
        <w:rPr>
          <w:rFonts w:eastAsia="Times New Roman"/>
          <w:b/>
          <w:lang w:eastAsia="ru-RU"/>
        </w:rPr>
      </w:pPr>
    </w:p>
    <w:p w14:paraId="2BC9247F" w14:textId="3FD2A9B3" w:rsidR="002B2B1A" w:rsidRDefault="002B2B1A" w:rsidP="002B2B1A">
      <w:pPr>
        <w:spacing w:after="0" w:line="240" w:lineRule="auto"/>
        <w:jc w:val="right"/>
        <w:rPr>
          <w:rFonts w:eastAsia="Times New Roman"/>
          <w:b/>
          <w:lang w:eastAsia="ru-RU"/>
        </w:rPr>
      </w:pPr>
    </w:p>
    <w:p w14:paraId="0FC5189D" w14:textId="54EAEE17" w:rsidR="002B2B1A" w:rsidRDefault="002B2B1A" w:rsidP="002B2B1A">
      <w:pPr>
        <w:spacing w:after="0" w:line="240" w:lineRule="auto"/>
        <w:jc w:val="right"/>
        <w:rPr>
          <w:rFonts w:eastAsia="Times New Roman"/>
          <w:b/>
          <w:lang w:eastAsia="ru-RU"/>
        </w:rPr>
      </w:pPr>
    </w:p>
    <w:p w14:paraId="53BCD06E" w14:textId="5AA0838A" w:rsidR="002B2B1A" w:rsidRDefault="002B2B1A" w:rsidP="002B2B1A">
      <w:pPr>
        <w:spacing w:after="0" w:line="240" w:lineRule="auto"/>
        <w:jc w:val="right"/>
        <w:rPr>
          <w:rFonts w:eastAsia="Times New Roman"/>
          <w:b/>
          <w:lang w:eastAsia="ru-RU"/>
        </w:rPr>
      </w:pPr>
    </w:p>
    <w:p w14:paraId="5AE33C7E" w14:textId="779224D1" w:rsidR="002B2B1A" w:rsidRDefault="002B2B1A" w:rsidP="002B2B1A">
      <w:pPr>
        <w:spacing w:after="0" w:line="240" w:lineRule="auto"/>
        <w:jc w:val="right"/>
        <w:rPr>
          <w:rFonts w:eastAsia="Times New Roman"/>
          <w:b/>
          <w:lang w:eastAsia="ru-RU"/>
        </w:rPr>
      </w:pPr>
    </w:p>
    <w:p w14:paraId="3C9B502D" w14:textId="335F4298" w:rsidR="002B2B1A" w:rsidRDefault="002B2B1A" w:rsidP="002B2B1A">
      <w:pPr>
        <w:spacing w:after="0" w:line="240" w:lineRule="auto"/>
        <w:jc w:val="right"/>
        <w:rPr>
          <w:rFonts w:eastAsia="Times New Roman"/>
          <w:b/>
          <w:lang w:eastAsia="ru-RU"/>
        </w:rPr>
      </w:pPr>
    </w:p>
    <w:p w14:paraId="688A8FAB" w14:textId="3DD2D2AA" w:rsidR="002B2B1A" w:rsidRDefault="002B2B1A" w:rsidP="002B2B1A">
      <w:pPr>
        <w:spacing w:after="0" w:line="240" w:lineRule="auto"/>
        <w:jc w:val="right"/>
        <w:rPr>
          <w:rFonts w:eastAsia="Times New Roman"/>
          <w:b/>
          <w:lang w:eastAsia="ru-RU"/>
        </w:rPr>
      </w:pPr>
    </w:p>
    <w:p w14:paraId="5BE88B76" w14:textId="65E92F13" w:rsidR="002B2B1A" w:rsidRDefault="002B2B1A" w:rsidP="002B2B1A">
      <w:pPr>
        <w:spacing w:after="0" w:line="240" w:lineRule="auto"/>
        <w:jc w:val="right"/>
        <w:rPr>
          <w:rFonts w:eastAsia="Times New Roman"/>
          <w:b/>
          <w:lang w:eastAsia="ru-RU"/>
        </w:rPr>
      </w:pPr>
    </w:p>
    <w:p w14:paraId="3DBFD7A6" w14:textId="7E868DF6" w:rsidR="002B2B1A" w:rsidRDefault="002B2B1A" w:rsidP="002B2B1A">
      <w:pPr>
        <w:spacing w:after="0" w:line="240" w:lineRule="auto"/>
        <w:jc w:val="right"/>
        <w:rPr>
          <w:rFonts w:eastAsia="Times New Roman"/>
          <w:b/>
          <w:lang w:eastAsia="ru-RU"/>
        </w:rPr>
      </w:pPr>
    </w:p>
    <w:p w14:paraId="0B011F7D" w14:textId="05E502FC" w:rsidR="002B2B1A" w:rsidRDefault="002B2B1A" w:rsidP="002B2B1A">
      <w:pPr>
        <w:spacing w:after="0" w:line="240" w:lineRule="auto"/>
        <w:jc w:val="right"/>
        <w:rPr>
          <w:rFonts w:eastAsia="Times New Roman"/>
          <w:b/>
          <w:lang w:eastAsia="ru-RU"/>
        </w:rPr>
      </w:pPr>
    </w:p>
    <w:p w14:paraId="3DB037D7" w14:textId="58FD2B34" w:rsidR="002B2B1A" w:rsidRDefault="002B2B1A" w:rsidP="002B2B1A">
      <w:pPr>
        <w:spacing w:after="0" w:line="240" w:lineRule="auto"/>
        <w:jc w:val="right"/>
        <w:rPr>
          <w:rFonts w:eastAsia="Times New Roman"/>
          <w:b/>
          <w:lang w:eastAsia="ru-RU"/>
        </w:rPr>
      </w:pPr>
    </w:p>
    <w:p w14:paraId="036F45E8" w14:textId="3D6BA9A3" w:rsidR="002B2B1A" w:rsidRDefault="002B2B1A" w:rsidP="002B2B1A">
      <w:pPr>
        <w:spacing w:after="0" w:line="240" w:lineRule="auto"/>
        <w:jc w:val="right"/>
        <w:rPr>
          <w:rFonts w:eastAsia="Times New Roman"/>
          <w:b/>
          <w:lang w:eastAsia="ru-RU"/>
        </w:rPr>
      </w:pPr>
    </w:p>
    <w:p w14:paraId="6657A17D" w14:textId="358E4704" w:rsidR="002B2B1A" w:rsidRDefault="002B2B1A" w:rsidP="002B2B1A">
      <w:pPr>
        <w:spacing w:after="0" w:line="240" w:lineRule="auto"/>
        <w:jc w:val="right"/>
        <w:rPr>
          <w:rFonts w:eastAsia="Times New Roman"/>
          <w:b/>
          <w:lang w:eastAsia="ru-RU"/>
        </w:rPr>
      </w:pPr>
    </w:p>
    <w:p w14:paraId="2E474723" w14:textId="2A4259D1" w:rsidR="002B2B1A" w:rsidRDefault="002B2B1A" w:rsidP="002B2B1A">
      <w:pPr>
        <w:spacing w:after="0" w:line="240" w:lineRule="auto"/>
        <w:jc w:val="right"/>
        <w:rPr>
          <w:rFonts w:eastAsia="Times New Roman"/>
          <w:b/>
          <w:lang w:eastAsia="ru-RU"/>
        </w:rPr>
      </w:pPr>
    </w:p>
    <w:p w14:paraId="4E7C7FDD" w14:textId="1B7AE3A8" w:rsidR="002B2B1A" w:rsidRDefault="002B2B1A" w:rsidP="002B2B1A">
      <w:pPr>
        <w:spacing w:after="0" w:line="240" w:lineRule="auto"/>
        <w:jc w:val="right"/>
        <w:rPr>
          <w:rFonts w:eastAsia="Times New Roman"/>
          <w:b/>
          <w:lang w:eastAsia="ru-RU"/>
        </w:rPr>
      </w:pPr>
    </w:p>
    <w:p w14:paraId="547C70C2" w14:textId="09C9307E" w:rsidR="002B2B1A" w:rsidRDefault="002B2B1A" w:rsidP="002B2B1A">
      <w:pPr>
        <w:spacing w:after="0" w:line="240" w:lineRule="auto"/>
        <w:jc w:val="right"/>
        <w:rPr>
          <w:rFonts w:eastAsia="Times New Roman"/>
          <w:b/>
          <w:lang w:eastAsia="ru-RU"/>
        </w:rPr>
      </w:pPr>
    </w:p>
    <w:p w14:paraId="0655FE49" w14:textId="31783BAE" w:rsidR="002B2B1A" w:rsidRDefault="002B2B1A" w:rsidP="002B2B1A">
      <w:pPr>
        <w:spacing w:after="0" w:line="240" w:lineRule="auto"/>
        <w:jc w:val="right"/>
        <w:rPr>
          <w:rFonts w:eastAsia="Times New Roman"/>
          <w:b/>
          <w:lang w:eastAsia="ru-RU"/>
        </w:rPr>
      </w:pPr>
    </w:p>
    <w:p w14:paraId="6C96541B" w14:textId="413E53EA" w:rsidR="002B2B1A" w:rsidRDefault="002B2B1A" w:rsidP="002B2B1A">
      <w:pPr>
        <w:spacing w:after="0" w:line="240" w:lineRule="auto"/>
        <w:jc w:val="right"/>
        <w:rPr>
          <w:rFonts w:eastAsia="Times New Roman"/>
          <w:b/>
          <w:lang w:eastAsia="ru-RU"/>
        </w:rPr>
      </w:pPr>
    </w:p>
    <w:p w14:paraId="0F260BA2" w14:textId="5C2510B8" w:rsidR="002B2B1A" w:rsidRDefault="002B2B1A" w:rsidP="002B2B1A">
      <w:pPr>
        <w:spacing w:after="0" w:line="240" w:lineRule="auto"/>
        <w:jc w:val="right"/>
        <w:rPr>
          <w:rFonts w:eastAsia="Times New Roman"/>
          <w:b/>
          <w:lang w:eastAsia="ru-RU"/>
        </w:rPr>
      </w:pPr>
    </w:p>
    <w:p w14:paraId="14FF5231" w14:textId="51A848E1" w:rsidR="002B2B1A" w:rsidRDefault="002B2B1A" w:rsidP="002B2B1A">
      <w:pPr>
        <w:spacing w:after="0" w:line="240" w:lineRule="auto"/>
        <w:jc w:val="right"/>
        <w:rPr>
          <w:rFonts w:eastAsia="Times New Roman"/>
          <w:b/>
          <w:lang w:eastAsia="ru-RU"/>
        </w:rPr>
      </w:pPr>
    </w:p>
    <w:p w14:paraId="4000B7EE" w14:textId="150971C2" w:rsidR="002B2B1A" w:rsidRDefault="002B2B1A" w:rsidP="002B2B1A">
      <w:pPr>
        <w:spacing w:after="0" w:line="240" w:lineRule="auto"/>
        <w:jc w:val="right"/>
        <w:rPr>
          <w:rFonts w:eastAsia="Times New Roman"/>
          <w:b/>
          <w:lang w:eastAsia="ru-RU"/>
        </w:rPr>
      </w:pPr>
    </w:p>
    <w:p w14:paraId="265DE802" w14:textId="69ED3BF0" w:rsidR="002B2B1A" w:rsidRDefault="002B2B1A" w:rsidP="002B2B1A">
      <w:pPr>
        <w:spacing w:after="0" w:line="240" w:lineRule="auto"/>
        <w:jc w:val="right"/>
        <w:rPr>
          <w:rFonts w:eastAsia="Times New Roman"/>
          <w:b/>
          <w:lang w:eastAsia="ru-RU"/>
        </w:rPr>
      </w:pPr>
    </w:p>
    <w:p w14:paraId="4D214F16" w14:textId="08FA2507" w:rsidR="002B2B1A" w:rsidRDefault="002B2B1A" w:rsidP="002B2B1A">
      <w:pPr>
        <w:spacing w:after="0" w:line="240" w:lineRule="auto"/>
        <w:jc w:val="right"/>
        <w:rPr>
          <w:rFonts w:eastAsia="Times New Roman"/>
          <w:b/>
          <w:lang w:eastAsia="ru-RU"/>
        </w:rPr>
      </w:pPr>
    </w:p>
    <w:p w14:paraId="7F6B31FD" w14:textId="0C7D1125" w:rsidR="002B2B1A" w:rsidRDefault="002B2B1A" w:rsidP="002B2B1A">
      <w:pPr>
        <w:spacing w:after="0" w:line="240" w:lineRule="auto"/>
        <w:jc w:val="right"/>
        <w:rPr>
          <w:rFonts w:eastAsia="Times New Roman"/>
          <w:b/>
          <w:lang w:eastAsia="ru-RU"/>
        </w:rPr>
      </w:pPr>
    </w:p>
    <w:p w14:paraId="350776DC" w14:textId="585A10F2" w:rsidR="002B2B1A" w:rsidRDefault="002B2B1A" w:rsidP="002B2B1A">
      <w:pPr>
        <w:spacing w:after="0" w:line="240" w:lineRule="auto"/>
        <w:jc w:val="right"/>
        <w:rPr>
          <w:rFonts w:eastAsia="Times New Roman"/>
          <w:b/>
          <w:lang w:eastAsia="ru-RU"/>
        </w:rPr>
      </w:pPr>
    </w:p>
    <w:p w14:paraId="1248EA76" w14:textId="77777777" w:rsidR="002B2B1A" w:rsidRDefault="002B2B1A" w:rsidP="002B2B1A">
      <w:pPr>
        <w:spacing w:after="0" w:line="240" w:lineRule="auto"/>
        <w:jc w:val="right"/>
        <w:rPr>
          <w:rFonts w:eastAsia="Times New Roman"/>
          <w:b/>
          <w:lang w:eastAsia="ru-RU"/>
        </w:rPr>
      </w:pPr>
    </w:p>
    <w:p w14:paraId="5ECF4932" w14:textId="77777777" w:rsidR="002B2B1A" w:rsidRDefault="002B2B1A" w:rsidP="002B2B1A">
      <w:pPr>
        <w:spacing w:after="0" w:line="240" w:lineRule="auto"/>
        <w:jc w:val="right"/>
        <w:rPr>
          <w:rFonts w:eastAsia="Times New Roman"/>
          <w:b/>
          <w:lang w:eastAsia="ru-RU"/>
        </w:rPr>
      </w:pPr>
    </w:p>
    <w:p w14:paraId="5137F9ED" w14:textId="77777777" w:rsidR="002B2B1A" w:rsidRPr="009050C3" w:rsidRDefault="002B2B1A" w:rsidP="002B2B1A">
      <w:pPr>
        <w:spacing w:after="0" w:line="240" w:lineRule="auto"/>
        <w:jc w:val="right"/>
        <w:rPr>
          <w:rFonts w:eastAsia="Times New Roman"/>
          <w:b/>
          <w:lang w:eastAsia="ru-RU"/>
        </w:rPr>
      </w:pPr>
      <w:r w:rsidRPr="009050C3">
        <w:rPr>
          <w:rFonts w:eastAsia="Times New Roman"/>
          <w:b/>
          <w:lang w:eastAsia="ru-RU"/>
        </w:rPr>
        <w:lastRenderedPageBreak/>
        <w:t>Приложение №1</w:t>
      </w:r>
    </w:p>
    <w:p w14:paraId="6B7BCF1D" w14:textId="77777777" w:rsidR="002B2B1A" w:rsidRPr="009050C3" w:rsidRDefault="002B2B1A" w:rsidP="002B2B1A">
      <w:pPr>
        <w:spacing w:after="0" w:line="240" w:lineRule="auto"/>
        <w:jc w:val="right"/>
        <w:rPr>
          <w:rFonts w:eastAsia="Times New Roman"/>
          <w:b/>
          <w:lang w:eastAsia="ru-RU"/>
        </w:rPr>
      </w:pPr>
      <w:r w:rsidRPr="009050C3">
        <w:rPr>
          <w:rFonts w:eastAsia="Times New Roman"/>
          <w:b/>
          <w:lang w:eastAsia="ru-RU"/>
        </w:rPr>
        <w:t>к договору №______</w:t>
      </w:r>
      <w:r w:rsidRPr="00450201">
        <w:rPr>
          <w:rFonts w:eastAsia="Times New Roman"/>
          <w:b/>
          <w:lang w:eastAsia="ru-RU"/>
        </w:rPr>
        <w:t>___</w:t>
      </w:r>
      <w:r w:rsidRPr="009050C3">
        <w:rPr>
          <w:rFonts w:eastAsia="Times New Roman"/>
          <w:b/>
          <w:lang w:eastAsia="ru-RU"/>
        </w:rPr>
        <w:t xml:space="preserve">___ </w:t>
      </w:r>
      <w:proofErr w:type="gramStart"/>
      <w:r w:rsidRPr="009050C3">
        <w:rPr>
          <w:rFonts w:eastAsia="Times New Roman"/>
          <w:b/>
          <w:lang w:eastAsia="ru-RU"/>
        </w:rPr>
        <w:t>от  «</w:t>
      </w:r>
      <w:proofErr w:type="gramEnd"/>
      <w:r w:rsidRPr="009050C3">
        <w:rPr>
          <w:rFonts w:eastAsia="Times New Roman"/>
          <w:b/>
          <w:lang w:eastAsia="ru-RU"/>
        </w:rPr>
        <w:t>_</w:t>
      </w:r>
      <w:r>
        <w:rPr>
          <w:rFonts w:eastAsia="Times New Roman"/>
          <w:b/>
          <w:lang w:eastAsia="ru-RU"/>
        </w:rPr>
        <w:t>__»______2019</w:t>
      </w:r>
      <w:r w:rsidRPr="009050C3">
        <w:rPr>
          <w:rFonts w:eastAsia="Times New Roman"/>
          <w:b/>
          <w:lang w:eastAsia="ru-RU"/>
        </w:rPr>
        <w:t xml:space="preserve"> г.</w:t>
      </w:r>
    </w:p>
    <w:p w14:paraId="07C57975" w14:textId="77777777" w:rsidR="002B2B1A" w:rsidRPr="00A824A7" w:rsidRDefault="002B2B1A" w:rsidP="002B2B1A">
      <w:pPr>
        <w:spacing w:after="0"/>
        <w:jc w:val="right"/>
        <w:rPr>
          <w:rFonts w:eastAsia="Times New Roman"/>
          <w:bCs/>
          <w:lang w:eastAsia="ru-RU"/>
        </w:rPr>
      </w:pPr>
      <w:r w:rsidRPr="005977AB">
        <w:rPr>
          <w:rFonts w:eastAsia="Times New Roman"/>
          <w:bCs/>
          <w:lang w:eastAsia="ru-RU"/>
        </w:rPr>
        <w:t xml:space="preserve"> </w:t>
      </w:r>
    </w:p>
    <w:p w14:paraId="3DD142F7" w14:textId="77777777" w:rsidR="002B2B1A" w:rsidRDefault="002B2B1A" w:rsidP="002B2B1A">
      <w:pPr>
        <w:widowControl w:val="0"/>
        <w:suppressAutoHyphens/>
        <w:spacing w:after="0" w:line="240" w:lineRule="auto"/>
        <w:jc w:val="center"/>
        <w:rPr>
          <w:rFonts w:eastAsia="Lucida Sans Unicode"/>
          <w:b/>
          <w:kern w:val="1"/>
        </w:rPr>
      </w:pPr>
    </w:p>
    <w:p w14:paraId="2002BFD2" w14:textId="77777777" w:rsidR="002B2B1A" w:rsidRDefault="002B2B1A" w:rsidP="002B2B1A">
      <w:pPr>
        <w:widowControl w:val="0"/>
        <w:suppressAutoHyphens/>
        <w:spacing w:after="0" w:line="240" w:lineRule="auto"/>
        <w:jc w:val="center"/>
        <w:rPr>
          <w:rFonts w:eastAsia="Lucida Sans Unicode"/>
          <w:b/>
          <w:kern w:val="1"/>
        </w:rPr>
      </w:pPr>
      <w:r w:rsidRPr="00450201">
        <w:rPr>
          <w:rFonts w:eastAsia="Lucida Sans Unicode"/>
          <w:b/>
          <w:kern w:val="1"/>
        </w:rPr>
        <w:t>ТЕХНИЧЕСКОЕ ЗАДАНИЕ</w:t>
      </w:r>
    </w:p>
    <w:p w14:paraId="248596B6" w14:textId="77777777" w:rsidR="002B2B1A" w:rsidRPr="00450201" w:rsidRDefault="002B2B1A" w:rsidP="002B2B1A">
      <w:pPr>
        <w:widowControl w:val="0"/>
        <w:suppressAutoHyphens/>
        <w:spacing w:after="0" w:line="240" w:lineRule="auto"/>
        <w:jc w:val="center"/>
        <w:rPr>
          <w:rFonts w:eastAsia="Lucida Sans Unicode"/>
          <w:b/>
          <w:kern w:val="1"/>
        </w:rPr>
      </w:pPr>
    </w:p>
    <w:p w14:paraId="33F3792B" w14:textId="77777777" w:rsidR="002B2B1A" w:rsidRPr="0011037F" w:rsidRDefault="002B2B1A" w:rsidP="002B2B1A">
      <w:pPr>
        <w:widowControl w:val="0"/>
        <w:suppressAutoHyphens/>
        <w:spacing w:after="0" w:line="240" w:lineRule="auto"/>
        <w:contextualSpacing/>
        <w:jc w:val="center"/>
        <w:rPr>
          <w:rFonts w:eastAsia="Lucida Sans Unicode"/>
          <w:kern w:val="1"/>
          <w:lang/>
        </w:rPr>
      </w:pPr>
      <w:r w:rsidRPr="0011037F">
        <w:rPr>
          <w:rFonts w:eastAsia="Lucida Sans Unicode"/>
          <w:kern w:val="1"/>
          <w:lang/>
        </w:rPr>
        <w:t>на поставку</w:t>
      </w:r>
      <w:r>
        <w:rPr>
          <w:rFonts w:eastAsia="Lucida Sans Unicode"/>
          <w:kern w:val="1"/>
          <w:lang/>
        </w:rPr>
        <w:t xml:space="preserve"> силового электрооборудования (РТП-66, ТП-66/1) </w:t>
      </w:r>
      <w:r w:rsidRPr="0011037F">
        <w:rPr>
          <w:rFonts w:eastAsia="Lucida Sans Unicode"/>
          <w:kern w:val="1"/>
          <w:lang/>
        </w:rPr>
        <w:t>по объекту «Строительство судостроительной верфи «Звезда-ДСМЕ». I этап строительства. Расширение действующих мощностей ОАО «ДВЗ «Звезда» в обеспечение строительства морских транспортных и специальных судов. (Создание судостроительного комплекса «Звезда»). I очередь строительства. Блок корпусных производств и окрасочные камеры» (корректировка: разделение на I - XVI этапы)</w:t>
      </w:r>
    </w:p>
    <w:p w14:paraId="1E7C312D" w14:textId="77777777" w:rsidR="002B2B1A" w:rsidRPr="0011037F" w:rsidRDefault="002B2B1A" w:rsidP="002B2B1A">
      <w:pPr>
        <w:widowControl w:val="0"/>
        <w:suppressAutoHyphens/>
        <w:spacing w:after="0" w:line="240" w:lineRule="auto"/>
        <w:contextualSpacing/>
        <w:jc w:val="center"/>
        <w:rPr>
          <w:rFonts w:eastAsia="Lucida Sans Unicode"/>
          <w:kern w:val="1"/>
          <w:lang/>
        </w:rPr>
      </w:pPr>
    </w:p>
    <w:p w14:paraId="1D775AED" w14:textId="77777777" w:rsidR="002B2B1A" w:rsidRPr="00053B44" w:rsidRDefault="002B2B1A" w:rsidP="002B2B1A">
      <w:pPr>
        <w:widowControl w:val="0"/>
        <w:suppressAutoHyphens/>
        <w:spacing w:after="0" w:line="240" w:lineRule="auto"/>
        <w:contextualSpacing/>
        <w:jc w:val="center"/>
        <w:rPr>
          <w:rFonts w:eastAsia="Lucida Sans Unicode"/>
          <w:b/>
          <w:kern w:val="1"/>
          <w:lang/>
        </w:rPr>
      </w:pPr>
      <w:r w:rsidRPr="00053B44">
        <w:rPr>
          <w:rFonts w:eastAsia="Lucida Sans Unicode"/>
          <w:b/>
          <w:kern w:val="1"/>
          <w:lang w:val="en-US"/>
        </w:rPr>
        <w:t>XII</w:t>
      </w:r>
      <w:r w:rsidRPr="00053B44">
        <w:rPr>
          <w:rFonts w:eastAsia="Lucida Sans Unicode"/>
          <w:b/>
          <w:kern w:val="1"/>
          <w:lang/>
        </w:rPr>
        <w:t xml:space="preserve"> этап. Механомонтажный цех. Склад оборудования и комплектации.</w:t>
      </w:r>
    </w:p>
    <w:p w14:paraId="06E7E5D5" w14:textId="77777777" w:rsidR="002B2B1A" w:rsidRPr="00053B44" w:rsidRDefault="002B2B1A" w:rsidP="002B2B1A">
      <w:pPr>
        <w:widowControl w:val="0"/>
        <w:suppressAutoHyphens/>
        <w:spacing w:after="0" w:line="240" w:lineRule="auto"/>
        <w:contextualSpacing/>
        <w:jc w:val="center"/>
        <w:rPr>
          <w:rFonts w:eastAsia="Lucida Sans Unicode"/>
          <w:b/>
          <w:kern w:val="1"/>
          <w:lang/>
        </w:rPr>
      </w:pPr>
    </w:p>
    <w:p w14:paraId="0968C48B" w14:textId="77777777" w:rsidR="002B2B1A" w:rsidRPr="0011037F" w:rsidRDefault="002B2B1A" w:rsidP="002B2B1A">
      <w:pPr>
        <w:widowControl w:val="0"/>
        <w:suppressAutoHyphens/>
        <w:spacing w:after="0" w:line="240" w:lineRule="auto"/>
        <w:jc w:val="center"/>
        <w:rPr>
          <w:rFonts w:eastAsia="Lucida Sans Unicode"/>
          <w:b/>
          <w:kern w:val="1"/>
          <w:sz w:val="10"/>
          <w:lang/>
        </w:rPr>
      </w:pPr>
    </w:p>
    <w:p w14:paraId="1348C9C3" w14:textId="77777777" w:rsidR="002B2B1A" w:rsidRPr="00053B44" w:rsidRDefault="002B2B1A" w:rsidP="006B089A">
      <w:pPr>
        <w:widowControl w:val="0"/>
        <w:numPr>
          <w:ilvl w:val="0"/>
          <w:numId w:val="26"/>
        </w:numPr>
        <w:suppressAutoHyphens/>
        <w:spacing w:after="240" w:line="240" w:lineRule="auto"/>
        <w:rPr>
          <w:rFonts w:eastAsia="Lucida Sans Unicode"/>
          <w:b/>
          <w:kern w:val="1"/>
          <w:lang/>
        </w:rPr>
      </w:pPr>
      <w:r w:rsidRPr="00053B44">
        <w:rPr>
          <w:rFonts w:eastAsia="Lucida Sans Unicode"/>
          <w:b/>
          <w:kern w:val="1"/>
          <w:lang/>
        </w:rPr>
        <w:t>Общие данные:</w:t>
      </w:r>
    </w:p>
    <w:p w14:paraId="6A70F955" w14:textId="77777777" w:rsidR="002B2B1A" w:rsidRPr="00053B44" w:rsidRDefault="002B2B1A" w:rsidP="006B089A">
      <w:pPr>
        <w:widowControl w:val="0"/>
        <w:numPr>
          <w:ilvl w:val="0"/>
          <w:numId w:val="30"/>
        </w:numPr>
        <w:suppressAutoHyphens/>
        <w:spacing w:after="0" w:line="240" w:lineRule="auto"/>
        <w:ind w:left="426" w:hanging="426"/>
        <w:jc w:val="both"/>
        <w:rPr>
          <w:rFonts w:eastAsia="Lucida Sans Unicode"/>
          <w:kern w:val="1"/>
          <w:lang/>
        </w:rPr>
      </w:pPr>
      <w:r w:rsidRPr="00053B44">
        <w:rPr>
          <w:rFonts w:eastAsia="Lucida Sans Unicode"/>
          <w:kern w:val="1"/>
          <w:lang/>
        </w:rPr>
        <w:t>Заказчик – Общество с ограниченной ответственностью «Судостроительный комплекс «Звезда» (сокращенное фирменное наименование ООО «ССК «Звезда»);</w:t>
      </w:r>
    </w:p>
    <w:p w14:paraId="0B1A1443" w14:textId="77777777" w:rsidR="002B2B1A" w:rsidRPr="00053B44" w:rsidRDefault="002B2B1A" w:rsidP="006B089A">
      <w:pPr>
        <w:widowControl w:val="0"/>
        <w:numPr>
          <w:ilvl w:val="0"/>
          <w:numId w:val="30"/>
        </w:numPr>
        <w:suppressAutoHyphens/>
        <w:spacing w:after="0" w:line="240" w:lineRule="auto"/>
        <w:ind w:left="426" w:hanging="426"/>
        <w:jc w:val="both"/>
        <w:rPr>
          <w:rFonts w:eastAsia="Lucida Sans Unicode"/>
          <w:kern w:val="1"/>
          <w:lang/>
        </w:rPr>
      </w:pPr>
      <w:r w:rsidRPr="00053B44">
        <w:rPr>
          <w:rFonts w:eastAsia="Lucida Sans Unicode"/>
          <w:kern w:val="1"/>
          <w:lang/>
        </w:rPr>
        <w:t>Генеральная проектная организация – ООО ДПИ «</w:t>
      </w:r>
      <w:proofErr w:type="spellStart"/>
      <w:r w:rsidRPr="00053B44">
        <w:rPr>
          <w:rFonts w:eastAsia="Lucida Sans Unicode"/>
          <w:kern w:val="1"/>
          <w:lang/>
        </w:rPr>
        <w:t>Востокпроектверфь</w:t>
      </w:r>
      <w:proofErr w:type="spellEnd"/>
      <w:r w:rsidRPr="00053B44">
        <w:rPr>
          <w:rFonts w:eastAsia="Lucida Sans Unicode"/>
          <w:kern w:val="1"/>
          <w:lang/>
        </w:rPr>
        <w:t xml:space="preserve">»; </w:t>
      </w:r>
    </w:p>
    <w:p w14:paraId="028814C7" w14:textId="77777777" w:rsidR="002B2B1A" w:rsidRPr="00053B44" w:rsidRDefault="002B2B1A" w:rsidP="006B089A">
      <w:pPr>
        <w:widowControl w:val="0"/>
        <w:numPr>
          <w:ilvl w:val="0"/>
          <w:numId w:val="30"/>
        </w:numPr>
        <w:suppressAutoHyphens/>
        <w:spacing w:after="0" w:line="240" w:lineRule="auto"/>
        <w:ind w:left="426" w:hanging="426"/>
        <w:jc w:val="both"/>
        <w:rPr>
          <w:rFonts w:eastAsia="Lucida Sans Unicode"/>
          <w:kern w:val="1"/>
          <w:lang/>
        </w:rPr>
      </w:pPr>
      <w:r w:rsidRPr="00053B44">
        <w:rPr>
          <w:rFonts w:eastAsia="Lucida Sans Unicode"/>
          <w:kern w:val="1"/>
          <w:lang/>
        </w:rPr>
        <w:t>Рабочая документация:</w:t>
      </w:r>
    </w:p>
    <w:p w14:paraId="3991BFE1" w14:textId="77777777" w:rsidR="002B2B1A" w:rsidRDefault="002B2B1A" w:rsidP="002B2B1A">
      <w:pPr>
        <w:widowControl w:val="0"/>
        <w:suppressAutoHyphens/>
        <w:spacing w:after="0" w:line="240" w:lineRule="auto"/>
        <w:ind w:left="426"/>
        <w:jc w:val="both"/>
        <w:rPr>
          <w:rFonts w:eastAsia="Lucida Sans Unicode"/>
          <w:kern w:val="1"/>
          <w:lang/>
        </w:rPr>
      </w:pPr>
      <w:r w:rsidRPr="00053B44">
        <w:rPr>
          <w:rFonts w:eastAsia="Lucida Sans Unicode"/>
          <w:kern w:val="1"/>
          <w:lang/>
        </w:rPr>
        <w:t xml:space="preserve">    шифр 01063/1-164,165-ЭП</w:t>
      </w:r>
      <w:r>
        <w:rPr>
          <w:rFonts w:eastAsia="Lucida Sans Unicode"/>
          <w:kern w:val="1"/>
          <w:lang/>
        </w:rPr>
        <w:t>.</w:t>
      </w:r>
    </w:p>
    <w:p w14:paraId="277AED50" w14:textId="77777777" w:rsidR="002B2B1A" w:rsidRPr="00053B44" w:rsidRDefault="002B2B1A" w:rsidP="002B2B1A">
      <w:pPr>
        <w:widowControl w:val="0"/>
        <w:suppressAutoHyphens/>
        <w:spacing w:after="0" w:line="240" w:lineRule="auto"/>
        <w:ind w:left="426"/>
        <w:jc w:val="both"/>
        <w:rPr>
          <w:rFonts w:eastAsia="Lucida Sans Unicode"/>
          <w:kern w:val="1"/>
          <w:lang/>
        </w:rPr>
      </w:pPr>
    </w:p>
    <w:p w14:paraId="31EEE6FC" w14:textId="77777777" w:rsidR="002B2B1A" w:rsidRPr="00053B44" w:rsidRDefault="002B2B1A" w:rsidP="006B089A">
      <w:pPr>
        <w:widowControl w:val="0"/>
        <w:numPr>
          <w:ilvl w:val="0"/>
          <w:numId w:val="26"/>
        </w:numPr>
        <w:suppressAutoHyphens/>
        <w:spacing w:after="240" w:line="240" w:lineRule="auto"/>
        <w:rPr>
          <w:rFonts w:eastAsia="Lucida Sans Unicode"/>
          <w:b/>
          <w:kern w:val="1"/>
          <w:lang/>
        </w:rPr>
      </w:pPr>
      <w:r w:rsidRPr="00053B44">
        <w:rPr>
          <w:rFonts w:eastAsia="Lucida Sans Unicode"/>
          <w:b/>
          <w:kern w:val="1"/>
          <w:lang/>
        </w:rPr>
        <w:t>Техническим заданием предусматривается:</w:t>
      </w:r>
    </w:p>
    <w:p w14:paraId="352031FB" w14:textId="77777777" w:rsidR="002B2B1A" w:rsidRPr="00053B44" w:rsidRDefault="002B2B1A" w:rsidP="006B089A">
      <w:pPr>
        <w:widowControl w:val="0"/>
        <w:numPr>
          <w:ilvl w:val="0"/>
          <w:numId w:val="29"/>
        </w:numPr>
        <w:tabs>
          <w:tab w:val="left" w:pos="426"/>
          <w:tab w:val="left" w:pos="1276"/>
        </w:tabs>
        <w:suppressAutoHyphens/>
        <w:spacing w:after="0" w:line="240" w:lineRule="auto"/>
        <w:jc w:val="both"/>
        <w:rPr>
          <w:rFonts w:eastAsia="Lucida Sans Unicode"/>
          <w:kern w:val="1"/>
          <w:lang/>
        </w:rPr>
      </w:pPr>
      <w:r w:rsidRPr="00053B44">
        <w:rPr>
          <w:rFonts w:eastAsia="Lucida Sans Unicode"/>
          <w:kern w:val="1"/>
          <w:lang/>
        </w:rPr>
        <w:t>Поставка основного силового электрооборудования;</w:t>
      </w:r>
    </w:p>
    <w:p w14:paraId="2F2A3B42" w14:textId="77777777" w:rsidR="002B2B1A" w:rsidRPr="00053B44" w:rsidRDefault="002B2B1A" w:rsidP="006B089A">
      <w:pPr>
        <w:widowControl w:val="0"/>
        <w:numPr>
          <w:ilvl w:val="0"/>
          <w:numId w:val="29"/>
        </w:numPr>
        <w:tabs>
          <w:tab w:val="left" w:pos="426"/>
          <w:tab w:val="left" w:pos="1276"/>
        </w:tabs>
        <w:suppressAutoHyphens/>
        <w:spacing w:after="0" w:line="240" w:lineRule="auto"/>
        <w:ind w:left="426" w:hanging="426"/>
        <w:jc w:val="both"/>
        <w:rPr>
          <w:rFonts w:eastAsia="Lucida Sans Unicode"/>
          <w:kern w:val="1"/>
          <w:lang/>
        </w:rPr>
      </w:pPr>
      <w:r w:rsidRPr="00053B44">
        <w:rPr>
          <w:rFonts w:eastAsia="Lucida Sans Unicode"/>
          <w:kern w:val="1"/>
          <w:lang/>
        </w:rPr>
        <w:t>Поставка комплектующих и материалов для монтажа оборудования;</w:t>
      </w:r>
    </w:p>
    <w:p w14:paraId="02301AFD" w14:textId="77777777" w:rsidR="002B2B1A" w:rsidRPr="00053B44" w:rsidRDefault="002B2B1A" w:rsidP="002B2B1A">
      <w:pPr>
        <w:widowControl w:val="0"/>
        <w:suppressAutoHyphens/>
        <w:spacing w:after="0" w:line="240" w:lineRule="auto"/>
        <w:ind w:right="-37"/>
        <w:jc w:val="both"/>
        <w:rPr>
          <w:rFonts w:eastAsia="Lucida Sans Unicode"/>
          <w:kern w:val="1"/>
          <w:lang/>
        </w:rPr>
      </w:pPr>
      <w:r w:rsidRPr="00053B44">
        <w:rPr>
          <w:rFonts w:eastAsia="Lucida Sans Unicode"/>
          <w:kern w:val="1"/>
          <w:lang/>
        </w:rPr>
        <w:t>Всё поставляемое оборудование и материалы комплектно подобраны и определены рабочей документацией и приведены в таблице 1 «Ведомость объемов материалов»:</w:t>
      </w:r>
    </w:p>
    <w:p w14:paraId="0A87FE61" w14:textId="77777777" w:rsidR="002B2B1A" w:rsidRPr="00053B44" w:rsidRDefault="002B2B1A" w:rsidP="002B2B1A">
      <w:pPr>
        <w:widowControl w:val="0"/>
        <w:suppressAutoHyphens/>
        <w:spacing w:after="0" w:line="240" w:lineRule="auto"/>
        <w:ind w:right="-37"/>
        <w:jc w:val="both"/>
        <w:rPr>
          <w:rFonts w:eastAsia="Lucida Sans Unicode"/>
          <w:kern w:val="1"/>
          <w:lang/>
        </w:rPr>
      </w:pPr>
    </w:p>
    <w:p w14:paraId="1E369800" w14:textId="77777777" w:rsidR="002B2B1A" w:rsidRPr="00053B44" w:rsidRDefault="002B2B1A" w:rsidP="002B2B1A">
      <w:pPr>
        <w:widowControl w:val="0"/>
        <w:suppressAutoHyphens/>
        <w:spacing w:after="0" w:line="240" w:lineRule="auto"/>
        <w:ind w:right="-37"/>
        <w:jc w:val="right"/>
        <w:rPr>
          <w:rFonts w:eastAsia="Lucida Sans Unicode"/>
          <w:kern w:val="1"/>
          <w:lang/>
        </w:rPr>
      </w:pPr>
      <w:r w:rsidRPr="00053B44">
        <w:rPr>
          <w:rFonts w:eastAsia="Lucida Sans Unicode"/>
          <w:kern w:val="1"/>
          <w:lang/>
        </w:rPr>
        <w:t>Таблица 1</w:t>
      </w:r>
    </w:p>
    <w:p w14:paraId="2F71EA6B" w14:textId="77777777" w:rsidR="002B2B1A" w:rsidRPr="00053B44" w:rsidRDefault="002B2B1A" w:rsidP="002B2B1A">
      <w:pPr>
        <w:widowControl w:val="0"/>
        <w:suppressAutoHyphens/>
        <w:spacing w:after="0" w:line="240" w:lineRule="auto"/>
        <w:ind w:left="1211"/>
        <w:jc w:val="center"/>
        <w:rPr>
          <w:rFonts w:eastAsia="Lucida Sans Unicode"/>
          <w:b/>
          <w:kern w:val="1"/>
          <w:lang/>
        </w:rPr>
      </w:pPr>
      <w:r w:rsidRPr="00053B44">
        <w:rPr>
          <w:rFonts w:eastAsia="Lucida Sans Unicode"/>
          <w:b/>
          <w:kern w:val="1"/>
          <w:lang/>
        </w:rPr>
        <w:t>Ведомость объемов материалов</w:t>
      </w:r>
    </w:p>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2"/>
        <w:gridCol w:w="3828"/>
        <w:gridCol w:w="3118"/>
        <w:gridCol w:w="992"/>
        <w:gridCol w:w="863"/>
      </w:tblGrid>
      <w:tr w:rsidR="002B2B1A" w:rsidRPr="00053B44" w14:paraId="64C7E635" w14:textId="77777777" w:rsidTr="00B13CAC">
        <w:trPr>
          <w:cantSplit/>
          <w:trHeight w:val="454"/>
          <w:jc w:val="center"/>
        </w:trPr>
        <w:tc>
          <w:tcPr>
            <w:tcW w:w="582" w:type="dxa"/>
            <w:tcBorders>
              <w:left w:val="single" w:sz="4" w:space="0" w:color="auto"/>
            </w:tcBorders>
            <w:vAlign w:val="center"/>
          </w:tcPr>
          <w:p w14:paraId="403ADED4" w14:textId="77777777" w:rsidR="002B2B1A" w:rsidRPr="00053B44" w:rsidRDefault="002B2B1A" w:rsidP="00B13CAC">
            <w:pPr>
              <w:widowControl w:val="0"/>
              <w:suppressAutoHyphens/>
              <w:spacing w:after="0" w:line="240" w:lineRule="auto"/>
              <w:ind w:right="-37"/>
              <w:jc w:val="center"/>
              <w:rPr>
                <w:rFonts w:eastAsia="Lucida Sans Unicode"/>
                <w:b/>
                <w:kern w:val="1"/>
                <w:lang/>
              </w:rPr>
            </w:pPr>
            <w:r w:rsidRPr="00053B44">
              <w:rPr>
                <w:rFonts w:eastAsia="Lucida Sans Unicode"/>
                <w:b/>
                <w:kern w:val="1"/>
                <w:lang/>
              </w:rPr>
              <w:t>п/п</w:t>
            </w:r>
          </w:p>
        </w:tc>
        <w:tc>
          <w:tcPr>
            <w:tcW w:w="3828" w:type="dxa"/>
            <w:tcBorders>
              <w:right w:val="single" w:sz="4" w:space="0" w:color="auto"/>
            </w:tcBorders>
            <w:shd w:val="clear" w:color="auto" w:fill="auto"/>
            <w:tcMar>
              <w:left w:w="0" w:type="dxa"/>
              <w:right w:w="0" w:type="dxa"/>
            </w:tcMar>
            <w:vAlign w:val="center"/>
          </w:tcPr>
          <w:p w14:paraId="2D8345F1" w14:textId="77777777" w:rsidR="002B2B1A" w:rsidRPr="00053B44" w:rsidRDefault="002B2B1A" w:rsidP="00B13CAC">
            <w:pPr>
              <w:widowControl w:val="0"/>
              <w:suppressAutoHyphens/>
              <w:spacing w:after="0" w:line="240" w:lineRule="auto"/>
              <w:ind w:right="72"/>
              <w:jc w:val="center"/>
              <w:rPr>
                <w:rFonts w:eastAsia="Lucida Sans Unicode"/>
                <w:b/>
                <w:kern w:val="1"/>
                <w:lang/>
              </w:rPr>
            </w:pPr>
            <w:r w:rsidRPr="00053B44">
              <w:rPr>
                <w:rFonts w:eastAsia="Lucida Sans Unicode"/>
                <w:b/>
                <w:kern w:val="1"/>
                <w:lang/>
              </w:rPr>
              <w:t>Наименование и техническая</w:t>
            </w:r>
          </w:p>
          <w:p w14:paraId="201F0552" w14:textId="77777777" w:rsidR="002B2B1A" w:rsidRPr="00053B44" w:rsidRDefault="002B2B1A" w:rsidP="00B13CAC">
            <w:pPr>
              <w:widowControl w:val="0"/>
              <w:suppressAutoHyphens/>
              <w:spacing w:after="0" w:line="240" w:lineRule="auto"/>
              <w:ind w:right="72"/>
              <w:jc w:val="center"/>
              <w:rPr>
                <w:rFonts w:eastAsia="Lucida Sans Unicode"/>
                <w:b/>
                <w:kern w:val="1"/>
                <w:lang/>
              </w:rPr>
            </w:pPr>
            <w:r w:rsidRPr="00053B44">
              <w:rPr>
                <w:rFonts w:eastAsia="Lucida Sans Unicode"/>
                <w:b/>
                <w:kern w:val="1"/>
                <w:lang/>
              </w:rPr>
              <w:t>Характеристика</w:t>
            </w:r>
          </w:p>
        </w:tc>
        <w:tc>
          <w:tcPr>
            <w:tcW w:w="3118" w:type="dxa"/>
            <w:tcBorders>
              <w:left w:val="single" w:sz="4" w:space="0" w:color="auto"/>
            </w:tcBorders>
            <w:tcMar>
              <w:left w:w="0" w:type="dxa"/>
              <w:right w:w="0" w:type="dxa"/>
            </w:tcMar>
            <w:vAlign w:val="center"/>
          </w:tcPr>
          <w:p w14:paraId="611BDB4D" w14:textId="77777777" w:rsidR="002B2B1A" w:rsidRPr="00053B44" w:rsidRDefault="002B2B1A" w:rsidP="00B13CAC">
            <w:pPr>
              <w:widowControl w:val="0"/>
              <w:suppressAutoHyphens/>
              <w:spacing w:after="0" w:line="240" w:lineRule="auto"/>
              <w:ind w:left="70"/>
              <w:jc w:val="center"/>
              <w:rPr>
                <w:rFonts w:eastAsia="Lucida Sans Unicode"/>
                <w:b/>
                <w:kern w:val="1"/>
                <w:lang/>
              </w:rPr>
            </w:pPr>
            <w:r>
              <w:rPr>
                <w:rFonts w:eastAsia="Lucida Sans Unicode"/>
                <w:b/>
                <w:kern w:val="1"/>
                <w:lang/>
              </w:rPr>
              <w:t>Тип, марка</w:t>
            </w:r>
          </w:p>
        </w:tc>
        <w:tc>
          <w:tcPr>
            <w:tcW w:w="992" w:type="dxa"/>
            <w:tcMar>
              <w:left w:w="0" w:type="dxa"/>
              <w:right w:w="0" w:type="dxa"/>
            </w:tcMar>
            <w:vAlign w:val="center"/>
          </w:tcPr>
          <w:p w14:paraId="04B901E0" w14:textId="77777777" w:rsidR="002B2B1A" w:rsidRPr="00053B44" w:rsidRDefault="002B2B1A" w:rsidP="00B13CAC">
            <w:pPr>
              <w:widowControl w:val="0"/>
              <w:suppressAutoHyphens/>
              <w:spacing w:after="0" w:line="240" w:lineRule="auto"/>
              <w:jc w:val="center"/>
              <w:rPr>
                <w:rFonts w:eastAsia="Lucida Sans Unicode"/>
                <w:b/>
                <w:kern w:val="1"/>
                <w:lang/>
              </w:rPr>
            </w:pPr>
            <w:r w:rsidRPr="00053B44">
              <w:rPr>
                <w:rFonts w:eastAsia="Lucida Sans Unicode"/>
                <w:b/>
                <w:kern w:val="1"/>
                <w:lang/>
              </w:rPr>
              <w:t>Ед. изм.</w:t>
            </w:r>
          </w:p>
        </w:tc>
        <w:tc>
          <w:tcPr>
            <w:tcW w:w="863" w:type="dxa"/>
            <w:tcMar>
              <w:left w:w="0" w:type="dxa"/>
              <w:right w:w="0" w:type="dxa"/>
            </w:tcMar>
            <w:vAlign w:val="center"/>
          </w:tcPr>
          <w:p w14:paraId="4889AD3D" w14:textId="77777777" w:rsidR="002B2B1A" w:rsidRPr="00053B44" w:rsidRDefault="002B2B1A" w:rsidP="00B13CAC">
            <w:pPr>
              <w:widowControl w:val="0"/>
              <w:suppressAutoHyphens/>
              <w:spacing w:after="0" w:line="240" w:lineRule="auto"/>
              <w:ind w:left="142"/>
              <w:jc w:val="center"/>
              <w:rPr>
                <w:rFonts w:eastAsia="Lucida Sans Unicode"/>
                <w:b/>
                <w:kern w:val="1"/>
                <w:lang/>
              </w:rPr>
            </w:pPr>
            <w:r w:rsidRPr="00053B44">
              <w:rPr>
                <w:rFonts w:eastAsia="Lucida Sans Unicode"/>
                <w:b/>
                <w:kern w:val="1"/>
                <w:lang/>
              </w:rPr>
              <w:t>Кол-во</w:t>
            </w:r>
          </w:p>
        </w:tc>
      </w:tr>
      <w:tr w:rsidR="002B2B1A" w:rsidRPr="00053B44" w14:paraId="2E7B66AD" w14:textId="77777777" w:rsidTr="00B13CAC">
        <w:trPr>
          <w:cantSplit/>
          <w:trHeight w:val="546"/>
          <w:jc w:val="center"/>
        </w:trPr>
        <w:tc>
          <w:tcPr>
            <w:tcW w:w="582" w:type="dxa"/>
            <w:tcBorders>
              <w:left w:val="single" w:sz="4" w:space="0" w:color="auto"/>
            </w:tcBorders>
            <w:shd w:val="clear" w:color="auto" w:fill="auto"/>
            <w:vAlign w:val="center"/>
          </w:tcPr>
          <w:p w14:paraId="63D7726B" w14:textId="77777777" w:rsidR="002B2B1A" w:rsidRPr="00053B44" w:rsidRDefault="002B2B1A" w:rsidP="006B089A">
            <w:pPr>
              <w:widowControl w:val="0"/>
              <w:numPr>
                <w:ilvl w:val="0"/>
                <w:numId w:val="32"/>
              </w:numPr>
              <w:suppressAutoHyphens/>
              <w:spacing w:after="0" w:line="240" w:lineRule="auto"/>
              <w:ind w:left="21" w:right="-37" w:firstLine="142"/>
              <w:rPr>
                <w:rFonts w:eastAsia="Lucida Sans Unicode"/>
                <w:kern w:val="1"/>
                <w:lang/>
              </w:rPr>
            </w:pPr>
          </w:p>
        </w:tc>
        <w:tc>
          <w:tcPr>
            <w:tcW w:w="3828" w:type="dxa"/>
            <w:tcBorders>
              <w:bottom w:val="single" w:sz="4" w:space="0" w:color="auto"/>
            </w:tcBorders>
            <w:tcMar>
              <w:left w:w="0" w:type="dxa"/>
              <w:right w:w="0" w:type="dxa"/>
            </w:tcMar>
            <w:vAlign w:val="center"/>
          </w:tcPr>
          <w:p w14:paraId="5B4D53AD" w14:textId="77777777" w:rsidR="002B2B1A" w:rsidRPr="00053B44" w:rsidRDefault="002B2B1A" w:rsidP="00B13CAC">
            <w:pPr>
              <w:widowControl w:val="0"/>
              <w:suppressAutoHyphens/>
              <w:spacing w:after="0" w:line="240" w:lineRule="auto"/>
              <w:ind w:left="148" w:right="72"/>
              <w:rPr>
                <w:rFonts w:eastAsia="Lucida Sans Unicode"/>
                <w:b/>
                <w:kern w:val="1"/>
                <w:lang/>
              </w:rPr>
            </w:pPr>
            <w:r w:rsidRPr="00053B44">
              <w:rPr>
                <w:rFonts w:eastAsia="Lucida Sans Unicode"/>
                <w:b/>
                <w:kern w:val="1"/>
                <w:lang/>
              </w:rPr>
              <w:t>Распределительная трансформаторная подстанция  РТП-66, в составе:</w:t>
            </w:r>
          </w:p>
        </w:tc>
        <w:tc>
          <w:tcPr>
            <w:tcW w:w="3118" w:type="dxa"/>
            <w:tcMar>
              <w:left w:w="0" w:type="dxa"/>
              <w:right w:w="0" w:type="dxa"/>
            </w:tcMar>
            <w:vAlign w:val="center"/>
          </w:tcPr>
          <w:p w14:paraId="409007C3" w14:textId="77777777" w:rsidR="002B2B1A" w:rsidRPr="00053B44" w:rsidRDefault="002B2B1A" w:rsidP="00B13CAC">
            <w:pPr>
              <w:widowControl w:val="0"/>
              <w:suppressAutoHyphens/>
              <w:spacing w:after="0" w:line="240" w:lineRule="auto"/>
              <w:jc w:val="center"/>
              <w:outlineLvl w:val="4"/>
              <w:rPr>
                <w:rFonts w:eastAsia="Lucida Sans Unicode"/>
                <w:b/>
                <w:kern w:val="1"/>
                <w:lang/>
              </w:rPr>
            </w:pPr>
            <w:r w:rsidRPr="00053B44">
              <w:rPr>
                <w:rFonts w:eastAsia="Lucida Sans Unicode"/>
                <w:b/>
                <w:kern w:val="1"/>
                <w:lang/>
              </w:rPr>
              <w:t xml:space="preserve">2КТП-630-10/0,4 </w:t>
            </w:r>
            <w:proofErr w:type="spellStart"/>
            <w:r w:rsidRPr="00053B44">
              <w:rPr>
                <w:rFonts w:eastAsia="Lucida Sans Unicode"/>
                <w:b/>
                <w:kern w:val="1"/>
                <w:lang/>
              </w:rPr>
              <w:t>кВ</w:t>
            </w:r>
            <w:proofErr w:type="spellEnd"/>
          </w:p>
        </w:tc>
        <w:tc>
          <w:tcPr>
            <w:tcW w:w="992" w:type="dxa"/>
            <w:tcMar>
              <w:left w:w="0" w:type="dxa"/>
              <w:right w:w="0" w:type="dxa"/>
            </w:tcMar>
            <w:vAlign w:val="center"/>
          </w:tcPr>
          <w:p w14:paraId="70869D9A" w14:textId="77777777" w:rsidR="002B2B1A" w:rsidRPr="00053B44" w:rsidRDefault="002B2B1A" w:rsidP="00B13CAC">
            <w:pPr>
              <w:widowControl w:val="0"/>
              <w:suppressAutoHyphens/>
              <w:spacing w:after="0" w:line="240" w:lineRule="auto"/>
              <w:ind w:left="142"/>
              <w:jc w:val="center"/>
              <w:rPr>
                <w:rFonts w:eastAsia="Lucida Sans Unicode"/>
                <w:b/>
                <w:kern w:val="1"/>
                <w:lang/>
              </w:rPr>
            </w:pPr>
            <w:proofErr w:type="spellStart"/>
            <w:r w:rsidRPr="00053B44">
              <w:rPr>
                <w:rFonts w:eastAsia="Lucida Sans Unicode"/>
                <w:b/>
                <w:kern w:val="1"/>
                <w:lang/>
              </w:rPr>
              <w:t>Компл</w:t>
            </w:r>
            <w:proofErr w:type="spellEnd"/>
            <w:r w:rsidRPr="00053B44">
              <w:rPr>
                <w:rFonts w:eastAsia="Lucida Sans Unicode"/>
                <w:b/>
                <w:kern w:val="1"/>
                <w:lang/>
              </w:rPr>
              <w:t>.</w:t>
            </w:r>
          </w:p>
        </w:tc>
        <w:tc>
          <w:tcPr>
            <w:tcW w:w="863" w:type="dxa"/>
            <w:tcMar>
              <w:left w:w="0" w:type="dxa"/>
              <w:right w:w="0" w:type="dxa"/>
            </w:tcMar>
            <w:vAlign w:val="center"/>
          </w:tcPr>
          <w:p w14:paraId="77590E02" w14:textId="77777777" w:rsidR="002B2B1A" w:rsidRPr="00053B44" w:rsidRDefault="002B2B1A" w:rsidP="00B13CAC">
            <w:pPr>
              <w:widowControl w:val="0"/>
              <w:suppressAutoHyphens/>
              <w:spacing w:after="0" w:line="240" w:lineRule="auto"/>
              <w:ind w:left="142"/>
              <w:jc w:val="center"/>
              <w:rPr>
                <w:rFonts w:eastAsia="Lucida Sans Unicode"/>
                <w:b/>
                <w:kern w:val="1"/>
                <w:lang/>
              </w:rPr>
            </w:pPr>
            <w:r w:rsidRPr="00053B44">
              <w:rPr>
                <w:rFonts w:eastAsia="Lucida Sans Unicode"/>
                <w:b/>
                <w:kern w:val="1"/>
                <w:lang/>
              </w:rPr>
              <w:t>1</w:t>
            </w:r>
          </w:p>
        </w:tc>
      </w:tr>
      <w:tr w:rsidR="002B2B1A" w:rsidRPr="00053B44" w14:paraId="44A14602" w14:textId="77777777" w:rsidTr="00B13CAC">
        <w:trPr>
          <w:cantSplit/>
          <w:trHeight w:val="546"/>
          <w:jc w:val="center"/>
        </w:trPr>
        <w:tc>
          <w:tcPr>
            <w:tcW w:w="582" w:type="dxa"/>
            <w:tcBorders>
              <w:left w:val="single" w:sz="4" w:space="0" w:color="auto"/>
            </w:tcBorders>
            <w:shd w:val="clear" w:color="auto" w:fill="auto"/>
            <w:vAlign w:val="center"/>
          </w:tcPr>
          <w:p w14:paraId="4F1ECFBE" w14:textId="77777777" w:rsidR="002B2B1A" w:rsidRPr="00053B44" w:rsidRDefault="002B2B1A" w:rsidP="00B13CAC">
            <w:pPr>
              <w:widowControl w:val="0"/>
              <w:suppressAutoHyphens/>
              <w:spacing w:after="0" w:line="240" w:lineRule="auto"/>
              <w:ind w:left="157" w:right="-37"/>
              <w:rPr>
                <w:rFonts w:eastAsia="Lucida Sans Unicode"/>
                <w:kern w:val="1"/>
                <w:lang/>
              </w:rPr>
            </w:pPr>
            <w:r w:rsidRPr="00053B44">
              <w:rPr>
                <w:rFonts w:eastAsia="Lucida Sans Unicode"/>
                <w:kern w:val="1"/>
                <w:lang/>
              </w:rPr>
              <w:t>1.1</w:t>
            </w:r>
          </w:p>
        </w:tc>
        <w:tc>
          <w:tcPr>
            <w:tcW w:w="3828" w:type="dxa"/>
            <w:tcBorders>
              <w:bottom w:val="single" w:sz="4" w:space="0" w:color="auto"/>
            </w:tcBorders>
            <w:tcMar>
              <w:left w:w="0" w:type="dxa"/>
              <w:right w:w="0" w:type="dxa"/>
            </w:tcMar>
            <w:vAlign w:val="center"/>
          </w:tcPr>
          <w:p w14:paraId="6C147E24" w14:textId="77777777" w:rsidR="002B2B1A" w:rsidRPr="00053B44" w:rsidRDefault="002B2B1A" w:rsidP="00B13CAC">
            <w:pPr>
              <w:widowControl w:val="0"/>
              <w:suppressAutoHyphens/>
              <w:spacing w:after="0" w:line="240" w:lineRule="auto"/>
              <w:ind w:left="140" w:right="-37"/>
              <w:rPr>
                <w:rFonts w:eastAsia="Lucida Sans Unicode"/>
                <w:kern w:val="1"/>
                <w:szCs w:val="20"/>
                <w:lang/>
              </w:rPr>
            </w:pPr>
            <w:r w:rsidRPr="00053B44">
              <w:rPr>
                <w:rFonts w:eastAsia="Lucida Sans Unicode"/>
                <w:kern w:val="1"/>
                <w:lang/>
              </w:rPr>
              <w:t xml:space="preserve">РУ-10 </w:t>
            </w:r>
            <w:proofErr w:type="spellStart"/>
            <w:r w:rsidRPr="00053B44">
              <w:rPr>
                <w:rFonts w:eastAsia="Lucida Sans Unicode"/>
                <w:kern w:val="1"/>
                <w:lang/>
              </w:rPr>
              <w:t>кВ</w:t>
            </w:r>
            <w:proofErr w:type="spellEnd"/>
            <w:r w:rsidRPr="00053B44">
              <w:rPr>
                <w:rFonts w:eastAsia="Lucida Sans Unicode"/>
                <w:kern w:val="1"/>
                <w:lang/>
              </w:rPr>
              <w:t xml:space="preserve"> из камер одностороннего обслуживания КСО (12 шт.)</w:t>
            </w:r>
          </w:p>
        </w:tc>
        <w:tc>
          <w:tcPr>
            <w:tcW w:w="3118" w:type="dxa"/>
            <w:tcMar>
              <w:left w:w="0" w:type="dxa"/>
              <w:right w:w="0" w:type="dxa"/>
            </w:tcMar>
            <w:vAlign w:val="center"/>
          </w:tcPr>
          <w:p w14:paraId="69382E46" w14:textId="77777777" w:rsidR="002B2B1A" w:rsidRPr="00053B44" w:rsidRDefault="002B2B1A" w:rsidP="00B13CAC">
            <w:pPr>
              <w:widowControl w:val="0"/>
              <w:suppressAutoHyphens/>
              <w:spacing w:after="0" w:line="240" w:lineRule="auto"/>
              <w:ind w:left="141"/>
              <w:outlineLvl w:val="4"/>
              <w:rPr>
                <w:rFonts w:eastAsia="Lucida Sans Unicode"/>
                <w:kern w:val="1"/>
                <w:lang/>
              </w:rPr>
            </w:pPr>
          </w:p>
        </w:tc>
        <w:tc>
          <w:tcPr>
            <w:tcW w:w="992" w:type="dxa"/>
            <w:tcMar>
              <w:left w:w="0" w:type="dxa"/>
              <w:right w:w="0" w:type="dxa"/>
            </w:tcMar>
            <w:vAlign w:val="center"/>
          </w:tcPr>
          <w:p w14:paraId="2B5435BB" w14:textId="77777777" w:rsidR="002B2B1A" w:rsidRPr="00053B44" w:rsidRDefault="002B2B1A" w:rsidP="00B13CAC">
            <w:pPr>
              <w:widowControl w:val="0"/>
              <w:suppressAutoHyphens/>
              <w:spacing w:after="0" w:line="240" w:lineRule="auto"/>
              <w:ind w:left="142"/>
              <w:jc w:val="center"/>
              <w:rPr>
                <w:rFonts w:eastAsia="Lucida Sans Unicode"/>
                <w:kern w:val="1"/>
                <w:lang/>
              </w:rPr>
            </w:pPr>
            <w:proofErr w:type="spellStart"/>
            <w:r w:rsidRPr="00053B44">
              <w:rPr>
                <w:rFonts w:eastAsia="Lucida Sans Unicode"/>
                <w:kern w:val="1"/>
                <w:lang/>
              </w:rPr>
              <w:t>Компл</w:t>
            </w:r>
            <w:proofErr w:type="spellEnd"/>
            <w:r w:rsidRPr="00053B44">
              <w:rPr>
                <w:rFonts w:eastAsia="Lucida Sans Unicode"/>
                <w:kern w:val="1"/>
                <w:lang/>
              </w:rPr>
              <w:t>.</w:t>
            </w:r>
          </w:p>
        </w:tc>
        <w:tc>
          <w:tcPr>
            <w:tcW w:w="863" w:type="dxa"/>
            <w:tcMar>
              <w:left w:w="0" w:type="dxa"/>
              <w:right w:w="0" w:type="dxa"/>
            </w:tcMar>
            <w:vAlign w:val="center"/>
          </w:tcPr>
          <w:p w14:paraId="589E1BE7"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1</w:t>
            </w:r>
          </w:p>
        </w:tc>
      </w:tr>
      <w:tr w:rsidR="002B2B1A" w:rsidRPr="00053B44" w14:paraId="785D1F96" w14:textId="77777777" w:rsidTr="00B13CAC">
        <w:trPr>
          <w:cantSplit/>
          <w:trHeight w:val="546"/>
          <w:jc w:val="center"/>
        </w:trPr>
        <w:tc>
          <w:tcPr>
            <w:tcW w:w="582" w:type="dxa"/>
            <w:tcBorders>
              <w:left w:val="single" w:sz="4" w:space="0" w:color="auto"/>
            </w:tcBorders>
            <w:shd w:val="clear" w:color="auto" w:fill="auto"/>
            <w:vAlign w:val="center"/>
          </w:tcPr>
          <w:p w14:paraId="7A079370" w14:textId="77777777" w:rsidR="002B2B1A" w:rsidRPr="00053B44" w:rsidRDefault="002B2B1A" w:rsidP="00B13CAC">
            <w:pPr>
              <w:widowControl w:val="0"/>
              <w:suppressAutoHyphens/>
              <w:spacing w:after="0" w:line="240" w:lineRule="auto"/>
              <w:ind w:left="160" w:right="-37"/>
              <w:rPr>
                <w:rFonts w:eastAsia="Lucida Sans Unicode"/>
                <w:kern w:val="1"/>
                <w:lang/>
              </w:rPr>
            </w:pPr>
            <w:r w:rsidRPr="00053B44">
              <w:rPr>
                <w:rFonts w:eastAsia="Lucida Sans Unicode"/>
                <w:kern w:val="1"/>
                <w:lang/>
              </w:rPr>
              <w:t>1.2</w:t>
            </w:r>
          </w:p>
        </w:tc>
        <w:tc>
          <w:tcPr>
            <w:tcW w:w="3828" w:type="dxa"/>
            <w:tcBorders>
              <w:bottom w:val="single" w:sz="4" w:space="0" w:color="auto"/>
            </w:tcBorders>
            <w:tcMar>
              <w:left w:w="0" w:type="dxa"/>
              <w:right w:w="0" w:type="dxa"/>
            </w:tcMar>
            <w:vAlign w:val="center"/>
          </w:tcPr>
          <w:p w14:paraId="0FB0324A" w14:textId="77777777" w:rsidR="002B2B1A" w:rsidRPr="00053B44" w:rsidRDefault="002B2B1A" w:rsidP="00B13CAC">
            <w:pPr>
              <w:widowControl w:val="0"/>
              <w:suppressAutoHyphens/>
              <w:spacing w:after="0" w:line="240" w:lineRule="auto"/>
              <w:ind w:left="140" w:right="-37"/>
              <w:rPr>
                <w:rFonts w:eastAsia="Lucida Sans Unicode"/>
                <w:kern w:val="1"/>
                <w:lang/>
              </w:rPr>
            </w:pPr>
            <w:r w:rsidRPr="00053B44">
              <w:rPr>
                <w:rFonts w:eastAsia="Lucida Sans Unicode"/>
                <w:kern w:val="1"/>
                <w:lang/>
              </w:rPr>
              <w:t xml:space="preserve">Трансформатор силовой трехфазный сухой с литой изоляцией, в защитном кожухе, </w:t>
            </w:r>
            <w:r w:rsidRPr="00053B44">
              <w:rPr>
                <w:rFonts w:eastAsia="Lucida Sans Unicode"/>
                <w:kern w:val="1"/>
                <w:lang w:val="en-US"/>
              </w:rPr>
              <w:t>IP</w:t>
            </w:r>
            <w:r w:rsidRPr="00053B44">
              <w:rPr>
                <w:rFonts w:eastAsia="Lucida Sans Unicode"/>
                <w:kern w:val="1"/>
                <w:lang/>
              </w:rPr>
              <w:t xml:space="preserve">31, 630 </w:t>
            </w:r>
            <w:proofErr w:type="spellStart"/>
            <w:r w:rsidRPr="00053B44">
              <w:rPr>
                <w:rFonts w:eastAsia="Lucida Sans Unicode"/>
                <w:kern w:val="1"/>
                <w:lang/>
              </w:rPr>
              <w:t>кВА</w:t>
            </w:r>
            <w:proofErr w:type="spellEnd"/>
            <w:r w:rsidRPr="00053B44">
              <w:rPr>
                <w:rFonts w:eastAsia="Lucida Sans Unicode"/>
                <w:kern w:val="1"/>
                <w:lang/>
              </w:rPr>
              <w:t xml:space="preserve">, 10/0,4 </w:t>
            </w:r>
            <w:proofErr w:type="spellStart"/>
            <w:r w:rsidRPr="00053B44">
              <w:rPr>
                <w:rFonts w:eastAsia="Lucida Sans Unicode"/>
                <w:kern w:val="1"/>
                <w:lang/>
              </w:rPr>
              <w:t>кВ</w:t>
            </w:r>
            <w:proofErr w:type="spellEnd"/>
            <w:r w:rsidRPr="00053B44">
              <w:rPr>
                <w:rFonts w:eastAsia="Lucida Sans Unicode"/>
                <w:kern w:val="1"/>
                <w:lang/>
              </w:rPr>
              <w:t xml:space="preserve">, </w:t>
            </w:r>
            <w:r w:rsidRPr="00053B44">
              <w:rPr>
                <w:rFonts w:eastAsia="Lucida Sans Unicode"/>
                <w:kern w:val="1"/>
                <w:lang w:val="en-US"/>
              </w:rPr>
              <w:t>D</w:t>
            </w:r>
            <w:r w:rsidRPr="00053B44">
              <w:rPr>
                <w:rFonts w:eastAsia="Lucida Sans Unicode"/>
                <w:kern w:val="1"/>
                <w:lang/>
              </w:rPr>
              <w:t>/</w:t>
            </w:r>
            <w:r w:rsidRPr="00053B44">
              <w:rPr>
                <w:rFonts w:eastAsia="Lucida Sans Unicode"/>
                <w:kern w:val="1"/>
                <w:lang w:val="en-US"/>
              </w:rPr>
              <w:t>Y</w:t>
            </w:r>
            <w:r w:rsidRPr="00053B44">
              <w:rPr>
                <w:rFonts w:eastAsia="Lucida Sans Unicode"/>
                <w:kern w:val="1"/>
                <w:lang/>
              </w:rPr>
              <w:t xml:space="preserve">н-11 </w:t>
            </w:r>
          </w:p>
        </w:tc>
        <w:tc>
          <w:tcPr>
            <w:tcW w:w="3118" w:type="dxa"/>
            <w:tcMar>
              <w:left w:w="0" w:type="dxa"/>
              <w:right w:w="0" w:type="dxa"/>
            </w:tcMar>
            <w:vAlign w:val="center"/>
          </w:tcPr>
          <w:p w14:paraId="75860B6F" w14:textId="77777777" w:rsidR="002B2B1A" w:rsidRPr="00053B44" w:rsidRDefault="002B2B1A" w:rsidP="00B13CAC">
            <w:pPr>
              <w:widowControl w:val="0"/>
              <w:suppressAutoHyphens/>
              <w:spacing w:after="0" w:line="240" w:lineRule="auto"/>
              <w:jc w:val="center"/>
              <w:outlineLvl w:val="4"/>
              <w:rPr>
                <w:rFonts w:eastAsia="Lucida Sans Unicode"/>
                <w:kern w:val="1"/>
                <w:lang/>
              </w:rPr>
            </w:pPr>
            <w:r w:rsidRPr="00053B44">
              <w:rPr>
                <w:rFonts w:eastAsia="Lucida Sans Unicode"/>
                <w:kern w:val="1"/>
                <w:lang/>
              </w:rPr>
              <w:t>ТСЗЛ-630/10,5/0,4</w:t>
            </w:r>
          </w:p>
        </w:tc>
        <w:tc>
          <w:tcPr>
            <w:tcW w:w="992" w:type="dxa"/>
            <w:tcMar>
              <w:left w:w="0" w:type="dxa"/>
              <w:right w:w="0" w:type="dxa"/>
            </w:tcMar>
            <w:vAlign w:val="center"/>
          </w:tcPr>
          <w:p w14:paraId="32719743"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шт.</w:t>
            </w:r>
          </w:p>
        </w:tc>
        <w:tc>
          <w:tcPr>
            <w:tcW w:w="863" w:type="dxa"/>
            <w:tcMar>
              <w:left w:w="0" w:type="dxa"/>
              <w:right w:w="0" w:type="dxa"/>
            </w:tcMar>
            <w:vAlign w:val="center"/>
          </w:tcPr>
          <w:p w14:paraId="4AC4BB95"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2</w:t>
            </w:r>
          </w:p>
        </w:tc>
      </w:tr>
      <w:tr w:rsidR="002B2B1A" w:rsidRPr="00053B44" w14:paraId="1BC3793E" w14:textId="77777777" w:rsidTr="00B13CAC">
        <w:trPr>
          <w:cantSplit/>
          <w:trHeight w:val="546"/>
          <w:jc w:val="center"/>
        </w:trPr>
        <w:tc>
          <w:tcPr>
            <w:tcW w:w="582" w:type="dxa"/>
            <w:tcBorders>
              <w:left w:val="single" w:sz="4" w:space="0" w:color="auto"/>
            </w:tcBorders>
            <w:shd w:val="clear" w:color="auto" w:fill="auto"/>
            <w:vAlign w:val="center"/>
          </w:tcPr>
          <w:p w14:paraId="2791C33E" w14:textId="77777777" w:rsidR="002B2B1A" w:rsidRPr="00053B44" w:rsidRDefault="002B2B1A" w:rsidP="00B13CAC">
            <w:pPr>
              <w:widowControl w:val="0"/>
              <w:suppressAutoHyphens/>
              <w:spacing w:after="0" w:line="240" w:lineRule="auto"/>
              <w:ind w:left="157" w:right="-37"/>
              <w:rPr>
                <w:rFonts w:eastAsia="Lucida Sans Unicode"/>
                <w:kern w:val="1"/>
                <w:lang/>
              </w:rPr>
            </w:pPr>
            <w:r w:rsidRPr="00053B44">
              <w:rPr>
                <w:rFonts w:eastAsia="Lucida Sans Unicode"/>
                <w:kern w:val="1"/>
                <w:lang/>
              </w:rPr>
              <w:t>1.3</w:t>
            </w:r>
          </w:p>
        </w:tc>
        <w:tc>
          <w:tcPr>
            <w:tcW w:w="3828" w:type="dxa"/>
            <w:tcBorders>
              <w:bottom w:val="single" w:sz="4" w:space="0" w:color="auto"/>
            </w:tcBorders>
            <w:tcMar>
              <w:left w:w="0" w:type="dxa"/>
              <w:right w:w="0" w:type="dxa"/>
            </w:tcMar>
            <w:vAlign w:val="center"/>
          </w:tcPr>
          <w:p w14:paraId="1DFBDDD8" w14:textId="77777777" w:rsidR="002B2B1A" w:rsidRPr="00053B44" w:rsidRDefault="002B2B1A" w:rsidP="00B13CAC">
            <w:pPr>
              <w:widowControl w:val="0"/>
              <w:suppressAutoHyphens/>
              <w:spacing w:after="0" w:line="240" w:lineRule="auto"/>
              <w:ind w:left="140" w:right="72"/>
              <w:rPr>
                <w:rFonts w:eastAsia="Lucida Sans Unicode"/>
                <w:kern w:val="1"/>
                <w:lang/>
              </w:rPr>
            </w:pPr>
            <w:r w:rsidRPr="00053B44">
              <w:rPr>
                <w:rFonts w:eastAsia="Lucida Sans Unicode"/>
                <w:kern w:val="1"/>
                <w:lang/>
              </w:rPr>
              <w:t xml:space="preserve">РУ-0,4 </w:t>
            </w:r>
            <w:proofErr w:type="spellStart"/>
            <w:r w:rsidRPr="00053B44">
              <w:rPr>
                <w:rFonts w:eastAsia="Lucida Sans Unicode"/>
                <w:kern w:val="1"/>
                <w:lang/>
              </w:rPr>
              <w:t>кВ</w:t>
            </w:r>
            <w:proofErr w:type="spellEnd"/>
            <w:r w:rsidRPr="00053B44">
              <w:rPr>
                <w:rFonts w:eastAsia="Lucida Sans Unicode"/>
                <w:kern w:val="1"/>
                <w:lang/>
              </w:rPr>
              <w:t xml:space="preserve"> из низковольтных шкафов (9 шт.)</w:t>
            </w:r>
          </w:p>
        </w:tc>
        <w:tc>
          <w:tcPr>
            <w:tcW w:w="3118" w:type="dxa"/>
            <w:tcMar>
              <w:left w:w="0" w:type="dxa"/>
              <w:right w:w="0" w:type="dxa"/>
            </w:tcMar>
            <w:vAlign w:val="center"/>
          </w:tcPr>
          <w:p w14:paraId="627A6369" w14:textId="77777777" w:rsidR="002B2B1A" w:rsidRPr="00053B44" w:rsidRDefault="002B2B1A" w:rsidP="00B13CAC">
            <w:pPr>
              <w:widowControl w:val="0"/>
              <w:suppressAutoHyphens/>
              <w:spacing w:after="0" w:line="240" w:lineRule="auto"/>
              <w:ind w:left="140"/>
              <w:outlineLvl w:val="4"/>
              <w:rPr>
                <w:rFonts w:eastAsia="Lucida Sans Unicode"/>
                <w:kern w:val="1"/>
                <w:lang/>
              </w:rPr>
            </w:pPr>
          </w:p>
        </w:tc>
        <w:tc>
          <w:tcPr>
            <w:tcW w:w="992" w:type="dxa"/>
            <w:tcMar>
              <w:left w:w="0" w:type="dxa"/>
              <w:right w:w="0" w:type="dxa"/>
            </w:tcMar>
            <w:vAlign w:val="center"/>
          </w:tcPr>
          <w:p w14:paraId="0C4498FA" w14:textId="77777777" w:rsidR="002B2B1A" w:rsidRPr="00053B44" w:rsidRDefault="002B2B1A" w:rsidP="00B13CAC">
            <w:pPr>
              <w:widowControl w:val="0"/>
              <w:suppressAutoHyphens/>
              <w:spacing w:after="0" w:line="240" w:lineRule="auto"/>
              <w:ind w:left="140"/>
              <w:rPr>
                <w:rFonts w:eastAsia="Lucida Sans Unicode"/>
                <w:kern w:val="1"/>
                <w:lang/>
              </w:rPr>
            </w:pPr>
            <w:proofErr w:type="spellStart"/>
            <w:r w:rsidRPr="00053B44">
              <w:rPr>
                <w:rFonts w:eastAsia="Lucida Sans Unicode"/>
                <w:kern w:val="1"/>
                <w:lang/>
              </w:rPr>
              <w:t>Компл</w:t>
            </w:r>
            <w:proofErr w:type="spellEnd"/>
            <w:r w:rsidRPr="00053B44">
              <w:rPr>
                <w:rFonts w:eastAsia="Lucida Sans Unicode"/>
                <w:kern w:val="1"/>
                <w:lang/>
              </w:rPr>
              <w:t>.</w:t>
            </w:r>
          </w:p>
        </w:tc>
        <w:tc>
          <w:tcPr>
            <w:tcW w:w="863" w:type="dxa"/>
            <w:tcMar>
              <w:left w:w="0" w:type="dxa"/>
              <w:right w:w="0" w:type="dxa"/>
            </w:tcMar>
            <w:vAlign w:val="center"/>
          </w:tcPr>
          <w:p w14:paraId="3EAD5C87" w14:textId="77777777" w:rsidR="002B2B1A" w:rsidRPr="00053B44" w:rsidRDefault="002B2B1A" w:rsidP="00B13CAC">
            <w:pPr>
              <w:widowControl w:val="0"/>
              <w:suppressAutoHyphens/>
              <w:spacing w:after="0" w:line="240" w:lineRule="auto"/>
              <w:ind w:left="140"/>
              <w:jc w:val="center"/>
              <w:rPr>
                <w:rFonts w:eastAsia="Lucida Sans Unicode"/>
                <w:kern w:val="1"/>
                <w:lang/>
              </w:rPr>
            </w:pPr>
            <w:r w:rsidRPr="00053B44">
              <w:rPr>
                <w:rFonts w:eastAsia="Lucida Sans Unicode"/>
                <w:kern w:val="1"/>
                <w:lang/>
              </w:rPr>
              <w:t>1</w:t>
            </w:r>
          </w:p>
        </w:tc>
      </w:tr>
      <w:tr w:rsidR="002B2B1A" w:rsidRPr="00053B44" w14:paraId="3DC7AE90" w14:textId="77777777" w:rsidTr="00B13CAC">
        <w:trPr>
          <w:cantSplit/>
          <w:trHeight w:val="533"/>
          <w:jc w:val="center"/>
        </w:trPr>
        <w:tc>
          <w:tcPr>
            <w:tcW w:w="582" w:type="dxa"/>
            <w:tcBorders>
              <w:left w:val="single" w:sz="4" w:space="0" w:color="auto"/>
            </w:tcBorders>
            <w:shd w:val="clear" w:color="auto" w:fill="auto"/>
            <w:vAlign w:val="center"/>
          </w:tcPr>
          <w:p w14:paraId="350EFCF7" w14:textId="77777777" w:rsidR="002B2B1A" w:rsidRPr="00053B44" w:rsidRDefault="002B2B1A" w:rsidP="00B13CAC">
            <w:pPr>
              <w:widowControl w:val="0"/>
              <w:suppressAutoHyphens/>
              <w:spacing w:after="0" w:line="240" w:lineRule="auto"/>
              <w:ind w:left="157" w:right="-37"/>
              <w:rPr>
                <w:rFonts w:eastAsia="Lucida Sans Unicode"/>
                <w:kern w:val="1"/>
                <w:lang/>
              </w:rPr>
            </w:pPr>
            <w:r w:rsidRPr="00053B44">
              <w:rPr>
                <w:rFonts w:eastAsia="Lucida Sans Unicode"/>
                <w:kern w:val="1"/>
                <w:lang/>
              </w:rPr>
              <w:t>1.4</w:t>
            </w:r>
          </w:p>
        </w:tc>
        <w:tc>
          <w:tcPr>
            <w:tcW w:w="3828" w:type="dxa"/>
            <w:tcBorders>
              <w:bottom w:val="single" w:sz="4" w:space="0" w:color="auto"/>
            </w:tcBorders>
            <w:tcMar>
              <w:left w:w="0" w:type="dxa"/>
              <w:right w:w="0" w:type="dxa"/>
            </w:tcMar>
            <w:vAlign w:val="center"/>
          </w:tcPr>
          <w:p w14:paraId="1B0B6779" w14:textId="77777777" w:rsidR="002B2B1A" w:rsidRPr="00053B44" w:rsidRDefault="002B2B1A" w:rsidP="00B13CAC">
            <w:pPr>
              <w:widowControl w:val="0"/>
              <w:suppressAutoHyphens/>
              <w:spacing w:after="0" w:line="240" w:lineRule="auto"/>
              <w:ind w:left="140" w:right="72"/>
              <w:rPr>
                <w:rFonts w:eastAsia="Lucida Sans Unicode"/>
                <w:kern w:val="1"/>
                <w:lang/>
              </w:rPr>
            </w:pPr>
            <w:r w:rsidRPr="00053B44">
              <w:rPr>
                <w:rFonts w:eastAsia="Lucida Sans Unicode"/>
                <w:kern w:val="1"/>
                <w:lang/>
              </w:rPr>
              <w:t xml:space="preserve">Конденсаторная установка, 0,4 </w:t>
            </w:r>
            <w:proofErr w:type="spellStart"/>
            <w:r w:rsidRPr="00053B44">
              <w:rPr>
                <w:rFonts w:eastAsia="Lucida Sans Unicode"/>
                <w:kern w:val="1"/>
                <w:lang/>
              </w:rPr>
              <w:t>кВ</w:t>
            </w:r>
            <w:proofErr w:type="spellEnd"/>
            <w:r w:rsidRPr="00053B44">
              <w:rPr>
                <w:rFonts w:eastAsia="Lucida Sans Unicode"/>
                <w:kern w:val="1"/>
                <w:lang/>
              </w:rPr>
              <w:t xml:space="preserve">, 175 </w:t>
            </w:r>
            <w:proofErr w:type="spellStart"/>
            <w:r w:rsidRPr="00053B44">
              <w:rPr>
                <w:rFonts w:eastAsia="Lucida Sans Unicode"/>
                <w:kern w:val="1"/>
                <w:lang/>
              </w:rPr>
              <w:t>кВАр</w:t>
            </w:r>
            <w:proofErr w:type="spellEnd"/>
            <w:r w:rsidRPr="00053B44">
              <w:rPr>
                <w:rFonts w:eastAsia="Lucida Sans Unicode"/>
                <w:kern w:val="1"/>
                <w:lang/>
              </w:rPr>
              <w:t xml:space="preserve">, </w:t>
            </w:r>
            <w:r w:rsidRPr="00053B44">
              <w:rPr>
                <w:rFonts w:eastAsia="Lucida Sans Unicode"/>
                <w:kern w:val="1"/>
                <w:lang w:val="en-US"/>
              </w:rPr>
              <w:t>IP</w:t>
            </w:r>
            <w:r w:rsidRPr="00053B44">
              <w:rPr>
                <w:rFonts w:eastAsia="Lucida Sans Unicode"/>
                <w:kern w:val="1"/>
                <w:lang/>
              </w:rPr>
              <w:t>31</w:t>
            </w:r>
          </w:p>
        </w:tc>
        <w:tc>
          <w:tcPr>
            <w:tcW w:w="3118" w:type="dxa"/>
            <w:tcMar>
              <w:left w:w="0" w:type="dxa"/>
              <w:right w:w="0" w:type="dxa"/>
            </w:tcMar>
            <w:vAlign w:val="center"/>
          </w:tcPr>
          <w:p w14:paraId="1F8D5B56" w14:textId="77777777" w:rsidR="002B2B1A" w:rsidRPr="00053B44" w:rsidRDefault="002B2B1A" w:rsidP="00B13CAC">
            <w:pPr>
              <w:widowControl w:val="0"/>
              <w:suppressAutoHyphens/>
              <w:spacing w:after="0" w:line="240" w:lineRule="auto"/>
              <w:ind w:left="140"/>
              <w:jc w:val="center"/>
              <w:outlineLvl w:val="4"/>
              <w:rPr>
                <w:rFonts w:eastAsia="Lucida Sans Unicode"/>
                <w:kern w:val="1"/>
                <w:lang/>
              </w:rPr>
            </w:pPr>
            <w:r w:rsidRPr="00053B44">
              <w:rPr>
                <w:rFonts w:eastAsia="Lucida Sans Unicode"/>
                <w:kern w:val="1"/>
                <w:lang/>
              </w:rPr>
              <w:t>УКРФ58-0,4-175-25-У3</w:t>
            </w:r>
          </w:p>
        </w:tc>
        <w:tc>
          <w:tcPr>
            <w:tcW w:w="992" w:type="dxa"/>
            <w:tcMar>
              <w:left w:w="0" w:type="dxa"/>
              <w:right w:w="0" w:type="dxa"/>
            </w:tcMar>
            <w:vAlign w:val="center"/>
          </w:tcPr>
          <w:p w14:paraId="0CF5A592" w14:textId="77777777" w:rsidR="002B2B1A" w:rsidRPr="00053B44" w:rsidRDefault="002B2B1A" w:rsidP="00B13CAC">
            <w:pPr>
              <w:widowControl w:val="0"/>
              <w:suppressAutoHyphens/>
              <w:spacing w:after="0" w:line="240" w:lineRule="auto"/>
              <w:ind w:left="140"/>
              <w:jc w:val="center"/>
              <w:rPr>
                <w:rFonts w:eastAsia="Lucida Sans Unicode"/>
                <w:kern w:val="1"/>
                <w:lang/>
              </w:rPr>
            </w:pPr>
            <w:r w:rsidRPr="00053B44">
              <w:rPr>
                <w:rFonts w:eastAsia="Lucida Sans Unicode"/>
                <w:kern w:val="1"/>
                <w:lang/>
              </w:rPr>
              <w:t>шт.</w:t>
            </w:r>
          </w:p>
        </w:tc>
        <w:tc>
          <w:tcPr>
            <w:tcW w:w="863" w:type="dxa"/>
            <w:tcMar>
              <w:left w:w="0" w:type="dxa"/>
              <w:right w:w="0" w:type="dxa"/>
            </w:tcMar>
            <w:vAlign w:val="center"/>
          </w:tcPr>
          <w:p w14:paraId="46DD95C6" w14:textId="77777777" w:rsidR="002B2B1A" w:rsidRPr="00053B44" w:rsidRDefault="002B2B1A" w:rsidP="00B13CAC">
            <w:pPr>
              <w:widowControl w:val="0"/>
              <w:suppressAutoHyphens/>
              <w:spacing w:after="0" w:line="240" w:lineRule="auto"/>
              <w:ind w:left="140"/>
              <w:jc w:val="center"/>
              <w:rPr>
                <w:rFonts w:eastAsia="Lucida Sans Unicode"/>
                <w:kern w:val="1"/>
                <w:lang/>
              </w:rPr>
            </w:pPr>
            <w:r w:rsidRPr="00053B44">
              <w:rPr>
                <w:rFonts w:eastAsia="Lucida Sans Unicode"/>
                <w:kern w:val="1"/>
                <w:lang/>
              </w:rPr>
              <w:t>2</w:t>
            </w:r>
          </w:p>
        </w:tc>
      </w:tr>
      <w:tr w:rsidR="002B2B1A" w:rsidRPr="00053B44" w14:paraId="0C99718D" w14:textId="77777777" w:rsidTr="00B13CAC">
        <w:trPr>
          <w:cantSplit/>
          <w:trHeight w:val="546"/>
          <w:jc w:val="center"/>
        </w:trPr>
        <w:tc>
          <w:tcPr>
            <w:tcW w:w="582" w:type="dxa"/>
            <w:tcBorders>
              <w:left w:val="single" w:sz="4" w:space="0" w:color="auto"/>
            </w:tcBorders>
            <w:shd w:val="clear" w:color="auto" w:fill="auto"/>
            <w:vAlign w:val="center"/>
          </w:tcPr>
          <w:p w14:paraId="308097CA" w14:textId="77777777" w:rsidR="002B2B1A" w:rsidRPr="00053B44" w:rsidRDefault="002B2B1A" w:rsidP="00B13CAC">
            <w:pPr>
              <w:widowControl w:val="0"/>
              <w:suppressAutoHyphens/>
              <w:spacing w:after="0" w:line="240" w:lineRule="auto"/>
              <w:ind w:left="161" w:right="-37" w:hanging="11"/>
              <w:rPr>
                <w:rFonts w:eastAsia="Lucida Sans Unicode"/>
                <w:b/>
                <w:kern w:val="1"/>
                <w:lang/>
              </w:rPr>
            </w:pPr>
            <w:r w:rsidRPr="00053B44">
              <w:rPr>
                <w:rFonts w:eastAsia="Lucida Sans Unicode"/>
                <w:b/>
                <w:kern w:val="1"/>
                <w:lang/>
              </w:rPr>
              <w:t>2.</w:t>
            </w:r>
          </w:p>
        </w:tc>
        <w:tc>
          <w:tcPr>
            <w:tcW w:w="3828" w:type="dxa"/>
            <w:tcBorders>
              <w:bottom w:val="single" w:sz="4" w:space="0" w:color="auto"/>
            </w:tcBorders>
            <w:tcMar>
              <w:left w:w="0" w:type="dxa"/>
              <w:right w:w="0" w:type="dxa"/>
            </w:tcMar>
            <w:vAlign w:val="center"/>
          </w:tcPr>
          <w:p w14:paraId="504BF32E" w14:textId="77777777" w:rsidR="002B2B1A" w:rsidRPr="00053B44" w:rsidRDefault="002B2B1A" w:rsidP="00B13CAC">
            <w:pPr>
              <w:widowControl w:val="0"/>
              <w:suppressAutoHyphens/>
              <w:spacing w:after="0" w:line="240" w:lineRule="auto"/>
              <w:ind w:left="148" w:right="72"/>
              <w:rPr>
                <w:rFonts w:eastAsia="Lucida Sans Unicode"/>
                <w:b/>
                <w:kern w:val="1"/>
                <w:lang/>
              </w:rPr>
            </w:pPr>
            <w:r w:rsidRPr="00053B44">
              <w:rPr>
                <w:rFonts w:eastAsia="Lucida Sans Unicode"/>
                <w:b/>
                <w:kern w:val="1"/>
                <w:lang/>
              </w:rPr>
              <w:t>Трансформаторная подстанция ТП-66/1, в составе:</w:t>
            </w:r>
          </w:p>
        </w:tc>
        <w:tc>
          <w:tcPr>
            <w:tcW w:w="3118" w:type="dxa"/>
            <w:tcMar>
              <w:left w:w="0" w:type="dxa"/>
              <w:right w:w="0" w:type="dxa"/>
            </w:tcMar>
            <w:vAlign w:val="center"/>
          </w:tcPr>
          <w:p w14:paraId="0CBCFA8A" w14:textId="77777777" w:rsidR="002B2B1A" w:rsidRPr="00053B44" w:rsidRDefault="002B2B1A" w:rsidP="00B13CAC">
            <w:pPr>
              <w:widowControl w:val="0"/>
              <w:suppressAutoHyphens/>
              <w:spacing w:after="0" w:line="240" w:lineRule="auto"/>
              <w:jc w:val="center"/>
              <w:outlineLvl w:val="4"/>
              <w:rPr>
                <w:rFonts w:eastAsia="Lucida Sans Unicode"/>
                <w:b/>
                <w:kern w:val="1"/>
                <w:lang/>
              </w:rPr>
            </w:pPr>
            <w:r w:rsidRPr="00053B44">
              <w:rPr>
                <w:rFonts w:eastAsia="Lucida Sans Unicode"/>
                <w:b/>
                <w:kern w:val="1"/>
                <w:lang/>
              </w:rPr>
              <w:t xml:space="preserve">2КТП-1250-10/0,4 </w:t>
            </w:r>
            <w:proofErr w:type="spellStart"/>
            <w:r w:rsidRPr="00053B44">
              <w:rPr>
                <w:rFonts w:eastAsia="Lucida Sans Unicode"/>
                <w:b/>
                <w:kern w:val="1"/>
                <w:lang/>
              </w:rPr>
              <w:t>кВ</w:t>
            </w:r>
            <w:proofErr w:type="spellEnd"/>
          </w:p>
        </w:tc>
        <w:tc>
          <w:tcPr>
            <w:tcW w:w="992" w:type="dxa"/>
            <w:tcMar>
              <w:left w:w="0" w:type="dxa"/>
              <w:right w:w="0" w:type="dxa"/>
            </w:tcMar>
            <w:vAlign w:val="center"/>
          </w:tcPr>
          <w:p w14:paraId="48E436E8" w14:textId="77777777" w:rsidR="002B2B1A" w:rsidRPr="00053B44" w:rsidRDefault="002B2B1A" w:rsidP="00B13CAC">
            <w:pPr>
              <w:widowControl w:val="0"/>
              <w:suppressAutoHyphens/>
              <w:spacing w:after="0" w:line="240" w:lineRule="auto"/>
              <w:ind w:left="142"/>
              <w:jc w:val="center"/>
              <w:rPr>
                <w:rFonts w:eastAsia="Lucida Sans Unicode"/>
                <w:b/>
                <w:kern w:val="1"/>
                <w:lang/>
              </w:rPr>
            </w:pPr>
            <w:proofErr w:type="spellStart"/>
            <w:r w:rsidRPr="00053B44">
              <w:rPr>
                <w:rFonts w:eastAsia="Lucida Sans Unicode"/>
                <w:b/>
                <w:kern w:val="1"/>
                <w:lang/>
              </w:rPr>
              <w:t>Компл</w:t>
            </w:r>
            <w:proofErr w:type="spellEnd"/>
            <w:r w:rsidRPr="00053B44">
              <w:rPr>
                <w:rFonts w:eastAsia="Lucida Sans Unicode"/>
                <w:b/>
                <w:kern w:val="1"/>
                <w:lang/>
              </w:rPr>
              <w:t>.</w:t>
            </w:r>
          </w:p>
        </w:tc>
        <w:tc>
          <w:tcPr>
            <w:tcW w:w="863" w:type="dxa"/>
            <w:tcMar>
              <w:left w:w="0" w:type="dxa"/>
              <w:right w:w="0" w:type="dxa"/>
            </w:tcMar>
            <w:vAlign w:val="center"/>
          </w:tcPr>
          <w:p w14:paraId="761B33A7" w14:textId="77777777" w:rsidR="002B2B1A" w:rsidRPr="00053B44" w:rsidRDefault="002B2B1A" w:rsidP="00B13CAC">
            <w:pPr>
              <w:widowControl w:val="0"/>
              <w:suppressAutoHyphens/>
              <w:spacing w:after="0" w:line="240" w:lineRule="auto"/>
              <w:ind w:left="142"/>
              <w:jc w:val="center"/>
              <w:rPr>
                <w:rFonts w:eastAsia="Lucida Sans Unicode"/>
                <w:b/>
                <w:kern w:val="1"/>
                <w:lang/>
              </w:rPr>
            </w:pPr>
            <w:r w:rsidRPr="00053B44">
              <w:rPr>
                <w:rFonts w:eastAsia="Lucida Sans Unicode"/>
                <w:b/>
                <w:kern w:val="1"/>
                <w:lang/>
              </w:rPr>
              <w:t>1</w:t>
            </w:r>
          </w:p>
        </w:tc>
      </w:tr>
      <w:tr w:rsidR="002B2B1A" w:rsidRPr="00053B44" w14:paraId="0CFDE562" w14:textId="77777777" w:rsidTr="00B13CAC">
        <w:trPr>
          <w:cantSplit/>
          <w:trHeight w:val="546"/>
          <w:jc w:val="center"/>
        </w:trPr>
        <w:tc>
          <w:tcPr>
            <w:tcW w:w="582" w:type="dxa"/>
            <w:tcBorders>
              <w:left w:val="single" w:sz="4" w:space="0" w:color="auto"/>
            </w:tcBorders>
            <w:shd w:val="clear" w:color="auto" w:fill="auto"/>
            <w:vAlign w:val="center"/>
          </w:tcPr>
          <w:p w14:paraId="75A5E6A4" w14:textId="77777777" w:rsidR="002B2B1A" w:rsidRPr="00053B44" w:rsidRDefault="002B2B1A" w:rsidP="00B13CAC">
            <w:pPr>
              <w:widowControl w:val="0"/>
              <w:suppressAutoHyphens/>
              <w:spacing w:after="0" w:line="240" w:lineRule="auto"/>
              <w:ind w:left="157" w:right="-37"/>
              <w:rPr>
                <w:rFonts w:eastAsia="Lucida Sans Unicode"/>
                <w:kern w:val="1"/>
                <w:lang/>
              </w:rPr>
            </w:pPr>
            <w:r w:rsidRPr="00053B44">
              <w:rPr>
                <w:rFonts w:eastAsia="Lucida Sans Unicode"/>
                <w:kern w:val="1"/>
                <w:lang/>
              </w:rPr>
              <w:lastRenderedPageBreak/>
              <w:t>2.1</w:t>
            </w:r>
          </w:p>
        </w:tc>
        <w:tc>
          <w:tcPr>
            <w:tcW w:w="3828" w:type="dxa"/>
            <w:tcBorders>
              <w:bottom w:val="single" w:sz="4" w:space="0" w:color="auto"/>
            </w:tcBorders>
            <w:tcMar>
              <w:left w:w="0" w:type="dxa"/>
              <w:right w:w="0" w:type="dxa"/>
            </w:tcMar>
            <w:vAlign w:val="center"/>
          </w:tcPr>
          <w:p w14:paraId="788E1929" w14:textId="77777777" w:rsidR="002B2B1A" w:rsidRPr="00053B44" w:rsidRDefault="002B2B1A" w:rsidP="00B13CAC">
            <w:pPr>
              <w:widowControl w:val="0"/>
              <w:suppressAutoHyphens/>
              <w:spacing w:after="0" w:line="240" w:lineRule="auto"/>
              <w:ind w:left="148" w:right="72"/>
              <w:rPr>
                <w:rFonts w:eastAsia="Lucida Sans Unicode"/>
                <w:kern w:val="1"/>
                <w:lang/>
              </w:rPr>
            </w:pPr>
            <w:r w:rsidRPr="00053B44">
              <w:rPr>
                <w:rFonts w:eastAsia="Lucida Sans Unicode"/>
                <w:kern w:val="1"/>
                <w:lang/>
              </w:rPr>
              <w:t>УВН-10кВ</w:t>
            </w:r>
          </w:p>
        </w:tc>
        <w:tc>
          <w:tcPr>
            <w:tcW w:w="3118" w:type="dxa"/>
            <w:tcMar>
              <w:left w:w="0" w:type="dxa"/>
              <w:right w:w="0" w:type="dxa"/>
            </w:tcMar>
            <w:vAlign w:val="center"/>
          </w:tcPr>
          <w:p w14:paraId="7E683632" w14:textId="77777777" w:rsidR="002B2B1A" w:rsidRPr="00053B44" w:rsidRDefault="002B2B1A" w:rsidP="00B13CAC">
            <w:pPr>
              <w:widowControl w:val="0"/>
              <w:suppressAutoHyphens/>
              <w:spacing w:after="0" w:line="240" w:lineRule="auto"/>
              <w:jc w:val="center"/>
              <w:outlineLvl w:val="4"/>
              <w:rPr>
                <w:rFonts w:eastAsia="Lucida Sans Unicode"/>
                <w:kern w:val="1"/>
                <w:lang w:val="en-US"/>
              </w:rPr>
            </w:pPr>
            <w:r w:rsidRPr="00053B44">
              <w:rPr>
                <w:rFonts w:eastAsia="Lucida Sans Unicode"/>
                <w:kern w:val="1"/>
                <w:lang w:val="en-US"/>
              </w:rPr>
              <w:t>RM-6</w:t>
            </w:r>
          </w:p>
        </w:tc>
        <w:tc>
          <w:tcPr>
            <w:tcW w:w="992" w:type="dxa"/>
            <w:tcMar>
              <w:left w:w="0" w:type="dxa"/>
              <w:right w:w="0" w:type="dxa"/>
            </w:tcMar>
            <w:vAlign w:val="center"/>
          </w:tcPr>
          <w:p w14:paraId="7EF4298D"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шт.</w:t>
            </w:r>
          </w:p>
        </w:tc>
        <w:tc>
          <w:tcPr>
            <w:tcW w:w="863" w:type="dxa"/>
            <w:tcMar>
              <w:left w:w="0" w:type="dxa"/>
              <w:right w:w="0" w:type="dxa"/>
            </w:tcMar>
            <w:vAlign w:val="center"/>
          </w:tcPr>
          <w:p w14:paraId="77EAFD21"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2</w:t>
            </w:r>
          </w:p>
        </w:tc>
      </w:tr>
      <w:tr w:rsidR="002B2B1A" w:rsidRPr="00053B44" w14:paraId="4A969805" w14:textId="77777777" w:rsidTr="00B13CAC">
        <w:trPr>
          <w:cantSplit/>
          <w:trHeight w:val="546"/>
          <w:jc w:val="center"/>
        </w:trPr>
        <w:tc>
          <w:tcPr>
            <w:tcW w:w="582" w:type="dxa"/>
            <w:tcBorders>
              <w:left w:val="single" w:sz="4" w:space="0" w:color="auto"/>
            </w:tcBorders>
            <w:shd w:val="clear" w:color="auto" w:fill="auto"/>
            <w:vAlign w:val="center"/>
          </w:tcPr>
          <w:p w14:paraId="0355A6F7" w14:textId="77777777" w:rsidR="002B2B1A" w:rsidRPr="00053B44" w:rsidRDefault="002B2B1A" w:rsidP="00B13CAC">
            <w:pPr>
              <w:widowControl w:val="0"/>
              <w:suppressAutoHyphens/>
              <w:spacing w:after="0" w:line="240" w:lineRule="auto"/>
              <w:ind w:left="156" w:right="-37"/>
              <w:rPr>
                <w:rFonts w:eastAsia="Lucida Sans Unicode"/>
                <w:kern w:val="1"/>
                <w:lang/>
              </w:rPr>
            </w:pPr>
            <w:r w:rsidRPr="00053B44">
              <w:rPr>
                <w:rFonts w:eastAsia="Lucida Sans Unicode"/>
                <w:kern w:val="1"/>
                <w:lang/>
              </w:rPr>
              <w:t>2.2</w:t>
            </w:r>
          </w:p>
        </w:tc>
        <w:tc>
          <w:tcPr>
            <w:tcW w:w="3828" w:type="dxa"/>
            <w:tcBorders>
              <w:bottom w:val="single" w:sz="4" w:space="0" w:color="auto"/>
            </w:tcBorders>
            <w:tcMar>
              <w:left w:w="0" w:type="dxa"/>
              <w:right w:w="0" w:type="dxa"/>
            </w:tcMar>
            <w:vAlign w:val="center"/>
          </w:tcPr>
          <w:p w14:paraId="07F2F45A" w14:textId="77777777" w:rsidR="002B2B1A" w:rsidRPr="00053B44" w:rsidRDefault="002B2B1A" w:rsidP="00B13CAC">
            <w:pPr>
              <w:widowControl w:val="0"/>
              <w:suppressAutoHyphens/>
              <w:spacing w:after="0" w:line="240" w:lineRule="auto"/>
              <w:ind w:left="140" w:right="-37"/>
              <w:rPr>
                <w:rFonts w:eastAsia="Lucida Sans Unicode"/>
                <w:kern w:val="1"/>
                <w:lang/>
              </w:rPr>
            </w:pPr>
            <w:r w:rsidRPr="00053B44">
              <w:rPr>
                <w:rFonts w:eastAsia="Lucida Sans Unicode"/>
                <w:kern w:val="1"/>
                <w:lang/>
              </w:rPr>
              <w:t xml:space="preserve">Трансформатор силовой трехфазный сухой с литой изоляцией, в защитном кожухе, </w:t>
            </w:r>
            <w:r w:rsidRPr="00053B44">
              <w:rPr>
                <w:rFonts w:eastAsia="Lucida Sans Unicode"/>
                <w:kern w:val="1"/>
                <w:lang w:val="en-US"/>
              </w:rPr>
              <w:t>IP</w:t>
            </w:r>
            <w:r w:rsidRPr="00053B44">
              <w:rPr>
                <w:rFonts w:eastAsia="Lucida Sans Unicode"/>
                <w:kern w:val="1"/>
                <w:lang/>
              </w:rPr>
              <w:t xml:space="preserve">31, 1250 </w:t>
            </w:r>
            <w:proofErr w:type="spellStart"/>
            <w:r w:rsidRPr="00053B44">
              <w:rPr>
                <w:rFonts w:eastAsia="Lucida Sans Unicode"/>
                <w:kern w:val="1"/>
                <w:lang/>
              </w:rPr>
              <w:t>кВА</w:t>
            </w:r>
            <w:proofErr w:type="spellEnd"/>
            <w:r w:rsidRPr="00053B44">
              <w:rPr>
                <w:rFonts w:eastAsia="Lucida Sans Unicode"/>
                <w:kern w:val="1"/>
                <w:lang/>
              </w:rPr>
              <w:t xml:space="preserve">, 10/0,4 </w:t>
            </w:r>
            <w:proofErr w:type="spellStart"/>
            <w:r w:rsidRPr="00053B44">
              <w:rPr>
                <w:rFonts w:eastAsia="Lucida Sans Unicode"/>
                <w:kern w:val="1"/>
                <w:lang/>
              </w:rPr>
              <w:t>кВ</w:t>
            </w:r>
            <w:proofErr w:type="spellEnd"/>
            <w:r w:rsidRPr="00053B44">
              <w:rPr>
                <w:rFonts w:eastAsia="Lucida Sans Unicode"/>
                <w:kern w:val="1"/>
                <w:lang/>
              </w:rPr>
              <w:t xml:space="preserve">, </w:t>
            </w:r>
            <w:r w:rsidRPr="00053B44">
              <w:rPr>
                <w:rFonts w:eastAsia="Lucida Sans Unicode"/>
                <w:kern w:val="1"/>
                <w:lang w:val="en-US"/>
              </w:rPr>
              <w:t>D</w:t>
            </w:r>
            <w:r w:rsidRPr="00053B44">
              <w:rPr>
                <w:rFonts w:eastAsia="Lucida Sans Unicode"/>
                <w:kern w:val="1"/>
                <w:lang/>
              </w:rPr>
              <w:t>/</w:t>
            </w:r>
            <w:r w:rsidRPr="00053B44">
              <w:rPr>
                <w:rFonts w:eastAsia="Lucida Sans Unicode"/>
                <w:kern w:val="1"/>
                <w:lang w:val="en-US"/>
              </w:rPr>
              <w:t>Y</w:t>
            </w:r>
            <w:r w:rsidRPr="00053B44">
              <w:rPr>
                <w:rFonts w:eastAsia="Lucida Sans Unicode"/>
                <w:kern w:val="1"/>
                <w:lang/>
              </w:rPr>
              <w:t>н-11</w:t>
            </w:r>
          </w:p>
        </w:tc>
        <w:tc>
          <w:tcPr>
            <w:tcW w:w="3118" w:type="dxa"/>
            <w:tcMar>
              <w:left w:w="0" w:type="dxa"/>
              <w:right w:w="0" w:type="dxa"/>
            </w:tcMar>
            <w:vAlign w:val="center"/>
          </w:tcPr>
          <w:p w14:paraId="0E94D107" w14:textId="77777777" w:rsidR="002B2B1A" w:rsidRPr="00053B44" w:rsidRDefault="002B2B1A" w:rsidP="00B13CAC">
            <w:pPr>
              <w:widowControl w:val="0"/>
              <w:suppressAutoHyphens/>
              <w:spacing w:after="0" w:line="240" w:lineRule="auto"/>
              <w:jc w:val="center"/>
              <w:outlineLvl w:val="4"/>
              <w:rPr>
                <w:rFonts w:eastAsia="Lucida Sans Unicode"/>
                <w:kern w:val="1"/>
                <w:lang/>
              </w:rPr>
            </w:pPr>
            <w:r w:rsidRPr="00053B44">
              <w:rPr>
                <w:rFonts w:eastAsia="Lucida Sans Unicode"/>
                <w:kern w:val="1"/>
                <w:lang/>
              </w:rPr>
              <w:t>ТСЗЛ-1250/10,5/0,4</w:t>
            </w:r>
          </w:p>
        </w:tc>
        <w:tc>
          <w:tcPr>
            <w:tcW w:w="992" w:type="dxa"/>
            <w:tcMar>
              <w:left w:w="0" w:type="dxa"/>
              <w:right w:w="0" w:type="dxa"/>
            </w:tcMar>
            <w:vAlign w:val="center"/>
          </w:tcPr>
          <w:p w14:paraId="7E23B316"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шт.</w:t>
            </w:r>
          </w:p>
        </w:tc>
        <w:tc>
          <w:tcPr>
            <w:tcW w:w="863" w:type="dxa"/>
            <w:tcMar>
              <w:left w:w="0" w:type="dxa"/>
              <w:right w:w="0" w:type="dxa"/>
            </w:tcMar>
            <w:vAlign w:val="center"/>
          </w:tcPr>
          <w:p w14:paraId="3A9A4003"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2</w:t>
            </w:r>
          </w:p>
        </w:tc>
      </w:tr>
      <w:tr w:rsidR="002B2B1A" w:rsidRPr="00053B44" w14:paraId="4EAD4259" w14:textId="77777777" w:rsidTr="00B13CAC">
        <w:trPr>
          <w:cantSplit/>
          <w:trHeight w:val="546"/>
          <w:jc w:val="center"/>
        </w:trPr>
        <w:tc>
          <w:tcPr>
            <w:tcW w:w="582" w:type="dxa"/>
            <w:tcBorders>
              <w:left w:val="single" w:sz="4" w:space="0" w:color="auto"/>
            </w:tcBorders>
            <w:shd w:val="clear" w:color="auto" w:fill="auto"/>
            <w:vAlign w:val="center"/>
          </w:tcPr>
          <w:p w14:paraId="0E52C4FF" w14:textId="77777777" w:rsidR="002B2B1A" w:rsidRPr="00053B44" w:rsidRDefault="002B2B1A" w:rsidP="00B13CAC">
            <w:pPr>
              <w:widowControl w:val="0"/>
              <w:suppressAutoHyphens/>
              <w:spacing w:after="0" w:line="240" w:lineRule="auto"/>
              <w:ind w:left="157" w:right="-37"/>
              <w:rPr>
                <w:rFonts w:eastAsia="Lucida Sans Unicode"/>
                <w:kern w:val="1"/>
                <w:lang/>
              </w:rPr>
            </w:pPr>
            <w:r w:rsidRPr="00053B44">
              <w:rPr>
                <w:rFonts w:eastAsia="Lucida Sans Unicode"/>
                <w:kern w:val="1"/>
                <w:lang/>
              </w:rPr>
              <w:t>2.3</w:t>
            </w:r>
          </w:p>
        </w:tc>
        <w:tc>
          <w:tcPr>
            <w:tcW w:w="3828" w:type="dxa"/>
            <w:tcBorders>
              <w:bottom w:val="single" w:sz="4" w:space="0" w:color="auto"/>
            </w:tcBorders>
            <w:tcMar>
              <w:left w:w="0" w:type="dxa"/>
              <w:right w:w="0" w:type="dxa"/>
            </w:tcMar>
            <w:vAlign w:val="center"/>
          </w:tcPr>
          <w:p w14:paraId="185C2190" w14:textId="77777777" w:rsidR="002B2B1A" w:rsidRPr="00053B44" w:rsidRDefault="002B2B1A" w:rsidP="00B13CAC">
            <w:pPr>
              <w:widowControl w:val="0"/>
              <w:suppressAutoHyphens/>
              <w:spacing w:after="0" w:line="240" w:lineRule="auto"/>
              <w:ind w:left="140" w:right="72"/>
              <w:rPr>
                <w:rFonts w:eastAsia="Lucida Sans Unicode"/>
                <w:kern w:val="1"/>
                <w:lang/>
              </w:rPr>
            </w:pPr>
            <w:r w:rsidRPr="00053B44">
              <w:rPr>
                <w:rFonts w:eastAsia="Lucida Sans Unicode"/>
                <w:kern w:val="1"/>
                <w:lang/>
              </w:rPr>
              <w:t xml:space="preserve">РУ-0,4 </w:t>
            </w:r>
            <w:proofErr w:type="spellStart"/>
            <w:r w:rsidRPr="00053B44">
              <w:rPr>
                <w:rFonts w:eastAsia="Lucida Sans Unicode"/>
                <w:kern w:val="1"/>
                <w:lang/>
              </w:rPr>
              <w:t>кВ</w:t>
            </w:r>
            <w:proofErr w:type="spellEnd"/>
            <w:r w:rsidRPr="00053B44">
              <w:rPr>
                <w:rFonts w:eastAsia="Lucida Sans Unicode"/>
                <w:kern w:val="1"/>
                <w:lang/>
              </w:rPr>
              <w:t xml:space="preserve"> из низковольтных шкафов (14 шт.)</w:t>
            </w:r>
          </w:p>
        </w:tc>
        <w:tc>
          <w:tcPr>
            <w:tcW w:w="3118" w:type="dxa"/>
            <w:tcMar>
              <w:left w:w="0" w:type="dxa"/>
              <w:right w:w="0" w:type="dxa"/>
            </w:tcMar>
            <w:vAlign w:val="center"/>
          </w:tcPr>
          <w:p w14:paraId="21804A43" w14:textId="77777777" w:rsidR="002B2B1A" w:rsidRPr="00053B44" w:rsidRDefault="002B2B1A" w:rsidP="00B13CAC">
            <w:pPr>
              <w:widowControl w:val="0"/>
              <w:suppressAutoHyphens/>
              <w:spacing w:after="0" w:line="240" w:lineRule="auto"/>
              <w:ind w:left="140"/>
              <w:outlineLvl w:val="4"/>
              <w:rPr>
                <w:rFonts w:eastAsia="Lucida Sans Unicode"/>
                <w:kern w:val="1"/>
                <w:lang/>
              </w:rPr>
            </w:pPr>
          </w:p>
        </w:tc>
        <w:tc>
          <w:tcPr>
            <w:tcW w:w="992" w:type="dxa"/>
            <w:tcMar>
              <w:left w:w="0" w:type="dxa"/>
              <w:right w:w="0" w:type="dxa"/>
            </w:tcMar>
            <w:vAlign w:val="center"/>
          </w:tcPr>
          <w:p w14:paraId="51ADA19D" w14:textId="77777777" w:rsidR="002B2B1A" w:rsidRPr="00053B44" w:rsidRDefault="002B2B1A" w:rsidP="00B13CAC">
            <w:pPr>
              <w:widowControl w:val="0"/>
              <w:suppressAutoHyphens/>
              <w:spacing w:after="0" w:line="240" w:lineRule="auto"/>
              <w:ind w:left="140"/>
              <w:rPr>
                <w:rFonts w:eastAsia="Lucida Sans Unicode"/>
                <w:kern w:val="1"/>
                <w:lang/>
              </w:rPr>
            </w:pPr>
            <w:proofErr w:type="spellStart"/>
            <w:r w:rsidRPr="00053B44">
              <w:rPr>
                <w:rFonts w:eastAsia="Lucida Sans Unicode"/>
                <w:kern w:val="1"/>
                <w:lang/>
              </w:rPr>
              <w:t>Компл</w:t>
            </w:r>
            <w:proofErr w:type="spellEnd"/>
            <w:r w:rsidRPr="00053B44">
              <w:rPr>
                <w:rFonts w:eastAsia="Lucida Sans Unicode"/>
                <w:kern w:val="1"/>
                <w:lang/>
              </w:rPr>
              <w:t>.</w:t>
            </w:r>
          </w:p>
        </w:tc>
        <w:tc>
          <w:tcPr>
            <w:tcW w:w="863" w:type="dxa"/>
            <w:tcMar>
              <w:left w:w="0" w:type="dxa"/>
              <w:right w:w="0" w:type="dxa"/>
            </w:tcMar>
            <w:vAlign w:val="center"/>
          </w:tcPr>
          <w:p w14:paraId="0D1DE37F" w14:textId="77777777" w:rsidR="002B2B1A" w:rsidRPr="00053B44" w:rsidRDefault="002B2B1A" w:rsidP="00B13CAC">
            <w:pPr>
              <w:widowControl w:val="0"/>
              <w:suppressAutoHyphens/>
              <w:spacing w:after="0" w:line="240" w:lineRule="auto"/>
              <w:ind w:left="140"/>
              <w:jc w:val="center"/>
              <w:rPr>
                <w:rFonts w:eastAsia="Lucida Sans Unicode"/>
                <w:kern w:val="1"/>
                <w:lang/>
              </w:rPr>
            </w:pPr>
            <w:r w:rsidRPr="00053B44">
              <w:rPr>
                <w:rFonts w:eastAsia="Lucida Sans Unicode"/>
                <w:kern w:val="1"/>
                <w:lang/>
              </w:rPr>
              <w:t>1</w:t>
            </w:r>
          </w:p>
        </w:tc>
      </w:tr>
      <w:tr w:rsidR="002B2B1A" w:rsidRPr="00053B44" w14:paraId="727609E2" w14:textId="77777777" w:rsidTr="00B13CAC">
        <w:trPr>
          <w:cantSplit/>
          <w:trHeight w:val="546"/>
          <w:jc w:val="center"/>
        </w:trPr>
        <w:tc>
          <w:tcPr>
            <w:tcW w:w="582" w:type="dxa"/>
            <w:tcBorders>
              <w:left w:val="single" w:sz="4" w:space="0" w:color="auto"/>
            </w:tcBorders>
            <w:shd w:val="clear" w:color="auto" w:fill="auto"/>
            <w:vAlign w:val="center"/>
          </w:tcPr>
          <w:p w14:paraId="67D7278C" w14:textId="77777777" w:rsidR="002B2B1A" w:rsidRPr="00053B44" w:rsidRDefault="002B2B1A" w:rsidP="00B13CAC">
            <w:pPr>
              <w:widowControl w:val="0"/>
              <w:suppressAutoHyphens/>
              <w:spacing w:after="0" w:line="240" w:lineRule="auto"/>
              <w:ind w:left="157" w:right="-37"/>
              <w:rPr>
                <w:rFonts w:eastAsia="Lucida Sans Unicode"/>
                <w:kern w:val="1"/>
                <w:lang/>
              </w:rPr>
            </w:pPr>
            <w:r w:rsidRPr="00053B44">
              <w:rPr>
                <w:rFonts w:eastAsia="Lucida Sans Unicode"/>
                <w:kern w:val="1"/>
                <w:lang/>
              </w:rPr>
              <w:t>2.4</w:t>
            </w:r>
          </w:p>
        </w:tc>
        <w:tc>
          <w:tcPr>
            <w:tcW w:w="3828" w:type="dxa"/>
            <w:tcBorders>
              <w:bottom w:val="single" w:sz="4" w:space="0" w:color="auto"/>
            </w:tcBorders>
            <w:tcMar>
              <w:left w:w="0" w:type="dxa"/>
              <w:right w:w="0" w:type="dxa"/>
            </w:tcMar>
            <w:vAlign w:val="center"/>
          </w:tcPr>
          <w:p w14:paraId="4415102F" w14:textId="77777777" w:rsidR="002B2B1A" w:rsidRPr="00053B44" w:rsidRDefault="002B2B1A" w:rsidP="00B13CAC">
            <w:pPr>
              <w:widowControl w:val="0"/>
              <w:suppressAutoHyphens/>
              <w:spacing w:after="0" w:line="240" w:lineRule="auto"/>
              <w:ind w:left="140" w:right="72"/>
              <w:rPr>
                <w:rFonts w:eastAsia="Lucida Sans Unicode"/>
                <w:kern w:val="1"/>
                <w:lang/>
              </w:rPr>
            </w:pPr>
            <w:r w:rsidRPr="00053B44">
              <w:rPr>
                <w:rFonts w:eastAsia="Lucida Sans Unicode"/>
                <w:kern w:val="1"/>
                <w:lang/>
              </w:rPr>
              <w:t xml:space="preserve">Конденсаторная установка, 0,4 </w:t>
            </w:r>
            <w:proofErr w:type="spellStart"/>
            <w:r w:rsidRPr="00053B44">
              <w:rPr>
                <w:rFonts w:eastAsia="Lucida Sans Unicode"/>
                <w:kern w:val="1"/>
                <w:lang/>
              </w:rPr>
              <w:t>кВ</w:t>
            </w:r>
            <w:proofErr w:type="spellEnd"/>
            <w:r w:rsidRPr="00053B44">
              <w:rPr>
                <w:rFonts w:eastAsia="Lucida Sans Unicode"/>
                <w:kern w:val="1"/>
                <w:lang/>
              </w:rPr>
              <w:t xml:space="preserve">, 175 </w:t>
            </w:r>
            <w:proofErr w:type="spellStart"/>
            <w:r w:rsidRPr="00053B44">
              <w:rPr>
                <w:rFonts w:eastAsia="Lucida Sans Unicode"/>
                <w:kern w:val="1"/>
                <w:lang/>
              </w:rPr>
              <w:t>кВАр</w:t>
            </w:r>
            <w:proofErr w:type="spellEnd"/>
            <w:r w:rsidRPr="00053B44">
              <w:rPr>
                <w:rFonts w:eastAsia="Lucida Sans Unicode"/>
                <w:kern w:val="1"/>
                <w:lang/>
              </w:rPr>
              <w:t xml:space="preserve">, </w:t>
            </w:r>
            <w:r w:rsidRPr="00053B44">
              <w:rPr>
                <w:rFonts w:eastAsia="Lucida Sans Unicode"/>
                <w:kern w:val="1"/>
                <w:lang w:val="en-US"/>
              </w:rPr>
              <w:t>IP</w:t>
            </w:r>
            <w:r w:rsidRPr="00053B44">
              <w:rPr>
                <w:rFonts w:eastAsia="Lucida Sans Unicode"/>
                <w:kern w:val="1"/>
                <w:lang/>
              </w:rPr>
              <w:t>31</w:t>
            </w:r>
          </w:p>
        </w:tc>
        <w:tc>
          <w:tcPr>
            <w:tcW w:w="3118" w:type="dxa"/>
            <w:tcMar>
              <w:left w:w="0" w:type="dxa"/>
              <w:right w:w="0" w:type="dxa"/>
            </w:tcMar>
            <w:vAlign w:val="center"/>
          </w:tcPr>
          <w:p w14:paraId="771AAB3F" w14:textId="77777777" w:rsidR="002B2B1A" w:rsidRPr="00053B44" w:rsidRDefault="002B2B1A" w:rsidP="00B13CAC">
            <w:pPr>
              <w:widowControl w:val="0"/>
              <w:suppressAutoHyphens/>
              <w:spacing w:after="0" w:line="240" w:lineRule="auto"/>
              <w:ind w:left="140"/>
              <w:outlineLvl w:val="4"/>
              <w:rPr>
                <w:rFonts w:eastAsia="Lucida Sans Unicode"/>
                <w:kern w:val="1"/>
                <w:lang/>
              </w:rPr>
            </w:pPr>
            <w:r w:rsidRPr="00053B44">
              <w:rPr>
                <w:rFonts w:eastAsia="Lucida Sans Unicode"/>
                <w:kern w:val="1"/>
                <w:lang/>
              </w:rPr>
              <w:t>УКРФ58-0,4-175-25-У3</w:t>
            </w:r>
          </w:p>
        </w:tc>
        <w:tc>
          <w:tcPr>
            <w:tcW w:w="992" w:type="dxa"/>
            <w:tcMar>
              <w:left w:w="0" w:type="dxa"/>
              <w:right w:w="0" w:type="dxa"/>
            </w:tcMar>
            <w:vAlign w:val="center"/>
          </w:tcPr>
          <w:p w14:paraId="5528775D"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шт.</w:t>
            </w:r>
          </w:p>
        </w:tc>
        <w:tc>
          <w:tcPr>
            <w:tcW w:w="863" w:type="dxa"/>
            <w:tcMar>
              <w:left w:w="0" w:type="dxa"/>
              <w:right w:w="0" w:type="dxa"/>
            </w:tcMar>
            <w:vAlign w:val="center"/>
          </w:tcPr>
          <w:p w14:paraId="0C77FEC9"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1</w:t>
            </w:r>
          </w:p>
        </w:tc>
      </w:tr>
      <w:tr w:rsidR="002B2B1A" w:rsidRPr="00053B44" w14:paraId="0112F5C6" w14:textId="77777777" w:rsidTr="00B13CAC">
        <w:trPr>
          <w:cantSplit/>
          <w:trHeight w:val="546"/>
          <w:jc w:val="center"/>
        </w:trPr>
        <w:tc>
          <w:tcPr>
            <w:tcW w:w="582" w:type="dxa"/>
            <w:tcBorders>
              <w:left w:val="single" w:sz="4" w:space="0" w:color="auto"/>
            </w:tcBorders>
            <w:shd w:val="clear" w:color="auto" w:fill="auto"/>
            <w:vAlign w:val="center"/>
          </w:tcPr>
          <w:p w14:paraId="35660B07" w14:textId="77777777" w:rsidR="002B2B1A" w:rsidRPr="00053B44" w:rsidRDefault="002B2B1A" w:rsidP="00B13CAC">
            <w:pPr>
              <w:widowControl w:val="0"/>
              <w:suppressAutoHyphens/>
              <w:spacing w:after="0" w:line="240" w:lineRule="auto"/>
              <w:ind w:left="157" w:right="-37"/>
              <w:rPr>
                <w:rFonts w:eastAsia="Lucida Sans Unicode"/>
                <w:kern w:val="1"/>
                <w:lang/>
              </w:rPr>
            </w:pPr>
            <w:r w:rsidRPr="00053B44">
              <w:rPr>
                <w:rFonts w:eastAsia="Lucida Sans Unicode"/>
                <w:kern w:val="1"/>
                <w:lang/>
              </w:rPr>
              <w:t>2.5</w:t>
            </w:r>
          </w:p>
        </w:tc>
        <w:tc>
          <w:tcPr>
            <w:tcW w:w="3828" w:type="dxa"/>
            <w:tcBorders>
              <w:bottom w:val="single" w:sz="4" w:space="0" w:color="auto"/>
            </w:tcBorders>
            <w:tcMar>
              <w:left w:w="0" w:type="dxa"/>
              <w:right w:w="0" w:type="dxa"/>
            </w:tcMar>
            <w:vAlign w:val="center"/>
          </w:tcPr>
          <w:p w14:paraId="26C1E2FC" w14:textId="77777777" w:rsidR="002B2B1A" w:rsidRPr="00053B44" w:rsidRDefault="002B2B1A" w:rsidP="00B13CAC">
            <w:pPr>
              <w:widowControl w:val="0"/>
              <w:suppressAutoHyphens/>
              <w:spacing w:after="0" w:line="240" w:lineRule="auto"/>
              <w:ind w:left="140" w:right="72"/>
              <w:rPr>
                <w:rFonts w:eastAsia="Lucida Sans Unicode"/>
                <w:kern w:val="1"/>
                <w:lang/>
              </w:rPr>
            </w:pPr>
            <w:r w:rsidRPr="00053B44">
              <w:rPr>
                <w:rFonts w:eastAsia="Lucida Sans Unicode"/>
                <w:kern w:val="1"/>
                <w:lang/>
              </w:rPr>
              <w:t xml:space="preserve">Конденсаторная установка, 0,4 </w:t>
            </w:r>
            <w:proofErr w:type="spellStart"/>
            <w:r w:rsidRPr="00053B44">
              <w:rPr>
                <w:rFonts w:eastAsia="Lucida Sans Unicode"/>
                <w:kern w:val="1"/>
                <w:lang/>
              </w:rPr>
              <w:t>кВ</w:t>
            </w:r>
            <w:proofErr w:type="spellEnd"/>
            <w:r w:rsidRPr="00053B44">
              <w:rPr>
                <w:rFonts w:eastAsia="Lucida Sans Unicode"/>
                <w:kern w:val="1"/>
                <w:lang/>
              </w:rPr>
              <w:t xml:space="preserve">, 250 </w:t>
            </w:r>
            <w:proofErr w:type="spellStart"/>
            <w:r w:rsidRPr="00053B44">
              <w:rPr>
                <w:rFonts w:eastAsia="Lucida Sans Unicode"/>
                <w:kern w:val="1"/>
                <w:lang/>
              </w:rPr>
              <w:t>кВАр</w:t>
            </w:r>
            <w:proofErr w:type="spellEnd"/>
            <w:r w:rsidRPr="00053B44">
              <w:rPr>
                <w:rFonts w:eastAsia="Lucida Sans Unicode"/>
                <w:kern w:val="1"/>
                <w:lang/>
              </w:rPr>
              <w:t xml:space="preserve">, </w:t>
            </w:r>
            <w:r w:rsidRPr="00053B44">
              <w:rPr>
                <w:rFonts w:eastAsia="Lucida Sans Unicode"/>
                <w:kern w:val="1"/>
                <w:lang w:val="en-US"/>
              </w:rPr>
              <w:t>IP</w:t>
            </w:r>
            <w:r w:rsidRPr="00053B44">
              <w:rPr>
                <w:rFonts w:eastAsia="Lucida Sans Unicode"/>
                <w:kern w:val="1"/>
                <w:lang/>
              </w:rPr>
              <w:t>31</w:t>
            </w:r>
          </w:p>
        </w:tc>
        <w:tc>
          <w:tcPr>
            <w:tcW w:w="3118" w:type="dxa"/>
            <w:tcMar>
              <w:left w:w="0" w:type="dxa"/>
              <w:right w:w="0" w:type="dxa"/>
            </w:tcMar>
            <w:vAlign w:val="center"/>
          </w:tcPr>
          <w:p w14:paraId="772DB669" w14:textId="77777777" w:rsidR="002B2B1A" w:rsidRPr="00053B44" w:rsidRDefault="002B2B1A" w:rsidP="00B13CAC">
            <w:pPr>
              <w:widowControl w:val="0"/>
              <w:suppressAutoHyphens/>
              <w:spacing w:after="0" w:line="240" w:lineRule="auto"/>
              <w:ind w:left="140"/>
              <w:outlineLvl w:val="4"/>
              <w:rPr>
                <w:rFonts w:eastAsia="Lucida Sans Unicode"/>
                <w:kern w:val="1"/>
                <w:lang/>
              </w:rPr>
            </w:pPr>
            <w:r w:rsidRPr="00053B44">
              <w:rPr>
                <w:rFonts w:eastAsia="Lucida Sans Unicode"/>
                <w:kern w:val="1"/>
                <w:lang/>
              </w:rPr>
              <w:t>УКРФ58-0,4-250-25-У3</w:t>
            </w:r>
          </w:p>
        </w:tc>
        <w:tc>
          <w:tcPr>
            <w:tcW w:w="992" w:type="dxa"/>
            <w:tcMar>
              <w:left w:w="0" w:type="dxa"/>
              <w:right w:w="0" w:type="dxa"/>
            </w:tcMar>
            <w:vAlign w:val="center"/>
          </w:tcPr>
          <w:p w14:paraId="2FBBC452"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шт.</w:t>
            </w:r>
          </w:p>
        </w:tc>
        <w:tc>
          <w:tcPr>
            <w:tcW w:w="863" w:type="dxa"/>
            <w:tcMar>
              <w:left w:w="0" w:type="dxa"/>
              <w:right w:w="0" w:type="dxa"/>
            </w:tcMar>
            <w:vAlign w:val="center"/>
          </w:tcPr>
          <w:p w14:paraId="5167401A"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1</w:t>
            </w:r>
          </w:p>
        </w:tc>
      </w:tr>
      <w:tr w:rsidR="002B2B1A" w:rsidRPr="00053B44" w14:paraId="6C56E1C8" w14:textId="77777777" w:rsidTr="00B13CAC">
        <w:trPr>
          <w:cantSplit/>
          <w:trHeight w:val="546"/>
          <w:jc w:val="center"/>
        </w:trPr>
        <w:tc>
          <w:tcPr>
            <w:tcW w:w="582" w:type="dxa"/>
            <w:tcBorders>
              <w:left w:val="single" w:sz="4" w:space="0" w:color="auto"/>
            </w:tcBorders>
            <w:shd w:val="clear" w:color="auto" w:fill="auto"/>
            <w:vAlign w:val="center"/>
          </w:tcPr>
          <w:p w14:paraId="4F6B559D" w14:textId="77777777" w:rsidR="002B2B1A" w:rsidRPr="00053B44" w:rsidRDefault="002B2B1A" w:rsidP="00B13CAC">
            <w:pPr>
              <w:widowControl w:val="0"/>
              <w:suppressAutoHyphens/>
              <w:spacing w:after="0" w:line="240" w:lineRule="auto"/>
              <w:ind w:left="157" w:right="-37"/>
              <w:rPr>
                <w:rFonts w:eastAsia="Lucida Sans Unicode"/>
                <w:b/>
                <w:kern w:val="1"/>
                <w:lang/>
              </w:rPr>
            </w:pPr>
            <w:r w:rsidRPr="00053B44">
              <w:rPr>
                <w:rFonts w:eastAsia="Lucida Sans Unicode"/>
                <w:b/>
                <w:kern w:val="1"/>
                <w:lang/>
              </w:rPr>
              <w:t>3.</w:t>
            </w:r>
          </w:p>
        </w:tc>
        <w:tc>
          <w:tcPr>
            <w:tcW w:w="3828" w:type="dxa"/>
            <w:tcBorders>
              <w:bottom w:val="single" w:sz="4" w:space="0" w:color="auto"/>
            </w:tcBorders>
            <w:shd w:val="clear" w:color="auto" w:fill="auto"/>
            <w:tcMar>
              <w:left w:w="0" w:type="dxa"/>
              <w:right w:w="0" w:type="dxa"/>
            </w:tcMar>
            <w:vAlign w:val="center"/>
          </w:tcPr>
          <w:p w14:paraId="63C05A13" w14:textId="77777777" w:rsidR="002B2B1A" w:rsidRPr="00053B44" w:rsidRDefault="002B2B1A" w:rsidP="00B13CAC">
            <w:pPr>
              <w:widowControl w:val="0"/>
              <w:suppressAutoHyphens/>
              <w:spacing w:after="0" w:line="240" w:lineRule="auto"/>
              <w:ind w:left="140" w:right="72"/>
              <w:rPr>
                <w:rFonts w:eastAsia="Lucida Sans Unicode"/>
                <w:b/>
                <w:kern w:val="1"/>
                <w:lang/>
              </w:rPr>
            </w:pPr>
            <w:r w:rsidRPr="00053B44">
              <w:rPr>
                <w:rFonts w:eastAsia="Lucida Sans Unicode"/>
                <w:b/>
                <w:kern w:val="1"/>
                <w:lang/>
              </w:rPr>
              <w:t>Распределительный щит ГРЩ, в составе:</w:t>
            </w:r>
          </w:p>
        </w:tc>
        <w:tc>
          <w:tcPr>
            <w:tcW w:w="3118" w:type="dxa"/>
            <w:shd w:val="clear" w:color="auto" w:fill="auto"/>
            <w:tcMar>
              <w:left w:w="0" w:type="dxa"/>
              <w:right w:w="0" w:type="dxa"/>
            </w:tcMar>
            <w:vAlign w:val="center"/>
          </w:tcPr>
          <w:p w14:paraId="654C81BD" w14:textId="77777777" w:rsidR="002B2B1A" w:rsidRPr="00053B44" w:rsidRDefault="002B2B1A" w:rsidP="00B13CAC">
            <w:pPr>
              <w:widowControl w:val="0"/>
              <w:suppressAutoHyphens/>
              <w:spacing w:after="0" w:line="240" w:lineRule="auto"/>
              <w:ind w:left="140"/>
              <w:outlineLvl w:val="4"/>
              <w:rPr>
                <w:rFonts w:eastAsia="Lucida Sans Unicode"/>
                <w:b/>
                <w:kern w:val="1"/>
                <w:lang/>
              </w:rPr>
            </w:pPr>
          </w:p>
        </w:tc>
        <w:tc>
          <w:tcPr>
            <w:tcW w:w="992" w:type="dxa"/>
            <w:shd w:val="clear" w:color="auto" w:fill="auto"/>
            <w:tcMar>
              <w:left w:w="0" w:type="dxa"/>
              <w:right w:w="0" w:type="dxa"/>
            </w:tcMar>
            <w:vAlign w:val="center"/>
          </w:tcPr>
          <w:p w14:paraId="431A0CA5" w14:textId="77777777" w:rsidR="002B2B1A" w:rsidRPr="00053B44" w:rsidRDefault="002B2B1A" w:rsidP="00B13CAC">
            <w:pPr>
              <w:widowControl w:val="0"/>
              <w:suppressAutoHyphens/>
              <w:spacing w:after="0" w:line="240" w:lineRule="auto"/>
              <w:ind w:left="140"/>
              <w:rPr>
                <w:rFonts w:eastAsia="Lucida Sans Unicode"/>
                <w:b/>
                <w:kern w:val="1"/>
                <w:lang/>
              </w:rPr>
            </w:pPr>
            <w:proofErr w:type="spellStart"/>
            <w:r w:rsidRPr="00053B44">
              <w:rPr>
                <w:rFonts w:eastAsia="Lucida Sans Unicode"/>
                <w:b/>
                <w:kern w:val="1"/>
                <w:lang/>
              </w:rPr>
              <w:t>Компл</w:t>
            </w:r>
            <w:proofErr w:type="spellEnd"/>
            <w:r w:rsidRPr="00053B44">
              <w:rPr>
                <w:rFonts w:eastAsia="Lucida Sans Unicode"/>
                <w:b/>
                <w:kern w:val="1"/>
                <w:lang/>
              </w:rPr>
              <w:t>.</w:t>
            </w:r>
          </w:p>
        </w:tc>
        <w:tc>
          <w:tcPr>
            <w:tcW w:w="863" w:type="dxa"/>
            <w:shd w:val="clear" w:color="auto" w:fill="auto"/>
            <w:tcMar>
              <w:left w:w="0" w:type="dxa"/>
              <w:right w:w="0" w:type="dxa"/>
            </w:tcMar>
            <w:vAlign w:val="center"/>
          </w:tcPr>
          <w:p w14:paraId="5963FFBD" w14:textId="77777777" w:rsidR="002B2B1A" w:rsidRPr="00053B44" w:rsidRDefault="002B2B1A" w:rsidP="00B13CAC">
            <w:pPr>
              <w:widowControl w:val="0"/>
              <w:suppressAutoHyphens/>
              <w:spacing w:after="0" w:line="240" w:lineRule="auto"/>
              <w:ind w:left="140"/>
              <w:jc w:val="center"/>
              <w:rPr>
                <w:rFonts w:eastAsia="Lucida Sans Unicode"/>
                <w:b/>
                <w:kern w:val="1"/>
                <w:lang/>
              </w:rPr>
            </w:pPr>
            <w:r w:rsidRPr="00053B44">
              <w:rPr>
                <w:rFonts w:eastAsia="Lucida Sans Unicode"/>
                <w:b/>
                <w:kern w:val="1"/>
                <w:lang/>
              </w:rPr>
              <w:t>1</w:t>
            </w:r>
          </w:p>
        </w:tc>
      </w:tr>
      <w:tr w:rsidR="002B2B1A" w:rsidRPr="00053B44" w14:paraId="7371000A" w14:textId="77777777" w:rsidTr="00B13CAC">
        <w:trPr>
          <w:cantSplit/>
          <w:trHeight w:val="546"/>
          <w:jc w:val="center"/>
        </w:trPr>
        <w:tc>
          <w:tcPr>
            <w:tcW w:w="582" w:type="dxa"/>
            <w:tcBorders>
              <w:left w:val="single" w:sz="4" w:space="0" w:color="auto"/>
            </w:tcBorders>
            <w:shd w:val="clear" w:color="auto" w:fill="auto"/>
            <w:vAlign w:val="center"/>
          </w:tcPr>
          <w:p w14:paraId="5C20939D" w14:textId="77777777" w:rsidR="002B2B1A" w:rsidRPr="00053B44" w:rsidRDefault="002B2B1A" w:rsidP="00B13CAC">
            <w:pPr>
              <w:widowControl w:val="0"/>
              <w:suppressAutoHyphens/>
              <w:spacing w:after="0" w:line="240" w:lineRule="auto"/>
              <w:ind w:left="157" w:right="-37"/>
              <w:rPr>
                <w:rFonts w:eastAsia="Lucida Sans Unicode"/>
                <w:kern w:val="1"/>
                <w:lang/>
              </w:rPr>
            </w:pPr>
            <w:r w:rsidRPr="00053B44">
              <w:rPr>
                <w:rFonts w:eastAsia="Lucida Sans Unicode"/>
                <w:kern w:val="1"/>
                <w:lang/>
              </w:rPr>
              <w:t>3.1</w:t>
            </w:r>
          </w:p>
        </w:tc>
        <w:tc>
          <w:tcPr>
            <w:tcW w:w="3828" w:type="dxa"/>
            <w:tcBorders>
              <w:bottom w:val="single" w:sz="4" w:space="0" w:color="auto"/>
            </w:tcBorders>
            <w:tcMar>
              <w:left w:w="0" w:type="dxa"/>
              <w:right w:w="0" w:type="dxa"/>
            </w:tcMar>
            <w:vAlign w:val="center"/>
          </w:tcPr>
          <w:p w14:paraId="68CBE5D8" w14:textId="77777777" w:rsidR="002B2B1A" w:rsidRPr="00053B44" w:rsidRDefault="002B2B1A" w:rsidP="00B13CAC">
            <w:pPr>
              <w:widowControl w:val="0"/>
              <w:suppressAutoHyphens/>
              <w:spacing w:after="0" w:line="240" w:lineRule="auto"/>
              <w:ind w:left="140" w:right="72"/>
              <w:rPr>
                <w:rFonts w:eastAsia="Lucida Sans Unicode"/>
                <w:kern w:val="1"/>
                <w:lang/>
              </w:rPr>
            </w:pPr>
            <w:r w:rsidRPr="00053B44">
              <w:rPr>
                <w:rFonts w:eastAsia="Lucida Sans Unicode"/>
                <w:kern w:val="1"/>
                <w:lang/>
              </w:rPr>
              <w:t xml:space="preserve">РУ-0,4 </w:t>
            </w:r>
            <w:proofErr w:type="spellStart"/>
            <w:r w:rsidRPr="00053B44">
              <w:rPr>
                <w:rFonts w:eastAsia="Lucida Sans Unicode"/>
                <w:kern w:val="1"/>
                <w:lang/>
              </w:rPr>
              <w:t>кВ</w:t>
            </w:r>
            <w:proofErr w:type="spellEnd"/>
            <w:r w:rsidRPr="00053B44">
              <w:rPr>
                <w:rFonts w:eastAsia="Lucida Sans Unicode"/>
                <w:kern w:val="1"/>
                <w:lang/>
              </w:rPr>
              <w:t xml:space="preserve"> из низковольтных шкафов (4 шт.)</w:t>
            </w:r>
          </w:p>
        </w:tc>
        <w:tc>
          <w:tcPr>
            <w:tcW w:w="3118" w:type="dxa"/>
            <w:tcMar>
              <w:left w:w="0" w:type="dxa"/>
              <w:right w:w="0" w:type="dxa"/>
            </w:tcMar>
            <w:vAlign w:val="center"/>
          </w:tcPr>
          <w:p w14:paraId="713D7A50" w14:textId="77777777" w:rsidR="002B2B1A" w:rsidRPr="00053B44" w:rsidRDefault="002B2B1A" w:rsidP="00B13CAC">
            <w:pPr>
              <w:widowControl w:val="0"/>
              <w:suppressAutoHyphens/>
              <w:spacing w:after="0" w:line="240" w:lineRule="auto"/>
              <w:ind w:left="140"/>
              <w:outlineLvl w:val="4"/>
              <w:rPr>
                <w:rFonts w:eastAsia="Lucida Sans Unicode"/>
                <w:kern w:val="1"/>
                <w:lang/>
              </w:rPr>
            </w:pPr>
          </w:p>
        </w:tc>
        <w:tc>
          <w:tcPr>
            <w:tcW w:w="992" w:type="dxa"/>
            <w:tcMar>
              <w:left w:w="0" w:type="dxa"/>
              <w:right w:w="0" w:type="dxa"/>
            </w:tcMar>
            <w:vAlign w:val="center"/>
          </w:tcPr>
          <w:p w14:paraId="5E8A5003" w14:textId="77777777" w:rsidR="002B2B1A" w:rsidRPr="00053B44" w:rsidRDefault="002B2B1A" w:rsidP="00B13CAC">
            <w:pPr>
              <w:widowControl w:val="0"/>
              <w:suppressAutoHyphens/>
              <w:spacing w:after="0" w:line="240" w:lineRule="auto"/>
              <w:ind w:left="140"/>
              <w:rPr>
                <w:rFonts w:eastAsia="Lucida Sans Unicode"/>
                <w:kern w:val="1"/>
                <w:lang/>
              </w:rPr>
            </w:pPr>
            <w:proofErr w:type="spellStart"/>
            <w:r w:rsidRPr="00053B44">
              <w:rPr>
                <w:rFonts w:eastAsia="Lucida Sans Unicode"/>
                <w:kern w:val="1"/>
                <w:lang/>
              </w:rPr>
              <w:t>Компл</w:t>
            </w:r>
            <w:proofErr w:type="spellEnd"/>
            <w:r w:rsidRPr="00053B44">
              <w:rPr>
                <w:rFonts w:eastAsia="Lucida Sans Unicode"/>
                <w:kern w:val="1"/>
                <w:lang/>
              </w:rPr>
              <w:t>.</w:t>
            </w:r>
          </w:p>
        </w:tc>
        <w:tc>
          <w:tcPr>
            <w:tcW w:w="863" w:type="dxa"/>
            <w:tcMar>
              <w:left w:w="0" w:type="dxa"/>
              <w:right w:w="0" w:type="dxa"/>
            </w:tcMar>
            <w:vAlign w:val="center"/>
          </w:tcPr>
          <w:p w14:paraId="7B2C7427" w14:textId="77777777" w:rsidR="002B2B1A" w:rsidRPr="00053B44" w:rsidRDefault="002B2B1A" w:rsidP="00B13CAC">
            <w:pPr>
              <w:widowControl w:val="0"/>
              <w:suppressAutoHyphens/>
              <w:spacing w:after="0" w:line="240" w:lineRule="auto"/>
              <w:ind w:left="140"/>
              <w:jc w:val="center"/>
              <w:rPr>
                <w:rFonts w:eastAsia="Lucida Sans Unicode"/>
                <w:kern w:val="1"/>
                <w:lang/>
              </w:rPr>
            </w:pPr>
            <w:r w:rsidRPr="00053B44">
              <w:rPr>
                <w:rFonts w:eastAsia="Lucida Sans Unicode"/>
                <w:kern w:val="1"/>
                <w:lang/>
              </w:rPr>
              <w:t>1</w:t>
            </w:r>
          </w:p>
        </w:tc>
      </w:tr>
      <w:tr w:rsidR="002B2B1A" w:rsidRPr="00053B44" w14:paraId="25E05C55" w14:textId="77777777" w:rsidTr="00B13CAC">
        <w:trPr>
          <w:cantSplit/>
          <w:trHeight w:val="397"/>
          <w:jc w:val="center"/>
        </w:trPr>
        <w:tc>
          <w:tcPr>
            <w:tcW w:w="582" w:type="dxa"/>
            <w:tcBorders>
              <w:left w:val="single" w:sz="4" w:space="0" w:color="auto"/>
            </w:tcBorders>
            <w:shd w:val="clear" w:color="auto" w:fill="auto"/>
            <w:vAlign w:val="center"/>
          </w:tcPr>
          <w:p w14:paraId="511B73D9" w14:textId="77777777" w:rsidR="002B2B1A" w:rsidRPr="00053B44" w:rsidRDefault="002B2B1A" w:rsidP="00B13CAC">
            <w:pPr>
              <w:widowControl w:val="0"/>
              <w:suppressAutoHyphens/>
              <w:spacing w:after="0" w:line="240" w:lineRule="auto"/>
              <w:ind w:left="157" w:right="-37"/>
              <w:rPr>
                <w:rFonts w:eastAsia="Lucida Sans Unicode"/>
                <w:kern w:val="1"/>
                <w:lang/>
              </w:rPr>
            </w:pPr>
            <w:r w:rsidRPr="00053B44">
              <w:rPr>
                <w:rFonts w:eastAsia="Lucida Sans Unicode"/>
                <w:kern w:val="1"/>
                <w:lang/>
              </w:rPr>
              <w:t>3.2</w:t>
            </w:r>
          </w:p>
        </w:tc>
        <w:tc>
          <w:tcPr>
            <w:tcW w:w="3828" w:type="dxa"/>
            <w:tcMar>
              <w:left w:w="0" w:type="dxa"/>
              <w:right w:w="0" w:type="dxa"/>
            </w:tcMar>
            <w:vAlign w:val="center"/>
          </w:tcPr>
          <w:p w14:paraId="25381B2F" w14:textId="77777777" w:rsidR="002B2B1A" w:rsidRPr="00053B44" w:rsidRDefault="002B2B1A" w:rsidP="00B13CAC">
            <w:pPr>
              <w:widowControl w:val="0"/>
              <w:suppressAutoHyphens/>
              <w:spacing w:after="0" w:line="240" w:lineRule="auto"/>
              <w:ind w:left="140" w:right="72"/>
              <w:rPr>
                <w:rFonts w:eastAsia="Lucida Sans Unicode"/>
                <w:kern w:val="1"/>
                <w:lang/>
              </w:rPr>
            </w:pPr>
            <w:r w:rsidRPr="00053B44">
              <w:rPr>
                <w:rFonts w:eastAsia="Lucida Sans Unicode"/>
                <w:kern w:val="1"/>
                <w:lang/>
              </w:rPr>
              <w:t xml:space="preserve">Конденсаторная установка, 0,4 </w:t>
            </w:r>
            <w:proofErr w:type="spellStart"/>
            <w:r w:rsidRPr="00053B44">
              <w:rPr>
                <w:rFonts w:eastAsia="Lucida Sans Unicode"/>
                <w:kern w:val="1"/>
                <w:lang/>
              </w:rPr>
              <w:t>кВ</w:t>
            </w:r>
            <w:proofErr w:type="spellEnd"/>
            <w:r w:rsidRPr="00053B44">
              <w:rPr>
                <w:rFonts w:eastAsia="Lucida Sans Unicode"/>
                <w:kern w:val="1"/>
                <w:lang/>
              </w:rPr>
              <w:t xml:space="preserve">, 140 </w:t>
            </w:r>
            <w:proofErr w:type="spellStart"/>
            <w:r w:rsidRPr="00053B44">
              <w:rPr>
                <w:rFonts w:eastAsia="Lucida Sans Unicode"/>
                <w:kern w:val="1"/>
                <w:lang/>
              </w:rPr>
              <w:t>кВАр</w:t>
            </w:r>
            <w:proofErr w:type="spellEnd"/>
            <w:r w:rsidRPr="00053B44">
              <w:rPr>
                <w:rFonts w:eastAsia="Lucida Sans Unicode"/>
                <w:kern w:val="1"/>
                <w:lang/>
              </w:rPr>
              <w:t xml:space="preserve">, </w:t>
            </w:r>
            <w:r w:rsidRPr="00053B44">
              <w:rPr>
                <w:rFonts w:eastAsia="Lucida Sans Unicode"/>
                <w:kern w:val="1"/>
                <w:lang w:val="en-US"/>
              </w:rPr>
              <w:t>IP</w:t>
            </w:r>
            <w:r w:rsidRPr="00053B44">
              <w:rPr>
                <w:rFonts w:eastAsia="Lucida Sans Unicode"/>
                <w:kern w:val="1"/>
                <w:lang/>
              </w:rPr>
              <w:t>31</w:t>
            </w:r>
          </w:p>
        </w:tc>
        <w:tc>
          <w:tcPr>
            <w:tcW w:w="3118" w:type="dxa"/>
            <w:tcMar>
              <w:left w:w="0" w:type="dxa"/>
              <w:right w:w="0" w:type="dxa"/>
            </w:tcMar>
            <w:vAlign w:val="center"/>
          </w:tcPr>
          <w:p w14:paraId="74779B42" w14:textId="77777777" w:rsidR="002B2B1A" w:rsidRPr="00053B44" w:rsidRDefault="002B2B1A" w:rsidP="00B13CAC">
            <w:pPr>
              <w:widowControl w:val="0"/>
              <w:suppressAutoHyphens/>
              <w:spacing w:after="0" w:line="240" w:lineRule="auto"/>
              <w:ind w:left="140"/>
              <w:outlineLvl w:val="4"/>
              <w:rPr>
                <w:rFonts w:eastAsia="Lucida Sans Unicode"/>
                <w:kern w:val="1"/>
                <w:lang/>
              </w:rPr>
            </w:pPr>
            <w:r w:rsidRPr="00053B44">
              <w:rPr>
                <w:rFonts w:eastAsia="Lucida Sans Unicode"/>
                <w:kern w:val="1"/>
                <w:lang/>
              </w:rPr>
              <w:t>УКРФ58-0,4-140-25-У3</w:t>
            </w:r>
          </w:p>
        </w:tc>
        <w:tc>
          <w:tcPr>
            <w:tcW w:w="992" w:type="dxa"/>
            <w:tcMar>
              <w:left w:w="0" w:type="dxa"/>
              <w:right w:w="0" w:type="dxa"/>
            </w:tcMar>
            <w:vAlign w:val="center"/>
          </w:tcPr>
          <w:p w14:paraId="2B8C343B"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шт.</w:t>
            </w:r>
          </w:p>
        </w:tc>
        <w:tc>
          <w:tcPr>
            <w:tcW w:w="863" w:type="dxa"/>
            <w:tcMar>
              <w:left w:w="0" w:type="dxa"/>
              <w:right w:w="0" w:type="dxa"/>
            </w:tcMar>
            <w:vAlign w:val="center"/>
          </w:tcPr>
          <w:p w14:paraId="3CBC7BA6" w14:textId="77777777" w:rsidR="002B2B1A" w:rsidRPr="00053B44" w:rsidRDefault="002B2B1A" w:rsidP="00B13CAC">
            <w:pPr>
              <w:widowControl w:val="0"/>
              <w:suppressAutoHyphens/>
              <w:spacing w:after="0" w:line="240" w:lineRule="auto"/>
              <w:ind w:left="142"/>
              <w:jc w:val="center"/>
              <w:rPr>
                <w:rFonts w:eastAsia="Lucida Sans Unicode"/>
                <w:kern w:val="1"/>
                <w:lang/>
              </w:rPr>
            </w:pPr>
            <w:r w:rsidRPr="00053B44">
              <w:rPr>
                <w:rFonts w:eastAsia="Lucida Sans Unicode"/>
                <w:kern w:val="1"/>
                <w:lang/>
              </w:rPr>
              <w:t>1</w:t>
            </w:r>
          </w:p>
        </w:tc>
      </w:tr>
      <w:tr w:rsidR="002B2B1A" w:rsidRPr="00053B44" w14:paraId="4339B09F" w14:textId="77777777" w:rsidTr="00B13CAC">
        <w:trPr>
          <w:cantSplit/>
          <w:trHeight w:val="397"/>
          <w:jc w:val="center"/>
        </w:trPr>
        <w:tc>
          <w:tcPr>
            <w:tcW w:w="9383" w:type="dxa"/>
            <w:gridSpan w:val="5"/>
            <w:tcBorders>
              <w:left w:val="single" w:sz="4" w:space="0" w:color="auto"/>
            </w:tcBorders>
            <w:shd w:val="clear" w:color="auto" w:fill="auto"/>
            <w:vAlign w:val="center"/>
          </w:tcPr>
          <w:p w14:paraId="2B42F83B" w14:textId="77777777" w:rsidR="002B2B1A" w:rsidRPr="00053B44" w:rsidRDefault="002B2B1A" w:rsidP="00B13CAC">
            <w:pPr>
              <w:autoSpaceDE w:val="0"/>
              <w:autoSpaceDN w:val="0"/>
              <w:adjustRightInd w:val="0"/>
              <w:spacing w:after="0" w:line="240" w:lineRule="auto"/>
              <w:jc w:val="center"/>
              <w:rPr>
                <w:rFonts w:eastAsia="Lucida Sans Unicode"/>
                <w:kern w:val="1"/>
                <w:lang/>
              </w:rPr>
            </w:pPr>
            <w:r w:rsidRPr="00053B44">
              <w:rPr>
                <w:rFonts w:eastAsia="Lucida Sans Unicode"/>
                <w:kern w:val="1"/>
                <w:lang/>
              </w:rPr>
              <w:t>Примечание: Оборудование и материалы могут быть заменены на эквивалентное с сохранением в полной мере всех технических и габаритно-весовых характеристик.</w:t>
            </w:r>
          </w:p>
        </w:tc>
      </w:tr>
    </w:tbl>
    <w:p w14:paraId="17399EA7" w14:textId="77777777" w:rsidR="002B2B1A" w:rsidRPr="00053B44" w:rsidRDefault="002B2B1A" w:rsidP="002B2B1A">
      <w:pPr>
        <w:widowControl w:val="0"/>
        <w:shd w:val="clear" w:color="auto" w:fill="FFFFFF"/>
        <w:tabs>
          <w:tab w:val="left" w:pos="851"/>
        </w:tabs>
        <w:suppressAutoHyphens/>
        <w:spacing w:after="120"/>
        <w:ind w:left="1080"/>
        <w:jc w:val="both"/>
        <w:rPr>
          <w:rFonts w:eastAsia="Times New Roman"/>
          <w:b/>
          <w:kern w:val="2"/>
          <w:lang w:eastAsia="ru-RU"/>
        </w:rPr>
      </w:pPr>
    </w:p>
    <w:p w14:paraId="18882CCF" w14:textId="77777777" w:rsidR="002B2B1A" w:rsidRPr="00053B44" w:rsidRDefault="002B2B1A" w:rsidP="006B089A">
      <w:pPr>
        <w:widowControl w:val="0"/>
        <w:numPr>
          <w:ilvl w:val="0"/>
          <w:numId w:val="26"/>
        </w:numPr>
        <w:shd w:val="clear" w:color="auto" w:fill="FFFFFF"/>
        <w:tabs>
          <w:tab w:val="left" w:pos="851"/>
        </w:tabs>
        <w:suppressAutoHyphens/>
        <w:spacing w:after="120" w:line="240" w:lineRule="auto"/>
        <w:jc w:val="both"/>
        <w:rPr>
          <w:rFonts w:eastAsia="Times New Roman"/>
          <w:b/>
          <w:kern w:val="2"/>
          <w:lang w:eastAsia="ru-RU"/>
        </w:rPr>
      </w:pPr>
      <w:r w:rsidRPr="00053B44">
        <w:rPr>
          <w:rFonts w:eastAsia="Times New Roman"/>
          <w:b/>
          <w:kern w:val="1"/>
          <w:lang/>
        </w:rPr>
        <w:t>Требования к основным параметрам и характеристикам поставляемого оборудования:</w:t>
      </w:r>
    </w:p>
    <w:p w14:paraId="3B2BC742" w14:textId="77777777" w:rsidR="002B2B1A" w:rsidRPr="00053B44" w:rsidRDefault="002B2B1A" w:rsidP="002B2B1A">
      <w:pPr>
        <w:widowControl w:val="0"/>
        <w:shd w:val="clear" w:color="auto" w:fill="FFFFFF"/>
        <w:spacing w:before="240" w:after="0" w:line="300" w:lineRule="auto"/>
        <w:ind w:firstLine="1134"/>
        <w:jc w:val="both"/>
        <w:rPr>
          <w:rFonts w:eastAsia="Arial"/>
          <w:b/>
          <w:i/>
          <w:u w:val="single"/>
          <w:lang w:eastAsia="ru-RU"/>
        </w:rPr>
      </w:pPr>
      <w:r w:rsidRPr="00053B44">
        <w:rPr>
          <w:rFonts w:eastAsia="Arial"/>
          <w:b/>
          <w:i/>
          <w:u w:val="single"/>
          <w:lang w:eastAsia="ru-RU"/>
        </w:rPr>
        <w:t xml:space="preserve">РУВН 10 </w:t>
      </w:r>
      <w:proofErr w:type="spellStart"/>
      <w:r w:rsidRPr="00053B44">
        <w:rPr>
          <w:rFonts w:eastAsia="Arial"/>
          <w:b/>
          <w:i/>
          <w:u w:val="single"/>
          <w:lang w:eastAsia="ru-RU"/>
        </w:rPr>
        <w:t>кВ</w:t>
      </w:r>
      <w:proofErr w:type="spellEnd"/>
      <w:r w:rsidRPr="00053B44">
        <w:rPr>
          <w:rFonts w:eastAsia="Arial"/>
          <w:b/>
          <w:i/>
          <w:u w:val="single"/>
          <w:lang w:eastAsia="ru-RU"/>
        </w:rPr>
        <w:t>:</w:t>
      </w:r>
    </w:p>
    <w:p w14:paraId="19880273" w14:textId="77777777" w:rsidR="002B2B1A" w:rsidRPr="00053B44" w:rsidRDefault="002B2B1A" w:rsidP="006B089A">
      <w:pPr>
        <w:widowControl w:val="0"/>
        <w:numPr>
          <w:ilvl w:val="0"/>
          <w:numId w:val="27"/>
        </w:numPr>
        <w:suppressAutoHyphens/>
        <w:spacing w:after="0" w:line="240" w:lineRule="auto"/>
        <w:ind w:left="0" w:firstLine="1069"/>
        <w:rPr>
          <w:rFonts w:eastAsia="Lucida Sans Unicode"/>
          <w:kern w:val="1"/>
          <w:lang/>
        </w:rPr>
      </w:pPr>
      <w:r w:rsidRPr="00053B44">
        <w:rPr>
          <w:rFonts w:eastAsia="Lucida Sans Unicode"/>
          <w:kern w:val="1"/>
          <w:lang/>
        </w:rPr>
        <w:t xml:space="preserve">Тип ячеек </w:t>
      </w:r>
      <w:r w:rsidRPr="00053B44">
        <w:rPr>
          <w:rFonts w:eastAsia="Lucida Sans Unicode"/>
          <w:color w:val="000000"/>
          <w:kern w:val="1"/>
          <w:lang/>
        </w:rPr>
        <w:t xml:space="preserve">– </w:t>
      </w:r>
      <w:r w:rsidRPr="00053B44">
        <w:rPr>
          <w:rFonts w:eastAsia="Lucida Sans Unicode"/>
          <w:kern w:val="1"/>
          <w:lang/>
        </w:rPr>
        <w:t xml:space="preserve"> КСО;</w:t>
      </w:r>
    </w:p>
    <w:p w14:paraId="11D2B698" w14:textId="77777777" w:rsidR="002B2B1A" w:rsidRPr="00053B44" w:rsidRDefault="002B2B1A" w:rsidP="006B089A">
      <w:pPr>
        <w:widowControl w:val="0"/>
        <w:numPr>
          <w:ilvl w:val="0"/>
          <w:numId w:val="27"/>
        </w:numPr>
        <w:suppressAutoHyphens/>
        <w:spacing w:after="0" w:line="240" w:lineRule="auto"/>
        <w:ind w:left="0" w:firstLine="1069"/>
        <w:rPr>
          <w:rFonts w:eastAsia="Lucida Sans Unicode"/>
          <w:kern w:val="1"/>
          <w:lang/>
        </w:rPr>
      </w:pPr>
      <w:r w:rsidRPr="00053B44">
        <w:rPr>
          <w:rFonts w:eastAsia="Lucida Sans Unicode"/>
          <w:kern w:val="1"/>
          <w:lang/>
        </w:rPr>
        <w:t xml:space="preserve">Тип обслуживания </w:t>
      </w:r>
      <w:r w:rsidRPr="00053B44">
        <w:rPr>
          <w:rFonts w:eastAsia="Lucida Sans Unicode"/>
          <w:color w:val="000000"/>
          <w:kern w:val="1"/>
          <w:lang/>
        </w:rPr>
        <w:t xml:space="preserve">– </w:t>
      </w:r>
      <w:r w:rsidRPr="00053B44">
        <w:rPr>
          <w:rFonts w:eastAsia="Lucida Sans Unicode"/>
          <w:kern w:val="1"/>
          <w:lang/>
        </w:rPr>
        <w:t>одностороннее;</w:t>
      </w:r>
    </w:p>
    <w:p w14:paraId="5BB39D44" w14:textId="77777777" w:rsidR="002B2B1A" w:rsidRPr="00053B44" w:rsidRDefault="002B2B1A" w:rsidP="006B089A">
      <w:pPr>
        <w:widowControl w:val="0"/>
        <w:numPr>
          <w:ilvl w:val="0"/>
          <w:numId w:val="27"/>
        </w:numPr>
        <w:suppressAutoHyphens/>
        <w:spacing w:after="0" w:line="240" w:lineRule="auto"/>
        <w:ind w:left="0" w:firstLine="1069"/>
        <w:jc w:val="both"/>
        <w:rPr>
          <w:rFonts w:eastAsia="Lucida Sans Unicode"/>
          <w:kern w:val="1"/>
          <w:lang/>
        </w:rPr>
      </w:pPr>
      <w:r w:rsidRPr="00053B44">
        <w:rPr>
          <w:rFonts w:eastAsia="Lucida Sans Unicode"/>
          <w:kern w:val="1"/>
          <w:lang/>
        </w:rPr>
        <w:t>Релейный отсек – верхний;</w:t>
      </w:r>
    </w:p>
    <w:p w14:paraId="14A50E73" w14:textId="77777777" w:rsidR="002B2B1A" w:rsidRPr="00053B44" w:rsidRDefault="002B2B1A" w:rsidP="006B089A">
      <w:pPr>
        <w:widowControl w:val="0"/>
        <w:numPr>
          <w:ilvl w:val="0"/>
          <w:numId w:val="27"/>
        </w:numPr>
        <w:suppressAutoHyphens/>
        <w:spacing w:after="0" w:line="240" w:lineRule="auto"/>
        <w:ind w:left="0" w:firstLine="1069"/>
        <w:jc w:val="both"/>
        <w:rPr>
          <w:rFonts w:eastAsia="Lucida Sans Unicode"/>
          <w:kern w:val="1"/>
          <w:lang/>
        </w:rPr>
      </w:pPr>
      <w:r w:rsidRPr="00053B44">
        <w:rPr>
          <w:rFonts w:eastAsia="Lucida Sans Unicode"/>
          <w:kern w:val="1"/>
          <w:lang/>
        </w:rPr>
        <w:t>Микропроцессорная защита – БМРЗ;</w:t>
      </w:r>
    </w:p>
    <w:p w14:paraId="1B2815F7" w14:textId="77777777" w:rsidR="002B2B1A" w:rsidRPr="00053B44" w:rsidRDefault="002B2B1A" w:rsidP="006B089A">
      <w:pPr>
        <w:widowControl w:val="0"/>
        <w:numPr>
          <w:ilvl w:val="0"/>
          <w:numId w:val="27"/>
        </w:numPr>
        <w:suppressAutoHyphens/>
        <w:spacing w:after="0" w:line="240" w:lineRule="auto"/>
        <w:ind w:left="0" w:firstLine="1069"/>
        <w:jc w:val="both"/>
        <w:rPr>
          <w:rFonts w:eastAsia="Lucida Sans Unicode"/>
          <w:kern w:val="1"/>
          <w:lang/>
        </w:rPr>
      </w:pPr>
      <w:r w:rsidRPr="00053B44">
        <w:rPr>
          <w:rFonts w:eastAsia="Lucida Sans Unicode"/>
          <w:kern w:val="1"/>
          <w:lang/>
        </w:rPr>
        <w:t xml:space="preserve">Подключение кабеля </w:t>
      </w:r>
      <w:r w:rsidRPr="00053B44">
        <w:rPr>
          <w:rFonts w:eastAsia="Lucida Sans Unicode"/>
          <w:color w:val="000000"/>
          <w:kern w:val="1"/>
          <w:lang/>
        </w:rPr>
        <w:t xml:space="preserve">– </w:t>
      </w:r>
      <w:r w:rsidRPr="00053B44">
        <w:rPr>
          <w:rFonts w:eastAsia="Lucida Sans Unicode"/>
          <w:kern w:val="1"/>
          <w:lang/>
        </w:rPr>
        <w:t>нижнее, в конструкции предусмотреть стальной кабельный стакан с достаточным количеством негорючего материала для герметизации проходов кабелей в электрический канал и устройство крепления кабеля;</w:t>
      </w:r>
    </w:p>
    <w:p w14:paraId="6BDF6371" w14:textId="77777777" w:rsidR="002B2B1A" w:rsidRPr="00053B44" w:rsidRDefault="002B2B1A" w:rsidP="006B089A">
      <w:pPr>
        <w:widowControl w:val="0"/>
        <w:numPr>
          <w:ilvl w:val="0"/>
          <w:numId w:val="27"/>
        </w:numPr>
        <w:suppressAutoHyphens/>
        <w:spacing w:after="0" w:line="240" w:lineRule="auto"/>
        <w:ind w:left="0" w:firstLine="1069"/>
        <w:jc w:val="both"/>
        <w:rPr>
          <w:rFonts w:eastAsia="Lucida Sans Unicode"/>
          <w:kern w:val="1"/>
          <w:lang/>
        </w:rPr>
      </w:pPr>
      <w:r w:rsidRPr="00053B44">
        <w:rPr>
          <w:rFonts w:eastAsia="Lucida Sans Unicode"/>
          <w:kern w:val="1"/>
          <w:lang/>
        </w:rPr>
        <w:t xml:space="preserve">Расположение сборных шин </w:t>
      </w:r>
      <w:r w:rsidRPr="00053B44">
        <w:rPr>
          <w:rFonts w:eastAsia="Lucida Sans Unicode"/>
          <w:color w:val="000000"/>
          <w:kern w:val="1"/>
          <w:lang/>
        </w:rPr>
        <w:t xml:space="preserve">– </w:t>
      </w:r>
      <w:r w:rsidRPr="00053B44">
        <w:rPr>
          <w:rFonts w:eastAsia="Lucida Sans Unicode"/>
          <w:kern w:val="1"/>
          <w:lang/>
        </w:rPr>
        <w:t xml:space="preserve"> верхнее;</w:t>
      </w:r>
    </w:p>
    <w:p w14:paraId="73F6E786" w14:textId="77777777" w:rsidR="002B2B1A" w:rsidRPr="00053B44" w:rsidRDefault="002B2B1A" w:rsidP="006B089A">
      <w:pPr>
        <w:widowControl w:val="0"/>
        <w:numPr>
          <w:ilvl w:val="0"/>
          <w:numId w:val="27"/>
        </w:numPr>
        <w:suppressAutoHyphens/>
        <w:spacing w:after="0" w:line="240" w:lineRule="auto"/>
        <w:ind w:left="0" w:firstLine="1069"/>
        <w:jc w:val="both"/>
        <w:rPr>
          <w:rFonts w:eastAsia="Lucida Sans Unicode"/>
          <w:kern w:val="1"/>
          <w:lang/>
        </w:rPr>
      </w:pPr>
      <w:r w:rsidRPr="00053B44">
        <w:rPr>
          <w:rFonts w:eastAsia="Lucida Sans Unicode"/>
          <w:kern w:val="1"/>
          <w:lang/>
        </w:rPr>
        <w:t>Вакуумные выключатели с моторно-пружинным приводом;</w:t>
      </w:r>
    </w:p>
    <w:p w14:paraId="621CFB16" w14:textId="77777777" w:rsidR="002B2B1A" w:rsidRPr="00053B44" w:rsidRDefault="002B2B1A" w:rsidP="006B089A">
      <w:pPr>
        <w:widowControl w:val="0"/>
        <w:numPr>
          <w:ilvl w:val="0"/>
          <w:numId w:val="27"/>
        </w:numPr>
        <w:suppressAutoHyphens/>
        <w:spacing w:after="0" w:line="240" w:lineRule="auto"/>
        <w:ind w:left="0" w:firstLine="1069"/>
        <w:jc w:val="both"/>
        <w:rPr>
          <w:rFonts w:eastAsia="Lucida Sans Unicode"/>
          <w:kern w:val="1"/>
          <w:lang/>
        </w:rPr>
      </w:pPr>
      <w:r w:rsidRPr="00053B44">
        <w:rPr>
          <w:rFonts w:eastAsia="Lucida Sans Unicode"/>
          <w:kern w:val="1"/>
          <w:lang/>
        </w:rPr>
        <w:t xml:space="preserve">Ток термической стойкости выключателей </w:t>
      </w:r>
      <w:r w:rsidRPr="00053B44">
        <w:rPr>
          <w:rFonts w:eastAsia="Lucida Sans Unicode"/>
          <w:color w:val="000000"/>
          <w:kern w:val="1"/>
          <w:lang/>
        </w:rPr>
        <w:t xml:space="preserve">– </w:t>
      </w:r>
      <w:r w:rsidRPr="00053B44">
        <w:rPr>
          <w:rFonts w:eastAsia="Lucida Sans Unicode"/>
          <w:kern w:val="1"/>
          <w:lang/>
        </w:rPr>
        <w:t>не менее 25 кА;</w:t>
      </w:r>
    </w:p>
    <w:p w14:paraId="0CD95B21" w14:textId="77777777" w:rsidR="002B2B1A" w:rsidRPr="00053B44" w:rsidRDefault="002B2B1A" w:rsidP="006B089A">
      <w:pPr>
        <w:widowControl w:val="0"/>
        <w:numPr>
          <w:ilvl w:val="0"/>
          <w:numId w:val="27"/>
        </w:numPr>
        <w:suppressAutoHyphens/>
        <w:spacing w:after="0" w:line="240" w:lineRule="auto"/>
        <w:ind w:left="0" w:firstLine="1069"/>
        <w:jc w:val="both"/>
        <w:rPr>
          <w:rFonts w:eastAsia="Lucida Sans Unicode"/>
          <w:kern w:val="1"/>
          <w:lang/>
        </w:rPr>
      </w:pPr>
      <w:r w:rsidRPr="00053B44">
        <w:rPr>
          <w:rFonts w:eastAsia="Lucida Sans Unicode"/>
          <w:kern w:val="1"/>
          <w:lang/>
        </w:rPr>
        <w:t>Дуговая защита – ОВОД-МД;</w:t>
      </w:r>
    </w:p>
    <w:p w14:paraId="0989B631" w14:textId="77777777" w:rsidR="002B2B1A" w:rsidRPr="00053B44" w:rsidRDefault="002B2B1A" w:rsidP="006B089A">
      <w:pPr>
        <w:widowControl w:val="0"/>
        <w:numPr>
          <w:ilvl w:val="0"/>
          <w:numId w:val="27"/>
        </w:numPr>
        <w:suppressAutoHyphens/>
        <w:spacing w:after="0" w:line="240" w:lineRule="auto"/>
        <w:ind w:left="0" w:firstLine="1069"/>
        <w:jc w:val="both"/>
        <w:rPr>
          <w:rFonts w:eastAsia="Lucida Sans Unicode"/>
          <w:kern w:val="1"/>
          <w:lang/>
        </w:rPr>
      </w:pPr>
      <w:r w:rsidRPr="00053B44">
        <w:rPr>
          <w:rFonts w:eastAsia="Lucida Sans Unicode"/>
          <w:kern w:val="1"/>
          <w:lang/>
        </w:rPr>
        <w:t>Материал сборных шин – электротехническая медь;</w:t>
      </w:r>
    </w:p>
    <w:p w14:paraId="031F27EF" w14:textId="77777777" w:rsidR="002B2B1A" w:rsidRPr="00053B44" w:rsidRDefault="002B2B1A" w:rsidP="006B089A">
      <w:pPr>
        <w:widowControl w:val="0"/>
        <w:numPr>
          <w:ilvl w:val="0"/>
          <w:numId w:val="27"/>
        </w:numPr>
        <w:suppressAutoHyphens/>
        <w:spacing w:after="0" w:line="240" w:lineRule="auto"/>
        <w:ind w:left="0" w:firstLine="1069"/>
        <w:jc w:val="both"/>
        <w:rPr>
          <w:rFonts w:eastAsia="Lucida Sans Unicode"/>
          <w:kern w:val="1"/>
          <w:lang/>
        </w:rPr>
      </w:pPr>
      <w:r w:rsidRPr="00053B44">
        <w:rPr>
          <w:rFonts w:eastAsia="Lucida Sans Unicode"/>
          <w:kern w:val="1"/>
          <w:lang/>
        </w:rPr>
        <w:t xml:space="preserve">Предусмотреть внутреннее освещение каждой камеры КСО; </w:t>
      </w:r>
    </w:p>
    <w:p w14:paraId="5D4B9CCB" w14:textId="77777777" w:rsidR="002B2B1A" w:rsidRPr="00053B44" w:rsidRDefault="002B2B1A" w:rsidP="006B089A">
      <w:pPr>
        <w:widowControl w:val="0"/>
        <w:numPr>
          <w:ilvl w:val="0"/>
          <w:numId w:val="27"/>
        </w:numPr>
        <w:suppressAutoHyphens/>
        <w:spacing w:after="0" w:line="240" w:lineRule="auto"/>
        <w:ind w:left="0" w:firstLine="1069"/>
        <w:jc w:val="both"/>
        <w:rPr>
          <w:rFonts w:eastAsia="Lucida Sans Unicode"/>
          <w:kern w:val="1"/>
          <w:lang/>
        </w:rPr>
      </w:pPr>
      <w:r w:rsidRPr="00053B44">
        <w:rPr>
          <w:rFonts w:eastAsia="Lucida Sans Unicode"/>
          <w:kern w:val="1"/>
          <w:lang/>
        </w:rPr>
        <w:t>Предусмотреть индикатор напряжения на каждую камеру КСО;</w:t>
      </w:r>
    </w:p>
    <w:p w14:paraId="38CAEE97" w14:textId="77777777" w:rsidR="002B2B1A" w:rsidRPr="00053B44" w:rsidRDefault="002B2B1A" w:rsidP="002B2B1A">
      <w:pPr>
        <w:widowControl w:val="0"/>
        <w:shd w:val="clear" w:color="auto" w:fill="FFFFFF"/>
        <w:tabs>
          <w:tab w:val="left" w:pos="709"/>
        </w:tabs>
        <w:spacing w:before="240" w:after="0" w:line="300" w:lineRule="auto"/>
        <w:ind w:firstLine="1134"/>
        <w:jc w:val="both"/>
        <w:rPr>
          <w:rFonts w:eastAsia="Arial"/>
          <w:b/>
          <w:i/>
          <w:u w:val="single"/>
          <w:lang w:eastAsia="ru-RU"/>
        </w:rPr>
      </w:pPr>
      <w:r w:rsidRPr="00053B44">
        <w:rPr>
          <w:rFonts w:eastAsia="Arial"/>
          <w:b/>
          <w:i/>
          <w:u w:val="single"/>
          <w:lang w:eastAsia="ru-RU"/>
        </w:rPr>
        <w:t>Силовые трансформаторы:</w:t>
      </w:r>
    </w:p>
    <w:p w14:paraId="5C2FF557"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Трансформатор </w:t>
      </w:r>
      <w:r w:rsidRPr="00053B44">
        <w:rPr>
          <w:rFonts w:eastAsia="Lucida Sans Unicode"/>
          <w:color w:val="000000"/>
          <w:kern w:val="1"/>
          <w:lang/>
        </w:rPr>
        <w:t xml:space="preserve">– </w:t>
      </w:r>
      <w:r w:rsidRPr="00053B44">
        <w:rPr>
          <w:rFonts w:eastAsia="Lucida Sans Unicode"/>
          <w:kern w:val="1"/>
          <w:lang/>
        </w:rPr>
        <w:t xml:space="preserve"> трехфазный, </w:t>
      </w:r>
      <w:proofErr w:type="spellStart"/>
      <w:r w:rsidRPr="00053B44">
        <w:rPr>
          <w:rFonts w:eastAsia="Lucida Sans Unicode"/>
          <w:kern w:val="1"/>
          <w:lang/>
        </w:rPr>
        <w:t>двухобмоточный</w:t>
      </w:r>
      <w:proofErr w:type="spellEnd"/>
      <w:r w:rsidRPr="00053B44">
        <w:rPr>
          <w:rFonts w:eastAsia="Lucida Sans Unicode"/>
          <w:kern w:val="1"/>
          <w:lang/>
        </w:rPr>
        <w:t>, сухой с литой изоляцией, в защитном кожухе;</w:t>
      </w:r>
    </w:p>
    <w:p w14:paraId="36E3E652"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Группа соединений – Д/</w:t>
      </w:r>
      <w:r w:rsidRPr="00053B44">
        <w:rPr>
          <w:rFonts w:eastAsia="Lucida Sans Unicode"/>
          <w:kern w:val="1"/>
          <w:lang w:val="en-US"/>
        </w:rPr>
        <w:t>Y</w:t>
      </w:r>
      <w:r w:rsidRPr="00053B44">
        <w:rPr>
          <w:rFonts w:eastAsia="Lucida Sans Unicode"/>
          <w:kern w:val="1"/>
          <w:lang/>
        </w:rPr>
        <w:t>н;</w:t>
      </w:r>
    </w:p>
    <w:p w14:paraId="600797DA"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Класс </w:t>
      </w:r>
      <w:proofErr w:type="spellStart"/>
      <w:r w:rsidRPr="00053B44">
        <w:rPr>
          <w:rFonts w:eastAsia="Lucida Sans Unicode"/>
          <w:kern w:val="1"/>
          <w:lang/>
        </w:rPr>
        <w:t>нагревостойкости</w:t>
      </w:r>
      <w:proofErr w:type="spellEnd"/>
      <w:r w:rsidRPr="00053B44">
        <w:rPr>
          <w:rFonts w:eastAsia="Lucida Sans Unicode"/>
          <w:kern w:val="1"/>
          <w:lang/>
        </w:rPr>
        <w:t xml:space="preserve"> изоляции обмоток – </w:t>
      </w:r>
      <w:r w:rsidRPr="00053B44">
        <w:rPr>
          <w:rFonts w:eastAsia="Lucida Sans Unicode"/>
          <w:kern w:val="1"/>
          <w:lang w:val="en-US"/>
        </w:rPr>
        <w:t>F</w:t>
      </w:r>
      <w:r w:rsidRPr="00053B44">
        <w:rPr>
          <w:rFonts w:eastAsia="Lucida Sans Unicode"/>
          <w:kern w:val="1"/>
          <w:lang/>
        </w:rPr>
        <w:t xml:space="preserve"> (150 </w:t>
      </w:r>
      <w:r w:rsidRPr="00053B44">
        <w:rPr>
          <w:rFonts w:eastAsia="Times New Roman"/>
          <w:color w:val="2D2D31"/>
          <w:sz w:val="28"/>
          <w:szCs w:val="29"/>
          <w:lang w:eastAsia="ru-RU"/>
        </w:rPr>
        <w:t>°С);</w:t>
      </w:r>
    </w:p>
    <w:p w14:paraId="1E596BA7"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Материал обмоток – алюминий;</w:t>
      </w:r>
    </w:p>
    <w:p w14:paraId="678396E5"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Рабочее напряжение </w:t>
      </w:r>
      <w:r w:rsidRPr="00053B44">
        <w:rPr>
          <w:rFonts w:eastAsia="Lucida Sans Unicode"/>
          <w:color w:val="000000"/>
          <w:kern w:val="1"/>
          <w:lang/>
        </w:rPr>
        <w:t xml:space="preserve">– 10/0,4 </w:t>
      </w:r>
      <w:proofErr w:type="spellStart"/>
      <w:r w:rsidRPr="00053B44">
        <w:rPr>
          <w:rFonts w:eastAsia="Lucida Sans Unicode"/>
          <w:color w:val="000000"/>
          <w:kern w:val="1"/>
          <w:lang/>
        </w:rPr>
        <w:t>кВ</w:t>
      </w:r>
      <w:proofErr w:type="spellEnd"/>
      <w:r w:rsidRPr="00053B44">
        <w:rPr>
          <w:rFonts w:eastAsia="Lucida Sans Unicode"/>
          <w:kern w:val="1"/>
          <w:lang/>
        </w:rPr>
        <w:t>;</w:t>
      </w:r>
    </w:p>
    <w:p w14:paraId="3E40B5FE"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szCs w:val="28"/>
          <w:lang/>
        </w:rPr>
      </w:pPr>
      <w:r w:rsidRPr="00053B44">
        <w:rPr>
          <w:rFonts w:eastAsia="Lucida Sans Unicode"/>
          <w:kern w:val="1"/>
          <w:szCs w:val="28"/>
          <w:lang/>
        </w:rPr>
        <w:t>Регулирование напряжения – ПБВ</w:t>
      </w:r>
      <w:r w:rsidRPr="00053B44">
        <w:rPr>
          <w:rFonts w:eastAsia="Times New Roman"/>
          <w:szCs w:val="28"/>
          <w:lang w:eastAsia="ru-RU"/>
        </w:rPr>
        <w:t xml:space="preserve"> ±2х2,5%</w:t>
      </w:r>
      <w:r w:rsidRPr="00053B44">
        <w:rPr>
          <w:rFonts w:eastAsia="Lucida Sans Unicode"/>
          <w:kern w:val="1"/>
          <w:szCs w:val="28"/>
          <w:lang/>
        </w:rPr>
        <w:t>;</w:t>
      </w:r>
    </w:p>
    <w:p w14:paraId="5392B334"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Степень защиты – не менее </w:t>
      </w:r>
      <w:r w:rsidRPr="00053B44">
        <w:rPr>
          <w:rFonts w:eastAsia="Lucida Sans Unicode"/>
          <w:kern w:val="1"/>
          <w:lang w:val="en-US"/>
        </w:rPr>
        <w:t>IP</w:t>
      </w:r>
      <w:r w:rsidRPr="00053B44">
        <w:rPr>
          <w:rFonts w:eastAsia="Lucida Sans Unicode"/>
          <w:kern w:val="1"/>
          <w:lang/>
        </w:rPr>
        <w:t>21;</w:t>
      </w:r>
    </w:p>
    <w:p w14:paraId="3DF1BB3E"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lastRenderedPageBreak/>
        <w:t xml:space="preserve">В комплект поставки включить шкаф тепловой защиты с двухступенчатой тепловой защитой с включением блока вентиляции отсека </w:t>
      </w:r>
      <w:proofErr w:type="spellStart"/>
      <w:r w:rsidRPr="00053B44">
        <w:rPr>
          <w:rFonts w:eastAsia="Lucida Sans Unicode"/>
          <w:kern w:val="1"/>
          <w:lang/>
        </w:rPr>
        <w:t>трансформатороа</w:t>
      </w:r>
      <w:proofErr w:type="spellEnd"/>
      <w:r w:rsidRPr="00053B44">
        <w:rPr>
          <w:rFonts w:eastAsia="Lucida Sans Unicode"/>
          <w:kern w:val="1"/>
          <w:lang/>
        </w:rPr>
        <w:t xml:space="preserve"> (1 ступень) и отключение соответствующего вводного автоматического выключателя (2 ступень). Термодатчики должны быть встроены в обмотки трансформатора;</w:t>
      </w:r>
    </w:p>
    <w:p w14:paraId="7DA8FBD5"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Предусмотреть передачу данных с щита тепловой защиты о тепловом состоянии силовых трансформаторов;</w:t>
      </w:r>
    </w:p>
    <w:p w14:paraId="56D21110" w14:textId="77777777" w:rsidR="002B2B1A" w:rsidRPr="00053B44" w:rsidRDefault="002B2B1A" w:rsidP="002B2B1A">
      <w:pPr>
        <w:widowControl w:val="0"/>
        <w:shd w:val="clear" w:color="auto" w:fill="FFFFFF"/>
        <w:tabs>
          <w:tab w:val="left" w:pos="567"/>
        </w:tabs>
        <w:spacing w:before="240" w:after="0" w:line="240" w:lineRule="auto"/>
        <w:ind w:firstLine="1134"/>
        <w:jc w:val="both"/>
        <w:rPr>
          <w:rFonts w:eastAsia="Arial"/>
          <w:b/>
          <w:i/>
          <w:u w:val="single"/>
          <w:lang w:eastAsia="ru-RU"/>
        </w:rPr>
      </w:pPr>
      <w:r w:rsidRPr="00053B44">
        <w:rPr>
          <w:rFonts w:eastAsia="Arial"/>
          <w:b/>
          <w:i/>
          <w:u w:val="single"/>
          <w:lang w:eastAsia="ru-RU"/>
        </w:rPr>
        <w:t xml:space="preserve">РУНН 0,4 </w:t>
      </w:r>
      <w:proofErr w:type="spellStart"/>
      <w:r w:rsidRPr="00053B44">
        <w:rPr>
          <w:rFonts w:eastAsia="Arial"/>
          <w:b/>
          <w:i/>
          <w:u w:val="single"/>
          <w:lang w:eastAsia="ru-RU"/>
        </w:rPr>
        <w:t>кВ</w:t>
      </w:r>
      <w:proofErr w:type="spellEnd"/>
      <w:r w:rsidRPr="00053B44">
        <w:rPr>
          <w:rFonts w:eastAsia="Arial"/>
          <w:b/>
          <w:i/>
          <w:u w:val="single"/>
          <w:lang w:eastAsia="ru-RU"/>
        </w:rPr>
        <w:t>:</w:t>
      </w:r>
    </w:p>
    <w:p w14:paraId="53E58839" w14:textId="77777777" w:rsidR="002B2B1A" w:rsidRPr="00053B44" w:rsidRDefault="002B2B1A" w:rsidP="006B089A">
      <w:pPr>
        <w:widowControl w:val="0"/>
        <w:numPr>
          <w:ilvl w:val="0"/>
          <w:numId w:val="27"/>
        </w:numPr>
        <w:suppressAutoHyphens/>
        <w:spacing w:after="0" w:line="240" w:lineRule="auto"/>
        <w:ind w:left="0" w:firstLine="1134"/>
        <w:rPr>
          <w:rFonts w:eastAsia="Lucida Sans Unicode"/>
          <w:kern w:val="1"/>
          <w:lang/>
        </w:rPr>
      </w:pPr>
      <w:r w:rsidRPr="00053B44">
        <w:rPr>
          <w:rFonts w:eastAsia="Lucida Sans Unicode"/>
          <w:kern w:val="1"/>
          <w:lang/>
        </w:rPr>
        <w:t xml:space="preserve">Тип ячеек </w:t>
      </w:r>
      <w:r w:rsidRPr="00053B44">
        <w:rPr>
          <w:rFonts w:eastAsia="Lucida Sans Unicode"/>
          <w:color w:val="000000"/>
          <w:kern w:val="1"/>
          <w:lang/>
        </w:rPr>
        <w:t xml:space="preserve">– </w:t>
      </w:r>
      <w:r w:rsidRPr="00053B44">
        <w:rPr>
          <w:rFonts w:eastAsia="Lucida Sans Unicode"/>
          <w:kern w:val="1"/>
          <w:lang/>
        </w:rPr>
        <w:t xml:space="preserve"> НКУ;</w:t>
      </w:r>
    </w:p>
    <w:p w14:paraId="27A7E4C0" w14:textId="77777777" w:rsidR="002B2B1A" w:rsidRPr="00053B44" w:rsidRDefault="002B2B1A" w:rsidP="006B089A">
      <w:pPr>
        <w:widowControl w:val="0"/>
        <w:numPr>
          <w:ilvl w:val="0"/>
          <w:numId w:val="27"/>
        </w:numPr>
        <w:suppressAutoHyphens/>
        <w:spacing w:after="0" w:line="240" w:lineRule="auto"/>
        <w:ind w:left="0" w:firstLine="1134"/>
        <w:rPr>
          <w:rFonts w:eastAsia="Lucida Sans Unicode"/>
          <w:kern w:val="1"/>
          <w:lang/>
        </w:rPr>
      </w:pPr>
      <w:r w:rsidRPr="00053B44">
        <w:rPr>
          <w:rFonts w:eastAsia="Lucida Sans Unicode"/>
          <w:kern w:val="1"/>
          <w:lang/>
        </w:rPr>
        <w:t>Материал сборных шин – электротехническая медь;</w:t>
      </w:r>
    </w:p>
    <w:p w14:paraId="6EFF5EC2" w14:textId="77777777" w:rsidR="002B2B1A" w:rsidRPr="00053B44" w:rsidRDefault="002B2B1A" w:rsidP="006B089A">
      <w:pPr>
        <w:widowControl w:val="0"/>
        <w:numPr>
          <w:ilvl w:val="0"/>
          <w:numId w:val="27"/>
        </w:numPr>
        <w:suppressAutoHyphens/>
        <w:spacing w:after="0" w:line="240" w:lineRule="auto"/>
        <w:ind w:left="0" w:firstLine="1134"/>
        <w:rPr>
          <w:rFonts w:eastAsia="Lucida Sans Unicode"/>
          <w:kern w:val="1"/>
          <w:lang/>
        </w:rPr>
      </w:pPr>
      <w:r w:rsidRPr="00053B44">
        <w:rPr>
          <w:rFonts w:eastAsia="Lucida Sans Unicode"/>
          <w:kern w:val="1"/>
          <w:lang/>
        </w:rPr>
        <w:t>Степень секционирования – 3</w:t>
      </w:r>
      <w:r w:rsidRPr="00053B44">
        <w:rPr>
          <w:rFonts w:eastAsia="Lucida Sans Unicode"/>
          <w:kern w:val="1"/>
          <w:lang w:val="en-US"/>
        </w:rPr>
        <w:t>b</w:t>
      </w:r>
      <w:r w:rsidRPr="00053B44">
        <w:rPr>
          <w:rFonts w:eastAsia="Lucida Sans Unicode"/>
          <w:kern w:val="1"/>
          <w:lang/>
        </w:rPr>
        <w:t>;</w:t>
      </w:r>
    </w:p>
    <w:p w14:paraId="55E31D7B" w14:textId="77777777" w:rsidR="002B2B1A" w:rsidRPr="00053B44" w:rsidRDefault="002B2B1A" w:rsidP="006B089A">
      <w:pPr>
        <w:widowControl w:val="0"/>
        <w:numPr>
          <w:ilvl w:val="0"/>
          <w:numId w:val="27"/>
        </w:numPr>
        <w:suppressAutoHyphens/>
        <w:spacing w:after="0" w:line="240" w:lineRule="auto"/>
        <w:ind w:left="0" w:firstLine="1134"/>
        <w:rPr>
          <w:rFonts w:eastAsia="Lucida Sans Unicode"/>
          <w:kern w:val="1"/>
          <w:lang/>
        </w:rPr>
      </w:pPr>
      <w:r w:rsidRPr="00053B44">
        <w:rPr>
          <w:rFonts w:eastAsia="Lucida Sans Unicode"/>
          <w:kern w:val="1"/>
          <w:lang/>
        </w:rPr>
        <w:t xml:space="preserve">Степень защиты НКУ – не менее </w:t>
      </w:r>
      <w:r w:rsidRPr="00053B44">
        <w:rPr>
          <w:rFonts w:eastAsia="Lucida Sans Unicode"/>
          <w:kern w:val="1"/>
          <w:lang w:val="en-US"/>
        </w:rPr>
        <w:t>IP</w:t>
      </w:r>
      <w:r w:rsidRPr="00053B44">
        <w:rPr>
          <w:rFonts w:eastAsia="Lucida Sans Unicode"/>
          <w:kern w:val="1"/>
          <w:lang/>
        </w:rPr>
        <w:t>21;</w:t>
      </w:r>
    </w:p>
    <w:p w14:paraId="04EECBD5"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Подключение кабеля </w:t>
      </w:r>
      <w:r w:rsidRPr="00053B44">
        <w:rPr>
          <w:rFonts w:eastAsia="Lucida Sans Unicode"/>
          <w:color w:val="000000"/>
          <w:kern w:val="1"/>
          <w:lang/>
        </w:rPr>
        <w:t xml:space="preserve">– </w:t>
      </w:r>
      <w:r w:rsidRPr="00053B44">
        <w:rPr>
          <w:rFonts w:eastAsia="Lucida Sans Unicode"/>
          <w:kern w:val="1"/>
          <w:lang/>
        </w:rPr>
        <w:t>нижнее, в конструкции предусмотреть стальные кабельные стаканы с необходимым количеством негорючего материала для герметизации проходов кабелей в электрический канал и устройство крепления кабеля, в том числе и для резервных кабелей;</w:t>
      </w:r>
    </w:p>
    <w:p w14:paraId="580E5D2E"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Предусмотреть световую сигнализацию состояния автоматических выключателей (включено/отключено);</w:t>
      </w:r>
    </w:p>
    <w:p w14:paraId="3A198D65"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Вводные и секционные автоматические выключатели с моторным приводом, исполнение аппаратов </w:t>
      </w:r>
      <w:proofErr w:type="spellStart"/>
      <w:r w:rsidRPr="00053B44">
        <w:rPr>
          <w:rFonts w:eastAsia="Lucida Sans Unicode"/>
          <w:kern w:val="1"/>
          <w:lang/>
        </w:rPr>
        <w:t>выкатное</w:t>
      </w:r>
      <w:proofErr w:type="spellEnd"/>
      <w:r w:rsidRPr="00053B44">
        <w:rPr>
          <w:rFonts w:eastAsia="Lucida Sans Unicode"/>
          <w:kern w:val="1"/>
          <w:lang/>
        </w:rPr>
        <w:t>;</w:t>
      </w:r>
    </w:p>
    <w:p w14:paraId="015233D0"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Исполнение линейных автоматических выключателей – </w:t>
      </w:r>
      <w:proofErr w:type="spellStart"/>
      <w:r w:rsidRPr="00053B44">
        <w:rPr>
          <w:rFonts w:eastAsia="Lucida Sans Unicode"/>
          <w:kern w:val="1"/>
          <w:lang/>
        </w:rPr>
        <w:t>втычное</w:t>
      </w:r>
      <w:proofErr w:type="spellEnd"/>
      <w:r w:rsidRPr="00053B44">
        <w:rPr>
          <w:rFonts w:eastAsia="Lucida Sans Unicode"/>
          <w:kern w:val="1"/>
          <w:lang/>
        </w:rPr>
        <w:t>/</w:t>
      </w:r>
      <w:proofErr w:type="spellStart"/>
      <w:r w:rsidRPr="00053B44">
        <w:rPr>
          <w:rFonts w:eastAsia="Lucida Sans Unicode"/>
          <w:kern w:val="1"/>
          <w:lang/>
        </w:rPr>
        <w:t>выкатное</w:t>
      </w:r>
      <w:proofErr w:type="spellEnd"/>
      <w:r w:rsidRPr="00053B44">
        <w:rPr>
          <w:rFonts w:eastAsia="Lucida Sans Unicode"/>
          <w:kern w:val="1"/>
          <w:lang/>
        </w:rPr>
        <w:t>;</w:t>
      </w:r>
    </w:p>
    <w:p w14:paraId="499A570D"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Передача данных состояния коммутационного аппарата;</w:t>
      </w:r>
    </w:p>
    <w:p w14:paraId="410A792C"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Ток отключения автоматических выключателей – не менее 42 кА.</w:t>
      </w:r>
    </w:p>
    <w:p w14:paraId="49D75E0E" w14:textId="77777777" w:rsidR="002B2B1A" w:rsidRPr="00053B44" w:rsidRDefault="002B2B1A" w:rsidP="002B2B1A">
      <w:pPr>
        <w:widowControl w:val="0"/>
        <w:shd w:val="clear" w:color="auto" w:fill="FFFFFF"/>
        <w:tabs>
          <w:tab w:val="left" w:pos="709"/>
        </w:tabs>
        <w:spacing w:before="240" w:after="0" w:line="240" w:lineRule="auto"/>
        <w:ind w:firstLine="1134"/>
        <w:jc w:val="both"/>
        <w:rPr>
          <w:rFonts w:eastAsia="Arial"/>
          <w:b/>
          <w:i/>
          <w:u w:val="single"/>
          <w:lang w:eastAsia="ru-RU"/>
        </w:rPr>
      </w:pPr>
      <w:r w:rsidRPr="00053B44">
        <w:rPr>
          <w:rFonts w:eastAsia="Arial"/>
          <w:b/>
          <w:i/>
          <w:u w:val="single"/>
          <w:lang w:eastAsia="ru-RU"/>
        </w:rPr>
        <w:t xml:space="preserve">УКРМ 0,4 </w:t>
      </w:r>
      <w:proofErr w:type="spellStart"/>
      <w:r w:rsidRPr="00053B44">
        <w:rPr>
          <w:rFonts w:eastAsia="Arial"/>
          <w:b/>
          <w:i/>
          <w:u w:val="single"/>
          <w:lang w:eastAsia="ru-RU"/>
        </w:rPr>
        <w:t>кВ</w:t>
      </w:r>
      <w:proofErr w:type="spellEnd"/>
      <w:r w:rsidRPr="00053B44">
        <w:rPr>
          <w:rFonts w:eastAsia="Arial"/>
          <w:b/>
          <w:i/>
          <w:u w:val="single"/>
          <w:lang w:eastAsia="ru-RU"/>
        </w:rPr>
        <w:t>:</w:t>
      </w:r>
    </w:p>
    <w:p w14:paraId="66402D74"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Тип установки </w:t>
      </w:r>
      <w:r w:rsidRPr="00053B44">
        <w:rPr>
          <w:rFonts w:eastAsia="Lucida Sans Unicode"/>
          <w:color w:val="000000"/>
          <w:kern w:val="1"/>
          <w:lang/>
        </w:rPr>
        <w:t xml:space="preserve">– </w:t>
      </w:r>
      <w:r w:rsidRPr="00053B44">
        <w:rPr>
          <w:rFonts w:eastAsia="Lucida Sans Unicode"/>
          <w:kern w:val="1"/>
          <w:lang/>
        </w:rPr>
        <w:t>внутренняя, в отдельно стоящем шкафу;</w:t>
      </w:r>
    </w:p>
    <w:p w14:paraId="471CAA56"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Окружающая среда </w:t>
      </w:r>
      <w:r w:rsidRPr="00053B44">
        <w:rPr>
          <w:rFonts w:eastAsia="Lucida Sans Unicode"/>
          <w:color w:val="000000"/>
          <w:kern w:val="1"/>
          <w:lang/>
        </w:rPr>
        <w:t xml:space="preserve">– </w:t>
      </w:r>
      <w:r w:rsidRPr="00053B44">
        <w:rPr>
          <w:rFonts w:eastAsia="Times New Roman"/>
          <w:lang w:eastAsia="ru-RU"/>
        </w:rPr>
        <w:t>-5 +40°</w:t>
      </w:r>
      <w:r w:rsidRPr="00053B44">
        <w:rPr>
          <w:rFonts w:eastAsia="TimesNewRomanPSMT"/>
          <w:lang w:eastAsia="ru-RU"/>
        </w:rPr>
        <w:t>С</w:t>
      </w:r>
      <w:r w:rsidRPr="00053B44">
        <w:rPr>
          <w:rFonts w:eastAsia="Lucida Sans Unicode"/>
          <w:kern w:val="1"/>
          <w:lang/>
        </w:rPr>
        <w:t>;</w:t>
      </w:r>
    </w:p>
    <w:p w14:paraId="31BF6E00"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Относительная влажность – до 95%;</w:t>
      </w:r>
    </w:p>
    <w:p w14:paraId="17EBB7CA"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Рабочее напряжение </w:t>
      </w:r>
      <w:r w:rsidRPr="00053B44">
        <w:rPr>
          <w:rFonts w:eastAsia="Lucida Sans Unicode"/>
          <w:color w:val="000000"/>
          <w:kern w:val="1"/>
          <w:lang/>
        </w:rPr>
        <w:t xml:space="preserve">– 0,4 </w:t>
      </w:r>
      <w:proofErr w:type="spellStart"/>
      <w:r w:rsidRPr="00053B44">
        <w:rPr>
          <w:rFonts w:eastAsia="Lucida Sans Unicode"/>
          <w:color w:val="000000"/>
          <w:kern w:val="1"/>
          <w:lang/>
        </w:rPr>
        <w:t>кВ</w:t>
      </w:r>
      <w:proofErr w:type="spellEnd"/>
      <w:r w:rsidRPr="00053B44">
        <w:rPr>
          <w:rFonts w:eastAsia="Lucida Sans Unicode"/>
          <w:kern w:val="1"/>
          <w:lang/>
        </w:rPr>
        <w:t>;</w:t>
      </w:r>
    </w:p>
    <w:p w14:paraId="48F6864A"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Рабочий диапазон входного напряжения – 323-418 </w:t>
      </w:r>
      <w:proofErr w:type="gramStart"/>
      <w:r w:rsidRPr="00053B44">
        <w:rPr>
          <w:rFonts w:eastAsia="Lucida Sans Unicode"/>
          <w:kern w:val="1"/>
          <w:lang/>
        </w:rPr>
        <w:t>В</w:t>
      </w:r>
      <w:proofErr w:type="gramEnd"/>
      <w:r w:rsidRPr="00053B44">
        <w:rPr>
          <w:rFonts w:eastAsia="Lucida Sans Unicode"/>
          <w:kern w:val="1"/>
          <w:lang/>
        </w:rPr>
        <w:t>;</w:t>
      </w:r>
    </w:p>
    <w:p w14:paraId="348AB0C8"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 xml:space="preserve">Степень защиты – не менее </w:t>
      </w:r>
      <w:r w:rsidRPr="00053B44">
        <w:rPr>
          <w:rFonts w:eastAsia="Lucida Sans Unicode"/>
          <w:kern w:val="1"/>
          <w:lang w:val="en-US"/>
        </w:rPr>
        <w:t>IP</w:t>
      </w:r>
      <w:r w:rsidRPr="00053B44">
        <w:rPr>
          <w:rFonts w:eastAsia="Lucida Sans Unicode"/>
          <w:kern w:val="1"/>
          <w:lang/>
        </w:rPr>
        <w:t>31;</w:t>
      </w:r>
    </w:p>
    <w:p w14:paraId="47ACB1B6"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Индикация основных параметров;</w:t>
      </w:r>
    </w:p>
    <w:p w14:paraId="472A70C7"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Сигнализация – включение ступеней, авария, перегрев;</w:t>
      </w:r>
    </w:p>
    <w:p w14:paraId="42355E15"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Регулирование – автоматическое, ручное;</w:t>
      </w:r>
    </w:p>
    <w:p w14:paraId="146712AA" w14:textId="77777777" w:rsidR="002B2B1A" w:rsidRPr="00053B44" w:rsidRDefault="002B2B1A" w:rsidP="006B089A">
      <w:pPr>
        <w:widowControl w:val="0"/>
        <w:numPr>
          <w:ilvl w:val="0"/>
          <w:numId w:val="27"/>
        </w:numPr>
        <w:suppressAutoHyphens/>
        <w:spacing w:after="0" w:line="240" w:lineRule="auto"/>
        <w:ind w:left="0" w:firstLine="1134"/>
        <w:jc w:val="both"/>
        <w:rPr>
          <w:rFonts w:eastAsia="Lucida Sans Unicode"/>
          <w:kern w:val="1"/>
          <w:lang/>
        </w:rPr>
      </w:pPr>
      <w:r w:rsidRPr="00053B44">
        <w:rPr>
          <w:rFonts w:eastAsia="Lucida Sans Unicode"/>
          <w:kern w:val="1"/>
          <w:lang/>
        </w:rPr>
        <w:t>Защита на вводе – автоматический выключатель;</w:t>
      </w:r>
    </w:p>
    <w:p w14:paraId="5143BEBA" w14:textId="77777777" w:rsidR="002B2B1A" w:rsidRPr="00053B44" w:rsidRDefault="002B2B1A" w:rsidP="006B089A">
      <w:pPr>
        <w:widowControl w:val="0"/>
        <w:numPr>
          <w:ilvl w:val="0"/>
          <w:numId w:val="27"/>
        </w:numPr>
        <w:suppressAutoHyphens/>
        <w:spacing w:after="0" w:line="240" w:lineRule="auto"/>
        <w:jc w:val="both"/>
        <w:rPr>
          <w:rFonts w:eastAsia="Lucida Sans Unicode"/>
          <w:kern w:val="1"/>
          <w:lang/>
        </w:rPr>
      </w:pPr>
      <w:r w:rsidRPr="00053B44">
        <w:rPr>
          <w:rFonts w:eastAsia="Lucida Sans Unicode"/>
          <w:kern w:val="1"/>
          <w:lang/>
        </w:rPr>
        <w:t>Охлаждение – принудительное.</w:t>
      </w:r>
    </w:p>
    <w:p w14:paraId="2EF8BD8A" w14:textId="77777777" w:rsidR="002B2B1A" w:rsidRPr="00053B44" w:rsidRDefault="002B2B1A" w:rsidP="002B2B1A">
      <w:pPr>
        <w:widowControl w:val="0"/>
        <w:suppressAutoHyphens/>
        <w:spacing w:before="240" w:after="0" w:line="240" w:lineRule="auto"/>
        <w:ind w:firstLine="1134"/>
        <w:jc w:val="both"/>
        <w:rPr>
          <w:rFonts w:eastAsia="Lucida Sans Unicode"/>
          <w:b/>
          <w:i/>
          <w:color w:val="000000"/>
          <w:kern w:val="1"/>
          <w:u w:val="single"/>
          <w:lang/>
        </w:rPr>
      </w:pPr>
      <w:r w:rsidRPr="00053B44">
        <w:rPr>
          <w:rFonts w:eastAsia="Lucida Sans Unicode"/>
          <w:b/>
          <w:i/>
          <w:color w:val="000000"/>
          <w:kern w:val="1"/>
          <w:u w:val="single"/>
          <w:lang/>
        </w:rPr>
        <w:t>Комплектующие и ЗИП:</w:t>
      </w:r>
    </w:p>
    <w:p w14:paraId="178C140D" w14:textId="77777777" w:rsidR="002B2B1A" w:rsidRPr="00053B44" w:rsidRDefault="002B2B1A" w:rsidP="006B089A">
      <w:pPr>
        <w:widowControl w:val="0"/>
        <w:numPr>
          <w:ilvl w:val="0"/>
          <w:numId w:val="31"/>
        </w:numPr>
        <w:suppressAutoHyphens/>
        <w:spacing w:after="0" w:line="240" w:lineRule="auto"/>
        <w:ind w:left="0" w:firstLine="1069"/>
        <w:jc w:val="both"/>
        <w:rPr>
          <w:rFonts w:eastAsia="Lucida Sans Unicode"/>
          <w:color w:val="000000"/>
          <w:kern w:val="1"/>
          <w:lang/>
        </w:rPr>
      </w:pPr>
      <w:r w:rsidRPr="00053B44">
        <w:rPr>
          <w:rFonts w:eastAsia="Lucida Sans Unicode"/>
          <w:color w:val="000000"/>
          <w:kern w:val="1"/>
          <w:lang/>
        </w:rPr>
        <w:t xml:space="preserve">В комплект поставки включить кабельные перемычки от РУ-10 </w:t>
      </w:r>
      <w:proofErr w:type="spellStart"/>
      <w:r w:rsidRPr="00053B44">
        <w:rPr>
          <w:rFonts w:eastAsia="Lucida Sans Unicode"/>
          <w:color w:val="000000"/>
          <w:kern w:val="1"/>
          <w:lang/>
        </w:rPr>
        <w:t>кВ</w:t>
      </w:r>
      <w:proofErr w:type="spellEnd"/>
      <w:r w:rsidRPr="00053B44">
        <w:rPr>
          <w:rFonts w:eastAsia="Lucida Sans Unicode"/>
          <w:color w:val="000000"/>
          <w:kern w:val="1"/>
          <w:lang/>
        </w:rPr>
        <w:t xml:space="preserve"> до силовых трансформаторов 630 </w:t>
      </w:r>
      <w:proofErr w:type="spellStart"/>
      <w:r w:rsidRPr="00053B44">
        <w:rPr>
          <w:rFonts w:eastAsia="Lucida Sans Unicode"/>
          <w:color w:val="000000"/>
          <w:kern w:val="1"/>
          <w:lang/>
        </w:rPr>
        <w:t>кВА</w:t>
      </w:r>
      <w:proofErr w:type="spellEnd"/>
      <w:r w:rsidRPr="00053B44">
        <w:rPr>
          <w:rFonts w:eastAsia="Lucida Sans Unicode"/>
          <w:color w:val="000000"/>
          <w:kern w:val="1"/>
          <w:lang/>
        </w:rPr>
        <w:t xml:space="preserve"> (марка кабеля К9РВВнг(А)-</w:t>
      </w:r>
      <w:r w:rsidRPr="00053B44">
        <w:rPr>
          <w:rFonts w:eastAsia="Lucida Sans Unicode"/>
          <w:color w:val="000000"/>
          <w:kern w:val="1"/>
          <w:lang w:val="en-US"/>
        </w:rPr>
        <w:t>LS</w:t>
      </w:r>
      <w:r w:rsidRPr="00053B44">
        <w:rPr>
          <w:rFonts w:eastAsia="Lucida Sans Unicode"/>
          <w:color w:val="000000"/>
          <w:kern w:val="1"/>
          <w:lang/>
        </w:rPr>
        <w:t xml:space="preserve">-10 3х70/35), кабельные перемычки от УВН </w:t>
      </w:r>
      <w:r w:rsidRPr="00053B44">
        <w:rPr>
          <w:rFonts w:eastAsia="Lucida Sans Unicode"/>
          <w:color w:val="000000"/>
          <w:kern w:val="1"/>
          <w:lang w:val="en-US"/>
        </w:rPr>
        <w:t>RM</w:t>
      </w:r>
      <w:r w:rsidRPr="00053B44">
        <w:rPr>
          <w:rFonts w:eastAsia="Lucida Sans Unicode"/>
          <w:color w:val="000000"/>
          <w:kern w:val="1"/>
          <w:lang/>
        </w:rPr>
        <w:t xml:space="preserve">-6 до силовых трансформаторов 1250 </w:t>
      </w:r>
      <w:proofErr w:type="spellStart"/>
      <w:r w:rsidRPr="00053B44">
        <w:rPr>
          <w:rFonts w:eastAsia="Lucida Sans Unicode"/>
          <w:color w:val="000000"/>
          <w:kern w:val="1"/>
          <w:lang/>
        </w:rPr>
        <w:t>кВА</w:t>
      </w:r>
      <w:proofErr w:type="spellEnd"/>
      <w:r w:rsidRPr="00053B44">
        <w:rPr>
          <w:rFonts w:eastAsia="Lucida Sans Unicode"/>
          <w:color w:val="000000"/>
          <w:kern w:val="1"/>
          <w:lang/>
        </w:rPr>
        <w:t xml:space="preserve"> (марка кабеля К9РВВнг(А)-</w:t>
      </w:r>
      <w:r w:rsidRPr="00053B44">
        <w:rPr>
          <w:rFonts w:eastAsia="Lucida Sans Unicode"/>
          <w:color w:val="000000"/>
          <w:kern w:val="1"/>
          <w:lang w:val="en-US"/>
        </w:rPr>
        <w:t>LS</w:t>
      </w:r>
      <w:r w:rsidRPr="00053B44">
        <w:rPr>
          <w:rFonts w:eastAsia="Lucida Sans Unicode"/>
          <w:color w:val="000000"/>
          <w:kern w:val="1"/>
          <w:lang/>
        </w:rPr>
        <w:t xml:space="preserve">-10 3х70/35), кабельные перемычки от РУНН 0,4 </w:t>
      </w:r>
      <w:proofErr w:type="spellStart"/>
      <w:r w:rsidRPr="00053B44">
        <w:rPr>
          <w:rFonts w:eastAsia="Lucida Sans Unicode"/>
          <w:color w:val="000000"/>
          <w:kern w:val="1"/>
          <w:lang/>
        </w:rPr>
        <w:t>кВ</w:t>
      </w:r>
      <w:proofErr w:type="spellEnd"/>
      <w:r w:rsidRPr="00053B44">
        <w:rPr>
          <w:rFonts w:eastAsia="Lucida Sans Unicode"/>
          <w:color w:val="000000"/>
          <w:kern w:val="1"/>
          <w:lang/>
        </w:rPr>
        <w:t xml:space="preserve"> до конденсаторных установок (марка кабеля ВВГнг(А)-</w:t>
      </w:r>
      <w:r w:rsidRPr="00053B44">
        <w:rPr>
          <w:rFonts w:eastAsia="Lucida Sans Unicode"/>
          <w:color w:val="000000"/>
          <w:kern w:val="1"/>
          <w:lang w:val="en-US"/>
        </w:rPr>
        <w:t>LS</w:t>
      </w:r>
      <w:r w:rsidRPr="00053B44">
        <w:rPr>
          <w:rFonts w:eastAsia="Lucida Sans Unicode"/>
          <w:color w:val="000000"/>
          <w:kern w:val="1"/>
          <w:lang/>
        </w:rPr>
        <w:t xml:space="preserve">, сечение и количество кабелей – в соответствии с опросными листами); </w:t>
      </w:r>
    </w:p>
    <w:p w14:paraId="73EA040C" w14:textId="77777777" w:rsidR="002B2B1A" w:rsidRPr="00053B44" w:rsidRDefault="002B2B1A" w:rsidP="006B089A">
      <w:pPr>
        <w:widowControl w:val="0"/>
        <w:numPr>
          <w:ilvl w:val="0"/>
          <w:numId w:val="31"/>
        </w:numPr>
        <w:shd w:val="clear" w:color="auto" w:fill="FFFFFF"/>
        <w:tabs>
          <w:tab w:val="left" w:pos="709"/>
        </w:tabs>
        <w:suppressAutoHyphens/>
        <w:spacing w:after="0" w:line="240" w:lineRule="auto"/>
        <w:ind w:left="0" w:firstLine="1069"/>
        <w:jc w:val="both"/>
        <w:rPr>
          <w:rFonts w:eastAsia="Arial"/>
          <w:lang w:eastAsia="ru-RU"/>
        </w:rPr>
      </w:pPr>
      <w:r w:rsidRPr="00053B44">
        <w:rPr>
          <w:rFonts w:eastAsia="Arial"/>
          <w:lang w:eastAsia="ru-RU"/>
        </w:rPr>
        <w:t>Шкаф собственных нужд с устройством АВР (вместе с кабельными перемычками В</w:t>
      </w:r>
      <w:r w:rsidRPr="00053B44">
        <w:rPr>
          <w:rFonts w:eastAsia="Arial" w:cs="Arial"/>
          <w:color w:val="000000"/>
          <w:szCs w:val="23"/>
          <w:lang w:eastAsia="ru-RU"/>
        </w:rPr>
        <w:t>ВГнг(А)-</w:t>
      </w:r>
      <w:r w:rsidRPr="00053B44">
        <w:rPr>
          <w:rFonts w:eastAsia="Arial" w:cs="Arial"/>
          <w:color w:val="000000"/>
          <w:szCs w:val="23"/>
          <w:lang w:val="en-US" w:eastAsia="ru-RU"/>
        </w:rPr>
        <w:t>LS</w:t>
      </w:r>
      <w:r w:rsidRPr="00053B44">
        <w:rPr>
          <w:rFonts w:eastAsia="Arial" w:cs="Arial"/>
          <w:color w:val="000000"/>
          <w:szCs w:val="23"/>
          <w:lang w:eastAsia="ru-RU"/>
        </w:rPr>
        <w:t>)</w:t>
      </w:r>
      <w:r w:rsidRPr="00053B44">
        <w:rPr>
          <w:rFonts w:eastAsia="Arial"/>
          <w:lang w:eastAsia="ru-RU"/>
        </w:rPr>
        <w:t>;</w:t>
      </w:r>
    </w:p>
    <w:p w14:paraId="73AA2B94" w14:textId="77777777" w:rsidR="002B2B1A" w:rsidRPr="00053B44" w:rsidRDefault="002B2B1A" w:rsidP="006B089A">
      <w:pPr>
        <w:widowControl w:val="0"/>
        <w:numPr>
          <w:ilvl w:val="0"/>
          <w:numId w:val="31"/>
        </w:numPr>
        <w:shd w:val="clear" w:color="auto" w:fill="FFFFFF"/>
        <w:tabs>
          <w:tab w:val="left" w:pos="709"/>
        </w:tabs>
        <w:suppressAutoHyphens/>
        <w:spacing w:after="0" w:line="240" w:lineRule="auto"/>
        <w:ind w:left="0" w:firstLine="1134"/>
        <w:jc w:val="both"/>
        <w:rPr>
          <w:rFonts w:eastAsia="Arial"/>
          <w:lang w:eastAsia="ru-RU"/>
        </w:rPr>
      </w:pPr>
      <w:r w:rsidRPr="00053B44">
        <w:rPr>
          <w:rFonts w:eastAsia="Arial"/>
          <w:lang w:eastAsia="ru-RU"/>
        </w:rPr>
        <w:t xml:space="preserve">Переносной светильник напряжением 12 </w:t>
      </w:r>
      <w:proofErr w:type="gramStart"/>
      <w:r w:rsidRPr="00053B44">
        <w:rPr>
          <w:rFonts w:eastAsia="Arial"/>
          <w:lang w:eastAsia="ru-RU"/>
        </w:rPr>
        <w:t>В</w:t>
      </w:r>
      <w:proofErr w:type="gramEnd"/>
      <w:r w:rsidRPr="00053B44">
        <w:rPr>
          <w:rFonts w:eastAsia="Arial"/>
          <w:lang w:eastAsia="ru-RU"/>
        </w:rPr>
        <w:t xml:space="preserve"> на каждую подстанцию;</w:t>
      </w:r>
    </w:p>
    <w:p w14:paraId="6256CA45" w14:textId="77777777" w:rsidR="002B2B1A" w:rsidRPr="00053B44" w:rsidRDefault="002B2B1A" w:rsidP="006B089A">
      <w:pPr>
        <w:widowControl w:val="0"/>
        <w:numPr>
          <w:ilvl w:val="0"/>
          <w:numId w:val="31"/>
        </w:numPr>
        <w:shd w:val="clear" w:color="auto" w:fill="FFFFFF"/>
        <w:tabs>
          <w:tab w:val="left" w:pos="709"/>
        </w:tabs>
        <w:suppressAutoHyphens/>
        <w:spacing w:after="0" w:line="240" w:lineRule="auto"/>
        <w:ind w:left="0" w:firstLine="1134"/>
        <w:jc w:val="both"/>
        <w:rPr>
          <w:rFonts w:eastAsia="Arial"/>
          <w:lang w:eastAsia="ru-RU"/>
        </w:rPr>
      </w:pPr>
      <w:r w:rsidRPr="00053B44">
        <w:rPr>
          <w:rFonts w:eastAsia="Arial"/>
          <w:lang w:eastAsia="ru-RU"/>
        </w:rPr>
        <w:t>Лестница складная для подъема на ячейки для каждой подстанции;</w:t>
      </w:r>
    </w:p>
    <w:p w14:paraId="369A9C7F" w14:textId="77777777" w:rsidR="002B2B1A" w:rsidRPr="00053B44" w:rsidRDefault="002B2B1A" w:rsidP="006B089A">
      <w:pPr>
        <w:widowControl w:val="0"/>
        <w:numPr>
          <w:ilvl w:val="0"/>
          <w:numId w:val="31"/>
        </w:numPr>
        <w:shd w:val="clear" w:color="auto" w:fill="FFFFFF"/>
        <w:tabs>
          <w:tab w:val="left" w:pos="709"/>
        </w:tabs>
        <w:suppressAutoHyphens/>
        <w:spacing w:after="0" w:line="240" w:lineRule="auto"/>
        <w:ind w:left="0" w:firstLine="1134"/>
        <w:jc w:val="both"/>
        <w:rPr>
          <w:rFonts w:eastAsia="Arial"/>
          <w:lang w:eastAsia="ru-RU"/>
        </w:rPr>
      </w:pPr>
      <w:r w:rsidRPr="00053B44">
        <w:rPr>
          <w:rFonts w:eastAsia="Arial"/>
          <w:lang w:eastAsia="ru-RU"/>
        </w:rPr>
        <w:t>Тележка для подъема и съема автоматических выключателей на каждую подстанцию;</w:t>
      </w:r>
    </w:p>
    <w:p w14:paraId="64728F66" w14:textId="77777777" w:rsidR="002B2B1A" w:rsidRPr="00053B44" w:rsidRDefault="002B2B1A" w:rsidP="006B089A">
      <w:pPr>
        <w:widowControl w:val="0"/>
        <w:numPr>
          <w:ilvl w:val="0"/>
          <w:numId w:val="31"/>
        </w:numPr>
        <w:shd w:val="clear" w:color="auto" w:fill="FFFFFF"/>
        <w:tabs>
          <w:tab w:val="left" w:pos="709"/>
        </w:tabs>
        <w:suppressAutoHyphens/>
        <w:spacing w:after="0" w:line="240" w:lineRule="auto"/>
        <w:ind w:left="0" w:firstLine="1069"/>
        <w:jc w:val="both"/>
        <w:rPr>
          <w:rFonts w:eastAsia="Arial"/>
          <w:lang w:eastAsia="ru-RU"/>
        </w:rPr>
      </w:pPr>
      <w:r w:rsidRPr="00053B44">
        <w:rPr>
          <w:rFonts w:eastAsia="Arial"/>
          <w:lang w:eastAsia="ru-RU"/>
        </w:rPr>
        <w:lastRenderedPageBreak/>
        <w:t>Комплект технической и исполнительной документации на оборудование, в том числе в электронном виде;</w:t>
      </w:r>
    </w:p>
    <w:p w14:paraId="19F41F0A" w14:textId="77777777" w:rsidR="002B2B1A" w:rsidRPr="00053B44" w:rsidRDefault="002B2B1A" w:rsidP="006B089A">
      <w:pPr>
        <w:widowControl w:val="0"/>
        <w:numPr>
          <w:ilvl w:val="0"/>
          <w:numId w:val="31"/>
        </w:numPr>
        <w:shd w:val="clear" w:color="auto" w:fill="FFFFFF"/>
        <w:tabs>
          <w:tab w:val="left" w:pos="709"/>
        </w:tabs>
        <w:suppressAutoHyphens/>
        <w:spacing w:after="0" w:line="240" w:lineRule="auto"/>
        <w:ind w:left="0" w:firstLine="1069"/>
        <w:jc w:val="both"/>
        <w:rPr>
          <w:rFonts w:eastAsia="Arial"/>
          <w:lang w:eastAsia="ru-RU"/>
        </w:rPr>
      </w:pPr>
      <w:r w:rsidRPr="00053B44">
        <w:rPr>
          <w:rFonts w:eastAsia="Arial"/>
          <w:lang w:eastAsia="ru-RU"/>
        </w:rPr>
        <w:t>Комплект защитных средств и знаков безопасности в соответствии с нормами комплектования средствами защиты (Приложение № 8 к Инструкции по применению и испытанию средств защиты, используемых в электроустановках);</w:t>
      </w:r>
    </w:p>
    <w:p w14:paraId="45577416" w14:textId="77777777" w:rsidR="002B2B1A" w:rsidRPr="00053B44" w:rsidRDefault="002B2B1A" w:rsidP="006B089A">
      <w:pPr>
        <w:widowControl w:val="0"/>
        <w:numPr>
          <w:ilvl w:val="0"/>
          <w:numId w:val="31"/>
        </w:numPr>
        <w:shd w:val="clear" w:color="auto" w:fill="FFFFFF"/>
        <w:tabs>
          <w:tab w:val="left" w:pos="709"/>
        </w:tabs>
        <w:suppressAutoHyphens/>
        <w:spacing w:after="0" w:line="240" w:lineRule="auto"/>
        <w:ind w:left="0" w:firstLine="1069"/>
        <w:jc w:val="both"/>
        <w:rPr>
          <w:rFonts w:eastAsia="Arial"/>
          <w:lang w:eastAsia="ru-RU"/>
        </w:rPr>
      </w:pPr>
      <w:r w:rsidRPr="00053B44">
        <w:rPr>
          <w:rFonts w:eastAsia="Arial"/>
          <w:lang w:eastAsia="ru-RU"/>
        </w:rPr>
        <w:t xml:space="preserve">В комплект поставки включить контроллер, устанавливаемый в отдельном шкафу, собирающий информацию с оборудования 10 </w:t>
      </w:r>
      <w:proofErr w:type="spellStart"/>
      <w:r w:rsidRPr="00053B44">
        <w:rPr>
          <w:rFonts w:eastAsia="Arial"/>
          <w:lang w:eastAsia="ru-RU"/>
        </w:rPr>
        <w:t>кВ</w:t>
      </w:r>
      <w:proofErr w:type="spellEnd"/>
      <w:r w:rsidRPr="00053B44">
        <w:rPr>
          <w:rFonts w:eastAsia="Arial"/>
          <w:lang w:eastAsia="ru-RU"/>
        </w:rPr>
        <w:t xml:space="preserve">, устройств </w:t>
      </w:r>
      <w:proofErr w:type="spellStart"/>
      <w:r w:rsidRPr="00053B44">
        <w:rPr>
          <w:rFonts w:eastAsia="Arial"/>
          <w:lang w:eastAsia="ru-RU"/>
        </w:rPr>
        <w:t>РЗиА</w:t>
      </w:r>
      <w:proofErr w:type="spellEnd"/>
      <w:r w:rsidRPr="00053B44">
        <w:rPr>
          <w:rFonts w:eastAsia="Arial"/>
          <w:lang w:eastAsia="ru-RU"/>
        </w:rPr>
        <w:t xml:space="preserve">, ШОТ,  конденсаторных установок 10 </w:t>
      </w:r>
      <w:proofErr w:type="spellStart"/>
      <w:r w:rsidRPr="00053B44">
        <w:rPr>
          <w:rFonts w:eastAsia="Arial"/>
          <w:lang w:eastAsia="ru-RU"/>
        </w:rPr>
        <w:t>кВ</w:t>
      </w:r>
      <w:proofErr w:type="spellEnd"/>
      <w:r w:rsidRPr="00053B44">
        <w:rPr>
          <w:rFonts w:eastAsia="Arial"/>
          <w:lang w:eastAsia="ru-RU"/>
        </w:rPr>
        <w:t xml:space="preserve">, собирающий информацию с оборудования 0,4 </w:t>
      </w:r>
      <w:proofErr w:type="spellStart"/>
      <w:r w:rsidRPr="00053B44">
        <w:rPr>
          <w:rFonts w:eastAsia="Arial"/>
          <w:lang w:eastAsia="ru-RU"/>
        </w:rPr>
        <w:t>кВ</w:t>
      </w:r>
      <w:proofErr w:type="spellEnd"/>
      <w:r w:rsidRPr="00053B44">
        <w:rPr>
          <w:rFonts w:eastAsia="Arial"/>
          <w:lang w:eastAsia="ru-RU"/>
        </w:rPr>
        <w:t xml:space="preserve">, </w:t>
      </w:r>
      <w:proofErr w:type="spellStart"/>
      <w:r w:rsidRPr="00053B44">
        <w:rPr>
          <w:rFonts w:eastAsia="Arial"/>
          <w:lang w:eastAsia="ru-RU"/>
        </w:rPr>
        <w:t>расцепителей</w:t>
      </w:r>
      <w:proofErr w:type="spellEnd"/>
      <w:r w:rsidRPr="00053B44">
        <w:rPr>
          <w:rFonts w:eastAsia="Arial"/>
          <w:lang w:eastAsia="ru-RU"/>
        </w:rPr>
        <w:t>, обеспечивающий передачу информации в систему АСДУ Заказчика с помощью оптического интерфейса (</w:t>
      </w:r>
      <w:proofErr w:type="spellStart"/>
      <w:r w:rsidRPr="00053B44">
        <w:rPr>
          <w:rFonts w:eastAsia="Arial"/>
          <w:lang w:eastAsia="ru-RU"/>
        </w:rPr>
        <w:t>одномодовый</w:t>
      </w:r>
      <w:proofErr w:type="spellEnd"/>
      <w:r w:rsidRPr="00053B44">
        <w:rPr>
          <w:rFonts w:eastAsia="Arial"/>
          <w:lang w:eastAsia="ru-RU"/>
        </w:rPr>
        <w:t xml:space="preserve"> дуплексный ОВ кабель, 100 </w:t>
      </w:r>
      <w:r w:rsidRPr="00053B44">
        <w:rPr>
          <w:rFonts w:eastAsia="Arial"/>
          <w:lang w:val="en-US" w:eastAsia="ru-RU"/>
        </w:rPr>
        <w:t>base</w:t>
      </w:r>
      <w:r w:rsidRPr="00053B44">
        <w:rPr>
          <w:rFonts w:eastAsia="Arial"/>
          <w:lang w:eastAsia="ru-RU"/>
        </w:rPr>
        <w:t xml:space="preserve"> </w:t>
      </w:r>
      <w:r w:rsidRPr="00053B44">
        <w:rPr>
          <w:rFonts w:eastAsia="Arial"/>
          <w:lang w:val="en-US" w:eastAsia="ru-RU"/>
        </w:rPr>
        <w:t>FX</w:t>
      </w:r>
      <w:r w:rsidRPr="00053B44">
        <w:rPr>
          <w:rFonts w:eastAsia="Arial"/>
          <w:lang w:eastAsia="ru-RU"/>
        </w:rPr>
        <w:t xml:space="preserve">, </w:t>
      </w:r>
      <w:proofErr w:type="spellStart"/>
      <w:r w:rsidRPr="00053B44">
        <w:rPr>
          <w:rFonts w:eastAsia="Arial"/>
          <w:lang w:val="en-US" w:eastAsia="ru-RU"/>
        </w:rPr>
        <w:t>ModBus</w:t>
      </w:r>
      <w:proofErr w:type="spellEnd"/>
      <w:r w:rsidRPr="00053B44">
        <w:rPr>
          <w:rFonts w:eastAsia="Arial"/>
          <w:lang w:eastAsia="ru-RU"/>
        </w:rPr>
        <w:t xml:space="preserve"> </w:t>
      </w:r>
      <w:r w:rsidRPr="00053B44">
        <w:rPr>
          <w:rFonts w:eastAsia="Arial"/>
          <w:lang w:val="en-US" w:eastAsia="ru-RU"/>
        </w:rPr>
        <w:t>TCP</w:t>
      </w:r>
      <w:r w:rsidRPr="00053B44">
        <w:rPr>
          <w:rFonts w:eastAsia="Arial"/>
          <w:lang w:eastAsia="ru-RU"/>
        </w:rPr>
        <w:t xml:space="preserve">, </w:t>
      </w:r>
      <w:r w:rsidRPr="00053B44">
        <w:rPr>
          <w:rFonts w:eastAsia="Arial"/>
          <w:lang w:val="en-US" w:eastAsia="ru-RU"/>
        </w:rPr>
        <w:t>Ethernet</w:t>
      </w:r>
      <w:r w:rsidRPr="00053B44">
        <w:rPr>
          <w:rFonts w:eastAsia="Arial"/>
          <w:lang w:eastAsia="ru-RU"/>
        </w:rPr>
        <w:t xml:space="preserve">, 100 </w:t>
      </w:r>
      <w:r w:rsidRPr="00053B44">
        <w:rPr>
          <w:rFonts w:eastAsia="Arial"/>
          <w:lang w:val="en-US" w:eastAsia="ru-RU"/>
        </w:rPr>
        <w:t>base</w:t>
      </w:r>
      <w:r w:rsidRPr="00053B44">
        <w:rPr>
          <w:rFonts w:eastAsia="Arial"/>
          <w:lang w:eastAsia="ru-RU"/>
        </w:rPr>
        <w:t xml:space="preserve"> </w:t>
      </w:r>
      <w:r w:rsidRPr="00053B44">
        <w:rPr>
          <w:rFonts w:eastAsia="Arial"/>
          <w:lang w:val="en-US" w:eastAsia="ru-RU"/>
        </w:rPr>
        <w:t>TX</w:t>
      </w:r>
      <w:r w:rsidRPr="00053B44">
        <w:rPr>
          <w:rFonts w:eastAsia="Arial"/>
          <w:lang w:eastAsia="ru-RU"/>
        </w:rPr>
        <w:t xml:space="preserve">), с предоставлением Заказчику </w:t>
      </w:r>
      <w:r w:rsidRPr="00053B44">
        <w:rPr>
          <w:rFonts w:eastAsia="Arial" w:cs="Arial"/>
          <w:color w:val="000000"/>
          <w:szCs w:val="23"/>
          <w:lang w:eastAsia="ru-RU"/>
        </w:rPr>
        <w:t xml:space="preserve">карты регистров </w:t>
      </w:r>
      <w:proofErr w:type="spellStart"/>
      <w:r w:rsidRPr="00053B44">
        <w:rPr>
          <w:rFonts w:eastAsia="Arial"/>
          <w:lang w:val="en-US" w:eastAsia="ru-RU"/>
        </w:rPr>
        <w:t>ModBus</w:t>
      </w:r>
      <w:proofErr w:type="spellEnd"/>
      <w:r w:rsidRPr="00053B44">
        <w:rPr>
          <w:rFonts w:eastAsia="Arial"/>
          <w:lang w:eastAsia="ru-RU"/>
        </w:rPr>
        <w:t xml:space="preserve"> </w:t>
      </w:r>
      <w:r w:rsidRPr="00053B44">
        <w:rPr>
          <w:rFonts w:eastAsia="Arial"/>
          <w:lang w:val="en-US" w:eastAsia="ru-RU"/>
        </w:rPr>
        <w:t>TCP</w:t>
      </w:r>
      <w:r w:rsidRPr="00053B44">
        <w:rPr>
          <w:rFonts w:eastAsia="Arial"/>
          <w:lang w:eastAsia="ru-RU"/>
        </w:rPr>
        <w:t xml:space="preserve"> оборудования с которого производится съем сигналов;</w:t>
      </w:r>
    </w:p>
    <w:p w14:paraId="470D4556" w14:textId="77777777" w:rsidR="002B2B1A" w:rsidRPr="00053B44" w:rsidRDefault="002B2B1A" w:rsidP="006B089A">
      <w:pPr>
        <w:widowControl w:val="0"/>
        <w:numPr>
          <w:ilvl w:val="0"/>
          <w:numId w:val="31"/>
        </w:numPr>
        <w:shd w:val="clear" w:color="auto" w:fill="FFFFFF"/>
        <w:tabs>
          <w:tab w:val="left" w:pos="709"/>
        </w:tabs>
        <w:suppressAutoHyphens/>
        <w:spacing w:after="0" w:line="240" w:lineRule="auto"/>
        <w:ind w:left="0" w:firstLine="1069"/>
        <w:jc w:val="both"/>
        <w:rPr>
          <w:rFonts w:eastAsia="Arial"/>
          <w:lang w:eastAsia="ru-RU"/>
        </w:rPr>
      </w:pPr>
      <w:r w:rsidRPr="00053B44">
        <w:rPr>
          <w:rFonts w:eastAsia="Arial"/>
          <w:lang w:eastAsia="ru-RU"/>
        </w:rPr>
        <w:t>Для снятия информации со счетчиков электрической энергии предусмотреть отдельный преобразователь (сумматор) для последующей передачи сигналов в систему АСДУ Заказчика;</w:t>
      </w:r>
    </w:p>
    <w:p w14:paraId="6329C9CF" w14:textId="77777777" w:rsidR="002B2B1A" w:rsidRPr="00053B44" w:rsidRDefault="002B2B1A" w:rsidP="006B089A">
      <w:pPr>
        <w:widowControl w:val="0"/>
        <w:numPr>
          <w:ilvl w:val="0"/>
          <w:numId w:val="31"/>
        </w:numPr>
        <w:shd w:val="clear" w:color="auto" w:fill="FFFFFF"/>
        <w:tabs>
          <w:tab w:val="left" w:pos="709"/>
        </w:tabs>
        <w:suppressAutoHyphens/>
        <w:spacing w:after="0" w:line="240" w:lineRule="auto"/>
        <w:ind w:left="0" w:firstLine="1069"/>
        <w:jc w:val="both"/>
        <w:rPr>
          <w:rFonts w:eastAsia="Arial"/>
          <w:lang w:eastAsia="ru-RU"/>
        </w:rPr>
      </w:pPr>
      <w:r w:rsidRPr="00053B44">
        <w:rPr>
          <w:rFonts w:eastAsia="Arial"/>
          <w:lang w:eastAsia="ru-RU"/>
        </w:rPr>
        <w:t xml:space="preserve">ЗИП: щитовые приборы – по 1 шт. каждого типа; ОПН – 2 комплекта; комплектующие (клеммы, лампочки, сигнальная арматура, </w:t>
      </w:r>
      <w:proofErr w:type="spellStart"/>
      <w:r w:rsidRPr="00053B44">
        <w:rPr>
          <w:rFonts w:eastAsia="Arial"/>
          <w:lang w:eastAsia="ru-RU"/>
        </w:rPr>
        <w:t>втычные</w:t>
      </w:r>
      <w:proofErr w:type="spellEnd"/>
      <w:r w:rsidRPr="00053B44">
        <w:rPr>
          <w:rFonts w:eastAsia="Arial"/>
          <w:lang w:eastAsia="ru-RU"/>
        </w:rPr>
        <w:t xml:space="preserve"> контакты, изоляторы, реле и т.п.) – 5 % от общего объема; контактная токопроводящая смазка – 2 банки; комплект ЗИП для конденсаторных установок; трансформаторы тока – по 2 шт. каждого номинала; запасные элементы схем управления и автоматики; комплект аппаратных зажимов выводов НН и ВН на каждую подстанцию.</w:t>
      </w:r>
    </w:p>
    <w:p w14:paraId="552FF4AC" w14:textId="77777777" w:rsidR="002B2B1A" w:rsidRPr="00053B44" w:rsidRDefault="002B2B1A" w:rsidP="002B2B1A">
      <w:pPr>
        <w:widowControl w:val="0"/>
        <w:suppressAutoHyphens/>
        <w:spacing w:before="240" w:after="0" w:line="240" w:lineRule="auto"/>
        <w:ind w:firstLine="1134"/>
        <w:jc w:val="both"/>
        <w:rPr>
          <w:rFonts w:eastAsia="Lucida Sans Unicode"/>
          <w:b/>
          <w:i/>
          <w:color w:val="000000"/>
          <w:kern w:val="1"/>
          <w:u w:val="single"/>
          <w:lang/>
        </w:rPr>
      </w:pPr>
      <w:r w:rsidRPr="00053B44">
        <w:rPr>
          <w:rFonts w:eastAsia="Lucida Sans Unicode"/>
          <w:b/>
          <w:i/>
          <w:color w:val="000000"/>
          <w:kern w:val="1"/>
          <w:u w:val="single"/>
          <w:lang/>
        </w:rPr>
        <w:t>Требования к сигналам, которые должны передаваться в систему АСДУ</w:t>
      </w:r>
      <w:r>
        <w:rPr>
          <w:rFonts w:eastAsia="Lucida Sans Unicode"/>
          <w:b/>
          <w:i/>
          <w:color w:val="000000"/>
          <w:kern w:val="1"/>
          <w:u w:val="single"/>
          <w:lang/>
        </w:rPr>
        <w:t xml:space="preserve"> Поставщика</w:t>
      </w:r>
      <w:r w:rsidRPr="00053B44">
        <w:rPr>
          <w:rFonts w:eastAsia="Lucida Sans Unicode"/>
          <w:b/>
          <w:i/>
          <w:color w:val="000000"/>
          <w:kern w:val="1"/>
          <w:u w:val="single"/>
          <w:lang/>
        </w:rPr>
        <w:t>:</w:t>
      </w:r>
    </w:p>
    <w:p w14:paraId="2BCA4899" w14:textId="77777777" w:rsidR="002B2B1A" w:rsidRPr="00053B44" w:rsidRDefault="002B2B1A" w:rsidP="002B2B1A">
      <w:pPr>
        <w:widowControl w:val="0"/>
        <w:suppressAutoHyphens/>
        <w:spacing w:after="0" w:line="240" w:lineRule="auto"/>
        <w:ind w:firstLine="567"/>
        <w:jc w:val="both"/>
        <w:rPr>
          <w:rFonts w:eastAsia="Lucida Sans Unicode"/>
          <w:color w:val="000000"/>
          <w:kern w:val="1"/>
          <w:lang/>
        </w:rPr>
      </w:pPr>
      <w:r w:rsidRPr="00053B44">
        <w:rPr>
          <w:rFonts w:eastAsia="Lucida Sans Unicode"/>
          <w:color w:val="000000"/>
          <w:kern w:val="1"/>
          <w:lang/>
        </w:rPr>
        <w:t xml:space="preserve">- Вводные ячейки – фазные токи, линейные напряжения, активная мощность, реактивная мощность, коэффициент мощности, частота, активная энергия, реактивная энергия, положение коммутационного аппарата, блокировка, готовность к работе, общая авария, понижение напряжение, неисправность </w:t>
      </w:r>
      <w:proofErr w:type="spellStart"/>
      <w:r w:rsidRPr="00053B44">
        <w:rPr>
          <w:rFonts w:eastAsia="Lucida Sans Unicode"/>
          <w:color w:val="000000"/>
          <w:kern w:val="1"/>
          <w:lang/>
        </w:rPr>
        <w:t>РЗиА</w:t>
      </w:r>
      <w:proofErr w:type="spellEnd"/>
      <w:r w:rsidRPr="00053B44">
        <w:rPr>
          <w:rFonts w:eastAsia="Lucida Sans Unicode"/>
          <w:color w:val="000000"/>
          <w:kern w:val="1"/>
          <w:lang/>
        </w:rPr>
        <w:t>, аварийное отключение;</w:t>
      </w:r>
    </w:p>
    <w:p w14:paraId="0A4FCE75" w14:textId="77777777" w:rsidR="002B2B1A" w:rsidRPr="00053B44" w:rsidRDefault="002B2B1A" w:rsidP="002B2B1A">
      <w:pPr>
        <w:widowControl w:val="0"/>
        <w:suppressAutoHyphens/>
        <w:spacing w:after="0" w:line="240" w:lineRule="auto"/>
        <w:ind w:firstLine="567"/>
        <w:jc w:val="both"/>
        <w:rPr>
          <w:rFonts w:eastAsia="Lucida Sans Unicode"/>
          <w:color w:val="000000"/>
          <w:kern w:val="1"/>
          <w:lang/>
        </w:rPr>
      </w:pPr>
      <w:r w:rsidRPr="00053B44">
        <w:rPr>
          <w:rFonts w:eastAsia="Lucida Sans Unicode"/>
          <w:color w:val="000000"/>
          <w:kern w:val="1"/>
          <w:lang/>
        </w:rPr>
        <w:t xml:space="preserve">- Секционная ячейка – фазные токи, линейные напряжения на </w:t>
      </w:r>
      <w:r w:rsidRPr="00053B44">
        <w:rPr>
          <w:rFonts w:eastAsia="Lucida Sans Unicode"/>
          <w:color w:val="000000"/>
          <w:kern w:val="1"/>
          <w:lang w:val="en-US"/>
        </w:rPr>
        <w:t>I</w:t>
      </w:r>
      <w:r w:rsidRPr="00053B44">
        <w:rPr>
          <w:rFonts w:eastAsia="Lucida Sans Unicode"/>
          <w:color w:val="000000"/>
          <w:kern w:val="1"/>
          <w:lang/>
        </w:rPr>
        <w:t xml:space="preserve"> СШ-10 </w:t>
      </w:r>
      <w:proofErr w:type="spellStart"/>
      <w:r w:rsidRPr="00053B44">
        <w:rPr>
          <w:rFonts w:eastAsia="Lucida Sans Unicode"/>
          <w:color w:val="000000"/>
          <w:kern w:val="1"/>
          <w:lang/>
        </w:rPr>
        <w:t>кВ</w:t>
      </w:r>
      <w:proofErr w:type="spellEnd"/>
      <w:r w:rsidRPr="00053B44">
        <w:rPr>
          <w:rFonts w:eastAsia="Lucida Sans Unicode"/>
          <w:color w:val="000000"/>
          <w:kern w:val="1"/>
          <w:lang/>
        </w:rPr>
        <w:t xml:space="preserve">, линейные напряжения на </w:t>
      </w:r>
      <w:r w:rsidRPr="00053B44">
        <w:rPr>
          <w:rFonts w:eastAsia="Lucida Sans Unicode"/>
          <w:color w:val="000000"/>
          <w:kern w:val="1"/>
          <w:lang w:val="en-US"/>
        </w:rPr>
        <w:t>II</w:t>
      </w:r>
      <w:r w:rsidRPr="00053B44">
        <w:rPr>
          <w:rFonts w:eastAsia="Lucida Sans Unicode"/>
          <w:color w:val="000000"/>
          <w:kern w:val="1"/>
          <w:lang/>
        </w:rPr>
        <w:t xml:space="preserve"> СШ-10, положение коммутационного аппарата, блокировка, готовность к работе, общая авария, понижение напряжение, неисправность </w:t>
      </w:r>
      <w:proofErr w:type="spellStart"/>
      <w:r w:rsidRPr="00053B44">
        <w:rPr>
          <w:rFonts w:eastAsia="Lucida Sans Unicode"/>
          <w:color w:val="000000"/>
          <w:kern w:val="1"/>
          <w:lang/>
        </w:rPr>
        <w:t>РЗиА</w:t>
      </w:r>
      <w:proofErr w:type="spellEnd"/>
      <w:r w:rsidRPr="00053B44">
        <w:rPr>
          <w:rFonts w:eastAsia="Lucida Sans Unicode"/>
          <w:color w:val="000000"/>
          <w:kern w:val="1"/>
          <w:lang/>
        </w:rPr>
        <w:t>, аварийное отключение, неисправность АВР;</w:t>
      </w:r>
    </w:p>
    <w:p w14:paraId="32B00CD0" w14:textId="77777777" w:rsidR="002B2B1A" w:rsidRPr="00053B44" w:rsidRDefault="002B2B1A" w:rsidP="002B2B1A">
      <w:pPr>
        <w:widowControl w:val="0"/>
        <w:suppressAutoHyphens/>
        <w:spacing w:after="0" w:line="240" w:lineRule="auto"/>
        <w:ind w:firstLine="567"/>
        <w:jc w:val="both"/>
        <w:rPr>
          <w:rFonts w:eastAsia="Lucida Sans Unicode"/>
          <w:color w:val="000000"/>
          <w:kern w:val="1"/>
          <w:lang/>
        </w:rPr>
      </w:pPr>
      <w:r w:rsidRPr="00053B44">
        <w:rPr>
          <w:rFonts w:eastAsia="Lucida Sans Unicode"/>
          <w:color w:val="000000"/>
          <w:kern w:val="1"/>
          <w:lang/>
        </w:rPr>
        <w:t xml:space="preserve">- Линейные ячейки – фазные токи, активная мощность, реактивная мощность, активная энергия, реактивная энергия, положение коммутационного аппарата, блокировка, готовность к работе, общая авария, понижение напряжение, неисправность </w:t>
      </w:r>
      <w:proofErr w:type="spellStart"/>
      <w:r w:rsidRPr="00053B44">
        <w:rPr>
          <w:rFonts w:eastAsia="Lucida Sans Unicode"/>
          <w:color w:val="000000"/>
          <w:kern w:val="1"/>
          <w:lang/>
        </w:rPr>
        <w:t>РЗиА</w:t>
      </w:r>
      <w:proofErr w:type="spellEnd"/>
      <w:r w:rsidRPr="00053B44">
        <w:rPr>
          <w:rFonts w:eastAsia="Lucida Sans Unicode"/>
          <w:color w:val="000000"/>
          <w:kern w:val="1"/>
          <w:lang/>
        </w:rPr>
        <w:t>, аварийное отключение;</w:t>
      </w:r>
    </w:p>
    <w:p w14:paraId="26E844C8" w14:textId="77777777" w:rsidR="002B2B1A" w:rsidRPr="00053B44" w:rsidRDefault="002B2B1A" w:rsidP="002B2B1A">
      <w:pPr>
        <w:widowControl w:val="0"/>
        <w:suppressAutoHyphens/>
        <w:spacing w:after="0" w:line="240" w:lineRule="auto"/>
        <w:ind w:firstLine="567"/>
        <w:jc w:val="both"/>
        <w:rPr>
          <w:rFonts w:eastAsia="Lucida Sans Unicode"/>
          <w:color w:val="000000"/>
          <w:kern w:val="1"/>
          <w:lang/>
        </w:rPr>
      </w:pPr>
      <w:r w:rsidRPr="00053B44">
        <w:rPr>
          <w:rFonts w:eastAsia="Lucida Sans Unicode"/>
          <w:color w:val="000000"/>
          <w:kern w:val="1"/>
          <w:lang/>
        </w:rPr>
        <w:t xml:space="preserve">- Ячейки с ТН – линейные и фазные напряжения, положение коммутационного аппарата, блокировка, готовность к работе, общая авария, понижение напряжение, неисправность </w:t>
      </w:r>
      <w:proofErr w:type="spellStart"/>
      <w:r w:rsidRPr="00053B44">
        <w:rPr>
          <w:rFonts w:eastAsia="Lucida Sans Unicode"/>
          <w:color w:val="000000"/>
          <w:kern w:val="1"/>
          <w:lang/>
        </w:rPr>
        <w:t>РЗиА</w:t>
      </w:r>
      <w:proofErr w:type="spellEnd"/>
      <w:r w:rsidRPr="00053B44">
        <w:rPr>
          <w:rFonts w:eastAsia="Lucida Sans Unicode"/>
          <w:color w:val="000000"/>
          <w:kern w:val="1"/>
          <w:lang/>
        </w:rPr>
        <w:t>, перекос по напряжению;</w:t>
      </w:r>
    </w:p>
    <w:p w14:paraId="37A36F7E" w14:textId="77777777" w:rsidR="002B2B1A" w:rsidRPr="00053B44" w:rsidRDefault="002B2B1A" w:rsidP="002B2B1A">
      <w:pPr>
        <w:widowControl w:val="0"/>
        <w:suppressAutoHyphens/>
        <w:spacing w:after="0" w:line="240" w:lineRule="auto"/>
        <w:ind w:firstLine="567"/>
        <w:jc w:val="both"/>
        <w:rPr>
          <w:rFonts w:eastAsia="Lucida Sans Unicode"/>
          <w:color w:val="000000"/>
          <w:kern w:val="1"/>
          <w:lang/>
        </w:rPr>
      </w:pPr>
      <w:r w:rsidRPr="00053B44">
        <w:rPr>
          <w:rFonts w:eastAsia="Lucida Sans Unicode"/>
          <w:color w:val="000000"/>
          <w:kern w:val="1"/>
          <w:lang/>
        </w:rPr>
        <w:t xml:space="preserve">- Счетчики электрической энергии – активная мощность, реактивная мощность, полная мощность, коэффициент активной мощности, фазные напряжения, фазные токи, частота, активная энергия, реактивная энергия. </w:t>
      </w:r>
    </w:p>
    <w:p w14:paraId="13F90F84" w14:textId="77777777" w:rsidR="002B2B1A" w:rsidRPr="00053B44" w:rsidRDefault="002B2B1A" w:rsidP="002B2B1A">
      <w:pPr>
        <w:widowControl w:val="0"/>
        <w:suppressAutoHyphens/>
        <w:spacing w:after="0" w:line="240" w:lineRule="auto"/>
        <w:ind w:firstLine="567"/>
        <w:jc w:val="both"/>
        <w:rPr>
          <w:rFonts w:eastAsia="Lucida Sans Unicode"/>
          <w:color w:val="000000"/>
          <w:kern w:val="1"/>
          <w:lang/>
        </w:rPr>
      </w:pPr>
      <w:r w:rsidRPr="00053B44">
        <w:rPr>
          <w:rFonts w:eastAsia="Lucida Sans Unicode"/>
          <w:color w:val="000000"/>
          <w:kern w:val="1"/>
          <w:lang/>
        </w:rPr>
        <w:t xml:space="preserve">- Вводные ячейки 0,4 </w:t>
      </w:r>
      <w:proofErr w:type="spellStart"/>
      <w:r w:rsidRPr="00053B44">
        <w:rPr>
          <w:rFonts w:eastAsia="Lucida Sans Unicode"/>
          <w:color w:val="000000"/>
          <w:kern w:val="1"/>
          <w:lang/>
        </w:rPr>
        <w:t>кВ</w:t>
      </w:r>
      <w:proofErr w:type="spellEnd"/>
      <w:r w:rsidRPr="00053B44">
        <w:rPr>
          <w:rFonts w:eastAsia="Lucida Sans Unicode"/>
          <w:color w:val="000000"/>
          <w:kern w:val="1"/>
          <w:lang/>
        </w:rPr>
        <w:t xml:space="preserve"> – фазные токи, линейные и фазные напряжения, активная мощность, реактивная мощность, коэффициент мощности, частота, активная энергия, реактивная энергия, информация о состоянии аппарата (включен, отключен, авария);</w:t>
      </w:r>
    </w:p>
    <w:p w14:paraId="54D4ED27" w14:textId="77777777" w:rsidR="002B2B1A" w:rsidRPr="00053B44" w:rsidRDefault="002B2B1A" w:rsidP="002B2B1A">
      <w:pPr>
        <w:widowControl w:val="0"/>
        <w:suppressAutoHyphens/>
        <w:spacing w:after="0" w:line="240" w:lineRule="auto"/>
        <w:ind w:firstLine="567"/>
        <w:jc w:val="both"/>
        <w:rPr>
          <w:rFonts w:eastAsia="Lucida Sans Unicode"/>
          <w:color w:val="000000"/>
          <w:kern w:val="1"/>
          <w:lang/>
        </w:rPr>
      </w:pPr>
      <w:r w:rsidRPr="00053B44">
        <w:rPr>
          <w:rFonts w:eastAsia="Lucida Sans Unicode"/>
          <w:color w:val="000000"/>
          <w:kern w:val="1"/>
          <w:lang/>
        </w:rPr>
        <w:t>- Секционная ячейка – фазные токи, линейные и фазные напряжения, активная мощность, реактивная мощность, коэффициент мощности, частота, активная энергия, реактивная энергия, информация о состоянии аппарата (включен, отключен, авария);</w:t>
      </w:r>
    </w:p>
    <w:p w14:paraId="079AE5D6" w14:textId="77777777" w:rsidR="002B2B1A" w:rsidRPr="00053B44" w:rsidRDefault="002B2B1A" w:rsidP="002B2B1A">
      <w:pPr>
        <w:widowControl w:val="0"/>
        <w:suppressAutoHyphens/>
        <w:spacing w:after="0" w:line="240" w:lineRule="auto"/>
        <w:ind w:firstLine="567"/>
        <w:jc w:val="both"/>
        <w:rPr>
          <w:rFonts w:eastAsia="Lucida Sans Unicode"/>
          <w:color w:val="000000"/>
          <w:kern w:val="1"/>
          <w:lang/>
        </w:rPr>
      </w:pPr>
      <w:r w:rsidRPr="00053B44">
        <w:rPr>
          <w:rFonts w:eastAsia="Lucida Sans Unicode"/>
          <w:color w:val="000000"/>
          <w:kern w:val="1"/>
          <w:lang/>
        </w:rPr>
        <w:t>- Линейные ячейки – информация о состоянии аппарата (включен, отключен, авария).</w:t>
      </w:r>
      <w:r w:rsidRPr="00053B44">
        <w:rPr>
          <w:rFonts w:eastAsia="Lucida Sans Unicode"/>
          <w:color w:val="000000"/>
          <w:kern w:val="1"/>
          <w:lang/>
        </w:rPr>
        <w:tab/>
      </w:r>
    </w:p>
    <w:p w14:paraId="5C6FEF19" w14:textId="77777777" w:rsidR="002B2B1A" w:rsidRPr="00053B44" w:rsidRDefault="002B2B1A" w:rsidP="002B2B1A">
      <w:pPr>
        <w:widowControl w:val="0"/>
        <w:shd w:val="clear" w:color="auto" w:fill="FFFFFF"/>
        <w:tabs>
          <w:tab w:val="left" w:pos="709"/>
        </w:tabs>
        <w:spacing w:after="0" w:line="240" w:lineRule="auto"/>
        <w:ind w:left="1429"/>
        <w:jc w:val="both"/>
        <w:rPr>
          <w:rFonts w:eastAsia="Arial"/>
          <w:sz w:val="32"/>
          <w:lang w:eastAsia="ru-RU"/>
        </w:rPr>
      </w:pPr>
    </w:p>
    <w:p w14:paraId="4D34804D" w14:textId="77777777" w:rsidR="002B2B1A" w:rsidRPr="00053B44" w:rsidRDefault="002B2B1A" w:rsidP="006B089A">
      <w:pPr>
        <w:widowControl w:val="0"/>
        <w:numPr>
          <w:ilvl w:val="0"/>
          <w:numId w:val="26"/>
        </w:numPr>
        <w:shd w:val="clear" w:color="auto" w:fill="FFFFFF"/>
        <w:tabs>
          <w:tab w:val="left" w:pos="851"/>
        </w:tabs>
        <w:suppressAutoHyphens/>
        <w:spacing w:after="0" w:line="240" w:lineRule="auto"/>
        <w:jc w:val="both"/>
        <w:rPr>
          <w:rFonts w:eastAsia="Times New Roman"/>
          <w:b/>
          <w:kern w:val="1"/>
          <w:lang w:eastAsia="ru-RU"/>
        </w:rPr>
      </w:pPr>
      <w:r w:rsidRPr="00053B44">
        <w:rPr>
          <w:rFonts w:eastAsia="Times New Roman"/>
          <w:b/>
          <w:kern w:val="1"/>
          <w:lang w:eastAsia="ru-RU"/>
        </w:rPr>
        <w:lastRenderedPageBreak/>
        <w:t>Требования к поставке оборудования:</w:t>
      </w:r>
    </w:p>
    <w:p w14:paraId="722AEB3A" w14:textId="77777777" w:rsidR="002B2B1A" w:rsidRPr="00053B44" w:rsidRDefault="002B2B1A" w:rsidP="002B2B1A">
      <w:pPr>
        <w:widowControl w:val="0"/>
        <w:spacing w:after="0" w:line="240" w:lineRule="auto"/>
        <w:ind w:left="360"/>
        <w:jc w:val="both"/>
        <w:rPr>
          <w:rFonts w:eastAsia="Arial"/>
          <w:lang w:eastAsia="ru-RU"/>
        </w:rPr>
      </w:pPr>
      <w:r w:rsidRPr="00053B44">
        <w:rPr>
          <w:rFonts w:eastAsia="Arial"/>
          <w:lang w:eastAsia="ru-RU"/>
        </w:rPr>
        <w:t>Требования к приобретению и поставке оборудования:</w:t>
      </w:r>
    </w:p>
    <w:p w14:paraId="738F076E"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 xml:space="preserve"> Продукция должна быть новой (ранее не использованной), являться серийной моделью, отражающей все последние модификации и не снятой с производства производителем на момент поставки. Поставляемая продукция должна быть упакована соответственно данному виду продукции, нормам фасовки (объём, схема, целостность упаковки и т.д.), с соблюдением требований ГОСТ, принятым заводом изготовителем.</w:t>
      </w:r>
    </w:p>
    <w:p w14:paraId="511CEE70"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 xml:space="preserve"> Продукция не должна иметь дефектов, связанных с конструкцией, материалами или работоспособностью, либо скрытых дефектов, проявляющихся в результате действия Заказчика (использование продукции) при допустимой эксплуатации в условиях обычных для России.</w:t>
      </w:r>
    </w:p>
    <w:p w14:paraId="5DF412AE"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Все приобретаемые материалы должны сопровождаться соответствующей технической документацией, предоставляемой на бумажном носителе и в электронном виде, сертификатами ТР ТС 004/2011, ТР ТС 020/2011. Паспорта, инструкции по эксплуатации, протоколы испытаний, копии сертификатов, заверенные Поставщиком, предоставляются вместе с продукцией, в том числе скан-копии.</w:t>
      </w:r>
    </w:p>
    <w:p w14:paraId="777D8ECD"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 xml:space="preserve"> Поставка оборудования осуществляется в соответствии с договором. </w:t>
      </w:r>
    </w:p>
    <w:p w14:paraId="26DC3666"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 xml:space="preserve"> Поставщик оборудования осуществляет </w:t>
      </w:r>
      <w:proofErr w:type="spellStart"/>
      <w:r w:rsidRPr="00053B44">
        <w:rPr>
          <w:rFonts w:eastAsia="Arial"/>
          <w:lang w:eastAsia="ru-RU"/>
        </w:rPr>
        <w:t>шефмонтажные</w:t>
      </w:r>
      <w:proofErr w:type="spellEnd"/>
      <w:r w:rsidRPr="00053B44">
        <w:rPr>
          <w:rFonts w:eastAsia="Arial"/>
          <w:lang w:eastAsia="ru-RU"/>
        </w:rPr>
        <w:t xml:space="preserve"> и пусконаладочные работы.</w:t>
      </w:r>
    </w:p>
    <w:p w14:paraId="691FBE7E" w14:textId="77777777" w:rsidR="002B2B1A" w:rsidRPr="00053B44" w:rsidRDefault="002B2B1A" w:rsidP="002B2B1A">
      <w:pPr>
        <w:widowControl w:val="0"/>
        <w:shd w:val="clear" w:color="auto" w:fill="FFFFFF"/>
        <w:tabs>
          <w:tab w:val="left" w:pos="851"/>
        </w:tabs>
        <w:spacing w:after="0" w:line="240" w:lineRule="auto"/>
        <w:ind w:left="709"/>
        <w:jc w:val="both"/>
        <w:rPr>
          <w:rFonts w:eastAsia="Arial"/>
          <w:color w:val="000000"/>
          <w:sz w:val="32"/>
          <w:lang w:eastAsia="ru-RU"/>
        </w:rPr>
      </w:pPr>
    </w:p>
    <w:p w14:paraId="01DBE701" w14:textId="77777777" w:rsidR="002B2B1A" w:rsidRPr="00053B44" w:rsidRDefault="002B2B1A" w:rsidP="006B089A">
      <w:pPr>
        <w:widowControl w:val="0"/>
        <w:numPr>
          <w:ilvl w:val="0"/>
          <w:numId w:val="26"/>
        </w:numPr>
        <w:shd w:val="clear" w:color="auto" w:fill="FFFFFF"/>
        <w:tabs>
          <w:tab w:val="left" w:pos="851"/>
        </w:tabs>
        <w:suppressAutoHyphens/>
        <w:spacing w:after="0" w:line="240" w:lineRule="auto"/>
        <w:jc w:val="both"/>
        <w:rPr>
          <w:rFonts w:eastAsia="Times New Roman"/>
          <w:b/>
          <w:kern w:val="1"/>
          <w:lang w:eastAsia="ru-RU"/>
        </w:rPr>
      </w:pPr>
      <w:r w:rsidRPr="00053B44">
        <w:rPr>
          <w:rFonts w:eastAsia="Times New Roman"/>
          <w:b/>
          <w:kern w:val="1"/>
          <w:lang w:eastAsia="ru-RU"/>
        </w:rPr>
        <w:t xml:space="preserve">Требования к </w:t>
      </w:r>
      <w:proofErr w:type="spellStart"/>
      <w:r w:rsidRPr="00053B44">
        <w:rPr>
          <w:rFonts w:eastAsia="Times New Roman"/>
          <w:b/>
          <w:kern w:val="1"/>
          <w:lang w:eastAsia="ru-RU"/>
        </w:rPr>
        <w:t>шефмонтажным</w:t>
      </w:r>
      <w:proofErr w:type="spellEnd"/>
      <w:r w:rsidRPr="00053B44">
        <w:rPr>
          <w:rFonts w:eastAsia="Times New Roman"/>
          <w:b/>
          <w:kern w:val="1"/>
          <w:lang w:eastAsia="ru-RU"/>
        </w:rPr>
        <w:t xml:space="preserve"> работам:</w:t>
      </w:r>
    </w:p>
    <w:p w14:paraId="6C39D52C"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 xml:space="preserve"> Проверка, соответствия заказанного оборудования проекту.</w:t>
      </w:r>
    </w:p>
    <w:p w14:paraId="01B3E197"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 xml:space="preserve"> Проверка совместимости оборудования на момент заказа (правильно- неправильно заказано).</w:t>
      </w:r>
    </w:p>
    <w:p w14:paraId="6CE217EC"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 xml:space="preserve"> При необходимости, предоставлени</w:t>
      </w:r>
      <w:r>
        <w:rPr>
          <w:rFonts w:eastAsia="Arial"/>
          <w:lang w:eastAsia="ru-RU"/>
        </w:rPr>
        <w:t>е Покупателю</w:t>
      </w:r>
      <w:r w:rsidRPr="00053B44">
        <w:rPr>
          <w:rFonts w:eastAsia="Arial"/>
          <w:lang w:eastAsia="ru-RU"/>
        </w:rPr>
        <w:t xml:space="preserve"> </w:t>
      </w:r>
      <w:proofErr w:type="spellStart"/>
      <w:r w:rsidRPr="00053B44">
        <w:rPr>
          <w:rFonts w:eastAsia="Arial"/>
          <w:lang w:eastAsia="ru-RU"/>
        </w:rPr>
        <w:t>переспецификации</w:t>
      </w:r>
      <w:proofErr w:type="spellEnd"/>
      <w:r w:rsidRPr="00053B44">
        <w:rPr>
          <w:rFonts w:eastAsia="Arial"/>
          <w:lang w:eastAsia="ru-RU"/>
        </w:rPr>
        <w:t xml:space="preserve"> оборудования (составление ТКП, экономическое обоснование необходимости </w:t>
      </w:r>
      <w:proofErr w:type="spellStart"/>
      <w:r w:rsidRPr="00053B44">
        <w:rPr>
          <w:rFonts w:eastAsia="Arial"/>
          <w:lang w:eastAsia="ru-RU"/>
        </w:rPr>
        <w:t>переспецификации</w:t>
      </w:r>
      <w:proofErr w:type="spellEnd"/>
      <w:r w:rsidRPr="00053B44">
        <w:rPr>
          <w:rFonts w:eastAsia="Arial"/>
          <w:lang w:eastAsia="ru-RU"/>
        </w:rPr>
        <w:t>, совместные визиты к проектировщикам).</w:t>
      </w:r>
    </w:p>
    <w:p w14:paraId="38BCB02C"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 xml:space="preserve"> При необходимости,</w:t>
      </w:r>
      <w:r>
        <w:rPr>
          <w:rFonts w:eastAsia="Arial"/>
          <w:lang w:eastAsia="ru-RU"/>
        </w:rPr>
        <w:t xml:space="preserve"> проверка Покупателем</w:t>
      </w:r>
      <w:r w:rsidRPr="00053B44">
        <w:rPr>
          <w:rFonts w:eastAsia="Arial"/>
          <w:lang w:eastAsia="ru-RU"/>
        </w:rPr>
        <w:t xml:space="preserve"> оборудования на заводе-изготовители.</w:t>
      </w:r>
    </w:p>
    <w:p w14:paraId="39BF6712"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 xml:space="preserve"> </w:t>
      </w:r>
      <w:r>
        <w:rPr>
          <w:rFonts w:eastAsia="Arial"/>
          <w:lang w:eastAsia="ru-RU"/>
        </w:rPr>
        <w:t>Обучение сотрудников Покупателя</w:t>
      </w:r>
      <w:r w:rsidRPr="00053B44">
        <w:rPr>
          <w:rFonts w:eastAsia="Arial"/>
          <w:lang w:eastAsia="ru-RU"/>
        </w:rPr>
        <w:t>, как правильно должно быть смонтировано оборудование.</w:t>
      </w:r>
    </w:p>
    <w:p w14:paraId="7EE1E445"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 xml:space="preserve"> Подготовка перечней дефектов монтажа, оборудования и проекта.</w:t>
      </w:r>
    </w:p>
    <w:p w14:paraId="3AFF16E4" w14:textId="77777777" w:rsidR="002B2B1A" w:rsidRPr="00053B44" w:rsidRDefault="002B2B1A" w:rsidP="006B089A">
      <w:pPr>
        <w:widowControl w:val="0"/>
        <w:numPr>
          <w:ilvl w:val="0"/>
          <w:numId w:val="9"/>
        </w:numPr>
        <w:shd w:val="clear" w:color="auto" w:fill="FFFFFF"/>
        <w:tabs>
          <w:tab w:val="left" w:pos="851"/>
        </w:tabs>
        <w:suppressAutoHyphens/>
        <w:spacing w:after="0" w:line="240" w:lineRule="auto"/>
        <w:ind w:left="0" w:firstLine="709"/>
        <w:jc w:val="both"/>
        <w:rPr>
          <w:rFonts w:eastAsia="Arial"/>
          <w:lang w:eastAsia="ru-RU"/>
        </w:rPr>
      </w:pPr>
      <w:r w:rsidRPr="00053B44">
        <w:rPr>
          <w:rFonts w:eastAsia="Arial"/>
          <w:lang w:eastAsia="ru-RU"/>
        </w:rPr>
        <w:t xml:space="preserve"> </w:t>
      </w:r>
      <w:r>
        <w:rPr>
          <w:rFonts w:eastAsia="Arial"/>
          <w:lang w:eastAsia="ru-RU"/>
        </w:rPr>
        <w:t>Подготовка и передача Покупателю</w:t>
      </w:r>
      <w:r w:rsidRPr="00053B44">
        <w:rPr>
          <w:rFonts w:eastAsia="Arial"/>
          <w:lang w:eastAsia="ru-RU"/>
        </w:rPr>
        <w:t xml:space="preserve"> полного комплекта документов на бумажном носители и в электронном виде для предъявления оборудования органам </w:t>
      </w:r>
      <w:proofErr w:type="spellStart"/>
      <w:r w:rsidRPr="00053B44">
        <w:rPr>
          <w:rFonts w:eastAsia="Arial"/>
          <w:lang w:eastAsia="ru-RU"/>
        </w:rPr>
        <w:t>Ростехнадзора</w:t>
      </w:r>
      <w:proofErr w:type="spellEnd"/>
      <w:r w:rsidRPr="00053B44">
        <w:rPr>
          <w:rFonts w:eastAsia="Arial"/>
          <w:lang w:eastAsia="ru-RU"/>
        </w:rPr>
        <w:t xml:space="preserve"> (гарантийные талоны, сертификаты соответствия, протоколы испытаний, однолинейные схемы, схемы первичных и вторичных соединений, паспорта оборудования, схемы </w:t>
      </w:r>
      <w:proofErr w:type="spellStart"/>
      <w:r w:rsidRPr="00053B44">
        <w:rPr>
          <w:rFonts w:eastAsia="Arial"/>
          <w:lang w:eastAsia="ru-RU"/>
        </w:rPr>
        <w:t>РЗиА</w:t>
      </w:r>
      <w:proofErr w:type="spellEnd"/>
      <w:r w:rsidRPr="00053B44">
        <w:rPr>
          <w:rFonts w:eastAsia="Arial"/>
          <w:lang w:eastAsia="ru-RU"/>
        </w:rPr>
        <w:t xml:space="preserve"> и т.д.).</w:t>
      </w:r>
    </w:p>
    <w:p w14:paraId="671DEAFD" w14:textId="77777777" w:rsidR="002B2B1A" w:rsidRPr="00053B44" w:rsidRDefault="002B2B1A" w:rsidP="006B089A">
      <w:pPr>
        <w:widowControl w:val="0"/>
        <w:numPr>
          <w:ilvl w:val="0"/>
          <w:numId w:val="26"/>
        </w:numPr>
        <w:shd w:val="clear" w:color="auto" w:fill="FFFFFF"/>
        <w:tabs>
          <w:tab w:val="left" w:pos="851"/>
        </w:tabs>
        <w:suppressAutoHyphens/>
        <w:spacing w:after="0" w:line="240" w:lineRule="auto"/>
        <w:jc w:val="both"/>
        <w:rPr>
          <w:rFonts w:eastAsia="Times New Roman"/>
          <w:b/>
          <w:kern w:val="1"/>
          <w:lang w:eastAsia="ru-RU"/>
        </w:rPr>
      </w:pPr>
      <w:r w:rsidRPr="00053B44">
        <w:rPr>
          <w:rFonts w:eastAsia="Times New Roman"/>
          <w:b/>
          <w:kern w:val="1"/>
          <w:lang w:eastAsia="ru-RU"/>
        </w:rPr>
        <w:t>Требования к пусконаладочным работам:</w:t>
      </w:r>
    </w:p>
    <w:p w14:paraId="01CCD4AA" w14:textId="77777777" w:rsidR="002B2B1A" w:rsidRPr="00053B44" w:rsidRDefault="002B2B1A" w:rsidP="002B2B1A">
      <w:pPr>
        <w:spacing w:after="0" w:line="240" w:lineRule="auto"/>
        <w:ind w:firstLine="709"/>
        <w:jc w:val="both"/>
        <w:rPr>
          <w:rFonts w:eastAsia="Times New Roman"/>
          <w:lang w:eastAsia="ru-RU"/>
        </w:rPr>
      </w:pPr>
      <w:r w:rsidRPr="00053B44">
        <w:rPr>
          <w:rFonts w:eastAsia="Times New Roman"/>
          <w:lang w:eastAsia="ru-RU"/>
        </w:rPr>
        <w:t>Поставщик осуществляет:</w:t>
      </w:r>
    </w:p>
    <w:p w14:paraId="2A072EB0" w14:textId="77777777" w:rsidR="002B2B1A" w:rsidRPr="00053B44" w:rsidRDefault="002B2B1A" w:rsidP="002B2B1A">
      <w:pPr>
        <w:spacing w:after="0" w:line="240" w:lineRule="auto"/>
        <w:ind w:firstLine="709"/>
        <w:jc w:val="both"/>
        <w:rPr>
          <w:rFonts w:eastAsia="Times New Roman"/>
          <w:lang w:eastAsia="ru-RU"/>
        </w:rPr>
      </w:pPr>
      <w:r w:rsidRPr="00053B44">
        <w:rPr>
          <w:rFonts w:eastAsia="Times New Roman"/>
          <w:lang w:eastAsia="ru-RU"/>
        </w:rPr>
        <w:t xml:space="preserve">- разработку рабочих и технических программ пусконаладочных работ и предоставляет их </w:t>
      </w:r>
      <w:r>
        <w:rPr>
          <w:rFonts w:eastAsia="Times New Roman"/>
          <w:lang w:eastAsia="ru-RU"/>
        </w:rPr>
        <w:t>на согласование Покупателю</w:t>
      </w:r>
      <w:r w:rsidRPr="00053B44">
        <w:rPr>
          <w:rFonts w:eastAsia="Times New Roman"/>
          <w:lang w:eastAsia="ru-RU"/>
        </w:rPr>
        <w:t>;</w:t>
      </w:r>
    </w:p>
    <w:p w14:paraId="7096E0DE" w14:textId="77777777" w:rsidR="002B2B1A" w:rsidRPr="00053B44" w:rsidRDefault="002B2B1A" w:rsidP="002B2B1A">
      <w:pPr>
        <w:spacing w:after="0" w:line="240" w:lineRule="auto"/>
        <w:ind w:firstLine="709"/>
        <w:jc w:val="both"/>
        <w:rPr>
          <w:rFonts w:eastAsia="Times New Roman"/>
          <w:lang w:eastAsia="ru-RU"/>
        </w:rPr>
      </w:pPr>
      <w:r w:rsidRPr="00053B44">
        <w:rPr>
          <w:rFonts w:eastAsia="Times New Roman"/>
          <w:lang w:eastAsia="ru-RU"/>
        </w:rPr>
        <w:t>- участвует в согласовании совмещенного графика строительных, монтажных и наладочных работ;</w:t>
      </w:r>
    </w:p>
    <w:p w14:paraId="673D87B4" w14:textId="77777777" w:rsidR="002B2B1A" w:rsidRPr="00053B44" w:rsidRDefault="002B2B1A" w:rsidP="002B2B1A">
      <w:pPr>
        <w:spacing w:after="0" w:line="240" w:lineRule="auto"/>
        <w:ind w:firstLine="709"/>
        <w:jc w:val="both"/>
        <w:rPr>
          <w:rFonts w:eastAsia="Times New Roman"/>
          <w:lang w:eastAsia="ru-RU"/>
        </w:rPr>
      </w:pPr>
      <w:r w:rsidRPr="00053B44">
        <w:rPr>
          <w:rFonts w:eastAsia="Times New Roman"/>
          <w:lang w:eastAsia="ru-RU"/>
        </w:rPr>
        <w:t>- контроль результатов выполнения пусконаладочных работ всеми участниками, участие в работе приемочных комиссий;</w:t>
      </w:r>
    </w:p>
    <w:p w14:paraId="3E8BE353" w14:textId="77777777" w:rsidR="002B2B1A" w:rsidRPr="00053B44" w:rsidRDefault="002B2B1A" w:rsidP="002B2B1A">
      <w:pPr>
        <w:spacing w:after="0" w:line="240" w:lineRule="auto"/>
        <w:ind w:firstLine="709"/>
        <w:jc w:val="both"/>
        <w:rPr>
          <w:rFonts w:eastAsia="Times New Roman"/>
          <w:lang w:eastAsia="ru-RU"/>
        </w:rPr>
      </w:pPr>
      <w:r w:rsidRPr="00053B44">
        <w:rPr>
          <w:rFonts w:eastAsia="Times New Roman"/>
          <w:lang w:eastAsia="ru-RU"/>
        </w:rPr>
        <w:t>- обеспечение круглосуточного дежурства ведущих специалистов для оказания оперативной технической помощи в период пусковых и пусконаладочных операций на оборудовании;</w:t>
      </w:r>
    </w:p>
    <w:p w14:paraId="179CC650" w14:textId="77777777" w:rsidR="002B2B1A" w:rsidRPr="00053B44" w:rsidRDefault="002B2B1A" w:rsidP="002B2B1A">
      <w:pPr>
        <w:spacing w:after="0" w:line="240" w:lineRule="auto"/>
        <w:ind w:firstLine="709"/>
        <w:jc w:val="both"/>
        <w:rPr>
          <w:rFonts w:eastAsia="Times New Roman"/>
          <w:lang w:eastAsia="ru-RU"/>
        </w:rPr>
      </w:pPr>
      <w:r w:rsidRPr="00053B44">
        <w:rPr>
          <w:rFonts w:eastAsia="Times New Roman"/>
          <w:lang w:eastAsia="ru-RU"/>
        </w:rPr>
        <w:t>- вынесение на рассмотрение пускового штаба вопросов и предложений, касающихся организации и хода строительных, монтажных и пусконаладочных работ;</w:t>
      </w:r>
    </w:p>
    <w:p w14:paraId="7470B8C3" w14:textId="77777777" w:rsidR="002B2B1A" w:rsidRPr="00053B44" w:rsidRDefault="002B2B1A" w:rsidP="002B2B1A">
      <w:pPr>
        <w:spacing w:after="0" w:line="240" w:lineRule="auto"/>
        <w:ind w:firstLine="709"/>
        <w:jc w:val="both"/>
        <w:rPr>
          <w:rFonts w:eastAsia="Times New Roman"/>
          <w:lang w:eastAsia="ru-RU"/>
        </w:rPr>
      </w:pPr>
      <w:r w:rsidRPr="00053B44">
        <w:rPr>
          <w:rFonts w:eastAsia="Times New Roman"/>
          <w:lang w:eastAsia="ru-RU"/>
        </w:rPr>
        <w:lastRenderedPageBreak/>
        <w:t>- обобщение опыта эксплуатации аналогичного оборудования и выдача заказчику предложения для внедрения;</w:t>
      </w:r>
    </w:p>
    <w:p w14:paraId="236CF88B" w14:textId="77777777" w:rsidR="002B2B1A" w:rsidRPr="00053B44" w:rsidRDefault="002B2B1A" w:rsidP="002B2B1A">
      <w:pPr>
        <w:spacing w:after="0" w:line="240" w:lineRule="auto"/>
        <w:ind w:firstLine="709"/>
        <w:jc w:val="both"/>
        <w:rPr>
          <w:rFonts w:eastAsia="Times New Roman"/>
          <w:lang w:eastAsia="ru-RU"/>
        </w:rPr>
      </w:pPr>
      <w:r w:rsidRPr="00053B44">
        <w:rPr>
          <w:rFonts w:eastAsia="Times New Roman"/>
          <w:lang w:eastAsia="ru-RU"/>
        </w:rPr>
        <w:t>- проведение пусконаладочных работ в соответствии с разработанной и согласованной программой ПНР;</w:t>
      </w:r>
    </w:p>
    <w:p w14:paraId="2687AEF6" w14:textId="77777777" w:rsidR="002B2B1A" w:rsidRPr="00053B44" w:rsidRDefault="002B2B1A" w:rsidP="002B2B1A">
      <w:pPr>
        <w:spacing w:after="0" w:line="240" w:lineRule="auto"/>
        <w:ind w:firstLine="709"/>
        <w:jc w:val="both"/>
        <w:rPr>
          <w:rFonts w:eastAsia="Times New Roman"/>
          <w:lang w:eastAsia="ru-RU"/>
        </w:rPr>
      </w:pPr>
      <w:r w:rsidRPr="00053B44">
        <w:rPr>
          <w:rFonts w:eastAsia="Times New Roman"/>
          <w:lang w:eastAsia="ru-RU"/>
        </w:rPr>
        <w:t xml:space="preserve">- настройку параметров, </w:t>
      </w:r>
      <w:proofErr w:type="spellStart"/>
      <w:r w:rsidRPr="00053B44">
        <w:rPr>
          <w:rFonts w:eastAsia="Times New Roman"/>
          <w:lang w:eastAsia="ru-RU"/>
        </w:rPr>
        <w:t>уставок</w:t>
      </w:r>
      <w:proofErr w:type="spellEnd"/>
      <w:r w:rsidRPr="00053B44">
        <w:rPr>
          <w:rFonts w:eastAsia="Times New Roman"/>
          <w:lang w:eastAsia="ru-RU"/>
        </w:rPr>
        <w:t xml:space="preserve"> защит и характеристик оборудования; проверку устройств защиты, автоматики и управления оборудованием; испытания поставляемого оборудования; опробование электрооборудования на холостом ходу и под нагрузкой; проверку работоспособности передачи данных с оборудования, с последующим оформлением протоколов в объеме достаточном для предъявления оборудования </w:t>
      </w:r>
      <w:proofErr w:type="spellStart"/>
      <w:r w:rsidRPr="00053B44">
        <w:rPr>
          <w:rFonts w:eastAsia="Times New Roman"/>
          <w:lang w:eastAsia="ru-RU"/>
        </w:rPr>
        <w:t>Ростехнадзору</w:t>
      </w:r>
      <w:proofErr w:type="spellEnd"/>
      <w:r w:rsidRPr="00053B44">
        <w:rPr>
          <w:rFonts w:eastAsia="Times New Roman"/>
          <w:lang w:eastAsia="ru-RU"/>
        </w:rPr>
        <w:t>;</w:t>
      </w:r>
    </w:p>
    <w:p w14:paraId="3E4FCB44" w14:textId="77777777" w:rsidR="002B2B1A" w:rsidRPr="00053B44" w:rsidRDefault="002B2B1A" w:rsidP="002B2B1A">
      <w:pPr>
        <w:spacing w:after="0" w:line="240" w:lineRule="auto"/>
        <w:ind w:firstLine="709"/>
        <w:jc w:val="both"/>
        <w:rPr>
          <w:rFonts w:eastAsia="Times New Roman"/>
          <w:lang w:eastAsia="ru-RU"/>
        </w:rPr>
      </w:pPr>
      <w:r w:rsidRPr="00053B44">
        <w:rPr>
          <w:rFonts w:eastAsia="Times New Roman"/>
          <w:lang w:eastAsia="ru-RU"/>
        </w:rPr>
        <w:t>- разработку инструктивно-технической документации по эксплуатации, техническому обслуживанию и ремонтам поставляемого оборудования.</w:t>
      </w:r>
    </w:p>
    <w:p w14:paraId="1635B683" w14:textId="77777777" w:rsidR="002B2B1A" w:rsidRPr="00053B44" w:rsidRDefault="002B2B1A" w:rsidP="002B2B1A">
      <w:pPr>
        <w:spacing w:after="0" w:line="240" w:lineRule="auto"/>
        <w:ind w:firstLine="709"/>
        <w:jc w:val="both"/>
        <w:rPr>
          <w:rFonts w:eastAsia="Times New Roman"/>
          <w:lang w:eastAsia="ru-RU"/>
        </w:rPr>
      </w:pPr>
      <w:r w:rsidRPr="00053B44">
        <w:rPr>
          <w:rFonts w:eastAsia="Times New Roman"/>
          <w:lang w:eastAsia="ru-RU"/>
        </w:rPr>
        <w:t>Выполнение пусконаладочных работ в соответствии с объемами и программой пусконаладочных работ</w:t>
      </w:r>
      <w:r>
        <w:rPr>
          <w:rFonts w:eastAsia="Times New Roman"/>
          <w:lang w:eastAsia="ru-RU"/>
        </w:rPr>
        <w:t>, согласованными с Покупателем</w:t>
      </w:r>
      <w:r w:rsidRPr="00053B44">
        <w:rPr>
          <w:rFonts w:eastAsia="Times New Roman"/>
          <w:lang w:eastAsia="ru-RU"/>
        </w:rPr>
        <w:t>. Участие в поэлементной приемке и индивидуальных испытаниях оборудования, а также в приемке, пусковой, комплексной наладке и испытаниях функциональных узлов и блока в целом.</w:t>
      </w:r>
    </w:p>
    <w:p w14:paraId="25A78C05" w14:textId="77777777" w:rsidR="002B2B1A" w:rsidRPr="00053B44" w:rsidRDefault="002B2B1A" w:rsidP="002B2B1A">
      <w:pPr>
        <w:spacing w:after="0" w:line="240" w:lineRule="auto"/>
        <w:ind w:firstLine="709"/>
        <w:jc w:val="both"/>
        <w:rPr>
          <w:rFonts w:eastAsia="Times New Roman"/>
          <w:lang w:eastAsia="ru-RU"/>
        </w:rPr>
      </w:pPr>
    </w:p>
    <w:p w14:paraId="27B359C9" w14:textId="77777777" w:rsidR="002B2B1A" w:rsidRPr="00053B44" w:rsidRDefault="002B2B1A" w:rsidP="006B089A">
      <w:pPr>
        <w:widowControl w:val="0"/>
        <w:numPr>
          <w:ilvl w:val="0"/>
          <w:numId w:val="26"/>
        </w:numPr>
        <w:suppressAutoHyphens/>
        <w:spacing w:after="0" w:line="240" w:lineRule="auto"/>
        <w:jc w:val="both"/>
        <w:rPr>
          <w:rFonts w:eastAsia="Times New Roman"/>
          <w:b/>
          <w:lang w:eastAsia="ru-RU"/>
        </w:rPr>
      </w:pPr>
      <w:r w:rsidRPr="00053B44">
        <w:rPr>
          <w:rFonts w:eastAsia="Times New Roman"/>
          <w:b/>
          <w:lang w:eastAsia="ru-RU"/>
        </w:rPr>
        <w:t>Сведения о климатических характеристиках:</w:t>
      </w:r>
    </w:p>
    <w:p w14:paraId="26882FD0"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 xml:space="preserve">Среднемесячная температура января - минус 13 °С, среднегодовая температура воздуха - 4,6 °С (среднее значение по метеостанциям «Находка» им «Владивосток-порт»). </w:t>
      </w:r>
    </w:p>
    <w:p w14:paraId="519F1674"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Абсолютный минимум температур - минус 30 °С.</w:t>
      </w:r>
    </w:p>
    <w:p w14:paraId="5F2D3C73"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Расчётная температура самой холодной пятидневки составляет минус 23 °С.</w:t>
      </w:r>
    </w:p>
    <w:p w14:paraId="6574FF96"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 xml:space="preserve">Средняя температура отопительного периода - минус 4,8 °С при его продолжительности 192 дня. </w:t>
      </w:r>
    </w:p>
    <w:p w14:paraId="547E0857"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 xml:space="preserve">Средняя дата наступления положительных суточных значений температур, по наблюдениям пункта Владивосток-порт, 26 марта, ранняя - 12 марта, поздняя - 10 апреля. </w:t>
      </w:r>
    </w:p>
    <w:p w14:paraId="0212CC33"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Продолжительность безморозного периода составляет в среднем около 190 дней.</w:t>
      </w:r>
    </w:p>
    <w:p w14:paraId="263064CB"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Снежный покров обычно образуется в середине ноября, а таяние его происходит в конце марта.</w:t>
      </w:r>
    </w:p>
    <w:p w14:paraId="2997964B"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Господствующие ветры: зимой - С, СЗ, летом - Ю, ЮВ направлений.</w:t>
      </w:r>
    </w:p>
    <w:p w14:paraId="376D7DDC"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Среднемесячная скорость ветра в январе максимальная для всего года - 7,8 м/с.</w:t>
      </w:r>
    </w:p>
    <w:p w14:paraId="7E8226C0"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Штили на открытых участках побережья и морской акватории отмечаются 22-25 дней в году.</w:t>
      </w:r>
    </w:p>
    <w:p w14:paraId="62159F0A"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 xml:space="preserve">В среднем за год наблюдается 65-75 дней с сильными ветрами со скоростью более 15 м/с, что приходится, в основном, на зимний период. </w:t>
      </w:r>
    </w:p>
    <w:p w14:paraId="7283363F"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Практически ежегодно у побережья и в заливе наблюдаются штормы, сопровождающиеся ураганными ветрами со скоростью 25-30 м/с, а самые высокие из зафиксированных скоростей достигали 40-45 м/с.</w:t>
      </w:r>
    </w:p>
    <w:p w14:paraId="2EC4F324"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Согласно СП 131.13330.20</w:t>
      </w:r>
      <w:r w:rsidRPr="00053B44">
        <w:rPr>
          <w:rFonts w:eastAsia="Arial"/>
          <w:lang w:eastAsia="ru-RU"/>
        </w:rPr>
        <w:t>1</w:t>
      </w:r>
      <w:r w:rsidRPr="00053B44">
        <w:rPr>
          <w:rFonts w:eastAsia="Arial"/>
          <w:lang w:eastAsia="ru-RU"/>
        </w:rPr>
        <w:t>2. «Строительная климатология. Актуализированная версия СНиП 23-01-99*» район изысканий находится в нормальной строительно-климатической зоне (климатический район 1Д), 1 зоне влажности.</w:t>
      </w:r>
    </w:p>
    <w:p w14:paraId="54B0876A" w14:textId="77777777" w:rsidR="002B2B1A" w:rsidRPr="00053B44" w:rsidRDefault="002B2B1A" w:rsidP="002B2B1A">
      <w:pPr>
        <w:widowControl w:val="0"/>
        <w:shd w:val="clear" w:color="auto" w:fill="FFFFFF"/>
        <w:spacing w:after="0" w:line="240" w:lineRule="auto"/>
        <w:ind w:firstLine="709"/>
        <w:jc w:val="both"/>
        <w:rPr>
          <w:rFonts w:eastAsia="Arial"/>
          <w:lang w:eastAsia="ru-RU"/>
        </w:rPr>
      </w:pPr>
      <w:r w:rsidRPr="00053B44">
        <w:rPr>
          <w:rFonts w:eastAsia="Arial"/>
          <w:lang w:eastAsia="ru-RU"/>
        </w:rPr>
        <w:t xml:space="preserve">Сейсмичность площадки согласно СП14.13330.2014 (карты ОСР-97-А, В) по шкале MSK-64 оценивается в 6 баллов.  </w:t>
      </w:r>
    </w:p>
    <w:p w14:paraId="1347D776" w14:textId="77777777" w:rsidR="002B2B1A" w:rsidRPr="00053B44" w:rsidRDefault="002B2B1A" w:rsidP="002B2B1A">
      <w:pPr>
        <w:spacing w:after="0" w:line="240" w:lineRule="auto"/>
        <w:ind w:firstLine="709"/>
        <w:jc w:val="both"/>
        <w:rPr>
          <w:rFonts w:eastAsia="Times New Roman"/>
          <w:lang w:eastAsia="ru-RU"/>
        </w:rPr>
      </w:pPr>
    </w:p>
    <w:p w14:paraId="46217733" w14:textId="77777777" w:rsidR="002B2B1A" w:rsidRPr="00450201" w:rsidRDefault="002B2B1A" w:rsidP="002B2B1A">
      <w:pPr>
        <w:pStyle w:val="62"/>
        <w:spacing w:line="240" w:lineRule="auto"/>
        <w:rPr>
          <w:rFonts w:ascii="Times New Roman" w:hAnsi="Times New Roman" w:cs="Times New Roman"/>
          <w:bCs/>
          <w:sz w:val="24"/>
          <w:szCs w:val="24"/>
        </w:rPr>
      </w:pP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7577DF" w14:paraId="74C17F7C" w14:textId="77777777" w:rsidTr="00B13CAC">
        <w:trPr>
          <w:trHeight w:val="402"/>
        </w:trPr>
        <w:tc>
          <w:tcPr>
            <w:tcW w:w="4503" w:type="dxa"/>
            <w:shd w:val="clear" w:color="auto" w:fill="auto"/>
          </w:tcPr>
          <w:p w14:paraId="0CE6B540"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09C403F0" w14:textId="77777777" w:rsidR="002B2B1A" w:rsidRPr="00D710E8" w:rsidRDefault="002B2B1A" w:rsidP="00B13CAC">
            <w:pPr>
              <w:spacing w:after="0" w:line="240" w:lineRule="auto"/>
              <w:jc w:val="both"/>
              <w:rPr>
                <w:rFonts w:eastAsia="Batang"/>
                <w:bCs/>
                <w:color w:val="000000"/>
                <w:lang w:bidi="he-IL"/>
              </w:rPr>
            </w:pPr>
            <w:r w:rsidRPr="00D710E8">
              <w:rPr>
                <w:rFonts w:eastAsia="Batang"/>
                <w:bCs/>
                <w:color w:val="000000"/>
                <w:lang w:bidi="he-IL"/>
              </w:rPr>
              <w:t>Директор дирекции (по строительству ССК «Звезда»)</w:t>
            </w:r>
          </w:p>
          <w:p w14:paraId="3FD7BDB1" w14:textId="77777777" w:rsidR="002B2B1A" w:rsidRDefault="002B2B1A" w:rsidP="00B13CAC">
            <w:pPr>
              <w:spacing w:after="0" w:line="240" w:lineRule="auto"/>
              <w:jc w:val="both"/>
              <w:rPr>
                <w:rFonts w:eastAsia="Batang"/>
                <w:bCs/>
                <w:color w:val="000000"/>
                <w:lang w:bidi="he-IL"/>
              </w:rPr>
            </w:pPr>
            <w:r w:rsidRPr="00D710E8">
              <w:rPr>
                <w:rFonts w:eastAsia="Batang"/>
                <w:bCs/>
                <w:color w:val="000000"/>
                <w:lang w:bidi="he-IL"/>
              </w:rPr>
              <w:t>По доверенности №217/18 от 29.12.2018</w:t>
            </w:r>
          </w:p>
          <w:p w14:paraId="52950F48" w14:textId="77777777" w:rsidR="002B2B1A" w:rsidRPr="00291BDD" w:rsidRDefault="002B2B1A" w:rsidP="00B13CAC">
            <w:pPr>
              <w:tabs>
                <w:tab w:val="left" w:pos="1134"/>
              </w:tabs>
              <w:kinsoku w:val="0"/>
              <w:overflowPunct w:val="0"/>
              <w:spacing w:after="0"/>
              <w:rPr>
                <w:rFonts w:eastAsia="Batang"/>
                <w:bCs/>
                <w:lang w:bidi="he-IL"/>
              </w:rPr>
            </w:pPr>
          </w:p>
          <w:p w14:paraId="3B783125" w14:textId="3A08481C" w:rsidR="002B2B1A" w:rsidRPr="00740D76" w:rsidRDefault="002B2B1A" w:rsidP="002B2B1A">
            <w:pPr>
              <w:rPr>
                <w:rFonts w:eastAsia="Batang"/>
                <w:bCs/>
                <w:lang w:bidi="he-IL"/>
              </w:rPr>
            </w:pPr>
            <w:r>
              <w:rPr>
                <w:rFonts w:eastAsia="Batang"/>
                <w:bCs/>
                <w:lang w:bidi="he-IL"/>
              </w:rPr>
              <w:t>______________</w:t>
            </w:r>
          </w:p>
        </w:tc>
        <w:tc>
          <w:tcPr>
            <w:tcW w:w="4536" w:type="dxa"/>
            <w:shd w:val="clear" w:color="auto" w:fill="auto"/>
          </w:tcPr>
          <w:p w14:paraId="0D02392D"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295839EF" w14:textId="77777777" w:rsidR="002B2B1A" w:rsidRPr="00291BDD" w:rsidRDefault="002B2B1A" w:rsidP="00B13CAC">
            <w:pPr>
              <w:spacing w:after="0"/>
              <w:jc w:val="center"/>
              <w:rPr>
                <w:rFonts w:eastAsia="Batang"/>
                <w:bCs/>
                <w:color w:val="000000"/>
                <w:szCs w:val="20"/>
                <w:lang w:bidi="he-IL"/>
              </w:rPr>
            </w:pPr>
          </w:p>
          <w:p w14:paraId="38B33D59" w14:textId="77777777" w:rsidR="002B2B1A" w:rsidRDefault="002B2B1A" w:rsidP="00B13CAC">
            <w:pPr>
              <w:spacing w:after="0"/>
              <w:rPr>
                <w:rFonts w:eastAsia="Batang"/>
                <w:bCs/>
                <w:color w:val="000000"/>
                <w:szCs w:val="20"/>
                <w:lang w:bidi="he-IL"/>
              </w:rPr>
            </w:pPr>
          </w:p>
          <w:p w14:paraId="4F4549A9" w14:textId="77777777" w:rsidR="002B2B1A" w:rsidRPr="00291BDD" w:rsidRDefault="002B2B1A" w:rsidP="00B13CAC">
            <w:pPr>
              <w:spacing w:after="0"/>
              <w:rPr>
                <w:rFonts w:eastAsia="Batang"/>
                <w:bCs/>
                <w:color w:val="000000"/>
                <w:szCs w:val="20"/>
                <w:lang w:bidi="he-IL"/>
              </w:rPr>
            </w:pPr>
          </w:p>
          <w:p w14:paraId="3027B96E" w14:textId="77777777" w:rsidR="002B2B1A" w:rsidRPr="00291BDD" w:rsidRDefault="002B2B1A" w:rsidP="00B13CAC">
            <w:pPr>
              <w:spacing w:after="0"/>
              <w:rPr>
                <w:rFonts w:eastAsia="Batang"/>
                <w:bCs/>
                <w:color w:val="000000"/>
                <w:szCs w:val="20"/>
                <w:lang w:bidi="he-IL"/>
              </w:rPr>
            </w:pPr>
            <w:r w:rsidRPr="00291BDD">
              <w:rPr>
                <w:rFonts w:eastAsia="Batang"/>
                <w:bCs/>
                <w:color w:val="000000"/>
                <w:szCs w:val="20"/>
                <w:lang w:bidi="he-IL"/>
              </w:rPr>
              <w:t>___________________</w:t>
            </w:r>
          </w:p>
          <w:p w14:paraId="7F016D0D" w14:textId="77777777" w:rsidR="002B2B1A" w:rsidRPr="00291BDD" w:rsidRDefault="002B2B1A" w:rsidP="00B13CAC">
            <w:pPr>
              <w:spacing w:after="0"/>
              <w:rPr>
                <w:rFonts w:eastAsia="Batang"/>
                <w:bCs/>
                <w:color w:val="000000"/>
                <w:szCs w:val="20"/>
                <w:lang w:bidi="he-IL"/>
              </w:rPr>
            </w:pPr>
          </w:p>
        </w:tc>
      </w:tr>
    </w:tbl>
    <w:p w14:paraId="3E44AA50" w14:textId="77777777" w:rsidR="002B2B1A" w:rsidRDefault="002B2B1A" w:rsidP="002B2B1A">
      <w:pPr>
        <w:spacing w:after="0" w:line="240" w:lineRule="auto"/>
        <w:ind w:left="993"/>
        <w:jc w:val="right"/>
        <w:rPr>
          <w:rFonts w:eastAsia="Times New Roman"/>
          <w:b/>
          <w:lang w:eastAsia="de-DE"/>
        </w:rPr>
      </w:pPr>
    </w:p>
    <w:p w14:paraId="6B46990D" w14:textId="77777777" w:rsidR="002B2B1A" w:rsidRPr="009050C3" w:rsidRDefault="002B2B1A" w:rsidP="002B2B1A">
      <w:pPr>
        <w:spacing w:after="0" w:line="240" w:lineRule="auto"/>
        <w:ind w:left="993"/>
        <w:jc w:val="right"/>
        <w:rPr>
          <w:rFonts w:eastAsia="Times New Roman"/>
          <w:b/>
          <w:lang w:eastAsia="de-DE"/>
        </w:rPr>
      </w:pPr>
      <w:r w:rsidRPr="009050C3">
        <w:rPr>
          <w:rFonts w:eastAsia="Times New Roman"/>
          <w:b/>
          <w:lang w:eastAsia="de-DE"/>
        </w:rPr>
        <w:t>Приложение № 2</w:t>
      </w:r>
    </w:p>
    <w:p w14:paraId="0E6A6756" w14:textId="77777777" w:rsidR="002B2B1A" w:rsidRDefault="002B2B1A" w:rsidP="002B2B1A">
      <w:pPr>
        <w:spacing w:line="240" w:lineRule="auto"/>
        <w:jc w:val="right"/>
        <w:rPr>
          <w:rFonts w:eastAsia="Times New Roman"/>
          <w:b/>
          <w:bCs/>
        </w:rPr>
      </w:pPr>
      <w:r>
        <w:rPr>
          <w:rFonts w:eastAsia="Times New Roman"/>
          <w:b/>
          <w:bCs/>
        </w:rPr>
        <w:t>к Д</w:t>
      </w:r>
      <w:r w:rsidRPr="009050C3">
        <w:rPr>
          <w:rFonts w:eastAsia="Times New Roman"/>
          <w:b/>
          <w:bCs/>
        </w:rPr>
        <w:t>оговору №</w:t>
      </w:r>
      <w:r w:rsidRPr="009050C3">
        <w:rPr>
          <w:rFonts w:eastAsia="Batang"/>
          <w:b/>
          <w:bCs/>
          <w:lang w:eastAsia="ru-RU"/>
        </w:rPr>
        <w:t xml:space="preserve"> __</w:t>
      </w:r>
      <w:r w:rsidRPr="00DF1A3D">
        <w:rPr>
          <w:rFonts w:eastAsia="Batang"/>
          <w:b/>
          <w:bCs/>
          <w:lang w:eastAsia="ru-RU"/>
        </w:rPr>
        <w:t>_____</w:t>
      </w:r>
      <w:r>
        <w:rPr>
          <w:rFonts w:eastAsia="Batang"/>
          <w:b/>
          <w:bCs/>
          <w:lang w:eastAsia="ru-RU"/>
        </w:rPr>
        <w:t>_</w:t>
      </w:r>
      <w:r w:rsidRPr="00DF1A3D">
        <w:rPr>
          <w:rFonts w:eastAsia="Batang"/>
          <w:b/>
          <w:bCs/>
          <w:lang w:eastAsia="ru-RU"/>
        </w:rPr>
        <w:t>__</w:t>
      </w:r>
      <w:r w:rsidRPr="009050C3">
        <w:rPr>
          <w:rFonts w:eastAsia="Batang"/>
          <w:b/>
          <w:bCs/>
          <w:lang w:eastAsia="ru-RU"/>
        </w:rPr>
        <w:t>___</w:t>
      </w:r>
      <w:r w:rsidRPr="009050C3">
        <w:rPr>
          <w:rFonts w:eastAsia="Times New Roman"/>
          <w:b/>
          <w:bCs/>
        </w:rPr>
        <w:t xml:space="preserve">от </w:t>
      </w:r>
      <w:proofErr w:type="gramStart"/>
      <w:r w:rsidRPr="009050C3">
        <w:rPr>
          <w:rFonts w:eastAsia="Times New Roman"/>
          <w:b/>
          <w:bCs/>
        </w:rPr>
        <w:t xml:space="preserve">« </w:t>
      </w:r>
      <w:r>
        <w:rPr>
          <w:rFonts w:eastAsia="Times New Roman"/>
          <w:b/>
          <w:bCs/>
        </w:rPr>
        <w:t xml:space="preserve"> </w:t>
      </w:r>
      <w:proofErr w:type="gramEnd"/>
      <w:r>
        <w:rPr>
          <w:rFonts w:eastAsia="Times New Roman"/>
          <w:b/>
          <w:bCs/>
        </w:rPr>
        <w:t xml:space="preserve"> </w:t>
      </w:r>
      <w:r w:rsidRPr="009050C3">
        <w:rPr>
          <w:rFonts w:eastAsia="Times New Roman"/>
          <w:b/>
          <w:bCs/>
        </w:rPr>
        <w:t xml:space="preserve">  » </w:t>
      </w:r>
      <w:r>
        <w:rPr>
          <w:rFonts w:eastAsia="Times New Roman"/>
          <w:b/>
          <w:bCs/>
        </w:rPr>
        <w:t>____</w:t>
      </w:r>
      <w:r w:rsidRPr="009050C3">
        <w:rPr>
          <w:rFonts w:eastAsia="Times New Roman"/>
          <w:b/>
          <w:bCs/>
        </w:rPr>
        <w:t>_201</w:t>
      </w:r>
      <w:r>
        <w:rPr>
          <w:rFonts w:eastAsia="Times New Roman"/>
          <w:b/>
          <w:bCs/>
        </w:rPr>
        <w:t>9 г.</w:t>
      </w:r>
    </w:p>
    <w:p w14:paraId="230AF907" w14:textId="77777777" w:rsidR="002B2B1A" w:rsidRPr="00316402" w:rsidRDefault="002B2B1A" w:rsidP="002B2B1A">
      <w:pPr>
        <w:jc w:val="center"/>
        <w:rPr>
          <w:b/>
        </w:rPr>
      </w:pPr>
      <w:r w:rsidRPr="00316402">
        <w:rPr>
          <w:b/>
        </w:rPr>
        <w:t>Спецификация №1</w:t>
      </w:r>
    </w:p>
    <w:p w14:paraId="77005084" w14:textId="77777777" w:rsidR="002B2B1A" w:rsidRPr="00316402" w:rsidRDefault="002B2B1A" w:rsidP="002B2B1A">
      <w:pPr>
        <w:rPr>
          <w:b/>
        </w:rPr>
      </w:pPr>
      <w:r w:rsidRPr="00316402">
        <w:rPr>
          <w:b/>
        </w:rPr>
        <w:t xml:space="preserve">г. Большой Камень                                                     </w:t>
      </w:r>
      <w:r>
        <w:rPr>
          <w:b/>
        </w:rPr>
        <w:t xml:space="preserve">  </w:t>
      </w:r>
      <w:r w:rsidRPr="00316402">
        <w:rPr>
          <w:b/>
        </w:rPr>
        <w:t xml:space="preserve">               </w:t>
      </w:r>
      <w:proofErr w:type="gramStart"/>
      <w:r w:rsidRPr="00316402">
        <w:rPr>
          <w:b/>
        </w:rPr>
        <w:t xml:space="preserve">   «</w:t>
      </w:r>
      <w:proofErr w:type="gramEnd"/>
      <w:r w:rsidRPr="00316402">
        <w:rPr>
          <w:b/>
        </w:rPr>
        <w:t>___» ___________ 201_ г.</w:t>
      </w:r>
    </w:p>
    <w:p w14:paraId="621DC306" w14:textId="77777777" w:rsidR="002B2B1A" w:rsidRDefault="002B2B1A" w:rsidP="002B2B1A">
      <w:pPr>
        <w:spacing w:after="0" w:line="240" w:lineRule="auto"/>
        <w:jc w:val="both"/>
        <w:rPr>
          <w:rFonts w:eastAsia="TimesNewRomanPSMT"/>
          <w:lang w:eastAsia="ru-RU"/>
        </w:rPr>
      </w:pPr>
      <w:r w:rsidRPr="009A3143">
        <w:rPr>
          <w:b/>
        </w:rPr>
        <w:t>ООО «ССК «Звезда»</w:t>
      </w:r>
      <w:r w:rsidRPr="00B77B6A">
        <w:t xml:space="preserve"> в лице</w:t>
      </w:r>
      <w:r w:rsidRPr="003C47C9">
        <w:t xml:space="preserve"> </w:t>
      </w:r>
      <w:r>
        <w:t xml:space="preserve">директора дирекции (по строительству ССК «Звезда») </w:t>
      </w:r>
      <w:proofErr w:type="spellStart"/>
      <w:r>
        <w:t>Колбина</w:t>
      </w:r>
      <w:proofErr w:type="spellEnd"/>
      <w:r>
        <w:t xml:space="preserve"> А.В., действующего на основании доверенности №217/18 от 29.12.2018 с одной стороны, и _________________ </w:t>
      </w:r>
      <w:r w:rsidRPr="00316402">
        <w:t xml:space="preserve">в лице ___________, действующего на основании __________с другой стороны, </w:t>
      </w:r>
      <w:r w:rsidRPr="00316402">
        <w:rPr>
          <w:rFonts w:eastAsia="TimesNewRomanPSMT"/>
          <w:lang w:eastAsia="ru-RU"/>
        </w:rPr>
        <w:t>подписали настоящую спецификацию:</w:t>
      </w:r>
    </w:p>
    <w:p w14:paraId="2ACFACC0" w14:textId="77777777" w:rsidR="002B2B1A" w:rsidRPr="004F73D1" w:rsidRDefault="002B2B1A" w:rsidP="002B2B1A">
      <w:pPr>
        <w:spacing w:after="0" w:line="240" w:lineRule="auto"/>
        <w:jc w:val="both"/>
        <w:rPr>
          <w:rFonts w:eastAsia="TimesNewRomanPSMT"/>
          <w:lang w:eastAsia="ru-RU"/>
        </w:rPr>
      </w:pPr>
    </w:p>
    <w:p w14:paraId="7C2306FB" w14:textId="77777777" w:rsidR="002B2B1A" w:rsidRPr="009122A9" w:rsidRDefault="002B2B1A" w:rsidP="002B2B1A">
      <w:pPr>
        <w:rPr>
          <w:b/>
        </w:rPr>
      </w:pPr>
      <w:r w:rsidRPr="00316402">
        <w:rPr>
          <w:rFonts w:eastAsia="TimesNewRomanPSMT"/>
          <w:lang w:eastAsia="ru-RU"/>
        </w:rPr>
        <w:t>«Поставщик» обязу</w:t>
      </w:r>
      <w:r>
        <w:rPr>
          <w:rFonts w:eastAsia="TimesNewRomanPSMT"/>
          <w:lang w:eastAsia="ru-RU"/>
        </w:rPr>
        <w:t>ется поставить Товар</w:t>
      </w:r>
      <w:r w:rsidRPr="00316402">
        <w:rPr>
          <w:rFonts w:eastAsia="TimesNewRomanPSMT"/>
          <w:lang w:eastAsia="ru-RU"/>
        </w:rPr>
        <w:t xml:space="preserve"> </w:t>
      </w:r>
      <w:r>
        <w:rPr>
          <w:rFonts w:eastAsia="TimesNewRomanPSMT"/>
          <w:lang w:eastAsia="ru-RU"/>
        </w:rPr>
        <w:t>и выполнить Услуги/Работы согласно настоящей Спецификации:</w:t>
      </w:r>
    </w:p>
    <w:tbl>
      <w:tblPr>
        <w:tblpPr w:leftFromText="180" w:rightFromText="180" w:vertAnchor="text" w:horzAnchor="margin" w:tblpY="281"/>
        <w:tblOverlap w:val="nev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3089"/>
        <w:gridCol w:w="1134"/>
        <w:gridCol w:w="851"/>
        <w:gridCol w:w="1559"/>
        <w:gridCol w:w="1134"/>
        <w:gridCol w:w="1276"/>
      </w:tblGrid>
      <w:tr w:rsidR="002B2B1A" w:rsidRPr="00316402" w14:paraId="527BBC58" w14:textId="77777777" w:rsidTr="00B13CAC">
        <w:tc>
          <w:tcPr>
            <w:tcW w:w="421" w:type="dxa"/>
            <w:tcBorders>
              <w:top w:val="single" w:sz="4" w:space="0" w:color="auto"/>
              <w:left w:val="single" w:sz="4" w:space="0" w:color="auto"/>
              <w:bottom w:val="single" w:sz="4" w:space="0" w:color="auto"/>
              <w:right w:val="single" w:sz="4" w:space="0" w:color="auto"/>
            </w:tcBorders>
            <w:shd w:val="clear" w:color="auto" w:fill="auto"/>
            <w:vAlign w:val="center"/>
          </w:tcPr>
          <w:p w14:paraId="66CFC517" w14:textId="77777777" w:rsidR="002B2B1A" w:rsidRPr="0079022D" w:rsidRDefault="002B2B1A" w:rsidP="00B13CAC">
            <w:pPr>
              <w:keepNext/>
              <w:keepLines/>
              <w:widowControl w:val="0"/>
              <w:spacing w:after="0" w:line="240" w:lineRule="auto"/>
              <w:jc w:val="center"/>
              <w:rPr>
                <w:rFonts w:eastAsia="Times New Roman"/>
                <w:b/>
                <w:lang w:eastAsia="ru-RU"/>
              </w:rPr>
            </w:pPr>
            <w:r w:rsidRPr="0079022D">
              <w:rPr>
                <w:rFonts w:eastAsia="Times New Roman"/>
                <w:b/>
                <w:lang w:eastAsia="ru-RU"/>
              </w:rPr>
              <w:t>№</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tcPr>
          <w:p w14:paraId="4BC8F193" w14:textId="77777777" w:rsidR="002B2B1A" w:rsidRPr="0079022D" w:rsidRDefault="002B2B1A" w:rsidP="00B13CAC">
            <w:pPr>
              <w:keepNext/>
              <w:keepLines/>
              <w:widowControl w:val="0"/>
              <w:spacing w:after="0" w:line="240" w:lineRule="auto"/>
              <w:jc w:val="center"/>
              <w:rPr>
                <w:rFonts w:eastAsia="Times New Roman"/>
                <w:b/>
                <w:lang w:eastAsia="ru-RU"/>
              </w:rPr>
            </w:pPr>
            <w:r w:rsidRPr="0079022D">
              <w:rPr>
                <w:rFonts w:eastAsia="Times New Roman"/>
                <w:b/>
                <w:lang w:eastAsia="ru-RU"/>
              </w:rPr>
              <w:t>Наименование</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6E875A8" w14:textId="77777777" w:rsidR="002B2B1A" w:rsidRPr="0079022D" w:rsidRDefault="002B2B1A" w:rsidP="00B13CAC">
            <w:pPr>
              <w:keepNext/>
              <w:keepLines/>
              <w:widowControl w:val="0"/>
              <w:spacing w:after="0" w:line="240" w:lineRule="auto"/>
              <w:jc w:val="center"/>
              <w:rPr>
                <w:rFonts w:eastAsia="Times New Roman"/>
                <w:b/>
                <w:lang w:eastAsia="ru-RU"/>
              </w:rPr>
            </w:pPr>
            <w:r w:rsidRPr="0079022D">
              <w:rPr>
                <w:rFonts w:eastAsia="Times New Roman"/>
                <w:b/>
                <w:lang w:eastAsia="ru-RU"/>
              </w:rPr>
              <w:t>Кол</w:t>
            </w:r>
            <w:r>
              <w:rPr>
                <w:rFonts w:eastAsia="Times New Roman"/>
                <w:b/>
                <w:lang w:eastAsia="ru-RU"/>
              </w:rPr>
              <w:t>-</w:t>
            </w:r>
            <w:r w:rsidRPr="0079022D">
              <w:rPr>
                <w:rFonts w:eastAsia="Times New Roman"/>
                <w:b/>
                <w:lang w:eastAsia="ru-RU"/>
              </w:rPr>
              <w:t>во</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EF6A564" w14:textId="77777777" w:rsidR="002B2B1A" w:rsidRPr="0079022D" w:rsidRDefault="002B2B1A" w:rsidP="00B13CAC">
            <w:pPr>
              <w:keepNext/>
              <w:keepLines/>
              <w:widowControl w:val="0"/>
              <w:spacing w:after="0" w:line="240" w:lineRule="auto"/>
              <w:jc w:val="center"/>
              <w:rPr>
                <w:rFonts w:eastAsia="Times New Roman"/>
                <w:b/>
                <w:lang w:eastAsia="ru-RU"/>
              </w:rPr>
            </w:pPr>
            <w:r w:rsidRPr="0079022D">
              <w:rPr>
                <w:b/>
                <w:lang w:eastAsia="ru-RU"/>
              </w:rPr>
              <w:t xml:space="preserve">Цена, без учета НДС, руб. </w:t>
            </w:r>
          </w:p>
        </w:tc>
        <w:tc>
          <w:tcPr>
            <w:tcW w:w="1559" w:type="dxa"/>
            <w:tcBorders>
              <w:top w:val="single" w:sz="4" w:space="0" w:color="auto"/>
              <w:left w:val="single" w:sz="4" w:space="0" w:color="auto"/>
              <w:bottom w:val="single" w:sz="4" w:space="0" w:color="auto"/>
              <w:right w:val="single" w:sz="4" w:space="0" w:color="auto"/>
            </w:tcBorders>
          </w:tcPr>
          <w:p w14:paraId="6733D4CD" w14:textId="77777777" w:rsidR="002B2B1A" w:rsidRPr="0079022D" w:rsidRDefault="002B2B1A" w:rsidP="00B13CAC">
            <w:pPr>
              <w:keepNext/>
              <w:keepLines/>
              <w:widowControl w:val="0"/>
              <w:spacing w:after="0" w:line="240" w:lineRule="auto"/>
              <w:jc w:val="center"/>
              <w:rPr>
                <w:b/>
                <w:lang w:eastAsia="ru-RU"/>
              </w:rPr>
            </w:pPr>
            <w:r w:rsidRPr="0079022D">
              <w:rPr>
                <w:b/>
                <w:lang w:eastAsia="ru-RU"/>
              </w:rPr>
              <w:t>Общая стоимость без учета НДС, руб.</w:t>
            </w:r>
          </w:p>
        </w:tc>
        <w:tc>
          <w:tcPr>
            <w:tcW w:w="1134" w:type="dxa"/>
            <w:tcBorders>
              <w:top w:val="single" w:sz="4" w:space="0" w:color="auto"/>
              <w:left w:val="single" w:sz="4" w:space="0" w:color="auto"/>
              <w:bottom w:val="single" w:sz="4" w:space="0" w:color="auto"/>
              <w:right w:val="single" w:sz="4" w:space="0" w:color="auto"/>
            </w:tcBorders>
          </w:tcPr>
          <w:p w14:paraId="4A77B6C1" w14:textId="77777777" w:rsidR="002B2B1A" w:rsidRPr="0079022D" w:rsidRDefault="002B2B1A" w:rsidP="00B13CAC">
            <w:pPr>
              <w:keepNext/>
              <w:keepLines/>
              <w:widowControl w:val="0"/>
              <w:spacing w:after="0" w:line="240" w:lineRule="auto"/>
              <w:jc w:val="center"/>
              <w:rPr>
                <w:b/>
                <w:lang w:eastAsia="ru-RU"/>
              </w:rPr>
            </w:pPr>
            <w:r>
              <w:rPr>
                <w:b/>
              </w:rPr>
              <w:t>Кроме того НДС</w:t>
            </w:r>
            <w:r w:rsidRPr="0079022D">
              <w:rPr>
                <w:b/>
              </w:rPr>
              <w:t>, руб.</w:t>
            </w:r>
          </w:p>
        </w:tc>
        <w:tc>
          <w:tcPr>
            <w:tcW w:w="1276" w:type="dxa"/>
            <w:tcBorders>
              <w:top w:val="single" w:sz="4" w:space="0" w:color="auto"/>
              <w:left w:val="single" w:sz="4" w:space="0" w:color="auto"/>
              <w:bottom w:val="single" w:sz="4" w:space="0" w:color="auto"/>
              <w:right w:val="single" w:sz="4" w:space="0" w:color="auto"/>
            </w:tcBorders>
          </w:tcPr>
          <w:p w14:paraId="6DAAF4BC" w14:textId="77777777" w:rsidR="002B2B1A" w:rsidRPr="0079022D" w:rsidRDefault="002B2B1A" w:rsidP="00B13CAC">
            <w:pPr>
              <w:keepNext/>
              <w:keepLines/>
              <w:widowControl w:val="0"/>
              <w:spacing w:after="0" w:line="240" w:lineRule="auto"/>
              <w:jc w:val="center"/>
              <w:rPr>
                <w:b/>
                <w:lang w:eastAsia="ru-RU"/>
              </w:rPr>
            </w:pPr>
            <w:r>
              <w:rPr>
                <w:b/>
              </w:rPr>
              <w:t>Стоимость с учетом НДС</w:t>
            </w:r>
            <w:r w:rsidRPr="0079022D">
              <w:rPr>
                <w:b/>
              </w:rPr>
              <w:t>, руб.</w:t>
            </w:r>
          </w:p>
        </w:tc>
      </w:tr>
      <w:tr w:rsidR="002B2B1A" w:rsidRPr="00D46C95" w14:paraId="008E2AA6" w14:textId="77777777" w:rsidTr="00B13CAC">
        <w:trPr>
          <w:trHeight w:val="708"/>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tcPr>
          <w:p w14:paraId="6FF5531C" w14:textId="77777777" w:rsidR="002B2B1A" w:rsidRPr="0079022D" w:rsidRDefault="002B2B1A" w:rsidP="00B13CAC">
            <w:pPr>
              <w:keepNext/>
              <w:keepLines/>
              <w:widowControl w:val="0"/>
              <w:spacing w:after="0" w:line="240" w:lineRule="auto"/>
              <w:jc w:val="center"/>
              <w:rPr>
                <w:rFonts w:eastAsia="Times New Roman"/>
                <w:lang w:eastAsia="ru-RU"/>
              </w:rPr>
            </w:pPr>
            <w:r w:rsidRPr="0079022D">
              <w:rPr>
                <w:rFonts w:eastAsia="Times New Roman"/>
                <w:lang w:eastAsia="ru-RU"/>
              </w:rPr>
              <w:t>1</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tcPr>
          <w:p w14:paraId="31823C87" w14:textId="77777777" w:rsidR="002B2B1A" w:rsidRPr="00053B44" w:rsidRDefault="002B2B1A" w:rsidP="00B13CAC">
            <w:pPr>
              <w:widowControl w:val="0"/>
              <w:suppressAutoHyphens/>
              <w:spacing w:after="0" w:line="240" w:lineRule="auto"/>
              <w:ind w:right="72"/>
              <w:rPr>
                <w:b/>
              </w:rPr>
            </w:pPr>
            <w:r w:rsidRPr="00053B44">
              <w:rPr>
                <w:b/>
              </w:rPr>
              <w:t>Распределительная трансформаторная подстанция РТП-66, в составе:</w:t>
            </w:r>
          </w:p>
          <w:p w14:paraId="6C58DB7C" w14:textId="77777777" w:rsidR="002B2B1A" w:rsidRDefault="002B2B1A" w:rsidP="00B13CAC">
            <w:pPr>
              <w:widowControl w:val="0"/>
              <w:suppressAutoHyphens/>
              <w:spacing w:after="0" w:line="240" w:lineRule="auto"/>
              <w:ind w:right="72"/>
            </w:pPr>
            <w:r>
              <w:t xml:space="preserve">- </w:t>
            </w:r>
            <w:r w:rsidRPr="00273E20">
              <w:t xml:space="preserve"> </w:t>
            </w:r>
            <w:r w:rsidRPr="00053B44">
              <w:t xml:space="preserve">РУ-10 </w:t>
            </w:r>
            <w:proofErr w:type="spellStart"/>
            <w:r w:rsidRPr="00053B44">
              <w:t>кВ</w:t>
            </w:r>
            <w:proofErr w:type="spellEnd"/>
            <w:r w:rsidRPr="00053B44">
              <w:t xml:space="preserve"> из камер одностороннего обслуживания КСО (12 шт.)</w:t>
            </w:r>
            <w:r>
              <w:t xml:space="preserve"> </w:t>
            </w:r>
          </w:p>
          <w:p w14:paraId="27E91916" w14:textId="77777777" w:rsidR="002B2B1A" w:rsidRDefault="002B2B1A" w:rsidP="00B13CAC">
            <w:pPr>
              <w:widowControl w:val="0"/>
              <w:suppressAutoHyphens/>
              <w:spacing w:after="0" w:line="240" w:lineRule="auto"/>
              <w:ind w:right="72"/>
            </w:pPr>
            <w:r>
              <w:t>-</w:t>
            </w:r>
            <w:r w:rsidRPr="00C71A00">
              <w:t xml:space="preserve"> </w:t>
            </w:r>
            <w:r w:rsidRPr="009A3143">
              <w:t xml:space="preserve">Трансформатор силовой трехфазный сухой с литой изоляцией, в защитном кожухе, </w:t>
            </w:r>
            <w:r w:rsidRPr="009A3143">
              <w:rPr>
                <w:lang w:val="en-US"/>
              </w:rPr>
              <w:t>IP</w:t>
            </w:r>
            <w:r w:rsidRPr="009A3143">
              <w:t xml:space="preserve">31, 630 </w:t>
            </w:r>
            <w:proofErr w:type="spellStart"/>
            <w:r w:rsidRPr="009A3143">
              <w:t>кВА</w:t>
            </w:r>
            <w:proofErr w:type="spellEnd"/>
            <w:r w:rsidRPr="009A3143">
              <w:t xml:space="preserve">, 10/0,4 </w:t>
            </w:r>
            <w:proofErr w:type="spellStart"/>
            <w:r w:rsidRPr="009A3143">
              <w:t>кВ</w:t>
            </w:r>
            <w:proofErr w:type="spellEnd"/>
            <w:r w:rsidRPr="009A3143">
              <w:t xml:space="preserve">, </w:t>
            </w:r>
            <w:r w:rsidRPr="009A3143">
              <w:rPr>
                <w:lang w:val="en-US"/>
              </w:rPr>
              <w:t>D</w:t>
            </w:r>
            <w:r w:rsidRPr="009A3143">
              <w:t>/</w:t>
            </w:r>
            <w:r w:rsidRPr="009A3143">
              <w:rPr>
                <w:lang w:val="en-US"/>
              </w:rPr>
              <w:t>Y</w:t>
            </w:r>
            <w:r w:rsidRPr="009A3143">
              <w:t>н-11 (2 шт.)</w:t>
            </w:r>
          </w:p>
          <w:p w14:paraId="34743058" w14:textId="77777777" w:rsidR="002B2B1A" w:rsidRDefault="002B2B1A" w:rsidP="00B13CAC">
            <w:pPr>
              <w:widowControl w:val="0"/>
              <w:suppressAutoHyphens/>
              <w:spacing w:after="0" w:line="240" w:lineRule="auto"/>
              <w:ind w:right="72"/>
            </w:pPr>
            <w:r>
              <w:t xml:space="preserve">-  </w:t>
            </w:r>
            <w:r w:rsidRPr="009A3143">
              <w:t xml:space="preserve">РУ-0,4 </w:t>
            </w:r>
            <w:proofErr w:type="spellStart"/>
            <w:r w:rsidRPr="009A3143">
              <w:t>кВ</w:t>
            </w:r>
            <w:proofErr w:type="spellEnd"/>
            <w:r w:rsidRPr="009A3143">
              <w:t xml:space="preserve"> из низковольтных шкафов (9 шт.)</w:t>
            </w:r>
          </w:p>
          <w:p w14:paraId="686F6127" w14:textId="77777777" w:rsidR="002B2B1A" w:rsidRPr="0011037F" w:rsidRDefault="002B2B1A" w:rsidP="00B13CAC">
            <w:pPr>
              <w:widowControl w:val="0"/>
              <w:suppressAutoHyphens/>
              <w:spacing w:after="0" w:line="240" w:lineRule="auto"/>
              <w:ind w:right="72"/>
            </w:pPr>
            <w:r>
              <w:t xml:space="preserve">- </w:t>
            </w:r>
            <w:r w:rsidRPr="00C71A00">
              <w:t xml:space="preserve"> </w:t>
            </w:r>
            <w:r w:rsidRPr="009A3143">
              <w:t xml:space="preserve">Конденсаторная установка, 0,4 </w:t>
            </w:r>
            <w:proofErr w:type="spellStart"/>
            <w:r w:rsidRPr="009A3143">
              <w:t>кВ</w:t>
            </w:r>
            <w:proofErr w:type="spellEnd"/>
            <w:r w:rsidRPr="009A3143">
              <w:t xml:space="preserve">, 175 </w:t>
            </w:r>
            <w:proofErr w:type="spellStart"/>
            <w:r w:rsidRPr="009A3143">
              <w:t>кВАр</w:t>
            </w:r>
            <w:proofErr w:type="spellEnd"/>
            <w:r w:rsidRPr="009A3143">
              <w:t xml:space="preserve">, </w:t>
            </w:r>
            <w:r w:rsidRPr="009A3143">
              <w:rPr>
                <w:lang w:val="en-US"/>
              </w:rPr>
              <w:t>IP</w:t>
            </w:r>
            <w:r w:rsidRPr="009A3143">
              <w:t>31</w:t>
            </w:r>
            <w:r>
              <w:t xml:space="preserve"> (2 шт.)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3EF166C" w14:textId="77777777" w:rsidR="002B2B1A" w:rsidRPr="002B7403" w:rsidRDefault="002B2B1A" w:rsidP="00B13CAC">
            <w:pPr>
              <w:keepNext/>
              <w:keepLines/>
              <w:widowControl w:val="0"/>
              <w:spacing w:after="0" w:line="240" w:lineRule="auto"/>
              <w:jc w:val="center"/>
              <w:rPr>
                <w:rFonts w:eastAsia="Times New Roman"/>
                <w:lang w:eastAsia="ru-RU"/>
              </w:rPr>
            </w:pPr>
            <w:r w:rsidRPr="002B7403">
              <w:rPr>
                <w:rFonts w:eastAsia="Times New Roman"/>
                <w:lang w:eastAsia="ru-RU"/>
              </w:rPr>
              <w:t xml:space="preserve">1 </w:t>
            </w:r>
            <w:proofErr w:type="spellStart"/>
            <w:r w:rsidRPr="002B7403">
              <w:rPr>
                <w:rFonts w:eastAsia="Times New Roman"/>
                <w:lang w:eastAsia="ru-RU"/>
              </w:rPr>
              <w:t>компл</w:t>
            </w:r>
            <w:proofErr w:type="spellEnd"/>
            <w:r w:rsidRPr="002B7403">
              <w:rPr>
                <w:rFonts w:eastAsia="Times New Roman"/>
                <w:lang w:eastAsia="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63BED5F" w14:textId="77777777" w:rsidR="002B2B1A" w:rsidRPr="00D46C95" w:rsidRDefault="002B2B1A" w:rsidP="00B13CAC">
            <w:pPr>
              <w:widowControl w:val="0"/>
              <w:suppressAutoHyphens/>
              <w:spacing w:before="240" w:after="60" w:line="240" w:lineRule="auto"/>
              <w:ind w:left="70"/>
              <w:jc w:val="both"/>
              <w:outlineLvl w:val="4"/>
              <w:rPr>
                <w:rFonts w:eastAsia="Lucida Sans Unicode"/>
                <w:kern w:val="1"/>
                <w:sz w:val="18"/>
                <w:szCs w:val="18"/>
              </w:rPr>
            </w:pPr>
          </w:p>
        </w:tc>
        <w:tc>
          <w:tcPr>
            <w:tcW w:w="1559" w:type="dxa"/>
            <w:tcBorders>
              <w:top w:val="single" w:sz="4" w:space="0" w:color="auto"/>
              <w:left w:val="single" w:sz="4" w:space="0" w:color="auto"/>
              <w:bottom w:val="single" w:sz="4" w:space="0" w:color="auto"/>
              <w:right w:val="single" w:sz="4" w:space="0" w:color="auto"/>
            </w:tcBorders>
          </w:tcPr>
          <w:p w14:paraId="540E41EF" w14:textId="77777777" w:rsidR="002B2B1A" w:rsidRPr="00D46C95" w:rsidRDefault="002B2B1A" w:rsidP="00B13CAC">
            <w:pPr>
              <w:keepNext/>
              <w:keepLines/>
              <w:widowControl w:val="0"/>
              <w:spacing w:after="0" w:line="240" w:lineRule="auto"/>
              <w:jc w:val="center"/>
              <w:rPr>
                <w:sz w:val="18"/>
                <w:szCs w:val="18"/>
                <w:lang w:eastAsia="ru-RU"/>
              </w:rPr>
            </w:pPr>
          </w:p>
        </w:tc>
        <w:tc>
          <w:tcPr>
            <w:tcW w:w="1134" w:type="dxa"/>
            <w:tcBorders>
              <w:top w:val="single" w:sz="4" w:space="0" w:color="auto"/>
              <w:left w:val="single" w:sz="4" w:space="0" w:color="auto"/>
              <w:bottom w:val="single" w:sz="4" w:space="0" w:color="auto"/>
              <w:right w:val="single" w:sz="4" w:space="0" w:color="auto"/>
            </w:tcBorders>
          </w:tcPr>
          <w:p w14:paraId="4204414B" w14:textId="77777777" w:rsidR="002B2B1A" w:rsidRPr="00D46C95" w:rsidRDefault="002B2B1A" w:rsidP="00B13CAC">
            <w:pPr>
              <w:keepNext/>
              <w:keepLines/>
              <w:widowControl w:val="0"/>
              <w:spacing w:after="0" w:line="240" w:lineRule="auto"/>
              <w:jc w:val="center"/>
              <w:rPr>
                <w:sz w:val="18"/>
                <w:szCs w:val="18"/>
                <w:lang w:eastAsia="ru-RU"/>
              </w:rPr>
            </w:pPr>
          </w:p>
        </w:tc>
        <w:tc>
          <w:tcPr>
            <w:tcW w:w="1276" w:type="dxa"/>
            <w:tcBorders>
              <w:top w:val="single" w:sz="4" w:space="0" w:color="auto"/>
              <w:left w:val="single" w:sz="4" w:space="0" w:color="auto"/>
              <w:bottom w:val="single" w:sz="4" w:space="0" w:color="auto"/>
              <w:right w:val="single" w:sz="4" w:space="0" w:color="auto"/>
            </w:tcBorders>
          </w:tcPr>
          <w:p w14:paraId="3849C16C" w14:textId="77777777" w:rsidR="002B2B1A" w:rsidRPr="00D46C95" w:rsidRDefault="002B2B1A" w:rsidP="00B13CAC">
            <w:pPr>
              <w:keepNext/>
              <w:keepLines/>
              <w:widowControl w:val="0"/>
              <w:spacing w:after="0" w:line="240" w:lineRule="auto"/>
              <w:jc w:val="center"/>
              <w:rPr>
                <w:sz w:val="18"/>
                <w:szCs w:val="18"/>
                <w:lang w:eastAsia="ru-RU"/>
              </w:rPr>
            </w:pPr>
          </w:p>
        </w:tc>
      </w:tr>
      <w:tr w:rsidR="002B2B1A" w:rsidRPr="00D46C95" w14:paraId="0D1573FA" w14:textId="77777777" w:rsidTr="00B13CAC">
        <w:trPr>
          <w:trHeight w:val="558"/>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tcPr>
          <w:p w14:paraId="6906D0AF" w14:textId="77777777" w:rsidR="002B2B1A" w:rsidRPr="0079022D" w:rsidRDefault="002B2B1A" w:rsidP="00B13CAC">
            <w:pPr>
              <w:keepNext/>
              <w:keepLines/>
              <w:widowControl w:val="0"/>
              <w:spacing w:after="0" w:line="240" w:lineRule="auto"/>
              <w:jc w:val="center"/>
              <w:rPr>
                <w:rFonts w:eastAsia="Times New Roman"/>
                <w:lang w:eastAsia="ru-RU"/>
              </w:rPr>
            </w:pPr>
            <w:r>
              <w:rPr>
                <w:rFonts w:eastAsia="Times New Roman"/>
                <w:lang w:eastAsia="ru-RU"/>
              </w:rPr>
              <w:t>2</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tcPr>
          <w:p w14:paraId="4580B420" w14:textId="77777777" w:rsidR="002B2B1A" w:rsidRDefault="002B2B1A" w:rsidP="00B13CAC">
            <w:pPr>
              <w:widowControl w:val="0"/>
              <w:suppressAutoHyphens/>
              <w:spacing w:after="0" w:line="240" w:lineRule="auto"/>
              <w:ind w:right="72"/>
              <w:rPr>
                <w:b/>
              </w:rPr>
            </w:pPr>
            <w:r w:rsidRPr="009A3143">
              <w:rPr>
                <w:b/>
              </w:rPr>
              <w:t>Трансформаторная подстанция ТП-66/1, в составе:</w:t>
            </w:r>
          </w:p>
          <w:p w14:paraId="758AF9CD" w14:textId="77777777" w:rsidR="002B2B1A" w:rsidRDefault="002B2B1A" w:rsidP="00B13CAC">
            <w:pPr>
              <w:widowControl w:val="0"/>
              <w:suppressAutoHyphens/>
              <w:spacing w:after="0" w:line="240" w:lineRule="auto"/>
              <w:ind w:right="72"/>
            </w:pPr>
            <w:r>
              <w:rPr>
                <w:b/>
              </w:rPr>
              <w:t xml:space="preserve">- </w:t>
            </w:r>
            <w:r>
              <w:t xml:space="preserve"> </w:t>
            </w:r>
            <w:r w:rsidRPr="009A3143">
              <w:t>УВН-10кВ (2 шт.)</w:t>
            </w:r>
          </w:p>
          <w:p w14:paraId="6F9E26EE" w14:textId="77777777" w:rsidR="002B2B1A" w:rsidRDefault="002B2B1A" w:rsidP="00B13CAC">
            <w:pPr>
              <w:widowControl w:val="0"/>
              <w:suppressAutoHyphens/>
              <w:spacing w:after="0" w:line="240" w:lineRule="auto"/>
              <w:ind w:right="72"/>
            </w:pPr>
            <w:r>
              <w:t xml:space="preserve">- </w:t>
            </w:r>
            <w:r w:rsidRPr="00C71A00">
              <w:t xml:space="preserve"> </w:t>
            </w:r>
            <w:r w:rsidRPr="009A3143">
              <w:t xml:space="preserve">Трансформатор силовой трехфазный сухой с литой изоляцией, в защитном кожухе, </w:t>
            </w:r>
            <w:r w:rsidRPr="009A3143">
              <w:rPr>
                <w:lang w:val="en-US"/>
              </w:rPr>
              <w:t>IP</w:t>
            </w:r>
            <w:r w:rsidRPr="009A3143">
              <w:t xml:space="preserve">31, 1250 </w:t>
            </w:r>
            <w:proofErr w:type="spellStart"/>
            <w:r w:rsidRPr="009A3143">
              <w:t>кВА</w:t>
            </w:r>
            <w:proofErr w:type="spellEnd"/>
            <w:r w:rsidRPr="009A3143">
              <w:t xml:space="preserve">, 10/0,4 </w:t>
            </w:r>
            <w:proofErr w:type="spellStart"/>
            <w:r w:rsidRPr="009A3143">
              <w:t>кВ</w:t>
            </w:r>
            <w:proofErr w:type="spellEnd"/>
            <w:r w:rsidRPr="009A3143">
              <w:t xml:space="preserve">, </w:t>
            </w:r>
            <w:r w:rsidRPr="009A3143">
              <w:rPr>
                <w:lang w:val="en-US"/>
              </w:rPr>
              <w:t>D</w:t>
            </w:r>
            <w:r w:rsidRPr="009A3143">
              <w:t>/</w:t>
            </w:r>
            <w:r w:rsidRPr="009A3143">
              <w:rPr>
                <w:lang w:val="en-US"/>
              </w:rPr>
              <w:t>Y</w:t>
            </w:r>
            <w:r w:rsidRPr="009A3143">
              <w:t>н-11</w:t>
            </w:r>
            <w:r>
              <w:t xml:space="preserve"> (2 </w:t>
            </w:r>
            <w:proofErr w:type="spellStart"/>
            <w:r>
              <w:t>шт</w:t>
            </w:r>
            <w:proofErr w:type="spellEnd"/>
            <w:r>
              <w:t>)</w:t>
            </w:r>
          </w:p>
          <w:p w14:paraId="2148633C" w14:textId="77777777" w:rsidR="002B2B1A" w:rsidRDefault="002B2B1A" w:rsidP="00B13CAC">
            <w:pPr>
              <w:widowControl w:val="0"/>
              <w:suppressAutoHyphens/>
              <w:spacing w:after="0" w:line="240" w:lineRule="auto"/>
              <w:ind w:right="72"/>
            </w:pPr>
            <w:r w:rsidRPr="009A3143">
              <w:t xml:space="preserve">-  РУ-0,4 </w:t>
            </w:r>
            <w:proofErr w:type="spellStart"/>
            <w:r w:rsidRPr="009A3143">
              <w:t>кВ</w:t>
            </w:r>
            <w:proofErr w:type="spellEnd"/>
            <w:r w:rsidRPr="009A3143">
              <w:t xml:space="preserve"> из низковольтных шкафов </w:t>
            </w:r>
            <w:r w:rsidRPr="009A3143">
              <w:lastRenderedPageBreak/>
              <w:t>(14 шт.)</w:t>
            </w:r>
          </w:p>
          <w:p w14:paraId="7113C87D" w14:textId="77777777" w:rsidR="002B2B1A" w:rsidRDefault="002B2B1A" w:rsidP="00B13CAC">
            <w:pPr>
              <w:widowControl w:val="0"/>
              <w:suppressAutoHyphens/>
              <w:spacing w:after="0" w:line="240" w:lineRule="auto"/>
              <w:ind w:right="72"/>
            </w:pPr>
            <w:r>
              <w:t xml:space="preserve">- </w:t>
            </w:r>
            <w:r w:rsidRPr="00C71A00">
              <w:t xml:space="preserve"> </w:t>
            </w:r>
            <w:r w:rsidRPr="009A3143">
              <w:t xml:space="preserve">Конденсаторная установка, 0,4 </w:t>
            </w:r>
            <w:proofErr w:type="spellStart"/>
            <w:r w:rsidRPr="009A3143">
              <w:t>кВ</w:t>
            </w:r>
            <w:proofErr w:type="spellEnd"/>
            <w:r w:rsidRPr="009A3143">
              <w:t xml:space="preserve">, 175 </w:t>
            </w:r>
            <w:proofErr w:type="spellStart"/>
            <w:r w:rsidRPr="009A3143">
              <w:t>кВАр</w:t>
            </w:r>
            <w:proofErr w:type="spellEnd"/>
            <w:r w:rsidRPr="009A3143">
              <w:t xml:space="preserve">, </w:t>
            </w:r>
            <w:r w:rsidRPr="009A3143">
              <w:rPr>
                <w:lang w:val="en-US"/>
              </w:rPr>
              <w:t>IP</w:t>
            </w:r>
            <w:r w:rsidRPr="009A3143">
              <w:t>31</w:t>
            </w:r>
            <w:r>
              <w:t xml:space="preserve"> </w:t>
            </w:r>
          </w:p>
          <w:p w14:paraId="1EFF5F7E" w14:textId="77777777" w:rsidR="002B2B1A" w:rsidRPr="009A3143" w:rsidRDefault="002B2B1A" w:rsidP="00B13CAC">
            <w:pPr>
              <w:widowControl w:val="0"/>
              <w:suppressAutoHyphens/>
              <w:spacing w:after="0" w:line="240" w:lineRule="auto"/>
              <w:ind w:right="72"/>
            </w:pPr>
            <w:r>
              <w:t xml:space="preserve">- </w:t>
            </w:r>
            <w:r w:rsidRPr="00C71A00">
              <w:t xml:space="preserve"> </w:t>
            </w:r>
            <w:r w:rsidRPr="009A3143">
              <w:t xml:space="preserve">Конденсаторная установка, 0,4 </w:t>
            </w:r>
            <w:proofErr w:type="spellStart"/>
            <w:r w:rsidRPr="009A3143">
              <w:t>кВ</w:t>
            </w:r>
            <w:proofErr w:type="spellEnd"/>
            <w:r w:rsidRPr="009A3143">
              <w:t xml:space="preserve">, 250 </w:t>
            </w:r>
            <w:proofErr w:type="spellStart"/>
            <w:r w:rsidRPr="009A3143">
              <w:t>кВАр</w:t>
            </w:r>
            <w:proofErr w:type="spellEnd"/>
            <w:r w:rsidRPr="009A3143">
              <w:t xml:space="preserve">, </w:t>
            </w:r>
            <w:r w:rsidRPr="009A3143">
              <w:rPr>
                <w:lang w:val="en-US"/>
              </w:rPr>
              <w:t>IP</w:t>
            </w:r>
            <w:r w:rsidRPr="009A3143">
              <w:t>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5FF36D2" w14:textId="77777777" w:rsidR="002B2B1A" w:rsidRPr="002B7403" w:rsidRDefault="002B2B1A" w:rsidP="00B13CAC">
            <w:pPr>
              <w:keepNext/>
              <w:keepLines/>
              <w:widowControl w:val="0"/>
              <w:spacing w:after="0" w:line="240" w:lineRule="auto"/>
              <w:jc w:val="center"/>
              <w:rPr>
                <w:rFonts w:eastAsia="Times New Roman"/>
                <w:lang w:eastAsia="ru-RU"/>
              </w:rPr>
            </w:pPr>
            <w:r>
              <w:rPr>
                <w:rFonts w:eastAsia="Times New Roman"/>
                <w:lang w:eastAsia="ru-RU"/>
              </w:rPr>
              <w:lastRenderedPageBreak/>
              <w:t xml:space="preserve">1 </w:t>
            </w:r>
            <w:proofErr w:type="spellStart"/>
            <w:r>
              <w:rPr>
                <w:rFonts w:eastAsia="Times New Roman"/>
                <w:lang w:eastAsia="ru-RU"/>
              </w:rPr>
              <w:t>компл</w:t>
            </w:r>
            <w:proofErr w:type="spellEnd"/>
            <w:r>
              <w:rPr>
                <w:rFonts w:eastAsia="Times New Roman"/>
                <w:lang w:eastAsia="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AE6EC28" w14:textId="77777777" w:rsidR="002B2B1A" w:rsidRPr="00D46C95" w:rsidRDefault="002B2B1A" w:rsidP="00B13CAC">
            <w:pPr>
              <w:widowControl w:val="0"/>
              <w:suppressAutoHyphens/>
              <w:spacing w:before="240" w:after="60" w:line="240" w:lineRule="auto"/>
              <w:ind w:left="70"/>
              <w:jc w:val="both"/>
              <w:outlineLvl w:val="4"/>
              <w:rPr>
                <w:rFonts w:eastAsia="Lucida Sans Unicode"/>
                <w:kern w:val="1"/>
                <w:sz w:val="18"/>
                <w:szCs w:val="18"/>
              </w:rPr>
            </w:pPr>
          </w:p>
        </w:tc>
        <w:tc>
          <w:tcPr>
            <w:tcW w:w="1559" w:type="dxa"/>
            <w:tcBorders>
              <w:top w:val="single" w:sz="4" w:space="0" w:color="auto"/>
              <w:left w:val="single" w:sz="4" w:space="0" w:color="auto"/>
              <w:bottom w:val="single" w:sz="4" w:space="0" w:color="auto"/>
              <w:right w:val="single" w:sz="4" w:space="0" w:color="auto"/>
            </w:tcBorders>
          </w:tcPr>
          <w:p w14:paraId="37FE9A84" w14:textId="77777777" w:rsidR="002B2B1A" w:rsidRPr="00D46C95" w:rsidRDefault="002B2B1A" w:rsidP="00B13CAC">
            <w:pPr>
              <w:keepNext/>
              <w:keepLines/>
              <w:widowControl w:val="0"/>
              <w:spacing w:after="0" w:line="240" w:lineRule="auto"/>
              <w:jc w:val="center"/>
              <w:rPr>
                <w:sz w:val="18"/>
                <w:szCs w:val="18"/>
                <w:lang w:eastAsia="ru-RU"/>
              </w:rPr>
            </w:pPr>
          </w:p>
        </w:tc>
        <w:tc>
          <w:tcPr>
            <w:tcW w:w="1134" w:type="dxa"/>
            <w:tcBorders>
              <w:top w:val="single" w:sz="4" w:space="0" w:color="auto"/>
              <w:left w:val="single" w:sz="4" w:space="0" w:color="auto"/>
              <w:bottom w:val="single" w:sz="4" w:space="0" w:color="auto"/>
              <w:right w:val="single" w:sz="4" w:space="0" w:color="auto"/>
            </w:tcBorders>
          </w:tcPr>
          <w:p w14:paraId="3D7A87A7" w14:textId="77777777" w:rsidR="002B2B1A" w:rsidRPr="00D46C95" w:rsidRDefault="002B2B1A" w:rsidP="00B13CAC">
            <w:pPr>
              <w:keepNext/>
              <w:keepLines/>
              <w:widowControl w:val="0"/>
              <w:spacing w:after="0" w:line="240" w:lineRule="auto"/>
              <w:jc w:val="center"/>
              <w:rPr>
                <w:sz w:val="18"/>
                <w:szCs w:val="18"/>
                <w:lang w:eastAsia="ru-RU"/>
              </w:rPr>
            </w:pPr>
          </w:p>
        </w:tc>
        <w:tc>
          <w:tcPr>
            <w:tcW w:w="1276" w:type="dxa"/>
            <w:tcBorders>
              <w:top w:val="single" w:sz="4" w:space="0" w:color="auto"/>
              <w:left w:val="single" w:sz="4" w:space="0" w:color="auto"/>
              <w:bottom w:val="single" w:sz="4" w:space="0" w:color="auto"/>
              <w:right w:val="single" w:sz="4" w:space="0" w:color="auto"/>
            </w:tcBorders>
          </w:tcPr>
          <w:p w14:paraId="20B2F95F" w14:textId="77777777" w:rsidR="002B2B1A" w:rsidRPr="00D46C95" w:rsidRDefault="002B2B1A" w:rsidP="00B13CAC">
            <w:pPr>
              <w:keepNext/>
              <w:keepLines/>
              <w:widowControl w:val="0"/>
              <w:spacing w:after="0" w:line="240" w:lineRule="auto"/>
              <w:jc w:val="center"/>
              <w:rPr>
                <w:sz w:val="18"/>
                <w:szCs w:val="18"/>
                <w:lang w:eastAsia="ru-RU"/>
              </w:rPr>
            </w:pPr>
          </w:p>
        </w:tc>
      </w:tr>
      <w:tr w:rsidR="002B2B1A" w:rsidRPr="00D46C95" w14:paraId="7A3FED6E" w14:textId="77777777" w:rsidTr="00B13CAC">
        <w:trPr>
          <w:trHeight w:val="558"/>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tcPr>
          <w:p w14:paraId="0B0EF5B8" w14:textId="77777777" w:rsidR="002B2B1A" w:rsidRDefault="002B2B1A" w:rsidP="00B13CAC">
            <w:pPr>
              <w:keepNext/>
              <w:keepLines/>
              <w:widowControl w:val="0"/>
              <w:spacing w:after="0" w:line="240" w:lineRule="auto"/>
              <w:jc w:val="center"/>
              <w:rPr>
                <w:rFonts w:eastAsia="Times New Roman"/>
                <w:lang w:eastAsia="ru-RU"/>
              </w:rPr>
            </w:pPr>
            <w:r>
              <w:rPr>
                <w:rFonts w:eastAsia="Times New Roman"/>
                <w:lang w:eastAsia="ru-RU"/>
              </w:rPr>
              <w:t>3</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tcPr>
          <w:p w14:paraId="57F55AA6" w14:textId="77777777" w:rsidR="002B2B1A" w:rsidRDefault="002B2B1A" w:rsidP="00B13CAC">
            <w:pPr>
              <w:widowControl w:val="0"/>
              <w:suppressAutoHyphens/>
              <w:spacing w:after="0" w:line="240" w:lineRule="auto"/>
              <w:ind w:right="72"/>
              <w:rPr>
                <w:b/>
              </w:rPr>
            </w:pPr>
            <w:r w:rsidRPr="009A3143">
              <w:rPr>
                <w:b/>
              </w:rPr>
              <w:t>Распределительный щит ГРЩ, в составе:</w:t>
            </w:r>
          </w:p>
          <w:p w14:paraId="7AA38517" w14:textId="77777777" w:rsidR="002B2B1A" w:rsidRDefault="002B2B1A" w:rsidP="00B13CAC">
            <w:pPr>
              <w:widowControl w:val="0"/>
              <w:suppressAutoHyphens/>
              <w:spacing w:after="0" w:line="240" w:lineRule="auto"/>
              <w:ind w:right="72"/>
            </w:pPr>
            <w:r>
              <w:rPr>
                <w:b/>
              </w:rPr>
              <w:t xml:space="preserve">- </w:t>
            </w:r>
            <w:r>
              <w:t xml:space="preserve"> </w:t>
            </w:r>
            <w:r w:rsidRPr="009A3143">
              <w:t xml:space="preserve">РУ-0,4 </w:t>
            </w:r>
            <w:proofErr w:type="spellStart"/>
            <w:r w:rsidRPr="009A3143">
              <w:t>кВ</w:t>
            </w:r>
            <w:proofErr w:type="spellEnd"/>
            <w:r w:rsidRPr="009A3143">
              <w:t xml:space="preserve"> из низковольтных шкафов (4 шт.)</w:t>
            </w:r>
          </w:p>
          <w:p w14:paraId="6E35CE0C" w14:textId="77777777" w:rsidR="002B2B1A" w:rsidRDefault="002B2B1A" w:rsidP="00B13CAC">
            <w:pPr>
              <w:widowControl w:val="0"/>
              <w:suppressAutoHyphens/>
              <w:spacing w:after="0" w:line="240" w:lineRule="auto"/>
              <w:ind w:right="72"/>
            </w:pPr>
            <w:r>
              <w:t xml:space="preserve">- </w:t>
            </w:r>
            <w:r w:rsidRPr="00C71A00">
              <w:t xml:space="preserve"> </w:t>
            </w:r>
            <w:r w:rsidRPr="009A3143">
              <w:t xml:space="preserve">Конденсаторная установка, 0,4 </w:t>
            </w:r>
            <w:proofErr w:type="spellStart"/>
            <w:r w:rsidRPr="009A3143">
              <w:t>кВ</w:t>
            </w:r>
            <w:proofErr w:type="spellEnd"/>
            <w:r w:rsidRPr="009A3143">
              <w:t xml:space="preserve">, 140 </w:t>
            </w:r>
            <w:proofErr w:type="spellStart"/>
            <w:r w:rsidRPr="009A3143">
              <w:t>кВАр</w:t>
            </w:r>
            <w:proofErr w:type="spellEnd"/>
            <w:r w:rsidRPr="009A3143">
              <w:t xml:space="preserve">, </w:t>
            </w:r>
            <w:r w:rsidRPr="009A3143">
              <w:rPr>
                <w:lang w:val="en-US"/>
              </w:rPr>
              <w:t>IP</w:t>
            </w:r>
            <w:r w:rsidRPr="009A3143">
              <w:t>31</w:t>
            </w:r>
          </w:p>
          <w:p w14:paraId="212E8498" w14:textId="77777777" w:rsidR="002B2B1A" w:rsidRPr="009A3143" w:rsidRDefault="002B2B1A" w:rsidP="00B13CAC">
            <w:pPr>
              <w:widowControl w:val="0"/>
              <w:suppressAutoHyphens/>
              <w:spacing w:after="0" w:line="240" w:lineRule="auto"/>
              <w:ind w:right="72"/>
              <w:rPr>
                <w:b/>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0A173CB" w14:textId="77777777" w:rsidR="002B2B1A" w:rsidRDefault="002B2B1A" w:rsidP="00B13CAC">
            <w:pPr>
              <w:keepNext/>
              <w:keepLines/>
              <w:widowControl w:val="0"/>
              <w:spacing w:after="0" w:line="240" w:lineRule="auto"/>
              <w:jc w:val="center"/>
              <w:rPr>
                <w:rFonts w:eastAsia="Times New Roman"/>
                <w:lang w:eastAsia="ru-RU"/>
              </w:rPr>
            </w:pPr>
            <w:r>
              <w:rPr>
                <w:rFonts w:eastAsia="Times New Roman"/>
                <w:lang w:eastAsia="ru-RU"/>
              </w:rPr>
              <w:t xml:space="preserve">1 </w:t>
            </w:r>
            <w:proofErr w:type="spellStart"/>
            <w:r>
              <w:rPr>
                <w:rFonts w:eastAsia="Times New Roman"/>
                <w:lang w:eastAsia="ru-RU"/>
              </w:rPr>
              <w:t>компл</w:t>
            </w:r>
            <w:proofErr w:type="spellEnd"/>
            <w:r>
              <w:rPr>
                <w:rFonts w:eastAsia="Times New Roman"/>
                <w:lang w:eastAsia="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CE3EB8B" w14:textId="77777777" w:rsidR="002B2B1A" w:rsidRPr="00D46C95" w:rsidRDefault="002B2B1A" w:rsidP="00B13CAC">
            <w:pPr>
              <w:widowControl w:val="0"/>
              <w:suppressAutoHyphens/>
              <w:spacing w:before="240" w:after="60" w:line="240" w:lineRule="auto"/>
              <w:ind w:left="70"/>
              <w:jc w:val="both"/>
              <w:outlineLvl w:val="4"/>
              <w:rPr>
                <w:rFonts w:eastAsia="Lucida Sans Unicode"/>
                <w:kern w:val="1"/>
                <w:sz w:val="18"/>
                <w:szCs w:val="18"/>
              </w:rPr>
            </w:pPr>
          </w:p>
        </w:tc>
        <w:tc>
          <w:tcPr>
            <w:tcW w:w="1559" w:type="dxa"/>
            <w:tcBorders>
              <w:top w:val="single" w:sz="4" w:space="0" w:color="auto"/>
              <w:left w:val="single" w:sz="4" w:space="0" w:color="auto"/>
              <w:bottom w:val="single" w:sz="4" w:space="0" w:color="auto"/>
              <w:right w:val="single" w:sz="4" w:space="0" w:color="auto"/>
            </w:tcBorders>
          </w:tcPr>
          <w:p w14:paraId="6ED00132" w14:textId="77777777" w:rsidR="002B2B1A" w:rsidRPr="00D46C95" w:rsidRDefault="002B2B1A" w:rsidP="00B13CAC">
            <w:pPr>
              <w:keepNext/>
              <w:keepLines/>
              <w:widowControl w:val="0"/>
              <w:spacing w:after="0" w:line="240" w:lineRule="auto"/>
              <w:jc w:val="center"/>
              <w:rPr>
                <w:sz w:val="18"/>
                <w:szCs w:val="18"/>
                <w:lang w:eastAsia="ru-RU"/>
              </w:rPr>
            </w:pPr>
          </w:p>
        </w:tc>
        <w:tc>
          <w:tcPr>
            <w:tcW w:w="1134" w:type="dxa"/>
            <w:tcBorders>
              <w:top w:val="single" w:sz="4" w:space="0" w:color="auto"/>
              <w:left w:val="single" w:sz="4" w:space="0" w:color="auto"/>
              <w:bottom w:val="single" w:sz="4" w:space="0" w:color="auto"/>
              <w:right w:val="single" w:sz="4" w:space="0" w:color="auto"/>
            </w:tcBorders>
          </w:tcPr>
          <w:p w14:paraId="3CCAC2DE" w14:textId="77777777" w:rsidR="002B2B1A" w:rsidRPr="00D46C95" w:rsidRDefault="002B2B1A" w:rsidP="00B13CAC">
            <w:pPr>
              <w:keepNext/>
              <w:keepLines/>
              <w:widowControl w:val="0"/>
              <w:spacing w:after="0" w:line="240" w:lineRule="auto"/>
              <w:jc w:val="center"/>
              <w:rPr>
                <w:sz w:val="18"/>
                <w:szCs w:val="18"/>
                <w:lang w:eastAsia="ru-RU"/>
              </w:rPr>
            </w:pPr>
          </w:p>
        </w:tc>
        <w:tc>
          <w:tcPr>
            <w:tcW w:w="1276" w:type="dxa"/>
            <w:tcBorders>
              <w:top w:val="single" w:sz="4" w:space="0" w:color="auto"/>
              <w:left w:val="single" w:sz="4" w:space="0" w:color="auto"/>
              <w:bottom w:val="single" w:sz="4" w:space="0" w:color="auto"/>
              <w:right w:val="single" w:sz="4" w:space="0" w:color="auto"/>
            </w:tcBorders>
          </w:tcPr>
          <w:p w14:paraId="49A2811C" w14:textId="77777777" w:rsidR="002B2B1A" w:rsidRPr="00D46C95" w:rsidRDefault="002B2B1A" w:rsidP="00B13CAC">
            <w:pPr>
              <w:keepNext/>
              <w:keepLines/>
              <w:widowControl w:val="0"/>
              <w:spacing w:after="0" w:line="240" w:lineRule="auto"/>
              <w:jc w:val="center"/>
              <w:rPr>
                <w:sz w:val="18"/>
                <w:szCs w:val="18"/>
                <w:lang w:eastAsia="ru-RU"/>
              </w:rPr>
            </w:pPr>
          </w:p>
        </w:tc>
      </w:tr>
      <w:tr w:rsidR="002B2B1A" w:rsidRPr="00316402" w14:paraId="5A68F6DC" w14:textId="77777777" w:rsidTr="00B13CAC">
        <w:tc>
          <w:tcPr>
            <w:tcW w:w="421" w:type="dxa"/>
            <w:tcBorders>
              <w:top w:val="single" w:sz="4" w:space="0" w:color="auto"/>
              <w:left w:val="single" w:sz="4" w:space="0" w:color="auto"/>
              <w:bottom w:val="single" w:sz="4" w:space="0" w:color="auto"/>
              <w:right w:val="single" w:sz="4" w:space="0" w:color="auto"/>
            </w:tcBorders>
            <w:shd w:val="clear" w:color="auto" w:fill="auto"/>
            <w:vAlign w:val="center"/>
          </w:tcPr>
          <w:p w14:paraId="01848223" w14:textId="77777777" w:rsidR="002B2B1A" w:rsidRPr="0079022D" w:rsidRDefault="002B2B1A" w:rsidP="00B13CAC">
            <w:pPr>
              <w:keepNext/>
              <w:keepLines/>
              <w:widowControl w:val="0"/>
              <w:spacing w:after="0" w:line="240" w:lineRule="auto"/>
              <w:jc w:val="center"/>
              <w:rPr>
                <w:rFonts w:eastAsia="Times New Roman"/>
                <w:lang w:eastAsia="ru-RU"/>
              </w:rPr>
            </w:pPr>
            <w:r>
              <w:rPr>
                <w:rFonts w:eastAsia="Times New Roman"/>
                <w:lang w:eastAsia="ru-RU"/>
              </w:rPr>
              <w:t>2</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tcPr>
          <w:p w14:paraId="53811EDA" w14:textId="77777777" w:rsidR="002B2B1A" w:rsidRDefault="002B2B1A" w:rsidP="00B13CAC">
            <w:pPr>
              <w:widowControl w:val="0"/>
              <w:suppressAutoHyphens/>
              <w:spacing w:after="0" w:line="240" w:lineRule="auto"/>
              <w:ind w:right="72"/>
              <w:jc w:val="both"/>
              <w:rPr>
                <w:rFonts w:eastAsia="Lucida Sans Unicode"/>
                <w:kern w:val="1"/>
              </w:rPr>
            </w:pPr>
            <w:proofErr w:type="spellStart"/>
            <w:r>
              <w:rPr>
                <w:rFonts w:eastAsia="Lucida Sans Unicode"/>
                <w:kern w:val="1"/>
              </w:rPr>
              <w:t>Шеф</w:t>
            </w:r>
            <w:r w:rsidRPr="0079022D">
              <w:rPr>
                <w:rFonts w:eastAsia="Lucida Sans Unicode"/>
                <w:kern w:val="1"/>
              </w:rPr>
              <w:t>монтаж</w:t>
            </w:r>
            <w:r>
              <w:rPr>
                <w:rFonts w:eastAsia="Lucida Sans Unicode"/>
                <w:kern w:val="1"/>
              </w:rPr>
              <w:t>ные</w:t>
            </w:r>
            <w:proofErr w:type="spellEnd"/>
            <w:r>
              <w:rPr>
                <w:rFonts w:eastAsia="Lucida Sans Unicode"/>
                <w:kern w:val="1"/>
              </w:rPr>
              <w:t xml:space="preserve">, пусконаладочные работы </w:t>
            </w:r>
          </w:p>
          <w:p w14:paraId="1B897C7F" w14:textId="77777777" w:rsidR="002B2B1A" w:rsidRDefault="002B2B1A" w:rsidP="00B13CAC">
            <w:pPr>
              <w:widowControl w:val="0"/>
              <w:suppressAutoHyphens/>
              <w:spacing w:after="0" w:line="240" w:lineRule="auto"/>
              <w:ind w:right="72"/>
              <w:jc w:val="both"/>
              <w:rPr>
                <w:rFonts w:eastAsia="Lucida Sans Unicode"/>
                <w:kern w:val="1"/>
              </w:rPr>
            </w:pPr>
            <w:r>
              <w:rPr>
                <w:rFonts w:eastAsia="Lucida Sans Unicode"/>
                <w:kern w:val="1"/>
              </w:rPr>
              <w:t>(</w:t>
            </w:r>
            <w:r>
              <w:rPr>
                <w:rFonts w:eastAsia="TimesNewRomanPSMT"/>
                <w:lang w:eastAsia="ru-RU"/>
              </w:rPr>
              <w:t>Услуги/Работы)</w:t>
            </w:r>
          </w:p>
          <w:p w14:paraId="0479D747" w14:textId="77777777" w:rsidR="002B2B1A" w:rsidRPr="0079022D" w:rsidRDefault="002B2B1A" w:rsidP="00B13CAC">
            <w:pPr>
              <w:widowControl w:val="0"/>
              <w:suppressAutoHyphens/>
              <w:spacing w:after="0" w:line="240" w:lineRule="auto"/>
              <w:ind w:right="72"/>
              <w:jc w:val="both"/>
              <w:rPr>
                <w:rFonts w:eastAsia="Lucida Sans Unicode"/>
                <w:kern w:val="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14468AD" w14:textId="77777777" w:rsidR="002B2B1A" w:rsidRPr="0079022D" w:rsidRDefault="002B2B1A" w:rsidP="00B13CAC">
            <w:pPr>
              <w:keepNext/>
              <w:keepLines/>
              <w:widowControl w:val="0"/>
              <w:spacing w:after="0" w:line="240" w:lineRule="auto"/>
              <w:jc w:val="center"/>
              <w:rPr>
                <w:rFonts w:eastAsia="Times New Roman"/>
                <w:lang w:eastAsia="ru-RU"/>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870A34B" w14:textId="77777777" w:rsidR="002B2B1A" w:rsidRPr="0079022D" w:rsidRDefault="002B2B1A" w:rsidP="00B13CAC">
            <w:pPr>
              <w:keepNext/>
              <w:keepLines/>
              <w:widowControl w:val="0"/>
              <w:spacing w:after="0" w:line="240" w:lineRule="auto"/>
              <w:jc w:val="center"/>
              <w:rPr>
                <w:lang w:eastAsia="ru-RU"/>
              </w:rPr>
            </w:pPr>
          </w:p>
        </w:tc>
        <w:tc>
          <w:tcPr>
            <w:tcW w:w="1559" w:type="dxa"/>
            <w:tcBorders>
              <w:top w:val="single" w:sz="4" w:space="0" w:color="auto"/>
              <w:left w:val="single" w:sz="4" w:space="0" w:color="auto"/>
              <w:bottom w:val="single" w:sz="4" w:space="0" w:color="auto"/>
              <w:right w:val="single" w:sz="4" w:space="0" w:color="auto"/>
            </w:tcBorders>
          </w:tcPr>
          <w:p w14:paraId="2435440C" w14:textId="77777777" w:rsidR="002B2B1A" w:rsidRPr="0079022D" w:rsidRDefault="002B2B1A" w:rsidP="00B13CAC">
            <w:pPr>
              <w:keepNext/>
              <w:keepLines/>
              <w:widowControl w:val="0"/>
              <w:spacing w:after="0" w:line="240" w:lineRule="auto"/>
              <w:jc w:val="center"/>
              <w:rPr>
                <w:lang w:eastAsia="ru-RU"/>
              </w:rPr>
            </w:pPr>
          </w:p>
        </w:tc>
        <w:tc>
          <w:tcPr>
            <w:tcW w:w="1134" w:type="dxa"/>
            <w:tcBorders>
              <w:top w:val="single" w:sz="4" w:space="0" w:color="auto"/>
              <w:left w:val="single" w:sz="4" w:space="0" w:color="auto"/>
              <w:bottom w:val="single" w:sz="4" w:space="0" w:color="auto"/>
              <w:right w:val="single" w:sz="4" w:space="0" w:color="auto"/>
            </w:tcBorders>
          </w:tcPr>
          <w:p w14:paraId="2A8044FF" w14:textId="77777777" w:rsidR="002B2B1A" w:rsidRPr="0079022D" w:rsidRDefault="002B2B1A" w:rsidP="00B13CAC">
            <w:pPr>
              <w:keepNext/>
              <w:keepLines/>
              <w:widowControl w:val="0"/>
              <w:spacing w:after="0" w:line="240" w:lineRule="auto"/>
              <w:jc w:val="center"/>
              <w:rPr>
                <w:lang w:eastAsia="ru-RU"/>
              </w:rPr>
            </w:pPr>
          </w:p>
        </w:tc>
        <w:tc>
          <w:tcPr>
            <w:tcW w:w="1276" w:type="dxa"/>
            <w:tcBorders>
              <w:top w:val="single" w:sz="4" w:space="0" w:color="auto"/>
              <w:left w:val="single" w:sz="4" w:space="0" w:color="auto"/>
              <w:bottom w:val="single" w:sz="4" w:space="0" w:color="auto"/>
              <w:right w:val="single" w:sz="4" w:space="0" w:color="auto"/>
            </w:tcBorders>
          </w:tcPr>
          <w:p w14:paraId="15E3ACCD" w14:textId="77777777" w:rsidR="002B2B1A" w:rsidRPr="0079022D" w:rsidRDefault="002B2B1A" w:rsidP="00B13CAC">
            <w:pPr>
              <w:keepNext/>
              <w:keepLines/>
              <w:widowControl w:val="0"/>
              <w:spacing w:after="0" w:line="240" w:lineRule="auto"/>
              <w:jc w:val="center"/>
              <w:rPr>
                <w:lang w:eastAsia="ru-RU"/>
              </w:rPr>
            </w:pPr>
          </w:p>
        </w:tc>
      </w:tr>
      <w:tr w:rsidR="002B2B1A" w:rsidRPr="00316402" w14:paraId="4B7A61E9" w14:textId="77777777" w:rsidTr="00B13CAC">
        <w:tc>
          <w:tcPr>
            <w:tcW w:w="9464"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7D32D38" w14:textId="77777777" w:rsidR="002B2B1A" w:rsidRPr="00316402" w:rsidRDefault="002B2B1A" w:rsidP="00B13CAC">
            <w:pPr>
              <w:keepNext/>
              <w:keepLines/>
              <w:widowControl w:val="0"/>
              <w:spacing w:after="0" w:line="240" w:lineRule="auto"/>
              <w:rPr>
                <w:sz w:val="20"/>
                <w:szCs w:val="20"/>
                <w:lang w:eastAsia="ru-RU"/>
              </w:rPr>
            </w:pPr>
            <w:r>
              <w:rPr>
                <w:rFonts w:eastAsia="Times New Roman"/>
                <w:b/>
                <w:lang w:eastAsia="ru-RU"/>
              </w:rPr>
              <w:t>ИТОГО НДС</w:t>
            </w:r>
            <w:r w:rsidRPr="008018BD">
              <w:rPr>
                <w:rFonts w:eastAsia="Times New Roman"/>
                <w:b/>
                <w:lang w:eastAsia="ru-RU"/>
              </w:rPr>
              <w:t>, руб.:</w:t>
            </w:r>
          </w:p>
        </w:tc>
      </w:tr>
      <w:tr w:rsidR="002B2B1A" w:rsidRPr="00316402" w14:paraId="0C33DB85" w14:textId="77777777" w:rsidTr="00B13CAC">
        <w:tc>
          <w:tcPr>
            <w:tcW w:w="9464"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10AF3B3" w14:textId="77777777" w:rsidR="002B2B1A" w:rsidRPr="008018BD" w:rsidRDefault="002B2B1A" w:rsidP="00B13CAC">
            <w:pPr>
              <w:keepNext/>
              <w:keepLines/>
              <w:widowControl w:val="0"/>
              <w:spacing w:after="0" w:line="240" w:lineRule="auto"/>
              <w:rPr>
                <w:rFonts w:eastAsia="Times New Roman"/>
                <w:b/>
                <w:lang w:eastAsia="ru-RU"/>
              </w:rPr>
            </w:pPr>
            <w:r>
              <w:rPr>
                <w:rFonts w:eastAsia="Times New Roman"/>
                <w:b/>
                <w:lang w:eastAsia="ru-RU"/>
              </w:rPr>
              <w:t>ИТОГО стоимость с учетом НДС, руб.:</w:t>
            </w:r>
          </w:p>
        </w:tc>
      </w:tr>
      <w:tr w:rsidR="002B2B1A" w:rsidRPr="00316402" w14:paraId="0EE77DB7" w14:textId="77777777" w:rsidTr="00B13CAC">
        <w:tc>
          <w:tcPr>
            <w:tcW w:w="9464"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C79275A" w14:textId="77777777" w:rsidR="002B2B1A" w:rsidRPr="00316402" w:rsidRDefault="002B2B1A" w:rsidP="00B13CAC">
            <w:pPr>
              <w:keepNext/>
              <w:keepLines/>
              <w:widowControl w:val="0"/>
              <w:spacing w:after="0" w:line="240" w:lineRule="auto"/>
              <w:jc w:val="both"/>
              <w:rPr>
                <w:sz w:val="20"/>
                <w:szCs w:val="20"/>
                <w:lang w:eastAsia="ru-RU"/>
              </w:rPr>
            </w:pPr>
            <w:r w:rsidRPr="003E77E4">
              <w:rPr>
                <w:rFonts w:eastAsia="TimesNewRomanPSMT"/>
                <w:lang w:eastAsia="ru-RU"/>
              </w:rPr>
              <w:t>Транспортные расходы,</w:t>
            </w:r>
            <w:r>
              <w:rPr>
                <w:rFonts w:eastAsia="TimesNewRomanPSMT"/>
                <w:lang w:eastAsia="ru-RU"/>
              </w:rPr>
              <w:t xml:space="preserve"> включая  погрузку, разгрузку и доставку до места приемки, упаковка включены в стоимость Т</w:t>
            </w:r>
            <w:r w:rsidRPr="003E77E4">
              <w:rPr>
                <w:rFonts w:eastAsia="TimesNewRomanPSMT"/>
                <w:lang w:eastAsia="ru-RU"/>
              </w:rPr>
              <w:t>овара</w:t>
            </w:r>
            <w:r>
              <w:rPr>
                <w:rFonts w:eastAsia="TimesNewRomanPSMT"/>
                <w:lang w:eastAsia="ru-RU"/>
              </w:rPr>
              <w:t>.</w:t>
            </w:r>
          </w:p>
        </w:tc>
      </w:tr>
      <w:tr w:rsidR="002B2B1A" w:rsidRPr="00316402" w14:paraId="4E6B4E04" w14:textId="77777777" w:rsidTr="00B13CAC">
        <w:tc>
          <w:tcPr>
            <w:tcW w:w="9464"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1CE9D09" w14:textId="77777777" w:rsidR="002B2B1A" w:rsidRPr="00A94607" w:rsidRDefault="002B2B1A" w:rsidP="00B13CAC">
            <w:pPr>
              <w:pStyle w:val="a9"/>
              <w:spacing w:after="0" w:line="240" w:lineRule="auto"/>
              <w:ind w:left="0"/>
              <w:jc w:val="both"/>
              <w:rPr>
                <w:rFonts w:ascii="Times New Roman" w:hAnsi="Times New Roman"/>
              </w:rPr>
            </w:pPr>
            <w:r w:rsidRPr="003E77E4">
              <w:rPr>
                <w:rFonts w:ascii="Times New Roman" w:eastAsia="TimesNewRomanPSMT" w:hAnsi="Times New Roman"/>
                <w:b/>
                <w:lang w:eastAsia="ru-RU"/>
              </w:rPr>
              <w:t>Условия поставки:</w:t>
            </w:r>
            <w:r w:rsidRPr="00450201">
              <w:rPr>
                <w:rFonts w:ascii="Times New Roman" w:hAnsi="Times New Roman"/>
                <w:b/>
                <w:color w:val="000000"/>
                <w:lang w:eastAsia="ru-RU"/>
              </w:rPr>
              <w:t xml:space="preserve"> </w:t>
            </w:r>
            <w:r w:rsidRPr="00A94607">
              <w:rPr>
                <w:rFonts w:ascii="Times New Roman" w:hAnsi="Times New Roman"/>
                <w:color w:val="000000"/>
                <w:lang w:val="en-US" w:eastAsia="ru-RU"/>
              </w:rPr>
              <w:t>DDP</w:t>
            </w:r>
            <w:r>
              <w:rPr>
                <w:rFonts w:ascii="Times New Roman" w:hAnsi="Times New Roman"/>
                <w:color w:val="000000"/>
                <w:lang w:eastAsia="ru-RU"/>
              </w:rPr>
              <w:t xml:space="preserve"> г. Большой Камень</w:t>
            </w:r>
            <w:r w:rsidRPr="00A94607">
              <w:rPr>
                <w:rFonts w:ascii="Times New Roman" w:hAnsi="Times New Roman"/>
                <w:color w:val="000000"/>
                <w:lang w:eastAsia="ru-RU"/>
              </w:rPr>
              <w:t xml:space="preserve"> (</w:t>
            </w:r>
            <w:r w:rsidRPr="00A94607">
              <w:rPr>
                <w:rFonts w:ascii="Times New Roman" w:hAnsi="Times New Roman"/>
                <w:color w:val="000000"/>
                <w:lang w:val="en-US" w:eastAsia="ru-RU"/>
              </w:rPr>
              <w:t>Incoterms</w:t>
            </w:r>
            <w:r w:rsidRPr="00A94607">
              <w:rPr>
                <w:rFonts w:ascii="Times New Roman" w:hAnsi="Times New Roman"/>
                <w:color w:val="000000"/>
                <w:lang w:eastAsia="ru-RU"/>
              </w:rPr>
              <w:t xml:space="preserve"> 2010).</w:t>
            </w:r>
          </w:p>
        </w:tc>
      </w:tr>
      <w:tr w:rsidR="002B2B1A" w:rsidRPr="00316402" w14:paraId="6C0846B9" w14:textId="77777777" w:rsidTr="00B13CAC">
        <w:tc>
          <w:tcPr>
            <w:tcW w:w="9464"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59CD0F0" w14:textId="77777777" w:rsidR="002B2B1A" w:rsidRPr="00316402" w:rsidRDefault="002B2B1A" w:rsidP="00B13CAC">
            <w:pPr>
              <w:keepNext/>
              <w:keepLines/>
              <w:widowControl w:val="0"/>
              <w:spacing w:after="0" w:line="240" w:lineRule="auto"/>
              <w:rPr>
                <w:rFonts w:eastAsia="Times New Roman"/>
                <w:lang w:eastAsia="ru-RU"/>
              </w:rPr>
            </w:pPr>
            <w:r w:rsidRPr="003E77E4">
              <w:rPr>
                <w:rFonts w:eastAsia="TimesNewRomanPSMT"/>
                <w:b/>
                <w:lang w:eastAsia="ru-RU"/>
              </w:rPr>
              <w:t>Грузополучатель и его реквизиты:</w:t>
            </w:r>
            <w:r w:rsidRPr="003E77E4">
              <w:rPr>
                <w:rFonts w:eastAsia="TimesNewRomanPSMT"/>
                <w:lang w:eastAsia="ru-RU"/>
              </w:rPr>
              <w:t xml:space="preserve"> ООО «ССК «Звезда», 692801, Приморский край, г. Большой Камень, ул. Степана Лебедева, 1.</w:t>
            </w:r>
          </w:p>
        </w:tc>
      </w:tr>
    </w:tbl>
    <w:p w14:paraId="148E289C" w14:textId="77777777" w:rsidR="002B2B1A" w:rsidRDefault="002B2B1A" w:rsidP="002B2B1A">
      <w:pPr>
        <w:spacing w:line="240" w:lineRule="auto"/>
        <w:rPr>
          <w:rFonts w:eastAsia="Times New Roman"/>
          <w:b/>
          <w:bCs/>
        </w:rPr>
      </w:pPr>
    </w:p>
    <w:tbl>
      <w:tblPr>
        <w:tblpPr w:leftFromText="180" w:rightFromText="180" w:vertAnchor="text" w:horzAnchor="margin" w:tblpY="253"/>
        <w:tblOverlap w:val="never"/>
        <w:tblW w:w="94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9493"/>
      </w:tblGrid>
      <w:tr w:rsidR="002B2B1A" w:rsidRPr="00B93F81" w14:paraId="454A8170" w14:textId="77777777" w:rsidTr="00B13CAC">
        <w:trPr>
          <w:trHeight w:val="401"/>
        </w:trPr>
        <w:tc>
          <w:tcPr>
            <w:tcW w:w="9493" w:type="dxa"/>
            <w:tcBorders>
              <w:top w:val="dotted" w:sz="4" w:space="0" w:color="auto"/>
              <w:left w:val="dotted" w:sz="4" w:space="0" w:color="auto"/>
              <w:bottom w:val="dotted" w:sz="4" w:space="0" w:color="auto"/>
              <w:right w:val="dotted" w:sz="4" w:space="0" w:color="auto"/>
            </w:tcBorders>
            <w:vAlign w:val="center"/>
          </w:tcPr>
          <w:p w14:paraId="2CB8B6D3" w14:textId="77777777" w:rsidR="002B2B1A" w:rsidRPr="00B93F81" w:rsidRDefault="002B2B1A" w:rsidP="00B13CAC">
            <w:pPr>
              <w:spacing w:after="0" w:line="240" w:lineRule="auto"/>
            </w:pPr>
            <w:r w:rsidRPr="00B93F81">
              <w:t>Все Услуги/Работы произв</w:t>
            </w:r>
            <w:r>
              <w:t xml:space="preserve">одятся в Месте приемки Товара. </w:t>
            </w:r>
          </w:p>
        </w:tc>
      </w:tr>
      <w:tr w:rsidR="002B2B1A" w:rsidRPr="00B93F81" w14:paraId="01378088" w14:textId="77777777" w:rsidTr="00B13CAC">
        <w:trPr>
          <w:trHeight w:val="401"/>
        </w:trPr>
        <w:tc>
          <w:tcPr>
            <w:tcW w:w="9493" w:type="dxa"/>
            <w:tcBorders>
              <w:top w:val="dotted" w:sz="4" w:space="0" w:color="auto"/>
              <w:left w:val="dotted" w:sz="4" w:space="0" w:color="auto"/>
              <w:bottom w:val="dotted" w:sz="4" w:space="0" w:color="auto"/>
              <w:right w:val="dotted" w:sz="4" w:space="0" w:color="auto"/>
            </w:tcBorders>
            <w:vAlign w:val="center"/>
          </w:tcPr>
          <w:p w14:paraId="565475C9" w14:textId="77777777" w:rsidR="002B2B1A" w:rsidRPr="00B93F81" w:rsidRDefault="002B2B1A" w:rsidP="00B13CAC">
            <w:pPr>
              <w:spacing w:after="0" w:line="240" w:lineRule="auto"/>
            </w:pPr>
            <w:r w:rsidRPr="00B93F81">
              <w:t>Расходы на трансферы, проживание и питание специалистов Поставщика в месте проведения Услуг/Работ включены в стоимость Услуг/Работ.</w:t>
            </w:r>
          </w:p>
        </w:tc>
      </w:tr>
    </w:tbl>
    <w:p w14:paraId="494A9315" w14:textId="77777777" w:rsidR="002B2B1A" w:rsidRDefault="002B2B1A" w:rsidP="002B2B1A">
      <w:pPr>
        <w:spacing w:line="240" w:lineRule="auto"/>
        <w:jc w:val="right"/>
        <w:rPr>
          <w:rFonts w:eastAsia="Times New Roman"/>
          <w:b/>
          <w:bCs/>
        </w:rPr>
      </w:pPr>
    </w:p>
    <w:p w14:paraId="4CF976E1" w14:textId="77777777" w:rsidR="002B2B1A" w:rsidRDefault="002B2B1A" w:rsidP="002B2B1A">
      <w:pPr>
        <w:spacing w:line="240" w:lineRule="auto"/>
        <w:jc w:val="right"/>
        <w:rPr>
          <w:rFonts w:eastAsia="Times New Roman"/>
          <w:b/>
          <w:bCs/>
        </w:rPr>
      </w:pPr>
    </w:p>
    <w:tbl>
      <w:tblPr>
        <w:tblpPr w:leftFromText="180" w:rightFromText="180" w:vertAnchor="text" w:horzAnchor="margin" w:tblpY="313"/>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7577DF" w14:paraId="6FF331C5" w14:textId="77777777" w:rsidTr="00B13CAC">
        <w:trPr>
          <w:trHeight w:val="402"/>
        </w:trPr>
        <w:tc>
          <w:tcPr>
            <w:tcW w:w="4503" w:type="dxa"/>
            <w:shd w:val="clear" w:color="auto" w:fill="auto"/>
          </w:tcPr>
          <w:p w14:paraId="19526A69"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09C8FB5D" w14:textId="77777777" w:rsidR="002B2B1A" w:rsidRPr="00D710E8" w:rsidRDefault="002B2B1A" w:rsidP="00B13CAC">
            <w:pPr>
              <w:spacing w:after="0" w:line="240" w:lineRule="auto"/>
              <w:jc w:val="both"/>
              <w:rPr>
                <w:rFonts w:eastAsia="Batang"/>
                <w:bCs/>
                <w:color w:val="000000"/>
                <w:lang w:bidi="he-IL"/>
              </w:rPr>
            </w:pPr>
            <w:r w:rsidRPr="00D710E8">
              <w:rPr>
                <w:rFonts w:eastAsia="Batang"/>
                <w:bCs/>
                <w:color w:val="000000"/>
                <w:lang w:bidi="he-IL"/>
              </w:rPr>
              <w:t>Директор дирекции (по строительству ССК «Звезда»)</w:t>
            </w:r>
          </w:p>
          <w:p w14:paraId="7E5FE19E" w14:textId="77777777" w:rsidR="002B2B1A" w:rsidRPr="00D710E8" w:rsidRDefault="002B2B1A" w:rsidP="00B13CAC">
            <w:pPr>
              <w:spacing w:after="0" w:line="240" w:lineRule="auto"/>
              <w:jc w:val="both"/>
              <w:rPr>
                <w:rFonts w:eastAsia="Batang"/>
                <w:bCs/>
                <w:color w:val="000000"/>
                <w:lang w:bidi="he-IL"/>
              </w:rPr>
            </w:pPr>
            <w:r w:rsidRPr="00D710E8">
              <w:rPr>
                <w:rFonts w:eastAsia="Batang"/>
                <w:bCs/>
                <w:color w:val="000000"/>
                <w:lang w:bidi="he-IL"/>
              </w:rPr>
              <w:t>По доверенности №217/18 от 29.12.2018</w:t>
            </w:r>
          </w:p>
          <w:p w14:paraId="3F5F6B80" w14:textId="77777777" w:rsidR="002B2B1A" w:rsidRPr="00291BDD" w:rsidRDefault="002B2B1A" w:rsidP="00B13CAC">
            <w:pPr>
              <w:tabs>
                <w:tab w:val="left" w:pos="1134"/>
              </w:tabs>
              <w:kinsoku w:val="0"/>
              <w:overflowPunct w:val="0"/>
              <w:spacing w:after="0"/>
              <w:rPr>
                <w:rFonts w:eastAsia="Batang"/>
                <w:bCs/>
                <w:lang w:bidi="he-IL"/>
              </w:rPr>
            </w:pPr>
          </w:p>
          <w:p w14:paraId="4AABE624" w14:textId="72C354D0" w:rsidR="002B2B1A" w:rsidRPr="009122A9" w:rsidRDefault="002B2B1A" w:rsidP="002B2B1A">
            <w:pPr>
              <w:rPr>
                <w:rFonts w:eastAsia="Batang"/>
                <w:bCs/>
                <w:lang w:bidi="he-IL"/>
              </w:rPr>
            </w:pPr>
            <w:r w:rsidRPr="00291BDD">
              <w:rPr>
                <w:rFonts w:eastAsia="Batang"/>
                <w:bCs/>
                <w:lang w:bidi="he-IL"/>
              </w:rPr>
              <w:t>_______________</w:t>
            </w:r>
          </w:p>
        </w:tc>
        <w:tc>
          <w:tcPr>
            <w:tcW w:w="4536" w:type="dxa"/>
            <w:shd w:val="clear" w:color="auto" w:fill="auto"/>
          </w:tcPr>
          <w:p w14:paraId="3FA8C859"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491ACCEE" w14:textId="77777777" w:rsidR="002B2B1A" w:rsidRPr="00291BDD" w:rsidRDefault="002B2B1A" w:rsidP="00B13CAC">
            <w:pPr>
              <w:spacing w:after="0"/>
              <w:rPr>
                <w:rFonts w:eastAsia="Batang"/>
                <w:bCs/>
                <w:color w:val="000000"/>
                <w:szCs w:val="20"/>
                <w:lang w:bidi="he-IL"/>
              </w:rPr>
            </w:pPr>
          </w:p>
          <w:p w14:paraId="2434B50F" w14:textId="77777777" w:rsidR="002B2B1A" w:rsidRPr="00291BDD" w:rsidRDefault="002B2B1A" w:rsidP="00B13CAC">
            <w:pPr>
              <w:spacing w:after="0"/>
              <w:rPr>
                <w:rFonts w:eastAsia="Batang"/>
                <w:bCs/>
                <w:color w:val="000000"/>
                <w:szCs w:val="20"/>
                <w:lang w:bidi="he-IL"/>
              </w:rPr>
            </w:pPr>
          </w:p>
          <w:p w14:paraId="1512B7D3" w14:textId="77777777" w:rsidR="002B2B1A" w:rsidRPr="00291BDD" w:rsidRDefault="002B2B1A" w:rsidP="00B13CAC">
            <w:pPr>
              <w:spacing w:after="0"/>
              <w:rPr>
                <w:rFonts w:eastAsia="Batang"/>
                <w:bCs/>
                <w:color w:val="000000"/>
                <w:szCs w:val="20"/>
                <w:lang w:bidi="he-IL"/>
              </w:rPr>
            </w:pPr>
          </w:p>
          <w:p w14:paraId="0A22D60C" w14:textId="77777777" w:rsidR="002B2B1A" w:rsidRPr="00291BDD" w:rsidRDefault="002B2B1A" w:rsidP="00B13CAC">
            <w:pPr>
              <w:spacing w:after="0"/>
              <w:jc w:val="center"/>
              <w:rPr>
                <w:rFonts w:eastAsia="Batang"/>
                <w:bCs/>
                <w:color w:val="000000"/>
                <w:szCs w:val="20"/>
                <w:lang w:bidi="he-IL"/>
              </w:rPr>
            </w:pPr>
            <w:r w:rsidRPr="00291BDD">
              <w:rPr>
                <w:rFonts w:eastAsia="Batang"/>
                <w:bCs/>
                <w:color w:val="000000"/>
                <w:szCs w:val="20"/>
                <w:lang w:bidi="he-IL"/>
              </w:rPr>
              <w:t xml:space="preserve">_____________________ </w:t>
            </w:r>
          </w:p>
          <w:p w14:paraId="757A4D44" w14:textId="77777777" w:rsidR="002B2B1A" w:rsidRPr="00291BDD" w:rsidRDefault="002B2B1A" w:rsidP="00B13CAC">
            <w:pPr>
              <w:spacing w:after="0"/>
              <w:rPr>
                <w:rFonts w:eastAsia="Batang"/>
                <w:bCs/>
                <w:color w:val="000000"/>
                <w:szCs w:val="20"/>
                <w:lang w:bidi="he-IL"/>
              </w:rPr>
            </w:pPr>
          </w:p>
        </w:tc>
      </w:tr>
    </w:tbl>
    <w:p w14:paraId="5FC94D5F" w14:textId="77777777" w:rsidR="002B2B1A" w:rsidRDefault="002B2B1A" w:rsidP="002B2B1A">
      <w:pPr>
        <w:spacing w:line="240" w:lineRule="auto"/>
        <w:jc w:val="right"/>
        <w:rPr>
          <w:rFonts w:eastAsia="Times New Roman"/>
          <w:b/>
          <w:bCs/>
        </w:rPr>
      </w:pPr>
    </w:p>
    <w:p w14:paraId="48AA2AA0" w14:textId="77777777" w:rsidR="002B2B1A" w:rsidRDefault="002B2B1A" w:rsidP="002B2B1A">
      <w:pPr>
        <w:spacing w:line="240" w:lineRule="auto"/>
        <w:jc w:val="right"/>
        <w:rPr>
          <w:rFonts w:eastAsia="Times New Roman"/>
          <w:b/>
          <w:bCs/>
        </w:rPr>
      </w:pPr>
    </w:p>
    <w:p w14:paraId="4332124B" w14:textId="77777777" w:rsidR="002B2B1A" w:rsidRDefault="002B2B1A" w:rsidP="002B2B1A">
      <w:pPr>
        <w:spacing w:line="240" w:lineRule="auto"/>
        <w:jc w:val="right"/>
        <w:rPr>
          <w:rFonts w:eastAsia="Times New Roman"/>
          <w:b/>
          <w:bCs/>
        </w:rPr>
      </w:pPr>
    </w:p>
    <w:p w14:paraId="242AE042" w14:textId="649FB1A4" w:rsidR="002B2B1A" w:rsidRDefault="002B2B1A" w:rsidP="002B2B1A">
      <w:pPr>
        <w:spacing w:line="240" w:lineRule="auto"/>
        <w:rPr>
          <w:rFonts w:eastAsia="Times New Roman"/>
          <w:b/>
          <w:bCs/>
        </w:rPr>
      </w:pPr>
    </w:p>
    <w:p w14:paraId="5D6EDCA8" w14:textId="77777777" w:rsidR="002B2B1A" w:rsidRDefault="002B2B1A" w:rsidP="002B2B1A">
      <w:pPr>
        <w:spacing w:line="240" w:lineRule="auto"/>
        <w:rPr>
          <w:rFonts w:eastAsia="Times New Roman"/>
          <w:b/>
          <w:bCs/>
        </w:rPr>
      </w:pPr>
    </w:p>
    <w:p w14:paraId="1BEA15CD" w14:textId="77777777" w:rsidR="002B2B1A" w:rsidRPr="00EC7295" w:rsidRDefault="002B2B1A" w:rsidP="002B2B1A">
      <w:pPr>
        <w:spacing w:line="240" w:lineRule="auto"/>
        <w:jc w:val="right"/>
        <w:rPr>
          <w:rFonts w:eastAsia="Times New Roman"/>
          <w:b/>
          <w:bCs/>
        </w:rPr>
      </w:pPr>
      <w:r w:rsidRPr="00EC7295">
        <w:rPr>
          <w:rFonts w:eastAsia="Times New Roman"/>
          <w:b/>
          <w:bCs/>
        </w:rPr>
        <w:lastRenderedPageBreak/>
        <w:t>Приложение № 3</w:t>
      </w:r>
    </w:p>
    <w:p w14:paraId="7E531A6F" w14:textId="77777777" w:rsidR="002B2B1A" w:rsidRPr="00EC7295" w:rsidRDefault="002B2B1A" w:rsidP="002B2B1A">
      <w:pPr>
        <w:spacing w:line="240" w:lineRule="auto"/>
        <w:jc w:val="right"/>
        <w:rPr>
          <w:rFonts w:eastAsia="Times New Roman"/>
          <w:b/>
          <w:bCs/>
        </w:rPr>
      </w:pPr>
      <w:r>
        <w:rPr>
          <w:rFonts w:eastAsia="Times New Roman"/>
          <w:b/>
          <w:bCs/>
        </w:rPr>
        <w:t>к Д</w:t>
      </w:r>
      <w:r w:rsidRPr="00EC7295">
        <w:rPr>
          <w:rFonts w:eastAsia="Times New Roman"/>
          <w:b/>
          <w:bCs/>
        </w:rPr>
        <w:t>оговору №</w:t>
      </w:r>
      <w:r w:rsidRPr="00EC7295">
        <w:rPr>
          <w:rFonts w:eastAsia="Batang"/>
          <w:b/>
          <w:bCs/>
          <w:lang w:eastAsia="ru-RU"/>
        </w:rPr>
        <w:t xml:space="preserve"> _</w:t>
      </w:r>
      <w:r>
        <w:rPr>
          <w:rFonts w:eastAsia="Batang"/>
          <w:b/>
          <w:bCs/>
          <w:lang w:eastAsia="ru-RU"/>
        </w:rPr>
        <w:t>____________</w:t>
      </w:r>
      <w:r w:rsidRPr="00EC7295">
        <w:rPr>
          <w:rFonts w:eastAsia="Batang"/>
          <w:b/>
          <w:bCs/>
          <w:lang w:eastAsia="ru-RU"/>
        </w:rPr>
        <w:t>___</w:t>
      </w:r>
      <w:r w:rsidRPr="00EC7295">
        <w:rPr>
          <w:rFonts w:eastAsia="Times New Roman"/>
          <w:b/>
          <w:bCs/>
        </w:rPr>
        <w:t xml:space="preserve">от </w:t>
      </w:r>
      <w:proofErr w:type="gramStart"/>
      <w:r w:rsidRPr="00EC7295">
        <w:rPr>
          <w:rFonts w:eastAsia="Times New Roman"/>
          <w:b/>
          <w:bCs/>
        </w:rPr>
        <w:t xml:space="preserve">« </w:t>
      </w:r>
      <w:r>
        <w:rPr>
          <w:rFonts w:eastAsia="Times New Roman"/>
          <w:b/>
          <w:bCs/>
        </w:rPr>
        <w:t xml:space="preserve"> </w:t>
      </w:r>
      <w:proofErr w:type="gramEnd"/>
      <w:r>
        <w:rPr>
          <w:rFonts w:eastAsia="Times New Roman"/>
          <w:b/>
          <w:bCs/>
        </w:rPr>
        <w:t xml:space="preserve">  » ______2019</w:t>
      </w:r>
      <w:r w:rsidRPr="00EC7295">
        <w:rPr>
          <w:rFonts w:eastAsia="Times New Roman"/>
          <w:b/>
          <w:bCs/>
        </w:rPr>
        <w:t xml:space="preserve"> г.</w:t>
      </w:r>
    </w:p>
    <w:p w14:paraId="552A00AB" w14:textId="77777777" w:rsidR="002B2B1A" w:rsidRDefault="002B2B1A" w:rsidP="002B2B1A">
      <w:pPr>
        <w:spacing w:after="0" w:line="240" w:lineRule="auto"/>
        <w:jc w:val="center"/>
        <w:rPr>
          <w:rFonts w:eastAsia="Times New Roman"/>
          <w:b/>
          <w:bCs/>
          <w:lang w:eastAsia="ru-RU"/>
        </w:rPr>
      </w:pPr>
    </w:p>
    <w:p w14:paraId="47689323" w14:textId="77777777" w:rsidR="002B2B1A" w:rsidRPr="00291BDD" w:rsidRDefault="002B2B1A" w:rsidP="002B2B1A">
      <w:pPr>
        <w:spacing w:after="0" w:line="240" w:lineRule="auto"/>
        <w:jc w:val="center"/>
        <w:rPr>
          <w:rFonts w:eastAsia="Times New Roman"/>
          <w:b/>
          <w:bCs/>
          <w:lang w:eastAsia="ru-RU"/>
        </w:rPr>
      </w:pPr>
      <w:r w:rsidRPr="00291BDD">
        <w:rPr>
          <w:rFonts w:eastAsia="Times New Roman"/>
          <w:b/>
          <w:bCs/>
          <w:lang w:eastAsia="ru-RU"/>
        </w:rPr>
        <w:t>АКТ приемки Товара (ФОРМА)</w:t>
      </w:r>
    </w:p>
    <w:p w14:paraId="11E17897" w14:textId="77777777" w:rsidR="002B2B1A" w:rsidRPr="00291BDD" w:rsidRDefault="002B2B1A" w:rsidP="002B2B1A">
      <w:pPr>
        <w:spacing w:after="120" w:line="240" w:lineRule="auto"/>
        <w:rPr>
          <w:rFonts w:eastAsia="Times New Roman"/>
        </w:rPr>
      </w:pPr>
      <w:r w:rsidRPr="00291BDD">
        <w:rPr>
          <w:rFonts w:eastAsia="Times New Roman"/>
        </w:rPr>
        <w:t>г. Большой Камень</w:t>
      </w:r>
      <w:r w:rsidRPr="00291BDD">
        <w:rPr>
          <w:rFonts w:eastAsia="Times New Roman"/>
        </w:rPr>
        <w:tab/>
      </w:r>
      <w:r w:rsidRPr="00291BDD">
        <w:rPr>
          <w:rFonts w:eastAsia="Times New Roman"/>
        </w:rPr>
        <w:tab/>
        <w:t xml:space="preserve">                                                   </w:t>
      </w:r>
      <w:r>
        <w:rPr>
          <w:rFonts w:eastAsia="Times New Roman"/>
        </w:rPr>
        <w:t xml:space="preserve">      </w:t>
      </w:r>
      <w:proofErr w:type="gramStart"/>
      <w:r>
        <w:rPr>
          <w:rFonts w:eastAsia="Times New Roman"/>
        </w:rPr>
        <w:t xml:space="preserve">   «</w:t>
      </w:r>
      <w:proofErr w:type="gramEnd"/>
      <w:r>
        <w:rPr>
          <w:rFonts w:eastAsia="Times New Roman"/>
        </w:rPr>
        <w:t>___» _____________201_</w:t>
      </w:r>
      <w:r w:rsidRPr="00291BDD">
        <w:rPr>
          <w:rFonts w:eastAsia="Times New Roman"/>
        </w:rPr>
        <w:t xml:space="preserve"> г.</w:t>
      </w:r>
    </w:p>
    <w:p w14:paraId="11DBE84A" w14:textId="77777777" w:rsidR="002B2B1A" w:rsidRPr="00291BDD" w:rsidRDefault="002B2B1A" w:rsidP="002B2B1A">
      <w:pPr>
        <w:spacing w:line="240" w:lineRule="auto"/>
        <w:ind w:firstLine="709"/>
        <w:jc w:val="both"/>
        <w:rPr>
          <w:rFonts w:eastAsia="Times New Roman"/>
          <w:kern w:val="16"/>
        </w:rPr>
      </w:pPr>
      <w:r w:rsidRPr="00291BDD">
        <w:rPr>
          <w:rFonts w:eastAsia="Times New Roman"/>
          <w:b/>
          <w:kern w:val="16"/>
        </w:rPr>
        <w:t>____________</w:t>
      </w:r>
      <w:r w:rsidRPr="00291BDD">
        <w:rPr>
          <w:rFonts w:eastAsia="Times New Roman"/>
          <w:kern w:val="16"/>
        </w:rPr>
        <w:t>, именуемое в дальнейшем «Поставщик», в</w:t>
      </w:r>
      <w:r w:rsidRPr="00291BDD">
        <w:rPr>
          <w:rFonts w:eastAsia="Batang"/>
          <w:color w:val="000000"/>
        </w:rPr>
        <w:t xml:space="preserve"> лице ______________</w:t>
      </w:r>
      <w:r w:rsidRPr="00291BDD">
        <w:rPr>
          <w:rFonts w:eastAsia="Times New Roman"/>
          <w:kern w:val="16"/>
        </w:rPr>
        <w:t>, действующего на основании _____________, поставило Товар в соответствии с Договором поставки №</w:t>
      </w:r>
      <w:r w:rsidRPr="00291BDD">
        <w:rPr>
          <w:rFonts w:eastAsia="Times New Roman"/>
        </w:rPr>
        <w:t xml:space="preserve"> </w:t>
      </w:r>
      <w:r w:rsidRPr="00291BDD">
        <w:rPr>
          <w:rFonts w:eastAsia="Batang"/>
          <w:bCs/>
          <w:color w:val="000000"/>
          <w:lang w:eastAsia="ru-RU"/>
        </w:rPr>
        <w:t xml:space="preserve">______ </w:t>
      </w:r>
      <w:r w:rsidRPr="00291BDD">
        <w:rPr>
          <w:rFonts w:eastAsia="Times New Roman"/>
        </w:rPr>
        <w:t>от «_</w:t>
      </w:r>
      <w:proofErr w:type="gramStart"/>
      <w:r w:rsidRPr="00291BDD">
        <w:rPr>
          <w:rFonts w:eastAsia="Times New Roman"/>
        </w:rPr>
        <w:t>_»_</w:t>
      </w:r>
      <w:proofErr w:type="gramEnd"/>
      <w:r w:rsidRPr="00291BDD">
        <w:rPr>
          <w:rFonts w:eastAsia="Times New Roman"/>
        </w:rPr>
        <w:t>___________г</w:t>
      </w:r>
      <w:r w:rsidRPr="00291BDD">
        <w:rPr>
          <w:rFonts w:eastAsia="Times New Roman"/>
          <w:bCs/>
        </w:rPr>
        <w:t>.</w:t>
      </w:r>
      <w:r w:rsidRPr="00291BDD">
        <w:rPr>
          <w:rFonts w:eastAsia="Times New Roman"/>
          <w:kern w:val="16"/>
        </w:rPr>
        <w:t xml:space="preserve">, а </w:t>
      </w:r>
      <w:r w:rsidRPr="00291BDD">
        <w:rPr>
          <w:rFonts w:eastAsia="Times New Roman"/>
        </w:rPr>
        <w:t>ООО «ССК «Звезда»</w:t>
      </w:r>
      <w:r w:rsidRPr="00291BDD">
        <w:rPr>
          <w:rFonts w:eastAsia="Times New Roman"/>
          <w:kern w:val="16"/>
        </w:rPr>
        <w:t xml:space="preserve">, именуемое в дальнейшем «Покупатель», в лице </w:t>
      </w:r>
      <w:r w:rsidRPr="00291BDD">
        <w:rPr>
          <w:rFonts w:eastAsia="Times New Roman"/>
        </w:rPr>
        <w:t>__________, действующего на основании ___________</w:t>
      </w:r>
      <w:r w:rsidRPr="00291BDD">
        <w:rPr>
          <w:rFonts w:eastAsia="Times New Roman"/>
          <w:kern w:val="16"/>
        </w:rPr>
        <w:t>, приняло нижеуказанный Товар.</w:t>
      </w:r>
    </w:p>
    <w:p w14:paraId="3C6B1189" w14:textId="77777777" w:rsidR="002B2B1A" w:rsidRPr="00A45766" w:rsidRDefault="002B2B1A" w:rsidP="002B2B1A">
      <w:pPr>
        <w:shd w:val="clear" w:color="auto" w:fill="FFFFFF"/>
        <w:spacing w:after="0" w:line="240" w:lineRule="auto"/>
        <w:jc w:val="both"/>
      </w:pPr>
      <w:r w:rsidRPr="00A45766">
        <w:t>1. В соответствии с п. 5.1</w:t>
      </w:r>
      <w:r>
        <w:t>2</w:t>
      </w:r>
      <w:r w:rsidRPr="00A45766">
        <w:t>.2 Договора между Сторонами № ___________ от «__» ___ 201_ г. Поставщик передает, а Покупатель принимает Товар следующего ассортимента и количества:</w:t>
      </w:r>
    </w:p>
    <w:p w14:paraId="728C8683" w14:textId="77777777" w:rsidR="002B2B1A" w:rsidRPr="00A45766" w:rsidRDefault="002B2B1A" w:rsidP="002B2B1A">
      <w:pPr>
        <w:shd w:val="clear" w:color="auto" w:fill="FFFFFF"/>
        <w:spacing w:after="0" w:line="240" w:lineRule="auto"/>
        <w:jc w:val="cente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
        <w:gridCol w:w="3142"/>
        <w:gridCol w:w="1975"/>
        <w:gridCol w:w="2122"/>
        <w:gridCol w:w="1700"/>
      </w:tblGrid>
      <w:tr w:rsidR="002B2B1A" w:rsidRPr="00A45766" w14:paraId="564236BA" w14:textId="77777777" w:rsidTr="00B13CAC">
        <w:trPr>
          <w:trHeight w:val="1655"/>
        </w:trPr>
        <w:tc>
          <w:tcPr>
            <w:tcW w:w="4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15650" w14:textId="77777777" w:rsidR="002B2B1A" w:rsidRPr="00A45766" w:rsidRDefault="002B2B1A" w:rsidP="00B13CAC">
            <w:pPr>
              <w:widowControl w:val="0"/>
              <w:suppressAutoHyphens/>
              <w:autoSpaceDE w:val="0"/>
              <w:spacing w:before="120"/>
              <w:jc w:val="center"/>
              <w:rPr>
                <w:spacing w:val="-5"/>
                <w:lang w:eastAsia="ar-SA"/>
              </w:rPr>
            </w:pPr>
            <w:r w:rsidRPr="00A45766">
              <w:rPr>
                <w:spacing w:val="-5"/>
              </w:rPr>
              <w:t>№ п/п</w:t>
            </w:r>
          </w:p>
        </w:tc>
        <w:tc>
          <w:tcPr>
            <w:tcW w:w="3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290550" w14:textId="77777777" w:rsidR="002B2B1A" w:rsidRPr="00A45766" w:rsidRDefault="002B2B1A" w:rsidP="00B13CAC">
            <w:pPr>
              <w:widowControl w:val="0"/>
              <w:suppressAutoHyphens/>
              <w:autoSpaceDE w:val="0"/>
              <w:spacing w:before="120"/>
              <w:jc w:val="center"/>
              <w:rPr>
                <w:spacing w:val="-5"/>
              </w:rPr>
            </w:pPr>
            <w:hyperlink r:id="rId10" w:history="1">
              <w:r w:rsidRPr="00A45766">
                <w:rPr>
                  <w:spacing w:val="-5"/>
                </w:rPr>
                <w:t>Наименование товара</w:t>
              </w:r>
            </w:hyperlink>
          </w:p>
          <w:p w14:paraId="58BDCE7D" w14:textId="77777777" w:rsidR="002B2B1A" w:rsidRPr="00A45766" w:rsidRDefault="002B2B1A" w:rsidP="00B13CAC">
            <w:pPr>
              <w:widowControl w:val="0"/>
              <w:suppressAutoHyphens/>
              <w:autoSpaceDE w:val="0"/>
              <w:spacing w:before="120"/>
              <w:jc w:val="center"/>
              <w:rPr>
                <w:spacing w:val="-5"/>
                <w:lang w:eastAsia="ar-SA"/>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77824" w14:textId="77777777" w:rsidR="002B2B1A" w:rsidRPr="00A45766" w:rsidRDefault="002B2B1A" w:rsidP="00B13CAC">
            <w:pPr>
              <w:widowControl w:val="0"/>
              <w:suppressAutoHyphens/>
              <w:autoSpaceDE w:val="0"/>
              <w:spacing w:before="120"/>
              <w:jc w:val="center"/>
              <w:rPr>
                <w:spacing w:val="-5"/>
                <w:lang w:eastAsia="ar-SA"/>
              </w:rPr>
            </w:pPr>
            <w:r w:rsidRPr="00A45766">
              <w:rPr>
                <w:spacing w:val="-5"/>
              </w:rPr>
              <w:t>№ (ТТН / Торг-12/ УПД)</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8B1AE" w14:textId="77777777" w:rsidR="002B2B1A" w:rsidRPr="00A45766" w:rsidRDefault="002B2B1A" w:rsidP="00B13CAC">
            <w:pPr>
              <w:widowControl w:val="0"/>
              <w:suppressAutoHyphens/>
              <w:autoSpaceDE w:val="0"/>
              <w:spacing w:before="120"/>
              <w:jc w:val="center"/>
              <w:rPr>
                <w:spacing w:val="-5"/>
              </w:rPr>
            </w:pPr>
            <w:r w:rsidRPr="00A45766">
              <w:rPr>
                <w:spacing w:val="-5"/>
              </w:rPr>
              <w:t>Количество поставленного Поставщиком товара  по (ТТН / Торг-12/ УПД)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52751" w14:textId="77777777" w:rsidR="002B2B1A" w:rsidRPr="00A45766" w:rsidRDefault="002B2B1A" w:rsidP="00B13CAC">
            <w:pPr>
              <w:widowControl w:val="0"/>
              <w:suppressAutoHyphens/>
              <w:autoSpaceDE w:val="0"/>
              <w:spacing w:before="120"/>
              <w:jc w:val="center"/>
              <w:rPr>
                <w:spacing w:val="-5"/>
                <w:lang w:eastAsia="ar-SA"/>
              </w:rPr>
            </w:pPr>
            <w:r w:rsidRPr="00A45766">
              <w:rPr>
                <w:spacing w:val="-5"/>
              </w:rPr>
              <w:t>Количество принятого товара Покупателем</w:t>
            </w:r>
          </w:p>
        </w:tc>
      </w:tr>
      <w:tr w:rsidR="002B2B1A" w:rsidRPr="00A45766" w14:paraId="3EF914B2" w14:textId="77777777" w:rsidTr="00B13CAC">
        <w:tc>
          <w:tcPr>
            <w:tcW w:w="498" w:type="dxa"/>
            <w:tcBorders>
              <w:top w:val="single" w:sz="4" w:space="0" w:color="auto"/>
              <w:left w:val="single" w:sz="4" w:space="0" w:color="auto"/>
              <w:bottom w:val="single" w:sz="4" w:space="0" w:color="auto"/>
              <w:right w:val="single" w:sz="4" w:space="0" w:color="auto"/>
            </w:tcBorders>
            <w:shd w:val="clear" w:color="auto" w:fill="auto"/>
          </w:tcPr>
          <w:p w14:paraId="453A516A" w14:textId="77777777" w:rsidR="002B2B1A" w:rsidRPr="00A45766" w:rsidRDefault="002B2B1A" w:rsidP="00B13CAC">
            <w:pPr>
              <w:widowControl w:val="0"/>
              <w:suppressAutoHyphens/>
              <w:autoSpaceDE w:val="0"/>
              <w:spacing w:before="120"/>
              <w:jc w:val="both"/>
              <w:rPr>
                <w:spacing w:val="-5"/>
                <w:lang w:eastAsia="ar-SA"/>
              </w:rPr>
            </w:pPr>
            <w:r w:rsidRPr="00A45766">
              <w:rPr>
                <w:spacing w:val="-5"/>
                <w:lang w:eastAsia="ar-SA"/>
              </w:rPr>
              <w:t>1</w:t>
            </w:r>
          </w:p>
        </w:tc>
        <w:tc>
          <w:tcPr>
            <w:tcW w:w="3154" w:type="dxa"/>
            <w:tcBorders>
              <w:top w:val="single" w:sz="4" w:space="0" w:color="auto"/>
              <w:left w:val="single" w:sz="4" w:space="0" w:color="auto"/>
              <w:bottom w:val="single" w:sz="4" w:space="0" w:color="auto"/>
              <w:right w:val="single" w:sz="4" w:space="0" w:color="auto"/>
            </w:tcBorders>
            <w:shd w:val="clear" w:color="auto" w:fill="auto"/>
          </w:tcPr>
          <w:p w14:paraId="69523329" w14:textId="77777777" w:rsidR="002B2B1A" w:rsidRPr="00A45766" w:rsidRDefault="002B2B1A" w:rsidP="00B13CAC">
            <w:pPr>
              <w:widowControl w:val="0"/>
              <w:suppressAutoHyphens/>
              <w:autoSpaceDE w:val="0"/>
              <w:spacing w:before="120"/>
              <w:jc w:val="both"/>
              <w:rPr>
                <w:spacing w:val="-5"/>
                <w:lang w:eastAsia="ar-SA"/>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1819C11" w14:textId="77777777" w:rsidR="002B2B1A" w:rsidRPr="00A45766" w:rsidRDefault="002B2B1A" w:rsidP="00B13CAC">
            <w:pPr>
              <w:widowControl w:val="0"/>
              <w:suppressAutoHyphens/>
              <w:autoSpaceDE w:val="0"/>
              <w:spacing w:before="120"/>
              <w:jc w:val="both"/>
              <w:rPr>
                <w:spacing w:val="-5"/>
                <w:lang w:eastAsia="ar-SA"/>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44CE86E" w14:textId="77777777" w:rsidR="002B2B1A" w:rsidRPr="00A45766" w:rsidRDefault="002B2B1A" w:rsidP="00B13CAC">
            <w:pPr>
              <w:widowControl w:val="0"/>
              <w:suppressAutoHyphens/>
              <w:autoSpaceDE w:val="0"/>
              <w:spacing w:before="120"/>
              <w:jc w:val="both"/>
              <w:rPr>
                <w:spacing w:val="-5"/>
                <w:lang w:eastAsia="ar-SA"/>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57D9CE8" w14:textId="77777777" w:rsidR="002B2B1A" w:rsidRPr="00A45766" w:rsidRDefault="002B2B1A" w:rsidP="00B13CAC">
            <w:pPr>
              <w:widowControl w:val="0"/>
              <w:suppressAutoHyphens/>
              <w:autoSpaceDE w:val="0"/>
              <w:spacing w:before="120"/>
              <w:jc w:val="both"/>
              <w:rPr>
                <w:spacing w:val="-5"/>
                <w:lang w:eastAsia="ar-SA"/>
              </w:rPr>
            </w:pPr>
          </w:p>
        </w:tc>
      </w:tr>
      <w:tr w:rsidR="002B2B1A" w:rsidRPr="00A45766" w14:paraId="47B44725" w14:textId="77777777" w:rsidTr="00B13CAC">
        <w:tc>
          <w:tcPr>
            <w:tcW w:w="498" w:type="dxa"/>
            <w:tcBorders>
              <w:top w:val="single" w:sz="4" w:space="0" w:color="auto"/>
              <w:left w:val="single" w:sz="4" w:space="0" w:color="auto"/>
              <w:bottom w:val="single" w:sz="4" w:space="0" w:color="auto"/>
              <w:right w:val="single" w:sz="4" w:space="0" w:color="auto"/>
            </w:tcBorders>
            <w:shd w:val="clear" w:color="auto" w:fill="auto"/>
          </w:tcPr>
          <w:p w14:paraId="749BD524" w14:textId="77777777" w:rsidR="002B2B1A" w:rsidRPr="00A45766" w:rsidRDefault="002B2B1A" w:rsidP="00B13CAC">
            <w:pPr>
              <w:widowControl w:val="0"/>
              <w:suppressAutoHyphens/>
              <w:autoSpaceDE w:val="0"/>
              <w:spacing w:before="120"/>
              <w:jc w:val="both"/>
              <w:rPr>
                <w:spacing w:val="-5"/>
                <w:lang w:eastAsia="ar-SA"/>
              </w:rPr>
            </w:pPr>
            <w:r w:rsidRPr="00A45766">
              <w:rPr>
                <w:spacing w:val="-5"/>
                <w:lang w:eastAsia="ar-SA"/>
              </w:rPr>
              <w:t>2</w:t>
            </w:r>
          </w:p>
        </w:tc>
        <w:tc>
          <w:tcPr>
            <w:tcW w:w="3154" w:type="dxa"/>
            <w:tcBorders>
              <w:top w:val="single" w:sz="4" w:space="0" w:color="auto"/>
              <w:left w:val="single" w:sz="4" w:space="0" w:color="auto"/>
              <w:bottom w:val="single" w:sz="4" w:space="0" w:color="auto"/>
              <w:right w:val="single" w:sz="4" w:space="0" w:color="auto"/>
            </w:tcBorders>
            <w:shd w:val="clear" w:color="auto" w:fill="auto"/>
          </w:tcPr>
          <w:p w14:paraId="194CB62C" w14:textId="77777777" w:rsidR="002B2B1A" w:rsidRPr="00A45766" w:rsidRDefault="002B2B1A" w:rsidP="00B13CAC">
            <w:pPr>
              <w:widowControl w:val="0"/>
              <w:suppressAutoHyphens/>
              <w:autoSpaceDE w:val="0"/>
              <w:spacing w:before="120"/>
              <w:jc w:val="both"/>
              <w:rPr>
                <w:spacing w:val="-5"/>
                <w:lang w:eastAsia="ar-SA"/>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EF585A2" w14:textId="77777777" w:rsidR="002B2B1A" w:rsidRPr="00A45766" w:rsidRDefault="002B2B1A" w:rsidP="00B13CAC">
            <w:pPr>
              <w:widowControl w:val="0"/>
              <w:suppressAutoHyphens/>
              <w:autoSpaceDE w:val="0"/>
              <w:spacing w:before="120"/>
              <w:jc w:val="both"/>
              <w:rPr>
                <w:spacing w:val="-5"/>
                <w:lang w:eastAsia="ar-SA"/>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C1474EA" w14:textId="77777777" w:rsidR="002B2B1A" w:rsidRPr="00A45766" w:rsidRDefault="002B2B1A" w:rsidP="00B13CAC">
            <w:pPr>
              <w:widowControl w:val="0"/>
              <w:suppressAutoHyphens/>
              <w:autoSpaceDE w:val="0"/>
              <w:spacing w:before="120"/>
              <w:jc w:val="both"/>
              <w:rPr>
                <w:spacing w:val="-5"/>
                <w:lang w:eastAsia="ar-SA"/>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7D5FF69" w14:textId="77777777" w:rsidR="002B2B1A" w:rsidRPr="00A45766" w:rsidRDefault="002B2B1A" w:rsidP="00B13CAC">
            <w:pPr>
              <w:widowControl w:val="0"/>
              <w:suppressAutoHyphens/>
              <w:autoSpaceDE w:val="0"/>
              <w:spacing w:before="120"/>
              <w:jc w:val="both"/>
              <w:rPr>
                <w:spacing w:val="-5"/>
                <w:lang w:eastAsia="ar-SA"/>
              </w:rPr>
            </w:pPr>
          </w:p>
        </w:tc>
      </w:tr>
      <w:tr w:rsidR="002B2B1A" w:rsidRPr="00A45766" w14:paraId="63F7360C" w14:textId="77777777" w:rsidTr="00B13CAC">
        <w:tc>
          <w:tcPr>
            <w:tcW w:w="498" w:type="dxa"/>
            <w:tcBorders>
              <w:top w:val="single" w:sz="4" w:space="0" w:color="auto"/>
              <w:left w:val="single" w:sz="4" w:space="0" w:color="auto"/>
              <w:bottom w:val="single" w:sz="4" w:space="0" w:color="auto"/>
              <w:right w:val="single" w:sz="4" w:space="0" w:color="auto"/>
            </w:tcBorders>
            <w:shd w:val="clear" w:color="auto" w:fill="auto"/>
          </w:tcPr>
          <w:p w14:paraId="6A1A34C6" w14:textId="77777777" w:rsidR="002B2B1A" w:rsidRPr="00A45766" w:rsidRDefault="002B2B1A" w:rsidP="00B13CAC">
            <w:pPr>
              <w:widowControl w:val="0"/>
              <w:suppressAutoHyphens/>
              <w:autoSpaceDE w:val="0"/>
              <w:spacing w:before="120"/>
              <w:jc w:val="both"/>
              <w:rPr>
                <w:spacing w:val="-5"/>
                <w:lang w:eastAsia="ar-SA"/>
              </w:rPr>
            </w:pPr>
            <w:r w:rsidRPr="00A45766">
              <w:rPr>
                <w:spacing w:val="-5"/>
                <w:lang w:eastAsia="ar-SA"/>
              </w:rPr>
              <w:t>3</w:t>
            </w:r>
          </w:p>
        </w:tc>
        <w:tc>
          <w:tcPr>
            <w:tcW w:w="3154" w:type="dxa"/>
            <w:tcBorders>
              <w:top w:val="single" w:sz="4" w:space="0" w:color="auto"/>
              <w:left w:val="single" w:sz="4" w:space="0" w:color="auto"/>
              <w:bottom w:val="single" w:sz="4" w:space="0" w:color="auto"/>
              <w:right w:val="single" w:sz="4" w:space="0" w:color="auto"/>
            </w:tcBorders>
            <w:shd w:val="clear" w:color="auto" w:fill="auto"/>
          </w:tcPr>
          <w:p w14:paraId="0A678412" w14:textId="77777777" w:rsidR="002B2B1A" w:rsidRPr="00A45766" w:rsidRDefault="002B2B1A" w:rsidP="00B13CAC">
            <w:pPr>
              <w:widowControl w:val="0"/>
              <w:suppressAutoHyphens/>
              <w:autoSpaceDE w:val="0"/>
              <w:spacing w:before="120"/>
              <w:jc w:val="both"/>
              <w:rPr>
                <w:spacing w:val="-5"/>
                <w:lang w:eastAsia="ar-SA"/>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0426ED8" w14:textId="77777777" w:rsidR="002B2B1A" w:rsidRPr="00A45766" w:rsidRDefault="002B2B1A" w:rsidP="00B13CAC">
            <w:pPr>
              <w:widowControl w:val="0"/>
              <w:suppressAutoHyphens/>
              <w:autoSpaceDE w:val="0"/>
              <w:spacing w:before="120"/>
              <w:jc w:val="both"/>
              <w:rPr>
                <w:spacing w:val="-5"/>
                <w:lang w:eastAsia="ar-SA"/>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FA3392C" w14:textId="77777777" w:rsidR="002B2B1A" w:rsidRPr="00A45766" w:rsidRDefault="002B2B1A" w:rsidP="00B13CAC">
            <w:pPr>
              <w:widowControl w:val="0"/>
              <w:suppressAutoHyphens/>
              <w:autoSpaceDE w:val="0"/>
              <w:spacing w:before="120"/>
              <w:jc w:val="both"/>
              <w:rPr>
                <w:spacing w:val="-5"/>
                <w:lang w:eastAsia="ar-SA"/>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3D52B9E" w14:textId="77777777" w:rsidR="002B2B1A" w:rsidRPr="00A45766" w:rsidRDefault="002B2B1A" w:rsidP="00B13CAC">
            <w:pPr>
              <w:widowControl w:val="0"/>
              <w:suppressAutoHyphens/>
              <w:autoSpaceDE w:val="0"/>
              <w:spacing w:before="120"/>
              <w:jc w:val="both"/>
              <w:rPr>
                <w:spacing w:val="-5"/>
                <w:lang w:eastAsia="ar-SA"/>
              </w:rPr>
            </w:pPr>
          </w:p>
        </w:tc>
      </w:tr>
      <w:tr w:rsidR="002B2B1A" w:rsidRPr="00A45766" w14:paraId="422E945B" w14:textId="77777777" w:rsidTr="00B13CAC">
        <w:tc>
          <w:tcPr>
            <w:tcW w:w="5637" w:type="dxa"/>
            <w:gridSpan w:val="3"/>
            <w:tcBorders>
              <w:top w:val="single" w:sz="4" w:space="0" w:color="auto"/>
              <w:left w:val="single" w:sz="4" w:space="0" w:color="auto"/>
              <w:bottom w:val="single" w:sz="4" w:space="0" w:color="auto"/>
              <w:right w:val="single" w:sz="4" w:space="0" w:color="auto"/>
            </w:tcBorders>
            <w:shd w:val="clear" w:color="auto" w:fill="auto"/>
          </w:tcPr>
          <w:p w14:paraId="1DE1488C" w14:textId="77777777" w:rsidR="002B2B1A" w:rsidRPr="00A45766" w:rsidRDefault="002B2B1A" w:rsidP="00B13CAC">
            <w:pPr>
              <w:widowControl w:val="0"/>
              <w:suppressAutoHyphens/>
              <w:autoSpaceDE w:val="0"/>
              <w:spacing w:before="120"/>
              <w:jc w:val="both"/>
              <w:rPr>
                <w:spacing w:val="-5"/>
                <w:lang w:eastAsia="ar-SA"/>
              </w:rPr>
            </w:pPr>
            <w:r w:rsidRPr="00A45766">
              <w:rPr>
                <w:b/>
              </w:rPr>
              <w:t>Итого:</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6A8E2B2" w14:textId="77777777" w:rsidR="002B2B1A" w:rsidRPr="00A45766" w:rsidRDefault="002B2B1A" w:rsidP="00B13CAC">
            <w:pPr>
              <w:widowControl w:val="0"/>
              <w:suppressAutoHyphens/>
              <w:autoSpaceDE w:val="0"/>
              <w:spacing w:before="120"/>
              <w:jc w:val="both"/>
              <w:rPr>
                <w:spacing w:val="-5"/>
                <w:lang w:eastAsia="ar-SA"/>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80DBD92" w14:textId="77777777" w:rsidR="002B2B1A" w:rsidRPr="00A45766" w:rsidRDefault="002B2B1A" w:rsidP="00B13CAC">
            <w:pPr>
              <w:widowControl w:val="0"/>
              <w:suppressAutoHyphens/>
              <w:autoSpaceDE w:val="0"/>
              <w:spacing w:before="120"/>
              <w:jc w:val="both"/>
              <w:rPr>
                <w:spacing w:val="-5"/>
                <w:lang w:eastAsia="ar-SA"/>
              </w:rPr>
            </w:pPr>
          </w:p>
        </w:tc>
      </w:tr>
    </w:tbl>
    <w:p w14:paraId="0FFE4CE4" w14:textId="77777777" w:rsidR="002B2B1A" w:rsidRPr="00A45766" w:rsidRDefault="002B2B1A" w:rsidP="002B2B1A">
      <w:pPr>
        <w:spacing w:after="0"/>
        <w:rPr>
          <w:rFonts w:eastAsia="Times New Roman"/>
          <w:lang w:eastAsia="ru-RU"/>
        </w:rPr>
      </w:pPr>
    </w:p>
    <w:p w14:paraId="29D87489" w14:textId="77777777" w:rsidR="002B2B1A" w:rsidRPr="00A45766" w:rsidRDefault="002B2B1A" w:rsidP="002B2B1A">
      <w:pPr>
        <w:spacing w:after="0"/>
        <w:rPr>
          <w:rFonts w:eastAsia="Times New Roman"/>
          <w:lang w:eastAsia="ru-RU"/>
        </w:rPr>
      </w:pPr>
      <w:r w:rsidRPr="00A45766">
        <w:rPr>
          <w:rFonts w:eastAsia="Times New Roman"/>
          <w:lang w:eastAsia="ru-RU"/>
        </w:rPr>
        <w:t>При осмотре поступившего товара установлено:</w:t>
      </w:r>
    </w:p>
    <w:p w14:paraId="6FFB7DF7" w14:textId="77777777" w:rsidR="002B2B1A" w:rsidRPr="00A45766" w:rsidRDefault="002B2B1A" w:rsidP="002B2B1A">
      <w:pPr>
        <w:spacing w:after="0"/>
        <w:rPr>
          <w:rFonts w:eastAsia="Times New Roman"/>
          <w:lang w:eastAsia="ru-RU"/>
        </w:rPr>
      </w:pPr>
      <w:r w:rsidRPr="00A45766">
        <w:rPr>
          <w:rFonts w:eastAsia="Times New Roman"/>
          <w:lang w:eastAsia="ru-RU"/>
        </w:rPr>
        <w:t>1. Упаковка (повреждена, не повреждена) ____________________________________________________</w:t>
      </w:r>
      <w:r>
        <w:rPr>
          <w:rFonts w:eastAsia="Times New Roman"/>
          <w:lang w:eastAsia="ru-RU"/>
        </w:rPr>
        <w:t>_______________________________</w:t>
      </w:r>
    </w:p>
    <w:p w14:paraId="1E1C508A" w14:textId="77777777" w:rsidR="002B2B1A" w:rsidRPr="00A45766" w:rsidRDefault="002B2B1A" w:rsidP="002B2B1A">
      <w:pPr>
        <w:spacing w:after="0"/>
        <w:rPr>
          <w:rFonts w:eastAsia="Times New Roman"/>
          <w:lang w:eastAsia="ru-RU"/>
        </w:rPr>
      </w:pPr>
      <w:r w:rsidRPr="00A45766">
        <w:rPr>
          <w:rFonts w:eastAsia="Times New Roman"/>
          <w:lang w:eastAsia="ru-RU"/>
        </w:rPr>
        <w:t>2. Товар (оборудование) поставлено (комплектно, не комплектно) _______________________________</w:t>
      </w:r>
      <w:r>
        <w:rPr>
          <w:rFonts w:eastAsia="Times New Roman"/>
          <w:lang w:eastAsia="ru-RU"/>
        </w:rPr>
        <w:t>_____________________________________________________</w:t>
      </w:r>
    </w:p>
    <w:p w14:paraId="3F4A6F83" w14:textId="77777777" w:rsidR="002B2B1A" w:rsidRPr="00A45766" w:rsidRDefault="002B2B1A" w:rsidP="002B2B1A">
      <w:pPr>
        <w:spacing w:after="0"/>
        <w:rPr>
          <w:rFonts w:eastAsia="Times New Roman"/>
          <w:lang w:eastAsia="ru-RU"/>
        </w:rPr>
      </w:pPr>
      <w:r w:rsidRPr="00A45766">
        <w:rPr>
          <w:rFonts w:eastAsia="Times New Roman"/>
          <w:lang w:eastAsia="ru-RU"/>
        </w:rPr>
        <w:t>3.Прочее_________________________________________________________________________________________________________________________________________________________________________________________________________________________________</w:t>
      </w:r>
      <w:r>
        <w:rPr>
          <w:rFonts w:eastAsia="Times New Roman"/>
          <w:lang w:eastAsia="ru-RU"/>
        </w:rPr>
        <w:t>______________________</w:t>
      </w:r>
    </w:p>
    <w:p w14:paraId="25A4C2F7" w14:textId="77777777" w:rsidR="002B2B1A" w:rsidRPr="00A45766" w:rsidRDefault="002B2B1A" w:rsidP="002B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lang w:val="ru-MD" w:eastAsia="ru-RU"/>
        </w:rPr>
      </w:pPr>
      <w:r w:rsidRPr="00A45766">
        <w:rPr>
          <w:rFonts w:eastAsia="Times New Roman"/>
          <w:lang w:val="ru-MD" w:eastAsia="ru-RU"/>
        </w:rPr>
        <w:lastRenderedPageBreak/>
        <w:t xml:space="preserve">2. Принятый Покупателем товар (партия товара) обладает количеством и комплектностью, соответствующим требованиям Договора. Покупатель не имеет претензий по количеству и комплектности к принятому товару, кроме указанных в Акте. </w:t>
      </w:r>
    </w:p>
    <w:p w14:paraId="3CD8576C" w14:textId="77777777" w:rsidR="002B2B1A" w:rsidRPr="00A45766" w:rsidRDefault="002B2B1A" w:rsidP="002B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lang w:val="ru-MD" w:eastAsia="ru-RU"/>
        </w:rPr>
      </w:pPr>
      <w:r w:rsidRPr="00A45766">
        <w:rPr>
          <w:rFonts w:eastAsia="Times New Roman"/>
          <w:lang w:val="ru-MD" w:eastAsia="ru-RU"/>
        </w:rPr>
        <w:t>3. Настоящий Акт составлен на русском языке в двух экземплярах, имеющих равную юридическую силу, по одному экземпляру для каждой из Сторон и является неотъемлемой частью указанного выше Договора между Сторонами.</w:t>
      </w:r>
    </w:p>
    <w:p w14:paraId="529E8DF8" w14:textId="77777777" w:rsidR="002B2B1A" w:rsidRDefault="002B2B1A" w:rsidP="002B2B1A">
      <w:pPr>
        <w:tabs>
          <w:tab w:val="num" w:pos="720"/>
        </w:tabs>
        <w:jc w:val="both"/>
        <w:rPr>
          <w:rFonts w:eastAsia="Times New Roman"/>
          <w:lang w:val="ru-MD" w:bidi="he-IL"/>
        </w:rPr>
      </w:pPr>
    </w:p>
    <w:p w14:paraId="27B944BA" w14:textId="77777777" w:rsidR="002B2B1A" w:rsidRPr="00A45766" w:rsidRDefault="002B2B1A" w:rsidP="002B2B1A">
      <w:pPr>
        <w:tabs>
          <w:tab w:val="num" w:pos="720"/>
        </w:tabs>
        <w:jc w:val="both"/>
        <w:rPr>
          <w:rFonts w:eastAsia="Times New Roman"/>
          <w:lang w:val="ru-MD" w:bidi="he-IL"/>
        </w:rPr>
      </w:pPr>
    </w:p>
    <w:p w14:paraId="098E610D" w14:textId="77777777" w:rsidR="002B2B1A" w:rsidRPr="00A45766" w:rsidRDefault="002B2B1A" w:rsidP="002B2B1A">
      <w:pPr>
        <w:tabs>
          <w:tab w:val="num" w:pos="720"/>
        </w:tabs>
        <w:jc w:val="both"/>
        <w:rPr>
          <w:rFonts w:eastAsia="Times New Roman"/>
        </w:rPr>
      </w:pPr>
      <w:r w:rsidRPr="00A45766">
        <w:rPr>
          <w:rFonts w:eastAsia="Times New Roman"/>
        </w:rPr>
        <w:t>Подписи членов комиссии Покупателя:</w:t>
      </w:r>
    </w:p>
    <w:p w14:paraId="362DDC28" w14:textId="77777777" w:rsidR="002B2B1A" w:rsidRPr="00A45766" w:rsidRDefault="002B2B1A" w:rsidP="002B2B1A">
      <w:pPr>
        <w:tabs>
          <w:tab w:val="num" w:pos="720"/>
        </w:tabs>
        <w:jc w:val="both"/>
        <w:rPr>
          <w:rFonts w:eastAsia="Times New Roman"/>
        </w:rPr>
      </w:pPr>
      <w:r w:rsidRPr="00A45766">
        <w:rPr>
          <w:rFonts w:eastAsia="Times New Roman"/>
        </w:rPr>
        <w:t xml:space="preserve">1. ____________________ /_________________/ </w:t>
      </w:r>
    </w:p>
    <w:p w14:paraId="1863B95C" w14:textId="77777777" w:rsidR="002B2B1A" w:rsidRPr="00A45766" w:rsidRDefault="002B2B1A" w:rsidP="002B2B1A">
      <w:pPr>
        <w:tabs>
          <w:tab w:val="num" w:pos="720"/>
        </w:tabs>
        <w:jc w:val="both"/>
        <w:rPr>
          <w:rFonts w:eastAsia="Times New Roman"/>
        </w:rPr>
      </w:pPr>
      <w:r w:rsidRPr="00A45766">
        <w:rPr>
          <w:rFonts w:eastAsia="Times New Roman"/>
        </w:rPr>
        <w:t>2. ___________________/___________________/</w:t>
      </w:r>
    </w:p>
    <w:p w14:paraId="44CAB532" w14:textId="77777777" w:rsidR="002B2B1A" w:rsidRPr="00A45766" w:rsidRDefault="002B2B1A" w:rsidP="002B2B1A">
      <w:pPr>
        <w:tabs>
          <w:tab w:val="num" w:pos="720"/>
        </w:tabs>
        <w:jc w:val="both"/>
        <w:rPr>
          <w:rFonts w:eastAsia="Times New Roman"/>
        </w:rPr>
      </w:pPr>
      <w:r w:rsidRPr="00A45766">
        <w:rPr>
          <w:rFonts w:eastAsia="Times New Roman"/>
        </w:rPr>
        <w:t xml:space="preserve">3. ___________________/___________________/ </w:t>
      </w:r>
    </w:p>
    <w:p w14:paraId="2F96108A" w14:textId="77777777" w:rsidR="002B2B1A" w:rsidRPr="00A45766" w:rsidRDefault="002B2B1A" w:rsidP="002B2B1A">
      <w:pPr>
        <w:tabs>
          <w:tab w:val="num" w:pos="720"/>
        </w:tabs>
        <w:jc w:val="both"/>
        <w:rPr>
          <w:rFonts w:eastAsia="Times New Roman"/>
          <w:lang w:bidi="he-IL"/>
        </w:rPr>
      </w:pPr>
      <w:r w:rsidRPr="00A45766">
        <w:rPr>
          <w:rFonts w:eastAsia="Times New Roman"/>
        </w:rPr>
        <w:t>4.___________________/___________________/</w:t>
      </w:r>
    </w:p>
    <w:p w14:paraId="2B053BA7" w14:textId="77777777" w:rsidR="002B2B1A" w:rsidRPr="00291BDD" w:rsidRDefault="002B2B1A" w:rsidP="002B2B1A">
      <w:pPr>
        <w:tabs>
          <w:tab w:val="num" w:pos="720"/>
        </w:tabs>
        <w:spacing w:line="240" w:lineRule="auto"/>
        <w:jc w:val="both"/>
        <w:rPr>
          <w:rFonts w:eastAsia="Times New Roman"/>
          <w:u w:val="single"/>
        </w:rPr>
      </w:pPr>
      <w:r w:rsidRPr="00291BDD">
        <w:rPr>
          <w:rFonts w:eastAsia="Times New Roman"/>
          <w:u w:val="single"/>
        </w:rPr>
        <w:t xml:space="preserve"> </w:t>
      </w:r>
    </w:p>
    <w:p w14:paraId="02CE2E05" w14:textId="77777777" w:rsidR="002B2B1A"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p>
    <w:p w14:paraId="3AC819B5" w14:textId="77777777" w:rsidR="002B2B1A"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p>
    <w:p w14:paraId="298F0ED2" w14:textId="77777777" w:rsidR="002B2B1A"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p>
    <w:p w14:paraId="70386581" w14:textId="77777777" w:rsidR="002B2B1A" w:rsidRPr="00291BDD"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p>
    <w:p w14:paraId="3E9AF030" w14:textId="77777777" w:rsidR="002B2B1A" w:rsidRPr="00291BDD"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r w:rsidRPr="00291BDD">
        <w:rPr>
          <w:rFonts w:eastAsia="Times New Roman"/>
          <w:lang w:eastAsia="ru-RU"/>
        </w:rPr>
        <w:t>ФОРМА АКТА ПРИЕМКИ ТОВАРА СОГЛАСОВАНА:</w:t>
      </w:r>
    </w:p>
    <w:p w14:paraId="58FD31AF" w14:textId="77777777" w:rsidR="002B2B1A" w:rsidRPr="00291BDD"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p>
    <w:p w14:paraId="0467F506" w14:textId="77777777" w:rsidR="002B2B1A" w:rsidRPr="00291BDD"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7577DF" w14:paraId="7611D211" w14:textId="77777777" w:rsidTr="00B13CAC">
        <w:trPr>
          <w:trHeight w:val="402"/>
        </w:trPr>
        <w:tc>
          <w:tcPr>
            <w:tcW w:w="4503" w:type="dxa"/>
            <w:shd w:val="clear" w:color="auto" w:fill="auto"/>
          </w:tcPr>
          <w:p w14:paraId="232F909E" w14:textId="77777777" w:rsidR="002B2B1A" w:rsidRPr="00291BDD" w:rsidRDefault="002B2B1A" w:rsidP="00B13CAC">
            <w:pPr>
              <w:spacing w:after="0" w:line="240" w:lineRule="auto"/>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72CBC208" w14:textId="77777777" w:rsidR="002B2B1A" w:rsidRPr="007C4014" w:rsidRDefault="002B2B1A" w:rsidP="00B13CAC">
            <w:pPr>
              <w:spacing w:after="0" w:line="240" w:lineRule="auto"/>
              <w:rPr>
                <w:rFonts w:eastAsia="Batang"/>
                <w:bCs/>
                <w:color w:val="000000"/>
                <w:szCs w:val="20"/>
                <w:lang w:bidi="he-IL"/>
              </w:rPr>
            </w:pPr>
            <w:r w:rsidRPr="007C4014">
              <w:rPr>
                <w:rFonts w:eastAsia="Batang"/>
                <w:bCs/>
                <w:color w:val="000000"/>
                <w:szCs w:val="20"/>
                <w:lang w:bidi="he-IL"/>
              </w:rPr>
              <w:t>Директор дирекции (по строительству ССК «Звезда»</w:t>
            </w:r>
            <w:r>
              <w:rPr>
                <w:rFonts w:eastAsia="Batang"/>
                <w:bCs/>
                <w:color w:val="000000"/>
                <w:szCs w:val="20"/>
                <w:lang w:bidi="he-IL"/>
              </w:rPr>
              <w:t>) по доверенности №217</w:t>
            </w:r>
            <w:r w:rsidRPr="007C4014">
              <w:rPr>
                <w:rFonts w:eastAsia="Batang"/>
                <w:bCs/>
                <w:color w:val="000000"/>
                <w:szCs w:val="20"/>
                <w:lang w:bidi="he-IL"/>
              </w:rPr>
              <w:t>/18 от 29.12.2018</w:t>
            </w:r>
          </w:p>
          <w:p w14:paraId="0DDF956F" w14:textId="77777777" w:rsidR="002B2B1A" w:rsidRPr="00291BDD" w:rsidRDefault="002B2B1A" w:rsidP="00B13CAC">
            <w:pPr>
              <w:tabs>
                <w:tab w:val="left" w:pos="1134"/>
              </w:tabs>
              <w:kinsoku w:val="0"/>
              <w:overflowPunct w:val="0"/>
              <w:spacing w:after="0" w:line="240" w:lineRule="auto"/>
              <w:ind w:firstLine="567"/>
              <w:rPr>
                <w:rFonts w:eastAsia="Batang"/>
                <w:bCs/>
                <w:lang w:bidi="he-IL"/>
              </w:rPr>
            </w:pPr>
          </w:p>
          <w:p w14:paraId="557485C9" w14:textId="77777777" w:rsidR="002B2B1A" w:rsidRPr="00291BDD" w:rsidRDefault="002B2B1A" w:rsidP="00B13CAC">
            <w:pPr>
              <w:tabs>
                <w:tab w:val="left" w:pos="1134"/>
              </w:tabs>
              <w:kinsoku w:val="0"/>
              <w:overflowPunct w:val="0"/>
              <w:spacing w:after="0" w:line="240" w:lineRule="auto"/>
              <w:ind w:firstLine="567"/>
              <w:rPr>
                <w:rFonts w:eastAsia="Batang"/>
                <w:bCs/>
                <w:lang w:bidi="he-IL"/>
              </w:rPr>
            </w:pPr>
          </w:p>
          <w:p w14:paraId="723D4E47" w14:textId="16C1F483" w:rsidR="002B2B1A" w:rsidRPr="006C1714" w:rsidRDefault="002B2B1A" w:rsidP="002B2B1A">
            <w:pPr>
              <w:spacing w:line="240" w:lineRule="auto"/>
              <w:rPr>
                <w:rFonts w:eastAsia="Batang"/>
                <w:bCs/>
                <w:lang w:bidi="he-IL"/>
              </w:rPr>
            </w:pPr>
            <w:r>
              <w:rPr>
                <w:rFonts w:eastAsia="Batang"/>
                <w:bCs/>
                <w:lang w:bidi="he-IL"/>
              </w:rPr>
              <w:t>_______________</w:t>
            </w:r>
          </w:p>
        </w:tc>
        <w:tc>
          <w:tcPr>
            <w:tcW w:w="4536" w:type="dxa"/>
            <w:shd w:val="clear" w:color="auto" w:fill="auto"/>
          </w:tcPr>
          <w:p w14:paraId="34F0E6F7" w14:textId="77777777" w:rsidR="002B2B1A" w:rsidRPr="00291BDD" w:rsidRDefault="002B2B1A" w:rsidP="00B13CAC">
            <w:pPr>
              <w:spacing w:after="0" w:line="240" w:lineRule="auto"/>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18D95E3C" w14:textId="77777777" w:rsidR="002B2B1A" w:rsidRPr="00291BDD" w:rsidRDefault="002B2B1A" w:rsidP="00B13CAC">
            <w:pPr>
              <w:spacing w:after="0" w:line="240" w:lineRule="auto"/>
              <w:jc w:val="center"/>
              <w:rPr>
                <w:rFonts w:eastAsia="Batang"/>
                <w:bCs/>
                <w:color w:val="000000"/>
                <w:szCs w:val="20"/>
                <w:lang w:bidi="he-IL"/>
              </w:rPr>
            </w:pPr>
          </w:p>
          <w:p w14:paraId="6600E8BB" w14:textId="77777777" w:rsidR="002B2B1A" w:rsidRPr="00291BDD" w:rsidRDefault="002B2B1A" w:rsidP="00B13CAC">
            <w:pPr>
              <w:spacing w:after="0" w:line="240" w:lineRule="auto"/>
              <w:rPr>
                <w:rFonts w:eastAsia="Batang"/>
                <w:bCs/>
                <w:color w:val="000000"/>
                <w:szCs w:val="20"/>
                <w:lang w:bidi="he-IL"/>
              </w:rPr>
            </w:pPr>
          </w:p>
          <w:p w14:paraId="4BED2BF8" w14:textId="77777777" w:rsidR="002B2B1A" w:rsidRPr="00291BDD" w:rsidRDefault="002B2B1A" w:rsidP="00B13CAC">
            <w:pPr>
              <w:spacing w:after="0" w:line="240" w:lineRule="auto"/>
              <w:rPr>
                <w:rFonts w:eastAsia="Batang"/>
                <w:bCs/>
                <w:color w:val="000000"/>
                <w:szCs w:val="20"/>
                <w:lang w:bidi="he-IL"/>
              </w:rPr>
            </w:pPr>
          </w:p>
          <w:p w14:paraId="64BCA15B" w14:textId="77777777" w:rsidR="002B2B1A" w:rsidRPr="00291BDD" w:rsidRDefault="002B2B1A" w:rsidP="00B13CAC">
            <w:pPr>
              <w:spacing w:after="0" w:line="240" w:lineRule="auto"/>
              <w:rPr>
                <w:rFonts w:eastAsia="Batang"/>
                <w:bCs/>
                <w:color w:val="000000"/>
                <w:szCs w:val="20"/>
                <w:lang w:bidi="he-IL"/>
              </w:rPr>
            </w:pPr>
          </w:p>
          <w:p w14:paraId="33871F37" w14:textId="77777777" w:rsidR="002B2B1A" w:rsidRPr="00291BDD" w:rsidRDefault="002B2B1A" w:rsidP="00B13CAC">
            <w:pPr>
              <w:spacing w:after="0" w:line="240" w:lineRule="auto"/>
              <w:rPr>
                <w:rFonts w:eastAsia="Batang"/>
                <w:bCs/>
                <w:color w:val="000000"/>
                <w:szCs w:val="20"/>
                <w:lang w:bidi="he-IL"/>
              </w:rPr>
            </w:pPr>
          </w:p>
          <w:p w14:paraId="61C53DD2" w14:textId="77777777" w:rsidR="002B2B1A" w:rsidRPr="00291BDD" w:rsidRDefault="002B2B1A" w:rsidP="00B13CAC">
            <w:pPr>
              <w:spacing w:after="0" w:line="240" w:lineRule="auto"/>
              <w:jc w:val="center"/>
              <w:rPr>
                <w:rFonts w:eastAsia="Batang"/>
                <w:bCs/>
                <w:color w:val="000000"/>
                <w:szCs w:val="20"/>
                <w:lang w:bidi="he-IL"/>
              </w:rPr>
            </w:pPr>
            <w:r w:rsidRPr="00291BDD">
              <w:rPr>
                <w:rFonts w:eastAsia="Batang"/>
                <w:bCs/>
                <w:color w:val="000000"/>
                <w:szCs w:val="20"/>
                <w:lang w:bidi="he-IL"/>
              </w:rPr>
              <w:t xml:space="preserve">___________________ </w:t>
            </w:r>
          </w:p>
          <w:p w14:paraId="66E18E02" w14:textId="77777777" w:rsidR="002B2B1A" w:rsidRPr="00291BDD" w:rsidRDefault="002B2B1A" w:rsidP="00B13CAC">
            <w:pPr>
              <w:spacing w:after="0" w:line="240" w:lineRule="auto"/>
              <w:rPr>
                <w:rFonts w:eastAsia="Batang"/>
                <w:bCs/>
                <w:color w:val="000000"/>
                <w:szCs w:val="20"/>
                <w:lang w:bidi="he-IL"/>
              </w:rPr>
            </w:pPr>
          </w:p>
        </w:tc>
      </w:tr>
    </w:tbl>
    <w:p w14:paraId="24B4D33C" w14:textId="77777777" w:rsidR="002B2B1A" w:rsidRDefault="002B2B1A" w:rsidP="002B2B1A">
      <w:pPr>
        <w:spacing w:line="240" w:lineRule="auto"/>
        <w:jc w:val="right"/>
        <w:rPr>
          <w:rFonts w:eastAsia="Times New Roman"/>
          <w:b/>
          <w:bCs/>
        </w:rPr>
      </w:pPr>
    </w:p>
    <w:p w14:paraId="48185E6B" w14:textId="77777777" w:rsidR="002B2B1A" w:rsidRDefault="002B2B1A" w:rsidP="002B2B1A">
      <w:pPr>
        <w:spacing w:line="240" w:lineRule="auto"/>
        <w:jc w:val="right"/>
        <w:rPr>
          <w:rFonts w:eastAsia="Times New Roman"/>
          <w:b/>
          <w:bCs/>
        </w:rPr>
      </w:pPr>
    </w:p>
    <w:p w14:paraId="69EAFC7F" w14:textId="77777777" w:rsidR="002B2B1A" w:rsidRDefault="002B2B1A" w:rsidP="002B2B1A">
      <w:pPr>
        <w:spacing w:line="240" w:lineRule="auto"/>
        <w:jc w:val="right"/>
        <w:rPr>
          <w:rFonts w:eastAsia="Times New Roman"/>
          <w:b/>
          <w:bCs/>
        </w:rPr>
      </w:pPr>
    </w:p>
    <w:p w14:paraId="76E574DE" w14:textId="77777777" w:rsidR="002B2B1A" w:rsidRDefault="002B2B1A" w:rsidP="002B2B1A">
      <w:pPr>
        <w:spacing w:line="240" w:lineRule="auto"/>
        <w:jc w:val="right"/>
        <w:rPr>
          <w:rFonts w:eastAsia="Times New Roman"/>
          <w:b/>
          <w:bCs/>
        </w:rPr>
      </w:pPr>
    </w:p>
    <w:p w14:paraId="5BC15598" w14:textId="77777777" w:rsidR="002B2B1A" w:rsidRDefault="002B2B1A" w:rsidP="002B2B1A">
      <w:pPr>
        <w:spacing w:line="240" w:lineRule="auto"/>
        <w:jc w:val="right"/>
        <w:rPr>
          <w:rFonts w:eastAsia="Times New Roman"/>
          <w:b/>
          <w:bCs/>
        </w:rPr>
      </w:pPr>
    </w:p>
    <w:p w14:paraId="22FD8641" w14:textId="77777777" w:rsidR="002B2B1A" w:rsidRDefault="002B2B1A" w:rsidP="002B2B1A">
      <w:pPr>
        <w:spacing w:line="240" w:lineRule="auto"/>
        <w:jc w:val="right"/>
        <w:rPr>
          <w:rFonts w:eastAsia="Times New Roman"/>
          <w:b/>
          <w:bCs/>
        </w:rPr>
      </w:pPr>
    </w:p>
    <w:p w14:paraId="5D9A3B6C" w14:textId="659083DB" w:rsidR="002B2B1A" w:rsidRDefault="002B2B1A" w:rsidP="002B2B1A">
      <w:pPr>
        <w:spacing w:line="240" w:lineRule="auto"/>
        <w:rPr>
          <w:rFonts w:eastAsia="Times New Roman"/>
          <w:b/>
          <w:bCs/>
        </w:rPr>
      </w:pPr>
    </w:p>
    <w:p w14:paraId="00E69932" w14:textId="77777777" w:rsidR="002B2B1A" w:rsidRDefault="002B2B1A" w:rsidP="002B2B1A">
      <w:pPr>
        <w:spacing w:line="240" w:lineRule="auto"/>
        <w:jc w:val="right"/>
        <w:rPr>
          <w:rFonts w:eastAsia="Times New Roman"/>
          <w:b/>
          <w:bCs/>
        </w:rPr>
      </w:pPr>
    </w:p>
    <w:p w14:paraId="298FD4E1" w14:textId="77777777" w:rsidR="002B2B1A" w:rsidRPr="00EC7295" w:rsidRDefault="002B2B1A" w:rsidP="002B2B1A">
      <w:pPr>
        <w:spacing w:line="240" w:lineRule="auto"/>
        <w:jc w:val="right"/>
        <w:rPr>
          <w:rFonts w:eastAsia="Times New Roman"/>
          <w:b/>
          <w:bCs/>
        </w:rPr>
      </w:pPr>
      <w:r>
        <w:rPr>
          <w:rFonts w:eastAsia="Times New Roman"/>
          <w:b/>
          <w:bCs/>
        </w:rPr>
        <w:lastRenderedPageBreak/>
        <w:t>Приложение № 4</w:t>
      </w:r>
    </w:p>
    <w:p w14:paraId="0DE67AAF" w14:textId="77777777" w:rsidR="002B2B1A" w:rsidRDefault="002B2B1A" w:rsidP="002B2B1A">
      <w:pPr>
        <w:spacing w:line="240" w:lineRule="auto"/>
        <w:jc w:val="right"/>
        <w:rPr>
          <w:rFonts w:eastAsia="Times New Roman"/>
          <w:b/>
          <w:bCs/>
        </w:rPr>
      </w:pPr>
      <w:r>
        <w:rPr>
          <w:rFonts w:eastAsia="Times New Roman"/>
          <w:b/>
          <w:bCs/>
        </w:rPr>
        <w:t>к Д</w:t>
      </w:r>
      <w:r w:rsidRPr="00EC7295">
        <w:rPr>
          <w:rFonts w:eastAsia="Times New Roman"/>
          <w:b/>
          <w:bCs/>
        </w:rPr>
        <w:t>оговору №</w:t>
      </w:r>
      <w:r w:rsidRPr="00EC7295">
        <w:rPr>
          <w:rFonts w:eastAsia="Batang"/>
          <w:b/>
          <w:bCs/>
          <w:lang w:eastAsia="ru-RU"/>
        </w:rPr>
        <w:t xml:space="preserve"> _</w:t>
      </w:r>
      <w:r>
        <w:rPr>
          <w:rFonts w:eastAsia="Batang"/>
          <w:b/>
          <w:bCs/>
          <w:lang w:eastAsia="ru-RU"/>
        </w:rPr>
        <w:t>_______</w:t>
      </w:r>
      <w:r w:rsidRPr="00EC7295">
        <w:rPr>
          <w:rFonts w:eastAsia="Batang"/>
          <w:b/>
          <w:bCs/>
          <w:lang w:eastAsia="ru-RU"/>
        </w:rPr>
        <w:t>___</w:t>
      </w:r>
      <w:r>
        <w:rPr>
          <w:rFonts w:eastAsia="Times New Roman"/>
          <w:b/>
          <w:bCs/>
        </w:rPr>
        <w:t xml:space="preserve">от </w:t>
      </w:r>
      <w:proofErr w:type="gramStart"/>
      <w:r>
        <w:rPr>
          <w:rFonts w:eastAsia="Times New Roman"/>
          <w:b/>
          <w:bCs/>
        </w:rPr>
        <w:t xml:space="preserve">«  </w:t>
      </w:r>
      <w:proofErr w:type="gramEnd"/>
      <w:r>
        <w:rPr>
          <w:rFonts w:eastAsia="Times New Roman"/>
          <w:b/>
          <w:bCs/>
        </w:rPr>
        <w:t xml:space="preserve"> » ______2019 г.</w:t>
      </w:r>
    </w:p>
    <w:p w14:paraId="5DFD3A5E" w14:textId="77777777" w:rsidR="002B2B1A" w:rsidRDefault="002B2B1A" w:rsidP="002B2B1A">
      <w:pPr>
        <w:spacing w:after="0" w:line="240" w:lineRule="auto"/>
        <w:jc w:val="center"/>
        <w:rPr>
          <w:rFonts w:eastAsia="Times New Roman"/>
          <w:b/>
          <w:bCs/>
          <w:lang w:eastAsia="ru-RU"/>
        </w:rPr>
      </w:pPr>
      <w:r>
        <w:rPr>
          <w:rFonts w:eastAsia="Times New Roman"/>
          <w:b/>
          <w:bCs/>
          <w:lang w:eastAsia="ru-RU"/>
        </w:rPr>
        <w:t xml:space="preserve"> АКТ о выполнении </w:t>
      </w:r>
      <w:proofErr w:type="spellStart"/>
      <w:r>
        <w:rPr>
          <w:rFonts w:eastAsia="Times New Roman"/>
          <w:b/>
          <w:bCs/>
          <w:lang w:eastAsia="ru-RU"/>
        </w:rPr>
        <w:t>шеф</w:t>
      </w:r>
      <w:r w:rsidRPr="00316402">
        <w:rPr>
          <w:rFonts w:eastAsia="Times New Roman"/>
          <w:b/>
          <w:bCs/>
          <w:lang w:eastAsia="ru-RU"/>
        </w:rPr>
        <w:t>монтажных</w:t>
      </w:r>
      <w:proofErr w:type="spellEnd"/>
      <w:r w:rsidRPr="00316402">
        <w:rPr>
          <w:rFonts w:eastAsia="Times New Roman"/>
          <w:b/>
          <w:bCs/>
          <w:lang w:eastAsia="ru-RU"/>
        </w:rPr>
        <w:t xml:space="preserve"> работ</w:t>
      </w:r>
      <w:r>
        <w:rPr>
          <w:rFonts w:eastAsia="Times New Roman"/>
          <w:b/>
          <w:bCs/>
          <w:lang w:eastAsia="ru-RU"/>
        </w:rPr>
        <w:t xml:space="preserve"> (ФОРМА)</w:t>
      </w:r>
    </w:p>
    <w:p w14:paraId="56B4FF7A" w14:textId="77777777" w:rsidR="002B2B1A" w:rsidRPr="00316402" w:rsidRDefault="002B2B1A" w:rsidP="002B2B1A">
      <w:pPr>
        <w:spacing w:after="0" w:line="240" w:lineRule="auto"/>
        <w:jc w:val="center"/>
        <w:rPr>
          <w:rFonts w:eastAsia="Times New Roman"/>
          <w:b/>
          <w:bCs/>
          <w:lang w:eastAsia="ru-RU"/>
        </w:rPr>
      </w:pPr>
    </w:p>
    <w:p w14:paraId="78B9CCE0" w14:textId="77777777" w:rsidR="002B2B1A" w:rsidRPr="00316402" w:rsidRDefault="002B2B1A" w:rsidP="002B2B1A">
      <w:pPr>
        <w:spacing w:after="120" w:line="240" w:lineRule="auto"/>
        <w:rPr>
          <w:rFonts w:eastAsia="Times New Roman"/>
        </w:rPr>
      </w:pPr>
      <w:bookmarkStart w:id="2" w:name="OLE_LINK1"/>
      <w:r w:rsidRPr="00316402">
        <w:rPr>
          <w:rFonts w:eastAsia="Times New Roman"/>
        </w:rPr>
        <w:t>г. Большой Камень</w:t>
      </w:r>
      <w:r w:rsidRPr="00316402">
        <w:rPr>
          <w:rFonts w:eastAsia="Times New Roman"/>
        </w:rPr>
        <w:tab/>
      </w:r>
      <w:r w:rsidRPr="00316402">
        <w:rPr>
          <w:rFonts w:eastAsia="Times New Roman"/>
        </w:rPr>
        <w:tab/>
      </w:r>
      <w:r w:rsidRPr="00316402">
        <w:rPr>
          <w:rFonts w:eastAsia="Times New Roman"/>
        </w:rPr>
        <w:tab/>
        <w:t xml:space="preserve">      </w:t>
      </w:r>
      <w:r>
        <w:rPr>
          <w:rFonts w:eastAsia="Times New Roman"/>
        </w:rPr>
        <w:t xml:space="preserve">                              </w:t>
      </w:r>
      <w:r w:rsidRPr="00316402">
        <w:rPr>
          <w:rFonts w:eastAsia="Times New Roman"/>
        </w:rPr>
        <w:t xml:space="preserve">       </w:t>
      </w:r>
      <w:r>
        <w:rPr>
          <w:rFonts w:eastAsia="Times New Roman"/>
        </w:rPr>
        <w:t xml:space="preserve">  </w:t>
      </w:r>
      <w:proofErr w:type="gramStart"/>
      <w:r>
        <w:rPr>
          <w:rFonts w:eastAsia="Times New Roman"/>
        </w:rPr>
        <w:t xml:space="preserve">   «</w:t>
      </w:r>
      <w:proofErr w:type="gramEnd"/>
      <w:r>
        <w:rPr>
          <w:rFonts w:eastAsia="Times New Roman"/>
        </w:rPr>
        <w:t>___» _____________201_ г.</w:t>
      </w:r>
    </w:p>
    <w:p w14:paraId="0AF59A40" w14:textId="77777777" w:rsidR="002B2B1A" w:rsidRPr="00316402" w:rsidRDefault="002B2B1A" w:rsidP="002B2B1A">
      <w:pPr>
        <w:spacing w:after="0" w:line="240" w:lineRule="auto"/>
        <w:ind w:firstLine="709"/>
        <w:jc w:val="both"/>
        <w:rPr>
          <w:rFonts w:eastAsia="Times New Roman"/>
        </w:rPr>
      </w:pPr>
      <w:r w:rsidRPr="00316402">
        <w:rPr>
          <w:rFonts w:eastAsia="Times New Roman"/>
          <w:b/>
          <w:kern w:val="16"/>
        </w:rPr>
        <w:t>____________</w:t>
      </w:r>
      <w:r w:rsidRPr="00316402">
        <w:rPr>
          <w:rFonts w:eastAsia="Times New Roman"/>
          <w:kern w:val="16"/>
        </w:rPr>
        <w:t xml:space="preserve">, </w:t>
      </w:r>
      <w:bookmarkEnd w:id="2"/>
      <w:r w:rsidRPr="00316402">
        <w:rPr>
          <w:rFonts w:eastAsia="Times New Roman"/>
          <w:kern w:val="16"/>
        </w:rPr>
        <w:t>именуемое в дальнейшем «Поставщик», в</w:t>
      </w:r>
      <w:r w:rsidRPr="00316402">
        <w:rPr>
          <w:rFonts w:eastAsia="Batang"/>
        </w:rPr>
        <w:t xml:space="preserve"> лице ______________</w:t>
      </w:r>
      <w:r w:rsidRPr="00316402">
        <w:rPr>
          <w:rFonts w:eastAsia="Times New Roman"/>
          <w:kern w:val="16"/>
        </w:rPr>
        <w:t>, действующего на основании</w:t>
      </w:r>
      <w:r>
        <w:rPr>
          <w:rFonts w:eastAsia="Times New Roman"/>
          <w:kern w:val="16"/>
        </w:rPr>
        <w:t>__________________</w:t>
      </w:r>
      <w:r w:rsidRPr="00316402">
        <w:rPr>
          <w:rFonts w:eastAsia="Times New Roman"/>
          <w:kern w:val="16"/>
        </w:rPr>
        <w:t>, произвело работы в соответствии с договором поставки №</w:t>
      </w:r>
      <w:r w:rsidRPr="00316402">
        <w:rPr>
          <w:rFonts w:eastAsia="Times New Roman"/>
        </w:rPr>
        <w:t xml:space="preserve"> </w:t>
      </w:r>
      <w:r w:rsidRPr="00316402">
        <w:rPr>
          <w:rFonts w:eastAsia="Batang"/>
          <w:bCs/>
          <w:lang w:eastAsia="ru-RU"/>
        </w:rPr>
        <w:t xml:space="preserve">______ </w:t>
      </w:r>
      <w:r w:rsidRPr="00316402">
        <w:rPr>
          <w:rFonts w:eastAsia="Times New Roman"/>
        </w:rPr>
        <w:t>от «_</w:t>
      </w:r>
      <w:proofErr w:type="gramStart"/>
      <w:r w:rsidRPr="00316402">
        <w:rPr>
          <w:rFonts w:eastAsia="Times New Roman"/>
        </w:rPr>
        <w:t>_»_</w:t>
      </w:r>
      <w:proofErr w:type="gramEnd"/>
      <w:r w:rsidRPr="00316402">
        <w:rPr>
          <w:rFonts w:eastAsia="Times New Roman"/>
        </w:rPr>
        <w:t>___________г</w:t>
      </w:r>
      <w:r w:rsidRPr="00316402">
        <w:rPr>
          <w:rFonts w:eastAsia="Times New Roman"/>
          <w:bCs/>
        </w:rPr>
        <w:t>.</w:t>
      </w:r>
      <w:r w:rsidRPr="00316402">
        <w:rPr>
          <w:rFonts w:eastAsia="Times New Roman"/>
          <w:kern w:val="16"/>
        </w:rPr>
        <w:t xml:space="preserve">, а </w:t>
      </w:r>
      <w:r w:rsidRPr="00D62852">
        <w:rPr>
          <w:rFonts w:eastAsia="Batang"/>
        </w:rPr>
        <w:t>Общество с ограниченной ответственностью «Судостроительный комплекс «Звезда» (далее «Покупатель») в лице</w:t>
      </w:r>
      <w:r>
        <w:rPr>
          <w:rFonts w:eastAsia="Batang"/>
        </w:rPr>
        <w:t xml:space="preserve">______________________________, действующего </w:t>
      </w:r>
      <w:r w:rsidRPr="00D62852">
        <w:rPr>
          <w:rFonts w:eastAsia="Batang"/>
        </w:rPr>
        <w:t>на</w:t>
      </w:r>
      <w:r>
        <w:rPr>
          <w:rFonts w:eastAsia="Batang"/>
        </w:rPr>
        <w:t>__________________________</w:t>
      </w:r>
      <w:r w:rsidRPr="00316402">
        <w:rPr>
          <w:rFonts w:eastAsia="Times New Roman"/>
          <w:kern w:val="16"/>
        </w:rPr>
        <w:t>, приняло вышеуказанные работы.</w:t>
      </w:r>
    </w:p>
    <w:p w14:paraId="0B2B39E2" w14:textId="77777777" w:rsidR="002B2B1A" w:rsidRPr="00316402" w:rsidRDefault="002B2B1A" w:rsidP="002B2B1A">
      <w:pPr>
        <w:spacing w:after="0" w:line="240" w:lineRule="auto"/>
        <w:ind w:firstLine="709"/>
        <w:rPr>
          <w:rFonts w:eastAsia="Times New Roman"/>
        </w:rPr>
      </w:pPr>
      <w:r w:rsidRPr="00316402">
        <w:rPr>
          <w:rFonts w:eastAsia="Times New Roman"/>
        </w:rPr>
        <w:t>При шефмонтаже нижеуказанного оборудования:</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2"/>
        <w:gridCol w:w="2668"/>
        <w:gridCol w:w="2520"/>
        <w:gridCol w:w="1620"/>
      </w:tblGrid>
      <w:tr w:rsidR="002B2B1A" w:rsidRPr="00316402" w14:paraId="3639D6C2" w14:textId="77777777" w:rsidTr="00B13CAC">
        <w:trPr>
          <w:trHeight w:val="314"/>
        </w:trPr>
        <w:tc>
          <w:tcPr>
            <w:tcW w:w="2732" w:type="dxa"/>
            <w:vAlign w:val="center"/>
          </w:tcPr>
          <w:p w14:paraId="14584229" w14:textId="77777777" w:rsidR="002B2B1A" w:rsidRPr="00316402" w:rsidRDefault="002B2B1A" w:rsidP="00B13CAC">
            <w:pPr>
              <w:spacing w:line="240" w:lineRule="auto"/>
              <w:jc w:val="center"/>
              <w:rPr>
                <w:rFonts w:eastAsia="Times New Roman"/>
                <w:b/>
              </w:rPr>
            </w:pPr>
            <w:r>
              <w:rPr>
                <w:rFonts w:eastAsia="Times New Roman"/>
                <w:b/>
              </w:rPr>
              <w:t>Оборудование</w:t>
            </w:r>
          </w:p>
        </w:tc>
        <w:tc>
          <w:tcPr>
            <w:tcW w:w="2668" w:type="dxa"/>
            <w:vAlign w:val="center"/>
          </w:tcPr>
          <w:p w14:paraId="18EED512" w14:textId="77777777" w:rsidR="002B2B1A" w:rsidRPr="00316402" w:rsidRDefault="002B2B1A" w:rsidP="00B13CAC">
            <w:pPr>
              <w:spacing w:line="240" w:lineRule="auto"/>
              <w:jc w:val="center"/>
              <w:rPr>
                <w:rFonts w:eastAsia="Times New Roman"/>
                <w:b/>
              </w:rPr>
            </w:pPr>
            <w:r w:rsidRPr="00316402">
              <w:rPr>
                <w:rFonts w:eastAsia="Times New Roman"/>
                <w:b/>
              </w:rPr>
              <w:t>Серийный номер</w:t>
            </w:r>
          </w:p>
        </w:tc>
        <w:tc>
          <w:tcPr>
            <w:tcW w:w="2520" w:type="dxa"/>
            <w:vAlign w:val="center"/>
          </w:tcPr>
          <w:p w14:paraId="1D70D388" w14:textId="77777777" w:rsidR="002B2B1A" w:rsidRPr="00316402" w:rsidRDefault="002B2B1A" w:rsidP="00B13CAC">
            <w:pPr>
              <w:spacing w:line="240" w:lineRule="auto"/>
              <w:jc w:val="center"/>
              <w:rPr>
                <w:rFonts w:eastAsia="Times New Roman"/>
                <w:b/>
              </w:rPr>
            </w:pPr>
            <w:r w:rsidRPr="00316402">
              <w:rPr>
                <w:rFonts w:eastAsia="Times New Roman"/>
                <w:b/>
              </w:rPr>
              <w:t>Модель</w:t>
            </w:r>
          </w:p>
        </w:tc>
        <w:tc>
          <w:tcPr>
            <w:tcW w:w="1620" w:type="dxa"/>
            <w:vAlign w:val="center"/>
          </w:tcPr>
          <w:p w14:paraId="0C6FC088" w14:textId="77777777" w:rsidR="002B2B1A" w:rsidRPr="00316402" w:rsidRDefault="002B2B1A" w:rsidP="00B13CAC">
            <w:pPr>
              <w:spacing w:line="240" w:lineRule="auto"/>
              <w:jc w:val="center"/>
              <w:rPr>
                <w:rFonts w:eastAsia="Times New Roman"/>
                <w:b/>
              </w:rPr>
            </w:pPr>
            <w:r w:rsidRPr="00316402">
              <w:rPr>
                <w:rFonts w:eastAsia="Times New Roman"/>
                <w:b/>
              </w:rPr>
              <w:t>Количество</w:t>
            </w:r>
          </w:p>
        </w:tc>
      </w:tr>
      <w:tr w:rsidR="002B2B1A" w:rsidRPr="00316402" w14:paraId="2ED48AE5" w14:textId="77777777" w:rsidTr="00B13CAC">
        <w:trPr>
          <w:trHeight w:val="413"/>
        </w:trPr>
        <w:tc>
          <w:tcPr>
            <w:tcW w:w="2732" w:type="dxa"/>
            <w:vAlign w:val="center"/>
          </w:tcPr>
          <w:p w14:paraId="63F0908A" w14:textId="77777777" w:rsidR="002B2B1A" w:rsidRPr="00316402" w:rsidRDefault="002B2B1A" w:rsidP="00B13CAC">
            <w:pPr>
              <w:spacing w:line="240" w:lineRule="auto"/>
              <w:jc w:val="center"/>
              <w:rPr>
                <w:rFonts w:eastAsia="Times New Roman"/>
                <w:b/>
              </w:rPr>
            </w:pPr>
          </w:p>
        </w:tc>
        <w:tc>
          <w:tcPr>
            <w:tcW w:w="2668" w:type="dxa"/>
            <w:vAlign w:val="center"/>
          </w:tcPr>
          <w:p w14:paraId="1EE5E397" w14:textId="77777777" w:rsidR="002B2B1A" w:rsidRPr="00316402" w:rsidRDefault="002B2B1A" w:rsidP="00B13CAC">
            <w:pPr>
              <w:spacing w:line="240" w:lineRule="auto"/>
              <w:jc w:val="center"/>
              <w:rPr>
                <w:rFonts w:eastAsia="Times New Roman"/>
                <w:b/>
              </w:rPr>
            </w:pPr>
          </w:p>
        </w:tc>
        <w:tc>
          <w:tcPr>
            <w:tcW w:w="2520" w:type="dxa"/>
            <w:vAlign w:val="center"/>
          </w:tcPr>
          <w:p w14:paraId="7458C915" w14:textId="77777777" w:rsidR="002B2B1A" w:rsidRPr="00316402" w:rsidRDefault="002B2B1A" w:rsidP="00B13CAC">
            <w:pPr>
              <w:spacing w:line="240" w:lineRule="auto"/>
              <w:jc w:val="center"/>
              <w:rPr>
                <w:rFonts w:eastAsia="Times New Roman"/>
                <w:b/>
              </w:rPr>
            </w:pPr>
          </w:p>
        </w:tc>
        <w:tc>
          <w:tcPr>
            <w:tcW w:w="1620" w:type="dxa"/>
            <w:vAlign w:val="center"/>
          </w:tcPr>
          <w:p w14:paraId="0D27116F" w14:textId="77777777" w:rsidR="002B2B1A" w:rsidRPr="00316402" w:rsidRDefault="002B2B1A" w:rsidP="00B13CAC">
            <w:pPr>
              <w:spacing w:line="240" w:lineRule="auto"/>
              <w:jc w:val="center"/>
              <w:rPr>
                <w:rFonts w:eastAsia="Times New Roman"/>
                <w:b/>
              </w:rPr>
            </w:pPr>
          </w:p>
        </w:tc>
      </w:tr>
    </w:tbl>
    <w:p w14:paraId="2AE1362E" w14:textId="77777777" w:rsidR="002B2B1A" w:rsidRPr="00316402" w:rsidRDefault="002B2B1A" w:rsidP="002B2B1A">
      <w:pPr>
        <w:spacing w:after="0" w:line="240" w:lineRule="auto"/>
        <w:rPr>
          <w:rFonts w:eastAsia="Times New Roman"/>
          <w:bCs/>
        </w:rPr>
      </w:pPr>
      <w:r w:rsidRPr="00316402">
        <w:rPr>
          <w:rFonts w:eastAsia="Times New Roman"/>
          <w:bCs/>
        </w:rPr>
        <w:t>установлено:</w:t>
      </w:r>
    </w:p>
    <w:p w14:paraId="1CE84506" w14:textId="77777777" w:rsidR="002B2B1A" w:rsidRPr="00A94607" w:rsidRDefault="002B2B1A" w:rsidP="006B089A">
      <w:pPr>
        <w:numPr>
          <w:ilvl w:val="0"/>
          <w:numId w:val="4"/>
        </w:numPr>
        <w:tabs>
          <w:tab w:val="clear" w:pos="720"/>
          <w:tab w:val="num" w:pos="284"/>
        </w:tabs>
        <w:spacing w:after="0" w:line="240" w:lineRule="auto"/>
        <w:ind w:left="284" w:hanging="284"/>
        <w:jc w:val="both"/>
        <w:rPr>
          <w:rFonts w:eastAsia="Times New Roman"/>
        </w:rPr>
      </w:pPr>
      <w:r w:rsidRPr="00316402">
        <w:rPr>
          <w:rFonts w:eastAsia="Times New Roman"/>
        </w:rPr>
        <w:t>Подготовительные работы выполнены Покупателем в соответствии с Техническим заданием</w:t>
      </w:r>
      <w:r>
        <w:rPr>
          <w:rFonts w:eastAsia="Times New Roman"/>
        </w:rPr>
        <w:t xml:space="preserve"> </w:t>
      </w:r>
      <w:r w:rsidRPr="00A94607">
        <w:rPr>
          <w:rFonts w:eastAsia="Times New Roman"/>
        </w:rPr>
        <w:t xml:space="preserve">на </w:t>
      </w:r>
      <w:proofErr w:type="spellStart"/>
      <w:r w:rsidRPr="00A94607">
        <w:rPr>
          <w:rFonts w:eastAsia="Times New Roman"/>
        </w:rPr>
        <w:t>шефмонтажные</w:t>
      </w:r>
      <w:proofErr w:type="spellEnd"/>
      <w:r w:rsidRPr="00A94607">
        <w:rPr>
          <w:rFonts w:eastAsia="Times New Roman"/>
        </w:rPr>
        <w:t xml:space="preserve"> </w:t>
      </w:r>
      <w:r w:rsidRPr="00A94607">
        <w:rPr>
          <w:rFonts w:eastAsia="Times New Roman"/>
          <w:bCs/>
          <w:lang w:eastAsia="ru-RU"/>
        </w:rPr>
        <w:t>работы</w:t>
      </w:r>
      <w:r w:rsidRPr="00A94607">
        <w:rPr>
          <w:rFonts w:eastAsia="Times New Roman"/>
        </w:rPr>
        <w:t xml:space="preserve">, ранее предоставленным Поставщиком. </w:t>
      </w:r>
    </w:p>
    <w:p w14:paraId="15ACC781" w14:textId="77777777" w:rsidR="002B2B1A" w:rsidRPr="00316402" w:rsidRDefault="002B2B1A" w:rsidP="006B089A">
      <w:pPr>
        <w:numPr>
          <w:ilvl w:val="0"/>
          <w:numId w:val="4"/>
        </w:numPr>
        <w:tabs>
          <w:tab w:val="num" w:pos="340"/>
          <w:tab w:val="num" w:pos="397"/>
        </w:tabs>
        <w:spacing w:after="0" w:line="240" w:lineRule="auto"/>
        <w:ind w:left="0" w:firstLine="0"/>
        <w:jc w:val="both"/>
        <w:rPr>
          <w:rFonts w:eastAsia="Times New Roman"/>
        </w:rPr>
      </w:pPr>
      <w:r w:rsidRPr="00316402">
        <w:rPr>
          <w:rFonts w:eastAsia="Times New Roman"/>
        </w:rPr>
        <w:t>Оборудование установлено в соответствии с требованиями завода-изготовителя.</w:t>
      </w:r>
    </w:p>
    <w:p w14:paraId="206E6EEA" w14:textId="77777777" w:rsidR="002B2B1A" w:rsidRDefault="002B2B1A" w:rsidP="006B089A">
      <w:pPr>
        <w:pStyle w:val="a9"/>
        <w:numPr>
          <w:ilvl w:val="0"/>
          <w:numId w:val="4"/>
        </w:numPr>
        <w:tabs>
          <w:tab w:val="clear" w:pos="720"/>
          <w:tab w:val="num" w:pos="360"/>
        </w:tabs>
        <w:spacing w:after="0" w:line="240" w:lineRule="auto"/>
        <w:ind w:left="284" w:hanging="284"/>
        <w:jc w:val="both"/>
        <w:rPr>
          <w:rFonts w:ascii="Times New Roman" w:eastAsia="Times New Roman" w:hAnsi="Times New Roman"/>
        </w:rPr>
      </w:pPr>
      <w:r w:rsidRPr="0079022D">
        <w:rPr>
          <w:rFonts w:ascii="Times New Roman" w:eastAsia="Times New Roman" w:hAnsi="Times New Roman"/>
        </w:rPr>
        <w:t>Обязательства Поставщика перед Покупателем по договору поставки №_________ от «___» ________</w:t>
      </w:r>
      <w:r>
        <w:rPr>
          <w:rFonts w:ascii="Times New Roman" w:eastAsia="Times New Roman" w:hAnsi="Times New Roman"/>
        </w:rPr>
        <w:t xml:space="preserve">____ г. считаются выполненными в части проведения </w:t>
      </w:r>
      <w:proofErr w:type="spellStart"/>
      <w:r>
        <w:rPr>
          <w:rFonts w:ascii="Times New Roman" w:eastAsia="Times New Roman" w:hAnsi="Times New Roman"/>
        </w:rPr>
        <w:t>шеф</w:t>
      </w:r>
      <w:r w:rsidRPr="0079022D">
        <w:rPr>
          <w:rFonts w:ascii="Times New Roman" w:eastAsia="Times New Roman" w:hAnsi="Times New Roman"/>
        </w:rPr>
        <w:t>монтажных</w:t>
      </w:r>
      <w:proofErr w:type="spellEnd"/>
      <w:r w:rsidRPr="0079022D">
        <w:rPr>
          <w:rFonts w:ascii="Times New Roman" w:eastAsia="Times New Roman" w:hAnsi="Times New Roman"/>
        </w:rPr>
        <w:t xml:space="preserve"> работ в полном объеме. </w:t>
      </w:r>
    </w:p>
    <w:p w14:paraId="47A1D2AF" w14:textId="77777777" w:rsidR="002B2B1A" w:rsidRPr="00BD7F3D" w:rsidRDefault="002B2B1A" w:rsidP="002B2B1A">
      <w:pPr>
        <w:pStyle w:val="a9"/>
        <w:spacing w:after="0" w:line="240" w:lineRule="auto"/>
        <w:ind w:left="284"/>
        <w:jc w:val="both"/>
        <w:rPr>
          <w:rFonts w:ascii="Times New Roman" w:eastAsia="Times New Roman" w:hAnsi="Times New Roman"/>
        </w:rPr>
      </w:pPr>
    </w:p>
    <w:p w14:paraId="261C6EF3" w14:textId="77777777" w:rsidR="002B2B1A" w:rsidRPr="00316402" w:rsidRDefault="002B2B1A" w:rsidP="002B2B1A">
      <w:pPr>
        <w:tabs>
          <w:tab w:val="num" w:pos="720"/>
        </w:tabs>
        <w:spacing w:line="240" w:lineRule="auto"/>
        <w:jc w:val="both"/>
        <w:rPr>
          <w:rFonts w:eastAsia="Times New Roman"/>
          <w:lang w:bidi="he-IL"/>
        </w:rPr>
      </w:pPr>
      <w:r w:rsidRPr="00316402">
        <w:rPr>
          <w:rFonts w:eastAsia="Times New Roman"/>
          <w:lang w:bidi="he-IL"/>
        </w:rPr>
        <w:t>ПРИМЕЧАНИЯ: ________________________________________________</w:t>
      </w:r>
      <w:r>
        <w:rPr>
          <w:rFonts w:eastAsia="Times New Roman"/>
          <w:lang w:bidi="he-IL"/>
        </w:rPr>
        <w:t>__________________________________________________________________________________________________________</w:t>
      </w:r>
    </w:p>
    <w:p w14:paraId="2BD91EEB" w14:textId="77777777" w:rsidR="002B2B1A" w:rsidRDefault="002B2B1A" w:rsidP="002B2B1A">
      <w:pPr>
        <w:spacing w:line="240" w:lineRule="auto"/>
        <w:jc w:val="both"/>
        <w:rPr>
          <w:rFonts w:eastAsia="Times New Roman"/>
        </w:rPr>
      </w:pPr>
    </w:p>
    <w:p w14:paraId="4383F184" w14:textId="77777777" w:rsidR="002B2B1A" w:rsidRDefault="002B2B1A" w:rsidP="002B2B1A">
      <w:pPr>
        <w:spacing w:line="240" w:lineRule="auto"/>
        <w:jc w:val="both"/>
        <w:rPr>
          <w:rFonts w:eastAsia="Times New Roman"/>
        </w:rPr>
      </w:pPr>
      <w:r>
        <w:rPr>
          <w:rFonts w:eastAsia="Times New Roman"/>
        </w:rPr>
        <w:t>ФОРМА АКТА согласована:</w:t>
      </w: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7577DF" w14:paraId="2E5F3C04" w14:textId="77777777" w:rsidTr="00B13CAC">
        <w:trPr>
          <w:trHeight w:val="402"/>
        </w:trPr>
        <w:tc>
          <w:tcPr>
            <w:tcW w:w="4503" w:type="dxa"/>
            <w:shd w:val="clear" w:color="auto" w:fill="auto"/>
          </w:tcPr>
          <w:p w14:paraId="37D52E1E" w14:textId="77777777" w:rsidR="002B2B1A" w:rsidRPr="00291BDD" w:rsidRDefault="002B2B1A" w:rsidP="00B13CAC">
            <w:pPr>
              <w:spacing w:after="0" w:line="240" w:lineRule="auto"/>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08571496" w14:textId="77777777" w:rsidR="002B2B1A" w:rsidRPr="007C4014" w:rsidRDefault="002B2B1A" w:rsidP="00B13CAC">
            <w:pPr>
              <w:spacing w:after="0" w:line="240" w:lineRule="auto"/>
              <w:rPr>
                <w:rFonts w:eastAsia="Batang"/>
                <w:bCs/>
                <w:color w:val="000000"/>
                <w:szCs w:val="20"/>
                <w:lang w:bidi="he-IL"/>
              </w:rPr>
            </w:pPr>
            <w:r w:rsidRPr="007C4014">
              <w:rPr>
                <w:rFonts w:eastAsia="Batang"/>
                <w:bCs/>
                <w:color w:val="000000"/>
                <w:szCs w:val="20"/>
                <w:lang w:bidi="he-IL"/>
              </w:rPr>
              <w:t>Директор дирекции (по строительству ССК «Звезда»</w:t>
            </w:r>
            <w:r>
              <w:rPr>
                <w:rFonts w:eastAsia="Batang"/>
                <w:bCs/>
                <w:color w:val="000000"/>
                <w:szCs w:val="20"/>
                <w:lang w:bidi="he-IL"/>
              </w:rPr>
              <w:t>) по доверенности №217</w:t>
            </w:r>
            <w:r w:rsidRPr="007C4014">
              <w:rPr>
                <w:rFonts w:eastAsia="Batang"/>
                <w:bCs/>
                <w:color w:val="000000"/>
                <w:szCs w:val="20"/>
                <w:lang w:bidi="he-IL"/>
              </w:rPr>
              <w:t>/18 от 29.12.2018</w:t>
            </w:r>
          </w:p>
          <w:p w14:paraId="0FBD703F" w14:textId="77777777" w:rsidR="002B2B1A" w:rsidRPr="00291BDD" w:rsidRDefault="002B2B1A" w:rsidP="00B13CAC">
            <w:pPr>
              <w:tabs>
                <w:tab w:val="left" w:pos="1134"/>
              </w:tabs>
              <w:kinsoku w:val="0"/>
              <w:overflowPunct w:val="0"/>
              <w:spacing w:after="0" w:line="240" w:lineRule="auto"/>
              <w:rPr>
                <w:rFonts w:eastAsia="Batang"/>
                <w:bCs/>
                <w:lang w:bidi="he-IL"/>
              </w:rPr>
            </w:pPr>
          </w:p>
          <w:p w14:paraId="7187EBBD" w14:textId="688E52D5" w:rsidR="002B2B1A" w:rsidRPr="006C1714" w:rsidRDefault="002B2B1A" w:rsidP="002B2B1A">
            <w:pPr>
              <w:spacing w:line="240" w:lineRule="auto"/>
              <w:rPr>
                <w:rFonts w:eastAsia="Batang"/>
                <w:bCs/>
                <w:lang w:bidi="he-IL"/>
              </w:rPr>
            </w:pPr>
            <w:r>
              <w:rPr>
                <w:rFonts w:eastAsia="Batang"/>
                <w:bCs/>
                <w:lang w:bidi="he-IL"/>
              </w:rPr>
              <w:t>_______________</w:t>
            </w:r>
          </w:p>
        </w:tc>
        <w:tc>
          <w:tcPr>
            <w:tcW w:w="4536" w:type="dxa"/>
            <w:shd w:val="clear" w:color="auto" w:fill="auto"/>
          </w:tcPr>
          <w:p w14:paraId="066B9D1C" w14:textId="77777777" w:rsidR="002B2B1A" w:rsidRPr="00291BDD" w:rsidRDefault="002B2B1A" w:rsidP="00B13CAC">
            <w:pPr>
              <w:spacing w:after="0" w:line="240" w:lineRule="auto"/>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697700EE" w14:textId="77777777" w:rsidR="002B2B1A" w:rsidRPr="00291BDD" w:rsidRDefault="002B2B1A" w:rsidP="00B13CAC">
            <w:pPr>
              <w:spacing w:after="0" w:line="240" w:lineRule="auto"/>
              <w:jc w:val="center"/>
              <w:rPr>
                <w:rFonts w:eastAsia="Batang"/>
                <w:bCs/>
                <w:color w:val="000000"/>
                <w:szCs w:val="20"/>
                <w:lang w:bidi="he-IL"/>
              </w:rPr>
            </w:pPr>
          </w:p>
          <w:p w14:paraId="156B886D" w14:textId="77777777" w:rsidR="002B2B1A" w:rsidRPr="00291BDD" w:rsidRDefault="002B2B1A" w:rsidP="00B13CAC">
            <w:pPr>
              <w:spacing w:after="0" w:line="240" w:lineRule="auto"/>
              <w:rPr>
                <w:rFonts w:eastAsia="Batang"/>
                <w:bCs/>
                <w:color w:val="000000"/>
                <w:szCs w:val="20"/>
                <w:lang w:bidi="he-IL"/>
              </w:rPr>
            </w:pPr>
          </w:p>
          <w:p w14:paraId="595D6888" w14:textId="77777777" w:rsidR="002B2B1A" w:rsidRPr="00291BDD" w:rsidRDefault="002B2B1A" w:rsidP="00B13CAC">
            <w:pPr>
              <w:spacing w:after="0" w:line="240" w:lineRule="auto"/>
              <w:rPr>
                <w:rFonts w:eastAsia="Batang"/>
                <w:bCs/>
                <w:color w:val="000000"/>
                <w:szCs w:val="20"/>
                <w:lang w:bidi="he-IL"/>
              </w:rPr>
            </w:pPr>
          </w:p>
          <w:p w14:paraId="6F800651" w14:textId="77777777" w:rsidR="002B2B1A" w:rsidRPr="00291BDD" w:rsidRDefault="002B2B1A" w:rsidP="00B13CAC">
            <w:pPr>
              <w:spacing w:after="0" w:line="240" w:lineRule="auto"/>
              <w:rPr>
                <w:rFonts w:eastAsia="Batang"/>
                <w:bCs/>
                <w:color w:val="000000"/>
                <w:szCs w:val="20"/>
                <w:lang w:bidi="he-IL"/>
              </w:rPr>
            </w:pPr>
          </w:p>
          <w:p w14:paraId="1D7F3442" w14:textId="77777777" w:rsidR="002B2B1A" w:rsidRPr="00291BDD" w:rsidRDefault="002B2B1A" w:rsidP="00B13CAC">
            <w:pPr>
              <w:spacing w:after="0" w:line="240" w:lineRule="auto"/>
              <w:jc w:val="center"/>
              <w:rPr>
                <w:rFonts w:eastAsia="Batang"/>
                <w:bCs/>
                <w:color w:val="000000"/>
                <w:szCs w:val="20"/>
                <w:lang w:bidi="he-IL"/>
              </w:rPr>
            </w:pPr>
            <w:r w:rsidRPr="00291BDD">
              <w:rPr>
                <w:rFonts w:eastAsia="Batang"/>
                <w:bCs/>
                <w:color w:val="000000"/>
                <w:szCs w:val="20"/>
                <w:lang w:bidi="he-IL"/>
              </w:rPr>
              <w:t xml:space="preserve">___________________ </w:t>
            </w:r>
          </w:p>
          <w:p w14:paraId="340491EF" w14:textId="77777777" w:rsidR="002B2B1A" w:rsidRPr="00291BDD" w:rsidRDefault="002B2B1A" w:rsidP="00B13CAC">
            <w:pPr>
              <w:spacing w:after="0" w:line="240" w:lineRule="auto"/>
              <w:rPr>
                <w:rFonts w:eastAsia="Batang"/>
                <w:bCs/>
                <w:color w:val="000000"/>
                <w:szCs w:val="20"/>
                <w:lang w:bidi="he-IL"/>
              </w:rPr>
            </w:pPr>
          </w:p>
        </w:tc>
      </w:tr>
    </w:tbl>
    <w:p w14:paraId="168E3627" w14:textId="77777777" w:rsidR="002B2B1A" w:rsidRDefault="002B2B1A" w:rsidP="002B2B1A">
      <w:pPr>
        <w:spacing w:after="0" w:line="240" w:lineRule="auto"/>
        <w:jc w:val="right"/>
        <w:rPr>
          <w:rFonts w:eastAsia="Times New Roman"/>
          <w:b/>
          <w:bCs/>
        </w:rPr>
      </w:pPr>
    </w:p>
    <w:p w14:paraId="68C041B2" w14:textId="77777777" w:rsidR="002B2B1A" w:rsidRDefault="002B2B1A" w:rsidP="002B2B1A">
      <w:pPr>
        <w:spacing w:after="0" w:line="240" w:lineRule="auto"/>
        <w:jc w:val="right"/>
        <w:rPr>
          <w:rFonts w:eastAsia="Times New Roman"/>
          <w:b/>
          <w:bCs/>
        </w:rPr>
      </w:pPr>
    </w:p>
    <w:p w14:paraId="32A5271A" w14:textId="77777777" w:rsidR="002B2B1A" w:rsidRDefault="002B2B1A" w:rsidP="002B2B1A">
      <w:pPr>
        <w:spacing w:after="0" w:line="240" w:lineRule="auto"/>
        <w:jc w:val="right"/>
        <w:rPr>
          <w:rFonts w:eastAsia="Times New Roman"/>
          <w:b/>
          <w:bCs/>
        </w:rPr>
      </w:pPr>
    </w:p>
    <w:p w14:paraId="04D9D755" w14:textId="77777777" w:rsidR="002B2B1A" w:rsidRDefault="002B2B1A" w:rsidP="002B2B1A">
      <w:pPr>
        <w:spacing w:after="0" w:line="240" w:lineRule="auto"/>
        <w:jc w:val="right"/>
        <w:rPr>
          <w:rFonts w:eastAsia="Times New Roman"/>
          <w:b/>
          <w:bCs/>
        </w:rPr>
      </w:pPr>
    </w:p>
    <w:p w14:paraId="342684E9" w14:textId="77777777" w:rsidR="002B2B1A" w:rsidRDefault="002B2B1A" w:rsidP="002B2B1A">
      <w:pPr>
        <w:spacing w:after="0" w:line="240" w:lineRule="auto"/>
        <w:jc w:val="right"/>
        <w:rPr>
          <w:rFonts w:eastAsia="Times New Roman"/>
          <w:b/>
          <w:bCs/>
        </w:rPr>
      </w:pPr>
    </w:p>
    <w:p w14:paraId="44C5BEDA" w14:textId="77777777" w:rsidR="002B2B1A" w:rsidRDefault="002B2B1A" w:rsidP="002B2B1A">
      <w:pPr>
        <w:spacing w:after="0" w:line="240" w:lineRule="auto"/>
        <w:jc w:val="right"/>
        <w:rPr>
          <w:rFonts w:eastAsia="Times New Roman"/>
          <w:b/>
          <w:bCs/>
        </w:rPr>
      </w:pPr>
    </w:p>
    <w:p w14:paraId="713793B9" w14:textId="77777777" w:rsidR="002B2B1A" w:rsidRDefault="002B2B1A" w:rsidP="002B2B1A">
      <w:pPr>
        <w:spacing w:after="0" w:line="240" w:lineRule="auto"/>
        <w:jc w:val="right"/>
        <w:rPr>
          <w:rFonts w:eastAsia="Times New Roman"/>
          <w:b/>
          <w:bCs/>
        </w:rPr>
      </w:pPr>
    </w:p>
    <w:p w14:paraId="7C2B1AF0" w14:textId="77777777" w:rsidR="002B2B1A" w:rsidRDefault="002B2B1A" w:rsidP="002B2B1A">
      <w:pPr>
        <w:spacing w:after="0" w:line="240" w:lineRule="auto"/>
        <w:jc w:val="right"/>
        <w:rPr>
          <w:rFonts w:eastAsia="Times New Roman"/>
          <w:b/>
          <w:bCs/>
        </w:rPr>
      </w:pPr>
    </w:p>
    <w:p w14:paraId="1CB55769" w14:textId="77777777" w:rsidR="002B2B1A" w:rsidRDefault="002B2B1A" w:rsidP="002B2B1A">
      <w:pPr>
        <w:spacing w:after="0" w:line="240" w:lineRule="auto"/>
        <w:jc w:val="right"/>
        <w:rPr>
          <w:rFonts w:eastAsia="Times New Roman"/>
          <w:b/>
          <w:bCs/>
        </w:rPr>
      </w:pPr>
    </w:p>
    <w:p w14:paraId="73E7121C" w14:textId="77777777" w:rsidR="002B2B1A" w:rsidRDefault="002B2B1A" w:rsidP="002B2B1A">
      <w:pPr>
        <w:spacing w:after="0" w:line="240" w:lineRule="auto"/>
        <w:jc w:val="right"/>
        <w:rPr>
          <w:rFonts w:eastAsia="Times New Roman"/>
          <w:b/>
          <w:bCs/>
        </w:rPr>
      </w:pPr>
    </w:p>
    <w:p w14:paraId="02AEBA81" w14:textId="77777777" w:rsidR="002B2B1A" w:rsidRDefault="002B2B1A" w:rsidP="002B2B1A">
      <w:pPr>
        <w:spacing w:after="0" w:line="240" w:lineRule="auto"/>
        <w:jc w:val="right"/>
        <w:rPr>
          <w:rFonts w:eastAsia="Times New Roman"/>
          <w:b/>
          <w:bCs/>
        </w:rPr>
      </w:pPr>
    </w:p>
    <w:p w14:paraId="0435A3EF" w14:textId="77777777" w:rsidR="002B2B1A" w:rsidRPr="00EC7295" w:rsidRDefault="002B2B1A" w:rsidP="002B2B1A">
      <w:pPr>
        <w:spacing w:after="0" w:line="240" w:lineRule="auto"/>
        <w:jc w:val="right"/>
        <w:rPr>
          <w:rFonts w:eastAsia="Times New Roman"/>
          <w:b/>
          <w:bCs/>
        </w:rPr>
      </w:pPr>
      <w:r>
        <w:rPr>
          <w:rFonts w:eastAsia="Times New Roman"/>
          <w:b/>
          <w:bCs/>
        </w:rPr>
        <w:lastRenderedPageBreak/>
        <w:t>Приложение № 5</w:t>
      </w:r>
    </w:p>
    <w:p w14:paraId="18DEBCBB" w14:textId="77777777" w:rsidR="002B2B1A" w:rsidRDefault="002B2B1A" w:rsidP="002B2B1A">
      <w:pPr>
        <w:spacing w:after="0" w:line="240" w:lineRule="auto"/>
        <w:jc w:val="right"/>
        <w:rPr>
          <w:rFonts w:eastAsia="Times New Roman"/>
          <w:b/>
          <w:bCs/>
        </w:rPr>
      </w:pPr>
      <w:r>
        <w:rPr>
          <w:rFonts w:eastAsia="Times New Roman"/>
          <w:b/>
          <w:bCs/>
        </w:rPr>
        <w:t>к Д</w:t>
      </w:r>
      <w:r w:rsidRPr="00EC7295">
        <w:rPr>
          <w:rFonts w:eastAsia="Times New Roman"/>
          <w:b/>
          <w:bCs/>
        </w:rPr>
        <w:t>оговору №</w:t>
      </w:r>
      <w:r w:rsidRPr="00EC7295">
        <w:rPr>
          <w:rFonts w:eastAsia="Batang"/>
          <w:b/>
          <w:bCs/>
          <w:lang w:eastAsia="ru-RU"/>
        </w:rPr>
        <w:t xml:space="preserve"> _</w:t>
      </w:r>
      <w:r>
        <w:rPr>
          <w:rFonts w:eastAsia="Batang"/>
          <w:b/>
          <w:bCs/>
          <w:lang w:eastAsia="ru-RU"/>
        </w:rPr>
        <w:t>________</w:t>
      </w:r>
      <w:r w:rsidRPr="00EC7295">
        <w:rPr>
          <w:rFonts w:eastAsia="Batang"/>
          <w:b/>
          <w:bCs/>
          <w:lang w:eastAsia="ru-RU"/>
        </w:rPr>
        <w:t>__</w:t>
      </w:r>
      <w:r>
        <w:rPr>
          <w:rFonts w:eastAsia="Times New Roman"/>
          <w:b/>
          <w:bCs/>
        </w:rPr>
        <w:t>от «___</w:t>
      </w:r>
      <w:r w:rsidRPr="00EC7295">
        <w:rPr>
          <w:rFonts w:eastAsia="Times New Roman"/>
          <w:b/>
          <w:bCs/>
        </w:rPr>
        <w:t>»</w:t>
      </w:r>
      <w:r>
        <w:rPr>
          <w:rFonts w:eastAsia="Times New Roman"/>
          <w:b/>
          <w:bCs/>
        </w:rPr>
        <w:t xml:space="preserve"> _____2019 </w:t>
      </w:r>
      <w:r w:rsidRPr="00EC7295">
        <w:rPr>
          <w:rFonts w:eastAsia="Times New Roman"/>
          <w:b/>
          <w:bCs/>
        </w:rPr>
        <w:t>г.</w:t>
      </w:r>
    </w:p>
    <w:p w14:paraId="33FAFF2F" w14:textId="77777777" w:rsidR="002B2B1A" w:rsidRDefault="002B2B1A" w:rsidP="002B2B1A">
      <w:pPr>
        <w:spacing w:after="0" w:line="240" w:lineRule="auto"/>
        <w:jc w:val="right"/>
        <w:rPr>
          <w:rFonts w:eastAsia="Times New Roman"/>
          <w:b/>
          <w:bCs/>
        </w:rPr>
      </w:pPr>
    </w:p>
    <w:p w14:paraId="3F1C6D94" w14:textId="77777777" w:rsidR="002B2B1A" w:rsidRPr="00316402" w:rsidRDefault="002B2B1A" w:rsidP="002B2B1A">
      <w:pPr>
        <w:spacing w:after="0" w:line="240" w:lineRule="auto"/>
        <w:jc w:val="center"/>
        <w:rPr>
          <w:rFonts w:eastAsia="Times New Roman"/>
          <w:b/>
          <w:bCs/>
          <w:lang w:eastAsia="ru-RU"/>
        </w:rPr>
      </w:pPr>
      <w:r w:rsidRPr="00316402">
        <w:rPr>
          <w:rFonts w:eastAsia="Times New Roman"/>
          <w:b/>
          <w:bCs/>
          <w:lang w:eastAsia="ru-RU"/>
        </w:rPr>
        <w:t xml:space="preserve">АКТ о выполнении </w:t>
      </w:r>
      <w:r w:rsidRPr="00364322">
        <w:rPr>
          <w:rFonts w:eastAsia="Times New Roman"/>
          <w:b/>
          <w:bCs/>
          <w:lang w:eastAsia="ru-RU"/>
        </w:rPr>
        <w:t>пусконаладочных</w:t>
      </w:r>
      <w:r w:rsidRPr="00316402">
        <w:rPr>
          <w:rFonts w:eastAsia="Times New Roman"/>
          <w:b/>
          <w:bCs/>
          <w:lang w:eastAsia="ru-RU"/>
        </w:rPr>
        <w:t xml:space="preserve"> работ</w:t>
      </w:r>
      <w:r>
        <w:rPr>
          <w:rFonts w:eastAsia="Times New Roman"/>
          <w:b/>
          <w:bCs/>
          <w:lang w:eastAsia="ru-RU"/>
        </w:rPr>
        <w:t xml:space="preserve"> (ФОРМА)</w:t>
      </w:r>
    </w:p>
    <w:p w14:paraId="40A48B23" w14:textId="77777777" w:rsidR="002B2B1A" w:rsidRDefault="002B2B1A" w:rsidP="002B2B1A">
      <w:pPr>
        <w:spacing w:after="120"/>
        <w:rPr>
          <w:rFonts w:eastAsia="Times New Roman"/>
        </w:rPr>
      </w:pPr>
    </w:p>
    <w:p w14:paraId="037AA113" w14:textId="77777777" w:rsidR="002B2B1A" w:rsidRDefault="002B2B1A" w:rsidP="002B2B1A">
      <w:pPr>
        <w:spacing w:after="120" w:line="240" w:lineRule="auto"/>
        <w:rPr>
          <w:rFonts w:eastAsia="Times New Roman"/>
        </w:rPr>
      </w:pPr>
      <w:r w:rsidRPr="00316402">
        <w:rPr>
          <w:rFonts w:eastAsia="Times New Roman"/>
        </w:rPr>
        <w:t>г. Большой Камень</w:t>
      </w:r>
      <w:r w:rsidRPr="00316402">
        <w:rPr>
          <w:rFonts w:eastAsia="Times New Roman"/>
        </w:rPr>
        <w:tab/>
      </w:r>
      <w:r w:rsidRPr="00316402">
        <w:rPr>
          <w:rFonts w:eastAsia="Times New Roman"/>
        </w:rPr>
        <w:tab/>
      </w:r>
      <w:r w:rsidRPr="00316402">
        <w:rPr>
          <w:rFonts w:eastAsia="Times New Roman"/>
        </w:rPr>
        <w:tab/>
        <w:t xml:space="preserve">         </w:t>
      </w:r>
      <w:r>
        <w:rPr>
          <w:rFonts w:eastAsia="Times New Roman"/>
        </w:rPr>
        <w:t xml:space="preserve">                             </w:t>
      </w:r>
      <w:r w:rsidRPr="00316402">
        <w:rPr>
          <w:rFonts w:eastAsia="Times New Roman"/>
        </w:rPr>
        <w:t xml:space="preserve">       </w:t>
      </w:r>
      <w:proofErr w:type="gramStart"/>
      <w:r w:rsidRPr="00316402">
        <w:rPr>
          <w:rFonts w:eastAsia="Times New Roman"/>
        </w:rPr>
        <w:t xml:space="preserve">   «</w:t>
      </w:r>
      <w:proofErr w:type="gramEnd"/>
      <w:r w:rsidRPr="00316402">
        <w:rPr>
          <w:rFonts w:eastAsia="Times New Roman"/>
        </w:rPr>
        <w:t>___» _____________201_ г.</w:t>
      </w:r>
    </w:p>
    <w:p w14:paraId="128203D6" w14:textId="77777777" w:rsidR="002B2B1A" w:rsidRPr="00316402" w:rsidRDefault="002B2B1A" w:rsidP="002B2B1A">
      <w:pPr>
        <w:spacing w:line="240" w:lineRule="auto"/>
        <w:ind w:firstLine="709"/>
        <w:jc w:val="both"/>
        <w:rPr>
          <w:rFonts w:eastAsia="Times New Roman"/>
        </w:rPr>
      </w:pPr>
      <w:r w:rsidRPr="00316402">
        <w:rPr>
          <w:rFonts w:eastAsia="Times New Roman"/>
          <w:b/>
          <w:kern w:val="16"/>
        </w:rPr>
        <w:t>____________</w:t>
      </w:r>
      <w:r>
        <w:rPr>
          <w:rFonts w:eastAsia="Times New Roman"/>
          <w:kern w:val="16"/>
        </w:rPr>
        <w:t xml:space="preserve">, </w:t>
      </w:r>
      <w:r w:rsidRPr="00316402">
        <w:rPr>
          <w:rFonts w:eastAsia="Times New Roman"/>
          <w:kern w:val="16"/>
        </w:rPr>
        <w:t>именуемое в дальнейшем «Поставщик», в</w:t>
      </w:r>
      <w:r w:rsidRPr="00316402">
        <w:rPr>
          <w:rFonts w:eastAsia="Batang"/>
        </w:rPr>
        <w:t xml:space="preserve"> лице ______________</w:t>
      </w:r>
      <w:r w:rsidRPr="00316402">
        <w:rPr>
          <w:rFonts w:eastAsia="Times New Roman"/>
          <w:kern w:val="16"/>
        </w:rPr>
        <w:t>, действующего на основании, произвело работы в соответствии с договором поставки №</w:t>
      </w:r>
      <w:r w:rsidRPr="00316402">
        <w:rPr>
          <w:rFonts w:eastAsia="Times New Roman"/>
        </w:rPr>
        <w:t xml:space="preserve"> </w:t>
      </w:r>
      <w:r w:rsidRPr="00316402">
        <w:rPr>
          <w:rFonts w:eastAsia="Batang"/>
          <w:bCs/>
          <w:lang w:eastAsia="ru-RU"/>
        </w:rPr>
        <w:t xml:space="preserve">______ </w:t>
      </w:r>
      <w:r w:rsidRPr="00316402">
        <w:rPr>
          <w:rFonts w:eastAsia="Times New Roman"/>
        </w:rPr>
        <w:t>от «_</w:t>
      </w:r>
      <w:proofErr w:type="gramStart"/>
      <w:r w:rsidRPr="00316402">
        <w:rPr>
          <w:rFonts w:eastAsia="Times New Roman"/>
        </w:rPr>
        <w:t>_»_</w:t>
      </w:r>
      <w:proofErr w:type="gramEnd"/>
      <w:r w:rsidRPr="00316402">
        <w:rPr>
          <w:rFonts w:eastAsia="Times New Roman"/>
        </w:rPr>
        <w:t>___________г</w:t>
      </w:r>
      <w:r w:rsidRPr="00316402">
        <w:rPr>
          <w:rFonts w:eastAsia="Times New Roman"/>
          <w:bCs/>
        </w:rPr>
        <w:t>.</w:t>
      </w:r>
      <w:r w:rsidRPr="00316402">
        <w:rPr>
          <w:rFonts w:eastAsia="Times New Roman"/>
          <w:kern w:val="16"/>
        </w:rPr>
        <w:t xml:space="preserve">, а </w:t>
      </w:r>
      <w:r>
        <w:rPr>
          <w:rFonts w:eastAsia="Batang"/>
        </w:rPr>
        <w:t>______________</w:t>
      </w:r>
      <w:r w:rsidRPr="00D62852">
        <w:rPr>
          <w:rFonts w:eastAsia="Batang"/>
        </w:rPr>
        <w:t xml:space="preserve">(далее «Покупатель») в лице </w:t>
      </w:r>
      <w:r>
        <w:rPr>
          <w:rFonts w:eastAsia="Batang"/>
        </w:rPr>
        <w:t>_____________</w:t>
      </w:r>
      <w:r w:rsidRPr="00D62852">
        <w:rPr>
          <w:rFonts w:eastAsia="Batang"/>
        </w:rPr>
        <w:t xml:space="preserve">, действующего на основании </w:t>
      </w:r>
      <w:r>
        <w:rPr>
          <w:rFonts w:eastAsia="Batang"/>
        </w:rPr>
        <w:t>_____________</w:t>
      </w:r>
      <w:r w:rsidRPr="00316402">
        <w:rPr>
          <w:rFonts w:eastAsia="Times New Roman"/>
          <w:kern w:val="16"/>
        </w:rPr>
        <w:t>, приняло вышеуказанные работы.</w:t>
      </w:r>
    </w:p>
    <w:p w14:paraId="20D9E97C" w14:textId="77777777" w:rsidR="002B2B1A" w:rsidRPr="00316402" w:rsidRDefault="002B2B1A" w:rsidP="002B2B1A">
      <w:pPr>
        <w:spacing w:line="240" w:lineRule="auto"/>
        <w:ind w:firstLine="709"/>
        <w:rPr>
          <w:rFonts w:eastAsia="Times New Roman"/>
        </w:rPr>
      </w:pPr>
      <w:r w:rsidRPr="00316402">
        <w:rPr>
          <w:rFonts w:eastAsia="Times New Roman"/>
        </w:rPr>
        <w:t xml:space="preserve">При </w:t>
      </w:r>
      <w:proofErr w:type="spellStart"/>
      <w:r w:rsidRPr="00364322">
        <w:rPr>
          <w:rFonts w:eastAsia="Times New Roman"/>
          <w:bCs/>
          <w:lang w:eastAsia="ru-RU"/>
        </w:rPr>
        <w:t>п</w:t>
      </w:r>
      <w:r>
        <w:rPr>
          <w:rFonts w:eastAsia="Times New Roman"/>
          <w:bCs/>
          <w:lang w:eastAsia="ru-RU"/>
        </w:rPr>
        <w:t>усконаладке</w:t>
      </w:r>
      <w:proofErr w:type="spellEnd"/>
      <w:r>
        <w:rPr>
          <w:rFonts w:eastAsia="Times New Roman"/>
          <w:bCs/>
          <w:lang w:eastAsia="ru-RU"/>
        </w:rPr>
        <w:t xml:space="preserve"> </w:t>
      </w:r>
      <w:r w:rsidRPr="00316402">
        <w:rPr>
          <w:rFonts w:eastAsia="Times New Roman"/>
        </w:rPr>
        <w:t>нижеуказанного оборудования:</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2"/>
        <w:gridCol w:w="2668"/>
        <w:gridCol w:w="2520"/>
        <w:gridCol w:w="1620"/>
      </w:tblGrid>
      <w:tr w:rsidR="002B2B1A" w:rsidRPr="00316402" w14:paraId="398A374A" w14:textId="77777777" w:rsidTr="00B13CAC">
        <w:trPr>
          <w:trHeight w:val="314"/>
        </w:trPr>
        <w:tc>
          <w:tcPr>
            <w:tcW w:w="2732" w:type="dxa"/>
            <w:vAlign w:val="center"/>
          </w:tcPr>
          <w:p w14:paraId="62DEEB20" w14:textId="77777777" w:rsidR="002B2B1A" w:rsidRPr="00450201" w:rsidRDefault="002B2B1A" w:rsidP="00B13CAC">
            <w:pPr>
              <w:jc w:val="center"/>
              <w:rPr>
                <w:rFonts w:eastAsia="Times New Roman"/>
                <w:b/>
              </w:rPr>
            </w:pPr>
            <w:r>
              <w:rPr>
                <w:rFonts w:eastAsia="Times New Roman"/>
                <w:b/>
              </w:rPr>
              <w:t>Оборудование</w:t>
            </w:r>
          </w:p>
        </w:tc>
        <w:tc>
          <w:tcPr>
            <w:tcW w:w="2668" w:type="dxa"/>
            <w:vAlign w:val="center"/>
          </w:tcPr>
          <w:p w14:paraId="1CEF037E" w14:textId="77777777" w:rsidR="002B2B1A" w:rsidRPr="00450201" w:rsidRDefault="002B2B1A" w:rsidP="00B13CAC">
            <w:pPr>
              <w:jc w:val="center"/>
              <w:rPr>
                <w:rFonts w:eastAsia="Times New Roman"/>
                <w:b/>
              </w:rPr>
            </w:pPr>
            <w:r w:rsidRPr="00450201">
              <w:rPr>
                <w:rFonts w:eastAsia="Times New Roman"/>
                <w:b/>
              </w:rPr>
              <w:t>Серийный номер</w:t>
            </w:r>
          </w:p>
        </w:tc>
        <w:tc>
          <w:tcPr>
            <w:tcW w:w="2520" w:type="dxa"/>
            <w:vAlign w:val="center"/>
          </w:tcPr>
          <w:p w14:paraId="1865BC96" w14:textId="77777777" w:rsidR="002B2B1A" w:rsidRPr="00450201" w:rsidRDefault="002B2B1A" w:rsidP="00B13CAC">
            <w:pPr>
              <w:jc w:val="center"/>
              <w:rPr>
                <w:rFonts w:eastAsia="Times New Roman"/>
                <w:b/>
              </w:rPr>
            </w:pPr>
            <w:r w:rsidRPr="00450201">
              <w:rPr>
                <w:rFonts w:eastAsia="Times New Roman"/>
                <w:b/>
              </w:rPr>
              <w:t>Модель</w:t>
            </w:r>
          </w:p>
        </w:tc>
        <w:tc>
          <w:tcPr>
            <w:tcW w:w="1620" w:type="dxa"/>
            <w:vAlign w:val="center"/>
          </w:tcPr>
          <w:p w14:paraId="120088BB" w14:textId="77777777" w:rsidR="002B2B1A" w:rsidRPr="00450201" w:rsidRDefault="002B2B1A" w:rsidP="00B13CAC">
            <w:pPr>
              <w:jc w:val="center"/>
              <w:rPr>
                <w:rFonts w:eastAsia="Times New Roman"/>
                <w:b/>
              </w:rPr>
            </w:pPr>
            <w:r w:rsidRPr="00450201">
              <w:rPr>
                <w:rFonts w:eastAsia="Times New Roman"/>
                <w:b/>
              </w:rPr>
              <w:t>Количество</w:t>
            </w:r>
          </w:p>
        </w:tc>
      </w:tr>
      <w:tr w:rsidR="002B2B1A" w:rsidRPr="00316402" w14:paraId="05C84FE5" w14:textId="77777777" w:rsidTr="00B13CAC">
        <w:trPr>
          <w:trHeight w:val="314"/>
        </w:trPr>
        <w:tc>
          <w:tcPr>
            <w:tcW w:w="2732" w:type="dxa"/>
            <w:vAlign w:val="center"/>
          </w:tcPr>
          <w:p w14:paraId="0677E50F" w14:textId="77777777" w:rsidR="002B2B1A" w:rsidRPr="00316402" w:rsidRDefault="002B2B1A" w:rsidP="00B13CAC">
            <w:pPr>
              <w:jc w:val="center"/>
              <w:rPr>
                <w:rFonts w:eastAsia="Times New Roman"/>
                <w:b/>
              </w:rPr>
            </w:pPr>
          </w:p>
        </w:tc>
        <w:tc>
          <w:tcPr>
            <w:tcW w:w="2668" w:type="dxa"/>
            <w:vAlign w:val="center"/>
          </w:tcPr>
          <w:p w14:paraId="409B1564" w14:textId="77777777" w:rsidR="002B2B1A" w:rsidRPr="00316402" w:rsidRDefault="002B2B1A" w:rsidP="00B13CAC">
            <w:pPr>
              <w:jc w:val="center"/>
              <w:rPr>
                <w:rFonts w:eastAsia="Times New Roman"/>
                <w:b/>
              </w:rPr>
            </w:pPr>
          </w:p>
        </w:tc>
        <w:tc>
          <w:tcPr>
            <w:tcW w:w="2520" w:type="dxa"/>
            <w:vAlign w:val="center"/>
          </w:tcPr>
          <w:p w14:paraId="189065DD" w14:textId="77777777" w:rsidR="002B2B1A" w:rsidRPr="00316402" w:rsidRDefault="002B2B1A" w:rsidP="00B13CAC">
            <w:pPr>
              <w:jc w:val="center"/>
              <w:rPr>
                <w:rFonts w:eastAsia="Times New Roman"/>
                <w:b/>
              </w:rPr>
            </w:pPr>
          </w:p>
        </w:tc>
        <w:tc>
          <w:tcPr>
            <w:tcW w:w="1620" w:type="dxa"/>
            <w:vAlign w:val="center"/>
          </w:tcPr>
          <w:p w14:paraId="76A07C2A" w14:textId="77777777" w:rsidR="002B2B1A" w:rsidRPr="00316402" w:rsidRDefault="002B2B1A" w:rsidP="00B13CAC">
            <w:pPr>
              <w:jc w:val="center"/>
              <w:rPr>
                <w:rFonts w:eastAsia="Times New Roman"/>
                <w:b/>
              </w:rPr>
            </w:pPr>
          </w:p>
        </w:tc>
      </w:tr>
    </w:tbl>
    <w:p w14:paraId="70ADC8C0" w14:textId="77777777" w:rsidR="002B2B1A" w:rsidRPr="00316402" w:rsidRDefault="002B2B1A" w:rsidP="002B2B1A">
      <w:pPr>
        <w:spacing w:after="0"/>
        <w:rPr>
          <w:rFonts w:eastAsia="Times New Roman"/>
          <w:bCs/>
        </w:rPr>
      </w:pPr>
      <w:r w:rsidRPr="00316402">
        <w:rPr>
          <w:rFonts w:eastAsia="Times New Roman"/>
          <w:bCs/>
        </w:rPr>
        <w:t>установлено:</w:t>
      </w:r>
    </w:p>
    <w:p w14:paraId="55FB4F4E" w14:textId="77777777" w:rsidR="002B2B1A" w:rsidRPr="00316402" w:rsidRDefault="002B2B1A" w:rsidP="002B2B1A">
      <w:pPr>
        <w:spacing w:after="0" w:line="240" w:lineRule="auto"/>
        <w:jc w:val="both"/>
        <w:rPr>
          <w:rFonts w:eastAsia="Times New Roman"/>
        </w:rPr>
      </w:pPr>
      <w:r w:rsidRPr="00316402">
        <w:rPr>
          <w:rFonts w:eastAsia="Times New Roman"/>
        </w:rPr>
        <w:t>1.Подготовительные работы выполнены Покупателем в соответствии с Техническим заданием</w:t>
      </w:r>
      <w:r w:rsidRPr="005A1569">
        <w:rPr>
          <w:rFonts w:eastAsia="Times New Roman"/>
        </w:rPr>
        <w:t xml:space="preserve"> </w:t>
      </w:r>
      <w:r w:rsidRPr="00316402">
        <w:rPr>
          <w:rFonts w:eastAsia="Times New Roman"/>
        </w:rPr>
        <w:t xml:space="preserve">на </w:t>
      </w:r>
      <w:r w:rsidRPr="00364322">
        <w:rPr>
          <w:rFonts w:eastAsia="Times New Roman"/>
          <w:bCs/>
          <w:lang w:eastAsia="ru-RU"/>
        </w:rPr>
        <w:t>пусконаладочны</w:t>
      </w:r>
      <w:r>
        <w:rPr>
          <w:rFonts w:eastAsia="Times New Roman"/>
          <w:bCs/>
          <w:lang w:eastAsia="ru-RU"/>
        </w:rPr>
        <w:t>е</w:t>
      </w:r>
      <w:r w:rsidRPr="00316402">
        <w:rPr>
          <w:rFonts w:eastAsia="Times New Roman"/>
          <w:bCs/>
          <w:lang w:eastAsia="ru-RU"/>
        </w:rPr>
        <w:t xml:space="preserve"> работы</w:t>
      </w:r>
      <w:r w:rsidRPr="00316402">
        <w:rPr>
          <w:rFonts w:eastAsia="Times New Roman"/>
        </w:rPr>
        <w:t xml:space="preserve">, ранее предоставленным Поставщиком. </w:t>
      </w:r>
    </w:p>
    <w:p w14:paraId="251E505C" w14:textId="77777777" w:rsidR="002B2B1A" w:rsidRPr="00316402" w:rsidRDefault="002B2B1A" w:rsidP="002B2B1A">
      <w:pPr>
        <w:tabs>
          <w:tab w:val="num" w:pos="720"/>
        </w:tabs>
        <w:spacing w:after="0" w:line="240" w:lineRule="auto"/>
        <w:jc w:val="both"/>
        <w:rPr>
          <w:rFonts w:eastAsia="Times New Roman"/>
        </w:rPr>
      </w:pPr>
      <w:r w:rsidRPr="00316402">
        <w:rPr>
          <w:rFonts w:eastAsia="Times New Roman"/>
        </w:rPr>
        <w:t>2.Оборудование установлено в соответствии с требованиями завода-изготовителя.</w:t>
      </w:r>
    </w:p>
    <w:p w14:paraId="16FD97EA" w14:textId="77777777" w:rsidR="002B2B1A" w:rsidRPr="00316402" w:rsidRDefault="002B2B1A" w:rsidP="002B2B1A">
      <w:pPr>
        <w:tabs>
          <w:tab w:val="num" w:pos="720"/>
        </w:tabs>
        <w:spacing w:after="0" w:line="240" w:lineRule="auto"/>
        <w:jc w:val="both"/>
        <w:rPr>
          <w:rFonts w:eastAsia="Times New Roman"/>
        </w:rPr>
      </w:pPr>
      <w:r w:rsidRPr="00316402">
        <w:rPr>
          <w:rFonts w:eastAsia="Times New Roman"/>
        </w:rPr>
        <w:t>3.Фактические параметры Оборудования проверены согласно программе и методике испытаний, являющейся неотъемлемой частью Инструкции по эксплуатации, и соответствуют заявленным заводом-изготовителем.</w:t>
      </w:r>
    </w:p>
    <w:p w14:paraId="19B9B238" w14:textId="77777777" w:rsidR="002B2B1A" w:rsidRDefault="002B2B1A" w:rsidP="002B2B1A">
      <w:pPr>
        <w:tabs>
          <w:tab w:val="num" w:pos="720"/>
        </w:tabs>
        <w:spacing w:after="0"/>
        <w:jc w:val="both"/>
        <w:rPr>
          <w:rFonts w:eastAsia="Times New Roman"/>
        </w:rPr>
      </w:pPr>
      <w:r w:rsidRPr="00316402">
        <w:rPr>
          <w:rFonts w:eastAsia="Times New Roman"/>
        </w:rPr>
        <w:t xml:space="preserve">4. Обязательства Поставщика перед Покупателем по договору поставки №_________ от «___» ____________ г. считаются выполненными в части проведения </w:t>
      </w:r>
      <w:r>
        <w:rPr>
          <w:rFonts w:eastAsia="Times New Roman"/>
          <w:bCs/>
          <w:lang w:eastAsia="ru-RU"/>
        </w:rPr>
        <w:t>пусконаладочных</w:t>
      </w:r>
      <w:r w:rsidRPr="00316402">
        <w:rPr>
          <w:rFonts w:eastAsia="Times New Roman"/>
        </w:rPr>
        <w:t xml:space="preserve"> работ в полном объеме.</w:t>
      </w:r>
    </w:p>
    <w:p w14:paraId="03F6C964" w14:textId="77777777" w:rsidR="002B2B1A" w:rsidRPr="00316402" w:rsidRDefault="002B2B1A" w:rsidP="002B2B1A">
      <w:pPr>
        <w:tabs>
          <w:tab w:val="num" w:pos="720"/>
        </w:tabs>
        <w:jc w:val="both"/>
        <w:rPr>
          <w:rFonts w:eastAsia="Times New Roman"/>
          <w:lang w:bidi="he-IL"/>
        </w:rPr>
      </w:pPr>
      <w:r w:rsidRPr="00316402">
        <w:rPr>
          <w:rFonts w:eastAsia="Times New Roman"/>
          <w:lang w:bidi="he-IL"/>
        </w:rPr>
        <w:t>ПРИМЕЧАНИЯ: _____________________________________________________________________________</w:t>
      </w:r>
    </w:p>
    <w:p w14:paraId="2D98B9E7" w14:textId="77777777" w:rsidR="002B2B1A"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p>
    <w:p w14:paraId="57208BB6" w14:textId="77777777" w:rsidR="002B2B1A"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p>
    <w:p w14:paraId="169CB92F" w14:textId="77777777" w:rsidR="002B2B1A"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p>
    <w:p w14:paraId="1579016A" w14:textId="77777777" w:rsidR="002B2B1A"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p>
    <w:p w14:paraId="5E3801F8" w14:textId="77777777" w:rsidR="002B2B1A"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r w:rsidRPr="00291BDD">
        <w:rPr>
          <w:rFonts w:eastAsia="Times New Roman"/>
          <w:lang w:eastAsia="ru-RU"/>
        </w:rPr>
        <w:t>ФОРМА АКТА О ВЫПОЛНЕНИИ ПУС</w:t>
      </w:r>
      <w:r>
        <w:rPr>
          <w:rFonts w:eastAsia="Times New Roman"/>
          <w:lang w:eastAsia="ru-RU"/>
        </w:rPr>
        <w:t>КО</w:t>
      </w:r>
      <w:r w:rsidRPr="00291BDD">
        <w:rPr>
          <w:rFonts w:eastAsia="Times New Roman"/>
          <w:lang w:eastAsia="ru-RU"/>
        </w:rPr>
        <w:t>НАЛАДОЧНЫХ РАБОТ СОГЛАСОВАНА</w:t>
      </w:r>
    </w:p>
    <w:p w14:paraId="25B0655B" w14:textId="77777777" w:rsidR="002B2B1A" w:rsidRPr="00291BDD" w:rsidRDefault="002B2B1A" w:rsidP="002B2B1A">
      <w:pPr>
        <w:shd w:val="clear" w:color="auto" w:fill="FFFFFF"/>
        <w:tabs>
          <w:tab w:val="left" w:pos="1134"/>
          <w:tab w:val="left" w:pos="4500"/>
        </w:tabs>
        <w:kinsoku w:val="0"/>
        <w:overflowPunct w:val="0"/>
        <w:autoSpaceDE w:val="0"/>
        <w:autoSpaceDN w:val="0"/>
        <w:spacing w:after="0" w:line="240" w:lineRule="auto"/>
        <w:jc w:val="both"/>
        <w:rPr>
          <w:rFonts w:eastAsia="Times New Roman"/>
          <w:lang w:eastAsia="ru-RU"/>
        </w:rPr>
      </w:pP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7577DF" w14:paraId="7E595AAE" w14:textId="77777777" w:rsidTr="00B13CAC">
        <w:trPr>
          <w:trHeight w:val="402"/>
        </w:trPr>
        <w:tc>
          <w:tcPr>
            <w:tcW w:w="4503" w:type="dxa"/>
            <w:shd w:val="clear" w:color="auto" w:fill="auto"/>
          </w:tcPr>
          <w:p w14:paraId="7B2D1ADD"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0C6C8314" w14:textId="77777777" w:rsidR="002B2B1A" w:rsidRPr="007C4014" w:rsidRDefault="002B2B1A" w:rsidP="00B13CAC">
            <w:pPr>
              <w:spacing w:after="0" w:line="240" w:lineRule="auto"/>
              <w:rPr>
                <w:rFonts w:eastAsia="Batang"/>
                <w:bCs/>
                <w:color w:val="000000"/>
                <w:szCs w:val="20"/>
                <w:lang w:bidi="he-IL"/>
              </w:rPr>
            </w:pPr>
            <w:r w:rsidRPr="007C4014">
              <w:rPr>
                <w:rFonts w:eastAsia="Batang"/>
                <w:bCs/>
                <w:color w:val="000000"/>
                <w:szCs w:val="20"/>
                <w:lang w:bidi="he-IL"/>
              </w:rPr>
              <w:t>Директор дирекции (по строительству ССК «Звезда»</w:t>
            </w:r>
            <w:r>
              <w:rPr>
                <w:rFonts w:eastAsia="Batang"/>
                <w:bCs/>
                <w:color w:val="000000"/>
                <w:szCs w:val="20"/>
                <w:lang w:bidi="he-IL"/>
              </w:rPr>
              <w:t>) по доверенности №217</w:t>
            </w:r>
            <w:r w:rsidRPr="007C4014">
              <w:rPr>
                <w:rFonts w:eastAsia="Batang"/>
                <w:bCs/>
                <w:color w:val="000000"/>
                <w:szCs w:val="20"/>
                <w:lang w:bidi="he-IL"/>
              </w:rPr>
              <w:t>/18 от 29.12.2018</w:t>
            </w:r>
          </w:p>
          <w:p w14:paraId="39ED543B" w14:textId="77777777" w:rsidR="002B2B1A" w:rsidRDefault="002B2B1A" w:rsidP="00B13CAC">
            <w:pPr>
              <w:tabs>
                <w:tab w:val="left" w:pos="1134"/>
              </w:tabs>
              <w:kinsoku w:val="0"/>
              <w:overflowPunct w:val="0"/>
              <w:spacing w:after="0" w:line="240" w:lineRule="auto"/>
              <w:ind w:firstLine="567"/>
              <w:rPr>
                <w:rFonts w:eastAsia="Batang"/>
                <w:bCs/>
                <w:lang w:bidi="he-IL"/>
              </w:rPr>
            </w:pPr>
          </w:p>
          <w:p w14:paraId="60C53D97" w14:textId="77777777" w:rsidR="002B2B1A" w:rsidRDefault="002B2B1A" w:rsidP="00B13CAC">
            <w:pPr>
              <w:tabs>
                <w:tab w:val="left" w:pos="1134"/>
              </w:tabs>
              <w:kinsoku w:val="0"/>
              <w:overflowPunct w:val="0"/>
              <w:spacing w:after="0" w:line="240" w:lineRule="auto"/>
              <w:ind w:firstLine="567"/>
              <w:rPr>
                <w:rFonts w:eastAsia="Batang"/>
                <w:bCs/>
                <w:lang w:bidi="he-IL"/>
              </w:rPr>
            </w:pPr>
          </w:p>
          <w:p w14:paraId="09D8A1C0" w14:textId="77777777" w:rsidR="002B2B1A" w:rsidRPr="00291BDD" w:rsidRDefault="002B2B1A" w:rsidP="00B13CAC">
            <w:pPr>
              <w:tabs>
                <w:tab w:val="left" w:pos="1134"/>
              </w:tabs>
              <w:kinsoku w:val="0"/>
              <w:overflowPunct w:val="0"/>
              <w:spacing w:after="0" w:line="240" w:lineRule="auto"/>
              <w:ind w:firstLine="567"/>
              <w:rPr>
                <w:rFonts w:eastAsia="Batang"/>
                <w:bCs/>
                <w:lang w:bidi="he-IL"/>
              </w:rPr>
            </w:pPr>
          </w:p>
          <w:p w14:paraId="56C1F8B3" w14:textId="4A85A682" w:rsidR="002B2B1A" w:rsidRPr="00450201" w:rsidRDefault="002B2B1A" w:rsidP="002B2B1A">
            <w:pPr>
              <w:spacing w:line="240" w:lineRule="auto"/>
              <w:rPr>
                <w:rFonts w:eastAsia="Batang"/>
                <w:bCs/>
                <w:lang w:bidi="he-IL"/>
              </w:rPr>
            </w:pPr>
            <w:r>
              <w:rPr>
                <w:rFonts w:eastAsia="Batang"/>
                <w:bCs/>
                <w:lang w:bidi="he-IL"/>
              </w:rPr>
              <w:t>_______________</w:t>
            </w:r>
          </w:p>
        </w:tc>
        <w:tc>
          <w:tcPr>
            <w:tcW w:w="4536" w:type="dxa"/>
            <w:shd w:val="clear" w:color="auto" w:fill="auto"/>
          </w:tcPr>
          <w:p w14:paraId="6A6EBC79"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354158CE" w14:textId="77777777" w:rsidR="002B2B1A" w:rsidRPr="00291BDD" w:rsidRDefault="002B2B1A" w:rsidP="00B13CAC">
            <w:pPr>
              <w:spacing w:after="0"/>
              <w:jc w:val="center"/>
              <w:rPr>
                <w:rFonts w:eastAsia="Batang"/>
                <w:bCs/>
                <w:color w:val="000000"/>
                <w:szCs w:val="20"/>
                <w:lang w:bidi="he-IL"/>
              </w:rPr>
            </w:pPr>
          </w:p>
          <w:p w14:paraId="26F8B16D" w14:textId="77777777" w:rsidR="002B2B1A" w:rsidRPr="00291BDD" w:rsidRDefault="002B2B1A" w:rsidP="00B13CAC">
            <w:pPr>
              <w:spacing w:after="0"/>
              <w:rPr>
                <w:rFonts w:eastAsia="Batang"/>
                <w:bCs/>
                <w:color w:val="000000"/>
                <w:szCs w:val="20"/>
                <w:lang w:bidi="he-IL"/>
              </w:rPr>
            </w:pPr>
          </w:p>
          <w:p w14:paraId="2DBB6D3A" w14:textId="77777777" w:rsidR="002B2B1A" w:rsidRDefault="002B2B1A" w:rsidP="00B13CAC">
            <w:pPr>
              <w:spacing w:after="0"/>
              <w:rPr>
                <w:rFonts w:eastAsia="Batang"/>
                <w:bCs/>
                <w:color w:val="000000"/>
                <w:szCs w:val="20"/>
                <w:lang w:bidi="he-IL"/>
              </w:rPr>
            </w:pPr>
          </w:p>
          <w:p w14:paraId="0A5A209E" w14:textId="77777777" w:rsidR="002B2B1A" w:rsidRPr="00291BDD" w:rsidRDefault="002B2B1A" w:rsidP="00B13CAC">
            <w:pPr>
              <w:spacing w:after="0"/>
              <w:rPr>
                <w:rFonts w:eastAsia="Batang"/>
                <w:bCs/>
                <w:color w:val="000000"/>
                <w:szCs w:val="20"/>
                <w:lang w:bidi="he-IL"/>
              </w:rPr>
            </w:pPr>
          </w:p>
          <w:p w14:paraId="3EA1F902" w14:textId="77777777" w:rsidR="002B2B1A" w:rsidRPr="00291BDD" w:rsidRDefault="002B2B1A" w:rsidP="00B13CAC">
            <w:pPr>
              <w:spacing w:after="0"/>
              <w:rPr>
                <w:rFonts w:eastAsia="Batang"/>
                <w:bCs/>
                <w:color w:val="000000"/>
                <w:szCs w:val="20"/>
                <w:lang w:bidi="he-IL"/>
              </w:rPr>
            </w:pPr>
          </w:p>
          <w:p w14:paraId="66DA90A0" w14:textId="77777777" w:rsidR="002B2B1A" w:rsidRPr="00291BDD" w:rsidRDefault="002B2B1A" w:rsidP="00B13CAC">
            <w:pPr>
              <w:spacing w:after="0"/>
              <w:jc w:val="center"/>
              <w:rPr>
                <w:rFonts w:eastAsia="Batang"/>
                <w:bCs/>
                <w:color w:val="000000"/>
                <w:szCs w:val="20"/>
                <w:lang w:bidi="he-IL"/>
              </w:rPr>
            </w:pPr>
            <w:r w:rsidRPr="00291BDD">
              <w:rPr>
                <w:rFonts w:eastAsia="Batang"/>
                <w:bCs/>
                <w:color w:val="000000"/>
                <w:szCs w:val="20"/>
                <w:lang w:bidi="he-IL"/>
              </w:rPr>
              <w:t xml:space="preserve">___________________ </w:t>
            </w:r>
          </w:p>
          <w:p w14:paraId="69EB2E3A" w14:textId="77777777" w:rsidR="002B2B1A" w:rsidRPr="00291BDD" w:rsidRDefault="002B2B1A" w:rsidP="00B13CAC">
            <w:pPr>
              <w:spacing w:after="0"/>
              <w:rPr>
                <w:rFonts w:eastAsia="Batang"/>
                <w:bCs/>
                <w:color w:val="000000"/>
                <w:szCs w:val="20"/>
                <w:lang w:bidi="he-IL"/>
              </w:rPr>
            </w:pPr>
          </w:p>
        </w:tc>
      </w:tr>
    </w:tbl>
    <w:p w14:paraId="44F8CFD4" w14:textId="77777777" w:rsidR="002B2B1A" w:rsidRDefault="002B2B1A" w:rsidP="002B2B1A">
      <w:pPr>
        <w:spacing w:after="0" w:line="240" w:lineRule="auto"/>
        <w:jc w:val="right"/>
        <w:rPr>
          <w:b/>
        </w:rPr>
      </w:pPr>
    </w:p>
    <w:p w14:paraId="1849D35B" w14:textId="77777777" w:rsidR="002B2B1A" w:rsidRDefault="002B2B1A" w:rsidP="002B2B1A">
      <w:pPr>
        <w:spacing w:after="0" w:line="240" w:lineRule="auto"/>
        <w:jc w:val="right"/>
        <w:rPr>
          <w:b/>
        </w:rPr>
      </w:pPr>
    </w:p>
    <w:p w14:paraId="633E0DA4" w14:textId="77777777" w:rsidR="002B2B1A" w:rsidRDefault="002B2B1A" w:rsidP="002B2B1A">
      <w:pPr>
        <w:spacing w:after="0" w:line="240" w:lineRule="auto"/>
        <w:jc w:val="right"/>
        <w:rPr>
          <w:b/>
        </w:rPr>
      </w:pPr>
    </w:p>
    <w:p w14:paraId="5E9E46A3" w14:textId="77777777" w:rsidR="002B2B1A" w:rsidRPr="00EC7295" w:rsidRDefault="002B2B1A" w:rsidP="002B2B1A">
      <w:pPr>
        <w:spacing w:after="0" w:line="240" w:lineRule="auto"/>
        <w:jc w:val="right"/>
        <w:rPr>
          <w:b/>
        </w:rPr>
      </w:pPr>
      <w:r>
        <w:rPr>
          <w:b/>
        </w:rPr>
        <w:br w:type="page"/>
      </w:r>
      <w:r w:rsidRPr="00EC7295">
        <w:rPr>
          <w:b/>
        </w:rPr>
        <w:lastRenderedPageBreak/>
        <w:t xml:space="preserve">Приложение № </w:t>
      </w:r>
      <w:r>
        <w:rPr>
          <w:b/>
        </w:rPr>
        <w:t>6</w:t>
      </w:r>
    </w:p>
    <w:p w14:paraId="7908B0EE" w14:textId="77777777" w:rsidR="002B2B1A" w:rsidRPr="00EC7295" w:rsidRDefault="002B2B1A" w:rsidP="002B2B1A">
      <w:pPr>
        <w:spacing w:after="0" w:line="240" w:lineRule="auto"/>
        <w:jc w:val="right"/>
        <w:rPr>
          <w:b/>
        </w:rPr>
      </w:pPr>
      <w:r>
        <w:rPr>
          <w:b/>
        </w:rPr>
        <w:t>к Д</w:t>
      </w:r>
      <w:r w:rsidRPr="00EC7295">
        <w:rPr>
          <w:b/>
        </w:rPr>
        <w:t>оговору №__</w:t>
      </w:r>
      <w:r>
        <w:rPr>
          <w:b/>
        </w:rPr>
        <w:t xml:space="preserve">_______ </w:t>
      </w:r>
      <w:proofErr w:type="gramStart"/>
      <w:r>
        <w:rPr>
          <w:b/>
        </w:rPr>
        <w:t>от  «</w:t>
      </w:r>
      <w:proofErr w:type="gramEnd"/>
      <w:r>
        <w:rPr>
          <w:b/>
        </w:rPr>
        <w:t>__»___________2019</w:t>
      </w:r>
      <w:r w:rsidRPr="00EC7295">
        <w:rPr>
          <w:b/>
        </w:rPr>
        <w:t xml:space="preserve"> г.</w:t>
      </w:r>
    </w:p>
    <w:p w14:paraId="5D7892DF" w14:textId="77777777" w:rsidR="002B2B1A" w:rsidRPr="00316402" w:rsidRDefault="002B2B1A" w:rsidP="002B2B1A">
      <w:pPr>
        <w:shd w:val="clear" w:color="auto" w:fill="FFFFFF"/>
        <w:spacing w:after="0" w:line="240" w:lineRule="auto"/>
        <w:jc w:val="center"/>
      </w:pPr>
    </w:p>
    <w:p w14:paraId="75A74AF4" w14:textId="77777777" w:rsidR="002B2B1A" w:rsidRPr="00291BDD" w:rsidRDefault="002B2B1A" w:rsidP="002B2B1A">
      <w:pPr>
        <w:spacing w:after="0" w:line="240" w:lineRule="auto"/>
        <w:jc w:val="center"/>
        <w:rPr>
          <w:rFonts w:eastAsia="Times New Roman"/>
          <w:b/>
          <w:bCs/>
          <w:lang w:eastAsia="ru-RU"/>
        </w:rPr>
      </w:pPr>
      <w:r w:rsidRPr="00291BDD">
        <w:rPr>
          <w:rFonts w:eastAsia="Times New Roman"/>
          <w:b/>
          <w:bCs/>
          <w:lang w:eastAsia="ru-RU"/>
        </w:rPr>
        <w:t>АКТ о выполнении Услуг/Работ</w:t>
      </w:r>
    </w:p>
    <w:p w14:paraId="2DF35998" w14:textId="77777777" w:rsidR="002B2B1A" w:rsidRPr="00291BDD" w:rsidRDefault="002B2B1A" w:rsidP="002B2B1A">
      <w:pPr>
        <w:spacing w:after="0" w:line="240" w:lineRule="auto"/>
        <w:jc w:val="center"/>
        <w:rPr>
          <w:rFonts w:eastAsia="Times New Roman"/>
          <w:b/>
          <w:bCs/>
          <w:lang w:eastAsia="ru-RU"/>
        </w:rPr>
      </w:pPr>
      <w:r w:rsidRPr="00291BDD">
        <w:rPr>
          <w:rFonts w:eastAsia="Times New Roman"/>
          <w:b/>
          <w:bCs/>
          <w:lang w:eastAsia="ru-RU"/>
        </w:rPr>
        <w:t>(Форма)</w:t>
      </w:r>
    </w:p>
    <w:p w14:paraId="6BC0E5DF" w14:textId="77777777" w:rsidR="002B2B1A" w:rsidRPr="00291BDD" w:rsidRDefault="002B2B1A" w:rsidP="002B2B1A">
      <w:pPr>
        <w:spacing w:line="240" w:lineRule="auto"/>
        <w:rPr>
          <w:rFonts w:eastAsia="Times New Roman"/>
          <w:b/>
        </w:rPr>
      </w:pPr>
      <w:r w:rsidRPr="00291BDD">
        <w:rPr>
          <w:rFonts w:eastAsia="Times New Roman"/>
          <w:b/>
        </w:rPr>
        <w:t>г. Большой Камень</w:t>
      </w:r>
      <w:r w:rsidRPr="00291BDD">
        <w:rPr>
          <w:rFonts w:eastAsia="Times New Roman"/>
          <w:b/>
        </w:rPr>
        <w:tab/>
      </w:r>
      <w:r w:rsidRPr="00291BDD">
        <w:rPr>
          <w:rFonts w:eastAsia="Times New Roman"/>
          <w:b/>
        </w:rPr>
        <w:tab/>
        <w:t xml:space="preserve">                                    </w:t>
      </w:r>
      <w:r>
        <w:rPr>
          <w:rFonts w:eastAsia="Times New Roman"/>
          <w:b/>
        </w:rPr>
        <w:t xml:space="preserve"> </w:t>
      </w:r>
      <w:r w:rsidRPr="00291BDD">
        <w:rPr>
          <w:rFonts w:eastAsia="Times New Roman"/>
          <w:b/>
        </w:rPr>
        <w:t xml:space="preserve">                  </w:t>
      </w:r>
      <w:proofErr w:type="gramStart"/>
      <w:r w:rsidRPr="00291BDD">
        <w:rPr>
          <w:rFonts w:eastAsia="Times New Roman"/>
          <w:b/>
        </w:rPr>
        <w:t xml:space="preserve">   «</w:t>
      </w:r>
      <w:proofErr w:type="gramEnd"/>
      <w:r w:rsidRPr="00291BDD">
        <w:rPr>
          <w:rFonts w:eastAsia="Times New Roman"/>
          <w:b/>
        </w:rPr>
        <w:t>___» _____________201_ г.</w:t>
      </w:r>
    </w:p>
    <w:p w14:paraId="623F8B0E" w14:textId="77777777" w:rsidR="002B2B1A" w:rsidRDefault="002B2B1A" w:rsidP="002B2B1A">
      <w:pPr>
        <w:spacing w:after="0" w:line="240" w:lineRule="auto"/>
        <w:ind w:firstLine="709"/>
        <w:jc w:val="both"/>
        <w:rPr>
          <w:kern w:val="16"/>
        </w:rPr>
      </w:pPr>
      <w:r w:rsidRPr="00291BDD">
        <w:rPr>
          <w:kern w:val="16"/>
          <w:u w:val="single"/>
        </w:rPr>
        <w:t xml:space="preserve">                             </w:t>
      </w:r>
      <w:r w:rsidRPr="00291BDD">
        <w:rPr>
          <w:kern w:val="16"/>
        </w:rPr>
        <w:t>, именуемое в дальнейшем «Поставщик», в</w:t>
      </w:r>
      <w:r w:rsidRPr="00EC7295">
        <w:rPr>
          <w:rFonts w:eastAsia="Batang"/>
          <w:color w:val="000000"/>
        </w:rPr>
        <w:t xml:space="preserve"> лице ______________</w:t>
      </w:r>
      <w:r w:rsidRPr="00291BDD">
        <w:rPr>
          <w:kern w:val="16"/>
        </w:rPr>
        <w:t>, действующего на основании ____________, произвело Услуги/Работы в соответствии с договором поставки №</w:t>
      </w:r>
      <w:r w:rsidRPr="00291BDD">
        <w:t xml:space="preserve"> </w:t>
      </w:r>
      <w:r w:rsidRPr="00EC7295">
        <w:rPr>
          <w:rFonts w:eastAsia="Batang"/>
          <w:bCs/>
          <w:color w:val="000000"/>
        </w:rPr>
        <w:t xml:space="preserve">______ </w:t>
      </w:r>
      <w:r w:rsidRPr="00291BDD">
        <w:t>от «_</w:t>
      </w:r>
      <w:proofErr w:type="gramStart"/>
      <w:r w:rsidRPr="00291BDD">
        <w:t>_»_</w:t>
      </w:r>
      <w:proofErr w:type="gramEnd"/>
      <w:r w:rsidRPr="00291BDD">
        <w:t>___________г</w:t>
      </w:r>
      <w:r w:rsidRPr="00291BDD">
        <w:rPr>
          <w:bCs/>
        </w:rPr>
        <w:t>.</w:t>
      </w:r>
      <w:r w:rsidRPr="00291BDD">
        <w:rPr>
          <w:kern w:val="16"/>
        </w:rPr>
        <w:t xml:space="preserve">, а </w:t>
      </w:r>
      <w:r w:rsidRPr="00291BDD">
        <w:t>ООО «ССК «Звезда»</w:t>
      </w:r>
      <w:r w:rsidRPr="00291BDD">
        <w:rPr>
          <w:kern w:val="16"/>
        </w:rPr>
        <w:t xml:space="preserve">, именуемое в дальнейшем «Покупатель», в лице </w:t>
      </w:r>
      <w:r w:rsidRPr="00291BDD">
        <w:t>________________, действующего на основании ________</w:t>
      </w:r>
      <w:r w:rsidRPr="00291BDD">
        <w:rPr>
          <w:kern w:val="16"/>
        </w:rPr>
        <w:t>, приняло следующие Услуги/Работы:</w:t>
      </w:r>
    </w:p>
    <w:p w14:paraId="3AC6796B" w14:textId="77777777" w:rsidR="002B2B1A" w:rsidRDefault="002B2B1A" w:rsidP="002B2B1A">
      <w:pPr>
        <w:spacing w:after="0" w:line="240" w:lineRule="auto"/>
        <w:ind w:firstLine="709"/>
        <w:jc w:val="both"/>
        <w:rPr>
          <w:kern w:val="16"/>
        </w:rPr>
      </w:pPr>
    </w:p>
    <w:p w14:paraId="6B2CD5D6" w14:textId="77777777" w:rsidR="002B2B1A" w:rsidRDefault="002B2B1A" w:rsidP="006B089A">
      <w:pPr>
        <w:numPr>
          <w:ilvl w:val="0"/>
          <w:numId w:val="5"/>
        </w:numPr>
        <w:contextualSpacing/>
        <w:jc w:val="both"/>
        <w:rPr>
          <w:kern w:val="16"/>
        </w:rPr>
      </w:pPr>
      <w:proofErr w:type="spellStart"/>
      <w:r>
        <w:rPr>
          <w:kern w:val="16"/>
        </w:rPr>
        <w:t>Шефмонтажные</w:t>
      </w:r>
      <w:proofErr w:type="spellEnd"/>
      <w:r>
        <w:rPr>
          <w:kern w:val="16"/>
        </w:rPr>
        <w:t xml:space="preserve"> работы;</w:t>
      </w:r>
    </w:p>
    <w:p w14:paraId="32145606" w14:textId="77777777" w:rsidR="002B2B1A" w:rsidRPr="00CE0CAB" w:rsidRDefault="002B2B1A" w:rsidP="006B089A">
      <w:pPr>
        <w:numPr>
          <w:ilvl w:val="0"/>
          <w:numId w:val="5"/>
        </w:numPr>
        <w:contextualSpacing/>
        <w:jc w:val="both"/>
        <w:rPr>
          <w:kern w:val="16"/>
        </w:rPr>
      </w:pPr>
      <w:r>
        <w:rPr>
          <w:kern w:val="16"/>
        </w:rPr>
        <w:t>Пусконаладочные работы.</w:t>
      </w:r>
    </w:p>
    <w:p w14:paraId="5134F194" w14:textId="77777777" w:rsidR="002B2B1A" w:rsidRPr="00291BDD" w:rsidRDefault="002B2B1A" w:rsidP="002B2B1A">
      <w:pPr>
        <w:spacing w:after="0" w:line="240" w:lineRule="auto"/>
        <w:ind w:firstLine="709"/>
        <w:jc w:val="both"/>
        <w:rPr>
          <w:kern w:val="16"/>
        </w:rPr>
      </w:pPr>
    </w:p>
    <w:p w14:paraId="7724ACF4" w14:textId="77777777" w:rsidR="002B2B1A" w:rsidRDefault="002B2B1A" w:rsidP="002B2B1A">
      <w:pPr>
        <w:spacing w:line="240" w:lineRule="auto"/>
        <w:ind w:firstLine="709"/>
        <w:jc w:val="both"/>
        <w:rPr>
          <w:kern w:val="16"/>
        </w:rPr>
      </w:pPr>
      <w:r w:rsidRPr="00291BDD">
        <w:rPr>
          <w:kern w:val="16"/>
        </w:rPr>
        <w:t>Стоимость выполненных Услуг/Работ по настоящему Акту составляет:</w:t>
      </w:r>
    </w:p>
    <w:p w14:paraId="550C05F3" w14:textId="77777777" w:rsidR="002B2B1A" w:rsidRPr="00291BDD" w:rsidRDefault="002B2B1A" w:rsidP="002B2B1A">
      <w:pPr>
        <w:spacing w:line="240" w:lineRule="auto"/>
        <w:ind w:firstLine="709"/>
        <w:jc w:val="both"/>
        <w:rPr>
          <w:kern w:val="16"/>
        </w:rPr>
      </w:pPr>
      <w:r w:rsidRPr="00291BDD">
        <w:rPr>
          <w:kern w:val="16"/>
        </w:rPr>
        <w:t xml:space="preserve">- _____________/ (____________) руб., </w:t>
      </w:r>
      <w:r>
        <w:rPr>
          <w:kern w:val="16"/>
        </w:rPr>
        <w:t>в том числе</w:t>
      </w:r>
      <w:r>
        <w:rPr>
          <w:color w:val="000000"/>
        </w:rPr>
        <w:t xml:space="preserve"> НДС 20%</w:t>
      </w:r>
      <w:r w:rsidRPr="00291BDD">
        <w:rPr>
          <w:kern w:val="16"/>
        </w:rPr>
        <w:t>.</w:t>
      </w:r>
    </w:p>
    <w:p w14:paraId="494D181D" w14:textId="77777777" w:rsidR="002B2B1A" w:rsidRPr="00291BDD" w:rsidRDefault="002B2B1A" w:rsidP="002B2B1A">
      <w:pPr>
        <w:spacing w:line="240" w:lineRule="auto"/>
        <w:ind w:firstLine="709"/>
        <w:jc w:val="both"/>
        <w:rPr>
          <w:kern w:val="16"/>
        </w:rPr>
      </w:pPr>
      <w:r w:rsidRPr="00291BDD">
        <w:rPr>
          <w:kern w:val="16"/>
        </w:rPr>
        <w:t xml:space="preserve">Итого следует к перечислению за выполненные Услуги/Работы по настоящему Акту - _____________/ (____________) руб., </w:t>
      </w:r>
      <w:r>
        <w:rPr>
          <w:kern w:val="16"/>
        </w:rPr>
        <w:t>в том числе</w:t>
      </w:r>
      <w:r>
        <w:rPr>
          <w:color w:val="000000"/>
        </w:rPr>
        <w:t xml:space="preserve"> НДС 20%</w:t>
      </w:r>
      <w:r w:rsidRPr="00291BDD">
        <w:rPr>
          <w:kern w:val="16"/>
        </w:rPr>
        <w:t>.</w:t>
      </w:r>
    </w:p>
    <w:p w14:paraId="2DA2EC66" w14:textId="77777777" w:rsidR="002B2B1A" w:rsidRPr="00291BDD" w:rsidRDefault="002B2B1A" w:rsidP="002B2B1A">
      <w:pPr>
        <w:tabs>
          <w:tab w:val="num" w:pos="720"/>
        </w:tabs>
        <w:spacing w:line="240" w:lineRule="auto"/>
        <w:ind w:firstLine="709"/>
        <w:contextualSpacing/>
        <w:jc w:val="both"/>
        <w:rPr>
          <w:color w:val="000000"/>
        </w:rPr>
      </w:pPr>
      <w:r w:rsidRPr="00291BDD">
        <w:rPr>
          <w:color w:val="000000"/>
        </w:rPr>
        <w:t>Обязательства Поставщика перед Покупателем по выполнению Услуг/Работ по Договору поставки №_________ от «___» ____________ г. считаются выполненными в срок и в полном объеме, если иное не оговорено в Замечаниях. Стороны претензий друг к другу не имеют, если иное не оговорено в Замечаниях.</w:t>
      </w:r>
    </w:p>
    <w:p w14:paraId="5E53D30E" w14:textId="77777777" w:rsidR="002B2B1A" w:rsidRPr="00291BDD" w:rsidRDefault="002B2B1A" w:rsidP="002B2B1A">
      <w:pPr>
        <w:pBdr>
          <w:bottom w:val="single" w:sz="12" w:space="1" w:color="auto"/>
        </w:pBdr>
        <w:tabs>
          <w:tab w:val="num" w:pos="720"/>
        </w:tabs>
        <w:spacing w:after="0" w:line="240" w:lineRule="auto"/>
        <w:contextualSpacing/>
        <w:jc w:val="both"/>
        <w:rPr>
          <w:lang w:bidi="he-IL"/>
        </w:rPr>
      </w:pPr>
      <w:r w:rsidRPr="00291BDD">
        <w:rPr>
          <w:lang w:bidi="he-IL"/>
        </w:rPr>
        <w:t>ЗАМЕЧАНИЯ: ___________________________________________________________________</w:t>
      </w:r>
      <w:r>
        <w:rPr>
          <w:lang w:bidi="he-IL"/>
        </w:rPr>
        <w:t>____________________________________________________________________________________________________________________________________________________________________</w:t>
      </w:r>
    </w:p>
    <w:p w14:paraId="50D49D4C" w14:textId="77777777" w:rsidR="002B2B1A" w:rsidRDefault="002B2B1A" w:rsidP="002B2B1A">
      <w:pPr>
        <w:tabs>
          <w:tab w:val="num" w:pos="720"/>
        </w:tabs>
        <w:spacing w:line="240" w:lineRule="auto"/>
        <w:jc w:val="both"/>
        <w:rPr>
          <w:rFonts w:eastAsia="Times New Roman"/>
        </w:rPr>
      </w:pPr>
    </w:p>
    <w:p w14:paraId="07A344F4" w14:textId="77777777" w:rsidR="002B2B1A" w:rsidRDefault="002B2B1A" w:rsidP="002B2B1A">
      <w:pPr>
        <w:tabs>
          <w:tab w:val="num" w:pos="720"/>
        </w:tabs>
        <w:spacing w:line="240" w:lineRule="auto"/>
        <w:jc w:val="both"/>
        <w:rPr>
          <w:rFonts w:eastAsia="Times New Roman"/>
        </w:rPr>
      </w:pPr>
    </w:p>
    <w:p w14:paraId="1D98FE0A" w14:textId="77777777" w:rsidR="002B2B1A" w:rsidRPr="00291BDD" w:rsidRDefault="002B2B1A" w:rsidP="002B2B1A">
      <w:pPr>
        <w:tabs>
          <w:tab w:val="num" w:pos="720"/>
        </w:tabs>
        <w:spacing w:line="240" w:lineRule="auto"/>
        <w:jc w:val="both"/>
        <w:rPr>
          <w:rFonts w:eastAsia="Times New Roman"/>
        </w:rPr>
      </w:pPr>
      <w:r w:rsidRPr="00291BDD">
        <w:rPr>
          <w:rFonts w:eastAsia="Times New Roman"/>
        </w:rPr>
        <w:t xml:space="preserve">ФОРМА АКТА О ВЫПОЛНЕНИИ УСЛУГ/РАБОТ СОГЛАСОВАНА </w:t>
      </w: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7577DF" w14:paraId="3CEE1718" w14:textId="77777777" w:rsidTr="00B13CAC">
        <w:trPr>
          <w:trHeight w:val="402"/>
        </w:trPr>
        <w:tc>
          <w:tcPr>
            <w:tcW w:w="4503" w:type="dxa"/>
            <w:shd w:val="clear" w:color="auto" w:fill="auto"/>
          </w:tcPr>
          <w:p w14:paraId="11567E5B" w14:textId="77777777" w:rsidR="002B2B1A" w:rsidRPr="00291BDD" w:rsidRDefault="002B2B1A" w:rsidP="00B13CAC">
            <w:pPr>
              <w:spacing w:after="0" w:line="240" w:lineRule="auto"/>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3E3A2FCB" w14:textId="77777777" w:rsidR="002B2B1A" w:rsidRPr="007C4014" w:rsidRDefault="002B2B1A" w:rsidP="00B13CAC">
            <w:pPr>
              <w:spacing w:after="0" w:line="240" w:lineRule="auto"/>
              <w:rPr>
                <w:rFonts w:eastAsia="Batang"/>
                <w:bCs/>
                <w:color w:val="000000"/>
                <w:szCs w:val="20"/>
                <w:lang w:bidi="he-IL"/>
              </w:rPr>
            </w:pPr>
            <w:r w:rsidRPr="007C4014">
              <w:rPr>
                <w:rFonts w:eastAsia="Batang"/>
                <w:bCs/>
                <w:color w:val="000000"/>
                <w:szCs w:val="20"/>
                <w:lang w:bidi="he-IL"/>
              </w:rPr>
              <w:t>Директор дирекции (по строительству ССК «Звезда»</w:t>
            </w:r>
            <w:r>
              <w:rPr>
                <w:rFonts w:eastAsia="Batang"/>
                <w:bCs/>
                <w:color w:val="000000"/>
                <w:szCs w:val="20"/>
                <w:lang w:bidi="he-IL"/>
              </w:rPr>
              <w:t>) по доверенности №217</w:t>
            </w:r>
            <w:r w:rsidRPr="007C4014">
              <w:rPr>
                <w:rFonts w:eastAsia="Batang"/>
                <w:bCs/>
                <w:color w:val="000000"/>
                <w:szCs w:val="20"/>
                <w:lang w:bidi="he-IL"/>
              </w:rPr>
              <w:t>/18 от 29.12.2018</w:t>
            </w:r>
          </w:p>
          <w:p w14:paraId="59484434" w14:textId="77777777" w:rsidR="002B2B1A" w:rsidRPr="00291BDD" w:rsidRDefault="002B2B1A" w:rsidP="00B13CAC">
            <w:pPr>
              <w:tabs>
                <w:tab w:val="left" w:pos="1134"/>
              </w:tabs>
              <w:kinsoku w:val="0"/>
              <w:overflowPunct w:val="0"/>
              <w:spacing w:after="0" w:line="240" w:lineRule="auto"/>
              <w:ind w:firstLine="567"/>
              <w:rPr>
                <w:rFonts w:eastAsia="Batang"/>
                <w:bCs/>
                <w:lang w:bidi="he-IL"/>
              </w:rPr>
            </w:pPr>
          </w:p>
          <w:p w14:paraId="446D6757" w14:textId="56839FB3" w:rsidR="002B2B1A" w:rsidRPr="00291BDD" w:rsidRDefault="002B2B1A" w:rsidP="00B13CAC">
            <w:pPr>
              <w:spacing w:line="240" w:lineRule="auto"/>
              <w:rPr>
                <w:rFonts w:eastAsia="Batang"/>
                <w:bCs/>
                <w:lang w:bidi="he-IL"/>
              </w:rPr>
            </w:pPr>
            <w:r>
              <w:rPr>
                <w:rFonts w:eastAsia="Batang"/>
                <w:bCs/>
                <w:lang w:bidi="he-IL"/>
              </w:rPr>
              <w:t>_______________</w:t>
            </w:r>
          </w:p>
          <w:p w14:paraId="34225663" w14:textId="77777777" w:rsidR="002B2B1A" w:rsidRPr="00291BDD" w:rsidRDefault="002B2B1A" w:rsidP="00B13CAC">
            <w:pPr>
              <w:spacing w:after="0" w:line="240" w:lineRule="auto"/>
              <w:rPr>
                <w:rFonts w:eastAsia="Batang"/>
                <w:bCs/>
                <w:color w:val="000000"/>
                <w:szCs w:val="20"/>
                <w:lang w:bidi="he-IL"/>
              </w:rPr>
            </w:pPr>
          </w:p>
        </w:tc>
        <w:tc>
          <w:tcPr>
            <w:tcW w:w="4536" w:type="dxa"/>
            <w:shd w:val="clear" w:color="auto" w:fill="auto"/>
          </w:tcPr>
          <w:p w14:paraId="2458EF61" w14:textId="77777777" w:rsidR="002B2B1A" w:rsidRPr="00291BDD" w:rsidRDefault="002B2B1A" w:rsidP="00B13CAC">
            <w:pPr>
              <w:spacing w:after="0" w:line="240" w:lineRule="auto"/>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02E426CC" w14:textId="77777777" w:rsidR="002B2B1A" w:rsidRPr="00291BDD" w:rsidRDefault="002B2B1A" w:rsidP="00B13CAC">
            <w:pPr>
              <w:spacing w:after="0" w:line="240" w:lineRule="auto"/>
              <w:jc w:val="center"/>
              <w:rPr>
                <w:rFonts w:eastAsia="Batang"/>
                <w:bCs/>
                <w:color w:val="000000"/>
                <w:szCs w:val="20"/>
                <w:lang w:bidi="he-IL"/>
              </w:rPr>
            </w:pPr>
          </w:p>
          <w:p w14:paraId="05B10953" w14:textId="77777777" w:rsidR="002B2B1A" w:rsidRPr="00291BDD" w:rsidRDefault="002B2B1A" w:rsidP="00B13CAC">
            <w:pPr>
              <w:spacing w:after="0" w:line="240" w:lineRule="auto"/>
              <w:rPr>
                <w:rFonts w:eastAsia="Batang"/>
                <w:bCs/>
                <w:color w:val="000000"/>
                <w:szCs w:val="20"/>
                <w:lang w:bidi="he-IL"/>
              </w:rPr>
            </w:pPr>
          </w:p>
          <w:p w14:paraId="73BF64E2" w14:textId="77777777" w:rsidR="002B2B1A" w:rsidRPr="00291BDD" w:rsidRDefault="002B2B1A" w:rsidP="00B13CAC">
            <w:pPr>
              <w:spacing w:after="0" w:line="240" w:lineRule="auto"/>
              <w:rPr>
                <w:rFonts w:eastAsia="Batang"/>
                <w:bCs/>
                <w:color w:val="000000"/>
                <w:szCs w:val="20"/>
                <w:lang w:bidi="he-IL"/>
              </w:rPr>
            </w:pPr>
          </w:p>
          <w:p w14:paraId="108E17A0" w14:textId="77777777" w:rsidR="002B2B1A" w:rsidRPr="00291BDD" w:rsidRDefault="002B2B1A" w:rsidP="00B13CAC">
            <w:pPr>
              <w:spacing w:after="0" w:line="240" w:lineRule="auto"/>
              <w:rPr>
                <w:rFonts w:eastAsia="Batang"/>
                <w:bCs/>
                <w:color w:val="000000"/>
                <w:szCs w:val="20"/>
                <w:lang w:bidi="he-IL"/>
              </w:rPr>
            </w:pPr>
          </w:p>
          <w:p w14:paraId="362CFE1D" w14:textId="77777777" w:rsidR="002B2B1A" w:rsidRPr="00291BDD" w:rsidRDefault="002B2B1A" w:rsidP="00B13CAC">
            <w:pPr>
              <w:spacing w:after="0" w:line="240" w:lineRule="auto"/>
              <w:jc w:val="center"/>
              <w:rPr>
                <w:rFonts w:eastAsia="Batang"/>
                <w:bCs/>
                <w:color w:val="000000"/>
                <w:szCs w:val="20"/>
                <w:lang w:bidi="he-IL"/>
              </w:rPr>
            </w:pPr>
            <w:r w:rsidRPr="00291BDD">
              <w:rPr>
                <w:rFonts w:eastAsia="Batang"/>
                <w:bCs/>
                <w:color w:val="000000"/>
                <w:szCs w:val="20"/>
                <w:lang w:bidi="he-IL"/>
              </w:rPr>
              <w:t xml:space="preserve">___________________ </w:t>
            </w:r>
          </w:p>
          <w:p w14:paraId="771D5FB8" w14:textId="77777777" w:rsidR="002B2B1A" w:rsidRPr="00291BDD" w:rsidRDefault="002B2B1A" w:rsidP="00B13CAC">
            <w:pPr>
              <w:spacing w:after="0" w:line="240" w:lineRule="auto"/>
              <w:rPr>
                <w:rFonts w:eastAsia="Batang"/>
                <w:bCs/>
                <w:color w:val="000000"/>
                <w:szCs w:val="20"/>
                <w:lang w:bidi="he-IL"/>
              </w:rPr>
            </w:pPr>
          </w:p>
        </w:tc>
      </w:tr>
    </w:tbl>
    <w:p w14:paraId="14F8DA4C" w14:textId="77777777" w:rsidR="002B2B1A" w:rsidRPr="00291BDD" w:rsidRDefault="002B2B1A" w:rsidP="002B2B1A">
      <w:pPr>
        <w:tabs>
          <w:tab w:val="num" w:pos="720"/>
        </w:tabs>
        <w:spacing w:line="240" w:lineRule="auto"/>
        <w:jc w:val="both"/>
        <w:rPr>
          <w:rFonts w:eastAsia="Times New Roman"/>
          <w:u w:val="single"/>
        </w:rPr>
        <w:sectPr w:rsidR="002B2B1A" w:rsidRPr="00291BDD" w:rsidSect="0096764E">
          <w:headerReference w:type="default" r:id="rId11"/>
          <w:footerReference w:type="default" r:id="rId12"/>
          <w:pgSz w:w="11906" w:h="16838"/>
          <w:pgMar w:top="1134" w:right="851" w:bottom="1134" w:left="1701" w:header="567" w:footer="567" w:gutter="0"/>
          <w:cols w:space="708"/>
          <w:docGrid w:linePitch="360"/>
        </w:sectPr>
      </w:pPr>
    </w:p>
    <w:p w14:paraId="29DB62A3" w14:textId="77777777" w:rsidR="002B2B1A" w:rsidRPr="00111345" w:rsidRDefault="002B2B1A" w:rsidP="002B2B1A">
      <w:pPr>
        <w:spacing w:after="0" w:line="240" w:lineRule="auto"/>
        <w:jc w:val="right"/>
        <w:rPr>
          <w:b/>
        </w:rPr>
      </w:pPr>
      <w:r w:rsidRPr="00111345">
        <w:rPr>
          <w:b/>
        </w:rPr>
        <w:lastRenderedPageBreak/>
        <w:t>Приложение № 7</w:t>
      </w:r>
    </w:p>
    <w:p w14:paraId="6063D690" w14:textId="77777777" w:rsidR="002B2B1A" w:rsidRPr="00111345" w:rsidRDefault="002B2B1A" w:rsidP="002B2B1A">
      <w:pPr>
        <w:spacing w:after="0" w:line="240" w:lineRule="auto"/>
        <w:jc w:val="right"/>
        <w:rPr>
          <w:b/>
        </w:rPr>
      </w:pPr>
      <w:r w:rsidRPr="00111345">
        <w:rPr>
          <w:b/>
        </w:rPr>
        <w:t>к Договору №_</w:t>
      </w:r>
      <w:r>
        <w:rPr>
          <w:b/>
        </w:rPr>
        <w:t>____</w:t>
      </w:r>
      <w:r w:rsidRPr="00111345">
        <w:rPr>
          <w:b/>
        </w:rPr>
        <w:t>_</w:t>
      </w:r>
      <w:r>
        <w:rPr>
          <w:b/>
        </w:rPr>
        <w:t xml:space="preserve">__________ </w:t>
      </w:r>
      <w:proofErr w:type="gramStart"/>
      <w:r>
        <w:rPr>
          <w:b/>
        </w:rPr>
        <w:t>от  «</w:t>
      </w:r>
      <w:proofErr w:type="gramEnd"/>
      <w:r>
        <w:rPr>
          <w:b/>
        </w:rPr>
        <w:t>__»_____2019</w:t>
      </w:r>
      <w:r w:rsidRPr="00111345">
        <w:rPr>
          <w:b/>
        </w:rPr>
        <w:t xml:space="preserve"> г.</w:t>
      </w:r>
    </w:p>
    <w:p w14:paraId="712B39DC" w14:textId="77777777" w:rsidR="002B2B1A" w:rsidRPr="00111345" w:rsidRDefault="002B2B1A" w:rsidP="002B2B1A">
      <w:pPr>
        <w:spacing w:after="0" w:line="240" w:lineRule="auto"/>
        <w:jc w:val="right"/>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2142"/>
        <w:gridCol w:w="2528"/>
        <w:gridCol w:w="2354"/>
        <w:gridCol w:w="2499"/>
      </w:tblGrid>
      <w:tr w:rsidR="002B2B1A" w:rsidRPr="00111345" w14:paraId="5A38C556" w14:textId="77777777" w:rsidTr="00B13CAC">
        <w:trPr>
          <w:trHeight w:val="580"/>
        </w:trPr>
        <w:tc>
          <w:tcPr>
            <w:tcW w:w="10064" w:type="dxa"/>
            <w:gridSpan w:val="5"/>
            <w:shd w:val="clear" w:color="auto" w:fill="auto"/>
            <w:hideMark/>
          </w:tcPr>
          <w:p w14:paraId="2257AE2D" w14:textId="77777777" w:rsidR="002B2B1A" w:rsidRPr="00291BDD" w:rsidRDefault="002B2B1A" w:rsidP="00B13CAC">
            <w:pPr>
              <w:spacing w:after="0" w:line="240" w:lineRule="auto"/>
              <w:jc w:val="center"/>
              <w:rPr>
                <w:bCs/>
                <w:lang w:eastAsia="ru-RU"/>
              </w:rPr>
            </w:pPr>
            <w:r w:rsidRPr="00291BDD">
              <w:rPr>
                <w:bCs/>
                <w:lang w:eastAsia="ru-RU"/>
              </w:rPr>
              <w:t xml:space="preserve">Информация о цепочке собственников юридического лица, включая бенефициаров (в том числе, конечных)                                                                                                                    </w:t>
            </w:r>
          </w:p>
          <w:p w14:paraId="18C1B490" w14:textId="77777777" w:rsidR="002B2B1A" w:rsidRPr="00291BDD" w:rsidRDefault="002B2B1A" w:rsidP="00B13CAC">
            <w:pPr>
              <w:spacing w:after="0" w:line="240" w:lineRule="auto"/>
              <w:jc w:val="center"/>
              <w:rPr>
                <w:bCs/>
                <w:lang w:eastAsia="ru-RU"/>
              </w:rPr>
            </w:pPr>
            <w:r w:rsidRPr="00291BDD">
              <w:rPr>
                <w:bCs/>
                <w:lang w:eastAsia="ru-RU"/>
              </w:rPr>
              <w:t xml:space="preserve">   (по состоянию на "___" ________ 20__ г.)</w:t>
            </w:r>
          </w:p>
        </w:tc>
      </w:tr>
      <w:tr w:rsidR="002B2B1A" w:rsidRPr="00111345" w14:paraId="3185E3A5" w14:textId="77777777" w:rsidTr="00B13CAC">
        <w:trPr>
          <w:trHeight w:val="1740"/>
        </w:trPr>
        <w:tc>
          <w:tcPr>
            <w:tcW w:w="541" w:type="dxa"/>
            <w:shd w:val="clear" w:color="auto" w:fill="auto"/>
            <w:hideMark/>
          </w:tcPr>
          <w:p w14:paraId="4EF769F4" w14:textId="77777777" w:rsidR="002B2B1A" w:rsidRPr="00291BDD" w:rsidRDefault="002B2B1A" w:rsidP="00B13CAC">
            <w:pPr>
              <w:spacing w:after="0" w:line="240" w:lineRule="auto"/>
              <w:jc w:val="right"/>
              <w:rPr>
                <w:lang w:eastAsia="ru-RU"/>
              </w:rPr>
            </w:pPr>
            <w:r w:rsidRPr="00291BDD">
              <w:rPr>
                <w:lang w:eastAsia="ru-RU"/>
              </w:rPr>
              <w:t>№ п/п</w:t>
            </w:r>
          </w:p>
        </w:tc>
        <w:tc>
          <w:tcPr>
            <w:tcW w:w="2142" w:type="dxa"/>
            <w:shd w:val="clear" w:color="auto" w:fill="auto"/>
            <w:hideMark/>
          </w:tcPr>
          <w:p w14:paraId="04A89D32" w14:textId="77777777" w:rsidR="002B2B1A" w:rsidRPr="00291BDD" w:rsidRDefault="002B2B1A" w:rsidP="00B13CAC">
            <w:pPr>
              <w:spacing w:after="0" w:line="240" w:lineRule="auto"/>
              <w:jc w:val="center"/>
              <w:rPr>
                <w:lang w:eastAsia="ru-RU"/>
              </w:rPr>
            </w:pPr>
            <w:r w:rsidRPr="00291BDD">
              <w:rPr>
                <w:lang w:eastAsia="ru-RU"/>
              </w:rPr>
              <w:t>Наименование юридического лица                                              (ИНН и вид деятельности)</w:t>
            </w:r>
          </w:p>
        </w:tc>
        <w:tc>
          <w:tcPr>
            <w:tcW w:w="2528" w:type="dxa"/>
            <w:shd w:val="clear" w:color="auto" w:fill="auto"/>
            <w:hideMark/>
          </w:tcPr>
          <w:p w14:paraId="53A33BB0" w14:textId="77777777" w:rsidR="002B2B1A" w:rsidRPr="00291BDD" w:rsidRDefault="002B2B1A" w:rsidP="00B13CAC">
            <w:pPr>
              <w:spacing w:after="0" w:line="240" w:lineRule="auto"/>
              <w:jc w:val="center"/>
              <w:rPr>
                <w:lang w:eastAsia="ru-RU"/>
              </w:rPr>
            </w:pPr>
            <w:r w:rsidRPr="00291BDD">
              <w:rPr>
                <w:lang w:eastAsia="ru-RU"/>
              </w:rPr>
              <w:t>Договор//Контракт (предмет, цена, срок действия и иные существенные условия)</w:t>
            </w:r>
          </w:p>
        </w:tc>
        <w:tc>
          <w:tcPr>
            <w:tcW w:w="2354" w:type="dxa"/>
            <w:shd w:val="clear" w:color="auto" w:fill="auto"/>
            <w:hideMark/>
          </w:tcPr>
          <w:p w14:paraId="3835B571" w14:textId="77777777" w:rsidR="002B2B1A" w:rsidRPr="00291BDD" w:rsidRDefault="002B2B1A" w:rsidP="00B13CAC">
            <w:pPr>
              <w:spacing w:after="0" w:line="240" w:lineRule="auto"/>
              <w:jc w:val="center"/>
              <w:rPr>
                <w:lang w:eastAsia="ru-RU"/>
              </w:rPr>
            </w:pPr>
            <w:r w:rsidRPr="00291BDD">
              <w:rPr>
                <w:lang w:eastAsia="ru-RU"/>
              </w:rPr>
              <w:t>Информация о цепочке собственников юридического лица, включая бенефициаров (в том числе конечных)                                                                    (ФИО, паспортные данные, ИНН)</w:t>
            </w:r>
          </w:p>
        </w:tc>
        <w:tc>
          <w:tcPr>
            <w:tcW w:w="2499" w:type="dxa"/>
            <w:shd w:val="clear" w:color="auto" w:fill="auto"/>
            <w:hideMark/>
          </w:tcPr>
          <w:p w14:paraId="7F7E761B" w14:textId="77777777" w:rsidR="002B2B1A" w:rsidRPr="00291BDD" w:rsidRDefault="002B2B1A" w:rsidP="00B13CAC">
            <w:pPr>
              <w:spacing w:after="0" w:line="240" w:lineRule="auto"/>
              <w:jc w:val="center"/>
              <w:rPr>
                <w:lang w:eastAsia="ru-RU"/>
              </w:rPr>
            </w:pPr>
            <w:r w:rsidRPr="00291BDD">
              <w:rPr>
                <w:lang w:eastAsia="ru-RU"/>
              </w:rPr>
              <w:t>Подтверждающие документы              (наименование, реквизиты)</w:t>
            </w:r>
          </w:p>
        </w:tc>
      </w:tr>
      <w:tr w:rsidR="002B2B1A" w:rsidRPr="00111345" w14:paraId="0119ABA2" w14:textId="77777777" w:rsidTr="00B13CAC">
        <w:trPr>
          <w:trHeight w:val="255"/>
        </w:trPr>
        <w:tc>
          <w:tcPr>
            <w:tcW w:w="541" w:type="dxa"/>
            <w:shd w:val="clear" w:color="auto" w:fill="auto"/>
            <w:hideMark/>
          </w:tcPr>
          <w:p w14:paraId="787AF1E7" w14:textId="77777777" w:rsidR="002B2B1A" w:rsidRPr="00291BDD" w:rsidRDefault="002B2B1A" w:rsidP="00B13CAC">
            <w:pPr>
              <w:spacing w:after="0" w:line="240" w:lineRule="auto"/>
              <w:jc w:val="right"/>
              <w:rPr>
                <w:lang w:eastAsia="ru-RU"/>
              </w:rPr>
            </w:pPr>
            <w:r w:rsidRPr="00291BDD">
              <w:rPr>
                <w:lang w:eastAsia="ru-RU"/>
              </w:rPr>
              <w:t>1</w:t>
            </w:r>
          </w:p>
        </w:tc>
        <w:tc>
          <w:tcPr>
            <w:tcW w:w="2142" w:type="dxa"/>
            <w:shd w:val="clear" w:color="auto" w:fill="auto"/>
            <w:hideMark/>
          </w:tcPr>
          <w:p w14:paraId="1F9F1744" w14:textId="77777777" w:rsidR="002B2B1A" w:rsidRPr="00291BDD" w:rsidRDefault="002B2B1A" w:rsidP="00B13CAC">
            <w:pPr>
              <w:spacing w:after="0" w:line="240" w:lineRule="auto"/>
              <w:jc w:val="right"/>
              <w:rPr>
                <w:lang w:eastAsia="ru-RU"/>
              </w:rPr>
            </w:pPr>
            <w:r w:rsidRPr="00291BDD">
              <w:rPr>
                <w:lang w:eastAsia="ru-RU"/>
              </w:rPr>
              <w:t>2</w:t>
            </w:r>
          </w:p>
        </w:tc>
        <w:tc>
          <w:tcPr>
            <w:tcW w:w="2528" w:type="dxa"/>
            <w:shd w:val="clear" w:color="auto" w:fill="auto"/>
            <w:hideMark/>
          </w:tcPr>
          <w:p w14:paraId="354C585B" w14:textId="77777777" w:rsidR="002B2B1A" w:rsidRPr="00291BDD" w:rsidRDefault="002B2B1A" w:rsidP="00B13CAC">
            <w:pPr>
              <w:spacing w:after="0" w:line="240" w:lineRule="auto"/>
              <w:jc w:val="right"/>
              <w:rPr>
                <w:lang w:eastAsia="ru-RU"/>
              </w:rPr>
            </w:pPr>
            <w:r w:rsidRPr="00291BDD">
              <w:rPr>
                <w:lang w:eastAsia="ru-RU"/>
              </w:rPr>
              <w:t>3</w:t>
            </w:r>
          </w:p>
        </w:tc>
        <w:tc>
          <w:tcPr>
            <w:tcW w:w="2354" w:type="dxa"/>
            <w:shd w:val="clear" w:color="auto" w:fill="auto"/>
            <w:hideMark/>
          </w:tcPr>
          <w:p w14:paraId="4CE66DEE" w14:textId="77777777" w:rsidR="002B2B1A" w:rsidRPr="00291BDD" w:rsidRDefault="002B2B1A" w:rsidP="00B13CAC">
            <w:pPr>
              <w:spacing w:after="0" w:line="240" w:lineRule="auto"/>
              <w:jc w:val="right"/>
              <w:rPr>
                <w:lang w:eastAsia="ru-RU"/>
              </w:rPr>
            </w:pPr>
            <w:r w:rsidRPr="00291BDD">
              <w:rPr>
                <w:lang w:eastAsia="ru-RU"/>
              </w:rPr>
              <w:t>4</w:t>
            </w:r>
          </w:p>
        </w:tc>
        <w:tc>
          <w:tcPr>
            <w:tcW w:w="2499" w:type="dxa"/>
            <w:shd w:val="clear" w:color="auto" w:fill="auto"/>
            <w:hideMark/>
          </w:tcPr>
          <w:p w14:paraId="3F141941" w14:textId="77777777" w:rsidR="002B2B1A" w:rsidRPr="00291BDD" w:rsidRDefault="002B2B1A" w:rsidP="00B13CAC">
            <w:pPr>
              <w:spacing w:after="0" w:line="240" w:lineRule="auto"/>
              <w:jc w:val="right"/>
              <w:rPr>
                <w:lang w:eastAsia="ru-RU"/>
              </w:rPr>
            </w:pPr>
            <w:r w:rsidRPr="00291BDD">
              <w:rPr>
                <w:lang w:eastAsia="ru-RU"/>
              </w:rPr>
              <w:t> </w:t>
            </w:r>
          </w:p>
        </w:tc>
      </w:tr>
      <w:tr w:rsidR="002B2B1A" w:rsidRPr="00111345" w14:paraId="5A6ECCE6" w14:textId="77777777" w:rsidTr="00B13CAC">
        <w:trPr>
          <w:trHeight w:val="255"/>
        </w:trPr>
        <w:tc>
          <w:tcPr>
            <w:tcW w:w="541" w:type="dxa"/>
            <w:shd w:val="clear" w:color="auto" w:fill="auto"/>
            <w:hideMark/>
          </w:tcPr>
          <w:p w14:paraId="50DA113C" w14:textId="77777777" w:rsidR="002B2B1A" w:rsidRPr="00291BDD" w:rsidRDefault="002B2B1A" w:rsidP="00B13CAC">
            <w:pPr>
              <w:spacing w:after="0" w:line="240" w:lineRule="auto"/>
              <w:jc w:val="right"/>
              <w:rPr>
                <w:lang w:eastAsia="ru-RU"/>
              </w:rPr>
            </w:pPr>
            <w:r w:rsidRPr="00291BDD">
              <w:rPr>
                <w:lang w:eastAsia="ru-RU"/>
              </w:rPr>
              <w:t> </w:t>
            </w:r>
          </w:p>
        </w:tc>
        <w:tc>
          <w:tcPr>
            <w:tcW w:w="2142" w:type="dxa"/>
            <w:shd w:val="clear" w:color="auto" w:fill="auto"/>
            <w:hideMark/>
          </w:tcPr>
          <w:p w14:paraId="58D40B28" w14:textId="77777777" w:rsidR="002B2B1A" w:rsidRPr="00291BDD" w:rsidRDefault="002B2B1A" w:rsidP="00B13CAC">
            <w:pPr>
              <w:spacing w:after="0" w:line="240" w:lineRule="auto"/>
              <w:jc w:val="right"/>
              <w:rPr>
                <w:lang w:eastAsia="ru-RU"/>
              </w:rPr>
            </w:pPr>
            <w:r w:rsidRPr="00291BDD">
              <w:rPr>
                <w:lang w:eastAsia="ru-RU"/>
              </w:rPr>
              <w:t> </w:t>
            </w:r>
          </w:p>
        </w:tc>
        <w:tc>
          <w:tcPr>
            <w:tcW w:w="2528" w:type="dxa"/>
            <w:shd w:val="clear" w:color="auto" w:fill="auto"/>
            <w:hideMark/>
          </w:tcPr>
          <w:p w14:paraId="59BCD319" w14:textId="77777777" w:rsidR="002B2B1A" w:rsidRPr="00291BDD" w:rsidRDefault="002B2B1A" w:rsidP="00B13CAC">
            <w:pPr>
              <w:spacing w:after="0" w:line="240" w:lineRule="auto"/>
              <w:jc w:val="right"/>
              <w:rPr>
                <w:lang w:eastAsia="ru-RU"/>
              </w:rPr>
            </w:pPr>
            <w:r w:rsidRPr="00291BDD">
              <w:rPr>
                <w:lang w:eastAsia="ru-RU"/>
              </w:rPr>
              <w:t> </w:t>
            </w:r>
          </w:p>
        </w:tc>
        <w:tc>
          <w:tcPr>
            <w:tcW w:w="2354" w:type="dxa"/>
            <w:shd w:val="clear" w:color="auto" w:fill="auto"/>
            <w:hideMark/>
          </w:tcPr>
          <w:p w14:paraId="3BFB508E" w14:textId="77777777" w:rsidR="002B2B1A" w:rsidRPr="00291BDD" w:rsidRDefault="002B2B1A" w:rsidP="00B13CAC">
            <w:pPr>
              <w:spacing w:after="0" w:line="240" w:lineRule="auto"/>
              <w:jc w:val="right"/>
              <w:rPr>
                <w:lang w:eastAsia="ru-RU"/>
              </w:rPr>
            </w:pPr>
            <w:r w:rsidRPr="00291BDD">
              <w:rPr>
                <w:lang w:eastAsia="ru-RU"/>
              </w:rPr>
              <w:t> </w:t>
            </w:r>
          </w:p>
        </w:tc>
        <w:tc>
          <w:tcPr>
            <w:tcW w:w="2499" w:type="dxa"/>
            <w:shd w:val="clear" w:color="auto" w:fill="auto"/>
            <w:hideMark/>
          </w:tcPr>
          <w:p w14:paraId="334E35B2" w14:textId="77777777" w:rsidR="002B2B1A" w:rsidRPr="00291BDD" w:rsidRDefault="002B2B1A" w:rsidP="00B13CAC">
            <w:pPr>
              <w:spacing w:after="0" w:line="240" w:lineRule="auto"/>
              <w:jc w:val="right"/>
              <w:rPr>
                <w:lang w:eastAsia="ru-RU"/>
              </w:rPr>
            </w:pPr>
            <w:r w:rsidRPr="00291BDD">
              <w:rPr>
                <w:lang w:eastAsia="ru-RU"/>
              </w:rPr>
              <w:t> </w:t>
            </w:r>
          </w:p>
        </w:tc>
      </w:tr>
      <w:tr w:rsidR="002B2B1A" w:rsidRPr="00111345" w14:paraId="160AD744" w14:textId="77777777" w:rsidTr="00B13CAC">
        <w:trPr>
          <w:trHeight w:val="255"/>
        </w:trPr>
        <w:tc>
          <w:tcPr>
            <w:tcW w:w="541" w:type="dxa"/>
            <w:shd w:val="clear" w:color="auto" w:fill="auto"/>
            <w:hideMark/>
          </w:tcPr>
          <w:p w14:paraId="67B76839" w14:textId="77777777" w:rsidR="002B2B1A" w:rsidRPr="00291BDD" w:rsidRDefault="002B2B1A" w:rsidP="00B13CAC">
            <w:pPr>
              <w:spacing w:after="0" w:line="240" w:lineRule="auto"/>
              <w:jc w:val="right"/>
              <w:rPr>
                <w:lang w:eastAsia="ru-RU"/>
              </w:rPr>
            </w:pPr>
            <w:r w:rsidRPr="00291BDD">
              <w:rPr>
                <w:lang w:eastAsia="ru-RU"/>
              </w:rPr>
              <w:t> </w:t>
            </w:r>
          </w:p>
        </w:tc>
        <w:tc>
          <w:tcPr>
            <w:tcW w:w="2142" w:type="dxa"/>
            <w:shd w:val="clear" w:color="auto" w:fill="auto"/>
            <w:hideMark/>
          </w:tcPr>
          <w:p w14:paraId="0226364A" w14:textId="77777777" w:rsidR="002B2B1A" w:rsidRPr="00291BDD" w:rsidRDefault="002B2B1A" w:rsidP="00B13CAC">
            <w:pPr>
              <w:spacing w:after="0" w:line="240" w:lineRule="auto"/>
              <w:jc w:val="right"/>
              <w:rPr>
                <w:lang w:eastAsia="ru-RU"/>
              </w:rPr>
            </w:pPr>
            <w:r w:rsidRPr="00291BDD">
              <w:rPr>
                <w:lang w:eastAsia="ru-RU"/>
              </w:rPr>
              <w:t> </w:t>
            </w:r>
          </w:p>
        </w:tc>
        <w:tc>
          <w:tcPr>
            <w:tcW w:w="2528" w:type="dxa"/>
            <w:shd w:val="clear" w:color="auto" w:fill="auto"/>
            <w:hideMark/>
          </w:tcPr>
          <w:p w14:paraId="0EFD77B9" w14:textId="77777777" w:rsidR="002B2B1A" w:rsidRPr="00291BDD" w:rsidRDefault="002B2B1A" w:rsidP="00B13CAC">
            <w:pPr>
              <w:spacing w:after="0" w:line="240" w:lineRule="auto"/>
              <w:jc w:val="right"/>
              <w:rPr>
                <w:lang w:eastAsia="ru-RU"/>
              </w:rPr>
            </w:pPr>
            <w:r w:rsidRPr="00291BDD">
              <w:rPr>
                <w:lang w:eastAsia="ru-RU"/>
              </w:rPr>
              <w:t> </w:t>
            </w:r>
          </w:p>
        </w:tc>
        <w:tc>
          <w:tcPr>
            <w:tcW w:w="2354" w:type="dxa"/>
            <w:shd w:val="clear" w:color="auto" w:fill="auto"/>
            <w:hideMark/>
          </w:tcPr>
          <w:p w14:paraId="2CE6A896" w14:textId="77777777" w:rsidR="002B2B1A" w:rsidRPr="00291BDD" w:rsidRDefault="002B2B1A" w:rsidP="00B13CAC">
            <w:pPr>
              <w:spacing w:after="0" w:line="240" w:lineRule="auto"/>
              <w:jc w:val="right"/>
              <w:rPr>
                <w:lang w:eastAsia="ru-RU"/>
              </w:rPr>
            </w:pPr>
            <w:r w:rsidRPr="00291BDD">
              <w:rPr>
                <w:lang w:eastAsia="ru-RU"/>
              </w:rPr>
              <w:t> </w:t>
            </w:r>
          </w:p>
        </w:tc>
        <w:tc>
          <w:tcPr>
            <w:tcW w:w="2499" w:type="dxa"/>
            <w:shd w:val="clear" w:color="auto" w:fill="auto"/>
            <w:hideMark/>
          </w:tcPr>
          <w:p w14:paraId="27DE4BB3" w14:textId="77777777" w:rsidR="002B2B1A" w:rsidRPr="00291BDD" w:rsidRDefault="002B2B1A" w:rsidP="00B13CAC">
            <w:pPr>
              <w:spacing w:after="0" w:line="240" w:lineRule="auto"/>
              <w:jc w:val="right"/>
              <w:rPr>
                <w:lang w:eastAsia="ru-RU"/>
              </w:rPr>
            </w:pPr>
            <w:r w:rsidRPr="00291BDD">
              <w:rPr>
                <w:lang w:eastAsia="ru-RU"/>
              </w:rPr>
              <w:t> </w:t>
            </w:r>
          </w:p>
        </w:tc>
      </w:tr>
      <w:tr w:rsidR="002B2B1A" w:rsidRPr="00111345" w14:paraId="6D940672" w14:textId="77777777" w:rsidTr="00B13CAC">
        <w:trPr>
          <w:trHeight w:val="255"/>
        </w:trPr>
        <w:tc>
          <w:tcPr>
            <w:tcW w:w="541" w:type="dxa"/>
            <w:shd w:val="clear" w:color="auto" w:fill="auto"/>
            <w:hideMark/>
          </w:tcPr>
          <w:p w14:paraId="38F0F8E3" w14:textId="77777777" w:rsidR="002B2B1A" w:rsidRPr="00291BDD" w:rsidRDefault="002B2B1A" w:rsidP="00B13CAC">
            <w:pPr>
              <w:spacing w:after="0" w:line="240" w:lineRule="auto"/>
              <w:jc w:val="right"/>
              <w:rPr>
                <w:lang w:eastAsia="ru-RU"/>
              </w:rPr>
            </w:pPr>
            <w:r w:rsidRPr="00291BDD">
              <w:rPr>
                <w:lang w:eastAsia="ru-RU"/>
              </w:rPr>
              <w:t> </w:t>
            </w:r>
          </w:p>
        </w:tc>
        <w:tc>
          <w:tcPr>
            <w:tcW w:w="2142" w:type="dxa"/>
            <w:shd w:val="clear" w:color="auto" w:fill="auto"/>
            <w:hideMark/>
          </w:tcPr>
          <w:p w14:paraId="0F88E440" w14:textId="77777777" w:rsidR="002B2B1A" w:rsidRPr="00291BDD" w:rsidRDefault="002B2B1A" w:rsidP="00B13CAC">
            <w:pPr>
              <w:spacing w:after="0" w:line="240" w:lineRule="auto"/>
              <w:jc w:val="right"/>
              <w:rPr>
                <w:lang w:eastAsia="ru-RU"/>
              </w:rPr>
            </w:pPr>
            <w:r w:rsidRPr="00291BDD">
              <w:rPr>
                <w:lang w:eastAsia="ru-RU"/>
              </w:rPr>
              <w:t> </w:t>
            </w:r>
          </w:p>
        </w:tc>
        <w:tc>
          <w:tcPr>
            <w:tcW w:w="2528" w:type="dxa"/>
            <w:shd w:val="clear" w:color="auto" w:fill="auto"/>
            <w:hideMark/>
          </w:tcPr>
          <w:p w14:paraId="11A91F2E" w14:textId="77777777" w:rsidR="002B2B1A" w:rsidRPr="00291BDD" w:rsidRDefault="002B2B1A" w:rsidP="00B13CAC">
            <w:pPr>
              <w:spacing w:after="0" w:line="240" w:lineRule="auto"/>
              <w:jc w:val="right"/>
              <w:rPr>
                <w:lang w:eastAsia="ru-RU"/>
              </w:rPr>
            </w:pPr>
            <w:r w:rsidRPr="00291BDD">
              <w:rPr>
                <w:lang w:eastAsia="ru-RU"/>
              </w:rPr>
              <w:t> </w:t>
            </w:r>
          </w:p>
        </w:tc>
        <w:tc>
          <w:tcPr>
            <w:tcW w:w="2354" w:type="dxa"/>
            <w:shd w:val="clear" w:color="auto" w:fill="auto"/>
            <w:hideMark/>
          </w:tcPr>
          <w:p w14:paraId="201DD678" w14:textId="77777777" w:rsidR="002B2B1A" w:rsidRPr="00291BDD" w:rsidRDefault="002B2B1A" w:rsidP="00B13CAC">
            <w:pPr>
              <w:spacing w:after="0" w:line="240" w:lineRule="auto"/>
              <w:jc w:val="right"/>
              <w:rPr>
                <w:lang w:eastAsia="ru-RU"/>
              </w:rPr>
            </w:pPr>
            <w:r w:rsidRPr="00291BDD">
              <w:rPr>
                <w:lang w:eastAsia="ru-RU"/>
              </w:rPr>
              <w:t> </w:t>
            </w:r>
          </w:p>
        </w:tc>
        <w:tc>
          <w:tcPr>
            <w:tcW w:w="2499" w:type="dxa"/>
            <w:shd w:val="clear" w:color="auto" w:fill="auto"/>
            <w:hideMark/>
          </w:tcPr>
          <w:p w14:paraId="33B97A42" w14:textId="77777777" w:rsidR="002B2B1A" w:rsidRPr="00291BDD" w:rsidRDefault="002B2B1A" w:rsidP="00B13CAC">
            <w:pPr>
              <w:spacing w:after="0" w:line="240" w:lineRule="auto"/>
              <w:jc w:val="right"/>
              <w:rPr>
                <w:lang w:eastAsia="ru-RU"/>
              </w:rPr>
            </w:pPr>
            <w:r w:rsidRPr="00291BDD">
              <w:rPr>
                <w:lang w:eastAsia="ru-RU"/>
              </w:rPr>
              <w:t> </w:t>
            </w:r>
          </w:p>
        </w:tc>
      </w:tr>
    </w:tbl>
    <w:p w14:paraId="62C846C3" w14:textId="77777777" w:rsidR="002B2B1A" w:rsidRPr="00111345" w:rsidRDefault="002B2B1A" w:rsidP="002B2B1A">
      <w:pPr>
        <w:spacing w:after="0" w:line="240" w:lineRule="auto"/>
        <w:jc w:val="both"/>
      </w:pPr>
    </w:p>
    <w:tbl>
      <w:tblPr>
        <w:tblW w:w="9260" w:type="dxa"/>
        <w:tblInd w:w="93" w:type="dxa"/>
        <w:tblLook w:val="04A0" w:firstRow="1" w:lastRow="0" w:firstColumn="1" w:lastColumn="0" w:noHBand="0" w:noVBand="1"/>
      </w:tblPr>
      <w:tblGrid>
        <w:gridCol w:w="2820"/>
        <w:gridCol w:w="3100"/>
        <w:gridCol w:w="3340"/>
      </w:tblGrid>
      <w:tr w:rsidR="002B2B1A" w:rsidRPr="00111345" w14:paraId="5F6F8935" w14:textId="77777777" w:rsidTr="00B13CAC">
        <w:trPr>
          <w:trHeight w:val="390"/>
        </w:trPr>
        <w:tc>
          <w:tcPr>
            <w:tcW w:w="9260" w:type="dxa"/>
            <w:gridSpan w:val="3"/>
            <w:tcBorders>
              <w:top w:val="nil"/>
              <w:left w:val="nil"/>
              <w:bottom w:val="nil"/>
              <w:right w:val="nil"/>
            </w:tcBorders>
            <w:shd w:val="clear" w:color="auto" w:fill="auto"/>
            <w:vAlign w:val="center"/>
            <w:hideMark/>
          </w:tcPr>
          <w:p w14:paraId="384F90B7" w14:textId="77777777" w:rsidR="002B2B1A" w:rsidRPr="00111345" w:rsidRDefault="002B2B1A" w:rsidP="00B13CAC">
            <w:pPr>
              <w:tabs>
                <w:tab w:val="left" w:pos="555"/>
                <w:tab w:val="left" w:pos="840"/>
              </w:tabs>
              <w:spacing w:after="0" w:line="240" w:lineRule="auto"/>
              <w:rPr>
                <w:rFonts w:eastAsia="Times New Roman"/>
                <w:lang w:eastAsia="ru-RU"/>
              </w:rPr>
            </w:pPr>
            <w:r w:rsidRPr="00111345">
              <w:rPr>
                <w:rFonts w:eastAsia="Times New Roman"/>
                <w:lang w:eastAsia="ru-RU"/>
              </w:rPr>
              <w:t xml:space="preserve">         Достоверность и полноту настоящих сведений подтверждаю.</w:t>
            </w:r>
          </w:p>
        </w:tc>
      </w:tr>
      <w:tr w:rsidR="002B2B1A" w:rsidRPr="00111345" w14:paraId="0B35CC13" w14:textId="77777777" w:rsidTr="00B13CAC">
        <w:trPr>
          <w:trHeight w:val="390"/>
        </w:trPr>
        <w:tc>
          <w:tcPr>
            <w:tcW w:w="2820" w:type="dxa"/>
            <w:tcBorders>
              <w:top w:val="nil"/>
              <w:left w:val="nil"/>
              <w:bottom w:val="nil"/>
              <w:right w:val="nil"/>
            </w:tcBorders>
            <w:shd w:val="clear" w:color="auto" w:fill="auto"/>
            <w:vAlign w:val="center"/>
            <w:hideMark/>
          </w:tcPr>
          <w:p w14:paraId="54EF9018" w14:textId="77777777" w:rsidR="002B2B1A" w:rsidRPr="00111345" w:rsidRDefault="002B2B1A" w:rsidP="00B13CAC">
            <w:pPr>
              <w:spacing w:after="0" w:line="240" w:lineRule="auto"/>
              <w:rPr>
                <w:rFonts w:ascii="Arial CYR" w:eastAsia="Times New Roman" w:hAnsi="Arial CYR" w:cs="Arial CYR"/>
                <w:sz w:val="16"/>
                <w:szCs w:val="16"/>
                <w:lang w:eastAsia="ru-RU"/>
              </w:rPr>
            </w:pPr>
          </w:p>
        </w:tc>
        <w:tc>
          <w:tcPr>
            <w:tcW w:w="3100" w:type="dxa"/>
            <w:tcBorders>
              <w:top w:val="nil"/>
              <w:left w:val="nil"/>
              <w:bottom w:val="nil"/>
              <w:right w:val="nil"/>
            </w:tcBorders>
            <w:shd w:val="clear" w:color="auto" w:fill="auto"/>
            <w:vAlign w:val="center"/>
            <w:hideMark/>
          </w:tcPr>
          <w:p w14:paraId="0577BA65" w14:textId="77777777" w:rsidR="002B2B1A" w:rsidRPr="00111345" w:rsidRDefault="002B2B1A" w:rsidP="00B13CAC">
            <w:pPr>
              <w:spacing w:after="0" w:line="240" w:lineRule="auto"/>
              <w:rPr>
                <w:rFonts w:eastAsia="Times New Roman"/>
                <w:lang w:eastAsia="ru-RU"/>
              </w:rPr>
            </w:pPr>
          </w:p>
        </w:tc>
        <w:tc>
          <w:tcPr>
            <w:tcW w:w="3340" w:type="dxa"/>
            <w:tcBorders>
              <w:top w:val="nil"/>
              <w:left w:val="nil"/>
              <w:bottom w:val="nil"/>
              <w:right w:val="nil"/>
            </w:tcBorders>
            <w:shd w:val="clear" w:color="auto" w:fill="auto"/>
            <w:vAlign w:val="center"/>
            <w:hideMark/>
          </w:tcPr>
          <w:p w14:paraId="5D3667B7" w14:textId="77777777" w:rsidR="002B2B1A" w:rsidRPr="00111345" w:rsidRDefault="002B2B1A" w:rsidP="00B13CAC">
            <w:pPr>
              <w:spacing w:after="0" w:line="240" w:lineRule="auto"/>
              <w:rPr>
                <w:rFonts w:eastAsia="Times New Roman"/>
                <w:lang w:eastAsia="ru-RU"/>
              </w:rPr>
            </w:pPr>
          </w:p>
        </w:tc>
      </w:tr>
      <w:tr w:rsidR="002B2B1A" w:rsidRPr="00111345" w14:paraId="230E6774" w14:textId="77777777" w:rsidTr="00B13CAC">
        <w:trPr>
          <w:trHeight w:val="390"/>
        </w:trPr>
        <w:tc>
          <w:tcPr>
            <w:tcW w:w="2820" w:type="dxa"/>
            <w:tcBorders>
              <w:top w:val="nil"/>
              <w:left w:val="nil"/>
              <w:bottom w:val="nil"/>
              <w:right w:val="nil"/>
            </w:tcBorders>
            <w:shd w:val="clear" w:color="auto" w:fill="auto"/>
            <w:vAlign w:val="center"/>
            <w:hideMark/>
          </w:tcPr>
          <w:p w14:paraId="29E29A4B" w14:textId="77777777" w:rsidR="002B2B1A" w:rsidRDefault="002B2B1A" w:rsidP="00B13CAC">
            <w:pPr>
              <w:spacing w:after="0" w:line="240" w:lineRule="auto"/>
              <w:rPr>
                <w:rFonts w:eastAsia="Times New Roman"/>
                <w:sz w:val="20"/>
                <w:szCs w:val="20"/>
                <w:lang w:val="en-US" w:eastAsia="ru-RU"/>
              </w:rPr>
            </w:pPr>
            <w:r w:rsidRPr="00111345">
              <w:rPr>
                <w:rFonts w:eastAsia="Times New Roman"/>
                <w:sz w:val="20"/>
                <w:szCs w:val="20"/>
                <w:lang w:eastAsia="ru-RU"/>
              </w:rPr>
              <w:t xml:space="preserve">          "___"________20   г.   </w:t>
            </w:r>
            <w:r w:rsidRPr="00111345">
              <w:rPr>
                <w:rFonts w:eastAsia="Times New Roman"/>
                <w:sz w:val="20"/>
                <w:szCs w:val="20"/>
                <w:lang w:val="en-US" w:eastAsia="ru-RU"/>
              </w:rPr>
              <w:t xml:space="preserve">    </w:t>
            </w:r>
          </w:p>
          <w:p w14:paraId="7545FB38" w14:textId="77777777" w:rsidR="002B2B1A" w:rsidRPr="00111345" w:rsidRDefault="002B2B1A" w:rsidP="00B13CAC">
            <w:pPr>
              <w:spacing w:after="0" w:line="240" w:lineRule="auto"/>
              <w:rPr>
                <w:rFonts w:eastAsia="Times New Roman"/>
                <w:sz w:val="20"/>
                <w:szCs w:val="20"/>
                <w:lang w:val="en-US" w:eastAsia="ru-RU"/>
              </w:rPr>
            </w:pPr>
          </w:p>
        </w:tc>
        <w:tc>
          <w:tcPr>
            <w:tcW w:w="6440" w:type="dxa"/>
            <w:gridSpan w:val="2"/>
            <w:tcBorders>
              <w:top w:val="nil"/>
              <w:left w:val="nil"/>
              <w:bottom w:val="nil"/>
              <w:right w:val="nil"/>
            </w:tcBorders>
            <w:shd w:val="clear" w:color="auto" w:fill="auto"/>
            <w:vAlign w:val="center"/>
            <w:hideMark/>
          </w:tcPr>
          <w:p w14:paraId="18C39A98" w14:textId="77777777" w:rsidR="002B2B1A" w:rsidRPr="00111345" w:rsidRDefault="002B2B1A" w:rsidP="00B13CAC">
            <w:pPr>
              <w:spacing w:after="0" w:line="240" w:lineRule="auto"/>
              <w:rPr>
                <w:rFonts w:eastAsia="Times New Roman"/>
                <w:lang w:eastAsia="ru-RU"/>
              </w:rPr>
            </w:pPr>
            <w:r w:rsidRPr="00111345">
              <w:rPr>
                <w:rFonts w:eastAsia="Times New Roman"/>
                <w:lang w:eastAsia="ru-RU"/>
              </w:rPr>
              <w:t>___________________________________________________</w:t>
            </w:r>
          </w:p>
        </w:tc>
      </w:tr>
      <w:tr w:rsidR="002B2B1A" w:rsidRPr="00111345" w14:paraId="253A3160" w14:textId="77777777" w:rsidTr="00B13CAC">
        <w:trPr>
          <w:trHeight w:val="529"/>
        </w:trPr>
        <w:tc>
          <w:tcPr>
            <w:tcW w:w="2820" w:type="dxa"/>
            <w:tcBorders>
              <w:top w:val="nil"/>
              <w:left w:val="nil"/>
              <w:bottom w:val="nil"/>
              <w:right w:val="nil"/>
            </w:tcBorders>
            <w:shd w:val="clear" w:color="auto" w:fill="auto"/>
            <w:vAlign w:val="center"/>
            <w:hideMark/>
          </w:tcPr>
          <w:p w14:paraId="7AA38363" w14:textId="77777777" w:rsidR="002B2B1A" w:rsidRPr="00111345" w:rsidRDefault="002B2B1A" w:rsidP="00B13CAC">
            <w:pPr>
              <w:spacing w:after="0" w:line="240" w:lineRule="auto"/>
              <w:rPr>
                <w:rFonts w:ascii="Arial CYR" w:eastAsia="Times New Roman" w:hAnsi="Arial CYR" w:cs="Arial CYR"/>
                <w:sz w:val="16"/>
                <w:szCs w:val="16"/>
                <w:lang w:eastAsia="ru-RU"/>
              </w:rPr>
            </w:pPr>
          </w:p>
        </w:tc>
        <w:tc>
          <w:tcPr>
            <w:tcW w:w="6440" w:type="dxa"/>
            <w:gridSpan w:val="2"/>
            <w:tcBorders>
              <w:top w:val="nil"/>
              <w:left w:val="nil"/>
              <w:bottom w:val="nil"/>
              <w:right w:val="nil"/>
            </w:tcBorders>
            <w:shd w:val="clear" w:color="auto" w:fill="auto"/>
            <w:vAlign w:val="center"/>
            <w:hideMark/>
          </w:tcPr>
          <w:p w14:paraId="6DF45A48" w14:textId="77777777" w:rsidR="002B2B1A" w:rsidRDefault="002B2B1A" w:rsidP="00B13CAC">
            <w:pPr>
              <w:spacing w:after="0" w:line="240" w:lineRule="auto"/>
              <w:rPr>
                <w:rFonts w:eastAsia="Times New Roman"/>
                <w:lang w:eastAsia="ru-RU"/>
              </w:rPr>
            </w:pPr>
            <w:r w:rsidRPr="00111345">
              <w:rPr>
                <w:rFonts w:eastAsia="Times New Roman"/>
                <w:lang w:eastAsia="ru-RU"/>
              </w:rPr>
              <w:t>(подпись лица-уполномоченного представителя юридического лица, предоставляющего информацию)</w:t>
            </w:r>
          </w:p>
          <w:p w14:paraId="52387CF5" w14:textId="77777777" w:rsidR="002B2B1A" w:rsidRDefault="002B2B1A" w:rsidP="00B13CAC">
            <w:pPr>
              <w:spacing w:after="0" w:line="240" w:lineRule="auto"/>
              <w:rPr>
                <w:rFonts w:eastAsia="Times New Roman"/>
                <w:lang w:eastAsia="ru-RU"/>
              </w:rPr>
            </w:pPr>
          </w:p>
          <w:p w14:paraId="5C1EA622" w14:textId="77777777" w:rsidR="002B2B1A" w:rsidRDefault="002B2B1A" w:rsidP="00B13CAC">
            <w:pPr>
              <w:spacing w:after="0" w:line="240" w:lineRule="auto"/>
              <w:rPr>
                <w:rFonts w:eastAsia="Times New Roman"/>
                <w:lang w:eastAsia="ru-RU"/>
              </w:rPr>
            </w:pPr>
          </w:p>
          <w:p w14:paraId="1ED84C1B" w14:textId="77777777" w:rsidR="002B2B1A" w:rsidRDefault="002B2B1A" w:rsidP="00B13CAC">
            <w:pPr>
              <w:spacing w:after="0" w:line="240" w:lineRule="auto"/>
              <w:rPr>
                <w:rFonts w:eastAsia="Times New Roman"/>
                <w:lang w:eastAsia="ru-RU"/>
              </w:rPr>
            </w:pPr>
          </w:p>
          <w:p w14:paraId="6AEC74E8" w14:textId="77777777" w:rsidR="002B2B1A" w:rsidRDefault="002B2B1A" w:rsidP="00B13CAC">
            <w:pPr>
              <w:spacing w:after="0" w:line="240" w:lineRule="auto"/>
              <w:rPr>
                <w:rFonts w:eastAsia="Times New Roman"/>
                <w:lang w:eastAsia="ru-RU"/>
              </w:rPr>
            </w:pPr>
          </w:p>
          <w:p w14:paraId="0C4DE4F7" w14:textId="77777777" w:rsidR="002B2B1A" w:rsidRPr="00111345" w:rsidRDefault="002B2B1A" w:rsidP="00B13CAC">
            <w:pPr>
              <w:spacing w:after="0" w:line="240" w:lineRule="auto"/>
              <w:rPr>
                <w:rFonts w:eastAsia="Times New Roman"/>
                <w:lang w:eastAsia="ru-RU"/>
              </w:rPr>
            </w:pPr>
          </w:p>
          <w:p w14:paraId="235594CD" w14:textId="77777777" w:rsidR="002B2B1A" w:rsidRPr="00111345" w:rsidRDefault="002B2B1A" w:rsidP="00B13CAC">
            <w:pPr>
              <w:spacing w:after="0" w:line="240" w:lineRule="auto"/>
              <w:jc w:val="both"/>
              <w:rPr>
                <w:rFonts w:eastAsia="Times New Roman"/>
                <w:lang w:eastAsia="ru-RU"/>
              </w:rPr>
            </w:pPr>
          </w:p>
        </w:tc>
      </w:tr>
    </w:tbl>
    <w:p w14:paraId="4484EC7E" w14:textId="77777777" w:rsidR="002B2B1A" w:rsidRPr="00291BDD" w:rsidRDefault="002B2B1A" w:rsidP="002B2B1A">
      <w:pPr>
        <w:spacing w:after="0"/>
        <w:rPr>
          <w:vanish/>
        </w:rPr>
      </w:pP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5C0A06" w14:paraId="57780268" w14:textId="77777777" w:rsidTr="00B13CAC">
        <w:trPr>
          <w:trHeight w:val="402"/>
        </w:trPr>
        <w:tc>
          <w:tcPr>
            <w:tcW w:w="4503" w:type="dxa"/>
            <w:shd w:val="clear" w:color="auto" w:fill="auto"/>
          </w:tcPr>
          <w:p w14:paraId="3A717597" w14:textId="77777777" w:rsidR="002B2B1A" w:rsidRPr="00291BDD" w:rsidRDefault="002B2B1A" w:rsidP="00B13CAC">
            <w:pPr>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2DB8F733" w14:textId="77777777" w:rsidR="002B2B1A" w:rsidRPr="007C4014" w:rsidRDefault="002B2B1A" w:rsidP="00B13CAC">
            <w:pPr>
              <w:spacing w:after="0" w:line="240" w:lineRule="auto"/>
              <w:rPr>
                <w:rFonts w:eastAsia="Batang"/>
                <w:bCs/>
                <w:color w:val="000000"/>
                <w:szCs w:val="20"/>
                <w:lang w:bidi="he-IL"/>
              </w:rPr>
            </w:pPr>
            <w:r w:rsidRPr="007C4014">
              <w:rPr>
                <w:rFonts w:eastAsia="Batang"/>
                <w:bCs/>
                <w:color w:val="000000"/>
                <w:szCs w:val="20"/>
                <w:lang w:bidi="he-IL"/>
              </w:rPr>
              <w:t>Директор дирекции (по строительству ССК «Звезда»</w:t>
            </w:r>
            <w:r>
              <w:rPr>
                <w:rFonts w:eastAsia="Batang"/>
                <w:bCs/>
                <w:color w:val="000000"/>
                <w:szCs w:val="20"/>
                <w:lang w:bidi="he-IL"/>
              </w:rPr>
              <w:t>) по доверенности №217</w:t>
            </w:r>
            <w:r w:rsidRPr="007C4014">
              <w:rPr>
                <w:rFonts w:eastAsia="Batang"/>
                <w:bCs/>
                <w:color w:val="000000"/>
                <w:szCs w:val="20"/>
                <w:lang w:bidi="he-IL"/>
              </w:rPr>
              <w:t>/18 от 29.12.2018</w:t>
            </w:r>
          </w:p>
          <w:p w14:paraId="2BF03519" w14:textId="77777777" w:rsidR="002B2B1A" w:rsidRPr="00291BDD" w:rsidRDefault="002B2B1A" w:rsidP="00B13CAC">
            <w:pPr>
              <w:rPr>
                <w:rFonts w:eastAsia="Batang"/>
                <w:bCs/>
              </w:rPr>
            </w:pPr>
          </w:p>
          <w:p w14:paraId="3931C431" w14:textId="5E642B23" w:rsidR="002B2B1A" w:rsidRPr="00450201" w:rsidRDefault="002B2B1A" w:rsidP="002B2B1A">
            <w:pPr>
              <w:rPr>
                <w:rFonts w:eastAsia="Batang"/>
                <w:bCs/>
              </w:rPr>
            </w:pPr>
            <w:r>
              <w:rPr>
                <w:rFonts w:eastAsia="Batang"/>
                <w:bCs/>
              </w:rPr>
              <w:t>_______________</w:t>
            </w:r>
          </w:p>
        </w:tc>
        <w:tc>
          <w:tcPr>
            <w:tcW w:w="4536" w:type="dxa"/>
            <w:shd w:val="clear" w:color="auto" w:fill="auto"/>
          </w:tcPr>
          <w:p w14:paraId="454069E9" w14:textId="77777777" w:rsidR="002B2B1A" w:rsidRPr="00291BDD" w:rsidRDefault="002B2B1A" w:rsidP="00B13CAC">
            <w:pPr>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532BEEE1" w14:textId="77777777" w:rsidR="002B2B1A" w:rsidRPr="00291BDD" w:rsidRDefault="002B2B1A" w:rsidP="00B13CAC">
            <w:pPr>
              <w:jc w:val="center"/>
              <w:rPr>
                <w:rFonts w:eastAsia="Batang"/>
                <w:bCs/>
                <w:color w:val="000000"/>
                <w:szCs w:val="20"/>
                <w:lang w:bidi="he-IL"/>
              </w:rPr>
            </w:pPr>
          </w:p>
        </w:tc>
      </w:tr>
    </w:tbl>
    <w:p w14:paraId="3201335D" w14:textId="77777777" w:rsidR="002B2B1A" w:rsidRPr="00111345" w:rsidRDefault="002B2B1A" w:rsidP="002B2B1A">
      <w:pPr>
        <w:spacing w:after="0" w:line="240" w:lineRule="auto"/>
        <w:sectPr w:rsidR="002B2B1A" w:rsidRPr="00111345" w:rsidSect="00D17A47">
          <w:pgSz w:w="11906" w:h="16838"/>
          <w:pgMar w:top="1134" w:right="709" w:bottom="1134" w:left="426" w:header="567" w:footer="711" w:gutter="0"/>
          <w:cols w:space="708"/>
          <w:docGrid w:linePitch="360"/>
        </w:sectPr>
      </w:pPr>
    </w:p>
    <w:p w14:paraId="731C399E" w14:textId="77777777" w:rsidR="002B2B1A" w:rsidRPr="00EC7295" w:rsidRDefault="002B2B1A" w:rsidP="002B2B1A">
      <w:pPr>
        <w:spacing w:after="0" w:line="240" w:lineRule="auto"/>
        <w:jc w:val="right"/>
        <w:rPr>
          <w:b/>
        </w:rPr>
      </w:pPr>
      <w:r w:rsidRPr="00EC7295">
        <w:rPr>
          <w:b/>
        </w:rPr>
        <w:lastRenderedPageBreak/>
        <w:t xml:space="preserve">Приложение № </w:t>
      </w:r>
      <w:r>
        <w:rPr>
          <w:b/>
        </w:rPr>
        <w:t>8</w:t>
      </w:r>
    </w:p>
    <w:p w14:paraId="1CDB6381" w14:textId="77777777" w:rsidR="002B2B1A" w:rsidRPr="00EC7295" w:rsidRDefault="002B2B1A" w:rsidP="002B2B1A">
      <w:pPr>
        <w:spacing w:after="0" w:line="240" w:lineRule="auto"/>
        <w:jc w:val="right"/>
        <w:rPr>
          <w:b/>
        </w:rPr>
      </w:pPr>
      <w:r>
        <w:rPr>
          <w:b/>
        </w:rPr>
        <w:t>к Д</w:t>
      </w:r>
      <w:r w:rsidRPr="00EC7295">
        <w:rPr>
          <w:b/>
        </w:rPr>
        <w:t>огово</w:t>
      </w:r>
      <w:r>
        <w:rPr>
          <w:b/>
        </w:rPr>
        <w:t xml:space="preserve">ру №____________ </w:t>
      </w:r>
      <w:proofErr w:type="gramStart"/>
      <w:r>
        <w:rPr>
          <w:b/>
        </w:rPr>
        <w:t>от  «</w:t>
      </w:r>
      <w:proofErr w:type="gramEnd"/>
      <w:r>
        <w:rPr>
          <w:b/>
        </w:rPr>
        <w:t>__»________2019</w:t>
      </w:r>
      <w:r w:rsidRPr="00EC7295">
        <w:rPr>
          <w:b/>
        </w:rPr>
        <w:t xml:space="preserve"> г.</w:t>
      </w:r>
    </w:p>
    <w:p w14:paraId="2784FE24" w14:textId="77777777" w:rsidR="002B2B1A" w:rsidRDefault="002B2B1A" w:rsidP="002B2B1A">
      <w:pPr>
        <w:spacing w:after="0" w:line="240" w:lineRule="auto"/>
        <w:jc w:val="both"/>
      </w:pPr>
    </w:p>
    <w:p w14:paraId="34168059" w14:textId="77777777" w:rsidR="002B2B1A" w:rsidRDefault="002B2B1A" w:rsidP="002B2B1A">
      <w:pPr>
        <w:spacing w:after="0" w:line="240" w:lineRule="auto"/>
        <w:jc w:val="both"/>
      </w:pPr>
    </w:p>
    <w:p w14:paraId="5E46A4EE" w14:textId="77777777" w:rsidR="002B2B1A" w:rsidRPr="00CD2E43" w:rsidRDefault="002B2B1A" w:rsidP="002B2B1A">
      <w:pPr>
        <w:spacing w:after="0" w:line="240" w:lineRule="auto"/>
        <w:jc w:val="center"/>
        <w:rPr>
          <w:b/>
        </w:rPr>
      </w:pPr>
      <w:r w:rsidRPr="00CD2E43">
        <w:rPr>
          <w:b/>
        </w:rPr>
        <w:t>ФОРМА</w:t>
      </w:r>
    </w:p>
    <w:p w14:paraId="57322D0E" w14:textId="77777777" w:rsidR="002B2B1A" w:rsidRDefault="002B2B1A" w:rsidP="002B2B1A">
      <w:pPr>
        <w:spacing w:after="0" w:line="240" w:lineRule="auto"/>
        <w:jc w:val="center"/>
        <w:rPr>
          <w:b/>
        </w:rPr>
      </w:pPr>
      <w:r w:rsidRPr="00CD2E43">
        <w:rPr>
          <w:b/>
        </w:rPr>
        <w:t>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14:paraId="3AF74FD2" w14:textId="77777777" w:rsidR="002B2B1A" w:rsidRPr="00CD2E43" w:rsidRDefault="002B2B1A" w:rsidP="002B2B1A">
      <w:pPr>
        <w:spacing w:after="0" w:line="240" w:lineRule="auto"/>
        <w:jc w:val="center"/>
        <w:rPr>
          <w:b/>
        </w:rPr>
      </w:pPr>
    </w:p>
    <w:p w14:paraId="3CBE0E0C" w14:textId="77777777" w:rsidR="002B2B1A" w:rsidRPr="00CD2E43" w:rsidRDefault="002B2B1A" w:rsidP="002B2B1A">
      <w:pPr>
        <w:spacing w:after="0" w:line="240" w:lineRule="auto"/>
        <w:jc w:val="both"/>
        <w:rPr>
          <w:b/>
        </w:rPr>
      </w:pPr>
    </w:p>
    <w:p w14:paraId="622DA545" w14:textId="77777777" w:rsidR="002B2B1A" w:rsidRPr="00EC1F5B" w:rsidRDefault="002B2B1A" w:rsidP="002B2B1A">
      <w:pPr>
        <w:spacing w:after="0" w:line="240" w:lineRule="auto"/>
        <w:jc w:val="both"/>
      </w:pPr>
    </w:p>
    <w:p w14:paraId="0C2A29C7" w14:textId="77777777" w:rsidR="002B2B1A" w:rsidRDefault="002B2B1A" w:rsidP="002B2B1A">
      <w:pPr>
        <w:spacing w:after="0" w:line="240" w:lineRule="auto"/>
        <w:jc w:val="both"/>
      </w:pPr>
      <w:r w:rsidRPr="00EC1F5B">
        <w:t>(фирменный бланк контрагента)</w:t>
      </w:r>
    </w:p>
    <w:p w14:paraId="48916560" w14:textId="77777777" w:rsidR="002B2B1A" w:rsidRPr="00EC1F5B" w:rsidRDefault="002B2B1A" w:rsidP="002B2B1A">
      <w:pPr>
        <w:spacing w:after="0" w:line="240" w:lineRule="auto"/>
        <w:jc w:val="both"/>
      </w:pPr>
    </w:p>
    <w:p w14:paraId="0CEAE28E" w14:textId="77777777" w:rsidR="002B2B1A" w:rsidRPr="00CD2E43" w:rsidRDefault="002B2B1A" w:rsidP="002B2B1A">
      <w:pPr>
        <w:spacing w:after="0" w:line="240" w:lineRule="auto"/>
        <w:jc w:val="both"/>
        <w:rPr>
          <w:b/>
        </w:rPr>
      </w:pPr>
      <w:r w:rsidRPr="00CD2E43">
        <w:rPr>
          <w:b/>
        </w:rPr>
        <w:t>Подтверждение контрагента наличия согласия на обработку персональных данных и направления уведомлений об осуществлении обработки персональных данных</w:t>
      </w:r>
    </w:p>
    <w:p w14:paraId="2A020A6C" w14:textId="77777777" w:rsidR="002B2B1A" w:rsidRPr="00EC1F5B" w:rsidRDefault="002B2B1A" w:rsidP="002B2B1A">
      <w:pPr>
        <w:spacing w:after="0" w:line="240" w:lineRule="auto"/>
        <w:jc w:val="both"/>
      </w:pPr>
      <w:r>
        <w:t>Настоящим,</w:t>
      </w:r>
      <w:r w:rsidRPr="00EC1F5B">
        <w:t xml:space="preserve"> _______________________________________</w:t>
      </w:r>
      <w:r>
        <w:t>____________________________,</w:t>
      </w:r>
    </w:p>
    <w:p w14:paraId="2B56AADA" w14:textId="77777777" w:rsidR="002B2B1A" w:rsidRPr="00CD2E43" w:rsidRDefault="002B2B1A" w:rsidP="002B2B1A">
      <w:pPr>
        <w:spacing w:after="0" w:line="240" w:lineRule="auto"/>
        <w:jc w:val="center"/>
        <w:rPr>
          <w:sz w:val="20"/>
          <w:szCs w:val="20"/>
        </w:rPr>
      </w:pPr>
      <w:r w:rsidRPr="00CD2E43">
        <w:rPr>
          <w:sz w:val="20"/>
          <w:szCs w:val="20"/>
        </w:rPr>
        <w:t>(наименование контрагента)</w:t>
      </w:r>
    </w:p>
    <w:p w14:paraId="36E529F7" w14:textId="77777777" w:rsidR="002B2B1A" w:rsidRPr="00EC1F5B" w:rsidRDefault="002B2B1A" w:rsidP="002B2B1A">
      <w:pPr>
        <w:spacing w:after="0" w:line="240" w:lineRule="auto"/>
        <w:jc w:val="both"/>
      </w:pPr>
      <w:r>
        <w:t>Адрес местонахождения (юридический адрес</w:t>
      </w:r>
      <w:proofErr w:type="gramStart"/>
      <w:r>
        <w:t>):</w:t>
      </w:r>
      <w:r w:rsidRPr="00EC1F5B">
        <w:t>_</w:t>
      </w:r>
      <w:proofErr w:type="gramEnd"/>
      <w:r w:rsidRPr="00EC1F5B">
        <w:t>_____</w:t>
      </w:r>
      <w:r>
        <w:t>______________________________,</w:t>
      </w:r>
    </w:p>
    <w:p w14:paraId="1087A81F" w14:textId="77777777" w:rsidR="002B2B1A" w:rsidRPr="00EC1F5B" w:rsidRDefault="002B2B1A" w:rsidP="002B2B1A">
      <w:pPr>
        <w:spacing w:after="0" w:line="240" w:lineRule="auto"/>
        <w:jc w:val="both"/>
      </w:pPr>
      <w:r w:rsidRPr="00EC1F5B">
        <w:t>Фактический адрес: _________________________________</w:t>
      </w:r>
      <w:r>
        <w:t>________________________,</w:t>
      </w:r>
    </w:p>
    <w:p w14:paraId="3F497A5D" w14:textId="77777777" w:rsidR="002B2B1A" w:rsidRPr="00EC1F5B" w:rsidRDefault="002B2B1A" w:rsidP="002B2B1A">
      <w:pPr>
        <w:spacing w:after="0" w:line="240" w:lineRule="auto"/>
        <w:jc w:val="both"/>
      </w:pPr>
      <w:r w:rsidRPr="00EC1F5B">
        <w:t>Свидетельство о регистрации: ________________________</w:t>
      </w:r>
      <w:r>
        <w:t>__________________________,</w:t>
      </w:r>
    </w:p>
    <w:p w14:paraId="00E8181B" w14:textId="77777777" w:rsidR="002B2B1A" w:rsidRPr="00CD2E43" w:rsidRDefault="002B2B1A" w:rsidP="002B2B1A">
      <w:pPr>
        <w:spacing w:after="0" w:line="240" w:lineRule="auto"/>
        <w:jc w:val="both"/>
        <w:rPr>
          <w:sz w:val="20"/>
          <w:szCs w:val="20"/>
        </w:rPr>
      </w:pPr>
      <w:r w:rsidRPr="00EC1F5B">
        <w:t xml:space="preserve">                      </w:t>
      </w:r>
      <w:r w:rsidRPr="00CD2E43">
        <w:rPr>
          <w:sz w:val="20"/>
          <w:szCs w:val="20"/>
        </w:rPr>
        <w:t>(наименование документа, №, сведения о дате выдачи документа и выдавшем его органе)</w:t>
      </w:r>
    </w:p>
    <w:p w14:paraId="62F180E0" w14:textId="77777777" w:rsidR="002B2B1A" w:rsidRPr="00EC1F5B" w:rsidRDefault="002B2B1A" w:rsidP="002B2B1A">
      <w:pPr>
        <w:spacing w:after="0" w:line="240" w:lineRule="auto"/>
        <w:jc w:val="both"/>
      </w:pPr>
      <w:r w:rsidRPr="00EC1F5B">
        <w:t>в соответствии с Федеральным законом РФ от 27.07.2006 № 152-ФЗ «О персональных данных» (далее – Закон 152-ФЗ), подтверждает получение им в целях предоставления в соответствии с условиями заключенного с</w:t>
      </w:r>
      <w:r>
        <w:t xml:space="preserve"> </w:t>
      </w:r>
      <w:r w:rsidRPr="00EB0278">
        <w:t>Покупателем</w:t>
      </w:r>
      <w:r>
        <w:t xml:space="preserve">  Договора от _________</w:t>
      </w:r>
      <w:r w:rsidRPr="00EC1F5B">
        <w:t xml:space="preserve">№ </w:t>
      </w:r>
      <w:r>
        <w:t>____</w:t>
      </w:r>
      <w:r w:rsidRPr="00EC1F5B">
        <w:t xml:space="preserve">всех требуемых в соответствии с действующим законодательством Российской Федерации (в том числе о персональных данных) согласий на передачу и обработку персональных данных субъектов персональных данных, упомянутых в Информации о цепочке собственников контрагента, включая бенефициаров (в том числе конечных), по состоянию на «     »      20     г., а также направление в адрес таких субъектов персональных данных уведомлений об осуществлении обработки их персональных данных в </w:t>
      </w:r>
      <w:r>
        <w:t>ООО «Судоремонтный строительный комплекс «Звезда», 692801, Россия, Приморский край, г. Большой камень, ул. Степана Лебедева, дом 1</w:t>
      </w:r>
      <w:r w:rsidRPr="00EC1F5B">
        <w:t>в целях обеспечения прозрачности финансово-хозяйственной деятельности ПАО «НК «Роснефть» и Обществ, прямо или косвенно контролируемых ПАО «НК «Роснефть», в том числе исключения случаев конфликта интересов и злоупотреблений, связанных с выполнением менеджментом ПАО «НК «Роснефть» и Обществ, прямо или косвенно контролируемых ПАО «НК «Роснефть», своих должностных обязанностей, и недопущения его вовлечения в коррупционную деятельность, т.е. на совершение действий, предусмотренных п. 3. ст. 3. Закона 152-ФЗ.</w:t>
      </w:r>
    </w:p>
    <w:p w14:paraId="65E9ECA3" w14:textId="77777777" w:rsidR="002B2B1A" w:rsidRPr="00EC1F5B" w:rsidRDefault="002B2B1A" w:rsidP="002B2B1A">
      <w:pPr>
        <w:spacing w:after="0" w:line="240" w:lineRule="auto"/>
        <w:jc w:val="both"/>
      </w:pPr>
      <w:r w:rsidRPr="00EC1F5B">
        <w:t xml:space="preserve">Перечень сведений, составляющих персональные данные, в отношении которых получено согласие субъекта персональных данных и направлено уведомление об осуществлении </w:t>
      </w:r>
      <w:r w:rsidRPr="00EB0278">
        <w:t>Покупателем</w:t>
      </w:r>
      <w:r w:rsidRPr="00EC1F5B">
        <w:t xml:space="preserve"> обработки их персональных данных, включает: фамилия, имя, отчество, дата и место рождения; паспортные данные; сведения об образовании (с указанием учебных заведений); сведения о трудовой деятельности с указанием наименования организации и занимаемой должности (в том числе по совместительству); сведения об участии (членстве) в органах управления иных юридических лиц; биографические данные, фотография, контактная информация, собственноручная подпись, иные персональные данные, указанные в Информации о цепочке собственников контрагента, включая бенефициаров (в том числе конечных).</w:t>
      </w:r>
    </w:p>
    <w:p w14:paraId="5A2817A8" w14:textId="77777777" w:rsidR="002B2B1A" w:rsidRPr="00EC1F5B" w:rsidRDefault="002B2B1A" w:rsidP="002B2B1A">
      <w:pPr>
        <w:spacing w:after="0" w:line="240" w:lineRule="auto"/>
        <w:jc w:val="both"/>
      </w:pPr>
      <w:r w:rsidRPr="00EC1F5B">
        <w:t xml:space="preserve">Перечень действий с персональными данными, в отношении которых получены согласия субъектов персональных данных, упомянутых в Информации о цепочке собственников контрагента, включает: обработку (включая сбор, систематизацию, накопление, хранение, </w:t>
      </w:r>
      <w:r w:rsidRPr="00EC1F5B">
        <w:lastRenderedPageBreak/>
        <w:t>уточнение (обновление, изменение), использование, обезличивание, блокирование, уничтожение персональных данных), при этом общее описание вышеуказанных способов обработки данных приведено в  Законе  152-ФЗ, а также на передачу такой информации третьим лицам, в случаях, установленных действующим законодательством.</w:t>
      </w:r>
    </w:p>
    <w:p w14:paraId="4F207E31" w14:textId="77777777" w:rsidR="002B2B1A" w:rsidRPr="00EC1F5B" w:rsidRDefault="002B2B1A" w:rsidP="002B2B1A">
      <w:pPr>
        <w:spacing w:after="0" w:line="240" w:lineRule="auto"/>
        <w:jc w:val="both"/>
      </w:pPr>
      <w:r w:rsidRPr="00EC1F5B">
        <w:t>Условием прекращения обработки персональных данных является получение</w:t>
      </w:r>
      <w:r>
        <w:t xml:space="preserve"> Покупателем </w:t>
      </w:r>
      <w:r w:rsidRPr="00EC1F5B">
        <w:t>письменного уведомления об отзыве согласия на обработку персональных данных.</w:t>
      </w:r>
    </w:p>
    <w:p w14:paraId="2C9608CD" w14:textId="77777777" w:rsidR="002B2B1A" w:rsidRPr="00EC1F5B" w:rsidRDefault="002B2B1A" w:rsidP="002B2B1A">
      <w:pPr>
        <w:spacing w:after="0" w:line="240" w:lineRule="auto"/>
        <w:jc w:val="both"/>
      </w:pPr>
      <w:r w:rsidRPr="00EC1F5B">
        <w:t>Настоящее подтверждение действует со дня его подписания в течение 5 лет (либо до дня его отзыва субъектом персональных данных в письменной форме).</w:t>
      </w:r>
    </w:p>
    <w:p w14:paraId="12DC62A3" w14:textId="77777777" w:rsidR="002B2B1A" w:rsidRPr="00EC1F5B" w:rsidRDefault="002B2B1A" w:rsidP="002B2B1A">
      <w:pPr>
        <w:spacing w:after="0" w:line="240" w:lineRule="auto"/>
        <w:jc w:val="both"/>
      </w:pPr>
    </w:p>
    <w:p w14:paraId="2BC0C99A" w14:textId="77777777" w:rsidR="002B2B1A" w:rsidRPr="00EC1F5B" w:rsidRDefault="002B2B1A" w:rsidP="002B2B1A">
      <w:pPr>
        <w:spacing w:after="0" w:line="240" w:lineRule="auto"/>
        <w:jc w:val="both"/>
      </w:pPr>
      <w:proofErr w:type="gramStart"/>
      <w:r w:rsidRPr="00EC1F5B">
        <w:t xml:space="preserve">«  </w:t>
      </w:r>
      <w:proofErr w:type="gramEnd"/>
      <w:r w:rsidRPr="00EC1F5B">
        <w:t xml:space="preserve">   »     20      г.   _______________ (_________________________________)</w:t>
      </w:r>
    </w:p>
    <w:p w14:paraId="1E02F03D" w14:textId="77777777" w:rsidR="002B2B1A" w:rsidRPr="0079022D" w:rsidRDefault="002B2B1A" w:rsidP="002B2B1A">
      <w:pPr>
        <w:spacing w:after="0" w:line="240" w:lineRule="auto"/>
        <w:jc w:val="both"/>
        <w:rPr>
          <w:sz w:val="20"/>
          <w:szCs w:val="20"/>
        </w:rPr>
      </w:pPr>
      <w:r w:rsidRPr="0079022D">
        <w:rPr>
          <w:sz w:val="20"/>
          <w:szCs w:val="20"/>
        </w:rPr>
        <w:t>М.П.                                            (</w:t>
      </w:r>
      <w:proofErr w:type="gramStart"/>
      <w:r w:rsidRPr="0079022D">
        <w:rPr>
          <w:sz w:val="20"/>
          <w:szCs w:val="20"/>
        </w:rPr>
        <w:t xml:space="preserve">подпись)   </w:t>
      </w:r>
      <w:proofErr w:type="gramEnd"/>
      <w:r w:rsidRPr="0079022D">
        <w:rPr>
          <w:sz w:val="20"/>
          <w:szCs w:val="20"/>
        </w:rPr>
        <w:t xml:space="preserve">         </w:t>
      </w:r>
      <w:r>
        <w:rPr>
          <w:sz w:val="20"/>
          <w:szCs w:val="20"/>
        </w:rPr>
        <w:t xml:space="preserve">      </w:t>
      </w:r>
      <w:r w:rsidRPr="0079022D">
        <w:rPr>
          <w:sz w:val="20"/>
          <w:szCs w:val="20"/>
        </w:rPr>
        <w:t xml:space="preserve">    Должность, ФИО</w:t>
      </w:r>
    </w:p>
    <w:p w14:paraId="71C71F16" w14:textId="77777777" w:rsidR="002B2B1A" w:rsidRPr="00EC1F5B" w:rsidRDefault="002B2B1A" w:rsidP="002B2B1A">
      <w:pPr>
        <w:spacing w:after="0" w:line="240" w:lineRule="auto"/>
        <w:jc w:val="both"/>
      </w:pPr>
    </w:p>
    <w:p w14:paraId="7F008167" w14:textId="77777777" w:rsidR="002B2B1A" w:rsidRPr="00EC1F5B" w:rsidRDefault="002B2B1A" w:rsidP="002B2B1A">
      <w:pPr>
        <w:spacing w:after="0" w:line="240" w:lineRule="auto"/>
        <w:jc w:val="both"/>
      </w:pPr>
    </w:p>
    <w:p w14:paraId="51715AB5" w14:textId="77777777" w:rsidR="002B2B1A" w:rsidRPr="00EC1F5B" w:rsidRDefault="002B2B1A" w:rsidP="002B2B1A">
      <w:pPr>
        <w:spacing w:after="0" w:line="240" w:lineRule="auto"/>
        <w:jc w:val="both"/>
      </w:pPr>
    </w:p>
    <w:p w14:paraId="04B1A933" w14:textId="77777777" w:rsidR="002B2B1A" w:rsidRDefault="002B2B1A" w:rsidP="002B2B1A">
      <w:pPr>
        <w:spacing w:after="0" w:line="240" w:lineRule="auto"/>
        <w:jc w:val="both"/>
      </w:pPr>
      <w:r>
        <w:t>Согласовано в качестве формы</w:t>
      </w:r>
    </w:p>
    <w:p w14:paraId="2EB4BC08" w14:textId="77777777" w:rsidR="002B2B1A" w:rsidRPr="00EC1F5B" w:rsidRDefault="002B2B1A" w:rsidP="002B2B1A">
      <w:pPr>
        <w:spacing w:after="0" w:line="240" w:lineRule="auto"/>
        <w:jc w:val="both"/>
      </w:pP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7577DF" w14:paraId="2248E4A4" w14:textId="77777777" w:rsidTr="00B13CAC">
        <w:trPr>
          <w:trHeight w:val="402"/>
        </w:trPr>
        <w:tc>
          <w:tcPr>
            <w:tcW w:w="4503" w:type="dxa"/>
            <w:shd w:val="clear" w:color="auto" w:fill="auto"/>
          </w:tcPr>
          <w:p w14:paraId="669E42B7"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60724F14" w14:textId="77777777" w:rsidR="002B2B1A" w:rsidRPr="007C4014" w:rsidRDefault="002B2B1A" w:rsidP="00B13CAC">
            <w:pPr>
              <w:spacing w:after="0" w:line="240" w:lineRule="auto"/>
              <w:rPr>
                <w:rFonts w:eastAsia="Batang"/>
                <w:bCs/>
                <w:color w:val="000000"/>
                <w:szCs w:val="20"/>
                <w:lang w:bidi="he-IL"/>
              </w:rPr>
            </w:pPr>
            <w:r w:rsidRPr="007C4014">
              <w:rPr>
                <w:rFonts w:eastAsia="Batang"/>
                <w:bCs/>
                <w:color w:val="000000"/>
                <w:szCs w:val="20"/>
                <w:lang w:bidi="he-IL"/>
              </w:rPr>
              <w:t>Директор дирекции (по строительству ССК «Звезда»</w:t>
            </w:r>
            <w:r>
              <w:rPr>
                <w:rFonts w:eastAsia="Batang"/>
                <w:bCs/>
                <w:color w:val="000000"/>
                <w:szCs w:val="20"/>
                <w:lang w:bidi="he-IL"/>
              </w:rPr>
              <w:t>) по доверенности №217</w:t>
            </w:r>
            <w:r w:rsidRPr="007C4014">
              <w:rPr>
                <w:rFonts w:eastAsia="Batang"/>
                <w:bCs/>
                <w:color w:val="000000"/>
                <w:szCs w:val="20"/>
                <w:lang w:bidi="he-IL"/>
              </w:rPr>
              <w:t>/18 от 29.12.2018</w:t>
            </w:r>
          </w:p>
          <w:p w14:paraId="1C50A1FC" w14:textId="77777777" w:rsidR="002B2B1A" w:rsidRPr="00291BDD" w:rsidRDefault="002B2B1A" w:rsidP="00B13CAC">
            <w:pPr>
              <w:tabs>
                <w:tab w:val="left" w:pos="1134"/>
              </w:tabs>
              <w:kinsoku w:val="0"/>
              <w:overflowPunct w:val="0"/>
              <w:spacing w:after="0"/>
              <w:ind w:firstLine="567"/>
              <w:rPr>
                <w:rFonts w:eastAsia="Batang"/>
                <w:bCs/>
                <w:lang w:bidi="he-IL"/>
              </w:rPr>
            </w:pPr>
          </w:p>
          <w:p w14:paraId="5C6313B7" w14:textId="77777777" w:rsidR="002B2B1A" w:rsidRPr="00291BDD" w:rsidRDefault="002B2B1A" w:rsidP="00B13CAC">
            <w:pPr>
              <w:tabs>
                <w:tab w:val="left" w:pos="1134"/>
              </w:tabs>
              <w:kinsoku w:val="0"/>
              <w:overflowPunct w:val="0"/>
              <w:spacing w:after="0"/>
              <w:ind w:firstLine="567"/>
              <w:rPr>
                <w:rFonts w:eastAsia="Batang"/>
                <w:bCs/>
                <w:lang w:bidi="he-IL"/>
              </w:rPr>
            </w:pPr>
          </w:p>
          <w:p w14:paraId="5FF84525" w14:textId="508443E9" w:rsidR="002B2B1A" w:rsidRPr="006C1714" w:rsidRDefault="002B2B1A" w:rsidP="002B2B1A">
            <w:pPr>
              <w:rPr>
                <w:rFonts w:eastAsia="Batang"/>
                <w:bCs/>
                <w:lang w:bidi="he-IL"/>
              </w:rPr>
            </w:pPr>
            <w:r>
              <w:rPr>
                <w:rFonts w:eastAsia="Batang"/>
                <w:bCs/>
                <w:lang w:bidi="he-IL"/>
              </w:rPr>
              <w:t>_______________</w:t>
            </w:r>
          </w:p>
        </w:tc>
        <w:tc>
          <w:tcPr>
            <w:tcW w:w="4536" w:type="dxa"/>
            <w:shd w:val="clear" w:color="auto" w:fill="auto"/>
          </w:tcPr>
          <w:p w14:paraId="52818B56"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4ECB357D" w14:textId="77777777" w:rsidR="002B2B1A" w:rsidRPr="00291BDD" w:rsidRDefault="002B2B1A" w:rsidP="00B13CAC">
            <w:pPr>
              <w:spacing w:after="0"/>
              <w:rPr>
                <w:rFonts w:eastAsia="Batang"/>
                <w:bCs/>
                <w:color w:val="000000"/>
                <w:szCs w:val="20"/>
                <w:lang w:bidi="he-IL"/>
              </w:rPr>
            </w:pPr>
          </w:p>
          <w:p w14:paraId="64CFCEAE" w14:textId="77777777" w:rsidR="002B2B1A" w:rsidRPr="00291BDD" w:rsidRDefault="002B2B1A" w:rsidP="00B13CAC">
            <w:pPr>
              <w:spacing w:after="0"/>
              <w:rPr>
                <w:rFonts w:eastAsia="Batang"/>
                <w:bCs/>
                <w:color w:val="000000"/>
                <w:szCs w:val="20"/>
                <w:lang w:bidi="he-IL"/>
              </w:rPr>
            </w:pPr>
          </w:p>
          <w:p w14:paraId="1338D3FD" w14:textId="77777777" w:rsidR="002B2B1A" w:rsidRPr="00291BDD" w:rsidRDefault="002B2B1A" w:rsidP="00B13CAC">
            <w:pPr>
              <w:spacing w:after="0"/>
              <w:rPr>
                <w:rFonts w:eastAsia="Batang"/>
                <w:bCs/>
                <w:color w:val="000000"/>
                <w:szCs w:val="20"/>
                <w:lang w:bidi="he-IL"/>
              </w:rPr>
            </w:pPr>
          </w:p>
          <w:p w14:paraId="06293E2C" w14:textId="77777777" w:rsidR="002B2B1A" w:rsidRDefault="002B2B1A" w:rsidP="00B13CAC">
            <w:pPr>
              <w:spacing w:after="0"/>
              <w:rPr>
                <w:rFonts w:eastAsia="Batang"/>
                <w:bCs/>
                <w:color w:val="000000"/>
                <w:szCs w:val="20"/>
                <w:lang w:bidi="he-IL"/>
              </w:rPr>
            </w:pPr>
          </w:p>
          <w:p w14:paraId="7742C65E" w14:textId="77777777" w:rsidR="002B2B1A" w:rsidRPr="00291BDD" w:rsidRDefault="002B2B1A" w:rsidP="00B13CAC">
            <w:pPr>
              <w:spacing w:after="0"/>
              <w:rPr>
                <w:rFonts w:eastAsia="Batang"/>
                <w:bCs/>
                <w:color w:val="000000"/>
                <w:szCs w:val="20"/>
                <w:lang w:bidi="he-IL"/>
              </w:rPr>
            </w:pPr>
          </w:p>
          <w:p w14:paraId="57C100AE" w14:textId="77777777" w:rsidR="002B2B1A" w:rsidRPr="00291BDD" w:rsidRDefault="002B2B1A" w:rsidP="00B13CAC">
            <w:pPr>
              <w:spacing w:after="0"/>
              <w:jc w:val="center"/>
              <w:rPr>
                <w:rFonts w:eastAsia="Batang"/>
                <w:bCs/>
                <w:color w:val="000000"/>
                <w:szCs w:val="20"/>
                <w:lang w:bidi="he-IL"/>
              </w:rPr>
            </w:pPr>
            <w:r w:rsidRPr="00291BDD">
              <w:rPr>
                <w:rFonts w:eastAsia="Batang"/>
                <w:bCs/>
                <w:color w:val="000000"/>
                <w:szCs w:val="20"/>
                <w:lang w:bidi="he-IL"/>
              </w:rPr>
              <w:t xml:space="preserve">___________________ </w:t>
            </w:r>
          </w:p>
          <w:p w14:paraId="2243E8DB" w14:textId="77777777" w:rsidR="002B2B1A" w:rsidRPr="00291BDD" w:rsidRDefault="002B2B1A" w:rsidP="00B13CAC">
            <w:pPr>
              <w:spacing w:after="0"/>
              <w:rPr>
                <w:rFonts w:eastAsia="Batang"/>
                <w:bCs/>
                <w:color w:val="000000"/>
                <w:szCs w:val="20"/>
                <w:lang w:bidi="he-IL"/>
              </w:rPr>
            </w:pPr>
          </w:p>
        </w:tc>
      </w:tr>
    </w:tbl>
    <w:p w14:paraId="61781B34" w14:textId="77777777" w:rsidR="002B2B1A" w:rsidRDefault="002B2B1A" w:rsidP="002B2B1A">
      <w:pPr>
        <w:spacing w:after="0" w:line="240" w:lineRule="auto"/>
      </w:pPr>
    </w:p>
    <w:p w14:paraId="57B8797F" w14:textId="77777777" w:rsidR="002B2B1A" w:rsidRPr="00316402" w:rsidRDefault="002B2B1A" w:rsidP="002B2B1A">
      <w:pPr>
        <w:spacing w:after="0" w:line="240" w:lineRule="auto"/>
        <w:jc w:val="both"/>
      </w:pPr>
    </w:p>
    <w:p w14:paraId="5B19F4A5" w14:textId="77777777" w:rsidR="002B2B1A" w:rsidRPr="00316402" w:rsidRDefault="002B2B1A" w:rsidP="002B2B1A">
      <w:pPr>
        <w:spacing w:after="0" w:line="240" w:lineRule="auto"/>
        <w:jc w:val="right"/>
      </w:pPr>
    </w:p>
    <w:p w14:paraId="0DCB5348" w14:textId="77777777" w:rsidR="002B2B1A" w:rsidRDefault="002B2B1A" w:rsidP="002B2B1A">
      <w:pPr>
        <w:spacing w:after="0" w:line="240" w:lineRule="auto"/>
        <w:jc w:val="right"/>
      </w:pPr>
    </w:p>
    <w:p w14:paraId="4C46B5DD" w14:textId="77777777" w:rsidR="002B2B1A" w:rsidRDefault="002B2B1A" w:rsidP="002B2B1A"/>
    <w:p w14:paraId="4FBBCEC7" w14:textId="77777777" w:rsidR="002B2B1A" w:rsidRDefault="002B2B1A" w:rsidP="002B2B1A"/>
    <w:p w14:paraId="72F88CEB" w14:textId="77777777" w:rsidR="002B2B1A" w:rsidRDefault="002B2B1A" w:rsidP="002B2B1A"/>
    <w:p w14:paraId="44431167" w14:textId="77777777" w:rsidR="002B2B1A" w:rsidRDefault="002B2B1A" w:rsidP="002B2B1A"/>
    <w:p w14:paraId="5BFF63F9" w14:textId="77777777" w:rsidR="002B2B1A" w:rsidRDefault="002B2B1A" w:rsidP="002B2B1A"/>
    <w:p w14:paraId="6FAB3334" w14:textId="77777777" w:rsidR="002B2B1A" w:rsidRDefault="002B2B1A" w:rsidP="002B2B1A"/>
    <w:p w14:paraId="15D83360" w14:textId="77777777" w:rsidR="002B2B1A" w:rsidRDefault="002B2B1A" w:rsidP="002B2B1A"/>
    <w:p w14:paraId="2237A97E" w14:textId="77777777" w:rsidR="002B2B1A" w:rsidRDefault="002B2B1A" w:rsidP="002B2B1A"/>
    <w:p w14:paraId="4C6E026A" w14:textId="77777777" w:rsidR="002B2B1A" w:rsidRDefault="002B2B1A" w:rsidP="002B2B1A"/>
    <w:p w14:paraId="335F8CD4" w14:textId="77777777" w:rsidR="002B2B1A" w:rsidRDefault="002B2B1A" w:rsidP="002B2B1A"/>
    <w:p w14:paraId="73AA5F34" w14:textId="04F96D3E" w:rsidR="002B2B1A" w:rsidRDefault="002B2B1A" w:rsidP="002B2B1A"/>
    <w:p w14:paraId="6FE09DBD" w14:textId="77777777" w:rsidR="002B2B1A" w:rsidRDefault="002B2B1A" w:rsidP="002B2B1A"/>
    <w:p w14:paraId="6A1344F3" w14:textId="77777777" w:rsidR="002B2B1A" w:rsidRPr="00EC7295" w:rsidRDefault="002B2B1A" w:rsidP="002B2B1A">
      <w:pPr>
        <w:spacing w:after="0" w:line="240" w:lineRule="auto"/>
        <w:jc w:val="right"/>
        <w:rPr>
          <w:b/>
        </w:rPr>
      </w:pPr>
      <w:r w:rsidRPr="00EC7295">
        <w:rPr>
          <w:b/>
        </w:rPr>
        <w:lastRenderedPageBreak/>
        <w:t xml:space="preserve">Приложение № </w:t>
      </w:r>
      <w:r>
        <w:rPr>
          <w:b/>
        </w:rPr>
        <w:t>9</w:t>
      </w:r>
    </w:p>
    <w:p w14:paraId="0049103F" w14:textId="77777777" w:rsidR="002B2B1A" w:rsidRPr="00EC7295" w:rsidRDefault="002B2B1A" w:rsidP="002B2B1A">
      <w:pPr>
        <w:spacing w:after="0" w:line="240" w:lineRule="auto"/>
        <w:jc w:val="right"/>
        <w:rPr>
          <w:b/>
        </w:rPr>
      </w:pPr>
      <w:r>
        <w:rPr>
          <w:b/>
        </w:rPr>
        <w:t>к Д</w:t>
      </w:r>
      <w:r w:rsidRPr="00EC7295">
        <w:rPr>
          <w:b/>
        </w:rPr>
        <w:t>оговору №__</w:t>
      </w:r>
      <w:r>
        <w:rPr>
          <w:b/>
        </w:rPr>
        <w:t xml:space="preserve">_______ </w:t>
      </w:r>
      <w:proofErr w:type="gramStart"/>
      <w:r>
        <w:rPr>
          <w:b/>
        </w:rPr>
        <w:t>от  «</w:t>
      </w:r>
      <w:proofErr w:type="gramEnd"/>
      <w:r>
        <w:rPr>
          <w:b/>
        </w:rPr>
        <w:t xml:space="preserve">__»___________2019 </w:t>
      </w:r>
      <w:r w:rsidRPr="00EC7295">
        <w:rPr>
          <w:b/>
        </w:rPr>
        <w:t>г.</w:t>
      </w:r>
    </w:p>
    <w:p w14:paraId="0E00FEEE" w14:textId="77777777" w:rsidR="002B2B1A" w:rsidRDefault="002B2B1A" w:rsidP="002B2B1A"/>
    <w:p w14:paraId="5740B339" w14:textId="77777777" w:rsidR="002B2B1A" w:rsidRPr="00291BDD" w:rsidRDefault="002B2B1A" w:rsidP="002B2B1A">
      <w:pPr>
        <w:spacing w:after="0" w:line="240" w:lineRule="auto"/>
        <w:jc w:val="center"/>
      </w:pPr>
      <w:r w:rsidRPr="00291BDD">
        <w:rPr>
          <w:b/>
        </w:rPr>
        <w:t>Порядок, сроки и требования к Банковским гарантиям</w:t>
      </w:r>
      <w:r w:rsidRPr="00291BDD">
        <w:t>.</w:t>
      </w:r>
    </w:p>
    <w:p w14:paraId="682873D8" w14:textId="77777777" w:rsidR="002B2B1A" w:rsidRPr="00291BDD" w:rsidRDefault="002B2B1A" w:rsidP="002B2B1A">
      <w:pPr>
        <w:tabs>
          <w:tab w:val="left" w:pos="1134"/>
        </w:tabs>
        <w:spacing w:after="120"/>
        <w:contextualSpacing/>
        <w:jc w:val="both"/>
      </w:pPr>
    </w:p>
    <w:p w14:paraId="72F10539" w14:textId="77777777" w:rsidR="002B2B1A" w:rsidRPr="00BF5E1C" w:rsidRDefault="002B2B1A" w:rsidP="006B089A">
      <w:pPr>
        <w:numPr>
          <w:ilvl w:val="0"/>
          <w:numId w:val="17"/>
        </w:numPr>
        <w:spacing w:after="0" w:line="240" w:lineRule="auto"/>
        <w:ind w:left="0" w:firstLine="0"/>
        <w:contextualSpacing/>
        <w:jc w:val="both"/>
        <w:rPr>
          <w:lang w:eastAsia="ru-RU"/>
        </w:rPr>
      </w:pPr>
      <w:r w:rsidRPr="00BF5E1C">
        <w:rPr>
          <w:lang w:eastAsia="ru-RU"/>
        </w:rPr>
        <w:t xml:space="preserve">Поставщик </w:t>
      </w:r>
      <w:r>
        <w:rPr>
          <w:lang w:eastAsia="ru-RU"/>
        </w:rPr>
        <w:t>вправе</w:t>
      </w:r>
      <w:r w:rsidRPr="00BF5E1C">
        <w:rPr>
          <w:lang w:eastAsia="ru-RU"/>
        </w:rPr>
        <w:t xml:space="preserve"> предоставить Покупателю </w:t>
      </w:r>
      <w:r w:rsidRPr="00BF5E1C">
        <w:rPr>
          <w:color w:val="000000"/>
          <w:lang w:eastAsia="ru-RU"/>
        </w:rPr>
        <w:t>безотзывную Банковскую гарантию исполнения гарантийных обязательст</w:t>
      </w:r>
      <w:r>
        <w:rPr>
          <w:color w:val="000000"/>
          <w:lang w:eastAsia="ru-RU"/>
        </w:rPr>
        <w:t>в, предусмотренную пунктом 3.1.3.</w:t>
      </w:r>
      <w:r w:rsidRPr="00BF5E1C">
        <w:rPr>
          <w:color w:val="000000"/>
          <w:lang w:eastAsia="ru-RU"/>
        </w:rPr>
        <w:t xml:space="preserve"> Договора.</w:t>
      </w:r>
    </w:p>
    <w:p w14:paraId="23626128" w14:textId="77777777" w:rsidR="002B2B1A" w:rsidRPr="00BF5E1C" w:rsidRDefault="002B2B1A" w:rsidP="006B089A">
      <w:pPr>
        <w:numPr>
          <w:ilvl w:val="0"/>
          <w:numId w:val="17"/>
        </w:numPr>
        <w:tabs>
          <w:tab w:val="left" w:pos="709"/>
        </w:tabs>
        <w:spacing w:after="0" w:line="240" w:lineRule="auto"/>
        <w:ind w:left="0" w:firstLine="0"/>
        <w:contextualSpacing/>
        <w:jc w:val="both"/>
        <w:rPr>
          <w:lang w:eastAsia="ru-RU"/>
        </w:rPr>
      </w:pPr>
      <w:r w:rsidRPr="00BF5E1C">
        <w:rPr>
          <w:lang w:eastAsia="ru-RU"/>
        </w:rPr>
        <w:t>Требования, обязательные к включению в Банковскую гарантию:</w:t>
      </w:r>
    </w:p>
    <w:p w14:paraId="10360257" w14:textId="77777777" w:rsidR="002B2B1A" w:rsidRPr="00BF5E1C" w:rsidRDefault="002B2B1A" w:rsidP="006B089A">
      <w:pPr>
        <w:numPr>
          <w:ilvl w:val="1"/>
          <w:numId w:val="17"/>
        </w:numPr>
        <w:spacing w:after="0" w:line="240" w:lineRule="auto"/>
        <w:ind w:left="0" w:firstLine="0"/>
        <w:contextualSpacing/>
        <w:jc w:val="both"/>
        <w:rPr>
          <w:lang w:eastAsia="ru-RU"/>
        </w:rPr>
      </w:pPr>
      <w:r w:rsidRPr="00BF5E1C">
        <w:rPr>
          <w:lang w:eastAsia="ru-RU"/>
        </w:rPr>
        <w:t>Дата выдачи;</w:t>
      </w:r>
    </w:p>
    <w:p w14:paraId="03049009" w14:textId="77777777" w:rsidR="002B2B1A" w:rsidRPr="00BF5E1C" w:rsidRDefault="002B2B1A" w:rsidP="006B089A">
      <w:pPr>
        <w:numPr>
          <w:ilvl w:val="1"/>
          <w:numId w:val="17"/>
        </w:numPr>
        <w:spacing w:after="0" w:line="240" w:lineRule="auto"/>
        <w:ind w:left="0" w:firstLine="0"/>
        <w:contextualSpacing/>
        <w:jc w:val="both"/>
        <w:rPr>
          <w:lang w:eastAsia="ru-RU"/>
        </w:rPr>
      </w:pPr>
      <w:r w:rsidRPr="00BF5E1C">
        <w:rPr>
          <w:lang w:eastAsia="ru-RU"/>
        </w:rPr>
        <w:t>Принципал;</w:t>
      </w:r>
    </w:p>
    <w:p w14:paraId="6116673C" w14:textId="77777777" w:rsidR="002B2B1A" w:rsidRPr="00BF5E1C" w:rsidRDefault="002B2B1A" w:rsidP="006B089A">
      <w:pPr>
        <w:numPr>
          <w:ilvl w:val="1"/>
          <w:numId w:val="17"/>
        </w:numPr>
        <w:spacing w:after="0" w:line="240" w:lineRule="auto"/>
        <w:ind w:left="0" w:firstLine="0"/>
        <w:contextualSpacing/>
        <w:jc w:val="both"/>
        <w:rPr>
          <w:lang w:eastAsia="ru-RU"/>
        </w:rPr>
      </w:pPr>
      <w:r w:rsidRPr="00BF5E1C">
        <w:rPr>
          <w:lang w:eastAsia="ru-RU"/>
        </w:rPr>
        <w:t>Бенефициар;</w:t>
      </w:r>
    </w:p>
    <w:p w14:paraId="33834AF5" w14:textId="77777777" w:rsidR="002B2B1A" w:rsidRPr="00BF5E1C" w:rsidRDefault="002B2B1A" w:rsidP="006B089A">
      <w:pPr>
        <w:numPr>
          <w:ilvl w:val="1"/>
          <w:numId w:val="17"/>
        </w:numPr>
        <w:spacing w:after="0" w:line="240" w:lineRule="auto"/>
        <w:ind w:left="0" w:firstLine="0"/>
        <w:contextualSpacing/>
        <w:jc w:val="both"/>
        <w:rPr>
          <w:lang w:eastAsia="ru-RU"/>
        </w:rPr>
      </w:pPr>
      <w:r w:rsidRPr="00BF5E1C">
        <w:rPr>
          <w:lang w:eastAsia="ru-RU"/>
        </w:rPr>
        <w:t>Гарант;</w:t>
      </w:r>
    </w:p>
    <w:p w14:paraId="4EDF6189" w14:textId="77777777" w:rsidR="002B2B1A" w:rsidRPr="00BF5E1C" w:rsidRDefault="002B2B1A" w:rsidP="006B089A">
      <w:pPr>
        <w:numPr>
          <w:ilvl w:val="1"/>
          <w:numId w:val="17"/>
        </w:numPr>
        <w:spacing w:after="0" w:line="240" w:lineRule="auto"/>
        <w:ind w:left="0" w:firstLine="0"/>
        <w:contextualSpacing/>
        <w:jc w:val="both"/>
        <w:rPr>
          <w:lang w:eastAsia="ru-RU"/>
        </w:rPr>
      </w:pPr>
      <w:r w:rsidRPr="00BF5E1C">
        <w:rPr>
          <w:lang w:eastAsia="ru-RU"/>
        </w:rPr>
        <w:t>Основное обязательство, исполнение по которому обеспечивается гарантией;</w:t>
      </w:r>
    </w:p>
    <w:p w14:paraId="6AAD9803" w14:textId="77777777" w:rsidR="002B2B1A" w:rsidRPr="00BF5E1C" w:rsidRDefault="002B2B1A" w:rsidP="006B089A">
      <w:pPr>
        <w:numPr>
          <w:ilvl w:val="1"/>
          <w:numId w:val="17"/>
        </w:numPr>
        <w:spacing w:after="0" w:line="240" w:lineRule="auto"/>
        <w:ind w:left="0" w:firstLine="0"/>
        <w:contextualSpacing/>
        <w:jc w:val="both"/>
        <w:rPr>
          <w:lang w:eastAsia="ru-RU"/>
        </w:rPr>
      </w:pPr>
      <w:r w:rsidRPr="00BF5E1C">
        <w:rPr>
          <w:lang w:eastAsia="ru-RU"/>
        </w:rPr>
        <w:t>Денежная сумма, подлежащая выплате, или порядок ее определения;</w:t>
      </w:r>
    </w:p>
    <w:p w14:paraId="20ADA3BA" w14:textId="77777777" w:rsidR="002B2B1A" w:rsidRPr="00BF5E1C" w:rsidRDefault="002B2B1A" w:rsidP="006B089A">
      <w:pPr>
        <w:numPr>
          <w:ilvl w:val="1"/>
          <w:numId w:val="17"/>
        </w:numPr>
        <w:spacing w:after="0" w:line="240" w:lineRule="auto"/>
        <w:ind w:left="0" w:firstLine="0"/>
        <w:contextualSpacing/>
        <w:jc w:val="both"/>
        <w:rPr>
          <w:lang w:eastAsia="ru-RU"/>
        </w:rPr>
      </w:pPr>
      <w:r w:rsidRPr="00BF5E1C">
        <w:rPr>
          <w:lang w:eastAsia="ru-RU"/>
        </w:rPr>
        <w:t>Срок действия гарантии;</w:t>
      </w:r>
    </w:p>
    <w:p w14:paraId="406EDAFB" w14:textId="77777777" w:rsidR="002B2B1A" w:rsidRPr="00BF5E1C" w:rsidRDefault="002B2B1A" w:rsidP="006B089A">
      <w:pPr>
        <w:numPr>
          <w:ilvl w:val="1"/>
          <w:numId w:val="17"/>
        </w:numPr>
        <w:spacing w:after="0" w:line="240" w:lineRule="auto"/>
        <w:ind w:left="0" w:firstLine="0"/>
        <w:contextualSpacing/>
        <w:jc w:val="both"/>
        <w:rPr>
          <w:lang w:eastAsia="ru-RU"/>
        </w:rPr>
      </w:pPr>
      <w:r w:rsidRPr="00BF5E1C">
        <w:rPr>
          <w:lang w:eastAsia="ru-RU"/>
        </w:rPr>
        <w:t>Обстоятельства, при наступлении которых должна быть выплачена сумма гарантии.</w:t>
      </w:r>
    </w:p>
    <w:p w14:paraId="77D3A2CD" w14:textId="77777777" w:rsidR="002B2B1A" w:rsidRPr="00BF5E1C" w:rsidRDefault="002B2B1A" w:rsidP="006B089A">
      <w:pPr>
        <w:numPr>
          <w:ilvl w:val="0"/>
          <w:numId w:val="17"/>
        </w:numPr>
        <w:tabs>
          <w:tab w:val="left" w:pos="709"/>
        </w:tabs>
        <w:spacing w:after="0" w:line="240" w:lineRule="auto"/>
        <w:ind w:left="0" w:firstLine="0"/>
        <w:contextualSpacing/>
        <w:jc w:val="both"/>
        <w:rPr>
          <w:lang w:eastAsia="ru-RU"/>
        </w:rPr>
      </w:pPr>
      <w:r w:rsidRPr="00BF5E1C">
        <w:rPr>
          <w:rFonts w:eastAsia="Times New Roman"/>
          <w:lang w:eastAsia="ru-RU"/>
        </w:rPr>
        <w:t>Бенефициаром в Банковской гарантии должен быть указан Покупатель, Принципалом – Поставщик, Гарантом – банк или иная кредитная организация, выдавшая Банковскую гарантию (далее – Гарант).</w:t>
      </w:r>
    </w:p>
    <w:p w14:paraId="0D198797" w14:textId="77777777" w:rsidR="002B2B1A" w:rsidRPr="00BF5E1C" w:rsidRDefault="002B2B1A" w:rsidP="002B2B1A">
      <w:pPr>
        <w:spacing w:after="0" w:line="240" w:lineRule="auto"/>
        <w:contextualSpacing/>
        <w:jc w:val="both"/>
        <w:rPr>
          <w:lang w:eastAsia="ru-RU"/>
        </w:rPr>
      </w:pPr>
      <w:r w:rsidRPr="00BF5E1C">
        <w:rPr>
          <w:lang w:eastAsia="ru-RU"/>
        </w:rPr>
        <w:t>Гарант должен иметь действующую лицензию на банковскую деятельность, выданную Банком России, не находиться в процессе ликвидации или банкротства, а также не находиться под управлением временной администрации, назначенной в установленном законодательством РФ порядке.</w:t>
      </w:r>
    </w:p>
    <w:p w14:paraId="27735BBD" w14:textId="77777777" w:rsidR="002B2B1A" w:rsidRPr="00BF5E1C" w:rsidRDefault="002B2B1A" w:rsidP="002B2B1A">
      <w:pPr>
        <w:spacing w:after="0" w:line="240" w:lineRule="auto"/>
        <w:ind w:firstLine="360"/>
        <w:contextualSpacing/>
        <w:jc w:val="both"/>
        <w:rPr>
          <w:lang w:eastAsia="ru-RU"/>
        </w:rPr>
      </w:pPr>
      <w:r>
        <w:rPr>
          <w:lang w:eastAsia="ru-RU"/>
        </w:rPr>
        <w:t>Сумма собственного</w:t>
      </w:r>
      <w:r w:rsidRPr="00BF5E1C">
        <w:rPr>
          <w:lang w:eastAsia="ru-RU"/>
        </w:rPr>
        <w:t xml:space="preserve"> капитал</w:t>
      </w:r>
      <w:r>
        <w:rPr>
          <w:lang w:eastAsia="ru-RU"/>
        </w:rPr>
        <w:t>а</w:t>
      </w:r>
      <w:r w:rsidRPr="00BF5E1C">
        <w:rPr>
          <w:lang w:eastAsia="ru-RU"/>
        </w:rPr>
        <w:t xml:space="preserve"> и сумма активов Гаранта должны соответствовать требованиям, указанным в п. 4 настоящего Приложения</w:t>
      </w:r>
      <w:r>
        <w:rPr>
          <w:lang w:eastAsia="ru-RU"/>
        </w:rPr>
        <w:t>.</w:t>
      </w:r>
    </w:p>
    <w:p w14:paraId="0F9317C3" w14:textId="77777777" w:rsidR="002B2B1A" w:rsidRPr="00BF5E1C" w:rsidRDefault="002B2B1A" w:rsidP="006B089A">
      <w:pPr>
        <w:numPr>
          <w:ilvl w:val="0"/>
          <w:numId w:val="17"/>
        </w:numPr>
        <w:spacing w:after="0" w:line="240" w:lineRule="auto"/>
        <w:contextualSpacing/>
        <w:jc w:val="both"/>
        <w:rPr>
          <w:lang w:eastAsia="ru-RU"/>
        </w:rPr>
      </w:pPr>
      <w:r w:rsidRPr="00BF5E1C">
        <w:rPr>
          <w:lang w:eastAsia="ru-RU"/>
        </w:rPr>
        <w:t>В зависимости от суммы предоставляемой Банковской гарантии устанавливаются следующие требования к Гаранту:</w:t>
      </w:r>
    </w:p>
    <w:p w14:paraId="19034CDD" w14:textId="77777777" w:rsidR="002B2B1A" w:rsidRPr="00BF5E1C" w:rsidRDefault="002B2B1A" w:rsidP="002B2B1A">
      <w:pPr>
        <w:spacing w:after="0" w:line="240" w:lineRule="auto"/>
        <w:ind w:left="360"/>
        <w:contextualSpacing/>
        <w:jc w:val="both"/>
        <w:rPr>
          <w:lang w:eastAsia="ru-RU"/>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3260"/>
      </w:tblGrid>
      <w:tr w:rsidR="002B2B1A" w:rsidRPr="00BF5E1C" w14:paraId="742E3A87" w14:textId="77777777" w:rsidTr="00B13CA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A87687" w14:textId="77777777" w:rsidR="002B2B1A" w:rsidRPr="00BF5E1C" w:rsidRDefault="002B2B1A" w:rsidP="00B13CAC">
            <w:pPr>
              <w:jc w:val="center"/>
            </w:pPr>
            <w:r w:rsidRPr="00BF5E1C">
              <w:t>Сумма</w:t>
            </w:r>
          </w:p>
          <w:p w14:paraId="0FD7F462" w14:textId="77777777" w:rsidR="002B2B1A" w:rsidRPr="00BF5E1C" w:rsidRDefault="002B2B1A" w:rsidP="00B13CAC">
            <w:pPr>
              <w:jc w:val="center"/>
            </w:pPr>
            <w:r w:rsidRPr="00BF5E1C">
              <w:t>банковской гарантии*</w:t>
            </w:r>
          </w:p>
        </w:tc>
        <w:tc>
          <w:tcPr>
            <w:tcW w:w="3261" w:type="dxa"/>
            <w:tcBorders>
              <w:top w:val="single" w:sz="4" w:space="0" w:color="auto"/>
              <w:left w:val="single" w:sz="4" w:space="0" w:color="auto"/>
              <w:bottom w:val="single" w:sz="4" w:space="0" w:color="auto"/>
              <w:right w:val="single" w:sz="4" w:space="0" w:color="auto"/>
            </w:tcBorders>
            <w:shd w:val="clear" w:color="auto" w:fill="auto"/>
            <w:hideMark/>
          </w:tcPr>
          <w:p w14:paraId="6AC7172F" w14:textId="77777777" w:rsidR="002B2B1A" w:rsidRPr="00BF5E1C" w:rsidRDefault="002B2B1A" w:rsidP="00B13CAC">
            <w:pPr>
              <w:jc w:val="center"/>
            </w:pPr>
            <w:r w:rsidRPr="00BF5E1C">
              <w:t>Минимально допустимая сумма активов Гаранта</w:t>
            </w:r>
          </w:p>
          <w:p w14:paraId="72D16021" w14:textId="77777777" w:rsidR="002B2B1A" w:rsidRPr="00BF5E1C" w:rsidRDefault="002B2B1A" w:rsidP="00B13CAC">
            <w:pPr>
              <w:jc w:val="center"/>
            </w:pPr>
            <w:r w:rsidRPr="00BF5E1C">
              <w:t>(млрд. руб.)**</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6561CE24" w14:textId="77777777" w:rsidR="002B2B1A" w:rsidRPr="00BF5E1C" w:rsidRDefault="002B2B1A" w:rsidP="00B13CAC">
            <w:pPr>
              <w:jc w:val="center"/>
            </w:pPr>
            <w:r w:rsidRPr="004B3EB2">
              <w:t xml:space="preserve">Минимально </w:t>
            </w:r>
            <w:r>
              <w:rPr>
                <w:sz w:val="23"/>
                <w:szCs w:val="23"/>
              </w:rPr>
              <w:t>допустимый</w:t>
            </w:r>
            <w:r w:rsidRPr="004B3EB2">
              <w:rPr>
                <w:sz w:val="23"/>
                <w:szCs w:val="23"/>
              </w:rPr>
              <w:t xml:space="preserve"> </w:t>
            </w:r>
            <w:r>
              <w:rPr>
                <w:sz w:val="23"/>
                <w:szCs w:val="23"/>
              </w:rPr>
              <w:t>показатель норматива достаточности</w:t>
            </w:r>
            <w:r w:rsidRPr="004B3EB2">
              <w:rPr>
                <w:sz w:val="23"/>
                <w:szCs w:val="23"/>
              </w:rPr>
              <w:t xml:space="preserve"> собственного капитала</w:t>
            </w:r>
            <w:r>
              <w:rPr>
                <w:sz w:val="23"/>
                <w:szCs w:val="23"/>
              </w:rPr>
              <w:t xml:space="preserve"> 1 уровня, </w:t>
            </w:r>
            <w:r>
              <w:t>%</w:t>
            </w:r>
          </w:p>
        </w:tc>
      </w:tr>
      <w:tr w:rsidR="002B2B1A" w:rsidRPr="00BF5E1C" w14:paraId="7F6BC9D1" w14:textId="77777777" w:rsidTr="00B13CA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884C1F" w14:textId="77777777" w:rsidR="002B2B1A" w:rsidRPr="00BF5E1C" w:rsidRDefault="002B2B1A" w:rsidP="00B13CAC">
            <w:r w:rsidRPr="00BF5E1C">
              <w:t>до 50 млн. руб. (включительно)</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DD1D81" w14:textId="77777777" w:rsidR="002B2B1A" w:rsidRPr="00BF5E1C" w:rsidRDefault="002B2B1A" w:rsidP="00B13CAC">
            <w:pPr>
              <w:jc w:val="center"/>
            </w:pPr>
            <w:r w:rsidRPr="00BF5E1C">
              <w:t>50</w:t>
            </w:r>
          </w:p>
        </w:tc>
        <w:tc>
          <w:tcPr>
            <w:tcW w:w="3260" w:type="dxa"/>
            <w:vMerge w:val="restart"/>
            <w:tcBorders>
              <w:top w:val="single" w:sz="4" w:space="0" w:color="auto"/>
              <w:left w:val="single" w:sz="4" w:space="0" w:color="auto"/>
              <w:right w:val="single" w:sz="4" w:space="0" w:color="auto"/>
            </w:tcBorders>
            <w:shd w:val="clear" w:color="auto" w:fill="auto"/>
            <w:vAlign w:val="center"/>
            <w:hideMark/>
          </w:tcPr>
          <w:p w14:paraId="54C181FA" w14:textId="77777777" w:rsidR="002B2B1A" w:rsidRPr="00BF5E1C" w:rsidRDefault="002B2B1A" w:rsidP="00B13CAC">
            <w:pPr>
              <w:jc w:val="center"/>
            </w:pPr>
          </w:p>
          <w:p w14:paraId="1EA442CB" w14:textId="77777777" w:rsidR="002B2B1A" w:rsidRDefault="002B2B1A" w:rsidP="00B13CAC"/>
          <w:p w14:paraId="1EA31999" w14:textId="77777777" w:rsidR="002B2B1A" w:rsidRDefault="002B2B1A" w:rsidP="00B13CAC"/>
          <w:p w14:paraId="7219D0BB" w14:textId="77777777" w:rsidR="002B2B1A" w:rsidRPr="00BF5E1C" w:rsidRDefault="002B2B1A" w:rsidP="00B13CAC">
            <w:pPr>
              <w:jc w:val="center"/>
            </w:pPr>
            <w:r>
              <w:t>6</w:t>
            </w:r>
          </w:p>
          <w:p w14:paraId="63698114" w14:textId="77777777" w:rsidR="002B2B1A" w:rsidRPr="00BF5E1C" w:rsidRDefault="002B2B1A" w:rsidP="00B13CAC">
            <w:pPr>
              <w:jc w:val="center"/>
            </w:pPr>
          </w:p>
          <w:p w14:paraId="6189D2E0" w14:textId="77777777" w:rsidR="002B2B1A" w:rsidRPr="00BF5E1C" w:rsidRDefault="002B2B1A" w:rsidP="00B13CAC"/>
        </w:tc>
      </w:tr>
      <w:tr w:rsidR="002B2B1A" w:rsidRPr="00BF5E1C" w14:paraId="749A25F6" w14:textId="77777777" w:rsidTr="00B13CA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2A4D16" w14:textId="77777777" w:rsidR="002B2B1A" w:rsidRPr="00BF5E1C" w:rsidRDefault="002B2B1A" w:rsidP="00B13CAC">
            <w:r w:rsidRPr="00BF5E1C">
              <w:t>свыше 50 млн. руб. и до 300 млн. руб. (включительно)</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C3011" w14:textId="77777777" w:rsidR="002B2B1A" w:rsidRPr="00BF5E1C" w:rsidRDefault="002B2B1A" w:rsidP="00B13CAC">
            <w:pPr>
              <w:jc w:val="center"/>
            </w:pPr>
            <w:r w:rsidRPr="00BF5E1C">
              <w:t>100</w:t>
            </w:r>
          </w:p>
        </w:tc>
        <w:tc>
          <w:tcPr>
            <w:tcW w:w="3260" w:type="dxa"/>
            <w:vMerge/>
            <w:tcBorders>
              <w:left w:val="single" w:sz="4" w:space="0" w:color="auto"/>
              <w:right w:val="single" w:sz="4" w:space="0" w:color="auto"/>
            </w:tcBorders>
            <w:shd w:val="clear" w:color="auto" w:fill="auto"/>
            <w:vAlign w:val="center"/>
            <w:hideMark/>
          </w:tcPr>
          <w:p w14:paraId="742CC54E" w14:textId="77777777" w:rsidR="002B2B1A" w:rsidRPr="00BF5E1C" w:rsidRDefault="002B2B1A" w:rsidP="00B13CAC">
            <w:pPr>
              <w:jc w:val="center"/>
            </w:pPr>
          </w:p>
        </w:tc>
      </w:tr>
      <w:tr w:rsidR="002B2B1A" w:rsidRPr="00BF5E1C" w14:paraId="333F78AA" w14:textId="77777777" w:rsidTr="00B13CA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AF4C78" w14:textId="77777777" w:rsidR="002B2B1A" w:rsidRPr="00BF5E1C" w:rsidRDefault="002B2B1A" w:rsidP="00B13CAC">
            <w:r w:rsidRPr="00BF5E1C">
              <w:t>свыше 300 млн. руб. и до 1 млрд. руб. (включительно)</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158C68" w14:textId="77777777" w:rsidR="002B2B1A" w:rsidRPr="00BF5E1C" w:rsidRDefault="002B2B1A" w:rsidP="00B13CAC">
            <w:pPr>
              <w:jc w:val="center"/>
            </w:pPr>
            <w:r>
              <w:t>10</w:t>
            </w:r>
            <w:r w:rsidRPr="00BF5E1C">
              <w:t>0</w:t>
            </w:r>
          </w:p>
        </w:tc>
        <w:tc>
          <w:tcPr>
            <w:tcW w:w="3260" w:type="dxa"/>
            <w:vMerge/>
            <w:tcBorders>
              <w:left w:val="single" w:sz="4" w:space="0" w:color="auto"/>
              <w:right w:val="single" w:sz="4" w:space="0" w:color="auto"/>
            </w:tcBorders>
            <w:shd w:val="clear" w:color="auto" w:fill="auto"/>
            <w:vAlign w:val="center"/>
            <w:hideMark/>
          </w:tcPr>
          <w:p w14:paraId="4DB85270" w14:textId="77777777" w:rsidR="002B2B1A" w:rsidRPr="00BF5E1C" w:rsidRDefault="002B2B1A" w:rsidP="00B13CAC">
            <w:pPr>
              <w:jc w:val="center"/>
            </w:pPr>
          </w:p>
        </w:tc>
      </w:tr>
      <w:tr w:rsidR="002B2B1A" w:rsidRPr="00BF5E1C" w14:paraId="29EE83B1" w14:textId="77777777" w:rsidTr="00B13CA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04F3C4" w14:textId="77777777" w:rsidR="002B2B1A" w:rsidRPr="00BF5E1C" w:rsidRDefault="002B2B1A" w:rsidP="00B13CAC">
            <w:r w:rsidRPr="00BF5E1C">
              <w:t>свыше 1 млрд. руб. и до 3 млрд. рублей (включительно)</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87028" w14:textId="77777777" w:rsidR="002B2B1A" w:rsidRPr="00BF5E1C" w:rsidRDefault="002B2B1A" w:rsidP="00B13CAC">
            <w:pPr>
              <w:jc w:val="center"/>
            </w:pPr>
            <w:r w:rsidRPr="00BF5E1C">
              <w:t>300</w:t>
            </w:r>
          </w:p>
        </w:tc>
        <w:tc>
          <w:tcPr>
            <w:tcW w:w="3260" w:type="dxa"/>
            <w:vMerge/>
            <w:tcBorders>
              <w:left w:val="single" w:sz="4" w:space="0" w:color="auto"/>
              <w:bottom w:val="single" w:sz="4" w:space="0" w:color="auto"/>
              <w:right w:val="single" w:sz="4" w:space="0" w:color="auto"/>
            </w:tcBorders>
            <w:shd w:val="clear" w:color="auto" w:fill="auto"/>
            <w:vAlign w:val="center"/>
            <w:hideMark/>
          </w:tcPr>
          <w:p w14:paraId="40C39316" w14:textId="77777777" w:rsidR="002B2B1A" w:rsidRPr="00BF5E1C" w:rsidRDefault="002B2B1A" w:rsidP="00B13CAC">
            <w:pPr>
              <w:jc w:val="center"/>
            </w:pPr>
          </w:p>
        </w:tc>
      </w:tr>
    </w:tbl>
    <w:p w14:paraId="3E3EE8D4" w14:textId="77777777" w:rsidR="002B2B1A" w:rsidRPr="000E0922" w:rsidRDefault="002B2B1A" w:rsidP="002B2B1A">
      <w:pPr>
        <w:spacing w:line="240" w:lineRule="auto"/>
        <w:ind w:firstLine="709"/>
        <w:rPr>
          <w:lang w:eastAsia="ru-RU"/>
        </w:rPr>
      </w:pPr>
      <w:r w:rsidRPr="000E0922">
        <w:rPr>
          <w:lang w:eastAsia="ru-RU"/>
        </w:rPr>
        <w:lastRenderedPageBreak/>
        <w:t>*в качестве суммы банковской гарантии берется общая сумма обязательств банка по всем действующим банковским гарантиям, выданным в обеспечение обязательств по настоящему Договору;</w:t>
      </w:r>
    </w:p>
    <w:p w14:paraId="0E76EA74" w14:textId="77777777" w:rsidR="002B2B1A" w:rsidRDefault="002B2B1A" w:rsidP="002B2B1A">
      <w:pPr>
        <w:spacing w:line="240" w:lineRule="auto"/>
        <w:ind w:firstLine="709"/>
        <w:rPr>
          <w:lang w:eastAsia="ru-RU"/>
        </w:rPr>
      </w:pPr>
      <w:r w:rsidRPr="000E0922">
        <w:rPr>
          <w:lang w:eastAsia="ru-RU"/>
        </w:rPr>
        <w:t>**</w:t>
      </w:r>
      <w:r>
        <w:rPr>
          <w:lang w:eastAsia="ru-RU"/>
        </w:rPr>
        <w:t xml:space="preserve"> сумма активов определяется в рублях</w:t>
      </w:r>
    </w:p>
    <w:p w14:paraId="030D2B07" w14:textId="77777777" w:rsidR="002B2B1A" w:rsidRPr="000E0922" w:rsidRDefault="002B2B1A" w:rsidP="002B2B1A">
      <w:pPr>
        <w:spacing w:line="240" w:lineRule="auto"/>
        <w:ind w:firstLine="709"/>
        <w:rPr>
          <w:lang w:eastAsia="ru-RU"/>
        </w:rPr>
      </w:pPr>
      <w:r>
        <w:rPr>
          <w:lang w:eastAsia="ru-RU"/>
        </w:rPr>
        <w:t>**</w:t>
      </w:r>
      <w:r w:rsidRPr="000E0922">
        <w:rPr>
          <w:lang w:eastAsia="ru-RU"/>
        </w:rPr>
        <w:t xml:space="preserve"> определяются на последнюю отчетную дату по данным информационного агентства Интерфакс. </w:t>
      </w:r>
    </w:p>
    <w:p w14:paraId="2B385894" w14:textId="77777777" w:rsidR="002B2B1A" w:rsidRPr="000E0922" w:rsidRDefault="002B2B1A" w:rsidP="002B2B1A">
      <w:pPr>
        <w:spacing w:line="240" w:lineRule="auto"/>
        <w:ind w:firstLine="709"/>
        <w:jc w:val="both"/>
        <w:rPr>
          <w:lang w:eastAsia="ru-RU"/>
        </w:rPr>
      </w:pPr>
      <w:r w:rsidRPr="000E0922">
        <w:rPr>
          <w:lang w:eastAsia="ru-RU"/>
        </w:rPr>
        <w:t xml:space="preserve">В случае, если сумма банковской гарантии выше максимального размера, установленного в Таблице выше, предъявляются следующие требования к гаранту: сумма банковской гарантии должна составлять не более 10% от размера собственного капитала гаранта и </w:t>
      </w:r>
      <w:r>
        <w:rPr>
          <w:lang w:eastAsia="ru-RU"/>
        </w:rPr>
        <w:t>минимально допустимый показатель норматива достаточности капитала первого уровня должен составлять не менее 10 %</w:t>
      </w:r>
      <w:r w:rsidRPr="000E0922">
        <w:rPr>
          <w:lang w:eastAsia="ru-RU"/>
        </w:rPr>
        <w:t>. При этом к гаранту предъявляются требования о наличии кредитного рейтинга, указанные в настоящем Договоре.</w:t>
      </w:r>
    </w:p>
    <w:p w14:paraId="2BAADF9D" w14:textId="77777777" w:rsidR="002B2B1A" w:rsidRPr="000E0922" w:rsidRDefault="002B2B1A" w:rsidP="002B2B1A">
      <w:pPr>
        <w:spacing w:after="0" w:line="240" w:lineRule="auto"/>
        <w:ind w:firstLine="708"/>
        <w:contextualSpacing/>
        <w:jc w:val="both"/>
        <w:rPr>
          <w:lang w:eastAsia="ru-RU"/>
        </w:rPr>
      </w:pPr>
      <w:r w:rsidRPr="000E0922">
        <w:rPr>
          <w:lang w:eastAsia="ru-RU"/>
        </w:rPr>
        <w:t xml:space="preserve">В случае, если сумма Банковской гарантии (общая сумма Банковских гарантий, выданных в обеспечение обязательств из настоящего Договора) превышает 300 млн. руб., Гарант также должен иметь долгосрочный кредитный рейтинг по международной шкале, присвоенный как минимум одним из следующих рейтинговых агентств: </w:t>
      </w:r>
      <w:r w:rsidRPr="000E0922">
        <w:rPr>
          <w:lang w:val="en-US" w:eastAsia="ru-RU"/>
        </w:rPr>
        <w:t>Standard</w:t>
      </w:r>
      <w:r w:rsidRPr="000E0922">
        <w:rPr>
          <w:lang w:eastAsia="ru-RU"/>
        </w:rPr>
        <w:t>&amp;</w:t>
      </w:r>
      <w:r w:rsidRPr="000E0922">
        <w:rPr>
          <w:lang w:val="en-US" w:eastAsia="ru-RU"/>
        </w:rPr>
        <w:t>Poor</w:t>
      </w:r>
      <w:r w:rsidRPr="000E0922">
        <w:rPr>
          <w:lang w:eastAsia="ru-RU"/>
        </w:rPr>
        <w:t>’</w:t>
      </w:r>
      <w:r w:rsidRPr="000E0922">
        <w:rPr>
          <w:lang w:val="en-US" w:eastAsia="ru-RU"/>
        </w:rPr>
        <w:t>s</w:t>
      </w:r>
      <w:r w:rsidRPr="000E0922">
        <w:rPr>
          <w:lang w:eastAsia="ru-RU"/>
        </w:rPr>
        <w:t xml:space="preserve">, </w:t>
      </w:r>
      <w:r w:rsidRPr="000E0922">
        <w:rPr>
          <w:lang w:val="en-US" w:eastAsia="ru-RU"/>
        </w:rPr>
        <w:t>Moody</w:t>
      </w:r>
      <w:r w:rsidRPr="000E0922">
        <w:rPr>
          <w:lang w:eastAsia="ru-RU"/>
        </w:rPr>
        <w:t>’</w:t>
      </w:r>
      <w:r w:rsidRPr="000E0922">
        <w:rPr>
          <w:lang w:val="en-US" w:eastAsia="ru-RU"/>
        </w:rPr>
        <w:t>s</w:t>
      </w:r>
      <w:r w:rsidRPr="000E0922">
        <w:rPr>
          <w:lang w:eastAsia="ru-RU"/>
        </w:rPr>
        <w:t xml:space="preserve">, </w:t>
      </w:r>
      <w:r w:rsidRPr="000E0922">
        <w:rPr>
          <w:lang w:val="en-US" w:eastAsia="ru-RU"/>
        </w:rPr>
        <w:t>Fitch</w:t>
      </w:r>
      <w:r w:rsidRPr="000E0922">
        <w:rPr>
          <w:lang w:eastAsia="ru-RU"/>
        </w:rPr>
        <w:t xml:space="preserve"> </w:t>
      </w:r>
      <w:r w:rsidRPr="000E0922">
        <w:rPr>
          <w:lang w:val="en-US" w:eastAsia="ru-RU"/>
        </w:rPr>
        <w:t>Ratings</w:t>
      </w:r>
      <w:r w:rsidRPr="000E0922">
        <w:rPr>
          <w:lang w:eastAsia="ru-RU"/>
        </w:rPr>
        <w:t>. При отсутствии необходимого кредитного рейтинга по международной шкале, с условием исполнения требований к размеру активов и сумме собственного капитала Гаранта, допускается ориентация на наличие долгосрочного кредитного рейтинга по российской шкале, присвоенного как минимум одним из одним из следующих рейтинговых агентств: Эксперт РА, АКРА. Значения кредитных рейтингов, при которых допускается принятие Банковской гарантии по настоящему Договору:</w:t>
      </w:r>
    </w:p>
    <w:p w14:paraId="55515D34" w14:textId="77777777" w:rsidR="002B2B1A" w:rsidRDefault="002B2B1A" w:rsidP="002B2B1A">
      <w:pPr>
        <w:spacing w:after="0" w:line="240" w:lineRule="auto"/>
        <w:contextualSpacing/>
        <w:jc w:val="both"/>
        <w:rPr>
          <w:lang w:eastAsia="ru-RU"/>
        </w:rPr>
      </w:pPr>
    </w:p>
    <w:p w14:paraId="2D71858F" w14:textId="77777777" w:rsidR="002B2B1A" w:rsidRPr="00BF5E1C" w:rsidRDefault="002B2B1A" w:rsidP="002B2B1A">
      <w:pPr>
        <w:spacing w:after="0" w:line="240" w:lineRule="auto"/>
        <w:contextualSpacing/>
        <w:jc w:val="both"/>
        <w:rPr>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1949"/>
        <w:gridCol w:w="1746"/>
        <w:gridCol w:w="1743"/>
        <w:gridCol w:w="1696"/>
      </w:tblGrid>
      <w:tr w:rsidR="002B2B1A" w:rsidRPr="007B73C2" w14:paraId="1FEDF2CF" w14:textId="77777777" w:rsidTr="00B13CAC">
        <w:tc>
          <w:tcPr>
            <w:tcW w:w="2255" w:type="dxa"/>
            <w:shd w:val="clear" w:color="auto" w:fill="auto"/>
            <w:hideMark/>
          </w:tcPr>
          <w:p w14:paraId="771D877A" w14:textId="77777777" w:rsidR="002B2B1A" w:rsidRPr="00802124" w:rsidRDefault="002B2B1A" w:rsidP="00B13CAC">
            <w:pPr>
              <w:rPr>
                <w:sz w:val="20"/>
                <w:szCs w:val="20"/>
              </w:rPr>
            </w:pPr>
            <w:proofErr w:type="spellStart"/>
            <w:r w:rsidRPr="00802124">
              <w:rPr>
                <w:sz w:val="20"/>
                <w:szCs w:val="20"/>
              </w:rPr>
              <w:t>Standard&amp;Poor’s</w:t>
            </w:r>
            <w:proofErr w:type="spellEnd"/>
            <w:r w:rsidRPr="00802124">
              <w:rPr>
                <w:sz w:val="20"/>
                <w:szCs w:val="20"/>
              </w:rPr>
              <w:t>:</w:t>
            </w:r>
          </w:p>
          <w:p w14:paraId="42E34CEE" w14:textId="77777777" w:rsidR="002B2B1A" w:rsidRPr="00802124" w:rsidRDefault="002B2B1A" w:rsidP="00B13CAC">
            <w:pPr>
              <w:rPr>
                <w:sz w:val="20"/>
                <w:szCs w:val="20"/>
              </w:rPr>
            </w:pPr>
            <w:r w:rsidRPr="00802124">
              <w:rPr>
                <w:sz w:val="20"/>
                <w:szCs w:val="20"/>
              </w:rPr>
              <w:t>долгосрочный кредитный рейтинг по международной шкале</w:t>
            </w:r>
          </w:p>
          <w:p w14:paraId="250B18CF" w14:textId="77777777" w:rsidR="002B2B1A" w:rsidRPr="00802124" w:rsidRDefault="002B2B1A" w:rsidP="00B13CAC">
            <w:pPr>
              <w:rPr>
                <w:sz w:val="20"/>
                <w:szCs w:val="20"/>
              </w:rPr>
            </w:pPr>
          </w:p>
        </w:tc>
        <w:tc>
          <w:tcPr>
            <w:tcW w:w="2022" w:type="dxa"/>
            <w:shd w:val="clear" w:color="auto" w:fill="auto"/>
            <w:hideMark/>
          </w:tcPr>
          <w:p w14:paraId="35C38894" w14:textId="77777777" w:rsidR="002B2B1A" w:rsidRPr="00802124" w:rsidRDefault="002B2B1A" w:rsidP="00B13CAC">
            <w:pPr>
              <w:rPr>
                <w:sz w:val="20"/>
                <w:szCs w:val="20"/>
              </w:rPr>
            </w:pPr>
            <w:proofErr w:type="spellStart"/>
            <w:r w:rsidRPr="00802124">
              <w:rPr>
                <w:sz w:val="20"/>
                <w:szCs w:val="20"/>
              </w:rPr>
              <w:t>Moody’s</w:t>
            </w:r>
            <w:proofErr w:type="spellEnd"/>
            <w:r w:rsidRPr="00802124">
              <w:rPr>
                <w:sz w:val="20"/>
                <w:szCs w:val="20"/>
              </w:rPr>
              <w:t>:</w:t>
            </w:r>
          </w:p>
          <w:p w14:paraId="295B6544" w14:textId="77777777" w:rsidR="002B2B1A" w:rsidRPr="00802124" w:rsidRDefault="002B2B1A" w:rsidP="00B13CAC">
            <w:pPr>
              <w:rPr>
                <w:sz w:val="20"/>
                <w:szCs w:val="20"/>
              </w:rPr>
            </w:pPr>
            <w:r w:rsidRPr="00802124">
              <w:rPr>
                <w:sz w:val="20"/>
                <w:szCs w:val="20"/>
              </w:rPr>
              <w:t>долгосрочный кредитный рейтинг по международной шкале</w:t>
            </w:r>
          </w:p>
        </w:tc>
        <w:tc>
          <w:tcPr>
            <w:tcW w:w="1812" w:type="dxa"/>
            <w:shd w:val="clear" w:color="auto" w:fill="auto"/>
            <w:hideMark/>
          </w:tcPr>
          <w:p w14:paraId="3248B0D4" w14:textId="77777777" w:rsidR="002B2B1A" w:rsidRPr="00802124" w:rsidRDefault="002B2B1A" w:rsidP="00B13CAC">
            <w:pPr>
              <w:rPr>
                <w:sz w:val="20"/>
                <w:szCs w:val="20"/>
              </w:rPr>
            </w:pPr>
            <w:proofErr w:type="spellStart"/>
            <w:r w:rsidRPr="00802124">
              <w:rPr>
                <w:sz w:val="20"/>
                <w:szCs w:val="20"/>
              </w:rPr>
              <w:t>Fitch</w:t>
            </w:r>
            <w:proofErr w:type="spellEnd"/>
            <w:r w:rsidRPr="00802124">
              <w:rPr>
                <w:sz w:val="20"/>
                <w:szCs w:val="20"/>
              </w:rPr>
              <w:t xml:space="preserve"> </w:t>
            </w:r>
            <w:proofErr w:type="spellStart"/>
            <w:r w:rsidRPr="00802124">
              <w:rPr>
                <w:sz w:val="20"/>
                <w:szCs w:val="20"/>
              </w:rPr>
              <w:t>Ratings</w:t>
            </w:r>
            <w:proofErr w:type="spellEnd"/>
            <w:r w:rsidRPr="00802124">
              <w:rPr>
                <w:sz w:val="20"/>
                <w:szCs w:val="20"/>
              </w:rPr>
              <w:t>:</w:t>
            </w:r>
          </w:p>
          <w:p w14:paraId="29B487AA" w14:textId="77777777" w:rsidR="002B2B1A" w:rsidRPr="00802124" w:rsidRDefault="002B2B1A" w:rsidP="00B13CAC">
            <w:pPr>
              <w:rPr>
                <w:sz w:val="20"/>
                <w:szCs w:val="20"/>
              </w:rPr>
            </w:pPr>
            <w:r w:rsidRPr="00802124">
              <w:rPr>
                <w:sz w:val="20"/>
                <w:szCs w:val="20"/>
              </w:rPr>
              <w:t>долгосрочный кредитный рейтинг по международной шкале</w:t>
            </w:r>
          </w:p>
        </w:tc>
        <w:tc>
          <w:tcPr>
            <w:tcW w:w="1804" w:type="dxa"/>
            <w:shd w:val="clear" w:color="auto" w:fill="auto"/>
            <w:hideMark/>
          </w:tcPr>
          <w:p w14:paraId="0DC545A6" w14:textId="77777777" w:rsidR="002B2B1A" w:rsidRPr="00802124" w:rsidRDefault="002B2B1A" w:rsidP="00B13CAC">
            <w:pPr>
              <w:rPr>
                <w:sz w:val="20"/>
                <w:szCs w:val="20"/>
              </w:rPr>
            </w:pPr>
            <w:r w:rsidRPr="00802124">
              <w:rPr>
                <w:sz w:val="20"/>
                <w:szCs w:val="20"/>
              </w:rPr>
              <w:t>Эксперт РА:</w:t>
            </w:r>
          </w:p>
          <w:p w14:paraId="640DB051" w14:textId="77777777" w:rsidR="002B2B1A" w:rsidRPr="00802124" w:rsidRDefault="002B2B1A" w:rsidP="00B13CAC">
            <w:pPr>
              <w:rPr>
                <w:sz w:val="20"/>
                <w:szCs w:val="20"/>
              </w:rPr>
            </w:pPr>
            <w:r w:rsidRPr="00802124">
              <w:rPr>
                <w:sz w:val="20"/>
                <w:szCs w:val="20"/>
              </w:rPr>
              <w:t>долгосрочный кредитный рейтинг по национальной шкале</w:t>
            </w:r>
          </w:p>
        </w:tc>
        <w:tc>
          <w:tcPr>
            <w:tcW w:w="1735" w:type="dxa"/>
            <w:shd w:val="clear" w:color="auto" w:fill="auto"/>
            <w:hideMark/>
          </w:tcPr>
          <w:p w14:paraId="7C320A69" w14:textId="77777777" w:rsidR="002B2B1A" w:rsidRPr="00802124" w:rsidRDefault="002B2B1A" w:rsidP="00B13CAC">
            <w:pPr>
              <w:rPr>
                <w:sz w:val="20"/>
                <w:szCs w:val="20"/>
              </w:rPr>
            </w:pPr>
            <w:r w:rsidRPr="00802124">
              <w:rPr>
                <w:sz w:val="20"/>
                <w:szCs w:val="20"/>
              </w:rPr>
              <w:t>АКРА:</w:t>
            </w:r>
          </w:p>
          <w:p w14:paraId="26C64912" w14:textId="77777777" w:rsidR="002B2B1A" w:rsidRPr="00802124" w:rsidRDefault="002B2B1A" w:rsidP="00B13CAC">
            <w:pPr>
              <w:rPr>
                <w:sz w:val="20"/>
                <w:szCs w:val="20"/>
              </w:rPr>
            </w:pPr>
            <w:r w:rsidRPr="00802124">
              <w:rPr>
                <w:sz w:val="20"/>
                <w:szCs w:val="20"/>
              </w:rPr>
              <w:t>долгосрочный кредитный рейтинг по национальной шкале</w:t>
            </w:r>
          </w:p>
        </w:tc>
      </w:tr>
      <w:tr w:rsidR="002B2B1A" w:rsidRPr="007B73C2" w14:paraId="57184CEA" w14:textId="77777777" w:rsidTr="00B13CAC">
        <w:tc>
          <w:tcPr>
            <w:tcW w:w="2255" w:type="dxa"/>
            <w:shd w:val="clear" w:color="auto" w:fill="auto"/>
            <w:hideMark/>
          </w:tcPr>
          <w:p w14:paraId="0688BCAE" w14:textId="77777777" w:rsidR="002B2B1A" w:rsidRPr="00802124" w:rsidRDefault="002B2B1A" w:rsidP="00B13CAC">
            <w:pPr>
              <w:rPr>
                <w:sz w:val="20"/>
                <w:szCs w:val="20"/>
              </w:rPr>
            </w:pPr>
            <w:r w:rsidRPr="00802124">
              <w:rPr>
                <w:sz w:val="20"/>
                <w:szCs w:val="20"/>
              </w:rPr>
              <w:t xml:space="preserve">ААА, АА+, АА, АА-, </w:t>
            </w:r>
            <w:proofErr w:type="gramStart"/>
            <w:r w:rsidRPr="00802124">
              <w:rPr>
                <w:sz w:val="20"/>
                <w:szCs w:val="20"/>
              </w:rPr>
              <w:t>А</w:t>
            </w:r>
            <w:proofErr w:type="gramEnd"/>
            <w:r w:rsidRPr="00802124">
              <w:rPr>
                <w:sz w:val="20"/>
                <w:szCs w:val="20"/>
              </w:rPr>
              <w:t>+, А, А-, BBB+, ВВВ, ВВВ-, ВВ+, ВВ, ВВ-, В+, В</w:t>
            </w:r>
          </w:p>
          <w:p w14:paraId="46BB0BA5" w14:textId="77777777" w:rsidR="002B2B1A" w:rsidRPr="00802124" w:rsidRDefault="002B2B1A" w:rsidP="00B13CAC">
            <w:pPr>
              <w:rPr>
                <w:sz w:val="20"/>
                <w:szCs w:val="20"/>
              </w:rPr>
            </w:pPr>
          </w:p>
        </w:tc>
        <w:tc>
          <w:tcPr>
            <w:tcW w:w="2022" w:type="dxa"/>
            <w:shd w:val="clear" w:color="auto" w:fill="auto"/>
            <w:hideMark/>
          </w:tcPr>
          <w:p w14:paraId="10BA87C5" w14:textId="77777777" w:rsidR="002B2B1A" w:rsidRPr="00802124" w:rsidRDefault="002B2B1A" w:rsidP="00B13CAC">
            <w:pPr>
              <w:rPr>
                <w:sz w:val="20"/>
                <w:szCs w:val="20"/>
              </w:rPr>
            </w:pPr>
            <w:proofErr w:type="spellStart"/>
            <w:r w:rsidRPr="00802124">
              <w:rPr>
                <w:sz w:val="20"/>
                <w:szCs w:val="20"/>
              </w:rPr>
              <w:t>Ааа</w:t>
            </w:r>
            <w:proofErr w:type="spellEnd"/>
            <w:r w:rsidRPr="00802124">
              <w:rPr>
                <w:sz w:val="20"/>
                <w:szCs w:val="20"/>
              </w:rPr>
              <w:t>, Аа1, Аа2, Аа3, А1, А2, А3, Ваа1, Ваа2, Ваа3, Ва1, Ва2, Ва3, В1, В2</w:t>
            </w:r>
          </w:p>
        </w:tc>
        <w:tc>
          <w:tcPr>
            <w:tcW w:w="1812" w:type="dxa"/>
            <w:shd w:val="clear" w:color="auto" w:fill="auto"/>
            <w:hideMark/>
          </w:tcPr>
          <w:p w14:paraId="5EF74756" w14:textId="77777777" w:rsidR="002B2B1A" w:rsidRPr="00802124" w:rsidRDefault="002B2B1A" w:rsidP="00B13CAC">
            <w:pPr>
              <w:rPr>
                <w:sz w:val="20"/>
                <w:szCs w:val="20"/>
              </w:rPr>
            </w:pPr>
            <w:r w:rsidRPr="00802124">
              <w:rPr>
                <w:sz w:val="20"/>
                <w:szCs w:val="20"/>
              </w:rPr>
              <w:t xml:space="preserve">ААА, АА+, АА, АА-, </w:t>
            </w:r>
            <w:proofErr w:type="gramStart"/>
            <w:r w:rsidRPr="00802124">
              <w:rPr>
                <w:sz w:val="20"/>
                <w:szCs w:val="20"/>
              </w:rPr>
              <w:t>А</w:t>
            </w:r>
            <w:proofErr w:type="gramEnd"/>
            <w:r w:rsidRPr="00802124">
              <w:rPr>
                <w:sz w:val="20"/>
                <w:szCs w:val="20"/>
              </w:rPr>
              <w:t>+, А, А-, BBB+, ВВВ, ВВВ-, ВВ+, ВВ, ВВ-, В+, В</w:t>
            </w:r>
          </w:p>
          <w:p w14:paraId="4F78A5FA" w14:textId="77777777" w:rsidR="002B2B1A" w:rsidRPr="00802124" w:rsidRDefault="002B2B1A" w:rsidP="00B13CAC">
            <w:pPr>
              <w:rPr>
                <w:sz w:val="20"/>
                <w:szCs w:val="20"/>
              </w:rPr>
            </w:pPr>
          </w:p>
        </w:tc>
        <w:tc>
          <w:tcPr>
            <w:tcW w:w="1804" w:type="dxa"/>
            <w:shd w:val="clear" w:color="auto" w:fill="auto"/>
            <w:hideMark/>
          </w:tcPr>
          <w:p w14:paraId="62844BB3" w14:textId="77777777" w:rsidR="002B2B1A" w:rsidRPr="00802124" w:rsidRDefault="002B2B1A" w:rsidP="00B13CAC">
            <w:pPr>
              <w:rPr>
                <w:sz w:val="20"/>
                <w:szCs w:val="20"/>
              </w:rPr>
            </w:pPr>
            <w:proofErr w:type="spellStart"/>
            <w:r w:rsidRPr="00802124">
              <w:rPr>
                <w:sz w:val="20"/>
                <w:szCs w:val="20"/>
              </w:rPr>
              <w:t>ruААА</w:t>
            </w:r>
            <w:proofErr w:type="spellEnd"/>
            <w:r w:rsidRPr="00802124">
              <w:rPr>
                <w:sz w:val="20"/>
                <w:szCs w:val="20"/>
              </w:rPr>
              <w:t xml:space="preserve">, </w:t>
            </w:r>
            <w:proofErr w:type="spellStart"/>
            <w:r w:rsidRPr="00802124">
              <w:rPr>
                <w:sz w:val="20"/>
                <w:szCs w:val="20"/>
              </w:rPr>
              <w:t>ruАА</w:t>
            </w:r>
            <w:proofErr w:type="spellEnd"/>
            <w:r w:rsidRPr="00802124">
              <w:rPr>
                <w:sz w:val="20"/>
                <w:szCs w:val="20"/>
              </w:rPr>
              <w:t xml:space="preserve">+, </w:t>
            </w:r>
            <w:proofErr w:type="spellStart"/>
            <w:r w:rsidRPr="00802124">
              <w:rPr>
                <w:sz w:val="20"/>
                <w:szCs w:val="20"/>
              </w:rPr>
              <w:t>ruАА</w:t>
            </w:r>
            <w:proofErr w:type="spellEnd"/>
            <w:r w:rsidRPr="00802124">
              <w:rPr>
                <w:sz w:val="20"/>
                <w:szCs w:val="20"/>
              </w:rPr>
              <w:t xml:space="preserve">, </w:t>
            </w:r>
            <w:proofErr w:type="spellStart"/>
            <w:r w:rsidRPr="00802124">
              <w:rPr>
                <w:sz w:val="20"/>
                <w:szCs w:val="20"/>
              </w:rPr>
              <w:t>ruАА</w:t>
            </w:r>
            <w:proofErr w:type="spellEnd"/>
            <w:r w:rsidRPr="00802124">
              <w:rPr>
                <w:sz w:val="20"/>
                <w:szCs w:val="20"/>
              </w:rPr>
              <w:t xml:space="preserve">-, </w:t>
            </w:r>
            <w:proofErr w:type="spellStart"/>
            <w:r w:rsidRPr="00802124">
              <w:rPr>
                <w:sz w:val="20"/>
                <w:szCs w:val="20"/>
              </w:rPr>
              <w:t>ruА</w:t>
            </w:r>
            <w:proofErr w:type="spellEnd"/>
            <w:r w:rsidRPr="00802124">
              <w:rPr>
                <w:sz w:val="20"/>
                <w:szCs w:val="20"/>
              </w:rPr>
              <w:t xml:space="preserve">+, </w:t>
            </w:r>
            <w:proofErr w:type="spellStart"/>
            <w:r w:rsidRPr="00802124">
              <w:rPr>
                <w:sz w:val="20"/>
                <w:szCs w:val="20"/>
              </w:rPr>
              <w:t>ruА</w:t>
            </w:r>
            <w:proofErr w:type="spellEnd"/>
            <w:r w:rsidRPr="00802124">
              <w:rPr>
                <w:sz w:val="20"/>
                <w:szCs w:val="20"/>
              </w:rPr>
              <w:t xml:space="preserve">, </w:t>
            </w:r>
            <w:proofErr w:type="spellStart"/>
            <w:r w:rsidRPr="00802124">
              <w:rPr>
                <w:sz w:val="20"/>
                <w:szCs w:val="20"/>
              </w:rPr>
              <w:t>ruА</w:t>
            </w:r>
            <w:proofErr w:type="spellEnd"/>
            <w:r w:rsidRPr="00802124">
              <w:rPr>
                <w:sz w:val="20"/>
                <w:szCs w:val="20"/>
              </w:rPr>
              <w:t xml:space="preserve">-, </w:t>
            </w:r>
            <w:proofErr w:type="spellStart"/>
            <w:r w:rsidRPr="00802124">
              <w:rPr>
                <w:sz w:val="20"/>
                <w:szCs w:val="20"/>
              </w:rPr>
              <w:t>ruВВВ</w:t>
            </w:r>
            <w:proofErr w:type="spellEnd"/>
            <w:r w:rsidRPr="00802124">
              <w:rPr>
                <w:sz w:val="20"/>
                <w:szCs w:val="20"/>
              </w:rPr>
              <w:t xml:space="preserve">+, </w:t>
            </w:r>
            <w:proofErr w:type="spellStart"/>
            <w:r w:rsidRPr="00802124">
              <w:rPr>
                <w:sz w:val="20"/>
                <w:szCs w:val="20"/>
              </w:rPr>
              <w:t>ruВВВ</w:t>
            </w:r>
            <w:proofErr w:type="spellEnd"/>
            <w:r w:rsidRPr="00802124">
              <w:rPr>
                <w:sz w:val="20"/>
                <w:szCs w:val="20"/>
              </w:rPr>
              <w:t xml:space="preserve">, </w:t>
            </w:r>
            <w:proofErr w:type="spellStart"/>
            <w:r w:rsidRPr="00802124">
              <w:rPr>
                <w:sz w:val="20"/>
                <w:szCs w:val="20"/>
              </w:rPr>
              <w:t>ruВВВ</w:t>
            </w:r>
            <w:proofErr w:type="spellEnd"/>
            <w:r w:rsidRPr="00802124">
              <w:rPr>
                <w:sz w:val="20"/>
                <w:szCs w:val="20"/>
              </w:rPr>
              <w:t>-</w:t>
            </w:r>
          </w:p>
        </w:tc>
        <w:tc>
          <w:tcPr>
            <w:tcW w:w="1735" w:type="dxa"/>
            <w:shd w:val="clear" w:color="auto" w:fill="auto"/>
            <w:hideMark/>
          </w:tcPr>
          <w:p w14:paraId="0858F0BE" w14:textId="77777777" w:rsidR="002B2B1A" w:rsidRPr="00802124" w:rsidRDefault="002B2B1A" w:rsidP="00B13CAC">
            <w:pPr>
              <w:rPr>
                <w:sz w:val="20"/>
                <w:szCs w:val="20"/>
              </w:rPr>
            </w:pPr>
            <w:r w:rsidRPr="00802124">
              <w:rPr>
                <w:sz w:val="20"/>
                <w:szCs w:val="20"/>
              </w:rPr>
              <w:t>ААА(RU), АА+(RU), АА(RU), АА-(RU), А+(RU), А(RU), А-(RU), ВВВ+(RU), ВВВ(RU), ВВВ-(RU)</w:t>
            </w:r>
          </w:p>
        </w:tc>
      </w:tr>
    </w:tbl>
    <w:p w14:paraId="5A4B8712" w14:textId="77777777" w:rsidR="002B2B1A" w:rsidRPr="000E0922" w:rsidRDefault="002B2B1A" w:rsidP="002B2B1A">
      <w:pPr>
        <w:spacing w:after="0" w:line="240" w:lineRule="auto"/>
        <w:contextualSpacing/>
        <w:jc w:val="both"/>
        <w:rPr>
          <w:lang w:eastAsia="ru-RU"/>
        </w:rPr>
      </w:pPr>
    </w:p>
    <w:p w14:paraId="1E89A41E" w14:textId="77777777" w:rsidR="002B2B1A" w:rsidRPr="00C35641" w:rsidRDefault="002B2B1A" w:rsidP="006B089A">
      <w:pPr>
        <w:numPr>
          <w:ilvl w:val="0"/>
          <w:numId w:val="17"/>
        </w:numPr>
        <w:spacing w:after="0" w:line="240" w:lineRule="auto"/>
        <w:ind w:left="0" w:firstLine="0"/>
        <w:contextualSpacing/>
        <w:jc w:val="both"/>
        <w:rPr>
          <w:lang w:eastAsia="ru-RU"/>
        </w:rPr>
      </w:pPr>
      <w:r w:rsidRPr="000E0922">
        <w:rPr>
          <w:lang w:eastAsia="ru-RU"/>
        </w:rPr>
        <w:t>Банковская гарантия должна быть подписана лицом, имеющим право в соответствии с Законодательством РФ действовать от лица банка без доверенности, или надлежащим образом уполномоченным им лицом на основании доверенности (далее — Уполномоченное лицо). В последнем случае надлежащим образом заверенная Гарантом копия доверенности прикладывается к Банковской гарантии.</w:t>
      </w:r>
    </w:p>
    <w:p w14:paraId="2169DFED" w14:textId="77777777" w:rsidR="002B2B1A" w:rsidRPr="00C35641" w:rsidRDefault="002B2B1A" w:rsidP="006B089A">
      <w:pPr>
        <w:numPr>
          <w:ilvl w:val="0"/>
          <w:numId w:val="17"/>
        </w:numPr>
        <w:spacing w:after="0" w:line="240" w:lineRule="auto"/>
        <w:ind w:left="0" w:firstLine="0"/>
        <w:contextualSpacing/>
        <w:jc w:val="both"/>
        <w:rPr>
          <w:lang w:eastAsia="ru-RU"/>
        </w:rPr>
      </w:pPr>
      <w:r w:rsidRPr="000E0922">
        <w:rPr>
          <w:lang w:eastAsia="ru-RU"/>
        </w:rPr>
        <w:t xml:space="preserve">В Банковской гарантии должно быть предусмотрено безусловное право Покупателя (Бенефициара) на истребование суммы Банковской гарантии полностью или частично в случае неисполнения Поставщиком обязательства, исполнение которого обеспечивается </w:t>
      </w:r>
      <w:r w:rsidRPr="000E0922">
        <w:rPr>
          <w:lang w:eastAsia="ru-RU"/>
        </w:rPr>
        <w:lastRenderedPageBreak/>
        <w:t>данной Банковской гарантией. Платеж по Банковской гарантии должен быть осуществлен Гарантом в течение 5 (Пяти) Рабочих дней после получения Гарантом письменного требования Покупателя и предоставления Покупателем заверенных копий документов, перечисленных в Банковской гарантии. Требование направляется по месту нахождения Гаранта, указанному в его учредительных документах. Также возможно направление требования Покупателем Гаранту через банк Покупателя, который посредством своего аутентифицированного SWIFT-сообщения подтвердит, что требование подписано уполномоченными лицами Покупателя. Сообщение банка Покупателя должно содержать полный текст требования, а также указывать номер и дату почтового отправления в случае если требование направлено Гаранту через организацию услуг связи, или дату отметки Гаранта о получении в случае, если требование было доставлено непосредственно по месту нахождения Гаранта, указанному в его учредительных документах.</w:t>
      </w:r>
    </w:p>
    <w:p w14:paraId="75C05672" w14:textId="77777777" w:rsidR="002B2B1A" w:rsidRPr="000E0922" w:rsidRDefault="002B2B1A" w:rsidP="006B089A">
      <w:pPr>
        <w:numPr>
          <w:ilvl w:val="0"/>
          <w:numId w:val="17"/>
        </w:numPr>
        <w:tabs>
          <w:tab w:val="left" w:pos="709"/>
        </w:tabs>
        <w:spacing w:after="0" w:line="240" w:lineRule="auto"/>
        <w:ind w:left="0" w:firstLine="0"/>
        <w:contextualSpacing/>
        <w:jc w:val="both"/>
        <w:rPr>
          <w:lang w:eastAsia="ru-RU"/>
        </w:rPr>
      </w:pPr>
      <w:r w:rsidRPr="000E0922">
        <w:rPr>
          <w:lang w:eastAsia="ru-RU"/>
        </w:rPr>
        <w:t>Банковская</w:t>
      </w:r>
      <w:r w:rsidRPr="000E0922">
        <w:rPr>
          <w:rFonts w:eastAsia="Times New Roman"/>
          <w:lang w:eastAsia="ru-RU"/>
        </w:rPr>
        <w:t xml:space="preserve"> гарантия должна содержать указание на настоящий Договор путем указания на номер, дату, Стороны Договора и описание предмета Договора.</w:t>
      </w:r>
    </w:p>
    <w:p w14:paraId="6EC13AF6" w14:textId="77777777" w:rsidR="002B2B1A" w:rsidRPr="000E0922" w:rsidRDefault="002B2B1A" w:rsidP="006B089A">
      <w:pPr>
        <w:numPr>
          <w:ilvl w:val="0"/>
          <w:numId w:val="17"/>
        </w:numPr>
        <w:spacing w:after="0" w:line="240" w:lineRule="auto"/>
        <w:ind w:left="0" w:firstLine="0"/>
        <w:contextualSpacing/>
        <w:jc w:val="both"/>
        <w:rPr>
          <w:lang w:eastAsia="ru-RU"/>
        </w:rPr>
      </w:pPr>
      <w:r w:rsidRPr="000E0922">
        <w:rPr>
          <w:rFonts w:eastAsia="Times New Roman"/>
          <w:lang w:eastAsia="ru-RU"/>
        </w:rPr>
        <w:t>Банковская гарантия должна содержать указание на согласие Гаранта с тем, что внесение изменений и дополнений в Договор не освобождает его от обязательств по Банковской гарантии.</w:t>
      </w:r>
    </w:p>
    <w:p w14:paraId="05FFF0C6" w14:textId="77777777" w:rsidR="002B2B1A" w:rsidRPr="000E0922" w:rsidRDefault="002B2B1A" w:rsidP="006B089A">
      <w:pPr>
        <w:numPr>
          <w:ilvl w:val="0"/>
          <w:numId w:val="17"/>
        </w:numPr>
        <w:spacing w:after="0" w:line="240" w:lineRule="auto"/>
        <w:ind w:left="0" w:firstLine="0"/>
        <w:contextualSpacing/>
        <w:jc w:val="both"/>
        <w:rPr>
          <w:lang w:eastAsia="ru-RU"/>
        </w:rPr>
      </w:pPr>
      <w:r w:rsidRPr="000E0922">
        <w:rPr>
          <w:lang w:eastAsia="ru-RU"/>
        </w:rPr>
        <w:t>Расходы по выпуску и обслуживанию Банковской гарантии несет Поставщик.</w:t>
      </w:r>
    </w:p>
    <w:p w14:paraId="46C483B7" w14:textId="77777777" w:rsidR="002B2B1A" w:rsidRPr="000E0922" w:rsidRDefault="002B2B1A" w:rsidP="006B089A">
      <w:pPr>
        <w:numPr>
          <w:ilvl w:val="0"/>
          <w:numId w:val="17"/>
        </w:numPr>
        <w:spacing w:after="0" w:line="240" w:lineRule="auto"/>
        <w:ind w:left="0" w:firstLine="0"/>
        <w:contextualSpacing/>
        <w:jc w:val="both"/>
        <w:rPr>
          <w:lang w:eastAsia="ru-RU"/>
        </w:rPr>
      </w:pPr>
      <w:r w:rsidRPr="000E0922">
        <w:rPr>
          <w:lang w:eastAsia="ru-RU"/>
        </w:rPr>
        <w:t>Поставщик обязан предоставить в комплекте с Банковской Гарантией следующие документы, подтверждающие полномочия подписавших соответствующую Банковскую гарантию лиц и соответствие Гаранта требованиям, установленным настоящим Договором:</w:t>
      </w:r>
    </w:p>
    <w:p w14:paraId="7BFDEEA0" w14:textId="77777777" w:rsidR="002B2B1A" w:rsidRPr="000E0922" w:rsidRDefault="002B2B1A" w:rsidP="006B089A">
      <w:pPr>
        <w:widowControl w:val="0"/>
        <w:numPr>
          <w:ilvl w:val="0"/>
          <w:numId w:val="18"/>
        </w:numPr>
        <w:tabs>
          <w:tab w:val="left" w:pos="284"/>
          <w:tab w:val="left" w:pos="1418"/>
        </w:tabs>
        <w:spacing w:after="0" w:line="240" w:lineRule="auto"/>
        <w:ind w:left="0" w:firstLine="0"/>
        <w:jc w:val="both"/>
      </w:pPr>
      <w:r w:rsidRPr="000E0922">
        <w:t>лицензия на осуществление банковской деятельности, действующая на дату выдачи Банковской гарантии (копия, заверенная Гарантом, либо нотариально заверенная копия);</w:t>
      </w:r>
    </w:p>
    <w:p w14:paraId="57B86696" w14:textId="77777777" w:rsidR="002B2B1A" w:rsidRPr="000E0922" w:rsidRDefault="002B2B1A" w:rsidP="006B089A">
      <w:pPr>
        <w:widowControl w:val="0"/>
        <w:numPr>
          <w:ilvl w:val="0"/>
          <w:numId w:val="18"/>
        </w:numPr>
        <w:spacing w:after="0" w:line="240" w:lineRule="auto"/>
        <w:ind w:left="0" w:firstLine="0"/>
        <w:jc w:val="both"/>
      </w:pPr>
      <w:r w:rsidRPr="000E0922">
        <w:t>документы, удостоверяющие право лица, подписывающего Банковскую гарантию, подписывать банковские гарантии от лица Гаранта (включая, но не ограничиваясь):</w:t>
      </w:r>
    </w:p>
    <w:p w14:paraId="58446913" w14:textId="77777777" w:rsidR="002B2B1A" w:rsidRPr="000E0922" w:rsidRDefault="002B2B1A" w:rsidP="006B089A">
      <w:pPr>
        <w:widowControl w:val="0"/>
        <w:numPr>
          <w:ilvl w:val="1"/>
          <w:numId w:val="18"/>
        </w:numPr>
        <w:tabs>
          <w:tab w:val="num" w:pos="567"/>
        </w:tabs>
        <w:spacing w:after="0" w:line="240" w:lineRule="auto"/>
        <w:ind w:left="0" w:firstLine="0"/>
        <w:jc w:val="both"/>
      </w:pPr>
      <w:r w:rsidRPr="000E0922">
        <w:t>устав Гаранта со всеми изменениями и дополнениями, зарегистрированными в установленном порядке, на дату выдачи Банковской Гарантии (заверенная Гарантом или нотариусом копия);</w:t>
      </w:r>
    </w:p>
    <w:p w14:paraId="537FDCE9" w14:textId="77777777" w:rsidR="002B2B1A" w:rsidRPr="000E0922" w:rsidRDefault="002B2B1A" w:rsidP="006B089A">
      <w:pPr>
        <w:widowControl w:val="0"/>
        <w:numPr>
          <w:ilvl w:val="1"/>
          <w:numId w:val="18"/>
        </w:numPr>
        <w:tabs>
          <w:tab w:val="num" w:pos="426"/>
        </w:tabs>
        <w:spacing w:after="0" w:line="240" w:lineRule="auto"/>
        <w:ind w:left="0" w:firstLine="0"/>
        <w:jc w:val="both"/>
      </w:pPr>
      <w:r w:rsidRPr="000E0922">
        <w:t>в случае оформления Банковской гарантии обособленными структурными подразделениями Гаранта - указанные в учредительных документах Гаранта документы, регламентирующие деятельность обособленного структурного подразделения Гаранта (положение о филиале, положение о дополнительном офисе, иные документы);</w:t>
      </w:r>
    </w:p>
    <w:p w14:paraId="6B4ABCC5" w14:textId="77777777" w:rsidR="002B2B1A" w:rsidRPr="000E0922" w:rsidRDefault="002B2B1A" w:rsidP="006B089A">
      <w:pPr>
        <w:widowControl w:val="0"/>
        <w:numPr>
          <w:ilvl w:val="1"/>
          <w:numId w:val="18"/>
        </w:numPr>
        <w:tabs>
          <w:tab w:val="num" w:pos="426"/>
        </w:tabs>
        <w:spacing w:after="0" w:line="240" w:lineRule="auto"/>
        <w:ind w:left="0" w:firstLine="0"/>
        <w:jc w:val="both"/>
      </w:pPr>
      <w:r w:rsidRPr="000E0922">
        <w:t>решение (выписка из протокола) уполномоченного органа управления Гаранта о назначении (избрании) единоличного исполнительного органа Гаранта (копия, заверенная Гарантом);</w:t>
      </w:r>
    </w:p>
    <w:p w14:paraId="2D38C183" w14:textId="77777777" w:rsidR="002B2B1A" w:rsidRPr="000E0922" w:rsidRDefault="002B2B1A" w:rsidP="006B089A">
      <w:pPr>
        <w:widowControl w:val="0"/>
        <w:numPr>
          <w:ilvl w:val="1"/>
          <w:numId w:val="18"/>
        </w:numPr>
        <w:tabs>
          <w:tab w:val="num" w:pos="426"/>
        </w:tabs>
        <w:spacing w:after="0" w:line="240" w:lineRule="auto"/>
        <w:ind w:left="0" w:firstLine="0"/>
        <w:jc w:val="both"/>
      </w:pPr>
      <w:r w:rsidRPr="000E0922">
        <w:t>доверенность на уполномоченное лицо, действующее от имени Гаранта (оригинал или копия, заверенная Гарантом) (в случае если Банковская гарантия планируется к подписанию уполномоченным лицом, действующим от имени Гаранта на основании доверенности). В случае если в доверенности на право подписи Банковской гарантии имеются ограничения (подписание Банковской гарантии осуществляется в рамках внутренних нормативных документов Гаранта, решений кредитных комитетов, структурных подразделений или должностных лиц Гаранта), необходимо представление всех поименованных в доверенности решений или, в случае отказа Гаранта от предоставления данных документов, письма от уполномоченного лица Гаранта о том, что предоставление данной Банковской гарантии осуществляется в соответствии с решениями, перечисленными в доверенности;</w:t>
      </w:r>
    </w:p>
    <w:p w14:paraId="75648073" w14:textId="77777777" w:rsidR="002B2B1A" w:rsidRPr="000E0922" w:rsidRDefault="002B2B1A" w:rsidP="006B089A">
      <w:pPr>
        <w:widowControl w:val="0"/>
        <w:numPr>
          <w:ilvl w:val="1"/>
          <w:numId w:val="18"/>
        </w:numPr>
        <w:tabs>
          <w:tab w:val="num" w:pos="426"/>
        </w:tabs>
        <w:spacing w:after="0" w:line="240" w:lineRule="auto"/>
        <w:ind w:left="0" w:firstLine="0"/>
        <w:jc w:val="both"/>
      </w:pPr>
      <w:r w:rsidRPr="000E0922">
        <w:t>приказ о приеме на работу главного бухгалтера (заверенная Гарантом копия) либо доверенность на работника, исполняющего обязанности главного бухгалтера, согласованная с главным бухгалтером Гаранта (оригинал либо заверенная Гарантом копия), либо приказ о возложении обязанностей главного бухгалтера на другого работника (заверенная Гарантом копия). В случае если отсутствуют документы, подтверждающие полномочия (право вто</w:t>
      </w:r>
      <w:r w:rsidRPr="000E0922">
        <w:lastRenderedPageBreak/>
        <w:t>рой подписи) главного бухгалтера обособленного (внутреннего) структурного подразделения (филиала, дополнительного офиса, кредитно-кассового офиса и др.) или иного лица, подписавшего Банковскую гарантию вместо главного бухгалтера, должно быть предоставлено письмо-подтверждение (либо иной организационно-распорядительный документ) о предоставлении права подписи на банковских гарантиях, подписанное уполномоченным лицом и главным бухгалтером Гаранта;</w:t>
      </w:r>
    </w:p>
    <w:p w14:paraId="2BA0AF05" w14:textId="77777777" w:rsidR="002B2B1A" w:rsidRPr="000E0922" w:rsidRDefault="002B2B1A" w:rsidP="006B089A">
      <w:pPr>
        <w:widowControl w:val="0"/>
        <w:numPr>
          <w:ilvl w:val="1"/>
          <w:numId w:val="18"/>
        </w:numPr>
        <w:spacing w:after="0" w:line="240" w:lineRule="auto"/>
        <w:ind w:left="0" w:firstLine="0"/>
        <w:contextualSpacing/>
        <w:jc w:val="both"/>
      </w:pPr>
      <w:r w:rsidRPr="000E0922">
        <w:t>выписка из Единого государственного реестра юридических лиц, срок предоставления которой составляет не более 30 (тридцати) дней с даты ее выдачи регистрирующим органом (оригинал или нотариально заверенная копия);</w:t>
      </w:r>
    </w:p>
    <w:p w14:paraId="4E671461" w14:textId="77777777" w:rsidR="002B2B1A" w:rsidRPr="000E0922" w:rsidRDefault="002B2B1A" w:rsidP="006B089A">
      <w:pPr>
        <w:widowControl w:val="0"/>
        <w:numPr>
          <w:ilvl w:val="1"/>
          <w:numId w:val="18"/>
        </w:numPr>
        <w:tabs>
          <w:tab w:val="left" w:pos="709"/>
          <w:tab w:val="num" w:pos="1320"/>
        </w:tabs>
        <w:spacing w:after="0" w:line="240" w:lineRule="auto"/>
        <w:ind w:left="0" w:firstLine="0"/>
        <w:contextualSpacing/>
        <w:jc w:val="both"/>
      </w:pPr>
      <w:r w:rsidRPr="000E0922">
        <w:t>иные документы по запросу Покупателя.</w:t>
      </w:r>
    </w:p>
    <w:p w14:paraId="6385A49A" w14:textId="77777777" w:rsidR="002B2B1A" w:rsidRPr="000E0922" w:rsidRDefault="002B2B1A" w:rsidP="002B2B1A">
      <w:pPr>
        <w:widowControl w:val="0"/>
        <w:tabs>
          <w:tab w:val="num" w:pos="1320"/>
        </w:tabs>
        <w:spacing w:after="0" w:line="240" w:lineRule="auto"/>
        <w:contextualSpacing/>
        <w:jc w:val="both"/>
      </w:pPr>
      <w:r w:rsidRPr="000E0922">
        <w:t>В случае предоставления копий документов, заверенных Гарантом, комплект документов должен содержать нотариально заверенную копию банковской карточки с образцами подписей и печати, на основании которой представляется возможным идентифицировать подписи лиц, заверивших копии документов либо нотариально заверенную копию доверенности на заверяющее лицо.</w:t>
      </w:r>
    </w:p>
    <w:p w14:paraId="1908A035" w14:textId="77777777" w:rsidR="002B2B1A" w:rsidRPr="000E0922" w:rsidRDefault="002B2B1A" w:rsidP="006B089A">
      <w:pPr>
        <w:numPr>
          <w:ilvl w:val="0"/>
          <w:numId w:val="17"/>
        </w:numPr>
        <w:spacing w:after="0" w:line="240" w:lineRule="auto"/>
        <w:ind w:left="0" w:firstLine="0"/>
        <w:contextualSpacing/>
        <w:jc w:val="both"/>
        <w:rPr>
          <w:lang w:eastAsia="ru-RU"/>
        </w:rPr>
      </w:pPr>
      <w:r w:rsidRPr="000E0922">
        <w:rPr>
          <w:lang w:eastAsia="ru-RU"/>
        </w:rPr>
        <w:t>Поставщик передает Покупателю Банковскую гарантию с комплектом документов, указанных в пункте 10 настоящего Приложения, по акту приемки-передачи. Дата подписания Покупателем акта приема-передачи Банковской гарантии и сопутствующих документов является датой принятия Покупателем Банковской гарантии.</w:t>
      </w:r>
    </w:p>
    <w:p w14:paraId="7AF6D92F" w14:textId="77777777" w:rsidR="002B2B1A" w:rsidRPr="000E0922" w:rsidRDefault="002B2B1A" w:rsidP="006B089A">
      <w:pPr>
        <w:numPr>
          <w:ilvl w:val="0"/>
          <w:numId w:val="17"/>
        </w:numPr>
        <w:spacing w:after="0" w:line="240" w:lineRule="auto"/>
        <w:ind w:left="0" w:firstLine="0"/>
        <w:contextualSpacing/>
        <w:jc w:val="both"/>
        <w:rPr>
          <w:lang w:eastAsia="ru-RU"/>
        </w:rPr>
      </w:pPr>
      <w:r w:rsidRPr="000E0922">
        <w:rPr>
          <w:lang w:eastAsia="ru-RU"/>
        </w:rPr>
        <w:t>Заключение дополнительного соглашения к настоящему Договору, влекущего или допускающего продление сроков исполнения (в целом либо в той или иной части) обязательств Поставщика, которые могут оказать влияние на исполнение обеспеченных соответствующей Банковской гарантией обязательств Поставщика, осуществляется при условии предоставления Поставщиком новой безотзывной банковской гарантии (продления соответствующей Банковской гарантии) на соответствующий срок на условиях, указанных в настоящем пункте Договора.</w:t>
      </w:r>
    </w:p>
    <w:p w14:paraId="6AF6C84C" w14:textId="77777777" w:rsidR="002B2B1A" w:rsidRDefault="002B2B1A" w:rsidP="006B089A">
      <w:pPr>
        <w:pStyle w:val="a9"/>
        <w:numPr>
          <w:ilvl w:val="0"/>
          <w:numId w:val="17"/>
        </w:numPr>
        <w:spacing w:after="0" w:line="240" w:lineRule="auto"/>
        <w:ind w:left="0" w:firstLine="0"/>
        <w:jc w:val="both"/>
        <w:rPr>
          <w:rFonts w:ascii="Times New Roman" w:hAnsi="Times New Roman"/>
          <w:lang w:eastAsia="ru-RU"/>
        </w:rPr>
      </w:pPr>
      <w:r w:rsidRPr="000E0922">
        <w:rPr>
          <w:rFonts w:ascii="Times New Roman" w:hAnsi="Times New Roman"/>
          <w:lang w:eastAsia="ru-RU"/>
        </w:rPr>
        <w:t>При предоставлении второй и последующих Банковских гарантий по настоящему Договору, равно как при внесении изменений в ранее представленные Банковские гарантии, Поставщик обязан направить Покупателю обновленную выписку из ЕГРЮЛ в отношении Гаранта, а также документы, перечисленные в пункте 10 настоящего Приложения, изменившиеся по сравнению с редакцией, направленной Покупателю с первоначальной Банковской гарантией (новая редакция или внесение изменений в документы, подтверждение полномочий новых подписантов). Также Поставщик обязан предоставить письмо Гаранта об отсутствии изменений учредительных и иных документов Гаранта (за исключением оговоренных).</w:t>
      </w:r>
    </w:p>
    <w:p w14:paraId="186EFEED" w14:textId="77777777" w:rsidR="002B2B1A" w:rsidRPr="00BF5E1C" w:rsidRDefault="002B2B1A" w:rsidP="002B2B1A">
      <w:pPr>
        <w:spacing w:after="0" w:line="240" w:lineRule="auto"/>
        <w:contextualSpacing/>
        <w:jc w:val="both"/>
        <w:rPr>
          <w:lang w:eastAsia="ru-RU"/>
        </w:rPr>
      </w:pPr>
    </w:p>
    <w:p w14:paraId="7536928D" w14:textId="77777777" w:rsidR="002B2B1A" w:rsidRPr="00BF5E1C" w:rsidRDefault="002B2B1A" w:rsidP="002B2B1A">
      <w:pPr>
        <w:spacing w:after="0" w:line="240" w:lineRule="auto"/>
        <w:contextualSpacing/>
        <w:jc w:val="both"/>
        <w:rPr>
          <w:b/>
          <w:lang w:eastAsia="ru-RU"/>
        </w:rPr>
      </w:pPr>
      <w:r w:rsidRPr="00BF5E1C">
        <w:rPr>
          <w:b/>
          <w:lang w:eastAsia="ru-RU"/>
        </w:rPr>
        <w:t>Требования к Банковской гарантии исполнения гарантийных обязательств.</w:t>
      </w:r>
    </w:p>
    <w:p w14:paraId="49A11DDD" w14:textId="77777777" w:rsidR="002B2B1A" w:rsidRPr="00BF5E1C" w:rsidRDefault="002B2B1A" w:rsidP="002B2B1A">
      <w:pPr>
        <w:spacing w:after="0" w:line="240" w:lineRule="auto"/>
        <w:contextualSpacing/>
        <w:jc w:val="both"/>
        <w:rPr>
          <w:lang w:eastAsia="ru-RU"/>
        </w:rPr>
      </w:pPr>
      <w:r w:rsidRPr="00BF5E1C">
        <w:rPr>
          <w:lang w:eastAsia="ru-RU"/>
        </w:rPr>
        <w:t>14.</w:t>
      </w:r>
      <w:r w:rsidRPr="00BF5E1C">
        <w:rPr>
          <w:lang w:eastAsia="ru-RU"/>
        </w:rPr>
        <w:tab/>
        <w:t>Поставщик предоставляет Покупателю Банковскую гарантию исполнения гарантийных обязательств, которая обеспечивает исполнение обязательств Поставщика по возмещению Покупателю расходов на устранение Недостатков и Дефектов, выявленных в течение Гарантийного срока по Договору.</w:t>
      </w:r>
    </w:p>
    <w:p w14:paraId="45037DD4" w14:textId="77777777" w:rsidR="002B2B1A" w:rsidRPr="00BF5E1C" w:rsidRDefault="002B2B1A" w:rsidP="002B2B1A">
      <w:pPr>
        <w:spacing w:after="0" w:line="240" w:lineRule="auto"/>
        <w:contextualSpacing/>
        <w:jc w:val="both"/>
        <w:rPr>
          <w:lang w:eastAsia="ru-RU"/>
        </w:rPr>
      </w:pPr>
      <w:r w:rsidRPr="00BF5E1C">
        <w:rPr>
          <w:lang w:eastAsia="ru-RU"/>
        </w:rPr>
        <w:t>15.</w:t>
      </w:r>
      <w:r w:rsidRPr="00BF5E1C">
        <w:rPr>
          <w:lang w:eastAsia="ru-RU"/>
        </w:rPr>
        <w:tab/>
        <w:t>Банковская гарантия исполнения гарантийных обязательств должна быть составлена по форме Приложения № 1</w:t>
      </w:r>
      <w:r>
        <w:rPr>
          <w:lang w:eastAsia="ru-RU"/>
        </w:rPr>
        <w:t xml:space="preserve">0 </w:t>
      </w:r>
      <w:r w:rsidRPr="00BF5E1C">
        <w:rPr>
          <w:lang w:eastAsia="ru-RU"/>
        </w:rPr>
        <w:t>к настоящему Договору, отступление от данной формы Банковской гарантии допускается только с предварительного письменного согласия Покупателя.</w:t>
      </w:r>
    </w:p>
    <w:p w14:paraId="31FEFFFD" w14:textId="77777777" w:rsidR="002B2B1A" w:rsidRPr="00BF5E1C" w:rsidRDefault="002B2B1A" w:rsidP="002B2B1A">
      <w:pPr>
        <w:spacing w:after="0" w:line="240" w:lineRule="auto"/>
        <w:contextualSpacing/>
        <w:jc w:val="both"/>
        <w:rPr>
          <w:lang w:eastAsia="ru-RU"/>
        </w:rPr>
      </w:pPr>
      <w:r w:rsidRPr="00BF5E1C">
        <w:rPr>
          <w:lang w:eastAsia="ru-RU"/>
        </w:rPr>
        <w:t>16.</w:t>
      </w:r>
      <w:r w:rsidRPr="00BF5E1C">
        <w:rPr>
          <w:lang w:eastAsia="ru-RU"/>
        </w:rPr>
        <w:tab/>
        <w:t xml:space="preserve">Проект Банковской гарантии исполнения гарантийных обязательств по договору должен быть направлен Поставщиком на согласование Покупателю до начала выполнения пусконаладочных работ. Оригинал согласованной Банковской гарантии исполнения гарантийных обязательств должен быть предоставлен Поставщиком Покупателю не позднее </w:t>
      </w:r>
      <w:r>
        <w:rPr>
          <w:lang w:eastAsia="ru-RU"/>
        </w:rPr>
        <w:t xml:space="preserve">подписания сторонами </w:t>
      </w:r>
      <w:r w:rsidRPr="00DB2AB1">
        <w:rPr>
          <w:lang w:eastAsia="ru-RU"/>
        </w:rPr>
        <w:t>А</w:t>
      </w:r>
      <w:r>
        <w:rPr>
          <w:lang w:eastAsia="ru-RU"/>
        </w:rPr>
        <w:t>кта</w:t>
      </w:r>
      <w:r w:rsidRPr="00DB2AB1">
        <w:rPr>
          <w:lang w:eastAsia="ru-RU"/>
        </w:rPr>
        <w:t xml:space="preserve"> о выполнении пусконаладочных работ.</w:t>
      </w:r>
      <w:r w:rsidRPr="00BF5E1C">
        <w:rPr>
          <w:lang w:eastAsia="ru-RU"/>
        </w:rPr>
        <w:t xml:space="preserve"> </w:t>
      </w:r>
    </w:p>
    <w:p w14:paraId="1EAF5BD0" w14:textId="77777777" w:rsidR="002B2B1A" w:rsidRPr="00BF5E1C" w:rsidRDefault="002B2B1A" w:rsidP="002B2B1A">
      <w:pPr>
        <w:spacing w:after="0"/>
        <w:contextualSpacing/>
        <w:jc w:val="both"/>
        <w:rPr>
          <w:lang w:eastAsia="ru-RU"/>
        </w:rPr>
      </w:pPr>
      <w:r w:rsidRPr="00BF5E1C">
        <w:rPr>
          <w:lang w:eastAsia="ru-RU"/>
        </w:rPr>
        <w:lastRenderedPageBreak/>
        <w:t>Дополнительно Заказчиком непосредственного от банка-гаранта должен быть получен оригинал документа, подтверждающий выдачу банком банковской гарантии, указанной в предыдущем абзаце настоящего пункта.</w:t>
      </w:r>
    </w:p>
    <w:p w14:paraId="4861F84E" w14:textId="77777777" w:rsidR="002B2B1A" w:rsidRPr="00BF5E1C" w:rsidRDefault="002B2B1A" w:rsidP="002B2B1A">
      <w:pPr>
        <w:spacing w:after="0" w:line="240" w:lineRule="auto"/>
        <w:contextualSpacing/>
        <w:jc w:val="both"/>
        <w:rPr>
          <w:lang w:eastAsia="ru-RU"/>
        </w:rPr>
      </w:pPr>
      <w:r w:rsidRPr="00BF5E1C">
        <w:rPr>
          <w:lang w:eastAsia="ru-RU"/>
        </w:rPr>
        <w:t>17.</w:t>
      </w:r>
      <w:r w:rsidRPr="00BF5E1C">
        <w:rPr>
          <w:lang w:eastAsia="ru-RU"/>
        </w:rPr>
        <w:tab/>
        <w:t xml:space="preserve">Сумма Банковской гарантии исполнения гарантийных обязательств должна быть не менее 5 % (Пяти процентов) от цены Товара. </w:t>
      </w:r>
    </w:p>
    <w:p w14:paraId="717F9596" w14:textId="77777777" w:rsidR="002B2B1A" w:rsidRPr="00BF5E1C" w:rsidRDefault="002B2B1A" w:rsidP="002B2B1A">
      <w:pPr>
        <w:spacing w:after="0" w:line="240" w:lineRule="auto"/>
        <w:contextualSpacing/>
        <w:jc w:val="both"/>
        <w:rPr>
          <w:lang w:eastAsia="ru-RU"/>
        </w:rPr>
      </w:pPr>
      <w:r w:rsidRPr="00BF5E1C">
        <w:rPr>
          <w:lang w:eastAsia="ru-RU"/>
        </w:rPr>
        <w:t>18.</w:t>
      </w:r>
      <w:r w:rsidRPr="00BF5E1C">
        <w:rPr>
          <w:lang w:eastAsia="ru-RU"/>
        </w:rPr>
        <w:tab/>
        <w:t>Срок действия Банковской гарантии исполнения гарантийных обязательств должен начинаться не позднее даты начала гарантийных обязательств по Товару, указанному в Спецификации №1 (Приложение №2) и заканчиваться не ранее 60 (Шестидесяти) дней после окончания Гарантийного срока по Товару, указанному в Спецификации №1 (Приложение №2).</w:t>
      </w:r>
    </w:p>
    <w:p w14:paraId="469A7FBF" w14:textId="77777777" w:rsidR="002B2B1A" w:rsidRPr="00BF5E1C" w:rsidRDefault="002B2B1A" w:rsidP="002B2B1A">
      <w:pPr>
        <w:spacing w:after="0" w:line="240" w:lineRule="auto"/>
        <w:contextualSpacing/>
        <w:jc w:val="both"/>
        <w:rPr>
          <w:lang w:eastAsia="ru-RU"/>
        </w:rPr>
      </w:pPr>
      <w:r w:rsidRPr="00BF5E1C">
        <w:rPr>
          <w:lang w:eastAsia="ru-RU"/>
        </w:rPr>
        <w:t>19.</w:t>
      </w:r>
      <w:r w:rsidRPr="00BF5E1C">
        <w:rPr>
          <w:lang w:eastAsia="ru-RU"/>
        </w:rPr>
        <w:tab/>
        <w:t>В Банковской гарантии исполнения гарантийных обязательств должно быть предусмотрено безусловное право Покупателя (Бенефициара) на истребование суммы Банковской гарантии полностью или частично в случае неисполнения Поставщиком обязательств по возмещению расходов Покупателя на устранение Недостатков и Дефектов, выявленных в течение Гарантийного срока по Договору.</w:t>
      </w:r>
    </w:p>
    <w:p w14:paraId="30239DBA" w14:textId="77777777" w:rsidR="002B2B1A" w:rsidRPr="00A94607" w:rsidRDefault="002B2B1A" w:rsidP="002B2B1A">
      <w:pPr>
        <w:spacing w:after="0"/>
        <w:ind w:firstLine="1134"/>
        <w:contextualSpacing/>
        <w:jc w:val="both"/>
        <w:rPr>
          <w:lang w:eastAsia="ru-RU"/>
        </w:rPr>
      </w:pP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9B7623" w14:paraId="5D1E2FE5" w14:textId="77777777" w:rsidTr="00B13CAC">
        <w:trPr>
          <w:trHeight w:val="402"/>
        </w:trPr>
        <w:tc>
          <w:tcPr>
            <w:tcW w:w="4503" w:type="dxa"/>
            <w:shd w:val="clear" w:color="auto" w:fill="auto"/>
          </w:tcPr>
          <w:p w14:paraId="6166AC27"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3AE74E3A" w14:textId="77777777" w:rsidR="002B2B1A" w:rsidRPr="007C4014" w:rsidRDefault="002B2B1A" w:rsidP="00B13CAC">
            <w:pPr>
              <w:spacing w:after="0" w:line="240" w:lineRule="auto"/>
              <w:rPr>
                <w:rFonts w:eastAsia="Batang"/>
                <w:bCs/>
                <w:color w:val="000000"/>
                <w:szCs w:val="20"/>
                <w:lang w:bidi="he-IL"/>
              </w:rPr>
            </w:pPr>
            <w:r w:rsidRPr="007C4014">
              <w:rPr>
                <w:rFonts w:eastAsia="Batang"/>
                <w:bCs/>
                <w:color w:val="000000"/>
                <w:szCs w:val="20"/>
                <w:lang w:bidi="he-IL"/>
              </w:rPr>
              <w:t>Директор дирекции (по строительству ССК «Звезда»</w:t>
            </w:r>
            <w:r>
              <w:rPr>
                <w:rFonts w:eastAsia="Batang"/>
                <w:bCs/>
                <w:color w:val="000000"/>
                <w:szCs w:val="20"/>
                <w:lang w:bidi="he-IL"/>
              </w:rPr>
              <w:t>) по доверенности №217</w:t>
            </w:r>
            <w:r w:rsidRPr="007C4014">
              <w:rPr>
                <w:rFonts w:eastAsia="Batang"/>
                <w:bCs/>
                <w:color w:val="000000"/>
                <w:szCs w:val="20"/>
                <w:lang w:bidi="he-IL"/>
              </w:rPr>
              <w:t>/18 от 29.12.2018</w:t>
            </w:r>
          </w:p>
          <w:p w14:paraId="56B0DCCA" w14:textId="77777777" w:rsidR="002B2B1A" w:rsidRPr="00291BDD" w:rsidRDefault="002B2B1A" w:rsidP="00B13CAC">
            <w:pPr>
              <w:tabs>
                <w:tab w:val="left" w:pos="1134"/>
              </w:tabs>
              <w:kinsoku w:val="0"/>
              <w:overflowPunct w:val="0"/>
              <w:spacing w:after="0"/>
              <w:rPr>
                <w:rFonts w:eastAsia="Batang"/>
                <w:bCs/>
                <w:lang w:bidi="he-IL"/>
              </w:rPr>
            </w:pPr>
          </w:p>
          <w:p w14:paraId="5A13036E" w14:textId="47BBCFA7" w:rsidR="002B2B1A" w:rsidRPr="00740D76" w:rsidRDefault="002B2B1A" w:rsidP="002B2B1A">
            <w:pPr>
              <w:rPr>
                <w:rFonts w:eastAsia="Batang"/>
                <w:bCs/>
                <w:lang w:bidi="he-IL"/>
              </w:rPr>
            </w:pPr>
            <w:r>
              <w:rPr>
                <w:rFonts w:eastAsia="Batang"/>
                <w:bCs/>
                <w:lang w:bidi="he-IL"/>
              </w:rPr>
              <w:t>_______________</w:t>
            </w:r>
          </w:p>
        </w:tc>
        <w:tc>
          <w:tcPr>
            <w:tcW w:w="4536" w:type="dxa"/>
            <w:shd w:val="clear" w:color="auto" w:fill="auto"/>
          </w:tcPr>
          <w:p w14:paraId="267768D5"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4DFD6D00" w14:textId="77777777" w:rsidR="002B2B1A" w:rsidRPr="00291BDD" w:rsidRDefault="002B2B1A" w:rsidP="00B13CAC">
            <w:pPr>
              <w:spacing w:after="0"/>
              <w:jc w:val="center"/>
              <w:rPr>
                <w:rFonts w:eastAsia="Batang"/>
                <w:bCs/>
                <w:color w:val="000000"/>
                <w:szCs w:val="20"/>
                <w:lang w:bidi="he-IL"/>
              </w:rPr>
            </w:pPr>
          </w:p>
          <w:p w14:paraId="0E4B66A1" w14:textId="77777777" w:rsidR="002B2B1A" w:rsidRPr="00291BDD" w:rsidRDefault="002B2B1A" w:rsidP="00B13CAC">
            <w:pPr>
              <w:spacing w:after="0"/>
              <w:jc w:val="center"/>
              <w:rPr>
                <w:rFonts w:eastAsia="Batang"/>
                <w:bCs/>
                <w:color w:val="000000"/>
                <w:szCs w:val="20"/>
                <w:lang w:bidi="he-IL"/>
              </w:rPr>
            </w:pPr>
          </w:p>
          <w:p w14:paraId="7DACE8DB" w14:textId="77777777" w:rsidR="002B2B1A" w:rsidRPr="00291BDD" w:rsidRDefault="002B2B1A" w:rsidP="00B13CAC">
            <w:pPr>
              <w:spacing w:after="0"/>
              <w:rPr>
                <w:rFonts w:eastAsia="Batang"/>
                <w:bCs/>
                <w:color w:val="000000"/>
                <w:szCs w:val="20"/>
                <w:lang w:bidi="he-IL"/>
              </w:rPr>
            </w:pPr>
          </w:p>
          <w:p w14:paraId="6D6E0680" w14:textId="77777777" w:rsidR="002B2B1A" w:rsidRPr="00291BDD" w:rsidRDefault="002B2B1A" w:rsidP="00B13CAC">
            <w:pPr>
              <w:spacing w:after="0"/>
              <w:jc w:val="center"/>
              <w:rPr>
                <w:rFonts w:eastAsia="Batang"/>
                <w:bCs/>
                <w:color w:val="000000"/>
                <w:szCs w:val="20"/>
                <w:lang w:bidi="he-IL"/>
              </w:rPr>
            </w:pPr>
            <w:r w:rsidRPr="00291BDD">
              <w:rPr>
                <w:rFonts w:eastAsia="Batang"/>
                <w:bCs/>
                <w:color w:val="000000"/>
                <w:szCs w:val="20"/>
                <w:lang w:bidi="he-IL"/>
              </w:rPr>
              <w:t xml:space="preserve">___________________ </w:t>
            </w:r>
          </w:p>
          <w:p w14:paraId="30FC60E6" w14:textId="77777777" w:rsidR="002B2B1A" w:rsidRPr="00291BDD" w:rsidRDefault="002B2B1A" w:rsidP="00B13CAC">
            <w:pPr>
              <w:spacing w:after="0"/>
              <w:rPr>
                <w:rFonts w:eastAsia="Batang"/>
                <w:bCs/>
                <w:color w:val="000000"/>
                <w:szCs w:val="20"/>
                <w:lang w:bidi="he-IL"/>
              </w:rPr>
            </w:pPr>
          </w:p>
        </w:tc>
      </w:tr>
    </w:tbl>
    <w:p w14:paraId="6A2043F3" w14:textId="77777777" w:rsidR="002B2B1A" w:rsidRPr="00291BDD" w:rsidRDefault="002B2B1A" w:rsidP="002B2B1A">
      <w:pPr>
        <w:spacing w:after="0"/>
        <w:ind w:firstLine="1134"/>
        <w:contextualSpacing/>
        <w:jc w:val="both"/>
        <w:rPr>
          <w:lang w:eastAsia="ru-RU"/>
        </w:rPr>
      </w:pPr>
    </w:p>
    <w:p w14:paraId="72DBA05C" w14:textId="77777777" w:rsidR="002B2B1A" w:rsidRPr="00291BDD" w:rsidRDefault="002B2B1A" w:rsidP="002B2B1A">
      <w:pPr>
        <w:tabs>
          <w:tab w:val="left" w:pos="1134"/>
        </w:tabs>
        <w:kinsoku w:val="0"/>
        <w:overflowPunct w:val="0"/>
        <w:autoSpaceDE w:val="0"/>
        <w:autoSpaceDN w:val="0"/>
        <w:spacing w:after="0" w:line="240" w:lineRule="auto"/>
        <w:jc w:val="right"/>
        <w:rPr>
          <w:rFonts w:eastAsia="Times New Roman"/>
          <w:b/>
          <w:color w:val="000000"/>
          <w:lang w:eastAsia="ru-RU"/>
        </w:rPr>
        <w:sectPr w:rsidR="002B2B1A" w:rsidRPr="00291BDD" w:rsidSect="00105F3A">
          <w:headerReference w:type="default" r:id="rId13"/>
          <w:footerReference w:type="default" r:id="rId14"/>
          <w:pgSz w:w="11906" w:h="16838"/>
          <w:pgMar w:top="851" w:right="707" w:bottom="993" w:left="1843" w:header="708" w:footer="708" w:gutter="0"/>
          <w:cols w:space="708"/>
          <w:docGrid w:linePitch="360"/>
        </w:sectPr>
      </w:pPr>
    </w:p>
    <w:p w14:paraId="6EA3D684" w14:textId="77777777" w:rsidR="002B2B1A" w:rsidRPr="00EC7295" w:rsidRDefault="002B2B1A" w:rsidP="002B2B1A">
      <w:pPr>
        <w:spacing w:after="0" w:line="240" w:lineRule="auto"/>
        <w:jc w:val="right"/>
        <w:rPr>
          <w:b/>
        </w:rPr>
      </w:pPr>
      <w:r w:rsidRPr="00EC7295">
        <w:rPr>
          <w:b/>
        </w:rPr>
        <w:lastRenderedPageBreak/>
        <w:t xml:space="preserve">Приложение № </w:t>
      </w:r>
      <w:r>
        <w:rPr>
          <w:b/>
        </w:rPr>
        <w:t>10</w:t>
      </w:r>
    </w:p>
    <w:p w14:paraId="1E6971C7" w14:textId="77777777" w:rsidR="002B2B1A" w:rsidRPr="00EC7295" w:rsidRDefault="002B2B1A" w:rsidP="002B2B1A">
      <w:pPr>
        <w:spacing w:after="0" w:line="240" w:lineRule="auto"/>
        <w:jc w:val="right"/>
        <w:rPr>
          <w:b/>
        </w:rPr>
      </w:pPr>
      <w:r>
        <w:rPr>
          <w:b/>
        </w:rPr>
        <w:t>к Договору №_____________ от «_</w:t>
      </w:r>
      <w:proofErr w:type="gramStart"/>
      <w:r>
        <w:rPr>
          <w:b/>
        </w:rPr>
        <w:t>_»_</w:t>
      </w:r>
      <w:proofErr w:type="gramEnd"/>
      <w:r>
        <w:rPr>
          <w:b/>
        </w:rPr>
        <w:t>__________2019</w:t>
      </w:r>
      <w:r w:rsidRPr="00EC7295">
        <w:rPr>
          <w:b/>
        </w:rPr>
        <w:t xml:space="preserve"> г.</w:t>
      </w:r>
    </w:p>
    <w:p w14:paraId="4E3EA174" w14:textId="77777777" w:rsidR="002B2B1A" w:rsidRDefault="002B2B1A" w:rsidP="002B2B1A"/>
    <w:p w14:paraId="53C4C7E4" w14:textId="77777777" w:rsidR="002B2B1A" w:rsidRPr="00291BDD" w:rsidRDefault="002B2B1A" w:rsidP="002B2B1A">
      <w:pPr>
        <w:keepNext/>
        <w:suppressLineNumbers/>
        <w:tabs>
          <w:tab w:val="left" w:pos="0"/>
          <w:tab w:val="num" w:pos="540"/>
          <w:tab w:val="left" w:pos="1134"/>
          <w:tab w:val="left" w:pos="9498"/>
        </w:tabs>
        <w:suppressAutoHyphens/>
        <w:kinsoku w:val="0"/>
        <w:overflowPunct w:val="0"/>
        <w:autoSpaceDE w:val="0"/>
        <w:autoSpaceDN w:val="0"/>
        <w:spacing w:before="240" w:after="120" w:line="240" w:lineRule="auto"/>
        <w:contextualSpacing/>
        <w:jc w:val="center"/>
        <w:outlineLvl w:val="0"/>
        <w:rPr>
          <w:rFonts w:eastAsia="Times New Roman"/>
          <w:b/>
          <w:bCs/>
          <w:color w:val="000000"/>
          <w:lang w:eastAsia="ru-RU"/>
        </w:rPr>
      </w:pPr>
      <w:r w:rsidRPr="00291BDD">
        <w:rPr>
          <w:rFonts w:eastAsia="Times New Roman"/>
          <w:b/>
          <w:bCs/>
          <w:color w:val="000000"/>
          <w:lang w:eastAsia="ru-RU"/>
        </w:rPr>
        <w:t>ФОРМА БАНКОВСКОЙ ГАРАНТИИ ИСПОЛНЕНИЯ ГАРАНТИЙНЫХ ОБЯЗАТЕЛЬСТВ</w:t>
      </w:r>
    </w:p>
    <w:p w14:paraId="3F354D1F" w14:textId="77777777" w:rsidR="002B2B1A" w:rsidRPr="00291BDD" w:rsidRDefault="002B2B1A" w:rsidP="002B2B1A">
      <w:pPr>
        <w:shd w:val="clear" w:color="auto" w:fill="FFFFFF"/>
        <w:tabs>
          <w:tab w:val="left" w:pos="1134"/>
          <w:tab w:val="left" w:pos="9498"/>
        </w:tabs>
        <w:kinsoku w:val="0"/>
        <w:overflowPunct w:val="0"/>
        <w:autoSpaceDE w:val="0"/>
        <w:autoSpaceDN w:val="0"/>
        <w:spacing w:after="0" w:line="240" w:lineRule="auto"/>
        <w:contextualSpacing/>
        <w:jc w:val="both"/>
        <w:rPr>
          <w:rFonts w:eastAsia="Times New Roman"/>
          <w:color w:val="000000"/>
          <w:lang w:eastAsia="ru-RU"/>
        </w:rPr>
      </w:pPr>
    </w:p>
    <w:p w14:paraId="7ADC6930" w14:textId="77777777" w:rsidR="002B2B1A" w:rsidRPr="00291BDD" w:rsidRDefault="002B2B1A" w:rsidP="002B2B1A">
      <w:pPr>
        <w:shd w:val="clear" w:color="auto" w:fill="FFFFFF"/>
        <w:tabs>
          <w:tab w:val="left" w:pos="1134"/>
          <w:tab w:val="left" w:pos="9498"/>
        </w:tabs>
        <w:kinsoku w:val="0"/>
        <w:overflowPunct w:val="0"/>
        <w:autoSpaceDE w:val="0"/>
        <w:autoSpaceDN w:val="0"/>
        <w:spacing w:after="0" w:line="240" w:lineRule="auto"/>
        <w:contextualSpacing/>
        <w:jc w:val="right"/>
        <w:rPr>
          <w:rFonts w:eastAsia="Times New Roman"/>
          <w:color w:val="000000"/>
          <w:lang w:eastAsia="ru-RU"/>
        </w:rPr>
      </w:pPr>
      <w:r w:rsidRPr="00291BDD">
        <w:rPr>
          <w:rFonts w:eastAsia="Times New Roman"/>
          <w:color w:val="000000"/>
          <w:lang w:eastAsia="ru-RU"/>
        </w:rPr>
        <w:t>КОМУ: полное наименование Покупателя (сокращенное наименование Покупателя)</w:t>
      </w:r>
    </w:p>
    <w:p w14:paraId="74BC48DA" w14:textId="77777777" w:rsidR="002B2B1A" w:rsidRPr="00291BDD" w:rsidRDefault="002B2B1A" w:rsidP="002B2B1A">
      <w:pPr>
        <w:shd w:val="clear" w:color="auto" w:fill="FFFFFF"/>
        <w:tabs>
          <w:tab w:val="left" w:pos="1134"/>
          <w:tab w:val="left" w:pos="9498"/>
        </w:tabs>
        <w:kinsoku w:val="0"/>
        <w:overflowPunct w:val="0"/>
        <w:autoSpaceDE w:val="0"/>
        <w:autoSpaceDN w:val="0"/>
        <w:spacing w:after="0" w:line="240" w:lineRule="auto"/>
        <w:contextualSpacing/>
        <w:jc w:val="right"/>
        <w:rPr>
          <w:rFonts w:eastAsia="Times New Roman"/>
          <w:b/>
          <w:color w:val="000000"/>
          <w:u w:val="single"/>
          <w:lang w:eastAsia="ru-RU"/>
        </w:rPr>
      </w:pPr>
      <w:r w:rsidRPr="00291BDD">
        <w:rPr>
          <w:rFonts w:eastAsia="Times New Roman"/>
          <w:color w:val="000000"/>
          <w:lang w:eastAsia="ru-RU"/>
        </w:rPr>
        <w:t>АДРЕС: юридический адрес Покупателя</w:t>
      </w:r>
    </w:p>
    <w:p w14:paraId="7643BB1E" w14:textId="77777777" w:rsidR="002B2B1A" w:rsidRPr="00291BDD" w:rsidRDefault="002B2B1A" w:rsidP="002B2B1A">
      <w:pPr>
        <w:shd w:val="clear" w:color="auto" w:fill="FFFFFF"/>
        <w:tabs>
          <w:tab w:val="left" w:pos="1134"/>
          <w:tab w:val="left" w:pos="9498"/>
        </w:tabs>
        <w:kinsoku w:val="0"/>
        <w:overflowPunct w:val="0"/>
        <w:autoSpaceDE w:val="0"/>
        <w:autoSpaceDN w:val="0"/>
        <w:spacing w:after="0" w:line="240" w:lineRule="auto"/>
        <w:contextualSpacing/>
        <w:jc w:val="both"/>
        <w:rPr>
          <w:rFonts w:eastAsia="Times New Roman"/>
          <w:color w:val="000000"/>
          <w:lang w:eastAsia="ru-RU"/>
        </w:rPr>
      </w:pPr>
    </w:p>
    <w:p w14:paraId="1F6E6BB5" w14:textId="77777777" w:rsidR="002B2B1A" w:rsidRPr="00291BDD" w:rsidRDefault="002B2B1A" w:rsidP="002B2B1A">
      <w:pPr>
        <w:shd w:val="clear" w:color="auto" w:fill="FFFFFF"/>
        <w:tabs>
          <w:tab w:val="left" w:pos="1134"/>
        </w:tabs>
        <w:kinsoku w:val="0"/>
        <w:overflowPunct w:val="0"/>
        <w:autoSpaceDE w:val="0"/>
        <w:autoSpaceDN w:val="0"/>
        <w:spacing w:after="0" w:line="240" w:lineRule="auto"/>
        <w:ind w:firstLine="567"/>
        <w:contextualSpacing/>
        <w:rPr>
          <w:rFonts w:eastAsia="Times New Roman"/>
          <w:color w:val="000000"/>
          <w:lang w:eastAsia="ru-RU"/>
        </w:rPr>
      </w:pPr>
      <w:r w:rsidRPr="00291BDD">
        <w:rPr>
          <w:rFonts w:eastAsia="Times New Roman"/>
          <w:color w:val="000000"/>
          <w:lang w:eastAsia="ru-RU"/>
        </w:rPr>
        <w:t>Безотзывная банковская гарантия № ______</w:t>
      </w:r>
    </w:p>
    <w:p w14:paraId="6A26B154" w14:textId="77777777" w:rsidR="002B2B1A" w:rsidRPr="00291BDD" w:rsidRDefault="002B2B1A" w:rsidP="002B2B1A">
      <w:pPr>
        <w:shd w:val="clear" w:color="auto" w:fill="FFFFFF"/>
        <w:tabs>
          <w:tab w:val="left" w:pos="1134"/>
        </w:tabs>
        <w:kinsoku w:val="0"/>
        <w:overflowPunct w:val="0"/>
        <w:autoSpaceDE w:val="0"/>
        <w:autoSpaceDN w:val="0"/>
        <w:spacing w:after="0" w:line="240" w:lineRule="auto"/>
        <w:ind w:firstLine="567"/>
        <w:contextualSpacing/>
        <w:jc w:val="both"/>
        <w:rPr>
          <w:rFonts w:eastAsia="Times New Roman"/>
          <w:color w:val="000000"/>
          <w:lang w:eastAsia="ru-RU"/>
        </w:rPr>
      </w:pPr>
    </w:p>
    <w:p w14:paraId="696DD4A8" w14:textId="77777777" w:rsidR="002B2B1A" w:rsidRPr="00291BDD" w:rsidRDefault="002B2B1A" w:rsidP="002B2B1A">
      <w:pPr>
        <w:shd w:val="clear" w:color="auto" w:fill="FFFFFF"/>
        <w:tabs>
          <w:tab w:val="left" w:pos="1134"/>
          <w:tab w:val="left" w:pos="1980"/>
        </w:tabs>
        <w:kinsoku w:val="0"/>
        <w:overflowPunct w:val="0"/>
        <w:autoSpaceDE w:val="0"/>
        <w:autoSpaceDN w:val="0"/>
        <w:spacing w:after="0" w:line="240" w:lineRule="auto"/>
        <w:ind w:firstLine="567"/>
        <w:contextualSpacing/>
        <w:rPr>
          <w:rFonts w:eastAsia="Times New Roman"/>
          <w:color w:val="000000"/>
          <w:lang w:eastAsia="ru-RU"/>
        </w:rPr>
      </w:pPr>
      <w:r w:rsidRPr="00291BDD">
        <w:rPr>
          <w:rFonts w:eastAsia="Times New Roman"/>
          <w:color w:val="000000"/>
          <w:lang w:eastAsia="ru-RU"/>
        </w:rPr>
        <w:t>г.________</w:t>
      </w:r>
      <w:r w:rsidRPr="00291BDD">
        <w:rPr>
          <w:rFonts w:eastAsia="Times New Roman"/>
          <w:color w:val="000000"/>
          <w:lang w:eastAsia="ru-RU"/>
        </w:rPr>
        <w:tab/>
      </w:r>
      <w:r w:rsidRPr="00291BDD">
        <w:rPr>
          <w:rFonts w:eastAsia="Times New Roman"/>
          <w:color w:val="000000"/>
          <w:lang w:eastAsia="ru-RU"/>
        </w:rPr>
        <w:tab/>
      </w:r>
      <w:r w:rsidRPr="00291BDD">
        <w:rPr>
          <w:rFonts w:eastAsia="Times New Roman"/>
          <w:color w:val="000000"/>
          <w:lang w:eastAsia="ru-RU"/>
        </w:rPr>
        <w:tab/>
      </w:r>
      <w:r w:rsidRPr="00291BDD">
        <w:rPr>
          <w:rFonts w:eastAsia="Times New Roman"/>
          <w:color w:val="000000"/>
          <w:lang w:eastAsia="ru-RU"/>
        </w:rPr>
        <w:tab/>
      </w:r>
      <w:r w:rsidRPr="00291BDD">
        <w:rPr>
          <w:rFonts w:eastAsia="Times New Roman"/>
          <w:color w:val="000000"/>
          <w:lang w:eastAsia="ru-RU"/>
        </w:rPr>
        <w:tab/>
        <w:t xml:space="preserve">                       </w:t>
      </w:r>
      <w:r w:rsidRPr="00291BDD">
        <w:rPr>
          <w:rFonts w:eastAsia="Times New Roman"/>
          <w:color w:val="000000"/>
          <w:lang w:eastAsia="ru-RU"/>
        </w:rPr>
        <w:tab/>
        <w:t xml:space="preserve">              </w:t>
      </w:r>
      <w:proofErr w:type="gramStart"/>
      <w:r w:rsidRPr="00291BDD">
        <w:rPr>
          <w:rFonts w:eastAsia="Times New Roman"/>
          <w:color w:val="000000"/>
          <w:lang w:eastAsia="ru-RU"/>
        </w:rPr>
        <w:t xml:space="preserve">   «</w:t>
      </w:r>
      <w:proofErr w:type="gramEnd"/>
      <w:r w:rsidRPr="00291BDD">
        <w:rPr>
          <w:rFonts w:eastAsia="Times New Roman"/>
          <w:color w:val="000000"/>
          <w:lang w:eastAsia="ru-RU"/>
        </w:rPr>
        <w:t>___» ___________ 20___ г.</w:t>
      </w:r>
    </w:p>
    <w:p w14:paraId="35841583" w14:textId="77777777" w:rsidR="002B2B1A" w:rsidRPr="00291BDD" w:rsidRDefault="002B2B1A" w:rsidP="002B2B1A">
      <w:pPr>
        <w:shd w:val="clear" w:color="auto" w:fill="FFFFFF"/>
        <w:tabs>
          <w:tab w:val="left" w:pos="1134"/>
          <w:tab w:val="left" w:pos="1980"/>
        </w:tabs>
        <w:kinsoku w:val="0"/>
        <w:overflowPunct w:val="0"/>
        <w:autoSpaceDE w:val="0"/>
        <w:autoSpaceDN w:val="0"/>
        <w:spacing w:after="0" w:line="240" w:lineRule="auto"/>
        <w:ind w:firstLine="567"/>
        <w:contextualSpacing/>
        <w:jc w:val="both"/>
        <w:rPr>
          <w:rFonts w:eastAsia="Times New Roman"/>
          <w:color w:val="000000"/>
          <w:lang w:eastAsia="ru-RU"/>
        </w:rPr>
      </w:pPr>
    </w:p>
    <w:p w14:paraId="273A0C52" w14:textId="77777777" w:rsidR="002B2B1A" w:rsidRPr="00291BDD" w:rsidRDefault="002B2B1A" w:rsidP="002B2B1A">
      <w:pPr>
        <w:shd w:val="clear" w:color="auto" w:fill="FFFFFF"/>
        <w:tabs>
          <w:tab w:val="left" w:pos="1134"/>
          <w:tab w:val="left" w:pos="1980"/>
          <w:tab w:val="left" w:pos="9498"/>
        </w:tabs>
        <w:kinsoku w:val="0"/>
        <w:overflowPunct w:val="0"/>
        <w:autoSpaceDE w:val="0"/>
        <w:autoSpaceDN w:val="0"/>
        <w:spacing w:after="0" w:line="240" w:lineRule="auto"/>
        <w:contextualSpacing/>
        <w:jc w:val="both"/>
        <w:rPr>
          <w:rFonts w:eastAsia="Times New Roman"/>
          <w:color w:val="000000"/>
          <w:lang w:eastAsia="ru-RU"/>
        </w:rPr>
      </w:pPr>
    </w:p>
    <w:p w14:paraId="78F7756F" w14:textId="77777777" w:rsidR="002B2B1A" w:rsidRPr="00291BDD" w:rsidRDefault="002B2B1A" w:rsidP="002B2B1A">
      <w:pPr>
        <w:widowControl w:val="0"/>
        <w:tabs>
          <w:tab w:val="left" w:pos="1134"/>
          <w:tab w:val="left" w:pos="8640"/>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 xml:space="preserve">Мы информированы о том, что «___» ______20___года __________ (указывается полное наименование Поставщика, с которым заключен Договор), именуемое в дальнейшем «Принципал», заключило Договор № ____, именуемый в дальнейшем «Договор» с ________ (указывается полное наименование Покупателя), именуемое в дальнейшем «Бенефициар», на _______ (указывается предмет договора – </w:t>
      </w:r>
      <w:r w:rsidRPr="00291BDD">
        <w:rPr>
          <w:rFonts w:eastAsia="Times New Roman"/>
          <w:iCs/>
          <w:color w:val="000000"/>
          <w:lang w:eastAsia="ru-RU"/>
        </w:rPr>
        <w:t>наименование поставляемого товара/выполняемых работ/оказываемых услуг</w:t>
      </w:r>
      <w:r w:rsidRPr="00291BDD">
        <w:rPr>
          <w:rFonts w:eastAsia="Times New Roman"/>
          <w:color w:val="000000"/>
          <w:lang w:eastAsia="ru-RU"/>
        </w:rPr>
        <w:t>) на общую сумму ________</w:t>
      </w:r>
      <w:r w:rsidRPr="00291BDD">
        <w:rPr>
          <w:rFonts w:eastAsia="Times New Roman"/>
          <w:iCs/>
          <w:color w:val="000000"/>
          <w:lang w:eastAsia="ru-RU"/>
        </w:rPr>
        <w:t>(указывается сумма цифрами и прописью</w:t>
      </w:r>
      <w:r w:rsidRPr="00291BDD">
        <w:rPr>
          <w:rFonts w:eastAsia="Times New Roman"/>
          <w:color w:val="000000"/>
          <w:lang w:eastAsia="ru-RU"/>
        </w:rPr>
        <w:t>).</w:t>
      </w:r>
    </w:p>
    <w:p w14:paraId="486126C0" w14:textId="77777777" w:rsidR="002B2B1A" w:rsidRPr="00291BDD" w:rsidRDefault="002B2B1A" w:rsidP="002B2B1A">
      <w:pPr>
        <w:widowControl w:val="0"/>
        <w:tabs>
          <w:tab w:val="left" w:pos="1134"/>
          <w:tab w:val="left" w:pos="8640"/>
          <w:tab w:val="left" w:pos="9639"/>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Учитывая вышеизложенное, по просьбе Принципала, мы, _______ (указываются реквизиты гаранта), далее именуемый «Гарант», в лице ________, действующего на основании __________, настоящим принимаем на себя безусловное и безотзывное обязательство уплатить Бенефициару любую сумму или суммы, не превышающие в итоге ________ (указывается сумма цифрами и прописью), по получении нами письменного требования Бенефициара, указывающего, что Принципал не исполнил (ненадлежащим образом исполнил) свои обязательства ______(указываются какие именно) в гарантийный срок, предусмотренный Договором, в том числе, в случае неисполнения Принципалом  обязательств по возмещению любых расходов, возникших у Бенефициара в гарантийный  период, в связи с заменой дефектных материалов и оборудования, а также в связи с устранением дефектов и недоделок собственными силами или силами других организаций, без споров и возражений с нашей стороны, не требуя от Бенефициара доказательств или обоснований требования на определенную в настоящей Банковской гарантии сумму.</w:t>
      </w:r>
    </w:p>
    <w:p w14:paraId="52185E4E"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Никакие изменения и дополнения, вносимые в Договор, не освобождают Гаранта от обязательств по настоящей Гарантии.</w:t>
      </w:r>
    </w:p>
    <w:p w14:paraId="0BE6A5EA"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Принадлежащее Бенефициару по настоящей Банковской гарантии право требования к Гаранту не может быть передано другому лицу. Гарант обязуется в течение 5 (Пяти) рабочих дней рассмотреть требование Бенефициара об уплате денежной суммы и перечислить денежные средства по Гарантии на счет Бенефициара, указанный в требовании Бенефициара без условия предоставления Бенефициаром Гаранту каких-либо дополнительных подтверждений и документов.</w:t>
      </w:r>
    </w:p>
    <w:p w14:paraId="2A77B1BD"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 xml:space="preserve">Требование Бенефициара с приложенными к нему документами должно быть направлено по адресу места нахождения Гаранта посредством направления заказного письма с уведомлением о вручении, курьерской связью с получением отметки Гаранта о дате получения документов, </w:t>
      </w:r>
      <w:r w:rsidRPr="00291BDD">
        <w:rPr>
          <w:rFonts w:eastAsia="Times New Roman"/>
          <w:color w:val="000000"/>
          <w:lang w:eastAsia="ru-RU"/>
        </w:rPr>
        <w:lastRenderedPageBreak/>
        <w:t>либо</w:t>
      </w:r>
      <w:r w:rsidRPr="00291BDD" w:rsidDel="00E7123D">
        <w:rPr>
          <w:rFonts w:eastAsia="Times New Roman"/>
          <w:color w:val="000000"/>
          <w:lang w:eastAsia="ru-RU"/>
        </w:rPr>
        <w:t xml:space="preserve"> </w:t>
      </w:r>
      <w:r w:rsidRPr="00291BDD">
        <w:rPr>
          <w:rFonts w:eastAsia="Times New Roman"/>
          <w:color w:val="000000"/>
          <w:lang w:eastAsia="ru-RU"/>
        </w:rPr>
        <w:t>через банк Бенефициара, который посредством своего аутентифицированного SWIFT сообщения подтвердит, что Требование подписано уполномоченными лицами Бенефициара. Сообщение банка Бенефициара должно содержать полный текст требования, а также указывать номер и дату почтового отправления в случае, если требование с приложенными к нему документами направлено Гаранту через организацию услуг связи.</w:t>
      </w:r>
    </w:p>
    <w:p w14:paraId="4CEA6E2F"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Основанием для отказа в удовлетворении Гарантом требования Бенефициара о совершении платежа являются следующие обстоятельства:</w:t>
      </w:r>
    </w:p>
    <w:p w14:paraId="5891E8B3"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 требование или приложенные к нему документы не соответствуют условиям настоящей Гарантии</w:t>
      </w:r>
    </w:p>
    <w:p w14:paraId="7098FCE2"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 представление Бенефициаром Гаранту требования об исполнении платежа по настоящей Гарантии и приложенных к нему документов по истечении срока ее действия.</w:t>
      </w:r>
    </w:p>
    <w:p w14:paraId="382A4C7C"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Гарант обязуется незамедлительно уведомить Бенефициара об отказе удовлетворить его требование посредством направления отказа заказным письмом с уведомлением о вручении, курьерской связью или иным способом срочной связи или доставить его непосредственно по адресу Бенефициара.</w:t>
      </w:r>
    </w:p>
    <w:p w14:paraId="49C4F78E"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Гарант не вправе ссылаться на какие-либо иные основания для отказа в удовлетворении Гарантом требования Бенефициара о совершении платежа и требовать предоставления каких-либо иных документов.</w:t>
      </w:r>
    </w:p>
    <w:p w14:paraId="2459D981"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Обязательство Гаранта перед Бенефициаром считается надлежаще исполненным с даты списания денежных средств с корреспондентского счета Гаранта в пользу Бенефициара, в соответствии с реквизитами, указанными в требовании Бенефициара, при условии фактического поступления денежных средств на корреспондентский счет банка Бенефициара.</w:t>
      </w:r>
    </w:p>
    <w:p w14:paraId="25F9F851"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Основаниями прекращения настоящего обязательства являются:</w:t>
      </w:r>
    </w:p>
    <w:p w14:paraId="01B7F5B9"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 уплата Гарантом в пользу Бенефициара суммы, на которую выдана настоящая Гарантия;</w:t>
      </w:r>
    </w:p>
    <w:p w14:paraId="095A79D3"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 окончание срока действия настоящей Гарантии;</w:t>
      </w:r>
    </w:p>
    <w:p w14:paraId="6F004F4C"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 отказ Бенефициара от своих прав по настоящей Гарантии, путем письменного заявления об освобождении Гаранта от его обязательств.</w:t>
      </w:r>
    </w:p>
    <w:p w14:paraId="79EEF78E"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Утратившая силу Гарантия возвращается Гаранту без каких-либо дополнительных требований.</w:t>
      </w:r>
    </w:p>
    <w:p w14:paraId="5F9BF54D"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Настоящая Гарантия является безотзывной и не может быть отозвана Гарантом в одностороннем порядке. Настоящая Гарантия может быть изменена. Предварительное письменное согласие Бенефициара на изменение условий Гарантии требуется во всех случаях, за исключением увеличения суммы и продления срока действия настоящей Гарантии. Такое согласие будет считаться исходящим от Бенефициара, если оно отправлено курьером и подписано лицом, осуществляющим функции единоличного исполнительного органа Бенефициара или иным уполномоченным лицом Бенефициара, действующим на основании доверенности, дающей соответствующие полномочия, с приложением заверенных Бенефициаром копий документов, подтверждающих полномочия подписанта (доверенности, решения об избрании/назначении лица, осуществляющего функции единоличного  исполнительного органа).</w:t>
      </w:r>
    </w:p>
    <w:p w14:paraId="7D1E6868"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Настоящая Банковская гарантия вступает в силу с «___</w:t>
      </w:r>
      <w:proofErr w:type="gramStart"/>
      <w:r w:rsidRPr="00291BDD">
        <w:rPr>
          <w:rFonts w:eastAsia="Times New Roman"/>
          <w:color w:val="000000"/>
          <w:lang w:eastAsia="ru-RU"/>
        </w:rPr>
        <w:t>_»_</w:t>
      </w:r>
      <w:proofErr w:type="gramEnd"/>
      <w:r w:rsidRPr="00291BDD">
        <w:rPr>
          <w:rFonts w:eastAsia="Times New Roman"/>
          <w:color w:val="000000"/>
          <w:lang w:eastAsia="ru-RU"/>
        </w:rPr>
        <w:t>__________20__ года и действует по «____»_________20__ года включительно.</w:t>
      </w:r>
    </w:p>
    <w:p w14:paraId="12984B08"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 xml:space="preserve">Действие настоящей Банковской гарантии регулируется законодательством Российской Федерации. </w:t>
      </w:r>
    </w:p>
    <w:p w14:paraId="77831F16" w14:textId="77777777" w:rsidR="002B2B1A" w:rsidRPr="00291BDD" w:rsidRDefault="002B2B1A" w:rsidP="002B2B1A">
      <w:pPr>
        <w:widowControl w:val="0"/>
        <w:tabs>
          <w:tab w:val="left" w:pos="1134"/>
          <w:tab w:val="left" w:pos="8640"/>
          <w:tab w:val="left" w:pos="9498"/>
        </w:tabs>
        <w:kinsoku w:val="0"/>
        <w:overflowPunct w:val="0"/>
        <w:autoSpaceDE w:val="0"/>
        <w:autoSpaceDN w:val="0"/>
        <w:spacing w:after="0"/>
        <w:jc w:val="both"/>
        <w:rPr>
          <w:rFonts w:eastAsia="Times New Roman"/>
          <w:color w:val="000000"/>
          <w:lang w:eastAsia="ru-RU"/>
        </w:rPr>
      </w:pPr>
      <w:r w:rsidRPr="00291BDD">
        <w:rPr>
          <w:rFonts w:eastAsia="Times New Roman"/>
          <w:color w:val="000000"/>
          <w:lang w:eastAsia="ru-RU"/>
        </w:rPr>
        <w:t>Все споры, возникающие в связи с действительностью, толкованием или исполнением настоящей Банковской гарантии, подлежат рассмотрению в Арбитражном суде Приморского края.</w:t>
      </w:r>
    </w:p>
    <w:p w14:paraId="7C4C7D22" w14:textId="77777777" w:rsidR="002B2B1A" w:rsidRPr="00291BDD" w:rsidRDefault="002B2B1A" w:rsidP="002B2B1A">
      <w:pPr>
        <w:shd w:val="clear" w:color="auto" w:fill="FFFFFF"/>
        <w:tabs>
          <w:tab w:val="left" w:pos="1134"/>
          <w:tab w:val="left" w:pos="9498"/>
        </w:tabs>
        <w:kinsoku w:val="0"/>
        <w:overflowPunct w:val="0"/>
        <w:autoSpaceDE w:val="0"/>
        <w:autoSpaceDN w:val="0"/>
        <w:spacing w:after="0"/>
        <w:contextualSpacing/>
        <w:jc w:val="both"/>
        <w:rPr>
          <w:rFonts w:eastAsia="Times New Roman"/>
          <w:b/>
          <w:color w:val="000000"/>
          <w:u w:val="single"/>
          <w:lang w:eastAsia="ru-RU"/>
        </w:rPr>
      </w:pPr>
    </w:p>
    <w:p w14:paraId="1D698228" w14:textId="77777777" w:rsidR="002B2B1A" w:rsidRPr="00291BDD" w:rsidRDefault="002B2B1A" w:rsidP="002B2B1A">
      <w:pPr>
        <w:widowControl w:val="0"/>
        <w:tabs>
          <w:tab w:val="left" w:pos="1134"/>
          <w:tab w:val="left" w:pos="9498"/>
        </w:tabs>
        <w:kinsoku w:val="0"/>
        <w:overflowPunct w:val="0"/>
        <w:autoSpaceDE w:val="0"/>
        <w:autoSpaceDN w:val="0"/>
        <w:spacing w:after="0"/>
        <w:jc w:val="both"/>
        <w:rPr>
          <w:rFonts w:eastAsia="Times New Roman"/>
          <w:i/>
          <w:color w:val="000000"/>
          <w:lang w:eastAsia="ru-RU"/>
        </w:rPr>
      </w:pPr>
      <w:r w:rsidRPr="00291BDD">
        <w:rPr>
          <w:rFonts w:eastAsia="Times New Roman"/>
          <w:i/>
          <w:color w:val="000000"/>
          <w:lang w:eastAsia="ru-RU"/>
        </w:rPr>
        <w:t>Подписи уполномоченных лиц</w:t>
      </w:r>
    </w:p>
    <w:p w14:paraId="73B2F54C" w14:textId="77777777" w:rsidR="002B2B1A" w:rsidRPr="00291BDD" w:rsidRDefault="002B2B1A" w:rsidP="002B2B1A">
      <w:pPr>
        <w:widowControl w:val="0"/>
        <w:tabs>
          <w:tab w:val="left" w:pos="1134"/>
          <w:tab w:val="left" w:pos="9498"/>
        </w:tabs>
        <w:kinsoku w:val="0"/>
        <w:overflowPunct w:val="0"/>
        <w:autoSpaceDE w:val="0"/>
        <w:autoSpaceDN w:val="0"/>
        <w:spacing w:after="0"/>
        <w:jc w:val="both"/>
        <w:rPr>
          <w:rFonts w:eastAsia="Times New Roman"/>
          <w:i/>
          <w:color w:val="000000"/>
          <w:lang w:eastAsia="ru-RU"/>
        </w:rPr>
      </w:pPr>
    </w:p>
    <w:p w14:paraId="33794A5D" w14:textId="77777777" w:rsidR="002B2B1A" w:rsidRPr="00291BDD" w:rsidRDefault="002B2B1A" w:rsidP="002B2B1A">
      <w:pPr>
        <w:shd w:val="clear" w:color="auto" w:fill="FFFFFF"/>
        <w:tabs>
          <w:tab w:val="left" w:pos="1134"/>
          <w:tab w:val="left" w:pos="9498"/>
        </w:tabs>
        <w:kinsoku w:val="0"/>
        <w:overflowPunct w:val="0"/>
        <w:autoSpaceDE w:val="0"/>
        <w:autoSpaceDN w:val="0"/>
        <w:spacing w:after="0"/>
        <w:contextualSpacing/>
        <w:rPr>
          <w:rFonts w:eastAsia="Times New Roman"/>
          <w:color w:val="000000"/>
          <w:lang w:eastAsia="ru-RU"/>
        </w:rPr>
      </w:pPr>
      <w:r w:rsidRPr="00291BDD">
        <w:rPr>
          <w:rFonts w:eastAsia="Times New Roman"/>
          <w:color w:val="000000"/>
          <w:lang w:eastAsia="ru-RU"/>
        </w:rPr>
        <w:t>Должность уполномоченного представителя Гаранта</w:t>
      </w:r>
    </w:p>
    <w:p w14:paraId="4F269F09" w14:textId="77777777" w:rsidR="002B2B1A" w:rsidRPr="00291BDD" w:rsidRDefault="002B2B1A" w:rsidP="002B2B1A">
      <w:pPr>
        <w:shd w:val="clear" w:color="auto" w:fill="FFFFFF"/>
        <w:tabs>
          <w:tab w:val="left" w:pos="1134"/>
          <w:tab w:val="left" w:pos="9498"/>
        </w:tabs>
        <w:kinsoku w:val="0"/>
        <w:overflowPunct w:val="0"/>
        <w:autoSpaceDE w:val="0"/>
        <w:autoSpaceDN w:val="0"/>
        <w:spacing w:after="0"/>
        <w:contextualSpacing/>
        <w:rPr>
          <w:rFonts w:eastAsia="Times New Roman"/>
          <w:color w:val="000000"/>
          <w:lang w:eastAsia="ru-RU"/>
        </w:rPr>
      </w:pPr>
      <w:r w:rsidRPr="00291BDD">
        <w:rPr>
          <w:rFonts w:eastAsia="Times New Roman"/>
          <w:color w:val="000000"/>
          <w:lang w:eastAsia="ru-RU"/>
        </w:rPr>
        <w:t>________________ (Ф.И.О.)</w:t>
      </w:r>
    </w:p>
    <w:p w14:paraId="17B00087" w14:textId="77777777" w:rsidR="002B2B1A" w:rsidRPr="00291BDD" w:rsidRDefault="002B2B1A" w:rsidP="002B2B1A">
      <w:pPr>
        <w:shd w:val="clear" w:color="auto" w:fill="FFFFFF"/>
        <w:tabs>
          <w:tab w:val="left" w:pos="1134"/>
          <w:tab w:val="left" w:pos="9498"/>
        </w:tabs>
        <w:kinsoku w:val="0"/>
        <w:overflowPunct w:val="0"/>
        <w:autoSpaceDE w:val="0"/>
        <w:autoSpaceDN w:val="0"/>
        <w:spacing w:after="0"/>
        <w:contextualSpacing/>
        <w:jc w:val="both"/>
        <w:rPr>
          <w:rFonts w:eastAsia="Times New Roman"/>
          <w:color w:val="000000"/>
          <w:lang w:eastAsia="ru-RU"/>
        </w:rPr>
      </w:pPr>
    </w:p>
    <w:p w14:paraId="5610EFDE" w14:textId="77777777" w:rsidR="002B2B1A" w:rsidRPr="00291BDD" w:rsidRDefault="002B2B1A" w:rsidP="002B2B1A">
      <w:pPr>
        <w:shd w:val="clear" w:color="auto" w:fill="FFFFFF"/>
        <w:tabs>
          <w:tab w:val="left" w:pos="1134"/>
          <w:tab w:val="left" w:pos="9498"/>
        </w:tabs>
        <w:kinsoku w:val="0"/>
        <w:overflowPunct w:val="0"/>
        <w:autoSpaceDE w:val="0"/>
        <w:autoSpaceDN w:val="0"/>
        <w:spacing w:after="0"/>
        <w:contextualSpacing/>
        <w:jc w:val="both"/>
        <w:rPr>
          <w:rFonts w:eastAsia="Times New Roman"/>
          <w:color w:val="000000"/>
          <w:lang w:eastAsia="ru-RU"/>
        </w:rPr>
      </w:pPr>
      <w:r w:rsidRPr="00291BDD">
        <w:rPr>
          <w:rFonts w:eastAsia="Times New Roman"/>
          <w:color w:val="000000"/>
          <w:lang w:eastAsia="ru-RU"/>
        </w:rPr>
        <w:t>Главный бухгалтер Гаранта</w:t>
      </w:r>
      <w:r w:rsidRPr="00291BDD">
        <w:rPr>
          <w:rFonts w:eastAsia="Times New Roman"/>
          <w:color w:val="000000"/>
          <w:lang w:eastAsia="ru-RU"/>
        </w:rPr>
        <w:tab/>
      </w:r>
      <w:r w:rsidRPr="00291BDD">
        <w:rPr>
          <w:rFonts w:eastAsia="Times New Roman"/>
          <w:color w:val="000000"/>
          <w:lang w:eastAsia="ru-RU"/>
        </w:rPr>
        <w:tab/>
      </w:r>
      <w:r w:rsidRPr="00291BDD">
        <w:rPr>
          <w:rFonts w:eastAsia="Times New Roman"/>
          <w:color w:val="000000"/>
          <w:lang w:eastAsia="ru-RU"/>
        </w:rPr>
        <w:tab/>
        <w:t xml:space="preserve">                        _______________</w:t>
      </w:r>
      <w:proofErr w:type="gramStart"/>
      <w:r w:rsidRPr="00291BDD">
        <w:rPr>
          <w:rFonts w:eastAsia="Times New Roman"/>
          <w:color w:val="000000"/>
          <w:lang w:eastAsia="ru-RU"/>
        </w:rPr>
        <w:t>_  (</w:t>
      </w:r>
      <w:proofErr w:type="gramEnd"/>
      <w:r w:rsidRPr="00291BDD">
        <w:rPr>
          <w:rFonts w:eastAsia="Times New Roman"/>
          <w:color w:val="000000"/>
          <w:lang w:eastAsia="ru-RU"/>
        </w:rPr>
        <w:t>Ф.И.О.)</w:t>
      </w:r>
    </w:p>
    <w:p w14:paraId="62CEF3A9" w14:textId="77777777" w:rsidR="002B2B1A" w:rsidRPr="00291BDD" w:rsidRDefault="002B2B1A" w:rsidP="002B2B1A">
      <w:pPr>
        <w:tabs>
          <w:tab w:val="left" w:pos="1134"/>
          <w:tab w:val="left" w:pos="9498"/>
        </w:tabs>
        <w:kinsoku w:val="0"/>
        <w:overflowPunct w:val="0"/>
        <w:autoSpaceDE w:val="0"/>
        <w:autoSpaceDN w:val="0"/>
        <w:spacing w:after="0" w:line="240" w:lineRule="auto"/>
        <w:jc w:val="both"/>
        <w:rPr>
          <w:rFonts w:eastAsia="Times New Roman"/>
          <w:color w:val="000000"/>
          <w:lang w:eastAsia="ru-RU"/>
        </w:rPr>
      </w:pPr>
      <w:r w:rsidRPr="00291BDD">
        <w:rPr>
          <w:rFonts w:eastAsia="Times New Roman"/>
          <w:color w:val="000000"/>
          <w:lang w:eastAsia="ru-RU"/>
        </w:rPr>
        <w:tab/>
      </w:r>
      <w:r w:rsidRPr="00291BDD">
        <w:rPr>
          <w:rFonts w:eastAsia="Times New Roman"/>
          <w:color w:val="000000"/>
          <w:lang w:eastAsia="ru-RU"/>
        </w:rPr>
        <w:tab/>
      </w:r>
      <w:r w:rsidRPr="00291BDD">
        <w:rPr>
          <w:rFonts w:eastAsia="Times New Roman"/>
          <w:color w:val="000000"/>
          <w:lang w:eastAsia="ru-RU"/>
        </w:rPr>
        <w:tab/>
      </w:r>
      <w:r w:rsidRPr="00291BDD">
        <w:rPr>
          <w:rFonts w:eastAsia="Times New Roman"/>
          <w:color w:val="000000"/>
          <w:lang w:eastAsia="ru-RU"/>
        </w:rPr>
        <w:tab/>
      </w:r>
      <w:r w:rsidRPr="00291BDD">
        <w:rPr>
          <w:rFonts w:eastAsia="Times New Roman"/>
          <w:color w:val="000000"/>
          <w:lang w:eastAsia="ru-RU"/>
        </w:rPr>
        <w:tab/>
      </w:r>
      <w:r w:rsidRPr="00291BDD">
        <w:rPr>
          <w:rFonts w:eastAsia="Times New Roman"/>
          <w:color w:val="000000"/>
          <w:lang w:eastAsia="ru-RU"/>
        </w:rPr>
        <w:tab/>
      </w:r>
      <w:r w:rsidRPr="00291BDD">
        <w:rPr>
          <w:rFonts w:eastAsia="Times New Roman"/>
          <w:color w:val="000000"/>
          <w:lang w:eastAsia="ru-RU"/>
        </w:rPr>
        <w:tab/>
        <w:t>М.П.</w:t>
      </w:r>
    </w:p>
    <w:p w14:paraId="38667655" w14:textId="77777777" w:rsidR="002B2B1A" w:rsidRPr="00291BDD" w:rsidRDefault="002B2B1A" w:rsidP="002B2B1A">
      <w:pPr>
        <w:tabs>
          <w:tab w:val="left" w:pos="1134"/>
          <w:tab w:val="left" w:pos="9639"/>
        </w:tabs>
        <w:kinsoku w:val="0"/>
        <w:overflowPunct w:val="0"/>
        <w:autoSpaceDE w:val="0"/>
        <w:autoSpaceDN w:val="0"/>
        <w:spacing w:after="0" w:line="240" w:lineRule="auto"/>
        <w:jc w:val="both"/>
        <w:rPr>
          <w:rFonts w:eastAsia="Times New Roman"/>
          <w:color w:val="000000"/>
          <w:lang w:eastAsia="ru-RU"/>
        </w:rPr>
      </w:pPr>
    </w:p>
    <w:p w14:paraId="4DD66FD9" w14:textId="77777777" w:rsidR="002B2B1A" w:rsidRPr="00291BDD" w:rsidRDefault="002B2B1A" w:rsidP="002B2B1A">
      <w:pPr>
        <w:tabs>
          <w:tab w:val="left" w:pos="1134"/>
          <w:tab w:val="left" w:pos="9498"/>
        </w:tabs>
        <w:kinsoku w:val="0"/>
        <w:overflowPunct w:val="0"/>
        <w:autoSpaceDE w:val="0"/>
        <w:autoSpaceDN w:val="0"/>
        <w:spacing w:after="0" w:line="240" w:lineRule="auto"/>
        <w:jc w:val="both"/>
        <w:rPr>
          <w:rFonts w:eastAsia="Times New Roman"/>
          <w:color w:val="000000"/>
          <w:lang w:eastAsia="ru-RU"/>
        </w:rPr>
      </w:pPr>
    </w:p>
    <w:p w14:paraId="368DB0EC" w14:textId="77777777" w:rsidR="002B2B1A" w:rsidRPr="00291BDD" w:rsidRDefault="002B2B1A" w:rsidP="002B2B1A">
      <w:pPr>
        <w:tabs>
          <w:tab w:val="left" w:pos="1134"/>
          <w:tab w:val="left" w:pos="9498"/>
        </w:tabs>
        <w:kinsoku w:val="0"/>
        <w:overflowPunct w:val="0"/>
        <w:autoSpaceDE w:val="0"/>
        <w:autoSpaceDN w:val="0"/>
        <w:spacing w:after="0" w:line="240" w:lineRule="auto"/>
        <w:jc w:val="both"/>
        <w:rPr>
          <w:rFonts w:eastAsia="Times New Roman"/>
          <w:color w:val="000000"/>
          <w:lang w:eastAsia="ru-RU"/>
        </w:rPr>
      </w:pPr>
      <w:r w:rsidRPr="00291BDD">
        <w:rPr>
          <w:rFonts w:eastAsia="Times New Roman"/>
          <w:color w:val="000000"/>
          <w:lang w:eastAsia="ru-RU"/>
        </w:rPr>
        <w:t>ФОРМА БАНКОВСКОЙ ГАРАНТИИ СОГЛАСОВАНА:</w:t>
      </w:r>
    </w:p>
    <w:p w14:paraId="74C92672" w14:textId="77777777" w:rsidR="002B2B1A" w:rsidRDefault="002B2B1A" w:rsidP="002B2B1A">
      <w:pPr>
        <w:spacing w:after="0" w:line="240" w:lineRule="auto"/>
        <w:jc w:val="right"/>
      </w:pP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9B7623" w14:paraId="50B90A44" w14:textId="77777777" w:rsidTr="00B13CAC">
        <w:trPr>
          <w:trHeight w:val="402"/>
        </w:trPr>
        <w:tc>
          <w:tcPr>
            <w:tcW w:w="4503" w:type="dxa"/>
            <w:shd w:val="clear" w:color="auto" w:fill="auto"/>
          </w:tcPr>
          <w:p w14:paraId="63D4E603"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7988F201" w14:textId="77777777" w:rsidR="002B2B1A" w:rsidRPr="007C4014" w:rsidRDefault="002B2B1A" w:rsidP="00B13CAC">
            <w:pPr>
              <w:spacing w:after="0" w:line="240" w:lineRule="auto"/>
              <w:rPr>
                <w:rFonts w:eastAsia="Batang"/>
                <w:bCs/>
                <w:color w:val="000000"/>
                <w:szCs w:val="20"/>
                <w:lang w:bidi="he-IL"/>
              </w:rPr>
            </w:pPr>
            <w:r w:rsidRPr="007C4014">
              <w:rPr>
                <w:rFonts w:eastAsia="Batang"/>
                <w:bCs/>
                <w:color w:val="000000"/>
                <w:szCs w:val="20"/>
                <w:lang w:bidi="he-IL"/>
              </w:rPr>
              <w:t>Директор дирекции (по строительству ССК «Звезда»</w:t>
            </w:r>
            <w:r>
              <w:rPr>
                <w:rFonts w:eastAsia="Batang"/>
                <w:bCs/>
                <w:color w:val="000000"/>
                <w:szCs w:val="20"/>
                <w:lang w:bidi="he-IL"/>
              </w:rPr>
              <w:t>) по доверенности №217</w:t>
            </w:r>
            <w:r w:rsidRPr="007C4014">
              <w:rPr>
                <w:rFonts w:eastAsia="Batang"/>
                <w:bCs/>
                <w:color w:val="000000"/>
                <w:szCs w:val="20"/>
                <w:lang w:bidi="he-IL"/>
              </w:rPr>
              <w:t>/18 от 29.12.2018</w:t>
            </w:r>
          </w:p>
          <w:p w14:paraId="15B9064E" w14:textId="77777777" w:rsidR="002B2B1A" w:rsidRDefault="002B2B1A" w:rsidP="00B13CAC">
            <w:pPr>
              <w:spacing w:after="0"/>
              <w:rPr>
                <w:rFonts w:eastAsia="Batang"/>
                <w:bCs/>
                <w:color w:val="000000"/>
                <w:szCs w:val="20"/>
                <w:u w:val="single"/>
                <w:lang w:bidi="he-IL"/>
              </w:rPr>
            </w:pPr>
          </w:p>
          <w:p w14:paraId="76338E36" w14:textId="77777777" w:rsidR="002B2B1A" w:rsidRPr="00291BDD" w:rsidRDefault="002B2B1A" w:rsidP="00B13CAC">
            <w:pPr>
              <w:spacing w:after="0"/>
              <w:rPr>
                <w:rFonts w:eastAsia="Batang"/>
                <w:bCs/>
                <w:color w:val="000000"/>
                <w:szCs w:val="20"/>
                <w:u w:val="single"/>
                <w:lang w:bidi="he-IL"/>
              </w:rPr>
            </w:pPr>
          </w:p>
          <w:p w14:paraId="32E3B071" w14:textId="5CC61B46" w:rsidR="002B2B1A" w:rsidRPr="00740D76" w:rsidRDefault="002B2B1A" w:rsidP="002B2B1A">
            <w:pPr>
              <w:rPr>
                <w:rFonts w:eastAsia="Batang"/>
                <w:bCs/>
                <w:lang w:bidi="he-IL"/>
              </w:rPr>
            </w:pPr>
            <w:r>
              <w:rPr>
                <w:rFonts w:eastAsia="Batang"/>
                <w:bCs/>
                <w:color w:val="000000"/>
                <w:szCs w:val="20"/>
                <w:lang w:bidi="he-IL"/>
              </w:rPr>
              <w:t>____________________</w:t>
            </w:r>
          </w:p>
        </w:tc>
        <w:tc>
          <w:tcPr>
            <w:tcW w:w="4536" w:type="dxa"/>
            <w:shd w:val="clear" w:color="auto" w:fill="auto"/>
          </w:tcPr>
          <w:p w14:paraId="63F4BE95"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3F404AAC" w14:textId="77777777" w:rsidR="002B2B1A" w:rsidRPr="00291BDD" w:rsidRDefault="002B2B1A" w:rsidP="00B13CAC">
            <w:pPr>
              <w:spacing w:after="0"/>
              <w:jc w:val="center"/>
              <w:rPr>
                <w:rFonts w:eastAsia="Batang"/>
                <w:bCs/>
                <w:color w:val="000000"/>
                <w:szCs w:val="20"/>
                <w:lang w:bidi="he-IL"/>
              </w:rPr>
            </w:pPr>
          </w:p>
          <w:p w14:paraId="207D7B95" w14:textId="77777777" w:rsidR="002B2B1A" w:rsidRPr="00291BDD" w:rsidRDefault="002B2B1A" w:rsidP="00B13CAC">
            <w:pPr>
              <w:spacing w:after="0"/>
              <w:rPr>
                <w:rFonts w:eastAsia="Batang"/>
                <w:bCs/>
                <w:color w:val="000000"/>
                <w:szCs w:val="20"/>
                <w:lang w:bidi="he-IL"/>
              </w:rPr>
            </w:pPr>
          </w:p>
          <w:p w14:paraId="08FAC778" w14:textId="77777777" w:rsidR="002B2B1A" w:rsidRPr="00291BDD" w:rsidRDefault="002B2B1A" w:rsidP="00B13CAC">
            <w:pPr>
              <w:spacing w:after="0"/>
              <w:rPr>
                <w:rFonts w:eastAsia="Batang"/>
                <w:bCs/>
                <w:color w:val="000000"/>
                <w:szCs w:val="20"/>
                <w:lang w:bidi="he-IL"/>
              </w:rPr>
            </w:pPr>
          </w:p>
          <w:p w14:paraId="17C2ECE3" w14:textId="77777777" w:rsidR="002B2B1A" w:rsidRPr="00291BDD" w:rsidRDefault="002B2B1A" w:rsidP="00B13CAC">
            <w:pPr>
              <w:spacing w:after="0"/>
              <w:rPr>
                <w:rFonts w:eastAsia="Batang"/>
                <w:bCs/>
                <w:color w:val="000000"/>
                <w:szCs w:val="20"/>
                <w:lang w:bidi="he-IL"/>
              </w:rPr>
            </w:pPr>
          </w:p>
          <w:p w14:paraId="2C066CF9" w14:textId="77777777" w:rsidR="002B2B1A" w:rsidRPr="00291BDD" w:rsidRDefault="002B2B1A" w:rsidP="00B13CAC">
            <w:pPr>
              <w:spacing w:after="0"/>
              <w:jc w:val="center"/>
              <w:rPr>
                <w:rFonts w:eastAsia="Batang"/>
                <w:bCs/>
                <w:color w:val="000000"/>
                <w:szCs w:val="20"/>
                <w:lang w:bidi="he-IL"/>
              </w:rPr>
            </w:pPr>
            <w:r w:rsidRPr="00291BDD">
              <w:rPr>
                <w:rFonts w:eastAsia="Batang"/>
                <w:bCs/>
                <w:color w:val="000000"/>
                <w:szCs w:val="20"/>
                <w:lang w:bidi="he-IL"/>
              </w:rPr>
              <w:t xml:space="preserve">___________________ </w:t>
            </w:r>
          </w:p>
          <w:p w14:paraId="0D8F6241" w14:textId="77777777" w:rsidR="002B2B1A" w:rsidRPr="00291BDD" w:rsidRDefault="002B2B1A" w:rsidP="00B13CAC">
            <w:pPr>
              <w:spacing w:after="0"/>
              <w:rPr>
                <w:rFonts w:eastAsia="Batang"/>
                <w:bCs/>
                <w:color w:val="000000"/>
                <w:szCs w:val="20"/>
                <w:lang w:bidi="he-IL"/>
              </w:rPr>
            </w:pPr>
          </w:p>
        </w:tc>
      </w:tr>
    </w:tbl>
    <w:p w14:paraId="65CBA473" w14:textId="77777777" w:rsidR="002B2B1A" w:rsidRPr="00B946DD" w:rsidRDefault="002B2B1A" w:rsidP="002B2B1A"/>
    <w:p w14:paraId="5070B022" w14:textId="77777777" w:rsidR="002B2B1A" w:rsidRPr="00B946DD" w:rsidRDefault="002B2B1A" w:rsidP="002B2B1A"/>
    <w:p w14:paraId="0E21F8D3" w14:textId="77777777" w:rsidR="002B2B1A" w:rsidRPr="00B946DD" w:rsidRDefault="002B2B1A" w:rsidP="002B2B1A"/>
    <w:p w14:paraId="48535C6B" w14:textId="77777777" w:rsidR="002B2B1A" w:rsidRPr="00B946DD" w:rsidRDefault="002B2B1A" w:rsidP="002B2B1A"/>
    <w:p w14:paraId="410D3D54" w14:textId="77777777" w:rsidR="002B2B1A" w:rsidRPr="00B946DD" w:rsidRDefault="002B2B1A" w:rsidP="002B2B1A"/>
    <w:p w14:paraId="33F68BCB" w14:textId="77777777" w:rsidR="002B2B1A" w:rsidRPr="00B946DD" w:rsidRDefault="002B2B1A" w:rsidP="002B2B1A"/>
    <w:p w14:paraId="145DC124" w14:textId="77777777" w:rsidR="002B2B1A" w:rsidRDefault="002B2B1A" w:rsidP="002B2B1A"/>
    <w:p w14:paraId="6BC7461C" w14:textId="77777777" w:rsidR="002B2B1A" w:rsidRDefault="002B2B1A" w:rsidP="002B2B1A"/>
    <w:p w14:paraId="56D99DAD" w14:textId="77777777" w:rsidR="002B2B1A" w:rsidRDefault="002B2B1A" w:rsidP="002B2B1A"/>
    <w:p w14:paraId="7582D946" w14:textId="77777777" w:rsidR="002B2B1A" w:rsidRDefault="002B2B1A" w:rsidP="002B2B1A"/>
    <w:p w14:paraId="37D6540E" w14:textId="23B1FD01" w:rsidR="002B2B1A" w:rsidRDefault="002B2B1A" w:rsidP="002B2B1A"/>
    <w:p w14:paraId="7E43DB69" w14:textId="6BA02317" w:rsidR="002B2B1A" w:rsidRDefault="002B2B1A" w:rsidP="002B2B1A"/>
    <w:p w14:paraId="796F297B" w14:textId="77777777" w:rsidR="002B2B1A" w:rsidRDefault="002B2B1A" w:rsidP="002B2B1A"/>
    <w:p w14:paraId="34638038" w14:textId="77777777" w:rsidR="002B2B1A" w:rsidRPr="00B946DD" w:rsidRDefault="002B2B1A" w:rsidP="002B2B1A">
      <w:pPr>
        <w:spacing w:after="0" w:line="240" w:lineRule="auto"/>
        <w:jc w:val="right"/>
        <w:rPr>
          <w:b/>
        </w:rPr>
      </w:pPr>
      <w:r w:rsidRPr="00B946DD">
        <w:rPr>
          <w:rFonts w:eastAsia="Times New Roman"/>
          <w:b/>
          <w:color w:val="000000"/>
          <w:lang w:eastAsia="ru-RU"/>
        </w:rPr>
        <w:lastRenderedPageBreak/>
        <w:t>Приложение № 11</w:t>
      </w:r>
    </w:p>
    <w:p w14:paraId="683AA3BB" w14:textId="77777777" w:rsidR="002B2B1A" w:rsidRPr="00B946DD" w:rsidRDefault="002B2B1A" w:rsidP="002B2B1A">
      <w:pPr>
        <w:spacing w:after="0" w:line="240" w:lineRule="auto"/>
        <w:jc w:val="right"/>
        <w:rPr>
          <w:rFonts w:eastAsia="Times New Roman"/>
          <w:b/>
          <w:bCs/>
        </w:rPr>
      </w:pPr>
      <w:r w:rsidRPr="00B946DD">
        <w:rPr>
          <w:rFonts w:eastAsia="Times New Roman"/>
          <w:b/>
          <w:bCs/>
        </w:rPr>
        <w:t>к Договору №</w:t>
      </w:r>
      <w:r w:rsidRPr="00B946DD">
        <w:rPr>
          <w:rFonts w:eastAsia="Batang"/>
          <w:b/>
          <w:bCs/>
          <w:color w:val="000000"/>
          <w:lang w:eastAsia="ru-RU"/>
        </w:rPr>
        <w:t xml:space="preserve"> ____</w:t>
      </w:r>
      <w:r>
        <w:rPr>
          <w:rFonts w:eastAsia="Batang"/>
          <w:b/>
          <w:bCs/>
          <w:color w:val="000000"/>
          <w:lang w:eastAsia="ru-RU"/>
        </w:rPr>
        <w:t>___</w:t>
      </w:r>
      <w:r w:rsidRPr="00B946DD">
        <w:rPr>
          <w:rFonts w:eastAsia="Batang"/>
          <w:b/>
          <w:bCs/>
          <w:color w:val="000000"/>
          <w:lang w:eastAsia="ru-RU"/>
        </w:rPr>
        <w:t>____</w:t>
      </w:r>
      <w:proofErr w:type="gramStart"/>
      <w:r>
        <w:rPr>
          <w:rFonts w:eastAsia="Times New Roman"/>
          <w:b/>
          <w:bCs/>
        </w:rPr>
        <w:t>от  «</w:t>
      </w:r>
      <w:proofErr w:type="gramEnd"/>
      <w:r>
        <w:rPr>
          <w:rFonts w:eastAsia="Times New Roman"/>
          <w:b/>
          <w:bCs/>
        </w:rPr>
        <w:t xml:space="preserve">    » ____________ 2019</w:t>
      </w:r>
      <w:r w:rsidRPr="00B946DD">
        <w:rPr>
          <w:rFonts w:eastAsia="Times New Roman"/>
          <w:b/>
          <w:bCs/>
        </w:rPr>
        <w:t xml:space="preserve"> г.</w:t>
      </w:r>
    </w:p>
    <w:p w14:paraId="2CA83066" w14:textId="77777777" w:rsidR="002B2B1A" w:rsidRPr="00B946DD" w:rsidRDefault="002B2B1A" w:rsidP="002B2B1A">
      <w:pPr>
        <w:shd w:val="clear" w:color="auto" w:fill="FFFFFF"/>
        <w:spacing w:after="0" w:line="240" w:lineRule="auto"/>
        <w:jc w:val="center"/>
        <w:rPr>
          <w:rFonts w:eastAsia="Times New Roman"/>
          <w:b/>
          <w:caps/>
          <w:snapToGrid w:val="0"/>
          <w:sz w:val="18"/>
          <w:szCs w:val="18"/>
          <w:lang w:eastAsia="ru-RU"/>
        </w:rPr>
      </w:pPr>
    </w:p>
    <w:p w14:paraId="4B558F5F" w14:textId="77777777" w:rsidR="002B2B1A" w:rsidRPr="00B946DD" w:rsidRDefault="002B2B1A" w:rsidP="002B2B1A">
      <w:pPr>
        <w:shd w:val="clear" w:color="auto" w:fill="FFFFFF"/>
        <w:spacing w:after="0" w:line="240" w:lineRule="auto"/>
        <w:jc w:val="center"/>
        <w:rPr>
          <w:rFonts w:eastAsia="Times New Roman"/>
          <w:b/>
          <w:caps/>
          <w:snapToGrid w:val="0"/>
          <w:sz w:val="18"/>
          <w:szCs w:val="18"/>
          <w:lang w:eastAsia="ru-RU"/>
        </w:rPr>
      </w:pPr>
    </w:p>
    <w:p w14:paraId="2C6A12F1" w14:textId="77777777" w:rsidR="002B2B1A" w:rsidRPr="007B0A79" w:rsidRDefault="002B2B1A" w:rsidP="002B2B1A">
      <w:pPr>
        <w:shd w:val="clear" w:color="auto" w:fill="FFFFFF"/>
        <w:spacing w:after="0"/>
        <w:jc w:val="center"/>
        <w:rPr>
          <w:rFonts w:eastAsia="Times New Roman"/>
          <w:b/>
          <w:color w:val="000000"/>
          <w:lang w:eastAsia="ru-RU"/>
        </w:rPr>
      </w:pPr>
      <w:r w:rsidRPr="007B0A79">
        <w:rPr>
          <w:rFonts w:eastAsia="Times New Roman"/>
          <w:b/>
          <w:caps/>
          <w:snapToGrid w:val="0"/>
          <w:lang w:eastAsia="ru-RU"/>
        </w:rPr>
        <w:t>ПЕРЕЧЕНЬ НАРУШЕНИЙ П</w:t>
      </w:r>
      <w:r>
        <w:rPr>
          <w:rFonts w:eastAsia="Times New Roman"/>
          <w:b/>
          <w:caps/>
          <w:snapToGrid w:val="0"/>
          <w:lang w:eastAsia="ru-RU"/>
        </w:rPr>
        <w:t>О ПБОТОС И ШТРАФНЫХ САНКЦИЙ К ПОСТАВЩИКУ</w:t>
      </w:r>
    </w:p>
    <w:tbl>
      <w:tblPr>
        <w:tblpPr w:leftFromText="180" w:rightFromText="180" w:vertAnchor="text" w:horzAnchor="margin" w:tblpY="824"/>
        <w:tblOverlap w:val="never"/>
        <w:tblW w:w="0" w:type="auto"/>
        <w:tblLayout w:type="fixed"/>
        <w:tblCellMar>
          <w:left w:w="10" w:type="dxa"/>
          <w:right w:w="10" w:type="dxa"/>
        </w:tblCellMar>
        <w:tblLook w:val="0000" w:firstRow="0" w:lastRow="0" w:firstColumn="0" w:lastColumn="0" w:noHBand="0" w:noVBand="0"/>
      </w:tblPr>
      <w:tblGrid>
        <w:gridCol w:w="594"/>
        <w:gridCol w:w="4519"/>
        <w:gridCol w:w="567"/>
        <w:gridCol w:w="709"/>
        <w:gridCol w:w="709"/>
        <w:gridCol w:w="709"/>
        <w:gridCol w:w="708"/>
        <w:gridCol w:w="851"/>
      </w:tblGrid>
      <w:tr w:rsidR="002B2B1A" w:rsidRPr="00074EFC" w14:paraId="30F8933E" w14:textId="77777777" w:rsidTr="00B13CAC">
        <w:trPr>
          <w:trHeight w:hRule="exact" w:val="446"/>
        </w:trPr>
        <w:tc>
          <w:tcPr>
            <w:tcW w:w="594" w:type="dxa"/>
            <w:vMerge w:val="restart"/>
            <w:tcBorders>
              <w:top w:val="single" w:sz="4" w:space="0" w:color="auto"/>
              <w:left w:val="single" w:sz="4" w:space="0" w:color="auto"/>
            </w:tcBorders>
            <w:shd w:val="clear" w:color="auto" w:fill="FFFFFF"/>
          </w:tcPr>
          <w:p w14:paraId="7C6582CF" w14:textId="77777777" w:rsidR="002B2B1A" w:rsidRPr="00074EFC" w:rsidRDefault="002B2B1A" w:rsidP="00B13CAC">
            <w:pPr>
              <w:widowControl w:val="0"/>
              <w:spacing w:after="60"/>
              <w:jc w:val="center"/>
              <w:rPr>
                <w:sz w:val="18"/>
                <w:szCs w:val="18"/>
              </w:rPr>
            </w:pPr>
            <w:r w:rsidRPr="00074EFC">
              <w:rPr>
                <w:sz w:val="18"/>
                <w:szCs w:val="18"/>
              </w:rPr>
              <w:t>№</w:t>
            </w:r>
          </w:p>
          <w:p w14:paraId="5D58488B" w14:textId="77777777" w:rsidR="002B2B1A" w:rsidRPr="00074EFC" w:rsidRDefault="002B2B1A" w:rsidP="00B13CAC">
            <w:pPr>
              <w:widowControl w:val="0"/>
              <w:spacing w:before="60" w:after="0"/>
              <w:jc w:val="center"/>
              <w:rPr>
                <w:sz w:val="18"/>
                <w:szCs w:val="18"/>
              </w:rPr>
            </w:pPr>
            <w:proofErr w:type="spellStart"/>
            <w:r w:rsidRPr="00074EFC">
              <w:rPr>
                <w:sz w:val="18"/>
                <w:szCs w:val="18"/>
              </w:rPr>
              <w:t>п.п</w:t>
            </w:r>
            <w:proofErr w:type="spellEnd"/>
            <w:r w:rsidRPr="00074EFC">
              <w:rPr>
                <w:sz w:val="18"/>
                <w:szCs w:val="18"/>
              </w:rPr>
              <w:t>.</w:t>
            </w:r>
          </w:p>
        </w:tc>
        <w:tc>
          <w:tcPr>
            <w:tcW w:w="4519" w:type="dxa"/>
            <w:vMerge w:val="restart"/>
            <w:tcBorders>
              <w:top w:val="single" w:sz="4" w:space="0" w:color="auto"/>
              <w:left w:val="single" w:sz="4" w:space="0" w:color="auto"/>
            </w:tcBorders>
            <w:shd w:val="clear" w:color="auto" w:fill="FFFFFF"/>
          </w:tcPr>
          <w:p w14:paraId="1EE3D464" w14:textId="77777777" w:rsidR="002B2B1A" w:rsidRPr="00074EFC" w:rsidRDefault="002B2B1A" w:rsidP="00B13CAC">
            <w:pPr>
              <w:widowControl w:val="0"/>
              <w:spacing w:after="0"/>
              <w:jc w:val="center"/>
              <w:rPr>
                <w:sz w:val="18"/>
                <w:szCs w:val="18"/>
              </w:rPr>
            </w:pPr>
            <w:r w:rsidRPr="00074EFC">
              <w:rPr>
                <w:sz w:val="18"/>
                <w:szCs w:val="18"/>
              </w:rPr>
              <w:t>Нарушение</w:t>
            </w:r>
          </w:p>
        </w:tc>
        <w:tc>
          <w:tcPr>
            <w:tcW w:w="4253" w:type="dxa"/>
            <w:gridSpan w:val="6"/>
            <w:tcBorders>
              <w:top w:val="single" w:sz="4" w:space="0" w:color="auto"/>
              <w:left w:val="single" w:sz="4" w:space="0" w:color="auto"/>
              <w:right w:val="single" w:sz="4" w:space="0" w:color="auto"/>
            </w:tcBorders>
            <w:shd w:val="clear" w:color="auto" w:fill="FFFFFF"/>
          </w:tcPr>
          <w:p w14:paraId="2557B647" w14:textId="77777777" w:rsidR="002B2B1A" w:rsidRPr="00074EFC" w:rsidRDefault="002B2B1A" w:rsidP="00B13CAC">
            <w:pPr>
              <w:widowControl w:val="0"/>
              <w:spacing w:after="0"/>
              <w:jc w:val="center"/>
              <w:rPr>
                <w:sz w:val="18"/>
                <w:szCs w:val="18"/>
              </w:rPr>
            </w:pPr>
            <w:r w:rsidRPr="00074EFC">
              <w:rPr>
                <w:sz w:val="18"/>
                <w:szCs w:val="18"/>
              </w:rPr>
              <w:t>Цена договора с учетом НДС, тыс. руб.</w:t>
            </w:r>
          </w:p>
        </w:tc>
      </w:tr>
      <w:tr w:rsidR="002B2B1A" w:rsidRPr="00074EFC" w14:paraId="3F60425A" w14:textId="77777777" w:rsidTr="00B13CAC">
        <w:trPr>
          <w:trHeight w:hRule="exact" w:val="989"/>
        </w:trPr>
        <w:tc>
          <w:tcPr>
            <w:tcW w:w="594" w:type="dxa"/>
            <w:vMerge/>
            <w:tcBorders>
              <w:left w:val="single" w:sz="4" w:space="0" w:color="auto"/>
            </w:tcBorders>
            <w:shd w:val="clear" w:color="auto" w:fill="FFFFFF"/>
          </w:tcPr>
          <w:p w14:paraId="4B357602" w14:textId="77777777" w:rsidR="002B2B1A" w:rsidRPr="00074EFC" w:rsidRDefault="002B2B1A" w:rsidP="00B13CAC">
            <w:pPr>
              <w:spacing w:after="0"/>
              <w:jc w:val="center"/>
              <w:rPr>
                <w:rFonts w:eastAsia="Times New Roman"/>
                <w:lang w:eastAsia="ru-RU"/>
              </w:rPr>
            </w:pPr>
          </w:p>
        </w:tc>
        <w:tc>
          <w:tcPr>
            <w:tcW w:w="4519" w:type="dxa"/>
            <w:vMerge/>
            <w:tcBorders>
              <w:left w:val="single" w:sz="4" w:space="0" w:color="auto"/>
            </w:tcBorders>
            <w:shd w:val="clear" w:color="auto" w:fill="FFFFFF"/>
          </w:tcPr>
          <w:p w14:paraId="5CFD0550" w14:textId="77777777" w:rsidR="002B2B1A" w:rsidRPr="00074EFC" w:rsidRDefault="002B2B1A" w:rsidP="00B13CAC">
            <w:pPr>
              <w:spacing w:after="0"/>
              <w:jc w:val="center"/>
              <w:rPr>
                <w:rFonts w:eastAsia="Times New Roman"/>
                <w:lang w:eastAsia="ru-RU"/>
              </w:rPr>
            </w:pPr>
          </w:p>
        </w:tc>
        <w:tc>
          <w:tcPr>
            <w:tcW w:w="567" w:type="dxa"/>
            <w:tcBorders>
              <w:top w:val="single" w:sz="4" w:space="0" w:color="auto"/>
              <w:left w:val="single" w:sz="4" w:space="0" w:color="auto"/>
            </w:tcBorders>
            <w:shd w:val="clear" w:color="auto" w:fill="FFFFFF"/>
          </w:tcPr>
          <w:p w14:paraId="71C1BF0D" w14:textId="77777777" w:rsidR="002B2B1A" w:rsidRPr="00074EFC" w:rsidRDefault="002B2B1A" w:rsidP="00B13CAC">
            <w:pPr>
              <w:widowControl w:val="0"/>
              <w:spacing w:after="0"/>
              <w:jc w:val="center"/>
              <w:rPr>
                <w:sz w:val="18"/>
                <w:szCs w:val="18"/>
              </w:rPr>
            </w:pPr>
            <w:r w:rsidRPr="00074EFC">
              <w:rPr>
                <w:sz w:val="18"/>
                <w:szCs w:val="18"/>
              </w:rPr>
              <w:t>&lt;100</w:t>
            </w:r>
          </w:p>
        </w:tc>
        <w:tc>
          <w:tcPr>
            <w:tcW w:w="709" w:type="dxa"/>
            <w:tcBorders>
              <w:top w:val="single" w:sz="4" w:space="0" w:color="auto"/>
              <w:left w:val="single" w:sz="4" w:space="0" w:color="auto"/>
            </w:tcBorders>
            <w:shd w:val="clear" w:color="auto" w:fill="FFFFFF"/>
          </w:tcPr>
          <w:p w14:paraId="30CB52A1" w14:textId="77777777" w:rsidR="002B2B1A" w:rsidRPr="00074EFC" w:rsidRDefault="002B2B1A" w:rsidP="00B13CAC">
            <w:pPr>
              <w:widowControl w:val="0"/>
              <w:spacing w:after="0"/>
              <w:jc w:val="center"/>
              <w:rPr>
                <w:sz w:val="18"/>
                <w:szCs w:val="18"/>
              </w:rPr>
            </w:pPr>
            <w:r w:rsidRPr="00074EFC">
              <w:rPr>
                <w:sz w:val="18"/>
                <w:szCs w:val="18"/>
              </w:rPr>
              <w:t>100-</w:t>
            </w:r>
          </w:p>
          <w:p w14:paraId="032DBC8A" w14:textId="77777777" w:rsidR="002B2B1A" w:rsidRPr="00074EFC" w:rsidRDefault="002B2B1A" w:rsidP="00B13CAC">
            <w:pPr>
              <w:widowControl w:val="0"/>
              <w:spacing w:after="0"/>
              <w:jc w:val="center"/>
              <w:rPr>
                <w:sz w:val="18"/>
                <w:szCs w:val="18"/>
              </w:rPr>
            </w:pPr>
            <w:r w:rsidRPr="00074EFC">
              <w:rPr>
                <w:sz w:val="18"/>
                <w:szCs w:val="18"/>
              </w:rPr>
              <w:t>500</w:t>
            </w:r>
          </w:p>
        </w:tc>
        <w:tc>
          <w:tcPr>
            <w:tcW w:w="709" w:type="dxa"/>
            <w:tcBorders>
              <w:top w:val="single" w:sz="4" w:space="0" w:color="auto"/>
              <w:left w:val="single" w:sz="4" w:space="0" w:color="auto"/>
            </w:tcBorders>
            <w:shd w:val="clear" w:color="auto" w:fill="FFFFFF"/>
          </w:tcPr>
          <w:p w14:paraId="0CA6A9A4" w14:textId="77777777" w:rsidR="002B2B1A" w:rsidRPr="00074EFC" w:rsidRDefault="002B2B1A" w:rsidP="00B13CAC">
            <w:pPr>
              <w:widowControl w:val="0"/>
              <w:spacing w:after="0"/>
              <w:jc w:val="center"/>
              <w:rPr>
                <w:sz w:val="18"/>
                <w:szCs w:val="18"/>
              </w:rPr>
            </w:pPr>
            <w:r w:rsidRPr="00074EFC">
              <w:rPr>
                <w:sz w:val="18"/>
                <w:szCs w:val="18"/>
              </w:rPr>
              <w:t>500-</w:t>
            </w:r>
          </w:p>
          <w:p w14:paraId="70C6B233" w14:textId="77777777" w:rsidR="002B2B1A" w:rsidRPr="00074EFC" w:rsidRDefault="002B2B1A" w:rsidP="00B13CAC">
            <w:pPr>
              <w:widowControl w:val="0"/>
              <w:spacing w:after="0"/>
              <w:jc w:val="center"/>
              <w:rPr>
                <w:sz w:val="18"/>
                <w:szCs w:val="18"/>
              </w:rPr>
            </w:pPr>
            <w:r w:rsidRPr="00074EFC">
              <w:rPr>
                <w:sz w:val="18"/>
                <w:szCs w:val="18"/>
              </w:rPr>
              <w:t>2 000</w:t>
            </w:r>
          </w:p>
        </w:tc>
        <w:tc>
          <w:tcPr>
            <w:tcW w:w="709" w:type="dxa"/>
            <w:tcBorders>
              <w:top w:val="single" w:sz="4" w:space="0" w:color="auto"/>
              <w:left w:val="single" w:sz="4" w:space="0" w:color="auto"/>
            </w:tcBorders>
            <w:shd w:val="clear" w:color="auto" w:fill="FFFFFF"/>
          </w:tcPr>
          <w:p w14:paraId="11AF3326" w14:textId="77777777" w:rsidR="002B2B1A" w:rsidRPr="00074EFC" w:rsidRDefault="002B2B1A" w:rsidP="00B13CAC">
            <w:pPr>
              <w:widowControl w:val="0"/>
              <w:spacing w:after="0"/>
              <w:jc w:val="center"/>
              <w:rPr>
                <w:sz w:val="18"/>
                <w:szCs w:val="18"/>
              </w:rPr>
            </w:pPr>
            <w:r w:rsidRPr="00074EFC">
              <w:rPr>
                <w:sz w:val="18"/>
                <w:szCs w:val="18"/>
              </w:rPr>
              <w:t>2 000-</w:t>
            </w:r>
          </w:p>
          <w:p w14:paraId="094A0144" w14:textId="77777777" w:rsidR="002B2B1A" w:rsidRPr="00074EFC" w:rsidRDefault="002B2B1A" w:rsidP="00B13CAC">
            <w:pPr>
              <w:widowControl w:val="0"/>
              <w:spacing w:after="0"/>
              <w:jc w:val="center"/>
              <w:rPr>
                <w:sz w:val="18"/>
                <w:szCs w:val="18"/>
              </w:rPr>
            </w:pPr>
            <w:r w:rsidRPr="00074EFC">
              <w:rPr>
                <w:sz w:val="18"/>
                <w:szCs w:val="18"/>
              </w:rPr>
              <w:t>20 000</w:t>
            </w:r>
          </w:p>
        </w:tc>
        <w:tc>
          <w:tcPr>
            <w:tcW w:w="708" w:type="dxa"/>
            <w:tcBorders>
              <w:top w:val="single" w:sz="4" w:space="0" w:color="auto"/>
              <w:left w:val="single" w:sz="4" w:space="0" w:color="auto"/>
            </w:tcBorders>
            <w:shd w:val="clear" w:color="auto" w:fill="FFFFFF"/>
            <w:vAlign w:val="bottom"/>
          </w:tcPr>
          <w:p w14:paraId="771F339D" w14:textId="77777777" w:rsidR="002B2B1A" w:rsidRPr="00074EFC" w:rsidRDefault="002B2B1A" w:rsidP="00B13CAC">
            <w:pPr>
              <w:widowControl w:val="0"/>
              <w:spacing w:after="0"/>
              <w:jc w:val="center"/>
              <w:rPr>
                <w:sz w:val="18"/>
                <w:szCs w:val="18"/>
              </w:rPr>
            </w:pPr>
            <w:r w:rsidRPr="00074EFC">
              <w:rPr>
                <w:sz w:val="18"/>
                <w:szCs w:val="18"/>
              </w:rPr>
              <w:t>20 000-50 000</w:t>
            </w:r>
          </w:p>
          <w:p w14:paraId="030C0ACB" w14:textId="77777777" w:rsidR="002B2B1A" w:rsidRPr="00074EFC" w:rsidRDefault="002B2B1A" w:rsidP="00B13CAC">
            <w:pPr>
              <w:widowControl w:val="0"/>
              <w:spacing w:after="0"/>
              <w:jc w:val="center"/>
              <w:rPr>
                <w:sz w:val="18"/>
                <w:szCs w:val="18"/>
              </w:rPr>
            </w:pPr>
            <w:r w:rsidRPr="00074EFC">
              <w:rPr>
                <w:sz w:val="18"/>
                <w:szCs w:val="18"/>
              </w:rPr>
              <w:t>50 000</w:t>
            </w:r>
          </w:p>
        </w:tc>
        <w:tc>
          <w:tcPr>
            <w:tcW w:w="851" w:type="dxa"/>
            <w:tcBorders>
              <w:top w:val="single" w:sz="4" w:space="0" w:color="auto"/>
              <w:left w:val="single" w:sz="4" w:space="0" w:color="auto"/>
              <w:right w:val="single" w:sz="4" w:space="0" w:color="auto"/>
            </w:tcBorders>
            <w:shd w:val="clear" w:color="auto" w:fill="FFFFFF"/>
          </w:tcPr>
          <w:p w14:paraId="0006D1DC" w14:textId="77777777" w:rsidR="002B2B1A" w:rsidRPr="00074EFC" w:rsidRDefault="002B2B1A" w:rsidP="00B13CAC">
            <w:pPr>
              <w:widowControl w:val="0"/>
              <w:spacing w:after="0"/>
              <w:jc w:val="center"/>
              <w:rPr>
                <w:sz w:val="18"/>
                <w:szCs w:val="18"/>
              </w:rPr>
            </w:pPr>
            <w:r w:rsidRPr="00074EFC">
              <w:rPr>
                <w:sz w:val="18"/>
                <w:szCs w:val="18"/>
              </w:rPr>
              <w:t>&gt;50</w:t>
            </w:r>
          </w:p>
          <w:p w14:paraId="20AD9CAC" w14:textId="77777777" w:rsidR="002B2B1A" w:rsidRPr="00074EFC" w:rsidRDefault="002B2B1A" w:rsidP="00B13CAC">
            <w:pPr>
              <w:widowControl w:val="0"/>
              <w:spacing w:after="0"/>
              <w:jc w:val="center"/>
              <w:rPr>
                <w:sz w:val="18"/>
                <w:szCs w:val="18"/>
              </w:rPr>
            </w:pPr>
            <w:r w:rsidRPr="00074EFC">
              <w:rPr>
                <w:sz w:val="18"/>
                <w:szCs w:val="18"/>
              </w:rPr>
              <w:t>000</w:t>
            </w:r>
          </w:p>
        </w:tc>
      </w:tr>
      <w:tr w:rsidR="002B2B1A" w:rsidRPr="00074EFC" w14:paraId="1A75F6AA" w14:textId="77777777" w:rsidTr="00B13CAC">
        <w:trPr>
          <w:trHeight w:hRule="exact" w:val="641"/>
        </w:trPr>
        <w:tc>
          <w:tcPr>
            <w:tcW w:w="594" w:type="dxa"/>
            <w:vMerge/>
            <w:tcBorders>
              <w:left w:val="single" w:sz="4" w:space="0" w:color="auto"/>
            </w:tcBorders>
            <w:shd w:val="clear" w:color="auto" w:fill="FFFFFF"/>
          </w:tcPr>
          <w:p w14:paraId="6ADE57B0" w14:textId="77777777" w:rsidR="002B2B1A" w:rsidRPr="00074EFC" w:rsidRDefault="002B2B1A" w:rsidP="00B13CAC">
            <w:pPr>
              <w:spacing w:after="0"/>
              <w:jc w:val="center"/>
              <w:rPr>
                <w:rFonts w:eastAsia="Times New Roman"/>
                <w:lang w:eastAsia="ru-RU"/>
              </w:rPr>
            </w:pPr>
          </w:p>
        </w:tc>
        <w:tc>
          <w:tcPr>
            <w:tcW w:w="4519" w:type="dxa"/>
            <w:vMerge/>
            <w:tcBorders>
              <w:left w:val="single" w:sz="4" w:space="0" w:color="auto"/>
            </w:tcBorders>
            <w:shd w:val="clear" w:color="auto" w:fill="FFFFFF"/>
          </w:tcPr>
          <w:p w14:paraId="6ED6ED20" w14:textId="77777777" w:rsidR="002B2B1A" w:rsidRPr="00074EFC" w:rsidRDefault="002B2B1A" w:rsidP="00B13CAC">
            <w:pPr>
              <w:spacing w:after="0"/>
              <w:jc w:val="center"/>
              <w:rPr>
                <w:rFonts w:eastAsia="Times New Roman"/>
                <w:lang w:eastAsia="ru-RU"/>
              </w:rPr>
            </w:pPr>
          </w:p>
        </w:tc>
        <w:tc>
          <w:tcPr>
            <w:tcW w:w="4253" w:type="dxa"/>
            <w:gridSpan w:val="6"/>
            <w:tcBorders>
              <w:top w:val="single" w:sz="4" w:space="0" w:color="auto"/>
              <w:left w:val="single" w:sz="4" w:space="0" w:color="auto"/>
              <w:right w:val="single" w:sz="4" w:space="0" w:color="auto"/>
            </w:tcBorders>
            <w:shd w:val="clear" w:color="auto" w:fill="FFFFFF"/>
          </w:tcPr>
          <w:p w14:paraId="4653DDEF" w14:textId="77777777" w:rsidR="002B2B1A" w:rsidRPr="00074EFC" w:rsidRDefault="002B2B1A" w:rsidP="00B13CAC">
            <w:pPr>
              <w:widowControl w:val="0"/>
              <w:spacing w:after="0"/>
              <w:jc w:val="center"/>
              <w:rPr>
                <w:sz w:val="18"/>
                <w:szCs w:val="18"/>
              </w:rPr>
            </w:pPr>
            <w:r w:rsidRPr="00074EFC">
              <w:rPr>
                <w:sz w:val="18"/>
                <w:szCs w:val="18"/>
              </w:rPr>
              <w:t>Сумма штрафа, взыскиваемого за каждое выявленное нарушение (тыс. руб.)</w:t>
            </w:r>
          </w:p>
        </w:tc>
      </w:tr>
      <w:tr w:rsidR="002B2B1A" w:rsidRPr="00074EFC" w14:paraId="5521D21B" w14:textId="77777777" w:rsidTr="00B13CAC">
        <w:trPr>
          <w:trHeight w:hRule="exact" w:val="274"/>
        </w:trPr>
        <w:tc>
          <w:tcPr>
            <w:tcW w:w="594" w:type="dxa"/>
            <w:tcBorders>
              <w:top w:val="single" w:sz="4" w:space="0" w:color="auto"/>
              <w:left w:val="single" w:sz="4" w:space="0" w:color="auto"/>
            </w:tcBorders>
            <w:shd w:val="clear" w:color="auto" w:fill="FFFFFF"/>
            <w:vAlign w:val="bottom"/>
          </w:tcPr>
          <w:p w14:paraId="3A848D42" w14:textId="77777777" w:rsidR="002B2B1A" w:rsidRPr="00074EFC" w:rsidRDefault="002B2B1A" w:rsidP="00B13CAC">
            <w:pPr>
              <w:widowControl w:val="0"/>
              <w:spacing w:after="0"/>
              <w:ind w:left="260"/>
              <w:rPr>
                <w:sz w:val="18"/>
                <w:szCs w:val="18"/>
              </w:rPr>
            </w:pPr>
            <w:r w:rsidRPr="00074EFC">
              <w:rPr>
                <w:sz w:val="18"/>
                <w:szCs w:val="18"/>
              </w:rPr>
              <w:t>1</w:t>
            </w:r>
          </w:p>
        </w:tc>
        <w:tc>
          <w:tcPr>
            <w:tcW w:w="4519" w:type="dxa"/>
            <w:tcBorders>
              <w:top w:val="single" w:sz="4" w:space="0" w:color="auto"/>
              <w:left w:val="single" w:sz="4" w:space="0" w:color="auto"/>
            </w:tcBorders>
            <w:shd w:val="clear" w:color="auto" w:fill="FFFFFF"/>
            <w:vAlign w:val="bottom"/>
          </w:tcPr>
          <w:p w14:paraId="0A2BEAFB" w14:textId="77777777" w:rsidR="002B2B1A" w:rsidRPr="00074EFC" w:rsidRDefault="002B2B1A" w:rsidP="00B13CAC">
            <w:pPr>
              <w:widowControl w:val="0"/>
              <w:spacing w:after="0"/>
              <w:jc w:val="center"/>
              <w:rPr>
                <w:sz w:val="18"/>
                <w:szCs w:val="18"/>
              </w:rPr>
            </w:pPr>
            <w:r w:rsidRPr="00074EFC">
              <w:rPr>
                <w:sz w:val="18"/>
                <w:szCs w:val="18"/>
              </w:rPr>
              <w:t>2</w:t>
            </w:r>
          </w:p>
        </w:tc>
        <w:tc>
          <w:tcPr>
            <w:tcW w:w="567" w:type="dxa"/>
            <w:tcBorders>
              <w:top w:val="single" w:sz="4" w:space="0" w:color="auto"/>
              <w:left w:val="single" w:sz="4" w:space="0" w:color="auto"/>
            </w:tcBorders>
            <w:shd w:val="clear" w:color="auto" w:fill="FFFFFF"/>
          </w:tcPr>
          <w:p w14:paraId="51E25608" w14:textId="77777777" w:rsidR="002B2B1A" w:rsidRPr="00074EFC" w:rsidRDefault="002B2B1A" w:rsidP="00B13CAC">
            <w:pPr>
              <w:widowControl w:val="0"/>
              <w:spacing w:after="0"/>
              <w:ind w:left="260"/>
              <w:rPr>
                <w:sz w:val="18"/>
                <w:szCs w:val="18"/>
              </w:rPr>
            </w:pPr>
            <w:r w:rsidRPr="00074EFC">
              <w:rPr>
                <w:sz w:val="18"/>
                <w:szCs w:val="18"/>
              </w:rPr>
              <w:t>3</w:t>
            </w:r>
          </w:p>
        </w:tc>
        <w:tc>
          <w:tcPr>
            <w:tcW w:w="709" w:type="dxa"/>
            <w:tcBorders>
              <w:top w:val="single" w:sz="4" w:space="0" w:color="auto"/>
              <w:left w:val="single" w:sz="4" w:space="0" w:color="auto"/>
            </w:tcBorders>
            <w:shd w:val="clear" w:color="auto" w:fill="FFFFFF"/>
          </w:tcPr>
          <w:p w14:paraId="730B493E" w14:textId="77777777" w:rsidR="002B2B1A" w:rsidRPr="00074EFC" w:rsidRDefault="002B2B1A" w:rsidP="00B13CAC">
            <w:pPr>
              <w:widowControl w:val="0"/>
              <w:spacing w:after="0"/>
              <w:jc w:val="center"/>
              <w:rPr>
                <w:sz w:val="18"/>
                <w:szCs w:val="18"/>
              </w:rPr>
            </w:pPr>
            <w:r w:rsidRPr="00074EFC">
              <w:rPr>
                <w:sz w:val="18"/>
                <w:szCs w:val="18"/>
              </w:rPr>
              <w:t>4</w:t>
            </w:r>
          </w:p>
        </w:tc>
        <w:tc>
          <w:tcPr>
            <w:tcW w:w="709" w:type="dxa"/>
            <w:tcBorders>
              <w:top w:val="single" w:sz="4" w:space="0" w:color="auto"/>
              <w:left w:val="single" w:sz="4" w:space="0" w:color="auto"/>
            </w:tcBorders>
            <w:shd w:val="clear" w:color="auto" w:fill="FFFFFF"/>
          </w:tcPr>
          <w:p w14:paraId="1305D5A6" w14:textId="77777777" w:rsidR="002B2B1A" w:rsidRPr="00074EFC" w:rsidRDefault="002B2B1A" w:rsidP="00B13CAC">
            <w:pPr>
              <w:widowControl w:val="0"/>
              <w:spacing w:after="0"/>
              <w:jc w:val="center"/>
              <w:rPr>
                <w:sz w:val="18"/>
                <w:szCs w:val="18"/>
              </w:rPr>
            </w:pPr>
            <w:r w:rsidRPr="00074EFC">
              <w:rPr>
                <w:sz w:val="18"/>
                <w:szCs w:val="18"/>
              </w:rPr>
              <w:t>5</w:t>
            </w:r>
          </w:p>
        </w:tc>
        <w:tc>
          <w:tcPr>
            <w:tcW w:w="709" w:type="dxa"/>
            <w:tcBorders>
              <w:top w:val="single" w:sz="4" w:space="0" w:color="auto"/>
              <w:left w:val="single" w:sz="4" w:space="0" w:color="auto"/>
            </w:tcBorders>
            <w:shd w:val="clear" w:color="auto" w:fill="FFFFFF"/>
            <w:vAlign w:val="bottom"/>
          </w:tcPr>
          <w:p w14:paraId="61E1FA2C" w14:textId="77777777" w:rsidR="002B2B1A" w:rsidRPr="00074EFC" w:rsidRDefault="002B2B1A" w:rsidP="00B13CAC">
            <w:pPr>
              <w:widowControl w:val="0"/>
              <w:spacing w:after="0"/>
              <w:jc w:val="center"/>
              <w:rPr>
                <w:sz w:val="18"/>
                <w:szCs w:val="18"/>
              </w:rPr>
            </w:pPr>
            <w:r w:rsidRPr="00074EFC">
              <w:rPr>
                <w:sz w:val="18"/>
                <w:szCs w:val="18"/>
              </w:rPr>
              <w:t>6</w:t>
            </w:r>
          </w:p>
        </w:tc>
        <w:tc>
          <w:tcPr>
            <w:tcW w:w="708" w:type="dxa"/>
            <w:tcBorders>
              <w:top w:val="single" w:sz="4" w:space="0" w:color="auto"/>
              <w:left w:val="single" w:sz="4" w:space="0" w:color="auto"/>
            </w:tcBorders>
            <w:shd w:val="clear" w:color="auto" w:fill="FFFFFF"/>
          </w:tcPr>
          <w:p w14:paraId="35476505" w14:textId="77777777" w:rsidR="002B2B1A" w:rsidRPr="00074EFC" w:rsidRDefault="002B2B1A" w:rsidP="00B13CAC">
            <w:pPr>
              <w:widowControl w:val="0"/>
              <w:spacing w:after="0"/>
              <w:jc w:val="center"/>
              <w:rPr>
                <w:sz w:val="18"/>
                <w:szCs w:val="18"/>
              </w:rPr>
            </w:pPr>
            <w:r w:rsidRPr="00074EFC">
              <w:rPr>
                <w:sz w:val="18"/>
                <w:szCs w:val="18"/>
              </w:rPr>
              <w:t>7</w:t>
            </w:r>
          </w:p>
        </w:tc>
        <w:tc>
          <w:tcPr>
            <w:tcW w:w="851" w:type="dxa"/>
            <w:tcBorders>
              <w:top w:val="single" w:sz="4" w:space="0" w:color="auto"/>
              <w:left w:val="single" w:sz="4" w:space="0" w:color="auto"/>
              <w:right w:val="single" w:sz="4" w:space="0" w:color="auto"/>
            </w:tcBorders>
            <w:shd w:val="clear" w:color="auto" w:fill="FFFFFF"/>
            <w:vAlign w:val="bottom"/>
          </w:tcPr>
          <w:p w14:paraId="0EFB2E09" w14:textId="77777777" w:rsidR="002B2B1A" w:rsidRPr="00074EFC" w:rsidRDefault="002B2B1A" w:rsidP="00B13CAC">
            <w:pPr>
              <w:widowControl w:val="0"/>
              <w:spacing w:after="0"/>
              <w:jc w:val="center"/>
              <w:rPr>
                <w:sz w:val="18"/>
                <w:szCs w:val="18"/>
              </w:rPr>
            </w:pPr>
            <w:r w:rsidRPr="00074EFC">
              <w:rPr>
                <w:sz w:val="18"/>
                <w:szCs w:val="18"/>
              </w:rPr>
              <w:t>8</w:t>
            </w:r>
          </w:p>
        </w:tc>
      </w:tr>
      <w:tr w:rsidR="002B2B1A" w:rsidRPr="00074EFC" w14:paraId="45BAABAC" w14:textId="77777777" w:rsidTr="00B13CAC">
        <w:trPr>
          <w:trHeight w:hRule="exact" w:val="1282"/>
        </w:trPr>
        <w:tc>
          <w:tcPr>
            <w:tcW w:w="594" w:type="dxa"/>
            <w:tcBorders>
              <w:top w:val="single" w:sz="4" w:space="0" w:color="auto"/>
              <w:left w:val="single" w:sz="4" w:space="0" w:color="auto"/>
            </w:tcBorders>
            <w:shd w:val="clear" w:color="auto" w:fill="FFFFFF"/>
          </w:tcPr>
          <w:p w14:paraId="0D86308D" w14:textId="77777777" w:rsidR="002B2B1A" w:rsidRPr="00074EFC" w:rsidRDefault="002B2B1A" w:rsidP="00B13CAC">
            <w:pPr>
              <w:widowControl w:val="0"/>
              <w:spacing w:after="0"/>
              <w:rPr>
                <w:sz w:val="18"/>
                <w:szCs w:val="18"/>
              </w:rPr>
            </w:pPr>
            <w:r w:rsidRPr="00074EFC">
              <w:rPr>
                <w:sz w:val="18"/>
                <w:szCs w:val="18"/>
              </w:rPr>
              <w:t>1</w:t>
            </w:r>
          </w:p>
        </w:tc>
        <w:tc>
          <w:tcPr>
            <w:tcW w:w="4519" w:type="dxa"/>
            <w:tcBorders>
              <w:top w:val="single" w:sz="4" w:space="0" w:color="auto"/>
              <w:left w:val="single" w:sz="4" w:space="0" w:color="auto"/>
            </w:tcBorders>
            <w:shd w:val="clear" w:color="auto" w:fill="FFFFFF"/>
            <w:vAlign w:val="bottom"/>
          </w:tcPr>
          <w:p w14:paraId="7001436C" w14:textId="77777777" w:rsidR="002B2B1A" w:rsidRPr="00074EFC" w:rsidRDefault="002B2B1A" w:rsidP="00B13CAC">
            <w:pPr>
              <w:widowControl w:val="0"/>
              <w:spacing w:after="0"/>
              <w:jc w:val="both"/>
              <w:rPr>
                <w:sz w:val="18"/>
                <w:szCs w:val="18"/>
              </w:rPr>
            </w:pPr>
            <w:r w:rsidRPr="00074EFC">
              <w:rPr>
                <w:sz w:val="18"/>
                <w:szCs w:val="18"/>
              </w:rPr>
              <w:t>Нарушение требований нормативных актов в области промышленной безопасности, охраны труда, охраны окружающей среды (за исключением нарушений, предусмотренных отдельными пунктами настоящего Перечня)</w:t>
            </w:r>
          </w:p>
        </w:tc>
        <w:tc>
          <w:tcPr>
            <w:tcW w:w="567" w:type="dxa"/>
            <w:tcBorders>
              <w:top w:val="single" w:sz="4" w:space="0" w:color="auto"/>
              <w:left w:val="single" w:sz="4" w:space="0" w:color="auto"/>
            </w:tcBorders>
            <w:shd w:val="clear" w:color="auto" w:fill="FFFFFF"/>
          </w:tcPr>
          <w:p w14:paraId="7B847AE5" w14:textId="77777777" w:rsidR="002B2B1A" w:rsidRPr="00074EFC" w:rsidRDefault="002B2B1A" w:rsidP="00B13CAC">
            <w:pPr>
              <w:widowControl w:val="0"/>
              <w:spacing w:after="0"/>
              <w:rPr>
                <w:sz w:val="18"/>
                <w:szCs w:val="18"/>
              </w:rPr>
            </w:pPr>
            <w:r w:rsidRPr="00074EFC">
              <w:rPr>
                <w:sz w:val="18"/>
                <w:szCs w:val="18"/>
              </w:rPr>
              <w:t>5</w:t>
            </w:r>
          </w:p>
        </w:tc>
        <w:tc>
          <w:tcPr>
            <w:tcW w:w="709" w:type="dxa"/>
            <w:tcBorders>
              <w:top w:val="single" w:sz="4" w:space="0" w:color="auto"/>
              <w:left w:val="single" w:sz="4" w:space="0" w:color="auto"/>
            </w:tcBorders>
            <w:shd w:val="clear" w:color="auto" w:fill="FFFFFF"/>
          </w:tcPr>
          <w:p w14:paraId="246B9C5A" w14:textId="77777777" w:rsidR="002B2B1A" w:rsidRPr="00074EFC" w:rsidRDefault="002B2B1A" w:rsidP="00B13CAC">
            <w:pPr>
              <w:widowControl w:val="0"/>
              <w:spacing w:after="0"/>
              <w:rPr>
                <w:sz w:val="18"/>
                <w:szCs w:val="18"/>
              </w:rPr>
            </w:pPr>
            <w:r w:rsidRPr="00074EFC">
              <w:rPr>
                <w:sz w:val="18"/>
                <w:szCs w:val="18"/>
              </w:rPr>
              <w:t>10</w:t>
            </w:r>
          </w:p>
        </w:tc>
        <w:tc>
          <w:tcPr>
            <w:tcW w:w="709" w:type="dxa"/>
            <w:tcBorders>
              <w:top w:val="single" w:sz="4" w:space="0" w:color="auto"/>
              <w:left w:val="single" w:sz="4" w:space="0" w:color="auto"/>
            </w:tcBorders>
            <w:shd w:val="clear" w:color="auto" w:fill="FFFFFF"/>
          </w:tcPr>
          <w:p w14:paraId="4F59F798" w14:textId="77777777" w:rsidR="002B2B1A" w:rsidRPr="00074EFC" w:rsidRDefault="002B2B1A" w:rsidP="00B13CAC">
            <w:pPr>
              <w:widowControl w:val="0"/>
              <w:spacing w:after="0"/>
              <w:jc w:val="both"/>
              <w:rPr>
                <w:sz w:val="18"/>
                <w:szCs w:val="18"/>
              </w:rPr>
            </w:pPr>
            <w:r w:rsidRPr="00074EFC">
              <w:rPr>
                <w:sz w:val="18"/>
                <w:szCs w:val="18"/>
              </w:rPr>
              <w:t>15</w:t>
            </w:r>
          </w:p>
        </w:tc>
        <w:tc>
          <w:tcPr>
            <w:tcW w:w="709" w:type="dxa"/>
            <w:tcBorders>
              <w:top w:val="single" w:sz="4" w:space="0" w:color="auto"/>
              <w:left w:val="single" w:sz="4" w:space="0" w:color="auto"/>
            </w:tcBorders>
            <w:shd w:val="clear" w:color="auto" w:fill="FFFFFF"/>
          </w:tcPr>
          <w:p w14:paraId="497C6653" w14:textId="77777777" w:rsidR="002B2B1A" w:rsidRPr="00074EFC" w:rsidRDefault="002B2B1A" w:rsidP="00B13CAC">
            <w:pPr>
              <w:widowControl w:val="0"/>
              <w:spacing w:after="0"/>
              <w:jc w:val="both"/>
              <w:rPr>
                <w:sz w:val="18"/>
                <w:szCs w:val="18"/>
              </w:rPr>
            </w:pPr>
            <w:r w:rsidRPr="00074EFC">
              <w:rPr>
                <w:sz w:val="18"/>
                <w:szCs w:val="18"/>
              </w:rPr>
              <w:t>20</w:t>
            </w:r>
          </w:p>
        </w:tc>
        <w:tc>
          <w:tcPr>
            <w:tcW w:w="708" w:type="dxa"/>
            <w:tcBorders>
              <w:top w:val="single" w:sz="4" w:space="0" w:color="auto"/>
              <w:left w:val="single" w:sz="4" w:space="0" w:color="auto"/>
            </w:tcBorders>
            <w:shd w:val="clear" w:color="auto" w:fill="FFFFFF"/>
          </w:tcPr>
          <w:p w14:paraId="446E4B67" w14:textId="77777777" w:rsidR="002B2B1A" w:rsidRPr="00074EFC" w:rsidRDefault="002B2B1A" w:rsidP="00B13CAC">
            <w:pPr>
              <w:widowControl w:val="0"/>
              <w:spacing w:after="0"/>
              <w:jc w:val="both"/>
              <w:rPr>
                <w:sz w:val="18"/>
                <w:szCs w:val="18"/>
              </w:rPr>
            </w:pPr>
            <w:r w:rsidRPr="00074EFC">
              <w:rPr>
                <w:sz w:val="18"/>
                <w:szCs w:val="18"/>
              </w:rPr>
              <w:t>30</w:t>
            </w:r>
          </w:p>
        </w:tc>
        <w:tc>
          <w:tcPr>
            <w:tcW w:w="851" w:type="dxa"/>
            <w:tcBorders>
              <w:top w:val="single" w:sz="4" w:space="0" w:color="auto"/>
              <w:left w:val="single" w:sz="4" w:space="0" w:color="auto"/>
              <w:right w:val="single" w:sz="4" w:space="0" w:color="auto"/>
            </w:tcBorders>
            <w:shd w:val="clear" w:color="auto" w:fill="FFFFFF"/>
          </w:tcPr>
          <w:p w14:paraId="564F92AC" w14:textId="77777777" w:rsidR="002B2B1A" w:rsidRPr="00074EFC" w:rsidRDefault="002B2B1A" w:rsidP="00B13CAC">
            <w:pPr>
              <w:widowControl w:val="0"/>
              <w:spacing w:after="0"/>
              <w:rPr>
                <w:sz w:val="18"/>
                <w:szCs w:val="18"/>
              </w:rPr>
            </w:pPr>
            <w:r w:rsidRPr="00074EFC">
              <w:rPr>
                <w:sz w:val="18"/>
                <w:szCs w:val="18"/>
              </w:rPr>
              <w:t>40</w:t>
            </w:r>
          </w:p>
        </w:tc>
      </w:tr>
      <w:tr w:rsidR="002B2B1A" w:rsidRPr="00074EFC" w14:paraId="0DF37186" w14:textId="77777777" w:rsidTr="00B13CAC">
        <w:trPr>
          <w:trHeight w:hRule="exact" w:val="860"/>
        </w:trPr>
        <w:tc>
          <w:tcPr>
            <w:tcW w:w="594" w:type="dxa"/>
            <w:tcBorders>
              <w:top w:val="single" w:sz="4" w:space="0" w:color="auto"/>
              <w:left w:val="single" w:sz="4" w:space="0" w:color="auto"/>
            </w:tcBorders>
            <w:shd w:val="clear" w:color="auto" w:fill="FFFFFF"/>
          </w:tcPr>
          <w:p w14:paraId="2558C180" w14:textId="77777777" w:rsidR="002B2B1A" w:rsidRPr="00074EFC" w:rsidRDefault="002B2B1A" w:rsidP="00B13CAC">
            <w:pPr>
              <w:widowControl w:val="0"/>
              <w:spacing w:after="0"/>
              <w:rPr>
                <w:sz w:val="18"/>
                <w:szCs w:val="18"/>
              </w:rPr>
            </w:pPr>
            <w:r w:rsidRPr="00074EFC">
              <w:rPr>
                <w:sz w:val="18"/>
                <w:szCs w:val="18"/>
              </w:rPr>
              <w:t>2</w:t>
            </w:r>
          </w:p>
        </w:tc>
        <w:tc>
          <w:tcPr>
            <w:tcW w:w="4519" w:type="dxa"/>
            <w:tcBorders>
              <w:top w:val="single" w:sz="4" w:space="0" w:color="auto"/>
              <w:left w:val="single" w:sz="4" w:space="0" w:color="auto"/>
            </w:tcBorders>
            <w:shd w:val="clear" w:color="auto" w:fill="FFFFFF"/>
            <w:vAlign w:val="bottom"/>
          </w:tcPr>
          <w:p w14:paraId="59040113" w14:textId="77777777" w:rsidR="002B2B1A" w:rsidRPr="00074EFC" w:rsidRDefault="002B2B1A" w:rsidP="00B13CAC">
            <w:pPr>
              <w:widowControl w:val="0"/>
              <w:spacing w:after="0"/>
              <w:rPr>
                <w:sz w:val="18"/>
                <w:szCs w:val="18"/>
              </w:rPr>
            </w:pPr>
            <w:r w:rsidRPr="00074EFC">
              <w:rPr>
                <w:sz w:val="18"/>
                <w:szCs w:val="18"/>
              </w:rPr>
              <w:t xml:space="preserve">Несоблюдение требований пожарной безопасности (за исключением нарушений, предусмотренных </w:t>
            </w:r>
            <w:proofErr w:type="spellStart"/>
            <w:r w:rsidRPr="00074EFC">
              <w:rPr>
                <w:sz w:val="18"/>
                <w:szCs w:val="18"/>
              </w:rPr>
              <w:t>п.п</w:t>
            </w:r>
            <w:proofErr w:type="spellEnd"/>
            <w:r w:rsidRPr="00074EFC">
              <w:rPr>
                <w:sz w:val="18"/>
                <w:szCs w:val="18"/>
              </w:rPr>
              <w:t>. 3 и 4 настоящего Перечня)</w:t>
            </w:r>
          </w:p>
        </w:tc>
        <w:tc>
          <w:tcPr>
            <w:tcW w:w="567" w:type="dxa"/>
            <w:tcBorders>
              <w:top w:val="single" w:sz="4" w:space="0" w:color="auto"/>
              <w:left w:val="single" w:sz="4" w:space="0" w:color="auto"/>
            </w:tcBorders>
            <w:shd w:val="clear" w:color="auto" w:fill="FFFFFF"/>
          </w:tcPr>
          <w:p w14:paraId="09AA0AE0" w14:textId="77777777" w:rsidR="002B2B1A" w:rsidRPr="00074EFC" w:rsidRDefault="002B2B1A" w:rsidP="00B13CAC">
            <w:pPr>
              <w:widowControl w:val="0"/>
              <w:spacing w:after="0"/>
              <w:rPr>
                <w:sz w:val="18"/>
                <w:szCs w:val="18"/>
              </w:rPr>
            </w:pPr>
            <w:r w:rsidRPr="00074EFC">
              <w:rPr>
                <w:sz w:val="18"/>
                <w:szCs w:val="18"/>
              </w:rPr>
              <w:t>5</w:t>
            </w:r>
          </w:p>
        </w:tc>
        <w:tc>
          <w:tcPr>
            <w:tcW w:w="709" w:type="dxa"/>
            <w:tcBorders>
              <w:top w:val="single" w:sz="4" w:space="0" w:color="auto"/>
              <w:left w:val="single" w:sz="4" w:space="0" w:color="auto"/>
            </w:tcBorders>
            <w:shd w:val="clear" w:color="auto" w:fill="FFFFFF"/>
          </w:tcPr>
          <w:p w14:paraId="5B6FE61A" w14:textId="77777777" w:rsidR="002B2B1A" w:rsidRPr="00074EFC" w:rsidRDefault="002B2B1A" w:rsidP="00B13CAC">
            <w:pPr>
              <w:widowControl w:val="0"/>
              <w:spacing w:after="0"/>
              <w:rPr>
                <w:sz w:val="18"/>
                <w:szCs w:val="18"/>
              </w:rPr>
            </w:pPr>
            <w:r w:rsidRPr="00074EFC">
              <w:rPr>
                <w:sz w:val="18"/>
                <w:szCs w:val="18"/>
              </w:rPr>
              <w:t>10</w:t>
            </w:r>
          </w:p>
        </w:tc>
        <w:tc>
          <w:tcPr>
            <w:tcW w:w="709" w:type="dxa"/>
            <w:tcBorders>
              <w:top w:val="single" w:sz="4" w:space="0" w:color="auto"/>
              <w:left w:val="single" w:sz="4" w:space="0" w:color="auto"/>
            </w:tcBorders>
            <w:shd w:val="clear" w:color="auto" w:fill="FFFFFF"/>
          </w:tcPr>
          <w:p w14:paraId="6EDB4C28" w14:textId="77777777" w:rsidR="002B2B1A" w:rsidRPr="00074EFC" w:rsidRDefault="002B2B1A" w:rsidP="00B13CAC">
            <w:pPr>
              <w:widowControl w:val="0"/>
              <w:spacing w:after="0"/>
              <w:jc w:val="both"/>
              <w:rPr>
                <w:sz w:val="18"/>
                <w:szCs w:val="18"/>
              </w:rPr>
            </w:pPr>
            <w:r w:rsidRPr="00074EFC">
              <w:rPr>
                <w:sz w:val="18"/>
                <w:szCs w:val="18"/>
              </w:rPr>
              <w:t>15</w:t>
            </w:r>
          </w:p>
        </w:tc>
        <w:tc>
          <w:tcPr>
            <w:tcW w:w="709" w:type="dxa"/>
            <w:tcBorders>
              <w:top w:val="single" w:sz="4" w:space="0" w:color="auto"/>
              <w:left w:val="single" w:sz="4" w:space="0" w:color="auto"/>
            </w:tcBorders>
            <w:shd w:val="clear" w:color="auto" w:fill="FFFFFF"/>
          </w:tcPr>
          <w:p w14:paraId="6E059D21" w14:textId="77777777" w:rsidR="002B2B1A" w:rsidRPr="00074EFC" w:rsidRDefault="002B2B1A" w:rsidP="00B13CAC">
            <w:pPr>
              <w:widowControl w:val="0"/>
              <w:spacing w:after="0"/>
              <w:jc w:val="both"/>
              <w:rPr>
                <w:sz w:val="18"/>
                <w:szCs w:val="18"/>
              </w:rPr>
            </w:pPr>
            <w:r w:rsidRPr="00074EFC">
              <w:rPr>
                <w:sz w:val="18"/>
                <w:szCs w:val="18"/>
              </w:rPr>
              <w:t>20</w:t>
            </w:r>
          </w:p>
        </w:tc>
        <w:tc>
          <w:tcPr>
            <w:tcW w:w="708" w:type="dxa"/>
            <w:tcBorders>
              <w:top w:val="single" w:sz="4" w:space="0" w:color="auto"/>
              <w:left w:val="single" w:sz="4" w:space="0" w:color="auto"/>
            </w:tcBorders>
            <w:shd w:val="clear" w:color="auto" w:fill="FFFFFF"/>
          </w:tcPr>
          <w:p w14:paraId="6869EBE7" w14:textId="77777777" w:rsidR="002B2B1A" w:rsidRPr="00074EFC" w:rsidRDefault="002B2B1A" w:rsidP="00B13CAC">
            <w:pPr>
              <w:widowControl w:val="0"/>
              <w:spacing w:after="0"/>
              <w:jc w:val="both"/>
              <w:rPr>
                <w:sz w:val="18"/>
                <w:szCs w:val="18"/>
              </w:rPr>
            </w:pPr>
            <w:r w:rsidRPr="00074EFC">
              <w:rPr>
                <w:sz w:val="18"/>
                <w:szCs w:val="18"/>
              </w:rPr>
              <w:t>30</w:t>
            </w:r>
          </w:p>
        </w:tc>
        <w:tc>
          <w:tcPr>
            <w:tcW w:w="851" w:type="dxa"/>
            <w:tcBorders>
              <w:top w:val="single" w:sz="4" w:space="0" w:color="auto"/>
              <w:left w:val="single" w:sz="4" w:space="0" w:color="auto"/>
              <w:right w:val="single" w:sz="4" w:space="0" w:color="auto"/>
            </w:tcBorders>
            <w:shd w:val="clear" w:color="auto" w:fill="FFFFFF"/>
          </w:tcPr>
          <w:p w14:paraId="428BF2EE" w14:textId="77777777" w:rsidR="002B2B1A" w:rsidRPr="00074EFC" w:rsidRDefault="002B2B1A" w:rsidP="00B13CAC">
            <w:pPr>
              <w:widowControl w:val="0"/>
              <w:spacing w:after="0"/>
              <w:rPr>
                <w:sz w:val="18"/>
                <w:szCs w:val="18"/>
              </w:rPr>
            </w:pPr>
            <w:r w:rsidRPr="00074EFC">
              <w:rPr>
                <w:sz w:val="18"/>
                <w:szCs w:val="18"/>
              </w:rPr>
              <w:t>40</w:t>
            </w:r>
          </w:p>
        </w:tc>
      </w:tr>
      <w:tr w:rsidR="002B2B1A" w:rsidRPr="00074EFC" w14:paraId="297340B8" w14:textId="77777777" w:rsidTr="00B13CAC">
        <w:trPr>
          <w:trHeight w:hRule="exact" w:val="1300"/>
        </w:trPr>
        <w:tc>
          <w:tcPr>
            <w:tcW w:w="594" w:type="dxa"/>
            <w:tcBorders>
              <w:top w:val="single" w:sz="4" w:space="0" w:color="auto"/>
              <w:left w:val="single" w:sz="4" w:space="0" w:color="auto"/>
            </w:tcBorders>
            <w:shd w:val="clear" w:color="auto" w:fill="FFFFFF"/>
          </w:tcPr>
          <w:p w14:paraId="4F56EC15" w14:textId="77777777" w:rsidR="002B2B1A" w:rsidRPr="00074EFC" w:rsidRDefault="002B2B1A" w:rsidP="00B13CAC">
            <w:pPr>
              <w:widowControl w:val="0"/>
              <w:spacing w:after="0"/>
              <w:rPr>
                <w:sz w:val="18"/>
                <w:szCs w:val="18"/>
              </w:rPr>
            </w:pPr>
            <w:r w:rsidRPr="00074EFC">
              <w:rPr>
                <w:sz w:val="18"/>
                <w:szCs w:val="18"/>
              </w:rPr>
              <w:t>3</w:t>
            </w:r>
          </w:p>
        </w:tc>
        <w:tc>
          <w:tcPr>
            <w:tcW w:w="4519" w:type="dxa"/>
            <w:tcBorders>
              <w:top w:val="single" w:sz="4" w:space="0" w:color="auto"/>
              <w:left w:val="single" w:sz="4" w:space="0" w:color="auto"/>
            </w:tcBorders>
            <w:shd w:val="clear" w:color="auto" w:fill="FFFFFF"/>
            <w:vAlign w:val="bottom"/>
          </w:tcPr>
          <w:p w14:paraId="54ABC9A1" w14:textId="77777777" w:rsidR="002B2B1A" w:rsidRPr="00074EFC" w:rsidRDefault="002B2B1A" w:rsidP="00B13CAC">
            <w:pPr>
              <w:widowControl w:val="0"/>
              <w:spacing w:after="0"/>
              <w:rPr>
                <w:sz w:val="18"/>
                <w:szCs w:val="18"/>
              </w:rPr>
            </w:pPr>
            <w:r w:rsidRPr="00074EFC">
              <w:rPr>
                <w:sz w:val="18"/>
                <w:szCs w:val="18"/>
              </w:rPr>
              <w:t>Нарушение требований промышленной н/или пожарной безопасности, повлекшее возникновение аварии и/или пожара/загорания и/или уничтожение или повреждение имущества Покупателя (независимо от титула владения)</w:t>
            </w:r>
          </w:p>
        </w:tc>
        <w:tc>
          <w:tcPr>
            <w:tcW w:w="567" w:type="dxa"/>
            <w:tcBorders>
              <w:top w:val="single" w:sz="4" w:space="0" w:color="auto"/>
              <w:left w:val="single" w:sz="4" w:space="0" w:color="auto"/>
            </w:tcBorders>
            <w:shd w:val="clear" w:color="auto" w:fill="FFFFFF"/>
          </w:tcPr>
          <w:p w14:paraId="5D6303D2" w14:textId="77777777" w:rsidR="002B2B1A" w:rsidRPr="00074EFC" w:rsidRDefault="002B2B1A" w:rsidP="00B13CAC">
            <w:pPr>
              <w:widowControl w:val="0"/>
              <w:spacing w:after="0"/>
              <w:rPr>
                <w:sz w:val="18"/>
                <w:szCs w:val="18"/>
              </w:rPr>
            </w:pPr>
            <w:r w:rsidRPr="00074EFC">
              <w:rPr>
                <w:sz w:val="18"/>
                <w:szCs w:val="18"/>
              </w:rPr>
              <w:t>30</w:t>
            </w:r>
          </w:p>
        </w:tc>
        <w:tc>
          <w:tcPr>
            <w:tcW w:w="709" w:type="dxa"/>
            <w:tcBorders>
              <w:top w:val="single" w:sz="4" w:space="0" w:color="auto"/>
              <w:left w:val="single" w:sz="4" w:space="0" w:color="auto"/>
            </w:tcBorders>
            <w:shd w:val="clear" w:color="auto" w:fill="FFFFFF"/>
          </w:tcPr>
          <w:p w14:paraId="3A96836E" w14:textId="77777777" w:rsidR="002B2B1A" w:rsidRPr="00074EFC" w:rsidRDefault="002B2B1A" w:rsidP="00B13CAC">
            <w:pPr>
              <w:widowControl w:val="0"/>
              <w:spacing w:after="0"/>
              <w:rPr>
                <w:sz w:val="18"/>
                <w:szCs w:val="18"/>
              </w:rPr>
            </w:pPr>
            <w:r w:rsidRPr="00074EFC">
              <w:rPr>
                <w:sz w:val="18"/>
                <w:szCs w:val="18"/>
              </w:rPr>
              <w:t>50</w:t>
            </w:r>
          </w:p>
        </w:tc>
        <w:tc>
          <w:tcPr>
            <w:tcW w:w="709" w:type="dxa"/>
            <w:tcBorders>
              <w:top w:val="single" w:sz="4" w:space="0" w:color="auto"/>
              <w:left w:val="single" w:sz="4" w:space="0" w:color="auto"/>
            </w:tcBorders>
            <w:shd w:val="clear" w:color="auto" w:fill="FFFFFF"/>
          </w:tcPr>
          <w:p w14:paraId="3B3CDB44" w14:textId="77777777" w:rsidR="002B2B1A" w:rsidRPr="00074EFC" w:rsidRDefault="002B2B1A" w:rsidP="00B13CAC">
            <w:pPr>
              <w:widowControl w:val="0"/>
              <w:spacing w:after="0"/>
              <w:jc w:val="both"/>
              <w:rPr>
                <w:sz w:val="18"/>
                <w:szCs w:val="18"/>
              </w:rPr>
            </w:pPr>
            <w:r w:rsidRPr="00074EFC">
              <w:rPr>
                <w:sz w:val="18"/>
                <w:szCs w:val="18"/>
              </w:rPr>
              <w:t>75</w:t>
            </w:r>
          </w:p>
        </w:tc>
        <w:tc>
          <w:tcPr>
            <w:tcW w:w="709" w:type="dxa"/>
            <w:tcBorders>
              <w:top w:val="single" w:sz="4" w:space="0" w:color="auto"/>
              <w:left w:val="single" w:sz="4" w:space="0" w:color="auto"/>
            </w:tcBorders>
            <w:shd w:val="clear" w:color="auto" w:fill="FFFFFF"/>
          </w:tcPr>
          <w:p w14:paraId="28B4A469" w14:textId="77777777" w:rsidR="002B2B1A" w:rsidRPr="00074EFC" w:rsidRDefault="002B2B1A" w:rsidP="00B13CAC">
            <w:pPr>
              <w:widowControl w:val="0"/>
              <w:spacing w:after="0"/>
              <w:jc w:val="both"/>
              <w:rPr>
                <w:sz w:val="18"/>
                <w:szCs w:val="18"/>
              </w:rPr>
            </w:pPr>
            <w:r w:rsidRPr="00074EFC">
              <w:rPr>
                <w:sz w:val="18"/>
                <w:szCs w:val="18"/>
              </w:rPr>
              <w:t>100</w:t>
            </w:r>
          </w:p>
        </w:tc>
        <w:tc>
          <w:tcPr>
            <w:tcW w:w="708" w:type="dxa"/>
            <w:tcBorders>
              <w:top w:val="single" w:sz="4" w:space="0" w:color="auto"/>
              <w:left w:val="single" w:sz="4" w:space="0" w:color="auto"/>
            </w:tcBorders>
            <w:shd w:val="clear" w:color="auto" w:fill="FFFFFF"/>
          </w:tcPr>
          <w:p w14:paraId="3514086B" w14:textId="77777777" w:rsidR="002B2B1A" w:rsidRPr="00074EFC" w:rsidRDefault="002B2B1A" w:rsidP="00B13CAC">
            <w:pPr>
              <w:widowControl w:val="0"/>
              <w:spacing w:after="0"/>
              <w:jc w:val="both"/>
              <w:rPr>
                <w:sz w:val="18"/>
                <w:szCs w:val="18"/>
              </w:rPr>
            </w:pPr>
            <w:r w:rsidRPr="00074EFC">
              <w:rPr>
                <w:sz w:val="18"/>
                <w:szCs w:val="18"/>
              </w:rPr>
              <w:t>200</w:t>
            </w:r>
          </w:p>
        </w:tc>
        <w:tc>
          <w:tcPr>
            <w:tcW w:w="851" w:type="dxa"/>
            <w:tcBorders>
              <w:top w:val="single" w:sz="4" w:space="0" w:color="auto"/>
              <w:left w:val="single" w:sz="4" w:space="0" w:color="auto"/>
              <w:right w:val="single" w:sz="4" w:space="0" w:color="auto"/>
            </w:tcBorders>
            <w:shd w:val="clear" w:color="auto" w:fill="FFFFFF"/>
          </w:tcPr>
          <w:p w14:paraId="5C93B428" w14:textId="77777777" w:rsidR="002B2B1A" w:rsidRPr="00074EFC" w:rsidRDefault="002B2B1A" w:rsidP="00B13CAC">
            <w:pPr>
              <w:widowControl w:val="0"/>
              <w:spacing w:after="0"/>
              <w:rPr>
                <w:sz w:val="18"/>
                <w:szCs w:val="18"/>
              </w:rPr>
            </w:pPr>
            <w:r w:rsidRPr="00074EFC">
              <w:rPr>
                <w:sz w:val="18"/>
                <w:szCs w:val="18"/>
              </w:rPr>
              <w:t>500</w:t>
            </w:r>
          </w:p>
        </w:tc>
      </w:tr>
      <w:tr w:rsidR="002B2B1A" w:rsidRPr="00074EFC" w14:paraId="6BA2F486" w14:textId="77777777" w:rsidTr="00B13CAC">
        <w:trPr>
          <w:trHeight w:hRule="exact" w:val="1058"/>
        </w:trPr>
        <w:tc>
          <w:tcPr>
            <w:tcW w:w="594" w:type="dxa"/>
            <w:tcBorders>
              <w:top w:val="single" w:sz="4" w:space="0" w:color="auto"/>
              <w:left w:val="single" w:sz="4" w:space="0" w:color="auto"/>
            </w:tcBorders>
            <w:shd w:val="clear" w:color="auto" w:fill="FFFFFF"/>
          </w:tcPr>
          <w:p w14:paraId="458692AF" w14:textId="77777777" w:rsidR="002B2B1A" w:rsidRPr="00074EFC" w:rsidRDefault="002B2B1A" w:rsidP="00B13CAC">
            <w:pPr>
              <w:widowControl w:val="0"/>
              <w:spacing w:after="0"/>
              <w:rPr>
                <w:sz w:val="18"/>
                <w:szCs w:val="18"/>
              </w:rPr>
            </w:pPr>
            <w:r w:rsidRPr="00074EFC">
              <w:rPr>
                <w:sz w:val="18"/>
                <w:szCs w:val="18"/>
              </w:rPr>
              <w:t>4</w:t>
            </w:r>
          </w:p>
        </w:tc>
        <w:tc>
          <w:tcPr>
            <w:tcW w:w="4519" w:type="dxa"/>
            <w:tcBorders>
              <w:top w:val="single" w:sz="4" w:space="0" w:color="auto"/>
              <w:left w:val="single" w:sz="4" w:space="0" w:color="auto"/>
            </w:tcBorders>
            <w:shd w:val="clear" w:color="auto" w:fill="FFFFFF"/>
            <w:vAlign w:val="bottom"/>
          </w:tcPr>
          <w:p w14:paraId="56B6141F" w14:textId="77777777" w:rsidR="002B2B1A" w:rsidRPr="00074EFC" w:rsidRDefault="002B2B1A" w:rsidP="00B13CAC">
            <w:pPr>
              <w:widowControl w:val="0"/>
              <w:spacing w:after="0"/>
              <w:rPr>
                <w:sz w:val="18"/>
                <w:szCs w:val="18"/>
              </w:rPr>
            </w:pPr>
            <w:r w:rsidRPr="00074EFC">
              <w:rPr>
                <w:sz w:val="18"/>
                <w:szCs w:val="18"/>
              </w:rPr>
              <w:t>Нарушение требований промышленной и/или пожарной безопасности, повлекшее возникновение аварии и/или пожара и причинение тяжкого вреда здоровью или смерть человека</w:t>
            </w:r>
          </w:p>
        </w:tc>
        <w:tc>
          <w:tcPr>
            <w:tcW w:w="567" w:type="dxa"/>
            <w:tcBorders>
              <w:top w:val="single" w:sz="4" w:space="0" w:color="auto"/>
              <w:left w:val="single" w:sz="4" w:space="0" w:color="auto"/>
            </w:tcBorders>
            <w:shd w:val="clear" w:color="auto" w:fill="FFFFFF"/>
          </w:tcPr>
          <w:p w14:paraId="222ECD38" w14:textId="77777777" w:rsidR="002B2B1A" w:rsidRPr="00074EFC" w:rsidRDefault="002B2B1A" w:rsidP="00B13CAC">
            <w:pPr>
              <w:widowControl w:val="0"/>
              <w:spacing w:after="0"/>
              <w:rPr>
                <w:sz w:val="18"/>
                <w:szCs w:val="18"/>
              </w:rPr>
            </w:pPr>
            <w:r w:rsidRPr="00074EFC">
              <w:rPr>
                <w:sz w:val="18"/>
                <w:szCs w:val="18"/>
              </w:rPr>
              <w:t>50</w:t>
            </w:r>
          </w:p>
        </w:tc>
        <w:tc>
          <w:tcPr>
            <w:tcW w:w="709" w:type="dxa"/>
            <w:tcBorders>
              <w:top w:val="single" w:sz="4" w:space="0" w:color="auto"/>
              <w:left w:val="single" w:sz="4" w:space="0" w:color="auto"/>
            </w:tcBorders>
            <w:shd w:val="clear" w:color="auto" w:fill="FFFFFF"/>
          </w:tcPr>
          <w:p w14:paraId="78839CA8" w14:textId="77777777" w:rsidR="002B2B1A" w:rsidRPr="00074EFC" w:rsidRDefault="002B2B1A" w:rsidP="00B13CAC">
            <w:pPr>
              <w:widowControl w:val="0"/>
              <w:spacing w:after="0"/>
              <w:rPr>
                <w:sz w:val="18"/>
                <w:szCs w:val="18"/>
              </w:rPr>
            </w:pPr>
            <w:r w:rsidRPr="00074EFC">
              <w:rPr>
                <w:sz w:val="18"/>
                <w:szCs w:val="18"/>
              </w:rPr>
              <w:t>50</w:t>
            </w:r>
          </w:p>
        </w:tc>
        <w:tc>
          <w:tcPr>
            <w:tcW w:w="709" w:type="dxa"/>
            <w:tcBorders>
              <w:top w:val="single" w:sz="4" w:space="0" w:color="auto"/>
              <w:left w:val="single" w:sz="4" w:space="0" w:color="auto"/>
            </w:tcBorders>
            <w:shd w:val="clear" w:color="auto" w:fill="FFFFFF"/>
          </w:tcPr>
          <w:p w14:paraId="6C1DC586" w14:textId="77777777" w:rsidR="002B2B1A" w:rsidRPr="00074EFC" w:rsidRDefault="002B2B1A" w:rsidP="00B13CAC">
            <w:pPr>
              <w:widowControl w:val="0"/>
              <w:spacing w:after="0"/>
              <w:jc w:val="both"/>
              <w:rPr>
                <w:sz w:val="18"/>
                <w:szCs w:val="18"/>
              </w:rPr>
            </w:pPr>
            <w:r w:rsidRPr="00074EFC">
              <w:rPr>
                <w:sz w:val="18"/>
                <w:szCs w:val="18"/>
              </w:rPr>
              <w:t>75</w:t>
            </w:r>
          </w:p>
        </w:tc>
        <w:tc>
          <w:tcPr>
            <w:tcW w:w="709" w:type="dxa"/>
            <w:tcBorders>
              <w:top w:val="single" w:sz="4" w:space="0" w:color="auto"/>
              <w:left w:val="single" w:sz="4" w:space="0" w:color="auto"/>
            </w:tcBorders>
            <w:shd w:val="clear" w:color="auto" w:fill="FFFFFF"/>
          </w:tcPr>
          <w:p w14:paraId="4D2FA67B" w14:textId="77777777" w:rsidR="002B2B1A" w:rsidRPr="00074EFC" w:rsidRDefault="002B2B1A" w:rsidP="00B13CAC">
            <w:pPr>
              <w:widowControl w:val="0"/>
              <w:spacing w:after="0"/>
              <w:jc w:val="both"/>
              <w:rPr>
                <w:sz w:val="18"/>
                <w:szCs w:val="18"/>
              </w:rPr>
            </w:pPr>
            <w:r w:rsidRPr="00074EFC">
              <w:rPr>
                <w:sz w:val="18"/>
                <w:szCs w:val="18"/>
              </w:rPr>
              <w:t>150</w:t>
            </w:r>
          </w:p>
        </w:tc>
        <w:tc>
          <w:tcPr>
            <w:tcW w:w="708" w:type="dxa"/>
            <w:tcBorders>
              <w:top w:val="single" w:sz="4" w:space="0" w:color="auto"/>
              <w:left w:val="single" w:sz="4" w:space="0" w:color="auto"/>
            </w:tcBorders>
            <w:shd w:val="clear" w:color="auto" w:fill="FFFFFF"/>
          </w:tcPr>
          <w:p w14:paraId="38129FD1" w14:textId="77777777" w:rsidR="002B2B1A" w:rsidRPr="00074EFC" w:rsidRDefault="002B2B1A" w:rsidP="00B13CAC">
            <w:pPr>
              <w:widowControl w:val="0"/>
              <w:spacing w:after="0"/>
              <w:jc w:val="both"/>
              <w:rPr>
                <w:sz w:val="18"/>
                <w:szCs w:val="18"/>
              </w:rPr>
            </w:pPr>
            <w:r w:rsidRPr="00074EFC">
              <w:rPr>
                <w:sz w:val="18"/>
                <w:szCs w:val="18"/>
              </w:rPr>
              <w:t>250</w:t>
            </w:r>
          </w:p>
        </w:tc>
        <w:tc>
          <w:tcPr>
            <w:tcW w:w="851" w:type="dxa"/>
            <w:tcBorders>
              <w:top w:val="single" w:sz="4" w:space="0" w:color="auto"/>
              <w:left w:val="single" w:sz="4" w:space="0" w:color="auto"/>
              <w:right w:val="single" w:sz="4" w:space="0" w:color="auto"/>
            </w:tcBorders>
            <w:shd w:val="clear" w:color="auto" w:fill="FFFFFF"/>
          </w:tcPr>
          <w:p w14:paraId="3D89D451" w14:textId="77777777" w:rsidR="002B2B1A" w:rsidRPr="00074EFC" w:rsidRDefault="002B2B1A" w:rsidP="00B13CAC">
            <w:pPr>
              <w:widowControl w:val="0"/>
              <w:spacing w:after="0"/>
              <w:rPr>
                <w:sz w:val="18"/>
                <w:szCs w:val="18"/>
              </w:rPr>
            </w:pPr>
            <w:r w:rsidRPr="00074EFC">
              <w:rPr>
                <w:sz w:val="18"/>
                <w:szCs w:val="18"/>
              </w:rPr>
              <w:t>1000</w:t>
            </w:r>
          </w:p>
        </w:tc>
      </w:tr>
      <w:tr w:rsidR="002B2B1A" w:rsidRPr="00074EFC" w14:paraId="5A6C8A0F" w14:textId="77777777" w:rsidTr="00B13CAC">
        <w:trPr>
          <w:trHeight w:hRule="exact" w:val="1966"/>
        </w:trPr>
        <w:tc>
          <w:tcPr>
            <w:tcW w:w="594" w:type="dxa"/>
            <w:tcBorders>
              <w:top w:val="single" w:sz="4" w:space="0" w:color="auto"/>
              <w:left w:val="single" w:sz="4" w:space="0" w:color="auto"/>
              <w:bottom w:val="single" w:sz="4" w:space="0" w:color="auto"/>
            </w:tcBorders>
            <w:shd w:val="clear" w:color="auto" w:fill="FFFFFF"/>
          </w:tcPr>
          <w:p w14:paraId="658BB55C" w14:textId="77777777" w:rsidR="002B2B1A" w:rsidRPr="00074EFC" w:rsidRDefault="002B2B1A" w:rsidP="00B13CAC">
            <w:pPr>
              <w:widowControl w:val="0"/>
              <w:spacing w:after="0"/>
              <w:rPr>
                <w:sz w:val="18"/>
                <w:szCs w:val="18"/>
              </w:rPr>
            </w:pPr>
            <w:r w:rsidRPr="00074EFC">
              <w:rPr>
                <w:sz w:val="18"/>
                <w:szCs w:val="18"/>
              </w:rPr>
              <w:t>5</w:t>
            </w:r>
          </w:p>
        </w:tc>
        <w:tc>
          <w:tcPr>
            <w:tcW w:w="4519" w:type="dxa"/>
            <w:tcBorders>
              <w:top w:val="single" w:sz="4" w:space="0" w:color="auto"/>
              <w:left w:val="single" w:sz="4" w:space="0" w:color="auto"/>
              <w:bottom w:val="single" w:sz="4" w:space="0" w:color="auto"/>
            </w:tcBorders>
            <w:shd w:val="clear" w:color="auto" w:fill="FFFFFF"/>
          </w:tcPr>
          <w:p w14:paraId="3BB96DDA" w14:textId="77777777" w:rsidR="002B2B1A" w:rsidRPr="00074EFC" w:rsidRDefault="002B2B1A" w:rsidP="00B13CAC">
            <w:pPr>
              <w:widowControl w:val="0"/>
              <w:spacing w:after="0"/>
              <w:rPr>
                <w:sz w:val="18"/>
                <w:szCs w:val="18"/>
              </w:rPr>
            </w:pPr>
            <w:r w:rsidRPr="00074EFC">
              <w:rPr>
                <w:sz w:val="18"/>
                <w:szCs w:val="18"/>
              </w:rPr>
              <w:t>Неисполнение в установленный срок предписаний федерального надзорного органа и/или Покупателя в области промышленной и пожарной безопасности, охраны труда и окружающей среды, в том числе мероприятий, разработанных по результатам расследования происшествий (включая указанные в информационных листках «Молния», «Уроки, извлеченные</w:t>
            </w:r>
          </w:p>
        </w:tc>
        <w:tc>
          <w:tcPr>
            <w:tcW w:w="567" w:type="dxa"/>
            <w:tcBorders>
              <w:top w:val="single" w:sz="4" w:space="0" w:color="auto"/>
              <w:left w:val="single" w:sz="4" w:space="0" w:color="auto"/>
              <w:bottom w:val="single" w:sz="4" w:space="0" w:color="auto"/>
            </w:tcBorders>
            <w:shd w:val="clear" w:color="auto" w:fill="FFFFFF"/>
          </w:tcPr>
          <w:p w14:paraId="53B81F75" w14:textId="77777777" w:rsidR="002B2B1A" w:rsidRPr="00074EFC" w:rsidRDefault="002B2B1A" w:rsidP="00B13CAC">
            <w:pPr>
              <w:widowControl w:val="0"/>
              <w:spacing w:after="0"/>
              <w:rPr>
                <w:sz w:val="18"/>
                <w:szCs w:val="18"/>
              </w:rPr>
            </w:pPr>
            <w:r w:rsidRPr="00074EFC">
              <w:rPr>
                <w:sz w:val="18"/>
                <w:szCs w:val="18"/>
              </w:rPr>
              <w:t>10</w:t>
            </w:r>
          </w:p>
        </w:tc>
        <w:tc>
          <w:tcPr>
            <w:tcW w:w="709" w:type="dxa"/>
            <w:tcBorders>
              <w:top w:val="single" w:sz="4" w:space="0" w:color="auto"/>
              <w:left w:val="single" w:sz="4" w:space="0" w:color="auto"/>
              <w:bottom w:val="single" w:sz="4" w:space="0" w:color="auto"/>
            </w:tcBorders>
            <w:shd w:val="clear" w:color="auto" w:fill="FFFFFF"/>
          </w:tcPr>
          <w:p w14:paraId="599BAE7C" w14:textId="77777777" w:rsidR="002B2B1A" w:rsidRPr="00074EFC" w:rsidRDefault="002B2B1A" w:rsidP="00B13CAC">
            <w:pPr>
              <w:widowControl w:val="0"/>
              <w:spacing w:after="0"/>
              <w:rPr>
                <w:sz w:val="18"/>
                <w:szCs w:val="18"/>
              </w:rPr>
            </w:pPr>
            <w:r w:rsidRPr="00074EFC">
              <w:rPr>
                <w:sz w:val="18"/>
                <w:szCs w:val="18"/>
              </w:rPr>
              <w:t>15</w:t>
            </w:r>
          </w:p>
        </w:tc>
        <w:tc>
          <w:tcPr>
            <w:tcW w:w="709" w:type="dxa"/>
            <w:tcBorders>
              <w:top w:val="single" w:sz="4" w:space="0" w:color="auto"/>
              <w:left w:val="single" w:sz="4" w:space="0" w:color="auto"/>
              <w:bottom w:val="single" w:sz="4" w:space="0" w:color="auto"/>
            </w:tcBorders>
            <w:shd w:val="clear" w:color="auto" w:fill="FFFFFF"/>
          </w:tcPr>
          <w:p w14:paraId="4481A2DD" w14:textId="77777777" w:rsidR="002B2B1A" w:rsidRPr="00074EFC" w:rsidRDefault="002B2B1A" w:rsidP="00B13CAC">
            <w:pPr>
              <w:widowControl w:val="0"/>
              <w:spacing w:after="0"/>
              <w:jc w:val="both"/>
              <w:rPr>
                <w:sz w:val="18"/>
                <w:szCs w:val="18"/>
              </w:rPr>
            </w:pPr>
            <w:r w:rsidRPr="00074EFC">
              <w:rPr>
                <w:sz w:val="18"/>
                <w:szCs w:val="18"/>
              </w:rPr>
              <w:t>20</w:t>
            </w:r>
          </w:p>
        </w:tc>
        <w:tc>
          <w:tcPr>
            <w:tcW w:w="709" w:type="dxa"/>
            <w:tcBorders>
              <w:top w:val="single" w:sz="4" w:space="0" w:color="auto"/>
              <w:left w:val="single" w:sz="4" w:space="0" w:color="auto"/>
              <w:bottom w:val="single" w:sz="4" w:space="0" w:color="auto"/>
            </w:tcBorders>
            <w:shd w:val="clear" w:color="auto" w:fill="FFFFFF"/>
          </w:tcPr>
          <w:p w14:paraId="3C51CDA1" w14:textId="77777777" w:rsidR="002B2B1A" w:rsidRPr="00074EFC" w:rsidRDefault="002B2B1A" w:rsidP="00B13CAC">
            <w:pPr>
              <w:widowControl w:val="0"/>
              <w:spacing w:after="0"/>
              <w:jc w:val="both"/>
              <w:rPr>
                <w:sz w:val="18"/>
                <w:szCs w:val="18"/>
              </w:rPr>
            </w:pPr>
            <w:r w:rsidRPr="00074EFC">
              <w:rPr>
                <w:sz w:val="18"/>
                <w:szCs w:val="18"/>
              </w:rPr>
              <w:t>30</w:t>
            </w:r>
          </w:p>
        </w:tc>
        <w:tc>
          <w:tcPr>
            <w:tcW w:w="708" w:type="dxa"/>
            <w:tcBorders>
              <w:top w:val="single" w:sz="4" w:space="0" w:color="auto"/>
              <w:left w:val="single" w:sz="4" w:space="0" w:color="auto"/>
              <w:bottom w:val="single" w:sz="4" w:space="0" w:color="auto"/>
            </w:tcBorders>
            <w:shd w:val="clear" w:color="auto" w:fill="FFFFFF"/>
          </w:tcPr>
          <w:p w14:paraId="294A6F0F" w14:textId="77777777" w:rsidR="002B2B1A" w:rsidRPr="00074EFC" w:rsidRDefault="002B2B1A" w:rsidP="00B13CAC">
            <w:pPr>
              <w:widowControl w:val="0"/>
              <w:spacing w:after="0"/>
              <w:jc w:val="both"/>
              <w:rPr>
                <w:sz w:val="18"/>
                <w:szCs w:val="18"/>
              </w:rPr>
            </w:pPr>
            <w:r w:rsidRPr="00074EFC">
              <w:rPr>
                <w:sz w:val="18"/>
                <w:szCs w:val="18"/>
              </w:rPr>
              <w:t>50</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27935690" w14:textId="77777777" w:rsidR="002B2B1A" w:rsidRPr="00074EFC" w:rsidRDefault="002B2B1A" w:rsidP="00B13CAC">
            <w:pPr>
              <w:widowControl w:val="0"/>
              <w:spacing w:after="0"/>
              <w:jc w:val="center"/>
              <w:rPr>
                <w:sz w:val="18"/>
                <w:szCs w:val="18"/>
              </w:rPr>
            </w:pPr>
            <w:r w:rsidRPr="00074EFC">
              <w:rPr>
                <w:sz w:val="18"/>
                <w:szCs w:val="18"/>
              </w:rPr>
              <w:t>100</w:t>
            </w:r>
          </w:p>
        </w:tc>
      </w:tr>
    </w:tbl>
    <w:p w14:paraId="10F940B0" w14:textId="77777777" w:rsidR="002B2B1A" w:rsidRPr="007B0A79" w:rsidRDefault="002B2B1A" w:rsidP="002B2B1A">
      <w:pPr>
        <w:widowControl w:val="0"/>
        <w:spacing w:after="0"/>
        <w:jc w:val="both"/>
        <w:rPr>
          <w:sz w:val="20"/>
          <w:szCs w:val="20"/>
        </w:rPr>
      </w:pPr>
      <w:r w:rsidRPr="007B0A79">
        <w:rPr>
          <w:sz w:val="20"/>
          <w:szCs w:val="20"/>
        </w:rPr>
        <w:t xml:space="preserve">Нижеуказанные штрафы применяются в случае нарушений в области ПБОТОС, допущенных </w:t>
      </w:r>
      <w:r>
        <w:rPr>
          <w:sz w:val="20"/>
          <w:szCs w:val="20"/>
        </w:rPr>
        <w:t>ПОСТАВЩИКОМ, ИСПОЛНИТЕЛЕМ (ЯМИ)</w:t>
      </w:r>
      <w:r w:rsidRPr="007B0A79">
        <w:rPr>
          <w:sz w:val="20"/>
          <w:szCs w:val="20"/>
        </w:rPr>
        <w:t>, ТРЕТЬИМИ ЛИЦАМИ, привлеченными ПОСТАВЩИКОМ для выполнения</w:t>
      </w:r>
      <w:r w:rsidRPr="007B0A79">
        <w:rPr>
          <w:sz w:val="18"/>
          <w:szCs w:val="18"/>
        </w:rPr>
        <w:t xml:space="preserve"> РАБОТ/УСЛУГ.</w:t>
      </w:r>
    </w:p>
    <w:p w14:paraId="45334E3E" w14:textId="77777777" w:rsidR="002B2B1A" w:rsidRPr="007B0A79" w:rsidRDefault="002B2B1A" w:rsidP="002B2B1A">
      <w:pPr>
        <w:spacing w:after="0"/>
        <w:rPr>
          <w:rFonts w:eastAsia="Times New Roman"/>
          <w:sz w:val="2"/>
          <w:szCs w:val="2"/>
          <w:lang w:eastAsia="ru-RU"/>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623"/>
        <w:gridCol w:w="3647"/>
        <w:gridCol w:w="648"/>
        <w:gridCol w:w="713"/>
        <w:gridCol w:w="684"/>
        <w:gridCol w:w="716"/>
        <w:gridCol w:w="680"/>
        <w:gridCol w:w="745"/>
      </w:tblGrid>
      <w:tr w:rsidR="002B2B1A" w:rsidRPr="00074EFC" w14:paraId="0684E2A2" w14:textId="77777777" w:rsidTr="00B13CAC">
        <w:trPr>
          <w:trHeight w:hRule="exact" w:val="1102"/>
          <w:jc w:val="center"/>
        </w:trPr>
        <w:tc>
          <w:tcPr>
            <w:tcW w:w="623" w:type="dxa"/>
            <w:tcBorders>
              <w:top w:val="single" w:sz="4" w:space="0" w:color="auto"/>
              <w:left w:val="single" w:sz="4" w:space="0" w:color="auto"/>
            </w:tcBorders>
            <w:shd w:val="clear" w:color="auto" w:fill="FFFFFF"/>
          </w:tcPr>
          <w:p w14:paraId="5C4D841A" w14:textId="77777777" w:rsidR="002B2B1A" w:rsidRPr="00074EFC" w:rsidRDefault="002B2B1A" w:rsidP="00B13CAC">
            <w:pPr>
              <w:framePr w:w="8456" w:wrap="notBeside" w:vAnchor="text" w:hAnchor="text" w:xAlign="center" w:y="1"/>
              <w:spacing w:after="0"/>
              <w:rPr>
                <w:rFonts w:eastAsia="Times New Roman"/>
                <w:sz w:val="10"/>
                <w:szCs w:val="10"/>
                <w:lang w:eastAsia="ru-RU"/>
              </w:rPr>
            </w:pPr>
          </w:p>
        </w:tc>
        <w:tc>
          <w:tcPr>
            <w:tcW w:w="3647" w:type="dxa"/>
            <w:tcBorders>
              <w:top w:val="single" w:sz="4" w:space="0" w:color="auto"/>
              <w:left w:val="single" w:sz="4" w:space="0" w:color="auto"/>
            </w:tcBorders>
            <w:shd w:val="clear" w:color="auto" w:fill="FFFFFF"/>
          </w:tcPr>
          <w:p w14:paraId="24D1C2A6"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из происшествий».</w:t>
            </w:r>
          </w:p>
        </w:tc>
        <w:tc>
          <w:tcPr>
            <w:tcW w:w="648" w:type="dxa"/>
            <w:tcBorders>
              <w:top w:val="single" w:sz="4" w:space="0" w:color="auto"/>
              <w:left w:val="single" w:sz="4" w:space="0" w:color="auto"/>
            </w:tcBorders>
            <w:shd w:val="clear" w:color="auto" w:fill="FFFFFF"/>
          </w:tcPr>
          <w:p w14:paraId="1E250EAF" w14:textId="77777777" w:rsidR="002B2B1A" w:rsidRPr="00074EFC" w:rsidRDefault="002B2B1A" w:rsidP="00B13CAC">
            <w:pPr>
              <w:framePr w:w="8456" w:wrap="notBeside" w:vAnchor="text" w:hAnchor="text" w:xAlign="center" w:y="1"/>
              <w:spacing w:after="0"/>
              <w:rPr>
                <w:rFonts w:eastAsia="Times New Roman"/>
                <w:sz w:val="10"/>
                <w:szCs w:val="10"/>
                <w:lang w:eastAsia="ru-RU"/>
              </w:rPr>
            </w:pPr>
          </w:p>
        </w:tc>
        <w:tc>
          <w:tcPr>
            <w:tcW w:w="713" w:type="dxa"/>
            <w:tcBorders>
              <w:top w:val="single" w:sz="4" w:space="0" w:color="auto"/>
              <w:left w:val="single" w:sz="4" w:space="0" w:color="auto"/>
            </w:tcBorders>
            <w:shd w:val="clear" w:color="auto" w:fill="FFFFFF"/>
          </w:tcPr>
          <w:p w14:paraId="0EB101C8" w14:textId="77777777" w:rsidR="002B2B1A" w:rsidRPr="00074EFC" w:rsidRDefault="002B2B1A" w:rsidP="00B13CAC">
            <w:pPr>
              <w:framePr w:w="8456" w:wrap="notBeside" w:vAnchor="text" w:hAnchor="text" w:xAlign="center" w:y="1"/>
              <w:spacing w:after="0"/>
              <w:rPr>
                <w:rFonts w:eastAsia="Times New Roman"/>
                <w:sz w:val="10"/>
                <w:szCs w:val="10"/>
                <w:lang w:eastAsia="ru-RU"/>
              </w:rPr>
            </w:pPr>
          </w:p>
        </w:tc>
        <w:tc>
          <w:tcPr>
            <w:tcW w:w="684" w:type="dxa"/>
            <w:tcBorders>
              <w:top w:val="single" w:sz="4" w:space="0" w:color="auto"/>
              <w:left w:val="single" w:sz="4" w:space="0" w:color="auto"/>
            </w:tcBorders>
            <w:shd w:val="clear" w:color="auto" w:fill="FFFFFF"/>
          </w:tcPr>
          <w:p w14:paraId="379DFD98" w14:textId="77777777" w:rsidR="002B2B1A" w:rsidRPr="00074EFC" w:rsidRDefault="002B2B1A" w:rsidP="00B13CAC">
            <w:pPr>
              <w:framePr w:w="8456" w:wrap="notBeside" w:vAnchor="text" w:hAnchor="text" w:xAlign="center" w:y="1"/>
              <w:spacing w:after="0"/>
              <w:rPr>
                <w:rFonts w:eastAsia="Times New Roman"/>
                <w:sz w:val="10"/>
                <w:szCs w:val="10"/>
                <w:lang w:eastAsia="ru-RU"/>
              </w:rPr>
            </w:pPr>
          </w:p>
        </w:tc>
        <w:tc>
          <w:tcPr>
            <w:tcW w:w="716" w:type="dxa"/>
            <w:tcBorders>
              <w:top w:val="single" w:sz="4" w:space="0" w:color="auto"/>
              <w:left w:val="single" w:sz="4" w:space="0" w:color="auto"/>
            </w:tcBorders>
            <w:shd w:val="clear" w:color="auto" w:fill="FFFFFF"/>
          </w:tcPr>
          <w:p w14:paraId="431682F1" w14:textId="77777777" w:rsidR="002B2B1A" w:rsidRPr="00074EFC" w:rsidRDefault="002B2B1A" w:rsidP="00B13CAC">
            <w:pPr>
              <w:framePr w:w="8456" w:wrap="notBeside" w:vAnchor="text" w:hAnchor="text" w:xAlign="center" w:y="1"/>
              <w:spacing w:after="0"/>
              <w:rPr>
                <w:rFonts w:eastAsia="Times New Roman"/>
                <w:sz w:val="10"/>
                <w:szCs w:val="10"/>
                <w:lang w:eastAsia="ru-RU"/>
              </w:rPr>
            </w:pPr>
          </w:p>
        </w:tc>
        <w:tc>
          <w:tcPr>
            <w:tcW w:w="680" w:type="dxa"/>
            <w:tcBorders>
              <w:top w:val="single" w:sz="4" w:space="0" w:color="auto"/>
              <w:left w:val="single" w:sz="4" w:space="0" w:color="auto"/>
            </w:tcBorders>
            <w:shd w:val="clear" w:color="auto" w:fill="FFFFFF"/>
          </w:tcPr>
          <w:p w14:paraId="51AA1F68" w14:textId="77777777" w:rsidR="002B2B1A" w:rsidRPr="00074EFC" w:rsidRDefault="002B2B1A" w:rsidP="00B13CAC">
            <w:pPr>
              <w:framePr w:w="8456" w:wrap="notBeside" w:vAnchor="text" w:hAnchor="text" w:xAlign="center" w:y="1"/>
              <w:spacing w:after="0"/>
              <w:rPr>
                <w:rFonts w:eastAsia="Times New Roman"/>
                <w:sz w:val="10"/>
                <w:szCs w:val="10"/>
                <w:lang w:eastAsia="ru-RU"/>
              </w:rPr>
            </w:pPr>
          </w:p>
        </w:tc>
        <w:tc>
          <w:tcPr>
            <w:tcW w:w="745" w:type="dxa"/>
            <w:tcBorders>
              <w:top w:val="single" w:sz="4" w:space="0" w:color="auto"/>
              <w:left w:val="single" w:sz="4" w:space="0" w:color="auto"/>
              <w:right w:val="single" w:sz="4" w:space="0" w:color="auto"/>
            </w:tcBorders>
            <w:shd w:val="clear" w:color="auto" w:fill="FFFFFF"/>
          </w:tcPr>
          <w:p w14:paraId="0683BA0B" w14:textId="77777777" w:rsidR="002B2B1A" w:rsidRPr="00074EFC" w:rsidRDefault="002B2B1A" w:rsidP="00B13CAC">
            <w:pPr>
              <w:framePr w:w="8456" w:wrap="notBeside" w:vAnchor="text" w:hAnchor="text" w:xAlign="center" w:y="1"/>
              <w:spacing w:after="0"/>
              <w:rPr>
                <w:rFonts w:eastAsia="Times New Roman"/>
                <w:sz w:val="10"/>
                <w:szCs w:val="10"/>
                <w:lang w:eastAsia="ru-RU"/>
              </w:rPr>
            </w:pPr>
          </w:p>
        </w:tc>
      </w:tr>
      <w:tr w:rsidR="002B2B1A" w:rsidRPr="00074EFC" w14:paraId="0FBD953E" w14:textId="77777777" w:rsidTr="00B13CAC">
        <w:trPr>
          <w:trHeight w:hRule="exact" w:val="958"/>
          <w:jc w:val="center"/>
        </w:trPr>
        <w:tc>
          <w:tcPr>
            <w:tcW w:w="623" w:type="dxa"/>
            <w:tcBorders>
              <w:top w:val="single" w:sz="4" w:space="0" w:color="auto"/>
              <w:left w:val="single" w:sz="4" w:space="0" w:color="auto"/>
            </w:tcBorders>
            <w:shd w:val="clear" w:color="auto" w:fill="FFFFFF"/>
          </w:tcPr>
          <w:p w14:paraId="32F721E4" w14:textId="77777777" w:rsidR="002B2B1A" w:rsidRPr="00074EFC" w:rsidRDefault="002B2B1A" w:rsidP="00B13CAC">
            <w:pPr>
              <w:framePr w:w="8456" w:wrap="notBeside" w:vAnchor="text" w:hAnchor="text" w:xAlign="center" w:y="1"/>
              <w:widowControl w:val="0"/>
              <w:spacing w:after="0"/>
              <w:ind w:left="160"/>
              <w:rPr>
                <w:sz w:val="18"/>
                <w:szCs w:val="18"/>
              </w:rPr>
            </w:pPr>
            <w:r w:rsidRPr="00074EFC">
              <w:rPr>
                <w:sz w:val="18"/>
                <w:szCs w:val="18"/>
              </w:rPr>
              <w:t>6</w:t>
            </w:r>
          </w:p>
        </w:tc>
        <w:tc>
          <w:tcPr>
            <w:tcW w:w="3647" w:type="dxa"/>
            <w:tcBorders>
              <w:top w:val="single" w:sz="4" w:space="0" w:color="auto"/>
              <w:left w:val="single" w:sz="4" w:space="0" w:color="auto"/>
            </w:tcBorders>
            <w:shd w:val="clear" w:color="auto" w:fill="FFFFFF"/>
          </w:tcPr>
          <w:p w14:paraId="4DDBF4C7"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Сокрытие информации об</w:t>
            </w:r>
          </w:p>
          <w:p w14:paraId="0A4A650A"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авариях/пожарах/инцидентах/несчастных</w:t>
            </w:r>
          </w:p>
          <w:p w14:paraId="6312F5F1"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случаях</w:t>
            </w:r>
          </w:p>
        </w:tc>
        <w:tc>
          <w:tcPr>
            <w:tcW w:w="648" w:type="dxa"/>
            <w:tcBorders>
              <w:top w:val="single" w:sz="4" w:space="0" w:color="auto"/>
              <w:left w:val="single" w:sz="4" w:space="0" w:color="auto"/>
            </w:tcBorders>
            <w:shd w:val="clear" w:color="auto" w:fill="FFFFFF"/>
          </w:tcPr>
          <w:p w14:paraId="6971F910"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50</w:t>
            </w:r>
          </w:p>
        </w:tc>
        <w:tc>
          <w:tcPr>
            <w:tcW w:w="713" w:type="dxa"/>
            <w:tcBorders>
              <w:top w:val="single" w:sz="4" w:space="0" w:color="auto"/>
              <w:left w:val="single" w:sz="4" w:space="0" w:color="auto"/>
            </w:tcBorders>
            <w:shd w:val="clear" w:color="auto" w:fill="FFFFFF"/>
          </w:tcPr>
          <w:p w14:paraId="546CC4D6"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100</w:t>
            </w:r>
          </w:p>
        </w:tc>
        <w:tc>
          <w:tcPr>
            <w:tcW w:w="684" w:type="dxa"/>
            <w:tcBorders>
              <w:top w:val="single" w:sz="4" w:space="0" w:color="auto"/>
              <w:left w:val="single" w:sz="4" w:space="0" w:color="auto"/>
            </w:tcBorders>
            <w:shd w:val="clear" w:color="auto" w:fill="FFFFFF"/>
          </w:tcPr>
          <w:p w14:paraId="6BC82067"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300</w:t>
            </w:r>
          </w:p>
        </w:tc>
        <w:tc>
          <w:tcPr>
            <w:tcW w:w="716" w:type="dxa"/>
            <w:tcBorders>
              <w:top w:val="single" w:sz="4" w:space="0" w:color="auto"/>
              <w:left w:val="single" w:sz="4" w:space="0" w:color="auto"/>
            </w:tcBorders>
            <w:shd w:val="clear" w:color="auto" w:fill="FFFFFF"/>
          </w:tcPr>
          <w:p w14:paraId="77900760"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500</w:t>
            </w:r>
          </w:p>
        </w:tc>
        <w:tc>
          <w:tcPr>
            <w:tcW w:w="680" w:type="dxa"/>
            <w:tcBorders>
              <w:top w:val="single" w:sz="4" w:space="0" w:color="auto"/>
              <w:left w:val="single" w:sz="4" w:space="0" w:color="auto"/>
            </w:tcBorders>
            <w:shd w:val="clear" w:color="auto" w:fill="FFFFFF"/>
          </w:tcPr>
          <w:p w14:paraId="6B77E6BB"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750</w:t>
            </w:r>
          </w:p>
        </w:tc>
        <w:tc>
          <w:tcPr>
            <w:tcW w:w="745" w:type="dxa"/>
            <w:tcBorders>
              <w:top w:val="single" w:sz="4" w:space="0" w:color="auto"/>
              <w:left w:val="single" w:sz="4" w:space="0" w:color="auto"/>
              <w:right w:val="single" w:sz="4" w:space="0" w:color="auto"/>
            </w:tcBorders>
            <w:shd w:val="clear" w:color="auto" w:fill="FFFFFF"/>
          </w:tcPr>
          <w:p w14:paraId="71DB93AF"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1250</w:t>
            </w:r>
          </w:p>
        </w:tc>
      </w:tr>
      <w:tr w:rsidR="002B2B1A" w:rsidRPr="00074EFC" w14:paraId="21148A90" w14:textId="77777777" w:rsidTr="00B13CAC">
        <w:trPr>
          <w:trHeight w:hRule="exact" w:val="954"/>
          <w:jc w:val="center"/>
        </w:trPr>
        <w:tc>
          <w:tcPr>
            <w:tcW w:w="623" w:type="dxa"/>
            <w:tcBorders>
              <w:top w:val="single" w:sz="4" w:space="0" w:color="auto"/>
              <w:left w:val="single" w:sz="4" w:space="0" w:color="auto"/>
            </w:tcBorders>
            <w:shd w:val="clear" w:color="auto" w:fill="FFFFFF"/>
          </w:tcPr>
          <w:p w14:paraId="771317F4" w14:textId="77777777" w:rsidR="002B2B1A" w:rsidRPr="00074EFC" w:rsidRDefault="002B2B1A" w:rsidP="00B13CAC">
            <w:pPr>
              <w:framePr w:w="8456" w:wrap="notBeside" w:vAnchor="text" w:hAnchor="text" w:xAlign="center" w:y="1"/>
              <w:widowControl w:val="0"/>
              <w:spacing w:after="0"/>
              <w:ind w:left="160"/>
              <w:rPr>
                <w:sz w:val="18"/>
                <w:szCs w:val="18"/>
              </w:rPr>
            </w:pPr>
            <w:r w:rsidRPr="00074EFC">
              <w:rPr>
                <w:sz w:val="18"/>
                <w:szCs w:val="18"/>
              </w:rPr>
              <w:t>6.1</w:t>
            </w:r>
          </w:p>
        </w:tc>
        <w:tc>
          <w:tcPr>
            <w:tcW w:w="3647" w:type="dxa"/>
            <w:tcBorders>
              <w:top w:val="single" w:sz="4" w:space="0" w:color="auto"/>
              <w:left w:val="single" w:sz="4" w:space="0" w:color="auto"/>
            </w:tcBorders>
            <w:shd w:val="clear" w:color="auto" w:fill="FFFFFF"/>
          </w:tcPr>
          <w:p w14:paraId="328AE0D4"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Уведомление об</w:t>
            </w:r>
          </w:p>
          <w:p w14:paraId="14E00228"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авариях/пожарах/инцидентах/несчастных случаях с опозданием более чем на 24 часа с момента их обнаружения</w:t>
            </w:r>
          </w:p>
        </w:tc>
        <w:tc>
          <w:tcPr>
            <w:tcW w:w="648" w:type="dxa"/>
            <w:tcBorders>
              <w:top w:val="single" w:sz="4" w:space="0" w:color="auto"/>
              <w:left w:val="single" w:sz="4" w:space="0" w:color="auto"/>
            </w:tcBorders>
            <w:shd w:val="clear" w:color="auto" w:fill="FFFFFF"/>
          </w:tcPr>
          <w:p w14:paraId="70BF638A"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10</w:t>
            </w:r>
          </w:p>
        </w:tc>
        <w:tc>
          <w:tcPr>
            <w:tcW w:w="713" w:type="dxa"/>
            <w:tcBorders>
              <w:top w:val="single" w:sz="4" w:space="0" w:color="auto"/>
              <w:left w:val="single" w:sz="4" w:space="0" w:color="auto"/>
            </w:tcBorders>
            <w:shd w:val="clear" w:color="auto" w:fill="FFFFFF"/>
          </w:tcPr>
          <w:p w14:paraId="795A8902"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20</w:t>
            </w:r>
          </w:p>
        </w:tc>
        <w:tc>
          <w:tcPr>
            <w:tcW w:w="684" w:type="dxa"/>
            <w:tcBorders>
              <w:top w:val="single" w:sz="4" w:space="0" w:color="auto"/>
              <w:left w:val="single" w:sz="4" w:space="0" w:color="auto"/>
            </w:tcBorders>
            <w:shd w:val="clear" w:color="auto" w:fill="FFFFFF"/>
          </w:tcPr>
          <w:p w14:paraId="214716E0"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60</w:t>
            </w:r>
          </w:p>
        </w:tc>
        <w:tc>
          <w:tcPr>
            <w:tcW w:w="716" w:type="dxa"/>
            <w:tcBorders>
              <w:top w:val="single" w:sz="4" w:space="0" w:color="auto"/>
              <w:left w:val="single" w:sz="4" w:space="0" w:color="auto"/>
            </w:tcBorders>
            <w:shd w:val="clear" w:color="auto" w:fill="FFFFFF"/>
          </w:tcPr>
          <w:p w14:paraId="3F4560AC"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100</w:t>
            </w:r>
          </w:p>
        </w:tc>
        <w:tc>
          <w:tcPr>
            <w:tcW w:w="680" w:type="dxa"/>
            <w:tcBorders>
              <w:top w:val="single" w:sz="4" w:space="0" w:color="auto"/>
              <w:left w:val="single" w:sz="4" w:space="0" w:color="auto"/>
            </w:tcBorders>
            <w:shd w:val="clear" w:color="auto" w:fill="FFFFFF"/>
          </w:tcPr>
          <w:p w14:paraId="639A8365"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150</w:t>
            </w:r>
          </w:p>
        </w:tc>
        <w:tc>
          <w:tcPr>
            <w:tcW w:w="745" w:type="dxa"/>
            <w:tcBorders>
              <w:top w:val="single" w:sz="4" w:space="0" w:color="auto"/>
              <w:left w:val="single" w:sz="4" w:space="0" w:color="auto"/>
              <w:right w:val="single" w:sz="4" w:space="0" w:color="auto"/>
            </w:tcBorders>
            <w:shd w:val="clear" w:color="auto" w:fill="FFFFFF"/>
          </w:tcPr>
          <w:p w14:paraId="39AF9C86"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250</w:t>
            </w:r>
          </w:p>
        </w:tc>
      </w:tr>
      <w:tr w:rsidR="002B2B1A" w:rsidRPr="00074EFC" w14:paraId="70165D09" w14:textId="77777777" w:rsidTr="00B13CAC">
        <w:trPr>
          <w:trHeight w:hRule="exact" w:val="860"/>
          <w:jc w:val="center"/>
        </w:trPr>
        <w:tc>
          <w:tcPr>
            <w:tcW w:w="623" w:type="dxa"/>
            <w:tcBorders>
              <w:top w:val="single" w:sz="4" w:space="0" w:color="auto"/>
              <w:left w:val="single" w:sz="4" w:space="0" w:color="auto"/>
            </w:tcBorders>
            <w:shd w:val="clear" w:color="auto" w:fill="FFFFFF"/>
          </w:tcPr>
          <w:p w14:paraId="2C146D89" w14:textId="77777777" w:rsidR="002B2B1A" w:rsidRPr="00074EFC" w:rsidRDefault="002B2B1A" w:rsidP="00B13CAC">
            <w:pPr>
              <w:framePr w:w="8456" w:wrap="notBeside" w:vAnchor="text" w:hAnchor="text" w:xAlign="center" w:y="1"/>
              <w:widowControl w:val="0"/>
              <w:spacing w:after="0"/>
              <w:ind w:left="160"/>
              <w:rPr>
                <w:sz w:val="18"/>
                <w:szCs w:val="18"/>
              </w:rPr>
            </w:pPr>
            <w:r w:rsidRPr="00074EFC">
              <w:rPr>
                <w:sz w:val="18"/>
                <w:szCs w:val="18"/>
              </w:rPr>
              <w:t>7</w:t>
            </w:r>
          </w:p>
        </w:tc>
        <w:tc>
          <w:tcPr>
            <w:tcW w:w="3647" w:type="dxa"/>
            <w:tcBorders>
              <w:top w:val="single" w:sz="4" w:space="0" w:color="auto"/>
              <w:left w:val="single" w:sz="4" w:space="0" w:color="auto"/>
            </w:tcBorders>
            <w:shd w:val="clear" w:color="auto" w:fill="FFFFFF"/>
            <w:vAlign w:val="bottom"/>
          </w:tcPr>
          <w:p w14:paraId="26BAF597"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Непредставление, предоставление с просрочкой более 1 суток отчета(</w:t>
            </w:r>
            <w:proofErr w:type="spellStart"/>
            <w:r w:rsidRPr="00074EFC">
              <w:rPr>
                <w:sz w:val="18"/>
                <w:szCs w:val="18"/>
              </w:rPr>
              <w:t>тов</w:t>
            </w:r>
            <w:proofErr w:type="spellEnd"/>
            <w:r w:rsidRPr="00074EFC">
              <w:rPr>
                <w:sz w:val="18"/>
                <w:szCs w:val="18"/>
              </w:rPr>
              <w:t>), в области ПБОТОС, предусмотренных Договором</w:t>
            </w:r>
          </w:p>
        </w:tc>
        <w:tc>
          <w:tcPr>
            <w:tcW w:w="648" w:type="dxa"/>
            <w:tcBorders>
              <w:top w:val="single" w:sz="4" w:space="0" w:color="auto"/>
              <w:left w:val="single" w:sz="4" w:space="0" w:color="auto"/>
            </w:tcBorders>
            <w:shd w:val="clear" w:color="auto" w:fill="FFFFFF"/>
          </w:tcPr>
          <w:p w14:paraId="6D6C6D02"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5</w:t>
            </w:r>
          </w:p>
        </w:tc>
        <w:tc>
          <w:tcPr>
            <w:tcW w:w="713" w:type="dxa"/>
            <w:tcBorders>
              <w:top w:val="single" w:sz="4" w:space="0" w:color="auto"/>
              <w:left w:val="single" w:sz="4" w:space="0" w:color="auto"/>
            </w:tcBorders>
            <w:shd w:val="clear" w:color="auto" w:fill="FFFFFF"/>
          </w:tcPr>
          <w:p w14:paraId="739EC6AE"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10</w:t>
            </w:r>
          </w:p>
        </w:tc>
        <w:tc>
          <w:tcPr>
            <w:tcW w:w="684" w:type="dxa"/>
            <w:tcBorders>
              <w:top w:val="single" w:sz="4" w:space="0" w:color="auto"/>
              <w:left w:val="single" w:sz="4" w:space="0" w:color="auto"/>
            </w:tcBorders>
            <w:shd w:val="clear" w:color="auto" w:fill="FFFFFF"/>
          </w:tcPr>
          <w:p w14:paraId="2D390337"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15</w:t>
            </w:r>
          </w:p>
        </w:tc>
        <w:tc>
          <w:tcPr>
            <w:tcW w:w="716" w:type="dxa"/>
            <w:tcBorders>
              <w:top w:val="single" w:sz="4" w:space="0" w:color="auto"/>
              <w:left w:val="single" w:sz="4" w:space="0" w:color="auto"/>
            </w:tcBorders>
            <w:shd w:val="clear" w:color="auto" w:fill="FFFFFF"/>
          </w:tcPr>
          <w:p w14:paraId="7F3D0E26"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20</w:t>
            </w:r>
          </w:p>
        </w:tc>
        <w:tc>
          <w:tcPr>
            <w:tcW w:w="680" w:type="dxa"/>
            <w:tcBorders>
              <w:top w:val="single" w:sz="4" w:space="0" w:color="auto"/>
              <w:left w:val="single" w:sz="4" w:space="0" w:color="auto"/>
            </w:tcBorders>
            <w:shd w:val="clear" w:color="auto" w:fill="FFFFFF"/>
          </w:tcPr>
          <w:p w14:paraId="6454B858"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30</w:t>
            </w:r>
          </w:p>
        </w:tc>
        <w:tc>
          <w:tcPr>
            <w:tcW w:w="745" w:type="dxa"/>
            <w:tcBorders>
              <w:top w:val="single" w:sz="4" w:space="0" w:color="auto"/>
              <w:left w:val="single" w:sz="4" w:space="0" w:color="auto"/>
              <w:right w:val="single" w:sz="4" w:space="0" w:color="auto"/>
            </w:tcBorders>
            <w:shd w:val="clear" w:color="auto" w:fill="FFFFFF"/>
          </w:tcPr>
          <w:p w14:paraId="21310194"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40</w:t>
            </w:r>
          </w:p>
        </w:tc>
      </w:tr>
      <w:tr w:rsidR="002B2B1A" w:rsidRPr="00074EFC" w14:paraId="240A7D45" w14:textId="77777777" w:rsidTr="00B13CAC">
        <w:trPr>
          <w:trHeight w:hRule="exact" w:val="1505"/>
          <w:jc w:val="center"/>
        </w:trPr>
        <w:tc>
          <w:tcPr>
            <w:tcW w:w="623" w:type="dxa"/>
            <w:tcBorders>
              <w:top w:val="single" w:sz="4" w:space="0" w:color="auto"/>
              <w:left w:val="single" w:sz="4" w:space="0" w:color="auto"/>
            </w:tcBorders>
            <w:shd w:val="clear" w:color="auto" w:fill="FFFFFF"/>
          </w:tcPr>
          <w:p w14:paraId="24FC0D0B" w14:textId="77777777" w:rsidR="002B2B1A" w:rsidRPr="00074EFC" w:rsidRDefault="002B2B1A" w:rsidP="00B13CAC">
            <w:pPr>
              <w:framePr w:w="8456" w:wrap="notBeside" w:vAnchor="text" w:hAnchor="text" w:xAlign="center" w:y="1"/>
              <w:widowControl w:val="0"/>
              <w:spacing w:after="0"/>
              <w:ind w:left="160"/>
              <w:rPr>
                <w:sz w:val="18"/>
                <w:szCs w:val="18"/>
              </w:rPr>
            </w:pPr>
            <w:r w:rsidRPr="00074EFC">
              <w:rPr>
                <w:sz w:val="18"/>
                <w:szCs w:val="18"/>
              </w:rPr>
              <w:t>8</w:t>
            </w:r>
          </w:p>
        </w:tc>
        <w:tc>
          <w:tcPr>
            <w:tcW w:w="3647" w:type="dxa"/>
            <w:tcBorders>
              <w:top w:val="single" w:sz="4" w:space="0" w:color="auto"/>
              <w:left w:val="single" w:sz="4" w:space="0" w:color="auto"/>
            </w:tcBorders>
            <w:shd w:val="clear" w:color="auto" w:fill="FFFFFF"/>
            <w:vAlign w:val="bottom"/>
          </w:tcPr>
          <w:p w14:paraId="748D32B0"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 xml:space="preserve">Инциденты, аварии на объектах энергохозяйства, приведшие к отключению </w:t>
            </w:r>
            <w:proofErr w:type="spellStart"/>
            <w:r w:rsidRPr="00074EFC">
              <w:rPr>
                <w:sz w:val="18"/>
                <w:szCs w:val="18"/>
              </w:rPr>
              <w:t>энергопотребителей</w:t>
            </w:r>
            <w:proofErr w:type="spellEnd"/>
            <w:r w:rsidRPr="00074EFC">
              <w:rPr>
                <w:sz w:val="18"/>
                <w:szCs w:val="18"/>
              </w:rPr>
              <w:t xml:space="preserve">/ повреждению </w:t>
            </w:r>
            <w:proofErr w:type="spellStart"/>
            <w:r w:rsidRPr="00074EFC">
              <w:rPr>
                <w:sz w:val="18"/>
                <w:szCs w:val="18"/>
              </w:rPr>
              <w:t>энергооборудования</w:t>
            </w:r>
            <w:proofErr w:type="spellEnd"/>
            <w:r w:rsidRPr="00074EFC">
              <w:rPr>
                <w:sz w:val="18"/>
                <w:szCs w:val="18"/>
              </w:rPr>
              <w:t>, происшедшие по вине Поставщика/субподрядной организации на объектах и лицензионных участках Покупателя</w:t>
            </w:r>
          </w:p>
        </w:tc>
        <w:tc>
          <w:tcPr>
            <w:tcW w:w="648" w:type="dxa"/>
            <w:tcBorders>
              <w:top w:val="single" w:sz="4" w:space="0" w:color="auto"/>
              <w:left w:val="single" w:sz="4" w:space="0" w:color="auto"/>
            </w:tcBorders>
            <w:shd w:val="clear" w:color="auto" w:fill="FFFFFF"/>
          </w:tcPr>
          <w:p w14:paraId="67DE8604"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50</w:t>
            </w:r>
          </w:p>
        </w:tc>
        <w:tc>
          <w:tcPr>
            <w:tcW w:w="713" w:type="dxa"/>
            <w:tcBorders>
              <w:top w:val="single" w:sz="4" w:space="0" w:color="auto"/>
              <w:left w:val="single" w:sz="4" w:space="0" w:color="auto"/>
            </w:tcBorders>
            <w:shd w:val="clear" w:color="auto" w:fill="FFFFFF"/>
          </w:tcPr>
          <w:p w14:paraId="5EC83FDD"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75</w:t>
            </w:r>
          </w:p>
        </w:tc>
        <w:tc>
          <w:tcPr>
            <w:tcW w:w="684" w:type="dxa"/>
            <w:tcBorders>
              <w:top w:val="single" w:sz="4" w:space="0" w:color="auto"/>
              <w:left w:val="single" w:sz="4" w:space="0" w:color="auto"/>
            </w:tcBorders>
            <w:shd w:val="clear" w:color="auto" w:fill="FFFFFF"/>
          </w:tcPr>
          <w:p w14:paraId="4346D727"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200</w:t>
            </w:r>
          </w:p>
        </w:tc>
        <w:tc>
          <w:tcPr>
            <w:tcW w:w="716" w:type="dxa"/>
            <w:tcBorders>
              <w:top w:val="single" w:sz="4" w:space="0" w:color="auto"/>
              <w:left w:val="single" w:sz="4" w:space="0" w:color="auto"/>
            </w:tcBorders>
            <w:shd w:val="clear" w:color="auto" w:fill="FFFFFF"/>
          </w:tcPr>
          <w:p w14:paraId="0FB8D328"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1000</w:t>
            </w:r>
          </w:p>
        </w:tc>
        <w:tc>
          <w:tcPr>
            <w:tcW w:w="680" w:type="dxa"/>
            <w:tcBorders>
              <w:top w:val="single" w:sz="4" w:space="0" w:color="auto"/>
              <w:left w:val="single" w:sz="4" w:space="0" w:color="auto"/>
            </w:tcBorders>
            <w:shd w:val="clear" w:color="auto" w:fill="FFFFFF"/>
          </w:tcPr>
          <w:p w14:paraId="40894CCB"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1500</w:t>
            </w:r>
          </w:p>
        </w:tc>
        <w:tc>
          <w:tcPr>
            <w:tcW w:w="745" w:type="dxa"/>
            <w:tcBorders>
              <w:top w:val="single" w:sz="4" w:space="0" w:color="auto"/>
              <w:left w:val="single" w:sz="4" w:space="0" w:color="auto"/>
              <w:right w:val="single" w:sz="4" w:space="0" w:color="auto"/>
            </w:tcBorders>
            <w:shd w:val="clear" w:color="auto" w:fill="FFFFFF"/>
          </w:tcPr>
          <w:p w14:paraId="6E53E87A"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2000</w:t>
            </w:r>
          </w:p>
        </w:tc>
      </w:tr>
      <w:tr w:rsidR="002B2B1A" w:rsidRPr="00074EFC" w14:paraId="2E69FB86" w14:textId="77777777" w:rsidTr="00B13CAC">
        <w:trPr>
          <w:trHeight w:hRule="exact" w:val="1699"/>
          <w:jc w:val="center"/>
        </w:trPr>
        <w:tc>
          <w:tcPr>
            <w:tcW w:w="623" w:type="dxa"/>
            <w:tcBorders>
              <w:top w:val="single" w:sz="4" w:space="0" w:color="auto"/>
              <w:left w:val="single" w:sz="4" w:space="0" w:color="auto"/>
            </w:tcBorders>
            <w:shd w:val="clear" w:color="auto" w:fill="FFFFFF"/>
          </w:tcPr>
          <w:p w14:paraId="417477BD" w14:textId="77777777" w:rsidR="002B2B1A" w:rsidRPr="00074EFC" w:rsidRDefault="002B2B1A" w:rsidP="00B13CAC">
            <w:pPr>
              <w:framePr w:w="8456" w:wrap="notBeside" w:vAnchor="text" w:hAnchor="text" w:xAlign="center" w:y="1"/>
              <w:widowControl w:val="0"/>
              <w:spacing w:after="0"/>
              <w:ind w:left="160"/>
              <w:rPr>
                <w:sz w:val="18"/>
                <w:szCs w:val="18"/>
              </w:rPr>
            </w:pPr>
            <w:r w:rsidRPr="00074EFC">
              <w:rPr>
                <w:sz w:val="18"/>
                <w:szCs w:val="18"/>
              </w:rPr>
              <w:t>9</w:t>
            </w:r>
          </w:p>
        </w:tc>
        <w:tc>
          <w:tcPr>
            <w:tcW w:w="3647" w:type="dxa"/>
            <w:tcBorders>
              <w:top w:val="single" w:sz="4" w:space="0" w:color="auto"/>
              <w:left w:val="single" w:sz="4" w:space="0" w:color="auto"/>
            </w:tcBorders>
            <w:shd w:val="clear" w:color="auto" w:fill="FFFFFF"/>
            <w:vAlign w:val="bottom"/>
          </w:tcPr>
          <w:p w14:paraId="2C2265ED"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 xml:space="preserve">Инциденты, аварии на объектах энергохозяйства, не приведшие к отключению </w:t>
            </w:r>
            <w:proofErr w:type="spellStart"/>
            <w:r w:rsidRPr="00074EFC">
              <w:rPr>
                <w:sz w:val="18"/>
                <w:szCs w:val="18"/>
              </w:rPr>
              <w:t>энергопотребителей</w:t>
            </w:r>
            <w:proofErr w:type="spellEnd"/>
            <w:r w:rsidRPr="00074EFC">
              <w:rPr>
                <w:sz w:val="18"/>
                <w:szCs w:val="18"/>
              </w:rPr>
              <w:t xml:space="preserve">, повреждению </w:t>
            </w:r>
            <w:proofErr w:type="spellStart"/>
            <w:r w:rsidRPr="00074EFC">
              <w:rPr>
                <w:sz w:val="18"/>
                <w:szCs w:val="18"/>
              </w:rPr>
              <w:t>энергооборудования</w:t>
            </w:r>
            <w:proofErr w:type="spellEnd"/>
            <w:r w:rsidRPr="00074EFC">
              <w:rPr>
                <w:sz w:val="18"/>
                <w:szCs w:val="18"/>
              </w:rPr>
              <w:t>, про</w:t>
            </w:r>
            <w:r>
              <w:rPr>
                <w:sz w:val="18"/>
                <w:szCs w:val="18"/>
              </w:rPr>
              <w:t>исшедшие по вине Поставщика/Исполнителя</w:t>
            </w:r>
            <w:r w:rsidRPr="00074EFC">
              <w:rPr>
                <w:sz w:val="18"/>
                <w:szCs w:val="18"/>
              </w:rPr>
              <w:t xml:space="preserve"> на объектах и лицензионных участках Покупателя</w:t>
            </w:r>
          </w:p>
        </w:tc>
        <w:tc>
          <w:tcPr>
            <w:tcW w:w="648" w:type="dxa"/>
            <w:tcBorders>
              <w:top w:val="single" w:sz="4" w:space="0" w:color="auto"/>
              <w:left w:val="single" w:sz="4" w:space="0" w:color="auto"/>
            </w:tcBorders>
            <w:shd w:val="clear" w:color="auto" w:fill="FFFFFF"/>
          </w:tcPr>
          <w:p w14:paraId="3EAD0DE3"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40</w:t>
            </w:r>
          </w:p>
        </w:tc>
        <w:tc>
          <w:tcPr>
            <w:tcW w:w="713" w:type="dxa"/>
            <w:tcBorders>
              <w:top w:val="single" w:sz="4" w:space="0" w:color="auto"/>
              <w:left w:val="single" w:sz="4" w:space="0" w:color="auto"/>
            </w:tcBorders>
            <w:shd w:val="clear" w:color="auto" w:fill="FFFFFF"/>
          </w:tcPr>
          <w:p w14:paraId="0FFAA0AC"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60</w:t>
            </w:r>
          </w:p>
        </w:tc>
        <w:tc>
          <w:tcPr>
            <w:tcW w:w="684" w:type="dxa"/>
            <w:tcBorders>
              <w:top w:val="single" w:sz="4" w:space="0" w:color="auto"/>
              <w:left w:val="single" w:sz="4" w:space="0" w:color="auto"/>
            </w:tcBorders>
            <w:shd w:val="clear" w:color="auto" w:fill="FFFFFF"/>
          </w:tcPr>
          <w:p w14:paraId="1CF2ACD8"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100</w:t>
            </w:r>
          </w:p>
        </w:tc>
        <w:tc>
          <w:tcPr>
            <w:tcW w:w="716" w:type="dxa"/>
            <w:tcBorders>
              <w:top w:val="single" w:sz="4" w:space="0" w:color="auto"/>
              <w:left w:val="single" w:sz="4" w:space="0" w:color="auto"/>
            </w:tcBorders>
            <w:shd w:val="clear" w:color="auto" w:fill="FFFFFF"/>
          </w:tcPr>
          <w:p w14:paraId="24DDA373"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500</w:t>
            </w:r>
          </w:p>
        </w:tc>
        <w:tc>
          <w:tcPr>
            <w:tcW w:w="680" w:type="dxa"/>
            <w:tcBorders>
              <w:top w:val="single" w:sz="4" w:space="0" w:color="auto"/>
              <w:left w:val="single" w:sz="4" w:space="0" w:color="auto"/>
            </w:tcBorders>
            <w:shd w:val="clear" w:color="auto" w:fill="FFFFFF"/>
          </w:tcPr>
          <w:p w14:paraId="65D44978"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1000</w:t>
            </w:r>
          </w:p>
        </w:tc>
        <w:tc>
          <w:tcPr>
            <w:tcW w:w="745" w:type="dxa"/>
            <w:tcBorders>
              <w:top w:val="single" w:sz="4" w:space="0" w:color="auto"/>
              <w:left w:val="single" w:sz="4" w:space="0" w:color="auto"/>
              <w:right w:val="single" w:sz="4" w:space="0" w:color="auto"/>
            </w:tcBorders>
            <w:shd w:val="clear" w:color="auto" w:fill="FFFFFF"/>
          </w:tcPr>
          <w:p w14:paraId="1C136081"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1500</w:t>
            </w:r>
          </w:p>
        </w:tc>
      </w:tr>
      <w:tr w:rsidR="002B2B1A" w:rsidRPr="00074EFC" w14:paraId="207D5D31" w14:textId="77777777" w:rsidTr="00B13CAC">
        <w:trPr>
          <w:trHeight w:hRule="exact" w:val="2369"/>
          <w:jc w:val="center"/>
        </w:trPr>
        <w:tc>
          <w:tcPr>
            <w:tcW w:w="623" w:type="dxa"/>
            <w:tcBorders>
              <w:top w:val="single" w:sz="4" w:space="0" w:color="auto"/>
              <w:left w:val="single" w:sz="4" w:space="0" w:color="auto"/>
            </w:tcBorders>
            <w:shd w:val="clear" w:color="auto" w:fill="FFFFFF"/>
          </w:tcPr>
          <w:p w14:paraId="32E3022C" w14:textId="77777777" w:rsidR="002B2B1A" w:rsidRPr="00074EFC" w:rsidRDefault="002B2B1A" w:rsidP="00B13CAC">
            <w:pPr>
              <w:framePr w:w="8456" w:wrap="notBeside" w:vAnchor="text" w:hAnchor="text" w:xAlign="center" w:y="1"/>
              <w:widowControl w:val="0"/>
              <w:spacing w:after="0"/>
              <w:ind w:left="160"/>
              <w:rPr>
                <w:sz w:val="18"/>
                <w:szCs w:val="18"/>
              </w:rPr>
            </w:pPr>
            <w:r w:rsidRPr="00074EFC">
              <w:rPr>
                <w:sz w:val="18"/>
                <w:szCs w:val="18"/>
              </w:rPr>
              <w:t>10</w:t>
            </w:r>
          </w:p>
        </w:tc>
        <w:tc>
          <w:tcPr>
            <w:tcW w:w="3647" w:type="dxa"/>
            <w:tcBorders>
              <w:top w:val="single" w:sz="4" w:space="0" w:color="auto"/>
              <w:left w:val="single" w:sz="4" w:space="0" w:color="auto"/>
            </w:tcBorders>
            <w:shd w:val="clear" w:color="auto" w:fill="FFFFFF"/>
            <w:vAlign w:val="bottom"/>
          </w:tcPr>
          <w:p w14:paraId="49D71831"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 xml:space="preserve">Механическое повреждение воздушных линий электропередач н/или подземных линий электропередач, происшедшее по вине </w:t>
            </w:r>
            <w:proofErr w:type="spellStart"/>
            <w:r w:rsidRPr="00074EFC">
              <w:rPr>
                <w:sz w:val="18"/>
                <w:szCs w:val="18"/>
              </w:rPr>
              <w:t>Поставвщика</w:t>
            </w:r>
            <w:proofErr w:type="spellEnd"/>
            <w:r w:rsidRPr="00074EFC">
              <w:rPr>
                <w:sz w:val="18"/>
                <w:szCs w:val="18"/>
              </w:rPr>
              <w:t xml:space="preserve">/субподрядной организации на объектах и лицензионных участках Покупателя. Обрыв воздушных линий электропередач и </w:t>
            </w:r>
            <w:proofErr w:type="spellStart"/>
            <w:r w:rsidRPr="00074EFC">
              <w:rPr>
                <w:sz w:val="18"/>
                <w:szCs w:val="18"/>
              </w:rPr>
              <w:t>токопроводов</w:t>
            </w:r>
            <w:proofErr w:type="spellEnd"/>
            <w:r w:rsidRPr="00074EFC">
              <w:rPr>
                <w:sz w:val="18"/>
                <w:szCs w:val="18"/>
              </w:rPr>
              <w:t xml:space="preserve">, наезд транспортных средств, специальной и строительной техники на опору ЛЭП. Обрыв подземных линий электропередач и </w:t>
            </w:r>
            <w:proofErr w:type="spellStart"/>
            <w:r w:rsidRPr="00074EFC">
              <w:rPr>
                <w:sz w:val="18"/>
                <w:szCs w:val="18"/>
              </w:rPr>
              <w:t>токопроводов</w:t>
            </w:r>
            <w:proofErr w:type="spellEnd"/>
            <w:r w:rsidRPr="00074EFC">
              <w:rPr>
                <w:sz w:val="18"/>
                <w:szCs w:val="18"/>
              </w:rPr>
              <w:t>.</w:t>
            </w:r>
          </w:p>
        </w:tc>
        <w:tc>
          <w:tcPr>
            <w:tcW w:w="4186" w:type="dxa"/>
            <w:gridSpan w:val="6"/>
            <w:tcBorders>
              <w:top w:val="single" w:sz="4" w:space="0" w:color="auto"/>
              <w:left w:val="single" w:sz="4" w:space="0" w:color="auto"/>
              <w:right w:val="single" w:sz="4" w:space="0" w:color="auto"/>
            </w:tcBorders>
            <w:shd w:val="clear" w:color="auto" w:fill="FFFFFF"/>
          </w:tcPr>
          <w:p w14:paraId="5BC7F135" w14:textId="77777777" w:rsidR="002B2B1A" w:rsidRPr="00074EFC" w:rsidRDefault="002B2B1A" w:rsidP="00B13CAC">
            <w:pPr>
              <w:framePr w:w="8456" w:wrap="notBeside" w:vAnchor="text" w:hAnchor="text" w:xAlign="center" w:y="1"/>
              <w:widowControl w:val="0"/>
              <w:spacing w:after="0"/>
              <w:ind w:left="140"/>
              <w:rPr>
                <w:sz w:val="18"/>
                <w:szCs w:val="18"/>
              </w:rPr>
            </w:pPr>
            <w:r w:rsidRPr="00074EFC">
              <w:rPr>
                <w:sz w:val="18"/>
                <w:szCs w:val="18"/>
              </w:rPr>
              <w:t>1000</w:t>
            </w:r>
          </w:p>
        </w:tc>
      </w:tr>
      <w:tr w:rsidR="002B2B1A" w:rsidRPr="00074EFC" w14:paraId="6B4B8FE9" w14:textId="77777777" w:rsidTr="00B13CAC">
        <w:trPr>
          <w:trHeight w:hRule="exact" w:val="1706"/>
          <w:jc w:val="center"/>
        </w:trPr>
        <w:tc>
          <w:tcPr>
            <w:tcW w:w="623" w:type="dxa"/>
            <w:tcBorders>
              <w:top w:val="single" w:sz="4" w:space="0" w:color="auto"/>
              <w:left w:val="single" w:sz="4" w:space="0" w:color="auto"/>
            </w:tcBorders>
            <w:shd w:val="clear" w:color="auto" w:fill="FFFFFF"/>
          </w:tcPr>
          <w:p w14:paraId="046CD99A" w14:textId="77777777" w:rsidR="002B2B1A" w:rsidRPr="00074EFC" w:rsidRDefault="002B2B1A" w:rsidP="00B13CAC">
            <w:pPr>
              <w:framePr w:w="8456" w:wrap="notBeside" w:vAnchor="text" w:hAnchor="text" w:xAlign="center" w:y="1"/>
              <w:widowControl w:val="0"/>
              <w:spacing w:after="0"/>
              <w:ind w:left="160"/>
              <w:rPr>
                <w:sz w:val="18"/>
                <w:szCs w:val="18"/>
              </w:rPr>
            </w:pPr>
            <w:r w:rsidRPr="00074EFC">
              <w:rPr>
                <w:sz w:val="18"/>
                <w:szCs w:val="18"/>
              </w:rPr>
              <w:t>11</w:t>
            </w:r>
          </w:p>
        </w:tc>
        <w:tc>
          <w:tcPr>
            <w:tcW w:w="3647" w:type="dxa"/>
            <w:tcBorders>
              <w:top w:val="single" w:sz="4" w:space="0" w:color="auto"/>
              <w:left w:val="single" w:sz="4" w:space="0" w:color="auto"/>
            </w:tcBorders>
            <w:shd w:val="clear" w:color="auto" w:fill="FFFFFF"/>
          </w:tcPr>
          <w:p w14:paraId="5EE49048"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Механическое повреждение наземных н/или подземных коммуникаций (в том числе трубопроводов, емкостей), приведшее к их разгерметизации, происшедшее по вине Пос</w:t>
            </w:r>
            <w:r>
              <w:rPr>
                <w:sz w:val="18"/>
                <w:szCs w:val="18"/>
              </w:rPr>
              <w:t>тавщика/Исполнителя</w:t>
            </w:r>
            <w:r w:rsidRPr="00074EFC">
              <w:rPr>
                <w:sz w:val="18"/>
                <w:szCs w:val="18"/>
              </w:rPr>
              <w:t xml:space="preserve"> на объектах и лицензионных участках Покупателя</w:t>
            </w:r>
          </w:p>
        </w:tc>
        <w:tc>
          <w:tcPr>
            <w:tcW w:w="648" w:type="dxa"/>
            <w:tcBorders>
              <w:top w:val="single" w:sz="4" w:space="0" w:color="auto"/>
              <w:left w:val="single" w:sz="4" w:space="0" w:color="auto"/>
            </w:tcBorders>
            <w:shd w:val="clear" w:color="auto" w:fill="FFFFFF"/>
          </w:tcPr>
          <w:p w14:paraId="018001DC"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40</w:t>
            </w:r>
          </w:p>
        </w:tc>
        <w:tc>
          <w:tcPr>
            <w:tcW w:w="713" w:type="dxa"/>
            <w:tcBorders>
              <w:top w:val="single" w:sz="4" w:space="0" w:color="auto"/>
              <w:left w:val="single" w:sz="4" w:space="0" w:color="auto"/>
            </w:tcBorders>
            <w:shd w:val="clear" w:color="auto" w:fill="FFFFFF"/>
          </w:tcPr>
          <w:p w14:paraId="26D41763"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60</w:t>
            </w:r>
          </w:p>
        </w:tc>
        <w:tc>
          <w:tcPr>
            <w:tcW w:w="684" w:type="dxa"/>
            <w:tcBorders>
              <w:top w:val="single" w:sz="4" w:space="0" w:color="auto"/>
              <w:left w:val="single" w:sz="4" w:space="0" w:color="auto"/>
            </w:tcBorders>
            <w:shd w:val="clear" w:color="auto" w:fill="FFFFFF"/>
          </w:tcPr>
          <w:p w14:paraId="3191E8DD" w14:textId="77777777" w:rsidR="002B2B1A" w:rsidRPr="00074EFC" w:rsidRDefault="002B2B1A" w:rsidP="00B13CAC">
            <w:pPr>
              <w:framePr w:w="8456" w:wrap="notBeside" w:vAnchor="text" w:hAnchor="text" w:xAlign="center" w:y="1"/>
              <w:widowControl w:val="0"/>
              <w:spacing w:after="0"/>
              <w:ind w:left="160"/>
              <w:rPr>
                <w:sz w:val="18"/>
                <w:szCs w:val="18"/>
              </w:rPr>
            </w:pPr>
            <w:r w:rsidRPr="00074EFC">
              <w:rPr>
                <w:sz w:val="18"/>
                <w:szCs w:val="18"/>
              </w:rPr>
              <w:t>200</w:t>
            </w:r>
          </w:p>
        </w:tc>
        <w:tc>
          <w:tcPr>
            <w:tcW w:w="716" w:type="dxa"/>
            <w:tcBorders>
              <w:top w:val="single" w:sz="4" w:space="0" w:color="auto"/>
              <w:left w:val="single" w:sz="4" w:space="0" w:color="auto"/>
            </w:tcBorders>
            <w:shd w:val="clear" w:color="auto" w:fill="FFFFFF"/>
          </w:tcPr>
          <w:p w14:paraId="459F3898"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400</w:t>
            </w:r>
          </w:p>
        </w:tc>
        <w:tc>
          <w:tcPr>
            <w:tcW w:w="680" w:type="dxa"/>
            <w:tcBorders>
              <w:top w:val="single" w:sz="4" w:space="0" w:color="auto"/>
              <w:left w:val="single" w:sz="4" w:space="0" w:color="auto"/>
            </w:tcBorders>
            <w:shd w:val="clear" w:color="auto" w:fill="FFFFFF"/>
          </w:tcPr>
          <w:p w14:paraId="084AFA4C"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600</w:t>
            </w:r>
          </w:p>
        </w:tc>
        <w:tc>
          <w:tcPr>
            <w:tcW w:w="745" w:type="dxa"/>
            <w:tcBorders>
              <w:top w:val="single" w:sz="4" w:space="0" w:color="auto"/>
              <w:left w:val="single" w:sz="4" w:space="0" w:color="auto"/>
              <w:right w:val="single" w:sz="4" w:space="0" w:color="auto"/>
            </w:tcBorders>
            <w:shd w:val="clear" w:color="auto" w:fill="FFFFFF"/>
          </w:tcPr>
          <w:p w14:paraId="3F70F3F3"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800</w:t>
            </w:r>
          </w:p>
        </w:tc>
      </w:tr>
      <w:tr w:rsidR="002B2B1A" w:rsidRPr="00074EFC" w14:paraId="66BDF47C" w14:textId="77777777" w:rsidTr="00B13CAC">
        <w:trPr>
          <w:trHeight w:hRule="exact" w:val="1177"/>
          <w:jc w:val="center"/>
        </w:trPr>
        <w:tc>
          <w:tcPr>
            <w:tcW w:w="623" w:type="dxa"/>
            <w:tcBorders>
              <w:top w:val="single" w:sz="4" w:space="0" w:color="auto"/>
              <w:left w:val="single" w:sz="4" w:space="0" w:color="auto"/>
              <w:bottom w:val="single" w:sz="4" w:space="0" w:color="auto"/>
            </w:tcBorders>
            <w:shd w:val="clear" w:color="auto" w:fill="FFFFFF"/>
          </w:tcPr>
          <w:p w14:paraId="4CDCC74B" w14:textId="77777777" w:rsidR="002B2B1A" w:rsidRPr="00074EFC" w:rsidRDefault="002B2B1A" w:rsidP="00B13CAC">
            <w:pPr>
              <w:framePr w:w="8456" w:wrap="notBeside" w:vAnchor="text" w:hAnchor="text" w:xAlign="center" w:y="1"/>
              <w:widowControl w:val="0"/>
              <w:spacing w:after="0"/>
              <w:ind w:left="160"/>
              <w:rPr>
                <w:sz w:val="18"/>
                <w:szCs w:val="18"/>
              </w:rPr>
            </w:pPr>
            <w:r w:rsidRPr="00074EFC">
              <w:rPr>
                <w:sz w:val="18"/>
                <w:szCs w:val="18"/>
              </w:rPr>
              <w:t>12</w:t>
            </w:r>
          </w:p>
        </w:tc>
        <w:tc>
          <w:tcPr>
            <w:tcW w:w="3647" w:type="dxa"/>
            <w:tcBorders>
              <w:top w:val="single" w:sz="4" w:space="0" w:color="auto"/>
              <w:left w:val="single" w:sz="4" w:space="0" w:color="auto"/>
              <w:bottom w:val="single" w:sz="4" w:space="0" w:color="auto"/>
            </w:tcBorders>
            <w:shd w:val="clear" w:color="auto" w:fill="FFFFFF"/>
          </w:tcPr>
          <w:p w14:paraId="4CD66695"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Механическое повреждение наземных и/или подземных коммуникаций (в том числе трубопроводов, емкостей), не приведшее к их разгерметизации, происшедшее по вине</w:t>
            </w:r>
          </w:p>
        </w:tc>
        <w:tc>
          <w:tcPr>
            <w:tcW w:w="648" w:type="dxa"/>
            <w:tcBorders>
              <w:top w:val="single" w:sz="4" w:space="0" w:color="auto"/>
              <w:left w:val="single" w:sz="4" w:space="0" w:color="auto"/>
              <w:bottom w:val="single" w:sz="4" w:space="0" w:color="auto"/>
            </w:tcBorders>
            <w:shd w:val="clear" w:color="auto" w:fill="FFFFFF"/>
          </w:tcPr>
          <w:p w14:paraId="582A2FE7"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30</w:t>
            </w:r>
          </w:p>
        </w:tc>
        <w:tc>
          <w:tcPr>
            <w:tcW w:w="713" w:type="dxa"/>
            <w:tcBorders>
              <w:top w:val="single" w:sz="4" w:space="0" w:color="auto"/>
              <w:left w:val="single" w:sz="4" w:space="0" w:color="auto"/>
              <w:bottom w:val="single" w:sz="4" w:space="0" w:color="auto"/>
            </w:tcBorders>
            <w:shd w:val="clear" w:color="auto" w:fill="FFFFFF"/>
          </w:tcPr>
          <w:p w14:paraId="657C9F96"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50</w:t>
            </w:r>
          </w:p>
        </w:tc>
        <w:tc>
          <w:tcPr>
            <w:tcW w:w="684" w:type="dxa"/>
            <w:tcBorders>
              <w:top w:val="single" w:sz="4" w:space="0" w:color="auto"/>
              <w:left w:val="single" w:sz="4" w:space="0" w:color="auto"/>
              <w:bottom w:val="single" w:sz="4" w:space="0" w:color="auto"/>
            </w:tcBorders>
            <w:shd w:val="clear" w:color="auto" w:fill="FFFFFF"/>
          </w:tcPr>
          <w:p w14:paraId="79032231" w14:textId="77777777" w:rsidR="002B2B1A" w:rsidRPr="00074EFC" w:rsidRDefault="002B2B1A" w:rsidP="00B13CAC">
            <w:pPr>
              <w:framePr w:w="8456" w:wrap="notBeside" w:vAnchor="text" w:hAnchor="text" w:xAlign="center" w:y="1"/>
              <w:widowControl w:val="0"/>
              <w:spacing w:after="0"/>
              <w:ind w:left="160"/>
              <w:rPr>
                <w:sz w:val="18"/>
                <w:szCs w:val="18"/>
              </w:rPr>
            </w:pPr>
            <w:r w:rsidRPr="00074EFC">
              <w:rPr>
                <w:sz w:val="18"/>
                <w:szCs w:val="18"/>
              </w:rPr>
              <w:t>100</w:t>
            </w:r>
          </w:p>
        </w:tc>
        <w:tc>
          <w:tcPr>
            <w:tcW w:w="716" w:type="dxa"/>
            <w:tcBorders>
              <w:top w:val="single" w:sz="4" w:space="0" w:color="auto"/>
              <w:left w:val="single" w:sz="4" w:space="0" w:color="auto"/>
              <w:bottom w:val="single" w:sz="4" w:space="0" w:color="auto"/>
            </w:tcBorders>
            <w:shd w:val="clear" w:color="auto" w:fill="FFFFFF"/>
          </w:tcPr>
          <w:p w14:paraId="0843B6CD"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300</w:t>
            </w:r>
          </w:p>
        </w:tc>
        <w:tc>
          <w:tcPr>
            <w:tcW w:w="680" w:type="dxa"/>
            <w:tcBorders>
              <w:top w:val="single" w:sz="4" w:space="0" w:color="auto"/>
              <w:left w:val="single" w:sz="4" w:space="0" w:color="auto"/>
              <w:bottom w:val="single" w:sz="4" w:space="0" w:color="auto"/>
            </w:tcBorders>
            <w:shd w:val="clear" w:color="auto" w:fill="FFFFFF"/>
          </w:tcPr>
          <w:p w14:paraId="28C899D6"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400</w:t>
            </w:r>
          </w:p>
        </w:tc>
        <w:tc>
          <w:tcPr>
            <w:tcW w:w="745" w:type="dxa"/>
            <w:tcBorders>
              <w:top w:val="single" w:sz="4" w:space="0" w:color="auto"/>
              <w:left w:val="single" w:sz="4" w:space="0" w:color="auto"/>
              <w:bottom w:val="single" w:sz="4" w:space="0" w:color="auto"/>
              <w:right w:val="single" w:sz="4" w:space="0" w:color="auto"/>
            </w:tcBorders>
            <w:shd w:val="clear" w:color="auto" w:fill="FFFFFF"/>
          </w:tcPr>
          <w:p w14:paraId="32C26589" w14:textId="77777777" w:rsidR="002B2B1A" w:rsidRPr="00074EFC" w:rsidRDefault="002B2B1A" w:rsidP="00B13CAC">
            <w:pPr>
              <w:framePr w:w="8456" w:wrap="notBeside" w:vAnchor="text" w:hAnchor="text" w:xAlign="center" w:y="1"/>
              <w:widowControl w:val="0"/>
              <w:spacing w:after="0"/>
              <w:rPr>
                <w:sz w:val="18"/>
                <w:szCs w:val="18"/>
              </w:rPr>
            </w:pPr>
            <w:r w:rsidRPr="00074EFC">
              <w:rPr>
                <w:sz w:val="18"/>
                <w:szCs w:val="18"/>
              </w:rPr>
              <w:t>500</w:t>
            </w:r>
          </w:p>
        </w:tc>
      </w:tr>
    </w:tbl>
    <w:p w14:paraId="20593056" w14:textId="77777777" w:rsidR="002B2B1A" w:rsidRPr="007B0A79" w:rsidRDefault="002B2B1A" w:rsidP="002B2B1A">
      <w:pPr>
        <w:framePr w:w="8456" w:wrap="notBeside" w:vAnchor="text" w:hAnchor="text" w:xAlign="center" w:y="1"/>
        <w:spacing w:after="0"/>
        <w:rPr>
          <w:rFonts w:eastAsia="Times New Roman"/>
          <w:sz w:val="2"/>
          <w:szCs w:val="2"/>
          <w:lang w:eastAsia="ru-RU"/>
        </w:rPr>
      </w:pPr>
    </w:p>
    <w:p w14:paraId="18A00D50" w14:textId="77777777" w:rsidR="002B2B1A" w:rsidRPr="007B0A79" w:rsidRDefault="002B2B1A" w:rsidP="002B2B1A">
      <w:pPr>
        <w:spacing w:after="0"/>
        <w:rPr>
          <w:rFonts w:eastAsia="Times New Roman"/>
          <w:sz w:val="2"/>
          <w:szCs w:val="2"/>
          <w:lang w:eastAsia="ru-RU"/>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616"/>
        <w:gridCol w:w="3658"/>
        <w:gridCol w:w="637"/>
        <w:gridCol w:w="709"/>
        <w:gridCol w:w="677"/>
        <w:gridCol w:w="716"/>
        <w:gridCol w:w="684"/>
        <w:gridCol w:w="742"/>
      </w:tblGrid>
      <w:tr w:rsidR="002B2B1A" w:rsidRPr="00074EFC" w14:paraId="57B5265B" w14:textId="77777777" w:rsidTr="00B13CAC">
        <w:trPr>
          <w:trHeight w:hRule="exact" w:val="1163"/>
          <w:jc w:val="center"/>
        </w:trPr>
        <w:tc>
          <w:tcPr>
            <w:tcW w:w="616" w:type="dxa"/>
            <w:tcBorders>
              <w:top w:val="single" w:sz="4" w:space="0" w:color="auto"/>
              <w:left w:val="single" w:sz="4" w:space="0" w:color="auto"/>
            </w:tcBorders>
            <w:shd w:val="clear" w:color="auto" w:fill="FFFFFF"/>
          </w:tcPr>
          <w:p w14:paraId="4F2B8722" w14:textId="77777777" w:rsidR="002B2B1A" w:rsidRPr="00074EFC" w:rsidRDefault="002B2B1A" w:rsidP="00B13CAC">
            <w:pPr>
              <w:framePr w:w="8438" w:wrap="notBeside" w:vAnchor="text" w:hAnchor="text" w:xAlign="center" w:y="1"/>
              <w:spacing w:after="0"/>
              <w:rPr>
                <w:rFonts w:eastAsia="Times New Roman"/>
                <w:sz w:val="10"/>
                <w:szCs w:val="10"/>
                <w:lang w:eastAsia="ru-RU"/>
              </w:rPr>
            </w:pPr>
          </w:p>
        </w:tc>
        <w:tc>
          <w:tcPr>
            <w:tcW w:w="3658" w:type="dxa"/>
            <w:tcBorders>
              <w:top w:val="single" w:sz="4" w:space="0" w:color="auto"/>
              <w:left w:val="single" w:sz="4" w:space="0" w:color="auto"/>
            </w:tcBorders>
            <w:shd w:val="clear" w:color="auto" w:fill="FFFFFF"/>
          </w:tcPr>
          <w:p w14:paraId="53EC11B8"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Поставщика/</w:t>
            </w:r>
            <w:r>
              <w:rPr>
                <w:sz w:val="18"/>
                <w:szCs w:val="18"/>
              </w:rPr>
              <w:t>Исполнителя</w:t>
            </w:r>
            <w:r w:rsidRPr="00074EFC">
              <w:rPr>
                <w:sz w:val="18"/>
                <w:szCs w:val="18"/>
              </w:rPr>
              <w:t xml:space="preserve"> на производственных объектах и лицензионных участках Покупателя</w:t>
            </w:r>
          </w:p>
        </w:tc>
        <w:tc>
          <w:tcPr>
            <w:tcW w:w="637" w:type="dxa"/>
            <w:tcBorders>
              <w:top w:val="single" w:sz="4" w:space="0" w:color="auto"/>
              <w:left w:val="single" w:sz="4" w:space="0" w:color="auto"/>
            </w:tcBorders>
            <w:shd w:val="clear" w:color="auto" w:fill="FFFFFF"/>
          </w:tcPr>
          <w:p w14:paraId="2270AF0A" w14:textId="77777777" w:rsidR="002B2B1A" w:rsidRPr="00074EFC" w:rsidRDefault="002B2B1A" w:rsidP="00B13CAC">
            <w:pPr>
              <w:framePr w:w="8438" w:wrap="notBeside" w:vAnchor="text" w:hAnchor="text" w:xAlign="center" w:y="1"/>
              <w:spacing w:after="0"/>
              <w:rPr>
                <w:rFonts w:eastAsia="Times New Roman"/>
                <w:sz w:val="10"/>
                <w:szCs w:val="10"/>
                <w:lang w:eastAsia="ru-RU"/>
              </w:rPr>
            </w:pPr>
          </w:p>
        </w:tc>
        <w:tc>
          <w:tcPr>
            <w:tcW w:w="709" w:type="dxa"/>
            <w:tcBorders>
              <w:top w:val="single" w:sz="4" w:space="0" w:color="auto"/>
              <w:left w:val="single" w:sz="4" w:space="0" w:color="auto"/>
            </w:tcBorders>
            <w:shd w:val="clear" w:color="auto" w:fill="FFFFFF"/>
          </w:tcPr>
          <w:p w14:paraId="57F7DB63" w14:textId="77777777" w:rsidR="002B2B1A" w:rsidRPr="00074EFC" w:rsidRDefault="002B2B1A" w:rsidP="00B13CAC">
            <w:pPr>
              <w:framePr w:w="8438" w:wrap="notBeside" w:vAnchor="text" w:hAnchor="text" w:xAlign="center" w:y="1"/>
              <w:spacing w:after="0"/>
              <w:rPr>
                <w:rFonts w:eastAsia="Times New Roman"/>
                <w:sz w:val="10"/>
                <w:szCs w:val="10"/>
                <w:lang w:eastAsia="ru-RU"/>
              </w:rPr>
            </w:pPr>
          </w:p>
        </w:tc>
        <w:tc>
          <w:tcPr>
            <w:tcW w:w="677" w:type="dxa"/>
            <w:tcBorders>
              <w:top w:val="single" w:sz="4" w:space="0" w:color="auto"/>
              <w:left w:val="single" w:sz="4" w:space="0" w:color="auto"/>
            </w:tcBorders>
            <w:shd w:val="clear" w:color="auto" w:fill="FFFFFF"/>
          </w:tcPr>
          <w:p w14:paraId="5AA84D1D" w14:textId="77777777" w:rsidR="002B2B1A" w:rsidRPr="00074EFC" w:rsidRDefault="002B2B1A" w:rsidP="00B13CAC">
            <w:pPr>
              <w:framePr w:w="8438" w:wrap="notBeside" w:vAnchor="text" w:hAnchor="text" w:xAlign="center" w:y="1"/>
              <w:spacing w:after="0"/>
              <w:rPr>
                <w:rFonts w:eastAsia="Times New Roman"/>
                <w:sz w:val="10"/>
                <w:szCs w:val="10"/>
                <w:lang w:eastAsia="ru-RU"/>
              </w:rPr>
            </w:pPr>
          </w:p>
        </w:tc>
        <w:tc>
          <w:tcPr>
            <w:tcW w:w="716" w:type="dxa"/>
            <w:tcBorders>
              <w:top w:val="single" w:sz="4" w:space="0" w:color="auto"/>
              <w:left w:val="single" w:sz="4" w:space="0" w:color="auto"/>
            </w:tcBorders>
            <w:shd w:val="clear" w:color="auto" w:fill="FFFFFF"/>
          </w:tcPr>
          <w:p w14:paraId="05A33DCF" w14:textId="77777777" w:rsidR="002B2B1A" w:rsidRPr="00074EFC" w:rsidRDefault="002B2B1A" w:rsidP="00B13CAC">
            <w:pPr>
              <w:framePr w:w="8438" w:wrap="notBeside" w:vAnchor="text" w:hAnchor="text" w:xAlign="center" w:y="1"/>
              <w:spacing w:after="0"/>
              <w:rPr>
                <w:rFonts w:eastAsia="Times New Roman"/>
                <w:sz w:val="10"/>
                <w:szCs w:val="10"/>
                <w:lang w:eastAsia="ru-RU"/>
              </w:rPr>
            </w:pPr>
          </w:p>
        </w:tc>
        <w:tc>
          <w:tcPr>
            <w:tcW w:w="684" w:type="dxa"/>
            <w:tcBorders>
              <w:top w:val="single" w:sz="4" w:space="0" w:color="auto"/>
              <w:left w:val="single" w:sz="4" w:space="0" w:color="auto"/>
            </w:tcBorders>
            <w:shd w:val="clear" w:color="auto" w:fill="FFFFFF"/>
          </w:tcPr>
          <w:p w14:paraId="6286F3BB" w14:textId="77777777" w:rsidR="002B2B1A" w:rsidRPr="00074EFC" w:rsidRDefault="002B2B1A" w:rsidP="00B13CAC">
            <w:pPr>
              <w:framePr w:w="8438" w:wrap="notBeside" w:vAnchor="text" w:hAnchor="text" w:xAlign="center" w:y="1"/>
              <w:spacing w:after="0"/>
              <w:rPr>
                <w:rFonts w:eastAsia="Times New Roman"/>
                <w:sz w:val="10"/>
                <w:szCs w:val="10"/>
                <w:lang w:eastAsia="ru-RU"/>
              </w:rPr>
            </w:pPr>
          </w:p>
        </w:tc>
        <w:tc>
          <w:tcPr>
            <w:tcW w:w="742" w:type="dxa"/>
            <w:tcBorders>
              <w:top w:val="single" w:sz="4" w:space="0" w:color="auto"/>
              <w:left w:val="single" w:sz="4" w:space="0" w:color="auto"/>
              <w:right w:val="single" w:sz="4" w:space="0" w:color="auto"/>
            </w:tcBorders>
            <w:shd w:val="clear" w:color="auto" w:fill="FFFFFF"/>
          </w:tcPr>
          <w:p w14:paraId="6E413C59" w14:textId="77777777" w:rsidR="002B2B1A" w:rsidRPr="00074EFC" w:rsidRDefault="002B2B1A" w:rsidP="00B13CAC">
            <w:pPr>
              <w:framePr w:w="8438" w:wrap="notBeside" w:vAnchor="text" w:hAnchor="text" w:xAlign="center" w:y="1"/>
              <w:spacing w:after="0"/>
              <w:rPr>
                <w:rFonts w:eastAsia="Times New Roman"/>
                <w:sz w:val="10"/>
                <w:szCs w:val="10"/>
                <w:lang w:eastAsia="ru-RU"/>
              </w:rPr>
            </w:pPr>
          </w:p>
        </w:tc>
      </w:tr>
      <w:tr w:rsidR="002B2B1A" w:rsidRPr="00074EFC" w14:paraId="4D00D45E" w14:textId="77777777" w:rsidTr="00B13CAC">
        <w:trPr>
          <w:trHeight w:hRule="exact" w:val="1392"/>
          <w:jc w:val="center"/>
        </w:trPr>
        <w:tc>
          <w:tcPr>
            <w:tcW w:w="616" w:type="dxa"/>
            <w:tcBorders>
              <w:top w:val="single" w:sz="4" w:space="0" w:color="auto"/>
              <w:left w:val="single" w:sz="4" w:space="0" w:color="auto"/>
            </w:tcBorders>
            <w:shd w:val="clear" w:color="auto" w:fill="FFFFFF"/>
          </w:tcPr>
          <w:p w14:paraId="5B8D4CFF" w14:textId="77777777" w:rsidR="002B2B1A" w:rsidRPr="00074EFC" w:rsidRDefault="002B2B1A" w:rsidP="00B13CAC">
            <w:pPr>
              <w:framePr w:w="8438" w:wrap="notBeside" w:vAnchor="text" w:hAnchor="text" w:xAlign="center" w:y="1"/>
              <w:widowControl w:val="0"/>
              <w:spacing w:after="0"/>
              <w:ind w:left="180"/>
              <w:rPr>
                <w:sz w:val="18"/>
                <w:szCs w:val="18"/>
              </w:rPr>
            </w:pPr>
            <w:r w:rsidRPr="00074EFC">
              <w:rPr>
                <w:sz w:val="18"/>
                <w:szCs w:val="18"/>
              </w:rPr>
              <w:t>13</w:t>
            </w:r>
          </w:p>
        </w:tc>
        <w:tc>
          <w:tcPr>
            <w:tcW w:w="3658" w:type="dxa"/>
            <w:tcBorders>
              <w:top w:val="single" w:sz="4" w:space="0" w:color="auto"/>
              <w:left w:val="single" w:sz="4" w:space="0" w:color="auto"/>
            </w:tcBorders>
            <w:shd w:val="clear" w:color="auto" w:fill="FFFFFF"/>
            <w:vAlign w:val="bottom"/>
          </w:tcPr>
          <w:p w14:paraId="56CFA79B"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Выполнение работ</w:t>
            </w:r>
          </w:p>
          <w:p w14:paraId="775DBE65"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Поста</w:t>
            </w:r>
            <w:r>
              <w:rPr>
                <w:sz w:val="18"/>
                <w:szCs w:val="18"/>
              </w:rPr>
              <w:t>вщиком/Исполнителем</w:t>
            </w:r>
            <w:r w:rsidRPr="00074EFC">
              <w:rPr>
                <w:sz w:val="18"/>
                <w:szCs w:val="18"/>
              </w:rPr>
              <w:t xml:space="preserve"> без оформления разрешительных документов, согласованных Покупателем (разрешение на производство работ, акт-допуск, наряд- допуск И др.)</w:t>
            </w:r>
          </w:p>
        </w:tc>
        <w:tc>
          <w:tcPr>
            <w:tcW w:w="637" w:type="dxa"/>
            <w:tcBorders>
              <w:top w:val="single" w:sz="4" w:space="0" w:color="auto"/>
              <w:left w:val="single" w:sz="4" w:space="0" w:color="auto"/>
            </w:tcBorders>
            <w:shd w:val="clear" w:color="auto" w:fill="FFFFFF"/>
          </w:tcPr>
          <w:p w14:paraId="625E27C5"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20</w:t>
            </w:r>
          </w:p>
        </w:tc>
        <w:tc>
          <w:tcPr>
            <w:tcW w:w="709" w:type="dxa"/>
            <w:tcBorders>
              <w:top w:val="single" w:sz="4" w:space="0" w:color="auto"/>
              <w:left w:val="single" w:sz="4" w:space="0" w:color="auto"/>
            </w:tcBorders>
            <w:shd w:val="clear" w:color="auto" w:fill="FFFFFF"/>
          </w:tcPr>
          <w:p w14:paraId="51288CCD"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40</w:t>
            </w:r>
          </w:p>
        </w:tc>
        <w:tc>
          <w:tcPr>
            <w:tcW w:w="677" w:type="dxa"/>
            <w:tcBorders>
              <w:top w:val="single" w:sz="4" w:space="0" w:color="auto"/>
              <w:left w:val="single" w:sz="4" w:space="0" w:color="auto"/>
            </w:tcBorders>
            <w:shd w:val="clear" w:color="auto" w:fill="FFFFFF"/>
          </w:tcPr>
          <w:p w14:paraId="1BAE8551"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60</w:t>
            </w:r>
          </w:p>
        </w:tc>
        <w:tc>
          <w:tcPr>
            <w:tcW w:w="716" w:type="dxa"/>
            <w:tcBorders>
              <w:top w:val="single" w:sz="4" w:space="0" w:color="auto"/>
              <w:left w:val="single" w:sz="4" w:space="0" w:color="auto"/>
            </w:tcBorders>
            <w:shd w:val="clear" w:color="auto" w:fill="FFFFFF"/>
          </w:tcPr>
          <w:p w14:paraId="113D3D09"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80</w:t>
            </w:r>
          </w:p>
        </w:tc>
        <w:tc>
          <w:tcPr>
            <w:tcW w:w="684" w:type="dxa"/>
            <w:tcBorders>
              <w:top w:val="single" w:sz="4" w:space="0" w:color="auto"/>
              <w:left w:val="single" w:sz="4" w:space="0" w:color="auto"/>
            </w:tcBorders>
            <w:shd w:val="clear" w:color="auto" w:fill="FFFFFF"/>
          </w:tcPr>
          <w:p w14:paraId="755B361E"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100</w:t>
            </w:r>
          </w:p>
        </w:tc>
        <w:tc>
          <w:tcPr>
            <w:tcW w:w="742" w:type="dxa"/>
            <w:tcBorders>
              <w:top w:val="single" w:sz="4" w:space="0" w:color="auto"/>
              <w:left w:val="single" w:sz="4" w:space="0" w:color="auto"/>
              <w:right w:val="single" w:sz="4" w:space="0" w:color="auto"/>
            </w:tcBorders>
            <w:shd w:val="clear" w:color="auto" w:fill="FFFFFF"/>
          </w:tcPr>
          <w:p w14:paraId="47381169"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150</w:t>
            </w:r>
          </w:p>
        </w:tc>
      </w:tr>
      <w:tr w:rsidR="002B2B1A" w:rsidRPr="00074EFC" w14:paraId="7AEC2F41" w14:textId="77777777" w:rsidTr="00B13CAC">
        <w:trPr>
          <w:trHeight w:hRule="exact" w:val="1125"/>
          <w:jc w:val="center"/>
        </w:trPr>
        <w:tc>
          <w:tcPr>
            <w:tcW w:w="616" w:type="dxa"/>
            <w:tcBorders>
              <w:top w:val="single" w:sz="4" w:space="0" w:color="auto"/>
              <w:left w:val="single" w:sz="4" w:space="0" w:color="auto"/>
            </w:tcBorders>
            <w:shd w:val="clear" w:color="auto" w:fill="FFFFFF"/>
          </w:tcPr>
          <w:p w14:paraId="33DFF137" w14:textId="77777777" w:rsidR="002B2B1A" w:rsidRPr="00074EFC" w:rsidRDefault="002B2B1A" w:rsidP="00B13CAC">
            <w:pPr>
              <w:framePr w:w="8438" w:wrap="notBeside" w:vAnchor="text" w:hAnchor="text" w:xAlign="center" w:y="1"/>
              <w:widowControl w:val="0"/>
              <w:spacing w:after="0"/>
              <w:ind w:left="180"/>
              <w:rPr>
                <w:sz w:val="18"/>
                <w:szCs w:val="18"/>
              </w:rPr>
            </w:pPr>
            <w:r w:rsidRPr="00074EFC">
              <w:rPr>
                <w:sz w:val="18"/>
                <w:szCs w:val="18"/>
              </w:rPr>
              <w:t>14</w:t>
            </w:r>
          </w:p>
        </w:tc>
        <w:tc>
          <w:tcPr>
            <w:tcW w:w="3658" w:type="dxa"/>
            <w:tcBorders>
              <w:top w:val="single" w:sz="4" w:space="0" w:color="auto"/>
              <w:left w:val="single" w:sz="4" w:space="0" w:color="auto"/>
            </w:tcBorders>
            <w:shd w:val="clear" w:color="auto" w:fill="FFFFFF"/>
            <w:vAlign w:val="bottom"/>
          </w:tcPr>
          <w:p w14:paraId="3135A75E"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Самовольное возобновление работ, выполнение которых было приостановлено представителем федерального надзорного органа и/или Покупателя</w:t>
            </w:r>
          </w:p>
        </w:tc>
        <w:tc>
          <w:tcPr>
            <w:tcW w:w="637" w:type="dxa"/>
            <w:tcBorders>
              <w:top w:val="single" w:sz="4" w:space="0" w:color="auto"/>
              <w:left w:val="single" w:sz="4" w:space="0" w:color="auto"/>
            </w:tcBorders>
            <w:shd w:val="clear" w:color="auto" w:fill="FFFFFF"/>
          </w:tcPr>
          <w:p w14:paraId="72629990"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10</w:t>
            </w:r>
          </w:p>
        </w:tc>
        <w:tc>
          <w:tcPr>
            <w:tcW w:w="709" w:type="dxa"/>
            <w:tcBorders>
              <w:top w:val="single" w:sz="4" w:space="0" w:color="auto"/>
              <w:left w:val="single" w:sz="4" w:space="0" w:color="auto"/>
            </w:tcBorders>
            <w:shd w:val="clear" w:color="auto" w:fill="FFFFFF"/>
          </w:tcPr>
          <w:p w14:paraId="4BAA100A"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30</w:t>
            </w:r>
          </w:p>
        </w:tc>
        <w:tc>
          <w:tcPr>
            <w:tcW w:w="677" w:type="dxa"/>
            <w:tcBorders>
              <w:top w:val="single" w:sz="4" w:space="0" w:color="auto"/>
              <w:left w:val="single" w:sz="4" w:space="0" w:color="auto"/>
            </w:tcBorders>
            <w:shd w:val="clear" w:color="auto" w:fill="FFFFFF"/>
          </w:tcPr>
          <w:p w14:paraId="56362AAB"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100</w:t>
            </w:r>
          </w:p>
        </w:tc>
        <w:tc>
          <w:tcPr>
            <w:tcW w:w="716" w:type="dxa"/>
            <w:tcBorders>
              <w:top w:val="single" w:sz="4" w:space="0" w:color="auto"/>
              <w:left w:val="single" w:sz="4" w:space="0" w:color="auto"/>
            </w:tcBorders>
            <w:shd w:val="clear" w:color="auto" w:fill="FFFFFF"/>
          </w:tcPr>
          <w:p w14:paraId="770FD68E"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200</w:t>
            </w:r>
          </w:p>
        </w:tc>
        <w:tc>
          <w:tcPr>
            <w:tcW w:w="684" w:type="dxa"/>
            <w:tcBorders>
              <w:top w:val="single" w:sz="4" w:space="0" w:color="auto"/>
              <w:left w:val="single" w:sz="4" w:space="0" w:color="auto"/>
            </w:tcBorders>
            <w:shd w:val="clear" w:color="auto" w:fill="FFFFFF"/>
          </w:tcPr>
          <w:p w14:paraId="35A71021"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300</w:t>
            </w:r>
          </w:p>
        </w:tc>
        <w:tc>
          <w:tcPr>
            <w:tcW w:w="742" w:type="dxa"/>
            <w:tcBorders>
              <w:top w:val="single" w:sz="4" w:space="0" w:color="auto"/>
              <w:left w:val="single" w:sz="4" w:space="0" w:color="auto"/>
              <w:right w:val="single" w:sz="4" w:space="0" w:color="auto"/>
            </w:tcBorders>
            <w:shd w:val="clear" w:color="auto" w:fill="FFFFFF"/>
          </w:tcPr>
          <w:p w14:paraId="65229648"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500</w:t>
            </w:r>
          </w:p>
        </w:tc>
      </w:tr>
      <w:tr w:rsidR="002B2B1A" w:rsidRPr="00074EFC" w14:paraId="40783AA1" w14:textId="77777777" w:rsidTr="00B13CAC">
        <w:trPr>
          <w:trHeight w:hRule="exact" w:val="1158"/>
          <w:jc w:val="center"/>
        </w:trPr>
        <w:tc>
          <w:tcPr>
            <w:tcW w:w="616" w:type="dxa"/>
            <w:tcBorders>
              <w:top w:val="single" w:sz="4" w:space="0" w:color="auto"/>
              <w:left w:val="single" w:sz="4" w:space="0" w:color="auto"/>
            </w:tcBorders>
            <w:shd w:val="clear" w:color="auto" w:fill="FFFFFF"/>
          </w:tcPr>
          <w:p w14:paraId="51DDCE6B" w14:textId="77777777" w:rsidR="002B2B1A" w:rsidRPr="00074EFC" w:rsidRDefault="002B2B1A" w:rsidP="00B13CAC">
            <w:pPr>
              <w:framePr w:w="8438" w:wrap="notBeside" w:vAnchor="text" w:hAnchor="text" w:xAlign="center" w:y="1"/>
              <w:widowControl w:val="0"/>
              <w:spacing w:after="0"/>
              <w:ind w:left="180"/>
              <w:rPr>
                <w:sz w:val="18"/>
                <w:szCs w:val="18"/>
              </w:rPr>
            </w:pPr>
            <w:r w:rsidRPr="00074EFC">
              <w:rPr>
                <w:sz w:val="18"/>
                <w:szCs w:val="18"/>
              </w:rPr>
              <w:t>15</w:t>
            </w:r>
          </w:p>
        </w:tc>
        <w:tc>
          <w:tcPr>
            <w:tcW w:w="3658" w:type="dxa"/>
            <w:tcBorders>
              <w:top w:val="single" w:sz="4" w:space="0" w:color="auto"/>
              <w:left w:val="single" w:sz="4" w:space="0" w:color="auto"/>
            </w:tcBorders>
            <w:shd w:val="clear" w:color="auto" w:fill="FFFFFF"/>
            <w:vAlign w:val="bottom"/>
          </w:tcPr>
          <w:p w14:paraId="4544B7D0"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Нарушение требований по организации безопасного проведения работ повышенной опасности (за исключением нарушений, предусмотренных п. 10;11; 12 настоящего Перечня)</w:t>
            </w:r>
          </w:p>
        </w:tc>
        <w:tc>
          <w:tcPr>
            <w:tcW w:w="637" w:type="dxa"/>
            <w:tcBorders>
              <w:top w:val="single" w:sz="4" w:space="0" w:color="auto"/>
              <w:left w:val="single" w:sz="4" w:space="0" w:color="auto"/>
            </w:tcBorders>
            <w:shd w:val="clear" w:color="auto" w:fill="FFFFFF"/>
          </w:tcPr>
          <w:p w14:paraId="784C7156"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20</w:t>
            </w:r>
          </w:p>
        </w:tc>
        <w:tc>
          <w:tcPr>
            <w:tcW w:w="709" w:type="dxa"/>
            <w:tcBorders>
              <w:top w:val="single" w:sz="4" w:space="0" w:color="auto"/>
              <w:left w:val="single" w:sz="4" w:space="0" w:color="auto"/>
            </w:tcBorders>
            <w:shd w:val="clear" w:color="auto" w:fill="FFFFFF"/>
          </w:tcPr>
          <w:p w14:paraId="27A4FB16"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40</w:t>
            </w:r>
          </w:p>
        </w:tc>
        <w:tc>
          <w:tcPr>
            <w:tcW w:w="677" w:type="dxa"/>
            <w:tcBorders>
              <w:top w:val="single" w:sz="4" w:space="0" w:color="auto"/>
              <w:left w:val="single" w:sz="4" w:space="0" w:color="auto"/>
            </w:tcBorders>
            <w:shd w:val="clear" w:color="auto" w:fill="FFFFFF"/>
          </w:tcPr>
          <w:p w14:paraId="7F4144CB"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50</w:t>
            </w:r>
          </w:p>
        </w:tc>
        <w:tc>
          <w:tcPr>
            <w:tcW w:w="716" w:type="dxa"/>
            <w:tcBorders>
              <w:top w:val="single" w:sz="4" w:space="0" w:color="auto"/>
              <w:left w:val="single" w:sz="4" w:space="0" w:color="auto"/>
            </w:tcBorders>
            <w:shd w:val="clear" w:color="auto" w:fill="FFFFFF"/>
          </w:tcPr>
          <w:p w14:paraId="05F91CBB"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70</w:t>
            </w:r>
          </w:p>
        </w:tc>
        <w:tc>
          <w:tcPr>
            <w:tcW w:w="684" w:type="dxa"/>
            <w:tcBorders>
              <w:top w:val="single" w:sz="4" w:space="0" w:color="auto"/>
              <w:left w:val="single" w:sz="4" w:space="0" w:color="auto"/>
            </w:tcBorders>
            <w:shd w:val="clear" w:color="auto" w:fill="FFFFFF"/>
          </w:tcPr>
          <w:p w14:paraId="40CFE483"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80</w:t>
            </w:r>
          </w:p>
        </w:tc>
        <w:tc>
          <w:tcPr>
            <w:tcW w:w="742" w:type="dxa"/>
            <w:tcBorders>
              <w:top w:val="single" w:sz="4" w:space="0" w:color="auto"/>
              <w:left w:val="single" w:sz="4" w:space="0" w:color="auto"/>
              <w:right w:val="single" w:sz="4" w:space="0" w:color="auto"/>
            </w:tcBorders>
            <w:shd w:val="clear" w:color="auto" w:fill="FFFFFF"/>
          </w:tcPr>
          <w:p w14:paraId="027E405F"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120</w:t>
            </w:r>
          </w:p>
        </w:tc>
      </w:tr>
      <w:tr w:rsidR="002B2B1A" w:rsidRPr="00074EFC" w14:paraId="4FA2C61D" w14:textId="77777777" w:rsidTr="00B13CAC">
        <w:trPr>
          <w:trHeight w:hRule="exact" w:val="4043"/>
          <w:jc w:val="center"/>
        </w:trPr>
        <w:tc>
          <w:tcPr>
            <w:tcW w:w="616" w:type="dxa"/>
            <w:tcBorders>
              <w:top w:val="single" w:sz="4" w:space="0" w:color="auto"/>
              <w:left w:val="single" w:sz="4" w:space="0" w:color="auto"/>
            </w:tcBorders>
            <w:shd w:val="clear" w:color="auto" w:fill="FFFFFF"/>
          </w:tcPr>
          <w:p w14:paraId="5F6DFC38" w14:textId="77777777" w:rsidR="002B2B1A" w:rsidRPr="00074EFC" w:rsidRDefault="002B2B1A" w:rsidP="00B13CAC">
            <w:pPr>
              <w:framePr w:w="8438" w:wrap="notBeside" w:vAnchor="text" w:hAnchor="text" w:xAlign="center" w:y="1"/>
              <w:widowControl w:val="0"/>
              <w:spacing w:after="0"/>
              <w:ind w:left="180"/>
              <w:rPr>
                <w:sz w:val="18"/>
                <w:szCs w:val="18"/>
              </w:rPr>
            </w:pPr>
            <w:r w:rsidRPr="00074EFC">
              <w:rPr>
                <w:sz w:val="18"/>
                <w:szCs w:val="18"/>
              </w:rPr>
              <w:t>16</w:t>
            </w:r>
          </w:p>
        </w:tc>
        <w:tc>
          <w:tcPr>
            <w:tcW w:w="3658" w:type="dxa"/>
            <w:tcBorders>
              <w:top w:val="single" w:sz="4" w:space="0" w:color="auto"/>
              <w:left w:val="single" w:sz="4" w:space="0" w:color="auto"/>
            </w:tcBorders>
            <w:shd w:val="clear" w:color="auto" w:fill="FFFFFF"/>
            <w:vAlign w:val="bottom"/>
          </w:tcPr>
          <w:p w14:paraId="1971D700"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Привлечение Поста</w:t>
            </w:r>
            <w:r>
              <w:rPr>
                <w:sz w:val="18"/>
                <w:szCs w:val="18"/>
              </w:rPr>
              <w:t>вщиком/Исполнителем</w:t>
            </w:r>
            <w:r w:rsidRPr="00074EFC">
              <w:rPr>
                <w:sz w:val="18"/>
                <w:szCs w:val="18"/>
              </w:rPr>
              <w:t xml:space="preserve"> для выполнения работ работников, не имеющих необходимой квалификации, аттестации (включал обучение по программам </w:t>
            </w:r>
            <w:proofErr w:type="spellStart"/>
            <w:r w:rsidRPr="00074EFC">
              <w:rPr>
                <w:sz w:val="18"/>
                <w:szCs w:val="18"/>
              </w:rPr>
              <w:t>пожарно</w:t>
            </w:r>
            <w:r w:rsidRPr="00074EFC">
              <w:rPr>
                <w:sz w:val="18"/>
                <w:szCs w:val="18"/>
              </w:rPr>
              <w:softHyphen/>
              <w:t>технического</w:t>
            </w:r>
            <w:proofErr w:type="spellEnd"/>
            <w:r w:rsidRPr="00074EFC">
              <w:rPr>
                <w:sz w:val="18"/>
                <w:szCs w:val="18"/>
              </w:rPr>
              <w:t xml:space="preserve"> минимума), не прошедших необходимых инструктажей, не ознакомленных с инструкциями, содержащими требования охраны труда, промышленной н пожарной безопасности, экологии, технологической дисциплины, не прошедших обязательных медицинских осмотров (предварительных - при поступлении на работу, периодических - в процессе работы, внеочередных • в соответствии с медицинскими рекомендациями обследования), обязательных психиатрических освидетельствований</w:t>
            </w:r>
          </w:p>
        </w:tc>
        <w:tc>
          <w:tcPr>
            <w:tcW w:w="637" w:type="dxa"/>
            <w:tcBorders>
              <w:top w:val="single" w:sz="4" w:space="0" w:color="auto"/>
              <w:left w:val="single" w:sz="4" w:space="0" w:color="auto"/>
            </w:tcBorders>
            <w:shd w:val="clear" w:color="auto" w:fill="FFFFFF"/>
          </w:tcPr>
          <w:p w14:paraId="3F51C8A2"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5</w:t>
            </w:r>
          </w:p>
        </w:tc>
        <w:tc>
          <w:tcPr>
            <w:tcW w:w="709" w:type="dxa"/>
            <w:tcBorders>
              <w:top w:val="single" w:sz="4" w:space="0" w:color="auto"/>
              <w:left w:val="single" w:sz="4" w:space="0" w:color="auto"/>
            </w:tcBorders>
            <w:shd w:val="clear" w:color="auto" w:fill="FFFFFF"/>
          </w:tcPr>
          <w:p w14:paraId="3F8ABA14"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10</w:t>
            </w:r>
          </w:p>
        </w:tc>
        <w:tc>
          <w:tcPr>
            <w:tcW w:w="677" w:type="dxa"/>
            <w:tcBorders>
              <w:top w:val="single" w:sz="4" w:space="0" w:color="auto"/>
              <w:left w:val="single" w:sz="4" w:space="0" w:color="auto"/>
            </w:tcBorders>
            <w:shd w:val="clear" w:color="auto" w:fill="FFFFFF"/>
          </w:tcPr>
          <w:p w14:paraId="48117931"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30</w:t>
            </w:r>
          </w:p>
        </w:tc>
        <w:tc>
          <w:tcPr>
            <w:tcW w:w="716" w:type="dxa"/>
            <w:tcBorders>
              <w:top w:val="single" w:sz="4" w:space="0" w:color="auto"/>
              <w:left w:val="single" w:sz="4" w:space="0" w:color="auto"/>
            </w:tcBorders>
            <w:shd w:val="clear" w:color="auto" w:fill="FFFFFF"/>
          </w:tcPr>
          <w:p w14:paraId="6163242A"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40</w:t>
            </w:r>
          </w:p>
        </w:tc>
        <w:tc>
          <w:tcPr>
            <w:tcW w:w="684" w:type="dxa"/>
            <w:tcBorders>
              <w:top w:val="single" w:sz="4" w:space="0" w:color="auto"/>
              <w:left w:val="single" w:sz="4" w:space="0" w:color="auto"/>
            </w:tcBorders>
            <w:shd w:val="clear" w:color="auto" w:fill="FFFFFF"/>
          </w:tcPr>
          <w:p w14:paraId="336F5785"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60</w:t>
            </w:r>
          </w:p>
        </w:tc>
        <w:tc>
          <w:tcPr>
            <w:tcW w:w="742" w:type="dxa"/>
            <w:tcBorders>
              <w:top w:val="single" w:sz="4" w:space="0" w:color="auto"/>
              <w:left w:val="single" w:sz="4" w:space="0" w:color="auto"/>
              <w:right w:val="single" w:sz="4" w:space="0" w:color="auto"/>
            </w:tcBorders>
            <w:shd w:val="clear" w:color="auto" w:fill="FFFFFF"/>
          </w:tcPr>
          <w:p w14:paraId="517D513F"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80</w:t>
            </w:r>
          </w:p>
        </w:tc>
      </w:tr>
      <w:tr w:rsidR="002B2B1A" w:rsidRPr="00074EFC" w14:paraId="58F9AA65" w14:textId="77777777" w:rsidTr="00B13CAC">
        <w:trPr>
          <w:trHeight w:hRule="exact" w:val="1080"/>
          <w:jc w:val="center"/>
        </w:trPr>
        <w:tc>
          <w:tcPr>
            <w:tcW w:w="616" w:type="dxa"/>
            <w:tcBorders>
              <w:top w:val="single" w:sz="4" w:space="0" w:color="auto"/>
              <w:left w:val="single" w:sz="4" w:space="0" w:color="auto"/>
            </w:tcBorders>
            <w:shd w:val="clear" w:color="auto" w:fill="FFFFFF"/>
          </w:tcPr>
          <w:p w14:paraId="3297136A" w14:textId="77777777" w:rsidR="002B2B1A" w:rsidRPr="00074EFC" w:rsidRDefault="002B2B1A" w:rsidP="00B13CAC">
            <w:pPr>
              <w:framePr w:w="8438" w:wrap="notBeside" w:vAnchor="text" w:hAnchor="text" w:xAlign="center" w:y="1"/>
              <w:widowControl w:val="0"/>
              <w:spacing w:after="0"/>
              <w:ind w:left="180"/>
              <w:rPr>
                <w:sz w:val="18"/>
                <w:szCs w:val="18"/>
              </w:rPr>
            </w:pPr>
            <w:r w:rsidRPr="00074EFC">
              <w:rPr>
                <w:sz w:val="18"/>
                <w:szCs w:val="18"/>
              </w:rPr>
              <w:t>17</w:t>
            </w:r>
          </w:p>
        </w:tc>
        <w:tc>
          <w:tcPr>
            <w:tcW w:w="3658" w:type="dxa"/>
            <w:tcBorders>
              <w:top w:val="single" w:sz="4" w:space="0" w:color="auto"/>
              <w:left w:val="single" w:sz="4" w:space="0" w:color="auto"/>
            </w:tcBorders>
            <w:shd w:val="clear" w:color="auto" w:fill="FFFFFF"/>
            <w:vAlign w:val="bottom"/>
          </w:tcPr>
          <w:p w14:paraId="68D08AEB"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Нарушение работником Поставщика/субподрядной организации Правил дорожного движения, Положения Компании «Система безопасной эксплуатации транспортных средств»</w:t>
            </w:r>
          </w:p>
        </w:tc>
        <w:tc>
          <w:tcPr>
            <w:tcW w:w="4165" w:type="dxa"/>
            <w:gridSpan w:val="6"/>
            <w:tcBorders>
              <w:top w:val="single" w:sz="4" w:space="0" w:color="auto"/>
              <w:left w:val="single" w:sz="4" w:space="0" w:color="auto"/>
              <w:right w:val="single" w:sz="4" w:space="0" w:color="auto"/>
            </w:tcBorders>
            <w:shd w:val="clear" w:color="auto" w:fill="FFFFFF"/>
          </w:tcPr>
          <w:p w14:paraId="236E492B"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5 за каждое нарушение</w:t>
            </w:r>
          </w:p>
        </w:tc>
      </w:tr>
      <w:tr w:rsidR="002B2B1A" w:rsidRPr="00074EFC" w14:paraId="79BE7974" w14:textId="77777777" w:rsidTr="00B13CAC">
        <w:trPr>
          <w:trHeight w:hRule="exact" w:val="796"/>
          <w:jc w:val="center"/>
        </w:trPr>
        <w:tc>
          <w:tcPr>
            <w:tcW w:w="616" w:type="dxa"/>
            <w:tcBorders>
              <w:top w:val="single" w:sz="4" w:space="0" w:color="auto"/>
              <w:left w:val="single" w:sz="4" w:space="0" w:color="auto"/>
            </w:tcBorders>
            <w:shd w:val="clear" w:color="auto" w:fill="FFFFFF"/>
          </w:tcPr>
          <w:p w14:paraId="7D0AD23C" w14:textId="77777777" w:rsidR="002B2B1A" w:rsidRPr="00074EFC" w:rsidRDefault="002B2B1A" w:rsidP="00B13CAC">
            <w:pPr>
              <w:framePr w:w="8438" w:wrap="notBeside" w:vAnchor="text" w:hAnchor="text" w:xAlign="center" w:y="1"/>
              <w:widowControl w:val="0"/>
              <w:spacing w:after="0"/>
              <w:ind w:left="180"/>
              <w:rPr>
                <w:sz w:val="18"/>
                <w:szCs w:val="18"/>
              </w:rPr>
            </w:pPr>
            <w:r w:rsidRPr="00074EFC">
              <w:rPr>
                <w:sz w:val="18"/>
                <w:szCs w:val="18"/>
              </w:rPr>
              <w:t>18</w:t>
            </w:r>
          </w:p>
        </w:tc>
        <w:tc>
          <w:tcPr>
            <w:tcW w:w="3658" w:type="dxa"/>
            <w:tcBorders>
              <w:top w:val="single" w:sz="4" w:space="0" w:color="auto"/>
              <w:left w:val="single" w:sz="4" w:space="0" w:color="auto"/>
            </w:tcBorders>
            <w:shd w:val="clear" w:color="auto" w:fill="FFFFFF"/>
          </w:tcPr>
          <w:p w14:paraId="23303711"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ДТП по вине работника Поставщика/субподрядной организации с наличием пострадавшего</w:t>
            </w:r>
          </w:p>
        </w:tc>
        <w:tc>
          <w:tcPr>
            <w:tcW w:w="4165" w:type="dxa"/>
            <w:gridSpan w:val="6"/>
            <w:tcBorders>
              <w:top w:val="single" w:sz="4" w:space="0" w:color="auto"/>
              <w:left w:val="single" w:sz="4" w:space="0" w:color="auto"/>
              <w:right w:val="single" w:sz="4" w:space="0" w:color="auto"/>
            </w:tcBorders>
            <w:shd w:val="clear" w:color="auto" w:fill="FFFFFF"/>
          </w:tcPr>
          <w:p w14:paraId="0BBD56FA"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10 за каждое ДТП</w:t>
            </w:r>
          </w:p>
        </w:tc>
      </w:tr>
      <w:tr w:rsidR="002B2B1A" w:rsidRPr="00074EFC" w14:paraId="4C651A49" w14:textId="77777777" w:rsidTr="00B13CAC">
        <w:trPr>
          <w:trHeight w:hRule="exact" w:val="904"/>
          <w:jc w:val="center"/>
        </w:trPr>
        <w:tc>
          <w:tcPr>
            <w:tcW w:w="616" w:type="dxa"/>
            <w:tcBorders>
              <w:top w:val="single" w:sz="4" w:space="0" w:color="auto"/>
              <w:left w:val="single" w:sz="4" w:space="0" w:color="auto"/>
            </w:tcBorders>
            <w:shd w:val="clear" w:color="auto" w:fill="FFFFFF"/>
          </w:tcPr>
          <w:p w14:paraId="1B463FAB" w14:textId="77777777" w:rsidR="002B2B1A" w:rsidRPr="00074EFC" w:rsidRDefault="002B2B1A" w:rsidP="00B13CAC">
            <w:pPr>
              <w:framePr w:w="8438" w:wrap="notBeside" w:vAnchor="text" w:hAnchor="text" w:xAlign="center" w:y="1"/>
              <w:widowControl w:val="0"/>
              <w:spacing w:after="0"/>
              <w:ind w:left="180"/>
              <w:rPr>
                <w:sz w:val="18"/>
                <w:szCs w:val="18"/>
              </w:rPr>
            </w:pPr>
            <w:r w:rsidRPr="00074EFC">
              <w:rPr>
                <w:sz w:val="18"/>
                <w:szCs w:val="18"/>
              </w:rPr>
              <w:t>19</w:t>
            </w:r>
          </w:p>
        </w:tc>
        <w:tc>
          <w:tcPr>
            <w:tcW w:w="3658" w:type="dxa"/>
            <w:tcBorders>
              <w:top w:val="single" w:sz="4" w:space="0" w:color="auto"/>
              <w:left w:val="single" w:sz="4" w:space="0" w:color="auto"/>
            </w:tcBorders>
            <w:shd w:val="clear" w:color="auto" w:fill="FFFFFF"/>
          </w:tcPr>
          <w:p w14:paraId="71054594"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ДТП по вине работника Поставщика/субподрядной организации с наличием погибшего или нескольких пострадавших с В ПТ (2-х и более)</w:t>
            </w:r>
          </w:p>
        </w:tc>
        <w:tc>
          <w:tcPr>
            <w:tcW w:w="4165" w:type="dxa"/>
            <w:gridSpan w:val="6"/>
            <w:tcBorders>
              <w:top w:val="single" w:sz="4" w:space="0" w:color="auto"/>
              <w:left w:val="single" w:sz="4" w:space="0" w:color="auto"/>
              <w:right w:val="single" w:sz="4" w:space="0" w:color="auto"/>
            </w:tcBorders>
            <w:shd w:val="clear" w:color="auto" w:fill="FFFFFF"/>
          </w:tcPr>
          <w:p w14:paraId="724B4363"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40 за каждое ДТП, при повторе в течение 12 месяцев - расторжение договора</w:t>
            </w:r>
          </w:p>
        </w:tc>
      </w:tr>
      <w:tr w:rsidR="002B2B1A" w:rsidRPr="00074EFC" w14:paraId="73F2CB05" w14:textId="77777777" w:rsidTr="00B13CAC">
        <w:trPr>
          <w:trHeight w:hRule="exact" w:val="320"/>
          <w:jc w:val="center"/>
        </w:trPr>
        <w:tc>
          <w:tcPr>
            <w:tcW w:w="616" w:type="dxa"/>
            <w:tcBorders>
              <w:top w:val="single" w:sz="4" w:space="0" w:color="auto"/>
              <w:left w:val="single" w:sz="4" w:space="0" w:color="auto"/>
              <w:bottom w:val="single" w:sz="4" w:space="0" w:color="auto"/>
            </w:tcBorders>
            <w:shd w:val="clear" w:color="auto" w:fill="FFFFFF"/>
            <w:vAlign w:val="center"/>
          </w:tcPr>
          <w:p w14:paraId="5DAE3CF5" w14:textId="77777777" w:rsidR="002B2B1A" w:rsidRPr="00074EFC" w:rsidRDefault="002B2B1A" w:rsidP="00B13CAC">
            <w:pPr>
              <w:framePr w:w="8438" w:wrap="notBeside" w:vAnchor="text" w:hAnchor="text" w:xAlign="center" w:y="1"/>
              <w:widowControl w:val="0"/>
              <w:spacing w:after="0"/>
              <w:ind w:left="180"/>
              <w:rPr>
                <w:sz w:val="18"/>
                <w:szCs w:val="18"/>
              </w:rPr>
            </w:pPr>
            <w:r w:rsidRPr="00074EFC">
              <w:rPr>
                <w:sz w:val="18"/>
                <w:szCs w:val="18"/>
              </w:rPr>
              <w:t>20</w:t>
            </w:r>
          </w:p>
        </w:tc>
        <w:tc>
          <w:tcPr>
            <w:tcW w:w="3658" w:type="dxa"/>
            <w:tcBorders>
              <w:top w:val="single" w:sz="4" w:space="0" w:color="auto"/>
              <w:left w:val="single" w:sz="4" w:space="0" w:color="auto"/>
              <w:bottom w:val="single" w:sz="4" w:space="0" w:color="auto"/>
            </w:tcBorders>
            <w:shd w:val="clear" w:color="auto" w:fill="FFFFFF"/>
          </w:tcPr>
          <w:p w14:paraId="00656610"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Сокрытие случая ДТП</w:t>
            </w:r>
          </w:p>
        </w:tc>
        <w:tc>
          <w:tcPr>
            <w:tcW w:w="4165" w:type="dxa"/>
            <w:gridSpan w:val="6"/>
            <w:tcBorders>
              <w:top w:val="single" w:sz="4" w:space="0" w:color="auto"/>
              <w:left w:val="single" w:sz="4" w:space="0" w:color="auto"/>
              <w:bottom w:val="single" w:sz="4" w:space="0" w:color="auto"/>
              <w:right w:val="single" w:sz="4" w:space="0" w:color="auto"/>
            </w:tcBorders>
            <w:shd w:val="clear" w:color="auto" w:fill="FFFFFF"/>
          </w:tcPr>
          <w:p w14:paraId="4D092C3C" w14:textId="77777777" w:rsidR="002B2B1A" w:rsidRPr="00074EFC" w:rsidRDefault="002B2B1A" w:rsidP="00B13CAC">
            <w:pPr>
              <w:framePr w:w="8438" w:wrap="notBeside" w:vAnchor="text" w:hAnchor="text" w:xAlign="center" w:y="1"/>
              <w:widowControl w:val="0"/>
              <w:spacing w:after="0"/>
              <w:rPr>
                <w:sz w:val="18"/>
                <w:szCs w:val="18"/>
              </w:rPr>
            </w:pPr>
            <w:r w:rsidRPr="00074EFC">
              <w:rPr>
                <w:sz w:val="18"/>
                <w:szCs w:val="18"/>
              </w:rPr>
              <w:t>60 за каждый выявленный случай сокрытия ДТП</w:t>
            </w:r>
          </w:p>
        </w:tc>
      </w:tr>
    </w:tbl>
    <w:p w14:paraId="44636325" w14:textId="77777777" w:rsidR="002B2B1A" w:rsidRPr="007B0A79" w:rsidRDefault="002B2B1A" w:rsidP="002B2B1A">
      <w:pPr>
        <w:framePr w:w="8438" w:wrap="notBeside" w:vAnchor="text" w:hAnchor="text" w:xAlign="center" w:y="1"/>
        <w:spacing w:after="0"/>
        <w:rPr>
          <w:rFonts w:eastAsia="Times New Roman"/>
          <w:sz w:val="2"/>
          <w:szCs w:val="2"/>
          <w:lang w:eastAsia="ru-RU"/>
        </w:rPr>
      </w:pPr>
    </w:p>
    <w:p w14:paraId="33DF64AC" w14:textId="77777777" w:rsidR="002B2B1A" w:rsidRPr="007B0A79" w:rsidRDefault="002B2B1A" w:rsidP="002B2B1A">
      <w:pPr>
        <w:spacing w:after="0"/>
        <w:rPr>
          <w:rFonts w:eastAsia="Times New Roman"/>
          <w:sz w:val="2"/>
          <w:szCs w:val="2"/>
          <w:lang w:eastAsia="ru-RU"/>
        </w:rPr>
      </w:pPr>
    </w:p>
    <w:p w14:paraId="1C25F959" w14:textId="77777777" w:rsidR="002B2B1A" w:rsidRPr="007B0A79" w:rsidRDefault="002B2B1A" w:rsidP="002B2B1A">
      <w:pPr>
        <w:spacing w:after="0"/>
        <w:rPr>
          <w:rFonts w:eastAsia="Times New Roman"/>
          <w:sz w:val="2"/>
          <w:szCs w:val="2"/>
          <w:lang w:eastAsia="ru-RU"/>
        </w:rPr>
        <w:sectPr w:rsidR="002B2B1A" w:rsidRPr="007B0A79" w:rsidSect="00507D34">
          <w:pgSz w:w="11906" w:h="16838"/>
          <w:pgMar w:top="992" w:right="709" w:bottom="1134" w:left="1559" w:header="567" w:footer="567"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600"/>
        <w:gridCol w:w="3653"/>
        <w:gridCol w:w="658"/>
        <w:gridCol w:w="701"/>
        <w:gridCol w:w="691"/>
        <w:gridCol w:w="706"/>
        <w:gridCol w:w="682"/>
        <w:gridCol w:w="725"/>
      </w:tblGrid>
      <w:tr w:rsidR="002B2B1A" w:rsidRPr="00074EFC" w14:paraId="110F6D35" w14:textId="77777777" w:rsidTr="00B13CAC">
        <w:trPr>
          <w:trHeight w:hRule="exact" w:val="1301"/>
          <w:jc w:val="center"/>
        </w:trPr>
        <w:tc>
          <w:tcPr>
            <w:tcW w:w="600" w:type="dxa"/>
            <w:tcBorders>
              <w:top w:val="single" w:sz="4" w:space="0" w:color="auto"/>
              <w:left w:val="single" w:sz="4" w:space="0" w:color="auto"/>
            </w:tcBorders>
            <w:shd w:val="clear" w:color="auto" w:fill="FFFFFF"/>
          </w:tcPr>
          <w:p w14:paraId="77DB7D28"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lastRenderedPageBreak/>
              <w:t>21</w:t>
            </w:r>
          </w:p>
        </w:tc>
        <w:tc>
          <w:tcPr>
            <w:tcW w:w="3653" w:type="dxa"/>
            <w:tcBorders>
              <w:top w:val="single" w:sz="4" w:space="0" w:color="auto"/>
              <w:left w:val="single" w:sz="4" w:space="0" w:color="auto"/>
            </w:tcBorders>
            <w:shd w:val="clear" w:color="auto" w:fill="FFFFFF"/>
            <w:vAlign w:val="bottom"/>
          </w:tcPr>
          <w:p w14:paraId="3A5D5FB8"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Уничтожение или повреждение объектов дорожного хозяйства (шлагбаумы, дорожные знаки и т.п.), происшедшее по вине  Пост</w:t>
            </w:r>
            <w:r>
              <w:rPr>
                <w:sz w:val="18"/>
                <w:szCs w:val="18"/>
              </w:rPr>
              <w:t>авщика /Исполнителя</w:t>
            </w:r>
            <w:r w:rsidRPr="00074EFC">
              <w:rPr>
                <w:sz w:val="18"/>
                <w:szCs w:val="18"/>
              </w:rPr>
              <w:t xml:space="preserve"> на объектах и лицензионных участках Покупателя</w:t>
            </w:r>
          </w:p>
        </w:tc>
        <w:tc>
          <w:tcPr>
            <w:tcW w:w="658" w:type="dxa"/>
            <w:tcBorders>
              <w:top w:val="single" w:sz="4" w:space="0" w:color="auto"/>
              <w:left w:val="single" w:sz="4" w:space="0" w:color="auto"/>
            </w:tcBorders>
            <w:shd w:val="clear" w:color="auto" w:fill="FFFFFF"/>
          </w:tcPr>
          <w:p w14:paraId="2B2DD6CF"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10</w:t>
            </w:r>
          </w:p>
        </w:tc>
        <w:tc>
          <w:tcPr>
            <w:tcW w:w="701" w:type="dxa"/>
            <w:tcBorders>
              <w:top w:val="single" w:sz="4" w:space="0" w:color="auto"/>
              <w:left w:val="single" w:sz="4" w:space="0" w:color="auto"/>
            </w:tcBorders>
            <w:shd w:val="clear" w:color="auto" w:fill="FFFFFF"/>
          </w:tcPr>
          <w:p w14:paraId="1896892F"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20</w:t>
            </w:r>
          </w:p>
        </w:tc>
        <w:tc>
          <w:tcPr>
            <w:tcW w:w="691" w:type="dxa"/>
            <w:tcBorders>
              <w:top w:val="single" w:sz="4" w:space="0" w:color="auto"/>
              <w:left w:val="single" w:sz="4" w:space="0" w:color="auto"/>
            </w:tcBorders>
            <w:shd w:val="clear" w:color="auto" w:fill="FFFFFF"/>
          </w:tcPr>
          <w:p w14:paraId="62199C93"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40</w:t>
            </w:r>
          </w:p>
        </w:tc>
        <w:tc>
          <w:tcPr>
            <w:tcW w:w="706" w:type="dxa"/>
            <w:tcBorders>
              <w:top w:val="single" w:sz="4" w:space="0" w:color="auto"/>
              <w:left w:val="single" w:sz="4" w:space="0" w:color="auto"/>
            </w:tcBorders>
            <w:shd w:val="clear" w:color="auto" w:fill="FFFFFF"/>
          </w:tcPr>
          <w:p w14:paraId="0B989EB4"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60</w:t>
            </w:r>
          </w:p>
        </w:tc>
        <w:tc>
          <w:tcPr>
            <w:tcW w:w="682" w:type="dxa"/>
            <w:tcBorders>
              <w:top w:val="single" w:sz="4" w:space="0" w:color="auto"/>
              <w:left w:val="single" w:sz="4" w:space="0" w:color="auto"/>
            </w:tcBorders>
            <w:shd w:val="clear" w:color="auto" w:fill="FFFFFF"/>
          </w:tcPr>
          <w:p w14:paraId="790D170F"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80</w:t>
            </w:r>
          </w:p>
        </w:tc>
        <w:tc>
          <w:tcPr>
            <w:tcW w:w="725" w:type="dxa"/>
            <w:tcBorders>
              <w:top w:val="single" w:sz="4" w:space="0" w:color="auto"/>
              <w:left w:val="single" w:sz="4" w:space="0" w:color="auto"/>
              <w:right w:val="single" w:sz="4" w:space="0" w:color="auto"/>
            </w:tcBorders>
            <w:shd w:val="clear" w:color="auto" w:fill="FFFFFF"/>
          </w:tcPr>
          <w:p w14:paraId="063A9915"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100</w:t>
            </w:r>
          </w:p>
        </w:tc>
      </w:tr>
      <w:tr w:rsidR="002B2B1A" w:rsidRPr="00074EFC" w14:paraId="4C8FF750" w14:textId="77777777" w:rsidTr="00B13CAC">
        <w:trPr>
          <w:trHeight w:hRule="exact" w:val="1080"/>
          <w:jc w:val="center"/>
        </w:trPr>
        <w:tc>
          <w:tcPr>
            <w:tcW w:w="600" w:type="dxa"/>
            <w:tcBorders>
              <w:top w:val="single" w:sz="4" w:space="0" w:color="auto"/>
              <w:left w:val="single" w:sz="4" w:space="0" w:color="auto"/>
            </w:tcBorders>
            <w:shd w:val="clear" w:color="auto" w:fill="FFFFFF"/>
          </w:tcPr>
          <w:p w14:paraId="17DD5509"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22</w:t>
            </w:r>
          </w:p>
        </w:tc>
        <w:tc>
          <w:tcPr>
            <w:tcW w:w="3653" w:type="dxa"/>
            <w:tcBorders>
              <w:top w:val="single" w:sz="4" w:space="0" w:color="auto"/>
              <w:left w:val="single" w:sz="4" w:space="0" w:color="auto"/>
            </w:tcBorders>
            <w:shd w:val="clear" w:color="auto" w:fill="FFFFFF"/>
          </w:tcPr>
          <w:p w14:paraId="2113F863"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Любое виновное действие (включая ДТП), совершенные работником  Пост</w:t>
            </w:r>
            <w:r>
              <w:rPr>
                <w:sz w:val="18"/>
                <w:szCs w:val="18"/>
              </w:rPr>
              <w:t>авщика /Исполнителя</w:t>
            </w:r>
            <w:r w:rsidRPr="00074EFC">
              <w:rPr>
                <w:sz w:val="18"/>
                <w:szCs w:val="18"/>
              </w:rPr>
              <w:t xml:space="preserve"> в состоянии алкогольного опьянения</w:t>
            </w:r>
          </w:p>
        </w:tc>
        <w:tc>
          <w:tcPr>
            <w:tcW w:w="4163" w:type="dxa"/>
            <w:gridSpan w:val="6"/>
            <w:tcBorders>
              <w:top w:val="single" w:sz="4" w:space="0" w:color="auto"/>
              <w:left w:val="single" w:sz="4" w:space="0" w:color="auto"/>
              <w:right w:val="single" w:sz="4" w:space="0" w:color="auto"/>
            </w:tcBorders>
            <w:shd w:val="clear" w:color="auto" w:fill="FFFFFF"/>
          </w:tcPr>
          <w:p w14:paraId="162CB7B2"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500, но не более суммы договора</w:t>
            </w:r>
          </w:p>
        </w:tc>
      </w:tr>
      <w:tr w:rsidR="002B2B1A" w:rsidRPr="00074EFC" w14:paraId="15AE05D5" w14:textId="77777777" w:rsidTr="00B13CAC">
        <w:trPr>
          <w:trHeight w:hRule="exact" w:val="1286"/>
          <w:jc w:val="center"/>
        </w:trPr>
        <w:tc>
          <w:tcPr>
            <w:tcW w:w="600" w:type="dxa"/>
            <w:tcBorders>
              <w:top w:val="single" w:sz="4" w:space="0" w:color="auto"/>
              <w:left w:val="single" w:sz="4" w:space="0" w:color="auto"/>
            </w:tcBorders>
            <w:shd w:val="clear" w:color="auto" w:fill="FFFFFF"/>
          </w:tcPr>
          <w:p w14:paraId="4A0F9520"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23</w:t>
            </w:r>
          </w:p>
        </w:tc>
        <w:tc>
          <w:tcPr>
            <w:tcW w:w="3653" w:type="dxa"/>
            <w:tcBorders>
              <w:top w:val="single" w:sz="4" w:space="0" w:color="auto"/>
              <w:left w:val="single" w:sz="4" w:space="0" w:color="auto"/>
            </w:tcBorders>
            <w:shd w:val="clear" w:color="auto" w:fill="FFFFFF"/>
            <w:vAlign w:val="bottom"/>
          </w:tcPr>
          <w:p w14:paraId="52D8B707"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Любое виновное действие (включая ДТП), совершенные рабо</w:t>
            </w:r>
            <w:r>
              <w:rPr>
                <w:sz w:val="18"/>
                <w:szCs w:val="18"/>
              </w:rPr>
              <w:t>тником  Поставщика /Исполнителя</w:t>
            </w:r>
            <w:r w:rsidRPr="00074EFC">
              <w:rPr>
                <w:sz w:val="18"/>
                <w:szCs w:val="18"/>
              </w:rPr>
              <w:t xml:space="preserve"> повлекшее причинение тяжкого вреда здоровью человека (за каждый факт/за каждого работника)</w:t>
            </w:r>
          </w:p>
        </w:tc>
        <w:tc>
          <w:tcPr>
            <w:tcW w:w="4163" w:type="dxa"/>
            <w:gridSpan w:val="6"/>
            <w:tcBorders>
              <w:top w:val="single" w:sz="4" w:space="0" w:color="auto"/>
              <w:left w:val="single" w:sz="4" w:space="0" w:color="auto"/>
              <w:right w:val="single" w:sz="4" w:space="0" w:color="auto"/>
            </w:tcBorders>
            <w:shd w:val="clear" w:color="auto" w:fill="FFFFFF"/>
          </w:tcPr>
          <w:p w14:paraId="5EF26F8B"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500, но не более суммы договора</w:t>
            </w:r>
          </w:p>
        </w:tc>
      </w:tr>
      <w:tr w:rsidR="002B2B1A" w:rsidRPr="00074EFC" w14:paraId="495F7A0C" w14:textId="77777777" w:rsidTr="00B13CAC">
        <w:trPr>
          <w:trHeight w:hRule="exact" w:val="1034"/>
          <w:jc w:val="center"/>
        </w:trPr>
        <w:tc>
          <w:tcPr>
            <w:tcW w:w="600" w:type="dxa"/>
            <w:tcBorders>
              <w:top w:val="single" w:sz="4" w:space="0" w:color="auto"/>
              <w:left w:val="single" w:sz="4" w:space="0" w:color="auto"/>
            </w:tcBorders>
            <w:shd w:val="clear" w:color="auto" w:fill="FFFFFF"/>
          </w:tcPr>
          <w:p w14:paraId="50228A27"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24</w:t>
            </w:r>
          </w:p>
        </w:tc>
        <w:tc>
          <w:tcPr>
            <w:tcW w:w="3653" w:type="dxa"/>
            <w:tcBorders>
              <w:top w:val="single" w:sz="4" w:space="0" w:color="auto"/>
              <w:left w:val="single" w:sz="4" w:space="0" w:color="auto"/>
            </w:tcBorders>
            <w:shd w:val="clear" w:color="auto" w:fill="FFFFFF"/>
            <w:vAlign w:val="bottom"/>
          </w:tcPr>
          <w:p w14:paraId="581AE8D6"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Любое виновное действие, совершенное работником  Пост</w:t>
            </w:r>
            <w:r>
              <w:rPr>
                <w:sz w:val="18"/>
                <w:szCs w:val="18"/>
              </w:rPr>
              <w:t>авщика /Исполнителя</w:t>
            </w:r>
            <w:r w:rsidRPr="00074EFC">
              <w:rPr>
                <w:sz w:val="18"/>
                <w:szCs w:val="18"/>
              </w:rPr>
              <w:t>, повлекшие смерть человека (за каждый факт/за каждого работника)</w:t>
            </w:r>
          </w:p>
        </w:tc>
        <w:tc>
          <w:tcPr>
            <w:tcW w:w="4163" w:type="dxa"/>
            <w:gridSpan w:val="6"/>
            <w:tcBorders>
              <w:top w:val="single" w:sz="4" w:space="0" w:color="auto"/>
              <w:left w:val="single" w:sz="4" w:space="0" w:color="auto"/>
              <w:right w:val="single" w:sz="4" w:space="0" w:color="auto"/>
            </w:tcBorders>
            <w:shd w:val="clear" w:color="auto" w:fill="FFFFFF"/>
          </w:tcPr>
          <w:p w14:paraId="1B633E73"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1000, но не более суммы договора</w:t>
            </w:r>
          </w:p>
        </w:tc>
      </w:tr>
      <w:tr w:rsidR="002B2B1A" w:rsidRPr="00074EFC" w14:paraId="18385C33" w14:textId="77777777" w:rsidTr="00B13CAC">
        <w:trPr>
          <w:trHeight w:hRule="exact" w:val="4056"/>
          <w:jc w:val="center"/>
        </w:trPr>
        <w:tc>
          <w:tcPr>
            <w:tcW w:w="600" w:type="dxa"/>
            <w:tcBorders>
              <w:top w:val="single" w:sz="4" w:space="0" w:color="auto"/>
              <w:left w:val="single" w:sz="4" w:space="0" w:color="auto"/>
            </w:tcBorders>
            <w:shd w:val="clear" w:color="auto" w:fill="FFFFFF"/>
          </w:tcPr>
          <w:p w14:paraId="6EDA0801"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25</w:t>
            </w:r>
          </w:p>
        </w:tc>
        <w:tc>
          <w:tcPr>
            <w:tcW w:w="3653" w:type="dxa"/>
            <w:tcBorders>
              <w:top w:val="single" w:sz="4" w:space="0" w:color="auto"/>
              <w:left w:val="single" w:sz="4" w:space="0" w:color="auto"/>
            </w:tcBorders>
            <w:shd w:val="clear" w:color="auto" w:fill="FFFFFF"/>
            <w:vAlign w:val="bottom"/>
          </w:tcPr>
          <w:p w14:paraId="3D7212E9"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 xml:space="preserve">Выполнение работе грубыми нарушениями требований нормативных актов, запрещающих их выполнение (например: проведение спускоподъемных операций с неисправным индикатором веса; проведение </w:t>
            </w:r>
            <w:proofErr w:type="spellStart"/>
            <w:r w:rsidRPr="00074EFC">
              <w:rPr>
                <w:sz w:val="18"/>
                <w:szCs w:val="18"/>
              </w:rPr>
              <w:t>спускоподьемных</w:t>
            </w:r>
            <w:proofErr w:type="spellEnd"/>
            <w:r w:rsidRPr="00074EFC">
              <w:rPr>
                <w:sz w:val="18"/>
                <w:szCs w:val="18"/>
              </w:rPr>
              <w:t xml:space="preserve"> операций с неисправным ограничителем высоты подъема талевого блока; отсутствие согласования с организацией эксплуатирующей ЛЭП; отсутствие или неисправность ограничителя рабочих движений для автоматического отключения механизмов подъема, поворота и выдвижения стрелы на безопасном расстоянии от крана до проводов ЛЭП; неисправные грузозахватные приспособления и другие), за исключением нарушений, предусмотренных </w:t>
            </w:r>
            <w:proofErr w:type="spellStart"/>
            <w:r w:rsidRPr="00074EFC">
              <w:rPr>
                <w:sz w:val="18"/>
                <w:szCs w:val="18"/>
              </w:rPr>
              <w:t>п.п</w:t>
            </w:r>
            <w:proofErr w:type="spellEnd"/>
            <w:r w:rsidRPr="00074EFC">
              <w:rPr>
                <w:sz w:val="18"/>
                <w:szCs w:val="18"/>
              </w:rPr>
              <w:t>. 11; 12 и 14 настоящего Перечня</w:t>
            </w:r>
          </w:p>
        </w:tc>
        <w:tc>
          <w:tcPr>
            <w:tcW w:w="658" w:type="dxa"/>
            <w:tcBorders>
              <w:top w:val="single" w:sz="4" w:space="0" w:color="auto"/>
              <w:left w:val="single" w:sz="4" w:space="0" w:color="auto"/>
            </w:tcBorders>
            <w:shd w:val="clear" w:color="auto" w:fill="FFFFFF"/>
          </w:tcPr>
          <w:p w14:paraId="5C4C5AEC"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15</w:t>
            </w:r>
          </w:p>
        </w:tc>
        <w:tc>
          <w:tcPr>
            <w:tcW w:w="701" w:type="dxa"/>
            <w:tcBorders>
              <w:top w:val="single" w:sz="4" w:space="0" w:color="auto"/>
              <w:left w:val="single" w:sz="4" w:space="0" w:color="auto"/>
            </w:tcBorders>
            <w:shd w:val="clear" w:color="auto" w:fill="FFFFFF"/>
          </w:tcPr>
          <w:p w14:paraId="7848E73F"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30</w:t>
            </w:r>
          </w:p>
        </w:tc>
        <w:tc>
          <w:tcPr>
            <w:tcW w:w="691" w:type="dxa"/>
            <w:tcBorders>
              <w:top w:val="single" w:sz="4" w:space="0" w:color="auto"/>
              <w:left w:val="single" w:sz="4" w:space="0" w:color="auto"/>
            </w:tcBorders>
            <w:shd w:val="clear" w:color="auto" w:fill="FFFFFF"/>
          </w:tcPr>
          <w:p w14:paraId="1FDC6216"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50</w:t>
            </w:r>
          </w:p>
        </w:tc>
        <w:tc>
          <w:tcPr>
            <w:tcW w:w="706" w:type="dxa"/>
            <w:tcBorders>
              <w:top w:val="single" w:sz="4" w:space="0" w:color="auto"/>
              <w:left w:val="single" w:sz="4" w:space="0" w:color="auto"/>
            </w:tcBorders>
            <w:shd w:val="clear" w:color="auto" w:fill="FFFFFF"/>
          </w:tcPr>
          <w:p w14:paraId="64ABA5C1"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100</w:t>
            </w:r>
          </w:p>
        </w:tc>
        <w:tc>
          <w:tcPr>
            <w:tcW w:w="682" w:type="dxa"/>
            <w:tcBorders>
              <w:top w:val="single" w:sz="4" w:space="0" w:color="auto"/>
              <w:left w:val="single" w:sz="4" w:space="0" w:color="auto"/>
            </w:tcBorders>
            <w:shd w:val="clear" w:color="auto" w:fill="FFFFFF"/>
          </w:tcPr>
          <w:p w14:paraId="2802CD0F"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150</w:t>
            </w:r>
          </w:p>
        </w:tc>
        <w:tc>
          <w:tcPr>
            <w:tcW w:w="725" w:type="dxa"/>
            <w:tcBorders>
              <w:top w:val="single" w:sz="4" w:space="0" w:color="auto"/>
              <w:left w:val="single" w:sz="4" w:space="0" w:color="auto"/>
              <w:right w:val="single" w:sz="4" w:space="0" w:color="auto"/>
            </w:tcBorders>
            <w:shd w:val="clear" w:color="auto" w:fill="FFFFFF"/>
          </w:tcPr>
          <w:p w14:paraId="0E817A2A"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300</w:t>
            </w:r>
          </w:p>
        </w:tc>
      </w:tr>
      <w:tr w:rsidR="002B2B1A" w:rsidRPr="00074EFC" w14:paraId="40FE9536" w14:textId="77777777" w:rsidTr="00B13CAC">
        <w:trPr>
          <w:trHeight w:hRule="exact" w:val="2136"/>
          <w:jc w:val="center"/>
        </w:trPr>
        <w:tc>
          <w:tcPr>
            <w:tcW w:w="600" w:type="dxa"/>
            <w:tcBorders>
              <w:top w:val="single" w:sz="4" w:space="0" w:color="auto"/>
              <w:left w:val="single" w:sz="4" w:space="0" w:color="auto"/>
            </w:tcBorders>
            <w:shd w:val="clear" w:color="auto" w:fill="FFFFFF"/>
          </w:tcPr>
          <w:p w14:paraId="4535DA2F"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26</w:t>
            </w:r>
          </w:p>
        </w:tc>
        <w:tc>
          <w:tcPr>
            <w:tcW w:w="3653" w:type="dxa"/>
            <w:tcBorders>
              <w:top w:val="single" w:sz="4" w:space="0" w:color="auto"/>
              <w:left w:val="single" w:sz="4" w:space="0" w:color="auto"/>
            </w:tcBorders>
            <w:shd w:val="clear" w:color="auto" w:fill="FFFFFF"/>
            <w:vAlign w:val="bottom"/>
          </w:tcPr>
          <w:p w14:paraId="3E0005C1"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Нарушение  Поста</w:t>
            </w:r>
            <w:r>
              <w:rPr>
                <w:sz w:val="18"/>
                <w:szCs w:val="18"/>
              </w:rPr>
              <w:t>вщика /Исполнителя</w:t>
            </w:r>
            <w:r w:rsidRPr="00074EFC">
              <w:rPr>
                <w:sz w:val="18"/>
                <w:szCs w:val="18"/>
              </w:rPr>
              <w:t xml:space="preserve"> требований природоохранного законодательство, в том числе законодательства об охране окружающей среды, об охране атмосферного воздуха, земельного, лесного, водного законодательства, законодательства о недрах (за исключением нарушений, предусмотренных отдельными пунктами настоящего Перечня)</w:t>
            </w:r>
          </w:p>
        </w:tc>
        <w:tc>
          <w:tcPr>
            <w:tcW w:w="658" w:type="dxa"/>
            <w:tcBorders>
              <w:top w:val="single" w:sz="4" w:space="0" w:color="auto"/>
              <w:left w:val="single" w:sz="4" w:space="0" w:color="auto"/>
            </w:tcBorders>
            <w:shd w:val="clear" w:color="auto" w:fill="FFFFFF"/>
          </w:tcPr>
          <w:p w14:paraId="21E99E4C"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10</w:t>
            </w:r>
          </w:p>
        </w:tc>
        <w:tc>
          <w:tcPr>
            <w:tcW w:w="701" w:type="dxa"/>
            <w:tcBorders>
              <w:top w:val="single" w:sz="4" w:space="0" w:color="auto"/>
              <w:left w:val="single" w:sz="4" w:space="0" w:color="auto"/>
            </w:tcBorders>
            <w:shd w:val="clear" w:color="auto" w:fill="FFFFFF"/>
          </w:tcPr>
          <w:p w14:paraId="1A6A93A4"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20</w:t>
            </w:r>
          </w:p>
        </w:tc>
        <w:tc>
          <w:tcPr>
            <w:tcW w:w="691" w:type="dxa"/>
            <w:tcBorders>
              <w:top w:val="single" w:sz="4" w:space="0" w:color="auto"/>
              <w:left w:val="single" w:sz="4" w:space="0" w:color="auto"/>
            </w:tcBorders>
            <w:shd w:val="clear" w:color="auto" w:fill="FFFFFF"/>
          </w:tcPr>
          <w:p w14:paraId="05AEBFBE"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40</w:t>
            </w:r>
          </w:p>
        </w:tc>
        <w:tc>
          <w:tcPr>
            <w:tcW w:w="706" w:type="dxa"/>
            <w:tcBorders>
              <w:top w:val="single" w:sz="4" w:space="0" w:color="auto"/>
              <w:left w:val="single" w:sz="4" w:space="0" w:color="auto"/>
            </w:tcBorders>
            <w:shd w:val="clear" w:color="auto" w:fill="FFFFFF"/>
          </w:tcPr>
          <w:p w14:paraId="1BFE823D"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60</w:t>
            </w:r>
          </w:p>
        </w:tc>
        <w:tc>
          <w:tcPr>
            <w:tcW w:w="682" w:type="dxa"/>
            <w:tcBorders>
              <w:top w:val="single" w:sz="4" w:space="0" w:color="auto"/>
              <w:left w:val="single" w:sz="4" w:space="0" w:color="auto"/>
            </w:tcBorders>
            <w:shd w:val="clear" w:color="auto" w:fill="FFFFFF"/>
          </w:tcPr>
          <w:p w14:paraId="0DD72A11"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80</w:t>
            </w:r>
          </w:p>
        </w:tc>
        <w:tc>
          <w:tcPr>
            <w:tcW w:w="725" w:type="dxa"/>
            <w:tcBorders>
              <w:top w:val="single" w:sz="4" w:space="0" w:color="auto"/>
              <w:left w:val="single" w:sz="4" w:space="0" w:color="auto"/>
              <w:right w:val="single" w:sz="4" w:space="0" w:color="auto"/>
            </w:tcBorders>
            <w:shd w:val="clear" w:color="auto" w:fill="FFFFFF"/>
          </w:tcPr>
          <w:p w14:paraId="127581BB"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100</w:t>
            </w:r>
          </w:p>
        </w:tc>
      </w:tr>
      <w:tr w:rsidR="002B2B1A" w:rsidRPr="00074EFC" w14:paraId="31D98639" w14:textId="77777777" w:rsidTr="00B13CAC">
        <w:trPr>
          <w:trHeight w:hRule="exact" w:val="1541"/>
          <w:jc w:val="center"/>
        </w:trPr>
        <w:tc>
          <w:tcPr>
            <w:tcW w:w="600" w:type="dxa"/>
            <w:tcBorders>
              <w:top w:val="single" w:sz="4" w:space="0" w:color="auto"/>
              <w:left w:val="single" w:sz="4" w:space="0" w:color="auto"/>
              <w:bottom w:val="single" w:sz="4" w:space="0" w:color="auto"/>
            </w:tcBorders>
            <w:shd w:val="clear" w:color="auto" w:fill="FFFFFF"/>
          </w:tcPr>
          <w:p w14:paraId="01AF0DE4"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27</w:t>
            </w:r>
          </w:p>
        </w:tc>
        <w:tc>
          <w:tcPr>
            <w:tcW w:w="3653" w:type="dxa"/>
            <w:tcBorders>
              <w:top w:val="single" w:sz="4" w:space="0" w:color="auto"/>
              <w:left w:val="single" w:sz="4" w:space="0" w:color="auto"/>
              <w:bottom w:val="single" w:sz="4" w:space="0" w:color="auto"/>
            </w:tcBorders>
            <w:shd w:val="clear" w:color="auto" w:fill="FFFFFF"/>
            <w:vAlign w:val="bottom"/>
          </w:tcPr>
          <w:p w14:paraId="33B48C11"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 xml:space="preserve">Разлив нефти, нефтепродуктов, подтоварной воды, скважинных жидкостей, кислоты, иных опасных веществ в пределах и/или за пределами </w:t>
            </w:r>
            <w:proofErr w:type="spellStart"/>
            <w:r w:rsidRPr="00074EFC">
              <w:rPr>
                <w:sz w:val="18"/>
                <w:szCs w:val="18"/>
              </w:rPr>
              <w:t>пром</w:t>
            </w:r>
            <w:proofErr w:type="spellEnd"/>
            <w:r w:rsidRPr="00074EFC">
              <w:rPr>
                <w:sz w:val="18"/>
                <w:szCs w:val="18"/>
              </w:rPr>
              <w:t xml:space="preserve"> площадки и/пли места ведения работ, а также непринятие мер до немедленной ликвидации загрязнения</w:t>
            </w:r>
          </w:p>
        </w:tc>
        <w:tc>
          <w:tcPr>
            <w:tcW w:w="658" w:type="dxa"/>
            <w:tcBorders>
              <w:top w:val="single" w:sz="4" w:space="0" w:color="auto"/>
              <w:left w:val="single" w:sz="4" w:space="0" w:color="auto"/>
              <w:bottom w:val="single" w:sz="4" w:space="0" w:color="auto"/>
            </w:tcBorders>
            <w:shd w:val="clear" w:color="auto" w:fill="FFFFFF"/>
          </w:tcPr>
          <w:p w14:paraId="306E3069"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10</w:t>
            </w:r>
          </w:p>
        </w:tc>
        <w:tc>
          <w:tcPr>
            <w:tcW w:w="701" w:type="dxa"/>
            <w:tcBorders>
              <w:top w:val="single" w:sz="4" w:space="0" w:color="auto"/>
              <w:left w:val="single" w:sz="4" w:space="0" w:color="auto"/>
              <w:bottom w:val="single" w:sz="4" w:space="0" w:color="auto"/>
            </w:tcBorders>
            <w:shd w:val="clear" w:color="auto" w:fill="FFFFFF"/>
          </w:tcPr>
          <w:p w14:paraId="0E43FA86" w14:textId="77777777" w:rsidR="002B2B1A" w:rsidRPr="00074EFC" w:rsidRDefault="002B2B1A" w:rsidP="00B13CAC">
            <w:pPr>
              <w:framePr w:w="8414" w:wrap="notBeside" w:vAnchor="text" w:hAnchor="text" w:xAlign="center" w:y="1"/>
              <w:widowControl w:val="0"/>
              <w:spacing w:after="0"/>
              <w:ind w:left="140"/>
              <w:rPr>
                <w:sz w:val="18"/>
                <w:szCs w:val="18"/>
              </w:rPr>
            </w:pPr>
            <w:r w:rsidRPr="00074EFC">
              <w:rPr>
                <w:sz w:val="18"/>
                <w:szCs w:val="18"/>
              </w:rPr>
              <w:t>15</w:t>
            </w:r>
          </w:p>
        </w:tc>
        <w:tc>
          <w:tcPr>
            <w:tcW w:w="691" w:type="dxa"/>
            <w:tcBorders>
              <w:top w:val="single" w:sz="4" w:space="0" w:color="auto"/>
              <w:left w:val="single" w:sz="4" w:space="0" w:color="auto"/>
              <w:bottom w:val="single" w:sz="4" w:space="0" w:color="auto"/>
            </w:tcBorders>
            <w:shd w:val="clear" w:color="auto" w:fill="FFFFFF"/>
          </w:tcPr>
          <w:p w14:paraId="60EE9A01"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50</w:t>
            </w:r>
          </w:p>
        </w:tc>
        <w:tc>
          <w:tcPr>
            <w:tcW w:w="706" w:type="dxa"/>
            <w:tcBorders>
              <w:top w:val="single" w:sz="4" w:space="0" w:color="auto"/>
              <w:left w:val="single" w:sz="4" w:space="0" w:color="auto"/>
              <w:bottom w:val="single" w:sz="4" w:space="0" w:color="auto"/>
            </w:tcBorders>
            <w:shd w:val="clear" w:color="auto" w:fill="FFFFFF"/>
          </w:tcPr>
          <w:p w14:paraId="3C970276"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100</w:t>
            </w:r>
          </w:p>
        </w:tc>
        <w:tc>
          <w:tcPr>
            <w:tcW w:w="682" w:type="dxa"/>
            <w:tcBorders>
              <w:top w:val="single" w:sz="4" w:space="0" w:color="auto"/>
              <w:left w:val="single" w:sz="4" w:space="0" w:color="auto"/>
              <w:bottom w:val="single" w:sz="4" w:space="0" w:color="auto"/>
            </w:tcBorders>
            <w:shd w:val="clear" w:color="auto" w:fill="FFFFFF"/>
          </w:tcPr>
          <w:p w14:paraId="08464A81" w14:textId="77777777" w:rsidR="002B2B1A" w:rsidRPr="00074EFC" w:rsidRDefault="002B2B1A" w:rsidP="00B13CAC">
            <w:pPr>
              <w:framePr w:w="8414" w:wrap="notBeside" w:vAnchor="text" w:hAnchor="text" w:xAlign="center" w:y="1"/>
              <w:widowControl w:val="0"/>
              <w:spacing w:after="0"/>
              <w:rPr>
                <w:sz w:val="18"/>
                <w:szCs w:val="18"/>
              </w:rPr>
            </w:pPr>
            <w:r w:rsidRPr="00074EFC">
              <w:rPr>
                <w:sz w:val="18"/>
                <w:szCs w:val="18"/>
              </w:rPr>
              <w:t>300</w:t>
            </w:r>
          </w:p>
        </w:tc>
        <w:tc>
          <w:tcPr>
            <w:tcW w:w="725" w:type="dxa"/>
            <w:tcBorders>
              <w:top w:val="single" w:sz="4" w:space="0" w:color="auto"/>
              <w:left w:val="single" w:sz="4" w:space="0" w:color="auto"/>
              <w:bottom w:val="single" w:sz="4" w:space="0" w:color="auto"/>
              <w:right w:val="single" w:sz="4" w:space="0" w:color="auto"/>
            </w:tcBorders>
            <w:shd w:val="clear" w:color="auto" w:fill="FFFFFF"/>
            <w:vAlign w:val="bottom"/>
          </w:tcPr>
          <w:p w14:paraId="0BA4DDFB" w14:textId="77777777" w:rsidR="002B2B1A" w:rsidRPr="00074EFC" w:rsidRDefault="002B2B1A" w:rsidP="00B13CAC">
            <w:pPr>
              <w:framePr w:w="8414" w:wrap="notBeside" w:vAnchor="text" w:hAnchor="text" w:xAlign="center" w:y="1"/>
              <w:widowControl w:val="0"/>
              <w:spacing w:after="1260"/>
              <w:rPr>
                <w:sz w:val="18"/>
                <w:szCs w:val="18"/>
              </w:rPr>
            </w:pPr>
            <w:r w:rsidRPr="00074EFC">
              <w:rPr>
                <w:sz w:val="18"/>
                <w:szCs w:val="18"/>
              </w:rPr>
              <w:t>500</w:t>
            </w:r>
          </w:p>
          <w:p w14:paraId="4EE4929E" w14:textId="77777777" w:rsidR="002B2B1A" w:rsidRPr="00074EFC" w:rsidRDefault="002B2B1A" w:rsidP="00B13CAC">
            <w:pPr>
              <w:framePr w:w="8414" w:wrap="notBeside" w:vAnchor="text" w:hAnchor="text" w:xAlign="center" w:y="1"/>
              <w:widowControl w:val="0"/>
              <w:spacing w:before="1260" w:after="0"/>
              <w:rPr>
                <w:sz w:val="18"/>
                <w:szCs w:val="18"/>
              </w:rPr>
            </w:pPr>
            <w:r w:rsidRPr="00074EFC">
              <w:rPr>
                <w:color w:val="000000"/>
                <w:sz w:val="8"/>
                <w:szCs w:val="8"/>
                <w:shd w:val="clear" w:color="auto" w:fill="FFFFFF"/>
                <w:lang w:eastAsia="ru-RU" w:bidi="ru-RU"/>
              </w:rPr>
              <w:t>■</w:t>
            </w:r>
          </w:p>
        </w:tc>
      </w:tr>
    </w:tbl>
    <w:p w14:paraId="00FF15D9" w14:textId="77777777" w:rsidR="002B2B1A" w:rsidRPr="007B0A79" w:rsidRDefault="002B2B1A" w:rsidP="002B2B1A">
      <w:pPr>
        <w:framePr w:w="8414" w:wrap="notBeside" w:vAnchor="text" w:hAnchor="text" w:xAlign="center" w:y="1"/>
        <w:spacing w:after="0"/>
        <w:rPr>
          <w:rFonts w:eastAsia="Times New Roman"/>
          <w:sz w:val="2"/>
          <w:szCs w:val="2"/>
          <w:lang w:eastAsia="ru-RU"/>
        </w:rPr>
      </w:pPr>
    </w:p>
    <w:p w14:paraId="54F5D0D7" w14:textId="77777777" w:rsidR="002B2B1A" w:rsidRPr="007B0A79" w:rsidRDefault="002B2B1A" w:rsidP="002B2B1A">
      <w:pPr>
        <w:spacing w:after="0"/>
        <w:rPr>
          <w:rFonts w:eastAsia="Times New Roman"/>
          <w:sz w:val="2"/>
          <w:szCs w:val="2"/>
          <w:lang w:eastAsia="ru-RU"/>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601"/>
        <w:gridCol w:w="3658"/>
        <w:gridCol w:w="652"/>
        <w:gridCol w:w="709"/>
        <w:gridCol w:w="677"/>
        <w:gridCol w:w="713"/>
        <w:gridCol w:w="680"/>
        <w:gridCol w:w="731"/>
      </w:tblGrid>
      <w:tr w:rsidR="002B2B1A" w:rsidRPr="00074EFC" w14:paraId="0F432FEC" w14:textId="77777777" w:rsidTr="00B13CAC">
        <w:trPr>
          <w:trHeight w:hRule="exact" w:val="1922"/>
          <w:jc w:val="center"/>
        </w:trPr>
        <w:tc>
          <w:tcPr>
            <w:tcW w:w="601" w:type="dxa"/>
            <w:tcBorders>
              <w:top w:val="single" w:sz="4" w:space="0" w:color="auto"/>
              <w:left w:val="single" w:sz="4" w:space="0" w:color="auto"/>
            </w:tcBorders>
            <w:shd w:val="clear" w:color="auto" w:fill="FFFFFF"/>
          </w:tcPr>
          <w:p w14:paraId="7559ABFC" w14:textId="77777777" w:rsidR="002B2B1A" w:rsidRPr="00074EFC" w:rsidRDefault="002B2B1A" w:rsidP="00B13CAC">
            <w:pPr>
              <w:framePr w:w="8420" w:wrap="notBeside" w:vAnchor="text" w:hAnchor="text" w:xAlign="center" w:y="1"/>
              <w:widowControl w:val="0"/>
              <w:spacing w:after="0"/>
              <w:ind w:left="140"/>
              <w:rPr>
                <w:sz w:val="18"/>
                <w:szCs w:val="18"/>
              </w:rPr>
            </w:pPr>
            <w:r w:rsidRPr="00074EFC">
              <w:rPr>
                <w:sz w:val="18"/>
                <w:szCs w:val="18"/>
              </w:rPr>
              <w:lastRenderedPageBreak/>
              <w:t>28</w:t>
            </w:r>
          </w:p>
        </w:tc>
        <w:tc>
          <w:tcPr>
            <w:tcW w:w="3658" w:type="dxa"/>
            <w:tcBorders>
              <w:top w:val="single" w:sz="4" w:space="0" w:color="auto"/>
              <w:left w:val="single" w:sz="4" w:space="0" w:color="auto"/>
            </w:tcBorders>
            <w:shd w:val="clear" w:color="auto" w:fill="FFFFFF"/>
            <w:vAlign w:val="bottom"/>
          </w:tcPr>
          <w:p w14:paraId="0C27CCB9"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Нарушение правил пользования топливом, электрической и тепловой энергией, правил устройства электроустановок, эксплуатации электроустановок, топливо- и энергопотребляющих установок, тепловых сетей, объектов хранения, содержания, реализации и транспортировки энергоносителей, топлива и продуктов его переработки</w:t>
            </w:r>
          </w:p>
        </w:tc>
        <w:tc>
          <w:tcPr>
            <w:tcW w:w="652" w:type="dxa"/>
            <w:tcBorders>
              <w:top w:val="single" w:sz="4" w:space="0" w:color="auto"/>
              <w:left w:val="single" w:sz="4" w:space="0" w:color="auto"/>
            </w:tcBorders>
            <w:shd w:val="clear" w:color="auto" w:fill="FFFFFF"/>
          </w:tcPr>
          <w:p w14:paraId="6DE59784"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w:t>
            </w:r>
          </w:p>
        </w:tc>
        <w:tc>
          <w:tcPr>
            <w:tcW w:w="709" w:type="dxa"/>
            <w:tcBorders>
              <w:top w:val="single" w:sz="4" w:space="0" w:color="auto"/>
              <w:left w:val="single" w:sz="4" w:space="0" w:color="auto"/>
            </w:tcBorders>
            <w:shd w:val="clear" w:color="auto" w:fill="FFFFFF"/>
          </w:tcPr>
          <w:p w14:paraId="1BF299A4"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20</w:t>
            </w:r>
          </w:p>
        </w:tc>
        <w:tc>
          <w:tcPr>
            <w:tcW w:w="677" w:type="dxa"/>
            <w:tcBorders>
              <w:top w:val="single" w:sz="4" w:space="0" w:color="auto"/>
              <w:left w:val="single" w:sz="4" w:space="0" w:color="auto"/>
            </w:tcBorders>
            <w:shd w:val="clear" w:color="auto" w:fill="FFFFFF"/>
          </w:tcPr>
          <w:p w14:paraId="44FCF7A1"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50</w:t>
            </w:r>
          </w:p>
        </w:tc>
        <w:tc>
          <w:tcPr>
            <w:tcW w:w="713" w:type="dxa"/>
            <w:tcBorders>
              <w:top w:val="single" w:sz="4" w:space="0" w:color="auto"/>
              <w:left w:val="single" w:sz="4" w:space="0" w:color="auto"/>
            </w:tcBorders>
            <w:shd w:val="clear" w:color="auto" w:fill="FFFFFF"/>
          </w:tcPr>
          <w:p w14:paraId="37B4A72B"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100</w:t>
            </w:r>
          </w:p>
        </w:tc>
        <w:tc>
          <w:tcPr>
            <w:tcW w:w="680" w:type="dxa"/>
            <w:tcBorders>
              <w:top w:val="single" w:sz="4" w:space="0" w:color="auto"/>
              <w:left w:val="single" w:sz="4" w:space="0" w:color="auto"/>
            </w:tcBorders>
            <w:shd w:val="clear" w:color="auto" w:fill="FFFFFF"/>
          </w:tcPr>
          <w:p w14:paraId="287DE1A2"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150</w:t>
            </w:r>
          </w:p>
        </w:tc>
        <w:tc>
          <w:tcPr>
            <w:tcW w:w="731" w:type="dxa"/>
            <w:tcBorders>
              <w:top w:val="single" w:sz="4" w:space="0" w:color="auto"/>
              <w:left w:val="single" w:sz="4" w:space="0" w:color="auto"/>
              <w:right w:val="single" w:sz="4" w:space="0" w:color="auto"/>
            </w:tcBorders>
            <w:shd w:val="clear" w:color="auto" w:fill="FFFFFF"/>
          </w:tcPr>
          <w:p w14:paraId="0045C27F"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200</w:t>
            </w:r>
          </w:p>
        </w:tc>
      </w:tr>
      <w:tr w:rsidR="002B2B1A" w:rsidRPr="00074EFC" w14:paraId="58124C73" w14:textId="77777777" w:rsidTr="00B13CAC">
        <w:trPr>
          <w:trHeight w:hRule="exact" w:val="648"/>
          <w:jc w:val="center"/>
        </w:trPr>
        <w:tc>
          <w:tcPr>
            <w:tcW w:w="601" w:type="dxa"/>
            <w:tcBorders>
              <w:top w:val="single" w:sz="4" w:space="0" w:color="auto"/>
              <w:left w:val="single" w:sz="4" w:space="0" w:color="auto"/>
            </w:tcBorders>
            <w:shd w:val="clear" w:color="auto" w:fill="FFFFFF"/>
          </w:tcPr>
          <w:p w14:paraId="1F92238A" w14:textId="77777777" w:rsidR="002B2B1A" w:rsidRPr="00074EFC" w:rsidRDefault="002B2B1A" w:rsidP="00B13CAC">
            <w:pPr>
              <w:framePr w:w="8420" w:wrap="notBeside" w:vAnchor="text" w:hAnchor="text" w:xAlign="center" w:y="1"/>
              <w:widowControl w:val="0"/>
              <w:spacing w:after="0"/>
              <w:ind w:left="140"/>
              <w:rPr>
                <w:sz w:val="18"/>
                <w:szCs w:val="18"/>
              </w:rPr>
            </w:pPr>
            <w:r w:rsidRPr="00074EFC">
              <w:rPr>
                <w:sz w:val="18"/>
                <w:szCs w:val="18"/>
              </w:rPr>
              <w:t>29</w:t>
            </w:r>
          </w:p>
        </w:tc>
        <w:tc>
          <w:tcPr>
            <w:tcW w:w="3658" w:type="dxa"/>
            <w:tcBorders>
              <w:top w:val="single" w:sz="4" w:space="0" w:color="auto"/>
              <w:left w:val="single" w:sz="4" w:space="0" w:color="auto"/>
            </w:tcBorders>
            <w:shd w:val="clear" w:color="auto" w:fill="FFFFFF"/>
            <w:vAlign w:val="bottom"/>
          </w:tcPr>
          <w:p w14:paraId="446A2CD2"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Выполнение работ вахтой/бригадой/сменой, не укомплектованной полным составом</w:t>
            </w:r>
          </w:p>
        </w:tc>
        <w:tc>
          <w:tcPr>
            <w:tcW w:w="652" w:type="dxa"/>
            <w:tcBorders>
              <w:top w:val="single" w:sz="4" w:space="0" w:color="auto"/>
              <w:left w:val="single" w:sz="4" w:space="0" w:color="auto"/>
            </w:tcBorders>
            <w:shd w:val="clear" w:color="auto" w:fill="FFFFFF"/>
          </w:tcPr>
          <w:p w14:paraId="38464F7A"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w:t>
            </w:r>
          </w:p>
        </w:tc>
        <w:tc>
          <w:tcPr>
            <w:tcW w:w="709" w:type="dxa"/>
            <w:tcBorders>
              <w:top w:val="single" w:sz="4" w:space="0" w:color="auto"/>
              <w:left w:val="single" w:sz="4" w:space="0" w:color="auto"/>
            </w:tcBorders>
            <w:shd w:val="clear" w:color="auto" w:fill="FFFFFF"/>
          </w:tcPr>
          <w:p w14:paraId="7C63D754"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20</w:t>
            </w:r>
          </w:p>
        </w:tc>
        <w:tc>
          <w:tcPr>
            <w:tcW w:w="677" w:type="dxa"/>
            <w:tcBorders>
              <w:top w:val="single" w:sz="4" w:space="0" w:color="auto"/>
              <w:left w:val="single" w:sz="4" w:space="0" w:color="auto"/>
            </w:tcBorders>
            <w:shd w:val="clear" w:color="auto" w:fill="FFFFFF"/>
          </w:tcPr>
          <w:p w14:paraId="1D48B3D2"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30</w:t>
            </w:r>
          </w:p>
        </w:tc>
        <w:tc>
          <w:tcPr>
            <w:tcW w:w="713" w:type="dxa"/>
            <w:tcBorders>
              <w:top w:val="single" w:sz="4" w:space="0" w:color="auto"/>
              <w:left w:val="single" w:sz="4" w:space="0" w:color="auto"/>
            </w:tcBorders>
            <w:shd w:val="clear" w:color="auto" w:fill="FFFFFF"/>
          </w:tcPr>
          <w:p w14:paraId="09272DF9"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50</w:t>
            </w:r>
          </w:p>
        </w:tc>
        <w:tc>
          <w:tcPr>
            <w:tcW w:w="680" w:type="dxa"/>
            <w:tcBorders>
              <w:top w:val="single" w:sz="4" w:space="0" w:color="auto"/>
              <w:left w:val="single" w:sz="4" w:space="0" w:color="auto"/>
            </w:tcBorders>
            <w:shd w:val="clear" w:color="auto" w:fill="FFFFFF"/>
          </w:tcPr>
          <w:p w14:paraId="3F1B6327"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75</w:t>
            </w:r>
          </w:p>
        </w:tc>
        <w:tc>
          <w:tcPr>
            <w:tcW w:w="731" w:type="dxa"/>
            <w:tcBorders>
              <w:top w:val="single" w:sz="4" w:space="0" w:color="auto"/>
              <w:left w:val="single" w:sz="4" w:space="0" w:color="auto"/>
              <w:right w:val="single" w:sz="4" w:space="0" w:color="auto"/>
            </w:tcBorders>
            <w:shd w:val="clear" w:color="auto" w:fill="FFFFFF"/>
          </w:tcPr>
          <w:p w14:paraId="18B7A3C4"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100</w:t>
            </w:r>
          </w:p>
        </w:tc>
      </w:tr>
      <w:tr w:rsidR="002B2B1A" w:rsidRPr="00074EFC" w14:paraId="648A2C3A" w14:textId="77777777" w:rsidTr="00B13CAC">
        <w:trPr>
          <w:trHeight w:hRule="exact" w:val="1940"/>
          <w:jc w:val="center"/>
        </w:trPr>
        <w:tc>
          <w:tcPr>
            <w:tcW w:w="601" w:type="dxa"/>
            <w:tcBorders>
              <w:top w:val="single" w:sz="4" w:space="0" w:color="auto"/>
              <w:left w:val="single" w:sz="4" w:space="0" w:color="auto"/>
            </w:tcBorders>
            <w:shd w:val="clear" w:color="auto" w:fill="FFFFFF"/>
          </w:tcPr>
          <w:p w14:paraId="510BC519" w14:textId="77777777" w:rsidR="002B2B1A" w:rsidRPr="00074EFC" w:rsidRDefault="002B2B1A" w:rsidP="00B13CAC">
            <w:pPr>
              <w:framePr w:w="8420" w:wrap="notBeside" w:vAnchor="text" w:hAnchor="text" w:xAlign="center" w:y="1"/>
              <w:widowControl w:val="0"/>
              <w:spacing w:after="0"/>
              <w:ind w:left="140"/>
              <w:rPr>
                <w:sz w:val="18"/>
                <w:szCs w:val="18"/>
              </w:rPr>
            </w:pPr>
            <w:r w:rsidRPr="00074EFC">
              <w:rPr>
                <w:sz w:val="18"/>
                <w:szCs w:val="18"/>
              </w:rPr>
              <w:t>30</w:t>
            </w:r>
          </w:p>
        </w:tc>
        <w:tc>
          <w:tcPr>
            <w:tcW w:w="3658" w:type="dxa"/>
            <w:tcBorders>
              <w:top w:val="single" w:sz="4" w:space="0" w:color="auto"/>
              <w:left w:val="single" w:sz="4" w:space="0" w:color="auto"/>
            </w:tcBorders>
            <w:shd w:val="clear" w:color="auto" w:fill="FFFFFF"/>
            <w:vAlign w:val="bottom"/>
          </w:tcPr>
          <w:p w14:paraId="4B952A72"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Несоблюдение  Поставщиком</w:t>
            </w:r>
            <w:r>
              <w:rPr>
                <w:sz w:val="18"/>
                <w:szCs w:val="18"/>
              </w:rPr>
              <w:t>/Исполнителем</w:t>
            </w:r>
            <w:r w:rsidRPr="00074EFC">
              <w:rPr>
                <w:sz w:val="18"/>
                <w:szCs w:val="18"/>
              </w:rPr>
              <w:t xml:space="preserve"> экологических, санитарно- эпидемиологических и иных требований при сборе, транспортировании, обработке, утилизации, обезвреживании, размещении отходов производства и потребления, а также требований к организации и содержанию мест временного накопления и хранения отходов</w:t>
            </w:r>
          </w:p>
        </w:tc>
        <w:tc>
          <w:tcPr>
            <w:tcW w:w="652" w:type="dxa"/>
            <w:tcBorders>
              <w:top w:val="single" w:sz="4" w:space="0" w:color="auto"/>
              <w:left w:val="single" w:sz="4" w:space="0" w:color="auto"/>
            </w:tcBorders>
            <w:shd w:val="clear" w:color="auto" w:fill="FFFFFF"/>
          </w:tcPr>
          <w:p w14:paraId="348A3381"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w:t>
            </w:r>
          </w:p>
        </w:tc>
        <w:tc>
          <w:tcPr>
            <w:tcW w:w="709" w:type="dxa"/>
            <w:tcBorders>
              <w:top w:val="single" w:sz="4" w:space="0" w:color="auto"/>
              <w:left w:val="single" w:sz="4" w:space="0" w:color="auto"/>
            </w:tcBorders>
            <w:shd w:val="clear" w:color="auto" w:fill="FFFFFF"/>
          </w:tcPr>
          <w:p w14:paraId="34E69868"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20</w:t>
            </w:r>
          </w:p>
        </w:tc>
        <w:tc>
          <w:tcPr>
            <w:tcW w:w="677" w:type="dxa"/>
            <w:tcBorders>
              <w:top w:val="single" w:sz="4" w:space="0" w:color="auto"/>
              <w:left w:val="single" w:sz="4" w:space="0" w:color="auto"/>
            </w:tcBorders>
            <w:shd w:val="clear" w:color="auto" w:fill="FFFFFF"/>
          </w:tcPr>
          <w:p w14:paraId="0D719EA2"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60</w:t>
            </w:r>
          </w:p>
        </w:tc>
        <w:tc>
          <w:tcPr>
            <w:tcW w:w="713" w:type="dxa"/>
            <w:tcBorders>
              <w:top w:val="single" w:sz="4" w:space="0" w:color="auto"/>
              <w:left w:val="single" w:sz="4" w:space="0" w:color="auto"/>
            </w:tcBorders>
            <w:shd w:val="clear" w:color="auto" w:fill="FFFFFF"/>
          </w:tcPr>
          <w:p w14:paraId="5ADF5FF4"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100</w:t>
            </w:r>
          </w:p>
        </w:tc>
        <w:tc>
          <w:tcPr>
            <w:tcW w:w="680" w:type="dxa"/>
            <w:tcBorders>
              <w:top w:val="single" w:sz="4" w:space="0" w:color="auto"/>
              <w:left w:val="single" w:sz="4" w:space="0" w:color="auto"/>
            </w:tcBorders>
            <w:shd w:val="clear" w:color="auto" w:fill="FFFFFF"/>
          </w:tcPr>
          <w:p w14:paraId="4670E8D6"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150</w:t>
            </w:r>
          </w:p>
        </w:tc>
        <w:tc>
          <w:tcPr>
            <w:tcW w:w="731" w:type="dxa"/>
            <w:tcBorders>
              <w:top w:val="single" w:sz="4" w:space="0" w:color="auto"/>
              <w:left w:val="single" w:sz="4" w:space="0" w:color="auto"/>
              <w:right w:val="single" w:sz="4" w:space="0" w:color="auto"/>
            </w:tcBorders>
            <w:shd w:val="clear" w:color="auto" w:fill="FFFFFF"/>
          </w:tcPr>
          <w:p w14:paraId="74A1215F"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250</w:t>
            </w:r>
          </w:p>
        </w:tc>
      </w:tr>
      <w:tr w:rsidR="002B2B1A" w:rsidRPr="00074EFC" w14:paraId="05358E2A" w14:textId="77777777" w:rsidTr="00B13CAC">
        <w:trPr>
          <w:trHeight w:hRule="exact" w:val="735"/>
          <w:jc w:val="center"/>
        </w:trPr>
        <w:tc>
          <w:tcPr>
            <w:tcW w:w="601" w:type="dxa"/>
            <w:tcBorders>
              <w:top w:val="single" w:sz="4" w:space="0" w:color="auto"/>
              <w:left w:val="single" w:sz="4" w:space="0" w:color="auto"/>
            </w:tcBorders>
            <w:shd w:val="clear" w:color="auto" w:fill="FFFFFF"/>
          </w:tcPr>
          <w:p w14:paraId="23CF8A82" w14:textId="77777777" w:rsidR="002B2B1A" w:rsidRPr="00074EFC" w:rsidRDefault="002B2B1A" w:rsidP="00B13CAC">
            <w:pPr>
              <w:framePr w:w="8420" w:wrap="notBeside" w:vAnchor="text" w:hAnchor="text" w:xAlign="center" w:y="1"/>
              <w:widowControl w:val="0"/>
              <w:spacing w:after="0"/>
              <w:ind w:left="140"/>
              <w:rPr>
                <w:sz w:val="18"/>
                <w:szCs w:val="18"/>
              </w:rPr>
            </w:pPr>
            <w:r w:rsidRPr="00074EFC">
              <w:rPr>
                <w:sz w:val="18"/>
                <w:szCs w:val="18"/>
              </w:rPr>
              <w:t>31</w:t>
            </w:r>
          </w:p>
        </w:tc>
        <w:tc>
          <w:tcPr>
            <w:tcW w:w="3658" w:type="dxa"/>
            <w:tcBorders>
              <w:top w:val="single" w:sz="4" w:space="0" w:color="auto"/>
              <w:left w:val="single" w:sz="4" w:space="0" w:color="auto"/>
            </w:tcBorders>
            <w:shd w:val="clear" w:color="auto" w:fill="FFFFFF"/>
            <w:vAlign w:val="bottom"/>
          </w:tcPr>
          <w:p w14:paraId="6C01641B"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Самовольное снятие и/или перемещение плодородного слоя почвы, порча земель</w:t>
            </w:r>
          </w:p>
        </w:tc>
        <w:tc>
          <w:tcPr>
            <w:tcW w:w="652" w:type="dxa"/>
            <w:tcBorders>
              <w:top w:val="single" w:sz="4" w:space="0" w:color="auto"/>
              <w:left w:val="single" w:sz="4" w:space="0" w:color="auto"/>
            </w:tcBorders>
            <w:shd w:val="clear" w:color="auto" w:fill="FFFFFF"/>
          </w:tcPr>
          <w:p w14:paraId="0C6A5992"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15</w:t>
            </w:r>
          </w:p>
        </w:tc>
        <w:tc>
          <w:tcPr>
            <w:tcW w:w="709" w:type="dxa"/>
            <w:tcBorders>
              <w:top w:val="single" w:sz="4" w:space="0" w:color="auto"/>
              <w:left w:val="single" w:sz="4" w:space="0" w:color="auto"/>
            </w:tcBorders>
            <w:shd w:val="clear" w:color="auto" w:fill="FFFFFF"/>
          </w:tcPr>
          <w:p w14:paraId="66FAEFF5"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30</w:t>
            </w:r>
          </w:p>
        </w:tc>
        <w:tc>
          <w:tcPr>
            <w:tcW w:w="677" w:type="dxa"/>
            <w:tcBorders>
              <w:top w:val="single" w:sz="4" w:space="0" w:color="auto"/>
              <w:left w:val="single" w:sz="4" w:space="0" w:color="auto"/>
            </w:tcBorders>
            <w:shd w:val="clear" w:color="auto" w:fill="FFFFFF"/>
          </w:tcPr>
          <w:p w14:paraId="43D47381"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50</w:t>
            </w:r>
          </w:p>
        </w:tc>
        <w:tc>
          <w:tcPr>
            <w:tcW w:w="713" w:type="dxa"/>
            <w:tcBorders>
              <w:top w:val="single" w:sz="4" w:space="0" w:color="auto"/>
              <w:left w:val="single" w:sz="4" w:space="0" w:color="auto"/>
            </w:tcBorders>
            <w:shd w:val="clear" w:color="auto" w:fill="FFFFFF"/>
            <w:vAlign w:val="center"/>
          </w:tcPr>
          <w:p w14:paraId="485FEC1C"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100</w:t>
            </w:r>
          </w:p>
        </w:tc>
        <w:tc>
          <w:tcPr>
            <w:tcW w:w="680" w:type="dxa"/>
            <w:tcBorders>
              <w:top w:val="single" w:sz="4" w:space="0" w:color="auto"/>
              <w:left w:val="single" w:sz="4" w:space="0" w:color="auto"/>
            </w:tcBorders>
            <w:shd w:val="clear" w:color="auto" w:fill="FFFFFF"/>
          </w:tcPr>
          <w:p w14:paraId="22F1DC9E"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150</w:t>
            </w:r>
          </w:p>
        </w:tc>
        <w:tc>
          <w:tcPr>
            <w:tcW w:w="731" w:type="dxa"/>
            <w:tcBorders>
              <w:top w:val="single" w:sz="4" w:space="0" w:color="auto"/>
              <w:left w:val="single" w:sz="4" w:space="0" w:color="auto"/>
              <w:right w:val="single" w:sz="4" w:space="0" w:color="auto"/>
            </w:tcBorders>
            <w:shd w:val="clear" w:color="auto" w:fill="FFFFFF"/>
            <w:vAlign w:val="center"/>
          </w:tcPr>
          <w:p w14:paraId="33A96933"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200</w:t>
            </w:r>
          </w:p>
        </w:tc>
      </w:tr>
      <w:tr w:rsidR="002B2B1A" w:rsidRPr="00074EFC" w14:paraId="5E076AD8" w14:textId="77777777" w:rsidTr="00B13CAC">
        <w:trPr>
          <w:trHeight w:hRule="exact" w:val="961"/>
          <w:jc w:val="center"/>
        </w:trPr>
        <w:tc>
          <w:tcPr>
            <w:tcW w:w="601" w:type="dxa"/>
            <w:tcBorders>
              <w:top w:val="single" w:sz="4" w:space="0" w:color="auto"/>
              <w:left w:val="single" w:sz="4" w:space="0" w:color="auto"/>
            </w:tcBorders>
            <w:shd w:val="clear" w:color="auto" w:fill="FFFFFF"/>
          </w:tcPr>
          <w:p w14:paraId="729BA36B" w14:textId="77777777" w:rsidR="002B2B1A" w:rsidRPr="00074EFC" w:rsidRDefault="002B2B1A" w:rsidP="00B13CAC">
            <w:pPr>
              <w:framePr w:w="8420" w:wrap="notBeside" w:vAnchor="text" w:hAnchor="text" w:xAlign="center" w:y="1"/>
              <w:widowControl w:val="0"/>
              <w:spacing w:after="0"/>
              <w:ind w:left="140"/>
              <w:rPr>
                <w:sz w:val="18"/>
                <w:szCs w:val="18"/>
              </w:rPr>
            </w:pPr>
            <w:r w:rsidRPr="00074EFC">
              <w:rPr>
                <w:sz w:val="18"/>
                <w:szCs w:val="18"/>
              </w:rPr>
              <w:t>32</w:t>
            </w:r>
          </w:p>
        </w:tc>
        <w:tc>
          <w:tcPr>
            <w:tcW w:w="3658" w:type="dxa"/>
            <w:tcBorders>
              <w:top w:val="single" w:sz="4" w:space="0" w:color="auto"/>
              <w:left w:val="single" w:sz="4" w:space="0" w:color="auto"/>
            </w:tcBorders>
            <w:shd w:val="clear" w:color="auto" w:fill="FFFFFF"/>
          </w:tcPr>
          <w:p w14:paraId="57D9289F"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 xml:space="preserve">Загрязнение ледяного покрова водных объектов, </w:t>
            </w:r>
            <w:proofErr w:type="spellStart"/>
            <w:r w:rsidRPr="00074EFC">
              <w:rPr>
                <w:sz w:val="18"/>
                <w:szCs w:val="18"/>
              </w:rPr>
              <w:t>водоохранных</w:t>
            </w:r>
            <w:proofErr w:type="spellEnd"/>
            <w:r w:rsidRPr="00074EFC">
              <w:rPr>
                <w:sz w:val="18"/>
                <w:szCs w:val="18"/>
              </w:rPr>
              <w:t xml:space="preserve"> зон, акватории водных объектов отходами производства и потребления и/или вредными веществами</w:t>
            </w:r>
          </w:p>
        </w:tc>
        <w:tc>
          <w:tcPr>
            <w:tcW w:w="652" w:type="dxa"/>
            <w:tcBorders>
              <w:top w:val="single" w:sz="4" w:space="0" w:color="auto"/>
              <w:left w:val="single" w:sz="4" w:space="0" w:color="auto"/>
            </w:tcBorders>
            <w:shd w:val="clear" w:color="auto" w:fill="FFFFFF"/>
          </w:tcPr>
          <w:p w14:paraId="40F83334"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15</w:t>
            </w:r>
          </w:p>
        </w:tc>
        <w:tc>
          <w:tcPr>
            <w:tcW w:w="709" w:type="dxa"/>
            <w:tcBorders>
              <w:top w:val="single" w:sz="4" w:space="0" w:color="auto"/>
              <w:left w:val="single" w:sz="4" w:space="0" w:color="auto"/>
            </w:tcBorders>
            <w:shd w:val="clear" w:color="auto" w:fill="FFFFFF"/>
          </w:tcPr>
          <w:p w14:paraId="0CD12AC2"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30</w:t>
            </w:r>
          </w:p>
        </w:tc>
        <w:tc>
          <w:tcPr>
            <w:tcW w:w="677" w:type="dxa"/>
            <w:tcBorders>
              <w:top w:val="single" w:sz="4" w:space="0" w:color="auto"/>
              <w:left w:val="single" w:sz="4" w:space="0" w:color="auto"/>
            </w:tcBorders>
            <w:shd w:val="clear" w:color="auto" w:fill="FFFFFF"/>
          </w:tcPr>
          <w:p w14:paraId="4F621849"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50</w:t>
            </w:r>
          </w:p>
        </w:tc>
        <w:tc>
          <w:tcPr>
            <w:tcW w:w="713" w:type="dxa"/>
            <w:tcBorders>
              <w:top w:val="single" w:sz="4" w:space="0" w:color="auto"/>
              <w:left w:val="single" w:sz="4" w:space="0" w:color="auto"/>
            </w:tcBorders>
            <w:shd w:val="clear" w:color="auto" w:fill="FFFFFF"/>
          </w:tcPr>
          <w:p w14:paraId="014A9120"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100</w:t>
            </w:r>
          </w:p>
        </w:tc>
        <w:tc>
          <w:tcPr>
            <w:tcW w:w="680" w:type="dxa"/>
            <w:tcBorders>
              <w:top w:val="single" w:sz="4" w:space="0" w:color="auto"/>
              <w:left w:val="single" w:sz="4" w:space="0" w:color="auto"/>
            </w:tcBorders>
            <w:shd w:val="clear" w:color="auto" w:fill="FFFFFF"/>
          </w:tcPr>
          <w:p w14:paraId="24AE1B9E"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150</w:t>
            </w:r>
          </w:p>
        </w:tc>
        <w:tc>
          <w:tcPr>
            <w:tcW w:w="731" w:type="dxa"/>
            <w:tcBorders>
              <w:top w:val="single" w:sz="4" w:space="0" w:color="auto"/>
              <w:left w:val="single" w:sz="4" w:space="0" w:color="auto"/>
              <w:right w:val="single" w:sz="4" w:space="0" w:color="auto"/>
            </w:tcBorders>
            <w:shd w:val="clear" w:color="auto" w:fill="FFFFFF"/>
          </w:tcPr>
          <w:p w14:paraId="46664F92"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200</w:t>
            </w:r>
          </w:p>
        </w:tc>
      </w:tr>
      <w:tr w:rsidR="002B2B1A" w:rsidRPr="00074EFC" w14:paraId="5B55ED00" w14:textId="77777777" w:rsidTr="00B13CAC">
        <w:trPr>
          <w:trHeight w:hRule="exact" w:val="1512"/>
          <w:jc w:val="center"/>
        </w:trPr>
        <w:tc>
          <w:tcPr>
            <w:tcW w:w="601" w:type="dxa"/>
            <w:tcBorders>
              <w:top w:val="single" w:sz="4" w:space="0" w:color="auto"/>
              <w:left w:val="single" w:sz="4" w:space="0" w:color="auto"/>
            </w:tcBorders>
            <w:shd w:val="clear" w:color="auto" w:fill="FFFFFF"/>
          </w:tcPr>
          <w:p w14:paraId="5D9AB7AF" w14:textId="77777777" w:rsidR="002B2B1A" w:rsidRPr="00074EFC" w:rsidRDefault="002B2B1A" w:rsidP="00B13CAC">
            <w:pPr>
              <w:framePr w:w="8420" w:wrap="notBeside" w:vAnchor="text" w:hAnchor="text" w:xAlign="center" w:y="1"/>
              <w:widowControl w:val="0"/>
              <w:spacing w:after="0"/>
              <w:ind w:left="140"/>
              <w:rPr>
                <w:sz w:val="18"/>
                <w:szCs w:val="18"/>
              </w:rPr>
            </w:pPr>
            <w:r w:rsidRPr="00074EFC">
              <w:rPr>
                <w:sz w:val="18"/>
                <w:szCs w:val="18"/>
              </w:rPr>
              <w:t>33</w:t>
            </w:r>
          </w:p>
        </w:tc>
        <w:tc>
          <w:tcPr>
            <w:tcW w:w="3658" w:type="dxa"/>
            <w:tcBorders>
              <w:top w:val="single" w:sz="4" w:space="0" w:color="auto"/>
              <w:left w:val="single" w:sz="4" w:space="0" w:color="auto"/>
            </w:tcBorders>
            <w:shd w:val="clear" w:color="auto" w:fill="FFFFFF"/>
            <w:vAlign w:val="bottom"/>
          </w:tcPr>
          <w:p w14:paraId="13859EE7"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Несоблюдение установленных требований при водозаборе из водных объектов либо сброс загрязненных вод (стоков) в водные объекты / на водосборные площади, несоблюдение требований к сбору и очистке сточных вод, условий договора на пользование водным объектом</w:t>
            </w:r>
          </w:p>
        </w:tc>
        <w:tc>
          <w:tcPr>
            <w:tcW w:w="652" w:type="dxa"/>
            <w:tcBorders>
              <w:top w:val="single" w:sz="4" w:space="0" w:color="auto"/>
              <w:left w:val="single" w:sz="4" w:space="0" w:color="auto"/>
            </w:tcBorders>
            <w:shd w:val="clear" w:color="auto" w:fill="FFFFFF"/>
          </w:tcPr>
          <w:p w14:paraId="082DADBB"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w:t>
            </w:r>
          </w:p>
        </w:tc>
        <w:tc>
          <w:tcPr>
            <w:tcW w:w="709" w:type="dxa"/>
            <w:tcBorders>
              <w:top w:val="single" w:sz="4" w:space="0" w:color="auto"/>
              <w:left w:val="single" w:sz="4" w:space="0" w:color="auto"/>
            </w:tcBorders>
            <w:shd w:val="clear" w:color="auto" w:fill="FFFFFF"/>
          </w:tcPr>
          <w:p w14:paraId="5B6EA00C"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20</w:t>
            </w:r>
          </w:p>
        </w:tc>
        <w:tc>
          <w:tcPr>
            <w:tcW w:w="677" w:type="dxa"/>
            <w:tcBorders>
              <w:top w:val="single" w:sz="4" w:space="0" w:color="auto"/>
              <w:left w:val="single" w:sz="4" w:space="0" w:color="auto"/>
            </w:tcBorders>
            <w:shd w:val="clear" w:color="auto" w:fill="FFFFFF"/>
          </w:tcPr>
          <w:p w14:paraId="3DFEC048"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50</w:t>
            </w:r>
          </w:p>
        </w:tc>
        <w:tc>
          <w:tcPr>
            <w:tcW w:w="713" w:type="dxa"/>
            <w:tcBorders>
              <w:top w:val="single" w:sz="4" w:space="0" w:color="auto"/>
              <w:left w:val="single" w:sz="4" w:space="0" w:color="auto"/>
            </w:tcBorders>
            <w:shd w:val="clear" w:color="auto" w:fill="FFFFFF"/>
          </w:tcPr>
          <w:p w14:paraId="71234E6A"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70</w:t>
            </w:r>
          </w:p>
        </w:tc>
        <w:tc>
          <w:tcPr>
            <w:tcW w:w="680" w:type="dxa"/>
            <w:tcBorders>
              <w:top w:val="single" w:sz="4" w:space="0" w:color="auto"/>
              <w:left w:val="single" w:sz="4" w:space="0" w:color="auto"/>
            </w:tcBorders>
            <w:shd w:val="clear" w:color="auto" w:fill="FFFFFF"/>
          </w:tcPr>
          <w:p w14:paraId="7284248D"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100</w:t>
            </w:r>
          </w:p>
        </w:tc>
        <w:tc>
          <w:tcPr>
            <w:tcW w:w="731" w:type="dxa"/>
            <w:tcBorders>
              <w:top w:val="single" w:sz="4" w:space="0" w:color="auto"/>
              <w:left w:val="single" w:sz="4" w:space="0" w:color="auto"/>
              <w:right w:val="single" w:sz="4" w:space="0" w:color="auto"/>
            </w:tcBorders>
            <w:shd w:val="clear" w:color="auto" w:fill="FFFFFF"/>
          </w:tcPr>
          <w:p w14:paraId="527B32BA"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150</w:t>
            </w:r>
          </w:p>
        </w:tc>
      </w:tr>
      <w:tr w:rsidR="002B2B1A" w:rsidRPr="00074EFC" w14:paraId="57845DB0" w14:textId="77777777" w:rsidTr="00B13CAC">
        <w:trPr>
          <w:trHeight w:hRule="exact" w:val="853"/>
          <w:jc w:val="center"/>
        </w:trPr>
        <w:tc>
          <w:tcPr>
            <w:tcW w:w="601" w:type="dxa"/>
            <w:tcBorders>
              <w:top w:val="single" w:sz="4" w:space="0" w:color="auto"/>
              <w:left w:val="single" w:sz="4" w:space="0" w:color="auto"/>
            </w:tcBorders>
            <w:shd w:val="clear" w:color="auto" w:fill="FFFFFF"/>
          </w:tcPr>
          <w:p w14:paraId="0A71F444" w14:textId="77777777" w:rsidR="002B2B1A" w:rsidRPr="00074EFC" w:rsidRDefault="002B2B1A" w:rsidP="00B13CAC">
            <w:pPr>
              <w:framePr w:w="8420" w:wrap="notBeside" w:vAnchor="text" w:hAnchor="text" w:xAlign="center" w:y="1"/>
              <w:widowControl w:val="0"/>
              <w:spacing w:after="0"/>
              <w:ind w:left="140"/>
              <w:rPr>
                <w:sz w:val="18"/>
                <w:szCs w:val="18"/>
              </w:rPr>
            </w:pPr>
            <w:r w:rsidRPr="00074EFC">
              <w:rPr>
                <w:sz w:val="18"/>
                <w:szCs w:val="18"/>
              </w:rPr>
              <w:t>34</w:t>
            </w:r>
          </w:p>
        </w:tc>
        <w:tc>
          <w:tcPr>
            <w:tcW w:w="3658" w:type="dxa"/>
            <w:tcBorders>
              <w:top w:val="single" w:sz="4" w:space="0" w:color="auto"/>
              <w:left w:val="single" w:sz="4" w:space="0" w:color="auto"/>
            </w:tcBorders>
            <w:shd w:val="clear" w:color="auto" w:fill="FFFFFF"/>
            <w:vAlign w:val="bottom"/>
          </w:tcPr>
          <w:p w14:paraId="50B49152"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Невыполнение обязанностей по содержанию и уборке рабочей площадки и прилегающей непосредственно к ней территории</w:t>
            </w:r>
          </w:p>
        </w:tc>
        <w:tc>
          <w:tcPr>
            <w:tcW w:w="652" w:type="dxa"/>
            <w:tcBorders>
              <w:top w:val="single" w:sz="4" w:space="0" w:color="auto"/>
              <w:left w:val="single" w:sz="4" w:space="0" w:color="auto"/>
            </w:tcBorders>
            <w:shd w:val="clear" w:color="auto" w:fill="FFFFFF"/>
          </w:tcPr>
          <w:p w14:paraId="3A37CE9B"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w:t>
            </w:r>
          </w:p>
        </w:tc>
        <w:tc>
          <w:tcPr>
            <w:tcW w:w="709" w:type="dxa"/>
            <w:tcBorders>
              <w:top w:val="single" w:sz="4" w:space="0" w:color="auto"/>
              <w:left w:val="single" w:sz="4" w:space="0" w:color="auto"/>
            </w:tcBorders>
            <w:shd w:val="clear" w:color="auto" w:fill="FFFFFF"/>
          </w:tcPr>
          <w:p w14:paraId="09FDE5A8"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20</w:t>
            </w:r>
          </w:p>
        </w:tc>
        <w:tc>
          <w:tcPr>
            <w:tcW w:w="677" w:type="dxa"/>
            <w:tcBorders>
              <w:top w:val="single" w:sz="4" w:space="0" w:color="auto"/>
              <w:left w:val="single" w:sz="4" w:space="0" w:color="auto"/>
            </w:tcBorders>
            <w:shd w:val="clear" w:color="auto" w:fill="FFFFFF"/>
          </w:tcPr>
          <w:p w14:paraId="6C600D3C"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50</w:t>
            </w:r>
          </w:p>
        </w:tc>
        <w:tc>
          <w:tcPr>
            <w:tcW w:w="713" w:type="dxa"/>
            <w:tcBorders>
              <w:top w:val="single" w:sz="4" w:space="0" w:color="auto"/>
              <w:left w:val="single" w:sz="4" w:space="0" w:color="auto"/>
            </w:tcBorders>
            <w:shd w:val="clear" w:color="auto" w:fill="FFFFFF"/>
          </w:tcPr>
          <w:p w14:paraId="3BE8A145"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70</w:t>
            </w:r>
          </w:p>
        </w:tc>
        <w:tc>
          <w:tcPr>
            <w:tcW w:w="680" w:type="dxa"/>
            <w:tcBorders>
              <w:top w:val="single" w:sz="4" w:space="0" w:color="auto"/>
              <w:left w:val="single" w:sz="4" w:space="0" w:color="auto"/>
            </w:tcBorders>
            <w:shd w:val="clear" w:color="auto" w:fill="FFFFFF"/>
          </w:tcPr>
          <w:p w14:paraId="667FB240" w14:textId="77777777" w:rsidR="002B2B1A" w:rsidRPr="00074EFC" w:rsidRDefault="002B2B1A" w:rsidP="00B13CAC">
            <w:pPr>
              <w:framePr w:w="8420" w:wrap="notBeside" w:vAnchor="text" w:hAnchor="text" w:xAlign="center" w:y="1"/>
              <w:widowControl w:val="0"/>
              <w:spacing w:after="0"/>
              <w:rPr>
                <w:sz w:val="18"/>
                <w:szCs w:val="18"/>
              </w:rPr>
            </w:pPr>
            <w:r w:rsidRPr="00074EFC">
              <w:rPr>
                <w:rFonts w:eastAsia="Microsoft Sans Serif"/>
                <w:color w:val="000000"/>
                <w:sz w:val="15"/>
                <w:szCs w:val="15"/>
                <w:shd w:val="clear" w:color="auto" w:fill="FFFFFF"/>
                <w:lang w:val="en-US" w:bidi="en-US"/>
              </w:rPr>
              <w:t>100</w:t>
            </w:r>
          </w:p>
        </w:tc>
        <w:tc>
          <w:tcPr>
            <w:tcW w:w="731" w:type="dxa"/>
            <w:tcBorders>
              <w:top w:val="single" w:sz="4" w:space="0" w:color="auto"/>
              <w:left w:val="single" w:sz="4" w:space="0" w:color="auto"/>
              <w:right w:val="single" w:sz="4" w:space="0" w:color="auto"/>
            </w:tcBorders>
            <w:shd w:val="clear" w:color="auto" w:fill="FFFFFF"/>
          </w:tcPr>
          <w:p w14:paraId="4BE62774"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150</w:t>
            </w:r>
          </w:p>
        </w:tc>
      </w:tr>
      <w:tr w:rsidR="002B2B1A" w:rsidRPr="00074EFC" w14:paraId="347B9A49" w14:textId="77777777" w:rsidTr="00B13CAC">
        <w:trPr>
          <w:trHeight w:hRule="exact" w:val="778"/>
          <w:jc w:val="center"/>
        </w:trPr>
        <w:tc>
          <w:tcPr>
            <w:tcW w:w="601" w:type="dxa"/>
            <w:tcBorders>
              <w:top w:val="single" w:sz="4" w:space="0" w:color="auto"/>
              <w:left w:val="single" w:sz="4" w:space="0" w:color="auto"/>
              <w:bottom w:val="single" w:sz="4" w:space="0" w:color="auto"/>
            </w:tcBorders>
            <w:shd w:val="clear" w:color="auto" w:fill="FFFFFF"/>
          </w:tcPr>
          <w:p w14:paraId="0C0B0CE5" w14:textId="77777777" w:rsidR="002B2B1A" w:rsidRPr="00074EFC" w:rsidRDefault="002B2B1A" w:rsidP="00B13CAC">
            <w:pPr>
              <w:framePr w:w="8420" w:wrap="notBeside" w:vAnchor="text" w:hAnchor="text" w:xAlign="center" w:y="1"/>
              <w:widowControl w:val="0"/>
              <w:spacing w:after="0"/>
              <w:ind w:left="140"/>
              <w:rPr>
                <w:sz w:val="18"/>
                <w:szCs w:val="18"/>
              </w:rPr>
            </w:pPr>
            <w:r w:rsidRPr="00074EFC">
              <w:rPr>
                <w:sz w:val="18"/>
                <w:szCs w:val="18"/>
              </w:rPr>
              <w:t>35</w:t>
            </w:r>
          </w:p>
        </w:tc>
        <w:tc>
          <w:tcPr>
            <w:tcW w:w="3658" w:type="dxa"/>
            <w:tcBorders>
              <w:top w:val="single" w:sz="4" w:space="0" w:color="auto"/>
              <w:left w:val="single" w:sz="4" w:space="0" w:color="auto"/>
              <w:bottom w:val="single" w:sz="4" w:space="0" w:color="auto"/>
            </w:tcBorders>
            <w:shd w:val="clear" w:color="auto" w:fill="FFFFFF"/>
          </w:tcPr>
          <w:p w14:paraId="1EFA6C82"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Обнаружение у работников  Пост</w:t>
            </w:r>
            <w:r>
              <w:rPr>
                <w:sz w:val="18"/>
                <w:szCs w:val="18"/>
              </w:rPr>
              <w:t>авщика /Исполнителя</w:t>
            </w:r>
            <w:r w:rsidRPr="00074EFC">
              <w:rPr>
                <w:sz w:val="18"/>
                <w:szCs w:val="18"/>
              </w:rPr>
              <w:t xml:space="preserve"> собак</w:t>
            </w:r>
          </w:p>
        </w:tc>
        <w:tc>
          <w:tcPr>
            <w:tcW w:w="652" w:type="dxa"/>
            <w:tcBorders>
              <w:top w:val="single" w:sz="4" w:space="0" w:color="auto"/>
              <w:left w:val="single" w:sz="4" w:space="0" w:color="auto"/>
              <w:bottom w:val="single" w:sz="4" w:space="0" w:color="auto"/>
            </w:tcBorders>
            <w:shd w:val="clear" w:color="auto" w:fill="FFFFFF"/>
          </w:tcPr>
          <w:p w14:paraId="08217D5D"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w:t>
            </w:r>
          </w:p>
        </w:tc>
        <w:tc>
          <w:tcPr>
            <w:tcW w:w="709" w:type="dxa"/>
            <w:tcBorders>
              <w:top w:val="single" w:sz="4" w:space="0" w:color="auto"/>
              <w:left w:val="single" w:sz="4" w:space="0" w:color="auto"/>
              <w:bottom w:val="single" w:sz="4" w:space="0" w:color="auto"/>
            </w:tcBorders>
            <w:shd w:val="clear" w:color="auto" w:fill="FFFFFF"/>
          </w:tcPr>
          <w:p w14:paraId="07D30CDD"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20</w:t>
            </w:r>
          </w:p>
        </w:tc>
        <w:tc>
          <w:tcPr>
            <w:tcW w:w="677" w:type="dxa"/>
            <w:tcBorders>
              <w:top w:val="single" w:sz="4" w:space="0" w:color="auto"/>
              <w:left w:val="single" w:sz="4" w:space="0" w:color="auto"/>
              <w:bottom w:val="single" w:sz="4" w:space="0" w:color="auto"/>
            </w:tcBorders>
            <w:shd w:val="clear" w:color="auto" w:fill="FFFFFF"/>
          </w:tcPr>
          <w:p w14:paraId="46A136FA"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50</w:t>
            </w:r>
          </w:p>
        </w:tc>
        <w:tc>
          <w:tcPr>
            <w:tcW w:w="713" w:type="dxa"/>
            <w:tcBorders>
              <w:top w:val="single" w:sz="4" w:space="0" w:color="auto"/>
              <w:left w:val="single" w:sz="4" w:space="0" w:color="auto"/>
              <w:bottom w:val="single" w:sz="4" w:space="0" w:color="auto"/>
            </w:tcBorders>
            <w:shd w:val="clear" w:color="auto" w:fill="FFFFFF"/>
          </w:tcPr>
          <w:p w14:paraId="31C6F39B"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70</w:t>
            </w:r>
          </w:p>
        </w:tc>
        <w:tc>
          <w:tcPr>
            <w:tcW w:w="680" w:type="dxa"/>
            <w:tcBorders>
              <w:top w:val="single" w:sz="4" w:space="0" w:color="auto"/>
              <w:left w:val="single" w:sz="4" w:space="0" w:color="auto"/>
              <w:bottom w:val="single" w:sz="4" w:space="0" w:color="auto"/>
            </w:tcBorders>
            <w:shd w:val="clear" w:color="auto" w:fill="FFFFFF"/>
          </w:tcPr>
          <w:p w14:paraId="387C5288"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100</w:t>
            </w:r>
          </w:p>
        </w:tc>
        <w:tc>
          <w:tcPr>
            <w:tcW w:w="731" w:type="dxa"/>
            <w:tcBorders>
              <w:top w:val="single" w:sz="4" w:space="0" w:color="auto"/>
              <w:left w:val="single" w:sz="4" w:space="0" w:color="auto"/>
              <w:bottom w:val="single" w:sz="4" w:space="0" w:color="auto"/>
              <w:right w:val="single" w:sz="4" w:space="0" w:color="auto"/>
            </w:tcBorders>
            <w:shd w:val="clear" w:color="auto" w:fill="FFFFFF"/>
          </w:tcPr>
          <w:p w14:paraId="1477015A" w14:textId="77777777" w:rsidR="002B2B1A" w:rsidRPr="00074EFC" w:rsidRDefault="002B2B1A" w:rsidP="00B13CAC">
            <w:pPr>
              <w:framePr w:w="8420" w:wrap="notBeside" w:vAnchor="text" w:hAnchor="text" w:xAlign="center" w:y="1"/>
              <w:widowControl w:val="0"/>
              <w:spacing w:after="0"/>
              <w:rPr>
                <w:sz w:val="18"/>
                <w:szCs w:val="18"/>
              </w:rPr>
            </w:pPr>
            <w:r w:rsidRPr="00074EFC">
              <w:rPr>
                <w:sz w:val="18"/>
                <w:szCs w:val="18"/>
              </w:rPr>
              <w:t>150</w:t>
            </w:r>
          </w:p>
        </w:tc>
      </w:tr>
    </w:tbl>
    <w:p w14:paraId="04DAAC07" w14:textId="77777777" w:rsidR="002B2B1A" w:rsidRPr="007B0A79" w:rsidRDefault="002B2B1A" w:rsidP="002B2B1A">
      <w:pPr>
        <w:framePr w:w="8420" w:wrap="notBeside" w:vAnchor="text" w:hAnchor="text" w:xAlign="center" w:y="1"/>
        <w:spacing w:after="0"/>
        <w:rPr>
          <w:rFonts w:eastAsia="Times New Roman"/>
          <w:sz w:val="2"/>
          <w:szCs w:val="2"/>
          <w:lang w:eastAsia="ru-RU"/>
        </w:rPr>
      </w:pPr>
    </w:p>
    <w:p w14:paraId="54064349" w14:textId="77777777" w:rsidR="002B2B1A" w:rsidRPr="007B0A79" w:rsidRDefault="002B2B1A" w:rsidP="002B2B1A">
      <w:pPr>
        <w:spacing w:after="0"/>
        <w:rPr>
          <w:rFonts w:eastAsia="Times New Roman"/>
          <w:sz w:val="2"/>
          <w:szCs w:val="2"/>
          <w:lang w:eastAsia="ru-RU"/>
        </w:rPr>
      </w:pPr>
    </w:p>
    <w:p w14:paraId="0F5030F2" w14:textId="77777777" w:rsidR="002B2B1A" w:rsidRPr="007B0A79" w:rsidRDefault="002B2B1A" w:rsidP="002B2B1A">
      <w:pPr>
        <w:spacing w:after="0"/>
        <w:rPr>
          <w:rFonts w:eastAsia="Times New Roman"/>
          <w:sz w:val="2"/>
          <w:szCs w:val="2"/>
          <w:lang w:eastAsia="ru-RU"/>
        </w:rPr>
        <w:sectPr w:rsidR="002B2B1A" w:rsidRPr="007B0A79" w:rsidSect="00507D34">
          <w:type w:val="nextColumn"/>
          <w:pgSz w:w="11906" w:h="16838"/>
          <w:pgMar w:top="992" w:right="709" w:bottom="1134" w:left="1559" w:header="567" w:footer="567"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608"/>
        <w:gridCol w:w="3643"/>
        <w:gridCol w:w="662"/>
        <w:gridCol w:w="695"/>
        <w:gridCol w:w="684"/>
        <w:gridCol w:w="716"/>
        <w:gridCol w:w="677"/>
        <w:gridCol w:w="742"/>
      </w:tblGrid>
      <w:tr w:rsidR="002B2B1A" w:rsidRPr="00074EFC" w14:paraId="6077F6BD" w14:textId="77777777" w:rsidTr="00B13CAC">
        <w:trPr>
          <w:trHeight w:hRule="exact" w:val="3691"/>
          <w:jc w:val="center"/>
        </w:trPr>
        <w:tc>
          <w:tcPr>
            <w:tcW w:w="608" w:type="dxa"/>
            <w:tcBorders>
              <w:top w:val="single" w:sz="4" w:space="0" w:color="auto"/>
              <w:left w:val="single" w:sz="4" w:space="0" w:color="auto"/>
            </w:tcBorders>
            <w:shd w:val="clear" w:color="auto" w:fill="FFFFFF"/>
          </w:tcPr>
          <w:p w14:paraId="12727D32" w14:textId="77777777" w:rsidR="002B2B1A" w:rsidRPr="00074EFC" w:rsidRDefault="002B2B1A" w:rsidP="00B13CAC">
            <w:pPr>
              <w:framePr w:w="8428" w:wrap="notBeside" w:vAnchor="text" w:hAnchor="text" w:xAlign="center" w:y="1"/>
              <w:widowControl w:val="0"/>
              <w:spacing w:after="0"/>
              <w:ind w:left="140"/>
              <w:rPr>
                <w:sz w:val="18"/>
                <w:szCs w:val="18"/>
              </w:rPr>
            </w:pPr>
            <w:r w:rsidRPr="00074EFC">
              <w:rPr>
                <w:sz w:val="18"/>
                <w:szCs w:val="18"/>
              </w:rPr>
              <w:lastRenderedPageBreak/>
              <w:t>36</w:t>
            </w:r>
          </w:p>
        </w:tc>
        <w:tc>
          <w:tcPr>
            <w:tcW w:w="3643" w:type="dxa"/>
            <w:tcBorders>
              <w:top w:val="single" w:sz="4" w:space="0" w:color="auto"/>
              <w:left w:val="single" w:sz="4" w:space="0" w:color="auto"/>
            </w:tcBorders>
            <w:shd w:val="clear" w:color="auto" w:fill="FFFFFF"/>
            <w:vAlign w:val="bottom"/>
          </w:tcPr>
          <w:p w14:paraId="4D39B35E"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Не обеспечение Поставщика</w:t>
            </w:r>
            <w:r>
              <w:rPr>
                <w:sz w:val="18"/>
                <w:szCs w:val="18"/>
              </w:rPr>
              <w:t xml:space="preserve"> /Исполнителя</w:t>
            </w:r>
            <w:r w:rsidRPr="00074EFC">
              <w:rPr>
                <w:sz w:val="18"/>
                <w:szCs w:val="18"/>
              </w:rPr>
              <w:t xml:space="preserve"> рабочих мест работников:</w:t>
            </w:r>
          </w:p>
          <w:p w14:paraId="39A2EC93" w14:textId="77777777" w:rsidR="002B2B1A" w:rsidRPr="00074EFC" w:rsidRDefault="002B2B1A" w:rsidP="006B089A">
            <w:pPr>
              <w:framePr w:w="8428" w:wrap="notBeside" w:vAnchor="text" w:hAnchor="text" w:xAlign="center" w:y="1"/>
              <w:widowControl w:val="0"/>
              <w:numPr>
                <w:ilvl w:val="0"/>
                <w:numId w:val="20"/>
              </w:numPr>
              <w:tabs>
                <w:tab w:val="left" w:pos="158"/>
              </w:tabs>
              <w:spacing w:after="0"/>
              <w:ind w:left="360" w:hanging="360"/>
              <w:jc w:val="both"/>
              <w:rPr>
                <w:sz w:val="18"/>
                <w:szCs w:val="18"/>
              </w:rPr>
            </w:pPr>
            <w:r w:rsidRPr="00074EFC">
              <w:rPr>
                <w:sz w:val="18"/>
                <w:szCs w:val="18"/>
              </w:rPr>
              <w:t>первичными средствами пожаротушения;</w:t>
            </w:r>
          </w:p>
          <w:p w14:paraId="3A5A8B8F" w14:textId="77777777" w:rsidR="002B2B1A" w:rsidRPr="00074EFC" w:rsidRDefault="002B2B1A" w:rsidP="006B089A">
            <w:pPr>
              <w:framePr w:w="8428" w:wrap="notBeside" w:vAnchor="text" w:hAnchor="text" w:xAlign="center" w:y="1"/>
              <w:widowControl w:val="0"/>
              <w:numPr>
                <w:ilvl w:val="0"/>
                <w:numId w:val="20"/>
              </w:numPr>
              <w:tabs>
                <w:tab w:val="left" w:pos="144"/>
              </w:tabs>
              <w:spacing w:after="0"/>
              <w:ind w:left="360" w:hanging="360"/>
              <w:jc w:val="both"/>
              <w:rPr>
                <w:sz w:val="18"/>
                <w:szCs w:val="18"/>
              </w:rPr>
            </w:pPr>
            <w:r w:rsidRPr="00074EFC">
              <w:rPr>
                <w:sz w:val="18"/>
                <w:szCs w:val="18"/>
              </w:rPr>
              <w:t>средствами коллективной защиты;</w:t>
            </w:r>
          </w:p>
          <w:p w14:paraId="3EA8C3B7" w14:textId="77777777" w:rsidR="002B2B1A" w:rsidRPr="00074EFC" w:rsidRDefault="002B2B1A" w:rsidP="006B089A">
            <w:pPr>
              <w:framePr w:w="8428" w:wrap="notBeside" w:vAnchor="text" w:hAnchor="text" w:xAlign="center" w:y="1"/>
              <w:widowControl w:val="0"/>
              <w:numPr>
                <w:ilvl w:val="0"/>
                <w:numId w:val="20"/>
              </w:numPr>
              <w:tabs>
                <w:tab w:val="left" w:pos="151"/>
              </w:tabs>
              <w:spacing w:after="0"/>
              <w:ind w:left="360" w:hanging="360"/>
              <w:jc w:val="both"/>
              <w:rPr>
                <w:sz w:val="18"/>
                <w:szCs w:val="18"/>
              </w:rPr>
            </w:pPr>
            <w:r w:rsidRPr="00074EFC">
              <w:rPr>
                <w:sz w:val="18"/>
                <w:szCs w:val="18"/>
              </w:rPr>
              <w:t>аптечками первой медицинской помощи;</w:t>
            </w:r>
          </w:p>
          <w:p w14:paraId="6B692A5B" w14:textId="77777777" w:rsidR="002B2B1A" w:rsidRPr="00074EFC" w:rsidRDefault="002B2B1A" w:rsidP="006B089A">
            <w:pPr>
              <w:framePr w:w="8428" w:wrap="notBeside" w:vAnchor="text" w:hAnchor="text" w:xAlign="center" w:y="1"/>
              <w:widowControl w:val="0"/>
              <w:numPr>
                <w:ilvl w:val="0"/>
                <w:numId w:val="20"/>
              </w:numPr>
              <w:tabs>
                <w:tab w:val="left" w:pos="148"/>
              </w:tabs>
              <w:spacing w:after="0"/>
              <w:ind w:left="360" w:hanging="360"/>
              <w:jc w:val="both"/>
              <w:rPr>
                <w:sz w:val="18"/>
                <w:szCs w:val="18"/>
              </w:rPr>
            </w:pPr>
            <w:r w:rsidRPr="00074EFC">
              <w:rPr>
                <w:sz w:val="18"/>
                <w:szCs w:val="18"/>
              </w:rPr>
              <w:t>заземляющими устройствами;</w:t>
            </w:r>
          </w:p>
          <w:p w14:paraId="3C8ACDF5" w14:textId="77777777" w:rsidR="002B2B1A" w:rsidRPr="00074EFC" w:rsidRDefault="002B2B1A" w:rsidP="006B089A">
            <w:pPr>
              <w:framePr w:w="8428" w:wrap="notBeside" w:vAnchor="text" w:hAnchor="text" w:xAlign="center" w:y="1"/>
              <w:widowControl w:val="0"/>
              <w:numPr>
                <w:ilvl w:val="0"/>
                <w:numId w:val="20"/>
              </w:numPr>
              <w:tabs>
                <w:tab w:val="left" w:pos="144"/>
              </w:tabs>
              <w:spacing w:after="0"/>
              <w:ind w:left="360" w:hanging="360"/>
              <w:rPr>
                <w:sz w:val="18"/>
                <w:szCs w:val="18"/>
              </w:rPr>
            </w:pPr>
            <w:r w:rsidRPr="00074EFC">
              <w:rPr>
                <w:sz w:val="18"/>
                <w:szCs w:val="18"/>
              </w:rPr>
              <w:t>электроосвещением во взрывобезопасном исполнении;</w:t>
            </w:r>
          </w:p>
          <w:p w14:paraId="340C153C" w14:textId="77777777" w:rsidR="002B2B1A" w:rsidRPr="00074EFC" w:rsidRDefault="002B2B1A" w:rsidP="006B089A">
            <w:pPr>
              <w:framePr w:w="8428" w:wrap="notBeside" w:vAnchor="text" w:hAnchor="text" w:xAlign="center" w:y="1"/>
              <w:widowControl w:val="0"/>
              <w:numPr>
                <w:ilvl w:val="0"/>
                <w:numId w:val="20"/>
              </w:numPr>
              <w:tabs>
                <w:tab w:val="left" w:pos="119"/>
              </w:tabs>
              <w:spacing w:after="0"/>
              <w:ind w:left="360" w:hanging="360"/>
              <w:rPr>
                <w:sz w:val="18"/>
                <w:szCs w:val="18"/>
              </w:rPr>
            </w:pPr>
            <w:r w:rsidRPr="00074EFC">
              <w:rPr>
                <w:sz w:val="18"/>
                <w:szCs w:val="18"/>
              </w:rPr>
              <w:t xml:space="preserve">специальной одеждой, специальной обувью и СИЗ соответствующей вредным н опасным факторам выполняемых работ (огнестойкая специальная одежда, костюмы защиты от электрической дуги и </w:t>
            </w:r>
            <w:proofErr w:type="spellStart"/>
            <w:r w:rsidRPr="00074EFC">
              <w:rPr>
                <w:sz w:val="18"/>
                <w:szCs w:val="18"/>
              </w:rPr>
              <w:t>тд</w:t>
            </w:r>
            <w:proofErr w:type="spellEnd"/>
            <w:r w:rsidRPr="00074EFC">
              <w:rPr>
                <w:sz w:val="18"/>
                <w:szCs w:val="18"/>
              </w:rPr>
              <w:t>);</w:t>
            </w:r>
          </w:p>
          <w:p w14:paraId="4E97617C" w14:textId="77777777" w:rsidR="002B2B1A" w:rsidRPr="00074EFC" w:rsidRDefault="002B2B1A" w:rsidP="006B089A">
            <w:pPr>
              <w:framePr w:w="8428" w:wrap="notBeside" w:vAnchor="text" w:hAnchor="text" w:xAlign="center" w:y="1"/>
              <w:widowControl w:val="0"/>
              <w:numPr>
                <w:ilvl w:val="0"/>
                <w:numId w:val="20"/>
              </w:numPr>
              <w:tabs>
                <w:tab w:val="left" w:pos="151"/>
              </w:tabs>
              <w:spacing w:after="0"/>
              <w:ind w:left="360" w:hanging="360"/>
              <w:rPr>
                <w:sz w:val="18"/>
                <w:szCs w:val="18"/>
              </w:rPr>
            </w:pPr>
            <w:r w:rsidRPr="00074EFC">
              <w:rPr>
                <w:sz w:val="18"/>
                <w:szCs w:val="18"/>
              </w:rPr>
              <w:t>предупредительными знаками (плакатами, аншлагами и др.)</w:t>
            </w:r>
          </w:p>
        </w:tc>
        <w:tc>
          <w:tcPr>
            <w:tcW w:w="662" w:type="dxa"/>
            <w:tcBorders>
              <w:top w:val="single" w:sz="4" w:space="0" w:color="auto"/>
              <w:left w:val="single" w:sz="4" w:space="0" w:color="auto"/>
            </w:tcBorders>
            <w:shd w:val="clear" w:color="auto" w:fill="FFFFFF"/>
          </w:tcPr>
          <w:p w14:paraId="20839EDA"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10</w:t>
            </w:r>
          </w:p>
        </w:tc>
        <w:tc>
          <w:tcPr>
            <w:tcW w:w="695" w:type="dxa"/>
            <w:tcBorders>
              <w:top w:val="single" w:sz="4" w:space="0" w:color="auto"/>
              <w:left w:val="single" w:sz="4" w:space="0" w:color="auto"/>
            </w:tcBorders>
            <w:shd w:val="clear" w:color="auto" w:fill="FFFFFF"/>
          </w:tcPr>
          <w:p w14:paraId="7471CBA3"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20</w:t>
            </w:r>
          </w:p>
        </w:tc>
        <w:tc>
          <w:tcPr>
            <w:tcW w:w="684" w:type="dxa"/>
            <w:tcBorders>
              <w:top w:val="single" w:sz="4" w:space="0" w:color="auto"/>
              <w:left w:val="single" w:sz="4" w:space="0" w:color="auto"/>
            </w:tcBorders>
            <w:shd w:val="clear" w:color="auto" w:fill="FFFFFF"/>
          </w:tcPr>
          <w:p w14:paraId="4C9E2021"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50</w:t>
            </w:r>
          </w:p>
        </w:tc>
        <w:tc>
          <w:tcPr>
            <w:tcW w:w="716" w:type="dxa"/>
            <w:tcBorders>
              <w:top w:val="single" w:sz="4" w:space="0" w:color="auto"/>
              <w:left w:val="single" w:sz="4" w:space="0" w:color="auto"/>
            </w:tcBorders>
            <w:shd w:val="clear" w:color="auto" w:fill="FFFFFF"/>
          </w:tcPr>
          <w:p w14:paraId="69436BD3"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70</w:t>
            </w:r>
          </w:p>
        </w:tc>
        <w:tc>
          <w:tcPr>
            <w:tcW w:w="677" w:type="dxa"/>
            <w:tcBorders>
              <w:top w:val="single" w:sz="4" w:space="0" w:color="auto"/>
              <w:left w:val="single" w:sz="4" w:space="0" w:color="auto"/>
            </w:tcBorders>
            <w:shd w:val="clear" w:color="auto" w:fill="FFFFFF"/>
          </w:tcPr>
          <w:p w14:paraId="5A8C75B0"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100</w:t>
            </w:r>
          </w:p>
        </w:tc>
        <w:tc>
          <w:tcPr>
            <w:tcW w:w="742" w:type="dxa"/>
            <w:tcBorders>
              <w:top w:val="single" w:sz="4" w:space="0" w:color="auto"/>
              <w:left w:val="single" w:sz="4" w:space="0" w:color="auto"/>
              <w:right w:val="single" w:sz="4" w:space="0" w:color="auto"/>
            </w:tcBorders>
            <w:shd w:val="clear" w:color="auto" w:fill="FFFFFF"/>
          </w:tcPr>
          <w:p w14:paraId="598BBA53"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150</w:t>
            </w:r>
          </w:p>
        </w:tc>
      </w:tr>
      <w:tr w:rsidR="002B2B1A" w:rsidRPr="00074EFC" w14:paraId="33C178A3" w14:textId="77777777" w:rsidTr="00B13CAC">
        <w:trPr>
          <w:trHeight w:hRule="exact" w:val="2504"/>
          <w:jc w:val="center"/>
        </w:trPr>
        <w:tc>
          <w:tcPr>
            <w:tcW w:w="608" w:type="dxa"/>
            <w:tcBorders>
              <w:top w:val="single" w:sz="4" w:space="0" w:color="auto"/>
              <w:left w:val="single" w:sz="4" w:space="0" w:color="auto"/>
            </w:tcBorders>
            <w:shd w:val="clear" w:color="auto" w:fill="FFFFFF"/>
          </w:tcPr>
          <w:p w14:paraId="7541A2C6" w14:textId="77777777" w:rsidR="002B2B1A" w:rsidRPr="00074EFC" w:rsidRDefault="002B2B1A" w:rsidP="00B13CAC">
            <w:pPr>
              <w:framePr w:w="8428" w:wrap="notBeside" w:vAnchor="text" w:hAnchor="text" w:xAlign="center" w:y="1"/>
              <w:widowControl w:val="0"/>
              <w:spacing w:after="0"/>
              <w:ind w:left="140"/>
              <w:rPr>
                <w:sz w:val="18"/>
                <w:szCs w:val="18"/>
              </w:rPr>
            </w:pPr>
            <w:r w:rsidRPr="00074EFC">
              <w:rPr>
                <w:sz w:val="18"/>
                <w:szCs w:val="18"/>
              </w:rPr>
              <w:t>37</w:t>
            </w:r>
          </w:p>
        </w:tc>
        <w:tc>
          <w:tcPr>
            <w:tcW w:w="3643" w:type="dxa"/>
            <w:tcBorders>
              <w:top w:val="single" w:sz="4" w:space="0" w:color="auto"/>
              <w:left w:val="single" w:sz="4" w:space="0" w:color="auto"/>
            </w:tcBorders>
            <w:shd w:val="clear" w:color="auto" w:fill="FFFFFF"/>
            <w:vAlign w:val="bottom"/>
          </w:tcPr>
          <w:p w14:paraId="720E7844"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 xml:space="preserve">Выполнение работ с неисправным и/или неиспытанным инструментом и оборудованием, не прошедшим в установленном порядке экспертизу и диагностику, техническое освидетельствование, техническое обслуживание, </w:t>
            </w:r>
            <w:proofErr w:type="spellStart"/>
            <w:r w:rsidRPr="00074EFC">
              <w:rPr>
                <w:sz w:val="18"/>
                <w:szCs w:val="18"/>
              </w:rPr>
              <w:t>планово</w:t>
            </w:r>
            <w:proofErr w:type="spellEnd"/>
            <w:r w:rsidRPr="00074EFC">
              <w:rPr>
                <w:sz w:val="18"/>
                <w:szCs w:val="18"/>
              </w:rPr>
              <w:t xml:space="preserve"> - предупредительный ремонт и/или неполное комплектование бригады необходимым инструментом и оборудованием</w:t>
            </w:r>
          </w:p>
        </w:tc>
        <w:tc>
          <w:tcPr>
            <w:tcW w:w="662" w:type="dxa"/>
            <w:tcBorders>
              <w:top w:val="single" w:sz="4" w:space="0" w:color="auto"/>
              <w:left w:val="single" w:sz="4" w:space="0" w:color="auto"/>
            </w:tcBorders>
            <w:shd w:val="clear" w:color="auto" w:fill="FFFFFF"/>
          </w:tcPr>
          <w:p w14:paraId="3028D01A"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10</w:t>
            </w:r>
          </w:p>
        </w:tc>
        <w:tc>
          <w:tcPr>
            <w:tcW w:w="695" w:type="dxa"/>
            <w:tcBorders>
              <w:top w:val="single" w:sz="4" w:space="0" w:color="auto"/>
              <w:left w:val="single" w:sz="4" w:space="0" w:color="auto"/>
            </w:tcBorders>
            <w:shd w:val="clear" w:color="auto" w:fill="FFFFFF"/>
          </w:tcPr>
          <w:p w14:paraId="28C4319D"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20</w:t>
            </w:r>
          </w:p>
        </w:tc>
        <w:tc>
          <w:tcPr>
            <w:tcW w:w="684" w:type="dxa"/>
            <w:tcBorders>
              <w:top w:val="single" w:sz="4" w:space="0" w:color="auto"/>
              <w:left w:val="single" w:sz="4" w:space="0" w:color="auto"/>
            </w:tcBorders>
            <w:shd w:val="clear" w:color="auto" w:fill="FFFFFF"/>
          </w:tcPr>
          <w:p w14:paraId="09B02868"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50</w:t>
            </w:r>
          </w:p>
        </w:tc>
        <w:tc>
          <w:tcPr>
            <w:tcW w:w="716" w:type="dxa"/>
            <w:tcBorders>
              <w:top w:val="single" w:sz="4" w:space="0" w:color="auto"/>
              <w:left w:val="single" w:sz="4" w:space="0" w:color="auto"/>
            </w:tcBorders>
            <w:shd w:val="clear" w:color="auto" w:fill="FFFFFF"/>
          </w:tcPr>
          <w:p w14:paraId="460AE57D"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70</w:t>
            </w:r>
          </w:p>
        </w:tc>
        <w:tc>
          <w:tcPr>
            <w:tcW w:w="677" w:type="dxa"/>
            <w:tcBorders>
              <w:top w:val="single" w:sz="4" w:space="0" w:color="auto"/>
              <w:left w:val="single" w:sz="4" w:space="0" w:color="auto"/>
            </w:tcBorders>
            <w:shd w:val="clear" w:color="auto" w:fill="FFFFFF"/>
          </w:tcPr>
          <w:p w14:paraId="2B12BFBB"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100</w:t>
            </w:r>
          </w:p>
        </w:tc>
        <w:tc>
          <w:tcPr>
            <w:tcW w:w="742" w:type="dxa"/>
            <w:tcBorders>
              <w:top w:val="single" w:sz="4" w:space="0" w:color="auto"/>
              <w:left w:val="single" w:sz="4" w:space="0" w:color="auto"/>
              <w:right w:val="single" w:sz="4" w:space="0" w:color="auto"/>
            </w:tcBorders>
            <w:shd w:val="clear" w:color="auto" w:fill="FFFFFF"/>
          </w:tcPr>
          <w:p w14:paraId="0952422D"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150</w:t>
            </w:r>
          </w:p>
        </w:tc>
      </w:tr>
      <w:tr w:rsidR="002B2B1A" w:rsidRPr="00074EFC" w14:paraId="178D602E" w14:textId="77777777" w:rsidTr="00B13CAC">
        <w:trPr>
          <w:trHeight w:hRule="exact" w:val="776"/>
          <w:jc w:val="center"/>
        </w:trPr>
        <w:tc>
          <w:tcPr>
            <w:tcW w:w="608" w:type="dxa"/>
            <w:tcBorders>
              <w:top w:val="single" w:sz="4" w:space="0" w:color="auto"/>
              <w:left w:val="single" w:sz="4" w:space="0" w:color="auto"/>
            </w:tcBorders>
            <w:shd w:val="clear" w:color="auto" w:fill="FFFFFF"/>
          </w:tcPr>
          <w:p w14:paraId="203DD936" w14:textId="77777777" w:rsidR="002B2B1A" w:rsidRPr="00074EFC" w:rsidRDefault="002B2B1A" w:rsidP="00B13CAC">
            <w:pPr>
              <w:framePr w:w="8428" w:wrap="notBeside" w:vAnchor="text" w:hAnchor="text" w:xAlign="center" w:y="1"/>
              <w:widowControl w:val="0"/>
              <w:spacing w:after="0"/>
              <w:ind w:left="140"/>
              <w:rPr>
                <w:sz w:val="18"/>
                <w:szCs w:val="18"/>
              </w:rPr>
            </w:pPr>
            <w:r w:rsidRPr="00074EFC">
              <w:rPr>
                <w:sz w:val="18"/>
                <w:szCs w:val="18"/>
              </w:rPr>
              <w:t>38</w:t>
            </w:r>
          </w:p>
        </w:tc>
        <w:tc>
          <w:tcPr>
            <w:tcW w:w="3643" w:type="dxa"/>
            <w:tcBorders>
              <w:top w:val="single" w:sz="4" w:space="0" w:color="auto"/>
              <w:left w:val="single" w:sz="4" w:space="0" w:color="auto"/>
            </w:tcBorders>
            <w:shd w:val="clear" w:color="auto" w:fill="FFFFFF"/>
          </w:tcPr>
          <w:p w14:paraId="7FC2B7D7"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Порча лесных насаждений, незаконная рубка лесов, лесных насаждений</w:t>
            </w:r>
          </w:p>
        </w:tc>
        <w:tc>
          <w:tcPr>
            <w:tcW w:w="662" w:type="dxa"/>
            <w:tcBorders>
              <w:top w:val="single" w:sz="4" w:space="0" w:color="auto"/>
              <w:left w:val="single" w:sz="4" w:space="0" w:color="auto"/>
            </w:tcBorders>
            <w:shd w:val="clear" w:color="auto" w:fill="FFFFFF"/>
            <w:vAlign w:val="center"/>
          </w:tcPr>
          <w:p w14:paraId="6C13C164"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20</w:t>
            </w:r>
          </w:p>
        </w:tc>
        <w:tc>
          <w:tcPr>
            <w:tcW w:w="695" w:type="dxa"/>
            <w:tcBorders>
              <w:top w:val="single" w:sz="4" w:space="0" w:color="auto"/>
              <w:left w:val="single" w:sz="4" w:space="0" w:color="auto"/>
            </w:tcBorders>
            <w:shd w:val="clear" w:color="auto" w:fill="FFFFFF"/>
          </w:tcPr>
          <w:p w14:paraId="4CEF1722" w14:textId="77777777" w:rsidR="002B2B1A" w:rsidRPr="00074EFC" w:rsidRDefault="002B2B1A" w:rsidP="00B13CAC">
            <w:pPr>
              <w:framePr w:w="8428" w:wrap="notBeside" w:vAnchor="text" w:hAnchor="text" w:xAlign="center" w:y="1"/>
              <w:widowControl w:val="0"/>
              <w:spacing w:after="0"/>
              <w:rPr>
                <w:sz w:val="18"/>
                <w:szCs w:val="18"/>
              </w:rPr>
            </w:pPr>
          </w:p>
          <w:p w14:paraId="0B574C4C"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40</w:t>
            </w:r>
          </w:p>
        </w:tc>
        <w:tc>
          <w:tcPr>
            <w:tcW w:w="684" w:type="dxa"/>
            <w:tcBorders>
              <w:top w:val="single" w:sz="4" w:space="0" w:color="auto"/>
              <w:left w:val="single" w:sz="4" w:space="0" w:color="auto"/>
            </w:tcBorders>
            <w:shd w:val="clear" w:color="auto" w:fill="FFFFFF"/>
            <w:vAlign w:val="center"/>
          </w:tcPr>
          <w:p w14:paraId="2F16A407"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60</w:t>
            </w:r>
          </w:p>
        </w:tc>
        <w:tc>
          <w:tcPr>
            <w:tcW w:w="716" w:type="dxa"/>
            <w:tcBorders>
              <w:top w:val="single" w:sz="4" w:space="0" w:color="auto"/>
              <w:left w:val="single" w:sz="4" w:space="0" w:color="auto"/>
            </w:tcBorders>
            <w:shd w:val="clear" w:color="auto" w:fill="FFFFFF"/>
            <w:vAlign w:val="center"/>
          </w:tcPr>
          <w:p w14:paraId="129F5EA9"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100</w:t>
            </w:r>
          </w:p>
        </w:tc>
        <w:tc>
          <w:tcPr>
            <w:tcW w:w="677" w:type="dxa"/>
            <w:tcBorders>
              <w:top w:val="single" w:sz="4" w:space="0" w:color="auto"/>
              <w:left w:val="single" w:sz="4" w:space="0" w:color="auto"/>
            </w:tcBorders>
            <w:shd w:val="clear" w:color="auto" w:fill="FFFFFF"/>
          </w:tcPr>
          <w:p w14:paraId="06FF4321" w14:textId="77777777" w:rsidR="002B2B1A" w:rsidRPr="00074EFC" w:rsidRDefault="002B2B1A" w:rsidP="00B13CAC">
            <w:pPr>
              <w:framePr w:w="8428" w:wrap="notBeside" w:vAnchor="text" w:hAnchor="text" w:xAlign="center" w:y="1"/>
              <w:widowControl w:val="0"/>
              <w:spacing w:after="0"/>
              <w:rPr>
                <w:sz w:val="18"/>
                <w:szCs w:val="18"/>
                <w:lang w:val="en-US"/>
              </w:rPr>
            </w:pPr>
            <w:r w:rsidRPr="00074EFC">
              <w:rPr>
                <w:sz w:val="18"/>
                <w:szCs w:val="18"/>
                <w:lang w:val="en-US"/>
              </w:rPr>
              <w:t xml:space="preserve">  </w:t>
            </w:r>
          </w:p>
          <w:p w14:paraId="09BEF247"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150</w:t>
            </w:r>
          </w:p>
        </w:tc>
        <w:tc>
          <w:tcPr>
            <w:tcW w:w="742" w:type="dxa"/>
            <w:tcBorders>
              <w:top w:val="single" w:sz="4" w:space="0" w:color="auto"/>
              <w:left w:val="single" w:sz="4" w:space="0" w:color="auto"/>
              <w:right w:val="single" w:sz="4" w:space="0" w:color="auto"/>
            </w:tcBorders>
            <w:shd w:val="clear" w:color="auto" w:fill="FFFFFF"/>
            <w:vAlign w:val="center"/>
          </w:tcPr>
          <w:p w14:paraId="7D61447D"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200</w:t>
            </w:r>
          </w:p>
        </w:tc>
      </w:tr>
      <w:tr w:rsidR="002B2B1A" w:rsidRPr="00074EFC" w14:paraId="69B216EF" w14:textId="77777777" w:rsidTr="00B13CAC">
        <w:trPr>
          <w:trHeight w:hRule="exact" w:val="1846"/>
          <w:jc w:val="center"/>
        </w:trPr>
        <w:tc>
          <w:tcPr>
            <w:tcW w:w="608" w:type="dxa"/>
            <w:tcBorders>
              <w:top w:val="single" w:sz="4" w:space="0" w:color="auto"/>
              <w:left w:val="single" w:sz="4" w:space="0" w:color="auto"/>
            </w:tcBorders>
            <w:shd w:val="clear" w:color="auto" w:fill="FFFFFF"/>
          </w:tcPr>
          <w:p w14:paraId="25AF866D" w14:textId="77777777" w:rsidR="002B2B1A" w:rsidRPr="00074EFC" w:rsidRDefault="002B2B1A" w:rsidP="00B13CAC">
            <w:pPr>
              <w:framePr w:w="8428" w:wrap="notBeside" w:vAnchor="text" w:hAnchor="text" w:xAlign="center" w:y="1"/>
              <w:widowControl w:val="0"/>
              <w:spacing w:after="0"/>
              <w:ind w:left="140"/>
              <w:rPr>
                <w:sz w:val="18"/>
                <w:szCs w:val="18"/>
              </w:rPr>
            </w:pPr>
            <w:r w:rsidRPr="00074EFC">
              <w:rPr>
                <w:sz w:val="18"/>
                <w:szCs w:val="18"/>
              </w:rPr>
              <w:t>39</w:t>
            </w:r>
          </w:p>
        </w:tc>
        <w:tc>
          <w:tcPr>
            <w:tcW w:w="3643" w:type="dxa"/>
            <w:tcBorders>
              <w:top w:val="single" w:sz="4" w:space="0" w:color="auto"/>
              <w:left w:val="single" w:sz="4" w:space="0" w:color="auto"/>
            </w:tcBorders>
            <w:shd w:val="clear" w:color="auto" w:fill="FFFFFF"/>
            <w:vAlign w:val="bottom"/>
          </w:tcPr>
          <w:p w14:paraId="59C4C289"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Нарушение требований локальных нормативных актов Покупателя в области ПБОТОС, обязанность соблюдения которых предусмотрена Договором (за исключением нарушений, предусмотренных отдельными пунктами настоящего Перечня)</w:t>
            </w:r>
          </w:p>
        </w:tc>
        <w:tc>
          <w:tcPr>
            <w:tcW w:w="662" w:type="dxa"/>
            <w:tcBorders>
              <w:top w:val="single" w:sz="4" w:space="0" w:color="auto"/>
              <w:left w:val="single" w:sz="4" w:space="0" w:color="auto"/>
            </w:tcBorders>
            <w:shd w:val="clear" w:color="auto" w:fill="FFFFFF"/>
          </w:tcPr>
          <w:p w14:paraId="6C67F1C9"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10</w:t>
            </w:r>
          </w:p>
        </w:tc>
        <w:tc>
          <w:tcPr>
            <w:tcW w:w="695" w:type="dxa"/>
            <w:tcBorders>
              <w:top w:val="single" w:sz="4" w:space="0" w:color="auto"/>
              <w:left w:val="single" w:sz="4" w:space="0" w:color="auto"/>
            </w:tcBorders>
            <w:shd w:val="clear" w:color="auto" w:fill="FFFFFF"/>
          </w:tcPr>
          <w:p w14:paraId="6AB39B10"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20</w:t>
            </w:r>
          </w:p>
        </w:tc>
        <w:tc>
          <w:tcPr>
            <w:tcW w:w="684" w:type="dxa"/>
            <w:tcBorders>
              <w:top w:val="single" w:sz="4" w:space="0" w:color="auto"/>
              <w:left w:val="single" w:sz="4" w:space="0" w:color="auto"/>
            </w:tcBorders>
            <w:shd w:val="clear" w:color="auto" w:fill="FFFFFF"/>
          </w:tcPr>
          <w:p w14:paraId="07509626"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30</w:t>
            </w:r>
          </w:p>
        </w:tc>
        <w:tc>
          <w:tcPr>
            <w:tcW w:w="716" w:type="dxa"/>
            <w:tcBorders>
              <w:top w:val="single" w:sz="4" w:space="0" w:color="auto"/>
              <w:left w:val="single" w:sz="4" w:space="0" w:color="auto"/>
            </w:tcBorders>
            <w:shd w:val="clear" w:color="auto" w:fill="FFFFFF"/>
          </w:tcPr>
          <w:p w14:paraId="399CE168"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50</w:t>
            </w:r>
          </w:p>
        </w:tc>
        <w:tc>
          <w:tcPr>
            <w:tcW w:w="677" w:type="dxa"/>
            <w:tcBorders>
              <w:top w:val="single" w:sz="4" w:space="0" w:color="auto"/>
              <w:left w:val="single" w:sz="4" w:space="0" w:color="auto"/>
            </w:tcBorders>
            <w:shd w:val="clear" w:color="auto" w:fill="FFFFFF"/>
          </w:tcPr>
          <w:p w14:paraId="5280360F"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80</w:t>
            </w:r>
          </w:p>
        </w:tc>
        <w:tc>
          <w:tcPr>
            <w:tcW w:w="742" w:type="dxa"/>
            <w:tcBorders>
              <w:top w:val="single" w:sz="4" w:space="0" w:color="auto"/>
              <w:left w:val="single" w:sz="4" w:space="0" w:color="auto"/>
              <w:right w:val="single" w:sz="4" w:space="0" w:color="auto"/>
            </w:tcBorders>
            <w:shd w:val="clear" w:color="auto" w:fill="FFFFFF"/>
          </w:tcPr>
          <w:p w14:paraId="1BA6D124"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100</w:t>
            </w:r>
          </w:p>
        </w:tc>
      </w:tr>
      <w:tr w:rsidR="002B2B1A" w:rsidRPr="00074EFC" w14:paraId="7D376975" w14:textId="77777777" w:rsidTr="00B13CAC">
        <w:trPr>
          <w:trHeight w:hRule="exact" w:val="3241"/>
          <w:jc w:val="center"/>
        </w:trPr>
        <w:tc>
          <w:tcPr>
            <w:tcW w:w="608" w:type="dxa"/>
            <w:tcBorders>
              <w:top w:val="single" w:sz="4" w:space="0" w:color="auto"/>
              <w:left w:val="single" w:sz="4" w:space="0" w:color="auto"/>
              <w:bottom w:val="single" w:sz="4" w:space="0" w:color="auto"/>
            </w:tcBorders>
            <w:shd w:val="clear" w:color="auto" w:fill="FFFFFF"/>
          </w:tcPr>
          <w:p w14:paraId="7026CC40" w14:textId="77777777" w:rsidR="002B2B1A" w:rsidRPr="00074EFC" w:rsidRDefault="002B2B1A" w:rsidP="00B13CAC">
            <w:pPr>
              <w:framePr w:w="8428" w:wrap="notBeside" w:vAnchor="text" w:hAnchor="text" w:xAlign="center" w:y="1"/>
              <w:widowControl w:val="0"/>
              <w:spacing w:after="0"/>
              <w:ind w:left="140"/>
              <w:rPr>
                <w:sz w:val="18"/>
                <w:szCs w:val="18"/>
              </w:rPr>
            </w:pPr>
            <w:r w:rsidRPr="00074EFC">
              <w:rPr>
                <w:sz w:val="18"/>
                <w:szCs w:val="18"/>
              </w:rPr>
              <w:t>40</w:t>
            </w:r>
          </w:p>
        </w:tc>
        <w:tc>
          <w:tcPr>
            <w:tcW w:w="3643" w:type="dxa"/>
            <w:tcBorders>
              <w:top w:val="single" w:sz="4" w:space="0" w:color="auto"/>
              <w:left w:val="single" w:sz="4" w:space="0" w:color="auto"/>
              <w:bottom w:val="single" w:sz="4" w:space="0" w:color="auto"/>
            </w:tcBorders>
            <w:shd w:val="clear" w:color="auto" w:fill="FFFFFF"/>
          </w:tcPr>
          <w:p w14:paraId="1B76B601"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Направление/допуск к производству работ на производственных объектах и лицензионных участках Покупателя работников и/или транс</w:t>
            </w:r>
            <w:r>
              <w:rPr>
                <w:sz w:val="18"/>
                <w:szCs w:val="18"/>
              </w:rPr>
              <w:t>порта  Поставщика /Исполнителя</w:t>
            </w:r>
            <w:r w:rsidRPr="00074EFC">
              <w:rPr>
                <w:sz w:val="18"/>
                <w:szCs w:val="18"/>
              </w:rPr>
              <w:t xml:space="preserve"> без оформленных в установленном Покупателем порядке допусков/допусков либо с недействительным пропуском, передача личного пропуска другим лицам, допуск на объекты Покупателя по личному пропуску иных лиц</w:t>
            </w:r>
          </w:p>
        </w:tc>
        <w:tc>
          <w:tcPr>
            <w:tcW w:w="662" w:type="dxa"/>
            <w:tcBorders>
              <w:top w:val="single" w:sz="4" w:space="0" w:color="auto"/>
              <w:left w:val="single" w:sz="4" w:space="0" w:color="auto"/>
              <w:bottom w:val="single" w:sz="4" w:space="0" w:color="auto"/>
            </w:tcBorders>
            <w:shd w:val="clear" w:color="auto" w:fill="FFFFFF"/>
          </w:tcPr>
          <w:p w14:paraId="3430F67E"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5</w:t>
            </w:r>
          </w:p>
        </w:tc>
        <w:tc>
          <w:tcPr>
            <w:tcW w:w="695" w:type="dxa"/>
            <w:tcBorders>
              <w:top w:val="single" w:sz="4" w:space="0" w:color="auto"/>
              <w:left w:val="single" w:sz="4" w:space="0" w:color="auto"/>
              <w:bottom w:val="single" w:sz="4" w:space="0" w:color="auto"/>
            </w:tcBorders>
            <w:shd w:val="clear" w:color="auto" w:fill="FFFFFF"/>
          </w:tcPr>
          <w:p w14:paraId="556D071B"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10</w:t>
            </w:r>
          </w:p>
        </w:tc>
        <w:tc>
          <w:tcPr>
            <w:tcW w:w="684" w:type="dxa"/>
            <w:tcBorders>
              <w:top w:val="single" w:sz="4" w:space="0" w:color="auto"/>
              <w:left w:val="single" w:sz="4" w:space="0" w:color="auto"/>
              <w:bottom w:val="single" w:sz="4" w:space="0" w:color="auto"/>
            </w:tcBorders>
            <w:shd w:val="clear" w:color="auto" w:fill="FFFFFF"/>
          </w:tcPr>
          <w:p w14:paraId="52B66DA6"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20</w:t>
            </w:r>
          </w:p>
        </w:tc>
        <w:tc>
          <w:tcPr>
            <w:tcW w:w="716" w:type="dxa"/>
            <w:tcBorders>
              <w:top w:val="single" w:sz="4" w:space="0" w:color="auto"/>
              <w:left w:val="single" w:sz="4" w:space="0" w:color="auto"/>
              <w:bottom w:val="single" w:sz="4" w:space="0" w:color="auto"/>
            </w:tcBorders>
            <w:shd w:val="clear" w:color="auto" w:fill="FFFFFF"/>
          </w:tcPr>
          <w:p w14:paraId="3B996726"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40</w:t>
            </w:r>
          </w:p>
        </w:tc>
        <w:tc>
          <w:tcPr>
            <w:tcW w:w="677" w:type="dxa"/>
            <w:tcBorders>
              <w:top w:val="single" w:sz="4" w:space="0" w:color="auto"/>
              <w:left w:val="single" w:sz="4" w:space="0" w:color="auto"/>
              <w:bottom w:val="single" w:sz="4" w:space="0" w:color="auto"/>
            </w:tcBorders>
            <w:shd w:val="clear" w:color="auto" w:fill="FFFFFF"/>
          </w:tcPr>
          <w:p w14:paraId="07170196"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60</w:t>
            </w:r>
          </w:p>
        </w:tc>
        <w:tc>
          <w:tcPr>
            <w:tcW w:w="742" w:type="dxa"/>
            <w:tcBorders>
              <w:top w:val="single" w:sz="4" w:space="0" w:color="auto"/>
              <w:left w:val="single" w:sz="4" w:space="0" w:color="auto"/>
              <w:bottom w:val="single" w:sz="4" w:space="0" w:color="auto"/>
              <w:right w:val="single" w:sz="4" w:space="0" w:color="auto"/>
            </w:tcBorders>
            <w:shd w:val="clear" w:color="auto" w:fill="FFFFFF"/>
          </w:tcPr>
          <w:p w14:paraId="18A496BC" w14:textId="77777777" w:rsidR="002B2B1A" w:rsidRPr="00074EFC" w:rsidRDefault="002B2B1A" w:rsidP="00B13CAC">
            <w:pPr>
              <w:framePr w:w="8428" w:wrap="notBeside" w:vAnchor="text" w:hAnchor="text" w:xAlign="center" w:y="1"/>
              <w:widowControl w:val="0"/>
              <w:spacing w:after="0"/>
              <w:rPr>
                <w:sz w:val="18"/>
                <w:szCs w:val="18"/>
              </w:rPr>
            </w:pPr>
            <w:r w:rsidRPr="00074EFC">
              <w:rPr>
                <w:sz w:val="18"/>
                <w:szCs w:val="18"/>
              </w:rPr>
              <w:t>80</w:t>
            </w:r>
          </w:p>
        </w:tc>
      </w:tr>
    </w:tbl>
    <w:p w14:paraId="51D5B26D" w14:textId="77777777" w:rsidR="002B2B1A" w:rsidRPr="007B0A79" w:rsidRDefault="002B2B1A" w:rsidP="002B2B1A">
      <w:pPr>
        <w:framePr w:w="8428" w:wrap="notBeside" w:vAnchor="text" w:hAnchor="text" w:xAlign="center" w:y="1"/>
        <w:spacing w:after="0"/>
        <w:rPr>
          <w:rFonts w:eastAsia="Times New Roman"/>
          <w:sz w:val="2"/>
          <w:szCs w:val="2"/>
          <w:lang w:eastAsia="ru-RU"/>
        </w:rPr>
      </w:pPr>
    </w:p>
    <w:p w14:paraId="0E2AE26E" w14:textId="77777777" w:rsidR="002B2B1A" w:rsidRPr="007B0A79" w:rsidRDefault="002B2B1A" w:rsidP="002B2B1A">
      <w:pPr>
        <w:spacing w:after="0"/>
        <w:rPr>
          <w:rFonts w:eastAsia="Times New Roman"/>
          <w:sz w:val="2"/>
          <w:szCs w:val="2"/>
          <w:lang w:eastAsia="ru-RU"/>
        </w:rPr>
      </w:pPr>
    </w:p>
    <w:p w14:paraId="1E3D5FD8" w14:textId="77777777" w:rsidR="002B2B1A" w:rsidRPr="007B0A79" w:rsidRDefault="002B2B1A" w:rsidP="002B2B1A">
      <w:pPr>
        <w:spacing w:after="0"/>
        <w:rPr>
          <w:rFonts w:eastAsia="Times New Roman"/>
          <w:sz w:val="2"/>
          <w:szCs w:val="2"/>
          <w:lang w:eastAsia="ru-RU"/>
        </w:rPr>
        <w:sectPr w:rsidR="002B2B1A" w:rsidRPr="007B0A79" w:rsidSect="00507D34">
          <w:type w:val="nextColumn"/>
          <w:pgSz w:w="11906" w:h="16838"/>
          <w:pgMar w:top="992" w:right="709" w:bottom="1134" w:left="1559" w:header="567" w:footer="6"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605"/>
        <w:gridCol w:w="3662"/>
        <w:gridCol w:w="634"/>
        <w:gridCol w:w="710"/>
        <w:gridCol w:w="682"/>
        <w:gridCol w:w="710"/>
        <w:gridCol w:w="682"/>
        <w:gridCol w:w="763"/>
      </w:tblGrid>
      <w:tr w:rsidR="002B2B1A" w:rsidRPr="00074EFC" w14:paraId="0A85B38C" w14:textId="77777777" w:rsidTr="00B13CAC">
        <w:trPr>
          <w:trHeight w:hRule="exact" w:val="5545"/>
          <w:jc w:val="center"/>
        </w:trPr>
        <w:tc>
          <w:tcPr>
            <w:tcW w:w="605" w:type="dxa"/>
            <w:tcBorders>
              <w:top w:val="single" w:sz="4" w:space="0" w:color="auto"/>
              <w:left w:val="single" w:sz="4" w:space="0" w:color="auto"/>
            </w:tcBorders>
            <w:shd w:val="clear" w:color="auto" w:fill="FFFFFF"/>
          </w:tcPr>
          <w:p w14:paraId="339298B1" w14:textId="77777777" w:rsidR="002B2B1A" w:rsidRPr="00074EFC" w:rsidRDefault="002B2B1A" w:rsidP="00B13CAC">
            <w:pPr>
              <w:framePr w:w="8448" w:wrap="notBeside" w:vAnchor="text" w:hAnchor="text" w:xAlign="center" w:y="1"/>
              <w:widowControl w:val="0"/>
              <w:spacing w:after="0"/>
              <w:ind w:left="140"/>
              <w:rPr>
                <w:sz w:val="18"/>
                <w:szCs w:val="18"/>
              </w:rPr>
            </w:pPr>
            <w:r w:rsidRPr="00074EFC">
              <w:rPr>
                <w:sz w:val="18"/>
                <w:szCs w:val="18"/>
              </w:rPr>
              <w:lastRenderedPageBreak/>
              <w:t>41</w:t>
            </w:r>
          </w:p>
        </w:tc>
        <w:tc>
          <w:tcPr>
            <w:tcW w:w="3662" w:type="dxa"/>
            <w:tcBorders>
              <w:top w:val="single" w:sz="4" w:space="0" w:color="auto"/>
              <w:left w:val="single" w:sz="4" w:space="0" w:color="auto"/>
            </w:tcBorders>
            <w:shd w:val="clear" w:color="auto" w:fill="FFFFFF"/>
            <w:vAlign w:val="bottom"/>
          </w:tcPr>
          <w:p w14:paraId="19F8931F"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Пронос, провоз (включал попытку совершения указанных действий), хранение, распространение, транспортировка на территории Покупателя:</w:t>
            </w:r>
          </w:p>
          <w:p w14:paraId="7030D76A" w14:textId="77777777" w:rsidR="002B2B1A" w:rsidRPr="00074EFC" w:rsidRDefault="002B2B1A" w:rsidP="006B089A">
            <w:pPr>
              <w:framePr w:w="8448" w:wrap="notBeside" w:vAnchor="text" w:hAnchor="text" w:xAlign="center" w:y="1"/>
              <w:widowControl w:val="0"/>
              <w:numPr>
                <w:ilvl w:val="0"/>
                <w:numId w:val="21"/>
              </w:numPr>
              <w:tabs>
                <w:tab w:val="left" w:pos="158"/>
              </w:tabs>
              <w:spacing w:after="0"/>
              <w:ind w:left="1429" w:hanging="360"/>
              <w:rPr>
                <w:sz w:val="18"/>
                <w:szCs w:val="18"/>
              </w:rPr>
            </w:pPr>
            <w:r w:rsidRPr="00074EFC">
              <w:rPr>
                <w:sz w:val="18"/>
                <w:szCs w:val="18"/>
              </w:rPr>
              <w:t>взрывчатых веществ и взрывных устройств, радиоактивных, легковоспламеняющихся, отравляющих, ядовитых, сильнодействующих химически активных веществ, кроме случаев, санкционированных представителем Покупателя, при условии соблюдения установленных правил и норм безопасности при перевозке и хранении;</w:t>
            </w:r>
          </w:p>
          <w:p w14:paraId="1CC4DE78" w14:textId="77777777" w:rsidR="002B2B1A" w:rsidRPr="00074EFC" w:rsidRDefault="002B2B1A" w:rsidP="006B089A">
            <w:pPr>
              <w:framePr w:w="8448" w:wrap="notBeside" w:vAnchor="text" w:hAnchor="text" w:xAlign="center" w:y="1"/>
              <w:widowControl w:val="0"/>
              <w:numPr>
                <w:ilvl w:val="0"/>
                <w:numId w:val="21"/>
              </w:numPr>
              <w:tabs>
                <w:tab w:val="left" w:pos="154"/>
              </w:tabs>
              <w:spacing w:after="0"/>
              <w:ind w:left="1429" w:hanging="360"/>
              <w:rPr>
                <w:sz w:val="18"/>
                <w:szCs w:val="18"/>
              </w:rPr>
            </w:pPr>
            <w:r w:rsidRPr="00074EFC">
              <w:rPr>
                <w:sz w:val="18"/>
                <w:szCs w:val="18"/>
              </w:rPr>
              <w:t>огнестрельного, газового, пневматического, холодного оружия н боеприпасов к нему, за исключением случаев, предусмотренных действующим законодательством РФ н с целью охоты (при предъявлении охотничьего билета, документов на оружие и разрешения на право охоты);</w:t>
            </w:r>
          </w:p>
          <w:p w14:paraId="479756DE" w14:textId="77777777" w:rsidR="002B2B1A" w:rsidRPr="00074EFC" w:rsidRDefault="002B2B1A" w:rsidP="006B089A">
            <w:pPr>
              <w:framePr w:w="8448" w:wrap="notBeside" w:vAnchor="text" w:hAnchor="text" w:xAlign="center" w:y="1"/>
              <w:widowControl w:val="0"/>
              <w:numPr>
                <w:ilvl w:val="0"/>
                <w:numId w:val="21"/>
              </w:numPr>
              <w:tabs>
                <w:tab w:val="left" w:pos="149"/>
              </w:tabs>
              <w:spacing w:after="0"/>
              <w:ind w:left="1429" w:hanging="360"/>
              <w:rPr>
                <w:sz w:val="18"/>
                <w:szCs w:val="18"/>
              </w:rPr>
            </w:pPr>
            <w:r w:rsidRPr="00074EFC">
              <w:rPr>
                <w:sz w:val="18"/>
                <w:szCs w:val="18"/>
              </w:rPr>
              <w:t>запрещенных орудий лева рыбных запасов и дюж;</w:t>
            </w:r>
          </w:p>
          <w:p w14:paraId="13EC621C" w14:textId="77777777" w:rsidR="002B2B1A" w:rsidRPr="00074EFC" w:rsidRDefault="002B2B1A" w:rsidP="006B089A">
            <w:pPr>
              <w:framePr w:w="8448" w:wrap="notBeside" w:vAnchor="text" w:hAnchor="text" w:xAlign="center" w:y="1"/>
              <w:widowControl w:val="0"/>
              <w:numPr>
                <w:ilvl w:val="0"/>
                <w:numId w:val="21"/>
              </w:numPr>
              <w:tabs>
                <w:tab w:val="left" w:pos="154"/>
              </w:tabs>
              <w:spacing w:after="0"/>
              <w:ind w:left="1429" w:hanging="360"/>
              <w:rPr>
                <w:sz w:val="18"/>
                <w:szCs w:val="18"/>
              </w:rPr>
            </w:pPr>
            <w:r w:rsidRPr="00074EFC">
              <w:rPr>
                <w:sz w:val="18"/>
                <w:szCs w:val="18"/>
              </w:rPr>
              <w:t>иных запрещенных в гражданском обороте веществ и предметов</w:t>
            </w:r>
          </w:p>
        </w:tc>
        <w:tc>
          <w:tcPr>
            <w:tcW w:w="634" w:type="dxa"/>
            <w:tcBorders>
              <w:top w:val="single" w:sz="4" w:space="0" w:color="auto"/>
              <w:left w:val="single" w:sz="4" w:space="0" w:color="auto"/>
            </w:tcBorders>
            <w:shd w:val="clear" w:color="auto" w:fill="FFFFFF"/>
          </w:tcPr>
          <w:p w14:paraId="6E7C8F61"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15</w:t>
            </w:r>
          </w:p>
        </w:tc>
        <w:tc>
          <w:tcPr>
            <w:tcW w:w="710" w:type="dxa"/>
            <w:tcBorders>
              <w:top w:val="single" w:sz="4" w:space="0" w:color="auto"/>
              <w:left w:val="single" w:sz="4" w:space="0" w:color="auto"/>
            </w:tcBorders>
            <w:shd w:val="clear" w:color="auto" w:fill="FFFFFF"/>
          </w:tcPr>
          <w:p w14:paraId="3B9579D2"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30</w:t>
            </w:r>
          </w:p>
        </w:tc>
        <w:tc>
          <w:tcPr>
            <w:tcW w:w="682" w:type="dxa"/>
            <w:tcBorders>
              <w:top w:val="single" w:sz="4" w:space="0" w:color="auto"/>
              <w:left w:val="single" w:sz="4" w:space="0" w:color="auto"/>
            </w:tcBorders>
            <w:shd w:val="clear" w:color="auto" w:fill="FFFFFF"/>
          </w:tcPr>
          <w:p w14:paraId="706F313F"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50</w:t>
            </w:r>
          </w:p>
        </w:tc>
        <w:tc>
          <w:tcPr>
            <w:tcW w:w="710" w:type="dxa"/>
            <w:tcBorders>
              <w:top w:val="single" w:sz="4" w:space="0" w:color="auto"/>
              <w:left w:val="single" w:sz="4" w:space="0" w:color="auto"/>
            </w:tcBorders>
            <w:shd w:val="clear" w:color="auto" w:fill="FFFFFF"/>
          </w:tcPr>
          <w:p w14:paraId="74C1346C"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100</w:t>
            </w:r>
          </w:p>
        </w:tc>
        <w:tc>
          <w:tcPr>
            <w:tcW w:w="682" w:type="dxa"/>
            <w:tcBorders>
              <w:top w:val="single" w:sz="4" w:space="0" w:color="auto"/>
              <w:left w:val="single" w:sz="4" w:space="0" w:color="auto"/>
            </w:tcBorders>
            <w:shd w:val="clear" w:color="auto" w:fill="FFFFFF"/>
          </w:tcPr>
          <w:p w14:paraId="3304FADC"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150</w:t>
            </w:r>
          </w:p>
        </w:tc>
        <w:tc>
          <w:tcPr>
            <w:tcW w:w="763" w:type="dxa"/>
            <w:tcBorders>
              <w:top w:val="single" w:sz="4" w:space="0" w:color="auto"/>
              <w:left w:val="single" w:sz="4" w:space="0" w:color="auto"/>
              <w:right w:val="single" w:sz="4" w:space="0" w:color="auto"/>
            </w:tcBorders>
            <w:shd w:val="clear" w:color="auto" w:fill="FFFFFF"/>
          </w:tcPr>
          <w:p w14:paraId="6118ABDA"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200</w:t>
            </w:r>
          </w:p>
        </w:tc>
      </w:tr>
      <w:tr w:rsidR="002B2B1A" w:rsidRPr="00074EFC" w14:paraId="361CFE81" w14:textId="77777777" w:rsidTr="00B13CAC">
        <w:trPr>
          <w:trHeight w:hRule="exact" w:val="3100"/>
          <w:jc w:val="center"/>
        </w:trPr>
        <w:tc>
          <w:tcPr>
            <w:tcW w:w="605" w:type="dxa"/>
            <w:tcBorders>
              <w:top w:val="single" w:sz="4" w:space="0" w:color="auto"/>
              <w:left w:val="single" w:sz="4" w:space="0" w:color="auto"/>
            </w:tcBorders>
            <w:shd w:val="clear" w:color="auto" w:fill="FFFFFF"/>
          </w:tcPr>
          <w:p w14:paraId="4645C42C" w14:textId="77777777" w:rsidR="002B2B1A" w:rsidRPr="00074EFC" w:rsidRDefault="002B2B1A" w:rsidP="00B13CAC">
            <w:pPr>
              <w:framePr w:w="8448" w:wrap="notBeside" w:vAnchor="text" w:hAnchor="text" w:xAlign="center" w:y="1"/>
              <w:widowControl w:val="0"/>
              <w:spacing w:after="0"/>
              <w:ind w:left="140"/>
              <w:rPr>
                <w:sz w:val="18"/>
                <w:szCs w:val="18"/>
              </w:rPr>
            </w:pPr>
            <w:r w:rsidRPr="00074EFC">
              <w:rPr>
                <w:sz w:val="18"/>
                <w:szCs w:val="18"/>
              </w:rPr>
              <w:t>42</w:t>
            </w:r>
          </w:p>
        </w:tc>
        <w:tc>
          <w:tcPr>
            <w:tcW w:w="3662" w:type="dxa"/>
            <w:tcBorders>
              <w:top w:val="single" w:sz="4" w:space="0" w:color="auto"/>
              <w:left w:val="single" w:sz="4" w:space="0" w:color="auto"/>
            </w:tcBorders>
            <w:shd w:val="clear" w:color="auto" w:fill="FFFFFF"/>
            <w:vAlign w:val="bottom"/>
          </w:tcPr>
          <w:p w14:paraId="7D839C4E"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Сокр</w:t>
            </w:r>
            <w:r>
              <w:rPr>
                <w:sz w:val="18"/>
                <w:szCs w:val="18"/>
              </w:rPr>
              <w:t>ытие  Поставщиком/Исполнителем</w:t>
            </w:r>
            <w:r w:rsidRPr="00074EFC">
              <w:rPr>
                <w:sz w:val="18"/>
                <w:szCs w:val="18"/>
              </w:rPr>
              <w:t xml:space="preserve"> информации о случаях употребления, нахождения на производственных объектах и лицензионных участках Покупателя работников  Пост</w:t>
            </w:r>
            <w:r>
              <w:rPr>
                <w:sz w:val="18"/>
                <w:szCs w:val="18"/>
              </w:rPr>
              <w:t>авщика /Исполнителя</w:t>
            </w:r>
            <w:r w:rsidRPr="00074EFC">
              <w:rPr>
                <w:sz w:val="18"/>
                <w:szCs w:val="18"/>
              </w:rPr>
              <w:t xml:space="preserve"> в состоянии алкогольного, наркотического или токсического опьянения </w:t>
            </w:r>
            <w:r w:rsidRPr="00074EFC">
              <w:rPr>
                <w:sz w:val="18"/>
                <w:szCs w:val="18"/>
                <w:lang w:bidi="en-US"/>
              </w:rPr>
              <w:t xml:space="preserve">и/или </w:t>
            </w:r>
            <w:r w:rsidRPr="00074EFC">
              <w:rPr>
                <w:sz w:val="18"/>
                <w:szCs w:val="18"/>
              </w:rPr>
              <w:t>пронос/провоз (включал попытку совершения указанного действия), хранение веществ, вызывающих алкогольное, наркотическое, токсическое или иное опьянение, либо уведомление о них с опозданием более чем на 24 часа с момента обнаружения происшествия</w:t>
            </w:r>
          </w:p>
        </w:tc>
        <w:tc>
          <w:tcPr>
            <w:tcW w:w="4181" w:type="dxa"/>
            <w:gridSpan w:val="6"/>
            <w:tcBorders>
              <w:top w:val="single" w:sz="4" w:space="0" w:color="auto"/>
              <w:left w:val="single" w:sz="4" w:space="0" w:color="auto"/>
              <w:right w:val="single" w:sz="4" w:space="0" w:color="auto"/>
            </w:tcBorders>
            <w:shd w:val="clear" w:color="auto" w:fill="FFFFFF"/>
          </w:tcPr>
          <w:p w14:paraId="3D1051C0"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200 за единичный случай, 1000 за повторные случаи в период действия договора, но не более суммы договора</w:t>
            </w:r>
          </w:p>
        </w:tc>
      </w:tr>
      <w:tr w:rsidR="002B2B1A" w:rsidRPr="00074EFC" w14:paraId="265E2D9B" w14:textId="77777777" w:rsidTr="00B13CAC">
        <w:trPr>
          <w:trHeight w:hRule="exact" w:val="2362"/>
          <w:jc w:val="center"/>
        </w:trPr>
        <w:tc>
          <w:tcPr>
            <w:tcW w:w="605" w:type="dxa"/>
            <w:tcBorders>
              <w:top w:val="single" w:sz="4" w:space="0" w:color="auto"/>
              <w:left w:val="single" w:sz="4" w:space="0" w:color="auto"/>
            </w:tcBorders>
            <w:shd w:val="clear" w:color="auto" w:fill="FFFFFF"/>
          </w:tcPr>
          <w:p w14:paraId="115C66D8" w14:textId="77777777" w:rsidR="002B2B1A" w:rsidRPr="00074EFC" w:rsidRDefault="002B2B1A" w:rsidP="00B13CAC">
            <w:pPr>
              <w:framePr w:w="8448" w:wrap="notBeside" w:vAnchor="text" w:hAnchor="text" w:xAlign="center" w:y="1"/>
              <w:widowControl w:val="0"/>
              <w:spacing w:after="0"/>
              <w:ind w:left="140"/>
              <w:rPr>
                <w:sz w:val="18"/>
                <w:szCs w:val="18"/>
              </w:rPr>
            </w:pPr>
            <w:r w:rsidRPr="00074EFC">
              <w:rPr>
                <w:sz w:val="18"/>
                <w:szCs w:val="18"/>
              </w:rPr>
              <w:t>43</w:t>
            </w:r>
          </w:p>
        </w:tc>
        <w:tc>
          <w:tcPr>
            <w:tcW w:w="3662" w:type="dxa"/>
            <w:tcBorders>
              <w:top w:val="single" w:sz="4" w:space="0" w:color="auto"/>
              <w:left w:val="single" w:sz="4" w:space="0" w:color="auto"/>
            </w:tcBorders>
            <w:shd w:val="clear" w:color="auto" w:fill="FFFFFF"/>
            <w:vAlign w:val="bottom"/>
          </w:tcPr>
          <w:p w14:paraId="20E226FD"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Нахождение на производственных объектах н лицензионных участках Покупателя а работ</w:t>
            </w:r>
            <w:r>
              <w:rPr>
                <w:sz w:val="18"/>
                <w:szCs w:val="18"/>
              </w:rPr>
              <w:t>ников  Поставщика /Исполнителя</w:t>
            </w:r>
            <w:r w:rsidRPr="00074EFC">
              <w:rPr>
                <w:sz w:val="18"/>
                <w:szCs w:val="18"/>
              </w:rPr>
              <w:t xml:space="preserve"> в состоянии алкогольного, наркотического или токсического опьянения н/или пронос/провоз (включал попытку совершения указанных действия), хранение веществ, вызывающих алкогольное, наркотическое, токсическое или иное опьянение</w:t>
            </w:r>
          </w:p>
        </w:tc>
        <w:tc>
          <w:tcPr>
            <w:tcW w:w="4181" w:type="dxa"/>
            <w:gridSpan w:val="6"/>
            <w:tcBorders>
              <w:top w:val="single" w:sz="4" w:space="0" w:color="auto"/>
              <w:left w:val="single" w:sz="4" w:space="0" w:color="auto"/>
              <w:right w:val="single" w:sz="4" w:space="0" w:color="auto"/>
            </w:tcBorders>
            <w:shd w:val="clear" w:color="auto" w:fill="FFFFFF"/>
          </w:tcPr>
          <w:p w14:paraId="1EFE8C6E"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200 за единичный случай, 1000 за повторные случаи в период действия договора, но не более суммы договоре</w:t>
            </w:r>
          </w:p>
        </w:tc>
      </w:tr>
      <w:tr w:rsidR="002B2B1A" w:rsidRPr="00074EFC" w14:paraId="2228A327" w14:textId="77777777" w:rsidTr="00B13CAC">
        <w:trPr>
          <w:trHeight w:hRule="exact" w:val="1761"/>
          <w:jc w:val="center"/>
        </w:trPr>
        <w:tc>
          <w:tcPr>
            <w:tcW w:w="605" w:type="dxa"/>
            <w:tcBorders>
              <w:top w:val="single" w:sz="4" w:space="0" w:color="auto"/>
              <w:left w:val="single" w:sz="4" w:space="0" w:color="auto"/>
              <w:bottom w:val="single" w:sz="4" w:space="0" w:color="auto"/>
            </w:tcBorders>
            <w:shd w:val="clear" w:color="auto" w:fill="FFFFFF"/>
          </w:tcPr>
          <w:p w14:paraId="06085E64" w14:textId="77777777" w:rsidR="002B2B1A" w:rsidRPr="00074EFC" w:rsidRDefault="002B2B1A" w:rsidP="00B13CAC">
            <w:pPr>
              <w:framePr w:w="8448" w:wrap="notBeside" w:vAnchor="text" w:hAnchor="text" w:xAlign="center" w:y="1"/>
              <w:widowControl w:val="0"/>
              <w:spacing w:after="0"/>
              <w:ind w:left="140"/>
              <w:rPr>
                <w:sz w:val="18"/>
                <w:szCs w:val="18"/>
              </w:rPr>
            </w:pPr>
            <w:r w:rsidRPr="00074EFC">
              <w:rPr>
                <w:sz w:val="18"/>
                <w:szCs w:val="18"/>
              </w:rPr>
              <w:t>44</w:t>
            </w:r>
          </w:p>
        </w:tc>
        <w:tc>
          <w:tcPr>
            <w:tcW w:w="3662" w:type="dxa"/>
            <w:tcBorders>
              <w:top w:val="single" w:sz="4" w:space="0" w:color="auto"/>
              <w:left w:val="single" w:sz="4" w:space="0" w:color="auto"/>
              <w:bottom w:val="single" w:sz="4" w:space="0" w:color="auto"/>
            </w:tcBorders>
            <w:shd w:val="clear" w:color="auto" w:fill="FFFFFF"/>
          </w:tcPr>
          <w:p w14:paraId="0A19D5F5"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Привлечение к выполнению работ иностранных граждан, не имеющих регистрации по месту пребывания/месту жительства и (или) не имеющих разрешения на трудовую деятельность на территории РФ, в равно при отсутствии разрешения на привлечение иностранной</w:t>
            </w:r>
          </w:p>
        </w:tc>
        <w:tc>
          <w:tcPr>
            <w:tcW w:w="634" w:type="dxa"/>
            <w:tcBorders>
              <w:top w:val="single" w:sz="4" w:space="0" w:color="auto"/>
              <w:left w:val="single" w:sz="4" w:space="0" w:color="auto"/>
              <w:bottom w:val="single" w:sz="4" w:space="0" w:color="auto"/>
            </w:tcBorders>
            <w:shd w:val="clear" w:color="auto" w:fill="FFFFFF"/>
          </w:tcPr>
          <w:p w14:paraId="1C31D140"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5</w:t>
            </w:r>
          </w:p>
        </w:tc>
        <w:tc>
          <w:tcPr>
            <w:tcW w:w="710" w:type="dxa"/>
            <w:tcBorders>
              <w:top w:val="single" w:sz="4" w:space="0" w:color="auto"/>
              <w:left w:val="single" w:sz="4" w:space="0" w:color="auto"/>
              <w:bottom w:val="single" w:sz="4" w:space="0" w:color="auto"/>
            </w:tcBorders>
            <w:shd w:val="clear" w:color="auto" w:fill="FFFFFF"/>
          </w:tcPr>
          <w:p w14:paraId="3E355566" w14:textId="77777777" w:rsidR="002B2B1A" w:rsidRPr="00074EFC" w:rsidRDefault="002B2B1A" w:rsidP="00B13CAC">
            <w:pPr>
              <w:framePr w:w="8448" w:wrap="notBeside" w:vAnchor="text" w:hAnchor="text" w:xAlign="center" w:y="1"/>
              <w:widowControl w:val="0"/>
              <w:spacing w:after="0"/>
              <w:ind w:left="160"/>
              <w:rPr>
                <w:sz w:val="18"/>
                <w:szCs w:val="18"/>
              </w:rPr>
            </w:pPr>
            <w:r w:rsidRPr="00074EFC">
              <w:rPr>
                <w:sz w:val="18"/>
                <w:szCs w:val="18"/>
              </w:rPr>
              <w:t>10</w:t>
            </w:r>
          </w:p>
        </w:tc>
        <w:tc>
          <w:tcPr>
            <w:tcW w:w="682" w:type="dxa"/>
            <w:tcBorders>
              <w:top w:val="single" w:sz="4" w:space="0" w:color="auto"/>
              <w:left w:val="single" w:sz="4" w:space="0" w:color="auto"/>
              <w:bottom w:val="single" w:sz="4" w:space="0" w:color="auto"/>
            </w:tcBorders>
            <w:shd w:val="clear" w:color="auto" w:fill="FFFFFF"/>
          </w:tcPr>
          <w:p w14:paraId="1F19F908"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20</w:t>
            </w:r>
          </w:p>
        </w:tc>
        <w:tc>
          <w:tcPr>
            <w:tcW w:w="710" w:type="dxa"/>
            <w:tcBorders>
              <w:top w:val="single" w:sz="4" w:space="0" w:color="auto"/>
              <w:left w:val="single" w:sz="4" w:space="0" w:color="auto"/>
              <w:bottom w:val="single" w:sz="4" w:space="0" w:color="auto"/>
            </w:tcBorders>
            <w:shd w:val="clear" w:color="auto" w:fill="FFFFFF"/>
          </w:tcPr>
          <w:p w14:paraId="42736C9E"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30</w:t>
            </w:r>
          </w:p>
        </w:tc>
        <w:tc>
          <w:tcPr>
            <w:tcW w:w="682" w:type="dxa"/>
            <w:tcBorders>
              <w:top w:val="single" w:sz="4" w:space="0" w:color="auto"/>
              <w:left w:val="single" w:sz="4" w:space="0" w:color="auto"/>
              <w:bottom w:val="single" w:sz="4" w:space="0" w:color="auto"/>
            </w:tcBorders>
            <w:shd w:val="clear" w:color="auto" w:fill="FFFFFF"/>
          </w:tcPr>
          <w:p w14:paraId="611AB287" w14:textId="77777777" w:rsidR="002B2B1A" w:rsidRPr="00074EFC" w:rsidRDefault="002B2B1A" w:rsidP="00B13CAC">
            <w:pPr>
              <w:framePr w:w="8448" w:wrap="notBeside" w:vAnchor="text" w:hAnchor="text" w:xAlign="center" w:y="1"/>
              <w:widowControl w:val="0"/>
              <w:spacing w:after="0"/>
              <w:rPr>
                <w:sz w:val="18"/>
                <w:szCs w:val="18"/>
              </w:rPr>
            </w:pPr>
            <w:r w:rsidRPr="00074EFC">
              <w:rPr>
                <w:sz w:val="18"/>
                <w:szCs w:val="18"/>
              </w:rPr>
              <w:t>40</w:t>
            </w:r>
          </w:p>
        </w:tc>
        <w:tc>
          <w:tcPr>
            <w:tcW w:w="763" w:type="dxa"/>
            <w:tcBorders>
              <w:top w:val="single" w:sz="4" w:space="0" w:color="auto"/>
              <w:left w:val="single" w:sz="4" w:space="0" w:color="auto"/>
              <w:bottom w:val="single" w:sz="4" w:space="0" w:color="auto"/>
              <w:right w:val="single" w:sz="4" w:space="0" w:color="auto"/>
            </w:tcBorders>
            <w:shd w:val="clear" w:color="auto" w:fill="FFFFFF"/>
          </w:tcPr>
          <w:p w14:paraId="583FC9AC" w14:textId="77777777" w:rsidR="002B2B1A" w:rsidRPr="00074EFC" w:rsidRDefault="002B2B1A" w:rsidP="00B13CAC">
            <w:pPr>
              <w:framePr w:w="8448" w:wrap="notBeside" w:vAnchor="text" w:hAnchor="text" w:xAlign="center" w:y="1"/>
              <w:widowControl w:val="0"/>
              <w:spacing w:after="0"/>
              <w:ind w:left="140"/>
              <w:rPr>
                <w:sz w:val="18"/>
                <w:szCs w:val="18"/>
              </w:rPr>
            </w:pPr>
            <w:r w:rsidRPr="00074EFC">
              <w:rPr>
                <w:sz w:val="18"/>
                <w:szCs w:val="18"/>
              </w:rPr>
              <w:t>50</w:t>
            </w:r>
          </w:p>
        </w:tc>
      </w:tr>
    </w:tbl>
    <w:p w14:paraId="0C07D694" w14:textId="77777777" w:rsidR="002B2B1A" w:rsidRPr="007B0A79" w:rsidRDefault="002B2B1A" w:rsidP="002B2B1A">
      <w:pPr>
        <w:framePr w:w="8448" w:wrap="notBeside" w:vAnchor="text" w:hAnchor="text" w:xAlign="center" w:y="1"/>
        <w:spacing w:after="0"/>
        <w:rPr>
          <w:rFonts w:eastAsia="Times New Roman"/>
          <w:sz w:val="2"/>
          <w:szCs w:val="2"/>
          <w:lang w:eastAsia="ru-RU"/>
        </w:rPr>
      </w:pPr>
    </w:p>
    <w:p w14:paraId="23BFA337" w14:textId="77777777" w:rsidR="002B2B1A" w:rsidRPr="007B0A79" w:rsidRDefault="002B2B1A" w:rsidP="002B2B1A">
      <w:pPr>
        <w:spacing w:after="0"/>
        <w:rPr>
          <w:rFonts w:eastAsia="Times New Roman"/>
          <w:sz w:val="2"/>
          <w:szCs w:val="2"/>
          <w:lang w:eastAsia="ru-RU"/>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595"/>
        <w:gridCol w:w="3667"/>
        <w:gridCol w:w="634"/>
        <w:gridCol w:w="710"/>
        <w:gridCol w:w="682"/>
        <w:gridCol w:w="715"/>
        <w:gridCol w:w="691"/>
        <w:gridCol w:w="739"/>
      </w:tblGrid>
      <w:tr w:rsidR="002B2B1A" w:rsidRPr="00074EFC" w14:paraId="551B637B" w14:textId="77777777" w:rsidTr="00B13CAC">
        <w:trPr>
          <w:trHeight w:hRule="exact" w:val="1306"/>
          <w:jc w:val="center"/>
        </w:trPr>
        <w:tc>
          <w:tcPr>
            <w:tcW w:w="595" w:type="dxa"/>
            <w:tcBorders>
              <w:top w:val="single" w:sz="4" w:space="0" w:color="auto"/>
              <w:left w:val="single" w:sz="4" w:space="0" w:color="auto"/>
            </w:tcBorders>
            <w:shd w:val="clear" w:color="auto" w:fill="FFFFFF"/>
          </w:tcPr>
          <w:p w14:paraId="09E53858"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p w14:paraId="39AF46C2"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3667" w:type="dxa"/>
            <w:tcBorders>
              <w:top w:val="single" w:sz="4" w:space="0" w:color="auto"/>
              <w:left w:val="single" w:sz="4" w:space="0" w:color="auto"/>
            </w:tcBorders>
            <w:shd w:val="clear" w:color="auto" w:fill="FFFFFF"/>
          </w:tcPr>
          <w:p w14:paraId="143A6290"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рабочей силы</w:t>
            </w:r>
          </w:p>
        </w:tc>
        <w:tc>
          <w:tcPr>
            <w:tcW w:w="634" w:type="dxa"/>
            <w:tcBorders>
              <w:top w:val="single" w:sz="4" w:space="0" w:color="auto"/>
              <w:left w:val="single" w:sz="4" w:space="0" w:color="auto"/>
            </w:tcBorders>
            <w:shd w:val="clear" w:color="auto" w:fill="FFFFFF"/>
          </w:tcPr>
          <w:p w14:paraId="1EE3D8E0"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710" w:type="dxa"/>
            <w:tcBorders>
              <w:top w:val="single" w:sz="4" w:space="0" w:color="auto"/>
              <w:left w:val="single" w:sz="4" w:space="0" w:color="auto"/>
            </w:tcBorders>
            <w:shd w:val="clear" w:color="auto" w:fill="FFFFFF"/>
          </w:tcPr>
          <w:p w14:paraId="2603C372"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682" w:type="dxa"/>
            <w:tcBorders>
              <w:top w:val="single" w:sz="4" w:space="0" w:color="auto"/>
              <w:left w:val="single" w:sz="4" w:space="0" w:color="auto"/>
            </w:tcBorders>
            <w:shd w:val="clear" w:color="auto" w:fill="FFFFFF"/>
          </w:tcPr>
          <w:p w14:paraId="796DBD7C"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715" w:type="dxa"/>
            <w:tcBorders>
              <w:top w:val="single" w:sz="4" w:space="0" w:color="auto"/>
              <w:left w:val="single" w:sz="4" w:space="0" w:color="auto"/>
            </w:tcBorders>
            <w:shd w:val="clear" w:color="auto" w:fill="FFFFFF"/>
          </w:tcPr>
          <w:p w14:paraId="020B2C6C"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691" w:type="dxa"/>
            <w:tcBorders>
              <w:top w:val="single" w:sz="4" w:space="0" w:color="auto"/>
              <w:left w:val="single" w:sz="4" w:space="0" w:color="auto"/>
            </w:tcBorders>
            <w:shd w:val="clear" w:color="auto" w:fill="FFFFFF"/>
          </w:tcPr>
          <w:p w14:paraId="01B3CDC8"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739" w:type="dxa"/>
            <w:tcBorders>
              <w:top w:val="single" w:sz="4" w:space="0" w:color="auto"/>
              <w:left w:val="single" w:sz="4" w:space="0" w:color="auto"/>
              <w:right w:val="single" w:sz="4" w:space="0" w:color="auto"/>
            </w:tcBorders>
            <w:shd w:val="clear" w:color="auto" w:fill="FFFFFF"/>
          </w:tcPr>
          <w:p w14:paraId="69EA1B04"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r>
      <w:tr w:rsidR="002B2B1A" w:rsidRPr="00074EFC" w14:paraId="51CAD7FE" w14:textId="77777777" w:rsidTr="00B13CAC">
        <w:trPr>
          <w:trHeight w:hRule="exact" w:val="687"/>
          <w:jc w:val="center"/>
        </w:trPr>
        <w:tc>
          <w:tcPr>
            <w:tcW w:w="595" w:type="dxa"/>
            <w:tcBorders>
              <w:top w:val="single" w:sz="4" w:space="0" w:color="auto"/>
              <w:left w:val="single" w:sz="4" w:space="0" w:color="auto"/>
            </w:tcBorders>
            <w:shd w:val="clear" w:color="auto" w:fill="FFFFFF"/>
          </w:tcPr>
          <w:p w14:paraId="16C441A0"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45</w:t>
            </w:r>
          </w:p>
        </w:tc>
        <w:tc>
          <w:tcPr>
            <w:tcW w:w="3667" w:type="dxa"/>
            <w:tcBorders>
              <w:top w:val="single" w:sz="4" w:space="0" w:color="auto"/>
              <w:left w:val="single" w:sz="4" w:space="0" w:color="auto"/>
            </w:tcBorders>
            <w:shd w:val="clear" w:color="auto" w:fill="FFFFFF"/>
            <w:vAlign w:val="bottom"/>
          </w:tcPr>
          <w:p w14:paraId="021645BC"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Самовольное занятие земельных участков в границах землеотвода Покупателя</w:t>
            </w:r>
          </w:p>
        </w:tc>
        <w:tc>
          <w:tcPr>
            <w:tcW w:w="634" w:type="dxa"/>
            <w:tcBorders>
              <w:top w:val="single" w:sz="4" w:space="0" w:color="auto"/>
              <w:left w:val="single" w:sz="4" w:space="0" w:color="auto"/>
            </w:tcBorders>
            <w:shd w:val="clear" w:color="auto" w:fill="FFFFFF"/>
            <w:vAlign w:val="center"/>
          </w:tcPr>
          <w:p w14:paraId="2B7DF006"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10</w:t>
            </w:r>
          </w:p>
        </w:tc>
        <w:tc>
          <w:tcPr>
            <w:tcW w:w="710" w:type="dxa"/>
            <w:tcBorders>
              <w:top w:val="single" w:sz="4" w:space="0" w:color="auto"/>
              <w:left w:val="single" w:sz="4" w:space="0" w:color="auto"/>
            </w:tcBorders>
            <w:shd w:val="clear" w:color="auto" w:fill="FFFFFF"/>
            <w:vAlign w:val="center"/>
          </w:tcPr>
          <w:p w14:paraId="196DEEE6"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20</w:t>
            </w:r>
          </w:p>
        </w:tc>
        <w:tc>
          <w:tcPr>
            <w:tcW w:w="682" w:type="dxa"/>
            <w:tcBorders>
              <w:top w:val="single" w:sz="4" w:space="0" w:color="auto"/>
              <w:left w:val="single" w:sz="4" w:space="0" w:color="auto"/>
            </w:tcBorders>
            <w:shd w:val="clear" w:color="auto" w:fill="FFFFFF"/>
          </w:tcPr>
          <w:p w14:paraId="2972BA6F" w14:textId="77777777" w:rsidR="002B2B1A" w:rsidRPr="00074EFC" w:rsidRDefault="002B2B1A" w:rsidP="00B13CAC">
            <w:pPr>
              <w:framePr w:w="8434" w:wrap="notBeside" w:vAnchor="text" w:hAnchor="text" w:xAlign="center" w:y="1"/>
              <w:widowControl w:val="0"/>
              <w:spacing w:after="0"/>
              <w:rPr>
                <w:sz w:val="18"/>
                <w:szCs w:val="18"/>
              </w:rPr>
            </w:pPr>
          </w:p>
          <w:p w14:paraId="3166F5BD"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50</w:t>
            </w:r>
          </w:p>
        </w:tc>
        <w:tc>
          <w:tcPr>
            <w:tcW w:w="715" w:type="dxa"/>
            <w:tcBorders>
              <w:top w:val="single" w:sz="4" w:space="0" w:color="auto"/>
              <w:left w:val="single" w:sz="4" w:space="0" w:color="auto"/>
            </w:tcBorders>
            <w:shd w:val="clear" w:color="auto" w:fill="FFFFFF"/>
          </w:tcPr>
          <w:p w14:paraId="55EE1D17" w14:textId="77777777" w:rsidR="002B2B1A" w:rsidRPr="00074EFC" w:rsidRDefault="002B2B1A" w:rsidP="00B13CAC">
            <w:pPr>
              <w:framePr w:w="8434" w:wrap="notBeside" w:vAnchor="text" w:hAnchor="text" w:xAlign="center" w:y="1"/>
              <w:widowControl w:val="0"/>
              <w:spacing w:after="0"/>
              <w:rPr>
                <w:rFonts w:eastAsia="Microsoft Sans Serif"/>
                <w:color w:val="000000"/>
                <w:sz w:val="15"/>
                <w:szCs w:val="15"/>
                <w:shd w:val="clear" w:color="auto" w:fill="FFFFFF"/>
                <w:lang w:val="en-US" w:bidi="ru-RU"/>
              </w:rPr>
            </w:pPr>
          </w:p>
          <w:p w14:paraId="2ADED57F" w14:textId="77777777" w:rsidR="002B2B1A" w:rsidRPr="00074EFC" w:rsidRDefault="002B2B1A" w:rsidP="00B13CAC">
            <w:pPr>
              <w:framePr w:w="8434" w:wrap="notBeside" w:vAnchor="text" w:hAnchor="text" w:xAlign="center" w:y="1"/>
              <w:widowControl w:val="0"/>
              <w:spacing w:after="0"/>
              <w:rPr>
                <w:sz w:val="18"/>
                <w:szCs w:val="18"/>
              </w:rPr>
            </w:pPr>
            <w:r w:rsidRPr="00074EFC">
              <w:rPr>
                <w:rFonts w:eastAsia="Microsoft Sans Serif"/>
                <w:color w:val="000000"/>
                <w:sz w:val="15"/>
                <w:szCs w:val="15"/>
                <w:shd w:val="clear" w:color="auto" w:fill="FFFFFF"/>
                <w:lang w:val="en-US" w:bidi="ru-RU"/>
              </w:rPr>
              <w:t>70</w:t>
            </w:r>
          </w:p>
        </w:tc>
        <w:tc>
          <w:tcPr>
            <w:tcW w:w="691" w:type="dxa"/>
            <w:tcBorders>
              <w:top w:val="single" w:sz="4" w:space="0" w:color="auto"/>
              <w:left w:val="single" w:sz="4" w:space="0" w:color="auto"/>
            </w:tcBorders>
            <w:shd w:val="clear" w:color="auto" w:fill="FFFFFF"/>
            <w:vAlign w:val="center"/>
          </w:tcPr>
          <w:p w14:paraId="41B13052"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100</w:t>
            </w:r>
          </w:p>
        </w:tc>
        <w:tc>
          <w:tcPr>
            <w:tcW w:w="739" w:type="dxa"/>
            <w:tcBorders>
              <w:top w:val="single" w:sz="4" w:space="0" w:color="auto"/>
              <w:left w:val="single" w:sz="4" w:space="0" w:color="auto"/>
              <w:right w:val="single" w:sz="4" w:space="0" w:color="auto"/>
            </w:tcBorders>
            <w:shd w:val="clear" w:color="auto" w:fill="FFFFFF"/>
          </w:tcPr>
          <w:p w14:paraId="459782B2" w14:textId="77777777" w:rsidR="002B2B1A" w:rsidRPr="00074EFC" w:rsidRDefault="002B2B1A" w:rsidP="00B13CAC">
            <w:pPr>
              <w:framePr w:w="8434" w:wrap="notBeside" w:vAnchor="text" w:hAnchor="text" w:xAlign="center" w:y="1"/>
              <w:widowControl w:val="0"/>
              <w:spacing w:after="0"/>
              <w:rPr>
                <w:sz w:val="18"/>
                <w:szCs w:val="18"/>
              </w:rPr>
            </w:pPr>
          </w:p>
          <w:p w14:paraId="607DB663"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150</w:t>
            </w:r>
          </w:p>
        </w:tc>
      </w:tr>
      <w:tr w:rsidR="002B2B1A" w:rsidRPr="00074EFC" w14:paraId="7ECA97FA" w14:textId="77777777" w:rsidTr="00B13CAC">
        <w:trPr>
          <w:trHeight w:hRule="exact" w:val="1066"/>
          <w:jc w:val="center"/>
        </w:trPr>
        <w:tc>
          <w:tcPr>
            <w:tcW w:w="595" w:type="dxa"/>
            <w:tcBorders>
              <w:top w:val="single" w:sz="4" w:space="0" w:color="auto"/>
              <w:left w:val="single" w:sz="4" w:space="0" w:color="auto"/>
            </w:tcBorders>
            <w:shd w:val="clear" w:color="auto" w:fill="FFFFFF"/>
          </w:tcPr>
          <w:p w14:paraId="6DCD17EB"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46</w:t>
            </w:r>
          </w:p>
        </w:tc>
        <w:tc>
          <w:tcPr>
            <w:tcW w:w="3667" w:type="dxa"/>
            <w:tcBorders>
              <w:top w:val="single" w:sz="4" w:space="0" w:color="auto"/>
              <w:left w:val="single" w:sz="4" w:space="0" w:color="auto"/>
            </w:tcBorders>
            <w:shd w:val="clear" w:color="auto" w:fill="FFFFFF"/>
            <w:vAlign w:val="bottom"/>
          </w:tcPr>
          <w:p w14:paraId="701B7ABE"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Самовольная добыча общераспространенных полезных ископаемых (в том числе песок, гравий, глина, торф, сапропель) в пределах землеотвода Покупателя</w:t>
            </w:r>
          </w:p>
        </w:tc>
        <w:tc>
          <w:tcPr>
            <w:tcW w:w="634" w:type="dxa"/>
            <w:tcBorders>
              <w:top w:val="single" w:sz="4" w:space="0" w:color="auto"/>
              <w:left w:val="single" w:sz="4" w:space="0" w:color="auto"/>
            </w:tcBorders>
            <w:shd w:val="clear" w:color="auto" w:fill="FFFFFF"/>
          </w:tcPr>
          <w:p w14:paraId="6940CC46" w14:textId="77777777" w:rsidR="002B2B1A" w:rsidRPr="00074EFC" w:rsidRDefault="002B2B1A" w:rsidP="00B13CAC">
            <w:pPr>
              <w:framePr w:w="8434" w:wrap="notBeside" w:vAnchor="text" w:hAnchor="text" w:xAlign="center" w:y="1"/>
              <w:widowControl w:val="0"/>
              <w:spacing w:after="0"/>
              <w:rPr>
                <w:sz w:val="18"/>
                <w:szCs w:val="18"/>
              </w:rPr>
            </w:pPr>
          </w:p>
          <w:p w14:paraId="75E98001" w14:textId="77777777" w:rsidR="002B2B1A" w:rsidRPr="00074EFC" w:rsidRDefault="002B2B1A" w:rsidP="00B13CAC">
            <w:pPr>
              <w:framePr w:w="8434" w:wrap="notBeside" w:vAnchor="text" w:hAnchor="text" w:xAlign="center" w:y="1"/>
              <w:widowControl w:val="0"/>
              <w:spacing w:after="0"/>
              <w:rPr>
                <w:sz w:val="18"/>
                <w:szCs w:val="18"/>
              </w:rPr>
            </w:pPr>
          </w:p>
          <w:p w14:paraId="19E099C1"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15</w:t>
            </w:r>
          </w:p>
        </w:tc>
        <w:tc>
          <w:tcPr>
            <w:tcW w:w="710" w:type="dxa"/>
            <w:tcBorders>
              <w:top w:val="single" w:sz="4" w:space="0" w:color="auto"/>
              <w:left w:val="single" w:sz="4" w:space="0" w:color="auto"/>
            </w:tcBorders>
            <w:shd w:val="clear" w:color="auto" w:fill="FFFFFF"/>
          </w:tcPr>
          <w:p w14:paraId="58775076" w14:textId="77777777" w:rsidR="002B2B1A" w:rsidRPr="00074EFC" w:rsidRDefault="002B2B1A" w:rsidP="00B13CAC">
            <w:pPr>
              <w:framePr w:w="8434" w:wrap="notBeside" w:vAnchor="text" w:hAnchor="text" w:xAlign="center" w:y="1"/>
              <w:widowControl w:val="0"/>
              <w:spacing w:after="0"/>
              <w:rPr>
                <w:sz w:val="18"/>
                <w:szCs w:val="18"/>
              </w:rPr>
            </w:pPr>
          </w:p>
          <w:p w14:paraId="7456A66A" w14:textId="77777777" w:rsidR="002B2B1A" w:rsidRPr="00074EFC" w:rsidRDefault="002B2B1A" w:rsidP="00B13CAC">
            <w:pPr>
              <w:framePr w:w="8434" w:wrap="notBeside" w:vAnchor="text" w:hAnchor="text" w:xAlign="center" w:y="1"/>
              <w:widowControl w:val="0"/>
              <w:spacing w:after="0"/>
              <w:rPr>
                <w:sz w:val="18"/>
                <w:szCs w:val="18"/>
              </w:rPr>
            </w:pPr>
          </w:p>
          <w:p w14:paraId="3B3B31C2"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30</w:t>
            </w:r>
          </w:p>
        </w:tc>
        <w:tc>
          <w:tcPr>
            <w:tcW w:w="682" w:type="dxa"/>
            <w:tcBorders>
              <w:top w:val="single" w:sz="4" w:space="0" w:color="auto"/>
              <w:left w:val="single" w:sz="4" w:space="0" w:color="auto"/>
            </w:tcBorders>
            <w:shd w:val="clear" w:color="auto" w:fill="FFFFFF"/>
          </w:tcPr>
          <w:p w14:paraId="68F0C60D" w14:textId="77777777" w:rsidR="002B2B1A" w:rsidRPr="00074EFC" w:rsidRDefault="002B2B1A" w:rsidP="00B13CAC">
            <w:pPr>
              <w:framePr w:w="8434" w:wrap="notBeside" w:vAnchor="text" w:hAnchor="text" w:xAlign="center" w:y="1"/>
              <w:widowControl w:val="0"/>
              <w:spacing w:after="0"/>
              <w:rPr>
                <w:sz w:val="18"/>
                <w:szCs w:val="18"/>
              </w:rPr>
            </w:pPr>
          </w:p>
          <w:p w14:paraId="77EAD41C" w14:textId="77777777" w:rsidR="002B2B1A" w:rsidRPr="00074EFC" w:rsidRDefault="002B2B1A" w:rsidP="00B13CAC">
            <w:pPr>
              <w:framePr w:w="8434" w:wrap="notBeside" w:vAnchor="text" w:hAnchor="text" w:xAlign="center" w:y="1"/>
              <w:widowControl w:val="0"/>
              <w:spacing w:after="0"/>
              <w:rPr>
                <w:sz w:val="18"/>
                <w:szCs w:val="18"/>
              </w:rPr>
            </w:pPr>
          </w:p>
          <w:p w14:paraId="06D82BE3"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50</w:t>
            </w:r>
          </w:p>
        </w:tc>
        <w:tc>
          <w:tcPr>
            <w:tcW w:w="715" w:type="dxa"/>
            <w:tcBorders>
              <w:top w:val="single" w:sz="4" w:space="0" w:color="auto"/>
              <w:left w:val="single" w:sz="4" w:space="0" w:color="auto"/>
            </w:tcBorders>
            <w:shd w:val="clear" w:color="auto" w:fill="FFFFFF"/>
          </w:tcPr>
          <w:p w14:paraId="2E1864BB" w14:textId="77777777" w:rsidR="002B2B1A" w:rsidRPr="00074EFC" w:rsidRDefault="002B2B1A" w:rsidP="00B13CAC">
            <w:pPr>
              <w:framePr w:w="8434" w:wrap="notBeside" w:vAnchor="text" w:hAnchor="text" w:xAlign="center" w:y="1"/>
              <w:widowControl w:val="0"/>
              <w:spacing w:after="0"/>
              <w:rPr>
                <w:sz w:val="18"/>
                <w:szCs w:val="18"/>
              </w:rPr>
            </w:pPr>
          </w:p>
          <w:p w14:paraId="78DD156C" w14:textId="77777777" w:rsidR="002B2B1A" w:rsidRPr="00074EFC" w:rsidRDefault="002B2B1A" w:rsidP="00B13CAC">
            <w:pPr>
              <w:framePr w:w="8434" w:wrap="notBeside" w:vAnchor="text" w:hAnchor="text" w:xAlign="center" w:y="1"/>
              <w:widowControl w:val="0"/>
              <w:spacing w:after="0"/>
              <w:rPr>
                <w:sz w:val="18"/>
                <w:szCs w:val="18"/>
              </w:rPr>
            </w:pPr>
          </w:p>
          <w:p w14:paraId="548BD8FA"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100</w:t>
            </w:r>
          </w:p>
        </w:tc>
        <w:tc>
          <w:tcPr>
            <w:tcW w:w="691" w:type="dxa"/>
            <w:tcBorders>
              <w:top w:val="single" w:sz="4" w:space="0" w:color="auto"/>
              <w:left w:val="single" w:sz="4" w:space="0" w:color="auto"/>
            </w:tcBorders>
            <w:shd w:val="clear" w:color="auto" w:fill="FFFFFF"/>
          </w:tcPr>
          <w:p w14:paraId="140FDBB2" w14:textId="77777777" w:rsidR="002B2B1A" w:rsidRPr="00074EFC" w:rsidRDefault="002B2B1A" w:rsidP="00B13CAC">
            <w:pPr>
              <w:framePr w:w="8434" w:wrap="notBeside" w:vAnchor="text" w:hAnchor="text" w:xAlign="center" w:y="1"/>
              <w:widowControl w:val="0"/>
              <w:spacing w:after="0"/>
              <w:rPr>
                <w:sz w:val="18"/>
                <w:szCs w:val="18"/>
              </w:rPr>
            </w:pPr>
          </w:p>
          <w:p w14:paraId="3F6BEC38" w14:textId="77777777" w:rsidR="002B2B1A" w:rsidRPr="00074EFC" w:rsidRDefault="002B2B1A" w:rsidP="00B13CAC">
            <w:pPr>
              <w:framePr w:w="8434" w:wrap="notBeside" w:vAnchor="text" w:hAnchor="text" w:xAlign="center" w:y="1"/>
              <w:widowControl w:val="0"/>
              <w:spacing w:after="0"/>
              <w:rPr>
                <w:sz w:val="18"/>
                <w:szCs w:val="18"/>
              </w:rPr>
            </w:pPr>
          </w:p>
          <w:p w14:paraId="2A51EECC"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150</w:t>
            </w:r>
          </w:p>
        </w:tc>
        <w:tc>
          <w:tcPr>
            <w:tcW w:w="739" w:type="dxa"/>
            <w:tcBorders>
              <w:top w:val="single" w:sz="4" w:space="0" w:color="auto"/>
              <w:left w:val="single" w:sz="4" w:space="0" w:color="auto"/>
              <w:right w:val="single" w:sz="4" w:space="0" w:color="auto"/>
            </w:tcBorders>
            <w:shd w:val="clear" w:color="auto" w:fill="FFFFFF"/>
          </w:tcPr>
          <w:p w14:paraId="2442C268" w14:textId="77777777" w:rsidR="002B2B1A" w:rsidRPr="00074EFC" w:rsidRDefault="002B2B1A" w:rsidP="00B13CAC">
            <w:pPr>
              <w:framePr w:w="8434" w:wrap="notBeside" w:vAnchor="text" w:hAnchor="text" w:xAlign="center" w:y="1"/>
              <w:widowControl w:val="0"/>
              <w:spacing w:after="0"/>
              <w:rPr>
                <w:sz w:val="18"/>
                <w:szCs w:val="18"/>
              </w:rPr>
            </w:pPr>
          </w:p>
          <w:p w14:paraId="3028CF66" w14:textId="77777777" w:rsidR="002B2B1A" w:rsidRPr="00074EFC" w:rsidRDefault="002B2B1A" w:rsidP="00B13CAC">
            <w:pPr>
              <w:framePr w:w="8434" w:wrap="notBeside" w:vAnchor="text" w:hAnchor="text" w:xAlign="center" w:y="1"/>
              <w:widowControl w:val="0"/>
              <w:spacing w:after="0"/>
              <w:rPr>
                <w:sz w:val="18"/>
                <w:szCs w:val="18"/>
              </w:rPr>
            </w:pPr>
          </w:p>
          <w:p w14:paraId="28A937B3"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200</w:t>
            </w:r>
          </w:p>
        </w:tc>
      </w:tr>
      <w:tr w:rsidR="002B2B1A" w:rsidRPr="00074EFC" w14:paraId="59E7E0E0" w14:textId="77777777" w:rsidTr="00B13CAC">
        <w:trPr>
          <w:trHeight w:hRule="exact" w:val="783"/>
          <w:jc w:val="center"/>
        </w:trPr>
        <w:tc>
          <w:tcPr>
            <w:tcW w:w="595" w:type="dxa"/>
            <w:tcBorders>
              <w:top w:val="single" w:sz="4" w:space="0" w:color="auto"/>
              <w:left w:val="single" w:sz="4" w:space="0" w:color="auto"/>
            </w:tcBorders>
            <w:shd w:val="clear" w:color="auto" w:fill="FFFFFF"/>
          </w:tcPr>
          <w:p w14:paraId="3D355CBD"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47</w:t>
            </w:r>
          </w:p>
        </w:tc>
        <w:tc>
          <w:tcPr>
            <w:tcW w:w="3667" w:type="dxa"/>
            <w:tcBorders>
              <w:top w:val="single" w:sz="4" w:space="0" w:color="auto"/>
              <w:left w:val="single" w:sz="4" w:space="0" w:color="auto"/>
            </w:tcBorders>
            <w:shd w:val="clear" w:color="auto" w:fill="FFFFFF"/>
            <w:vAlign w:val="bottom"/>
          </w:tcPr>
          <w:p w14:paraId="43338F82"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Самовольное подключение к сетям энергоснабжения Покупателя (за каждый факт)</w:t>
            </w:r>
          </w:p>
        </w:tc>
        <w:tc>
          <w:tcPr>
            <w:tcW w:w="634" w:type="dxa"/>
            <w:tcBorders>
              <w:top w:val="single" w:sz="4" w:space="0" w:color="auto"/>
              <w:left w:val="single" w:sz="4" w:space="0" w:color="auto"/>
            </w:tcBorders>
            <w:shd w:val="clear" w:color="auto" w:fill="FFFFFF"/>
          </w:tcPr>
          <w:p w14:paraId="2C1547B1"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10</w:t>
            </w:r>
          </w:p>
        </w:tc>
        <w:tc>
          <w:tcPr>
            <w:tcW w:w="710" w:type="dxa"/>
            <w:tcBorders>
              <w:top w:val="single" w:sz="4" w:space="0" w:color="auto"/>
              <w:left w:val="single" w:sz="4" w:space="0" w:color="auto"/>
            </w:tcBorders>
            <w:shd w:val="clear" w:color="auto" w:fill="FFFFFF"/>
          </w:tcPr>
          <w:p w14:paraId="476C267E"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20</w:t>
            </w:r>
          </w:p>
        </w:tc>
        <w:tc>
          <w:tcPr>
            <w:tcW w:w="682" w:type="dxa"/>
            <w:tcBorders>
              <w:top w:val="single" w:sz="4" w:space="0" w:color="auto"/>
              <w:left w:val="single" w:sz="4" w:space="0" w:color="auto"/>
            </w:tcBorders>
            <w:shd w:val="clear" w:color="auto" w:fill="FFFFFF"/>
          </w:tcPr>
          <w:p w14:paraId="1B0D9DC5"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50</w:t>
            </w:r>
          </w:p>
        </w:tc>
        <w:tc>
          <w:tcPr>
            <w:tcW w:w="715" w:type="dxa"/>
            <w:tcBorders>
              <w:top w:val="single" w:sz="4" w:space="0" w:color="auto"/>
              <w:left w:val="single" w:sz="4" w:space="0" w:color="auto"/>
            </w:tcBorders>
            <w:shd w:val="clear" w:color="auto" w:fill="FFFFFF"/>
          </w:tcPr>
          <w:p w14:paraId="746A5AEA" w14:textId="77777777" w:rsidR="002B2B1A" w:rsidRPr="00074EFC" w:rsidRDefault="002B2B1A" w:rsidP="00B13CAC">
            <w:pPr>
              <w:framePr w:w="8434" w:wrap="notBeside" w:vAnchor="text" w:hAnchor="text" w:xAlign="center" w:y="1"/>
              <w:widowControl w:val="0"/>
              <w:spacing w:after="0"/>
              <w:rPr>
                <w:sz w:val="18"/>
                <w:szCs w:val="18"/>
              </w:rPr>
            </w:pPr>
            <w:r w:rsidRPr="00074EFC">
              <w:rPr>
                <w:rFonts w:eastAsia="Microsoft Sans Serif"/>
                <w:color w:val="000000"/>
                <w:sz w:val="15"/>
                <w:szCs w:val="15"/>
                <w:shd w:val="clear" w:color="auto" w:fill="FFFFFF"/>
                <w:lang w:val="en-US" w:bidi="en-US"/>
              </w:rPr>
              <w:t>100</w:t>
            </w:r>
          </w:p>
        </w:tc>
        <w:tc>
          <w:tcPr>
            <w:tcW w:w="691" w:type="dxa"/>
            <w:tcBorders>
              <w:top w:val="single" w:sz="4" w:space="0" w:color="auto"/>
              <w:left w:val="single" w:sz="4" w:space="0" w:color="auto"/>
            </w:tcBorders>
            <w:shd w:val="clear" w:color="auto" w:fill="FFFFFF"/>
          </w:tcPr>
          <w:p w14:paraId="2F2EC6BC"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150</w:t>
            </w:r>
          </w:p>
        </w:tc>
        <w:tc>
          <w:tcPr>
            <w:tcW w:w="739" w:type="dxa"/>
            <w:tcBorders>
              <w:top w:val="single" w:sz="4" w:space="0" w:color="auto"/>
              <w:left w:val="single" w:sz="4" w:space="0" w:color="auto"/>
              <w:right w:val="single" w:sz="4" w:space="0" w:color="auto"/>
            </w:tcBorders>
            <w:shd w:val="clear" w:color="auto" w:fill="FFFFFF"/>
          </w:tcPr>
          <w:p w14:paraId="308ADA5D"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200</w:t>
            </w:r>
          </w:p>
        </w:tc>
      </w:tr>
      <w:tr w:rsidR="002B2B1A" w:rsidRPr="00074EFC" w14:paraId="78270C13" w14:textId="77777777" w:rsidTr="00B13CAC">
        <w:trPr>
          <w:trHeight w:hRule="exact" w:val="1275"/>
          <w:jc w:val="center"/>
        </w:trPr>
        <w:tc>
          <w:tcPr>
            <w:tcW w:w="595" w:type="dxa"/>
            <w:tcBorders>
              <w:top w:val="single" w:sz="4" w:space="0" w:color="auto"/>
              <w:left w:val="single" w:sz="4" w:space="0" w:color="auto"/>
            </w:tcBorders>
            <w:shd w:val="clear" w:color="auto" w:fill="FFFFFF"/>
          </w:tcPr>
          <w:p w14:paraId="2FAAC8F8"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48</w:t>
            </w:r>
          </w:p>
        </w:tc>
        <w:tc>
          <w:tcPr>
            <w:tcW w:w="3667" w:type="dxa"/>
            <w:tcBorders>
              <w:top w:val="single" w:sz="4" w:space="0" w:color="auto"/>
              <w:left w:val="single" w:sz="4" w:space="0" w:color="auto"/>
            </w:tcBorders>
            <w:shd w:val="clear" w:color="auto" w:fill="FFFFFF"/>
            <w:vAlign w:val="bottom"/>
          </w:tcPr>
          <w:p w14:paraId="45EC9288"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 xml:space="preserve">Нарушение требований Стандарта «О пропускном и </w:t>
            </w:r>
            <w:proofErr w:type="spellStart"/>
            <w:r w:rsidRPr="00074EFC">
              <w:rPr>
                <w:sz w:val="18"/>
                <w:szCs w:val="18"/>
              </w:rPr>
              <w:t>внутриобъектовом</w:t>
            </w:r>
            <w:proofErr w:type="spellEnd"/>
            <w:r w:rsidRPr="00074EFC">
              <w:rPr>
                <w:sz w:val="18"/>
                <w:szCs w:val="18"/>
              </w:rPr>
              <w:t xml:space="preserve"> режимах» Покупателя, (за исключением нарушений, предусмотренных отдельными пунктами настоящего Перечня)</w:t>
            </w:r>
          </w:p>
        </w:tc>
        <w:tc>
          <w:tcPr>
            <w:tcW w:w="634" w:type="dxa"/>
            <w:tcBorders>
              <w:top w:val="single" w:sz="4" w:space="0" w:color="auto"/>
              <w:left w:val="single" w:sz="4" w:space="0" w:color="auto"/>
            </w:tcBorders>
            <w:shd w:val="clear" w:color="auto" w:fill="FFFFFF"/>
          </w:tcPr>
          <w:p w14:paraId="1FBE4D57"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10</w:t>
            </w:r>
          </w:p>
        </w:tc>
        <w:tc>
          <w:tcPr>
            <w:tcW w:w="710" w:type="dxa"/>
            <w:tcBorders>
              <w:top w:val="single" w:sz="4" w:space="0" w:color="auto"/>
              <w:left w:val="single" w:sz="4" w:space="0" w:color="auto"/>
            </w:tcBorders>
            <w:shd w:val="clear" w:color="auto" w:fill="FFFFFF"/>
          </w:tcPr>
          <w:p w14:paraId="62A9C597"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20</w:t>
            </w:r>
          </w:p>
        </w:tc>
        <w:tc>
          <w:tcPr>
            <w:tcW w:w="682" w:type="dxa"/>
            <w:tcBorders>
              <w:top w:val="single" w:sz="4" w:space="0" w:color="auto"/>
              <w:left w:val="single" w:sz="4" w:space="0" w:color="auto"/>
            </w:tcBorders>
            <w:shd w:val="clear" w:color="auto" w:fill="FFFFFF"/>
          </w:tcPr>
          <w:p w14:paraId="260E1A88"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30</w:t>
            </w:r>
          </w:p>
        </w:tc>
        <w:tc>
          <w:tcPr>
            <w:tcW w:w="715" w:type="dxa"/>
            <w:tcBorders>
              <w:top w:val="single" w:sz="4" w:space="0" w:color="auto"/>
              <w:left w:val="single" w:sz="4" w:space="0" w:color="auto"/>
            </w:tcBorders>
            <w:shd w:val="clear" w:color="auto" w:fill="FFFFFF"/>
          </w:tcPr>
          <w:p w14:paraId="061CA3BC"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50</w:t>
            </w:r>
          </w:p>
        </w:tc>
        <w:tc>
          <w:tcPr>
            <w:tcW w:w="691" w:type="dxa"/>
            <w:tcBorders>
              <w:top w:val="single" w:sz="4" w:space="0" w:color="auto"/>
              <w:left w:val="single" w:sz="4" w:space="0" w:color="auto"/>
            </w:tcBorders>
            <w:shd w:val="clear" w:color="auto" w:fill="FFFFFF"/>
          </w:tcPr>
          <w:p w14:paraId="13C20BFC" w14:textId="77777777" w:rsidR="002B2B1A" w:rsidRPr="00074EFC" w:rsidRDefault="002B2B1A" w:rsidP="00B13CAC">
            <w:pPr>
              <w:framePr w:w="8434" w:wrap="notBeside" w:vAnchor="text" w:hAnchor="text" w:xAlign="center" w:y="1"/>
              <w:widowControl w:val="0"/>
              <w:spacing w:after="0"/>
              <w:rPr>
                <w:sz w:val="18"/>
                <w:szCs w:val="18"/>
              </w:rPr>
            </w:pPr>
            <w:r w:rsidRPr="00074EFC">
              <w:rPr>
                <w:rFonts w:eastAsia="Microsoft Sans Serif"/>
                <w:color w:val="000000"/>
                <w:sz w:val="15"/>
                <w:szCs w:val="15"/>
                <w:shd w:val="clear" w:color="auto" w:fill="FFFFFF"/>
                <w:lang w:val="en-US" w:bidi="ru-RU"/>
              </w:rPr>
              <w:t>80</w:t>
            </w:r>
          </w:p>
        </w:tc>
        <w:tc>
          <w:tcPr>
            <w:tcW w:w="739" w:type="dxa"/>
            <w:tcBorders>
              <w:top w:val="single" w:sz="4" w:space="0" w:color="auto"/>
              <w:left w:val="single" w:sz="4" w:space="0" w:color="auto"/>
              <w:right w:val="single" w:sz="4" w:space="0" w:color="auto"/>
            </w:tcBorders>
            <w:shd w:val="clear" w:color="auto" w:fill="FFFFFF"/>
          </w:tcPr>
          <w:p w14:paraId="16528E3A"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100</w:t>
            </w:r>
          </w:p>
        </w:tc>
      </w:tr>
      <w:tr w:rsidR="002B2B1A" w:rsidRPr="00074EFC" w14:paraId="1DD6B249" w14:textId="77777777" w:rsidTr="00B13CAC">
        <w:trPr>
          <w:trHeight w:hRule="exact" w:val="2338"/>
          <w:jc w:val="center"/>
        </w:trPr>
        <w:tc>
          <w:tcPr>
            <w:tcW w:w="595" w:type="dxa"/>
            <w:tcBorders>
              <w:top w:val="single" w:sz="4" w:space="0" w:color="auto"/>
              <w:left w:val="single" w:sz="4" w:space="0" w:color="auto"/>
            </w:tcBorders>
            <w:shd w:val="clear" w:color="auto" w:fill="FFFFFF"/>
          </w:tcPr>
          <w:p w14:paraId="0D074046"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49</w:t>
            </w:r>
          </w:p>
        </w:tc>
        <w:tc>
          <w:tcPr>
            <w:tcW w:w="3667" w:type="dxa"/>
            <w:tcBorders>
              <w:top w:val="single" w:sz="4" w:space="0" w:color="auto"/>
              <w:left w:val="single" w:sz="4" w:space="0" w:color="auto"/>
            </w:tcBorders>
            <w:shd w:val="clear" w:color="auto" w:fill="FFFFFF"/>
            <w:vAlign w:val="bottom"/>
          </w:tcPr>
          <w:p w14:paraId="6A396B35"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Совершение работниками  Пост</w:t>
            </w:r>
            <w:r>
              <w:rPr>
                <w:sz w:val="18"/>
                <w:szCs w:val="18"/>
              </w:rPr>
              <w:t>авщика /Исполнителя</w:t>
            </w:r>
            <w:r w:rsidRPr="00074EFC">
              <w:rPr>
                <w:sz w:val="18"/>
                <w:szCs w:val="18"/>
              </w:rPr>
              <w:t xml:space="preserve"> проноса (попытка провоза, проноса) на Объект или с Объекта товароматериальных ценностей (ТМЦ), горюче-смазочных материалов (ГСМ) без товаросопроводительных документов и/или по поддельным товаросопроводительным документам и/или по ненадлежащим образом оформленным товаросопроводительным документам</w:t>
            </w:r>
          </w:p>
        </w:tc>
        <w:tc>
          <w:tcPr>
            <w:tcW w:w="634" w:type="dxa"/>
            <w:tcBorders>
              <w:top w:val="single" w:sz="4" w:space="0" w:color="auto"/>
              <w:left w:val="single" w:sz="4" w:space="0" w:color="auto"/>
            </w:tcBorders>
            <w:shd w:val="clear" w:color="auto" w:fill="FFFFFF"/>
          </w:tcPr>
          <w:p w14:paraId="37D2CFC8"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20</w:t>
            </w:r>
          </w:p>
        </w:tc>
        <w:tc>
          <w:tcPr>
            <w:tcW w:w="710" w:type="dxa"/>
            <w:tcBorders>
              <w:top w:val="single" w:sz="4" w:space="0" w:color="auto"/>
              <w:left w:val="single" w:sz="4" w:space="0" w:color="auto"/>
            </w:tcBorders>
            <w:shd w:val="clear" w:color="auto" w:fill="FFFFFF"/>
          </w:tcPr>
          <w:p w14:paraId="2D7A0B57" w14:textId="77777777" w:rsidR="002B2B1A" w:rsidRPr="00074EFC" w:rsidRDefault="002B2B1A" w:rsidP="00B13CAC">
            <w:pPr>
              <w:framePr w:w="8434" w:wrap="notBeside" w:vAnchor="text" w:hAnchor="text" w:xAlign="center" w:y="1"/>
              <w:widowControl w:val="0"/>
              <w:spacing w:after="0"/>
              <w:rPr>
                <w:sz w:val="18"/>
                <w:szCs w:val="18"/>
              </w:rPr>
            </w:pPr>
            <w:r w:rsidRPr="00074EFC">
              <w:rPr>
                <w:rFonts w:eastAsia="Microsoft Sans Serif"/>
                <w:color w:val="000000"/>
                <w:sz w:val="15"/>
                <w:szCs w:val="15"/>
                <w:shd w:val="clear" w:color="auto" w:fill="FFFFFF"/>
                <w:lang w:val="en-US" w:bidi="ru-RU"/>
              </w:rPr>
              <w:t>30</w:t>
            </w:r>
          </w:p>
        </w:tc>
        <w:tc>
          <w:tcPr>
            <w:tcW w:w="682" w:type="dxa"/>
            <w:tcBorders>
              <w:top w:val="single" w:sz="4" w:space="0" w:color="auto"/>
              <w:left w:val="single" w:sz="4" w:space="0" w:color="auto"/>
            </w:tcBorders>
            <w:shd w:val="clear" w:color="auto" w:fill="FFFFFF"/>
          </w:tcPr>
          <w:p w14:paraId="3E11E0B9"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40</w:t>
            </w:r>
          </w:p>
        </w:tc>
        <w:tc>
          <w:tcPr>
            <w:tcW w:w="715" w:type="dxa"/>
            <w:tcBorders>
              <w:top w:val="single" w:sz="4" w:space="0" w:color="auto"/>
              <w:left w:val="single" w:sz="4" w:space="0" w:color="auto"/>
            </w:tcBorders>
            <w:shd w:val="clear" w:color="auto" w:fill="FFFFFF"/>
          </w:tcPr>
          <w:p w14:paraId="4EE6E40F"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60</w:t>
            </w:r>
          </w:p>
        </w:tc>
        <w:tc>
          <w:tcPr>
            <w:tcW w:w="691" w:type="dxa"/>
            <w:tcBorders>
              <w:top w:val="single" w:sz="4" w:space="0" w:color="auto"/>
              <w:left w:val="single" w:sz="4" w:space="0" w:color="auto"/>
            </w:tcBorders>
            <w:shd w:val="clear" w:color="auto" w:fill="FFFFFF"/>
          </w:tcPr>
          <w:p w14:paraId="0AC7FEE6"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80</w:t>
            </w:r>
          </w:p>
        </w:tc>
        <w:tc>
          <w:tcPr>
            <w:tcW w:w="739" w:type="dxa"/>
            <w:tcBorders>
              <w:top w:val="single" w:sz="4" w:space="0" w:color="auto"/>
              <w:left w:val="single" w:sz="4" w:space="0" w:color="auto"/>
              <w:right w:val="single" w:sz="4" w:space="0" w:color="auto"/>
            </w:tcBorders>
            <w:shd w:val="clear" w:color="auto" w:fill="FFFFFF"/>
          </w:tcPr>
          <w:p w14:paraId="358A832A"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100</w:t>
            </w:r>
          </w:p>
        </w:tc>
      </w:tr>
      <w:tr w:rsidR="002B2B1A" w:rsidRPr="00074EFC" w14:paraId="1F00629B" w14:textId="77777777" w:rsidTr="00B13CAC">
        <w:trPr>
          <w:trHeight w:hRule="exact" w:val="950"/>
          <w:jc w:val="center"/>
        </w:trPr>
        <w:tc>
          <w:tcPr>
            <w:tcW w:w="595" w:type="dxa"/>
            <w:tcBorders>
              <w:top w:val="single" w:sz="4" w:space="0" w:color="auto"/>
              <w:left w:val="single" w:sz="4" w:space="0" w:color="auto"/>
            </w:tcBorders>
            <w:shd w:val="clear" w:color="auto" w:fill="FFFFFF"/>
          </w:tcPr>
          <w:p w14:paraId="50824DB2"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50</w:t>
            </w:r>
          </w:p>
        </w:tc>
        <w:tc>
          <w:tcPr>
            <w:tcW w:w="3667" w:type="dxa"/>
            <w:tcBorders>
              <w:top w:val="single" w:sz="4" w:space="0" w:color="auto"/>
              <w:left w:val="single" w:sz="4" w:space="0" w:color="auto"/>
            </w:tcBorders>
            <w:shd w:val="clear" w:color="auto" w:fill="FFFFFF"/>
            <w:vAlign w:val="bottom"/>
          </w:tcPr>
          <w:p w14:paraId="31EB81D4" w14:textId="77777777" w:rsidR="002B2B1A" w:rsidRPr="00074EFC" w:rsidRDefault="002B2B1A" w:rsidP="00B13CAC">
            <w:pPr>
              <w:framePr w:w="8434" w:wrap="notBeside" w:vAnchor="text" w:hAnchor="text" w:xAlign="center" w:y="1"/>
              <w:widowControl w:val="0"/>
              <w:spacing w:after="0"/>
              <w:rPr>
                <w:sz w:val="18"/>
                <w:szCs w:val="18"/>
              </w:rPr>
            </w:pPr>
            <w:r w:rsidRPr="00074EFC">
              <w:rPr>
                <w:sz w:val="18"/>
                <w:szCs w:val="18"/>
              </w:rPr>
              <w:t xml:space="preserve">Не согласованное с Покупателем уничтожение/повреждение материалов </w:t>
            </w:r>
            <w:proofErr w:type="spellStart"/>
            <w:r w:rsidRPr="00074EFC">
              <w:rPr>
                <w:sz w:val="18"/>
                <w:szCs w:val="18"/>
              </w:rPr>
              <w:t>видеофиксации</w:t>
            </w:r>
            <w:proofErr w:type="spellEnd"/>
            <w:r w:rsidRPr="00074EFC">
              <w:rPr>
                <w:sz w:val="18"/>
                <w:szCs w:val="18"/>
              </w:rPr>
              <w:t xml:space="preserve"> с целью сокрытия обстоятельств происшествия</w:t>
            </w:r>
          </w:p>
        </w:tc>
        <w:tc>
          <w:tcPr>
            <w:tcW w:w="634" w:type="dxa"/>
            <w:tcBorders>
              <w:top w:val="single" w:sz="4" w:space="0" w:color="auto"/>
              <w:left w:val="single" w:sz="4" w:space="0" w:color="auto"/>
            </w:tcBorders>
            <w:shd w:val="clear" w:color="auto" w:fill="FFFFFF"/>
            <w:vAlign w:val="center"/>
          </w:tcPr>
          <w:p w14:paraId="32E06587" w14:textId="77777777" w:rsidR="002B2B1A" w:rsidRPr="00074EFC" w:rsidRDefault="002B2B1A" w:rsidP="00B13CAC">
            <w:pPr>
              <w:framePr w:w="8434" w:wrap="notBeside" w:vAnchor="text" w:hAnchor="text" w:xAlign="center" w:y="1"/>
              <w:widowControl w:val="0"/>
              <w:spacing w:after="0"/>
              <w:ind w:left="260"/>
              <w:rPr>
                <w:sz w:val="18"/>
                <w:szCs w:val="18"/>
              </w:rPr>
            </w:pPr>
            <w:r w:rsidRPr="00074EFC">
              <w:rPr>
                <w:sz w:val="18"/>
                <w:szCs w:val="18"/>
              </w:rPr>
              <w:t>15</w:t>
            </w:r>
          </w:p>
        </w:tc>
        <w:tc>
          <w:tcPr>
            <w:tcW w:w="710" w:type="dxa"/>
            <w:tcBorders>
              <w:top w:val="single" w:sz="4" w:space="0" w:color="auto"/>
              <w:left w:val="single" w:sz="4" w:space="0" w:color="auto"/>
            </w:tcBorders>
            <w:shd w:val="clear" w:color="auto" w:fill="FFFFFF"/>
            <w:vAlign w:val="center"/>
          </w:tcPr>
          <w:p w14:paraId="65A3B8C4" w14:textId="77777777" w:rsidR="002B2B1A" w:rsidRPr="00074EFC" w:rsidRDefault="002B2B1A" w:rsidP="00B13CAC">
            <w:pPr>
              <w:framePr w:w="8434" w:wrap="notBeside" w:vAnchor="text" w:hAnchor="text" w:xAlign="center" w:y="1"/>
              <w:widowControl w:val="0"/>
              <w:spacing w:after="0"/>
              <w:ind w:right="220"/>
              <w:jc w:val="right"/>
              <w:rPr>
                <w:sz w:val="18"/>
                <w:szCs w:val="18"/>
              </w:rPr>
            </w:pPr>
            <w:r w:rsidRPr="00074EFC">
              <w:rPr>
                <w:sz w:val="18"/>
                <w:szCs w:val="18"/>
              </w:rPr>
              <w:t>30</w:t>
            </w:r>
          </w:p>
        </w:tc>
        <w:tc>
          <w:tcPr>
            <w:tcW w:w="682" w:type="dxa"/>
            <w:tcBorders>
              <w:top w:val="single" w:sz="4" w:space="0" w:color="auto"/>
              <w:left w:val="single" w:sz="4" w:space="0" w:color="auto"/>
            </w:tcBorders>
            <w:shd w:val="clear" w:color="auto" w:fill="FFFFFF"/>
            <w:vAlign w:val="center"/>
          </w:tcPr>
          <w:p w14:paraId="54F43768" w14:textId="77777777" w:rsidR="002B2B1A" w:rsidRPr="00074EFC" w:rsidRDefault="002B2B1A" w:rsidP="00B13CAC">
            <w:pPr>
              <w:framePr w:w="8434" w:wrap="notBeside" w:vAnchor="text" w:hAnchor="text" w:xAlign="center" w:y="1"/>
              <w:widowControl w:val="0"/>
              <w:spacing w:after="0"/>
              <w:ind w:left="280"/>
              <w:rPr>
                <w:sz w:val="18"/>
                <w:szCs w:val="18"/>
              </w:rPr>
            </w:pPr>
            <w:r w:rsidRPr="00074EFC">
              <w:rPr>
                <w:sz w:val="18"/>
                <w:szCs w:val="18"/>
              </w:rPr>
              <w:t>50</w:t>
            </w:r>
          </w:p>
        </w:tc>
        <w:tc>
          <w:tcPr>
            <w:tcW w:w="715" w:type="dxa"/>
            <w:tcBorders>
              <w:top w:val="single" w:sz="4" w:space="0" w:color="auto"/>
              <w:left w:val="single" w:sz="4" w:space="0" w:color="auto"/>
            </w:tcBorders>
            <w:shd w:val="clear" w:color="auto" w:fill="FFFFFF"/>
            <w:vAlign w:val="center"/>
          </w:tcPr>
          <w:p w14:paraId="37FE6274" w14:textId="77777777" w:rsidR="002B2B1A" w:rsidRPr="00074EFC" w:rsidRDefault="002B2B1A" w:rsidP="00B13CAC">
            <w:pPr>
              <w:framePr w:w="8434" w:wrap="notBeside" w:vAnchor="text" w:hAnchor="text" w:xAlign="center" w:y="1"/>
              <w:widowControl w:val="0"/>
              <w:spacing w:after="0"/>
              <w:ind w:right="220"/>
              <w:jc w:val="right"/>
              <w:rPr>
                <w:sz w:val="18"/>
                <w:szCs w:val="18"/>
              </w:rPr>
            </w:pPr>
            <w:r w:rsidRPr="00074EFC">
              <w:rPr>
                <w:sz w:val="18"/>
                <w:szCs w:val="18"/>
              </w:rPr>
              <w:t>80</w:t>
            </w:r>
          </w:p>
        </w:tc>
        <w:tc>
          <w:tcPr>
            <w:tcW w:w="691" w:type="dxa"/>
            <w:tcBorders>
              <w:top w:val="single" w:sz="4" w:space="0" w:color="auto"/>
              <w:left w:val="single" w:sz="4" w:space="0" w:color="auto"/>
            </w:tcBorders>
            <w:shd w:val="clear" w:color="auto" w:fill="FFFFFF"/>
            <w:vAlign w:val="center"/>
          </w:tcPr>
          <w:p w14:paraId="3513D588" w14:textId="77777777" w:rsidR="002B2B1A" w:rsidRPr="00074EFC" w:rsidRDefault="002B2B1A" w:rsidP="00B13CAC">
            <w:pPr>
              <w:framePr w:w="8434" w:wrap="notBeside" w:vAnchor="text" w:hAnchor="text" w:xAlign="center" w:y="1"/>
              <w:widowControl w:val="0"/>
              <w:spacing w:after="0"/>
              <w:ind w:left="260"/>
              <w:rPr>
                <w:sz w:val="18"/>
                <w:szCs w:val="18"/>
              </w:rPr>
            </w:pPr>
            <w:r w:rsidRPr="00074EFC">
              <w:rPr>
                <w:sz w:val="18"/>
                <w:szCs w:val="18"/>
              </w:rPr>
              <w:t>100</w:t>
            </w:r>
          </w:p>
        </w:tc>
        <w:tc>
          <w:tcPr>
            <w:tcW w:w="739" w:type="dxa"/>
            <w:tcBorders>
              <w:top w:val="single" w:sz="4" w:space="0" w:color="auto"/>
              <w:left w:val="single" w:sz="4" w:space="0" w:color="auto"/>
              <w:right w:val="single" w:sz="4" w:space="0" w:color="auto"/>
            </w:tcBorders>
            <w:shd w:val="clear" w:color="auto" w:fill="FFFFFF"/>
            <w:vAlign w:val="center"/>
          </w:tcPr>
          <w:p w14:paraId="54F390A1" w14:textId="77777777" w:rsidR="002B2B1A" w:rsidRPr="00074EFC" w:rsidRDefault="002B2B1A" w:rsidP="00B13CAC">
            <w:pPr>
              <w:framePr w:w="8434" w:wrap="notBeside" w:vAnchor="text" w:hAnchor="text" w:xAlign="center" w:y="1"/>
              <w:widowControl w:val="0"/>
              <w:spacing w:after="0"/>
              <w:ind w:left="240"/>
              <w:rPr>
                <w:sz w:val="18"/>
                <w:szCs w:val="18"/>
              </w:rPr>
            </w:pPr>
            <w:r w:rsidRPr="00074EFC">
              <w:rPr>
                <w:sz w:val="18"/>
                <w:szCs w:val="18"/>
              </w:rPr>
              <w:t>150</w:t>
            </w:r>
          </w:p>
        </w:tc>
      </w:tr>
      <w:tr w:rsidR="002B2B1A" w:rsidRPr="00074EFC" w14:paraId="7F4409E0" w14:textId="77777777" w:rsidTr="00B13CAC">
        <w:trPr>
          <w:trHeight w:hRule="exact" w:val="240"/>
          <w:jc w:val="center"/>
        </w:trPr>
        <w:tc>
          <w:tcPr>
            <w:tcW w:w="595" w:type="dxa"/>
            <w:tcBorders>
              <w:top w:val="single" w:sz="4" w:space="0" w:color="auto"/>
              <w:left w:val="single" w:sz="4" w:space="0" w:color="auto"/>
            </w:tcBorders>
            <w:shd w:val="clear" w:color="auto" w:fill="FFFFFF"/>
          </w:tcPr>
          <w:p w14:paraId="6CD3A049"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3667" w:type="dxa"/>
            <w:tcBorders>
              <w:top w:val="single" w:sz="4" w:space="0" w:color="auto"/>
              <w:left w:val="single" w:sz="4" w:space="0" w:color="auto"/>
            </w:tcBorders>
            <w:shd w:val="clear" w:color="auto" w:fill="FFFFFF"/>
          </w:tcPr>
          <w:p w14:paraId="0DB8F168"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634" w:type="dxa"/>
            <w:tcBorders>
              <w:top w:val="single" w:sz="4" w:space="0" w:color="auto"/>
              <w:left w:val="single" w:sz="4" w:space="0" w:color="auto"/>
            </w:tcBorders>
            <w:shd w:val="clear" w:color="auto" w:fill="FFFFFF"/>
          </w:tcPr>
          <w:p w14:paraId="0B11D104"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710" w:type="dxa"/>
            <w:tcBorders>
              <w:top w:val="single" w:sz="4" w:space="0" w:color="auto"/>
              <w:left w:val="single" w:sz="4" w:space="0" w:color="auto"/>
            </w:tcBorders>
            <w:shd w:val="clear" w:color="auto" w:fill="FFFFFF"/>
          </w:tcPr>
          <w:p w14:paraId="458C3CB4"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682" w:type="dxa"/>
            <w:tcBorders>
              <w:top w:val="single" w:sz="4" w:space="0" w:color="auto"/>
              <w:left w:val="single" w:sz="4" w:space="0" w:color="auto"/>
            </w:tcBorders>
            <w:shd w:val="clear" w:color="auto" w:fill="FFFFFF"/>
          </w:tcPr>
          <w:p w14:paraId="30018C59"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715" w:type="dxa"/>
            <w:tcBorders>
              <w:top w:val="single" w:sz="4" w:space="0" w:color="auto"/>
              <w:left w:val="single" w:sz="4" w:space="0" w:color="auto"/>
            </w:tcBorders>
            <w:shd w:val="clear" w:color="auto" w:fill="FFFFFF"/>
          </w:tcPr>
          <w:p w14:paraId="46720CB2"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691" w:type="dxa"/>
            <w:tcBorders>
              <w:top w:val="single" w:sz="4" w:space="0" w:color="auto"/>
              <w:left w:val="single" w:sz="4" w:space="0" w:color="auto"/>
            </w:tcBorders>
            <w:shd w:val="clear" w:color="auto" w:fill="FFFFFF"/>
          </w:tcPr>
          <w:p w14:paraId="205DE4C1"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c>
          <w:tcPr>
            <w:tcW w:w="739" w:type="dxa"/>
            <w:tcBorders>
              <w:top w:val="single" w:sz="4" w:space="0" w:color="auto"/>
              <w:left w:val="single" w:sz="4" w:space="0" w:color="auto"/>
              <w:right w:val="single" w:sz="4" w:space="0" w:color="auto"/>
            </w:tcBorders>
            <w:shd w:val="clear" w:color="auto" w:fill="FFFFFF"/>
          </w:tcPr>
          <w:p w14:paraId="4D1D7CA8" w14:textId="77777777" w:rsidR="002B2B1A" w:rsidRPr="00074EFC" w:rsidRDefault="002B2B1A" w:rsidP="00B13CAC">
            <w:pPr>
              <w:framePr w:w="8434" w:wrap="notBeside" w:vAnchor="text" w:hAnchor="text" w:xAlign="center" w:y="1"/>
              <w:spacing w:after="0"/>
              <w:rPr>
                <w:rFonts w:eastAsia="Times New Roman"/>
                <w:sz w:val="10"/>
                <w:szCs w:val="10"/>
                <w:lang w:eastAsia="ru-RU"/>
              </w:rPr>
            </w:pPr>
          </w:p>
        </w:tc>
      </w:tr>
      <w:tr w:rsidR="002B2B1A" w:rsidRPr="00074EFC" w14:paraId="42955E3C" w14:textId="77777777" w:rsidTr="00B13CAC">
        <w:trPr>
          <w:trHeight w:hRule="exact" w:val="259"/>
          <w:jc w:val="center"/>
        </w:trPr>
        <w:tc>
          <w:tcPr>
            <w:tcW w:w="8433" w:type="dxa"/>
            <w:gridSpan w:val="8"/>
            <w:tcBorders>
              <w:top w:val="single" w:sz="4" w:space="0" w:color="auto"/>
              <w:left w:val="single" w:sz="4" w:space="0" w:color="auto"/>
              <w:right w:val="single" w:sz="4" w:space="0" w:color="auto"/>
            </w:tcBorders>
            <w:shd w:val="clear" w:color="auto" w:fill="FFFFFF"/>
          </w:tcPr>
          <w:p w14:paraId="703BD633" w14:textId="77777777" w:rsidR="002B2B1A" w:rsidRPr="00074EFC" w:rsidRDefault="002B2B1A" w:rsidP="00B13CAC">
            <w:pPr>
              <w:framePr w:w="8434" w:wrap="notBeside" w:vAnchor="text" w:hAnchor="text" w:xAlign="center" w:y="1"/>
              <w:widowControl w:val="0"/>
              <w:spacing w:after="0"/>
              <w:ind w:left="180"/>
              <w:rPr>
                <w:sz w:val="18"/>
                <w:szCs w:val="18"/>
              </w:rPr>
            </w:pPr>
            <w:r w:rsidRPr="00074EFC">
              <w:rPr>
                <w:sz w:val="18"/>
                <w:szCs w:val="18"/>
              </w:rPr>
              <w:t>Примечания:</w:t>
            </w:r>
          </w:p>
        </w:tc>
      </w:tr>
      <w:tr w:rsidR="002B2B1A" w:rsidRPr="00074EFC" w14:paraId="5F0A2F21" w14:textId="77777777" w:rsidTr="00B13CAC">
        <w:trPr>
          <w:trHeight w:hRule="exact" w:val="254"/>
          <w:jc w:val="center"/>
        </w:trPr>
        <w:tc>
          <w:tcPr>
            <w:tcW w:w="8433" w:type="dxa"/>
            <w:gridSpan w:val="8"/>
            <w:tcBorders>
              <w:top w:val="single" w:sz="4" w:space="0" w:color="auto"/>
              <w:left w:val="single" w:sz="4" w:space="0" w:color="auto"/>
              <w:right w:val="single" w:sz="4" w:space="0" w:color="auto"/>
            </w:tcBorders>
            <w:shd w:val="clear" w:color="auto" w:fill="FFFFFF"/>
          </w:tcPr>
          <w:p w14:paraId="774CF970" w14:textId="77777777" w:rsidR="002B2B1A" w:rsidRPr="00074EFC" w:rsidRDefault="002B2B1A" w:rsidP="00B13CAC">
            <w:pPr>
              <w:framePr w:w="8434" w:wrap="notBeside" w:vAnchor="text" w:hAnchor="text" w:xAlign="center" w:y="1"/>
              <w:widowControl w:val="0"/>
              <w:spacing w:after="0"/>
              <w:ind w:left="180"/>
              <w:rPr>
                <w:sz w:val="18"/>
                <w:szCs w:val="18"/>
              </w:rPr>
            </w:pPr>
            <w:r w:rsidRPr="00074EFC">
              <w:rPr>
                <w:sz w:val="18"/>
                <w:szCs w:val="18"/>
              </w:rPr>
              <w:t>1. Штраф взыскивается за каждый факт нарушения.</w:t>
            </w:r>
          </w:p>
        </w:tc>
      </w:tr>
      <w:tr w:rsidR="002B2B1A" w:rsidRPr="00074EFC" w14:paraId="4982BC2B" w14:textId="77777777" w:rsidTr="00B13CAC">
        <w:trPr>
          <w:trHeight w:hRule="exact" w:val="547"/>
          <w:jc w:val="center"/>
        </w:trPr>
        <w:tc>
          <w:tcPr>
            <w:tcW w:w="8433" w:type="dxa"/>
            <w:gridSpan w:val="8"/>
            <w:tcBorders>
              <w:top w:val="single" w:sz="4" w:space="0" w:color="auto"/>
              <w:left w:val="single" w:sz="4" w:space="0" w:color="auto"/>
              <w:right w:val="single" w:sz="4" w:space="0" w:color="auto"/>
            </w:tcBorders>
            <w:shd w:val="clear" w:color="auto" w:fill="FFFFFF"/>
          </w:tcPr>
          <w:p w14:paraId="24BEDF21" w14:textId="77777777" w:rsidR="002B2B1A" w:rsidRPr="00074EFC" w:rsidRDefault="002B2B1A" w:rsidP="00B13CAC">
            <w:pPr>
              <w:framePr w:w="8434" w:wrap="notBeside" w:vAnchor="text" w:hAnchor="text" w:xAlign="center" w:y="1"/>
              <w:widowControl w:val="0"/>
              <w:spacing w:after="0"/>
              <w:ind w:left="180"/>
              <w:rPr>
                <w:sz w:val="18"/>
                <w:szCs w:val="18"/>
              </w:rPr>
            </w:pPr>
            <w:r w:rsidRPr="00074EFC">
              <w:rPr>
                <w:sz w:val="18"/>
                <w:szCs w:val="18"/>
              </w:rPr>
              <w:t>2. В случае, если установлено нарушение двумя и более работниками  Поставщика  организации, штраф взыскивается по факту (один факт соответствует нарушению одним работником).</w:t>
            </w:r>
          </w:p>
        </w:tc>
      </w:tr>
      <w:tr w:rsidR="002B2B1A" w:rsidRPr="00074EFC" w14:paraId="51EA768D" w14:textId="77777777" w:rsidTr="00B13CAC">
        <w:trPr>
          <w:trHeight w:hRule="exact" w:val="538"/>
          <w:jc w:val="center"/>
        </w:trPr>
        <w:tc>
          <w:tcPr>
            <w:tcW w:w="8433" w:type="dxa"/>
            <w:gridSpan w:val="8"/>
            <w:tcBorders>
              <w:top w:val="single" w:sz="4" w:space="0" w:color="auto"/>
              <w:left w:val="single" w:sz="4" w:space="0" w:color="auto"/>
              <w:right w:val="single" w:sz="4" w:space="0" w:color="auto"/>
            </w:tcBorders>
            <w:shd w:val="clear" w:color="auto" w:fill="FFFFFF"/>
          </w:tcPr>
          <w:p w14:paraId="3779ACE4" w14:textId="77777777" w:rsidR="002B2B1A" w:rsidRPr="00074EFC" w:rsidRDefault="002B2B1A" w:rsidP="00B13CAC">
            <w:pPr>
              <w:framePr w:w="8434" w:wrap="notBeside" w:vAnchor="text" w:hAnchor="text" w:xAlign="center" w:y="1"/>
              <w:widowControl w:val="0"/>
              <w:spacing w:after="0"/>
              <w:ind w:left="180"/>
              <w:rPr>
                <w:sz w:val="18"/>
                <w:szCs w:val="18"/>
              </w:rPr>
            </w:pPr>
            <w:r w:rsidRPr="00074EFC">
              <w:rPr>
                <w:sz w:val="18"/>
                <w:szCs w:val="18"/>
              </w:rPr>
              <w:t>3. В случае, если установлено несколько нарушений работниками  Поставщика  организации в рамках одного события/происшествия/ДТП, взыскивается сумма штрафов за каждый факт нарушения.</w:t>
            </w:r>
          </w:p>
        </w:tc>
      </w:tr>
      <w:tr w:rsidR="002B2B1A" w:rsidRPr="00074EFC" w14:paraId="7764FAE5" w14:textId="77777777" w:rsidTr="00B13CAC">
        <w:trPr>
          <w:trHeight w:hRule="exact" w:val="403"/>
          <w:jc w:val="center"/>
        </w:trPr>
        <w:tc>
          <w:tcPr>
            <w:tcW w:w="8433" w:type="dxa"/>
            <w:gridSpan w:val="8"/>
            <w:tcBorders>
              <w:top w:val="single" w:sz="4" w:space="0" w:color="auto"/>
              <w:left w:val="single" w:sz="4" w:space="0" w:color="auto"/>
              <w:right w:val="single" w:sz="4" w:space="0" w:color="auto"/>
            </w:tcBorders>
            <w:shd w:val="clear" w:color="auto" w:fill="FFFFFF"/>
          </w:tcPr>
          <w:p w14:paraId="2AD2E341" w14:textId="77777777" w:rsidR="002B2B1A" w:rsidRPr="00074EFC" w:rsidRDefault="002B2B1A" w:rsidP="00B13CAC">
            <w:pPr>
              <w:framePr w:w="8434" w:wrap="notBeside" w:vAnchor="text" w:hAnchor="text" w:xAlign="center" w:y="1"/>
              <w:widowControl w:val="0"/>
              <w:spacing w:after="0"/>
              <w:ind w:left="180"/>
              <w:rPr>
                <w:sz w:val="18"/>
                <w:szCs w:val="18"/>
              </w:rPr>
            </w:pPr>
            <w:r w:rsidRPr="00074EFC">
              <w:rPr>
                <w:sz w:val="18"/>
                <w:szCs w:val="18"/>
              </w:rPr>
              <w:t>4. Штраф взыскивается сверх иных выплат, уплачиваемых в связи с причинением Покупателю убытков.</w:t>
            </w:r>
          </w:p>
        </w:tc>
      </w:tr>
      <w:tr w:rsidR="002B2B1A" w:rsidRPr="00074EFC" w14:paraId="1B423EE4" w14:textId="77777777" w:rsidTr="00B13CAC">
        <w:trPr>
          <w:trHeight w:hRule="exact" w:val="1130"/>
          <w:jc w:val="center"/>
        </w:trPr>
        <w:tc>
          <w:tcPr>
            <w:tcW w:w="8433" w:type="dxa"/>
            <w:gridSpan w:val="8"/>
            <w:tcBorders>
              <w:top w:val="single" w:sz="4" w:space="0" w:color="auto"/>
              <w:left w:val="single" w:sz="4" w:space="0" w:color="auto"/>
              <w:right w:val="single" w:sz="4" w:space="0" w:color="auto"/>
            </w:tcBorders>
            <w:shd w:val="clear" w:color="auto" w:fill="FFFFFF"/>
            <w:vAlign w:val="bottom"/>
          </w:tcPr>
          <w:p w14:paraId="77FA0B90" w14:textId="77777777" w:rsidR="002B2B1A" w:rsidRDefault="002B2B1A" w:rsidP="00B13CAC">
            <w:pPr>
              <w:framePr w:w="8434" w:wrap="notBeside" w:vAnchor="text" w:hAnchor="text" w:xAlign="center" w:y="1"/>
              <w:widowControl w:val="0"/>
              <w:spacing w:after="0"/>
              <w:ind w:left="180"/>
              <w:rPr>
                <w:sz w:val="18"/>
                <w:szCs w:val="18"/>
              </w:rPr>
            </w:pPr>
            <w:r w:rsidRPr="00074EFC">
              <w:rPr>
                <w:sz w:val="18"/>
                <w:szCs w:val="18"/>
              </w:rPr>
              <w:t>5. По тексту Перечня понятием «работник Поставщика организации» охватывается перечень лиц, включая лиц, с которыми Поставщика, контрагент Поставщика заключил трудовой договор, гражданско-правовой договор, иные лицо, которые выполняют для Подрядчика/контрагента Поставщика работы на объектах Покупателя.</w:t>
            </w:r>
          </w:p>
          <w:p w14:paraId="4E9A9490" w14:textId="77777777" w:rsidR="002B2B1A" w:rsidRPr="00074EFC" w:rsidRDefault="002B2B1A" w:rsidP="00B13CAC">
            <w:pPr>
              <w:framePr w:w="8434" w:wrap="notBeside" w:vAnchor="text" w:hAnchor="text" w:xAlign="center" w:y="1"/>
              <w:widowControl w:val="0"/>
              <w:spacing w:after="0"/>
              <w:ind w:left="180"/>
              <w:rPr>
                <w:sz w:val="18"/>
                <w:szCs w:val="18"/>
              </w:rPr>
            </w:pPr>
          </w:p>
        </w:tc>
      </w:tr>
      <w:tr w:rsidR="002B2B1A" w:rsidRPr="00074EFC" w14:paraId="04B009E9" w14:textId="77777777" w:rsidTr="00B13CAC">
        <w:trPr>
          <w:trHeight w:hRule="exact" w:val="586"/>
          <w:jc w:val="center"/>
        </w:trPr>
        <w:tc>
          <w:tcPr>
            <w:tcW w:w="8433" w:type="dxa"/>
            <w:gridSpan w:val="8"/>
            <w:tcBorders>
              <w:top w:val="single" w:sz="4" w:space="0" w:color="auto"/>
              <w:left w:val="single" w:sz="4" w:space="0" w:color="auto"/>
              <w:right w:val="single" w:sz="4" w:space="0" w:color="auto"/>
            </w:tcBorders>
            <w:shd w:val="clear" w:color="auto" w:fill="FFFFFF"/>
          </w:tcPr>
          <w:p w14:paraId="57737DDA" w14:textId="77777777" w:rsidR="002B2B1A" w:rsidRPr="00074EFC" w:rsidRDefault="002B2B1A" w:rsidP="00B13CAC">
            <w:pPr>
              <w:framePr w:w="8434" w:wrap="notBeside" w:vAnchor="text" w:hAnchor="text" w:xAlign="center" w:y="1"/>
              <w:widowControl w:val="0"/>
              <w:spacing w:after="0"/>
              <w:ind w:left="180"/>
              <w:rPr>
                <w:sz w:val="18"/>
                <w:szCs w:val="18"/>
              </w:rPr>
            </w:pPr>
            <w:r w:rsidRPr="00074EFC">
              <w:rPr>
                <w:sz w:val="18"/>
                <w:szCs w:val="18"/>
              </w:rPr>
              <w:t>6.  Поставщик отвечает за нарушения Субподрядчиков, иных третьих лиц, выполняющих работы на производственных объектах или лицензионных участках Покупателя, как за свои собственные.</w:t>
            </w:r>
          </w:p>
        </w:tc>
      </w:tr>
      <w:tr w:rsidR="002B2B1A" w:rsidRPr="00074EFC" w14:paraId="6ABBF644" w14:textId="77777777" w:rsidTr="00B13CAC">
        <w:trPr>
          <w:trHeight w:hRule="exact" w:val="547"/>
          <w:jc w:val="center"/>
        </w:trPr>
        <w:tc>
          <w:tcPr>
            <w:tcW w:w="8433" w:type="dxa"/>
            <w:gridSpan w:val="8"/>
            <w:tcBorders>
              <w:top w:val="single" w:sz="4" w:space="0" w:color="auto"/>
              <w:left w:val="single" w:sz="4" w:space="0" w:color="auto"/>
              <w:bottom w:val="single" w:sz="4" w:space="0" w:color="auto"/>
              <w:right w:val="single" w:sz="4" w:space="0" w:color="auto"/>
            </w:tcBorders>
            <w:shd w:val="clear" w:color="auto" w:fill="FFFFFF"/>
          </w:tcPr>
          <w:p w14:paraId="7078F0D4" w14:textId="77777777" w:rsidR="002B2B1A" w:rsidRPr="00074EFC" w:rsidRDefault="002B2B1A" w:rsidP="00B13CAC">
            <w:pPr>
              <w:framePr w:w="8434" w:wrap="notBeside" w:vAnchor="text" w:hAnchor="text" w:xAlign="center" w:y="1"/>
              <w:widowControl w:val="0"/>
              <w:spacing w:after="0"/>
              <w:ind w:left="180"/>
              <w:rPr>
                <w:sz w:val="18"/>
                <w:szCs w:val="18"/>
              </w:rPr>
            </w:pPr>
            <w:r w:rsidRPr="00074EFC">
              <w:rPr>
                <w:b/>
                <w:bCs/>
                <w:iCs/>
                <w:color w:val="000000"/>
                <w:sz w:val="20"/>
                <w:szCs w:val="20"/>
                <w:shd w:val="clear" w:color="auto" w:fill="FFFFFF"/>
                <w:lang w:eastAsia="ru-RU" w:bidi="ru-RU"/>
              </w:rPr>
              <w:t>7</w:t>
            </w:r>
            <w:r w:rsidRPr="00074EFC">
              <w:rPr>
                <w:rFonts w:eastAsia="Corbel"/>
                <w:bCs/>
                <w:i/>
                <w:iCs/>
                <w:color w:val="000000"/>
                <w:sz w:val="18"/>
                <w:szCs w:val="18"/>
                <w:shd w:val="clear" w:color="auto" w:fill="FFFFFF"/>
                <w:lang w:eastAsia="ru-RU" w:bidi="ru-RU"/>
              </w:rPr>
              <w:t>.</w:t>
            </w:r>
            <w:r w:rsidRPr="00074EFC">
              <w:rPr>
                <w:b/>
                <w:sz w:val="18"/>
                <w:szCs w:val="18"/>
              </w:rPr>
              <w:t xml:space="preserve"> </w:t>
            </w:r>
            <w:r w:rsidRPr="00074EFC">
              <w:rPr>
                <w:sz w:val="18"/>
                <w:szCs w:val="18"/>
              </w:rPr>
              <w:t>В случае неоднократного совершения в течение шести месяцев одного итого же нарушения, указанного в настоящем Перечне, размер налагаемого штрафа увеличивается в 1,5 раза.</w:t>
            </w:r>
          </w:p>
        </w:tc>
      </w:tr>
    </w:tbl>
    <w:p w14:paraId="47E37548" w14:textId="77777777" w:rsidR="002B2B1A" w:rsidRPr="007B0A79" w:rsidRDefault="002B2B1A" w:rsidP="002B2B1A">
      <w:pPr>
        <w:framePr w:w="8434" w:wrap="notBeside" w:vAnchor="text" w:hAnchor="text" w:xAlign="center" w:y="1"/>
        <w:spacing w:after="0"/>
        <w:rPr>
          <w:rFonts w:eastAsia="Times New Roman"/>
          <w:sz w:val="2"/>
          <w:szCs w:val="2"/>
          <w:lang w:eastAsia="ru-RU"/>
        </w:rPr>
      </w:pPr>
    </w:p>
    <w:p w14:paraId="7C17182E" w14:textId="77777777" w:rsidR="002B2B1A" w:rsidRPr="007B0A79" w:rsidRDefault="002B2B1A" w:rsidP="002B2B1A">
      <w:pPr>
        <w:spacing w:after="0"/>
        <w:rPr>
          <w:rFonts w:eastAsia="Times New Roman"/>
          <w:sz w:val="2"/>
          <w:szCs w:val="2"/>
          <w:lang w:eastAsia="ru-RU"/>
        </w:rPr>
      </w:pPr>
    </w:p>
    <w:p w14:paraId="1D07926D" w14:textId="77777777" w:rsidR="002B2B1A" w:rsidRPr="007B0A79" w:rsidRDefault="002B2B1A" w:rsidP="002B2B1A">
      <w:pPr>
        <w:spacing w:after="0"/>
        <w:rPr>
          <w:rFonts w:eastAsia="Times New Roman"/>
          <w:sz w:val="2"/>
          <w:szCs w:val="2"/>
          <w:lang w:eastAsia="ru-RU"/>
        </w:rPr>
      </w:pPr>
    </w:p>
    <w:p w14:paraId="468920DC" w14:textId="77777777" w:rsidR="002B2B1A" w:rsidRPr="007B0A79" w:rsidRDefault="002B2B1A" w:rsidP="002B2B1A">
      <w:pPr>
        <w:spacing w:after="0"/>
        <w:rPr>
          <w:rFonts w:eastAsia="Times New Roman"/>
          <w:sz w:val="2"/>
          <w:szCs w:val="2"/>
          <w:lang w:eastAsia="ru-RU"/>
        </w:rPr>
      </w:pPr>
    </w:p>
    <w:p w14:paraId="15BE79C8" w14:textId="77777777" w:rsidR="002B2B1A" w:rsidRPr="007B0A79" w:rsidRDefault="002B2B1A" w:rsidP="002B2B1A">
      <w:pPr>
        <w:spacing w:after="0"/>
        <w:rPr>
          <w:rFonts w:eastAsia="Times New Roman"/>
          <w:sz w:val="2"/>
          <w:szCs w:val="2"/>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4"/>
      </w:tblGrid>
      <w:tr w:rsidR="002B2B1A" w:rsidRPr="00074EFC" w14:paraId="5464521B" w14:textId="77777777" w:rsidTr="00B13CAC">
        <w:trPr>
          <w:trHeight w:val="720"/>
          <w:jc w:val="center"/>
        </w:trPr>
        <w:tc>
          <w:tcPr>
            <w:tcW w:w="8424" w:type="dxa"/>
          </w:tcPr>
          <w:p w14:paraId="4752A9AC" w14:textId="77777777" w:rsidR="002B2B1A" w:rsidRPr="00074EFC" w:rsidRDefault="002B2B1A" w:rsidP="00B13CAC">
            <w:pPr>
              <w:framePr w:w="8434" w:wrap="notBeside" w:vAnchor="text" w:hAnchor="text" w:xAlign="center" w:y="1"/>
              <w:widowControl w:val="0"/>
              <w:tabs>
                <w:tab w:val="left" w:leader="underscore" w:pos="8107"/>
              </w:tabs>
              <w:spacing w:after="0"/>
              <w:jc w:val="both"/>
              <w:rPr>
                <w:sz w:val="18"/>
                <w:szCs w:val="18"/>
              </w:rPr>
            </w:pPr>
            <w:r w:rsidRPr="00074EFC">
              <w:rPr>
                <w:color w:val="000000"/>
                <w:sz w:val="18"/>
                <w:szCs w:val="18"/>
              </w:rPr>
              <w:lastRenderedPageBreak/>
              <w:t xml:space="preserve">8. </w:t>
            </w:r>
            <w:r w:rsidRPr="00074EFC">
              <w:rPr>
                <w:sz w:val="18"/>
                <w:szCs w:val="18"/>
              </w:rPr>
              <w:t xml:space="preserve">Факт нарушения устанавливается актам, подписанным куратором договора, специалистом службы ПБОТОС и/или работником Покупателя, осуществляющего производственный контроль, либо третьим лицом, привлеченным Покупателем для осуществления контроля (супервайзеры, лица осуществляющие технический надзор), н/или работниками предприятия, привлеченного для оказания охранных услуг, а также работником Поставщика и или представителем Поставщика. Общее количество лиц, подписывающих акт, должно быть не менее двух человек. </w:t>
            </w:r>
          </w:p>
          <w:p w14:paraId="49441848" w14:textId="77777777" w:rsidR="002B2B1A" w:rsidRPr="00A94607" w:rsidRDefault="002B2B1A" w:rsidP="00B13CAC">
            <w:pPr>
              <w:framePr w:w="8434" w:wrap="notBeside" w:vAnchor="text" w:hAnchor="text" w:xAlign="center" w:y="1"/>
              <w:widowControl w:val="0"/>
              <w:tabs>
                <w:tab w:val="left" w:leader="underscore" w:pos="8107"/>
              </w:tabs>
              <w:spacing w:after="0"/>
              <w:jc w:val="both"/>
              <w:rPr>
                <w:sz w:val="18"/>
                <w:szCs w:val="18"/>
              </w:rPr>
            </w:pPr>
            <w:r w:rsidRPr="00074EFC">
              <w:rPr>
                <w:sz w:val="18"/>
                <w:szCs w:val="18"/>
              </w:rPr>
              <w:t>В случае отказа работника Поставщика от подписания акта, такой факт фиксируется в акте об отказе подписания и выявленных нарушениях и заверяется подписью свидетеля (-ей). Отказ работника Поставщика от подписания акта не является препятствием для взыскания штрафа. Акт, оформленный в соответствии с настоящим пунктом, является достаточным основанием для предъявлени</w:t>
            </w:r>
            <w:r>
              <w:rPr>
                <w:sz w:val="18"/>
                <w:szCs w:val="18"/>
              </w:rPr>
              <w:t>я претензии и взыскания штрафа.</w:t>
            </w:r>
          </w:p>
        </w:tc>
      </w:tr>
      <w:tr w:rsidR="002B2B1A" w:rsidRPr="00074EFC" w14:paraId="7D29FFA0" w14:textId="77777777" w:rsidTr="00B13CAC">
        <w:trPr>
          <w:trHeight w:val="983"/>
          <w:jc w:val="center"/>
        </w:trPr>
        <w:tc>
          <w:tcPr>
            <w:tcW w:w="8424" w:type="dxa"/>
          </w:tcPr>
          <w:p w14:paraId="27AEA862" w14:textId="77777777" w:rsidR="002B2B1A" w:rsidRPr="00074EFC" w:rsidRDefault="002B2B1A" w:rsidP="00B13CAC">
            <w:pPr>
              <w:framePr w:w="8434" w:wrap="notBeside" w:vAnchor="text" w:hAnchor="text" w:xAlign="center" w:y="1"/>
              <w:widowControl w:val="0"/>
              <w:tabs>
                <w:tab w:val="left" w:pos="187"/>
              </w:tabs>
              <w:spacing w:after="60"/>
              <w:jc w:val="both"/>
              <w:rPr>
                <w:sz w:val="18"/>
                <w:szCs w:val="18"/>
              </w:rPr>
            </w:pPr>
            <w:r w:rsidRPr="00074EFC">
              <w:rPr>
                <w:sz w:val="18"/>
                <w:szCs w:val="18"/>
              </w:rPr>
              <w:t>9. Кроме того, факт нарушения может быть подтвержден одним из следующих документов:</w:t>
            </w:r>
          </w:p>
          <w:p w14:paraId="727E7185" w14:textId="77777777" w:rsidR="002B2B1A" w:rsidRPr="00074EFC" w:rsidRDefault="002B2B1A" w:rsidP="00B13CAC">
            <w:pPr>
              <w:framePr w:w="8434" w:wrap="notBeside" w:vAnchor="text" w:hAnchor="text" w:xAlign="center" w:y="1"/>
              <w:widowControl w:val="0"/>
              <w:tabs>
                <w:tab w:val="left" w:leader="underscore" w:pos="8096"/>
              </w:tabs>
              <w:spacing w:after="0"/>
              <w:rPr>
                <w:sz w:val="18"/>
                <w:szCs w:val="18"/>
              </w:rPr>
            </w:pPr>
            <w:r w:rsidRPr="00074EFC">
              <w:rPr>
                <w:sz w:val="18"/>
                <w:szCs w:val="18"/>
              </w:rPr>
              <w:t>- актом - предписанием куратора договора, специалистом ПБОТОС, специалиста Покупателя, осуществляющего производственный контроль,</w:t>
            </w:r>
            <w:r w:rsidRPr="00074EFC">
              <w:rPr>
                <w:sz w:val="18"/>
                <w:szCs w:val="18"/>
              </w:rPr>
              <w:tab/>
            </w:r>
          </w:p>
          <w:p w14:paraId="77D5E4D0" w14:textId="77777777" w:rsidR="002B2B1A" w:rsidRPr="00074EFC" w:rsidRDefault="002B2B1A" w:rsidP="00B13CAC">
            <w:pPr>
              <w:framePr w:w="8434" w:wrap="notBeside" w:vAnchor="text" w:hAnchor="text" w:xAlign="center" w:y="1"/>
              <w:widowControl w:val="0"/>
              <w:tabs>
                <w:tab w:val="left" w:pos="108"/>
              </w:tabs>
              <w:spacing w:after="86"/>
              <w:rPr>
                <w:sz w:val="18"/>
                <w:szCs w:val="18"/>
              </w:rPr>
            </w:pPr>
            <w:r w:rsidRPr="00074EFC">
              <w:rPr>
                <w:sz w:val="18"/>
                <w:szCs w:val="18"/>
              </w:rPr>
              <w:t>- актом расследования причин происшествия, составленного комиссией по расследованию причин происшествия Покупателя с участием представителей Поставщика,</w:t>
            </w:r>
          </w:p>
          <w:p w14:paraId="63B7F62C" w14:textId="77777777" w:rsidR="002B2B1A" w:rsidRPr="00074EFC" w:rsidRDefault="002B2B1A" w:rsidP="00B13CAC">
            <w:pPr>
              <w:framePr w:w="8434" w:wrap="notBeside" w:vAnchor="text" w:hAnchor="text" w:xAlign="center" w:y="1"/>
              <w:widowControl w:val="0"/>
              <w:tabs>
                <w:tab w:val="left" w:pos="108"/>
              </w:tabs>
              <w:spacing w:after="0"/>
              <w:jc w:val="both"/>
              <w:rPr>
                <w:sz w:val="18"/>
                <w:szCs w:val="18"/>
              </w:rPr>
            </w:pPr>
            <w:r w:rsidRPr="00074EFC">
              <w:rPr>
                <w:sz w:val="18"/>
                <w:szCs w:val="18"/>
              </w:rPr>
              <w:t>- соответствующим актом или предписанием контролирующих и надзорных органов.</w:t>
            </w:r>
          </w:p>
          <w:p w14:paraId="236BE481" w14:textId="77777777" w:rsidR="002B2B1A" w:rsidRPr="00074EFC" w:rsidRDefault="002B2B1A" w:rsidP="00B13CAC">
            <w:pPr>
              <w:framePr w:w="8434" w:wrap="notBeside" w:vAnchor="text" w:hAnchor="text" w:xAlign="center" w:y="1"/>
              <w:widowControl w:val="0"/>
              <w:tabs>
                <w:tab w:val="left" w:pos="187"/>
              </w:tabs>
              <w:spacing w:after="60"/>
              <w:jc w:val="both"/>
              <w:rPr>
                <w:sz w:val="18"/>
                <w:szCs w:val="18"/>
              </w:rPr>
            </w:pPr>
          </w:p>
        </w:tc>
      </w:tr>
      <w:tr w:rsidR="002B2B1A" w:rsidRPr="00074EFC" w14:paraId="7ED49AC2" w14:textId="77777777" w:rsidTr="00B13CAC">
        <w:trPr>
          <w:trHeight w:val="724"/>
          <w:jc w:val="center"/>
        </w:trPr>
        <w:tc>
          <w:tcPr>
            <w:tcW w:w="8424" w:type="dxa"/>
            <w:tcBorders>
              <w:bottom w:val="single" w:sz="4" w:space="0" w:color="auto"/>
            </w:tcBorders>
          </w:tcPr>
          <w:p w14:paraId="4F40AA5D" w14:textId="77777777" w:rsidR="002B2B1A" w:rsidRPr="00074EFC" w:rsidRDefault="002B2B1A" w:rsidP="00B13CAC">
            <w:pPr>
              <w:framePr w:w="8434" w:wrap="notBeside" w:vAnchor="text" w:hAnchor="text" w:xAlign="center" w:y="1"/>
              <w:widowControl w:val="0"/>
              <w:tabs>
                <w:tab w:val="left" w:pos="187"/>
              </w:tabs>
              <w:spacing w:after="60"/>
              <w:jc w:val="both"/>
              <w:rPr>
                <w:sz w:val="18"/>
                <w:szCs w:val="18"/>
              </w:rPr>
            </w:pPr>
            <w:r w:rsidRPr="00074EFC">
              <w:rPr>
                <w:sz w:val="18"/>
                <w:szCs w:val="18"/>
              </w:rPr>
              <w:t>10.  В случае противоречий между условиями Договора и условиями настоящего Приложения применению подлежат условия настоящего Приложения.</w:t>
            </w:r>
          </w:p>
        </w:tc>
      </w:tr>
      <w:tr w:rsidR="002B2B1A" w:rsidRPr="00074EFC" w14:paraId="25BADB6A" w14:textId="77777777" w:rsidTr="00B13CAC">
        <w:trPr>
          <w:trHeight w:val="1398"/>
          <w:jc w:val="center"/>
        </w:trPr>
        <w:tc>
          <w:tcPr>
            <w:tcW w:w="8424" w:type="dxa"/>
          </w:tcPr>
          <w:p w14:paraId="3D41F0AC" w14:textId="77777777" w:rsidR="002B2B1A" w:rsidRPr="00074EFC" w:rsidRDefault="002B2B1A" w:rsidP="00B13CAC">
            <w:pPr>
              <w:framePr w:w="8434" w:wrap="notBeside" w:vAnchor="text" w:hAnchor="text" w:xAlign="center" w:y="1"/>
              <w:widowControl w:val="0"/>
              <w:tabs>
                <w:tab w:val="left" w:pos="187"/>
              </w:tabs>
              <w:spacing w:after="60"/>
              <w:jc w:val="both"/>
              <w:rPr>
                <w:sz w:val="18"/>
                <w:szCs w:val="18"/>
              </w:rPr>
            </w:pPr>
            <w:r w:rsidRPr="00074EFC">
              <w:rPr>
                <w:sz w:val="18"/>
                <w:szCs w:val="18"/>
              </w:rPr>
              <w:t xml:space="preserve">11. В случаях выявления представителями  Поставщика  фактов нахождения на производственных объектах и лицензионных участках Покупателя работников  Поставщика /субподрядчика в состоянии алкогольного, наркотического или токсического опьянения и/или пронос/провоз (включая попытку совершения указанных действий ), хранение веществ, вызывающих алкогольное, наркотическое или токсического  опьянение, и своевременного сообщения о данных фактах в установленном п. 41 настоящего перечня  порядке Покупателю, штрафные санкции к  Поставщику не применяются.  </w:t>
            </w:r>
          </w:p>
        </w:tc>
      </w:tr>
      <w:tr w:rsidR="002B2B1A" w:rsidRPr="00074EFC" w14:paraId="2EF19CDC" w14:textId="77777777" w:rsidTr="00B13CAC">
        <w:trPr>
          <w:trHeight w:val="1440"/>
          <w:jc w:val="center"/>
        </w:trPr>
        <w:tc>
          <w:tcPr>
            <w:tcW w:w="8424" w:type="dxa"/>
          </w:tcPr>
          <w:p w14:paraId="0C803EB0" w14:textId="77777777" w:rsidR="002B2B1A" w:rsidRPr="00074EFC" w:rsidRDefault="002B2B1A" w:rsidP="00B13CAC">
            <w:pPr>
              <w:framePr w:w="8434" w:wrap="notBeside" w:vAnchor="text" w:hAnchor="text" w:xAlign="center" w:y="1"/>
              <w:widowControl w:val="0"/>
              <w:tabs>
                <w:tab w:val="left" w:pos="187"/>
              </w:tabs>
              <w:spacing w:after="60"/>
              <w:jc w:val="both"/>
              <w:rPr>
                <w:sz w:val="18"/>
                <w:szCs w:val="18"/>
              </w:rPr>
            </w:pPr>
            <w:r w:rsidRPr="00074EFC">
              <w:rPr>
                <w:sz w:val="18"/>
                <w:szCs w:val="18"/>
              </w:rPr>
              <w:t xml:space="preserve">12. в случае неисполнения работниками   Поставщика /субподрядных организаций требований действующего законодательства в области ПБОТОС и /или  ЛНД Покупателю в области ПБОТОС, а также, если действия работников   Поставщика /субподрядной организации могут привести к возникновению аварии , инцидента, несчастно случая, пожара, ДТП, причинению ущерба имуществу Покупателю и окружающей среде , представители Покупателя вправе приостановить работу   Поставщика   /субподрядной организации и наложить на Подрядную организацию штрафные санкции.   </w:t>
            </w:r>
          </w:p>
        </w:tc>
      </w:tr>
      <w:tr w:rsidR="002B2B1A" w:rsidRPr="00074EFC" w14:paraId="68864A12" w14:textId="77777777" w:rsidTr="00B13CAC">
        <w:trPr>
          <w:trHeight w:val="1482"/>
          <w:jc w:val="center"/>
        </w:trPr>
        <w:tc>
          <w:tcPr>
            <w:tcW w:w="8424" w:type="dxa"/>
          </w:tcPr>
          <w:p w14:paraId="061B833C" w14:textId="77777777" w:rsidR="002B2B1A" w:rsidRPr="00074EFC" w:rsidRDefault="002B2B1A" w:rsidP="00B13CAC">
            <w:pPr>
              <w:framePr w:w="8434" w:wrap="notBeside" w:vAnchor="text" w:hAnchor="text" w:xAlign="center" w:y="1"/>
              <w:widowControl w:val="0"/>
              <w:tabs>
                <w:tab w:val="left" w:pos="187"/>
              </w:tabs>
              <w:spacing w:after="60"/>
              <w:jc w:val="both"/>
              <w:rPr>
                <w:sz w:val="18"/>
                <w:szCs w:val="18"/>
              </w:rPr>
            </w:pPr>
            <w:r w:rsidRPr="00074EFC">
              <w:rPr>
                <w:sz w:val="18"/>
                <w:szCs w:val="18"/>
              </w:rPr>
              <w:t xml:space="preserve">13. Нарушение Поставщиком </w:t>
            </w:r>
            <w:r>
              <w:rPr>
                <w:sz w:val="18"/>
                <w:szCs w:val="18"/>
              </w:rPr>
              <w:t>(Исполнителем</w:t>
            </w:r>
            <w:r w:rsidRPr="00074EFC">
              <w:rPr>
                <w:sz w:val="18"/>
                <w:szCs w:val="18"/>
              </w:rPr>
              <w:t xml:space="preserve">) требований действующего законодательства в области ПБОТОС, ЛНД Покупателя в области ПБОТОС, нарушение производственной и трудовой дисциплины, предусмотренные настоящим Приложением рассматриваются как существенные нарушения условий договора и влекут за собой наложение штрафных санкций на Поставщика, а также являются основанием для расторжения договора в одностороннем порядке.    </w:t>
            </w:r>
          </w:p>
        </w:tc>
      </w:tr>
    </w:tbl>
    <w:p w14:paraId="02D47400" w14:textId="77777777" w:rsidR="002B2B1A" w:rsidRPr="007527A5" w:rsidRDefault="002B2B1A" w:rsidP="002B2B1A">
      <w:pPr>
        <w:widowControl w:val="0"/>
        <w:tabs>
          <w:tab w:val="left" w:pos="187"/>
        </w:tabs>
        <w:spacing w:after="60"/>
        <w:jc w:val="both"/>
        <w:rPr>
          <w:sz w:val="18"/>
          <w:szCs w:val="18"/>
        </w:rPr>
      </w:pPr>
    </w:p>
    <w:p w14:paraId="2B72E736" w14:textId="77777777" w:rsidR="002B2B1A" w:rsidRDefault="002B2B1A" w:rsidP="002B2B1A">
      <w:pPr>
        <w:spacing w:after="0" w:line="240" w:lineRule="auto"/>
        <w:jc w:val="right"/>
      </w:pP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9B7623" w14:paraId="017F6942" w14:textId="77777777" w:rsidTr="00B13CAC">
        <w:trPr>
          <w:trHeight w:val="402"/>
        </w:trPr>
        <w:tc>
          <w:tcPr>
            <w:tcW w:w="4503" w:type="dxa"/>
            <w:shd w:val="clear" w:color="auto" w:fill="auto"/>
          </w:tcPr>
          <w:p w14:paraId="721CD9D5"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57DDC1B4" w14:textId="77777777" w:rsidR="002B2B1A" w:rsidRPr="007C4014" w:rsidRDefault="002B2B1A" w:rsidP="00B13CAC">
            <w:pPr>
              <w:spacing w:after="0" w:line="240" w:lineRule="auto"/>
              <w:rPr>
                <w:rFonts w:eastAsia="Batang"/>
                <w:bCs/>
                <w:color w:val="000000"/>
                <w:szCs w:val="20"/>
                <w:lang w:bidi="he-IL"/>
              </w:rPr>
            </w:pPr>
            <w:r w:rsidRPr="007C4014">
              <w:rPr>
                <w:rFonts w:eastAsia="Batang"/>
                <w:bCs/>
                <w:color w:val="000000"/>
                <w:szCs w:val="20"/>
                <w:lang w:bidi="he-IL"/>
              </w:rPr>
              <w:t>Директор дирекции (по строительству ССК «Звезда»</w:t>
            </w:r>
            <w:r>
              <w:rPr>
                <w:rFonts w:eastAsia="Batang"/>
                <w:bCs/>
                <w:color w:val="000000"/>
                <w:szCs w:val="20"/>
                <w:lang w:bidi="he-IL"/>
              </w:rPr>
              <w:t>) по доверенности №217</w:t>
            </w:r>
            <w:r w:rsidRPr="007C4014">
              <w:rPr>
                <w:rFonts w:eastAsia="Batang"/>
                <w:bCs/>
                <w:color w:val="000000"/>
                <w:szCs w:val="20"/>
                <w:lang w:bidi="he-IL"/>
              </w:rPr>
              <w:t>/18 от 29.12.2018</w:t>
            </w:r>
          </w:p>
          <w:p w14:paraId="715D0402" w14:textId="77777777" w:rsidR="002B2B1A" w:rsidRDefault="002B2B1A" w:rsidP="00B13CAC">
            <w:pPr>
              <w:spacing w:after="0"/>
              <w:rPr>
                <w:rFonts w:eastAsia="Batang"/>
                <w:bCs/>
                <w:color w:val="000000"/>
                <w:szCs w:val="20"/>
                <w:u w:val="single"/>
                <w:lang w:bidi="he-IL"/>
              </w:rPr>
            </w:pPr>
          </w:p>
          <w:p w14:paraId="186FB6F7" w14:textId="77777777" w:rsidR="002B2B1A" w:rsidRPr="00291BDD" w:rsidRDefault="002B2B1A" w:rsidP="00B13CAC">
            <w:pPr>
              <w:spacing w:after="0"/>
              <w:rPr>
                <w:rFonts w:eastAsia="Batang"/>
                <w:bCs/>
                <w:color w:val="000000"/>
                <w:szCs w:val="20"/>
                <w:u w:val="single"/>
                <w:lang w:bidi="he-IL"/>
              </w:rPr>
            </w:pPr>
          </w:p>
          <w:p w14:paraId="10CAED7C" w14:textId="7BEB4B67" w:rsidR="002B2B1A" w:rsidRPr="00291BDD" w:rsidRDefault="002B2B1A" w:rsidP="00694F77">
            <w:pPr>
              <w:spacing w:after="0"/>
              <w:rPr>
                <w:rFonts w:eastAsia="Batang"/>
                <w:bCs/>
                <w:color w:val="000000"/>
                <w:szCs w:val="20"/>
                <w:lang w:bidi="he-IL"/>
              </w:rPr>
            </w:pPr>
            <w:r>
              <w:rPr>
                <w:rFonts w:eastAsia="Batang"/>
                <w:bCs/>
                <w:color w:val="000000"/>
                <w:szCs w:val="20"/>
                <w:lang w:bidi="he-IL"/>
              </w:rPr>
              <w:t>____________________</w:t>
            </w:r>
            <w:r w:rsidRPr="00291BDD">
              <w:rPr>
                <w:rFonts w:eastAsia="Batang"/>
                <w:bCs/>
                <w:color w:val="000000"/>
                <w:szCs w:val="20"/>
                <w:lang w:bidi="he-IL"/>
              </w:rPr>
              <w:t xml:space="preserve"> </w:t>
            </w:r>
          </w:p>
        </w:tc>
        <w:tc>
          <w:tcPr>
            <w:tcW w:w="4536" w:type="dxa"/>
            <w:shd w:val="clear" w:color="auto" w:fill="auto"/>
          </w:tcPr>
          <w:p w14:paraId="54057A06"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7127190F" w14:textId="77777777" w:rsidR="002B2B1A" w:rsidRPr="00291BDD" w:rsidRDefault="002B2B1A" w:rsidP="00B13CAC">
            <w:pPr>
              <w:spacing w:after="0"/>
              <w:rPr>
                <w:rFonts w:eastAsia="Batang"/>
                <w:bCs/>
                <w:color w:val="000000"/>
                <w:szCs w:val="20"/>
                <w:lang w:bidi="he-IL"/>
              </w:rPr>
            </w:pPr>
          </w:p>
          <w:p w14:paraId="03F94F56" w14:textId="77777777" w:rsidR="002B2B1A" w:rsidRPr="00291BDD" w:rsidRDefault="002B2B1A" w:rsidP="00B13CAC">
            <w:pPr>
              <w:spacing w:after="0"/>
              <w:rPr>
                <w:rFonts w:eastAsia="Batang"/>
                <w:bCs/>
                <w:color w:val="000000"/>
                <w:szCs w:val="20"/>
                <w:lang w:bidi="he-IL"/>
              </w:rPr>
            </w:pPr>
          </w:p>
          <w:p w14:paraId="0E654586" w14:textId="77777777" w:rsidR="002B2B1A" w:rsidRPr="00291BDD" w:rsidRDefault="002B2B1A" w:rsidP="00B13CAC">
            <w:pPr>
              <w:spacing w:after="0"/>
              <w:rPr>
                <w:rFonts w:eastAsia="Batang"/>
                <w:bCs/>
                <w:color w:val="000000"/>
                <w:szCs w:val="20"/>
                <w:lang w:bidi="he-IL"/>
              </w:rPr>
            </w:pPr>
          </w:p>
          <w:p w14:paraId="5E28F0C2" w14:textId="77777777" w:rsidR="002B2B1A" w:rsidRPr="00291BDD" w:rsidRDefault="002B2B1A" w:rsidP="00B13CAC">
            <w:pPr>
              <w:spacing w:after="0"/>
              <w:rPr>
                <w:rFonts w:eastAsia="Batang"/>
                <w:bCs/>
                <w:color w:val="000000"/>
                <w:szCs w:val="20"/>
                <w:lang w:bidi="he-IL"/>
              </w:rPr>
            </w:pPr>
          </w:p>
          <w:p w14:paraId="63A91C77" w14:textId="77777777" w:rsidR="002B2B1A" w:rsidRPr="00291BDD" w:rsidRDefault="002B2B1A" w:rsidP="00B13CAC">
            <w:pPr>
              <w:spacing w:after="0"/>
              <w:jc w:val="center"/>
              <w:rPr>
                <w:rFonts w:eastAsia="Batang"/>
                <w:bCs/>
                <w:color w:val="000000"/>
                <w:szCs w:val="20"/>
                <w:lang w:bidi="he-IL"/>
              </w:rPr>
            </w:pPr>
            <w:r w:rsidRPr="00291BDD">
              <w:rPr>
                <w:rFonts w:eastAsia="Batang"/>
                <w:bCs/>
                <w:color w:val="000000"/>
                <w:szCs w:val="20"/>
                <w:lang w:bidi="he-IL"/>
              </w:rPr>
              <w:t xml:space="preserve">___________________ </w:t>
            </w:r>
          </w:p>
          <w:p w14:paraId="69B5E0D6" w14:textId="77777777" w:rsidR="002B2B1A" w:rsidRPr="00291BDD" w:rsidRDefault="002B2B1A" w:rsidP="00B13CAC">
            <w:pPr>
              <w:spacing w:after="0"/>
              <w:rPr>
                <w:rFonts w:eastAsia="Batang"/>
                <w:bCs/>
                <w:color w:val="000000"/>
                <w:szCs w:val="20"/>
                <w:lang w:bidi="he-IL"/>
              </w:rPr>
            </w:pPr>
          </w:p>
        </w:tc>
      </w:tr>
    </w:tbl>
    <w:p w14:paraId="0FF5B197" w14:textId="77777777" w:rsidR="002B2B1A" w:rsidRDefault="002B2B1A" w:rsidP="002B2B1A">
      <w:pPr>
        <w:spacing w:after="0" w:line="240" w:lineRule="auto"/>
        <w:ind w:left="993"/>
        <w:jc w:val="right"/>
        <w:rPr>
          <w:rFonts w:eastAsia="Times New Roman"/>
          <w:b/>
          <w:lang w:eastAsia="de-DE"/>
        </w:rPr>
      </w:pPr>
    </w:p>
    <w:p w14:paraId="5FAAB290" w14:textId="77777777" w:rsidR="002B2B1A" w:rsidRDefault="002B2B1A" w:rsidP="002B2B1A">
      <w:pPr>
        <w:spacing w:after="0" w:line="240" w:lineRule="auto"/>
        <w:ind w:left="993"/>
        <w:jc w:val="right"/>
        <w:rPr>
          <w:rFonts w:eastAsia="Times New Roman"/>
          <w:b/>
          <w:lang w:eastAsia="de-DE"/>
        </w:rPr>
      </w:pPr>
    </w:p>
    <w:p w14:paraId="3291394F" w14:textId="17479E4C" w:rsidR="002B2B1A" w:rsidRDefault="002B2B1A" w:rsidP="002B2B1A">
      <w:pPr>
        <w:spacing w:after="0" w:line="240" w:lineRule="auto"/>
        <w:ind w:left="993"/>
        <w:jc w:val="right"/>
        <w:rPr>
          <w:rFonts w:eastAsia="Times New Roman"/>
          <w:b/>
          <w:lang w:eastAsia="de-DE"/>
        </w:rPr>
      </w:pPr>
    </w:p>
    <w:p w14:paraId="319078AA" w14:textId="42C6A8BC" w:rsidR="00694F77" w:rsidRDefault="00694F77" w:rsidP="002B2B1A">
      <w:pPr>
        <w:spacing w:after="0" w:line="240" w:lineRule="auto"/>
        <w:ind w:left="993"/>
        <w:jc w:val="right"/>
        <w:rPr>
          <w:rFonts w:eastAsia="Times New Roman"/>
          <w:b/>
          <w:lang w:eastAsia="de-DE"/>
        </w:rPr>
      </w:pPr>
    </w:p>
    <w:p w14:paraId="5A44024C" w14:textId="215640CC" w:rsidR="00694F77" w:rsidRDefault="00694F77" w:rsidP="002B2B1A">
      <w:pPr>
        <w:spacing w:after="0" w:line="240" w:lineRule="auto"/>
        <w:ind w:left="993"/>
        <w:jc w:val="right"/>
        <w:rPr>
          <w:rFonts w:eastAsia="Times New Roman"/>
          <w:b/>
          <w:lang w:eastAsia="de-DE"/>
        </w:rPr>
      </w:pPr>
    </w:p>
    <w:p w14:paraId="05009F4A" w14:textId="4022B35A" w:rsidR="00694F77" w:rsidRDefault="00694F77" w:rsidP="002B2B1A">
      <w:pPr>
        <w:spacing w:after="0" w:line="240" w:lineRule="auto"/>
        <w:ind w:left="993"/>
        <w:jc w:val="right"/>
        <w:rPr>
          <w:rFonts w:eastAsia="Times New Roman"/>
          <w:b/>
          <w:lang w:eastAsia="de-DE"/>
        </w:rPr>
      </w:pPr>
    </w:p>
    <w:p w14:paraId="0E474B2E" w14:textId="77777777" w:rsidR="00694F77" w:rsidRDefault="00694F77" w:rsidP="002B2B1A">
      <w:pPr>
        <w:spacing w:after="0" w:line="240" w:lineRule="auto"/>
        <w:ind w:left="993"/>
        <w:jc w:val="right"/>
        <w:rPr>
          <w:rFonts w:eastAsia="Times New Roman"/>
          <w:b/>
          <w:lang w:eastAsia="de-DE"/>
        </w:rPr>
      </w:pPr>
    </w:p>
    <w:p w14:paraId="08505894" w14:textId="77777777" w:rsidR="002B2B1A" w:rsidRPr="00C42C43" w:rsidRDefault="002B2B1A" w:rsidP="002B2B1A">
      <w:pPr>
        <w:spacing w:after="0" w:line="240" w:lineRule="auto"/>
        <w:ind w:left="993"/>
        <w:jc w:val="right"/>
        <w:rPr>
          <w:rFonts w:eastAsia="Times New Roman"/>
          <w:b/>
          <w:lang w:eastAsia="de-DE"/>
        </w:rPr>
      </w:pPr>
      <w:r>
        <w:rPr>
          <w:rFonts w:eastAsia="Times New Roman"/>
          <w:b/>
          <w:lang w:eastAsia="de-DE"/>
        </w:rPr>
        <w:lastRenderedPageBreak/>
        <w:t>Приложение № 12</w:t>
      </w:r>
    </w:p>
    <w:p w14:paraId="0D62E72E" w14:textId="77777777" w:rsidR="002B2B1A" w:rsidRPr="00C42C43" w:rsidRDefault="002B2B1A" w:rsidP="002B2B1A">
      <w:pPr>
        <w:spacing w:line="240" w:lineRule="auto"/>
        <w:jc w:val="right"/>
        <w:rPr>
          <w:rFonts w:eastAsia="Times New Roman"/>
          <w:b/>
          <w:bCs/>
        </w:rPr>
      </w:pPr>
      <w:r>
        <w:rPr>
          <w:rFonts w:eastAsia="Times New Roman"/>
          <w:b/>
          <w:bCs/>
        </w:rPr>
        <w:t>к Д</w:t>
      </w:r>
      <w:r w:rsidRPr="00C42C43">
        <w:rPr>
          <w:rFonts w:eastAsia="Times New Roman"/>
          <w:b/>
          <w:bCs/>
        </w:rPr>
        <w:t>оговору №</w:t>
      </w:r>
      <w:r w:rsidRPr="00C42C43">
        <w:rPr>
          <w:rFonts w:eastAsia="Batang"/>
          <w:b/>
          <w:bCs/>
          <w:lang w:eastAsia="ru-RU"/>
        </w:rPr>
        <w:t xml:space="preserve"> </w:t>
      </w:r>
      <w:r>
        <w:rPr>
          <w:rFonts w:eastAsia="Batang"/>
          <w:b/>
          <w:bCs/>
          <w:lang w:eastAsia="ru-RU"/>
        </w:rPr>
        <w:t>______</w:t>
      </w:r>
      <w:r w:rsidRPr="00C42C43">
        <w:rPr>
          <w:rFonts w:eastAsia="Batang"/>
          <w:b/>
          <w:bCs/>
          <w:lang w:eastAsia="ru-RU"/>
        </w:rPr>
        <w:t>____</w:t>
      </w:r>
      <w:r>
        <w:rPr>
          <w:rFonts w:eastAsia="Times New Roman"/>
          <w:b/>
          <w:bCs/>
        </w:rPr>
        <w:t xml:space="preserve">от </w:t>
      </w:r>
      <w:proofErr w:type="gramStart"/>
      <w:r>
        <w:rPr>
          <w:rFonts w:eastAsia="Times New Roman"/>
          <w:b/>
          <w:bCs/>
        </w:rPr>
        <w:t xml:space="preserve">«  </w:t>
      </w:r>
      <w:proofErr w:type="gramEnd"/>
      <w:r>
        <w:rPr>
          <w:rFonts w:eastAsia="Times New Roman"/>
          <w:b/>
          <w:bCs/>
        </w:rPr>
        <w:t xml:space="preserve">  » _____2019</w:t>
      </w:r>
      <w:r w:rsidRPr="00C42C43">
        <w:rPr>
          <w:rFonts w:eastAsia="Times New Roman"/>
          <w:b/>
          <w:bCs/>
        </w:rPr>
        <w:t xml:space="preserve"> г.</w:t>
      </w:r>
    </w:p>
    <w:p w14:paraId="264B9924" w14:textId="77777777" w:rsidR="002B2B1A" w:rsidRPr="00B946DD" w:rsidRDefault="002B2B1A" w:rsidP="002B2B1A">
      <w:pPr>
        <w:spacing w:after="0" w:line="240" w:lineRule="auto"/>
        <w:jc w:val="right"/>
        <w:rPr>
          <w:rFonts w:eastAsia="Times New Roman"/>
          <w:sz w:val="28"/>
          <w:lang w:eastAsia="ru-RU"/>
        </w:rPr>
      </w:pPr>
    </w:p>
    <w:p w14:paraId="3D3ED438" w14:textId="77777777" w:rsidR="002B2B1A" w:rsidRPr="007B0A79" w:rsidRDefault="002B2B1A" w:rsidP="002B2B1A">
      <w:pPr>
        <w:spacing w:after="0"/>
        <w:jc w:val="center"/>
        <w:outlineLvl w:val="1"/>
        <w:rPr>
          <w:rFonts w:eastAsia="Times New Roman"/>
          <w:b/>
          <w:bCs/>
          <w:iCs/>
          <w:caps/>
          <w:snapToGrid w:val="0"/>
          <w:lang w:eastAsia="ru-RU"/>
        </w:rPr>
      </w:pPr>
      <w:bookmarkStart w:id="3" w:name="_Toc172965286"/>
      <w:bookmarkStart w:id="4" w:name="_Toc180401930"/>
      <w:bookmarkStart w:id="5" w:name="_Toc187829130"/>
      <w:r w:rsidRPr="007B0A79">
        <w:rPr>
          <w:rFonts w:eastAsia="Times New Roman"/>
          <w:bCs/>
          <w:iCs/>
          <w:caps/>
          <w:lang w:eastAsia="ru-RU"/>
        </w:rPr>
        <w:t>требования в области промышленной и пожарной БЕЗОПАСНОСТИ, ОХРАНЫ ТРУДА И окружающей среды к организациям, привлекаемым к работам и оказанию услуг на объектах</w:t>
      </w:r>
      <w:bookmarkEnd w:id="3"/>
      <w:r w:rsidRPr="007B0A79">
        <w:rPr>
          <w:rFonts w:eastAsia="Times New Roman"/>
          <w:bCs/>
          <w:iCs/>
          <w:caps/>
          <w:lang w:eastAsia="ru-RU"/>
        </w:rPr>
        <w:t xml:space="preserve"> </w:t>
      </w:r>
      <w:bookmarkEnd w:id="4"/>
      <w:bookmarkEnd w:id="5"/>
      <w:r w:rsidRPr="007B0A79">
        <w:rPr>
          <w:rFonts w:eastAsia="Times New Roman"/>
          <w:bCs/>
          <w:iCs/>
          <w:caps/>
          <w:lang w:eastAsia="ru-RU"/>
        </w:rPr>
        <w:t>ОБЩЕСТВА</w:t>
      </w:r>
    </w:p>
    <w:p w14:paraId="2E602F87" w14:textId="77777777" w:rsidR="002B2B1A" w:rsidRDefault="002B2B1A" w:rsidP="002B2B1A"/>
    <w:p w14:paraId="3B0C16F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1 ТЕРМИНЫ И ОПРЕДЕЛЕНИЯ</w:t>
      </w:r>
    </w:p>
    <w:p w14:paraId="59D9380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В настоящих Требованиях применяются следующие единые термины с соответствующими определениями:</w:t>
      </w:r>
    </w:p>
    <w:p w14:paraId="7D463C07"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АВАРИЯ – разрушение сооружений и (или) технических устройств, применяемых на опасном производственном объекте, неконтролируемые взрыв и (или) выброс опасных веществ.</w:t>
      </w:r>
    </w:p>
    <w:p w14:paraId="0A79C53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БЕЗОПАСНОСТЬ – отсутствие недопустимого риска, связанного с возможностью нанесения вреда жизни или здоровью граждан, имуществу физических или юридических лиц, государственному или муниципальному имуществу, окружающей среде, жизни или здоровью животных и растений.</w:t>
      </w:r>
    </w:p>
    <w:p w14:paraId="7C8EAAF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БЕЗОПАСНОСТЬ ТРУДА – состояние условий труда, при которых воздействие на работающего опасных и вредных производственных факторов исключено или не превышает предельно допустимых значений.</w:t>
      </w:r>
    </w:p>
    <w:p w14:paraId="0841881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БЕЗОПАСНЫЕ УСЛОВИЯ ТРУДА – условия труда, при которых воздействие на работающих вредных и опасных производственных факторов исключено или их уровни не превышают нормативов (гигиенические критерии).</w:t>
      </w:r>
    </w:p>
    <w:p w14:paraId="550FBE57"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 xml:space="preserve">ВРЕДНЫЙ ПРОИЗВОДСТВЕННЫЙ ФАКТОР – производственный фактор, воздействие которого на работающего в определенных условиях может привести к заболеванию, снижению работоспособности и (или) отрицательному влиянию на здоровье потомства. </w:t>
      </w:r>
    </w:p>
    <w:p w14:paraId="5805E878"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В зависимости от количественной характеристики (уровня концентрации и др.) и продолжительности воздействия вредный производственный фактор может стать опасным.</w:t>
      </w:r>
    </w:p>
    <w:p w14:paraId="75B42DC4"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ДОРОЖНО-ТРАНСПОРТНОЕ ПРОИСШЕСТВИЕ (ДТП) – 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грузы, сооружения, либо причинен иной материальный ущерб.</w:t>
      </w:r>
    </w:p>
    <w:p w14:paraId="1C4CA0C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ПОКУПАТЕЛЬ – ООО «ССК «Звезда», заключающее и/или курирующее договоры поставки, а также выполнение работ и услуг на объектах ООО «ССК «Звезда».</w:t>
      </w:r>
    </w:p>
    <w:p w14:paraId="42C1C83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ИНЦИДЕНТ – отказ или повреждение технических устройств, применяемых на опасном производственном объекте, отклонение от установленного режима технологического процесса.</w:t>
      </w:r>
    </w:p>
    <w:p w14:paraId="1F29D2F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ОБЪЕКТ – производственные площадки Покупателя (в том числе переданные в аренду), включающие в себя здания, сооружения, помещения, дороги, оборудование, установки, опасные производственные объекты, технические устройства (применяемые на опасных производственных объектах), транспортные средства, спец. технику, территорию и другие инженерные сооружения.</w:t>
      </w:r>
    </w:p>
    <w:p w14:paraId="228F65C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ОПАСНОСТЬ – источник или ситуация, которая потенциально может нанести вред человеку или привести к ухудшению здоровья, нанесению ущерба собственности, производственной среде или любой комбинации перечисленного.</w:t>
      </w:r>
    </w:p>
    <w:p w14:paraId="723FB25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lastRenderedPageBreak/>
        <w:t>ОПАСНЫЕ УСЛОВИЯ ТРУДА – условия труда, характеризующиеся уровнями производственных факторов, воздействие которых в течение смены (или ее части) создает угрозу для жизни, высокий риск развития острых профессиональных поражений, в том числе и тяжелых форм.</w:t>
      </w:r>
    </w:p>
    <w:p w14:paraId="10AAB9C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ОПАСНЫЙ ПРОИЗВОДСТВЕННЫЙ ФАКТОР – производственный фактор, воздействие которого на работающего в определенных условиях приводит к травме, острому отравлению или другому внезапному резкому ухудшению здоровья или смерти.</w:t>
      </w:r>
    </w:p>
    <w:p w14:paraId="00A519D4"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ОТКАЗ ТЕХНИЧЕСКОГО УСТРОЙСТВА – временная утрата техническим устройством, применяемым на производственном объекте, способности функционировать по назначению в режиме эксплуатации.</w:t>
      </w:r>
    </w:p>
    <w:p w14:paraId="58DC7F07"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ПОВРЕЖДЕНИЕ ТЕХНИЧЕСКИХ УСТРОЙСТВ – утрата отдельной частью технического устройства, применяемого на производственном объекте, способности обеспечивать его функциональное назначение.</w:t>
      </w:r>
    </w:p>
    <w:p w14:paraId="1E02256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ПОЖАР – неконтролируемое горение, причиняющее материальный ущерб, вред жизни и здоровью граждан, интересам общества и государства.</w:t>
      </w:r>
    </w:p>
    <w:p w14:paraId="5361E15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ПОСТАВЩИК - юридическое (организация, предприятие, учреждение), поставляющие товары, выполняющее работы или оказывающее услуги Покупателю.</w:t>
      </w:r>
    </w:p>
    <w:p w14:paraId="6D0FC42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ПРОИСШЕСТВИЕ – любое незапланированное событие, случившееся в рабочей среде ООО «ССК «Звезда» которое привело или могло привести к несчастному случаю на производстве, инциденту, пожару, взрыву, аварии, дорожно-транспортному происшествию, негативному влиянию на окружающую среду.</w:t>
      </w:r>
    </w:p>
    <w:p w14:paraId="10E46FA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ПРОФЕССИОНАЛЬНОЕ ЗАБОЛЕВАНИЕ – хроническое или острое заболевание работающего, являющееся результатом воздействия вредного производственного фактора, повлекшего временную или стойкую утрату трудоспособности.</w:t>
      </w:r>
    </w:p>
    <w:p w14:paraId="269AF8C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РАБОЧЕЕ МЕСТО – место, где работник находиться или куда ему необходимо прибыть в связи с его работой и которое прямо или косвенно находится под контролем работодателя.</w:t>
      </w:r>
    </w:p>
    <w:p w14:paraId="2247F312"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РАССЛЕДОВАНИЕ ПРОИСШЕСТВИЙ – совокупность действий по установлению причин происшествий и принятию предупреждающих и (или) корректирующих мер по устранению последствий происшествия и (или) предупреждению происшествий, а также снижению рисков промышленных опасностей.</w:t>
      </w:r>
    </w:p>
    <w:p w14:paraId="3D44B32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РУКОВОДИТЕЛЬ ОРГАНИЗАЦИИ ПОСТАВЩИКА – должностное лицо, представляющее Поставщика.</w:t>
      </w:r>
    </w:p>
    <w:p w14:paraId="0F99F98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СТРУКТУРНОЕ ПОДРАЗДЕЛЕНИЕ – структурное подразделение ООО «ССК «Звезда» с самостоятельными функциями, задачами и ответственностью в рамках своих компетенций.</w:t>
      </w:r>
    </w:p>
    <w:p w14:paraId="2106440D"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СУБПОДРЯДЧИК – организация, привлекаемая Поставщиком для выполнения работ на объектах Покупателя.</w:t>
      </w:r>
    </w:p>
    <w:p w14:paraId="086D6D4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УСЛОВИЯ ТРУДА – совокупность факторов производственной среды и трудового процесса, оказывающих влияние на работоспособность и здоровье работника.</w:t>
      </w:r>
    </w:p>
    <w:p w14:paraId="69072738"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ЧРЕЗВЫЧАЙНАЯ СИТУАЦИЯ – это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природной среде, значительные материальные потери и нарушение условий жизнедеятельности людей.</w:t>
      </w:r>
    </w:p>
    <w:p w14:paraId="52788009" w14:textId="77777777" w:rsidR="002B2B1A" w:rsidRPr="00CD5D8E" w:rsidRDefault="002B2B1A" w:rsidP="002B2B1A">
      <w:pPr>
        <w:spacing w:after="0" w:line="264" w:lineRule="auto"/>
        <w:ind w:firstLine="709"/>
        <w:jc w:val="both"/>
        <w:rPr>
          <w:rFonts w:eastAsia="Times New Roman"/>
          <w:lang w:eastAsia="ru-RU"/>
        </w:rPr>
      </w:pPr>
    </w:p>
    <w:p w14:paraId="73D4BA4D"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2 ОБОЗНАЧЕНИЯ И СОКРАЩЕНИЯ</w:t>
      </w:r>
    </w:p>
    <w:p w14:paraId="42FBFE6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lastRenderedPageBreak/>
        <w:t>ДТП – дорожно-транспортное происшествие;</w:t>
      </w:r>
    </w:p>
    <w:p w14:paraId="585C8F8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ЛЭП – линии электропередач;</w:t>
      </w:r>
    </w:p>
    <w:p w14:paraId="71FA6E5A"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ЛНД – локальный нормативный документ;</w:t>
      </w:r>
    </w:p>
    <w:p w14:paraId="2F6863C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СИЗ – средства индивидуальной защиты;</w:t>
      </w:r>
    </w:p>
    <w:p w14:paraId="52C80D6D"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УПБ, ОТ и ОС – управление промышленной безопасности, охраны труда и окружающей среды;</w:t>
      </w:r>
    </w:p>
    <w:p w14:paraId="5FB7E36A"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 xml:space="preserve">ЧС – чрезвычайные ситуации. </w:t>
      </w:r>
    </w:p>
    <w:p w14:paraId="2C9C4B07" w14:textId="77777777" w:rsidR="002B2B1A" w:rsidRPr="00CD5D8E" w:rsidRDefault="002B2B1A" w:rsidP="002B2B1A">
      <w:pPr>
        <w:spacing w:after="0" w:line="264" w:lineRule="auto"/>
        <w:ind w:firstLine="709"/>
        <w:jc w:val="both"/>
        <w:rPr>
          <w:rFonts w:eastAsia="Times New Roman"/>
          <w:lang w:eastAsia="ru-RU"/>
        </w:rPr>
      </w:pPr>
    </w:p>
    <w:p w14:paraId="02F70624"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 ОСНОВНЫЕ ПОЛОЖЕНИЯ</w:t>
      </w:r>
    </w:p>
    <w:p w14:paraId="59B3483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3.1</w:t>
      </w:r>
      <w:r w:rsidRPr="00CD5D8E">
        <w:rPr>
          <w:rFonts w:eastAsia="Times New Roman"/>
          <w:lang w:eastAsia="ru-RU"/>
        </w:rPr>
        <w:tab/>
        <w:t xml:space="preserve">ОБЩЕЕ ОПИСАНИЕ </w:t>
      </w:r>
    </w:p>
    <w:p w14:paraId="4DE5C46A"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3.1.1</w:t>
      </w:r>
      <w:r w:rsidRPr="00CD5D8E">
        <w:rPr>
          <w:rFonts w:eastAsia="Times New Roman"/>
          <w:lang w:eastAsia="ru-RU"/>
        </w:rPr>
        <w:tab/>
        <w:t>Поставщик (Исполнитель) (далее - Поставщик) обязан выполнять, в соответствии с условиями договора, все работы и поддерживать производственное оборудование в соответствии с действующими законодательными и правовыми актами, правилами и инструкциями по ПБ, ОТ и ОС Российской Федерации и по требованию руководства ООО «ССК «Звезда» (далее - Покупатель) подтвердить свое соответствие (лицензии, сертификаты, согласования и т.п.) названным законодательным и правовым актам, правилам и инструкциям.</w:t>
      </w:r>
    </w:p>
    <w:p w14:paraId="02ACF8F8"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3.1.2</w:t>
      </w:r>
      <w:r w:rsidRPr="00CD5D8E">
        <w:rPr>
          <w:rFonts w:eastAsia="Times New Roman"/>
          <w:lang w:eastAsia="ru-RU"/>
        </w:rPr>
        <w:tab/>
        <w:t>Инициатору заключения договора необходимо закрепить право проведения независимых аудитов на участках и объектах выполнения подрядных работ, объектов аренды.</w:t>
      </w:r>
    </w:p>
    <w:p w14:paraId="40D7E922"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3.1.3</w:t>
      </w:r>
      <w:r w:rsidRPr="00CD5D8E">
        <w:rPr>
          <w:rFonts w:eastAsia="Times New Roman"/>
          <w:lang w:eastAsia="ru-RU"/>
        </w:rPr>
        <w:tab/>
        <w:t xml:space="preserve"> Контрольные проверки проводятся с целью выполнения требований безопасности и предупреждению травматизма на производстве УПБ, ОТ и ОС, курирующими договоры подряда (контракты) на выполнение работ и услуг на объектах ООО «ССК «Звезда». </w:t>
      </w:r>
    </w:p>
    <w:p w14:paraId="3617892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3.1.4</w:t>
      </w:r>
      <w:r w:rsidRPr="00CD5D8E">
        <w:rPr>
          <w:rFonts w:eastAsia="Times New Roman"/>
          <w:lang w:eastAsia="ru-RU"/>
        </w:rPr>
        <w:tab/>
        <w:t>Результаты контрольных проверок предоставляют Поставщику в форме акта-предписания установленной формы Приложение №2 к настоящим Требованиям с указанием выявленных в ходе проверки несоответствий. Подрядчик обязан устранить выявленные представителями Покупателя нарушения в области ПБ, ОТ и ОС и в письменной форме уведомить Покупателя в течении срока, установленного в акте-предписания, и обусловленного условиями договора.</w:t>
      </w:r>
    </w:p>
    <w:p w14:paraId="3FF693A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3.1.5</w:t>
      </w:r>
      <w:r w:rsidRPr="00CD5D8E">
        <w:rPr>
          <w:rFonts w:eastAsia="Times New Roman"/>
          <w:lang w:eastAsia="ru-RU"/>
        </w:rPr>
        <w:tab/>
        <w:t>Соблюдение настоящих требований в области ПБ, ОТ и ОС не освобождает Поставщика от ответственности по обеспечению необходимого уровня собственной безопасности и не должно толковаться как ограничивающее обязательства Поставщика по поддержанию безопасной обстановки на объекте и безопасного уровня предоставления услуг.</w:t>
      </w:r>
    </w:p>
    <w:p w14:paraId="718B8E1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3.1.6</w:t>
      </w:r>
      <w:r w:rsidRPr="00CD5D8E">
        <w:rPr>
          <w:rFonts w:eastAsia="Times New Roman"/>
          <w:lang w:eastAsia="ru-RU"/>
        </w:rPr>
        <w:tab/>
        <w:t>Поставщик несёт полную ответственность за соблюдение Субподрядчиком требований настоящих Требований, независимо от включения Требований в договор с Субподрядчиком.</w:t>
      </w:r>
    </w:p>
    <w:p w14:paraId="11D6DE14" w14:textId="77777777" w:rsidR="002B2B1A" w:rsidRPr="00CD5D8E" w:rsidRDefault="002B2B1A" w:rsidP="002B2B1A">
      <w:pPr>
        <w:spacing w:after="0" w:line="264" w:lineRule="auto"/>
        <w:ind w:firstLine="709"/>
        <w:jc w:val="both"/>
        <w:rPr>
          <w:rFonts w:eastAsia="Times New Roman"/>
          <w:lang w:eastAsia="ru-RU"/>
        </w:rPr>
      </w:pPr>
    </w:p>
    <w:p w14:paraId="7B1250F2"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w:t>
      </w:r>
      <w:r w:rsidRPr="00CD5D8E">
        <w:rPr>
          <w:rFonts w:eastAsia="Times New Roman"/>
          <w:lang w:eastAsia="ru-RU"/>
        </w:rPr>
        <w:tab/>
        <w:t>ОСНОВНЫЕ ОБЯЗАННОСТИ ПОСТАВЩИКА</w:t>
      </w:r>
    </w:p>
    <w:p w14:paraId="08B8502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3.2.1</w:t>
      </w:r>
      <w:r w:rsidRPr="00CD5D8E">
        <w:rPr>
          <w:rFonts w:eastAsia="Times New Roman"/>
          <w:lang w:eastAsia="ru-RU"/>
        </w:rPr>
        <w:tab/>
        <w:t>Поставщик осуществляет свою деятельность только при наличии всех предусмотренных законодательством разрешительных документов (лицензий, сертификатов, согласований и т.п.), выдаваемых уполномоченными государственными органами.</w:t>
      </w:r>
    </w:p>
    <w:p w14:paraId="21E77B94"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3.2.2</w:t>
      </w:r>
      <w:r w:rsidRPr="00CD5D8E">
        <w:rPr>
          <w:rFonts w:eastAsia="Times New Roman"/>
          <w:lang w:eastAsia="ru-RU"/>
        </w:rPr>
        <w:tab/>
        <w:t xml:space="preserve">После заключения договора за 10 дней до начала проведения работ Поставщик предоставляет Покупателю (ОТ, ТБ и СЭН Дирекции по строительству) сведения на электронном носителе, документально подтверждающие компетентность (квалификацию) персонала, а также в течение года о изменениях сведений по вопросам ПБ, ОТ и ОС: </w:t>
      </w:r>
    </w:p>
    <w:p w14:paraId="487C91F7"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 xml:space="preserve">приказы на производство данных работ, о назначении лиц, ответственных за безопасное производство работ, лиц, ответственных за содержание в исправном состоянии и безопасную эксплуатацию оборудования, сооружений, технических устройств, о назначении лиц, </w:t>
      </w:r>
      <w:r w:rsidRPr="00CD5D8E">
        <w:rPr>
          <w:rFonts w:eastAsia="Times New Roman"/>
          <w:lang w:eastAsia="ru-RU"/>
        </w:rPr>
        <w:lastRenderedPageBreak/>
        <w:t>ответственных по обращению с отходами производства потребления и с предоставлением подтверждающих удостоверений/сертификатов;</w:t>
      </w:r>
    </w:p>
    <w:p w14:paraId="6DF88938"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список должностных лиц, на которых возложены обязанности по организации и производству подрядных работ, по контролю соблюдения требований ПБ, ОТ и ОС при производстве подрядных работ, непосредственных руководителей работ (производитель работ, мастер и т.п.) с указанием номеров телефонов;</w:t>
      </w:r>
    </w:p>
    <w:p w14:paraId="72B5170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копии протоколов и удостоверений, сертификатов по охране труда, пожарно-техническому минимуму, промышленной и экологической безопасности, подтверждающих прохождение обучения (повышения квалификации), (проверку знаний) должностных лиц, на которых возложены обязанности по организации и производству подрядных работ, по контролю соблюдения требований ПБ, ОТ и ОС при производстве работ, непосредственных руководителей работ (начальник участка, производитель работ, мастер и т.п.);</w:t>
      </w:r>
    </w:p>
    <w:p w14:paraId="2841B17A"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 xml:space="preserve">список рабочих организации, руководителей бригад, которые привлекаются к выполнению работ на объектах ООО «ССК «Звезда», предусмотренных договором поставки с отражением сведений: </w:t>
      </w:r>
    </w:p>
    <w:p w14:paraId="7B425CE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специальное обучение, наличие квалификационных удостоверений и удостоверений по охране труда, работы на высоте (работы в люльке не требуется отдельного удостоверения), пожарно-технический минимум, электробезопасность;</w:t>
      </w:r>
    </w:p>
    <w:p w14:paraId="3BF1E91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 xml:space="preserve"> копии протоколов, подтверждающих проверку знаний требований охраны труда персонала;</w:t>
      </w:r>
    </w:p>
    <w:p w14:paraId="4A892BE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 xml:space="preserve">информацию о видах и количестве спецтехники и технических устройств, используемых для производства работ, о регистрации в органах </w:t>
      </w:r>
      <w:proofErr w:type="spellStart"/>
      <w:r w:rsidRPr="00CD5D8E">
        <w:rPr>
          <w:rFonts w:eastAsia="Times New Roman"/>
          <w:lang w:eastAsia="ru-RU"/>
        </w:rPr>
        <w:t>Ростехнадзора</w:t>
      </w:r>
      <w:proofErr w:type="spellEnd"/>
      <w:r w:rsidRPr="00CD5D8E">
        <w:rPr>
          <w:rFonts w:eastAsia="Times New Roman"/>
          <w:lang w:eastAsia="ru-RU"/>
        </w:rPr>
        <w:t xml:space="preserve"> РФ, наличия сертификатов соответствия техническим регламентам, свидетельство о регистрации в государственном реестре организаций, эксплуатирующих ОПО и страховой полис гражданской ответственности владельца опасного объекта за причинения вреда в результате аварии на ОПО;</w:t>
      </w:r>
    </w:p>
    <w:p w14:paraId="0B65BDAC"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свидетельства саморегулируемой организации (СРО), по видам деятельности.</w:t>
      </w:r>
    </w:p>
    <w:p w14:paraId="592A1BEA"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3.2.3</w:t>
      </w:r>
      <w:r w:rsidRPr="00CD5D8E">
        <w:rPr>
          <w:rFonts w:eastAsia="Times New Roman"/>
          <w:lang w:eastAsia="ru-RU"/>
        </w:rPr>
        <w:tab/>
        <w:t>Поставщик несет полную ответственность за соблюдение требований ПБ, ОТ и ОС, в том числе со стороны Субподрядчика, а также иных работников, нанятых Поставщиком для выполнения договора. В случае привлечения субподрядных организаций Поставщик письменно уведомляет об этом Покупателя (ОТ, ТБ и СЭН Дирекции по строительству).</w:t>
      </w:r>
    </w:p>
    <w:p w14:paraId="3F7DD532"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3.2.4</w:t>
      </w:r>
      <w:r w:rsidRPr="00CD5D8E">
        <w:rPr>
          <w:rFonts w:eastAsia="Times New Roman"/>
          <w:lang w:eastAsia="ru-RU"/>
        </w:rPr>
        <w:tab/>
        <w:t>Поставщик до начала выполнения работ (оказанию услуг) осуществляет оценку рисков в области ПБ, ОТ и ОС на объекте Покупателя. По результатам оценки составляет план по обеспечению безопасности, в котором указывает перечень мероприятий, сроки, ответственные лица. Подписанный план руководителем Поставщика направляется Покупателю за 10 дней до начала проведения работ.</w:t>
      </w:r>
    </w:p>
    <w:p w14:paraId="5968BC4C"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3.2.5</w:t>
      </w:r>
      <w:r w:rsidRPr="00CD5D8E">
        <w:rPr>
          <w:rFonts w:eastAsia="Times New Roman"/>
          <w:lang w:eastAsia="ru-RU"/>
        </w:rPr>
        <w:tab/>
        <w:t xml:space="preserve">Нарушение Поставщиком (Субподрядчиком), требований ПБ, ОТ и ОС рассматривается, как серьезное нарушение или невыполнение условий договора и дает право Покупателю приостановить работы до устранения выявленных нарушений требований ПБ, ОТ и ОС и применить к Поставщику штрафные санкции, обусловленные условиями заключенного договора. </w:t>
      </w:r>
    </w:p>
    <w:p w14:paraId="220CA75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3.2.6</w:t>
      </w:r>
      <w:r w:rsidRPr="00CD5D8E">
        <w:rPr>
          <w:rFonts w:eastAsia="Times New Roman"/>
          <w:lang w:eastAsia="ru-RU"/>
        </w:rPr>
        <w:tab/>
        <w:t>Поставщик несет ответственность за нарушение и повреждение оборудования, коммуникаций и сооружений Покупателя (технологическое, машинное, метрологическое и электротехническое оборудование, линии (кабели) связи, контрольно-измерительных приборов, автоматику, электропередач, канализационные сети, здания и сооружения, дороги, ограждения и т.п.), явившихся следствием как прямого действия, так некачественного выполнения работ по обслуживанию, ремонту, наладке, строительству Поставщиком. В случае поврежде</w:t>
      </w:r>
      <w:r w:rsidRPr="00CD5D8E">
        <w:rPr>
          <w:rFonts w:eastAsia="Times New Roman"/>
          <w:lang w:eastAsia="ru-RU"/>
        </w:rPr>
        <w:lastRenderedPageBreak/>
        <w:t>ния (вывода из строя) оборудования, коммуникаций и сооружений Покупателя, невозможности осуществления деятельности персоналом Покупателя по вине Поставщика, а также установления факта незаконной утилизации или захоронения отходов производства и потребления, негативного воздействия на окружающую среду, Поставщик компенсирует Покупателю понесенные ущерб и упущенную выгоду Покупателя на основании двухстороннего акта и соответствующей претензии. Кроме того, при установлении факта перечисленных повреждений (вывода из строя) оборудования Покупателя, невозможности осуществления деятельности персоналом Покупателя, незаконной утилизации либо захоронений отходов производства и потребления, пожара (порче имущества Покупателя), аварии или инцидента (на оборудовании или сооружениях Покупателя), несчастного случая (</w:t>
      </w:r>
      <w:proofErr w:type="spellStart"/>
      <w:r w:rsidRPr="00CD5D8E">
        <w:rPr>
          <w:rFonts w:eastAsia="Times New Roman"/>
          <w:lang w:eastAsia="ru-RU"/>
        </w:rPr>
        <w:t>травмирования</w:t>
      </w:r>
      <w:proofErr w:type="spellEnd"/>
      <w:r w:rsidRPr="00CD5D8E">
        <w:rPr>
          <w:rFonts w:eastAsia="Times New Roman"/>
          <w:lang w:eastAsia="ru-RU"/>
        </w:rPr>
        <w:t xml:space="preserve"> персонала Покупателя), допущенных по вине Поставщика, Покупатель имеет право взыскать с него штрафные санкции, обусловленные условиями заключенного договора. Ущерб, нанесенный Поставщиком, взыскивается с Поставщика в размере, установленным договором. В случае допущения названных ситуаций Субподрядчиком штраф, ущерб и упущенную выгоду уплачивает (возмещает) Поставщик. </w:t>
      </w:r>
    </w:p>
    <w:p w14:paraId="5A7CBED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3.2.7</w:t>
      </w:r>
      <w:r w:rsidRPr="00CD5D8E">
        <w:rPr>
          <w:rFonts w:eastAsia="Times New Roman"/>
          <w:lang w:eastAsia="ru-RU"/>
        </w:rPr>
        <w:tab/>
        <w:t>Поставщик несет ответственность за обучение (</w:t>
      </w:r>
      <w:proofErr w:type="spellStart"/>
      <w:r w:rsidRPr="00CD5D8E">
        <w:rPr>
          <w:rFonts w:eastAsia="Times New Roman"/>
          <w:lang w:eastAsia="ru-RU"/>
        </w:rPr>
        <w:t>предаттестационную</w:t>
      </w:r>
      <w:proofErr w:type="spellEnd"/>
      <w:r w:rsidRPr="00CD5D8E">
        <w:rPr>
          <w:rFonts w:eastAsia="Times New Roman"/>
          <w:lang w:eastAsia="ru-RU"/>
        </w:rPr>
        <w:t xml:space="preserve"> подготовку, аттестацию, проверку знаний) в области ПБ, ОТ и ОС собственных работников и привлечение квалифицированных, обученных и аттестованных работников Субподрядчика. Обучение может выполняться также и Покупателем при наличии лицензии об обучении.</w:t>
      </w:r>
    </w:p>
    <w:p w14:paraId="7EB2698A"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3.2.8</w:t>
      </w:r>
      <w:r w:rsidRPr="00CD5D8E">
        <w:rPr>
          <w:rFonts w:eastAsia="Times New Roman"/>
          <w:lang w:eastAsia="ru-RU"/>
        </w:rPr>
        <w:tab/>
        <w:t>Поставщик несет ответственность за то, чтобы все оборудование, используемое на рабочих площадках Поставщика и Субподрядчика, имело надлежащие сертификаты, разрешения, паспорта, инструкции (руководства) по эксплуатации в соответствии с регламентами и нормами Российской Федерации. Копии таких документов предоставляются представителям Покупателя по первому требованию.</w:t>
      </w:r>
    </w:p>
    <w:p w14:paraId="1D87C3C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3.2.9</w:t>
      </w:r>
      <w:r w:rsidRPr="00CD5D8E">
        <w:rPr>
          <w:rFonts w:eastAsia="Times New Roman"/>
          <w:lang w:eastAsia="ru-RU"/>
        </w:rPr>
        <w:tab/>
        <w:t xml:space="preserve">При предоставлении Покупателем услуг по водопотреблению и водоотведению на хозяйственно-бытовые и производственные нужды Поставщика, условиями договора необходимо предусмотреть оплату предоставляемых услуг согласно тарифам, утверждённым в установленном в регионе порядке, если иное не оговорено заключаемым договором. </w:t>
      </w:r>
    </w:p>
    <w:p w14:paraId="7C6D76E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3.2.10</w:t>
      </w:r>
      <w:r w:rsidRPr="00CD5D8E">
        <w:rPr>
          <w:rFonts w:eastAsia="Times New Roman"/>
          <w:lang w:eastAsia="ru-RU"/>
        </w:rPr>
        <w:tab/>
        <w:t>Подключение электроэнергии для нужд Поставщика, а также отключение после окончания работ производится по согласованию с Покупателем (либо организацией уполномоченной на это Покупателем). Поставщик обязан согласовать с Покупателем вопрос о количестве требуемой для производства работ электроэнергии и производить оплату за ее потребление согласно установленным в регионе тарифам.</w:t>
      </w:r>
    </w:p>
    <w:p w14:paraId="0E76D00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3.2.11</w:t>
      </w:r>
      <w:r w:rsidRPr="00CD5D8E">
        <w:rPr>
          <w:rFonts w:eastAsia="Times New Roman"/>
          <w:lang w:eastAsia="ru-RU"/>
        </w:rPr>
        <w:tab/>
        <w:t>Поставщик на время выполнения работ на объектах Покупателя обязан обеспечить производственный контроль за соблюдением требований промышленной безопасности и охраны труда, норм и правил природоохранного законодательства в соответствии с:</w:t>
      </w:r>
    </w:p>
    <w:p w14:paraId="7F16CC24"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Федеральным законом от 21.07.1997 г. № 116 «О промышленной безопасности опасных производственных объектов»;</w:t>
      </w:r>
    </w:p>
    <w:p w14:paraId="28A2851B"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Трудовым кодексом РФ;</w:t>
      </w:r>
    </w:p>
    <w:p w14:paraId="7DD9126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Федеральным законом от 10.01.2002 № 7-ФЗ «Об охране окружающей среды»;</w:t>
      </w:r>
    </w:p>
    <w:p w14:paraId="0BA30E9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Федеральным законом Российской Федерации от 21.12.1994 г. № 69-ФЗ «О пожарной безопасности»;</w:t>
      </w:r>
    </w:p>
    <w:p w14:paraId="0972D048"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утвержденных Постановлением Правительства Российской Федерации от 10.03.1999 г. № 263.</w:t>
      </w:r>
    </w:p>
    <w:p w14:paraId="14AD1A7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3.2.12</w:t>
      </w:r>
      <w:r w:rsidRPr="00CD5D8E">
        <w:rPr>
          <w:rFonts w:eastAsia="Times New Roman"/>
          <w:lang w:eastAsia="ru-RU"/>
        </w:rPr>
        <w:tab/>
        <w:t xml:space="preserve">Поставщик обязан немедленно передавать информацию Покупателю об обнаруженных им на объектах или территории Покупателя фактах отказов, инцидентов, аварий на </w:t>
      </w:r>
      <w:r w:rsidRPr="00CD5D8E">
        <w:rPr>
          <w:rFonts w:eastAsia="Times New Roman"/>
          <w:lang w:eastAsia="ru-RU"/>
        </w:rPr>
        <w:lastRenderedPageBreak/>
        <w:t xml:space="preserve">оборудовании, сооружениях, машинах и механизмах, разливах нефтепродуктов, утечках газа. При возникновении нештатной ситуации на территории объекта Покупателя, где выполнялись подрядные работы, Поставщик обязан вывести подчиненный персонал в безопасное место. </w:t>
      </w:r>
    </w:p>
    <w:p w14:paraId="4FDC5B68"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3.2.13</w:t>
      </w:r>
      <w:r w:rsidRPr="00CD5D8E">
        <w:rPr>
          <w:rFonts w:eastAsia="Times New Roman"/>
          <w:lang w:eastAsia="ru-RU"/>
        </w:rPr>
        <w:tab/>
        <w:t>Поставщик организовывает и оформляет производство работ повышенной опасности в соответствии с требованиями государственных нормативных актов и действующими локально нормативными документами Общества, регламентирующими безопасное производство работ повышенной опасности (огневые, газоопасные, ремонтные и т.п.).</w:t>
      </w:r>
    </w:p>
    <w:p w14:paraId="53AB965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Наряды-допуски на работы с повышенной опасностью (огневые, газоопасные, на высоте, в электроустановках и т.п.) оформляются по формам, установленным локально нормативным документом ООО «ССК «Звезда» соответствующего направления.</w:t>
      </w:r>
    </w:p>
    <w:p w14:paraId="78B4A26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3.2.14</w:t>
      </w:r>
      <w:r w:rsidRPr="00CD5D8E">
        <w:rPr>
          <w:rFonts w:eastAsia="Times New Roman"/>
          <w:lang w:eastAsia="ru-RU"/>
        </w:rPr>
        <w:tab/>
        <w:t>О происшествиях, несчастных случаях с персоналом, авариях, инцидентах, пожарах, в период нахождения на территории Покупателя или в процессе производства подрядных работ, Поставщик обязан немедленно оповестить (по телефону или другим доступным способом) начальника ОТ, ТБ и СЭН Дирекции по строительству. Факт сокрытия происшествия будет рассматриваться как серьезное нарушение или невыполнение условий договора и может явиться основанием для прекращения договорных обязательств и применения к Поставщику штрафных санкций, обусловленных условиями заключенного договора.</w:t>
      </w:r>
    </w:p>
    <w:p w14:paraId="44C87A0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3.2.15</w:t>
      </w:r>
      <w:r w:rsidRPr="00CD5D8E">
        <w:rPr>
          <w:rFonts w:eastAsia="Times New Roman"/>
          <w:lang w:eastAsia="ru-RU"/>
        </w:rPr>
        <w:tab/>
      </w:r>
      <w:proofErr w:type="gramStart"/>
      <w:r w:rsidRPr="00CD5D8E">
        <w:rPr>
          <w:rFonts w:eastAsia="Times New Roman"/>
          <w:lang w:eastAsia="ru-RU"/>
        </w:rPr>
        <w:t>В</w:t>
      </w:r>
      <w:proofErr w:type="gramEnd"/>
      <w:r w:rsidRPr="00CD5D8E">
        <w:rPr>
          <w:rFonts w:eastAsia="Times New Roman"/>
          <w:lang w:eastAsia="ru-RU"/>
        </w:rPr>
        <w:t xml:space="preserve"> случае происшествия у Поставщика, последний в обязательном порядке создает комиссию по его расследованию. При несчастном случае, произошедшим с работником Поставщика, расследование проводится в соответствии с Трудовым кодексом РФ и Положением об особенностях расследования несчастных случаев на производстве в отдельных отраслях и организациях. По итогам расследования Поставщик представляет Покупателю материалы расследования происшествий. По требованию Покупателя Поставщик должен расследовать и документировать все происшествия, имевшие место при оказании им услуг, если, по мнению Покупателя, результаты расследования могут оказать позитивное воздействие на уровень безопасности Поставщика и/или Покупателя. Поставщик обязуется включать в комиссию по расследованию происшествия представителей Покупателя, либо направлять своих представителей для участия в работе комиссии Покупателя по расследованию происшествий (в случае организации Покупателем расследования). Включение в состав комиссии представителей Покупателя не требуется в случае письменного согласия Покупателя. В ходе расследования, при первом оперативном выезде на место происшествия Поставщик обеспечивает доступ представителей Покупателя (уполномоченным Покупателем третьим лицам) к документации, оборудованию, персоналу.</w:t>
      </w:r>
    </w:p>
    <w:p w14:paraId="59FF3D22"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3.2.16</w:t>
      </w:r>
      <w:r w:rsidRPr="00CD5D8E">
        <w:rPr>
          <w:rFonts w:eastAsia="Times New Roman"/>
          <w:lang w:eastAsia="ru-RU"/>
        </w:rPr>
        <w:tab/>
        <w:t xml:space="preserve">Аварии, инциденты, пожары, возгорания, несчастные случаи, дорожно-транспортные происшествия, произошедшие при работе Поставщика с его персоналом, оборудованием, имуществом, (а также на объекте Покупателя, переданном Поставщику на время производства работ по акту или другому документу), подлежат регистрации, учету и передаче об этом информации Поставщиком в государственные органы контроля и надзора. Копии расследования инцидентов, аварий, несчастных случаев и пр. представляются Покупателю, </w:t>
      </w:r>
      <w:proofErr w:type="gramStart"/>
      <w:r w:rsidRPr="00CD5D8E">
        <w:rPr>
          <w:rFonts w:eastAsia="Times New Roman"/>
          <w:lang w:eastAsia="ru-RU"/>
        </w:rPr>
        <w:t>в ОТ</w:t>
      </w:r>
      <w:proofErr w:type="gramEnd"/>
      <w:r w:rsidRPr="00CD5D8E">
        <w:rPr>
          <w:rFonts w:eastAsia="Times New Roman"/>
          <w:lang w:eastAsia="ru-RU"/>
        </w:rPr>
        <w:t xml:space="preserve">, ТБ и СЭН Дирекции по строительству. Документированные результаты расследования происшествий хранятся у Поставщика (в течение установленного срока хранения). </w:t>
      </w:r>
    </w:p>
    <w:p w14:paraId="2FD91738"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3.2.17</w:t>
      </w:r>
      <w:r w:rsidRPr="00CD5D8E">
        <w:rPr>
          <w:rFonts w:eastAsia="Times New Roman"/>
          <w:lang w:eastAsia="ru-RU"/>
        </w:rPr>
        <w:tab/>
        <w:t>На любых территориях Покупателя не допускается присутствие лиц, транспортных средств, агрегатов, оборудования Поставщика, не связанных с непосредственным выполнением работ (если иное не оговорено договором, либо другим письменным соглашением). Поставщик обязуется осуществлять производство работ в пределах границ выделенных, отведенных земель, определенных Покупателем и проектной документацией.</w:t>
      </w:r>
    </w:p>
    <w:p w14:paraId="365C9F54"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lastRenderedPageBreak/>
        <w:t>3.2.18</w:t>
      </w:r>
      <w:r w:rsidRPr="00CD5D8E">
        <w:rPr>
          <w:rFonts w:eastAsia="Times New Roman"/>
          <w:lang w:eastAsia="ru-RU"/>
        </w:rPr>
        <w:tab/>
        <w:t xml:space="preserve">Работы, производимые Поставщиком в зонах, в которых не исключен риск превышения вредных веществ и газов, образования взрывоопасной концентрации углеводородов, проводятся с постоянным контролем со стороны Поставщика за концентрацией этих газов в воздухе рабочей зоны и выполняются Подрядчиком искробезопасным инструментом. Персонал, участвующий в ведении данных работ, оснащается Поставщиком соответствующими средствами защиты органов дыхания. </w:t>
      </w:r>
    </w:p>
    <w:p w14:paraId="1A59272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3.2.19</w:t>
      </w:r>
      <w:r w:rsidRPr="00CD5D8E">
        <w:rPr>
          <w:rFonts w:eastAsia="Times New Roman"/>
          <w:lang w:eastAsia="ru-RU"/>
        </w:rPr>
        <w:tab/>
        <w:t>Ответственное лицо со стороны Поставщика обязано в присутствии ответственного лица со стороны Покупателя (начальник стройки, начальник участка) и в соответствии с мероприятиями, указанными в акте-допуске, лично убедиться в готовности объекта к производству работ, ознакомиться с условиями предстоящей работы, объемом и последовательностью ее выполнения, намеченными мероприятиями по обеспечению промышленной, пожарной безопасности, охраны труда, охраны окружающей среды, предупреждению и реагированию на ЧС с учетом предупреждения возможного возникновения аварий и осложнений во время проведения работ, после чего принимает объект согласно акту-допуску.</w:t>
      </w:r>
    </w:p>
    <w:p w14:paraId="693F70C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3.2.20</w:t>
      </w:r>
      <w:r w:rsidRPr="00CD5D8E">
        <w:rPr>
          <w:rFonts w:eastAsia="Times New Roman"/>
          <w:lang w:eastAsia="ru-RU"/>
        </w:rPr>
        <w:tab/>
        <w:t>Земельные участки Покупателя передаются Поставщику для выполнения строительно-монтажных, демонтажных работ в соответствии с условиями договора подряда по двустороннему акту. Ответственность за соблюдение природоохранных требований при выполнении работ на отведенном земельном участке возлагается на Поставщика.</w:t>
      </w:r>
    </w:p>
    <w:p w14:paraId="41D7A22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3.2.21</w:t>
      </w:r>
      <w:r w:rsidRPr="00CD5D8E">
        <w:rPr>
          <w:rFonts w:eastAsia="Times New Roman"/>
          <w:lang w:eastAsia="ru-RU"/>
        </w:rPr>
        <w:tab/>
        <w:t>На объектах Покупателя, на которых работы проводятся совместными силами подрядных организаций и Покупателя, общая координация работами осуществляется руководителем объекта Покупателя.</w:t>
      </w:r>
    </w:p>
    <w:p w14:paraId="0874435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3.2.22</w:t>
      </w:r>
      <w:r w:rsidRPr="00CD5D8E">
        <w:rPr>
          <w:rFonts w:eastAsia="Times New Roman"/>
          <w:lang w:eastAsia="ru-RU"/>
        </w:rPr>
        <w:tab/>
      </w:r>
      <w:proofErr w:type="gramStart"/>
      <w:r w:rsidRPr="00CD5D8E">
        <w:rPr>
          <w:rFonts w:eastAsia="Times New Roman"/>
          <w:lang w:eastAsia="ru-RU"/>
        </w:rPr>
        <w:t>В</w:t>
      </w:r>
      <w:proofErr w:type="gramEnd"/>
      <w:r w:rsidRPr="00CD5D8E">
        <w:rPr>
          <w:rFonts w:eastAsia="Times New Roman"/>
          <w:lang w:eastAsia="ru-RU"/>
        </w:rPr>
        <w:t xml:space="preserve"> случае отступления от плана (проекта) производства работ Поставщик обязан письменно согласовать данное изменение с ответственным лицом Покупателя.</w:t>
      </w:r>
    </w:p>
    <w:p w14:paraId="6F47B7D8"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3.2.23</w:t>
      </w:r>
      <w:r w:rsidRPr="00CD5D8E">
        <w:rPr>
          <w:rFonts w:eastAsia="Times New Roman"/>
          <w:lang w:eastAsia="ru-RU"/>
        </w:rPr>
        <w:tab/>
        <w:t>Руководитель организации Поставщика, либо его представитель совместно с руководителем службы ОТ, ТБ и СЭН Дирекции по строительству обязаны принимать участие в совещаниях по промышленной и пожарной безопасности, охране труда и окружающей среды, созываемых Покупателем, участие в принятии решений по снижению риска возникновения опасностей на объектах Покупателя при выполнении подрядных работ. В случае приглашения Покупателем на совещание отдельных руководителей и специалистов Поставщика, руководитель организации Поставщика обязан обеспечить их присутствие.</w:t>
      </w:r>
    </w:p>
    <w:p w14:paraId="2D64BA8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3.2.24</w:t>
      </w:r>
      <w:r w:rsidRPr="00CD5D8E">
        <w:rPr>
          <w:rFonts w:eastAsia="Times New Roman"/>
          <w:lang w:eastAsia="ru-RU"/>
        </w:rPr>
        <w:tab/>
        <w:t>Руководитель организации Поставщика обязан ознакомить своих работников, под роспись в листах ознакомления, а также работников Субподрядчиков, привлекаемых Поставщиком, с требованиями настоящих Требований, обеспечить своих работников и работников субподрядных организаций нормативно-техническими документами, согласно настоящих Требований.</w:t>
      </w:r>
    </w:p>
    <w:p w14:paraId="0C53A30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3.2.25</w:t>
      </w:r>
      <w:r w:rsidRPr="00CD5D8E">
        <w:rPr>
          <w:rFonts w:eastAsia="Times New Roman"/>
          <w:lang w:eastAsia="ru-RU"/>
        </w:rPr>
        <w:tab/>
        <w:t>Перед началом производства работ Поставщик разрабатывает проект производства работ (ППР) или технологические карты на виды работ, в которых указывает места складирования материалов и сбора отходов, места производства работ, места проезда и установки техники и агрегатов, места подключения к источникам электро-, тепло-, водоснабжения и способы прокладки временных линий электропередач, теплоснабжения, водопроводов для собственных нужд, последовательность безопасного производства работы и прочую информацию регламентированную нормативными документами.</w:t>
      </w:r>
    </w:p>
    <w:p w14:paraId="7FA23E4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3.2.26</w:t>
      </w:r>
      <w:r w:rsidRPr="00CD5D8E">
        <w:rPr>
          <w:rFonts w:eastAsia="Times New Roman"/>
          <w:lang w:eastAsia="ru-RU"/>
        </w:rPr>
        <w:tab/>
        <w:t>Если работа Поставщика сопряжена с опасностью для персонала Покупателя, Субподрядчиков, то перед началом производства работ, либо по мере пребывания стороннего для Поставщика персонала, он обязан ознакомить этот персонал с опасными и вредными факторами своего производства и мерами по их предупреждению. В случае невыполнения данного обязательства Покупателя вправе приостановить производство работ Поставщика.</w:t>
      </w:r>
    </w:p>
    <w:p w14:paraId="0E3BF18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lastRenderedPageBreak/>
        <w:t>3.2.27</w:t>
      </w:r>
      <w:r w:rsidRPr="00CD5D8E">
        <w:rPr>
          <w:rFonts w:eastAsia="Times New Roman"/>
          <w:lang w:eastAsia="ru-RU"/>
        </w:rPr>
        <w:tab/>
        <w:t>Ответственность за соблюдение требований ПБ, ОТ и ОС при эксплуатации машин и оборудования Покупателя, переданных для использования Поставщика, возлагается на ответственное лицо Поставщика с момента передачи машин и оборудования по акту (подтверждается приказом по подрядному предприятию о назначении ответственного лица). Во время эксплуатации, обслуживания, ремонта и хранения переданного Поставщику объекта, имущества Покупателя ответственность за причиненный ущерб несет Поставщик.</w:t>
      </w:r>
    </w:p>
    <w:p w14:paraId="2CAC8EE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3.2.28</w:t>
      </w:r>
      <w:r w:rsidRPr="00CD5D8E">
        <w:rPr>
          <w:rFonts w:eastAsia="Times New Roman"/>
          <w:lang w:eastAsia="ru-RU"/>
        </w:rPr>
        <w:tab/>
      </w:r>
      <w:proofErr w:type="gramStart"/>
      <w:r w:rsidRPr="00CD5D8E">
        <w:rPr>
          <w:rFonts w:eastAsia="Times New Roman"/>
          <w:lang w:eastAsia="ru-RU"/>
        </w:rPr>
        <w:t>В</w:t>
      </w:r>
      <w:proofErr w:type="gramEnd"/>
      <w:r w:rsidRPr="00CD5D8E">
        <w:rPr>
          <w:rFonts w:eastAsia="Times New Roman"/>
          <w:lang w:eastAsia="ru-RU"/>
        </w:rPr>
        <w:t xml:space="preserve"> случаях причинения вреда здоровью и жизни работников Покупателя и третьих лиц на объекте или оборудовании, переданном Поставщику по акту, последний полностью несет ответственность за наступивший случай в соответствии с действующим законодательством.</w:t>
      </w:r>
    </w:p>
    <w:p w14:paraId="72F2C76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3.2.29</w:t>
      </w:r>
      <w:r w:rsidRPr="00CD5D8E">
        <w:rPr>
          <w:rFonts w:eastAsia="Times New Roman"/>
          <w:lang w:eastAsia="ru-RU"/>
        </w:rPr>
        <w:tab/>
        <w:t>Представителям Поставщика запрещается:</w:t>
      </w:r>
    </w:p>
    <w:p w14:paraId="66D8769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провозить на объекты Поставщика посторонних лиц;</w:t>
      </w:r>
    </w:p>
    <w:p w14:paraId="194A2CF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самовольно изменять условия, последовательность и объем работ;</w:t>
      </w:r>
    </w:p>
    <w:p w14:paraId="4DAAC1DD"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находиться без надобности на действующих установках, в производственных помещениях Покупателя;</w:t>
      </w:r>
    </w:p>
    <w:p w14:paraId="2ADC0A7C"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 xml:space="preserve">оставлять работающим двигатель на транспортном средстве после въезда на территорию взрывопожароопасного объекта без соблюдения дополнительных мер безопасности; </w:t>
      </w:r>
    </w:p>
    <w:p w14:paraId="568B10A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посещать объекты Покупателя за пределами территории производства работ (указанных в документах, допускающих персонал Поставщика на объекты);</w:t>
      </w:r>
    </w:p>
    <w:p w14:paraId="300B0687"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освобождать транспортное средство от посторонних предметов и мусора на объекте Покупателя;</w:t>
      </w:r>
    </w:p>
    <w:p w14:paraId="3206286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отвлекать работников Покупателя во время проведения ими производственных работ;</w:t>
      </w:r>
    </w:p>
    <w:p w14:paraId="3149F76D"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пользоваться технологическим оборудованием и грузоподъемными механизмами Покупателя без предварительного с ним согласования;</w:t>
      </w:r>
    </w:p>
    <w:p w14:paraId="7DA5E6E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курить в не специально отведенных для этого местах;</w:t>
      </w:r>
    </w:p>
    <w:p w14:paraId="6098827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самовольно размещать или утилизировать любые виды отходов вне отведенных мест, оговоренных в условиях договора;</w:t>
      </w:r>
    </w:p>
    <w:p w14:paraId="55D0DE0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самовольно сбрасывать в поверхностные водные объекты или на рельеф местности сточные воды вне отведенных мест, оговоренных в условиях договора;</w:t>
      </w:r>
    </w:p>
    <w:p w14:paraId="48E2762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при производстве определенного объема работ на выделенном участке, выполнение каких-либо других работ по собственной инициативе (как ремонтного персонала, так и ответственного лица Поставщика), без уведомления руководителя объекта;</w:t>
      </w:r>
    </w:p>
    <w:p w14:paraId="32DAA3A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производить фото, видео съёмку без согласования с Службой безопасности.</w:t>
      </w:r>
    </w:p>
    <w:p w14:paraId="08C6464C"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3.2.30</w:t>
      </w:r>
      <w:r w:rsidRPr="00CD5D8E">
        <w:rPr>
          <w:rFonts w:eastAsia="Times New Roman"/>
          <w:lang w:eastAsia="ru-RU"/>
        </w:rPr>
        <w:tab/>
        <w:t>Поставщик не допускает к работам на объектах Покупателя собственных работников, не прошедших обязательных медицинских осмотров (предварительных - при поступлении на работу, периодических – в процессе работы, внеочередных - в соответствии с медицинскими рекомендациями обследования), проводимых с целью определения пригодности работников для выполнения поручаемой работы.</w:t>
      </w:r>
    </w:p>
    <w:p w14:paraId="39837D4B"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3.2.31</w:t>
      </w:r>
      <w:r w:rsidRPr="00CD5D8E">
        <w:rPr>
          <w:rFonts w:eastAsia="Times New Roman"/>
          <w:lang w:eastAsia="ru-RU"/>
        </w:rPr>
        <w:tab/>
        <w:t>Поставщик несет ответственность за допуск к работе персонала, не прошедшего медицинские осмотры, либо допущенного к работе с медицинскими противопоказаниями.</w:t>
      </w:r>
    </w:p>
    <w:p w14:paraId="046A7C1E" w14:textId="77777777" w:rsidR="002B2B1A" w:rsidRPr="00CD5D8E" w:rsidRDefault="002B2B1A" w:rsidP="002B2B1A">
      <w:pPr>
        <w:spacing w:after="0" w:line="264" w:lineRule="auto"/>
        <w:ind w:firstLine="709"/>
        <w:jc w:val="both"/>
        <w:rPr>
          <w:rFonts w:eastAsia="Times New Roman"/>
          <w:lang w:eastAsia="ru-RU"/>
        </w:rPr>
      </w:pPr>
    </w:p>
    <w:p w14:paraId="0428448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w:t>
      </w:r>
      <w:r w:rsidRPr="00CD5D8E">
        <w:rPr>
          <w:rFonts w:eastAsia="Times New Roman"/>
          <w:lang w:eastAsia="ru-RU"/>
        </w:rPr>
        <w:tab/>
        <w:t>ОСНОВНЫЕ ОБЯЗАННОСТИ ПОКУПАТЕЛЯ</w:t>
      </w:r>
    </w:p>
    <w:p w14:paraId="17D96FF2"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3.3.1</w:t>
      </w:r>
      <w:r w:rsidRPr="00CD5D8E">
        <w:rPr>
          <w:rFonts w:eastAsia="Times New Roman"/>
          <w:lang w:eastAsia="ru-RU"/>
        </w:rPr>
        <w:tab/>
        <w:t>Покупатель обязан:</w:t>
      </w:r>
    </w:p>
    <w:p w14:paraId="0BA8514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При заключении договора ознакомить Поставщика с:</w:t>
      </w:r>
    </w:p>
    <w:p w14:paraId="5343241A"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«Политикой Общества в области охраны труда»;</w:t>
      </w:r>
    </w:p>
    <w:p w14:paraId="51CCD754"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«Политикой Общества в области охраны окружающей среды»</w:t>
      </w:r>
    </w:p>
    <w:p w14:paraId="3A6DA23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lastRenderedPageBreak/>
        <w:t>‒</w:t>
      </w:r>
      <w:r w:rsidRPr="00CD5D8E">
        <w:rPr>
          <w:rFonts w:eastAsia="Times New Roman"/>
          <w:lang w:eastAsia="ru-RU"/>
        </w:rPr>
        <w:tab/>
        <w:t>Положением о производстве работ повышенной опасности;</w:t>
      </w:r>
    </w:p>
    <w:p w14:paraId="1AF4AC4A"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Стандартом предприятия «Требования пожарной безопасности на объектах ООО «ССК «Звезда»;</w:t>
      </w:r>
    </w:p>
    <w:p w14:paraId="37824EFA"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Инструкциями по организации безопасного проведения огневых работ;</w:t>
      </w:r>
    </w:p>
    <w:p w14:paraId="1D1C9A3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 xml:space="preserve">Инструкцией по «Осуществлению пропускного и внутри объектного режимов территории Общества. </w:t>
      </w:r>
    </w:p>
    <w:p w14:paraId="6D554888"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3.3.2</w:t>
      </w:r>
      <w:r w:rsidRPr="00CD5D8E">
        <w:rPr>
          <w:rFonts w:eastAsia="Times New Roman"/>
          <w:lang w:eastAsia="ru-RU"/>
        </w:rPr>
        <w:tab/>
        <w:t>Данный перечень документов может дополняться локальными документами Общества в области ПБ, ОТ и ОС.</w:t>
      </w:r>
    </w:p>
    <w:p w14:paraId="7BCC82B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3.3.3</w:t>
      </w:r>
      <w:r w:rsidRPr="00CD5D8E">
        <w:rPr>
          <w:rFonts w:eastAsia="Times New Roman"/>
          <w:lang w:eastAsia="ru-RU"/>
        </w:rPr>
        <w:tab/>
        <w:t>Устанавливать предупредительные знаки и надписи на объектах, а также в местах, где возможно воздействие на человека вредных и опасных производственных факторов. Организовать выполнение необходимых подготовительных мероприятий, и подготовить исходные данные для производства работ (если иное не установлено данным договором).</w:t>
      </w:r>
    </w:p>
    <w:p w14:paraId="6FBF835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3.3.4</w:t>
      </w:r>
      <w:r w:rsidRPr="00CD5D8E">
        <w:rPr>
          <w:rFonts w:eastAsia="Times New Roman"/>
          <w:lang w:eastAsia="ru-RU"/>
        </w:rPr>
        <w:tab/>
        <w:t>Провести вводный инструктаж по безопасности труда, пожарной и экологической безопасности, и внутри объектовому режиму персоналу Поставщика, привлекаемому к работам (услугам) на объектах ООО «ССК «Звезда» с оформлением в Журнале регистрации вводного инструктажа.</w:t>
      </w:r>
    </w:p>
    <w:p w14:paraId="211D965D"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3.3.5</w:t>
      </w:r>
      <w:r w:rsidRPr="00CD5D8E">
        <w:rPr>
          <w:rFonts w:eastAsia="Times New Roman"/>
          <w:lang w:eastAsia="ru-RU"/>
        </w:rPr>
        <w:tab/>
        <w:t>После проведения вводного инструктажа отдел контроля и режима организует оформление и выдачу пропуска каждому работнику Поставщика. Оформление и выдача пропусков работникам подрядных организаций осуществляется в соответствии с требованиями, установленными Положением Общества «Об обеспечении пропускного и внутри объектового режима».</w:t>
      </w:r>
    </w:p>
    <w:p w14:paraId="071E42D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3.3.6</w:t>
      </w:r>
      <w:r w:rsidRPr="00CD5D8E">
        <w:rPr>
          <w:rFonts w:eastAsia="Times New Roman"/>
          <w:lang w:eastAsia="ru-RU"/>
        </w:rPr>
        <w:tab/>
        <w:t>Провести персоналу Поставщика первичный инструктаж на объекте, где будут выполняться работы с оформлением в Журнале регистрации инструктажей. При инструктаже обращается особое внимание Поставщика на Перечень опасностей, характерных для объекта, где будут выполняться подрядные работы, о зонах в месте выполнения работ, в которых не исключен риск превышения предельно допустим концентраций вредных веществ и газов.</w:t>
      </w:r>
    </w:p>
    <w:p w14:paraId="2EF69F1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3.3.7</w:t>
      </w:r>
      <w:r w:rsidRPr="00CD5D8E">
        <w:rPr>
          <w:rFonts w:eastAsia="Times New Roman"/>
          <w:lang w:eastAsia="ru-RU"/>
        </w:rPr>
        <w:tab/>
        <w:t>Освобождать подъезды к объекту (если иное не установлено другими условиями договора).</w:t>
      </w:r>
    </w:p>
    <w:p w14:paraId="4641707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3.3.8</w:t>
      </w:r>
      <w:r w:rsidRPr="00CD5D8E">
        <w:rPr>
          <w:rFonts w:eastAsia="Times New Roman"/>
          <w:lang w:eastAsia="ru-RU"/>
        </w:rPr>
        <w:tab/>
        <w:t>Произвести осмотр спецтехники и технических устройств, используемых в производстве работ на исправное состояние, а также проверить наличие документации на спецтехнику и технические устройства:</w:t>
      </w:r>
    </w:p>
    <w:p w14:paraId="578594B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паспорта (модель крана, заводской и регистрационный номер, год выпуска, паспортный срок службы, полное, частичное техническое освидетельствование).</w:t>
      </w:r>
    </w:p>
    <w:p w14:paraId="3AA850B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журнал учета и осмотра съемных грузозахватных приспособлений и тары.</w:t>
      </w:r>
    </w:p>
    <w:p w14:paraId="662D0A1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наличие бирок на грузозахватных стропах.</w:t>
      </w:r>
    </w:p>
    <w:p w14:paraId="68E9FCFC"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удостоверений крановщиков.</w:t>
      </w:r>
    </w:p>
    <w:p w14:paraId="739B327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крановый журнал.</w:t>
      </w:r>
    </w:p>
    <w:p w14:paraId="23EB5CF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3.3.9</w:t>
      </w:r>
      <w:r w:rsidRPr="00CD5D8E">
        <w:rPr>
          <w:rFonts w:eastAsia="Times New Roman"/>
          <w:lang w:eastAsia="ru-RU"/>
        </w:rPr>
        <w:tab/>
        <w:t>Организовать выполнение необходимых подготовительных мероприятий, и подготовить исходные данные для производства работ (если иное не установлено данным договором).</w:t>
      </w:r>
    </w:p>
    <w:p w14:paraId="175B2F74"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3.3.10</w:t>
      </w:r>
      <w:r w:rsidRPr="00CD5D8E">
        <w:rPr>
          <w:rFonts w:eastAsia="Times New Roman"/>
          <w:lang w:eastAsia="ru-RU"/>
        </w:rPr>
        <w:tab/>
        <w:t xml:space="preserve"> В случае невыполнения (нарушения) Поставщиком действующего законодательства в области ПБ, ОТ и ОС, а также если в действиях Поставщика усматривается угроза возникновения аварии, инцидента, несчастного случая, пожара, ДТП, причинения ущерба имуществу Покупателя и окружающей среде, представитель ОТ, ТБ и СЭН Дирекции по строительству, в чьём ведении находятся объекты на которых выполняются работы, вправе приостановить работу Поставщика с составлением акта-предписания по форме Приложения № 2 к настоящим Требованиям о выявленных нарушениях и о приостановке работ руководителю </w:t>
      </w:r>
      <w:r w:rsidRPr="00CD5D8E">
        <w:rPr>
          <w:rFonts w:eastAsia="Times New Roman"/>
          <w:lang w:eastAsia="ru-RU"/>
        </w:rPr>
        <w:lastRenderedPageBreak/>
        <w:t>организации Поставщика с указанием причин и времени остановки, данных представителя Покупателя, приостановившего работы (фамилия и. о., должность, № телефона).</w:t>
      </w:r>
    </w:p>
    <w:p w14:paraId="20382AF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3.3.11</w:t>
      </w:r>
      <w:r w:rsidRPr="00CD5D8E">
        <w:rPr>
          <w:rFonts w:eastAsia="Times New Roman"/>
          <w:lang w:eastAsia="ru-RU"/>
        </w:rPr>
        <w:tab/>
        <w:t xml:space="preserve"> Покупатель не несет ответственность при наступлении случаев </w:t>
      </w:r>
      <w:proofErr w:type="spellStart"/>
      <w:r w:rsidRPr="00CD5D8E">
        <w:rPr>
          <w:rFonts w:eastAsia="Times New Roman"/>
          <w:lang w:eastAsia="ru-RU"/>
        </w:rPr>
        <w:t>травмирования</w:t>
      </w:r>
      <w:proofErr w:type="spellEnd"/>
      <w:r w:rsidRPr="00CD5D8E">
        <w:rPr>
          <w:rFonts w:eastAsia="Times New Roman"/>
          <w:lang w:eastAsia="ru-RU"/>
        </w:rPr>
        <w:t xml:space="preserve"> работников Поставщика и третьих лиц, при проведении Поставщиком работ на территории или оборудовании Покупателя, если он произошел не по вине Покупателя.</w:t>
      </w:r>
    </w:p>
    <w:p w14:paraId="25D42310" w14:textId="77777777" w:rsidR="002B2B1A" w:rsidRPr="00CD5D8E" w:rsidRDefault="002B2B1A" w:rsidP="002B2B1A">
      <w:pPr>
        <w:spacing w:after="0" w:line="264" w:lineRule="auto"/>
        <w:ind w:firstLine="709"/>
        <w:jc w:val="both"/>
        <w:rPr>
          <w:rFonts w:eastAsia="Times New Roman"/>
          <w:lang w:eastAsia="ru-RU"/>
        </w:rPr>
      </w:pPr>
    </w:p>
    <w:p w14:paraId="5651E98A"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w:t>
      </w:r>
      <w:r w:rsidRPr="00CD5D8E">
        <w:rPr>
          <w:rFonts w:eastAsia="Times New Roman"/>
          <w:lang w:eastAsia="ru-RU"/>
        </w:rPr>
        <w:tab/>
        <w:t>ОТДЕЛЬНЫЕ ТРЕБОВАНИЯ ПО ПБ, ОТ И ОС К ПОСТАВЩИКУ/ СУБПОДРЯДЧИКАМ</w:t>
      </w:r>
    </w:p>
    <w:p w14:paraId="1F792CF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4.1</w:t>
      </w:r>
      <w:r w:rsidRPr="00CD5D8E">
        <w:rPr>
          <w:rFonts w:eastAsia="Times New Roman"/>
          <w:lang w:eastAsia="ru-RU"/>
        </w:rPr>
        <w:tab/>
        <w:t>ОБУЧЕНИЕ ПЕРСОНАЛА. ДОПУСК</w:t>
      </w:r>
    </w:p>
    <w:p w14:paraId="06BF1E22"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4.1.1</w:t>
      </w:r>
      <w:r w:rsidRPr="00CD5D8E">
        <w:rPr>
          <w:rFonts w:eastAsia="Times New Roman"/>
          <w:lang w:eastAsia="ru-RU"/>
        </w:rPr>
        <w:tab/>
        <w:t>Прежде чем приступить к работе на объекте Покупатель, руководитель организации Поставщика обязан обеспечить прохождение персоналом, прибывающим для производства подрядных работ и услуг на территории и объектах ООО «ССК «Звезда», вводного инструктажа по безопасности труда, пожарной и экологической безопасности, и внутри объектовому режиму, который проводится в помещении вводного инструктажа ООО «ССК «Звезда», а также прохождение у руководителя подразделения, начальника участка, производителя работ Покупателя, где будут выполняться работы, первичного инструктажа.</w:t>
      </w:r>
    </w:p>
    <w:p w14:paraId="6CF3B16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4.1.2</w:t>
      </w:r>
      <w:r w:rsidRPr="00CD5D8E">
        <w:rPr>
          <w:rFonts w:eastAsia="Times New Roman"/>
          <w:lang w:eastAsia="ru-RU"/>
        </w:rPr>
        <w:tab/>
        <w:t>Обеспечение явки персонала Поставщика (Субподрядчика) на инструктажи, проводимые Покупателем, возлагается на руководителя подрядной организации.</w:t>
      </w:r>
    </w:p>
    <w:p w14:paraId="5BE8A47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Покупатель обязуется:</w:t>
      </w:r>
    </w:p>
    <w:p w14:paraId="06FA34FD"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 xml:space="preserve">проводить инструктаж с последующей записью в Журнале инструктажа на рабочем месте для работников подрядных организаций. Ответственность за явку своих работников на инструктаж несет Поставщик; </w:t>
      </w:r>
    </w:p>
    <w:p w14:paraId="47CF738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после проведения инструктажа соответствующее подразделение Покупателя (Служба безопасности) организует в установленном порядке выдачу временного пропуска каждому работнику Поставщика. В пропуске должны быть указаны наименования подразделений и объектов* (конкретные места производства работ), на которые допускается работник Поставщика;</w:t>
      </w:r>
    </w:p>
    <w:p w14:paraId="7C8FBC8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не допускается обобщать места и зоны работы Поставщика (например, при обслуживании отдельного участка объекта, указывать только наименование объекта в целом). В целях снижения вероятности воздействия на работников Поставщика вредных и опасных производственных факторов, присутствующих на объектах Покупатель необходимо максимально сужать разрешенную зону пребывания Поставщика (с учетом возможности исполнения им предмета договора);</w:t>
      </w:r>
    </w:p>
    <w:p w14:paraId="3141B4D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проводить внеплановый инструктаж по безопасному производству работ с работниками Поставщика при изменении производственного процесса.</w:t>
      </w:r>
    </w:p>
    <w:p w14:paraId="40C3250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4.1.3</w:t>
      </w:r>
      <w:r w:rsidRPr="00CD5D8E">
        <w:rPr>
          <w:rFonts w:eastAsia="Times New Roman"/>
          <w:lang w:eastAsia="ru-RU"/>
        </w:rPr>
        <w:tab/>
        <w:t>Поставщик обязан направлять на объекты Покупателя квалифицированных работников, обученных правилам безопасного ведения работ и имеющих все необходимые допуски к производству работ, а также предоставлять документы, подтверждающие аттестацию работников на проведение соответствующих видов работ.</w:t>
      </w:r>
    </w:p>
    <w:p w14:paraId="1970224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Работники, занимающие руководящие должности, руководители и специалисты поставщика должны пройти подготовку и аттестацию:</w:t>
      </w:r>
    </w:p>
    <w:p w14:paraId="7DDF17F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 xml:space="preserve">по нормативам и правилам в областях промышленной, экологической, энергетической безопасности, в соответствии с «Положением об организации работы по подготовке и аттестации специалистов организаций, поднадзорных Федеральной службе по экологическому, технологическому и атомному надзору», утв. Приказом </w:t>
      </w:r>
      <w:proofErr w:type="spellStart"/>
      <w:r w:rsidRPr="00CD5D8E">
        <w:rPr>
          <w:rFonts w:eastAsia="Times New Roman"/>
          <w:lang w:eastAsia="ru-RU"/>
        </w:rPr>
        <w:t>Ростехнадзора</w:t>
      </w:r>
      <w:proofErr w:type="spellEnd"/>
      <w:r w:rsidRPr="00CD5D8E">
        <w:rPr>
          <w:rFonts w:eastAsia="Times New Roman"/>
          <w:lang w:eastAsia="ru-RU"/>
        </w:rPr>
        <w:t xml:space="preserve"> от 29.01.2007 г. № 37 (для Поставщика, осуществляющих проектирование, строительство, эксплуатацию, расширение, реконструкцию, техническое перевооружение, консервацию и ликвидацию объекта; </w:t>
      </w:r>
      <w:r w:rsidRPr="00CD5D8E">
        <w:rPr>
          <w:rFonts w:eastAsia="Times New Roman"/>
          <w:lang w:eastAsia="ru-RU"/>
        </w:rPr>
        <w:lastRenderedPageBreak/>
        <w:t xml:space="preserve">изготовление монтаж, наладку, обслуживание, и ремонт технических устройств (машин и оборудования), применяемых на опасном производственном объекте; объекте энергетики; объекте, оказывающем негативное воздействие на окружающую среду; объекте, на котором эксплуатируются тепловые электроустановки и сети, транспортирование опасных веществ; экспертизу безопасности; подготовку и переподготовку руководителей и специалистов в указанных областях; использующих технические устройства подконтрольные </w:t>
      </w:r>
      <w:proofErr w:type="spellStart"/>
      <w:r w:rsidRPr="00CD5D8E">
        <w:rPr>
          <w:rFonts w:eastAsia="Times New Roman"/>
          <w:lang w:eastAsia="ru-RU"/>
        </w:rPr>
        <w:t>Ростехнадзору</w:t>
      </w:r>
      <w:proofErr w:type="spellEnd"/>
      <w:r w:rsidRPr="00CD5D8E">
        <w:rPr>
          <w:rFonts w:eastAsia="Times New Roman"/>
          <w:lang w:eastAsia="ru-RU"/>
        </w:rPr>
        <w:t xml:space="preserve"> РФ, эксплуатация которых регламентирована правилами промышленной безопасности).</w:t>
      </w:r>
    </w:p>
    <w:p w14:paraId="72A73E5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по законодательству в области охраны труда, в соответствии с постановлением от 13 января 2003 года № 1/29 Министерства труда и социального развития РФ и Министерства образования РФ «Об утверждении порядка обучения по охране труда и проверки знаний требований охраны труда работников организаций».</w:t>
      </w:r>
    </w:p>
    <w:p w14:paraId="150F60C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4.1.4</w:t>
      </w:r>
      <w:r w:rsidRPr="00CD5D8E">
        <w:rPr>
          <w:rFonts w:eastAsia="Times New Roman"/>
          <w:lang w:eastAsia="ru-RU"/>
        </w:rPr>
        <w:tab/>
        <w:t>Допуск Поставщика на объекты Покупателя для выполнения строительно-монтажных работ, оформляется актом-допуском между Покупателем (начальник стройки) и Поставщиком по форме предусмотренной приложением в Приказе Министерства труда и социальной защиты в РФ «Правила по охране труда в строительстве» № 336н от 01.06.15г., после прохождения вводного инструктажа по безопасности труда, пожарной и экологической безопасности, внутри объектовому режиму, а также прохождения у руководителя участка, где будут выполняться работы, первичного инструктажа.</w:t>
      </w:r>
    </w:p>
    <w:p w14:paraId="09FF9B2B"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4.1.5</w:t>
      </w:r>
      <w:r w:rsidRPr="00CD5D8E">
        <w:rPr>
          <w:rFonts w:eastAsia="Times New Roman"/>
          <w:lang w:eastAsia="ru-RU"/>
        </w:rPr>
        <w:tab/>
        <w:t>Поставщик обязан обеспечить выполнение исполнителями, работ свойственных только их основной профессии. Привлечение исполнителей Поставщика к выполнению работ, не свойственных их основной профессии не допускается, за исключением аварийной ситуации (при условии прохождения соответствующего инструктажа).</w:t>
      </w:r>
    </w:p>
    <w:p w14:paraId="2DF065F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4.1.6</w:t>
      </w:r>
      <w:r w:rsidRPr="00CD5D8E">
        <w:rPr>
          <w:rFonts w:eastAsia="Times New Roman"/>
          <w:lang w:eastAsia="ru-RU"/>
        </w:rPr>
        <w:tab/>
        <w:t>Поставщик обязан обеспечивать каждый объект, на котором работают его работники, аптечками с медикаментами и средствами для оказания первой доврачебной помощи.</w:t>
      </w:r>
    </w:p>
    <w:p w14:paraId="7A836D3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4.1.7</w:t>
      </w:r>
      <w:r w:rsidRPr="00CD5D8E">
        <w:rPr>
          <w:rFonts w:eastAsia="Times New Roman"/>
          <w:lang w:eastAsia="ru-RU"/>
        </w:rPr>
        <w:tab/>
        <w:t>Поставщик обязан проводить с персоналом вводный, первичный, повторный, внеплановый и целевой инструктажи, а также стажировки на рабочем месте и проверку знаний.</w:t>
      </w:r>
    </w:p>
    <w:p w14:paraId="1F00FC2B" w14:textId="77777777" w:rsidR="002B2B1A" w:rsidRPr="00CD5D8E" w:rsidRDefault="002B2B1A" w:rsidP="002B2B1A">
      <w:pPr>
        <w:spacing w:after="0" w:line="264" w:lineRule="auto"/>
        <w:ind w:firstLine="709"/>
        <w:jc w:val="both"/>
        <w:rPr>
          <w:rFonts w:eastAsia="Times New Roman"/>
          <w:lang w:eastAsia="ru-RU"/>
        </w:rPr>
      </w:pPr>
    </w:p>
    <w:p w14:paraId="03D6D1C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4.2</w:t>
      </w:r>
      <w:r w:rsidRPr="00CD5D8E">
        <w:rPr>
          <w:rFonts w:eastAsia="Times New Roman"/>
          <w:lang w:eastAsia="ru-RU"/>
        </w:rPr>
        <w:tab/>
        <w:t>СРЕДСТВА ИНДИВИДУАЛЬНОЙ ЗАЩИТЫ (СИЗ)</w:t>
      </w:r>
    </w:p>
    <w:p w14:paraId="633A255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 xml:space="preserve">4.2.1 Весь персонал Поставщика должен быть, обеспечен средствами индивидуальной защиты, прошедшими обязательную сертификацию или декларирование соответствия, в соответствии с требованиями норм и правил утвержденными Приказом </w:t>
      </w:r>
      <w:proofErr w:type="spellStart"/>
      <w:r w:rsidRPr="00CD5D8E">
        <w:rPr>
          <w:rFonts w:eastAsia="Times New Roman"/>
          <w:lang w:eastAsia="ru-RU"/>
        </w:rPr>
        <w:t>Минздравсоцразвития</w:t>
      </w:r>
      <w:proofErr w:type="spellEnd"/>
      <w:r w:rsidRPr="00CD5D8E">
        <w:rPr>
          <w:rFonts w:eastAsia="Times New Roman"/>
          <w:lang w:eastAsia="ru-RU"/>
        </w:rPr>
        <w:t xml:space="preserve"> «Об утверждении межотраслевых правил обеспечения работников специальной одеждой специальной обувью и другими средствами индивидуальной защиты» № 290н от 01.06.2009.</w:t>
      </w:r>
    </w:p>
    <w:p w14:paraId="48B866D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4.2.2 Персонал Поставщика, выполняющий опасные работы или находящийся в условиях воздействия вредных производственных факторов, должен быть дополнительно обеспечен соответствующими СИЗ.</w:t>
      </w:r>
    </w:p>
    <w:p w14:paraId="654DD17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Обеспечение персонала СИЗ и обеспечение соблюдения персоналом Поставщика требований по применению СИЗ является исключительной ответственностью Поставщика.</w:t>
      </w:r>
    </w:p>
    <w:p w14:paraId="756ABFFD" w14:textId="77777777" w:rsidR="002B2B1A" w:rsidRPr="00CD5D8E" w:rsidRDefault="002B2B1A" w:rsidP="002B2B1A">
      <w:pPr>
        <w:spacing w:after="0" w:line="264" w:lineRule="auto"/>
        <w:ind w:firstLine="709"/>
        <w:jc w:val="both"/>
        <w:rPr>
          <w:rFonts w:eastAsia="Times New Roman"/>
          <w:lang w:eastAsia="ru-RU"/>
        </w:rPr>
      </w:pPr>
    </w:p>
    <w:p w14:paraId="1B54385C"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4.3</w:t>
      </w:r>
      <w:r w:rsidRPr="00CD5D8E">
        <w:rPr>
          <w:rFonts w:eastAsia="Times New Roman"/>
          <w:lang w:eastAsia="ru-RU"/>
        </w:rPr>
        <w:tab/>
        <w:t>ТРАНСПОРТ ПОСТАВЩИКА</w:t>
      </w:r>
    </w:p>
    <w:p w14:paraId="0902E72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4.3.1</w:t>
      </w:r>
      <w:r w:rsidRPr="00CD5D8E">
        <w:rPr>
          <w:rFonts w:eastAsia="Times New Roman"/>
          <w:lang w:eastAsia="ru-RU"/>
        </w:rPr>
        <w:tab/>
        <w:t>Все транспортные средства Поставщика, используемые на территории ООО «ССК «Звезда» оборудуются следующим:</w:t>
      </w:r>
    </w:p>
    <w:p w14:paraId="4F6BADAC"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ремнями безопасности для водителя и всех пассажиров. Перед началом движения водитель должен лично убедиться, что все пассажиры зафиксированы ремнями безопасности. Ремни безопасности необходимо использовать постоянно, во время движения транспортного средства;</w:t>
      </w:r>
    </w:p>
    <w:p w14:paraId="70F270C7"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lastRenderedPageBreak/>
        <w:t>‒</w:t>
      </w:r>
      <w:r w:rsidRPr="00CD5D8E">
        <w:rPr>
          <w:rFonts w:eastAsia="Times New Roman"/>
          <w:lang w:eastAsia="ru-RU"/>
        </w:rPr>
        <w:tab/>
        <w:t>аптечкой первой помощи;</w:t>
      </w:r>
    </w:p>
    <w:p w14:paraId="1FDD8592"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огнетушителем;</w:t>
      </w:r>
    </w:p>
    <w:p w14:paraId="1059EE82"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передними и задними зимними шинами в течение зимнего периода (для автотранспорта);</w:t>
      </w:r>
    </w:p>
    <w:p w14:paraId="651FBB1B"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системами автоматики, блокировок, сигнализации (если это предусмотрено соответствующими на это транспортное средство документами или нормативными документами, предъявляющими данные требования к транспорту, подъемникам, агрегатам);</w:t>
      </w:r>
    </w:p>
    <w:p w14:paraId="0D59D86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звуковым сигналом, включающимся автоматически при движении задним ходом;</w:t>
      </w:r>
    </w:p>
    <w:p w14:paraId="4ACF6F8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автомобили-самосвалы звуковой сигнализацией поднятого кузова.</w:t>
      </w:r>
    </w:p>
    <w:p w14:paraId="12F5BFB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4.3.2</w:t>
      </w:r>
      <w:r w:rsidRPr="00CD5D8E">
        <w:rPr>
          <w:rFonts w:eastAsia="Times New Roman"/>
          <w:lang w:eastAsia="ru-RU"/>
        </w:rPr>
        <w:tab/>
        <w:t>Поставщик должен обеспечить:</w:t>
      </w:r>
    </w:p>
    <w:p w14:paraId="78C9BCFA"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обучение и достаточную квалификацию водителей;</w:t>
      </w:r>
    </w:p>
    <w:p w14:paraId="6E63C4AB"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проведение регулярных технических осмотров транспортных средств;</w:t>
      </w:r>
    </w:p>
    <w:p w14:paraId="047CCC16"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использование и применение транспортных средств по их назначению;</w:t>
      </w:r>
    </w:p>
    <w:p w14:paraId="42AE142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соблюдение внутри объектового скоростного режима, установленного Покупателем;</w:t>
      </w:r>
    </w:p>
    <w:p w14:paraId="2B46E8F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движение и стоянку транспортных средств согласно разметке (схем) на объекте Покупателя (при наличии).</w:t>
      </w:r>
    </w:p>
    <w:p w14:paraId="5A632CC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использование ближнего света фар или дневных ходовых огней во время движения транспортных средств по территории ООО «ССК «Звезда».</w:t>
      </w:r>
    </w:p>
    <w:p w14:paraId="29BAD11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4.3.3</w:t>
      </w:r>
      <w:r w:rsidRPr="00CD5D8E">
        <w:rPr>
          <w:rFonts w:eastAsia="Times New Roman"/>
          <w:lang w:eastAsia="ru-RU"/>
        </w:rPr>
        <w:tab/>
        <w:t>Подрядчик обязан:</w:t>
      </w:r>
    </w:p>
    <w:p w14:paraId="7EF3918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 xml:space="preserve">прежде чем приступить к работам на объекте предоставить </w:t>
      </w:r>
      <w:proofErr w:type="spellStart"/>
      <w:r w:rsidRPr="00CD5D8E">
        <w:rPr>
          <w:rFonts w:eastAsia="Times New Roman"/>
          <w:lang w:eastAsia="ru-RU"/>
        </w:rPr>
        <w:t>Покупаетлю</w:t>
      </w:r>
      <w:proofErr w:type="spellEnd"/>
      <w:r w:rsidRPr="00CD5D8E">
        <w:rPr>
          <w:rFonts w:eastAsia="Times New Roman"/>
          <w:lang w:eastAsia="ru-RU"/>
        </w:rPr>
        <w:t xml:space="preserve"> на осмотр спецтехнику и технические устройства, используемых в производстве работ, а также документацию на спецтехнику и технические устройства; </w:t>
      </w:r>
    </w:p>
    <w:p w14:paraId="6121E644"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организовать контроль за соблюдением водителями Поставщика Правил дорожного движения;</w:t>
      </w:r>
    </w:p>
    <w:p w14:paraId="6C8BA7D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организовать пред рейсовый и после рейсовый медицинский осмотр водителей;</w:t>
      </w:r>
    </w:p>
    <w:p w14:paraId="44B243C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организовать контрольные осмотры транспортных средств перед выездом на линию (маршрут), перед началом работ;</w:t>
      </w:r>
    </w:p>
    <w:p w14:paraId="05DF52DC"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использовать в ходе выполнения работ исправные транспортные средства;</w:t>
      </w:r>
    </w:p>
    <w:p w14:paraId="637A776B"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организовать работу по безопасности дорожного движения в соответствии с требованиями Федерального закона РФ от 10.12.1995 г. № 196-ФЗ «О безопасности дорожного движения».</w:t>
      </w:r>
    </w:p>
    <w:p w14:paraId="6C44383B" w14:textId="77777777" w:rsidR="002B2B1A" w:rsidRPr="00CD5D8E" w:rsidRDefault="002B2B1A" w:rsidP="002B2B1A">
      <w:pPr>
        <w:spacing w:after="0" w:line="264" w:lineRule="auto"/>
        <w:ind w:firstLine="709"/>
        <w:jc w:val="both"/>
        <w:rPr>
          <w:rFonts w:eastAsia="Times New Roman"/>
          <w:lang w:eastAsia="ru-RU"/>
        </w:rPr>
      </w:pPr>
    </w:p>
    <w:p w14:paraId="102E330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4.4</w:t>
      </w:r>
      <w:r w:rsidRPr="00CD5D8E">
        <w:rPr>
          <w:rFonts w:eastAsia="Times New Roman"/>
          <w:lang w:eastAsia="ru-RU"/>
        </w:rPr>
        <w:tab/>
        <w:t>ТРЕБОВАНИЯ В ОБЛАСТИ ОХРАНЫ ТРУДА И ОКРУЖАЮЩЕЙ СРЕДЫ</w:t>
      </w:r>
    </w:p>
    <w:p w14:paraId="5767AC1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4.4.1</w:t>
      </w:r>
      <w:r w:rsidRPr="00CD5D8E">
        <w:rPr>
          <w:rFonts w:eastAsia="Times New Roman"/>
          <w:lang w:eastAsia="ru-RU"/>
        </w:rPr>
        <w:tab/>
        <w:t xml:space="preserve">Поставщик обязан для принадлежащих ему и (или) для переданных ему Покупателем в аренду (субаренду) источников воздействий на окружающую среду получить все необходимые разрешения, лицензии на природоохранную деятельность и природопользование. </w:t>
      </w:r>
    </w:p>
    <w:p w14:paraId="3F40E7E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4.4.2</w:t>
      </w:r>
      <w:r w:rsidRPr="00CD5D8E">
        <w:rPr>
          <w:rFonts w:eastAsia="Times New Roman"/>
          <w:lang w:eastAsia="ru-RU"/>
        </w:rPr>
        <w:tab/>
        <w:t>При проведении работ на объектах Покупателя Поставщик обязан:</w:t>
      </w:r>
    </w:p>
    <w:p w14:paraId="380E9AE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выполнять работы в соответствии с проектной документацией, представленной Покупателем, а также собственными технологическими регламентами, имеющими положительное заключение государственной экологической экспертизы;</w:t>
      </w:r>
    </w:p>
    <w:p w14:paraId="2359A361"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 xml:space="preserve">за свой счет обеспечить сбор, безопасное временное хранение, утилизацию, вывоз, сдачу специализированному предприятию в установленном порядке ртутьсодержащих отходов, и других отходов производства и потребления, образующихся в результате проведения </w:t>
      </w:r>
      <w:r w:rsidRPr="00CD5D8E">
        <w:rPr>
          <w:rFonts w:eastAsia="Times New Roman"/>
          <w:lang w:eastAsia="ru-RU"/>
        </w:rPr>
        <w:lastRenderedPageBreak/>
        <w:t>работ, и владельцем которых он является, а также отчуждаемых отходов, если вопросы отчуждения отходов оговорены в договоре между Покупателем и Поставщиком;</w:t>
      </w:r>
    </w:p>
    <w:p w14:paraId="40DD85B2"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вносить платежи за сверхлимитное загрязнение окружающей среды, компенсировать за свой счет экологический ущерб, убытки, причиненные Покупателю или третьим лицам, произвести полную ликвидацию всех экологических последствий аварий, произошедших по вине Поставщика;</w:t>
      </w:r>
    </w:p>
    <w:p w14:paraId="0D5EE61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w:t>
      </w:r>
      <w:r w:rsidRPr="00CD5D8E">
        <w:rPr>
          <w:rFonts w:eastAsia="Times New Roman"/>
          <w:lang w:eastAsia="ru-RU"/>
        </w:rPr>
        <w:tab/>
        <w:t xml:space="preserve">полностью исключить факты несанкционированного обращения с источниками ионизирующего излучения, в том числе вышедшими из строя. Поставщик обязан обеспечить все необходимые меры безопасности при выполнении работ на оборудовании, оснащенном приборами с источниками ионизирующего излучения. </w:t>
      </w:r>
    </w:p>
    <w:p w14:paraId="0CAEC852"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4.4.3</w:t>
      </w:r>
      <w:r w:rsidRPr="00CD5D8E">
        <w:rPr>
          <w:rFonts w:eastAsia="Times New Roman"/>
          <w:lang w:eastAsia="ru-RU"/>
        </w:rPr>
        <w:tab/>
        <w:t xml:space="preserve">Поставщик самостоятельно и за свой счет обязан вносить в установленном порядке платежи за выбросы, сбросы загрязняющих веществ в окружающую среду, за размещение отходов, образованных от принадлежащих ему и (или) переданных ему Покупателем в аренду (субаренду) источников воздействий на окружающую среду, в том числе за отчуждаемые ему Покупателем отходы. </w:t>
      </w:r>
    </w:p>
    <w:p w14:paraId="2847A6D7"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4.4.4</w:t>
      </w:r>
      <w:r w:rsidRPr="00CD5D8E">
        <w:rPr>
          <w:rFonts w:eastAsia="Times New Roman"/>
          <w:lang w:eastAsia="ru-RU"/>
        </w:rPr>
        <w:tab/>
        <w:t xml:space="preserve">Поставщику запрещается сбрасывать, складировать, хранить и </w:t>
      </w:r>
      <w:proofErr w:type="spellStart"/>
      <w:r w:rsidRPr="00CD5D8E">
        <w:rPr>
          <w:rFonts w:eastAsia="Times New Roman"/>
          <w:lang w:eastAsia="ru-RU"/>
        </w:rPr>
        <w:t>захоранивать</w:t>
      </w:r>
      <w:proofErr w:type="spellEnd"/>
      <w:r w:rsidRPr="00CD5D8E">
        <w:rPr>
          <w:rFonts w:eastAsia="Times New Roman"/>
          <w:lang w:eastAsia="ru-RU"/>
        </w:rPr>
        <w:t xml:space="preserve"> отходы производства и потребления вне специально отведенных мест, оборудованных в соответствии с санитарно-эпидемиологическими требованиями по обращению с отходами, а также утилизировать, обрабатывать, обезвреживать отходы способами, несоответствующими требованиям действующего законодательства в области обращения с отходами.</w:t>
      </w:r>
    </w:p>
    <w:p w14:paraId="5FD850A8"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4.4.5</w:t>
      </w:r>
      <w:r w:rsidRPr="00CD5D8E">
        <w:rPr>
          <w:rFonts w:eastAsia="Times New Roman"/>
          <w:lang w:eastAsia="ru-RU"/>
        </w:rPr>
        <w:tab/>
        <w:t>Поставщику запрещается сбрасывать производственные сточные воды в водные объекты с неустановленными нормативами качества, а также без очистки до уровня предельно допустимых концентраций или установленных нормативов качества сточных вод.</w:t>
      </w:r>
    </w:p>
    <w:p w14:paraId="089B32F9"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4.4.6</w:t>
      </w:r>
      <w:r w:rsidRPr="00CD5D8E">
        <w:rPr>
          <w:rFonts w:eastAsia="Times New Roman"/>
          <w:lang w:eastAsia="ru-RU"/>
        </w:rPr>
        <w:tab/>
        <w:t xml:space="preserve">Поставщик самостоятельно несет ответственность за допущенные им при производстве работ нарушения природоохранного, земельного, водного, лесного законодательства, законодательства об охране атмосферного воздуха, об отходах производства и потребления, а также за экологический ущерб, нанесенный по вине Поставщика окружающей среде или ее компонентам. </w:t>
      </w:r>
    </w:p>
    <w:p w14:paraId="44FF2A3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4.4.7</w:t>
      </w:r>
      <w:r w:rsidRPr="00CD5D8E">
        <w:rPr>
          <w:rFonts w:eastAsia="Times New Roman"/>
          <w:lang w:eastAsia="ru-RU"/>
        </w:rPr>
        <w:tab/>
        <w:t>Затраты Поставщика по выплатам соответствующих штрафов, претензий, исков, внесению платежей за сверхлимитное загрязнение окружающей среды не подлежат возмещению Покупателем.</w:t>
      </w:r>
    </w:p>
    <w:p w14:paraId="0C0241F7" w14:textId="77777777" w:rsidR="002B2B1A" w:rsidRPr="00CD5D8E" w:rsidRDefault="002B2B1A" w:rsidP="002B2B1A">
      <w:pPr>
        <w:spacing w:after="0" w:line="264" w:lineRule="auto"/>
        <w:ind w:firstLine="709"/>
        <w:jc w:val="both"/>
        <w:rPr>
          <w:rFonts w:eastAsia="Times New Roman"/>
          <w:lang w:eastAsia="ru-RU"/>
        </w:rPr>
      </w:pPr>
    </w:p>
    <w:p w14:paraId="4DA961F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4.5</w:t>
      </w:r>
      <w:r w:rsidRPr="00CD5D8E">
        <w:rPr>
          <w:rFonts w:eastAsia="Times New Roman"/>
          <w:lang w:eastAsia="ru-RU"/>
        </w:rPr>
        <w:tab/>
        <w:t>ДОПОЛНИТЕЛЬНЫЕ ТРЕБОВАНИЯ ПО СОБЛЮДЕНИЮ РЕЖИМА НА ТЕРРИТОРИИ ОБЩЕСТВА.</w:t>
      </w:r>
    </w:p>
    <w:p w14:paraId="76212F2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4.5.1</w:t>
      </w:r>
      <w:r w:rsidRPr="00CD5D8E">
        <w:rPr>
          <w:rFonts w:eastAsia="Times New Roman"/>
          <w:lang w:eastAsia="ru-RU"/>
        </w:rPr>
        <w:tab/>
        <w:t>Поставщик обязан не допускать к работе на объектах Покупателя работников с признаками алкогольного, наркотического или токсического опьянения.</w:t>
      </w:r>
    </w:p>
    <w:p w14:paraId="7219E75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4.5.2</w:t>
      </w:r>
      <w:r w:rsidRPr="00CD5D8E">
        <w:rPr>
          <w:rFonts w:eastAsia="Times New Roman"/>
          <w:lang w:eastAsia="ru-RU"/>
        </w:rPr>
        <w:tab/>
        <w:t>Во время пребывания работников на территории объектов Покупателя Поставщик обязан обеспечить недопустимость проноса, нахождения (за исключением веществ, необходимых для осуществления производственной деятельности на территории объектов) и употребления веществ, вызывающих алкогольное, наркотическое или токсическое опьянение.</w:t>
      </w:r>
    </w:p>
    <w:p w14:paraId="66CDEE04"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4.5.3</w:t>
      </w:r>
      <w:r w:rsidRPr="00CD5D8E">
        <w:rPr>
          <w:rFonts w:eastAsia="Times New Roman"/>
          <w:lang w:eastAsia="ru-RU"/>
        </w:rPr>
        <w:tab/>
      </w:r>
      <w:proofErr w:type="gramStart"/>
      <w:r w:rsidRPr="00CD5D8E">
        <w:rPr>
          <w:rFonts w:eastAsia="Times New Roman"/>
          <w:lang w:eastAsia="ru-RU"/>
        </w:rPr>
        <w:t>В</w:t>
      </w:r>
      <w:proofErr w:type="gramEnd"/>
      <w:r w:rsidRPr="00CD5D8E">
        <w:rPr>
          <w:rFonts w:eastAsia="Times New Roman"/>
          <w:lang w:eastAsia="ru-RU"/>
        </w:rPr>
        <w:t xml:space="preserve"> случае выявления в течение рабочей смены лиц с признаками алкогольного, наркотического или токсического опьянения, Поставщик обязан незамедлительно отстранить таких лиц от работы в порядке, предусмотренном пунктом 4.6.2. настоящих Требований, а также немедленно уведомить о данном факте Службу безопасности и статистики Покупателя. </w:t>
      </w:r>
    </w:p>
    <w:p w14:paraId="05310CD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4.5.4</w:t>
      </w:r>
      <w:r w:rsidRPr="00CD5D8E">
        <w:rPr>
          <w:rFonts w:eastAsia="Times New Roman"/>
          <w:lang w:eastAsia="ru-RU"/>
        </w:rPr>
        <w:tab/>
        <w:t xml:space="preserve">При визуальном обнаружении признаков алкогольного, наркотического или токсического опьянения работника при исполнении им своих трудовых обязанностей, Покупатель и/или Поставщик должен отстранить от работы данного работника с составлением Акта </w:t>
      </w:r>
      <w:r w:rsidRPr="00CD5D8E">
        <w:rPr>
          <w:rFonts w:eastAsia="Times New Roman"/>
          <w:lang w:eastAsia="ru-RU"/>
        </w:rPr>
        <w:lastRenderedPageBreak/>
        <w:t>о состоянии работника, отстраненного от работы (Приложение №1 к настоящим Требованиям), а также предложить работнику пройти предварительный осмотр на первичные признаки опьянения (освидетельствование) и дать письменные объяснения по данному факту.</w:t>
      </w:r>
    </w:p>
    <w:p w14:paraId="45C5369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4.5.5</w:t>
      </w:r>
      <w:r w:rsidRPr="00CD5D8E">
        <w:rPr>
          <w:rFonts w:eastAsia="Times New Roman"/>
          <w:lang w:eastAsia="ru-RU"/>
        </w:rPr>
        <w:tab/>
        <w:t>При отказе работника от дачи объяснений и/или прохождения предварительного осмотра (освидетельствования) в акте делается соответствующая запись, удостоверяющая факт наличия визуальных признаков алкогольного, наркотического или токсического опьянения работника и отказ работника от дачи объяснений, и/или прохождения медицинского осмотра (освидетельствования). Данная запись заверяется не менее чем двумя подписями работников Покупателя и/или Поставщика, частным охранным предприятием, или другими незаинтересованными лицами. Результаты медицинского осмотра (освидетельствования), а также письменные объяснения работника Поставщика подлежат приложению к протоколу и с момента их составления становятся его неотъемлемой частью.</w:t>
      </w:r>
    </w:p>
    <w:p w14:paraId="39CD27F0"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4.5.6</w:t>
      </w:r>
      <w:r w:rsidRPr="00CD5D8E">
        <w:rPr>
          <w:rFonts w:eastAsia="Times New Roman"/>
          <w:lang w:eastAsia="ru-RU"/>
        </w:rPr>
        <w:tab/>
      </w:r>
      <w:proofErr w:type="gramStart"/>
      <w:r w:rsidRPr="00CD5D8E">
        <w:rPr>
          <w:rFonts w:eastAsia="Times New Roman"/>
          <w:lang w:eastAsia="ru-RU"/>
        </w:rPr>
        <w:t>В</w:t>
      </w:r>
      <w:proofErr w:type="gramEnd"/>
      <w:r w:rsidRPr="00CD5D8E">
        <w:rPr>
          <w:rFonts w:eastAsia="Times New Roman"/>
          <w:lang w:eastAsia="ru-RU"/>
        </w:rPr>
        <w:t xml:space="preserve"> случае выявления Покупателем факта нахождения на объектах Покупателя работника Поставщика (Субподрядчика) в состоянии алкогольного, наркотического или токсического опьянения, проноса или нахождения на территории объекта Покупателя веществ, вызывающих алкогольное, наркотическое или токсическое опьянение, Поставщик уплачивает Покупателю штраф в размере пятнадцати тысяч рублей за каждый такой факт.</w:t>
      </w:r>
    </w:p>
    <w:p w14:paraId="0E81E22E"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4.5.7</w:t>
      </w:r>
      <w:r w:rsidRPr="00CD5D8E">
        <w:rPr>
          <w:rFonts w:eastAsia="Times New Roman"/>
          <w:lang w:eastAsia="ru-RU"/>
        </w:rPr>
        <w:tab/>
        <w:t>Покупатель (ОТ, ТБ и СЭН Дирекции по строительству и Служба безопасности) имеет право в любое время проверять исполнение Подрядчиком обязанностей, предусмотренных пунктом 4.6.1 настоящих Требований. В случае наличия в бытовых помещениях работников Поставщика (Субподрядчика) в состоянии опьянения, Поставщик обязан незамедлительно отстранить от работы и принять меры по недопущению нахождения на территории объектов ООО «ССК «Звезда» этих работников.</w:t>
      </w:r>
    </w:p>
    <w:p w14:paraId="27CEB6D6" w14:textId="77777777" w:rsidR="002B2B1A" w:rsidRPr="00CD5D8E" w:rsidRDefault="002B2B1A" w:rsidP="002B2B1A">
      <w:pPr>
        <w:spacing w:after="0" w:line="264" w:lineRule="auto"/>
        <w:ind w:firstLine="709"/>
        <w:jc w:val="both"/>
        <w:rPr>
          <w:rFonts w:eastAsia="Times New Roman"/>
          <w:lang w:eastAsia="ru-RU"/>
        </w:rPr>
      </w:pPr>
    </w:p>
    <w:p w14:paraId="4048E517"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4.6</w:t>
      </w:r>
      <w:r w:rsidRPr="00CD5D8E">
        <w:rPr>
          <w:rFonts w:eastAsia="Times New Roman"/>
          <w:lang w:eastAsia="ru-RU"/>
        </w:rPr>
        <w:tab/>
        <w:t>ТРЕБОВАНИЯ К ОТЧЕТНОСТИ</w:t>
      </w:r>
    </w:p>
    <w:p w14:paraId="478989C8"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4.6.1</w:t>
      </w:r>
      <w:r w:rsidRPr="00CD5D8E">
        <w:rPr>
          <w:rFonts w:eastAsia="Times New Roman"/>
          <w:lang w:eastAsia="ru-RU"/>
        </w:rPr>
        <w:tab/>
        <w:t xml:space="preserve">Поставщик обязан ежеквартально, в срок до 10 числа месяца, следующего за отчетным, представлять отчет (в произвольной форме) </w:t>
      </w:r>
      <w:proofErr w:type="gramStart"/>
      <w:r w:rsidRPr="00CD5D8E">
        <w:rPr>
          <w:rFonts w:eastAsia="Times New Roman"/>
          <w:lang w:eastAsia="ru-RU"/>
        </w:rPr>
        <w:t>в ОТ</w:t>
      </w:r>
      <w:proofErr w:type="gramEnd"/>
      <w:r w:rsidRPr="00CD5D8E">
        <w:rPr>
          <w:rFonts w:eastAsia="Times New Roman"/>
          <w:lang w:eastAsia="ru-RU"/>
        </w:rPr>
        <w:t xml:space="preserve">, ТБ и СЭН Дирекции по строительству Покупателя о результатах работы (включая Субподрядчика) в области ПБ, ОТ и ОС за предыдущий отчетный период. Если иное не согласовано сторонами, в такой отчет включаются следующее: </w:t>
      </w:r>
    </w:p>
    <w:p w14:paraId="0277A31D"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ab/>
        <w:t xml:space="preserve">все случаи производственного травматизма; </w:t>
      </w:r>
    </w:p>
    <w:p w14:paraId="42B940C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ab/>
        <w:t xml:space="preserve">все инциденты, аварии, разливы, сверхнормативные выбросы и сбросы, пожары, возгорания; </w:t>
      </w:r>
    </w:p>
    <w:p w14:paraId="57F65FA5"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ab/>
        <w:t>все дорожно-транспортные происшествия, относящиеся к тому периоду времени, когда Поставщик выполнял работы для Общества;</w:t>
      </w:r>
    </w:p>
    <w:p w14:paraId="21C00F84"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ab/>
        <w:t>факты Уведомления о необходимости принятия мер к улучшению или Уведомления о запрете, а также уведомление о планируемом судебном преследовании или ином судебном разбирательстве;</w:t>
      </w:r>
    </w:p>
    <w:p w14:paraId="601FF4DF"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ab/>
        <w:t>информация о мерах направленных на улучшение условий труда, повышение уровня промышленной и пожарной безопасности, защиту окружающей среды, о выполненных мероприятиях, разработанных по итогам расследования происшествий.</w:t>
      </w:r>
    </w:p>
    <w:p w14:paraId="4501F883" w14:textId="77777777" w:rsidR="002B2B1A" w:rsidRPr="00CD5D8E" w:rsidRDefault="002B2B1A" w:rsidP="002B2B1A">
      <w:pPr>
        <w:spacing w:after="0" w:line="264" w:lineRule="auto"/>
        <w:ind w:firstLine="709"/>
        <w:jc w:val="both"/>
        <w:rPr>
          <w:rFonts w:eastAsia="Times New Roman"/>
          <w:lang w:eastAsia="ru-RU"/>
        </w:rPr>
      </w:pPr>
      <w:r w:rsidRPr="00CD5D8E">
        <w:rPr>
          <w:rFonts w:eastAsia="Times New Roman"/>
          <w:lang w:eastAsia="ru-RU"/>
        </w:rPr>
        <w:t>4.6.2</w:t>
      </w:r>
      <w:r w:rsidRPr="00CD5D8E">
        <w:rPr>
          <w:rFonts w:eastAsia="Times New Roman"/>
          <w:lang w:eastAsia="ru-RU"/>
        </w:rPr>
        <w:tab/>
        <w:t>Поставщик принимает условие о праве Покупателя расторгать договор в случае нарушения данных требований в области промышленной и пожарной безопасности, охраны труда и окружающей среды к организациям, привлекаемым к работам и оказанию услуг на объектах ООО «ССК «Звезда».</w:t>
      </w:r>
    </w:p>
    <w:p w14:paraId="77A789D6" w14:textId="77777777" w:rsidR="002B2B1A" w:rsidRPr="00CD5D8E" w:rsidRDefault="002B2B1A" w:rsidP="002B2B1A">
      <w:pPr>
        <w:spacing w:after="0" w:line="264" w:lineRule="auto"/>
        <w:ind w:firstLine="709"/>
        <w:jc w:val="both"/>
        <w:rPr>
          <w:rFonts w:eastAsia="Times New Roman"/>
          <w:lang w:eastAsia="ru-RU"/>
        </w:rPr>
      </w:pPr>
    </w:p>
    <w:p w14:paraId="715FC52F" w14:textId="77777777" w:rsidR="002B2B1A" w:rsidRPr="00FF4EB2" w:rsidRDefault="002B2B1A" w:rsidP="002B2B1A">
      <w:pPr>
        <w:spacing w:after="0" w:line="264" w:lineRule="auto"/>
        <w:jc w:val="right"/>
        <w:rPr>
          <w:rFonts w:eastAsia="Times New Roman"/>
          <w:b/>
          <w:bCs/>
          <w:iCs/>
          <w:lang w:eastAsia="ru-RU"/>
        </w:rPr>
      </w:pPr>
    </w:p>
    <w:p w14:paraId="021C9264" w14:textId="77777777" w:rsidR="002B2B1A" w:rsidRPr="00FF4EB2" w:rsidRDefault="002B2B1A" w:rsidP="002B2B1A">
      <w:pPr>
        <w:spacing w:after="0" w:line="264" w:lineRule="auto"/>
        <w:jc w:val="right"/>
        <w:rPr>
          <w:rFonts w:eastAsia="Times New Roman"/>
          <w:bCs/>
          <w:iCs/>
          <w:sz w:val="16"/>
          <w:szCs w:val="16"/>
          <w:lang w:eastAsia="ru-RU"/>
        </w:rPr>
      </w:pPr>
      <w:r w:rsidRPr="00FF4EB2">
        <w:rPr>
          <w:rFonts w:eastAsia="Times New Roman"/>
          <w:bCs/>
          <w:iCs/>
          <w:sz w:val="16"/>
          <w:szCs w:val="16"/>
          <w:lang w:eastAsia="ru-RU"/>
        </w:rPr>
        <w:lastRenderedPageBreak/>
        <w:t>Приложение № 1</w:t>
      </w:r>
    </w:p>
    <w:p w14:paraId="1D28B29D" w14:textId="77777777" w:rsidR="002B2B1A" w:rsidRPr="00FF4EB2" w:rsidRDefault="002B2B1A" w:rsidP="002B2B1A">
      <w:pPr>
        <w:spacing w:after="0" w:line="264" w:lineRule="auto"/>
        <w:jc w:val="right"/>
        <w:rPr>
          <w:rFonts w:eastAsia="Times New Roman"/>
          <w:bCs/>
          <w:iCs/>
          <w:sz w:val="16"/>
          <w:szCs w:val="16"/>
          <w:lang w:eastAsia="ru-RU"/>
        </w:rPr>
      </w:pPr>
      <w:r w:rsidRPr="00FF4EB2">
        <w:rPr>
          <w:rFonts w:eastAsia="Times New Roman"/>
          <w:bCs/>
          <w:iCs/>
          <w:sz w:val="16"/>
          <w:szCs w:val="16"/>
          <w:lang w:eastAsia="ru-RU"/>
        </w:rPr>
        <w:t>к Требованиям в области промышленной и</w:t>
      </w:r>
    </w:p>
    <w:p w14:paraId="3D58F1ED" w14:textId="77777777" w:rsidR="002B2B1A" w:rsidRPr="00FF4EB2" w:rsidRDefault="002B2B1A" w:rsidP="002B2B1A">
      <w:pPr>
        <w:spacing w:after="0" w:line="264" w:lineRule="auto"/>
        <w:jc w:val="right"/>
        <w:rPr>
          <w:rFonts w:eastAsia="Times New Roman"/>
          <w:bCs/>
          <w:iCs/>
          <w:sz w:val="16"/>
          <w:szCs w:val="16"/>
          <w:lang w:eastAsia="ru-RU"/>
        </w:rPr>
      </w:pPr>
      <w:r w:rsidRPr="00FF4EB2">
        <w:rPr>
          <w:rFonts w:eastAsia="Times New Roman"/>
          <w:bCs/>
          <w:iCs/>
          <w:sz w:val="16"/>
          <w:szCs w:val="16"/>
          <w:lang w:eastAsia="ru-RU"/>
        </w:rPr>
        <w:t>пожарной безопасности,</w:t>
      </w:r>
    </w:p>
    <w:p w14:paraId="1845E71E" w14:textId="77777777" w:rsidR="002B2B1A" w:rsidRPr="00FF4EB2" w:rsidRDefault="002B2B1A" w:rsidP="002B2B1A">
      <w:pPr>
        <w:spacing w:after="0" w:line="264" w:lineRule="auto"/>
        <w:jc w:val="right"/>
        <w:rPr>
          <w:rFonts w:eastAsia="Times New Roman"/>
          <w:bCs/>
          <w:iCs/>
          <w:sz w:val="16"/>
          <w:szCs w:val="16"/>
          <w:lang w:eastAsia="ru-RU"/>
        </w:rPr>
      </w:pPr>
      <w:r w:rsidRPr="00FF4EB2">
        <w:rPr>
          <w:rFonts w:eastAsia="Times New Roman"/>
          <w:bCs/>
          <w:iCs/>
          <w:sz w:val="16"/>
          <w:szCs w:val="16"/>
          <w:lang w:eastAsia="ru-RU"/>
        </w:rPr>
        <w:t>охраны труда и окружающей среды к организациям,</w:t>
      </w:r>
    </w:p>
    <w:p w14:paraId="4CC03174" w14:textId="77777777" w:rsidR="002B2B1A" w:rsidRPr="00FF4EB2" w:rsidRDefault="002B2B1A" w:rsidP="002B2B1A">
      <w:pPr>
        <w:spacing w:after="0" w:line="264" w:lineRule="auto"/>
        <w:jc w:val="right"/>
        <w:rPr>
          <w:rFonts w:eastAsia="Times New Roman"/>
          <w:bCs/>
          <w:iCs/>
          <w:sz w:val="16"/>
          <w:szCs w:val="16"/>
          <w:lang w:eastAsia="ru-RU"/>
        </w:rPr>
      </w:pPr>
      <w:r w:rsidRPr="00FF4EB2">
        <w:rPr>
          <w:rFonts w:eastAsia="Times New Roman"/>
          <w:bCs/>
          <w:iCs/>
          <w:sz w:val="16"/>
          <w:szCs w:val="16"/>
          <w:lang w:eastAsia="ru-RU"/>
        </w:rPr>
        <w:t>привлекаемым к работам и оказанию услуг</w:t>
      </w:r>
    </w:p>
    <w:p w14:paraId="04361AE4" w14:textId="77777777" w:rsidR="002B2B1A" w:rsidRPr="00FF4EB2" w:rsidRDefault="002B2B1A" w:rsidP="002B2B1A">
      <w:pPr>
        <w:spacing w:after="0" w:line="264" w:lineRule="auto"/>
        <w:jc w:val="right"/>
        <w:rPr>
          <w:rFonts w:eastAsia="Times New Roman"/>
          <w:bCs/>
          <w:iCs/>
          <w:sz w:val="16"/>
          <w:szCs w:val="16"/>
          <w:lang w:eastAsia="ru-RU"/>
        </w:rPr>
      </w:pPr>
      <w:r w:rsidRPr="00FF4EB2">
        <w:rPr>
          <w:rFonts w:eastAsia="Times New Roman"/>
          <w:bCs/>
          <w:iCs/>
          <w:sz w:val="16"/>
          <w:szCs w:val="16"/>
          <w:lang w:eastAsia="ru-RU"/>
        </w:rPr>
        <w:t>на объектах Общества (типовые)</w:t>
      </w:r>
    </w:p>
    <w:p w14:paraId="2AB257F3" w14:textId="77777777" w:rsidR="002B2B1A" w:rsidRPr="00FF4EB2" w:rsidRDefault="002B2B1A" w:rsidP="002B2B1A">
      <w:pPr>
        <w:spacing w:after="0" w:line="264" w:lineRule="auto"/>
        <w:jc w:val="right"/>
        <w:rPr>
          <w:rFonts w:eastAsia="Times New Roman"/>
          <w:bCs/>
          <w:i/>
          <w:iCs/>
          <w:sz w:val="16"/>
          <w:szCs w:val="16"/>
          <w:lang w:eastAsia="ru-RU"/>
        </w:rPr>
      </w:pPr>
    </w:p>
    <w:p w14:paraId="16E4C4D2" w14:textId="77777777" w:rsidR="002B2B1A" w:rsidRPr="00FF4EB2" w:rsidRDefault="002B2B1A" w:rsidP="002B2B1A">
      <w:pPr>
        <w:spacing w:after="0" w:line="264" w:lineRule="auto"/>
        <w:ind w:firstLine="709"/>
        <w:jc w:val="center"/>
        <w:rPr>
          <w:rFonts w:eastAsia="Times New Roman"/>
          <w:b/>
          <w:bCs/>
          <w:iCs/>
          <w:snapToGrid w:val="0"/>
          <w:lang w:eastAsia="ru-RU"/>
        </w:rPr>
      </w:pPr>
      <w:r w:rsidRPr="00FF4EB2">
        <w:rPr>
          <w:rFonts w:eastAsia="Times New Roman"/>
          <w:b/>
          <w:bCs/>
          <w:iCs/>
          <w:snapToGrid w:val="0"/>
          <w:lang w:eastAsia="ru-RU"/>
        </w:rPr>
        <w:t>ФОРМА АКТА О СОСТОЯНИИ РАБОТНИКА,</w:t>
      </w:r>
    </w:p>
    <w:p w14:paraId="615F60F6" w14:textId="77777777" w:rsidR="002B2B1A" w:rsidRPr="00FF4EB2" w:rsidRDefault="002B2B1A" w:rsidP="002B2B1A">
      <w:pPr>
        <w:spacing w:after="0" w:line="264" w:lineRule="auto"/>
        <w:ind w:firstLine="709"/>
        <w:jc w:val="center"/>
        <w:rPr>
          <w:rFonts w:eastAsia="Times New Roman"/>
          <w:b/>
          <w:bCs/>
          <w:iCs/>
          <w:caps/>
          <w:lang w:eastAsia="ru-RU"/>
        </w:rPr>
      </w:pPr>
      <w:r w:rsidRPr="00FF4EB2">
        <w:rPr>
          <w:rFonts w:eastAsia="Times New Roman"/>
          <w:b/>
          <w:bCs/>
          <w:iCs/>
          <w:snapToGrid w:val="0"/>
          <w:lang w:eastAsia="ru-RU"/>
        </w:rPr>
        <w:t>ОТСТРАНЕННОГО ОТ РАБОТЫ</w:t>
      </w:r>
    </w:p>
    <w:p w14:paraId="2317B1CF" w14:textId="77777777" w:rsidR="002B2B1A" w:rsidRPr="00FF4EB2" w:rsidRDefault="002B2B1A" w:rsidP="002B2B1A">
      <w:pPr>
        <w:spacing w:after="0" w:line="264" w:lineRule="auto"/>
        <w:ind w:firstLine="709"/>
        <w:jc w:val="both"/>
        <w:rPr>
          <w:rFonts w:eastAsia="Times New Roman"/>
          <w:lang w:eastAsia="ru-RU"/>
        </w:rPr>
      </w:pPr>
    </w:p>
    <w:p w14:paraId="5F0D1003" w14:textId="77777777" w:rsidR="002B2B1A" w:rsidRPr="00FF4EB2" w:rsidRDefault="002B2B1A" w:rsidP="006B089A">
      <w:pPr>
        <w:numPr>
          <w:ilvl w:val="0"/>
          <w:numId w:val="22"/>
        </w:numPr>
        <w:spacing w:after="0" w:line="264" w:lineRule="auto"/>
        <w:ind w:firstLine="709"/>
        <w:jc w:val="both"/>
        <w:rPr>
          <w:rFonts w:eastAsia="Times New Roman"/>
          <w:lang w:eastAsia="ru-RU"/>
        </w:rPr>
      </w:pPr>
      <w:r w:rsidRPr="00FF4EB2">
        <w:rPr>
          <w:rFonts w:eastAsia="Times New Roman"/>
          <w:lang w:eastAsia="ru-RU"/>
        </w:rPr>
        <w:t xml:space="preserve">Дата составления акта (число, месяц, год): ______________________________ </w:t>
      </w:r>
    </w:p>
    <w:p w14:paraId="132C3DAD" w14:textId="77777777" w:rsidR="002B2B1A" w:rsidRPr="00FF4EB2" w:rsidRDefault="002B2B1A" w:rsidP="006B089A">
      <w:pPr>
        <w:numPr>
          <w:ilvl w:val="0"/>
          <w:numId w:val="22"/>
        </w:numPr>
        <w:spacing w:after="0" w:line="264" w:lineRule="auto"/>
        <w:ind w:firstLine="709"/>
        <w:jc w:val="both"/>
        <w:rPr>
          <w:rFonts w:eastAsia="Times New Roman"/>
          <w:lang w:eastAsia="ru-RU"/>
        </w:rPr>
      </w:pPr>
      <w:r w:rsidRPr="00FF4EB2">
        <w:rPr>
          <w:rFonts w:eastAsia="Times New Roman"/>
          <w:lang w:eastAsia="ru-RU"/>
        </w:rPr>
        <w:t xml:space="preserve">Время составления акта (часы, минуты): ________________________________ </w:t>
      </w:r>
    </w:p>
    <w:p w14:paraId="2346CF9F" w14:textId="77777777" w:rsidR="002B2B1A" w:rsidRPr="00FF4EB2" w:rsidRDefault="002B2B1A" w:rsidP="006B089A">
      <w:pPr>
        <w:numPr>
          <w:ilvl w:val="0"/>
          <w:numId w:val="22"/>
        </w:numPr>
        <w:spacing w:after="0" w:line="264" w:lineRule="auto"/>
        <w:ind w:firstLine="709"/>
        <w:jc w:val="both"/>
        <w:rPr>
          <w:rFonts w:eastAsia="Times New Roman"/>
          <w:lang w:eastAsia="ru-RU"/>
        </w:rPr>
      </w:pPr>
      <w:r w:rsidRPr="00FF4EB2">
        <w:rPr>
          <w:rFonts w:eastAsia="Times New Roman"/>
          <w:lang w:eastAsia="ru-RU"/>
        </w:rPr>
        <w:t xml:space="preserve">Место составления акта: ______________________________________________ </w:t>
      </w:r>
    </w:p>
    <w:p w14:paraId="6E97BBF5" w14:textId="77777777" w:rsidR="002B2B1A" w:rsidRPr="00FF4EB2" w:rsidRDefault="002B2B1A" w:rsidP="006B089A">
      <w:pPr>
        <w:numPr>
          <w:ilvl w:val="0"/>
          <w:numId w:val="22"/>
        </w:numPr>
        <w:spacing w:after="0" w:line="264" w:lineRule="auto"/>
        <w:ind w:firstLine="709"/>
        <w:jc w:val="both"/>
        <w:rPr>
          <w:rFonts w:eastAsia="Times New Roman"/>
          <w:lang w:eastAsia="ru-RU"/>
        </w:rPr>
      </w:pPr>
      <w:r w:rsidRPr="00FF4EB2">
        <w:rPr>
          <w:rFonts w:eastAsia="Times New Roman"/>
          <w:lang w:eastAsia="ru-RU"/>
        </w:rPr>
        <w:t>Фамилия, Имя, Отчество / должность (профессия) / место работы (организация) работника, отстраненного от работы: _______________________________________________.</w:t>
      </w:r>
    </w:p>
    <w:p w14:paraId="4E12A4DB" w14:textId="77777777" w:rsidR="002B2B1A" w:rsidRPr="00FF4EB2" w:rsidRDefault="002B2B1A" w:rsidP="006B089A">
      <w:pPr>
        <w:numPr>
          <w:ilvl w:val="0"/>
          <w:numId w:val="22"/>
        </w:numPr>
        <w:spacing w:after="0" w:line="264" w:lineRule="auto"/>
        <w:ind w:firstLine="709"/>
        <w:jc w:val="both"/>
        <w:rPr>
          <w:rFonts w:eastAsia="Times New Roman"/>
          <w:lang w:eastAsia="ru-RU"/>
        </w:rPr>
      </w:pPr>
      <w:r w:rsidRPr="00FF4EB2">
        <w:rPr>
          <w:rFonts w:eastAsia="Times New Roman"/>
          <w:lang w:eastAsia="ru-RU"/>
        </w:rPr>
        <w:t>Фамилия, Имя, Отчество / должность лиц, составивших акт: _______________.</w:t>
      </w:r>
    </w:p>
    <w:p w14:paraId="3C4B5354" w14:textId="77777777" w:rsidR="002B2B1A" w:rsidRPr="00FF4EB2" w:rsidRDefault="002B2B1A" w:rsidP="006B089A">
      <w:pPr>
        <w:numPr>
          <w:ilvl w:val="0"/>
          <w:numId w:val="22"/>
        </w:numPr>
        <w:spacing w:after="0" w:line="264" w:lineRule="auto"/>
        <w:ind w:firstLine="709"/>
        <w:jc w:val="both"/>
        <w:rPr>
          <w:rFonts w:eastAsia="Times New Roman"/>
          <w:lang w:eastAsia="ru-RU"/>
        </w:rPr>
      </w:pPr>
      <w:r w:rsidRPr="00FF4EB2">
        <w:rPr>
          <w:rFonts w:eastAsia="Times New Roman"/>
          <w:lang w:eastAsia="ru-RU"/>
        </w:rPr>
        <w:t>Наличие критериев, дающих основание полагать, что работник находится в состоянии алкогольного опьянения:</w:t>
      </w:r>
    </w:p>
    <w:p w14:paraId="30C89B54" w14:textId="77777777" w:rsidR="002B2B1A" w:rsidRPr="00FF4EB2" w:rsidRDefault="002B2B1A" w:rsidP="006B089A">
      <w:pPr>
        <w:numPr>
          <w:ilvl w:val="0"/>
          <w:numId w:val="23"/>
        </w:numPr>
        <w:spacing w:after="0" w:line="264" w:lineRule="auto"/>
        <w:ind w:left="0" w:firstLine="709"/>
        <w:jc w:val="both"/>
        <w:rPr>
          <w:rFonts w:eastAsia="Times New Roman"/>
          <w:lang w:eastAsia="ru-RU"/>
        </w:rPr>
      </w:pPr>
      <w:r w:rsidRPr="00FF4EB2">
        <w:rPr>
          <w:rFonts w:eastAsia="Times New Roman"/>
          <w:lang w:eastAsia="ru-RU"/>
        </w:rPr>
        <w:t>Запах алкоголя изо рта</w:t>
      </w:r>
    </w:p>
    <w:p w14:paraId="1AFBA8E1" w14:textId="77777777" w:rsidR="002B2B1A" w:rsidRPr="00FF4EB2" w:rsidRDefault="002B2B1A" w:rsidP="006B089A">
      <w:pPr>
        <w:numPr>
          <w:ilvl w:val="0"/>
          <w:numId w:val="23"/>
        </w:numPr>
        <w:spacing w:after="0" w:line="264" w:lineRule="auto"/>
        <w:ind w:left="0" w:firstLine="709"/>
        <w:jc w:val="both"/>
        <w:rPr>
          <w:rFonts w:eastAsia="Times New Roman"/>
          <w:lang w:eastAsia="ru-RU"/>
        </w:rPr>
      </w:pPr>
      <w:r w:rsidRPr="00FF4EB2">
        <w:rPr>
          <w:rFonts w:eastAsia="Times New Roman"/>
          <w:lang w:eastAsia="ru-RU"/>
        </w:rPr>
        <w:t>Неустойчивость позы</w:t>
      </w:r>
    </w:p>
    <w:p w14:paraId="438A7E87" w14:textId="77777777" w:rsidR="002B2B1A" w:rsidRPr="00FF4EB2" w:rsidRDefault="002B2B1A" w:rsidP="006B089A">
      <w:pPr>
        <w:numPr>
          <w:ilvl w:val="0"/>
          <w:numId w:val="23"/>
        </w:numPr>
        <w:spacing w:after="0" w:line="264" w:lineRule="auto"/>
        <w:ind w:left="0" w:firstLine="709"/>
        <w:jc w:val="both"/>
        <w:rPr>
          <w:rFonts w:eastAsia="Times New Roman"/>
          <w:lang w:eastAsia="ru-RU"/>
        </w:rPr>
      </w:pPr>
      <w:r w:rsidRPr="00FF4EB2">
        <w:rPr>
          <w:rFonts w:eastAsia="Times New Roman"/>
          <w:lang w:eastAsia="ru-RU"/>
        </w:rPr>
        <w:t>Нарушение речи</w:t>
      </w:r>
    </w:p>
    <w:p w14:paraId="3324E320" w14:textId="77777777" w:rsidR="002B2B1A" w:rsidRPr="00FF4EB2" w:rsidRDefault="002B2B1A" w:rsidP="006B089A">
      <w:pPr>
        <w:numPr>
          <w:ilvl w:val="0"/>
          <w:numId w:val="23"/>
        </w:numPr>
        <w:spacing w:after="0" w:line="264" w:lineRule="auto"/>
        <w:ind w:left="0" w:firstLine="709"/>
        <w:jc w:val="both"/>
        <w:rPr>
          <w:rFonts w:eastAsia="Times New Roman"/>
          <w:lang w:eastAsia="ru-RU"/>
        </w:rPr>
      </w:pPr>
      <w:r w:rsidRPr="00FF4EB2">
        <w:rPr>
          <w:rFonts w:eastAsia="Times New Roman"/>
          <w:lang w:eastAsia="ru-RU"/>
        </w:rPr>
        <w:t>Выраженное дрожание пальцев рук</w:t>
      </w:r>
    </w:p>
    <w:p w14:paraId="292A138D" w14:textId="77777777" w:rsidR="002B2B1A" w:rsidRPr="00FF4EB2" w:rsidRDefault="002B2B1A" w:rsidP="006B089A">
      <w:pPr>
        <w:numPr>
          <w:ilvl w:val="0"/>
          <w:numId w:val="23"/>
        </w:numPr>
        <w:spacing w:after="0" w:line="264" w:lineRule="auto"/>
        <w:ind w:left="0" w:firstLine="709"/>
        <w:jc w:val="both"/>
        <w:rPr>
          <w:rFonts w:eastAsia="Times New Roman"/>
          <w:lang w:eastAsia="ru-RU"/>
        </w:rPr>
      </w:pPr>
      <w:r w:rsidRPr="00FF4EB2">
        <w:rPr>
          <w:rFonts w:eastAsia="Times New Roman"/>
          <w:lang w:eastAsia="ru-RU"/>
        </w:rPr>
        <w:t>Резкое изменение окраски кожных покровов лица</w:t>
      </w:r>
    </w:p>
    <w:p w14:paraId="4E3CC24B" w14:textId="77777777" w:rsidR="002B2B1A" w:rsidRPr="00FF4EB2" w:rsidRDefault="002B2B1A" w:rsidP="006B089A">
      <w:pPr>
        <w:numPr>
          <w:ilvl w:val="0"/>
          <w:numId w:val="23"/>
        </w:numPr>
        <w:spacing w:after="0" w:line="264" w:lineRule="auto"/>
        <w:ind w:left="0" w:firstLine="709"/>
        <w:jc w:val="both"/>
        <w:rPr>
          <w:rFonts w:eastAsia="Times New Roman"/>
          <w:lang w:eastAsia="ru-RU"/>
        </w:rPr>
      </w:pPr>
      <w:r w:rsidRPr="00FF4EB2">
        <w:rPr>
          <w:rFonts w:eastAsia="Times New Roman"/>
          <w:lang w:eastAsia="ru-RU"/>
        </w:rPr>
        <w:t>Поведение, не соответствующее обстановке</w:t>
      </w:r>
    </w:p>
    <w:p w14:paraId="0BF68852" w14:textId="77777777" w:rsidR="002B2B1A" w:rsidRPr="00FF4EB2" w:rsidRDefault="002B2B1A" w:rsidP="006B089A">
      <w:pPr>
        <w:numPr>
          <w:ilvl w:val="0"/>
          <w:numId w:val="23"/>
        </w:numPr>
        <w:spacing w:after="0" w:line="264" w:lineRule="auto"/>
        <w:ind w:left="0" w:firstLine="709"/>
        <w:jc w:val="both"/>
        <w:rPr>
          <w:rFonts w:eastAsia="Times New Roman"/>
          <w:lang w:eastAsia="ru-RU"/>
        </w:rPr>
      </w:pPr>
      <w:r w:rsidRPr="00FF4EB2">
        <w:rPr>
          <w:rFonts w:eastAsia="Times New Roman"/>
          <w:lang w:eastAsia="ru-RU"/>
        </w:rPr>
        <w:t>Наличие алкоголя в выдыхаемом воздухе, определяемое техническими средствами индикации, зарегистрированными и разрешенными для использования в медицинских целях и рекомендованными для проведения медицинского освидетельствования на состояние опьянения.</w:t>
      </w:r>
    </w:p>
    <w:p w14:paraId="0BD879CC" w14:textId="77777777" w:rsidR="002B2B1A" w:rsidRPr="00FF4EB2" w:rsidRDefault="002B2B1A" w:rsidP="006B089A">
      <w:pPr>
        <w:numPr>
          <w:ilvl w:val="0"/>
          <w:numId w:val="22"/>
        </w:numPr>
        <w:spacing w:after="0" w:line="264" w:lineRule="auto"/>
        <w:ind w:firstLine="709"/>
        <w:jc w:val="both"/>
        <w:rPr>
          <w:rFonts w:eastAsia="Times New Roman"/>
          <w:lang w:eastAsia="ru-RU"/>
        </w:rPr>
      </w:pPr>
      <w:r w:rsidRPr="00FF4EB2">
        <w:rPr>
          <w:rFonts w:eastAsia="Times New Roman"/>
          <w:lang w:eastAsia="ru-RU"/>
        </w:rPr>
        <w:t>Краткое описание обстоятельств отстранения от работы: __________________.</w:t>
      </w:r>
    </w:p>
    <w:p w14:paraId="0AC54FF1" w14:textId="77777777" w:rsidR="002B2B1A" w:rsidRPr="00FF4EB2" w:rsidRDefault="002B2B1A" w:rsidP="006B089A">
      <w:pPr>
        <w:numPr>
          <w:ilvl w:val="0"/>
          <w:numId w:val="22"/>
        </w:numPr>
        <w:spacing w:after="0" w:line="264" w:lineRule="auto"/>
        <w:ind w:firstLine="709"/>
        <w:jc w:val="both"/>
        <w:rPr>
          <w:rFonts w:eastAsia="Times New Roman"/>
          <w:lang w:eastAsia="ru-RU"/>
        </w:rPr>
      </w:pPr>
      <w:r w:rsidRPr="00FF4EB2">
        <w:rPr>
          <w:rFonts w:eastAsia="Times New Roman"/>
          <w:lang w:eastAsia="ru-RU"/>
        </w:rPr>
        <w:t xml:space="preserve"> Работник, отстраненный от работы, с актом ознакомлен: __________________.</w:t>
      </w:r>
    </w:p>
    <w:p w14:paraId="4E98994E" w14:textId="77777777" w:rsidR="002B2B1A" w:rsidRPr="00FF4EB2" w:rsidRDefault="002B2B1A" w:rsidP="002B2B1A">
      <w:pPr>
        <w:spacing w:after="0" w:line="264" w:lineRule="auto"/>
        <w:ind w:firstLine="709"/>
        <w:jc w:val="right"/>
        <w:rPr>
          <w:rFonts w:eastAsia="Times New Roman"/>
          <w:lang w:eastAsia="ru-RU"/>
        </w:rPr>
      </w:pPr>
      <w:r w:rsidRPr="00FF4EB2">
        <w:rPr>
          <w:rFonts w:eastAsia="Times New Roman"/>
          <w:lang w:eastAsia="ru-RU"/>
        </w:rPr>
        <w:t>(подпись / дата)</w:t>
      </w:r>
    </w:p>
    <w:p w14:paraId="4F3E2D7C" w14:textId="77777777" w:rsidR="002B2B1A" w:rsidRPr="00FF4EB2" w:rsidRDefault="002B2B1A" w:rsidP="006B089A">
      <w:pPr>
        <w:numPr>
          <w:ilvl w:val="0"/>
          <w:numId w:val="22"/>
        </w:numPr>
        <w:spacing w:after="0" w:line="264" w:lineRule="auto"/>
        <w:ind w:firstLine="709"/>
        <w:jc w:val="both"/>
        <w:rPr>
          <w:rFonts w:eastAsia="Times New Roman"/>
          <w:lang w:eastAsia="ru-RU"/>
        </w:rPr>
      </w:pPr>
      <w:r w:rsidRPr="00FF4EB2">
        <w:rPr>
          <w:rFonts w:eastAsia="Times New Roman"/>
          <w:lang w:eastAsia="ru-RU"/>
        </w:rPr>
        <w:t xml:space="preserve">Работник, отстраненный от работы, не понимает значение своих действий и обращенных к нему вопросов, в силу чего ознакомить его с актом непосредственно после составления не представилось возможным: ________________________________________ </w:t>
      </w:r>
    </w:p>
    <w:p w14:paraId="1F63DA52" w14:textId="77777777" w:rsidR="002B2B1A" w:rsidRPr="00FF4EB2" w:rsidRDefault="002B2B1A" w:rsidP="006B089A">
      <w:pPr>
        <w:numPr>
          <w:ilvl w:val="0"/>
          <w:numId w:val="22"/>
        </w:numPr>
        <w:spacing w:after="0" w:line="264" w:lineRule="auto"/>
        <w:ind w:firstLine="709"/>
        <w:jc w:val="both"/>
        <w:rPr>
          <w:rFonts w:eastAsia="Times New Roman"/>
          <w:lang w:eastAsia="ru-RU"/>
        </w:rPr>
      </w:pPr>
      <w:r w:rsidRPr="00FF4EB2">
        <w:rPr>
          <w:rFonts w:eastAsia="Times New Roman"/>
          <w:lang w:eastAsia="ru-RU"/>
        </w:rPr>
        <w:t xml:space="preserve"> Подписи лиц, составивших акт: ______________________________________.</w:t>
      </w:r>
    </w:p>
    <w:p w14:paraId="54BB4152" w14:textId="77777777" w:rsidR="002B2B1A" w:rsidRPr="00FF4EB2" w:rsidRDefault="002B2B1A" w:rsidP="002B2B1A">
      <w:pPr>
        <w:spacing w:after="0" w:line="264" w:lineRule="auto"/>
        <w:ind w:firstLine="709"/>
        <w:jc w:val="right"/>
        <w:rPr>
          <w:rFonts w:eastAsia="Times New Roman"/>
          <w:lang w:eastAsia="ru-RU"/>
        </w:rPr>
      </w:pPr>
      <w:r w:rsidRPr="00FF4EB2">
        <w:rPr>
          <w:rFonts w:eastAsia="Times New Roman"/>
          <w:lang w:eastAsia="ru-RU"/>
        </w:rPr>
        <w:t>(подпись / дата)</w:t>
      </w:r>
    </w:p>
    <w:p w14:paraId="2EC5D635" w14:textId="77777777" w:rsidR="002B2B1A" w:rsidRPr="00FF4EB2" w:rsidRDefault="002B2B1A" w:rsidP="002B2B1A">
      <w:pPr>
        <w:tabs>
          <w:tab w:val="left" w:pos="5543"/>
          <w:tab w:val="center" w:pos="7285"/>
        </w:tabs>
        <w:spacing w:after="0" w:line="264" w:lineRule="auto"/>
        <w:ind w:firstLine="709"/>
        <w:jc w:val="right"/>
        <w:rPr>
          <w:sz w:val="16"/>
          <w:szCs w:val="16"/>
        </w:rPr>
      </w:pPr>
    </w:p>
    <w:p w14:paraId="76B78CE9" w14:textId="77777777" w:rsidR="002B2B1A" w:rsidRDefault="002B2B1A" w:rsidP="002B2B1A">
      <w:pPr>
        <w:tabs>
          <w:tab w:val="left" w:pos="5543"/>
          <w:tab w:val="center" w:pos="7285"/>
        </w:tabs>
        <w:spacing w:after="0" w:line="264" w:lineRule="auto"/>
        <w:ind w:firstLine="709"/>
        <w:jc w:val="right"/>
        <w:rPr>
          <w:sz w:val="16"/>
          <w:szCs w:val="16"/>
        </w:rPr>
      </w:pPr>
    </w:p>
    <w:p w14:paraId="7AA5C8CB" w14:textId="77777777" w:rsidR="002B2B1A" w:rsidRDefault="002B2B1A" w:rsidP="002B2B1A">
      <w:pPr>
        <w:tabs>
          <w:tab w:val="left" w:pos="5543"/>
          <w:tab w:val="center" w:pos="7285"/>
        </w:tabs>
        <w:spacing w:after="0" w:line="264" w:lineRule="auto"/>
        <w:ind w:firstLine="709"/>
        <w:jc w:val="right"/>
        <w:rPr>
          <w:sz w:val="16"/>
          <w:szCs w:val="16"/>
        </w:rPr>
      </w:pPr>
    </w:p>
    <w:p w14:paraId="45150137" w14:textId="77777777" w:rsidR="002B2B1A" w:rsidRPr="00FF4EB2" w:rsidRDefault="002B2B1A" w:rsidP="002B2B1A">
      <w:pPr>
        <w:tabs>
          <w:tab w:val="left" w:pos="5543"/>
          <w:tab w:val="center" w:pos="7285"/>
        </w:tabs>
        <w:spacing w:after="0" w:line="264" w:lineRule="auto"/>
        <w:ind w:firstLine="709"/>
        <w:jc w:val="right"/>
        <w:rPr>
          <w:sz w:val="16"/>
          <w:szCs w:val="16"/>
        </w:rPr>
      </w:pPr>
      <w:r w:rsidRPr="00FF4EB2">
        <w:rPr>
          <w:sz w:val="16"/>
          <w:szCs w:val="16"/>
        </w:rPr>
        <w:t>Приложение № 2</w:t>
      </w:r>
    </w:p>
    <w:p w14:paraId="51DC835B" w14:textId="77777777" w:rsidR="002B2B1A" w:rsidRPr="00FF4EB2" w:rsidRDefault="002B2B1A" w:rsidP="002B2B1A">
      <w:pPr>
        <w:tabs>
          <w:tab w:val="left" w:pos="5543"/>
          <w:tab w:val="center" w:pos="7285"/>
        </w:tabs>
        <w:spacing w:after="0" w:line="264" w:lineRule="auto"/>
        <w:ind w:firstLine="709"/>
        <w:jc w:val="right"/>
        <w:rPr>
          <w:sz w:val="16"/>
          <w:szCs w:val="16"/>
        </w:rPr>
      </w:pPr>
      <w:r w:rsidRPr="00FF4EB2">
        <w:rPr>
          <w:sz w:val="16"/>
          <w:szCs w:val="16"/>
        </w:rPr>
        <w:t>к Требованиям в области промышленной и</w:t>
      </w:r>
    </w:p>
    <w:p w14:paraId="13A814E0" w14:textId="77777777" w:rsidR="002B2B1A" w:rsidRPr="00FF4EB2" w:rsidRDefault="002B2B1A" w:rsidP="002B2B1A">
      <w:pPr>
        <w:tabs>
          <w:tab w:val="left" w:pos="5543"/>
          <w:tab w:val="center" w:pos="7285"/>
        </w:tabs>
        <w:spacing w:after="0" w:line="264" w:lineRule="auto"/>
        <w:ind w:firstLine="709"/>
        <w:jc w:val="right"/>
        <w:rPr>
          <w:sz w:val="16"/>
          <w:szCs w:val="16"/>
        </w:rPr>
      </w:pPr>
      <w:r w:rsidRPr="00FF4EB2">
        <w:rPr>
          <w:sz w:val="16"/>
          <w:szCs w:val="16"/>
        </w:rPr>
        <w:t>пожарной безопасности,</w:t>
      </w:r>
    </w:p>
    <w:p w14:paraId="32358E8C" w14:textId="77777777" w:rsidR="002B2B1A" w:rsidRPr="00FF4EB2" w:rsidRDefault="002B2B1A" w:rsidP="002B2B1A">
      <w:pPr>
        <w:tabs>
          <w:tab w:val="left" w:pos="5543"/>
          <w:tab w:val="center" w:pos="7285"/>
        </w:tabs>
        <w:spacing w:after="0" w:line="264" w:lineRule="auto"/>
        <w:ind w:firstLine="709"/>
        <w:jc w:val="right"/>
        <w:rPr>
          <w:sz w:val="16"/>
          <w:szCs w:val="16"/>
        </w:rPr>
      </w:pPr>
      <w:r w:rsidRPr="00FF4EB2">
        <w:rPr>
          <w:sz w:val="16"/>
          <w:szCs w:val="16"/>
        </w:rPr>
        <w:t>охраны труда и окружающей среды к организациям,</w:t>
      </w:r>
    </w:p>
    <w:p w14:paraId="4BAA5B0A" w14:textId="77777777" w:rsidR="002B2B1A" w:rsidRPr="00FF4EB2" w:rsidRDefault="002B2B1A" w:rsidP="002B2B1A">
      <w:pPr>
        <w:tabs>
          <w:tab w:val="left" w:pos="5543"/>
          <w:tab w:val="center" w:pos="7285"/>
        </w:tabs>
        <w:spacing w:after="0" w:line="264" w:lineRule="auto"/>
        <w:ind w:firstLine="709"/>
        <w:jc w:val="right"/>
        <w:rPr>
          <w:sz w:val="16"/>
          <w:szCs w:val="16"/>
        </w:rPr>
      </w:pPr>
      <w:r w:rsidRPr="00FF4EB2">
        <w:rPr>
          <w:sz w:val="16"/>
          <w:szCs w:val="16"/>
        </w:rPr>
        <w:lastRenderedPageBreak/>
        <w:t>привлекаемым к работам и оказанию услуг</w:t>
      </w:r>
    </w:p>
    <w:p w14:paraId="617361BA" w14:textId="77777777" w:rsidR="002B2B1A" w:rsidRPr="00FF4EB2" w:rsidRDefault="002B2B1A" w:rsidP="002B2B1A">
      <w:pPr>
        <w:tabs>
          <w:tab w:val="left" w:pos="5543"/>
          <w:tab w:val="center" w:pos="7285"/>
        </w:tabs>
        <w:spacing w:after="0" w:line="264" w:lineRule="auto"/>
        <w:ind w:firstLine="709"/>
        <w:jc w:val="right"/>
        <w:rPr>
          <w:sz w:val="16"/>
          <w:szCs w:val="16"/>
        </w:rPr>
      </w:pPr>
      <w:r w:rsidRPr="00FF4EB2">
        <w:rPr>
          <w:sz w:val="16"/>
          <w:szCs w:val="16"/>
        </w:rPr>
        <w:t>на объектах Общества (типовые)</w:t>
      </w:r>
    </w:p>
    <w:p w14:paraId="22790745" w14:textId="77777777" w:rsidR="002B2B1A" w:rsidRPr="00FF4EB2" w:rsidRDefault="002B2B1A" w:rsidP="002B2B1A">
      <w:pPr>
        <w:tabs>
          <w:tab w:val="left" w:pos="5543"/>
          <w:tab w:val="center" w:pos="7285"/>
        </w:tabs>
        <w:spacing w:after="0" w:line="264" w:lineRule="auto"/>
        <w:ind w:firstLine="709"/>
        <w:jc w:val="right"/>
      </w:pPr>
    </w:p>
    <w:p w14:paraId="1818AEB9" w14:textId="77777777" w:rsidR="002B2B1A" w:rsidRPr="00FF4EB2" w:rsidRDefault="002B2B1A" w:rsidP="002B2B1A">
      <w:pPr>
        <w:tabs>
          <w:tab w:val="left" w:pos="5543"/>
          <w:tab w:val="center" w:pos="7285"/>
        </w:tabs>
        <w:spacing w:after="0" w:line="264" w:lineRule="auto"/>
        <w:ind w:firstLine="709"/>
        <w:jc w:val="right"/>
      </w:pPr>
      <w:r w:rsidRPr="00FF4EB2">
        <w:t>Руководителю подразделения:</w:t>
      </w:r>
    </w:p>
    <w:p w14:paraId="05F39BB8" w14:textId="77777777" w:rsidR="002B2B1A" w:rsidRPr="00FF4EB2" w:rsidRDefault="002B2B1A" w:rsidP="002B2B1A">
      <w:pPr>
        <w:tabs>
          <w:tab w:val="left" w:pos="5543"/>
          <w:tab w:val="center" w:pos="7285"/>
        </w:tabs>
        <w:spacing w:after="0" w:line="264" w:lineRule="auto"/>
        <w:ind w:firstLine="709"/>
        <w:jc w:val="right"/>
      </w:pPr>
      <w:r w:rsidRPr="00FF4EB2">
        <w:t>отдел___ - Ф.И.О.</w:t>
      </w:r>
    </w:p>
    <w:p w14:paraId="6DA99145" w14:textId="77777777" w:rsidR="002B2B1A" w:rsidRPr="00FF4EB2" w:rsidRDefault="002B2B1A" w:rsidP="002B2B1A">
      <w:pPr>
        <w:tabs>
          <w:tab w:val="left" w:pos="5543"/>
          <w:tab w:val="center" w:pos="7285"/>
        </w:tabs>
        <w:spacing w:after="0" w:line="264" w:lineRule="auto"/>
        <w:ind w:firstLine="709"/>
        <w:jc w:val="right"/>
      </w:pPr>
      <w:r w:rsidRPr="00FF4EB2">
        <w:t>цех ___ - Ф.И.О.</w:t>
      </w:r>
    </w:p>
    <w:p w14:paraId="1D370372" w14:textId="77777777" w:rsidR="002B2B1A" w:rsidRPr="00FF4EB2" w:rsidRDefault="002B2B1A" w:rsidP="002B2B1A">
      <w:pPr>
        <w:tabs>
          <w:tab w:val="left" w:pos="5543"/>
          <w:tab w:val="center" w:pos="7285"/>
        </w:tabs>
        <w:spacing w:after="0" w:line="264" w:lineRule="auto"/>
        <w:ind w:firstLine="709"/>
        <w:jc w:val="both"/>
      </w:pPr>
      <w:r w:rsidRPr="00FF4EB2">
        <w:t>Управление</w:t>
      </w:r>
    </w:p>
    <w:p w14:paraId="628BFE29" w14:textId="77777777" w:rsidR="002B2B1A" w:rsidRPr="00FF4EB2" w:rsidRDefault="002B2B1A" w:rsidP="002B2B1A">
      <w:pPr>
        <w:tabs>
          <w:tab w:val="left" w:pos="5543"/>
          <w:tab w:val="center" w:pos="7285"/>
        </w:tabs>
        <w:spacing w:after="0" w:line="264" w:lineRule="auto"/>
        <w:ind w:firstLine="709"/>
        <w:jc w:val="both"/>
      </w:pPr>
      <w:r w:rsidRPr="00FF4EB2">
        <w:t>___________________</w:t>
      </w:r>
    </w:p>
    <w:p w14:paraId="2FA24B41" w14:textId="77777777" w:rsidR="002B2B1A" w:rsidRPr="00FF4EB2" w:rsidRDefault="002B2B1A" w:rsidP="002B2B1A">
      <w:pPr>
        <w:tabs>
          <w:tab w:val="left" w:pos="5543"/>
          <w:tab w:val="center" w:pos="7285"/>
        </w:tabs>
        <w:spacing w:after="0" w:line="264" w:lineRule="auto"/>
        <w:ind w:firstLine="709"/>
        <w:jc w:val="both"/>
      </w:pPr>
      <w:r w:rsidRPr="00FF4EB2">
        <w:t>___________________</w:t>
      </w:r>
    </w:p>
    <w:p w14:paraId="002DC6B9" w14:textId="77777777" w:rsidR="002B2B1A" w:rsidRPr="00FF4EB2" w:rsidRDefault="002B2B1A" w:rsidP="002B2B1A">
      <w:pPr>
        <w:tabs>
          <w:tab w:val="left" w:pos="5543"/>
          <w:tab w:val="center" w:pos="7285"/>
        </w:tabs>
        <w:spacing w:after="0" w:line="264" w:lineRule="auto"/>
        <w:ind w:firstLine="709"/>
        <w:jc w:val="center"/>
        <w:rPr>
          <w:b/>
        </w:rPr>
      </w:pPr>
      <w:r w:rsidRPr="00FF4EB2">
        <w:rPr>
          <w:b/>
        </w:rPr>
        <w:t>АКТ-ПРЕДПИСАНИЕ</w:t>
      </w:r>
    </w:p>
    <w:p w14:paraId="772D4CF8" w14:textId="77777777" w:rsidR="002B2B1A" w:rsidRPr="00FF4EB2" w:rsidRDefault="002B2B1A" w:rsidP="002B2B1A">
      <w:pPr>
        <w:tabs>
          <w:tab w:val="left" w:pos="5543"/>
          <w:tab w:val="center" w:pos="7285"/>
        </w:tabs>
        <w:spacing w:after="0" w:line="264" w:lineRule="auto"/>
        <w:ind w:firstLine="709"/>
        <w:jc w:val="center"/>
        <w:rPr>
          <w:b/>
        </w:rPr>
      </w:pPr>
      <w:r w:rsidRPr="00FF4EB2">
        <w:rPr>
          <w:b/>
        </w:rPr>
        <w:t>(ФОРМА)</w:t>
      </w:r>
    </w:p>
    <w:tbl>
      <w:tblPr>
        <w:tblW w:w="0" w:type="auto"/>
        <w:tblLook w:val="04A0" w:firstRow="1" w:lastRow="0" w:firstColumn="1" w:lastColumn="0" w:noHBand="0" w:noVBand="1"/>
      </w:tblPr>
      <w:tblGrid>
        <w:gridCol w:w="3190"/>
        <w:gridCol w:w="3190"/>
        <w:gridCol w:w="3191"/>
      </w:tblGrid>
      <w:tr w:rsidR="002B2B1A" w:rsidRPr="00FF4EB2" w14:paraId="2753A0F1" w14:textId="77777777" w:rsidTr="00B13CAC">
        <w:tc>
          <w:tcPr>
            <w:tcW w:w="3190" w:type="dxa"/>
            <w:shd w:val="clear" w:color="auto" w:fill="auto"/>
            <w:vAlign w:val="bottom"/>
          </w:tcPr>
          <w:p w14:paraId="1FEEB4EB" w14:textId="77777777" w:rsidR="002B2B1A" w:rsidRPr="00FF4EB2" w:rsidRDefault="002B2B1A" w:rsidP="00B13CAC">
            <w:pPr>
              <w:spacing w:after="0" w:line="264" w:lineRule="auto"/>
              <w:ind w:firstLine="709"/>
              <w:jc w:val="both"/>
            </w:pPr>
            <w:r w:rsidRPr="00FF4EB2">
              <w:t>№ ___/___</w:t>
            </w:r>
          </w:p>
        </w:tc>
        <w:tc>
          <w:tcPr>
            <w:tcW w:w="3190" w:type="dxa"/>
            <w:shd w:val="clear" w:color="auto" w:fill="auto"/>
          </w:tcPr>
          <w:p w14:paraId="239F4FBF" w14:textId="77777777" w:rsidR="002B2B1A" w:rsidRPr="00FF4EB2" w:rsidRDefault="002B2B1A" w:rsidP="00B13CAC">
            <w:pPr>
              <w:spacing w:after="0" w:line="264" w:lineRule="auto"/>
              <w:jc w:val="both"/>
            </w:pPr>
          </w:p>
        </w:tc>
        <w:tc>
          <w:tcPr>
            <w:tcW w:w="3191" w:type="dxa"/>
            <w:tcBorders>
              <w:bottom w:val="single" w:sz="4" w:space="0" w:color="auto"/>
            </w:tcBorders>
            <w:shd w:val="clear" w:color="auto" w:fill="auto"/>
          </w:tcPr>
          <w:p w14:paraId="31C32AF4" w14:textId="77777777" w:rsidR="002B2B1A" w:rsidRPr="00FF4EB2" w:rsidRDefault="002B2B1A" w:rsidP="00B13CAC">
            <w:pPr>
              <w:spacing w:after="0" w:line="264" w:lineRule="auto"/>
              <w:ind w:firstLine="709"/>
              <w:jc w:val="center"/>
            </w:pPr>
          </w:p>
        </w:tc>
      </w:tr>
    </w:tbl>
    <w:p w14:paraId="4E521045" w14:textId="77777777" w:rsidR="002B2B1A" w:rsidRPr="00FF4EB2" w:rsidRDefault="002B2B1A" w:rsidP="002B2B1A">
      <w:pPr>
        <w:spacing w:after="0" w:line="264" w:lineRule="auto"/>
        <w:ind w:firstLine="709"/>
        <w:jc w:val="both"/>
      </w:pPr>
    </w:p>
    <w:tbl>
      <w:tblPr>
        <w:tblW w:w="9728" w:type="dxa"/>
        <w:tblInd w:w="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5387"/>
        <w:gridCol w:w="3191"/>
      </w:tblGrid>
      <w:tr w:rsidR="002B2B1A" w:rsidRPr="00FF4EB2" w14:paraId="2192B75C" w14:textId="77777777" w:rsidTr="00B13CAC">
        <w:tc>
          <w:tcPr>
            <w:tcW w:w="1150" w:type="dxa"/>
            <w:shd w:val="clear" w:color="auto" w:fill="auto"/>
            <w:vAlign w:val="center"/>
          </w:tcPr>
          <w:p w14:paraId="3D471549" w14:textId="77777777" w:rsidR="002B2B1A" w:rsidRPr="00FF4EB2" w:rsidRDefault="002B2B1A" w:rsidP="00B13CAC">
            <w:pPr>
              <w:spacing w:after="0" w:line="264" w:lineRule="auto"/>
              <w:ind w:firstLine="46"/>
              <w:jc w:val="center"/>
            </w:pPr>
            <w:r w:rsidRPr="00FF4EB2">
              <w:t>№ п/п</w:t>
            </w:r>
          </w:p>
        </w:tc>
        <w:tc>
          <w:tcPr>
            <w:tcW w:w="5387" w:type="dxa"/>
            <w:shd w:val="clear" w:color="auto" w:fill="auto"/>
            <w:vAlign w:val="center"/>
          </w:tcPr>
          <w:p w14:paraId="6B0872C6" w14:textId="77777777" w:rsidR="002B2B1A" w:rsidRPr="00FF4EB2" w:rsidRDefault="002B2B1A" w:rsidP="00B13CAC">
            <w:pPr>
              <w:spacing w:after="0" w:line="264" w:lineRule="auto"/>
              <w:jc w:val="center"/>
            </w:pPr>
            <w:r w:rsidRPr="00FF4EB2">
              <w:t>Содержание мероприятий</w:t>
            </w:r>
          </w:p>
        </w:tc>
        <w:tc>
          <w:tcPr>
            <w:tcW w:w="3191" w:type="dxa"/>
            <w:shd w:val="clear" w:color="auto" w:fill="auto"/>
            <w:vAlign w:val="center"/>
          </w:tcPr>
          <w:p w14:paraId="3E280D4A" w14:textId="77777777" w:rsidR="002B2B1A" w:rsidRPr="00FF4EB2" w:rsidRDefault="002B2B1A" w:rsidP="00B13CAC">
            <w:pPr>
              <w:spacing w:after="0" w:line="264" w:lineRule="auto"/>
              <w:jc w:val="center"/>
            </w:pPr>
            <w:r w:rsidRPr="00FF4EB2">
              <w:t>Срок исполнения</w:t>
            </w:r>
          </w:p>
        </w:tc>
      </w:tr>
      <w:tr w:rsidR="002B2B1A" w:rsidRPr="00FF4EB2" w14:paraId="74388252" w14:textId="77777777" w:rsidTr="00B13CAC">
        <w:tc>
          <w:tcPr>
            <w:tcW w:w="1150" w:type="dxa"/>
            <w:shd w:val="clear" w:color="auto" w:fill="auto"/>
          </w:tcPr>
          <w:p w14:paraId="14911858" w14:textId="77777777" w:rsidR="002B2B1A" w:rsidRPr="00FF4EB2" w:rsidRDefault="002B2B1A" w:rsidP="00B13CAC">
            <w:pPr>
              <w:spacing w:after="0" w:line="264" w:lineRule="auto"/>
              <w:ind w:firstLine="709"/>
              <w:jc w:val="both"/>
            </w:pPr>
          </w:p>
          <w:p w14:paraId="1D5FAC3B" w14:textId="77777777" w:rsidR="002B2B1A" w:rsidRPr="00FF4EB2" w:rsidRDefault="002B2B1A" w:rsidP="00B13CAC">
            <w:pPr>
              <w:spacing w:after="0" w:line="264" w:lineRule="auto"/>
              <w:ind w:firstLine="709"/>
              <w:jc w:val="both"/>
            </w:pPr>
          </w:p>
        </w:tc>
        <w:tc>
          <w:tcPr>
            <w:tcW w:w="5387" w:type="dxa"/>
            <w:shd w:val="clear" w:color="auto" w:fill="auto"/>
          </w:tcPr>
          <w:p w14:paraId="7A5F191D" w14:textId="77777777" w:rsidR="002B2B1A" w:rsidRPr="00FF4EB2" w:rsidRDefault="002B2B1A" w:rsidP="00B13CAC">
            <w:pPr>
              <w:spacing w:after="0" w:line="264" w:lineRule="auto"/>
              <w:ind w:firstLine="709"/>
              <w:jc w:val="both"/>
            </w:pPr>
          </w:p>
        </w:tc>
        <w:tc>
          <w:tcPr>
            <w:tcW w:w="3191" w:type="dxa"/>
            <w:shd w:val="clear" w:color="auto" w:fill="auto"/>
          </w:tcPr>
          <w:p w14:paraId="2D536AE4" w14:textId="77777777" w:rsidR="002B2B1A" w:rsidRPr="00FF4EB2" w:rsidRDefault="002B2B1A" w:rsidP="00B13CAC">
            <w:pPr>
              <w:spacing w:after="0" w:line="264" w:lineRule="auto"/>
              <w:ind w:firstLine="709"/>
              <w:jc w:val="both"/>
            </w:pPr>
          </w:p>
        </w:tc>
      </w:tr>
      <w:tr w:rsidR="002B2B1A" w:rsidRPr="00FF4EB2" w14:paraId="04A50CBE" w14:textId="77777777" w:rsidTr="00B13CAC">
        <w:tc>
          <w:tcPr>
            <w:tcW w:w="1150" w:type="dxa"/>
            <w:shd w:val="clear" w:color="auto" w:fill="auto"/>
          </w:tcPr>
          <w:p w14:paraId="36EC674B" w14:textId="77777777" w:rsidR="002B2B1A" w:rsidRPr="00FF4EB2" w:rsidRDefault="002B2B1A" w:rsidP="00B13CAC">
            <w:pPr>
              <w:spacing w:after="0" w:line="264" w:lineRule="auto"/>
              <w:ind w:firstLine="709"/>
              <w:jc w:val="both"/>
            </w:pPr>
          </w:p>
          <w:p w14:paraId="26438A7B" w14:textId="77777777" w:rsidR="002B2B1A" w:rsidRPr="00FF4EB2" w:rsidRDefault="002B2B1A" w:rsidP="00B13CAC">
            <w:pPr>
              <w:spacing w:after="0" w:line="264" w:lineRule="auto"/>
              <w:ind w:firstLine="709"/>
              <w:jc w:val="both"/>
            </w:pPr>
          </w:p>
        </w:tc>
        <w:tc>
          <w:tcPr>
            <w:tcW w:w="5387" w:type="dxa"/>
            <w:shd w:val="clear" w:color="auto" w:fill="auto"/>
          </w:tcPr>
          <w:p w14:paraId="0824492F" w14:textId="77777777" w:rsidR="002B2B1A" w:rsidRPr="00FF4EB2" w:rsidRDefault="002B2B1A" w:rsidP="00B13CAC">
            <w:pPr>
              <w:spacing w:after="0" w:line="264" w:lineRule="auto"/>
              <w:ind w:firstLine="709"/>
              <w:jc w:val="both"/>
            </w:pPr>
          </w:p>
        </w:tc>
        <w:tc>
          <w:tcPr>
            <w:tcW w:w="3191" w:type="dxa"/>
            <w:shd w:val="clear" w:color="auto" w:fill="auto"/>
          </w:tcPr>
          <w:p w14:paraId="731841E6" w14:textId="77777777" w:rsidR="002B2B1A" w:rsidRPr="00FF4EB2" w:rsidRDefault="002B2B1A" w:rsidP="00B13CAC">
            <w:pPr>
              <w:spacing w:after="0" w:line="264" w:lineRule="auto"/>
              <w:ind w:firstLine="709"/>
              <w:jc w:val="both"/>
            </w:pPr>
          </w:p>
        </w:tc>
      </w:tr>
    </w:tbl>
    <w:p w14:paraId="4AE695FC" w14:textId="77777777" w:rsidR="002B2B1A" w:rsidRPr="00FF4EB2" w:rsidRDefault="002B2B1A" w:rsidP="002B2B1A">
      <w:pPr>
        <w:spacing w:after="0" w:line="264" w:lineRule="auto"/>
        <w:ind w:firstLine="709"/>
        <w:jc w:val="both"/>
      </w:pPr>
      <w:r w:rsidRPr="00FF4EB2">
        <w:t>Указания, перечисленные в настоящем предписании, обязательны для исполнения в указанные сроки и могут отменяться только генеральным директором Общества.</w:t>
      </w:r>
    </w:p>
    <w:p w14:paraId="0B14D0E6" w14:textId="77777777" w:rsidR="002B2B1A" w:rsidRPr="00FF4EB2" w:rsidRDefault="002B2B1A" w:rsidP="002B2B1A">
      <w:pPr>
        <w:spacing w:after="0" w:line="264" w:lineRule="auto"/>
        <w:ind w:firstLine="709"/>
        <w:jc w:val="both"/>
        <w:rPr>
          <w:b/>
          <w:u w:val="single"/>
        </w:rPr>
      </w:pPr>
      <w:r w:rsidRPr="00FF4EB2">
        <w:rPr>
          <w:b/>
          <w:u w:val="single"/>
        </w:rPr>
        <w:t>По истечение указанных сроков о выполнении сообщать в</w:t>
      </w:r>
    </w:p>
    <w:p w14:paraId="389EADB2" w14:textId="77777777" w:rsidR="002B2B1A" w:rsidRPr="00FF4EB2" w:rsidRDefault="002B2B1A" w:rsidP="002B2B1A">
      <w:pPr>
        <w:spacing w:after="0" w:line="264" w:lineRule="auto"/>
        <w:ind w:firstLine="709"/>
        <w:jc w:val="both"/>
        <w:rPr>
          <w:b/>
          <w:u w:val="single"/>
        </w:rPr>
      </w:pPr>
      <w:r w:rsidRPr="00FF4EB2">
        <w:rPr>
          <w:b/>
          <w:u w:val="single"/>
        </w:rPr>
        <w:t>Управление промышленной безопасности, охраны труда и окружающей среды.</w:t>
      </w:r>
    </w:p>
    <w:p w14:paraId="3A7A4A99" w14:textId="77777777" w:rsidR="002B2B1A" w:rsidRPr="00FF4EB2" w:rsidRDefault="002B2B1A" w:rsidP="002B2B1A">
      <w:pPr>
        <w:spacing w:after="0" w:line="264" w:lineRule="auto"/>
        <w:ind w:firstLine="709"/>
        <w:jc w:val="both"/>
      </w:pPr>
      <w:r w:rsidRPr="00FF4EB2">
        <w:t>Начальник управления</w:t>
      </w:r>
    </w:p>
    <w:p w14:paraId="008CAD9F" w14:textId="77777777" w:rsidR="002B2B1A" w:rsidRPr="00FF4EB2" w:rsidRDefault="002B2B1A" w:rsidP="002B2B1A">
      <w:pPr>
        <w:spacing w:after="0" w:line="264" w:lineRule="auto"/>
        <w:ind w:firstLine="709"/>
        <w:jc w:val="both"/>
      </w:pPr>
      <w:r w:rsidRPr="00FF4EB2">
        <w:t>Исп.:</w:t>
      </w:r>
    </w:p>
    <w:p w14:paraId="2FED5EAA" w14:textId="77777777" w:rsidR="002B2B1A" w:rsidRPr="00B946DD" w:rsidRDefault="002B2B1A" w:rsidP="002B2B1A">
      <w:pPr>
        <w:rPr>
          <w:b/>
        </w:rPr>
      </w:pP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9B7623" w14:paraId="25835C27" w14:textId="77777777" w:rsidTr="00B13CAC">
        <w:trPr>
          <w:trHeight w:val="402"/>
        </w:trPr>
        <w:tc>
          <w:tcPr>
            <w:tcW w:w="4503" w:type="dxa"/>
            <w:shd w:val="clear" w:color="auto" w:fill="auto"/>
          </w:tcPr>
          <w:p w14:paraId="4055788D"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29FE8191" w14:textId="77777777" w:rsidR="002B2B1A" w:rsidRPr="007C4014" w:rsidRDefault="002B2B1A" w:rsidP="00B13CAC">
            <w:pPr>
              <w:spacing w:after="0" w:line="240" w:lineRule="auto"/>
              <w:rPr>
                <w:rFonts w:eastAsia="Batang"/>
                <w:bCs/>
                <w:color w:val="000000"/>
                <w:szCs w:val="20"/>
                <w:lang w:bidi="he-IL"/>
              </w:rPr>
            </w:pPr>
            <w:r w:rsidRPr="007C4014">
              <w:rPr>
                <w:rFonts w:eastAsia="Batang"/>
                <w:bCs/>
                <w:color w:val="000000"/>
                <w:szCs w:val="20"/>
                <w:lang w:bidi="he-IL"/>
              </w:rPr>
              <w:t>Директор дирекции (по строительству ССК «Звезда»</w:t>
            </w:r>
            <w:r>
              <w:rPr>
                <w:rFonts w:eastAsia="Batang"/>
                <w:bCs/>
                <w:color w:val="000000"/>
                <w:szCs w:val="20"/>
                <w:lang w:bidi="he-IL"/>
              </w:rPr>
              <w:t>) по доверенности №217</w:t>
            </w:r>
            <w:r w:rsidRPr="007C4014">
              <w:rPr>
                <w:rFonts w:eastAsia="Batang"/>
                <w:bCs/>
                <w:color w:val="000000"/>
                <w:szCs w:val="20"/>
                <w:lang w:bidi="he-IL"/>
              </w:rPr>
              <w:t>/18 от 29.12.2018</w:t>
            </w:r>
          </w:p>
          <w:p w14:paraId="23BD6CA6" w14:textId="77777777" w:rsidR="002B2B1A" w:rsidRDefault="002B2B1A" w:rsidP="00B13CAC">
            <w:pPr>
              <w:spacing w:after="0"/>
              <w:rPr>
                <w:rFonts w:eastAsia="Batang"/>
                <w:bCs/>
                <w:color w:val="000000"/>
                <w:szCs w:val="20"/>
                <w:u w:val="single"/>
                <w:lang w:bidi="he-IL"/>
              </w:rPr>
            </w:pPr>
          </w:p>
          <w:p w14:paraId="34FDCF08" w14:textId="77777777" w:rsidR="002B2B1A" w:rsidRPr="00291BDD" w:rsidRDefault="002B2B1A" w:rsidP="00B13CAC">
            <w:pPr>
              <w:spacing w:after="0"/>
              <w:rPr>
                <w:rFonts w:eastAsia="Batang"/>
                <w:bCs/>
                <w:color w:val="000000"/>
                <w:szCs w:val="20"/>
                <w:u w:val="single"/>
                <w:lang w:bidi="he-IL"/>
              </w:rPr>
            </w:pPr>
          </w:p>
          <w:p w14:paraId="07FC3EA0" w14:textId="6BD45B33" w:rsidR="002B2B1A" w:rsidRPr="009A1373" w:rsidRDefault="002B2B1A" w:rsidP="00694F77">
            <w:pPr>
              <w:rPr>
                <w:rFonts w:eastAsia="Batang"/>
                <w:bCs/>
                <w:lang w:bidi="he-IL"/>
              </w:rPr>
            </w:pPr>
            <w:r>
              <w:rPr>
                <w:rFonts w:eastAsia="Batang"/>
                <w:bCs/>
                <w:color w:val="000000"/>
                <w:szCs w:val="20"/>
                <w:lang w:bidi="he-IL"/>
              </w:rPr>
              <w:t>____________________</w:t>
            </w:r>
          </w:p>
        </w:tc>
        <w:tc>
          <w:tcPr>
            <w:tcW w:w="4536" w:type="dxa"/>
            <w:shd w:val="clear" w:color="auto" w:fill="auto"/>
          </w:tcPr>
          <w:p w14:paraId="72FB35FF"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2A53687B" w14:textId="77777777" w:rsidR="002B2B1A" w:rsidRPr="00291BDD" w:rsidRDefault="002B2B1A" w:rsidP="00B13CAC">
            <w:pPr>
              <w:spacing w:after="0"/>
              <w:rPr>
                <w:rFonts w:eastAsia="Batang"/>
                <w:bCs/>
                <w:color w:val="000000"/>
                <w:szCs w:val="20"/>
                <w:lang w:bidi="he-IL"/>
              </w:rPr>
            </w:pPr>
          </w:p>
          <w:p w14:paraId="5CDBFF70" w14:textId="77777777" w:rsidR="002B2B1A" w:rsidRPr="00291BDD" w:rsidRDefault="002B2B1A" w:rsidP="00B13CAC">
            <w:pPr>
              <w:spacing w:after="0"/>
              <w:rPr>
                <w:rFonts w:eastAsia="Batang"/>
                <w:bCs/>
                <w:color w:val="000000"/>
                <w:szCs w:val="20"/>
                <w:lang w:bidi="he-IL"/>
              </w:rPr>
            </w:pPr>
          </w:p>
          <w:p w14:paraId="7EE353D6" w14:textId="77777777" w:rsidR="002B2B1A" w:rsidRPr="00291BDD" w:rsidRDefault="002B2B1A" w:rsidP="00B13CAC">
            <w:pPr>
              <w:spacing w:after="0"/>
              <w:rPr>
                <w:rFonts w:eastAsia="Batang"/>
                <w:bCs/>
                <w:color w:val="000000"/>
                <w:szCs w:val="20"/>
                <w:lang w:bidi="he-IL"/>
              </w:rPr>
            </w:pPr>
          </w:p>
          <w:p w14:paraId="72142503" w14:textId="77777777" w:rsidR="002B2B1A" w:rsidRPr="00291BDD" w:rsidRDefault="002B2B1A" w:rsidP="00B13CAC">
            <w:pPr>
              <w:spacing w:after="0"/>
              <w:rPr>
                <w:rFonts w:eastAsia="Batang"/>
                <w:bCs/>
                <w:color w:val="000000"/>
                <w:szCs w:val="20"/>
                <w:lang w:bidi="he-IL"/>
              </w:rPr>
            </w:pPr>
          </w:p>
          <w:p w14:paraId="09DCD011" w14:textId="77777777" w:rsidR="002B2B1A" w:rsidRPr="00291BDD" w:rsidRDefault="002B2B1A" w:rsidP="00B13CAC">
            <w:pPr>
              <w:spacing w:after="0"/>
              <w:jc w:val="center"/>
              <w:rPr>
                <w:rFonts w:eastAsia="Batang"/>
                <w:bCs/>
                <w:color w:val="000000"/>
                <w:szCs w:val="20"/>
                <w:lang w:bidi="he-IL"/>
              </w:rPr>
            </w:pPr>
            <w:r w:rsidRPr="00291BDD">
              <w:rPr>
                <w:rFonts w:eastAsia="Batang"/>
                <w:bCs/>
                <w:color w:val="000000"/>
                <w:szCs w:val="20"/>
                <w:lang w:bidi="he-IL"/>
              </w:rPr>
              <w:t xml:space="preserve">___________________ </w:t>
            </w:r>
          </w:p>
          <w:p w14:paraId="7726C5E8" w14:textId="77777777" w:rsidR="002B2B1A" w:rsidRPr="00291BDD" w:rsidRDefault="002B2B1A" w:rsidP="00B13CAC">
            <w:pPr>
              <w:spacing w:after="0"/>
              <w:rPr>
                <w:rFonts w:eastAsia="Batang"/>
                <w:bCs/>
                <w:color w:val="000000"/>
                <w:szCs w:val="20"/>
                <w:lang w:bidi="he-IL"/>
              </w:rPr>
            </w:pPr>
          </w:p>
        </w:tc>
      </w:tr>
    </w:tbl>
    <w:p w14:paraId="21AD40B7" w14:textId="77777777" w:rsidR="00694F77" w:rsidRDefault="00694F77" w:rsidP="002B2B1A">
      <w:pPr>
        <w:spacing w:line="240" w:lineRule="auto"/>
        <w:ind w:right="141"/>
        <w:jc w:val="right"/>
        <w:rPr>
          <w:rFonts w:eastAsia="Times New Roman"/>
          <w:b/>
          <w:bCs/>
        </w:rPr>
      </w:pPr>
    </w:p>
    <w:p w14:paraId="23308645" w14:textId="77777777" w:rsidR="00694F77" w:rsidRDefault="00694F77" w:rsidP="002B2B1A">
      <w:pPr>
        <w:spacing w:line="240" w:lineRule="auto"/>
        <w:ind w:right="141"/>
        <w:jc w:val="right"/>
        <w:rPr>
          <w:rFonts w:eastAsia="Times New Roman"/>
          <w:b/>
          <w:bCs/>
        </w:rPr>
      </w:pPr>
    </w:p>
    <w:p w14:paraId="3A0AA5D2" w14:textId="77777777" w:rsidR="00694F77" w:rsidRDefault="00694F77" w:rsidP="002B2B1A">
      <w:pPr>
        <w:spacing w:line="240" w:lineRule="auto"/>
        <w:ind w:right="141"/>
        <w:jc w:val="right"/>
        <w:rPr>
          <w:rFonts w:eastAsia="Times New Roman"/>
          <w:b/>
          <w:bCs/>
        </w:rPr>
      </w:pPr>
    </w:p>
    <w:p w14:paraId="7F83751B" w14:textId="77777777" w:rsidR="00694F77" w:rsidRDefault="00694F77" w:rsidP="002B2B1A">
      <w:pPr>
        <w:spacing w:line="240" w:lineRule="auto"/>
        <w:ind w:right="141"/>
        <w:jc w:val="right"/>
        <w:rPr>
          <w:rFonts w:eastAsia="Times New Roman"/>
          <w:b/>
          <w:bCs/>
        </w:rPr>
      </w:pPr>
    </w:p>
    <w:p w14:paraId="260E5B35" w14:textId="77777777" w:rsidR="00694F77" w:rsidRDefault="00694F77" w:rsidP="002B2B1A">
      <w:pPr>
        <w:spacing w:line="240" w:lineRule="auto"/>
        <w:ind w:right="141"/>
        <w:jc w:val="right"/>
        <w:rPr>
          <w:rFonts w:eastAsia="Times New Roman"/>
          <w:b/>
          <w:bCs/>
        </w:rPr>
      </w:pPr>
    </w:p>
    <w:p w14:paraId="1FDF0200" w14:textId="77777777" w:rsidR="00694F77" w:rsidRDefault="00694F77" w:rsidP="002B2B1A">
      <w:pPr>
        <w:spacing w:line="240" w:lineRule="auto"/>
        <w:ind w:right="141"/>
        <w:jc w:val="right"/>
        <w:rPr>
          <w:rFonts w:eastAsia="Times New Roman"/>
          <w:b/>
          <w:bCs/>
        </w:rPr>
      </w:pPr>
    </w:p>
    <w:p w14:paraId="00280AC7" w14:textId="77777777" w:rsidR="00694F77" w:rsidRDefault="00694F77" w:rsidP="002B2B1A">
      <w:pPr>
        <w:spacing w:line="240" w:lineRule="auto"/>
        <w:ind w:right="141"/>
        <w:jc w:val="right"/>
        <w:rPr>
          <w:rFonts w:eastAsia="Times New Roman"/>
          <w:b/>
          <w:bCs/>
        </w:rPr>
      </w:pPr>
    </w:p>
    <w:p w14:paraId="449604B3" w14:textId="77777777" w:rsidR="00694F77" w:rsidRDefault="00694F77" w:rsidP="002B2B1A">
      <w:pPr>
        <w:spacing w:line="240" w:lineRule="auto"/>
        <w:ind w:right="141"/>
        <w:jc w:val="right"/>
        <w:rPr>
          <w:rFonts w:eastAsia="Times New Roman"/>
          <w:b/>
          <w:bCs/>
        </w:rPr>
      </w:pPr>
    </w:p>
    <w:p w14:paraId="59BF191B" w14:textId="77777777" w:rsidR="00694F77" w:rsidRDefault="00694F77" w:rsidP="002B2B1A">
      <w:pPr>
        <w:spacing w:line="240" w:lineRule="auto"/>
        <w:ind w:right="141"/>
        <w:jc w:val="right"/>
        <w:rPr>
          <w:rFonts w:eastAsia="Times New Roman"/>
          <w:b/>
          <w:bCs/>
        </w:rPr>
      </w:pPr>
    </w:p>
    <w:p w14:paraId="3B731C36" w14:textId="2DF3139C" w:rsidR="002B2B1A" w:rsidRPr="001A714D" w:rsidRDefault="002B2B1A" w:rsidP="002B2B1A">
      <w:pPr>
        <w:spacing w:line="240" w:lineRule="auto"/>
        <w:ind w:right="141"/>
        <w:jc w:val="right"/>
        <w:rPr>
          <w:rFonts w:eastAsia="Times New Roman"/>
          <w:b/>
          <w:bCs/>
        </w:rPr>
      </w:pPr>
      <w:r>
        <w:rPr>
          <w:rFonts w:eastAsia="Times New Roman"/>
          <w:b/>
          <w:bCs/>
        </w:rPr>
        <w:lastRenderedPageBreak/>
        <w:t>Приложение № 13</w:t>
      </w:r>
    </w:p>
    <w:p w14:paraId="4A0E0780" w14:textId="77777777" w:rsidR="002B2B1A" w:rsidRPr="001A714D" w:rsidRDefault="002B2B1A" w:rsidP="002B2B1A">
      <w:pPr>
        <w:spacing w:line="240" w:lineRule="auto"/>
        <w:ind w:right="-1"/>
        <w:jc w:val="right"/>
        <w:rPr>
          <w:rFonts w:eastAsia="Times New Roman"/>
          <w:b/>
          <w:bCs/>
        </w:rPr>
      </w:pPr>
      <w:r>
        <w:rPr>
          <w:rFonts w:eastAsia="Times New Roman"/>
          <w:b/>
          <w:bCs/>
        </w:rPr>
        <w:t>к Договору</w:t>
      </w:r>
      <w:r w:rsidRPr="001A714D">
        <w:rPr>
          <w:rFonts w:eastAsia="Times New Roman"/>
          <w:b/>
          <w:bCs/>
        </w:rPr>
        <w:t xml:space="preserve"> №</w:t>
      </w:r>
      <w:r w:rsidRPr="001A714D">
        <w:rPr>
          <w:rFonts w:eastAsia="Batang"/>
          <w:b/>
          <w:bCs/>
          <w:color w:val="000000"/>
          <w:lang w:eastAsia="ru-RU"/>
        </w:rPr>
        <w:t xml:space="preserve"> _______</w:t>
      </w:r>
      <w:r>
        <w:rPr>
          <w:rFonts w:eastAsia="Batang"/>
          <w:b/>
          <w:bCs/>
          <w:color w:val="000000"/>
          <w:lang w:eastAsia="ru-RU"/>
        </w:rPr>
        <w:t>_______</w:t>
      </w:r>
      <w:r w:rsidRPr="001A714D">
        <w:rPr>
          <w:rFonts w:eastAsia="Batang"/>
          <w:b/>
          <w:bCs/>
          <w:color w:val="000000"/>
          <w:lang w:eastAsia="ru-RU"/>
        </w:rPr>
        <w:t>_</w:t>
      </w:r>
      <w:r w:rsidRPr="001A714D">
        <w:rPr>
          <w:rFonts w:eastAsia="Times New Roman"/>
          <w:b/>
          <w:bCs/>
        </w:rPr>
        <w:t xml:space="preserve">от </w:t>
      </w:r>
      <w:proofErr w:type="gramStart"/>
      <w:r w:rsidRPr="001A714D">
        <w:rPr>
          <w:rFonts w:eastAsia="Times New Roman"/>
          <w:b/>
          <w:bCs/>
        </w:rPr>
        <w:t xml:space="preserve">« </w:t>
      </w:r>
      <w:r>
        <w:rPr>
          <w:rFonts w:eastAsia="Times New Roman"/>
          <w:b/>
          <w:bCs/>
        </w:rPr>
        <w:t xml:space="preserve"> </w:t>
      </w:r>
      <w:proofErr w:type="gramEnd"/>
      <w:r>
        <w:rPr>
          <w:rFonts w:eastAsia="Times New Roman"/>
          <w:b/>
          <w:bCs/>
        </w:rPr>
        <w:t xml:space="preserve">  </w:t>
      </w:r>
      <w:r w:rsidRPr="001A714D">
        <w:rPr>
          <w:rFonts w:eastAsia="Times New Roman"/>
          <w:b/>
          <w:bCs/>
        </w:rPr>
        <w:t xml:space="preserve"> » ____________ 201</w:t>
      </w:r>
      <w:r>
        <w:rPr>
          <w:rFonts w:eastAsia="Times New Roman"/>
          <w:b/>
          <w:bCs/>
        </w:rPr>
        <w:t>9</w:t>
      </w:r>
      <w:r w:rsidRPr="001A714D">
        <w:rPr>
          <w:rFonts w:eastAsia="Times New Roman"/>
          <w:b/>
          <w:bCs/>
        </w:rPr>
        <w:t xml:space="preserve"> г.</w:t>
      </w:r>
    </w:p>
    <w:p w14:paraId="1742A912" w14:textId="77777777" w:rsidR="002B2B1A" w:rsidRDefault="002B2B1A" w:rsidP="002B2B1A">
      <w:pPr>
        <w:spacing w:after="0" w:line="240" w:lineRule="auto"/>
        <w:ind w:right="57"/>
        <w:jc w:val="center"/>
        <w:rPr>
          <w:b/>
        </w:rPr>
      </w:pPr>
      <w:r w:rsidRPr="001A714D">
        <w:rPr>
          <w:rFonts w:eastAsia="Times New Roman"/>
          <w:b/>
          <w:bCs/>
          <w:lang w:eastAsia="ru-RU"/>
        </w:rPr>
        <w:t xml:space="preserve">АКТ </w:t>
      </w:r>
      <w:r w:rsidRPr="001A714D">
        <w:rPr>
          <w:b/>
        </w:rPr>
        <w:t>о передаче оборуд</w:t>
      </w:r>
      <w:r>
        <w:rPr>
          <w:b/>
        </w:rPr>
        <w:t xml:space="preserve">ования для проведения </w:t>
      </w:r>
      <w:r w:rsidRPr="001A714D">
        <w:rPr>
          <w:b/>
        </w:rPr>
        <w:t>пусконаладочных работ</w:t>
      </w:r>
    </w:p>
    <w:p w14:paraId="735CDCC5" w14:textId="77777777" w:rsidR="002B2B1A" w:rsidRPr="001A714D" w:rsidRDefault="002B2B1A" w:rsidP="002B2B1A">
      <w:pPr>
        <w:spacing w:after="0" w:line="240" w:lineRule="auto"/>
        <w:ind w:right="57"/>
        <w:jc w:val="center"/>
      </w:pPr>
      <w:r w:rsidRPr="001A714D">
        <w:rPr>
          <w:b/>
        </w:rPr>
        <w:t xml:space="preserve"> (ФОРМА)</w:t>
      </w:r>
    </w:p>
    <w:p w14:paraId="4C8E6B79" w14:textId="77777777" w:rsidR="002B2B1A" w:rsidRPr="001A714D" w:rsidRDefault="002B2B1A" w:rsidP="002B2B1A">
      <w:pPr>
        <w:spacing w:after="120"/>
        <w:ind w:right="57"/>
        <w:rPr>
          <w:rFonts w:eastAsia="Times New Roman"/>
        </w:rPr>
      </w:pPr>
    </w:p>
    <w:p w14:paraId="0EBDEF2E" w14:textId="77777777" w:rsidR="002B2B1A" w:rsidRPr="001A714D" w:rsidRDefault="002B2B1A" w:rsidP="002B2B1A">
      <w:pPr>
        <w:spacing w:after="120"/>
        <w:ind w:right="57"/>
        <w:rPr>
          <w:rFonts w:eastAsia="Times New Roman"/>
        </w:rPr>
      </w:pPr>
      <w:r w:rsidRPr="001A714D">
        <w:rPr>
          <w:rFonts w:eastAsia="Times New Roman"/>
        </w:rPr>
        <w:t>г. Большой Камень</w:t>
      </w:r>
      <w:r w:rsidRPr="001A714D">
        <w:rPr>
          <w:rFonts w:eastAsia="Times New Roman"/>
        </w:rPr>
        <w:tab/>
      </w:r>
      <w:r w:rsidRPr="001A714D">
        <w:rPr>
          <w:rFonts w:eastAsia="Times New Roman"/>
        </w:rPr>
        <w:tab/>
        <w:t xml:space="preserve">                                                      </w:t>
      </w:r>
      <w:proofErr w:type="gramStart"/>
      <w:r w:rsidRPr="001A714D">
        <w:rPr>
          <w:rFonts w:eastAsia="Times New Roman"/>
        </w:rPr>
        <w:t xml:space="preserve">   «</w:t>
      </w:r>
      <w:proofErr w:type="gramEnd"/>
      <w:r w:rsidRPr="001A714D">
        <w:rPr>
          <w:rFonts w:eastAsia="Times New Roman"/>
        </w:rPr>
        <w:t>___» _____________201</w:t>
      </w:r>
      <w:r>
        <w:rPr>
          <w:rFonts w:eastAsia="Times New Roman"/>
        </w:rPr>
        <w:t>_</w:t>
      </w:r>
      <w:r w:rsidRPr="001A714D">
        <w:rPr>
          <w:rFonts w:eastAsia="Times New Roman"/>
        </w:rPr>
        <w:t xml:space="preserve"> г.</w:t>
      </w:r>
    </w:p>
    <w:tbl>
      <w:tblPr>
        <w:tblpPr w:leftFromText="180" w:rightFromText="180" w:vertAnchor="text" w:horzAnchor="margin" w:tblpY="1859"/>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2668"/>
        <w:gridCol w:w="2176"/>
        <w:gridCol w:w="1677"/>
      </w:tblGrid>
      <w:tr w:rsidR="002B2B1A" w:rsidRPr="00752F02" w14:paraId="5F1C6A6A" w14:textId="77777777" w:rsidTr="00B13CAC">
        <w:trPr>
          <w:trHeight w:val="314"/>
        </w:trPr>
        <w:tc>
          <w:tcPr>
            <w:tcW w:w="3085" w:type="dxa"/>
            <w:vAlign w:val="center"/>
          </w:tcPr>
          <w:p w14:paraId="278D729B" w14:textId="77777777" w:rsidR="002B2B1A" w:rsidRPr="00450201" w:rsidRDefault="002B2B1A" w:rsidP="00B13CAC">
            <w:pPr>
              <w:ind w:right="57"/>
              <w:rPr>
                <w:rFonts w:eastAsia="Times New Roman"/>
                <w:b/>
              </w:rPr>
            </w:pPr>
            <w:r w:rsidRPr="00450201">
              <w:rPr>
                <w:rFonts w:eastAsia="Times New Roman"/>
                <w:b/>
              </w:rPr>
              <w:t>Наименование</w:t>
            </w:r>
          </w:p>
        </w:tc>
        <w:tc>
          <w:tcPr>
            <w:tcW w:w="2668" w:type="dxa"/>
            <w:vAlign w:val="center"/>
          </w:tcPr>
          <w:p w14:paraId="7872754E" w14:textId="77777777" w:rsidR="002B2B1A" w:rsidRPr="00450201" w:rsidRDefault="002B2B1A" w:rsidP="00B13CAC">
            <w:pPr>
              <w:ind w:right="57"/>
              <w:rPr>
                <w:rFonts w:eastAsia="Times New Roman"/>
                <w:b/>
              </w:rPr>
            </w:pPr>
            <w:r w:rsidRPr="00450201">
              <w:rPr>
                <w:rFonts w:eastAsia="Times New Roman"/>
                <w:b/>
              </w:rPr>
              <w:t>Серийный номер</w:t>
            </w:r>
          </w:p>
        </w:tc>
        <w:tc>
          <w:tcPr>
            <w:tcW w:w="2176" w:type="dxa"/>
            <w:vAlign w:val="center"/>
          </w:tcPr>
          <w:p w14:paraId="5A0B18BC" w14:textId="77777777" w:rsidR="002B2B1A" w:rsidRPr="00450201" w:rsidRDefault="002B2B1A" w:rsidP="00B13CAC">
            <w:pPr>
              <w:ind w:right="57"/>
              <w:rPr>
                <w:rFonts w:eastAsia="Times New Roman"/>
                <w:b/>
              </w:rPr>
            </w:pPr>
            <w:r w:rsidRPr="00450201">
              <w:rPr>
                <w:rFonts w:eastAsia="Times New Roman"/>
                <w:b/>
              </w:rPr>
              <w:t>Модель</w:t>
            </w:r>
          </w:p>
        </w:tc>
        <w:tc>
          <w:tcPr>
            <w:tcW w:w="1677" w:type="dxa"/>
            <w:vAlign w:val="center"/>
          </w:tcPr>
          <w:p w14:paraId="76C0D79C" w14:textId="77777777" w:rsidR="002B2B1A" w:rsidRPr="00450201" w:rsidRDefault="002B2B1A" w:rsidP="00B13CAC">
            <w:pPr>
              <w:ind w:right="57"/>
              <w:rPr>
                <w:rFonts w:eastAsia="Times New Roman"/>
                <w:b/>
              </w:rPr>
            </w:pPr>
            <w:r w:rsidRPr="00450201">
              <w:rPr>
                <w:rFonts w:eastAsia="Times New Roman"/>
                <w:b/>
              </w:rPr>
              <w:t>Количество</w:t>
            </w:r>
          </w:p>
        </w:tc>
      </w:tr>
      <w:tr w:rsidR="002B2B1A" w:rsidRPr="00752F02" w14:paraId="1024CCCA" w14:textId="77777777" w:rsidTr="00B13CAC">
        <w:trPr>
          <w:trHeight w:val="314"/>
        </w:trPr>
        <w:tc>
          <w:tcPr>
            <w:tcW w:w="3085" w:type="dxa"/>
            <w:vAlign w:val="center"/>
          </w:tcPr>
          <w:p w14:paraId="602B5054" w14:textId="77777777" w:rsidR="002B2B1A" w:rsidRPr="00752F02" w:rsidRDefault="002B2B1A" w:rsidP="00B13CAC">
            <w:pPr>
              <w:ind w:right="57"/>
              <w:jc w:val="center"/>
              <w:rPr>
                <w:rFonts w:eastAsia="Times New Roman"/>
                <w:b/>
              </w:rPr>
            </w:pPr>
          </w:p>
        </w:tc>
        <w:tc>
          <w:tcPr>
            <w:tcW w:w="2668" w:type="dxa"/>
            <w:vAlign w:val="center"/>
          </w:tcPr>
          <w:p w14:paraId="78B58EF6" w14:textId="77777777" w:rsidR="002B2B1A" w:rsidRPr="00752F02" w:rsidRDefault="002B2B1A" w:rsidP="00B13CAC">
            <w:pPr>
              <w:ind w:right="57"/>
              <w:jc w:val="center"/>
              <w:rPr>
                <w:rFonts w:eastAsia="Times New Roman"/>
                <w:b/>
              </w:rPr>
            </w:pPr>
          </w:p>
        </w:tc>
        <w:tc>
          <w:tcPr>
            <w:tcW w:w="2176" w:type="dxa"/>
            <w:vAlign w:val="center"/>
          </w:tcPr>
          <w:p w14:paraId="683A7B83" w14:textId="77777777" w:rsidR="002B2B1A" w:rsidRPr="00752F02" w:rsidRDefault="002B2B1A" w:rsidP="00B13CAC">
            <w:pPr>
              <w:ind w:right="57"/>
              <w:jc w:val="center"/>
              <w:rPr>
                <w:rFonts w:eastAsia="Times New Roman"/>
                <w:b/>
              </w:rPr>
            </w:pPr>
          </w:p>
        </w:tc>
        <w:tc>
          <w:tcPr>
            <w:tcW w:w="1677" w:type="dxa"/>
            <w:vAlign w:val="center"/>
          </w:tcPr>
          <w:p w14:paraId="26A12C14" w14:textId="77777777" w:rsidR="002B2B1A" w:rsidRPr="00752F02" w:rsidRDefault="002B2B1A" w:rsidP="00B13CAC">
            <w:pPr>
              <w:ind w:right="57"/>
              <w:jc w:val="center"/>
              <w:rPr>
                <w:rFonts w:eastAsia="Times New Roman"/>
                <w:b/>
              </w:rPr>
            </w:pPr>
          </w:p>
        </w:tc>
      </w:tr>
    </w:tbl>
    <w:p w14:paraId="6ED12CD5" w14:textId="77777777" w:rsidR="002B2B1A" w:rsidRPr="001A714D" w:rsidRDefault="002B2B1A" w:rsidP="002B2B1A">
      <w:pPr>
        <w:ind w:right="57"/>
        <w:jc w:val="both"/>
        <w:rPr>
          <w:kern w:val="16"/>
        </w:rPr>
      </w:pPr>
      <w:r w:rsidRPr="001A714D">
        <w:rPr>
          <w:b/>
          <w:kern w:val="16"/>
        </w:rPr>
        <w:t>____________</w:t>
      </w:r>
      <w:r w:rsidRPr="001A714D">
        <w:rPr>
          <w:kern w:val="16"/>
        </w:rPr>
        <w:t>, именуемое в дальнейшем «Покупатель», в</w:t>
      </w:r>
      <w:r w:rsidRPr="001A714D">
        <w:rPr>
          <w:rFonts w:eastAsia="Batang"/>
          <w:color w:val="000000"/>
        </w:rPr>
        <w:t xml:space="preserve"> лице ______________</w:t>
      </w:r>
      <w:r w:rsidRPr="001A714D">
        <w:rPr>
          <w:kern w:val="16"/>
        </w:rPr>
        <w:t>, действующего на основании ____________, передало Товар в соответствии с Договором поставки №</w:t>
      </w:r>
      <w:r w:rsidRPr="001A714D">
        <w:t xml:space="preserve"> </w:t>
      </w:r>
      <w:r w:rsidRPr="001A714D">
        <w:rPr>
          <w:rFonts w:eastAsia="Batang"/>
          <w:bCs/>
          <w:color w:val="000000"/>
        </w:rPr>
        <w:t xml:space="preserve">______ </w:t>
      </w:r>
      <w:r w:rsidRPr="001A714D">
        <w:t>от «_</w:t>
      </w:r>
      <w:proofErr w:type="gramStart"/>
      <w:r w:rsidRPr="001A714D">
        <w:t>_»_</w:t>
      </w:r>
      <w:proofErr w:type="gramEnd"/>
      <w:r w:rsidRPr="001A714D">
        <w:t>___________г</w:t>
      </w:r>
      <w:r w:rsidRPr="001A714D">
        <w:rPr>
          <w:bCs/>
        </w:rPr>
        <w:t>.</w:t>
      </w:r>
      <w:r w:rsidRPr="001A714D">
        <w:rPr>
          <w:kern w:val="16"/>
        </w:rPr>
        <w:t xml:space="preserve">, ___________, именуемое в дальнейшем «Поставщик», в лице </w:t>
      </w:r>
      <w:r w:rsidRPr="001A714D">
        <w:t>________________, действующего на основании ________</w:t>
      </w:r>
      <w:r w:rsidRPr="001A714D">
        <w:rPr>
          <w:kern w:val="16"/>
        </w:rPr>
        <w:t>, приняло ниж</w:t>
      </w:r>
      <w:r>
        <w:rPr>
          <w:kern w:val="16"/>
        </w:rPr>
        <w:t xml:space="preserve">еуказанный Товар для проведения </w:t>
      </w:r>
      <w:r w:rsidRPr="001A714D">
        <w:rPr>
          <w:kern w:val="16"/>
        </w:rPr>
        <w:t>пусконаладочных работ:</w:t>
      </w:r>
    </w:p>
    <w:p w14:paraId="69B1E435" w14:textId="77777777" w:rsidR="002B2B1A" w:rsidRPr="001A714D" w:rsidRDefault="002B2B1A" w:rsidP="002B2B1A">
      <w:pPr>
        <w:spacing w:line="240" w:lineRule="auto"/>
        <w:ind w:right="57"/>
        <w:contextualSpacing/>
      </w:pPr>
    </w:p>
    <w:p w14:paraId="688CB6C5" w14:textId="77777777" w:rsidR="002B2B1A" w:rsidRPr="001A714D" w:rsidRDefault="002B2B1A" w:rsidP="002B2B1A">
      <w:pPr>
        <w:shd w:val="clear" w:color="auto" w:fill="FFFFFF"/>
        <w:tabs>
          <w:tab w:val="left" w:pos="1134"/>
          <w:tab w:val="left" w:pos="4500"/>
        </w:tabs>
        <w:kinsoku w:val="0"/>
        <w:overflowPunct w:val="0"/>
        <w:autoSpaceDE w:val="0"/>
        <w:autoSpaceDN w:val="0"/>
        <w:spacing w:after="0" w:line="240" w:lineRule="auto"/>
        <w:ind w:right="57"/>
        <w:jc w:val="both"/>
        <w:rPr>
          <w:rFonts w:eastAsia="Times New Roman"/>
          <w:lang w:eastAsia="ru-RU"/>
        </w:rPr>
      </w:pPr>
    </w:p>
    <w:p w14:paraId="794C8485" w14:textId="77777777" w:rsidR="002B2B1A" w:rsidRDefault="002B2B1A" w:rsidP="002B2B1A">
      <w:pPr>
        <w:shd w:val="clear" w:color="auto" w:fill="FFFFFF"/>
        <w:tabs>
          <w:tab w:val="left" w:pos="1134"/>
          <w:tab w:val="left" w:pos="4500"/>
        </w:tabs>
        <w:kinsoku w:val="0"/>
        <w:overflowPunct w:val="0"/>
        <w:autoSpaceDE w:val="0"/>
        <w:autoSpaceDN w:val="0"/>
        <w:spacing w:after="0" w:line="240" w:lineRule="auto"/>
        <w:ind w:right="57"/>
        <w:jc w:val="both"/>
        <w:rPr>
          <w:rFonts w:eastAsia="Times New Roman"/>
          <w:lang w:eastAsia="ru-RU"/>
        </w:rPr>
      </w:pPr>
      <w:r w:rsidRPr="001A714D">
        <w:rPr>
          <w:rFonts w:eastAsia="Times New Roman"/>
          <w:lang w:eastAsia="ru-RU"/>
        </w:rPr>
        <w:t>ФОРМА АКТА О ПЕРЕДАЧЕ ОБОРУ</w:t>
      </w:r>
      <w:r>
        <w:rPr>
          <w:rFonts w:eastAsia="Times New Roman"/>
          <w:lang w:eastAsia="ru-RU"/>
        </w:rPr>
        <w:t>ДОВАНИЯ ДЛЯ ПРОВЕДЕНИЯ</w:t>
      </w:r>
      <w:r w:rsidRPr="001A714D">
        <w:rPr>
          <w:rFonts w:eastAsia="Times New Roman"/>
          <w:lang w:eastAsia="ru-RU"/>
        </w:rPr>
        <w:t xml:space="preserve"> ПУСКОНАЛАДОЧНЫХ РАБОТ СОГЛАСОВАНА</w:t>
      </w:r>
    </w:p>
    <w:p w14:paraId="0784E42C" w14:textId="77777777" w:rsidR="002B2B1A" w:rsidRPr="001A714D" w:rsidRDefault="002B2B1A" w:rsidP="002B2B1A">
      <w:pPr>
        <w:shd w:val="clear" w:color="auto" w:fill="FFFFFF"/>
        <w:tabs>
          <w:tab w:val="left" w:pos="1134"/>
          <w:tab w:val="left" w:pos="4500"/>
        </w:tabs>
        <w:kinsoku w:val="0"/>
        <w:overflowPunct w:val="0"/>
        <w:autoSpaceDE w:val="0"/>
        <w:autoSpaceDN w:val="0"/>
        <w:spacing w:after="0" w:line="240" w:lineRule="auto"/>
        <w:ind w:right="57"/>
        <w:jc w:val="both"/>
        <w:rPr>
          <w:rFonts w:eastAsia="Times New Roman"/>
          <w:lang w:eastAsia="ru-RU"/>
        </w:rPr>
      </w:pPr>
    </w:p>
    <w:tbl>
      <w:tblPr>
        <w:tblpPr w:leftFromText="180" w:rightFromText="180" w:vertAnchor="text" w:horzAnchor="margin" w:tblpY="112"/>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394"/>
      </w:tblGrid>
      <w:tr w:rsidR="002B2B1A" w:rsidRPr="00406FC6" w14:paraId="0B3362CA" w14:textId="77777777" w:rsidTr="00B13CAC">
        <w:trPr>
          <w:trHeight w:val="2542"/>
        </w:trPr>
        <w:tc>
          <w:tcPr>
            <w:tcW w:w="4503" w:type="dxa"/>
            <w:shd w:val="clear" w:color="auto" w:fill="auto"/>
          </w:tcPr>
          <w:p w14:paraId="10321739" w14:textId="77777777" w:rsidR="002B2B1A" w:rsidRPr="0074385C" w:rsidRDefault="002B2B1A" w:rsidP="00B13CAC">
            <w:pPr>
              <w:jc w:val="center"/>
              <w:rPr>
                <w:rFonts w:eastAsia="Batang"/>
                <w:bCs/>
                <w:color w:val="000000"/>
                <w:szCs w:val="20"/>
                <w:u w:val="single"/>
                <w:lang w:bidi="he-IL"/>
              </w:rPr>
            </w:pPr>
            <w:r w:rsidRPr="0074385C">
              <w:rPr>
                <w:rFonts w:eastAsia="Batang"/>
                <w:bCs/>
                <w:color w:val="000000"/>
                <w:szCs w:val="20"/>
                <w:u w:val="single"/>
                <w:lang w:bidi="he-IL"/>
              </w:rPr>
              <w:t>Покупатель:</w:t>
            </w:r>
          </w:p>
          <w:p w14:paraId="6CB191C3" w14:textId="77777777" w:rsidR="002B2B1A" w:rsidRPr="007C4014" w:rsidRDefault="002B2B1A" w:rsidP="00B13CAC">
            <w:pPr>
              <w:spacing w:after="0" w:line="240" w:lineRule="auto"/>
              <w:rPr>
                <w:rFonts w:eastAsia="Batang"/>
                <w:bCs/>
                <w:color w:val="000000"/>
                <w:szCs w:val="20"/>
                <w:lang w:bidi="he-IL"/>
              </w:rPr>
            </w:pPr>
            <w:r w:rsidRPr="007C4014">
              <w:rPr>
                <w:rFonts w:eastAsia="Batang"/>
                <w:bCs/>
                <w:color w:val="000000"/>
                <w:szCs w:val="20"/>
                <w:lang w:bidi="he-IL"/>
              </w:rPr>
              <w:t>Директор дирекции (по строительству ССК «Звезда»</w:t>
            </w:r>
            <w:r>
              <w:rPr>
                <w:rFonts w:eastAsia="Batang"/>
                <w:bCs/>
                <w:color w:val="000000"/>
                <w:szCs w:val="20"/>
                <w:lang w:bidi="he-IL"/>
              </w:rPr>
              <w:t>) по доверенности №217</w:t>
            </w:r>
            <w:r w:rsidRPr="007C4014">
              <w:rPr>
                <w:rFonts w:eastAsia="Batang"/>
                <w:bCs/>
                <w:color w:val="000000"/>
                <w:szCs w:val="20"/>
                <w:lang w:bidi="he-IL"/>
              </w:rPr>
              <w:t>/18 от 29.12.2018</w:t>
            </w:r>
          </w:p>
          <w:p w14:paraId="7331DE8C" w14:textId="77777777" w:rsidR="002B2B1A" w:rsidRDefault="002B2B1A" w:rsidP="00B13CAC">
            <w:pPr>
              <w:spacing w:after="0"/>
              <w:rPr>
                <w:rFonts w:eastAsia="Batang"/>
                <w:bCs/>
                <w:color w:val="000000"/>
                <w:szCs w:val="20"/>
                <w:u w:val="single"/>
                <w:lang w:bidi="he-IL"/>
              </w:rPr>
            </w:pPr>
          </w:p>
          <w:p w14:paraId="5B3392AD" w14:textId="77777777" w:rsidR="002B2B1A" w:rsidRPr="00291BDD" w:rsidRDefault="002B2B1A" w:rsidP="00B13CAC">
            <w:pPr>
              <w:spacing w:after="0"/>
              <w:rPr>
                <w:rFonts w:eastAsia="Batang"/>
                <w:bCs/>
                <w:color w:val="000000"/>
                <w:szCs w:val="20"/>
                <w:u w:val="single"/>
                <w:lang w:bidi="he-IL"/>
              </w:rPr>
            </w:pPr>
          </w:p>
          <w:p w14:paraId="648ECD63" w14:textId="5EA7F7A4" w:rsidR="002B2B1A" w:rsidRPr="00740D76" w:rsidRDefault="002B2B1A" w:rsidP="00694F77">
            <w:pPr>
              <w:rPr>
                <w:rFonts w:eastAsia="Batang"/>
                <w:bCs/>
                <w:lang w:bidi="he-IL"/>
              </w:rPr>
            </w:pPr>
            <w:r>
              <w:rPr>
                <w:rFonts w:eastAsia="Batang"/>
                <w:bCs/>
                <w:color w:val="000000"/>
                <w:szCs w:val="20"/>
                <w:lang w:bidi="he-IL"/>
              </w:rPr>
              <w:t>____________________</w:t>
            </w:r>
          </w:p>
        </w:tc>
        <w:tc>
          <w:tcPr>
            <w:tcW w:w="4394" w:type="dxa"/>
            <w:shd w:val="clear" w:color="auto" w:fill="auto"/>
          </w:tcPr>
          <w:p w14:paraId="556A474C" w14:textId="77777777" w:rsidR="002B2B1A" w:rsidRPr="0074385C" w:rsidRDefault="002B2B1A" w:rsidP="00B13CAC">
            <w:pPr>
              <w:jc w:val="center"/>
              <w:rPr>
                <w:rFonts w:eastAsia="Batang"/>
                <w:bCs/>
                <w:color w:val="000000"/>
                <w:szCs w:val="20"/>
                <w:u w:val="single"/>
                <w:lang w:bidi="he-IL"/>
              </w:rPr>
            </w:pPr>
            <w:r w:rsidRPr="0074385C">
              <w:rPr>
                <w:rFonts w:eastAsia="Batang"/>
                <w:bCs/>
                <w:color w:val="000000"/>
                <w:szCs w:val="20"/>
                <w:u w:val="single"/>
                <w:lang w:bidi="he-IL"/>
              </w:rPr>
              <w:t>Поставщик:</w:t>
            </w:r>
          </w:p>
          <w:p w14:paraId="693E23DF" w14:textId="77777777" w:rsidR="002B2B1A" w:rsidRPr="0074385C" w:rsidRDefault="002B2B1A" w:rsidP="00B13CAC">
            <w:pPr>
              <w:rPr>
                <w:rFonts w:eastAsia="Batang"/>
                <w:bCs/>
                <w:color w:val="000000"/>
                <w:szCs w:val="20"/>
                <w:lang w:bidi="he-IL"/>
              </w:rPr>
            </w:pPr>
          </w:p>
          <w:p w14:paraId="0FF3061F" w14:textId="77777777" w:rsidR="002B2B1A" w:rsidRDefault="002B2B1A" w:rsidP="00B13CAC">
            <w:pPr>
              <w:rPr>
                <w:rFonts w:eastAsia="Batang"/>
                <w:bCs/>
                <w:color w:val="000000"/>
                <w:szCs w:val="20"/>
                <w:lang w:bidi="he-IL"/>
              </w:rPr>
            </w:pPr>
          </w:p>
          <w:p w14:paraId="793E7A25" w14:textId="77777777" w:rsidR="002B2B1A" w:rsidRPr="0074385C" w:rsidRDefault="002B2B1A" w:rsidP="00B13CAC">
            <w:pPr>
              <w:rPr>
                <w:rFonts w:eastAsia="Batang"/>
                <w:bCs/>
                <w:color w:val="000000"/>
                <w:szCs w:val="20"/>
                <w:lang w:bidi="he-IL"/>
              </w:rPr>
            </w:pPr>
          </w:p>
          <w:p w14:paraId="6CE0E80E" w14:textId="77777777" w:rsidR="002B2B1A" w:rsidRPr="0074385C" w:rsidRDefault="002B2B1A" w:rsidP="00B13CAC">
            <w:pPr>
              <w:rPr>
                <w:rFonts w:eastAsia="Batang"/>
                <w:bCs/>
                <w:color w:val="000000"/>
                <w:szCs w:val="20"/>
                <w:lang w:bidi="he-IL"/>
              </w:rPr>
            </w:pPr>
            <w:r w:rsidRPr="0074385C">
              <w:rPr>
                <w:rFonts w:eastAsia="Batang"/>
                <w:bCs/>
                <w:color w:val="000000"/>
                <w:szCs w:val="20"/>
                <w:lang w:bidi="he-IL"/>
              </w:rPr>
              <w:t xml:space="preserve">___________________ </w:t>
            </w:r>
          </w:p>
        </w:tc>
      </w:tr>
    </w:tbl>
    <w:p w14:paraId="4D61A30B" w14:textId="77777777" w:rsidR="002B2B1A" w:rsidRDefault="002B2B1A" w:rsidP="002B2B1A">
      <w:pPr>
        <w:tabs>
          <w:tab w:val="left" w:pos="3000"/>
        </w:tabs>
        <w:ind w:right="57"/>
      </w:pPr>
    </w:p>
    <w:p w14:paraId="35B8B7A9" w14:textId="77777777" w:rsidR="002B2B1A" w:rsidRDefault="002B2B1A" w:rsidP="002B2B1A">
      <w:pPr>
        <w:rPr>
          <w:b/>
        </w:rPr>
      </w:pPr>
    </w:p>
    <w:p w14:paraId="0A6A9FFF" w14:textId="77777777" w:rsidR="002B2B1A" w:rsidRDefault="002B2B1A" w:rsidP="002B2B1A">
      <w:pPr>
        <w:rPr>
          <w:b/>
        </w:rPr>
      </w:pPr>
    </w:p>
    <w:p w14:paraId="3788A5B2" w14:textId="77777777" w:rsidR="002B2B1A" w:rsidRDefault="002B2B1A" w:rsidP="002B2B1A">
      <w:pPr>
        <w:rPr>
          <w:b/>
        </w:rPr>
      </w:pPr>
    </w:p>
    <w:p w14:paraId="10497003" w14:textId="77777777" w:rsidR="002B2B1A" w:rsidRDefault="002B2B1A" w:rsidP="002B2B1A">
      <w:pPr>
        <w:rPr>
          <w:b/>
        </w:rPr>
      </w:pPr>
    </w:p>
    <w:p w14:paraId="6C5AEE77" w14:textId="77777777" w:rsidR="002B2B1A" w:rsidRDefault="002B2B1A" w:rsidP="002B2B1A">
      <w:pPr>
        <w:rPr>
          <w:b/>
        </w:rPr>
      </w:pPr>
    </w:p>
    <w:p w14:paraId="777B4117" w14:textId="77777777" w:rsidR="002B2B1A" w:rsidRDefault="002B2B1A" w:rsidP="002B2B1A">
      <w:pPr>
        <w:rPr>
          <w:b/>
        </w:rPr>
      </w:pPr>
    </w:p>
    <w:p w14:paraId="4E7D04EB" w14:textId="77777777" w:rsidR="002B2B1A" w:rsidRDefault="002B2B1A" w:rsidP="002B2B1A">
      <w:pPr>
        <w:rPr>
          <w:b/>
        </w:rPr>
      </w:pPr>
    </w:p>
    <w:p w14:paraId="2D328510" w14:textId="77777777" w:rsidR="002B2B1A" w:rsidRDefault="002B2B1A" w:rsidP="002B2B1A">
      <w:pPr>
        <w:rPr>
          <w:b/>
        </w:rPr>
      </w:pPr>
    </w:p>
    <w:p w14:paraId="06277A8D" w14:textId="77777777" w:rsidR="002B2B1A" w:rsidRDefault="002B2B1A" w:rsidP="002B2B1A">
      <w:pPr>
        <w:rPr>
          <w:b/>
        </w:rPr>
      </w:pPr>
    </w:p>
    <w:p w14:paraId="33952E7E" w14:textId="77777777" w:rsidR="002B2B1A" w:rsidRDefault="002B2B1A" w:rsidP="002B2B1A">
      <w:pPr>
        <w:rPr>
          <w:b/>
        </w:rPr>
      </w:pPr>
    </w:p>
    <w:p w14:paraId="7D25653F" w14:textId="77777777" w:rsidR="002B2B1A" w:rsidRDefault="002B2B1A" w:rsidP="002B2B1A">
      <w:pPr>
        <w:rPr>
          <w:b/>
        </w:rPr>
      </w:pPr>
    </w:p>
    <w:p w14:paraId="1EAA1B0C" w14:textId="61EF691B" w:rsidR="002B2B1A" w:rsidRDefault="002B2B1A" w:rsidP="002B2B1A">
      <w:pPr>
        <w:rPr>
          <w:b/>
        </w:rPr>
      </w:pPr>
    </w:p>
    <w:p w14:paraId="38A01AFC" w14:textId="2BF2D28E" w:rsidR="00694F77" w:rsidRDefault="00694F77" w:rsidP="002B2B1A">
      <w:pPr>
        <w:rPr>
          <w:b/>
        </w:rPr>
      </w:pPr>
    </w:p>
    <w:p w14:paraId="1D8460CA" w14:textId="77777777" w:rsidR="00694F77" w:rsidRDefault="00694F77" w:rsidP="002B2B1A">
      <w:pPr>
        <w:rPr>
          <w:b/>
        </w:rPr>
      </w:pPr>
    </w:p>
    <w:p w14:paraId="7EDC6A41" w14:textId="77777777" w:rsidR="002B2B1A" w:rsidRPr="001A714D" w:rsidRDefault="002B2B1A" w:rsidP="002B2B1A">
      <w:pPr>
        <w:spacing w:line="240" w:lineRule="auto"/>
        <w:ind w:right="141"/>
        <w:jc w:val="right"/>
        <w:rPr>
          <w:rFonts w:eastAsia="Times New Roman"/>
          <w:b/>
          <w:bCs/>
        </w:rPr>
      </w:pPr>
      <w:r>
        <w:rPr>
          <w:rFonts w:eastAsia="Times New Roman"/>
          <w:b/>
          <w:bCs/>
        </w:rPr>
        <w:lastRenderedPageBreak/>
        <w:t>Приложение № 14</w:t>
      </w:r>
    </w:p>
    <w:p w14:paraId="68E54A14" w14:textId="77777777" w:rsidR="002B2B1A" w:rsidRPr="001A714D" w:rsidRDefault="002B2B1A" w:rsidP="002B2B1A">
      <w:pPr>
        <w:spacing w:line="240" w:lineRule="auto"/>
        <w:ind w:right="-1"/>
        <w:jc w:val="right"/>
        <w:rPr>
          <w:rFonts w:eastAsia="Times New Roman"/>
          <w:b/>
          <w:bCs/>
        </w:rPr>
      </w:pPr>
      <w:r>
        <w:rPr>
          <w:rFonts w:eastAsia="Times New Roman"/>
          <w:b/>
          <w:bCs/>
        </w:rPr>
        <w:t>к Договору</w:t>
      </w:r>
      <w:r w:rsidRPr="001A714D">
        <w:rPr>
          <w:rFonts w:eastAsia="Times New Roman"/>
          <w:b/>
          <w:bCs/>
        </w:rPr>
        <w:t xml:space="preserve"> №</w:t>
      </w:r>
      <w:r w:rsidRPr="001A714D">
        <w:rPr>
          <w:rFonts w:eastAsia="Batang"/>
          <w:b/>
          <w:bCs/>
          <w:color w:val="000000"/>
          <w:lang w:eastAsia="ru-RU"/>
        </w:rPr>
        <w:t xml:space="preserve"> _______</w:t>
      </w:r>
      <w:r>
        <w:rPr>
          <w:rFonts w:eastAsia="Batang"/>
          <w:b/>
          <w:bCs/>
          <w:color w:val="000000"/>
          <w:lang w:eastAsia="ru-RU"/>
        </w:rPr>
        <w:t>_______</w:t>
      </w:r>
      <w:r w:rsidRPr="001A714D">
        <w:rPr>
          <w:rFonts w:eastAsia="Batang"/>
          <w:b/>
          <w:bCs/>
          <w:color w:val="000000"/>
          <w:lang w:eastAsia="ru-RU"/>
        </w:rPr>
        <w:t>_</w:t>
      </w:r>
      <w:r w:rsidRPr="001A714D">
        <w:rPr>
          <w:rFonts w:eastAsia="Times New Roman"/>
          <w:b/>
          <w:bCs/>
        </w:rPr>
        <w:t xml:space="preserve">от </w:t>
      </w:r>
      <w:proofErr w:type="gramStart"/>
      <w:r w:rsidRPr="001A714D">
        <w:rPr>
          <w:rFonts w:eastAsia="Times New Roman"/>
          <w:b/>
          <w:bCs/>
        </w:rPr>
        <w:t xml:space="preserve">« </w:t>
      </w:r>
      <w:r>
        <w:rPr>
          <w:rFonts w:eastAsia="Times New Roman"/>
          <w:b/>
          <w:bCs/>
        </w:rPr>
        <w:t xml:space="preserve"> </w:t>
      </w:r>
      <w:proofErr w:type="gramEnd"/>
      <w:r>
        <w:rPr>
          <w:rFonts w:eastAsia="Times New Roman"/>
          <w:b/>
          <w:bCs/>
        </w:rPr>
        <w:t xml:space="preserve">  </w:t>
      </w:r>
      <w:r w:rsidRPr="001A714D">
        <w:rPr>
          <w:rFonts w:eastAsia="Times New Roman"/>
          <w:b/>
          <w:bCs/>
        </w:rPr>
        <w:t xml:space="preserve"> » ____________ 201</w:t>
      </w:r>
      <w:r>
        <w:rPr>
          <w:rFonts w:eastAsia="Times New Roman"/>
          <w:b/>
          <w:bCs/>
        </w:rPr>
        <w:t>9</w:t>
      </w:r>
      <w:r w:rsidRPr="001A714D">
        <w:rPr>
          <w:rFonts w:eastAsia="Times New Roman"/>
          <w:b/>
          <w:bCs/>
        </w:rPr>
        <w:t xml:space="preserve"> г.</w:t>
      </w:r>
    </w:p>
    <w:p w14:paraId="3F57D4E1" w14:textId="77777777" w:rsidR="002B2B1A" w:rsidRDefault="002B2B1A" w:rsidP="002B2B1A">
      <w:pPr>
        <w:jc w:val="right"/>
        <w:rPr>
          <w:b/>
        </w:rPr>
      </w:pPr>
    </w:p>
    <w:p w14:paraId="278E9FFF" w14:textId="77777777" w:rsidR="002B2B1A" w:rsidRPr="005B2032" w:rsidRDefault="002B2B1A" w:rsidP="002B2B1A">
      <w:pPr>
        <w:shd w:val="clear" w:color="auto" w:fill="FFFFFF"/>
        <w:spacing w:after="0" w:line="240" w:lineRule="auto"/>
        <w:jc w:val="center"/>
        <w:rPr>
          <w:rFonts w:eastAsia="Times New Roman"/>
          <w:b/>
          <w:color w:val="000000"/>
          <w:lang w:eastAsia="ru-RU"/>
        </w:rPr>
      </w:pPr>
      <w:r w:rsidRPr="005B2032">
        <w:rPr>
          <w:rFonts w:eastAsia="Times New Roman"/>
          <w:b/>
          <w:color w:val="000000"/>
          <w:lang w:eastAsia="ru-RU"/>
        </w:rPr>
        <w:t xml:space="preserve">Стандартная оговорка </w:t>
      </w:r>
    </w:p>
    <w:p w14:paraId="259CAE77" w14:textId="77777777" w:rsidR="002B2B1A" w:rsidRPr="005B2032" w:rsidRDefault="002B2B1A" w:rsidP="002B2B1A">
      <w:pPr>
        <w:shd w:val="clear" w:color="auto" w:fill="FFFFFF"/>
        <w:spacing w:after="0" w:line="240" w:lineRule="auto"/>
        <w:jc w:val="center"/>
        <w:rPr>
          <w:rFonts w:eastAsia="Times New Roman"/>
          <w:b/>
          <w:color w:val="000000"/>
          <w:lang w:eastAsia="ru-RU"/>
        </w:rPr>
      </w:pPr>
      <w:r w:rsidRPr="005B2032">
        <w:rPr>
          <w:rFonts w:eastAsia="Times New Roman"/>
          <w:b/>
          <w:color w:val="000000"/>
          <w:lang w:eastAsia="ru-RU"/>
        </w:rPr>
        <w:t>о возмещении убытков от налоговых претензий, связанных с недобросовестностью контрагента</w:t>
      </w:r>
    </w:p>
    <w:p w14:paraId="06DDC0E2" w14:textId="77777777" w:rsidR="002B2B1A" w:rsidRPr="005B2032" w:rsidRDefault="002B2B1A" w:rsidP="002B2B1A">
      <w:pPr>
        <w:shd w:val="clear" w:color="auto" w:fill="FFFFFF"/>
        <w:spacing w:after="0" w:line="240" w:lineRule="auto"/>
        <w:jc w:val="center"/>
        <w:rPr>
          <w:rFonts w:eastAsia="Times New Roman"/>
          <w:b/>
          <w:color w:val="000000"/>
          <w:lang w:eastAsia="ru-RU"/>
        </w:rPr>
      </w:pPr>
    </w:p>
    <w:p w14:paraId="043D53AE" w14:textId="77777777" w:rsidR="002B2B1A" w:rsidRPr="005B2032" w:rsidRDefault="002B2B1A" w:rsidP="002B2B1A">
      <w:pPr>
        <w:shd w:val="clear" w:color="auto" w:fill="FFFFFF"/>
        <w:spacing w:after="120" w:line="240" w:lineRule="auto"/>
        <w:rPr>
          <w:rFonts w:eastAsia="Times New Roman"/>
          <w:b/>
          <w:color w:val="000000"/>
          <w:lang w:eastAsia="ru-RU"/>
        </w:rPr>
      </w:pPr>
    </w:p>
    <w:p w14:paraId="3FBFE8D1" w14:textId="77777777" w:rsidR="002B2B1A" w:rsidRPr="00F61E4C" w:rsidRDefault="002B2B1A" w:rsidP="002B2B1A">
      <w:pPr>
        <w:spacing w:after="0" w:line="240" w:lineRule="auto"/>
        <w:jc w:val="both"/>
        <w:rPr>
          <w:rFonts w:eastAsia="Times New Roman"/>
          <w:color w:val="000000"/>
          <w:lang w:eastAsia="ru-RU"/>
        </w:rPr>
      </w:pPr>
      <w:r w:rsidRPr="00F61E4C">
        <w:rPr>
          <w:rFonts w:eastAsia="Times New Roman"/>
          <w:color w:val="000000"/>
          <w:lang w:eastAsia="ru-RU"/>
        </w:rPr>
        <w:t xml:space="preserve">Настоящим  </w:t>
      </w:r>
      <w:r>
        <w:rPr>
          <w:rFonts w:eastAsia="Times New Roman"/>
          <w:color w:val="000000"/>
          <w:lang w:eastAsia="ru-RU"/>
        </w:rPr>
        <w:t>Поставщик</w:t>
      </w:r>
      <w:r w:rsidRPr="00F61E4C">
        <w:rPr>
          <w:rFonts w:eastAsia="Times New Roman"/>
          <w:color w:val="000000"/>
          <w:lang w:eastAsia="ru-RU"/>
        </w:rPr>
        <w:t xml:space="preserve"> в порядке ст. 431.2 ГК РФ заверяет ООО «ССК «Звезда», что при заключении и исполнении настоящего Договора не преследует цель неуплаты (неполной уплаты) и (или) зачета (возврата) суммы налога, обязательства по настоящему Договору исполняются и будут исполняться лицом, являющимся стороной настоящего Договора и (или) лицом, которому обязательство по исполнению Договора передано в соответствии с условиями настоящего Договора или закона и гарантирует достоверность следующих обстоятельств:</w:t>
      </w:r>
    </w:p>
    <w:p w14:paraId="40537304" w14:textId="77777777" w:rsidR="002B2B1A" w:rsidRPr="00F61E4C" w:rsidRDefault="002B2B1A" w:rsidP="002B2B1A">
      <w:pPr>
        <w:spacing w:after="0" w:line="240" w:lineRule="auto"/>
        <w:jc w:val="both"/>
        <w:rPr>
          <w:rFonts w:eastAsia="Times New Roman"/>
          <w:color w:val="000000"/>
          <w:lang w:eastAsia="ru-RU"/>
        </w:rPr>
      </w:pPr>
      <w:r w:rsidRPr="00F61E4C">
        <w:rPr>
          <w:rFonts w:eastAsia="Times New Roman"/>
          <w:color w:val="000000"/>
          <w:lang w:eastAsia="ru-RU"/>
        </w:rPr>
        <w:t xml:space="preserve">1) </w:t>
      </w:r>
      <w:r>
        <w:rPr>
          <w:rFonts w:eastAsia="Times New Roman"/>
          <w:color w:val="000000"/>
          <w:lang w:eastAsia="ru-RU"/>
        </w:rPr>
        <w:t xml:space="preserve">Поставщик </w:t>
      </w:r>
      <w:r w:rsidRPr="00F61E4C">
        <w:rPr>
          <w:rFonts w:eastAsia="Times New Roman"/>
          <w:color w:val="000000"/>
          <w:lang w:eastAsia="ru-RU"/>
        </w:rPr>
        <w:t xml:space="preserve">не осуществляет и не будет осуществлять в ходе исполнения настоящего Договора уменьшение налоговой базы и (или) суммы подлежащего уплате налога в результате искажения сведений о фактах хозяйственной жизни (совокупности таких фактов), об объектах налогообложения, подлежащих отражению в налоговом и (или) бухгалтерском учете/ налоговой отчетности, любыми способами. </w:t>
      </w:r>
    </w:p>
    <w:p w14:paraId="5C70392B" w14:textId="77777777" w:rsidR="002B2B1A" w:rsidRPr="00F61E4C" w:rsidRDefault="002B2B1A" w:rsidP="002B2B1A">
      <w:pPr>
        <w:spacing w:after="0" w:line="240" w:lineRule="auto"/>
        <w:jc w:val="both"/>
        <w:rPr>
          <w:rFonts w:eastAsia="Times New Roman"/>
          <w:color w:val="000000"/>
          <w:lang w:eastAsia="ru-RU"/>
        </w:rPr>
      </w:pPr>
      <w:r w:rsidRPr="00F61E4C">
        <w:rPr>
          <w:rFonts w:eastAsia="Times New Roman"/>
          <w:color w:val="000000"/>
          <w:lang w:eastAsia="ru-RU"/>
        </w:rPr>
        <w:t xml:space="preserve">2) отсутствуют какие-либо ограничения полномочий лиц, подписывающих настоящий Договор со стороны </w:t>
      </w:r>
      <w:r>
        <w:rPr>
          <w:rFonts w:eastAsia="Times New Roman"/>
          <w:color w:val="000000"/>
          <w:lang w:eastAsia="ru-RU"/>
        </w:rPr>
        <w:t>Поставщика</w:t>
      </w:r>
      <w:r w:rsidRPr="00F61E4C">
        <w:rPr>
          <w:rFonts w:eastAsia="Times New Roman"/>
          <w:color w:val="000000"/>
          <w:lang w:eastAsia="ru-RU"/>
        </w:rPr>
        <w:t xml:space="preserve"> в соответствии с законодательством и внутренними документами Поставщик</w:t>
      </w:r>
      <w:r>
        <w:rPr>
          <w:rFonts w:eastAsia="Times New Roman"/>
          <w:color w:val="000000"/>
          <w:lang w:eastAsia="ru-RU"/>
        </w:rPr>
        <w:t>а</w:t>
      </w:r>
      <w:r w:rsidRPr="00F61E4C">
        <w:rPr>
          <w:rFonts w:eastAsia="Times New Roman"/>
          <w:color w:val="000000"/>
          <w:lang w:eastAsia="ru-RU"/>
        </w:rPr>
        <w:t xml:space="preserve">; </w:t>
      </w:r>
    </w:p>
    <w:p w14:paraId="584E02DB" w14:textId="77777777" w:rsidR="002B2B1A" w:rsidRPr="00F61E4C" w:rsidRDefault="002B2B1A" w:rsidP="002B2B1A">
      <w:pPr>
        <w:spacing w:after="0" w:line="240" w:lineRule="auto"/>
        <w:jc w:val="both"/>
        <w:rPr>
          <w:rFonts w:eastAsia="Times New Roman"/>
          <w:color w:val="000000"/>
          <w:lang w:eastAsia="ru-RU"/>
        </w:rPr>
      </w:pPr>
      <w:r w:rsidRPr="00F61E4C">
        <w:rPr>
          <w:rFonts w:eastAsia="Times New Roman"/>
          <w:color w:val="000000"/>
          <w:lang w:eastAsia="ru-RU"/>
        </w:rPr>
        <w:t xml:space="preserve">3)  документы, подлежащие подписанию со стороны </w:t>
      </w:r>
      <w:r>
        <w:rPr>
          <w:rFonts w:eastAsia="Times New Roman"/>
          <w:color w:val="000000"/>
          <w:lang w:eastAsia="ru-RU"/>
        </w:rPr>
        <w:t>Поставщика</w:t>
      </w:r>
      <w:r w:rsidRPr="00F61E4C">
        <w:rPr>
          <w:rFonts w:eastAsia="Times New Roman"/>
          <w:color w:val="000000"/>
          <w:lang w:eastAsia="ru-RU"/>
        </w:rPr>
        <w:t xml:space="preserve"> в ходе исполнения настоящего Договора (счета-фактуры, товарные накладные и любые иные финансовые и/или первичные бухгалтерские документы), собственноручно подписываются уполномоченными лицами;</w:t>
      </w:r>
    </w:p>
    <w:p w14:paraId="43D07C67" w14:textId="77777777" w:rsidR="002B2B1A" w:rsidRPr="00F61E4C" w:rsidRDefault="002B2B1A" w:rsidP="002B2B1A">
      <w:pPr>
        <w:shd w:val="clear" w:color="auto" w:fill="FFFFFF"/>
        <w:spacing w:after="0" w:line="240" w:lineRule="auto"/>
        <w:jc w:val="both"/>
        <w:rPr>
          <w:rFonts w:eastAsia="Times New Roman"/>
          <w:color w:val="000000"/>
          <w:lang w:eastAsia="ru-RU"/>
        </w:rPr>
      </w:pPr>
      <w:r w:rsidRPr="00F61E4C">
        <w:rPr>
          <w:rFonts w:eastAsia="Times New Roman"/>
          <w:color w:val="000000"/>
          <w:lang w:eastAsia="ru-RU"/>
        </w:rPr>
        <w:t>4) Поставщик является изготовителем Товара, согласно Спецификации №1 (Приложение №2 настоящего Договора), либо уполномоченным представителем (дистрибьютером, дилером, импортером и т.п.) такого изготовителя, либо закупает (импортирует) Товар, согласно Спецификации №1 (Приложение №2 настоящего Договора), преследуя законную деловую цель совершения сделки приобретения для дальнейшей продажи.</w:t>
      </w:r>
    </w:p>
    <w:p w14:paraId="30414406" w14:textId="77777777" w:rsidR="002B2B1A" w:rsidRPr="00F61E4C" w:rsidRDefault="002B2B1A" w:rsidP="002B2B1A">
      <w:pPr>
        <w:spacing w:after="0" w:line="240" w:lineRule="auto"/>
        <w:ind w:firstLine="708"/>
        <w:jc w:val="both"/>
        <w:rPr>
          <w:rFonts w:eastAsia="Times New Roman"/>
          <w:color w:val="000000"/>
          <w:lang w:eastAsia="ru-RU"/>
        </w:rPr>
      </w:pPr>
      <w:r w:rsidRPr="00F61E4C">
        <w:rPr>
          <w:rFonts w:eastAsia="Times New Roman"/>
          <w:color w:val="000000"/>
          <w:lang w:eastAsia="ru-RU"/>
        </w:rPr>
        <w:t>Все предусмотренные настоящим Договором заверения об обстоятельствах Поставщик</w:t>
      </w:r>
      <w:r>
        <w:rPr>
          <w:rFonts w:eastAsia="Times New Roman"/>
          <w:color w:val="000000"/>
          <w:lang w:eastAsia="ru-RU"/>
        </w:rPr>
        <w:t>а</w:t>
      </w:r>
      <w:r w:rsidRPr="00F61E4C">
        <w:rPr>
          <w:rFonts w:eastAsia="Times New Roman"/>
          <w:color w:val="000000"/>
          <w:lang w:eastAsia="ru-RU"/>
        </w:rPr>
        <w:t xml:space="preserve"> имеют существенное значение для ООО «ССК «Звезда». При недостоверности данных заверений об обстоятельствах, а равно при ненадлежащем исполнении Поставщик</w:t>
      </w:r>
      <w:r>
        <w:rPr>
          <w:rFonts w:eastAsia="Times New Roman"/>
          <w:color w:val="000000"/>
          <w:lang w:eastAsia="ru-RU"/>
        </w:rPr>
        <w:t>ом</w:t>
      </w:r>
      <w:r w:rsidRPr="00F61E4C">
        <w:rPr>
          <w:rFonts w:eastAsia="Times New Roman"/>
          <w:color w:val="000000"/>
          <w:lang w:eastAsia="ru-RU"/>
        </w:rPr>
        <w:t xml:space="preserve"> требований действующего законодательства РФ, в том числе в части своевременного декларирования и уплаты налогов, предоставления достоверной налоговой отчетности, совершения иных предусмотренных налоговым законодательством обязанностей, </w:t>
      </w:r>
      <w:r>
        <w:rPr>
          <w:rFonts w:eastAsia="Times New Roman"/>
          <w:color w:val="000000"/>
          <w:lang w:eastAsia="ru-RU"/>
        </w:rPr>
        <w:t>Поставщик</w:t>
      </w:r>
      <w:r w:rsidRPr="00F61E4C">
        <w:rPr>
          <w:rFonts w:eastAsia="Times New Roman"/>
          <w:color w:val="000000"/>
          <w:lang w:eastAsia="ru-RU"/>
        </w:rPr>
        <w:t xml:space="preserve"> обязан в полном объеме возместить ООО «ССК «Звезда» причиненные убытки, в том числе возникшие в результате отказа налоговыми органами ООО «ССК «Звезда» в возмещении причитающихся ему сумм налогов, доначисления налоговыми органами налогов, начисления пеней, наложения штрафов, включая, но не ограничиваясь: </w:t>
      </w:r>
    </w:p>
    <w:p w14:paraId="52DB7464" w14:textId="77777777" w:rsidR="002B2B1A" w:rsidRPr="00F61E4C" w:rsidRDefault="002B2B1A" w:rsidP="002B2B1A">
      <w:pPr>
        <w:spacing w:after="0" w:line="240" w:lineRule="auto"/>
        <w:ind w:firstLine="708"/>
        <w:jc w:val="both"/>
        <w:rPr>
          <w:rFonts w:eastAsia="Times New Roman"/>
          <w:color w:val="000000"/>
          <w:lang w:eastAsia="ru-RU"/>
        </w:rPr>
      </w:pPr>
      <w:r w:rsidRPr="00F61E4C">
        <w:rPr>
          <w:rFonts w:eastAsia="Times New Roman"/>
          <w:color w:val="000000"/>
          <w:lang w:eastAsia="ru-RU"/>
        </w:rPr>
        <w:t>- суммы налогов, пеней и штрафов, подлежащие уплате ООО «ССК «Звезда» в бюджетную систему РФ на основании вступивших в силу решений налоговых органов;</w:t>
      </w:r>
    </w:p>
    <w:p w14:paraId="480D14D7" w14:textId="77777777" w:rsidR="002B2B1A" w:rsidRPr="00F61E4C" w:rsidRDefault="002B2B1A" w:rsidP="002B2B1A">
      <w:pPr>
        <w:spacing w:after="0" w:line="240" w:lineRule="auto"/>
        <w:ind w:firstLine="708"/>
        <w:jc w:val="both"/>
        <w:rPr>
          <w:rFonts w:eastAsia="Times New Roman"/>
          <w:color w:val="000000"/>
          <w:lang w:eastAsia="ru-RU"/>
        </w:rPr>
      </w:pPr>
      <w:r w:rsidRPr="00F61E4C">
        <w:rPr>
          <w:rFonts w:eastAsia="Times New Roman"/>
          <w:color w:val="000000"/>
          <w:lang w:eastAsia="ru-RU"/>
        </w:rPr>
        <w:t>- суммы НДС, неполученные ООО «ССК «Звезда» на основании вступивших в силу решений налоговых органов об отказе в возмещении НДС из бюджета;</w:t>
      </w:r>
    </w:p>
    <w:p w14:paraId="38E56741" w14:textId="77777777" w:rsidR="002B2B1A" w:rsidRPr="00F61E4C" w:rsidRDefault="002B2B1A" w:rsidP="002B2B1A">
      <w:pPr>
        <w:spacing w:after="0" w:line="240" w:lineRule="auto"/>
        <w:ind w:firstLine="708"/>
        <w:jc w:val="both"/>
        <w:rPr>
          <w:rFonts w:eastAsia="Times New Roman"/>
          <w:color w:val="000000"/>
          <w:lang w:eastAsia="ru-RU"/>
        </w:rPr>
      </w:pPr>
      <w:r w:rsidRPr="00F61E4C">
        <w:rPr>
          <w:rFonts w:eastAsia="Times New Roman"/>
          <w:color w:val="000000"/>
          <w:lang w:eastAsia="ru-RU"/>
        </w:rPr>
        <w:t xml:space="preserve">- суммы налогов, пеней и штрафов по требованиям, предъявленным налоговым органом ООО «ССК «Звезда» в судебном порядке, при условии наличия вступившего в законную силу судебного акта, на основании которого на ООО «ССК «Звезда» возлагается обязанность уплаты соответствующих сумм. </w:t>
      </w:r>
    </w:p>
    <w:p w14:paraId="53B6F8B6" w14:textId="77777777" w:rsidR="002B2B1A" w:rsidRDefault="002B2B1A" w:rsidP="002B2B1A">
      <w:pPr>
        <w:spacing w:after="0" w:line="240" w:lineRule="auto"/>
        <w:ind w:firstLine="708"/>
        <w:jc w:val="both"/>
        <w:rPr>
          <w:rFonts w:eastAsia="Times New Roman"/>
          <w:color w:val="000000"/>
          <w:lang w:eastAsia="ru-RU"/>
        </w:rPr>
      </w:pPr>
      <w:r w:rsidRPr="00F61E4C">
        <w:rPr>
          <w:rFonts w:eastAsia="Times New Roman"/>
          <w:color w:val="000000"/>
          <w:lang w:eastAsia="ru-RU"/>
        </w:rPr>
        <w:lastRenderedPageBreak/>
        <w:t xml:space="preserve"> Убытки подлежат возмещению Поставщик</w:t>
      </w:r>
      <w:r>
        <w:rPr>
          <w:rFonts w:eastAsia="Times New Roman"/>
          <w:color w:val="000000"/>
          <w:lang w:eastAsia="ru-RU"/>
        </w:rPr>
        <w:t>ом</w:t>
      </w:r>
      <w:r w:rsidRPr="00F61E4C">
        <w:rPr>
          <w:rFonts w:eastAsia="Times New Roman"/>
          <w:color w:val="000000"/>
          <w:lang w:eastAsia="ru-RU"/>
        </w:rPr>
        <w:t xml:space="preserve"> в течение </w:t>
      </w:r>
      <w:r>
        <w:rPr>
          <w:rFonts w:eastAsia="Times New Roman"/>
          <w:color w:val="000000"/>
          <w:lang w:eastAsia="ru-RU"/>
        </w:rPr>
        <w:t xml:space="preserve">20 (двадцати) </w:t>
      </w:r>
      <w:r w:rsidRPr="00F61E4C">
        <w:rPr>
          <w:rFonts w:eastAsia="Times New Roman"/>
          <w:color w:val="000000"/>
          <w:lang w:eastAsia="ru-RU"/>
        </w:rPr>
        <w:t>календарных дней с даты получения Поставщик</w:t>
      </w:r>
      <w:r>
        <w:rPr>
          <w:rFonts w:eastAsia="Times New Roman"/>
          <w:color w:val="000000"/>
          <w:lang w:eastAsia="ru-RU"/>
        </w:rPr>
        <w:t>ом</w:t>
      </w:r>
      <w:r w:rsidRPr="00F61E4C">
        <w:rPr>
          <w:rFonts w:eastAsia="Times New Roman"/>
          <w:color w:val="000000"/>
          <w:lang w:eastAsia="ru-RU"/>
        </w:rPr>
        <w:t xml:space="preserve"> соответствующего требования ООО «ССК «Звезда». </w:t>
      </w:r>
    </w:p>
    <w:p w14:paraId="2D703EA0" w14:textId="77777777" w:rsidR="002B2B1A" w:rsidRDefault="002B2B1A" w:rsidP="002B2B1A">
      <w:pPr>
        <w:spacing w:after="120" w:line="240" w:lineRule="auto"/>
        <w:jc w:val="both"/>
        <w:rPr>
          <w:b/>
        </w:rPr>
      </w:pPr>
    </w:p>
    <w:p w14:paraId="461F582A" w14:textId="77777777" w:rsidR="002B2B1A" w:rsidRDefault="002B2B1A" w:rsidP="002B2B1A">
      <w:pPr>
        <w:spacing w:after="120" w:line="240" w:lineRule="auto"/>
        <w:jc w:val="both"/>
        <w:rPr>
          <w:b/>
        </w:rPr>
      </w:pPr>
    </w:p>
    <w:p w14:paraId="3B862D82" w14:textId="77777777" w:rsidR="002B2B1A" w:rsidRDefault="002B2B1A" w:rsidP="002B2B1A">
      <w:pPr>
        <w:spacing w:after="120" w:line="240" w:lineRule="auto"/>
        <w:jc w:val="both"/>
        <w:rPr>
          <w:b/>
        </w:rPr>
      </w:pPr>
    </w:p>
    <w:tbl>
      <w:tblPr>
        <w:tblpPr w:leftFromText="180" w:rightFromText="180" w:vertAnchor="text" w:horzAnchor="margin" w:tblpXSpec="center"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2B2B1A" w:rsidRPr="00291BDD" w14:paraId="521C8125" w14:textId="77777777" w:rsidTr="00B13CAC">
        <w:trPr>
          <w:trHeight w:val="402"/>
        </w:trPr>
        <w:tc>
          <w:tcPr>
            <w:tcW w:w="4503" w:type="dxa"/>
            <w:shd w:val="clear" w:color="auto" w:fill="auto"/>
          </w:tcPr>
          <w:p w14:paraId="258C9D6F"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Покупатель:</w:t>
            </w:r>
          </w:p>
          <w:p w14:paraId="1E80708F" w14:textId="77777777" w:rsidR="002B2B1A" w:rsidRPr="00D710E8" w:rsidRDefault="002B2B1A" w:rsidP="00B13CAC">
            <w:pPr>
              <w:spacing w:after="0" w:line="240" w:lineRule="auto"/>
              <w:jc w:val="both"/>
              <w:rPr>
                <w:rFonts w:eastAsia="Batang"/>
                <w:bCs/>
                <w:color w:val="000000"/>
                <w:lang w:bidi="he-IL"/>
              </w:rPr>
            </w:pPr>
            <w:r w:rsidRPr="00D710E8">
              <w:rPr>
                <w:rFonts w:eastAsia="Batang"/>
                <w:bCs/>
                <w:color w:val="000000"/>
                <w:lang w:bidi="he-IL"/>
              </w:rPr>
              <w:t>Директор дирекции (по строительству ССК «Звезда»)</w:t>
            </w:r>
          </w:p>
          <w:p w14:paraId="406AF17F" w14:textId="77777777" w:rsidR="002B2B1A" w:rsidRDefault="002B2B1A" w:rsidP="00B13CAC">
            <w:pPr>
              <w:spacing w:after="0" w:line="240" w:lineRule="auto"/>
              <w:jc w:val="both"/>
              <w:rPr>
                <w:rFonts w:eastAsia="Batang"/>
                <w:bCs/>
                <w:color w:val="000000"/>
                <w:lang w:bidi="he-IL"/>
              </w:rPr>
            </w:pPr>
            <w:r w:rsidRPr="00D710E8">
              <w:rPr>
                <w:rFonts w:eastAsia="Batang"/>
                <w:bCs/>
                <w:color w:val="000000"/>
                <w:lang w:bidi="he-IL"/>
              </w:rPr>
              <w:t>По доверенности №217/18 от 29.12.2018</w:t>
            </w:r>
          </w:p>
          <w:p w14:paraId="61BF5CEB" w14:textId="77777777" w:rsidR="002B2B1A" w:rsidRPr="00D710E8" w:rsidRDefault="002B2B1A" w:rsidP="00B13CAC">
            <w:pPr>
              <w:spacing w:after="0" w:line="240" w:lineRule="auto"/>
              <w:jc w:val="both"/>
              <w:rPr>
                <w:rFonts w:eastAsia="Batang"/>
                <w:bCs/>
                <w:color w:val="000000"/>
                <w:lang w:bidi="he-IL"/>
              </w:rPr>
            </w:pPr>
          </w:p>
          <w:p w14:paraId="055C7DAA" w14:textId="77777777" w:rsidR="002B2B1A" w:rsidRPr="00291BDD" w:rsidRDefault="002B2B1A" w:rsidP="00B13CAC">
            <w:pPr>
              <w:tabs>
                <w:tab w:val="left" w:pos="1134"/>
              </w:tabs>
              <w:kinsoku w:val="0"/>
              <w:overflowPunct w:val="0"/>
              <w:spacing w:after="0"/>
              <w:ind w:firstLine="567"/>
              <w:rPr>
                <w:rFonts w:eastAsia="Batang"/>
                <w:bCs/>
                <w:lang w:bidi="he-IL"/>
              </w:rPr>
            </w:pPr>
          </w:p>
          <w:p w14:paraId="484D9183" w14:textId="6BAD4105" w:rsidR="002B2B1A" w:rsidRPr="00740D76" w:rsidRDefault="002B2B1A" w:rsidP="00694F77">
            <w:pPr>
              <w:rPr>
                <w:rFonts w:eastAsia="Batang"/>
                <w:bCs/>
                <w:lang w:bidi="he-IL"/>
              </w:rPr>
            </w:pPr>
            <w:r>
              <w:rPr>
                <w:rFonts w:eastAsia="Batang"/>
                <w:bCs/>
                <w:lang w:bidi="he-IL"/>
              </w:rPr>
              <w:t>______________</w:t>
            </w:r>
            <w:bookmarkStart w:id="6" w:name="_GoBack"/>
            <w:bookmarkEnd w:id="6"/>
          </w:p>
        </w:tc>
        <w:tc>
          <w:tcPr>
            <w:tcW w:w="4536" w:type="dxa"/>
            <w:shd w:val="clear" w:color="auto" w:fill="auto"/>
          </w:tcPr>
          <w:p w14:paraId="62D4359D" w14:textId="77777777" w:rsidR="002B2B1A" w:rsidRPr="00291BDD" w:rsidRDefault="002B2B1A" w:rsidP="00B13CAC">
            <w:pPr>
              <w:spacing w:after="0"/>
              <w:jc w:val="center"/>
              <w:rPr>
                <w:rFonts w:eastAsia="Batang"/>
                <w:bCs/>
                <w:color w:val="000000"/>
                <w:szCs w:val="20"/>
                <w:u w:val="single"/>
                <w:lang w:bidi="he-IL"/>
              </w:rPr>
            </w:pPr>
            <w:r w:rsidRPr="00291BDD">
              <w:rPr>
                <w:rFonts w:eastAsia="Batang"/>
                <w:bCs/>
                <w:color w:val="000000"/>
                <w:szCs w:val="20"/>
                <w:u w:val="single"/>
                <w:lang w:bidi="he-IL"/>
              </w:rPr>
              <w:t>Поставщик:</w:t>
            </w:r>
          </w:p>
          <w:p w14:paraId="0219BEE0" w14:textId="77777777" w:rsidR="002B2B1A" w:rsidRPr="00291BDD" w:rsidRDefault="002B2B1A" w:rsidP="00B13CAC">
            <w:pPr>
              <w:spacing w:after="0"/>
              <w:jc w:val="center"/>
              <w:rPr>
                <w:rFonts w:eastAsia="Batang"/>
                <w:bCs/>
                <w:color w:val="000000"/>
                <w:szCs w:val="20"/>
                <w:lang w:bidi="he-IL"/>
              </w:rPr>
            </w:pPr>
          </w:p>
          <w:p w14:paraId="30BC4E00" w14:textId="77777777" w:rsidR="002B2B1A" w:rsidRPr="00291BDD" w:rsidRDefault="002B2B1A" w:rsidP="00B13CAC">
            <w:pPr>
              <w:spacing w:after="0"/>
              <w:rPr>
                <w:rFonts w:eastAsia="Batang"/>
                <w:bCs/>
                <w:color w:val="000000"/>
                <w:szCs w:val="20"/>
                <w:lang w:bidi="he-IL"/>
              </w:rPr>
            </w:pPr>
          </w:p>
          <w:p w14:paraId="43091970" w14:textId="77777777" w:rsidR="002B2B1A" w:rsidRDefault="002B2B1A" w:rsidP="00B13CAC">
            <w:pPr>
              <w:spacing w:after="0"/>
              <w:rPr>
                <w:rFonts w:eastAsia="Batang"/>
                <w:bCs/>
                <w:color w:val="000000"/>
                <w:szCs w:val="20"/>
                <w:lang w:bidi="he-IL"/>
              </w:rPr>
            </w:pPr>
          </w:p>
          <w:p w14:paraId="4F21BA73" w14:textId="77777777" w:rsidR="002B2B1A" w:rsidRPr="00291BDD" w:rsidRDefault="002B2B1A" w:rsidP="00B13CAC">
            <w:pPr>
              <w:spacing w:after="0"/>
              <w:rPr>
                <w:rFonts w:eastAsia="Batang"/>
                <w:bCs/>
                <w:color w:val="000000"/>
                <w:szCs w:val="20"/>
                <w:lang w:bidi="he-IL"/>
              </w:rPr>
            </w:pPr>
          </w:p>
          <w:p w14:paraId="5BFAA2AB" w14:textId="77777777" w:rsidR="002B2B1A" w:rsidRPr="00291BDD" w:rsidRDefault="002B2B1A" w:rsidP="00B13CAC">
            <w:pPr>
              <w:spacing w:after="0"/>
              <w:rPr>
                <w:rFonts w:eastAsia="Batang"/>
                <w:bCs/>
                <w:color w:val="000000"/>
                <w:szCs w:val="20"/>
                <w:lang w:bidi="he-IL"/>
              </w:rPr>
            </w:pPr>
            <w:r w:rsidRPr="00291BDD">
              <w:rPr>
                <w:rFonts w:eastAsia="Batang"/>
                <w:bCs/>
                <w:color w:val="000000"/>
                <w:szCs w:val="20"/>
                <w:lang w:bidi="he-IL"/>
              </w:rPr>
              <w:t>___________________</w:t>
            </w:r>
          </w:p>
          <w:p w14:paraId="393F729B" w14:textId="77777777" w:rsidR="002B2B1A" w:rsidRPr="00291BDD" w:rsidRDefault="002B2B1A" w:rsidP="00B13CAC">
            <w:pPr>
              <w:spacing w:after="0"/>
              <w:rPr>
                <w:rFonts w:eastAsia="Batang"/>
                <w:bCs/>
                <w:color w:val="000000"/>
                <w:szCs w:val="20"/>
                <w:lang w:bidi="he-IL"/>
              </w:rPr>
            </w:pPr>
          </w:p>
        </w:tc>
      </w:tr>
    </w:tbl>
    <w:p w14:paraId="2A93444E" w14:textId="77777777" w:rsidR="002B2B1A" w:rsidRPr="00740D76" w:rsidRDefault="002B2B1A" w:rsidP="002B2B1A">
      <w:pPr>
        <w:rPr>
          <w:b/>
        </w:rPr>
      </w:pPr>
    </w:p>
    <w:p w14:paraId="4E166EDD" w14:textId="77777777" w:rsidR="002B2B1A" w:rsidRDefault="002B2B1A" w:rsidP="006A14DA">
      <w:pPr>
        <w:spacing w:after="0" w:line="252" w:lineRule="auto"/>
        <w:jc w:val="center"/>
        <w:rPr>
          <w:b/>
        </w:rPr>
      </w:pPr>
    </w:p>
    <w:p w14:paraId="73A4A8DC" w14:textId="77777777" w:rsidR="002B2B1A" w:rsidRDefault="002B2B1A" w:rsidP="006A14DA">
      <w:pPr>
        <w:spacing w:after="0" w:line="252" w:lineRule="auto"/>
        <w:jc w:val="center"/>
        <w:rPr>
          <w:b/>
        </w:rPr>
      </w:pPr>
    </w:p>
    <w:sectPr w:rsidR="002B2B1A" w:rsidSect="002B2B1A">
      <w:headerReference w:type="default" r:id="rId15"/>
      <w:footerReference w:type="default" r:id="rId16"/>
      <w:pgSz w:w="11906" w:h="16838"/>
      <w:pgMar w:top="993" w:right="709" w:bottom="1134" w:left="155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4F0D1" w14:textId="77777777" w:rsidR="006B089A" w:rsidRDefault="006B089A" w:rsidP="00CC36BF">
      <w:pPr>
        <w:spacing w:after="0" w:line="240" w:lineRule="auto"/>
      </w:pPr>
      <w:r>
        <w:separator/>
      </w:r>
    </w:p>
  </w:endnote>
  <w:endnote w:type="continuationSeparator" w:id="0">
    <w:p w14:paraId="674A674D" w14:textId="77777777" w:rsidR="006B089A" w:rsidRDefault="006B089A" w:rsidP="00CC3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ISOCTEUR">
    <w:altName w:val="Consolas"/>
    <w:charset w:val="CC"/>
    <w:family w:val="modern"/>
    <w:pitch w:val="fixed"/>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CC"/>
    <w:family w:val="swiss"/>
    <w:pitch w:val="variable"/>
    <w:sig w:usb0="80000AFF" w:usb1="0000396B" w:usb2="00000000" w:usb3="00000000" w:csb0="000000BF" w:csb1="00000000"/>
  </w:font>
  <w:font w:name="Arial Narrow">
    <w:panose1 w:val="020B0606020202030204"/>
    <w:charset w:val="CC"/>
    <w:family w:val="swiss"/>
    <w:pitch w:val="variable"/>
    <w:sig w:usb0="00000287" w:usb1="00000800" w:usb2="00000000" w:usb3="00000000" w:csb0="0000009F" w:csb1="00000000"/>
  </w:font>
  <w:font w:name="AG_Helvetica">
    <w:altName w:val="Arial"/>
    <w:panose1 w:val="00000000000000000000"/>
    <w:charset w:val="00"/>
    <w:family w:val="swiss"/>
    <w:notTrueType/>
    <w:pitch w:val="default"/>
    <w:sig w:usb0="00000201"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Malgun Gothic Semilight"/>
    <w:panose1 w:val="00000000000000000000"/>
    <w:charset w:val="00"/>
    <w:family w:val="roman"/>
    <w:notTrueType/>
    <w:pitch w:val="default"/>
  </w:font>
  <w:font w:name="Arial CYR">
    <w:panose1 w:val="020B0604020202020204"/>
    <w:charset w:val="CC"/>
    <w:family w:val="swiss"/>
    <w:pitch w:val="variable"/>
    <w:sig w:usb0="E0002E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92001" w14:textId="77777777" w:rsidR="002B2B1A" w:rsidRDefault="002B2B1A">
    <w:pPr>
      <w:pStyle w:val="af"/>
      <w:jc w:val="right"/>
    </w:pPr>
  </w:p>
  <w:p w14:paraId="32EDAF57" w14:textId="77777777" w:rsidR="002B2B1A" w:rsidRDefault="002B2B1A">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7C8E0" w14:textId="77777777" w:rsidR="002B2B1A" w:rsidRDefault="002B2B1A" w:rsidP="00EA3108">
    <w:pPr>
      <w:pStyle w:val="af"/>
      <w:jc w:val="right"/>
    </w:pPr>
  </w:p>
  <w:p w14:paraId="1E221F6E" w14:textId="77777777" w:rsidR="002B2B1A" w:rsidRPr="00D27D30" w:rsidRDefault="002B2B1A" w:rsidP="00EA3108">
    <w:pPr>
      <w:pStyle w:val="af"/>
      <w:jc w:val="right"/>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D4A08" w14:textId="285F917E" w:rsidR="0018435C" w:rsidRPr="002B2B1A" w:rsidRDefault="0018435C" w:rsidP="002B2B1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EE63F" w14:textId="77777777" w:rsidR="006B089A" w:rsidRDefault="006B089A" w:rsidP="00CC36BF">
      <w:pPr>
        <w:spacing w:after="0" w:line="240" w:lineRule="auto"/>
      </w:pPr>
      <w:r>
        <w:separator/>
      </w:r>
    </w:p>
  </w:footnote>
  <w:footnote w:type="continuationSeparator" w:id="0">
    <w:p w14:paraId="34250D41" w14:textId="77777777" w:rsidR="006B089A" w:rsidRDefault="006B089A" w:rsidP="00CC3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03255" w14:textId="5AEAFA80" w:rsidR="002B2B1A" w:rsidRDefault="002B2B1A">
    <w:pPr>
      <w:pStyle w:val="ad"/>
      <w:jc w:val="center"/>
    </w:pPr>
    <w:r>
      <w:fldChar w:fldCharType="begin"/>
    </w:r>
    <w:r>
      <w:instrText>PAGE   \* MERGEFORMAT</w:instrText>
    </w:r>
    <w:r>
      <w:fldChar w:fldCharType="separate"/>
    </w:r>
    <w:r>
      <w:rPr>
        <w:noProof/>
      </w:rPr>
      <w:t>36</w:t>
    </w:r>
    <w:r>
      <w:fldChar w:fldCharType="end"/>
    </w:r>
  </w:p>
  <w:p w14:paraId="7887EA73" w14:textId="77777777" w:rsidR="002B2B1A" w:rsidRDefault="002B2B1A">
    <w:pPr>
      <w:pStyle w:val="ad"/>
      <w:jc w:val="center"/>
    </w:pPr>
  </w:p>
  <w:p w14:paraId="113A3C7C" w14:textId="77777777" w:rsidR="002B2B1A" w:rsidRDefault="002B2B1A">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BBFE9" w14:textId="6847F4F6" w:rsidR="002B2B1A" w:rsidRDefault="002B2B1A">
    <w:pPr>
      <w:pStyle w:val="ad"/>
      <w:jc w:val="center"/>
    </w:pPr>
    <w:r>
      <w:fldChar w:fldCharType="begin"/>
    </w:r>
    <w:r>
      <w:instrText>PAGE   \* MERGEFORMAT</w:instrText>
    </w:r>
    <w:r>
      <w:fldChar w:fldCharType="separate"/>
    </w:r>
    <w:r w:rsidR="00694F77">
      <w:rPr>
        <w:noProof/>
      </w:rPr>
      <w:t>52</w:t>
    </w:r>
    <w:r>
      <w:fldChar w:fldCharType="end"/>
    </w:r>
  </w:p>
  <w:p w14:paraId="4D7E4202" w14:textId="77777777" w:rsidR="002B2B1A" w:rsidRDefault="002B2B1A">
    <w:pPr>
      <w:pStyle w:val="ad"/>
      <w:jc w:val="center"/>
    </w:pPr>
  </w:p>
  <w:p w14:paraId="7FB723EF" w14:textId="77777777" w:rsidR="002B2B1A" w:rsidRDefault="002B2B1A" w:rsidP="0087638D">
    <w:pPr>
      <w:pStyle w:val="ad"/>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127849"/>
      <w:docPartObj>
        <w:docPartGallery w:val="Page Numbers (Top of Page)"/>
        <w:docPartUnique/>
      </w:docPartObj>
    </w:sdtPr>
    <w:sdtEndPr/>
    <w:sdtContent>
      <w:p w14:paraId="4BCA1C18" w14:textId="21A9261C" w:rsidR="0018435C" w:rsidRDefault="0018435C">
        <w:pPr>
          <w:pStyle w:val="ad"/>
          <w:jc w:val="center"/>
        </w:pPr>
        <w:r>
          <w:fldChar w:fldCharType="begin"/>
        </w:r>
        <w:r>
          <w:instrText>PAGE   \* MERGEFORMAT</w:instrText>
        </w:r>
        <w:r>
          <w:fldChar w:fldCharType="separate"/>
        </w:r>
        <w:r w:rsidR="00694F77">
          <w:rPr>
            <w:noProof/>
          </w:rPr>
          <w:t>73</w:t>
        </w:r>
        <w:r>
          <w:fldChar w:fldCharType="end"/>
        </w:r>
      </w:p>
    </w:sdtContent>
  </w:sdt>
  <w:p w14:paraId="23A49DA9" w14:textId="77777777" w:rsidR="0018435C" w:rsidRDefault="0018435C" w:rsidP="00FC53C9">
    <w:pPr>
      <w:pStyle w:val="ad"/>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C682A36"/>
    <w:lvl w:ilvl="0">
      <w:start w:val="1"/>
      <w:numFmt w:val="decimal"/>
      <w:pStyle w:val="a"/>
      <w:lvlText w:val="%1."/>
      <w:lvlJc w:val="left"/>
      <w:pPr>
        <w:tabs>
          <w:tab w:val="num" w:pos="360"/>
        </w:tabs>
        <w:ind w:left="360" w:hanging="360"/>
      </w:pPr>
    </w:lvl>
  </w:abstractNum>
  <w:abstractNum w:abstractNumId="1" w15:restartNumberingAfterBreak="0">
    <w:nsid w:val="00000008"/>
    <w:multiLevelType w:val="singleLevel"/>
    <w:tmpl w:val="00000008"/>
    <w:name w:val="WW8Num14"/>
    <w:lvl w:ilvl="0">
      <w:numFmt w:val="bullet"/>
      <w:lvlText w:val="-"/>
      <w:lvlJc w:val="left"/>
      <w:pPr>
        <w:tabs>
          <w:tab w:val="num" w:pos="0"/>
        </w:tabs>
      </w:pPr>
      <w:rPr>
        <w:rFonts w:ascii="Times New Roman" w:hAnsi="Times New Roman"/>
      </w:rPr>
    </w:lvl>
  </w:abstractNum>
  <w:abstractNum w:abstractNumId="2" w15:restartNumberingAfterBreak="0">
    <w:nsid w:val="03E807E9"/>
    <w:multiLevelType w:val="hybridMultilevel"/>
    <w:tmpl w:val="34B808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7D07025"/>
    <w:multiLevelType w:val="hybridMultilevel"/>
    <w:tmpl w:val="7D98B21E"/>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B6B2E42"/>
    <w:multiLevelType w:val="hybridMultilevel"/>
    <w:tmpl w:val="C7F22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DF15AB"/>
    <w:multiLevelType w:val="multilevel"/>
    <w:tmpl w:val="684A6988"/>
    <w:lvl w:ilvl="0">
      <w:start w:val="2"/>
      <w:numFmt w:val="decimal"/>
      <w:lvlText w:val="%1."/>
      <w:lvlJc w:val="left"/>
      <w:pPr>
        <w:ind w:left="709" w:hanging="709"/>
      </w:pPr>
      <w:rPr>
        <w:rFonts w:hint="default"/>
        <w:b/>
        <w:i w:val="0"/>
        <w:caps w:val="0"/>
        <w:strike w:val="0"/>
        <w:dstrike w:val="0"/>
        <w:vanish w:val="0"/>
        <w:color w:val="000000"/>
        <w:vertAlign w:val="baseline"/>
      </w:rPr>
    </w:lvl>
    <w:lvl w:ilvl="1">
      <w:start w:val="1"/>
      <w:numFmt w:val="decimal"/>
      <w:lvlText w:val="%1.%2."/>
      <w:lvlJc w:val="left"/>
      <w:pPr>
        <w:ind w:left="2836" w:hanging="709"/>
      </w:pPr>
      <w:rPr>
        <w:rFonts w:ascii="Times New Roman" w:hAnsi="Times New Roman" w:cs="Times New Roman" w:hint="default"/>
        <w:b/>
        <w:color w:val="000000"/>
        <w:sz w:val="24"/>
        <w:szCs w:val="24"/>
      </w:rPr>
    </w:lvl>
    <w:lvl w:ilvl="2">
      <w:start w:val="1"/>
      <w:numFmt w:val="decimal"/>
      <w:lvlText w:val="%1.%2.%3."/>
      <w:lvlJc w:val="left"/>
      <w:pPr>
        <w:ind w:left="641" w:hanging="357"/>
      </w:pPr>
      <w:rPr>
        <w:rFonts w:hint="default"/>
        <w:b/>
        <w:color w:val="000000"/>
      </w:rPr>
    </w:lvl>
    <w:lvl w:ilvl="3">
      <w:start w:val="1"/>
      <w:numFmt w:val="bullet"/>
      <w:pStyle w:val="Redraft"/>
      <w:lvlText w:val=""/>
      <w:lvlJc w:val="left"/>
      <w:pPr>
        <w:ind w:left="357" w:hanging="357"/>
      </w:pPr>
      <w:rPr>
        <w:rFonts w:ascii="Symbol" w:hAnsi="Symbol" w:hint="default"/>
        <w:b w:val="0"/>
        <w:color w:val="000000"/>
      </w:rPr>
    </w:lvl>
    <w:lvl w:ilvl="4">
      <w:start w:val="1"/>
      <w:numFmt w:val="decimal"/>
      <w:lvlText w:val="%1.%2.%3.%4.%5."/>
      <w:lvlJc w:val="left"/>
      <w:pPr>
        <w:ind w:left="357" w:hanging="357"/>
      </w:pPr>
      <w:rPr>
        <w:rFonts w:hint="default"/>
        <w:b w:val="0"/>
        <w:color w:val="000000"/>
      </w:rPr>
    </w:lvl>
    <w:lvl w:ilvl="5">
      <w:start w:val="1"/>
      <w:numFmt w:val="decimal"/>
      <w:lvlText w:val="%1.%2.%3.%4.%5.%6."/>
      <w:lvlJc w:val="left"/>
      <w:pPr>
        <w:ind w:left="357" w:hanging="357"/>
      </w:pPr>
      <w:rPr>
        <w:rFonts w:hint="default"/>
        <w:b w:val="0"/>
        <w:color w:val="000000"/>
      </w:rPr>
    </w:lvl>
    <w:lvl w:ilvl="6">
      <w:start w:val="1"/>
      <w:numFmt w:val="decimal"/>
      <w:lvlText w:val="%1.%2.%3.%4.%5.%6.%7."/>
      <w:lvlJc w:val="left"/>
      <w:pPr>
        <w:ind w:left="357" w:hanging="357"/>
      </w:pPr>
      <w:rPr>
        <w:rFonts w:hint="default"/>
        <w:b w:val="0"/>
        <w:color w:val="000000"/>
      </w:rPr>
    </w:lvl>
    <w:lvl w:ilvl="7">
      <w:start w:val="1"/>
      <w:numFmt w:val="decimal"/>
      <w:lvlText w:val="%1.%2.%3.%4.%5.%6.%7.%8."/>
      <w:lvlJc w:val="left"/>
      <w:pPr>
        <w:ind w:left="357" w:hanging="357"/>
      </w:pPr>
      <w:rPr>
        <w:rFonts w:hint="default"/>
        <w:b w:val="0"/>
        <w:color w:val="000000"/>
      </w:rPr>
    </w:lvl>
    <w:lvl w:ilvl="8">
      <w:start w:val="1"/>
      <w:numFmt w:val="decimal"/>
      <w:lvlText w:val="%1.%2.%3.%4.%5.%6.%7.%8.%9."/>
      <w:lvlJc w:val="left"/>
      <w:pPr>
        <w:ind w:left="357" w:hanging="357"/>
      </w:pPr>
      <w:rPr>
        <w:rFonts w:hint="default"/>
        <w:b w:val="0"/>
        <w:color w:val="000000"/>
      </w:rPr>
    </w:lvl>
  </w:abstractNum>
  <w:abstractNum w:abstractNumId="6" w15:restartNumberingAfterBreak="0">
    <w:nsid w:val="14D859E1"/>
    <w:multiLevelType w:val="multilevel"/>
    <w:tmpl w:val="A534321A"/>
    <w:lvl w:ilvl="0">
      <w:start w:val="3"/>
      <w:numFmt w:val="decimal"/>
      <w:pStyle w:val="BCListNumber12"/>
      <w:lvlText w:val="%1."/>
      <w:lvlJc w:val="left"/>
      <w:pPr>
        <w:tabs>
          <w:tab w:val="num" w:pos="540"/>
        </w:tabs>
        <w:ind w:left="540" w:hanging="540"/>
      </w:pPr>
      <w:rPr>
        <w:rFonts w:cs="Times New Roman" w:hint="default"/>
      </w:rPr>
    </w:lvl>
    <w:lvl w:ilvl="1">
      <w:start w:val="2"/>
      <w:numFmt w:val="decimal"/>
      <w:lvlText w:val="%1.%2."/>
      <w:lvlJc w:val="left"/>
      <w:pPr>
        <w:tabs>
          <w:tab w:val="num" w:pos="900"/>
        </w:tabs>
        <w:ind w:left="900" w:hanging="540"/>
      </w:pPr>
      <w:rPr>
        <w:rFonts w:cs="Times New Roman" w:hint="default"/>
      </w:rPr>
    </w:lvl>
    <w:lvl w:ilvl="2">
      <w:start w:val="4"/>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7" w15:restartNumberingAfterBreak="0">
    <w:nsid w:val="1560443A"/>
    <w:multiLevelType w:val="multilevel"/>
    <w:tmpl w:val="8B06EE4C"/>
    <w:lvl w:ilvl="0">
      <w:start w:val="1"/>
      <w:numFmt w:val="decimal"/>
      <w:pStyle w:val="1-"/>
      <w:lvlText w:val="%1."/>
      <w:lvlJc w:val="left"/>
      <w:pPr>
        <w:tabs>
          <w:tab w:val="num" w:pos="709"/>
        </w:tabs>
        <w:ind w:left="0" w:firstLine="0"/>
      </w:pPr>
      <w:rPr>
        <w:rFonts w:hint="default"/>
      </w:rPr>
    </w:lvl>
    <w:lvl w:ilvl="1">
      <w:start w:val="1"/>
      <w:numFmt w:val="decimal"/>
      <w:pStyle w:val="2-"/>
      <w:lvlText w:val="%1.%2."/>
      <w:lvlJc w:val="left"/>
      <w:pPr>
        <w:tabs>
          <w:tab w:val="num" w:pos="709"/>
        </w:tabs>
        <w:ind w:left="709" w:hanging="709"/>
      </w:pPr>
      <w:rPr>
        <w:rFonts w:hint="default"/>
      </w:rPr>
    </w:lvl>
    <w:lvl w:ilvl="2">
      <w:start w:val="1"/>
      <w:numFmt w:val="decimal"/>
      <w:pStyle w:val="3-"/>
      <w:suff w:val="space"/>
      <w:lvlText w:val="%1.%2.%3."/>
      <w:lvlJc w:val="left"/>
      <w:pPr>
        <w:ind w:left="1418" w:hanging="709"/>
      </w:pPr>
      <w:rPr>
        <w:rFonts w:hint="default"/>
      </w:rPr>
    </w:lvl>
    <w:lvl w:ilvl="3">
      <w:start w:val="1"/>
      <w:numFmt w:val="decimal"/>
      <w:pStyle w:val="4-"/>
      <w:lvlText w:val="%1.%2.%3.%4."/>
      <w:lvlJc w:val="left"/>
      <w:pPr>
        <w:tabs>
          <w:tab w:val="num" w:pos="2268"/>
        </w:tabs>
        <w:ind w:left="2268" w:hanging="850"/>
      </w:pPr>
      <w:rPr>
        <w:rFonts w:hint="default"/>
      </w:rPr>
    </w:lvl>
    <w:lvl w:ilvl="4">
      <w:start w:val="1"/>
      <w:numFmt w:val="lowerLetter"/>
      <w:lvlText w:val="(%5)"/>
      <w:lvlJc w:val="left"/>
      <w:pPr>
        <w:ind w:left="1800" w:hanging="360"/>
      </w:pPr>
      <w:rPr>
        <w:rFonts w:hint="default"/>
      </w:rPr>
    </w:lvl>
    <w:lvl w:ilvl="5">
      <w:start w:val="1"/>
      <w:numFmt w:val="bullet"/>
      <w:pStyle w:val="2-0"/>
      <w:lvlText w:val=""/>
      <w:lvlJc w:val="left"/>
      <w:pPr>
        <w:tabs>
          <w:tab w:val="num" w:pos="709"/>
        </w:tabs>
        <w:ind w:left="709" w:hanging="709"/>
      </w:pPr>
      <w:rPr>
        <w:rFonts w:ascii="Symbol" w:hAnsi="Symbol" w:hint="default"/>
      </w:rPr>
    </w:lvl>
    <w:lvl w:ilvl="6">
      <w:start w:val="1"/>
      <w:numFmt w:val="bullet"/>
      <w:pStyle w:val="3-0"/>
      <w:suff w:val="space"/>
      <w:lvlText w:val=""/>
      <w:lvlJc w:val="left"/>
      <w:pPr>
        <w:ind w:left="1418" w:hanging="709"/>
      </w:pPr>
      <w:rPr>
        <w:rFonts w:ascii="Symbol" w:hAnsi="Symbol" w:hint="default"/>
      </w:rPr>
    </w:lvl>
    <w:lvl w:ilvl="7">
      <w:start w:val="1"/>
      <w:numFmt w:val="bullet"/>
      <w:pStyle w:val="4-0"/>
      <w:suff w:val="space"/>
      <w:lvlText w:val=""/>
      <w:lvlJc w:val="left"/>
      <w:pPr>
        <w:ind w:left="2268" w:hanging="850"/>
      </w:pPr>
      <w:rPr>
        <w:rFonts w:ascii="Symbol" w:hAnsi="Symbol" w:hint="default"/>
      </w:rPr>
    </w:lvl>
    <w:lvl w:ilvl="8">
      <w:start w:val="1"/>
      <w:numFmt w:val="lowerRoman"/>
      <w:lvlText w:val="%9."/>
      <w:lvlJc w:val="left"/>
      <w:pPr>
        <w:ind w:left="3240" w:hanging="360"/>
      </w:pPr>
      <w:rPr>
        <w:rFonts w:hint="default"/>
      </w:rPr>
    </w:lvl>
  </w:abstractNum>
  <w:abstractNum w:abstractNumId="8" w15:restartNumberingAfterBreak="0">
    <w:nsid w:val="18F81AA4"/>
    <w:multiLevelType w:val="multilevel"/>
    <w:tmpl w:val="6C5A5A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0D6AE8"/>
    <w:multiLevelType w:val="hybridMultilevel"/>
    <w:tmpl w:val="D06A1A12"/>
    <w:lvl w:ilvl="0" w:tplc="8592A5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CD71387"/>
    <w:multiLevelType w:val="hybridMultilevel"/>
    <w:tmpl w:val="B6A0CFB0"/>
    <w:lvl w:ilvl="0" w:tplc="8FE81ECC">
      <w:start w:val="65535"/>
      <w:numFmt w:val="bullet"/>
      <w:lvlText w:val="‒"/>
      <w:lvlJc w:val="left"/>
      <w:pPr>
        <w:tabs>
          <w:tab w:val="num" w:pos="1080"/>
        </w:tabs>
        <w:ind w:left="1080" w:hanging="360"/>
      </w:pPr>
      <w:rPr>
        <w:rFonts w:ascii="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FE97778"/>
    <w:multiLevelType w:val="hybridMultilevel"/>
    <w:tmpl w:val="0ECAD80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19C168E"/>
    <w:multiLevelType w:val="hybridMultilevel"/>
    <w:tmpl w:val="D680A5B6"/>
    <w:lvl w:ilvl="0" w:tplc="E8F4658E">
      <w:start w:val="1"/>
      <w:numFmt w:val="bullet"/>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44440CB"/>
    <w:multiLevelType w:val="hybridMultilevel"/>
    <w:tmpl w:val="62C6BBD2"/>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5C4FF1"/>
    <w:multiLevelType w:val="hybridMultilevel"/>
    <w:tmpl w:val="D4DC8D88"/>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286878"/>
    <w:multiLevelType w:val="hybridMultilevel"/>
    <w:tmpl w:val="8E5A97A4"/>
    <w:lvl w:ilvl="0" w:tplc="C46ACFE0">
      <w:start w:val="1"/>
      <w:numFmt w:val="bullet"/>
      <w:lvlText w:val=""/>
      <w:lvlJc w:val="left"/>
      <w:pPr>
        <w:ind w:left="36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F4A3580"/>
    <w:multiLevelType w:val="hybridMultilevel"/>
    <w:tmpl w:val="7A40861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42D241D2"/>
    <w:multiLevelType w:val="hybridMultilevel"/>
    <w:tmpl w:val="993E5652"/>
    <w:lvl w:ilvl="0" w:tplc="C46ACF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0AA5DE8"/>
    <w:multiLevelType w:val="hybridMultilevel"/>
    <w:tmpl w:val="09E01DB4"/>
    <w:lvl w:ilvl="0" w:tplc="E66A1CEC">
      <w:start w:val="1"/>
      <w:numFmt w:val="bullet"/>
      <w:pStyle w:val="a0"/>
      <w:suff w:val="space"/>
      <w:lvlText w:val="-"/>
      <w:lvlJc w:val="left"/>
      <w:pPr>
        <w:ind w:left="284" w:firstLine="709"/>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543D736E"/>
    <w:multiLevelType w:val="hybridMultilevel"/>
    <w:tmpl w:val="D39E1138"/>
    <w:lvl w:ilvl="0" w:tplc="1F5EE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8F33D14"/>
    <w:multiLevelType w:val="hybridMultilevel"/>
    <w:tmpl w:val="D0EA164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B633597"/>
    <w:multiLevelType w:val="hybridMultilevel"/>
    <w:tmpl w:val="D93EE250"/>
    <w:lvl w:ilvl="0" w:tplc="B7C0CC8A">
      <w:start w:val="1"/>
      <w:numFmt w:val="bullet"/>
      <w:pStyle w:val="a1"/>
      <w:lvlText w:val="–"/>
      <w:lvlJc w:val="left"/>
      <w:pPr>
        <w:ind w:left="3621" w:hanging="360"/>
      </w:pPr>
      <w:rPr>
        <w:rFonts w:ascii="Times New Roman" w:hAnsi="Times New Roman" w:cs="Times New Roman" w:hint="default"/>
        <w:b w:val="0"/>
        <w:i w:val="0"/>
        <w:caps w:val="0"/>
        <w:strike w:val="0"/>
        <w:dstrike w:val="0"/>
        <w:vanish w:val="0"/>
        <w:sz w:val="26"/>
        <w:vertAlign w:val="baseline"/>
      </w:rPr>
    </w:lvl>
    <w:lvl w:ilvl="1" w:tplc="6E00819A" w:tentative="1">
      <w:start w:val="1"/>
      <w:numFmt w:val="bullet"/>
      <w:lvlText w:val="o"/>
      <w:lvlJc w:val="left"/>
      <w:pPr>
        <w:ind w:left="2149" w:hanging="360"/>
      </w:pPr>
      <w:rPr>
        <w:rFonts w:ascii="Courier New" w:hAnsi="Courier New" w:cs="Courier New" w:hint="default"/>
      </w:rPr>
    </w:lvl>
    <w:lvl w:ilvl="2" w:tplc="68C840E4" w:tentative="1">
      <w:start w:val="1"/>
      <w:numFmt w:val="bullet"/>
      <w:lvlText w:val=""/>
      <w:lvlJc w:val="left"/>
      <w:pPr>
        <w:ind w:left="2869" w:hanging="360"/>
      </w:pPr>
      <w:rPr>
        <w:rFonts w:ascii="Wingdings" w:hAnsi="Wingdings" w:hint="default"/>
      </w:rPr>
    </w:lvl>
    <w:lvl w:ilvl="3" w:tplc="D45EB8AA" w:tentative="1">
      <w:start w:val="1"/>
      <w:numFmt w:val="bullet"/>
      <w:lvlText w:val=""/>
      <w:lvlJc w:val="left"/>
      <w:pPr>
        <w:ind w:left="3589" w:hanging="360"/>
      </w:pPr>
      <w:rPr>
        <w:rFonts w:ascii="Symbol" w:hAnsi="Symbol" w:hint="default"/>
      </w:rPr>
    </w:lvl>
    <w:lvl w:ilvl="4" w:tplc="EC6A250A" w:tentative="1">
      <w:start w:val="1"/>
      <w:numFmt w:val="bullet"/>
      <w:lvlText w:val="o"/>
      <w:lvlJc w:val="left"/>
      <w:pPr>
        <w:ind w:left="4309" w:hanging="360"/>
      </w:pPr>
      <w:rPr>
        <w:rFonts w:ascii="Courier New" w:hAnsi="Courier New" w:cs="Courier New" w:hint="default"/>
      </w:rPr>
    </w:lvl>
    <w:lvl w:ilvl="5" w:tplc="3B488E3C" w:tentative="1">
      <w:start w:val="1"/>
      <w:numFmt w:val="bullet"/>
      <w:lvlText w:val=""/>
      <w:lvlJc w:val="left"/>
      <w:pPr>
        <w:ind w:left="5029" w:hanging="360"/>
      </w:pPr>
      <w:rPr>
        <w:rFonts w:ascii="Wingdings" w:hAnsi="Wingdings" w:hint="default"/>
      </w:rPr>
    </w:lvl>
    <w:lvl w:ilvl="6" w:tplc="1A520D4C" w:tentative="1">
      <w:start w:val="1"/>
      <w:numFmt w:val="bullet"/>
      <w:lvlText w:val=""/>
      <w:lvlJc w:val="left"/>
      <w:pPr>
        <w:ind w:left="5749" w:hanging="360"/>
      </w:pPr>
      <w:rPr>
        <w:rFonts w:ascii="Symbol" w:hAnsi="Symbol" w:hint="default"/>
      </w:rPr>
    </w:lvl>
    <w:lvl w:ilvl="7" w:tplc="93F48BFE" w:tentative="1">
      <w:start w:val="1"/>
      <w:numFmt w:val="bullet"/>
      <w:lvlText w:val="o"/>
      <w:lvlJc w:val="left"/>
      <w:pPr>
        <w:ind w:left="6469" w:hanging="360"/>
      </w:pPr>
      <w:rPr>
        <w:rFonts w:ascii="Courier New" w:hAnsi="Courier New" w:cs="Courier New" w:hint="default"/>
      </w:rPr>
    </w:lvl>
    <w:lvl w:ilvl="8" w:tplc="FB825C08" w:tentative="1">
      <w:start w:val="1"/>
      <w:numFmt w:val="bullet"/>
      <w:lvlText w:val=""/>
      <w:lvlJc w:val="left"/>
      <w:pPr>
        <w:ind w:left="7189" w:hanging="360"/>
      </w:pPr>
      <w:rPr>
        <w:rFonts w:ascii="Wingdings" w:hAnsi="Wingdings" w:hint="default"/>
      </w:rPr>
    </w:lvl>
  </w:abstractNum>
  <w:abstractNum w:abstractNumId="22" w15:restartNumberingAfterBreak="0">
    <w:nsid w:val="5BB74EAC"/>
    <w:multiLevelType w:val="multilevel"/>
    <w:tmpl w:val="BEBA770E"/>
    <w:lvl w:ilvl="0">
      <w:start w:val="12"/>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B4756C"/>
    <w:multiLevelType w:val="multilevel"/>
    <w:tmpl w:val="070240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29A05A3"/>
    <w:multiLevelType w:val="multilevel"/>
    <w:tmpl w:val="13C484E0"/>
    <w:lvl w:ilvl="0">
      <w:start w:val="1"/>
      <w:numFmt w:val="decimal"/>
      <w:pStyle w:val="1DE3"/>
      <w:lvlText w:val="%1."/>
      <w:lvlJc w:val="left"/>
      <w:pPr>
        <w:ind w:left="360" w:hanging="360"/>
      </w:pPr>
      <w:rPr>
        <w:b/>
      </w:rPr>
    </w:lvl>
    <w:lvl w:ilvl="1">
      <w:start w:val="1"/>
      <w:numFmt w:val="decimal"/>
      <w:pStyle w:val="11DE"/>
      <w:lvlText w:val="%1.%2."/>
      <w:lvlJc w:val="left"/>
      <w:pPr>
        <w:ind w:left="716"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1E155B"/>
    <w:multiLevelType w:val="hybridMultilevel"/>
    <w:tmpl w:val="D1A2EC92"/>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F130E85"/>
    <w:multiLevelType w:val="multilevel"/>
    <w:tmpl w:val="6066C598"/>
    <w:lvl w:ilvl="0">
      <w:start w:val="1"/>
      <w:numFmt w:val="decimal"/>
      <w:lvlText w:val="%1."/>
      <w:lvlJc w:val="left"/>
      <w:pPr>
        <w:ind w:left="360" w:hanging="360"/>
      </w:pPr>
      <w:rPr>
        <w:b w:val="0"/>
      </w:rPr>
    </w:lvl>
    <w:lvl w:ilvl="1">
      <w:start w:val="1"/>
      <w:numFmt w:val="decimal"/>
      <w:isLgl/>
      <w:lvlText w:val="%1.%2."/>
      <w:lvlJc w:val="left"/>
      <w:pPr>
        <w:ind w:left="1069" w:hanging="360"/>
      </w:pPr>
    </w:lvl>
    <w:lvl w:ilvl="2">
      <w:start w:val="1"/>
      <w:numFmt w:val="decimal"/>
      <w:isLgl/>
      <w:lvlText w:val="%1.%2.%3."/>
      <w:lvlJc w:val="left"/>
      <w:pPr>
        <w:ind w:left="1429" w:hanging="720"/>
      </w:pPr>
    </w:lvl>
    <w:lvl w:ilvl="3">
      <w:start w:val="1"/>
      <w:numFmt w:val="decimal"/>
      <w:isLgl/>
      <w:lvlText w:val="%1.%2.%3.%4."/>
      <w:lvlJc w:val="left"/>
      <w:pPr>
        <w:ind w:left="1429" w:hanging="720"/>
      </w:pPr>
    </w:lvl>
    <w:lvl w:ilvl="4">
      <w:start w:val="1"/>
      <w:numFmt w:val="decimal"/>
      <w:isLgl/>
      <w:lvlText w:val="%1.%2.%3.%4.%5."/>
      <w:lvlJc w:val="left"/>
      <w:pPr>
        <w:ind w:left="1789" w:hanging="1080"/>
      </w:pPr>
    </w:lvl>
    <w:lvl w:ilvl="5">
      <w:start w:val="1"/>
      <w:numFmt w:val="decimal"/>
      <w:isLgl/>
      <w:lvlText w:val="%1.%2.%3.%4.%5.%6."/>
      <w:lvlJc w:val="left"/>
      <w:pPr>
        <w:ind w:left="1789" w:hanging="1080"/>
      </w:pPr>
    </w:lvl>
    <w:lvl w:ilvl="6">
      <w:start w:val="1"/>
      <w:numFmt w:val="decimal"/>
      <w:isLgl/>
      <w:lvlText w:val="%1.%2.%3.%4.%5.%6.%7."/>
      <w:lvlJc w:val="left"/>
      <w:pPr>
        <w:ind w:left="2149" w:hanging="1440"/>
      </w:pPr>
    </w:lvl>
    <w:lvl w:ilvl="7">
      <w:start w:val="1"/>
      <w:numFmt w:val="decimal"/>
      <w:isLgl/>
      <w:lvlText w:val="%1.%2.%3.%4.%5.%6.%7.%8."/>
      <w:lvlJc w:val="left"/>
      <w:pPr>
        <w:ind w:left="2149" w:hanging="1440"/>
      </w:pPr>
    </w:lvl>
    <w:lvl w:ilvl="8">
      <w:start w:val="1"/>
      <w:numFmt w:val="decimal"/>
      <w:isLgl/>
      <w:lvlText w:val="%1.%2.%3.%4.%5.%6.%7.%8.%9."/>
      <w:lvlJc w:val="left"/>
      <w:pPr>
        <w:ind w:left="2509" w:hanging="1800"/>
      </w:pPr>
    </w:lvl>
  </w:abstractNum>
  <w:abstractNum w:abstractNumId="27" w15:restartNumberingAfterBreak="0">
    <w:nsid w:val="70AE1922"/>
    <w:multiLevelType w:val="hybridMultilevel"/>
    <w:tmpl w:val="CCF4454A"/>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11340E7"/>
    <w:multiLevelType w:val="multilevel"/>
    <w:tmpl w:val="3E6E67DC"/>
    <w:styleLink w:val="List1"/>
    <w:lvl w:ilvl="0">
      <w:numFmt w:val="bullet"/>
      <w:lvlText w:val="−"/>
      <w:lvlJc w:val="left"/>
      <w:pPr>
        <w:tabs>
          <w:tab w:val="num" w:pos="679"/>
        </w:tabs>
        <w:ind w:left="319" w:firstLine="41"/>
      </w:pPr>
      <w:rPr>
        <w:rFonts w:ascii="Times New Roman" w:eastAsia="Times New Roman" w:hAnsi="Times New Roman" w:cs="Times New Roman"/>
        <w:position w:val="0"/>
        <w:sz w:val="20"/>
        <w:szCs w:val="20"/>
      </w:rPr>
    </w:lvl>
    <w:lvl w:ilvl="1">
      <w:start w:val="1"/>
      <w:numFmt w:val="bullet"/>
      <w:lvlText w:val="o"/>
      <w:lvlJc w:val="left"/>
      <w:pPr>
        <w:tabs>
          <w:tab w:val="num" w:pos="1740"/>
        </w:tabs>
        <w:ind w:left="1380" w:firstLine="60"/>
      </w:pPr>
      <w:rPr>
        <w:rFonts w:ascii="Times New Roman" w:eastAsia="Times New Roman" w:hAnsi="Times New Roman" w:cs="Times New Roman"/>
        <w:position w:val="0"/>
        <w:sz w:val="20"/>
        <w:szCs w:val="20"/>
      </w:rPr>
    </w:lvl>
    <w:lvl w:ilvl="2">
      <w:start w:val="1"/>
      <w:numFmt w:val="bullet"/>
      <w:lvlText w:val="▪"/>
      <w:lvlJc w:val="left"/>
      <w:pPr>
        <w:tabs>
          <w:tab w:val="num" w:pos="2460"/>
        </w:tabs>
        <w:ind w:left="2100" w:firstLine="60"/>
      </w:pPr>
      <w:rPr>
        <w:rFonts w:ascii="Times New Roman" w:eastAsia="Times New Roman" w:hAnsi="Times New Roman" w:cs="Times New Roman"/>
        <w:position w:val="0"/>
        <w:sz w:val="20"/>
        <w:szCs w:val="20"/>
      </w:rPr>
    </w:lvl>
    <w:lvl w:ilvl="3">
      <w:start w:val="1"/>
      <w:numFmt w:val="bullet"/>
      <w:lvlText w:val="•"/>
      <w:lvlJc w:val="left"/>
      <w:pPr>
        <w:tabs>
          <w:tab w:val="num" w:pos="3180"/>
        </w:tabs>
        <w:ind w:left="2820" w:firstLine="60"/>
      </w:pPr>
      <w:rPr>
        <w:rFonts w:ascii="Times New Roman" w:eastAsia="Times New Roman" w:hAnsi="Times New Roman" w:cs="Times New Roman"/>
        <w:position w:val="0"/>
        <w:sz w:val="20"/>
        <w:szCs w:val="20"/>
      </w:rPr>
    </w:lvl>
    <w:lvl w:ilvl="4">
      <w:start w:val="1"/>
      <w:numFmt w:val="bullet"/>
      <w:lvlText w:val="o"/>
      <w:lvlJc w:val="left"/>
      <w:pPr>
        <w:tabs>
          <w:tab w:val="num" w:pos="3900"/>
        </w:tabs>
        <w:ind w:left="3540" w:firstLine="60"/>
      </w:pPr>
      <w:rPr>
        <w:rFonts w:ascii="Times New Roman" w:eastAsia="Times New Roman" w:hAnsi="Times New Roman" w:cs="Times New Roman"/>
        <w:position w:val="0"/>
        <w:sz w:val="20"/>
        <w:szCs w:val="20"/>
      </w:rPr>
    </w:lvl>
    <w:lvl w:ilvl="5">
      <w:start w:val="1"/>
      <w:numFmt w:val="bullet"/>
      <w:lvlText w:val="▪"/>
      <w:lvlJc w:val="left"/>
      <w:pPr>
        <w:tabs>
          <w:tab w:val="num" w:pos="4620"/>
        </w:tabs>
        <w:ind w:left="4260" w:firstLine="60"/>
      </w:pPr>
      <w:rPr>
        <w:rFonts w:ascii="Times New Roman" w:eastAsia="Times New Roman" w:hAnsi="Times New Roman" w:cs="Times New Roman"/>
        <w:position w:val="0"/>
        <w:sz w:val="20"/>
        <w:szCs w:val="20"/>
      </w:rPr>
    </w:lvl>
    <w:lvl w:ilvl="6">
      <w:start w:val="1"/>
      <w:numFmt w:val="bullet"/>
      <w:lvlText w:val="•"/>
      <w:lvlJc w:val="left"/>
      <w:pPr>
        <w:tabs>
          <w:tab w:val="num" w:pos="5340"/>
        </w:tabs>
        <w:ind w:left="4980" w:firstLine="60"/>
      </w:pPr>
      <w:rPr>
        <w:rFonts w:ascii="Times New Roman" w:eastAsia="Times New Roman" w:hAnsi="Times New Roman" w:cs="Times New Roman"/>
        <w:position w:val="0"/>
        <w:sz w:val="20"/>
        <w:szCs w:val="20"/>
      </w:rPr>
    </w:lvl>
    <w:lvl w:ilvl="7">
      <w:start w:val="1"/>
      <w:numFmt w:val="bullet"/>
      <w:lvlText w:val="o"/>
      <w:lvlJc w:val="left"/>
      <w:pPr>
        <w:tabs>
          <w:tab w:val="num" w:pos="6060"/>
        </w:tabs>
        <w:ind w:left="5700" w:firstLine="60"/>
      </w:pPr>
      <w:rPr>
        <w:rFonts w:ascii="Times New Roman" w:eastAsia="Times New Roman" w:hAnsi="Times New Roman" w:cs="Times New Roman"/>
        <w:position w:val="0"/>
        <w:sz w:val="20"/>
        <w:szCs w:val="20"/>
      </w:rPr>
    </w:lvl>
    <w:lvl w:ilvl="8">
      <w:start w:val="1"/>
      <w:numFmt w:val="bullet"/>
      <w:lvlText w:val="▪"/>
      <w:lvlJc w:val="left"/>
      <w:pPr>
        <w:tabs>
          <w:tab w:val="num" w:pos="6780"/>
        </w:tabs>
        <w:ind w:left="6420" w:firstLine="60"/>
      </w:pPr>
      <w:rPr>
        <w:rFonts w:ascii="Times New Roman" w:eastAsia="Times New Roman" w:hAnsi="Times New Roman" w:cs="Times New Roman"/>
        <w:position w:val="0"/>
        <w:sz w:val="20"/>
        <w:szCs w:val="20"/>
      </w:rPr>
    </w:lvl>
  </w:abstractNum>
  <w:abstractNum w:abstractNumId="29" w15:restartNumberingAfterBreak="0">
    <w:nsid w:val="711F7884"/>
    <w:multiLevelType w:val="hybridMultilevel"/>
    <w:tmpl w:val="9880D250"/>
    <w:lvl w:ilvl="0" w:tplc="41DAB57A">
      <w:start w:val="1"/>
      <w:numFmt w:val="decimal"/>
      <w:lvlText w:val="%1)"/>
      <w:lvlJc w:val="left"/>
      <w:pPr>
        <w:ind w:left="1429" w:hanging="360"/>
      </w:pPr>
      <w:rPr>
        <w:rFonts w:ascii="Times New Roman" w:eastAsia="Times New Roman" w:hAnsi="Times New Roman" w:cs="Times New Roman"/>
      </w:rPr>
    </w:lvl>
    <w:lvl w:ilvl="1" w:tplc="187A4CB8">
      <w:start w:val="1"/>
      <w:numFmt w:val="bullet"/>
      <w:lvlText w:val="-"/>
      <w:lvlJc w:val="left"/>
      <w:pPr>
        <w:ind w:left="2149" w:hanging="360"/>
      </w:pPr>
      <w:rPr>
        <w:rFonts w:ascii="Times New Roman" w:hAnsi="Times New Roman"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49130D2"/>
    <w:multiLevelType w:val="singleLevel"/>
    <w:tmpl w:val="CE981204"/>
    <w:lvl w:ilvl="0">
      <w:start w:val="1"/>
      <w:numFmt w:val="decimal"/>
      <w:lvlText w:val="%1."/>
      <w:legacy w:legacy="1" w:legacySpace="0" w:legacyIndent="283"/>
      <w:lvlJc w:val="left"/>
      <w:pPr>
        <w:ind w:left="283" w:hanging="283"/>
      </w:pPr>
      <w:rPr>
        <w:rFonts w:cs="Times New Roman"/>
      </w:rPr>
    </w:lvl>
  </w:abstractNum>
  <w:abstractNum w:abstractNumId="31" w15:restartNumberingAfterBreak="0">
    <w:nsid w:val="783B5048"/>
    <w:multiLevelType w:val="hybridMultilevel"/>
    <w:tmpl w:val="50FC40FE"/>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DE467C0"/>
    <w:multiLevelType w:val="hybridMultilevel"/>
    <w:tmpl w:val="0360C6CE"/>
    <w:lvl w:ilvl="0" w:tplc="0419000F">
      <w:start w:val="1"/>
      <w:numFmt w:val="decimal"/>
      <w:lvlText w:val="%1."/>
      <w:lvlJc w:val="left"/>
      <w:pPr>
        <w:ind w:left="64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6"/>
  </w:num>
  <w:num w:numId="3">
    <w:abstractNumId w:val="0"/>
  </w:num>
  <w:num w:numId="4">
    <w:abstractNumId w:val="3"/>
  </w:num>
  <w:num w:numId="5">
    <w:abstractNumId w:val="19"/>
  </w:num>
  <w:num w:numId="6">
    <w:abstractNumId w:val="7"/>
  </w:num>
  <w:num w:numId="7">
    <w:abstractNumId w:val="24"/>
  </w:num>
  <w:num w:numId="8">
    <w:abstractNumId w:val="21"/>
  </w:num>
  <w:num w:numId="9">
    <w:abstractNumId w:val="12"/>
  </w:num>
  <w:num w:numId="10">
    <w:abstractNumId w:val="5"/>
  </w:num>
  <w:num w:numId="11">
    <w:abstractNumId w:val="13"/>
  </w:num>
  <w:num w:numId="12">
    <w:abstractNumId w:val="14"/>
  </w:num>
  <w:num w:numId="13">
    <w:abstractNumId w:val="20"/>
  </w:num>
  <w:num w:numId="14">
    <w:abstractNumId w:val="31"/>
  </w:num>
  <w:num w:numId="15">
    <w:abstractNumId w:val="25"/>
  </w:num>
  <w:num w:numId="16">
    <w:abstractNumId w:val="27"/>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startOverride w:val="1"/>
    </w:lvlOverride>
    <w:lvlOverride w:ilvl="1"/>
    <w:lvlOverride w:ilvl="2"/>
    <w:lvlOverride w:ilvl="3"/>
    <w:lvlOverride w:ilvl="4"/>
    <w:lvlOverride w:ilvl="5"/>
    <w:lvlOverride w:ilvl="6"/>
    <w:lvlOverride w:ilvl="7"/>
    <w:lvlOverride w:ilvl="8"/>
  </w:num>
  <w:num w:numId="19">
    <w:abstractNumId w:val="18"/>
  </w:num>
  <w:num w:numId="20">
    <w:abstractNumId w:val="23"/>
  </w:num>
  <w:num w:numId="21">
    <w:abstractNumId w:val="8"/>
  </w:num>
  <w:num w:numId="22">
    <w:abstractNumId w:val="11"/>
  </w:num>
  <w:num w:numId="23">
    <w:abstractNumId w:val="10"/>
  </w:num>
  <w:num w:numId="24">
    <w:abstractNumId w:val="22"/>
  </w:num>
  <w:num w:numId="25">
    <w:abstractNumId w:val="4"/>
  </w:num>
  <w:num w:numId="26">
    <w:abstractNumId w:val="9"/>
  </w:num>
  <w:num w:numId="27">
    <w:abstractNumId w:val="16"/>
    <w:lvlOverride w:ilvl="0"/>
    <w:lvlOverride w:ilvl="1"/>
    <w:lvlOverride w:ilvl="2"/>
    <w:lvlOverride w:ilvl="3"/>
    <w:lvlOverride w:ilvl="4"/>
    <w:lvlOverride w:ilvl="5"/>
    <w:lvlOverride w:ilvl="6"/>
    <w:lvlOverride w:ilvl="7"/>
    <w:lvlOverride w:ilvl="8"/>
  </w:num>
  <w:num w:numId="28">
    <w:abstractNumId w:val="28"/>
  </w:num>
  <w:num w:numId="29">
    <w:abstractNumId w:val="15"/>
  </w:num>
  <w:num w:numId="30">
    <w:abstractNumId w:val="17"/>
  </w:num>
  <w:num w:numId="31">
    <w:abstractNumId w:val="2"/>
  </w:num>
  <w:num w:numId="32">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ocumentProtection w:edit="readOnly" w:formatting="1" w:enforcement="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BF"/>
    <w:rsid w:val="000005D6"/>
    <w:rsid w:val="000007C4"/>
    <w:rsid w:val="0000375B"/>
    <w:rsid w:val="00004DA3"/>
    <w:rsid w:val="0000550B"/>
    <w:rsid w:val="00007B38"/>
    <w:rsid w:val="000124DB"/>
    <w:rsid w:val="00012EA2"/>
    <w:rsid w:val="00014A03"/>
    <w:rsid w:val="00016EE5"/>
    <w:rsid w:val="000239A8"/>
    <w:rsid w:val="00023ECB"/>
    <w:rsid w:val="000258D6"/>
    <w:rsid w:val="0002729E"/>
    <w:rsid w:val="00032BE6"/>
    <w:rsid w:val="0003559B"/>
    <w:rsid w:val="00035AE9"/>
    <w:rsid w:val="000360AF"/>
    <w:rsid w:val="000366B0"/>
    <w:rsid w:val="00037B64"/>
    <w:rsid w:val="00040ED3"/>
    <w:rsid w:val="00043FE5"/>
    <w:rsid w:val="00044135"/>
    <w:rsid w:val="00044E52"/>
    <w:rsid w:val="000467D1"/>
    <w:rsid w:val="00051A91"/>
    <w:rsid w:val="00051E21"/>
    <w:rsid w:val="000533B5"/>
    <w:rsid w:val="0006069C"/>
    <w:rsid w:val="00060E56"/>
    <w:rsid w:val="00060FBC"/>
    <w:rsid w:val="00061289"/>
    <w:rsid w:val="0006239D"/>
    <w:rsid w:val="00064AEB"/>
    <w:rsid w:val="00067365"/>
    <w:rsid w:val="0006773E"/>
    <w:rsid w:val="00070490"/>
    <w:rsid w:val="00072491"/>
    <w:rsid w:val="000725C9"/>
    <w:rsid w:val="0007530F"/>
    <w:rsid w:val="000767C0"/>
    <w:rsid w:val="000774A1"/>
    <w:rsid w:val="000775B6"/>
    <w:rsid w:val="00080B28"/>
    <w:rsid w:val="00081085"/>
    <w:rsid w:val="0008113E"/>
    <w:rsid w:val="000829E0"/>
    <w:rsid w:val="00082B61"/>
    <w:rsid w:val="00083966"/>
    <w:rsid w:val="000861D8"/>
    <w:rsid w:val="000867EB"/>
    <w:rsid w:val="00090831"/>
    <w:rsid w:val="0009093D"/>
    <w:rsid w:val="00093362"/>
    <w:rsid w:val="00093558"/>
    <w:rsid w:val="00094940"/>
    <w:rsid w:val="000949CC"/>
    <w:rsid w:val="00095CCC"/>
    <w:rsid w:val="000961A4"/>
    <w:rsid w:val="000963EF"/>
    <w:rsid w:val="0009667C"/>
    <w:rsid w:val="000A0397"/>
    <w:rsid w:val="000A03DF"/>
    <w:rsid w:val="000A09AF"/>
    <w:rsid w:val="000A1BE8"/>
    <w:rsid w:val="000A1C42"/>
    <w:rsid w:val="000A3A2B"/>
    <w:rsid w:val="000A4171"/>
    <w:rsid w:val="000A6048"/>
    <w:rsid w:val="000A7CBC"/>
    <w:rsid w:val="000B009C"/>
    <w:rsid w:val="000B359E"/>
    <w:rsid w:val="000B418E"/>
    <w:rsid w:val="000B6144"/>
    <w:rsid w:val="000B7878"/>
    <w:rsid w:val="000B7BC0"/>
    <w:rsid w:val="000B7D6C"/>
    <w:rsid w:val="000C1D5F"/>
    <w:rsid w:val="000C2A66"/>
    <w:rsid w:val="000C359F"/>
    <w:rsid w:val="000C377D"/>
    <w:rsid w:val="000C4048"/>
    <w:rsid w:val="000C4133"/>
    <w:rsid w:val="000C5C59"/>
    <w:rsid w:val="000C5E86"/>
    <w:rsid w:val="000C6073"/>
    <w:rsid w:val="000C764B"/>
    <w:rsid w:val="000D07E9"/>
    <w:rsid w:val="000D1D94"/>
    <w:rsid w:val="000D5B6A"/>
    <w:rsid w:val="000D6863"/>
    <w:rsid w:val="000D6898"/>
    <w:rsid w:val="000E0367"/>
    <w:rsid w:val="000E05CA"/>
    <w:rsid w:val="000E14C1"/>
    <w:rsid w:val="000E164D"/>
    <w:rsid w:val="000E3FE3"/>
    <w:rsid w:val="000E43B7"/>
    <w:rsid w:val="000E4C40"/>
    <w:rsid w:val="000E6966"/>
    <w:rsid w:val="000E7503"/>
    <w:rsid w:val="000F0484"/>
    <w:rsid w:val="000F0981"/>
    <w:rsid w:val="000F1A3D"/>
    <w:rsid w:val="000F1FB0"/>
    <w:rsid w:val="000F2506"/>
    <w:rsid w:val="000F2F59"/>
    <w:rsid w:val="000F4068"/>
    <w:rsid w:val="000F4361"/>
    <w:rsid w:val="000F510F"/>
    <w:rsid w:val="000F545C"/>
    <w:rsid w:val="000F79AE"/>
    <w:rsid w:val="00101029"/>
    <w:rsid w:val="001013B7"/>
    <w:rsid w:val="00102369"/>
    <w:rsid w:val="0010278E"/>
    <w:rsid w:val="00102B65"/>
    <w:rsid w:val="00103E96"/>
    <w:rsid w:val="001065E7"/>
    <w:rsid w:val="0010683E"/>
    <w:rsid w:val="00107C62"/>
    <w:rsid w:val="00112223"/>
    <w:rsid w:val="00112CBD"/>
    <w:rsid w:val="001136EF"/>
    <w:rsid w:val="001154D2"/>
    <w:rsid w:val="00115D7F"/>
    <w:rsid w:val="0011619C"/>
    <w:rsid w:val="001162A0"/>
    <w:rsid w:val="00116441"/>
    <w:rsid w:val="0011668A"/>
    <w:rsid w:val="00117751"/>
    <w:rsid w:val="001178BF"/>
    <w:rsid w:val="00120C94"/>
    <w:rsid w:val="001210DA"/>
    <w:rsid w:val="00121F0C"/>
    <w:rsid w:val="00122221"/>
    <w:rsid w:val="001234D1"/>
    <w:rsid w:val="00131928"/>
    <w:rsid w:val="00132A0D"/>
    <w:rsid w:val="00133678"/>
    <w:rsid w:val="00135392"/>
    <w:rsid w:val="001407F0"/>
    <w:rsid w:val="0014146B"/>
    <w:rsid w:val="00141BEB"/>
    <w:rsid w:val="0014350E"/>
    <w:rsid w:val="00143FF2"/>
    <w:rsid w:val="00144142"/>
    <w:rsid w:val="00144DD8"/>
    <w:rsid w:val="00145F73"/>
    <w:rsid w:val="00146584"/>
    <w:rsid w:val="00147EB0"/>
    <w:rsid w:val="00150A6E"/>
    <w:rsid w:val="00152831"/>
    <w:rsid w:val="001554A2"/>
    <w:rsid w:val="001565BC"/>
    <w:rsid w:val="001565E2"/>
    <w:rsid w:val="00157E31"/>
    <w:rsid w:val="00160BBB"/>
    <w:rsid w:val="00160E4F"/>
    <w:rsid w:val="0016150D"/>
    <w:rsid w:val="001617DD"/>
    <w:rsid w:val="00165144"/>
    <w:rsid w:val="00165B3E"/>
    <w:rsid w:val="0017185F"/>
    <w:rsid w:val="00171A1C"/>
    <w:rsid w:val="00171CE7"/>
    <w:rsid w:val="0017285C"/>
    <w:rsid w:val="00172BDC"/>
    <w:rsid w:val="001735BC"/>
    <w:rsid w:val="001739E0"/>
    <w:rsid w:val="0017482A"/>
    <w:rsid w:val="00174A56"/>
    <w:rsid w:val="001762C0"/>
    <w:rsid w:val="00182303"/>
    <w:rsid w:val="00183CDA"/>
    <w:rsid w:val="00183FEC"/>
    <w:rsid w:val="0018435C"/>
    <w:rsid w:val="00186351"/>
    <w:rsid w:val="001876A6"/>
    <w:rsid w:val="00190278"/>
    <w:rsid w:val="00190D59"/>
    <w:rsid w:val="00190E6C"/>
    <w:rsid w:val="0019391E"/>
    <w:rsid w:val="00193C53"/>
    <w:rsid w:val="001957D8"/>
    <w:rsid w:val="00195AF0"/>
    <w:rsid w:val="001965FA"/>
    <w:rsid w:val="0019754B"/>
    <w:rsid w:val="00197933"/>
    <w:rsid w:val="001A1305"/>
    <w:rsid w:val="001A1BFF"/>
    <w:rsid w:val="001A2BA4"/>
    <w:rsid w:val="001A4968"/>
    <w:rsid w:val="001A55BB"/>
    <w:rsid w:val="001A5BCD"/>
    <w:rsid w:val="001A5DE3"/>
    <w:rsid w:val="001B0923"/>
    <w:rsid w:val="001B10B3"/>
    <w:rsid w:val="001B196A"/>
    <w:rsid w:val="001B3905"/>
    <w:rsid w:val="001B632A"/>
    <w:rsid w:val="001B6FB0"/>
    <w:rsid w:val="001C0C24"/>
    <w:rsid w:val="001C234E"/>
    <w:rsid w:val="001C5E5F"/>
    <w:rsid w:val="001C62DD"/>
    <w:rsid w:val="001C6C29"/>
    <w:rsid w:val="001C7B62"/>
    <w:rsid w:val="001D14E0"/>
    <w:rsid w:val="001E18C1"/>
    <w:rsid w:val="001E3442"/>
    <w:rsid w:val="001E5BC0"/>
    <w:rsid w:val="001E5CF3"/>
    <w:rsid w:val="001E65B0"/>
    <w:rsid w:val="001E7CDF"/>
    <w:rsid w:val="001F0704"/>
    <w:rsid w:val="001F17AD"/>
    <w:rsid w:val="001F1C87"/>
    <w:rsid w:val="001F48E1"/>
    <w:rsid w:val="001F5A93"/>
    <w:rsid w:val="00200BE0"/>
    <w:rsid w:val="00200D7D"/>
    <w:rsid w:val="0020125F"/>
    <w:rsid w:val="00201A83"/>
    <w:rsid w:val="00203D47"/>
    <w:rsid w:val="0020563A"/>
    <w:rsid w:val="0020670C"/>
    <w:rsid w:val="002100BE"/>
    <w:rsid w:val="002103F5"/>
    <w:rsid w:val="002107E3"/>
    <w:rsid w:val="00210A6D"/>
    <w:rsid w:val="00210AE5"/>
    <w:rsid w:val="00212222"/>
    <w:rsid w:val="00212271"/>
    <w:rsid w:val="0022093E"/>
    <w:rsid w:val="002258C2"/>
    <w:rsid w:val="0022621C"/>
    <w:rsid w:val="00226A34"/>
    <w:rsid w:val="002274CD"/>
    <w:rsid w:val="00230B6B"/>
    <w:rsid w:val="002319F9"/>
    <w:rsid w:val="00232809"/>
    <w:rsid w:val="00234AE6"/>
    <w:rsid w:val="0023547E"/>
    <w:rsid w:val="00236D7F"/>
    <w:rsid w:val="00240B83"/>
    <w:rsid w:val="0024408C"/>
    <w:rsid w:val="00246060"/>
    <w:rsid w:val="00247870"/>
    <w:rsid w:val="00247DAD"/>
    <w:rsid w:val="00250FC4"/>
    <w:rsid w:val="002512C9"/>
    <w:rsid w:val="0025149B"/>
    <w:rsid w:val="0025278A"/>
    <w:rsid w:val="002547A4"/>
    <w:rsid w:val="0025611E"/>
    <w:rsid w:val="00256E71"/>
    <w:rsid w:val="0026405C"/>
    <w:rsid w:val="00267CEF"/>
    <w:rsid w:val="00267EBC"/>
    <w:rsid w:val="00270367"/>
    <w:rsid w:val="00272E86"/>
    <w:rsid w:val="0027447E"/>
    <w:rsid w:val="002756B5"/>
    <w:rsid w:val="00277004"/>
    <w:rsid w:val="00277825"/>
    <w:rsid w:val="00280276"/>
    <w:rsid w:val="002820E8"/>
    <w:rsid w:val="00284573"/>
    <w:rsid w:val="00285171"/>
    <w:rsid w:val="00287C5A"/>
    <w:rsid w:val="0029052F"/>
    <w:rsid w:val="00290933"/>
    <w:rsid w:val="002911C9"/>
    <w:rsid w:val="00291936"/>
    <w:rsid w:val="00292339"/>
    <w:rsid w:val="002A0AC8"/>
    <w:rsid w:val="002A1235"/>
    <w:rsid w:val="002A226D"/>
    <w:rsid w:val="002A2C4A"/>
    <w:rsid w:val="002A3B04"/>
    <w:rsid w:val="002A3F32"/>
    <w:rsid w:val="002A65D6"/>
    <w:rsid w:val="002B0447"/>
    <w:rsid w:val="002B2698"/>
    <w:rsid w:val="002B2B1A"/>
    <w:rsid w:val="002B3A95"/>
    <w:rsid w:val="002B43BE"/>
    <w:rsid w:val="002B4C3D"/>
    <w:rsid w:val="002B7F5E"/>
    <w:rsid w:val="002C13E6"/>
    <w:rsid w:val="002C42C4"/>
    <w:rsid w:val="002C5577"/>
    <w:rsid w:val="002C5C16"/>
    <w:rsid w:val="002C793D"/>
    <w:rsid w:val="002D0F39"/>
    <w:rsid w:val="002D1B13"/>
    <w:rsid w:val="002D2791"/>
    <w:rsid w:val="002D3580"/>
    <w:rsid w:val="002D64EF"/>
    <w:rsid w:val="002D7568"/>
    <w:rsid w:val="002E012A"/>
    <w:rsid w:val="002E0816"/>
    <w:rsid w:val="002E093D"/>
    <w:rsid w:val="002E180A"/>
    <w:rsid w:val="002E2428"/>
    <w:rsid w:val="002E2A52"/>
    <w:rsid w:val="002E47D7"/>
    <w:rsid w:val="002E54CC"/>
    <w:rsid w:val="002F026E"/>
    <w:rsid w:val="002F24E9"/>
    <w:rsid w:val="002F5405"/>
    <w:rsid w:val="002F5713"/>
    <w:rsid w:val="002F71B0"/>
    <w:rsid w:val="002F7218"/>
    <w:rsid w:val="002F7249"/>
    <w:rsid w:val="002F756D"/>
    <w:rsid w:val="002F7B0D"/>
    <w:rsid w:val="003019B6"/>
    <w:rsid w:val="00303DCE"/>
    <w:rsid w:val="00304777"/>
    <w:rsid w:val="00304F38"/>
    <w:rsid w:val="0030619E"/>
    <w:rsid w:val="00306DB2"/>
    <w:rsid w:val="00310428"/>
    <w:rsid w:val="00310E6F"/>
    <w:rsid w:val="00313828"/>
    <w:rsid w:val="00315892"/>
    <w:rsid w:val="003207AB"/>
    <w:rsid w:val="00320917"/>
    <w:rsid w:val="00320BDA"/>
    <w:rsid w:val="0032165E"/>
    <w:rsid w:val="00321D90"/>
    <w:rsid w:val="00323758"/>
    <w:rsid w:val="00324E88"/>
    <w:rsid w:val="003255CE"/>
    <w:rsid w:val="00327582"/>
    <w:rsid w:val="0034062A"/>
    <w:rsid w:val="00340DF6"/>
    <w:rsid w:val="00350B85"/>
    <w:rsid w:val="00350C64"/>
    <w:rsid w:val="00354C69"/>
    <w:rsid w:val="00356BA8"/>
    <w:rsid w:val="003573F2"/>
    <w:rsid w:val="003607E6"/>
    <w:rsid w:val="0036107E"/>
    <w:rsid w:val="00363C9B"/>
    <w:rsid w:val="0036414F"/>
    <w:rsid w:val="00365EEB"/>
    <w:rsid w:val="00366090"/>
    <w:rsid w:val="00366350"/>
    <w:rsid w:val="003671A5"/>
    <w:rsid w:val="00367D12"/>
    <w:rsid w:val="00370576"/>
    <w:rsid w:val="00370FD4"/>
    <w:rsid w:val="00373A4A"/>
    <w:rsid w:val="00373CB1"/>
    <w:rsid w:val="00374AB0"/>
    <w:rsid w:val="00374FE0"/>
    <w:rsid w:val="003757B5"/>
    <w:rsid w:val="00380622"/>
    <w:rsid w:val="003806E4"/>
    <w:rsid w:val="0038157D"/>
    <w:rsid w:val="00381A1B"/>
    <w:rsid w:val="00382AD3"/>
    <w:rsid w:val="00383781"/>
    <w:rsid w:val="00383A46"/>
    <w:rsid w:val="00383D75"/>
    <w:rsid w:val="003845E1"/>
    <w:rsid w:val="00390C15"/>
    <w:rsid w:val="00395F43"/>
    <w:rsid w:val="00397649"/>
    <w:rsid w:val="003A0AC5"/>
    <w:rsid w:val="003A396B"/>
    <w:rsid w:val="003A420E"/>
    <w:rsid w:val="003A50A5"/>
    <w:rsid w:val="003A5188"/>
    <w:rsid w:val="003B0317"/>
    <w:rsid w:val="003B082C"/>
    <w:rsid w:val="003B2123"/>
    <w:rsid w:val="003B5012"/>
    <w:rsid w:val="003B5D4D"/>
    <w:rsid w:val="003B5DAE"/>
    <w:rsid w:val="003B769F"/>
    <w:rsid w:val="003B7E5F"/>
    <w:rsid w:val="003C04B4"/>
    <w:rsid w:val="003C0A99"/>
    <w:rsid w:val="003C1612"/>
    <w:rsid w:val="003C1A9F"/>
    <w:rsid w:val="003C20C2"/>
    <w:rsid w:val="003C30EA"/>
    <w:rsid w:val="003C4259"/>
    <w:rsid w:val="003C4382"/>
    <w:rsid w:val="003C595B"/>
    <w:rsid w:val="003C6A5C"/>
    <w:rsid w:val="003D0B75"/>
    <w:rsid w:val="003D0E55"/>
    <w:rsid w:val="003D2D4C"/>
    <w:rsid w:val="003D476B"/>
    <w:rsid w:val="003D5C73"/>
    <w:rsid w:val="003D7BAE"/>
    <w:rsid w:val="003E182F"/>
    <w:rsid w:val="003E256B"/>
    <w:rsid w:val="003E2E9C"/>
    <w:rsid w:val="003E70BA"/>
    <w:rsid w:val="003E7C65"/>
    <w:rsid w:val="003E7E9F"/>
    <w:rsid w:val="003F3EE0"/>
    <w:rsid w:val="003F4D35"/>
    <w:rsid w:val="003F6502"/>
    <w:rsid w:val="003F7651"/>
    <w:rsid w:val="0040013A"/>
    <w:rsid w:val="004005E3"/>
    <w:rsid w:val="00400C60"/>
    <w:rsid w:val="00403F03"/>
    <w:rsid w:val="00406934"/>
    <w:rsid w:val="00406E10"/>
    <w:rsid w:val="0041137E"/>
    <w:rsid w:val="00415F19"/>
    <w:rsid w:val="004223F7"/>
    <w:rsid w:val="004230D6"/>
    <w:rsid w:val="004235DB"/>
    <w:rsid w:val="004246D9"/>
    <w:rsid w:val="0042557C"/>
    <w:rsid w:val="004258A3"/>
    <w:rsid w:val="00427652"/>
    <w:rsid w:val="0043047C"/>
    <w:rsid w:val="00430EEC"/>
    <w:rsid w:val="004317EF"/>
    <w:rsid w:val="00432089"/>
    <w:rsid w:val="00432D03"/>
    <w:rsid w:val="00432D5F"/>
    <w:rsid w:val="004354E0"/>
    <w:rsid w:val="00435D93"/>
    <w:rsid w:val="0043709B"/>
    <w:rsid w:val="00437200"/>
    <w:rsid w:val="00437325"/>
    <w:rsid w:val="00437493"/>
    <w:rsid w:val="00441CF7"/>
    <w:rsid w:val="00443036"/>
    <w:rsid w:val="00443C64"/>
    <w:rsid w:val="00443D20"/>
    <w:rsid w:val="0044666A"/>
    <w:rsid w:val="00446742"/>
    <w:rsid w:val="004472C1"/>
    <w:rsid w:val="00450D79"/>
    <w:rsid w:val="00452941"/>
    <w:rsid w:val="004534D7"/>
    <w:rsid w:val="00453AC1"/>
    <w:rsid w:val="00454FEC"/>
    <w:rsid w:val="00456791"/>
    <w:rsid w:val="00457C23"/>
    <w:rsid w:val="004610D2"/>
    <w:rsid w:val="00461466"/>
    <w:rsid w:val="00462743"/>
    <w:rsid w:val="004662ED"/>
    <w:rsid w:val="00467422"/>
    <w:rsid w:val="00467F5D"/>
    <w:rsid w:val="00471C50"/>
    <w:rsid w:val="00476046"/>
    <w:rsid w:val="004773A3"/>
    <w:rsid w:val="00477755"/>
    <w:rsid w:val="004800DC"/>
    <w:rsid w:val="004806B7"/>
    <w:rsid w:val="004807B7"/>
    <w:rsid w:val="00483664"/>
    <w:rsid w:val="004841E5"/>
    <w:rsid w:val="0048619F"/>
    <w:rsid w:val="004873A7"/>
    <w:rsid w:val="00487EFF"/>
    <w:rsid w:val="00487F2A"/>
    <w:rsid w:val="0049168A"/>
    <w:rsid w:val="0049168E"/>
    <w:rsid w:val="004918E4"/>
    <w:rsid w:val="004941A8"/>
    <w:rsid w:val="00494BDA"/>
    <w:rsid w:val="00495DED"/>
    <w:rsid w:val="004960C5"/>
    <w:rsid w:val="004970A8"/>
    <w:rsid w:val="00497680"/>
    <w:rsid w:val="004A314F"/>
    <w:rsid w:val="004A4D5C"/>
    <w:rsid w:val="004A564A"/>
    <w:rsid w:val="004A74A8"/>
    <w:rsid w:val="004B2155"/>
    <w:rsid w:val="004B3CA6"/>
    <w:rsid w:val="004B4A95"/>
    <w:rsid w:val="004C0758"/>
    <w:rsid w:val="004C2A9D"/>
    <w:rsid w:val="004D00ED"/>
    <w:rsid w:val="004D0201"/>
    <w:rsid w:val="004D08B7"/>
    <w:rsid w:val="004D22CE"/>
    <w:rsid w:val="004D30FD"/>
    <w:rsid w:val="004D3279"/>
    <w:rsid w:val="004D6153"/>
    <w:rsid w:val="004D7185"/>
    <w:rsid w:val="004E0608"/>
    <w:rsid w:val="004E13FA"/>
    <w:rsid w:val="004E165B"/>
    <w:rsid w:val="004E2EE6"/>
    <w:rsid w:val="004E316D"/>
    <w:rsid w:val="004E366D"/>
    <w:rsid w:val="004E4494"/>
    <w:rsid w:val="004E7F26"/>
    <w:rsid w:val="004F0EDB"/>
    <w:rsid w:val="004F1E06"/>
    <w:rsid w:val="004F523A"/>
    <w:rsid w:val="004F52D9"/>
    <w:rsid w:val="004F548B"/>
    <w:rsid w:val="004F77E0"/>
    <w:rsid w:val="005011BD"/>
    <w:rsid w:val="005025CE"/>
    <w:rsid w:val="00502A27"/>
    <w:rsid w:val="00503507"/>
    <w:rsid w:val="0050400F"/>
    <w:rsid w:val="00504B91"/>
    <w:rsid w:val="00504EEC"/>
    <w:rsid w:val="00505803"/>
    <w:rsid w:val="005068E7"/>
    <w:rsid w:val="00506D1F"/>
    <w:rsid w:val="00511BFE"/>
    <w:rsid w:val="00512011"/>
    <w:rsid w:val="00514C90"/>
    <w:rsid w:val="0051588B"/>
    <w:rsid w:val="00515F48"/>
    <w:rsid w:val="005163CB"/>
    <w:rsid w:val="00517CED"/>
    <w:rsid w:val="00520AEE"/>
    <w:rsid w:val="00521C37"/>
    <w:rsid w:val="005278D8"/>
    <w:rsid w:val="00527B1A"/>
    <w:rsid w:val="00532738"/>
    <w:rsid w:val="00533A1B"/>
    <w:rsid w:val="00533D85"/>
    <w:rsid w:val="0053591F"/>
    <w:rsid w:val="0054069E"/>
    <w:rsid w:val="00540E93"/>
    <w:rsid w:val="00541DF1"/>
    <w:rsid w:val="00542A68"/>
    <w:rsid w:val="005437E8"/>
    <w:rsid w:val="0054602E"/>
    <w:rsid w:val="005472B7"/>
    <w:rsid w:val="00547F51"/>
    <w:rsid w:val="00551AF5"/>
    <w:rsid w:val="00552650"/>
    <w:rsid w:val="00553C1E"/>
    <w:rsid w:val="00555A77"/>
    <w:rsid w:val="00556950"/>
    <w:rsid w:val="00556BEE"/>
    <w:rsid w:val="00556C29"/>
    <w:rsid w:val="00560B5E"/>
    <w:rsid w:val="0056125A"/>
    <w:rsid w:val="00561BC0"/>
    <w:rsid w:val="00562E20"/>
    <w:rsid w:val="00563B85"/>
    <w:rsid w:val="005652AC"/>
    <w:rsid w:val="0056540F"/>
    <w:rsid w:val="00565990"/>
    <w:rsid w:val="00566059"/>
    <w:rsid w:val="00567454"/>
    <w:rsid w:val="005720B7"/>
    <w:rsid w:val="005732C1"/>
    <w:rsid w:val="0057334F"/>
    <w:rsid w:val="005741E3"/>
    <w:rsid w:val="005760A3"/>
    <w:rsid w:val="005809F2"/>
    <w:rsid w:val="0058108F"/>
    <w:rsid w:val="00583F91"/>
    <w:rsid w:val="00584A6D"/>
    <w:rsid w:val="00587A62"/>
    <w:rsid w:val="0059114E"/>
    <w:rsid w:val="005933D5"/>
    <w:rsid w:val="00594A8B"/>
    <w:rsid w:val="00595A6E"/>
    <w:rsid w:val="005A000A"/>
    <w:rsid w:val="005A3274"/>
    <w:rsid w:val="005A545D"/>
    <w:rsid w:val="005A5FE9"/>
    <w:rsid w:val="005B22D7"/>
    <w:rsid w:val="005B29D6"/>
    <w:rsid w:val="005C1557"/>
    <w:rsid w:val="005C1B57"/>
    <w:rsid w:val="005C523C"/>
    <w:rsid w:val="005C7FE2"/>
    <w:rsid w:val="005D144E"/>
    <w:rsid w:val="005D17C8"/>
    <w:rsid w:val="005D46AD"/>
    <w:rsid w:val="005D77A6"/>
    <w:rsid w:val="005E0BD2"/>
    <w:rsid w:val="005E0F36"/>
    <w:rsid w:val="005E1FDA"/>
    <w:rsid w:val="005E3095"/>
    <w:rsid w:val="005E6EAC"/>
    <w:rsid w:val="005F0064"/>
    <w:rsid w:val="005F0C03"/>
    <w:rsid w:val="005F1269"/>
    <w:rsid w:val="005F133B"/>
    <w:rsid w:val="005F2FD4"/>
    <w:rsid w:val="005F4DDF"/>
    <w:rsid w:val="005F51C1"/>
    <w:rsid w:val="005F736E"/>
    <w:rsid w:val="00600B4E"/>
    <w:rsid w:val="00602C43"/>
    <w:rsid w:val="006046DE"/>
    <w:rsid w:val="00605426"/>
    <w:rsid w:val="00605737"/>
    <w:rsid w:val="00605AB0"/>
    <w:rsid w:val="006061D1"/>
    <w:rsid w:val="0060628B"/>
    <w:rsid w:val="00611F69"/>
    <w:rsid w:val="00612250"/>
    <w:rsid w:val="00613DE2"/>
    <w:rsid w:val="00614251"/>
    <w:rsid w:val="006151C3"/>
    <w:rsid w:val="006153BB"/>
    <w:rsid w:val="006155B1"/>
    <w:rsid w:val="006163E2"/>
    <w:rsid w:val="006200F2"/>
    <w:rsid w:val="0062104B"/>
    <w:rsid w:val="00621F5F"/>
    <w:rsid w:val="006231A8"/>
    <w:rsid w:val="0062346B"/>
    <w:rsid w:val="00625750"/>
    <w:rsid w:val="00626F7D"/>
    <w:rsid w:val="00631271"/>
    <w:rsid w:val="006320A9"/>
    <w:rsid w:val="0063242F"/>
    <w:rsid w:val="00632980"/>
    <w:rsid w:val="00632DC0"/>
    <w:rsid w:val="006354B5"/>
    <w:rsid w:val="00642299"/>
    <w:rsid w:val="006424E2"/>
    <w:rsid w:val="00642975"/>
    <w:rsid w:val="00642F65"/>
    <w:rsid w:val="0064385A"/>
    <w:rsid w:val="00644DBD"/>
    <w:rsid w:val="00645FE1"/>
    <w:rsid w:val="006561E7"/>
    <w:rsid w:val="00656C3B"/>
    <w:rsid w:val="00664404"/>
    <w:rsid w:val="00664749"/>
    <w:rsid w:val="00665380"/>
    <w:rsid w:val="0067007D"/>
    <w:rsid w:val="0067148C"/>
    <w:rsid w:val="00671AB8"/>
    <w:rsid w:val="00671FA8"/>
    <w:rsid w:val="00673040"/>
    <w:rsid w:val="006750C7"/>
    <w:rsid w:val="00675593"/>
    <w:rsid w:val="00676493"/>
    <w:rsid w:val="00676AA6"/>
    <w:rsid w:val="00680288"/>
    <w:rsid w:val="006802BB"/>
    <w:rsid w:val="00682D41"/>
    <w:rsid w:val="0068565A"/>
    <w:rsid w:val="006900F5"/>
    <w:rsid w:val="00691541"/>
    <w:rsid w:val="00692AFD"/>
    <w:rsid w:val="00694F77"/>
    <w:rsid w:val="00694FCA"/>
    <w:rsid w:val="00694FE2"/>
    <w:rsid w:val="006950DF"/>
    <w:rsid w:val="00697A61"/>
    <w:rsid w:val="006A1108"/>
    <w:rsid w:val="006A14DA"/>
    <w:rsid w:val="006A2223"/>
    <w:rsid w:val="006A2338"/>
    <w:rsid w:val="006A343F"/>
    <w:rsid w:val="006A3B3F"/>
    <w:rsid w:val="006B089A"/>
    <w:rsid w:val="006B122A"/>
    <w:rsid w:val="006B1577"/>
    <w:rsid w:val="006B5473"/>
    <w:rsid w:val="006B61BA"/>
    <w:rsid w:val="006C05D6"/>
    <w:rsid w:val="006C06BA"/>
    <w:rsid w:val="006C0DA8"/>
    <w:rsid w:val="006C0F35"/>
    <w:rsid w:val="006C27F5"/>
    <w:rsid w:val="006C2C86"/>
    <w:rsid w:val="006C5B22"/>
    <w:rsid w:val="006D0217"/>
    <w:rsid w:val="006D0754"/>
    <w:rsid w:val="006D0E9E"/>
    <w:rsid w:val="006D1069"/>
    <w:rsid w:val="006D1F71"/>
    <w:rsid w:val="006D2248"/>
    <w:rsid w:val="006D29AB"/>
    <w:rsid w:val="006D4BBA"/>
    <w:rsid w:val="006D7932"/>
    <w:rsid w:val="006D7946"/>
    <w:rsid w:val="006E2A0A"/>
    <w:rsid w:val="006E499D"/>
    <w:rsid w:val="006E4E2A"/>
    <w:rsid w:val="006E5598"/>
    <w:rsid w:val="006E639D"/>
    <w:rsid w:val="006E69D0"/>
    <w:rsid w:val="006E725B"/>
    <w:rsid w:val="006E7BA1"/>
    <w:rsid w:val="006F137C"/>
    <w:rsid w:val="006F1FA7"/>
    <w:rsid w:val="006F232E"/>
    <w:rsid w:val="006F41E3"/>
    <w:rsid w:val="006F506C"/>
    <w:rsid w:val="006F5766"/>
    <w:rsid w:val="006F5ABE"/>
    <w:rsid w:val="006F60FA"/>
    <w:rsid w:val="00700C7C"/>
    <w:rsid w:val="00701F5E"/>
    <w:rsid w:val="00705084"/>
    <w:rsid w:val="00707257"/>
    <w:rsid w:val="00710D4A"/>
    <w:rsid w:val="00710FC9"/>
    <w:rsid w:val="007113CB"/>
    <w:rsid w:val="00713EC7"/>
    <w:rsid w:val="00713FBD"/>
    <w:rsid w:val="007146BB"/>
    <w:rsid w:val="00714FDE"/>
    <w:rsid w:val="00716163"/>
    <w:rsid w:val="00716CED"/>
    <w:rsid w:val="00721587"/>
    <w:rsid w:val="00721CE7"/>
    <w:rsid w:val="00722236"/>
    <w:rsid w:val="007225E4"/>
    <w:rsid w:val="00723A71"/>
    <w:rsid w:val="0072553A"/>
    <w:rsid w:val="00725948"/>
    <w:rsid w:val="00730FE8"/>
    <w:rsid w:val="007316E0"/>
    <w:rsid w:val="00733FCC"/>
    <w:rsid w:val="007344B4"/>
    <w:rsid w:val="00734A50"/>
    <w:rsid w:val="00734CAA"/>
    <w:rsid w:val="0073582E"/>
    <w:rsid w:val="0074259A"/>
    <w:rsid w:val="00743664"/>
    <w:rsid w:val="00743762"/>
    <w:rsid w:val="00745DDD"/>
    <w:rsid w:val="00746AEB"/>
    <w:rsid w:val="0074752A"/>
    <w:rsid w:val="00747A0A"/>
    <w:rsid w:val="00751A55"/>
    <w:rsid w:val="00751EC4"/>
    <w:rsid w:val="00752F6C"/>
    <w:rsid w:val="00753851"/>
    <w:rsid w:val="00754B36"/>
    <w:rsid w:val="00756DBC"/>
    <w:rsid w:val="00760F39"/>
    <w:rsid w:val="00762AFE"/>
    <w:rsid w:val="00764DD5"/>
    <w:rsid w:val="00770D9A"/>
    <w:rsid w:val="00771A5F"/>
    <w:rsid w:val="00773909"/>
    <w:rsid w:val="007750F6"/>
    <w:rsid w:val="007758A5"/>
    <w:rsid w:val="00775EB3"/>
    <w:rsid w:val="00776569"/>
    <w:rsid w:val="00776CA6"/>
    <w:rsid w:val="00777440"/>
    <w:rsid w:val="0077753C"/>
    <w:rsid w:val="00777554"/>
    <w:rsid w:val="00781714"/>
    <w:rsid w:val="007825D8"/>
    <w:rsid w:val="00783D61"/>
    <w:rsid w:val="00785D4C"/>
    <w:rsid w:val="0078627B"/>
    <w:rsid w:val="0079303C"/>
    <w:rsid w:val="0079425D"/>
    <w:rsid w:val="00794709"/>
    <w:rsid w:val="0079707E"/>
    <w:rsid w:val="007A2C2D"/>
    <w:rsid w:val="007A33C7"/>
    <w:rsid w:val="007A55DA"/>
    <w:rsid w:val="007A5696"/>
    <w:rsid w:val="007A5A77"/>
    <w:rsid w:val="007A6B2E"/>
    <w:rsid w:val="007A7436"/>
    <w:rsid w:val="007B0D12"/>
    <w:rsid w:val="007B0E36"/>
    <w:rsid w:val="007B3962"/>
    <w:rsid w:val="007B3E93"/>
    <w:rsid w:val="007C0903"/>
    <w:rsid w:val="007C510B"/>
    <w:rsid w:val="007C7672"/>
    <w:rsid w:val="007D03D7"/>
    <w:rsid w:val="007D09C9"/>
    <w:rsid w:val="007D0FF7"/>
    <w:rsid w:val="007D10D8"/>
    <w:rsid w:val="007D2A69"/>
    <w:rsid w:val="007D2EAB"/>
    <w:rsid w:val="007D4EB2"/>
    <w:rsid w:val="007D67B5"/>
    <w:rsid w:val="007D7CB5"/>
    <w:rsid w:val="007E0020"/>
    <w:rsid w:val="007E09CA"/>
    <w:rsid w:val="007E3510"/>
    <w:rsid w:val="007E3E25"/>
    <w:rsid w:val="007E3ECE"/>
    <w:rsid w:val="007E5BC7"/>
    <w:rsid w:val="007E5CC3"/>
    <w:rsid w:val="007E6C88"/>
    <w:rsid w:val="007E7ED9"/>
    <w:rsid w:val="007F56F3"/>
    <w:rsid w:val="007F5926"/>
    <w:rsid w:val="00800918"/>
    <w:rsid w:val="00800A94"/>
    <w:rsid w:val="0080109B"/>
    <w:rsid w:val="008021EF"/>
    <w:rsid w:val="00803288"/>
    <w:rsid w:val="00804713"/>
    <w:rsid w:val="00804F84"/>
    <w:rsid w:val="008077A3"/>
    <w:rsid w:val="00811218"/>
    <w:rsid w:val="00811708"/>
    <w:rsid w:val="00811F80"/>
    <w:rsid w:val="008133BB"/>
    <w:rsid w:val="00813C2B"/>
    <w:rsid w:val="00816849"/>
    <w:rsid w:val="008200EC"/>
    <w:rsid w:val="0082029A"/>
    <w:rsid w:val="00820785"/>
    <w:rsid w:val="00820F12"/>
    <w:rsid w:val="00822BBC"/>
    <w:rsid w:val="008242BB"/>
    <w:rsid w:val="00825F58"/>
    <w:rsid w:val="0082794D"/>
    <w:rsid w:val="00827D3C"/>
    <w:rsid w:val="00831631"/>
    <w:rsid w:val="00832875"/>
    <w:rsid w:val="00834886"/>
    <w:rsid w:val="008350C8"/>
    <w:rsid w:val="0083609D"/>
    <w:rsid w:val="00837277"/>
    <w:rsid w:val="00840A4B"/>
    <w:rsid w:val="00840BB8"/>
    <w:rsid w:val="0084186C"/>
    <w:rsid w:val="0084271B"/>
    <w:rsid w:val="00842820"/>
    <w:rsid w:val="00842D14"/>
    <w:rsid w:val="008439A0"/>
    <w:rsid w:val="00844F52"/>
    <w:rsid w:val="00846E75"/>
    <w:rsid w:val="00847459"/>
    <w:rsid w:val="008479FD"/>
    <w:rsid w:val="008504ED"/>
    <w:rsid w:val="00851465"/>
    <w:rsid w:val="008560A5"/>
    <w:rsid w:val="008564A5"/>
    <w:rsid w:val="00856A84"/>
    <w:rsid w:val="008617BB"/>
    <w:rsid w:val="00861A5C"/>
    <w:rsid w:val="00862165"/>
    <w:rsid w:val="00862894"/>
    <w:rsid w:val="00862963"/>
    <w:rsid w:val="0086349D"/>
    <w:rsid w:val="00864417"/>
    <w:rsid w:val="00864E77"/>
    <w:rsid w:val="00864F70"/>
    <w:rsid w:val="00865C19"/>
    <w:rsid w:val="00865D27"/>
    <w:rsid w:val="00866AB7"/>
    <w:rsid w:val="008721B8"/>
    <w:rsid w:val="0087774D"/>
    <w:rsid w:val="00880E85"/>
    <w:rsid w:val="00883BA3"/>
    <w:rsid w:val="00883CDD"/>
    <w:rsid w:val="00885253"/>
    <w:rsid w:val="008852B2"/>
    <w:rsid w:val="00887D7D"/>
    <w:rsid w:val="00887E73"/>
    <w:rsid w:val="0089020F"/>
    <w:rsid w:val="00890903"/>
    <w:rsid w:val="00890BB9"/>
    <w:rsid w:val="00891857"/>
    <w:rsid w:val="008966AA"/>
    <w:rsid w:val="008A0D83"/>
    <w:rsid w:val="008A2A42"/>
    <w:rsid w:val="008A2C78"/>
    <w:rsid w:val="008A3350"/>
    <w:rsid w:val="008A34A6"/>
    <w:rsid w:val="008A3836"/>
    <w:rsid w:val="008A4450"/>
    <w:rsid w:val="008A55AB"/>
    <w:rsid w:val="008A6023"/>
    <w:rsid w:val="008A6F5E"/>
    <w:rsid w:val="008A7947"/>
    <w:rsid w:val="008B231F"/>
    <w:rsid w:val="008B275B"/>
    <w:rsid w:val="008C4DE6"/>
    <w:rsid w:val="008C6AEA"/>
    <w:rsid w:val="008D11CA"/>
    <w:rsid w:val="008D453E"/>
    <w:rsid w:val="008D48AD"/>
    <w:rsid w:val="008D6755"/>
    <w:rsid w:val="008D6AE5"/>
    <w:rsid w:val="008E1252"/>
    <w:rsid w:val="008E1643"/>
    <w:rsid w:val="008E4586"/>
    <w:rsid w:val="008F03E9"/>
    <w:rsid w:val="008F0BB3"/>
    <w:rsid w:val="008F2A5F"/>
    <w:rsid w:val="008F5254"/>
    <w:rsid w:val="0090048A"/>
    <w:rsid w:val="0090152A"/>
    <w:rsid w:val="009020DC"/>
    <w:rsid w:val="009031CB"/>
    <w:rsid w:val="0090467B"/>
    <w:rsid w:val="00904B1E"/>
    <w:rsid w:val="0090654D"/>
    <w:rsid w:val="00907483"/>
    <w:rsid w:val="00910020"/>
    <w:rsid w:val="00912DC8"/>
    <w:rsid w:val="00914B26"/>
    <w:rsid w:val="00916FEA"/>
    <w:rsid w:val="00920E7E"/>
    <w:rsid w:val="0092154C"/>
    <w:rsid w:val="0092388A"/>
    <w:rsid w:val="00925BCF"/>
    <w:rsid w:val="0092706B"/>
    <w:rsid w:val="00927811"/>
    <w:rsid w:val="00927C9F"/>
    <w:rsid w:val="00927E63"/>
    <w:rsid w:val="0093488E"/>
    <w:rsid w:val="0093720C"/>
    <w:rsid w:val="00943027"/>
    <w:rsid w:val="009433D7"/>
    <w:rsid w:val="009445B0"/>
    <w:rsid w:val="0094475D"/>
    <w:rsid w:val="00944F0F"/>
    <w:rsid w:val="00946D68"/>
    <w:rsid w:val="00947DAE"/>
    <w:rsid w:val="00950149"/>
    <w:rsid w:val="0095666A"/>
    <w:rsid w:val="00957021"/>
    <w:rsid w:val="009645F8"/>
    <w:rsid w:val="009649E7"/>
    <w:rsid w:val="00964A48"/>
    <w:rsid w:val="009658F3"/>
    <w:rsid w:val="00972300"/>
    <w:rsid w:val="009739FC"/>
    <w:rsid w:val="00975DA4"/>
    <w:rsid w:val="0097666E"/>
    <w:rsid w:val="00981132"/>
    <w:rsid w:val="00982F1D"/>
    <w:rsid w:val="00983113"/>
    <w:rsid w:val="00983584"/>
    <w:rsid w:val="00983A58"/>
    <w:rsid w:val="00983DCD"/>
    <w:rsid w:val="00985898"/>
    <w:rsid w:val="009859A3"/>
    <w:rsid w:val="0098679A"/>
    <w:rsid w:val="009874CB"/>
    <w:rsid w:val="00990980"/>
    <w:rsid w:val="00990E69"/>
    <w:rsid w:val="00991601"/>
    <w:rsid w:val="00994067"/>
    <w:rsid w:val="0099529D"/>
    <w:rsid w:val="00995876"/>
    <w:rsid w:val="009A37DB"/>
    <w:rsid w:val="009A3916"/>
    <w:rsid w:val="009A665C"/>
    <w:rsid w:val="009A6910"/>
    <w:rsid w:val="009B22F7"/>
    <w:rsid w:val="009B26A2"/>
    <w:rsid w:val="009B40BE"/>
    <w:rsid w:val="009B47D6"/>
    <w:rsid w:val="009B54CA"/>
    <w:rsid w:val="009B5FC2"/>
    <w:rsid w:val="009B69CF"/>
    <w:rsid w:val="009B6EFE"/>
    <w:rsid w:val="009B7189"/>
    <w:rsid w:val="009C0B91"/>
    <w:rsid w:val="009C0FF0"/>
    <w:rsid w:val="009C2044"/>
    <w:rsid w:val="009C408D"/>
    <w:rsid w:val="009C473D"/>
    <w:rsid w:val="009C746D"/>
    <w:rsid w:val="009D0482"/>
    <w:rsid w:val="009D1303"/>
    <w:rsid w:val="009D172A"/>
    <w:rsid w:val="009D2C7B"/>
    <w:rsid w:val="009D379A"/>
    <w:rsid w:val="009D4AC8"/>
    <w:rsid w:val="009D5C9F"/>
    <w:rsid w:val="009E11E5"/>
    <w:rsid w:val="009E2084"/>
    <w:rsid w:val="009E2198"/>
    <w:rsid w:val="009E57E1"/>
    <w:rsid w:val="009E6BD9"/>
    <w:rsid w:val="009F23C3"/>
    <w:rsid w:val="009F2DD1"/>
    <w:rsid w:val="009F2FE7"/>
    <w:rsid w:val="009F3CC8"/>
    <w:rsid w:val="009F5649"/>
    <w:rsid w:val="009F568E"/>
    <w:rsid w:val="009F7A72"/>
    <w:rsid w:val="00A025A0"/>
    <w:rsid w:val="00A0372E"/>
    <w:rsid w:val="00A05791"/>
    <w:rsid w:val="00A05A24"/>
    <w:rsid w:val="00A0673C"/>
    <w:rsid w:val="00A1029F"/>
    <w:rsid w:val="00A11E9A"/>
    <w:rsid w:val="00A1276E"/>
    <w:rsid w:val="00A12924"/>
    <w:rsid w:val="00A14CCB"/>
    <w:rsid w:val="00A161A9"/>
    <w:rsid w:val="00A17012"/>
    <w:rsid w:val="00A22836"/>
    <w:rsid w:val="00A24129"/>
    <w:rsid w:val="00A277CD"/>
    <w:rsid w:val="00A31494"/>
    <w:rsid w:val="00A31549"/>
    <w:rsid w:val="00A31595"/>
    <w:rsid w:val="00A31ADE"/>
    <w:rsid w:val="00A324F1"/>
    <w:rsid w:val="00A330E6"/>
    <w:rsid w:val="00A339BE"/>
    <w:rsid w:val="00A33F36"/>
    <w:rsid w:val="00A34947"/>
    <w:rsid w:val="00A34CE8"/>
    <w:rsid w:val="00A353C2"/>
    <w:rsid w:val="00A36AD5"/>
    <w:rsid w:val="00A37D63"/>
    <w:rsid w:val="00A4023D"/>
    <w:rsid w:val="00A404E2"/>
    <w:rsid w:val="00A4327F"/>
    <w:rsid w:val="00A43395"/>
    <w:rsid w:val="00A43ABA"/>
    <w:rsid w:val="00A467AD"/>
    <w:rsid w:val="00A46F32"/>
    <w:rsid w:val="00A472AE"/>
    <w:rsid w:val="00A4778A"/>
    <w:rsid w:val="00A500CD"/>
    <w:rsid w:val="00A521EF"/>
    <w:rsid w:val="00A5243F"/>
    <w:rsid w:val="00A53FDC"/>
    <w:rsid w:val="00A5489F"/>
    <w:rsid w:val="00A54C78"/>
    <w:rsid w:val="00A55D2D"/>
    <w:rsid w:val="00A56E38"/>
    <w:rsid w:val="00A6085C"/>
    <w:rsid w:val="00A60990"/>
    <w:rsid w:val="00A60A76"/>
    <w:rsid w:val="00A62D17"/>
    <w:rsid w:val="00A65629"/>
    <w:rsid w:val="00A65E71"/>
    <w:rsid w:val="00A67180"/>
    <w:rsid w:val="00A6726B"/>
    <w:rsid w:val="00A6757D"/>
    <w:rsid w:val="00A67A09"/>
    <w:rsid w:val="00A67B1D"/>
    <w:rsid w:val="00A70E2C"/>
    <w:rsid w:val="00A71F65"/>
    <w:rsid w:val="00A73100"/>
    <w:rsid w:val="00A74C0E"/>
    <w:rsid w:val="00A75068"/>
    <w:rsid w:val="00A7511C"/>
    <w:rsid w:val="00A765EA"/>
    <w:rsid w:val="00A81690"/>
    <w:rsid w:val="00A82D16"/>
    <w:rsid w:val="00A87266"/>
    <w:rsid w:val="00A92D99"/>
    <w:rsid w:val="00A964EB"/>
    <w:rsid w:val="00AA7486"/>
    <w:rsid w:val="00AB1177"/>
    <w:rsid w:val="00AB3E2E"/>
    <w:rsid w:val="00AB41DB"/>
    <w:rsid w:val="00AB5D9E"/>
    <w:rsid w:val="00AB7EDC"/>
    <w:rsid w:val="00AC1766"/>
    <w:rsid w:val="00AC2AED"/>
    <w:rsid w:val="00AC7C9E"/>
    <w:rsid w:val="00AD2A08"/>
    <w:rsid w:val="00AD2DBA"/>
    <w:rsid w:val="00AD504B"/>
    <w:rsid w:val="00AD56C9"/>
    <w:rsid w:val="00AD6571"/>
    <w:rsid w:val="00AD7205"/>
    <w:rsid w:val="00AD7EBF"/>
    <w:rsid w:val="00AE4717"/>
    <w:rsid w:val="00AE4AC2"/>
    <w:rsid w:val="00AF3591"/>
    <w:rsid w:val="00AF4528"/>
    <w:rsid w:val="00AF4D8A"/>
    <w:rsid w:val="00AF7BD3"/>
    <w:rsid w:val="00B03907"/>
    <w:rsid w:val="00B03BE6"/>
    <w:rsid w:val="00B07703"/>
    <w:rsid w:val="00B106FE"/>
    <w:rsid w:val="00B10988"/>
    <w:rsid w:val="00B11498"/>
    <w:rsid w:val="00B11C41"/>
    <w:rsid w:val="00B130FF"/>
    <w:rsid w:val="00B13B7B"/>
    <w:rsid w:val="00B17261"/>
    <w:rsid w:val="00B17633"/>
    <w:rsid w:val="00B204E1"/>
    <w:rsid w:val="00B23946"/>
    <w:rsid w:val="00B23A76"/>
    <w:rsid w:val="00B24F30"/>
    <w:rsid w:val="00B25370"/>
    <w:rsid w:val="00B2575D"/>
    <w:rsid w:val="00B26ADF"/>
    <w:rsid w:val="00B26FCF"/>
    <w:rsid w:val="00B27CBA"/>
    <w:rsid w:val="00B31379"/>
    <w:rsid w:val="00B337FA"/>
    <w:rsid w:val="00B3464A"/>
    <w:rsid w:val="00B34DE7"/>
    <w:rsid w:val="00B4105F"/>
    <w:rsid w:val="00B4197E"/>
    <w:rsid w:val="00B4372F"/>
    <w:rsid w:val="00B43D42"/>
    <w:rsid w:val="00B463F6"/>
    <w:rsid w:val="00B46A80"/>
    <w:rsid w:val="00B47781"/>
    <w:rsid w:val="00B47FAC"/>
    <w:rsid w:val="00B549FA"/>
    <w:rsid w:val="00B5516F"/>
    <w:rsid w:val="00B55F9F"/>
    <w:rsid w:val="00B57310"/>
    <w:rsid w:val="00B5746C"/>
    <w:rsid w:val="00B57938"/>
    <w:rsid w:val="00B60752"/>
    <w:rsid w:val="00B60C94"/>
    <w:rsid w:val="00B60DA9"/>
    <w:rsid w:val="00B61B08"/>
    <w:rsid w:val="00B61B30"/>
    <w:rsid w:val="00B62ACE"/>
    <w:rsid w:val="00B63680"/>
    <w:rsid w:val="00B6369E"/>
    <w:rsid w:val="00B6586F"/>
    <w:rsid w:val="00B662D8"/>
    <w:rsid w:val="00B667EF"/>
    <w:rsid w:val="00B66905"/>
    <w:rsid w:val="00B67300"/>
    <w:rsid w:val="00B67D91"/>
    <w:rsid w:val="00B70673"/>
    <w:rsid w:val="00B71924"/>
    <w:rsid w:val="00B72914"/>
    <w:rsid w:val="00B738A9"/>
    <w:rsid w:val="00B7487C"/>
    <w:rsid w:val="00B7559E"/>
    <w:rsid w:val="00B759DF"/>
    <w:rsid w:val="00B75B01"/>
    <w:rsid w:val="00B75F8C"/>
    <w:rsid w:val="00B773BB"/>
    <w:rsid w:val="00B774DA"/>
    <w:rsid w:val="00B77A04"/>
    <w:rsid w:val="00B807CA"/>
    <w:rsid w:val="00B824D7"/>
    <w:rsid w:val="00B83AFA"/>
    <w:rsid w:val="00B87EAE"/>
    <w:rsid w:val="00B9166E"/>
    <w:rsid w:val="00B95EDF"/>
    <w:rsid w:val="00BA04AE"/>
    <w:rsid w:val="00BA13EB"/>
    <w:rsid w:val="00BA404B"/>
    <w:rsid w:val="00BA59A3"/>
    <w:rsid w:val="00BA7EBE"/>
    <w:rsid w:val="00BA7FC0"/>
    <w:rsid w:val="00BB0EB2"/>
    <w:rsid w:val="00BB4034"/>
    <w:rsid w:val="00BB4D28"/>
    <w:rsid w:val="00BC4660"/>
    <w:rsid w:val="00BC487A"/>
    <w:rsid w:val="00BC7663"/>
    <w:rsid w:val="00BD1D17"/>
    <w:rsid w:val="00BD20A7"/>
    <w:rsid w:val="00BD412A"/>
    <w:rsid w:val="00BD4221"/>
    <w:rsid w:val="00BD4263"/>
    <w:rsid w:val="00BD44D8"/>
    <w:rsid w:val="00BD4ABD"/>
    <w:rsid w:val="00BE0B67"/>
    <w:rsid w:val="00BE148B"/>
    <w:rsid w:val="00BE24D7"/>
    <w:rsid w:val="00BE3A16"/>
    <w:rsid w:val="00BE4CB3"/>
    <w:rsid w:val="00BE63BA"/>
    <w:rsid w:val="00BE73BF"/>
    <w:rsid w:val="00BF1383"/>
    <w:rsid w:val="00BF68E9"/>
    <w:rsid w:val="00C00725"/>
    <w:rsid w:val="00C007C8"/>
    <w:rsid w:val="00C030D7"/>
    <w:rsid w:val="00C0362C"/>
    <w:rsid w:val="00C0376E"/>
    <w:rsid w:val="00C05803"/>
    <w:rsid w:val="00C070AF"/>
    <w:rsid w:val="00C1043F"/>
    <w:rsid w:val="00C113DE"/>
    <w:rsid w:val="00C115B1"/>
    <w:rsid w:val="00C13306"/>
    <w:rsid w:val="00C14E0D"/>
    <w:rsid w:val="00C15495"/>
    <w:rsid w:val="00C15A1A"/>
    <w:rsid w:val="00C1726B"/>
    <w:rsid w:val="00C17AB5"/>
    <w:rsid w:val="00C20240"/>
    <w:rsid w:val="00C20777"/>
    <w:rsid w:val="00C24417"/>
    <w:rsid w:val="00C25F3B"/>
    <w:rsid w:val="00C27EAB"/>
    <w:rsid w:val="00C30447"/>
    <w:rsid w:val="00C310A4"/>
    <w:rsid w:val="00C31F2E"/>
    <w:rsid w:val="00C33D97"/>
    <w:rsid w:val="00C33E45"/>
    <w:rsid w:val="00C3526F"/>
    <w:rsid w:val="00C35281"/>
    <w:rsid w:val="00C3677B"/>
    <w:rsid w:val="00C37C1E"/>
    <w:rsid w:val="00C40992"/>
    <w:rsid w:val="00C4197B"/>
    <w:rsid w:val="00C41F1D"/>
    <w:rsid w:val="00C45129"/>
    <w:rsid w:val="00C46D58"/>
    <w:rsid w:val="00C52275"/>
    <w:rsid w:val="00C54237"/>
    <w:rsid w:val="00C54F31"/>
    <w:rsid w:val="00C56BE1"/>
    <w:rsid w:val="00C575C7"/>
    <w:rsid w:val="00C5772F"/>
    <w:rsid w:val="00C61665"/>
    <w:rsid w:val="00C63313"/>
    <w:rsid w:val="00C635B4"/>
    <w:rsid w:val="00C64741"/>
    <w:rsid w:val="00C66C96"/>
    <w:rsid w:val="00C70255"/>
    <w:rsid w:val="00C72715"/>
    <w:rsid w:val="00C73103"/>
    <w:rsid w:val="00C74DD2"/>
    <w:rsid w:val="00C755E5"/>
    <w:rsid w:val="00C77D10"/>
    <w:rsid w:val="00C831A7"/>
    <w:rsid w:val="00C8384B"/>
    <w:rsid w:val="00C83D87"/>
    <w:rsid w:val="00C84A44"/>
    <w:rsid w:val="00C8648B"/>
    <w:rsid w:val="00C86FA2"/>
    <w:rsid w:val="00C902CE"/>
    <w:rsid w:val="00C90512"/>
    <w:rsid w:val="00C90FA4"/>
    <w:rsid w:val="00C912FE"/>
    <w:rsid w:val="00C91432"/>
    <w:rsid w:val="00C91F38"/>
    <w:rsid w:val="00C96174"/>
    <w:rsid w:val="00CA04D4"/>
    <w:rsid w:val="00CA488C"/>
    <w:rsid w:val="00CA503C"/>
    <w:rsid w:val="00CA687A"/>
    <w:rsid w:val="00CA6BE2"/>
    <w:rsid w:val="00CA722C"/>
    <w:rsid w:val="00CB2D3A"/>
    <w:rsid w:val="00CB3A15"/>
    <w:rsid w:val="00CB48AA"/>
    <w:rsid w:val="00CB6F0F"/>
    <w:rsid w:val="00CC049A"/>
    <w:rsid w:val="00CC1467"/>
    <w:rsid w:val="00CC1C9B"/>
    <w:rsid w:val="00CC203A"/>
    <w:rsid w:val="00CC36BF"/>
    <w:rsid w:val="00CC6EBD"/>
    <w:rsid w:val="00CC7A4B"/>
    <w:rsid w:val="00CD0DDA"/>
    <w:rsid w:val="00CD6279"/>
    <w:rsid w:val="00CD6C1E"/>
    <w:rsid w:val="00CE0CC9"/>
    <w:rsid w:val="00CE1BFA"/>
    <w:rsid w:val="00CE22A7"/>
    <w:rsid w:val="00CE2A4F"/>
    <w:rsid w:val="00CE56ED"/>
    <w:rsid w:val="00CE63D6"/>
    <w:rsid w:val="00CE6915"/>
    <w:rsid w:val="00CE6A03"/>
    <w:rsid w:val="00CE7012"/>
    <w:rsid w:val="00CE73F7"/>
    <w:rsid w:val="00CF415E"/>
    <w:rsid w:val="00D031B6"/>
    <w:rsid w:val="00D053DF"/>
    <w:rsid w:val="00D07538"/>
    <w:rsid w:val="00D100C3"/>
    <w:rsid w:val="00D12A50"/>
    <w:rsid w:val="00D1316F"/>
    <w:rsid w:val="00D14210"/>
    <w:rsid w:val="00D143E4"/>
    <w:rsid w:val="00D1495F"/>
    <w:rsid w:val="00D15B4E"/>
    <w:rsid w:val="00D217CC"/>
    <w:rsid w:val="00D22CFE"/>
    <w:rsid w:val="00D25EE1"/>
    <w:rsid w:val="00D26411"/>
    <w:rsid w:val="00D266C9"/>
    <w:rsid w:val="00D310AE"/>
    <w:rsid w:val="00D3203C"/>
    <w:rsid w:val="00D334B2"/>
    <w:rsid w:val="00D34B58"/>
    <w:rsid w:val="00D3623E"/>
    <w:rsid w:val="00D40877"/>
    <w:rsid w:val="00D42609"/>
    <w:rsid w:val="00D42B2C"/>
    <w:rsid w:val="00D4698B"/>
    <w:rsid w:val="00D50E20"/>
    <w:rsid w:val="00D53401"/>
    <w:rsid w:val="00D55F56"/>
    <w:rsid w:val="00D562AA"/>
    <w:rsid w:val="00D56767"/>
    <w:rsid w:val="00D60958"/>
    <w:rsid w:val="00D61960"/>
    <w:rsid w:val="00D61AE5"/>
    <w:rsid w:val="00D6602E"/>
    <w:rsid w:val="00D67487"/>
    <w:rsid w:val="00D675F8"/>
    <w:rsid w:val="00D67DD8"/>
    <w:rsid w:val="00D73397"/>
    <w:rsid w:val="00D74E2D"/>
    <w:rsid w:val="00D74F44"/>
    <w:rsid w:val="00D77869"/>
    <w:rsid w:val="00D779F2"/>
    <w:rsid w:val="00D77B2C"/>
    <w:rsid w:val="00D8124B"/>
    <w:rsid w:val="00D84165"/>
    <w:rsid w:val="00D84978"/>
    <w:rsid w:val="00D85099"/>
    <w:rsid w:val="00D85635"/>
    <w:rsid w:val="00D87467"/>
    <w:rsid w:val="00D91EF7"/>
    <w:rsid w:val="00D922BA"/>
    <w:rsid w:val="00D92D9D"/>
    <w:rsid w:val="00D93BA1"/>
    <w:rsid w:val="00D96ABB"/>
    <w:rsid w:val="00D96DC0"/>
    <w:rsid w:val="00D97319"/>
    <w:rsid w:val="00D97555"/>
    <w:rsid w:val="00D97CA8"/>
    <w:rsid w:val="00DA43D3"/>
    <w:rsid w:val="00DA6098"/>
    <w:rsid w:val="00DB37D0"/>
    <w:rsid w:val="00DB69B2"/>
    <w:rsid w:val="00DB77FA"/>
    <w:rsid w:val="00DC0797"/>
    <w:rsid w:val="00DC0F9E"/>
    <w:rsid w:val="00DC264A"/>
    <w:rsid w:val="00DC36B0"/>
    <w:rsid w:val="00DC3DD8"/>
    <w:rsid w:val="00DC5C95"/>
    <w:rsid w:val="00DC632E"/>
    <w:rsid w:val="00DC683D"/>
    <w:rsid w:val="00DD031F"/>
    <w:rsid w:val="00DD09BD"/>
    <w:rsid w:val="00DD0C67"/>
    <w:rsid w:val="00DD4C37"/>
    <w:rsid w:val="00DD6BA0"/>
    <w:rsid w:val="00DD7C7A"/>
    <w:rsid w:val="00DE0671"/>
    <w:rsid w:val="00DE0B19"/>
    <w:rsid w:val="00DE3765"/>
    <w:rsid w:val="00DF0D70"/>
    <w:rsid w:val="00DF17E8"/>
    <w:rsid w:val="00DF2062"/>
    <w:rsid w:val="00DF2457"/>
    <w:rsid w:val="00DF264C"/>
    <w:rsid w:val="00DF2744"/>
    <w:rsid w:val="00DF2EAC"/>
    <w:rsid w:val="00DF6E6F"/>
    <w:rsid w:val="00E0053E"/>
    <w:rsid w:val="00E008CB"/>
    <w:rsid w:val="00E01064"/>
    <w:rsid w:val="00E02AE3"/>
    <w:rsid w:val="00E02DFE"/>
    <w:rsid w:val="00E03C00"/>
    <w:rsid w:val="00E03F9E"/>
    <w:rsid w:val="00E04449"/>
    <w:rsid w:val="00E06941"/>
    <w:rsid w:val="00E07182"/>
    <w:rsid w:val="00E1076B"/>
    <w:rsid w:val="00E12ADF"/>
    <w:rsid w:val="00E12B73"/>
    <w:rsid w:val="00E136A7"/>
    <w:rsid w:val="00E141EC"/>
    <w:rsid w:val="00E148B1"/>
    <w:rsid w:val="00E167FA"/>
    <w:rsid w:val="00E17708"/>
    <w:rsid w:val="00E200A3"/>
    <w:rsid w:val="00E20C31"/>
    <w:rsid w:val="00E21732"/>
    <w:rsid w:val="00E266C8"/>
    <w:rsid w:val="00E26D92"/>
    <w:rsid w:val="00E2717C"/>
    <w:rsid w:val="00E27578"/>
    <w:rsid w:val="00E31724"/>
    <w:rsid w:val="00E31C83"/>
    <w:rsid w:val="00E33B47"/>
    <w:rsid w:val="00E35B6A"/>
    <w:rsid w:val="00E40117"/>
    <w:rsid w:val="00E41400"/>
    <w:rsid w:val="00E41762"/>
    <w:rsid w:val="00E423D5"/>
    <w:rsid w:val="00E429D8"/>
    <w:rsid w:val="00E42A62"/>
    <w:rsid w:val="00E45259"/>
    <w:rsid w:val="00E466D4"/>
    <w:rsid w:val="00E47FCA"/>
    <w:rsid w:val="00E5006E"/>
    <w:rsid w:val="00E50688"/>
    <w:rsid w:val="00E5103B"/>
    <w:rsid w:val="00E519F8"/>
    <w:rsid w:val="00E52EC4"/>
    <w:rsid w:val="00E530C0"/>
    <w:rsid w:val="00E538E9"/>
    <w:rsid w:val="00E55CCB"/>
    <w:rsid w:val="00E64859"/>
    <w:rsid w:val="00E67A87"/>
    <w:rsid w:val="00E67F75"/>
    <w:rsid w:val="00E718A9"/>
    <w:rsid w:val="00E71B6D"/>
    <w:rsid w:val="00E736C0"/>
    <w:rsid w:val="00E74940"/>
    <w:rsid w:val="00E7615E"/>
    <w:rsid w:val="00E77025"/>
    <w:rsid w:val="00E80278"/>
    <w:rsid w:val="00E81A2D"/>
    <w:rsid w:val="00E82C6A"/>
    <w:rsid w:val="00E82D5D"/>
    <w:rsid w:val="00E835D5"/>
    <w:rsid w:val="00E846C8"/>
    <w:rsid w:val="00E853EC"/>
    <w:rsid w:val="00E85B0D"/>
    <w:rsid w:val="00E8609D"/>
    <w:rsid w:val="00E87C76"/>
    <w:rsid w:val="00E913F1"/>
    <w:rsid w:val="00E92B63"/>
    <w:rsid w:val="00E93F70"/>
    <w:rsid w:val="00E94784"/>
    <w:rsid w:val="00E957CB"/>
    <w:rsid w:val="00E9675F"/>
    <w:rsid w:val="00E977D4"/>
    <w:rsid w:val="00E97C89"/>
    <w:rsid w:val="00E97F19"/>
    <w:rsid w:val="00EA22DB"/>
    <w:rsid w:val="00EA65D7"/>
    <w:rsid w:val="00EB1B22"/>
    <w:rsid w:val="00EB2788"/>
    <w:rsid w:val="00EB3838"/>
    <w:rsid w:val="00EC03B1"/>
    <w:rsid w:val="00EC1832"/>
    <w:rsid w:val="00EC31E5"/>
    <w:rsid w:val="00EC5282"/>
    <w:rsid w:val="00ED159A"/>
    <w:rsid w:val="00ED2D9A"/>
    <w:rsid w:val="00ED443D"/>
    <w:rsid w:val="00ED65B4"/>
    <w:rsid w:val="00ED7803"/>
    <w:rsid w:val="00EE26AE"/>
    <w:rsid w:val="00EE2F80"/>
    <w:rsid w:val="00EE3204"/>
    <w:rsid w:val="00EE4A96"/>
    <w:rsid w:val="00EE4FAD"/>
    <w:rsid w:val="00EE52F0"/>
    <w:rsid w:val="00EE7B88"/>
    <w:rsid w:val="00EE7D40"/>
    <w:rsid w:val="00EF1908"/>
    <w:rsid w:val="00EF4414"/>
    <w:rsid w:val="00EF4B7D"/>
    <w:rsid w:val="00EF62D3"/>
    <w:rsid w:val="00EF7984"/>
    <w:rsid w:val="00EF7986"/>
    <w:rsid w:val="00EF7B86"/>
    <w:rsid w:val="00F01E4D"/>
    <w:rsid w:val="00F02CEC"/>
    <w:rsid w:val="00F04B38"/>
    <w:rsid w:val="00F04B48"/>
    <w:rsid w:val="00F07BA8"/>
    <w:rsid w:val="00F10D9B"/>
    <w:rsid w:val="00F11015"/>
    <w:rsid w:val="00F118BE"/>
    <w:rsid w:val="00F12B29"/>
    <w:rsid w:val="00F15B62"/>
    <w:rsid w:val="00F16F23"/>
    <w:rsid w:val="00F171D6"/>
    <w:rsid w:val="00F1784C"/>
    <w:rsid w:val="00F17DD1"/>
    <w:rsid w:val="00F17DF2"/>
    <w:rsid w:val="00F22BF6"/>
    <w:rsid w:val="00F24D6F"/>
    <w:rsid w:val="00F24DCF"/>
    <w:rsid w:val="00F33C34"/>
    <w:rsid w:val="00F34AEB"/>
    <w:rsid w:val="00F369D0"/>
    <w:rsid w:val="00F3728B"/>
    <w:rsid w:val="00F4039C"/>
    <w:rsid w:val="00F40544"/>
    <w:rsid w:val="00F40654"/>
    <w:rsid w:val="00F429FB"/>
    <w:rsid w:val="00F43784"/>
    <w:rsid w:val="00F45208"/>
    <w:rsid w:val="00F4576D"/>
    <w:rsid w:val="00F472F0"/>
    <w:rsid w:val="00F50893"/>
    <w:rsid w:val="00F51051"/>
    <w:rsid w:val="00F5319A"/>
    <w:rsid w:val="00F54550"/>
    <w:rsid w:val="00F55381"/>
    <w:rsid w:val="00F564F2"/>
    <w:rsid w:val="00F56B33"/>
    <w:rsid w:val="00F56E46"/>
    <w:rsid w:val="00F5756A"/>
    <w:rsid w:val="00F603CC"/>
    <w:rsid w:val="00F618C2"/>
    <w:rsid w:val="00F63E2A"/>
    <w:rsid w:val="00F64894"/>
    <w:rsid w:val="00F66BC2"/>
    <w:rsid w:val="00F721BE"/>
    <w:rsid w:val="00F7267D"/>
    <w:rsid w:val="00F729D8"/>
    <w:rsid w:val="00F72C21"/>
    <w:rsid w:val="00F75561"/>
    <w:rsid w:val="00F757CB"/>
    <w:rsid w:val="00F75ACD"/>
    <w:rsid w:val="00F75C3A"/>
    <w:rsid w:val="00F761DD"/>
    <w:rsid w:val="00F80B6A"/>
    <w:rsid w:val="00F83AEA"/>
    <w:rsid w:val="00F8474B"/>
    <w:rsid w:val="00F87035"/>
    <w:rsid w:val="00F907F7"/>
    <w:rsid w:val="00F91FBD"/>
    <w:rsid w:val="00F929A0"/>
    <w:rsid w:val="00F92B74"/>
    <w:rsid w:val="00F93F5A"/>
    <w:rsid w:val="00F940D4"/>
    <w:rsid w:val="00F94649"/>
    <w:rsid w:val="00F94A3C"/>
    <w:rsid w:val="00F954EA"/>
    <w:rsid w:val="00F9714D"/>
    <w:rsid w:val="00FA19BF"/>
    <w:rsid w:val="00FA308E"/>
    <w:rsid w:val="00FA3EDE"/>
    <w:rsid w:val="00FA4EF5"/>
    <w:rsid w:val="00FA62B4"/>
    <w:rsid w:val="00FA7269"/>
    <w:rsid w:val="00FA748E"/>
    <w:rsid w:val="00FA7B3A"/>
    <w:rsid w:val="00FA7E39"/>
    <w:rsid w:val="00FB0820"/>
    <w:rsid w:val="00FB1E77"/>
    <w:rsid w:val="00FB2EEC"/>
    <w:rsid w:val="00FB319B"/>
    <w:rsid w:val="00FC53C9"/>
    <w:rsid w:val="00FC6605"/>
    <w:rsid w:val="00FC69F3"/>
    <w:rsid w:val="00FC6D5F"/>
    <w:rsid w:val="00FD06E8"/>
    <w:rsid w:val="00FD1440"/>
    <w:rsid w:val="00FD2161"/>
    <w:rsid w:val="00FD4AF0"/>
    <w:rsid w:val="00FD4BEC"/>
    <w:rsid w:val="00FD6C08"/>
    <w:rsid w:val="00FD7A11"/>
    <w:rsid w:val="00FD7AB8"/>
    <w:rsid w:val="00FE15F6"/>
    <w:rsid w:val="00FE40E1"/>
    <w:rsid w:val="00FE7919"/>
    <w:rsid w:val="00FF004D"/>
    <w:rsid w:val="00FF032A"/>
    <w:rsid w:val="00FF2350"/>
    <w:rsid w:val="00FF25BC"/>
    <w:rsid w:val="00FF6201"/>
    <w:rsid w:val="00FF6E22"/>
    <w:rsid w:val="00FF7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0C6E"/>
  <w15:docId w15:val="{197553B0-0C44-40F3-8D87-6DE501BB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C1C9B"/>
  </w:style>
  <w:style w:type="paragraph" w:styleId="1">
    <w:name w:val="heading 1"/>
    <w:aliases w:val="Заголовок 1_стандарта,h1,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
    <w:basedOn w:val="a2"/>
    <w:next w:val="a2"/>
    <w:link w:val="10"/>
    <w:qFormat/>
    <w:rsid w:val="00B77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h2,H2,H2 Знак"/>
    <w:basedOn w:val="a2"/>
    <w:next w:val="a2"/>
    <w:link w:val="20"/>
    <w:qFormat/>
    <w:rsid w:val="005652AC"/>
    <w:pPr>
      <w:keepNext/>
      <w:spacing w:before="240" w:after="60" w:line="240" w:lineRule="auto"/>
      <w:outlineLvl w:val="1"/>
    </w:pPr>
    <w:rPr>
      <w:rFonts w:ascii="Arial" w:eastAsia="Times New Roman" w:hAnsi="Arial" w:cs="Arial"/>
      <w:b/>
      <w:bCs/>
      <w:i/>
      <w:iCs/>
      <w:color w:val="auto"/>
      <w:sz w:val="28"/>
      <w:szCs w:val="28"/>
      <w:lang w:eastAsia="ru-RU"/>
    </w:rPr>
  </w:style>
  <w:style w:type="paragraph" w:styleId="3">
    <w:name w:val="heading 3"/>
    <w:aliases w:val="H3"/>
    <w:basedOn w:val="a2"/>
    <w:next w:val="a2"/>
    <w:link w:val="30"/>
    <w:uiPriority w:val="9"/>
    <w:qFormat/>
    <w:rsid w:val="005652AC"/>
    <w:pPr>
      <w:keepNext/>
      <w:spacing w:after="0" w:line="240" w:lineRule="auto"/>
      <w:jc w:val="both"/>
      <w:outlineLvl w:val="2"/>
    </w:pPr>
    <w:rPr>
      <w:rFonts w:eastAsia="Times New Roman"/>
      <w:color w:val="auto"/>
      <w:szCs w:val="20"/>
      <w:lang w:eastAsia="ar-SA"/>
    </w:rPr>
  </w:style>
  <w:style w:type="paragraph" w:styleId="4">
    <w:name w:val="heading 4"/>
    <w:aliases w:val="H4"/>
    <w:basedOn w:val="a2"/>
    <w:next w:val="a2"/>
    <w:link w:val="40"/>
    <w:qFormat/>
    <w:rsid w:val="005652AC"/>
    <w:pPr>
      <w:keepNext/>
      <w:spacing w:before="240" w:after="60" w:line="240" w:lineRule="auto"/>
      <w:outlineLvl w:val="3"/>
    </w:pPr>
    <w:rPr>
      <w:rFonts w:eastAsia="Times New Roman"/>
      <w:b/>
      <w:bCs/>
      <w:color w:val="auto"/>
      <w:sz w:val="28"/>
      <w:szCs w:val="28"/>
      <w:lang w:eastAsia="ru-RU"/>
    </w:rPr>
  </w:style>
  <w:style w:type="paragraph" w:styleId="5">
    <w:name w:val="heading 5"/>
    <w:basedOn w:val="a2"/>
    <w:next w:val="a2"/>
    <w:link w:val="50"/>
    <w:unhideWhenUsed/>
    <w:qFormat/>
    <w:rsid w:val="002B2B1A"/>
    <w:pPr>
      <w:widowControl w:val="0"/>
      <w:suppressAutoHyphens/>
      <w:spacing w:before="240" w:after="60" w:line="240" w:lineRule="auto"/>
      <w:outlineLvl w:val="4"/>
    </w:pPr>
    <w:rPr>
      <w:rFonts w:ascii="Calibri" w:eastAsia="Times New Roman" w:hAnsi="Calibri"/>
      <w:b/>
      <w:bCs/>
      <w:i/>
      <w:iCs/>
      <w:color w:val="auto"/>
      <w:kern w:val="1"/>
      <w:sz w:val="26"/>
      <w:szCs w:val="26"/>
    </w:rPr>
  </w:style>
  <w:style w:type="paragraph" w:styleId="6">
    <w:name w:val="heading 6"/>
    <w:basedOn w:val="a2"/>
    <w:next w:val="a2"/>
    <w:link w:val="60"/>
    <w:qFormat/>
    <w:rsid w:val="002B2B1A"/>
    <w:pPr>
      <w:spacing w:before="240" w:after="60" w:line="240" w:lineRule="auto"/>
      <w:outlineLvl w:val="5"/>
    </w:pPr>
    <w:rPr>
      <w:rFonts w:eastAsia="Times New Roman"/>
      <w:b/>
      <w:bCs/>
      <w:color w:val="auto"/>
      <w:sz w:val="22"/>
      <w:szCs w:val="22"/>
      <w:lang w:eastAsia="ru-RU"/>
    </w:rPr>
  </w:style>
  <w:style w:type="paragraph" w:styleId="7">
    <w:name w:val="heading 7"/>
    <w:basedOn w:val="a2"/>
    <w:next w:val="a2"/>
    <w:link w:val="70"/>
    <w:qFormat/>
    <w:rsid w:val="002B2B1A"/>
    <w:pPr>
      <w:keepNext/>
      <w:framePr w:hSpace="180" w:wrap="auto" w:vAnchor="text" w:hAnchor="text" w:x="12134" w:y="1"/>
      <w:spacing w:after="0" w:line="240" w:lineRule="auto"/>
      <w:ind w:left="-142"/>
      <w:jc w:val="center"/>
      <w:outlineLvl w:val="6"/>
    </w:pPr>
    <w:rPr>
      <w:rFonts w:ascii="ISOCTEUR" w:eastAsia="Times New Roman" w:hAnsi="ISOCTEUR"/>
      <w:i/>
      <w:color w:val="auto"/>
      <w:spacing w:val="-50"/>
      <w:sz w:val="22"/>
      <w:lang w:eastAsia="ru-RU"/>
    </w:rPr>
  </w:style>
  <w:style w:type="paragraph" w:styleId="8">
    <w:name w:val="heading 8"/>
    <w:basedOn w:val="a2"/>
    <w:next w:val="a2"/>
    <w:link w:val="80"/>
    <w:unhideWhenUsed/>
    <w:qFormat/>
    <w:rsid w:val="002B2B1A"/>
    <w:pPr>
      <w:keepNext/>
      <w:keepLines/>
      <w:spacing w:before="200" w:after="0"/>
      <w:outlineLvl w:val="7"/>
    </w:pPr>
    <w:rPr>
      <w:rFonts w:ascii="Cambria" w:eastAsia="Times New Roman" w:hAnsi="Cambria"/>
      <w:color w:val="404040"/>
      <w:sz w:val="20"/>
      <w:szCs w:val="20"/>
    </w:rPr>
  </w:style>
  <w:style w:type="paragraph" w:styleId="9">
    <w:name w:val="heading 9"/>
    <w:basedOn w:val="a2"/>
    <w:next w:val="a2"/>
    <w:link w:val="90"/>
    <w:qFormat/>
    <w:rsid w:val="002B2B1A"/>
    <w:pPr>
      <w:keepNext/>
      <w:spacing w:after="0" w:line="240" w:lineRule="auto"/>
      <w:jc w:val="center"/>
      <w:outlineLvl w:val="8"/>
    </w:pPr>
    <w:rPr>
      <w:rFonts w:eastAsia="Times New Roman"/>
      <w:b/>
      <w:color w:val="auto"/>
      <w:sz w:val="28"/>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Заголовок 1_стандарта Знак,h1 Знак,Document Header1 Знак,H1 Знак,Введение... Знак,Б1 Знак,Heading 1iz Знак,Б11 Знак,Заголовок параграфа (1.) Знак,Ариал11 Знак,Заголовок 1 абб Знак,Заголовок 1 Знак2 Знак Знак"/>
    <w:basedOn w:val="a3"/>
    <w:link w:val="1"/>
    <w:rsid w:val="00B774D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aliases w:val="h2 Знак,H2 Знак1,H2 Знак Знак"/>
    <w:basedOn w:val="a3"/>
    <w:link w:val="2"/>
    <w:rsid w:val="005652AC"/>
    <w:rPr>
      <w:rFonts w:ascii="Arial" w:eastAsia="Times New Roman" w:hAnsi="Arial" w:cs="Arial"/>
      <w:b/>
      <w:bCs/>
      <w:i/>
      <w:iCs/>
      <w:color w:val="auto"/>
      <w:sz w:val="28"/>
      <w:szCs w:val="28"/>
      <w:lang w:eastAsia="ru-RU"/>
    </w:rPr>
  </w:style>
  <w:style w:type="character" w:customStyle="1" w:styleId="30">
    <w:name w:val="Заголовок 3 Знак"/>
    <w:aliases w:val="H3 Знак"/>
    <w:basedOn w:val="a3"/>
    <w:link w:val="3"/>
    <w:uiPriority w:val="9"/>
    <w:rsid w:val="005652AC"/>
    <w:rPr>
      <w:rFonts w:eastAsia="Times New Roman"/>
      <w:color w:val="auto"/>
      <w:szCs w:val="20"/>
      <w:lang w:eastAsia="ar-SA"/>
    </w:rPr>
  </w:style>
  <w:style w:type="character" w:customStyle="1" w:styleId="40">
    <w:name w:val="Заголовок 4 Знак"/>
    <w:aliases w:val="H4 Знак"/>
    <w:basedOn w:val="a3"/>
    <w:link w:val="4"/>
    <w:rsid w:val="005652AC"/>
    <w:rPr>
      <w:rFonts w:eastAsia="Times New Roman"/>
      <w:b/>
      <w:bCs/>
      <w:color w:val="auto"/>
      <w:sz w:val="28"/>
      <w:szCs w:val="28"/>
      <w:lang w:eastAsia="ru-RU"/>
    </w:rPr>
  </w:style>
  <w:style w:type="paragraph" w:styleId="a6">
    <w:name w:val="footnote text"/>
    <w:basedOn w:val="a2"/>
    <w:link w:val="a7"/>
    <w:uiPriority w:val="99"/>
    <w:semiHidden/>
    <w:unhideWhenUsed/>
    <w:rsid w:val="00CC36BF"/>
    <w:pPr>
      <w:spacing w:after="0" w:line="240" w:lineRule="auto"/>
    </w:pPr>
    <w:rPr>
      <w:rFonts w:ascii="Calibri" w:eastAsia="Calibri" w:hAnsi="Calibri"/>
      <w:sz w:val="20"/>
      <w:szCs w:val="20"/>
    </w:rPr>
  </w:style>
  <w:style w:type="character" w:customStyle="1" w:styleId="a7">
    <w:name w:val="Текст сноски Знак"/>
    <w:basedOn w:val="a3"/>
    <w:link w:val="a6"/>
    <w:uiPriority w:val="99"/>
    <w:semiHidden/>
    <w:rsid w:val="00CC36BF"/>
    <w:rPr>
      <w:rFonts w:ascii="Calibri" w:eastAsia="Calibri" w:hAnsi="Calibri" w:cs="Times New Roman"/>
      <w:sz w:val="20"/>
      <w:szCs w:val="20"/>
    </w:rPr>
  </w:style>
  <w:style w:type="character" w:styleId="a8">
    <w:name w:val="footnote reference"/>
    <w:basedOn w:val="a3"/>
    <w:uiPriority w:val="99"/>
    <w:rsid w:val="00CC36BF"/>
    <w:rPr>
      <w:rFonts w:cs="Times New Roman"/>
      <w:sz w:val="20"/>
      <w:vertAlign w:val="superscript"/>
    </w:rPr>
  </w:style>
  <w:style w:type="paragraph" w:styleId="a9">
    <w:name w:val="List Paragraph"/>
    <w:basedOn w:val="a2"/>
    <w:link w:val="aa"/>
    <w:uiPriority w:val="99"/>
    <w:qFormat/>
    <w:rsid w:val="00CC36BF"/>
    <w:pPr>
      <w:ind w:left="720"/>
      <w:contextualSpacing/>
    </w:pPr>
    <w:rPr>
      <w:rFonts w:ascii="Calibri" w:eastAsia="Calibri" w:hAnsi="Calibri"/>
    </w:rPr>
  </w:style>
  <w:style w:type="character" w:customStyle="1" w:styleId="aa">
    <w:name w:val="Абзац списка Знак"/>
    <w:basedOn w:val="a3"/>
    <w:link w:val="a9"/>
    <w:uiPriority w:val="99"/>
    <w:locked/>
    <w:rsid w:val="00C72715"/>
    <w:rPr>
      <w:rFonts w:ascii="Calibri" w:eastAsia="Calibri" w:hAnsi="Calibri" w:cs="Times New Roman"/>
    </w:rPr>
  </w:style>
  <w:style w:type="paragraph" w:styleId="ab">
    <w:name w:val="Balloon Text"/>
    <w:basedOn w:val="a2"/>
    <w:link w:val="ac"/>
    <w:unhideWhenUsed/>
    <w:rsid w:val="006E2A0A"/>
    <w:pPr>
      <w:spacing w:after="0" w:line="240" w:lineRule="auto"/>
    </w:pPr>
    <w:rPr>
      <w:rFonts w:ascii="Tahoma" w:hAnsi="Tahoma" w:cs="Tahoma"/>
      <w:sz w:val="16"/>
      <w:szCs w:val="16"/>
    </w:rPr>
  </w:style>
  <w:style w:type="character" w:customStyle="1" w:styleId="ac">
    <w:name w:val="Текст выноски Знак"/>
    <w:basedOn w:val="a3"/>
    <w:link w:val="ab"/>
    <w:rsid w:val="006E2A0A"/>
    <w:rPr>
      <w:rFonts w:ascii="Tahoma" w:hAnsi="Tahoma" w:cs="Tahoma"/>
      <w:sz w:val="16"/>
      <w:szCs w:val="16"/>
    </w:rPr>
  </w:style>
  <w:style w:type="paragraph" w:styleId="ad">
    <w:name w:val="header"/>
    <w:aliases w:val="h,Знак,ВерхКолонтитул"/>
    <w:basedOn w:val="a2"/>
    <w:link w:val="ae"/>
    <w:uiPriority w:val="99"/>
    <w:unhideWhenUsed/>
    <w:rsid w:val="00183FEC"/>
    <w:pPr>
      <w:tabs>
        <w:tab w:val="center" w:pos="4677"/>
        <w:tab w:val="right" w:pos="9355"/>
      </w:tabs>
      <w:spacing w:after="0" w:line="240" w:lineRule="auto"/>
    </w:pPr>
  </w:style>
  <w:style w:type="character" w:customStyle="1" w:styleId="ae">
    <w:name w:val="Верхний колонтитул Знак"/>
    <w:aliases w:val="h Знак,Знак Знак,ВерхКолонтитул Знак"/>
    <w:basedOn w:val="a3"/>
    <w:link w:val="ad"/>
    <w:uiPriority w:val="99"/>
    <w:rsid w:val="00183FEC"/>
  </w:style>
  <w:style w:type="paragraph" w:styleId="af">
    <w:name w:val="footer"/>
    <w:basedOn w:val="a2"/>
    <w:link w:val="af0"/>
    <w:uiPriority w:val="99"/>
    <w:unhideWhenUsed/>
    <w:rsid w:val="00183FEC"/>
    <w:pPr>
      <w:tabs>
        <w:tab w:val="center" w:pos="4677"/>
        <w:tab w:val="right" w:pos="9355"/>
      </w:tabs>
      <w:spacing w:after="0" w:line="240" w:lineRule="auto"/>
    </w:pPr>
  </w:style>
  <w:style w:type="character" w:customStyle="1" w:styleId="af0">
    <w:name w:val="Нижний колонтитул Знак"/>
    <w:basedOn w:val="a3"/>
    <w:link w:val="af"/>
    <w:uiPriority w:val="99"/>
    <w:rsid w:val="00183FEC"/>
  </w:style>
  <w:style w:type="character" w:styleId="af1">
    <w:name w:val="annotation reference"/>
    <w:basedOn w:val="a3"/>
    <w:unhideWhenUsed/>
    <w:rsid w:val="00FC53C9"/>
    <w:rPr>
      <w:sz w:val="16"/>
      <w:szCs w:val="16"/>
    </w:rPr>
  </w:style>
  <w:style w:type="paragraph" w:styleId="af2">
    <w:name w:val="annotation text"/>
    <w:basedOn w:val="a2"/>
    <w:link w:val="af3"/>
    <w:unhideWhenUsed/>
    <w:rsid w:val="00FC53C9"/>
    <w:pPr>
      <w:spacing w:line="240" w:lineRule="auto"/>
    </w:pPr>
    <w:rPr>
      <w:sz w:val="20"/>
      <w:szCs w:val="20"/>
    </w:rPr>
  </w:style>
  <w:style w:type="character" w:customStyle="1" w:styleId="af3">
    <w:name w:val="Текст примечания Знак"/>
    <w:basedOn w:val="a3"/>
    <w:link w:val="af2"/>
    <w:rsid w:val="00FC53C9"/>
    <w:rPr>
      <w:sz w:val="20"/>
      <w:szCs w:val="20"/>
    </w:rPr>
  </w:style>
  <w:style w:type="paragraph" w:styleId="af4">
    <w:name w:val="annotation subject"/>
    <w:basedOn w:val="af2"/>
    <w:next w:val="af2"/>
    <w:link w:val="af5"/>
    <w:unhideWhenUsed/>
    <w:rsid w:val="00FC53C9"/>
    <w:rPr>
      <w:b/>
      <w:bCs/>
    </w:rPr>
  </w:style>
  <w:style w:type="character" w:customStyle="1" w:styleId="af5">
    <w:name w:val="Тема примечания Знак"/>
    <w:basedOn w:val="af3"/>
    <w:link w:val="af4"/>
    <w:rsid w:val="00FC53C9"/>
    <w:rPr>
      <w:b/>
      <w:bCs/>
      <w:sz w:val="20"/>
      <w:szCs w:val="20"/>
    </w:rPr>
  </w:style>
  <w:style w:type="table" w:styleId="af6">
    <w:name w:val="Table Grid"/>
    <w:basedOn w:val="a4"/>
    <w:uiPriority w:val="39"/>
    <w:rsid w:val="00BA7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3"/>
    <w:uiPriority w:val="99"/>
    <w:unhideWhenUsed/>
    <w:rsid w:val="00D87467"/>
    <w:rPr>
      <w:color w:val="0000FF" w:themeColor="hyperlink"/>
      <w:u w:val="single"/>
    </w:rPr>
  </w:style>
  <w:style w:type="character" w:styleId="af8">
    <w:name w:val="Placeholder Text"/>
    <w:basedOn w:val="a3"/>
    <w:uiPriority w:val="99"/>
    <w:semiHidden/>
    <w:rsid w:val="004B2155"/>
    <w:rPr>
      <w:color w:val="808080"/>
    </w:rPr>
  </w:style>
  <w:style w:type="paragraph" w:styleId="af9">
    <w:name w:val="No Spacing"/>
    <w:uiPriority w:val="99"/>
    <w:qFormat/>
    <w:rsid w:val="004B2155"/>
    <w:pPr>
      <w:spacing w:after="0" w:line="240" w:lineRule="auto"/>
    </w:pPr>
  </w:style>
  <w:style w:type="character" w:customStyle="1" w:styleId="apple-converted-space">
    <w:name w:val="apple-converted-space"/>
    <w:basedOn w:val="a3"/>
    <w:rsid w:val="00D562AA"/>
  </w:style>
  <w:style w:type="paragraph" w:styleId="afa">
    <w:name w:val="Normal (Web)"/>
    <w:basedOn w:val="a2"/>
    <w:uiPriority w:val="99"/>
    <w:unhideWhenUsed/>
    <w:rsid w:val="00250FC4"/>
    <w:pPr>
      <w:spacing w:before="100" w:beforeAutospacing="1" w:after="100" w:afterAutospacing="1" w:line="240" w:lineRule="auto"/>
    </w:pPr>
    <w:rPr>
      <w:rFonts w:eastAsia="Times New Roman"/>
      <w:lang w:eastAsia="ru-RU"/>
    </w:rPr>
  </w:style>
  <w:style w:type="character" w:customStyle="1" w:styleId="apple-tab-span">
    <w:name w:val="apple-tab-span"/>
    <w:basedOn w:val="a3"/>
    <w:rsid w:val="00250FC4"/>
  </w:style>
  <w:style w:type="character" w:styleId="afb">
    <w:name w:val="Emphasis"/>
    <w:basedOn w:val="a3"/>
    <w:uiPriority w:val="20"/>
    <w:qFormat/>
    <w:rsid w:val="00B774DA"/>
    <w:rPr>
      <w:i/>
      <w:iCs/>
    </w:rPr>
  </w:style>
  <w:style w:type="paragraph" w:customStyle="1" w:styleId="ConsPlusCell">
    <w:name w:val="ConsPlusCell"/>
    <w:rsid w:val="00F92B7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41">
    <w:name w:val="Абзац списка4"/>
    <w:basedOn w:val="a2"/>
    <w:rsid w:val="00694FCA"/>
    <w:pPr>
      <w:spacing w:after="0" w:line="240" w:lineRule="auto"/>
      <w:ind w:left="708"/>
    </w:pPr>
    <w:rPr>
      <w:rFonts w:eastAsia="Times New Roman"/>
      <w:color w:val="auto"/>
      <w:lang w:eastAsia="ru-RU"/>
    </w:rPr>
  </w:style>
  <w:style w:type="paragraph" w:styleId="afc">
    <w:name w:val="Title"/>
    <w:basedOn w:val="a2"/>
    <w:link w:val="afd"/>
    <w:qFormat/>
    <w:rsid w:val="005652AC"/>
    <w:pPr>
      <w:spacing w:after="0" w:line="240" w:lineRule="auto"/>
      <w:jc w:val="center"/>
    </w:pPr>
    <w:rPr>
      <w:rFonts w:eastAsia="Times New Roman"/>
      <w:color w:val="auto"/>
      <w:spacing w:val="40"/>
      <w:szCs w:val="20"/>
      <w:lang w:eastAsia="ru-RU"/>
    </w:rPr>
  </w:style>
  <w:style w:type="character" w:customStyle="1" w:styleId="afd">
    <w:name w:val="Заголовок Знак"/>
    <w:basedOn w:val="a3"/>
    <w:link w:val="afc"/>
    <w:rsid w:val="005652AC"/>
    <w:rPr>
      <w:rFonts w:eastAsia="Times New Roman"/>
      <w:color w:val="auto"/>
      <w:spacing w:val="40"/>
      <w:szCs w:val="20"/>
      <w:lang w:eastAsia="ru-RU"/>
    </w:rPr>
  </w:style>
  <w:style w:type="paragraph" w:customStyle="1" w:styleId="1-3">
    <w:name w:val="Текст1-3"/>
    <w:basedOn w:val="a2"/>
    <w:rsid w:val="005652AC"/>
    <w:pPr>
      <w:spacing w:after="60" w:line="288" w:lineRule="auto"/>
      <w:ind w:firstLine="709"/>
      <w:jc w:val="both"/>
    </w:pPr>
    <w:rPr>
      <w:rFonts w:ascii="Times New Roman CYR" w:eastAsia="Times New Roman" w:hAnsi="Times New Roman CYR"/>
      <w:color w:val="auto"/>
      <w:szCs w:val="20"/>
      <w:lang w:eastAsia="ru-RU"/>
    </w:rPr>
  </w:style>
  <w:style w:type="character" w:customStyle="1" w:styleId="FontStyle12">
    <w:name w:val="Font Style12"/>
    <w:rsid w:val="005652AC"/>
    <w:rPr>
      <w:rFonts w:ascii="Times New Roman" w:hAnsi="Times New Roman" w:cs="Times New Roman"/>
      <w:sz w:val="24"/>
      <w:szCs w:val="24"/>
    </w:rPr>
  </w:style>
  <w:style w:type="paragraph" w:customStyle="1" w:styleId="afe">
    <w:name w:val="Пункт"/>
    <w:basedOn w:val="a2"/>
    <w:rsid w:val="005652AC"/>
    <w:pPr>
      <w:spacing w:after="0" w:line="360" w:lineRule="auto"/>
      <w:jc w:val="both"/>
    </w:pPr>
    <w:rPr>
      <w:rFonts w:eastAsia="Times New Roman"/>
      <w:color w:val="auto"/>
      <w:sz w:val="28"/>
      <w:szCs w:val="20"/>
      <w:lang w:eastAsia="ru-RU"/>
    </w:rPr>
  </w:style>
  <w:style w:type="paragraph" w:customStyle="1" w:styleId="ConsNonformat">
    <w:name w:val="ConsNonformat"/>
    <w:rsid w:val="005652AC"/>
    <w:pPr>
      <w:widowControl w:val="0"/>
      <w:autoSpaceDE w:val="0"/>
      <w:autoSpaceDN w:val="0"/>
      <w:adjustRightInd w:val="0"/>
      <w:spacing w:after="0" w:line="240" w:lineRule="auto"/>
    </w:pPr>
    <w:rPr>
      <w:rFonts w:ascii="Courier New" w:eastAsia="Times New Roman" w:hAnsi="Courier New" w:cs="Courier New"/>
      <w:color w:val="auto"/>
      <w:sz w:val="20"/>
      <w:szCs w:val="20"/>
      <w:lang w:eastAsia="ru-RU"/>
    </w:rPr>
  </w:style>
  <w:style w:type="character" w:styleId="aff">
    <w:name w:val="page number"/>
    <w:basedOn w:val="a3"/>
    <w:rsid w:val="005652AC"/>
  </w:style>
  <w:style w:type="paragraph" w:styleId="21">
    <w:name w:val="envelope return"/>
    <w:basedOn w:val="a2"/>
    <w:rsid w:val="005652AC"/>
    <w:pPr>
      <w:spacing w:after="60" w:line="240" w:lineRule="auto"/>
      <w:jc w:val="both"/>
    </w:pPr>
    <w:rPr>
      <w:rFonts w:ascii="Arial" w:eastAsia="Times New Roman" w:hAnsi="Arial" w:cs="Arial"/>
      <w:color w:val="auto"/>
      <w:sz w:val="20"/>
      <w:szCs w:val="20"/>
      <w:lang w:eastAsia="ru-RU"/>
    </w:rPr>
  </w:style>
  <w:style w:type="paragraph" w:styleId="aff0">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2"/>
    <w:link w:val="11"/>
    <w:rsid w:val="005652AC"/>
    <w:pPr>
      <w:spacing w:before="60" w:after="0" w:line="240" w:lineRule="auto"/>
      <w:ind w:firstLine="851"/>
      <w:jc w:val="both"/>
    </w:pPr>
    <w:rPr>
      <w:rFonts w:eastAsia="Times New Roman"/>
      <w:color w:val="auto"/>
      <w:szCs w:val="20"/>
      <w:lang w:eastAsia="ru-RU"/>
    </w:rPr>
  </w:style>
  <w:style w:type="character" w:customStyle="1" w:styleId="11">
    <w:name w:val="Основной текст с отступом Знак1"/>
    <w:aliases w:val="текст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link w:val="aff0"/>
    <w:rsid w:val="005652AC"/>
    <w:rPr>
      <w:rFonts w:eastAsia="Times New Roman"/>
      <w:color w:val="auto"/>
      <w:szCs w:val="20"/>
      <w:lang w:eastAsia="ru-RU"/>
    </w:rPr>
  </w:style>
  <w:style w:type="character" w:customStyle="1" w:styleId="aff1">
    <w:name w:val="Основной текст с отступом Знак"/>
    <w:basedOn w:val="a3"/>
    <w:rsid w:val="005652AC"/>
  </w:style>
  <w:style w:type="paragraph" w:customStyle="1" w:styleId="ConsPlusNonformat">
    <w:name w:val="ConsPlusNonformat"/>
    <w:rsid w:val="005652AC"/>
    <w:pPr>
      <w:widowControl w:val="0"/>
      <w:autoSpaceDE w:val="0"/>
      <w:autoSpaceDN w:val="0"/>
      <w:adjustRightInd w:val="0"/>
      <w:spacing w:after="0" w:line="240" w:lineRule="auto"/>
    </w:pPr>
    <w:rPr>
      <w:rFonts w:ascii="Courier New" w:eastAsia="Times New Roman" w:hAnsi="Courier New" w:cs="Courier New"/>
      <w:color w:val="auto"/>
      <w:sz w:val="20"/>
      <w:szCs w:val="20"/>
      <w:lang w:eastAsia="ru-RU"/>
    </w:rPr>
  </w:style>
  <w:style w:type="character" w:customStyle="1" w:styleId="aff2">
    <w:name w:val="Схема документа Знак"/>
    <w:basedOn w:val="a3"/>
    <w:link w:val="aff3"/>
    <w:semiHidden/>
    <w:rsid w:val="005652AC"/>
    <w:rPr>
      <w:rFonts w:ascii="Tahoma" w:eastAsia="Times New Roman" w:hAnsi="Tahoma" w:cs="Tahoma"/>
      <w:color w:val="auto"/>
      <w:sz w:val="20"/>
      <w:szCs w:val="20"/>
      <w:shd w:val="clear" w:color="auto" w:fill="000080"/>
      <w:lang w:eastAsia="ru-RU"/>
    </w:rPr>
  </w:style>
  <w:style w:type="paragraph" w:styleId="aff3">
    <w:name w:val="Document Map"/>
    <w:basedOn w:val="a2"/>
    <w:link w:val="aff2"/>
    <w:semiHidden/>
    <w:rsid w:val="005652AC"/>
    <w:pPr>
      <w:shd w:val="clear" w:color="auto" w:fill="000080"/>
      <w:spacing w:after="0" w:line="240" w:lineRule="auto"/>
    </w:pPr>
    <w:rPr>
      <w:rFonts w:ascii="Tahoma" w:eastAsia="Times New Roman" w:hAnsi="Tahoma" w:cs="Tahoma"/>
      <w:color w:val="auto"/>
      <w:sz w:val="20"/>
      <w:szCs w:val="20"/>
      <w:lang w:eastAsia="ru-RU"/>
    </w:rPr>
  </w:style>
  <w:style w:type="paragraph" w:styleId="aff4">
    <w:name w:val="Body Text"/>
    <w:aliases w:val="Основной текст Знак Знак"/>
    <w:basedOn w:val="a2"/>
    <w:link w:val="12"/>
    <w:rsid w:val="005652AC"/>
    <w:pPr>
      <w:spacing w:after="120" w:line="240" w:lineRule="auto"/>
    </w:pPr>
    <w:rPr>
      <w:rFonts w:eastAsia="Times New Roman"/>
      <w:color w:val="auto"/>
      <w:sz w:val="20"/>
      <w:szCs w:val="20"/>
      <w:lang w:eastAsia="ar-SA"/>
    </w:rPr>
  </w:style>
  <w:style w:type="character" w:customStyle="1" w:styleId="12">
    <w:name w:val="Основной текст Знак1"/>
    <w:aliases w:val="Основной текст Знак Знак Знак"/>
    <w:link w:val="aff4"/>
    <w:rsid w:val="005652AC"/>
    <w:rPr>
      <w:rFonts w:eastAsia="Times New Roman"/>
      <w:color w:val="auto"/>
      <w:sz w:val="20"/>
      <w:szCs w:val="20"/>
      <w:lang w:eastAsia="ar-SA"/>
    </w:rPr>
  </w:style>
  <w:style w:type="character" w:customStyle="1" w:styleId="aff5">
    <w:name w:val="Основной текст Знак"/>
    <w:basedOn w:val="a3"/>
    <w:rsid w:val="005652AC"/>
  </w:style>
  <w:style w:type="paragraph" w:styleId="31">
    <w:name w:val="toc 3"/>
    <w:basedOn w:val="a2"/>
    <w:next w:val="a2"/>
    <w:autoRedefine/>
    <w:qFormat/>
    <w:rsid w:val="005652AC"/>
    <w:pPr>
      <w:tabs>
        <w:tab w:val="left" w:pos="567"/>
        <w:tab w:val="right" w:leader="dot" w:pos="9911"/>
      </w:tabs>
      <w:spacing w:after="0" w:line="240" w:lineRule="auto"/>
    </w:pPr>
    <w:rPr>
      <w:rFonts w:ascii="Calibri" w:eastAsia="Times New Roman" w:hAnsi="Calibri"/>
      <w:color w:val="auto"/>
      <w:sz w:val="20"/>
      <w:szCs w:val="20"/>
      <w:lang w:eastAsia="ru-RU"/>
    </w:rPr>
  </w:style>
  <w:style w:type="paragraph" w:styleId="42">
    <w:name w:val="toc 4"/>
    <w:basedOn w:val="a2"/>
    <w:next w:val="a2"/>
    <w:autoRedefine/>
    <w:rsid w:val="005652AC"/>
    <w:pPr>
      <w:tabs>
        <w:tab w:val="left" w:pos="567"/>
        <w:tab w:val="right" w:leader="dot" w:pos="9911"/>
      </w:tabs>
      <w:spacing w:after="0" w:line="240" w:lineRule="auto"/>
      <w:ind w:right="-158"/>
      <w:jc w:val="both"/>
    </w:pPr>
    <w:rPr>
      <w:rFonts w:eastAsia="Times New Roman"/>
      <w:color w:val="auto"/>
      <w:lang w:eastAsia="ru-RU"/>
    </w:rPr>
  </w:style>
  <w:style w:type="paragraph" w:styleId="22">
    <w:name w:val="Body Text 2"/>
    <w:basedOn w:val="a2"/>
    <w:link w:val="23"/>
    <w:rsid w:val="005652AC"/>
    <w:pPr>
      <w:spacing w:after="120" w:line="480" w:lineRule="auto"/>
    </w:pPr>
    <w:rPr>
      <w:rFonts w:eastAsia="Times New Roman"/>
      <w:color w:val="auto"/>
      <w:lang w:eastAsia="ru-RU"/>
    </w:rPr>
  </w:style>
  <w:style w:type="character" w:customStyle="1" w:styleId="23">
    <w:name w:val="Основной текст 2 Знак"/>
    <w:basedOn w:val="a3"/>
    <w:link w:val="22"/>
    <w:rsid w:val="005652AC"/>
    <w:rPr>
      <w:rFonts w:eastAsia="Times New Roman"/>
      <w:color w:val="auto"/>
      <w:lang w:eastAsia="ru-RU"/>
    </w:rPr>
  </w:style>
  <w:style w:type="paragraph" w:customStyle="1" w:styleId="13">
    <w:name w:val="Стиль1"/>
    <w:basedOn w:val="a2"/>
    <w:rsid w:val="005652AC"/>
    <w:pPr>
      <w:spacing w:after="0" w:line="240" w:lineRule="auto"/>
      <w:ind w:right="-158"/>
      <w:jc w:val="both"/>
    </w:pPr>
    <w:rPr>
      <w:rFonts w:eastAsia="Times New Roman"/>
      <w:color w:val="auto"/>
      <w:lang w:eastAsia="ru-RU"/>
    </w:rPr>
  </w:style>
  <w:style w:type="paragraph" w:customStyle="1" w:styleId="24">
    <w:name w:val="Стиль2"/>
    <w:basedOn w:val="a2"/>
    <w:next w:val="a2"/>
    <w:rsid w:val="005652AC"/>
    <w:pPr>
      <w:spacing w:after="0" w:line="240" w:lineRule="auto"/>
    </w:pPr>
    <w:rPr>
      <w:rFonts w:eastAsia="Times New Roman"/>
      <w:color w:val="auto"/>
      <w:lang w:eastAsia="ru-RU"/>
    </w:rPr>
  </w:style>
  <w:style w:type="paragraph" w:customStyle="1" w:styleId="ConsPlusNormal">
    <w:name w:val="ConsPlusNormal"/>
    <w:rsid w:val="005652AC"/>
    <w:pPr>
      <w:autoSpaceDE w:val="0"/>
      <w:autoSpaceDN w:val="0"/>
      <w:adjustRightInd w:val="0"/>
      <w:spacing w:after="0" w:line="240" w:lineRule="auto"/>
      <w:ind w:firstLine="720"/>
    </w:pPr>
    <w:rPr>
      <w:rFonts w:ascii="Arial" w:eastAsia="Times New Roman" w:hAnsi="Arial" w:cs="Arial"/>
      <w:color w:val="auto"/>
      <w:sz w:val="20"/>
      <w:szCs w:val="20"/>
      <w:lang w:eastAsia="ru-RU"/>
    </w:rPr>
  </w:style>
  <w:style w:type="paragraph" w:customStyle="1" w:styleId="Default">
    <w:name w:val="Default"/>
    <w:rsid w:val="005652AC"/>
    <w:pPr>
      <w:autoSpaceDE w:val="0"/>
      <w:autoSpaceDN w:val="0"/>
      <w:adjustRightInd w:val="0"/>
      <w:spacing w:after="0" w:line="240" w:lineRule="auto"/>
    </w:pPr>
    <w:rPr>
      <w:rFonts w:eastAsia="Times New Roman"/>
      <w:color w:val="000000"/>
      <w:lang w:eastAsia="ru-RU"/>
    </w:rPr>
  </w:style>
  <w:style w:type="paragraph" w:customStyle="1" w:styleId="Style2">
    <w:name w:val="Style2"/>
    <w:basedOn w:val="a2"/>
    <w:rsid w:val="005652AC"/>
    <w:pPr>
      <w:widowControl w:val="0"/>
      <w:autoSpaceDE w:val="0"/>
      <w:autoSpaceDN w:val="0"/>
      <w:adjustRightInd w:val="0"/>
      <w:spacing w:after="0" w:line="566" w:lineRule="exact"/>
      <w:ind w:firstLine="1757"/>
    </w:pPr>
    <w:rPr>
      <w:rFonts w:eastAsia="Times New Roman"/>
      <w:color w:val="auto"/>
      <w:lang w:eastAsia="ru-RU"/>
    </w:rPr>
  </w:style>
  <w:style w:type="paragraph" w:customStyle="1" w:styleId="Style74">
    <w:name w:val="Style74"/>
    <w:basedOn w:val="a2"/>
    <w:rsid w:val="005652AC"/>
    <w:pPr>
      <w:widowControl w:val="0"/>
      <w:autoSpaceDE w:val="0"/>
      <w:autoSpaceDN w:val="0"/>
      <w:adjustRightInd w:val="0"/>
      <w:spacing w:after="0" w:line="250" w:lineRule="exact"/>
      <w:jc w:val="both"/>
    </w:pPr>
    <w:rPr>
      <w:rFonts w:eastAsia="Times New Roman"/>
      <w:color w:val="auto"/>
      <w:lang w:eastAsia="ru-RU"/>
    </w:rPr>
  </w:style>
  <w:style w:type="character" w:customStyle="1" w:styleId="FontStyle110">
    <w:name w:val="Font Style110"/>
    <w:rsid w:val="005652AC"/>
    <w:rPr>
      <w:rFonts w:ascii="Times New Roman" w:hAnsi="Times New Roman" w:cs="Times New Roman"/>
      <w:color w:val="000000"/>
      <w:sz w:val="20"/>
      <w:szCs w:val="20"/>
    </w:rPr>
  </w:style>
  <w:style w:type="paragraph" w:styleId="25">
    <w:name w:val="Body Text Indent 2"/>
    <w:basedOn w:val="a2"/>
    <w:link w:val="26"/>
    <w:rsid w:val="005652AC"/>
    <w:pPr>
      <w:spacing w:after="120" w:line="480" w:lineRule="auto"/>
      <w:ind w:left="283"/>
    </w:pPr>
    <w:rPr>
      <w:rFonts w:eastAsia="Times New Roman"/>
      <w:color w:val="auto"/>
      <w:lang w:eastAsia="ru-RU"/>
    </w:rPr>
  </w:style>
  <w:style w:type="character" w:customStyle="1" w:styleId="26">
    <w:name w:val="Основной текст с отступом 2 Знак"/>
    <w:basedOn w:val="a3"/>
    <w:link w:val="25"/>
    <w:rsid w:val="005652AC"/>
    <w:rPr>
      <w:rFonts w:eastAsia="Times New Roman"/>
      <w:color w:val="auto"/>
      <w:lang w:eastAsia="ru-RU"/>
    </w:rPr>
  </w:style>
  <w:style w:type="paragraph" w:customStyle="1" w:styleId="32">
    <w:name w:val="заголовок 3"/>
    <w:basedOn w:val="a2"/>
    <w:next w:val="a2"/>
    <w:rsid w:val="005652AC"/>
    <w:pPr>
      <w:keepNext/>
      <w:widowControl w:val="0"/>
      <w:autoSpaceDE w:val="0"/>
      <w:autoSpaceDN w:val="0"/>
      <w:spacing w:after="0" w:line="240" w:lineRule="auto"/>
    </w:pPr>
    <w:rPr>
      <w:rFonts w:eastAsia="Times New Roman"/>
      <w:color w:val="auto"/>
      <w:sz w:val="20"/>
      <w:lang w:eastAsia="ru-RU"/>
    </w:rPr>
  </w:style>
  <w:style w:type="paragraph" w:customStyle="1" w:styleId="xl29">
    <w:name w:val="xl29"/>
    <w:basedOn w:val="a2"/>
    <w:rsid w:val="005652AC"/>
    <w:pPr>
      <w:spacing w:before="100" w:beforeAutospacing="1" w:after="100" w:afterAutospacing="1" w:line="240" w:lineRule="auto"/>
      <w:jc w:val="center"/>
      <w:textAlignment w:val="top"/>
    </w:pPr>
    <w:rPr>
      <w:rFonts w:eastAsia="Arial Unicode MS"/>
      <w:color w:val="auto"/>
      <w:lang w:eastAsia="ru-RU"/>
    </w:rPr>
  </w:style>
  <w:style w:type="paragraph" w:customStyle="1" w:styleId="DocumentTitle">
    <w:name w:val="*Document Title"/>
    <w:basedOn w:val="af"/>
    <w:rsid w:val="005652AC"/>
    <w:pPr>
      <w:tabs>
        <w:tab w:val="clear" w:pos="4677"/>
        <w:tab w:val="clear" w:pos="9355"/>
      </w:tabs>
      <w:spacing w:after="120"/>
      <w:jc w:val="center"/>
    </w:pPr>
    <w:rPr>
      <w:rFonts w:eastAsia="Times New Roman"/>
      <w:b/>
      <w:smallCaps/>
      <w:noProof/>
      <w:color w:val="auto"/>
      <w:sz w:val="32"/>
      <w:szCs w:val="20"/>
      <w:lang w:val="en-US"/>
    </w:rPr>
  </w:style>
  <w:style w:type="paragraph" w:customStyle="1" w:styleId="210">
    <w:name w:val="Основной текст 21"/>
    <w:basedOn w:val="a2"/>
    <w:rsid w:val="005652AC"/>
    <w:pPr>
      <w:overflowPunct w:val="0"/>
      <w:autoSpaceDE w:val="0"/>
      <w:autoSpaceDN w:val="0"/>
      <w:adjustRightInd w:val="0"/>
      <w:spacing w:after="0" w:line="240" w:lineRule="auto"/>
      <w:ind w:firstLine="567"/>
      <w:jc w:val="both"/>
      <w:textAlignment w:val="baseline"/>
    </w:pPr>
    <w:rPr>
      <w:rFonts w:eastAsia="Times New Roman"/>
      <w:color w:val="auto"/>
      <w:sz w:val="20"/>
      <w:szCs w:val="20"/>
      <w:lang w:eastAsia="ru-RU"/>
    </w:rPr>
  </w:style>
  <w:style w:type="paragraph" w:styleId="aff6">
    <w:name w:val="Plain Text"/>
    <w:basedOn w:val="a2"/>
    <w:link w:val="aff7"/>
    <w:rsid w:val="005652AC"/>
    <w:pPr>
      <w:spacing w:after="0" w:line="240" w:lineRule="auto"/>
    </w:pPr>
    <w:rPr>
      <w:rFonts w:ascii="Courier New" w:eastAsia="Times New Roman" w:hAnsi="Courier New"/>
      <w:color w:val="auto"/>
      <w:sz w:val="20"/>
      <w:szCs w:val="20"/>
      <w:lang w:val="x-none" w:eastAsia="x-none"/>
    </w:rPr>
  </w:style>
  <w:style w:type="character" w:customStyle="1" w:styleId="aff7">
    <w:name w:val="Текст Знак"/>
    <w:basedOn w:val="a3"/>
    <w:link w:val="aff6"/>
    <w:rsid w:val="005652AC"/>
    <w:rPr>
      <w:rFonts w:ascii="Courier New" w:eastAsia="Times New Roman" w:hAnsi="Courier New"/>
      <w:color w:val="auto"/>
      <w:sz w:val="20"/>
      <w:szCs w:val="20"/>
      <w:lang w:val="x-none" w:eastAsia="x-none"/>
    </w:rPr>
  </w:style>
  <w:style w:type="character" w:customStyle="1" w:styleId="ConsNormal">
    <w:name w:val="ConsNormal Знак Знак"/>
    <w:link w:val="ConsNormal0"/>
    <w:locked/>
    <w:rsid w:val="005652AC"/>
    <w:rPr>
      <w:rFonts w:ascii="Arial" w:hAnsi="Arial" w:cs="Arial"/>
      <w:lang w:eastAsia="ru-RU"/>
    </w:rPr>
  </w:style>
  <w:style w:type="paragraph" w:customStyle="1" w:styleId="ConsNormal0">
    <w:name w:val="ConsNormal Знак"/>
    <w:link w:val="ConsNormal"/>
    <w:rsid w:val="005652AC"/>
    <w:pPr>
      <w:autoSpaceDE w:val="0"/>
      <w:autoSpaceDN w:val="0"/>
      <w:adjustRightInd w:val="0"/>
      <w:spacing w:after="0" w:line="240" w:lineRule="auto"/>
      <w:ind w:right="19772" w:firstLine="720"/>
    </w:pPr>
    <w:rPr>
      <w:rFonts w:ascii="Arial" w:hAnsi="Arial" w:cs="Arial"/>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2"/>
    <w:rsid w:val="005652AC"/>
    <w:pPr>
      <w:spacing w:before="100" w:beforeAutospacing="1" w:after="100" w:afterAutospacing="1" w:line="240" w:lineRule="auto"/>
    </w:pPr>
    <w:rPr>
      <w:rFonts w:ascii="Tahoma" w:eastAsia="Times New Roman" w:hAnsi="Tahoma"/>
      <w:color w:val="auto"/>
      <w:sz w:val="20"/>
      <w:szCs w:val="20"/>
      <w:lang w:val="en-US"/>
    </w:rPr>
  </w:style>
  <w:style w:type="paragraph" w:styleId="33">
    <w:name w:val="Body Text Indent 3"/>
    <w:basedOn w:val="a2"/>
    <w:link w:val="34"/>
    <w:rsid w:val="005652AC"/>
    <w:pPr>
      <w:spacing w:after="120" w:line="240" w:lineRule="auto"/>
      <w:ind w:left="283"/>
    </w:pPr>
    <w:rPr>
      <w:rFonts w:eastAsia="Times New Roman"/>
      <w:color w:val="auto"/>
      <w:sz w:val="16"/>
      <w:szCs w:val="16"/>
      <w:lang w:val="x-none" w:eastAsia="x-none"/>
    </w:rPr>
  </w:style>
  <w:style w:type="character" w:customStyle="1" w:styleId="34">
    <w:name w:val="Основной текст с отступом 3 Знак"/>
    <w:basedOn w:val="a3"/>
    <w:link w:val="33"/>
    <w:rsid w:val="005652AC"/>
    <w:rPr>
      <w:rFonts w:eastAsia="Times New Roman"/>
      <w:color w:val="auto"/>
      <w:sz w:val="16"/>
      <w:szCs w:val="16"/>
      <w:lang w:val="x-none" w:eastAsia="x-none"/>
    </w:rPr>
  </w:style>
  <w:style w:type="paragraph" w:customStyle="1" w:styleId="BCListNumber12">
    <w:name w:val="BC List Number 12"/>
    <w:basedOn w:val="a2"/>
    <w:rsid w:val="005652AC"/>
    <w:pPr>
      <w:numPr>
        <w:numId w:val="2"/>
      </w:numPr>
      <w:tabs>
        <w:tab w:val="num" w:pos="0"/>
      </w:tabs>
      <w:suppressAutoHyphens/>
      <w:spacing w:before="60" w:after="60" w:line="240" w:lineRule="auto"/>
      <w:ind w:left="360" w:firstLine="0"/>
      <w:jc w:val="both"/>
    </w:pPr>
    <w:rPr>
      <w:rFonts w:eastAsia="Times New Roman"/>
      <w:color w:val="auto"/>
      <w:kern w:val="1"/>
      <w:lang w:eastAsia="ar-SA"/>
    </w:rPr>
  </w:style>
  <w:style w:type="paragraph" w:styleId="14">
    <w:name w:val="toc 1"/>
    <w:basedOn w:val="a2"/>
    <w:next w:val="a2"/>
    <w:autoRedefine/>
    <w:rsid w:val="005652AC"/>
    <w:pPr>
      <w:spacing w:after="0" w:line="240" w:lineRule="auto"/>
    </w:pPr>
    <w:rPr>
      <w:rFonts w:eastAsia="Times New Roman"/>
      <w:color w:val="auto"/>
      <w:lang w:eastAsia="ru-RU"/>
    </w:rPr>
  </w:style>
  <w:style w:type="paragraph" w:styleId="aff8">
    <w:name w:val="Revision"/>
    <w:hidden/>
    <w:uiPriority w:val="99"/>
    <w:semiHidden/>
    <w:rsid w:val="005652AC"/>
    <w:pPr>
      <w:spacing w:after="0" w:line="240" w:lineRule="auto"/>
    </w:pPr>
    <w:rPr>
      <w:rFonts w:eastAsia="Times New Roman"/>
      <w:color w:val="auto"/>
      <w:lang w:eastAsia="ru-RU"/>
    </w:rPr>
  </w:style>
  <w:style w:type="paragraph" w:styleId="a">
    <w:name w:val="List Number"/>
    <w:basedOn w:val="a2"/>
    <w:unhideWhenUsed/>
    <w:rsid w:val="005652AC"/>
    <w:pPr>
      <w:numPr>
        <w:numId w:val="3"/>
      </w:numPr>
      <w:spacing w:after="0" w:line="240" w:lineRule="auto"/>
      <w:contextualSpacing/>
    </w:pPr>
    <w:rPr>
      <w:rFonts w:eastAsia="Calibri"/>
      <w:color w:val="auto"/>
      <w:lang w:eastAsia="ru-RU"/>
    </w:rPr>
  </w:style>
  <w:style w:type="paragraph" w:customStyle="1" w:styleId="variable">
    <w:name w:val="variable"/>
    <w:basedOn w:val="a2"/>
    <w:next w:val="a2"/>
    <w:rsid w:val="005652AC"/>
    <w:pPr>
      <w:widowControl w:val="0"/>
      <w:suppressAutoHyphens/>
      <w:spacing w:after="0" w:line="100" w:lineRule="atLeast"/>
    </w:pPr>
    <w:rPr>
      <w:rFonts w:eastAsia="Lucida Sans Unicode" w:cs="Tahoma"/>
      <w:b/>
      <w:color w:val="auto"/>
      <w:kern w:val="1"/>
      <w:lang w:eastAsia="ru-RU" w:bidi="ru-RU"/>
    </w:rPr>
  </w:style>
  <w:style w:type="paragraph" w:customStyle="1" w:styleId="-2">
    <w:name w:val="Нормальный-2"/>
    <w:basedOn w:val="a2"/>
    <w:link w:val="-20"/>
    <w:rsid w:val="005652AC"/>
    <w:pPr>
      <w:spacing w:before="120" w:after="0" w:line="240" w:lineRule="auto"/>
      <w:ind w:left="284" w:right="170" w:firstLine="851"/>
      <w:jc w:val="both"/>
    </w:pPr>
    <w:rPr>
      <w:rFonts w:eastAsia="Calibri"/>
      <w:color w:val="auto"/>
      <w:sz w:val="26"/>
      <w:lang w:eastAsia="ru-RU"/>
    </w:rPr>
  </w:style>
  <w:style w:type="character" w:customStyle="1" w:styleId="-20">
    <w:name w:val="Нормальный-2 Знак"/>
    <w:link w:val="-2"/>
    <w:locked/>
    <w:rsid w:val="005652AC"/>
    <w:rPr>
      <w:rFonts w:eastAsia="Calibri"/>
      <w:color w:val="auto"/>
      <w:sz w:val="26"/>
      <w:lang w:eastAsia="ru-RU"/>
    </w:rPr>
  </w:style>
  <w:style w:type="character" w:customStyle="1" w:styleId="FontStyle31">
    <w:name w:val="Font Style31"/>
    <w:rsid w:val="005652AC"/>
    <w:rPr>
      <w:rFonts w:ascii="Times New Roman" w:hAnsi="Times New Roman"/>
      <w:sz w:val="20"/>
    </w:rPr>
  </w:style>
  <w:style w:type="paragraph" w:customStyle="1" w:styleId="Style9">
    <w:name w:val="Style9"/>
    <w:basedOn w:val="a2"/>
    <w:uiPriority w:val="99"/>
    <w:rsid w:val="005652AC"/>
    <w:pPr>
      <w:widowControl w:val="0"/>
      <w:autoSpaceDE w:val="0"/>
      <w:autoSpaceDN w:val="0"/>
      <w:adjustRightInd w:val="0"/>
      <w:spacing w:after="0" w:line="278" w:lineRule="exact"/>
    </w:pPr>
    <w:rPr>
      <w:rFonts w:eastAsia="Calibri"/>
      <w:color w:val="auto"/>
      <w:lang w:eastAsia="ru-RU"/>
    </w:rPr>
  </w:style>
  <w:style w:type="character" w:customStyle="1" w:styleId="FontStyle149">
    <w:name w:val="Font Style149"/>
    <w:rsid w:val="005652AC"/>
    <w:rPr>
      <w:rFonts w:ascii="Times New Roman" w:hAnsi="Times New Roman"/>
      <w:sz w:val="22"/>
    </w:rPr>
  </w:style>
  <w:style w:type="character" w:customStyle="1" w:styleId="FontStyle146">
    <w:name w:val="Font Style146"/>
    <w:rsid w:val="005652AC"/>
    <w:rPr>
      <w:rFonts w:ascii="Times New Roman" w:hAnsi="Times New Roman"/>
      <w:sz w:val="26"/>
    </w:rPr>
  </w:style>
  <w:style w:type="paragraph" w:customStyle="1" w:styleId="Style36">
    <w:name w:val="Style36"/>
    <w:basedOn w:val="a2"/>
    <w:rsid w:val="005652AC"/>
    <w:pPr>
      <w:widowControl w:val="0"/>
      <w:suppressAutoHyphens/>
      <w:autoSpaceDE w:val="0"/>
      <w:spacing w:after="0" w:line="240" w:lineRule="auto"/>
      <w:jc w:val="both"/>
    </w:pPr>
    <w:rPr>
      <w:rFonts w:eastAsia="Times New Roman"/>
      <w:color w:val="auto"/>
      <w:lang w:eastAsia="ar-SA"/>
    </w:rPr>
  </w:style>
  <w:style w:type="paragraph" w:customStyle="1" w:styleId="Style58">
    <w:name w:val="Style58"/>
    <w:basedOn w:val="a2"/>
    <w:rsid w:val="005652AC"/>
    <w:pPr>
      <w:widowControl w:val="0"/>
      <w:suppressAutoHyphens/>
      <w:autoSpaceDE w:val="0"/>
      <w:spacing w:after="0" w:line="418" w:lineRule="exact"/>
      <w:jc w:val="both"/>
    </w:pPr>
    <w:rPr>
      <w:rFonts w:eastAsia="Times New Roman"/>
      <w:color w:val="auto"/>
      <w:lang w:eastAsia="ar-SA"/>
    </w:rPr>
  </w:style>
  <w:style w:type="paragraph" w:customStyle="1" w:styleId="Style101">
    <w:name w:val="Style101"/>
    <w:basedOn w:val="a2"/>
    <w:rsid w:val="005652AC"/>
    <w:pPr>
      <w:widowControl w:val="0"/>
      <w:suppressAutoHyphens/>
      <w:autoSpaceDE w:val="0"/>
      <w:spacing w:after="0" w:line="408" w:lineRule="exact"/>
      <w:ind w:firstLine="701"/>
      <w:jc w:val="both"/>
    </w:pPr>
    <w:rPr>
      <w:rFonts w:eastAsia="Times New Roman"/>
      <w:color w:val="auto"/>
      <w:lang w:eastAsia="ar-SA"/>
    </w:rPr>
  </w:style>
  <w:style w:type="paragraph" w:customStyle="1" w:styleId="Style24">
    <w:name w:val="Style24"/>
    <w:basedOn w:val="a2"/>
    <w:rsid w:val="005652AC"/>
    <w:pPr>
      <w:widowControl w:val="0"/>
      <w:autoSpaceDE w:val="0"/>
      <w:autoSpaceDN w:val="0"/>
      <w:adjustRightInd w:val="0"/>
      <w:spacing w:after="0" w:line="240" w:lineRule="auto"/>
    </w:pPr>
    <w:rPr>
      <w:rFonts w:eastAsia="Calibri"/>
      <w:color w:val="auto"/>
      <w:lang w:eastAsia="ru-RU"/>
    </w:rPr>
  </w:style>
  <w:style w:type="character" w:styleId="aff9">
    <w:name w:val="Strong"/>
    <w:basedOn w:val="a3"/>
    <w:uiPriority w:val="22"/>
    <w:qFormat/>
    <w:rsid w:val="005652AC"/>
    <w:rPr>
      <w:b/>
      <w:bCs/>
    </w:rPr>
  </w:style>
  <w:style w:type="character" w:styleId="affa">
    <w:name w:val="FollowedHyperlink"/>
    <w:basedOn w:val="a3"/>
    <w:uiPriority w:val="99"/>
    <w:unhideWhenUsed/>
    <w:rsid w:val="005652AC"/>
    <w:rPr>
      <w:color w:val="800080"/>
      <w:u w:val="single"/>
    </w:rPr>
  </w:style>
  <w:style w:type="paragraph" w:customStyle="1" w:styleId="font5">
    <w:name w:val="font5"/>
    <w:basedOn w:val="a2"/>
    <w:rsid w:val="005652AC"/>
    <w:pPr>
      <w:spacing w:before="100" w:beforeAutospacing="1" w:after="100" w:afterAutospacing="1" w:line="240" w:lineRule="auto"/>
    </w:pPr>
    <w:rPr>
      <w:rFonts w:eastAsia="Times New Roman"/>
      <w:color w:val="000000"/>
      <w:lang w:eastAsia="ru-RU"/>
    </w:rPr>
  </w:style>
  <w:style w:type="paragraph" w:customStyle="1" w:styleId="font6">
    <w:name w:val="font6"/>
    <w:basedOn w:val="a2"/>
    <w:rsid w:val="005652AC"/>
    <w:pPr>
      <w:spacing w:before="100" w:beforeAutospacing="1" w:after="100" w:afterAutospacing="1" w:line="240" w:lineRule="auto"/>
    </w:pPr>
    <w:rPr>
      <w:rFonts w:eastAsia="Times New Roman"/>
      <w:color w:val="000000"/>
      <w:lang w:eastAsia="ru-RU"/>
    </w:rPr>
  </w:style>
  <w:style w:type="paragraph" w:customStyle="1" w:styleId="xl66">
    <w:name w:val="xl66"/>
    <w:basedOn w:val="a2"/>
    <w:rsid w:val="005652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eastAsia="ru-RU"/>
    </w:rPr>
  </w:style>
  <w:style w:type="paragraph" w:customStyle="1" w:styleId="xl67">
    <w:name w:val="xl67"/>
    <w:basedOn w:val="a2"/>
    <w:rsid w:val="005652AC"/>
    <w:pPr>
      <w:spacing w:before="100" w:beforeAutospacing="1" w:after="100" w:afterAutospacing="1" w:line="240" w:lineRule="auto"/>
      <w:textAlignment w:val="center"/>
    </w:pPr>
    <w:rPr>
      <w:rFonts w:eastAsia="Times New Roman"/>
      <w:color w:val="auto"/>
      <w:lang w:eastAsia="ru-RU"/>
    </w:rPr>
  </w:style>
  <w:style w:type="paragraph" w:customStyle="1" w:styleId="xl68">
    <w:name w:val="xl68"/>
    <w:basedOn w:val="a2"/>
    <w:rsid w:val="005652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eastAsia="ru-RU"/>
    </w:rPr>
  </w:style>
  <w:style w:type="paragraph" w:customStyle="1" w:styleId="xl69">
    <w:name w:val="xl69"/>
    <w:basedOn w:val="a2"/>
    <w:rsid w:val="005652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eastAsia="ru-RU"/>
    </w:rPr>
  </w:style>
  <w:style w:type="paragraph" w:customStyle="1" w:styleId="xl70">
    <w:name w:val="xl70"/>
    <w:basedOn w:val="a2"/>
    <w:rsid w:val="005652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eastAsia="ru-RU"/>
    </w:rPr>
  </w:style>
  <w:style w:type="paragraph" w:customStyle="1" w:styleId="xl71">
    <w:name w:val="xl71"/>
    <w:basedOn w:val="a2"/>
    <w:rsid w:val="005652AC"/>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olor w:val="auto"/>
      <w:lang w:eastAsia="ru-RU"/>
    </w:rPr>
  </w:style>
  <w:style w:type="paragraph" w:customStyle="1" w:styleId="xl72">
    <w:name w:val="xl72"/>
    <w:basedOn w:val="a2"/>
    <w:rsid w:val="005652AC"/>
    <w:pPr>
      <w:spacing w:before="100" w:beforeAutospacing="1" w:after="100" w:afterAutospacing="1" w:line="240" w:lineRule="auto"/>
      <w:jc w:val="center"/>
      <w:textAlignment w:val="center"/>
    </w:pPr>
    <w:rPr>
      <w:rFonts w:eastAsia="Times New Roman"/>
      <w:color w:val="auto"/>
      <w:lang w:eastAsia="ru-RU"/>
    </w:rPr>
  </w:style>
  <w:style w:type="paragraph" w:customStyle="1" w:styleId="xl73">
    <w:name w:val="xl73"/>
    <w:basedOn w:val="a2"/>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eastAsia="Times New Roman"/>
      <w:color w:val="auto"/>
      <w:lang w:eastAsia="ru-RU"/>
    </w:rPr>
  </w:style>
  <w:style w:type="paragraph" w:customStyle="1" w:styleId="xl74">
    <w:name w:val="xl74"/>
    <w:basedOn w:val="a2"/>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eastAsia="Times New Roman"/>
      <w:color w:val="auto"/>
      <w:lang w:eastAsia="ru-RU"/>
    </w:rPr>
  </w:style>
  <w:style w:type="paragraph" w:customStyle="1" w:styleId="xl75">
    <w:name w:val="xl75"/>
    <w:basedOn w:val="a2"/>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eastAsia="Times New Roman"/>
      <w:b/>
      <w:bCs/>
      <w:color w:val="auto"/>
      <w:lang w:eastAsia="ru-RU"/>
    </w:rPr>
  </w:style>
  <w:style w:type="paragraph" w:customStyle="1" w:styleId="xl76">
    <w:name w:val="xl76"/>
    <w:basedOn w:val="a2"/>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eastAsia="Times New Roman"/>
      <w:b/>
      <w:bCs/>
      <w:color w:val="auto"/>
      <w:lang w:eastAsia="ru-RU"/>
    </w:rPr>
  </w:style>
  <w:style w:type="paragraph" w:customStyle="1" w:styleId="xl77">
    <w:name w:val="xl77"/>
    <w:basedOn w:val="a2"/>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eastAsia="Times New Roman"/>
      <w:b/>
      <w:bCs/>
      <w:color w:val="auto"/>
      <w:lang w:eastAsia="ru-RU"/>
    </w:rPr>
  </w:style>
  <w:style w:type="paragraph" w:customStyle="1" w:styleId="xl78">
    <w:name w:val="xl78"/>
    <w:basedOn w:val="a2"/>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eastAsia="Times New Roman"/>
      <w:b/>
      <w:bCs/>
      <w:color w:val="auto"/>
      <w:lang w:eastAsia="ru-RU"/>
    </w:rPr>
  </w:style>
  <w:style w:type="paragraph" w:customStyle="1" w:styleId="xl79">
    <w:name w:val="xl79"/>
    <w:basedOn w:val="a2"/>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eastAsia="Times New Roman"/>
      <w:color w:val="auto"/>
      <w:lang w:eastAsia="ru-RU"/>
    </w:rPr>
  </w:style>
  <w:style w:type="paragraph" w:customStyle="1" w:styleId="xl80">
    <w:name w:val="xl80"/>
    <w:basedOn w:val="a2"/>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eastAsia="Times New Roman"/>
      <w:color w:val="auto"/>
      <w:lang w:eastAsia="ru-RU"/>
    </w:rPr>
  </w:style>
  <w:style w:type="paragraph" w:customStyle="1" w:styleId="xl81">
    <w:name w:val="xl81"/>
    <w:basedOn w:val="a2"/>
    <w:rsid w:val="005652AC"/>
    <w:pPr>
      <w:spacing w:before="100" w:beforeAutospacing="1" w:after="100" w:afterAutospacing="1" w:line="240" w:lineRule="auto"/>
    </w:pPr>
    <w:rPr>
      <w:rFonts w:eastAsia="Times New Roman"/>
      <w:color w:val="auto"/>
      <w:lang w:eastAsia="ru-RU"/>
    </w:rPr>
  </w:style>
  <w:style w:type="paragraph" w:customStyle="1" w:styleId="xl82">
    <w:name w:val="xl82"/>
    <w:basedOn w:val="a2"/>
    <w:rsid w:val="005652AC"/>
    <w:pPr>
      <w:spacing w:before="100" w:beforeAutospacing="1" w:after="100" w:afterAutospacing="1" w:line="240" w:lineRule="auto"/>
      <w:textAlignment w:val="center"/>
    </w:pPr>
    <w:rPr>
      <w:rFonts w:eastAsia="Times New Roman"/>
      <w:color w:val="auto"/>
      <w:lang w:eastAsia="ru-RU"/>
    </w:rPr>
  </w:style>
  <w:style w:type="paragraph" w:customStyle="1" w:styleId="xl83">
    <w:name w:val="xl83"/>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b/>
      <w:bCs/>
      <w:color w:val="auto"/>
      <w:lang w:eastAsia="ru-RU"/>
    </w:rPr>
  </w:style>
  <w:style w:type="paragraph" w:customStyle="1" w:styleId="xl84">
    <w:name w:val="xl84"/>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b/>
      <w:bCs/>
      <w:color w:val="auto"/>
      <w:lang w:eastAsia="ru-RU"/>
    </w:rPr>
  </w:style>
  <w:style w:type="paragraph" w:customStyle="1" w:styleId="xl85">
    <w:name w:val="xl85"/>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86">
    <w:name w:val="xl86"/>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b/>
      <w:bCs/>
      <w:color w:val="auto"/>
      <w:lang w:eastAsia="ru-RU"/>
    </w:rPr>
  </w:style>
  <w:style w:type="paragraph" w:customStyle="1" w:styleId="xl87">
    <w:name w:val="xl87"/>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auto"/>
      <w:lang w:eastAsia="ru-RU"/>
    </w:rPr>
  </w:style>
  <w:style w:type="paragraph" w:customStyle="1" w:styleId="xl88">
    <w:name w:val="xl88"/>
    <w:basedOn w:val="a2"/>
    <w:rsid w:val="005652A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eastAsia="ru-RU"/>
    </w:rPr>
  </w:style>
  <w:style w:type="paragraph" w:customStyle="1" w:styleId="xl89">
    <w:name w:val="xl89"/>
    <w:basedOn w:val="a2"/>
    <w:rsid w:val="005652AC"/>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olor w:val="auto"/>
      <w:lang w:eastAsia="ru-RU"/>
    </w:rPr>
  </w:style>
  <w:style w:type="paragraph" w:customStyle="1" w:styleId="xl90">
    <w:name w:val="xl90"/>
    <w:basedOn w:val="a2"/>
    <w:rsid w:val="005652A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eastAsia="ru-RU"/>
    </w:rPr>
  </w:style>
  <w:style w:type="paragraph" w:customStyle="1" w:styleId="xl91">
    <w:name w:val="xl91"/>
    <w:basedOn w:val="a2"/>
    <w:rsid w:val="005652AC"/>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color w:val="auto"/>
      <w:lang w:eastAsia="ru-RU"/>
    </w:rPr>
  </w:style>
  <w:style w:type="paragraph" w:customStyle="1" w:styleId="xl92">
    <w:name w:val="xl92"/>
    <w:basedOn w:val="a2"/>
    <w:rsid w:val="005652AC"/>
    <w:pPr>
      <w:pBdr>
        <w:top w:val="single" w:sz="4" w:space="0" w:color="auto"/>
        <w:left w:val="single" w:sz="4" w:space="0" w:color="auto"/>
        <w:bottom w:val="single" w:sz="4" w:space="0" w:color="auto"/>
      </w:pBdr>
      <w:shd w:val="clear" w:color="000000" w:fill="C5D9F1"/>
      <w:spacing w:before="100" w:beforeAutospacing="1" w:after="100" w:afterAutospacing="1" w:line="240" w:lineRule="auto"/>
      <w:textAlignment w:val="center"/>
    </w:pPr>
    <w:rPr>
      <w:rFonts w:eastAsia="Times New Roman"/>
      <w:color w:val="auto"/>
      <w:lang w:eastAsia="ru-RU"/>
    </w:rPr>
  </w:style>
  <w:style w:type="paragraph" w:customStyle="1" w:styleId="xl93">
    <w:name w:val="xl93"/>
    <w:basedOn w:val="a2"/>
    <w:rsid w:val="005652AC"/>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eastAsia="Times New Roman"/>
      <w:b/>
      <w:bCs/>
      <w:color w:val="auto"/>
      <w:lang w:eastAsia="ru-RU"/>
    </w:rPr>
  </w:style>
  <w:style w:type="paragraph" w:customStyle="1" w:styleId="xl94">
    <w:name w:val="xl94"/>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auto"/>
      <w:lang w:eastAsia="ru-RU"/>
    </w:rPr>
  </w:style>
  <w:style w:type="paragraph" w:customStyle="1" w:styleId="xl95">
    <w:name w:val="xl95"/>
    <w:basedOn w:val="a2"/>
    <w:rsid w:val="005652AC"/>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96">
    <w:name w:val="xl96"/>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97">
    <w:name w:val="xl97"/>
    <w:basedOn w:val="a2"/>
    <w:rsid w:val="005652AC"/>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eastAsia="Times New Roman"/>
      <w:color w:val="auto"/>
      <w:lang w:eastAsia="ru-RU"/>
    </w:rPr>
  </w:style>
  <w:style w:type="paragraph" w:customStyle="1" w:styleId="xl98">
    <w:name w:val="xl98"/>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99">
    <w:name w:val="xl99"/>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olor w:val="auto"/>
      <w:lang w:eastAsia="ru-RU"/>
    </w:rPr>
  </w:style>
  <w:style w:type="paragraph" w:customStyle="1" w:styleId="xl100">
    <w:name w:val="xl100"/>
    <w:basedOn w:val="a2"/>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eastAsia="Times New Roman"/>
      <w:b/>
      <w:bCs/>
      <w:color w:val="auto"/>
      <w:lang w:eastAsia="ru-RU"/>
    </w:rPr>
  </w:style>
  <w:style w:type="paragraph" w:customStyle="1" w:styleId="xl101">
    <w:name w:val="xl101"/>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auto"/>
      <w:lang w:eastAsia="ru-RU"/>
    </w:rPr>
  </w:style>
  <w:style w:type="paragraph" w:customStyle="1" w:styleId="xl102">
    <w:name w:val="xl102"/>
    <w:basedOn w:val="a2"/>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eastAsia="Times New Roman"/>
      <w:color w:val="auto"/>
      <w:lang w:eastAsia="ru-RU"/>
    </w:rPr>
  </w:style>
  <w:style w:type="paragraph" w:customStyle="1" w:styleId="xl103">
    <w:name w:val="xl103"/>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104">
    <w:name w:val="xl104"/>
    <w:basedOn w:val="a2"/>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eastAsia="Times New Roman"/>
      <w:b/>
      <w:bCs/>
      <w:color w:val="auto"/>
      <w:lang w:eastAsia="ru-RU"/>
    </w:rPr>
  </w:style>
  <w:style w:type="paragraph" w:customStyle="1" w:styleId="xl105">
    <w:name w:val="xl105"/>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auto"/>
      <w:lang w:eastAsia="ru-RU"/>
    </w:rPr>
  </w:style>
  <w:style w:type="paragraph" w:customStyle="1" w:styleId="xl106">
    <w:name w:val="xl106"/>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b/>
      <w:bCs/>
      <w:color w:val="auto"/>
      <w:lang w:eastAsia="ru-RU"/>
    </w:rPr>
  </w:style>
  <w:style w:type="paragraph" w:customStyle="1" w:styleId="xl107">
    <w:name w:val="xl107"/>
    <w:basedOn w:val="a2"/>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eastAsia="Times New Roman"/>
      <w:color w:val="auto"/>
      <w:lang w:eastAsia="ru-RU"/>
    </w:rPr>
  </w:style>
  <w:style w:type="paragraph" w:customStyle="1" w:styleId="xl108">
    <w:name w:val="xl108"/>
    <w:basedOn w:val="a2"/>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color w:val="auto"/>
      <w:lang w:eastAsia="ru-RU"/>
    </w:rPr>
  </w:style>
  <w:style w:type="paragraph" w:customStyle="1" w:styleId="xl109">
    <w:name w:val="xl109"/>
    <w:basedOn w:val="a2"/>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pPr>
    <w:rPr>
      <w:rFonts w:eastAsia="Times New Roman"/>
      <w:b/>
      <w:bCs/>
      <w:color w:val="auto"/>
      <w:lang w:eastAsia="ru-RU"/>
    </w:rPr>
  </w:style>
  <w:style w:type="paragraph" w:customStyle="1" w:styleId="xl110">
    <w:name w:val="xl110"/>
    <w:basedOn w:val="a2"/>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color w:val="auto"/>
      <w:lang w:eastAsia="ru-RU"/>
    </w:rPr>
  </w:style>
  <w:style w:type="paragraph" w:customStyle="1" w:styleId="xl111">
    <w:name w:val="xl111"/>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olor w:val="auto"/>
      <w:lang w:eastAsia="ru-RU"/>
    </w:rPr>
  </w:style>
  <w:style w:type="paragraph" w:customStyle="1" w:styleId="xl112">
    <w:name w:val="xl112"/>
    <w:basedOn w:val="a2"/>
    <w:rsid w:val="005652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color w:val="auto"/>
      <w:lang w:eastAsia="ru-RU"/>
    </w:rPr>
  </w:style>
  <w:style w:type="paragraph" w:customStyle="1" w:styleId="xl113">
    <w:name w:val="xl113"/>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color w:val="auto"/>
      <w:lang w:eastAsia="ru-RU"/>
    </w:rPr>
  </w:style>
  <w:style w:type="paragraph" w:customStyle="1" w:styleId="xl114">
    <w:name w:val="xl114"/>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color w:val="auto"/>
      <w:lang w:eastAsia="ru-RU"/>
    </w:rPr>
  </w:style>
  <w:style w:type="paragraph" w:customStyle="1" w:styleId="xl115">
    <w:name w:val="xl115"/>
    <w:basedOn w:val="a2"/>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116">
    <w:name w:val="xl116"/>
    <w:basedOn w:val="a2"/>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color w:val="auto"/>
      <w:lang w:eastAsia="ru-RU"/>
    </w:rPr>
  </w:style>
  <w:style w:type="paragraph" w:customStyle="1" w:styleId="xl117">
    <w:name w:val="xl117"/>
    <w:basedOn w:val="a2"/>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b/>
      <w:bCs/>
      <w:color w:val="auto"/>
      <w:lang w:eastAsia="ru-RU"/>
    </w:rPr>
  </w:style>
  <w:style w:type="paragraph" w:customStyle="1" w:styleId="xl118">
    <w:name w:val="xl118"/>
    <w:basedOn w:val="a2"/>
    <w:rsid w:val="005652AC"/>
    <w:pPr>
      <w:pBdr>
        <w:top w:val="single" w:sz="4" w:space="0" w:color="auto"/>
        <w:left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olor w:val="auto"/>
      <w:lang w:eastAsia="ru-RU"/>
    </w:rPr>
  </w:style>
  <w:style w:type="paragraph" w:customStyle="1" w:styleId="xl119">
    <w:name w:val="xl119"/>
    <w:basedOn w:val="a2"/>
    <w:rsid w:val="005652AC"/>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olor w:val="auto"/>
      <w:lang w:eastAsia="ru-RU"/>
    </w:rPr>
  </w:style>
  <w:style w:type="paragraph" w:customStyle="1" w:styleId="xl120">
    <w:name w:val="xl120"/>
    <w:basedOn w:val="a2"/>
    <w:rsid w:val="005652AC"/>
    <w:pPr>
      <w:pBdr>
        <w:top w:val="single" w:sz="4" w:space="0" w:color="auto"/>
        <w:left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b/>
      <w:bCs/>
      <w:color w:val="auto"/>
      <w:lang w:eastAsia="ru-RU"/>
    </w:rPr>
  </w:style>
  <w:style w:type="paragraph" w:customStyle="1" w:styleId="xl121">
    <w:name w:val="xl121"/>
    <w:basedOn w:val="a2"/>
    <w:rsid w:val="005652AC"/>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b/>
      <w:bCs/>
      <w:color w:val="auto"/>
      <w:lang w:eastAsia="ru-RU"/>
    </w:rPr>
  </w:style>
  <w:style w:type="character" w:customStyle="1" w:styleId="bold">
    <w:name w:val="bold"/>
    <w:basedOn w:val="a3"/>
    <w:rsid w:val="005652AC"/>
  </w:style>
  <w:style w:type="paragraph" w:customStyle="1" w:styleId="affb">
    <w:name w:val="Блок"/>
    <w:basedOn w:val="a2"/>
    <w:link w:val="affc"/>
    <w:qFormat/>
    <w:rsid w:val="008B231F"/>
    <w:pPr>
      <w:tabs>
        <w:tab w:val="left" w:pos="1134"/>
      </w:tabs>
      <w:kinsoku w:val="0"/>
      <w:overflowPunct w:val="0"/>
      <w:autoSpaceDE w:val="0"/>
      <w:autoSpaceDN w:val="0"/>
      <w:spacing w:before="3360" w:after="600" w:line="288" w:lineRule="auto"/>
      <w:jc w:val="center"/>
      <w:outlineLvl w:val="0"/>
    </w:pPr>
    <w:rPr>
      <w:rFonts w:ascii="Arial" w:eastAsia="Times New Roman" w:hAnsi="Arial" w:cs="Arial"/>
      <w:b/>
      <w:color w:val="auto"/>
      <w:sz w:val="72"/>
      <w:szCs w:val="72"/>
      <w:lang w:eastAsia="ru-RU"/>
    </w:rPr>
  </w:style>
  <w:style w:type="character" w:customStyle="1" w:styleId="affc">
    <w:name w:val="Блок Знак"/>
    <w:basedOn w:val="a3"/>
    <w:link w:val="affb"/>
    <w:rsid w:val="008B231F"/>
    <w:rPr>
      <w:rFonts w:ascii="Arial" w:eastAsia="Times New Roman" w:hAnsi="Arial" w:cs="Arial"/>
      <w:b/>
      <w:color w:val="auto"/>
      <w:sz w:val="72"/>
      <w:szCs w:val="72"/>
      <w:lang w:eastAsia="ru-RU"/>
    </w:rPr>
  </w:style>
  <w:style w:type="paragraph" w:customStyle="1" w:styleId="1-">
    <w:name w:val="Контракты 1 - Номер"/>
    <w:qFormat/>
    <w:rsid w:val="005F736E"/>
    <w:pPr>
      <w:keepNext/>
      <w:numPr>
        <w:numId w:val="6"/>
      </w:numPr>
      <w:spacing w:before="480" w:after="120" w:line="240" w:lineRule="auto"/>
      <w:jc w:val="center"/>
    </w:pPr>
    <w:rPr>
      <w:rFonts w:eastAsia="Calibri"/>
      <w:b/>
      <w:bCs/>
      <w:caps/>
      <w:color w:val="auto"/>
    </w:rPr>
  </w:style>
  <w:style w:type="paragraph" w:customStyle="1" w:styleId="2-">
    <w:name w:val="Контракты 2 - Номер"/>
    <w:qFormat/>
    <w:rsid w:val="005F736E"/>
    <w:pPr>
      <w:numPr>
        <w:ilvl w:val="1"/>
        <w:numId w:val="6"/>
      </w:numPr>
      <w:spacing w:before="120" w:after="120" w:line="240" w:lineRule="auto"/>
      <w:jc w:val="both"/>
    </w:pPr>
    <w:rPr>
      <w:rFonts w:eastAsia="Calibri"/>
      <w:bCs/>
      <w:color w:val="auto"/>
    </w:rPr>
  </w:style>
  <w:style w:type="paragraph" w:customStyle="1" w:styleId="2-0">
    <w:name w:val="Контракты 2 - Список"/>
    <w:qFormat/>
    <w:rsid w:val="005F736E"/>
    <w:pPr>
      <w:numPr>
        <w:ilvl w:val="5"/>
        <w:numId w:val="6"/>
      </w:numPr>
      <w:spacing w:before="120" w:after="120" w:line="240" w:lineRule="auto"/>
      <w:contextualSpacing/>
      <w:jc w:val="both"/>
    </w:pPr>
    <w:rPr>
      <w:rFonts w:eastAsia="Calibri"/>
      <w:color w:val="auto"/>
      <w:szCs w:val="22"/>
    </w:rPr>
  </w:style>
  <w:style w:type="paragraph" w:customStyle="1" w:styleId="3-">
    <w:name w:val="Контракты 3 - Номер"/>
    <w:qFormat/>
    <w:rsid w:val="005F736E"/>
    <w:pPr>
      <w:numPr>
        <w:ilvl w:val="2"/>
        <w:numId w:val="6"/>
      </w:numPr>
      <w:spacing w:before="120" w:after="120" w:line="240" w:lineRule="auto"/>
      <w:jc w:val="both"/>
    </w:pPr>
    <w:rPr>
      <w:rFonts w:eastAsia="Calibri"/>
      <w:bCs/>
      <w:color w:val="auto"/>
    </w:rPr>
  </w:style>
  <w:style w:type="paragraph" w:customStyle="1" w:styleId="3-0">
    <w:name w:val="Контракты 3 - Список"/>
    <w:qFormat/>
    <w:rsid w:val="005F736E"/>
    <w:pPr>
      <w:numPr>
        <w:ilvl w:val="6"/>
        <w:numId w:val="6"/>
      </w:numPr>
      <w:spacing w:before="120" w:after="120" w:line="240" w:lineRule="auto"/>
      <w:contextualSpacing/>
      <w:jc w:val="both"/>
    </w:pPr>
    <w:rPr>
      <w:rFonts w:eastAsia="Calibri"/>
      <w:color w:val="auto"/>
      <w:szCs w:val="22"/>
    </w:rPr>
  </w:style>
  <w:style w:type="paragraph" w:customStyle="1" w:styleId="4-">
    <w:name w:val="Контракты 4 - Номер"/>
    <w:qFormat/>
    <w:rsid w:val="005F736E"/>
    <w:pPr>
      <w:numPr>
        <w:ilvl w:val="3"/>
        <w:numId w:val="6"/>
      </w:numPr>
      <w:spacing w:before="120" w:after="120" w:line="240" w:lineRule="auto"/>
      <w:jc w:val="both"/>
    </w:pPr>
    <w:rPr>
      <w:rFonts w:eastAsia="Calibri"/>
      <w:bCs/>
      <w:color w:val="auto"/>
    </w:rPr>
  </w:style>
  <w:style w:type="paragraph" w:customStyle="1" w:styleId="4-0">
    <w:name w:val="Контракты 4 - Список"/>
    <w:qFormat/>
    <w:rsid w:val="005F736E"/>
    <w:pPr>
      <w:numPr>
        <w:ilvl w:val="7"/>
        <w:numId w:val="6"/>
      </w:numPr>
      <w:spacing w:before="120" w:after="120" w:line="240" w:lineRule="auto"/>
      <w:contextualSpacing/>
      <w:jc w:val="both"/>
    </w:pPr>
    <w:rPr>
      <w:rFonts w:eastAsia="Calibri"/>
      <w:color w:val="auto"/>
      <w:szCs w:val="22"/>
    </w:rPr>
  </w:style>
  <w:style w:type="paragraph" w:customStyle="1" w:styleId="15">
    <w:name w:val="Обычный1"/>
    <w:rsid w:val="005F736E"/>
    <w:pPr>
      <w:widowControl w:val="0"/>
      <w:spacing w:before="60" w:after="0" w:line="300" w:lineRule="auto"/>
      <w:ind w:firstLine="1560"/>
      <w:jc w:val="both"/>
    </w:pPr>
    <w:rPr>
      <w:rFonts w:eastAsia="Times New Roman"/>
      <w:snapToGrid w:val="0"/>
      <w:color w:val="auto"/>
      <w:sz w:val="22"/>
      <w:szCs w:val="20"/>
      <w:lang w:eastAsia="ru-RU"/>
    </w:rPr>
  </w:style>
  <w:style w:type="paragraph" w:customStyle="1" w:styleId="affd">
    <w:name w:val="Приложения"/>
    <w:basedOn w:val="a2"/>
    <w:autoRedefine/>
    <w:qFormat/>
    <w:rsid w:val="001E5BC0"/>
    <w:pPr>
      <w:keepNext/>
      <w:spacing w:before="120" w:after="240" w:line="240" w:lineRule="auto"/>
      <w:jc w:val="center"/>
    </w:pPr>
    <w:rPr>
      <w:rFonts w:eastAsia="Times New Roman"/>
      <w:b/>
      <w:caps/>
      <w:color w:val="auto"/>
      <w:sz w:val="28"/>
      <w:szCs w:val="28"/>
      <w:lang w:eastAsia="ru-RU"/>
    </w:rPr>
  </w:style>
  <w:style w:type="character" w:customStyle="1" w:styleId="50">
    <w:name w:val="Заголовок 5 Знак"/>
    <w:basedOn w:val="a3"/>
    <w:link w:val="5"/>
    <w:rsid w:val="002B2B1A"/>
    <w:rPr>
      <w:rFonts w:ascii="Calibri" w:eastAsia="Times New Roman" w:hAnsi="Calibri"/>
      <w:b/>
      <w:bCs/>
      <w:i/>
      <w:iCs/>
      <w:color w:val="auto"/>
      <w:kern w:val="1"/>
      <w:sz w:val="26"/>
      <w:szCs w:val="26"/>
    </w:rPr>
  </w:style>
  <w:style w:type="character" w:customStyle="1" w:styleId="60">
    <w:name w:val="Заголовок 6 Знак"/>
    <w:basedOn w:val="a3"/>
    <w:link w:val="6"/>
    <w:rsid w:val="002B2B1A"/>
    <w:rPr>
      <w:rFonts w:eastAsia="Times New Roman"/>
      <w:b/>
      <w:bCs/>
      <w:color w:val="auto"/>
      <w:sz w:val="22"/>
      <w:szCs w:val="22"/>
      <w:lang w:eastAsia="ru-RU"/>
    </w:rPr>
  </w:style>
  <w:style w:type="character" w:customStyle="1" w:styleId="70">
    <w:name w:val="Заголовок 7 Знак"/>
    <w:basedOn w:val="a3"/>
    <w:link w:val="7"/>
    <w:rsid w:val="002B2B1A"/>
    <w:rPr>
      <w:rFonts w:ascii="ISOCTEUR" w:eastAsia="Times New Roman" w:hAnsi="ISOCTEUR"/>
      <w:i/>
      <w:color w:val="auto"/>
      <w:spacing w:val="-50"/>
      <w:sz w:val="22"/>
      <w:lang w:eastAsia="ru-RU"/>
    </w:rPr>
  </w:style>
  <w:style w:type="character" w:customStyle="1" w:styleId="80">
    <w:name w:val="Заголовок 8 Знак"/>
    <w:basedOn w:val="a3"/>
    <w:link w:val="8"/>
    <w:rsid w:val="002B2B1A"/>
    <w:rPr>
      <w:rFonts w:ascii="Cambria" w:eastAsia="Times New Roman" w:hAnsi="Cambria"/>
      <w:color w:val="404040"/>
      <w:sz w:val="20"/>
      <w:szCs w:val="20"/>
    </w:rPr>
  </w:style>
  <w:style w:type="character" w:customStyle="1" w:styleId="90">
    <w:name w:val="Заголовок 9 Знак"/>
    <w:basedOn w:val="a3"/>
    <w:link w:val="9"/>
    <w:rsid w:val="002B2B1A"/>
    <w:rPr>
      <w:rFonts w:eastAsia="Times New Roman"/>
      <w:b/>
      <w:color w:val="auto"/>
      <w:sz w:val="28"/>
      <w:szCs w:val="20"/>
      <w:lang w:val="x-none" w:eastAsia="x-none"/>
    </w:rPr>
  </w:style>
  <w:style w:type="paragraph" w:customStyle="1" w:styleId="16">
    <w:name w:val="Текст1"/>
    <w:basedOn w:val="a2"/>
    <w:rsid w:val="002B2B1A"/>
    <w:pPr>
      <w:suppressAutoHyphens/>
      <w:spacing w:after="0" w:line="240" w:lineRule="auto"/>
    </w:pPr>
    <w:rPr>
      <w:rFonts w:ascii="Courier New" w:eastAsia="Times New Roman" w:hAnsi="Courier New" w:cs="Courier New"/>
      <w:color w:val="auto"/>
      <w:sz w:val="20"/>
      <w:szCs w:val="20"/>
      <w:lang w:eastAsia="ar-SA"/>
    </w:rPr>
  </w:style>
  <w:style w:type="paragraph" w:customStyle="1" w:styleId="17">
    <w:name w:val="1 текст"/>
    <w:basedOn w:val="a2"/>
    <w:link w:val="18"/>
    <w:qFormat/>
    <w:rsid w:val="002B2B1A"/>
    <w:pPr>
      <w:widowControl w:val="0"/>
      <w:autoSpaceDE w:val="0"/>
      <w:autoSpaceDN w:val="0"/>
      <w:adjustRightInd w:val="0"/>
      <w:spacing w:after="0" w:line="240" w:lineRule="auto"/>
      <w:ind w:left="357"/>
      <w:jc w:val="both"/>
    </w:pPr>
    <w:rPr>
      <w:rFonts w:ascii="Arial Narrow" w:eastAsia="Times New Roman" w:hAnsi="Arial Narrow"/>
      <w:color w:val="auto"/>
      <w:lang w:eastAsia="ru-RU"/>
    </w:rPr>
  </w:style>
  <w:style w:type="character" w:customStyle="1" w:styleId="18">
    <w:name w:val="1 текст Знак"/>
    <w:link w:val="17"/>
    <w:rsid w:val="002B2B1A"/>
    <w:rPr>
      <w:rFonts w:ascii="Arial Narrow" w:eastAsia="Times New Roman" w:hAnsi="Arial Narrow"/>
      <w:color w:val="auto"/>
      <w:lang w:eastAsia="ru-RU"/>
    </w:rPr>
  </w:style>
  <w:style w:type="paragraph" w:customStyle="1" w:styleId="1DE3">
    <w:name w:val="1 DE3"/>
    <w:basedOn w:val="a2"/>
    <w:link w:val="1DE30"/>
    <w:qFormat/>
    <w:rsid w:val="002B2B1A"/>
    <w:pPr>
      <w:widowControl w:val="0"/>
      <w:numPr>
        <w:numId w:val="7"/>
      </w:numPr>
      <w:autoSpaceDE w:val="0"/>
      <w:autoSpaceDN w:val="0"/>
      <w:adjustRightInd w:val="0"/>
      <w:spacing w:before="120" w:after="0" w:line="340" w:lineRule="exact"/>
      <w:contextualSpacing/>
      <w:jc w:val="both"/>
    </w:pPr>
    <w:rPr>
      <w:rFonts w:ascii="Arial Narrow" w:eastAsia="Times New Roman" w:hAnsi="Arial Narrow"/>
      <w:b/>
      <w:color w:val="auto"/>
      <w:lang w:val="en-US" w:eastAsia="ru-RU"/>
    </w:rPr>
  </w:style>
  <w:style w:type="character" w:customStyle="1" w:styleId="1DE30">
    <w:name w:val="1 DE3 Знак"/>
    <w:link w:val="1DE3"/>
    <w:rsid w:val="002B2B1A"/>
    <w:rPr>
      <w:rFonts w:ascii="Arial Narrow" w:eastAsia="Times New Roman" w:hAnsi="Arial Narrow"/>
      <w:b/>
      <w:color w:val="auto"/>
      <w:lang w:val="en-US" w:eastAsia="ru-RU"/>
    </w:rPr>
  </w:style>
  <w:style w:type="paragraph" w:customStyle="1" w:styleId="11DE">
    <w:name w:val="1.1 список DE"/>
    <w:basedOn w:val="1DE3"/>
    <w:qFormat/>
    <w:rsid w:val="002B2B1A"/>
    <w:pPr>
      <w:numPr>
        <w:ilvl w:val="1"/>
      </w:numPr>
      <w:tabs>
        <w:tab w:val="num" w:pos="360"/>
      </w:tabs>
      <w:ind w:left="283" w:hanging="283"/>
    </w:pPr>
    <w:rPr>
      <w:b w:val="0"/>
      <w:sz w:val="22"/>
      <w:szCs w:val="22"/>
    </w:rPr>
  </w:style>
  <w:style w:type="character" w:customStyle="1" w:styleId="apple-style-span">
    <w:name w:val="apple-style-span"/>
    <w:basedOn w:val="a3"/>
    <w:rsid w:val="002B2B1A"/>
  </w:style>
  <w:style w:type="table" w:customStyle="1" w:styleId="19">
    <w:name w:val="Сетка таблицы1"/>
    <w:basedOn w:val="a4"/>
    <w:next w:val="af6"/>
    <w:rsid w:val="002B2B1A"/>
    <w:pPr>
      <w:spacing w:after="0" w:line="240" w:lineRule="auto"/>
    </w:pPr>
    <w:rPr>
      <w:rFonts w:eastAsia="Times New Roman"/>
      <w:color w:val="auto"/>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1">
    <w:name w:val="Заголовок №5_"/>
    <w:link w:val="52"/>
    <w:rsid w:val="002B2B1A"/>
    <w:rPr>
      <w:rFonts w:eastAsia="Times New Roman"/>
      <w:spacing w:val="-3"/>
      <w:sz w:val="23"/>
      <w:szCs w:val="23"/>
      <w:shd w:val="clear" w:color="auto" w:fill="FFFFFF"/>
    </w:rPr>
  </w:style>
  <w:style w:type="paragraph" w:customStyle="1" w:styleId="52">
    <w:name w:val="Заголовок №5"/>
    <w:basedOn w:val="a2"/>
    <w:link w:val="51"/>
    <w:rsid w:val="002B2B1A"/>
    <w:pPr>
      <w:shd w:val="clear" w:color="auto" w:fill="FFFFFF"/>
      <w:spacing w:after="960" w:line="0" w:lineRule="atLeast"/>
      <w:jc w:val="both"/>
      <w:outlineLvl w:val="4"/>
    </w:pPr>
    <w:rPr>
      <w:rFonts w:eastAsia="Times New Roman"/>
      <w:spacing w:val="-3"/>
      <w:sz w:val="23"/>
      <w:szCs w:val="23"/>
    </w:rPr>
  </w:style>
  <w:style w:type="character" w:customStyle="1" w:styleId="FontStyle24">
    <w:name w:val="Font Style24"/>
    <w:uiPriority w:val="99"/>
    <w:rsid w:val="002B2B1A"/>
    <w:rPr>
      <w:rFonts w:ascii="Times New Roman" w:hAnsi="Times New Roman" w:cs="Times New Roman"/>
      <w:sz w:val="22"/>
      <w:szCs w:val="22"/>
    </w:rPr>
  </w:style>
  <w:style w:type="numbering" w:customStyle="1" w:styleId="1a">
    <w:name w:val="Нет списка1"/>
    <w:next w:val="a5"/>
    <w:uiPriority w:val="99"/>
    <w:semiHidden/>
    <w:unhideWhenUsed/>
    <w:rsid w:val="002B2B1A"/>
  </w:style>
  <w:style w:type="paragraph" w:customStyle="1" w:styleId="xl42">
    <w:name w:val="xl42"/>
    <w:basedOn w:val="a2"/>
    <w:rsid w:val="002B2B1A"/>
    <w:pPr>
      <w:pBdr>
        <w:left w:val="single" w:sz="4" w:space="0" w:color="auto"/>
        <w:bottom w:val="single" w:sz="4" w:space="0" w:color="auto"/>
        <w:right w:val="single" w:sz="4" w:space="0" w:color="auto"/>
      </w:pBdr>
      <w:spacing w:before="100" w:beforeAutospacing="1" w:after="100" w:afterAutospacing="1" w:line="240" w:lineRule="auto"/>
      <w:jc w:val="center"/>
    </w:pPr>
    <w:rPr>
      <w:rFonts w:eastAsia="Arial Unicode MS"/>
      <w:color w:val="auto"/>
      <w:sz w:val="28"/>
      <w:szCs w:val="28"/>
      <w:lang w:eastAsia="ru-RU"/>
    </w:rPr>
  </w:style>
  <w:style w:type="paragraph" w:customStyle="1" w:styleId="affe">
    <w:name w:val="ПодразделТ"/>
    <w:basedOn w:val="a2"/>
    <w:next w:val="a2"/>
    <w:rsid w:val="002B2B1A"/>
    <w:pPr>
      <w:keepNext/>
      <w:keepLines/>
      <w:spacing w:before="360" w:after="360" w:line="312" w:lineRule="auto"/>
      <w:ind w:firstLine="720"/>
      <w:jc w:val="both"/>
      <w:outlineLvl w:val="1"/>
    </w:pPr>
    <w:rPr>
      <w:rFonts w:eastAsia="Times New Roman"/>
      <w:b/>
      <w:color w:val="auto"/>
      <w:sz w:val="32"/>
      <w:szCs w:val="20"/>
      <w:lang w:eastAsia="ru-RU"/>
    </w:rPr>
  </w:style>
  <w:style w:type="paragraph" w:styleId="afff">
    <w:name w:val="toa heading"/>
    <w:basedOn w:val="a2"/>
    <w:next w:val="a2"/>
    <w:semiHidden/>
    <w:rsid w:val="002B2B1A"/>
    <w:pPr>
      <w:spacing w:before="120" w:after="0" w:line="240" w:lineRule="auto"/>
      <w:ind w:left="170"/>
    </w:pPr>
    <w:rPr>
      <w:rFonts w:eastAsia="Times New Roman"/>
      <w:bCs/>
      <w:color w:val="auto"/>
      <w:sz w:val="28"/>
      <w:lang w:eastAsia="ru-RU"/>
    </w:rPr>
  </w:style>
  <w:style w:type="paragraph" w:customStyle="1" w:styleId="1b">
    <w:name w:val="Основной текст1"/>
    <w:basedOn w:val="a2"/>
    <w:rsid w:val="002B2B1A"/>
    <w:pPr>
      <w:spacing w:after="0" w:line="240" w:lineRule="auto"/>
      <w:jc w:val="both"/>
    </w:pPr>
    <w:rPr>
      <w:rFonts w:eastAsia="Times New Roman"/>
      <w:color w:val="auto"/>
      <w:sz w:val="28"/>
      <w:szCs w:val="20"/>
      <w:lang w:eastAsia="ru-RU"/>
    </w:rPr>
  </w:style>
  <w:style w:type="table" w:customStyle="1" w:styleId="27">
    <w:name w:val="Сетка таблицы2"/>
    <w:basedOn w:val="a4"/>
    <w:next w:val="af6"/>
    <w:rsid w:val="002B2B1A"/>
    <w:pPr>
      <w:spacing w:after="0" w:line="240" w:lineRule="auto"/>
    </w:pPr>
    <w:rPr>
      <w:rFonts w:eastAsia="Times New Roman"/>
      <w:color w:val="auto"/>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Табличный 12Ц1"/>
    <w:basedOn w:val="a2"/>
    <w:rsid w:val="002B2B1A"/>
    <w:pPr>
      <w:spacing w:after="0" w:line="240" w:lineRule="auto"/>
      <w:jc w:val="center"/>
    </w:pPr>
    <w:rPr>
      <w:rFonts w:eastAsia="Times New Roman"/>
      <w:color w:val="auto"/>
      <w:szCs w:val="20"/>
      <w:lang w:eastAsia="ru-RU"/>
    </w:rPr>
  </w:style>
  <w:style w:type="table" w:styleId="53">
    <w:name w:val="Table Grid 5"/>
    <w:basedOn w:val="a4"/>
    <w:rsid w:val="002B2B1A"/>
    <w:pPr>
      <w:spacing w:after="0" w:line="312" w:lineRule="auto"/>
      <w:ind w:firstLine="720"/>
      <w:jc w:val="both"/>
    </w:pPr>
    <w:rPr>
      <w:rFonts w:eastAsia="Times New Roman"/>
      <w:color w:val="auto"/>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A50">
    <w:name w:val="A5"/>
    <w:uiPriority w:val="99"/>
    <w:rsid w:val="002B2B1A"/>
    <w:rPr>
      <w:rFonts w:cs="AG_Helvetica"/>
      <w:color w:val="6C6E70"/>
      <w:sz w:val="18"/>
      <w:szCs w:val="18"/>
    </w:rPr>
  </w:style>
  <w:style w:type="character" w:customStyle="1" w:styleId="A70">
    <w:name w:val="A7"/>
    <w:uiPriority w:val="99"/>
    <w:rsid w:val="002B2B1A"/>
    <w:rPr>
      <w:rFonts w:cs="AG_Helvetica"/>
      <w:color w:val="6C6E70"/>
      <w:sz w:val="18"/>
      <w:szCs w:val="18"/>
    </w:rPr>
  </w:style>
  <w:style w:type="paragraph" w:customStyle="1" w:styleId="a1">
    <w:name w:val="Ненумерованный список"/>
    <w:basedOn w:val="a2"/>
    <w:qFormat/>
    <w:rsid w:val="002B2B1A"/>
    <w:pPr>
      <w:numPr>
        <w:numId w:val="8"/>
      </w:numPr>
      <w:tabs>
        <w:tab w:val="left" w:pos="936"/>
      </w:tabs>
      <w:autoSpaceDE w:val="0"/>
      <w:autoSpaceDN w:val="0"/>
      <w:spacing w:after="0" w:line="360" w:lineRule="auto"/>
      <w:jc w:val="both"/>
    </w:pPr>
    <w:rPr>
      <w:rFonts w:eastAsia="Times New Roman"/>
      <w:color w:val="auto"/>
      <w:sz w:val="26"/>
      <w:lang w:eastAsia="ru-RU"/>
    </w:rPr>
  </w:style>
  <w:style w:type="table" w:customStyle="1" w:styleId="35">
    <w:name w:val="Сетка таблицы3"/>
    <w:basedOn w:val="a4"/>
    <w:next w:val="af6"/>
    <w:rsid w:val="002B2B1A"/>
    <w:pPr>
      <w:spacing w:after="0" w:line="240" w:lineRule="auto"/>
      <w:ind w:firstLine="709"/>
      <w:jc w:val="both"/>
    </w:pPr>
    <w:rPr>
      <w:rFonts w:eastAsia="Times New Roman"/>
      <w:color w:val="auto"/>
      <w:sz w:val="22"/>
      <w:szCs w:val="22"/>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0">
    <w:name w:val="Основной текст_"/>
    <w:link w:val="54"/>
    <w:rsid w:val="002B2B1A"/>
    <w:rPr>
      <w:rFonts w:ascii="Arial" w:eastAsia="Arial" w:hAnsi="Arial" w:cs="Arial"/>
      <w:shd w:val="clear" w:color="auto" w:fill="FFFFFF"/>
    </w:rPr>
  </w:style>
  <w:style w:type="character" w:customStyle="1" w:styleId="28">
    <w:name w:val="Подпись к таблице (2)_"/>
    <w:link w:val="29"/>
    <w:rsid w:val="002B2B1A"/>
    <w:rPr>
      <w:rFonts w:ascii="Arial" w:eastAsia="Arial" w:hAnsi="Arial" w:cs="Arial"/>
      <w:shd w:val="clear" w:color="auto" w:fill="FFFFFF"/>
    </w:rPr>
  </w:style>
  <w:style w:type="character" w:customStyle="1" w:styleId="36">
    <w:name w:val="Подпись к таблице (3)_"/>
    <w:link w:val="37"/>
    <w:rsid w:val="002B2B1A"/>
    <w:rPr>
      <w:rFonts w:ascii="Arial" w:eastAsia="Arial" w:hAnsi="Arial" w:cs="Arial"/>
      <w:b/>
      <w:bCs/>
      <w:sz w:val="23"/>
      <w:szCs w:val="23"/>
      <w:shd w:val="clear" w:color="auto" w:fill="FFFFFF"/>
    </w:rPr>
  </w:style>
  <w:style w:type="character" w:customStyle="1" w:styleId="afff1">
    <w:name w:val="Подпись к таблице_"/>
    <w:link w:val="afff2"/>
    <w:rsid w:val="002B2B1A"/>
    <w:rPr>
      <w:rFonts w:ascii="Arial" w:eastAsia="Arial" w:hAnsi="Arial" w:cs="Arial"/>
      <w:sz w:val="16"/>
      <w:szCs w:val="16"/>
      <w:shd w:val="clear" w:color="auto" w:fill="FFFFFF"/>
    </w:rPr>
  </w:style>
  <w:style w:type="character" w:customStyle="1" w:styleId="8pt">
    <w:name w:val="Основной текст + 8 pt"/>
    <w:rsid w:val="002B2B1A"/>
    <w:rPr>
      <w:rFonts w:ascii="Arial" w:eastAsia="Arial" w:hAnsi="Arial" w:cs="Arial"/>
      <w:color w:val="000000"/>
      <w:spacing w:val="0"/>
      <w:w w:val="100"/>
      <w:position w:val="0"/>
      <w:sz w:val="16"/>
      <w:szCs w:val="16"/>
      <w:shd w:val="clear" w:color="auto" w:fill="FFFFFF"/>
      <w:lang w:val="ru-RU" w:eastAsia="ru-RU" w:bidi="ru-RU"/>
    </w:rPr>
  </w:style>
  <w:style w:type="character" w:customStyle="1" w:styleId="61">
    <w:name w:val="Подпись к таблице (6)_"/>
    <w:link w:val="62"/>
    <w:rsid w:val="002B2B1A"/>
    <w:rPr>
      <w:rFonts w:ascii="Arial" w:eastAsia="Arial" w:hAnsi="Arial" w:cs="Arial"/>
      <w:sz w:val="23"/>
      <w:szCs w:val="23"/>
      <w:shd w:val="clear" w:color="auto" w:fill="FFFFFF"/>
    </w:rPr>
  </w:style>
  <w:style w:type="paragraph" w:customStyle="1" w:styleId="54">
    <w:name w:val="Основной текст5"/>
    <w:basedOn w:val="a2"/>
    <w:link w:val="afff0"/>
    <w:rsid w:val="002B2B1A"/>
    <w:pPr>
      <w:widowControl w:val="0"/>
      <w:shd w:val="clear" w:color="auto" w:fill="FFFFFF"/>
      <w:spacing w:after="0" w:line="0" w:lineRule="atLeast"/>
      <w:ind w:hanging="360"/>
      <w:jc w:val="center"/>
    </w:pPr>
    <w:rPr>
      <w:rFonts w:ascii="Arial" w:eastAsia="Arial" w:hAnsi="Arial" w:cs="Arial"/>
    </w:rPr>
  </w:style>
  <w:style w:type="paragraph" w:customStyle="1" w:styleId="29">
    <w:name w:val="Подпись к таблице (2)"/>
    <w:basedOn w:val="a2"/>
    <w:link w:val="28"/>
    <w:rsid w:val="002B2B1A"/>
    <w:pPr>
      <w:widowControl w:val="0"/>
      <w:shd w:val="clear" w:color="auto" w:fill="FFFFFF"/>
      <w:spacing w:after="0" w:line="250" w:lineRule="exact"/>
    </w:pPr>
    <w:rPr>
      <w:rFonts w:ascii="Arial" w:eastAsia="Arial" w:hAnsi="Arial" w:cs="Arial"/>
    </w:rPr>
  </w:style>
  <w:style w:type="paragraph" w:customStyle="1" w:styleId="37">
    <w:name w:val="Подпись к таблице (3)"/>
    <w:basedOn w:val="a2"/>
    <w:link w:val="36"/>
    <w:rsid w:val="002B2B1A"/>
    <w:pPr>
      <w:widowControl w:val="0"/>
      <w:shd w:val="clear" w:color="auto" w:fill="FFFFFF"/>
      <w:spacing w:after="0" w:line="0" w:lineRule="atLeast"/>
    </w:pPr>
    <w:rPr>
      <w:rFonts w:ascii="Arial" w:eastAsia="Arial" w:hAnsi="Arial" w:cs="Arial"/>
      <w:b/>
      <w:bCs/>
      <w:sz w:val="23"/>
      <w:szCs w:val="23"/>
    </w:rPr>
  </w:style>
  <w:style w:type="paragraph" w:customStyle="1" w:styleId="afff2">
    <w:name w:val="Подпись к таблице"/>
    <w:basedOn w:val="a2"/>
    <w:link w:val="afff1"/>
    <w:rsid w:val="002B2B1A"/>
    <w:pPr>
      <w:widowControl w:val="0"/>
      <w:shd w:val="clear" w:color="auto" w:fill="FFFFFF"/>
      <w:spacing w:after="0" w:line="206" w:lineRule="exact"/>
      <w:jc w:val="both"/>
    </w:pPr>
    <w:rPr>
      <w:rFonts w:ascii="Arial" w:eastAsia="Arial" w:hAnsi="Arial" w:cs="Arial"/>
      <w:sz w:val="16"/>
      <w:szCs w:val="16"/>
    </w:rPr>
  </w:style>
  <w:style w:type="paragraph" w:customStyle="1" w:styleId="62">
    <w:name w:val="Подпись к таблице (6)"/>
    <w:basedOn w:val="a2"/>
    <w:link w:val="61"/>
    <w:rsid w:val="002B2B1A"/>
    <w:pPr>
      <w:widowControl w:val="0"/>
      <w:shd w:val="clear" w:color="auto" w:fill="FFFFFF"/>
      <w:spacing w:after="0" w:line="0" w:lineRule="atLeast"/>
    </w:pPr>
    <w:rPr>
      <w:rFonts w:ascii="Arial" w:eastAsia="Arial" w:hAnsi="Arial" w:cs="Arial"/>
      <w:sz w:val="23"/>
      <w:szCs w:val="23"/>
    </w:rPr>
  </w:style>
  <w:style w:type="paragraph" w:customStyle="1" w:styleId="1c">
    <w:name w:val="Абзац списка1"/>
    <w:basedOn w:val="a2"/>
    <w:rsid w:val="002B2B1A"/>
    <w:pPr>
      <w:spacing w:after="0" w:line="240" w:lineRule="auto"/>
      <w:ind w:left="708"/>
    </w:pPr>
    <w:rPr>
      <w:rFonts w:eastAsia="Times New Roman"/>
      <w:color w:val="auto"/>
      <w:lang w:eastAsia="ru-RU"/>
    </w:rPr>
  </w:style>
  <w:style w:type="paragraph" w:customStyle="1" w:styleId="afff3">
    <w:name w:val="Таблица текст"/>
    <w:basedOn w:val="a2"/>
    <w:rsid w:val="002B2B1A"/>
    <w:pPr>
      <w:tabs>
        <w:tab w:val="left" w:pos="1134"/>
      </w:tabs>
      <w:kinsoku w:val="0"/>
      <w:overflowPunct w:val="0"/>
      <w:autoSpaceDE w:val="0"/>
      <w:autoSpaceDN w:val="0"/>
      <w:spacing w:before="40" w:after="40" w:line="240" w:lineRule="auto"/>
      <w:ind w:left="57" w:right="57"/>
    </w:pPr>
    <w:rPr>
      <w:rFonts w:eastAsia="Times New Roman"/>
      <w:color w:val="auto"/>
      <w:sz w:val="22"/>
      <w:lang w:eastAsia="ru-RU"/>
    </w:rPr>
  </w:style>
  <w:style w:type="paragraph" w:customStyle="1" w:styleId="Redraft">
    <w:name w:val="Абзац списка Redraft"/>
    <w:basedOn w:val="a9"/>
    <w:qFormat/>
    <w:rsid w:val="002B2B1A"/>
    <w:pPr>
      <w:numPr>
        <w:ilvl w:val="3"/>
        <w:numId w:val="10"/>
      </w:numPr>
      <w:spacing w:after="0" w:line="240" w:lineRule="auto"/>
      <w:contextualSpacing w:val="0"/>
      <w:jc w:val="both"/>
    </w:pPr>
    <w:rPr>
      <w:rFonts w:ascii="Times New Roman" w:hAnsi="Times New Roman"/>
      <w:bCs/>
      <w:color w:val="000000"/>
      <w:sz w:val="22"/>
      <w:szCs w:val="22"/>
    </w:rPr>
  </w:style>
  <w:style w:type="table" w:customStyle="1" w:styleId="43">
    <w:name w:val="Сетка таблицы4"/>
    <w:basedOn w:val="a4"/>
    <w:next w:val="af6"/>
    <w:uiPriority w:val="99"/>
    <w:rsid w:val="002B2B1A"/>
    <w:pPr>
      <w:spacing w:after="0" w:line="240" w:lineRule="auto"/>
    </w:pPr>
    <w:rPr>
      <w:rFonts w:ascii="Calibri" w:eastAsia="Calibri" w:hAnsi="Calibri" w:cs="Calibri"/>
      <w:color w:val="auto"/>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3">
    <w:name w:val="Сетка таблицы6"/>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Сетка таблицы101"/>
    <w:basedOn w:val="a4"/>
    <w:next w:val="af6"/>
    <w:uiPriority w:val="59"/>
    <w:rsid w:val="002B2B1A"/>
    <w:pPr>
      <w:spacing w:after="0" w:line="240" w:lineRule="auto"/>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Сетка таблицы5"/>
    <w:basedOn w:val="a4"/>
    <w:next w:val="af6"/>
    <w:uiPriority w:val="59"/>
    <w:rsid w:val="002B2B1A"/>
    <w:pPr>
      <w:spacing w:after="0" w:line="240" w:lineRule="auto"/>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4"/>
    <w:next w:val="af6"/>
    <w:uiPriority w:val="59"/>
    <w:rsid w:val="002B2B1A"/>
    <w:pPr>
      <w:spacing w:after="0" w:line="240" w:lineRule="auto"/>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Сетка таблицы62"/>
    <w:basedOn w:val="a4"/>
    <w:next w:val="af6"/>
    <w:uiPriority w:val="99"/>
    <w:rsid w:val="002B2B1A"/>
    <w:pPr>
      <w:spacing w:after="0" w:line="240" w:lineRule="auto"/>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4"/>
    <w:next w:val="af6"/>
    <w:uiPriority w:val="59"/>
    <w:rsid w:val="002B2B1A"/>
    <w:pPr>
      <w:spacing w:after="0" w:line="240" w:lineRule="auto"/>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a">
    <w:name w:val="Нет списка2"/>
    <w:next w:val="a5"/>
    <w:semiHidden/>
    <w:rsid w:val="002B2B1A"/>
  </w:style>
  <w:style w:type="character" w:customStyle="1" w:styleId="Absatz-Standardschriftart">
    <w:name w:val="Absatz-Standardschriftart"/>
    <w:rsid w:val="002B2B1A"/>
  </w:style>
  <w:style w:type="character" w:customStyle="1" w:styleId="WW-Absatz-Standardschriftart">
    <w:name w:val="WW-Absatz-Standardschriftart"/>
    <w:rsid w:val="002B2B1A"/>
  </w:style>
  <w:style w:type="character" w:customStyle="1" w:styleId="WW-Absatz-Standardschriftart1">
    <w:name w:val="WW-Absatz-Standardschriftart1"/>
    <w:rsid w:val="002B2B1A"/>
  </w:style>
  <w:style w:type="character" w:customStyle="1" w:styleId="WW-Absatz-Standardschriftart11">
    <w:name w:val="WW-Absatz-Standardschriftart11"/>
    <w:rsid w:val="002B2B1A"/>
  </w:style>
  <w:style w:type="character" w:customStyle="1" w:styleId="WW-Absatz-Standardschriftart111">
    <w:name w:val="WW-Absatz-Standardschriftart111"/>
    <w:rsid w:val="002B2B1A"/>
  </w:style>
  <w:style w:type="character" w:customStyle="1" w:styleId="WW-Absatz-Standardschriftart1111">
    <w:name w:val="WW-Absatz-Standardschriftart1111"/>
    <w:rsid w:val="002B2B1A"/>
  </w:style>
  <w:style w:type="character" w:customStyle="1" w:styleId="WW-Absatz-Standardschriftart11111">
    <w:name w:val="WW-Absatz-Standardschriftart11111"/>
    <w:rsid w:val="002B2B1A"/>
  </w:style>
  <w:style w:type="character" w:customStyle="1" w:styleId="WW-Absatz-Standardschriftart111111">
    <w:name w:val="WW-Absatz-Standardschriftart111111"/>
    <w:rsid w:val="002B2B1A"/>
  </w:style>
  <w:style w:type="character" w:customStyle="1" w:styleId="WW-Absatz-Standardschriftart1111111">
    <w:name w:val="WW-Absatz-Standardschriftart1111111"/>
    <w:rsid w:val="002B2B1A"/>
  </w:style>
  <w:style w:type="character" w:customStyle="1" w:styleId="WW-Absatz-Standardschriftart11111111">
    <w:name w:val="WW-Absatz-Standardschriftart11111111"/>
    <w:rsid w:val="002B2B1A"/>
  </w:style>
  <w:style w:type="character" w:customStyle="1" w:styleId="WW-Absatz-Standardschriftart111111111">
    <w:name w:val="WW-Absatz-Standardschriftart111111111"/>
    <w:rsid w:val="002B2B1A"/>
  </w:style>
  <w:style w:type="character" w:customStyle="1" w:styleId="WW-Absatz-Standardschriftart1111111111">
    <w:name w:val="WW-Absatz-Standardschriftart1111111111"/>
    <w:rsid w:val="002B2B1A"/>
  </w:style>
  <w:style w:type="character" w:customStyle="1" w:styleId="WW-Absatz-Standardschriftart11111111111">
    <w:name w:val="WW-Absatz-Standardschriftart11111111111"/>
    <w:rsid w:val="002B2B1A"/>
  </w:style>
  <w:style w:type="character" w:customStyle="1" w:styleId="WW-Absatz-Standardschriftart111111111111">
    <w:name w:val="WW-Absatz-Standardschriftart111111111111"/>
    <w:rsid w:val="002B2B1A"/>
  </w:style>
  <w:style w:type="character" w:customStyle="1" w:styleId="WW-Absatz-Standardschriftart1111111111111">
    <w:name w:val="WW-Absatz-Standardschriftart1111111111111"/>
    <w:rsid w:val="002B2B1A"/>
  </w:style>
  <w:style w:type="character" w:customStyle="1" w:styleId="WW-Absatz-Standardschriftart11111111111111">
    <w:name w:val="WW-Absatz-Standardschriftart11111111111111"/>
    <w:rsid w:val="002B2B1A"/>
  </w:style>
  <w:style w:type="character" w:customStyle="1" w:styleId="WW-Absatz-Standardschriftart111111111111111">
    <w:name w:val="WW-Absatz-Standardschriftart111111111111111"/>
    <w:rsid w:val="002B2B1A"/>
  </w:style>
  <w:style w:type="character" w:customStyle="1" w:styleId="WW-Absatz-Standardschriftart1111111111111111">
    <w:name w:val="WW-Absatz-Standardschriftart1111111111111111"/>
    <w:rsid w:val="002B2B1A"/>
  </w:style>
  <w:style w:type="character" w:customStyle="1" w:styleId="WW-Absatz-Standardschriftart11111111111111111">
    <w:name w:val="WW-Absatz-Standardschriftart11111111111111111"/>
    <w:rsid w:val="002B2B1A"/>
  </w:style>
  <w:style w:type="character" w:customStyle="1" w:styleId="WW-Absatz-Standardschriftart111111111111111111">
    <w:name w:val="WW-Absatz-Standardschriftart111111111111111111"/>
    <w:rsid w:val="002B2B1A"/>
  </w:style>
  <w:style w:type="character" w:customStyle="1" w:styleId="WW-Absatz-Standardschriftart1111111111111111111">
    <w:name w:val="WW-Absatz-Standardschriftart1111111111111111111"/>
    <w:rsid w:val="002B2B1A"/>
  </w:style>
  <w:style w:type="character" w:customStyle="1" w:styleId="WW-Absatz-Standardschriftart11111111111111111111">
    <w:name w:val="WW-Absatz-Standardschriftart11111111111111111111"/>
    <w:rsid w:val="002B2B1A"/>
  </w:style>
  <w:style w:type="character" w:customStyle="1" w:styleId="WW-Absatz-Standardschriftart111111111111111111111">
    <w:name w:val="WW-Absatz-Standardschriftart111111111111111111111"/>
    <w:rsid w:val="002B2B1A"/>
  </w:style>
  <w:style w:type="character" w:customStyle="1" w:styleId="WW-Absatz-Standardschriftart1111111111111111111111">
    <w:name w:val="WW-Absatz-Standardschriftart1111111111111111111111"/>
    <w:rsid w:val="002B2B1A"/>
  </w:style>
  <w:style w:type="character" w:customStyle="1" w:styleId="WW-Absatz-Standardschriftart11111111111111111111111">
    <w:name w:val="WW-Absatz-Standardschriftart11111111111111111111111"/>
    <w:rsid w:val="002B2B1A"/>
  </w:style>
  <w:style w:type="character" w:customStyle="1" w:styleId="WW-Absatz-Standardschriftart111111111111111111111111">
    <w:name w:val="WW-Absatz-Standardschriftart111111111111111111111111"/>
    <w:rsid w:val="002B2B1A"/>
  </w:style>
  <w:style w:type="character" w:customStyle="1" w:styleId="WW-Absatz-Standardschriftart1111111111111111111111111">
    <w:name w:val="WW-Absatz-Standardschriftart1111111111111111111111111"/>
    <w:rsid w:val="002B2B1A"/>
  </w:style>
  <w:style w:type="character" w:customStyle="1" w:styleId="WW-Absatz-Standardschriftart11111111111111111111111111">
    <w:name w:val="WW-Absatz-Standardschriftart11111111111111111111111111"/>
    <w:rsid w:val="002B2B1A"/>
  </w:style>
  <w:style w:type="character" w:customStyle="1" w:styleId="1d">
    <w:name w:val="Основной шрифт абзаца1"/>
    <w:rsid w:val="002B2B1A"/>
  </w:style>
  <w:style w:type="character" w:customStyle="1" w:styleId="SUBST">
    <w:name w:val="__SUBST"/>
    <w:rsid w:val="002B2B1A"/>
    <w:rPr>
      <w:b/>
      <w:i/>
      <w:sz w:val="22"/>
    </w:rPr>
  </w:style>
  <w:style w:type="paragraph" w:styleId="afff4">
    <w:name w:val="List"/>
    <w:basedOn w:val="aff4"/>
    <w:rsid w:val="002B2B1A"/>
    <w:pPr>
      <w:widowControl w:val="0"/>
      <w:suppressAutoHyphens/>
    </w:pPr>
    <w:rPr>
      <w:rFonts w:ascii="Arial" w:eastAsia="Lucida Sans Unicode" w:hAnsi="Arial" w:cs="Tahoma"/>
      <w:kern w:val="1"/>
      <w:szCs w:val="24"/>
      <w:lang w:val="x-none" w:eastAsia="en-US"/>
    </w:rPr>
  </w:style>
  <w:style w:type="paragraph" w:customStyle="1" w:styleId="1e">
    <w:name w:val="Название1"/>
    <w:basedOn w:val="a2"/>
    <w:rsid w:val="002B2B1A"/>
    <w:pPr>
      <w:widowControl w:val="0"/>
      <w:suppressLineNumbers/>
      <w:suppressAutoHyphens/>
      <w:spacing w:before="120" w:after="120" w:line="240" w:lineRule="auto"/>
    </w:pPr>
    <w:rPr>
      <w:rFonts w:ascii="Arial" w:eastAsia="Lucida Sans Unicode" w:hAnsi="Arial" w:cs="Tahoma"/>
      <w:i/>
      <w:iCs/>
      <w:color w:val="auto"/>
      <w:kern w:val="1"/>
      <w:sz w:val="20"/>
    </w:rPr>
  </w:style>
  <w:style w:type="paragraph" w:customStyle="1" w:styleId="1f">
    <w:name w:val="Указатель1"/>
    <w:basedOn w:val="a2"/>
    <w:rsid w:val="002B2B1A"/>
    <w:pPr>
      <w:widowControl w:val="0"/>
      <w:suppressLineNumbers/>
      <w:suppressAutoHyphens/>
      <w:spacing w:after="0" w:line="240" w:lineRule="auto"/>
    </w:pPr>
    <w:rPr>
      <w:rFonts w:ascii="Arial" w:eastAsia="Lucida Sans Unicode" w:hAnsi="Arial" w:cs="Tahoma"/>
      <w:color w:val="auto"/>
      <w:kern w:val="1"/>
      <w:sz w:val="20"/>
    </w:rPr>
  </w:style>
  <w:style w:type="paragraph" w:customStyle="1" w:styleId="FR1">
    <w:name w:val="FR1"/>
    <w:rsid w:val="002B2B1A"/>
    <w:pPr>
      <w:widowControl w:val="0"/>
      <w:suppressAutoHyphens/>
      <w:autoSpaceDE w:val="0"/>
      <w:spacing w:before="100" w:after="0" w:line="240" w:lineRule="auto"/>
      <w:ind w:left="6520"/>
    </w:pPr>
    <w:rPr>
      <w:rFonts w:ascii="Arial" w:eastAsia="Arial" w:hAnsi="Arial" w:cs="Arial"/>
      <w:b/>
      <w:bCs/>
      <w:color w:val="auto"/>
      <w:kern w:val="1"/>
      <w:sz w:val="22"/>
      <w:szCs w:val="22"/>
      <w:lang w:eastAsia="ar-SA"/>
    </w:rPr>
  </w:style>
  <w:style w:type="paragraph" w:customStyle="1" w:styleId="afff5">
    <w:name w:val="Содержимое таблицы"/>
    <w:basedOn w:val="a2"/>
    <w:rsid w:val="002B2B1A"/>
    <w:pPr>
      <w:widowControl w:val="0"/>
      <w:suppressLineNumbers/>
      <w:suppressAutoHyphens/>
      <w:spacing w:after="0" w:line="240" w:lineRule="auto"/>
    </w:pPr>
    <w:rPr>
      <w:rFonts w:ascii="Arial" w:eastAsia="Lucida Sans Unicode" w:hAnsi="Arial"/>
      <w:color w:val="auto"/>
      <w:kern w:val="1"/>
      <w:sz w:val="20"/>
    </w:rPr>
  </w:style>
  <w:style w:type="paragraph" w:customStyle="1" w:styleId="afff6">
    <w:name w:val="Заголовок таблицы"/>
    <w:basedOn w:val="afff5"/>
    <w:link w:val="afff7"/>
    <w:qFormat/>
    <w:rsid w:val="002B2B1A"/>
    <w:pPr>
      <w:jc w:val="center"/>
    </w:pPr>
    <w:rPr>
      <w:b/>
      <w:bCs/>
      <w:lang w:val="x-none"/>
    </w:rPr>
  </w:style>
  <w:style w:type="paragraph" w:customStyle="1" w:styleId="ConsPlusTitle">
    <w:name w:val="ConsPlusTitle"/>
    <w:basedOn w:val="a2"/>
    <w:next w:val="ConsPlusNormal"/>
    <w:rsid w:val="002B2B1A"/>
    <w:pPr>
      <w:widowControl w:val="0"/>
      <w:suppressAutoHyphens/>
      <w:autoSpaceDE w:val="0"/>
      <w:spacing w:after="0" w:line="240" w:lineRule="auto"/>
    </w:pPr>
    <w:rPr>
      <w:rFonts w:ascii="Arial" w:eastAsia="Arial" w:hAnsi="Arial"/>
      <w:b/>
      <w:bCs/>
      <w:color w:val="auto"/>
      <w:kern w:val="1"/>
      <w:sz w:val="20"/>
      <w:szCs w:val="20"/>
    </w:rPr>
  </w:style>
  <w:style w:type="paragraph" w:customStyle="1" w:styleId="ConsPlusDocList">
    <w:name w:val="ConsPlusDocList"/>
    <w:basedOn w:val="a2"/>
    <w:rsid w:val="002B2B1A"/>
    <w:pPr>
      <w:widowControl w:val="0"/>
      <w:suppressAutoHyphens/>
      <w:autoSpaceDE w:val="0"/>
      <w:spacing w:after="0" w:line="240" w:lineRule="auto"/>
    </w:pPr>
    <w:rPr>
      <w:rFonts w:ascii="Courier New" w:eastAsia="Courier New" w:hAnsi="Courier New"/>
      <w:color w:val="auto"/>
      <w:kern w:val="1"/>
      <w:sz w:val="20"/>
      <w:szCs w:val="20"/>
    </w:rPr>
  </w:style>
  <w:style w:type="table" w:customStyle="1" w:styleId="510">
    <w:name w:val="Сетка таблицы51"/>
    <w:basedOn w:val="a4"/>
    <w:next w:val="af6"/>
    <w:uiPriority w:val="59"/>
    <w:rsid w:val="002B2B1A"/>
    <w:pPr>
      <w:spacing w:after="0" w:line="240" w:lineRule="auto"/>
    </w:pPr>
    <w:rPr>
      <w:rFonts w:eastAsia="Times New Roman"/>
      <w:color w:val="auto"/>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табул"/>
    <w:basedOn w:val="a2"/>
    <w:rsid w:val="002B2B1A"/>
    <w:pPr>
      <w:pageBreakBefore/>
      <w:tabs>
        <w:tab w:val="left" w:leader="dot" w:pos="2268"/>
      </w:tabs>
      <w:spacing w:after="0" w:line="360" w:lineRule="auto"/>
      <w:ind w:right="170"/>
      <w:jc w:val="right"/>
    </w:pPr>
    <w:rPr>
      <w:rFonts w:ascii="Arial" w:eastAsia="Times New Roman" w:hAnsi="Arial"/>
      <w:color w:val="auto"/>
      <w:sz w:val="22"/>
      <w:szCs w:val="20"/>
      <w:lang w:eastAsia="ru-RU"/>
    </w:rPr>
  </w:style>
  <w:style w:type="paragraph" w:customStyle="1" w:styleId="44">
    <w:name w:val="Основной текст4"/>
    <w:basedOn w:val="a2"/>
    <w:rsid w:val="002B2B1A"/>
    <w:pPr>
      <w:widowControl w:val="0"/>
      <w:shd w:val="clear" w:color="auto" w:fill="FFFFFF"/>
      <w:spacing w:after="720" w:line="281" w:lineRule="exact"/>
      <w:ind w:hanging="360"/>
    </w:pPr>
    <w:rPr>
      <w:rFonts w:ascii="Arial" w:eastAsia="Arial" w:hAnsi="Arial"/>
      <w:color w:val="auto"/>
      <w:sz w:val="21"/>
      <w:szCs w:val="21"/>
      <w:lang w:val="x-none" w:eastAsia="x-none"/>
    </w:rPr>
  </w:style>
  <w:style w:type="paragraph" w:customStyle="1" w:styleId="a0">
    <w:name w:val="Маркированный список в тексте"/>
    <w:basedOn w:val="a2"/>
    <w:link w:val="afff9"/>
    <w:qFormat/>
    <w:locked/>
    <w:rsid w:val="002B2B1A"/>
    <w:pPr>
      <w:numPr>
        <w:numId w:val="19"/>
      </w:numPr>
      <w:tabs>
        <w:tab w:val="left" w:pos="992"/>
      </w:tabs>
      <w:spacing w:after="0" w:line="240" w:lineRule="auto"/>
      <w:jc w:val="both"/>
    </w:pPr>
    <w:rPr>
      <w:rFonts w:eastAsia="Times New Roman"/>
      <w:color w:val="auto"/>
      <w:lang w:val="x-none" w:eastAsia="x-none"/>
    </w:rPr>
  </w:style>
  <w:style w:type="character" w:customStyle="1" w:styleId="afff9">
    <w:name w:val="Маркированный список в тексте Знак"/>
    <w:link w:val="a0"/>
    <w:rsid w:val="002B2B1A"/>
    <w:rPr>
      <w:rFonts w:eastAsia="Times New Roman"/>
      <w:color w:val="auto"/>
      <w:lang w:val="x-none" w:eastAsia="x-none"/>
    </w:rPr>
  </w:style>
  <w:style w:type="paragraph" w:customStyle="1" w:styleId="afffa">
    <w:name w:val="ТХ.ПЗ"/>
    <w:basedOn w:val="a2"/>
    <w:rsid w:val="002B2B1A"/>
    <w:pPr>
      <w:spacing w:before="120" w:after="0" w:line="240" w:lineRule="auto"/>
      <w:ind w:left="284" w:right="284" w:firstLine="680"/>
    </w:pPr>
    <w:rPr>
      <w:rFonts w:ascii="Arial" w:eastAsia="Times New Roman" w:hAnsi="Arial" w:cs="Arial"/>
      <w:color w:val="auto"/>
      <w:szCs w:val="20"/>
      <w:lang w:eastAsia="ru-RU"/>
    </w:rPr>
  </w:style>
  <w:style w:type="paragraph" w:customStyle="1" w:styleId="CharChar">
    <w:name w:val="Char Char"/>
    <w:basedOn w:val="a2"/>
    <w:rsid w:val="002B2B1A"/>
    <w:pPr>
      <w:spacing w:after="160" w:line="240" w:lineRule="exact"/>
    </w:pPr>
    <w:rPr>
      <w:rFonts w:ascii="Verdana" w:eastAsia="Times New Roman" w:hAnsi="Verdana"/>
      <w:color w:val="auto"/>
      <w:sz w:val="20"/>
      <w:szCs w:val="20"/>
      <w:lang w:val="en-US"/>
    </w:rPr>
  </w:style>
  <w:style w:type="character" w:customStyle="1" w:styleId="afff7">
    <w:name w:val="Заголовок таблицы Знак"/>
    <w:link w:val="afff6"/>
    <w:rsid w:val="002B2B1A"/>
    <w:rPr>
      <w:rFonts w:ascii="Arial" w:eastAsia="Lucida Sans Unicode" w:hAnsi="Arial"/>
      <w:b/>
      <w:bCs/>
      <w:color w:val="auto"/>
      <w:kern w:val="1"/>
      <w:sz w:val="20"/>
      <w:lang w:val="x-none"/>
    </w:rPr>
  </w:style>
  <w:style w:type="paragraph" w:customStyle="1" w:styleId="afffb">
    <w:name w:val="Список исп. источников"/>
    <w:basedOn w:val="a2"/>
    <w:link w:val="afffc"/>
    <w:qFormat/>
    <w:locked/>
    <w:rsid w:val="002B2B1A"/>
    <w:pPr>
      <w:tabs>
        <w:tab w:val="left" w:pos="851"/>
      </w:tabs>
      <w:spacing w:after="0" w:line="240" w:lineRule="auto"/>
      <w:ind w:left="360" w:hanging="360"/>
      <w:jc w:val="both"/>
    </w:pPr>
    <w:rPr>
      <w:rFonts w:eastAsia="Times New Roman"/>
      <w:color w:val="auto"/>
      <w:lang w:val="x-none" w:eastAsia="x-none"/>
    </w:rPr>
  </w:style>
  <w:style w:type="character" w:customStyle="1" w:styleId="afffc">
    <w:name w:val="Список исп. источников Знак"/>
    <w:link w:val="afffb"/>
    <w:rsid w:val="002B2B1A"/>
    <w:rPr>
      <w:rFonts w:eastAsia="Times New Roman"/>
      <w:color w:val="auto"/>
      <w:lang w:val="x-none" w:eastAsia="x-none"/>
    </w:rPr>
  </w:style>
  <w:style w:type="paragraph" w:styleId="38">
    <w:name w:val="Body Text 3"/>
    <w:basedOn w:val="a2"/>
    <w:link w:val="39"/>
    <w:rsid w:val="002B2B1A"/>
    <w:pPr>
      <w:spacing w:after="0" w:line="240" w:lineRule="auto"/>
      <w:jc w:val="center"/>
    </w:pPr>
    <w:rPr>
      <w:rFonts w:eastAsia="Times New Roman"/>
      <w:color w:val="auto"/>
      <w:sz w:val="20"/>
      <w:szCs w:val="20"/>
      <w:lang w:eastAsia="ru-RU"/>
    </w:rPr>
  </w:style>
  <w:style w:type="character" w:customStyle="1" w:styleId="39">
    <w:name w:val="Основной текст 3 Знак"/>
    <w:basedOn w:val="a3"/>
    <w:link w:val="38"/>
    <w:rsid w:val="002B2B1A"/>
    <w:rPr>
      <w:rFonts w:eastAsia="Times New Roman"/>
      <w:color w:val="auto"/>
      <w:sz w:val="20"/>
      <w:szCs w:val="20"/>
      <w:lang w:eastAsia="ru-RU"/>
    </w:rPr>
  </w:style>
  <w:style w:type="paragraph" w:customStyle="1" w:styleId="2b">
    <w:name w:val="Абзац списка2"/>
    <w:basedOn w:val="a2"/>
    <w:rsid w:val="002B2B1A"/>
    <w:pPr>
      <w:spacing w:after="0" w:line="240" w:lineRule="auto"/>
      <w:ind w:left="708"/>
    </w:pPr>
    <w:rPr>
      <w:rFonts w:eastAsia="Times New Roman"/>
      <w:color w:val="auto"/>
      <w:lang w:eastAsia="ru-RU"/>
    </w:rPr>
  </w:style>
  <w:style w:type="character" w:customStyle="1" w:styleId="9pt">
    <w:name w:val="Основной текст + 9 pt"/>
    <w:rsid w:val="002B2B1A"/>
    <w:rPr>
      <w:rFonts w:ascii="Trebuchet MS" w:eastAsia="Trebuchet MS" w:hAnsi="Trebuchet MS" w:cs="Trebuchet MS"/>
      <w:b w:val="0"/>
      <w:bCs w:val="0"/>
      <w:i w:val="0"/>
      <w:iCs w:val="0"/>
      <w:smallCaps w:val="0"/>
      <w:strike w:val="0"/>
      <w:color w:val="000000"/>
      <w:spacing w:val="0"/>
      <w:w w:val="100"/>
      <w:position w:val="0"/>
      <w:sz w:val="18"/>
      <w:szCs w:val="18"/>
      <w:u w:val="none"/>
      <w:shd w:val="clear" w:color="auto" w:fill="FFFFFF"/>
      <w:lang w:val="en-US" w:eastAsia="en-US" w:bidi="en-US"/>
    </w:rPr>
  </w:style>
  <w:style w:type="paragraph" w:customStyle="1" w:styleId="2c">
    <w:name w:val="Основной текст2"/>
    <w:basedOn w:val="a2"/>
    <w:rsid w:val="002B2B1A"/>
    <w:pPr>
      <w:widowControl w:val="0"/>
      <w:shd w:val="clear" w:color="auto" w:fill="FFFFFF"/>
      <w:spacing w:after="0" w:line="0" w:lineRule="atLeast"/>
    </w:pPr>
    <w:rPr>
      <w:rFonts w:ascii="Trebuchet MS" w:eastAsia="Trebuchet MS" w:hAnsi="Trebuchet MS" w:cs="Trebuchet MS"/>
      <w:color w:val="000000"/>
      <w:spacing w:val="1"/>
      <w:sz w:val="18"/>
      <w:szCs w:val="18"/>
      <w:lang w:eastAsia="ru-RU" w:bidi="ru-RU"/>
    </w:rPr>
  </w:style>
  <w:style w:type="character" w:customStyle="1" w:styleId="10pt0pt">
    <w:name w:val="Основной текст + 10 pt;Полужирный;Интервал 0 pt"/>
    <w:rsid w:val="002B2B1A"/>
    <w:rPr>
      <w:rFonts w:ascii="Trebuchet MS" w:eastAsia="Trebuchet MS" w:hAnsi="Trebuchet MS" w:cs="Trebuchet MS"/>
      <w:b/>
      <w:bCs/>
      <w:i w:val="0"/>
      <w:iCs w:val="0"/>
      <w:smallCaps w:val="0"/>
      <w:strike w:val="0"/>
      <w:color w:val="000000"/>
      <w:spacing w:val="4"/>
      <w:w w:val="100"/>
      <w:position w:val="0"/>
      <w:sz w:val="20"/>
      <w:szCs w:val="20"/>
      <w:u w:val="none"/>
      <w:shd w:val="clear" w:color="auto" w:fill="FFFFFF"/>
      <w:lang w:val="ru-RU" w:eastAsia="ru-RU" w:bidi="ru-RU"/>
    </w:rPr>
  </w:style>
  <w:style w:type="character" w:customStyle="1" w:styleId="45pt">
    <w:name w:val="Основной текст + 4;5 pt"/>
    <w:rsid w:val="002B2B1A"/>
    <w:rPr>
      <w:rFonts w:ascii="Trebuchet MS" w:eastAsia="Trebuchet MS" w:hAnsi="Trebuchet MS" w:cs="Trebuchet MS"/>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6pt200">
    <w:name w:val="Основной текст + 6 pt;Масштаб 200%"/>
    <w:rsid w:val="002B2B1A"/>
    <w:rPr>
      <w:rFonts w:ascii="Trebuchet MS" w:eastAsia="Trebuchet MS" w:hAnsi="Trebuchet MS" w:cs="Trebuchet MS"/>
      <w:b w:val="0"/>
      <w:bCs w:val="0"/>
      <w:i w:val="0"/>
      <w:iCs w:val="0"/>
      <w:smallCaps w:val="0"/>
      <w:strike w:val="0"/>
      <w:color w:val="000000"/>
      <w:spacing w:val="0"/>
      <w:w w:val="200"/>
      <w:position w:val="0"/>
      <w:sz w:val="12"/>
      <w:szCs w:val="12"/>
      <w:u w:val="none"/>
      <w:shd w:val="clear" w:color="auto" w:fill="FFFFFF"/>
      <w:lang w:val="en-US" w:eastAsia="en-US" w:bidi="en-US"/>
    </w:rPr>
  </w:style>
  <w:style w:type="character" w:customStyle="1" w:styleId="CenturySchoolbook6pt">
    <w:name w:val="Основной текст + Century Schoolbook;6 pt;Курсив"/>
    <w:rsid w:val="002B2B1A"/>
    <w:rPr>
      <w:rFonts w:ascii="Century Schoolbook" w:eastAsia="Century Schoolbook" w:hAnsi="Century Schoolbook" w:cs="Century Schoolbook"/>
      <w:b w:val="0"/>
      <w:bCs w:val="0"/>
      <w:i/>
      <w:iCs/>
      <w:smallCaps w:val="0"/>
      <w:strike w:val="0"/>
      <w:color w:val="000000"/>
      <w:spacing w:val="0"/>
      <w:w w:val="100"/>
      <w:position w:val="0"/>
      <w:sz w:val="12"/>
      <w:szCs w:val="12"/>
      <w:u w:val="none"/>
      <w:shd w:val="clear" w:color="auto" w:fill="FFFFFF"/>
      <w:lang w:val="ru-RU" w:eastAsia="ru-RU" w:bidi="ru-RU"/>
    </w:rPr>
  </w:style>
  <w:style w:type="character" w:customStyle="1" w:styleId="Exact">
    <w:name w:val="Основной текст Exact"/>
    <w:rsid w:val="002B2B1A"/>
    <w:rPr>
      <w:rFonts w:ascii="Trebuchet MS" w:eastAsia="Trebuchet MS" w:hAnsi="Trebuchet MS" w:cs="Trebuchet MS"/>
      <w:b w:val="0"/>
      <w:bCs w:val="0"/>
      <w:i w:val="0"/>
      <w:iCs w:val="0"/>
      <w:smallCaps w:val="0"/>
      <w:strike w:val="0"/>
      <w:spacing w:val="1"/>
      <w:sz w:val="18"/>
      <w:szCs w:val="18"/>
      <w:u w:val="none"/>
    </w:rPr>
  </w:style>
  <w:style w:type="character" w:customStyle="1" w:styleId="9pt0pt">
    <w:name w:val="Основной текст + 9 pt;Интервал 0 pt"/>
    <w:rsid w:val="002B2B1A"/>
    <w:rPr>
      <w:rFonts w:ascii="Trebuchet MS" w:eastAsia="Trebuchet MS" w:hAnsi="Trebuchet MS" w:cs="Trebuchet MS"/>
      <w:b w:val="0"/>
      <w:bCs w:val="0"/>
      <w:i w:val="0"/>
      <w:iCs w:val="0"/>
      <w:smallCaps w:val="0"/>
      <w:strike w:val="0"/>
      <w:color w:val="000000"/>
      <w:spacing w:val="2"/>
      <w:w w:val="100"/>
      <w:position w:val="0"/>
      <w:sz w:val="18"/>
      <w:szCs w:val="18"/>
      <w:u w:val="none"/>
      <w:shd w:val="clear" w:color="auto" w:fill="FFFFFF"/>
      <w:lang w:val="ru-RU" w:eastAsia="ru-RU" w:bidi="ru-RU"/>
    </w:rPr>
  </w:style>
  <w:style w:type="character" w:customStyle="1" w:styleId="8pt0pt">
    <w:name w:val="Основной текст + 8 pt;Полужирный;Интервал 0 pt"/>
    <w:rsid w:val="002B2B1A"/>
    <w:rPr>
      <w:rFonts w:ascii="Trebuchet MS" w:eastAsia="Trebuchet MS" w:hAnsi="Trebuchet MS" w:cs="Trebuchet MS"/>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5pt0pt">
    <w:name w:val="Основной текст + 5 pt;Интервал 0 pt"/>
    <w:rsid w:val="002B2B1A"/>
    <w:rPr>
      <w:rFonts w:ascii="Trebuchet MS" w:eastAsia="Trebuchet MS" w:hAnsi="Trebuchet MS" w:cs="Trebuchet MS"/>
      <w:b w:val="0"/>
      <w:bCs w:val="0"/>
      <w:i w:val="0"/>
      <w:iCs w:val="0"/>
      <w:smallCaps w:val="0"/>
      <w:strike w:val="0"/>
      <w:color w:val="000000"/>
      <w:spacing w:val="-8"/>
      <w:w w:val="100"/>
      <w:position w:val="0"/>
      <w:sz w:val="10"/>
      <w:szCs w:val="10"/>
      <w:u w:val="none"/>
      <w:shd w:val="clear" w:color="auto" w:fill="FFFFFF"/>
      <w:lang w:val="ru-RU" w:eastAsia="ru-RU" w:bidi="ru-RU"/>
    </w:rPr>
  </w:style>
  <w:style w:type="character" w:customStyle="1" w:styleId="7pt0pt120">
    <w:name w:val="Основной текст + 7 pt;Полужирный;Курсив;Интервал 0 pt;Масштаб 120%"/>
    <w:rsid w:val="002B2B1A"/>
    <w:rPr>
      <w:rFonts w:ascii="Trebuchet MS" w:eastAsia="Trebuchet MS" w:hAnsi="Trebuchet MS" w:cs="Trebuchet MS"/>
      <w:b/>
      <w:bCs/>
      <w:i/>
      <w:iCs/>
      <w:smallCaps w:val="0"/>
      <w:strike w:val="0"/>
      <w:color w:val="000000"/>
      <w:spacing w:val="0"/>
      <w:w w:val="120"/>
      <w:position w:val="0"/>
      <w:sz w:val="14"/>
      <w:szCs w:val="14"/>
      <w:u w:val="none"/>
      <w:shd w:val="clear" w:color="auto" w:fill="FFFFFF"/>
      <w:lang w:val="ru-RU" w:eastAsia="ru-RU" w:bidi="ru-RU"/>
    </w:rPr>
  </w:style>
  <w:style w:type="character" w:customStyle="1" w:styleId="95pt0pt">
    <w:name w:val="Основной текст + 9;5 pt;Малые прописные;Интервал 0 pt"/>
    <w:rsid w:val="002B2B1A"/>
    <w:rPr>
      <w:rFonts w:ascii="Trebuchet MS" w:eastAsia="Trebuchet MS" w:hAnsi="Trebuchet MS" w:cs="Trebuchet MS"/>
      <w:b w:val="0"/>
      <w:bCs w:val="0"/>
      <w:i w:val="0"/>
      <w:iCs w:val="0"/>
      <w:smallCaps/>
      <w:strike w:val="0"/>
      <w:color w:val="000000"/>
      <w:spacing w:val="0"/>
      <w:w w:val="100"/>
      <w:position w:val="0"/>
      <w:sz w:val="19"/>
      <w:szCs w:val="19"/>
      <w:u w:val="none"/>
      <w:shd w:val="clear" w:color="auto" w:fill="FFFFFF"/>
      <w:lang w:val="ru-RU" w:eastAsia="ru-RU" w:bidi="ru-RU"/>
    </w:rPr>
  </w:style>
  <w:style w:type="character" w:customStyle="1" w:styleId="ecattext">
    <w:name w:val="ecattext"/>
    <w:rsid w:val="002B2B1A"/>
  </w:style>
  <w:style w:type="character" w:customStyle="1" w:styleId="5Exact">
    <w:name w:val="Основной текст (5) Exact"/>
    <w:rsid w:val="002B2B1A"/>
    <w:rPr>
      <w:rFonts w:ascii="Times New Roman" w:eastAsia="Times New Roman" w:hAnsi="Times New Roman" w:cs="Times New Roman"/>
      <w:b/>
      <w:bCs/>
      <w:i w:val="0"/>
      <w:iCs w:val="0"/>
      <w:smallCaps w:val="0"/>
      <w:strike w:val="0"/>
      <w:spacing w:val="-2"/>
      <w:sz w:val="18"/>
      <w:szCs w:val="18"/>
      <w:u w:val="single"/>
    </w:rPr>
  </w:style>
  <w:style w:type="character" w:customStyle="1" w:styleId="56">
    <w:name w:val="Основной текст (5)_"/>
    <w:link w:val="57"/>
    <w:rsid w:val="002B2B1A"/>
    <w:rPr>
      <w:b/>
      <w:bCs/>
      <w:sz w:val="19"/>
      <w:szCs w:val="19"/>
      <w:shd w:val="clear" w:color="auto" w:fill="FFFFFF"/>
    </w:rPr>
  </w:style>
  <w:style w:type="paragraph" w:customStyle="1" w:styleId="57">
    <w:name w:val="Основной текст (5)"/>
    <w:basedOn w:val="a2"/>
    <w:link w:val="56"/>
    <w:rsid w:val="002B2B1A"/>
    <w:pPr>
      <w:widowControl w:val="0"/>
      <w:shd w:val="clear" w:color="auto" w:fill="FFFFFF"/>
      <w:spacing w:after="0" w:line="0" w:lineRule="atLeast"/>
    </w:pPr>
    <w:rPr>
      <w:b/>
      <w:bCs/>
      <w:sz w:val="19"/>
      <w:szCs w:val="19"/>
    </w:rPr>
  </w:style>
  <w:style w:type="character" w:customStyle="1" w:styleId="3a">
    <w:name w:val="Заголовок №3_"/>
    <w:link w:val="3b"/>
    <w:rsid w:val="002B2B1A"/>
    <w:rPr>
      <w:shd w:val="clear" w:color="auto" w:fill="FFFFFF"/>
    </w:rPr>
  </w:style>
  <w:style w:type="paragraph" w:customStyle="1" w:styleId="3b">
    <w:name w:val="Заголовок №3"/>
    <w:basedOn w:val="a2"/>
    <w:link w:val="3a"/>
    <w:rsid w:val="002B2B1A"/>
    <w:pPr>
      <w:widowControl w:val="0"/>
      <w:shd w:val="clear" w:color="auto" w:fill="FFFFFF"/>
      <w:spacing w:before="420" w:after="0" w:line="403" w:lineRule="exact"/>
      <w:jc w:val="both"/>
      <w:outlineLvl w:val="2"/>
    </w:pPr>
  </w:style>
  <w:style w:type="character" w:customStyle="1" w:styleId="afffd">
    <w:name w:val="Основной текст + Курсив"/>
    <w:rsid w:val="002B2B1A"/>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afffe">
    <w:name w:val="Основной текст + Полужирный"/>
    <w:rsid w:val="002B2B1A"/>
    <w:rPr>
      <w:rFonts w:ascii="Times New Roman" w:eastAsia="Times New Roman" w:hAnsi="Times New Roman" w:cs="Times New Roman"/>
      <w:b/>
      <w:bCs/>
      <w:i w:val="0"/>
      <w:iCs w:val="0"/>
      <w:smallCaps w:val="0"/>
      <w:strike w:val="0"/>
      <w:color w:val="000000"/>
      <w:spacing w:val="3"/>
      <w:w w:val="100"/>
      <w:position w:val="0"/>
      <w:sz w:val="21"/>
      <w:szCs w:val="21"/>
      <w:u w:val="none"/>
      <w:shd w:val="clear" w:color="auto" w:fill="FFFFFF"/>
      <w:lang w:val="ru-RU" w:eastAsia="ru-RU" w:bidi="ru-RU"/>
    </w:rPr>
  </w:style>
  <w:style w:type="character" w:customStyle="1" w:styleId="95pt0pt0">
    <w:name w:val="Основной текст + 9;5 pt;Полужирный;Интервал 0 pt"/>
    <w:rsid w:val="002B2B1A"/>
    <w:rPr>
      <w:rFonts w:ascii="Times New Roman" w:eastAsia="Times New Roman" w:hAnsi="Times New Roman" w:cs="Times New Roman"/>
      <w:b/>
      <w:bCs/>
      <w:i w:val="0"/>
      <w:iCs w:val="0"/>
      <w:smallCaps w:val="0"/>
      <w:strike w:val="0"/>
      <w:color w:val="000000"/>
      <w:spacing w:val="-2"/>
      <w:w w:val="100"/>
      <w:position w:val="0"/>
      <w:sz w:val="19"/>
      <w:szCs w:val="19"/>
      <w:u w:val="none"/>
      <w:shd w:val="clear" w:color="auto" w:fill="FFFFFF"/>
      <w:lang w:val="ru-RU" w:eastAsia="ru-RU" w:bidi="ru-RU"/>
    </w:rPr>
  </w:style>
  <w:style w:type="table" w:customStyle="1" w:styleId="610">
    <w:name w:val="Сетка таблицы61"/>
    <w:basedOn w:val="a4"/>
    <w:next w:val="af6"/>
    <w:uiPriority w:val="59"/>
    <w:rsid w:val="002B2B1A"/>
    <w:pPr>
      <w:spacing w:after="0" w:line="240" w:lineRule="auto"/>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
    <w:name w:val="Основной текст (3)"/>
    <w:rsid w:val="002B2B1A"/>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character" w:customStyle="1" w:styleId="2d">
    <w:name w:val="Основной текст (2)"/>
    <w:rsid w:val="002B2B1A"/>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style>
  <w:style w:type="character" w:customStyle="1" w:styleId="105pt">
    <w:name w:val="Основной текст + 10;5 pt"/>
    <w:rsid w:val="002B2B1A"/>
    <w:rPr>
      <w:rFonts w:ascii="Times New Roman" w:eastAsia="Times New Roman" w:hAnsi="Times New Roman" w:cs="Times New Roman"/>
      <w:color w:val="000000"/>
      <w:spacing w:val="0"/>
      <w:w w:val="100"/>
      <w:position w:val="0"/>
      <w:sz w:val="21"/>
      <w:szCs w:val="21"/>
      <w:shd w:val="clear" w:color="auto" w:fill="FFFFFF"/>
      <w:lang w:val="ru-RU" w:eastAsia="ru-RU" w:bidi="ru-RU"/>
    </w:rPr>
  </w:style>
  <w:style w:type="character" w:customStyle="1" w:styleId="9pt0">
    <w:name w:val="Основной текст + 9 pt;Малые прописные"/>
    <w:rsid w:val="002B2B1A"/>
    <w:rPr>
      <w:rFonts w:ascii="Times New Roman" w:eastAsia="Times New Roman" w:hAnsi="Times New Roman" w:cs="Times New Roman"/>
      <w:smallCaps/>
      <w:color w:val="000000"/>
      <w:spacing w:val="0"/>
      <w:w w:val="100"/>
      <w:position w:val="0"/>
      <w:sz w:val="18"/>
      <w:szCs w:val="18"/>
      <w:shd w:val="clear" w:color="auto" w:fill="FFFFFF"/>
      <w:lang w:val="en-US" w:eastAsia="en-US" w:bidi="en-US"/>
    </w:rPr>
  </w:style>
  <w:style w:type="table" w:customStyle="1" w:styleId="71">
    <w:name w:val="Сетка таблицы7"/>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Сетка таблицы17"/>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Сетка таблицы18"/>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Сетка таблицы19"/>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Сетка таблицы20"/>
    <w:basedOn w:val="a4"/>
    <w:next w:val="af6"/>
    <w:uiPriority w:val="59"/>
    <w:rsid w:val="002B2B1A"/>
    <w:pPr>
      <w:spacing w:after="0" w:line="240" w:lineRule="auto"/>
    </w:pPr>
    <w:rPr>
      <w:rFonts w:eastAsia="Times New Roman"/>
      <w:color w:val="auto"/>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1">
    <w:name w:val="List 1"/>
    <w:basedOn w:val="a5"/>
    <w:rsid w:val="002B2B1A"/>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89268">
      <w:bodyDiv w:val="1"/>
      <w:marLeft w:val="0"/>
      <w:marRight w:val="0"/>
      <w:marTop w:val="0"/>
      <w:marBottom w:val="0"/>
      <w:divBdr>
        <w:top w:val="none" w:sz="0" w:space="0" w:color="auto"/>
        <w:left w:val="none" w:sz="0" w:space="0" w:color="auto"/>
        <w:bottom w:val="none" w:sz="0" w:space="0" w:color="auto"/>
        <w:right w:val="none" w:sz="0" w:space="0" w:color="auto"/>
      </w:divBdr>
    </w:div>
    <w:div w:id="356345700">
      <w:bodyDiv w:val="1"/>
      <w:marLeft w:val="0"/>
      <w:marRight w:val="0"/>
      <w:marTop w:val="0"/>
      <w:marBottom w:val="0"/>
      <w:divBdr>
        <w:top w:val="none" w:sz="0" w:space="0" w:color="auto"/>
        <w:left w:val="none" w:sz="0" w:space="0" w:color="auto"/>
        <w:bottom w:val="none" w:sz="0" w:space="0" w:color="auto"/>
        <w:right w:val="none" w:sz="0" w:space="0" w:color="auto"/>
      </w:divBdr>
    </w:div>
    <w:div w:id="423260159">
      <w:bodyDiv w:val="1"/>
      <w:marLeft w:val="0"/>
      <w:marRight w:val="0"/>
      <w:marTop w:val="0"/>
      <w:marBottom w:val="0"/>
      <w:divBdr>
        <w:top w:val="none" w:sz="0" w:space="0" w:color="auto"/>
        <w:left w:val="none" w:sz="0" w:space="0" w:color="auto"/>
        <w:bottom w:val="none" w:sz="0" w:space="0" w:color="auto"/>
        <w:right w:val="none" w:sz="0" w:space="0" w:color="auto"/>
      </w:divBdr>
    </w:div>
    <w:div w:id="662588424">
      <w:bodyDiv w:val="1"/>
      <w:marLeft w:val="0"/>
      <w:marRight w:val="0"/>
      <w:marTop w:val="0"/>
      <w:marBottom w:val="0"/>
      <w:divBdr>
        <w:top w:val="none" w:sz="0" w:space="0" w:color="auto"/>
        <w:left w:val="none" w:sz="0" w:space="0" w:color="auto"/>
        <w:bottom w:val="none" w:sz="0" w:space="0" w:color="auto"/>
        <w:right w:val="none" w:sz="0" w:space="0" w:color="auto"/>
      </w:divBdr>
    </w:div>
    <w:div w:id="941183168">
      <w:bodyDiv w:val="1"/>
      <w:marLeft w:val="0"/>
      <w:marRight w:val="0"/>
      <w:marTop w:val="0"/>
      <w:marBottom w:val="0"/>
      <w:divBdr>
        <w:top w:val="none" w:sz="0" w:space="0" w:color="auto"/>
        <w:left w:val="none" w:sz="0" w:space="0" w:color="auto"/>
        <w:bottom w:val="none" w:sz="0" w:space="0" w:color="auto"/>
        <w:right w:val="none" w:sz="0" w:space="0" w:color="auto"/>
      </w:divBdr>
    </w:div>
    <w:div w:id="994603660">
      <w:bodyDiv w:val="1"/>
      <w:marLeft w:val="0"/>
      <w:marRight w:val="0"/>
      <w:marTop w:val="0"/>
      <w:marBottom w:val="0"/>
      <w:divBdr>
        <w:top w:val="none" w:sz="0" w:space="0" w:color="auto"/>
        <w:left w:val="none" w:sz="0" w:space="0" w:color="auto"/>
        <w:bottom w:val="none" w:sz="0" w:space="0" w:color="auto"/>
        <w:right w:val="none" w:sz="0" w:space="0" w:color="auto"/>
      </w:divBdr>
    </w:div>
    <w:div w:id="1121338981">
      <w:bodyDiv w:val="1"/>
      <w:marLeft w:val="0"/>
      <w:marRight w:val="0"/>
      <w:marTop w:val="0"/>
      <w:marBottom w:val="0"/>
      <w:divBdr>
        <w:top w:val="none" w:sz="0" w:space="0" w:color="auto"/>
        <w:left w:val="none" w:sz="0" w:space="0" w:color="auto"/>
        <w:bottom w:val="none" w:sz="0" w:space="0" w:color="auto"/>
        <w:right w:val="none" w:sz="0" w:space="0" w:color="auto"/>
      </w:divBdr>
    </w:div>
    <w:div w:id="1427310820">
      <w:bodyDiv w:val="1"/>
      <w:marLeft w:val="0"/>
      <w:marRight w:val="0"/>
      <w:marTop w:val="0"/>
      <w:marBottom w:val="0"/>
      <w:divBdr>
        <w:top w:val="none" w:sz="0" w:space="0" w:color="auto"/>
        <w:left w:val="none" w:sz="0" w:space="0" w:color="auto"/>
        <w:bottom w:val="none" w:sz="0" w:space="0" w:color="auto"/>
        <w:right w:val="none" w:sz="0" w:space="0" w:color="auto"/>
      </w:divBdr>
    </w:div>
    <w:div w:id="1449276921">
      <w:bodyDiv w:val="1"/>
      <w:marLeft w:val="0"/>
      <w:marRight w:val="0"/>
      <w:marTop w:val="0"/>
      <w:marBottom w:val="0"/>
      <w:divBdr>
        <w:top w:val="none" w:sz="0" w:space="0" w:color="auto"/>
        <w:left w:val="none" w:sz="0" w:space="0" w:color="auto"/>
        <w:bottom w:val="none" w:sz="0" w:space="0" w:color="auto"/>
        <w:right w:val="none" w:sz="0" w:space="0" w:color="auto"/>
      </w:divBdr>
    </w:div>
    <w:div w:id="1711149360">
      <w:bodyDiv w:val="1"/>
      <w:marLeft w:val="0"/>
      <w:marRight w:val="0"/>
      <w:marTop w:val="0"/>
      <w:marBottom w:val="0"/>
      <w:divBdr>
        <w:top w:val="none" w:sz="0" w:space="0" w:color="auto"/>
        <w:left w:val="none" w:sz="0" w:space="0" w:color="auto"/>
        <w:bottom w:val="none" w:sz="0" w:space="0" w:color="auto"/>
        <w:right w:val="none" w:sz="0" w:space="0" w:color="auto"/>
      </w:divBdr>
    </w:div>
    <w:div w:id="1767578195">
      <w:bodyDiv w:val="1"/>
      <w:marLeft w:val="0"/>
      <w:marRight w:val="0"/>
      <w:marTop w:val="0"/>
      <w:marBottom w:val="0"/>
      <w:divBdr>
        <w:top w:val="none" w:sz="0" w:space="0" w:color="auto"/>
        <w:left w:val="none" w:sz="0" w:space="0" w:color="auto"/>
        <w:bottom w:val="none" w:sz="0" w:space="0" w:color="auto"/>
        <w:right w:val="none" w:sz="0" w:space="0" w:color="auto"/>
      </w:divBdr>
    </w:div>
    <w:div w:id="1829861914">
      <w:bodyDiv w:val="1"/>
      <w:marLeft w:val="0"/>
      <w:marRight w:val="0"/>
      <w:marTop w:val="0"/>
      <w:marBottom w:val="0"/>
      <w:divBdr>
        <w:top w:val="none" w:sz="0" w:space="0" w:color="auto"/>
        <w:left w:val="none" w:sz="0" w:space="0" w:color="auto"/>
        <w:bottom w:val="none" w:sz="0" w:space="0" w:color="auto"/>
        <w:right w:val="none" w:sz="0" w:space="0" w:color="auto"/>
      </w:divBdr>
    </w:div>
    <w:div w:id="1886138776">
      <w:bodyDiv w:val="1"/>
      <w:marLeft w:val="0"/>
      <w:marRight w:val="0"/>
      <w:marTop w:val="0"/>
      <w:marBottom w:val="0"/>
      <w:divBdr>
        <w:top w:val="none" w:sz="0" w:space="0" w:color="auto"/>
        <w:left w:val="none" w:sz="0" w:space="0" w:color="auto"/>
        <w:bottom w:val="none" w:sz="0" w:space="0" w:color="auto"/>
        <w:right w:val="none" w:sz="0" w:space="0" w:color="auto"/>
      </w:divBdr>
    </w:div>
    <w:div w:id="1902401638">
      <w:bodyDiv w:val="1"/>
      <w:marLeft w:val="0"/>
      <w:marRight w:val="0"/>
      <w:marTop w:val="0"/>
      <w:marBottom w:val="0"/>
      <w:divBdr>
        <w:top w:val="none" w:sz="0" w:space="0" w:color="auto"/>
        <w:left w:val="none" w:sz="0" w:space="0" w:color="auto"/>
        <w:bottom w:val="none" w:sz="0" w:space="0" w:color="auto"/>
        <w:right w:val="none" w:sz="0" w:space="0" w:color="auto"/>
      </w:divBdr>
    </w:div>
    <w:div w:id="1930503372">
      <w:bodyDiv w:val="1"/>
      <w:marLeft w:val="0"/>
      <w:marRight w:val="0"/>
      <w:marTop w:val="0"/>
      <w:marBottom w:val="0"/>
      <w:divBdr>
        <w:top w:val="none" w:sz="0" w:space="0" w:color="auto"/>
        <w:left w:val="none" w:sz="0" w:space="0" w:color="auto"/>
        <w:bottom w:val="none" w:sz="0" w:space="0" w:color="auto"/>
        <w:right w:val="none" w:sz="0" w:space="0" w:color="auto"/>
      </w:divBdr>
    </w:div>
    <w:div w:id="19486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blanker.ru/doc/akt-priema-peredachi-tovar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sskzvezda@sskzvezda.ru"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ISOCTEUR">
    <w:altName w:val="Consolas"/>
    <w:charset w:val="CC"/>
    <w:family w:val="modern"/>
    <w:pitch w:val="fixed"/>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CC"/>
    <w:family w:val="swiss"/>
    <w:pitch w:val="variable"/>
    <w:sig w:usb0="80000AFF" w:usb1="0000396B" w:usb2="00000000" w:usb3="00000000" w:csb0="000000BF" w:csb1="00000000"/>
  </w:font>
  <w:font w:name="Arial Narrow">
    <w:panose1 w:val="020B0606020202030204"/>
    <w:charset w:val="CC"/>
    <w:family w:val="swiss"/>
    <w:pitch w:val="variable"/>
    <w:sig w:usb0="00000287" w:usb1="00000800" w:usb2="00000000" w:usb3="00000000" w:csb0="0000009F" w:csb1="00000000"/>
  </w:font>
  <w:font w:name="AG_Helvetica">
    <w:altName w:val="Arial"/>
    <w:panose1 w:val="00000000000000000000"/>
    <w:charset w:val="00"/>
    <w:family w:val="swiss"/>
    <w:notTrueType/>
    <w:pitch w:val="default"/>
    <w:sig w:usb0="00000201"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Malgun Gothic Semilight"/>
    <w:panose1 w:val="00000000000000000000"/>
    <w:charset w:val="00"/>
    <w:family w:val="roman"/>
    <w:notTrueType/>
    <w:pitch w:val="default"/>
  </w:font>
  <w:font w:name="Arial CYR">
    <w:panose1 w:val="020B0604020202020204"/>
    <w:charset w:val="CC"/>
    <w:family w:val="swiss"/>
    <w:pitch w:val="variable"/>
    <w:sig w:usb0="E0002E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A60"/>
    <w:rsid w:val="0000410A"/>
    <w:rsid w:val="00005725"/>
    <w:rsid w:val="00040722"/>
    <w:rsid w:val="000643E5"/>
    <w:rsid w:val="00086D37"/>
    <w:rsid w:val="000B1910"/>
    <w:rsid w:val="000C53DC"/>
    <w:rsid w:val="000D69C8"/>
    <w:rsid w:val="000E2552"/>
    <w:rsid w:val="001412C6"/>
    <w:rsid w:val="001455D6"/>
    <w:rsid w:val="001632AF"/>
    <w:rsid w:val="001861F4"/>
    <w:rsid w:val="001E068B"/>
    <w:rsid w:val="00233E89"/>
    <w:rsid w:val="00247444"/>
    <w:rsid w:val="00262912"/>
    <w:rsid w:val="00265F97"/>
    <w:rsid w:val="00270F1F"/>
    <w:rsid w:val="002729A8"/>
    <w:rsid w:val="002B2732"/>
    <w:rsid w:val="002E6733"/>
    <w:rsid w:val="002F2EE3"/>
    <w:rsid w:val="002F6E0E"/>
    <w:rsid w:val="003343FE"/>
    <w:rsid w:val="003349C4"/>
    <w:rsid w:val="00361401"/>
    <w:rsid w:val="0038064D"/>
    <w:rsid w:val="00385DC2"/>
    <w:rsid w:val="003A1A7E"/>
    <w:rsid w:val="003A47C1"/>
    <w:rsid w:val="003D1F21"/>
    <w:rsid w:val="003E11C8"/>
    <w:rsid w:val="003F7DC1"/>
    <w:rsid w:val="00406C34"/>
    <w:rsid w:val="00413B79"/>
    <w:rsid w:val="00431361"/>
    <w:rsid w:val="00462DD2"/>
    <w:rsid w:val="0046376E"/>
    <w:rsid w:val="004658DB"/>
    <w:rsid w:val="00490A60"/>
    <w:rsid w:val="004A3542"/>
    <w:rsid w:val="004B140E"/>
    <w:rsid w:val="004C286C"/>
    <w:rsid w:val="004D1843"/>
    <w:rsid w:val="004D5049"/>
    <w:rsid w:val="005028DB"/>
    <w:rsid w:val="00505A37"/>
    <w:rsid w:val="005102FE"/>
    <w:rsid w:val="00510A6F"/>
    <w:rsid w:val="0051353C"/>
    <w:rsid w:val="00527437"/>
    <w:rsid w:val="00530A03"/>
    <w:rsid w:val="00534C55"/>
    <w:rsid w:val="005A7C3D"/>
    <w:rsid w:val="005B6325"/>
    <w:rsid w:val="005C1DB6"/>
    <w:rsid w:val="00606E64"/>
    <w:rsid w:val="00620A3E"/>
    <w:rsid w:val="006565C7"/>
    <w:rsid w:val="00697581"/>
    <w:rsid w:val="006E1ECC"/>
    <w:rsid w:val="0071452C"/>
    <w:rsid w:val="00726DC5"/>
    <w:rsid w:val="00756222"/>
    <w:rsid w:val="00763204"/>
    <w:rsid w:val="0076523F"/>
    <w:rsid w:val="0077562E"/>
    <w:rsid w:val="00797FEE"/>
    <w:rsid w:val="00813B03"/>
    <w:rsid w:val="008241D2"/>
    <w:rsid w:val="008333EA"/>
    <w:rsid w:val="00833CFD"/>
    <w:rsid w:val="00835C7B"/>
    <w:rsid w:val="00835F64"/>
    <w:rsid w:val="008457FF"/>
    <w:rsid w:val="00872008"/>
    <w:rsid w:val="00881F55"/>
    <w:rsid w:val="0089151D"/>
    <w:rsid w:val="008A75BE"/>
    <w:rsid w:val="008D36BF"/>
    <w:rsid w:val="008D6345"/>
    <w:rsid w:val="008E37A7"/>
    <w:rsid w:val="008F3434"/>
    <w:rsid w:val="00900287"/>
    <w:rsid w:val="009075DC"/>
    <w:rsid w:val="00957C78"/>
    <w:rsid w:val="00980ED8"/>
    <w:rsid w:val="009F18B1"/>
    <w:rsid w:val="00A05445"/>
    <w:rsid w:val="00A07AF5"/>
    <w:rsid w:val="00A178F7"/>
    <w:rsid w:val="00A232E8"/>
    <w:rsid w:val="00A35956"/>
    <w:rsid w:val="00A40282"/>
    <w:rsid w:val="00A61645"/>
    <w:rsid w:val="00A624E2"/>
    <w:rsid w:val="00A628C7"/>
    <w:rsid w:val="00A7609E"/>
    <w:rsid w:val="00A80DEE"/>
    <w:rsid w:val="00A92844"/>
    <w:rsid w:val="00AF5681"/>
    <w:rsid w:val="00B05E5D"/>
    <w:rsid w:val="00B0787C"/>
    <w:rsid w:val="00B23E03"/>
    <w:rsid w:val="00B23EFA"/>
    <w:rsid w:val="00B25C55"/>
    <w:rsid w:val="00B50B5A"/>
    <w:rsid w:val="00B54601"/>
    <w:rsid w:val="00B601C5"/>
    <w:rsid w:val="00B62CBE"/>
    <w:rsid w:val="00B653EA"/>
    <w:rsid w:val="00B669EC"/>
    <w:rsid w:val="00B72180"/>
    <w:rsid w:val="00B86ED6"/>
    <w:rsid w:val="00B949DC"/>
    <w:rsid w:val="00B972B0"/>
    <w:rsid w:val="00BC15CD"/>
    <w:rsid w:val="00BE442E"/>
    <w:rsid w:val="00BF4F2D"/>
    <w:rsid w:val="00C21BE4"/>
    <w:rsid w:val="00C25E2B"/>
    <w:rsid w:val="00C63B5D"/>
    <w:rsid w:val="00C9580F"/>
    <w:rsid w:val="00C96085"/>
    <w:rsid w:val="00CD4EAA"/>
    <w:rsid w:val="00D12972"/>
    <w:rsid w:val="00D13BFD"/>
    <w:rsid w:val="00D2286F"/>
    <w:rsid w:val="00D550AE"/>
    <w:rsid w:val="00D7735F"/>
    <w:rsid w:val="00D82ECB"/>
    <w:rsid w:val="00DC42FB"/>
    <w:rsid w:val="00DE2470"/>
    <w:rsid w:val="00DE591F"/>
    <w:rsid w:val="00E2774F"/>
    <w:rsid w:val="00E27A93"/>
    <w:rsid w:val="00E45788"/>
    <w:rsid w:val="00E46126"/>
    <w:rsid w:val="00E63FFB"/>
    <w:rsid w:val="00EA1C6F"/>
    <w:rsid w:val="00EC5EC9"/>
    <w:rsid w:val="00ED7E0D"/>
    <w:rsid w:val="00EF1AC4"/>
    <w:rsid w:val="00F22826"/>
    <w:rsid w:val="00F60D26"/>
    <w:rsid w:val="00F77E1A"/>
    <w:rsid w:val="00FA1322"/>
    <w:rsid w:val="00FC4B9E"/>
    <w:rsid w:val="00FC5098"/>
    <w:rsid w:val="00FD31BC"/>
    <w:rsid w:val="00FD4408"/>
    <w:rsid w:val="00FD7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12C6"/>
    <w:rPr>
      <w:color w:val="808080"/>
    </w:rPr>
  </w:style>
  <w:style w:type="paragraph" w:customStyle="1" w:styleId="29DA738B5678495987273A0262F8A24E">
    <w:name w:val="29DA738B5678495987273A0262F8A24E"/>
    <w:rsid w:val="00490A60"/>
  </w:style>
  <w:style w:type="paragraph" w:customStyle="1" w:styleId="7B2B03D2903B4B41A704D052D28A7E6C">
    <w:name w:val="7B2B03D2903B4B41A704D052D28A7E6C"/>
    <w:rsid w:val="00490A60"/>
  </w:style>
  <w:style w:type="paragraph" w:customStyle="1" w:styleId="80F0293C05004B4C8CEAA34F92EE0C57">
    <w:name w:val="80F0293C05004B4C8CEAA34F92EE0C57"/>
    <w:rsid w:val="00490A60"/>
  </w:style>
  <w:style w:type="paragraph" w:customStyle="1" w:styleId="32C8866E52084F10A4CE779C45B30EC1">
    <w:name w:val="32C8866E52084F10A4CE779C45B30EC1"/>
    <w:rsid w:val="00490A60"/>
  </w:style>
  <w:style w:type="paragraph" w:customStyle="1" w:styleId="605013ED12FE4E79B738279A12BD6958">
    <w:name w:val="605013ED12FE4E79B738279A12BD6958"/>
    <w:rsid w:val="00A07AF5"/>
  </w:style>
  <w:style w:type="paragraph" w:customStyle="1" w:styleId="9C9786FFCA9845FAAE7D396D358EF2B7">
    <w:name w:val="9C9786FFCA9845FAAE7D396D358EF2B7"/>
    <w:rsid w:val="00A07AF5"/>
  </w:style>
  <w:style w:type="paragraph" w:customStyle="1" w:styleId="243F668DDE344DCD846105E7F6659093">
    <w:name w:val="243F668DDE344DCD846105E7F6659093"/>
    <w:rsid w:val="00A07AF5"/>
  </w:style>
  <w:style w:type="paragraph" w:customStyle="1" w:styleId="2975DF07ED2C4CC88EF14F7E2904D1B2">
    <w:name w:val="2975DF07ED2C4CC88EF14F7E2904D1B2"/>
    <w:rsid w:val="00A07AF5"/>
  </w:style>
  <w:style w:type="paragraph" w:customStyle="1" w:styleId="F59C04C1DFB44B4C9494B8B7AB89B6C1">
    <w:name w:val="F59C04C1DFB44B4C9494B8B7AB89B6C1"/>
    <w:rsid w:val="00A07AF5"/>
  </w:style>
  <w:style w:type="paragraph" w:customStyle="1" w:styleId="AFEB92548216492D994775C00284F3D7">
    <w:name w:val="AFEB92548216492D994775C00284F3D7"/>
    <w:rsid w:val="00A07AF5"/>
  </w:style>
  <w:style w:type="paragraph" w:customStyle="1" w:styleId="44C4C74752E14ACCAFA0D0233BFAEF02">
    <w:name w:val="44C4C74752E14ACCAFA0D0233BFAEF02"/>
    <w:rsid w:val="00A07AF5"/>
  </w:style>
  <w:style w:type="paragraph" w:customStyle="1" w:styleId="63D540C0C690400CBF6B0B1B85521A65">
    <w:name w:val="63D540C0C690400CBF6B0B1B85521A65"/>
    <w:rsid w:val="00270F1F"/>
  </w:style>
  <w:style w:type="paragraph" w:customStyle="1" w:styleId="7DDA28F50C9947B682E0B33874B18E59">
    <w:name w:val="7DDA28F50C9947B682E0B33874B18E59"/>
    <w:rsid w:val="00EC5EC9"/>
  </w:style>
  <w:style w:type="paragraph" w:customStyle="1" w:styleId="E0A2BF3751C24AA0B256BAF6129297D0">
    <w:name w:val="E0A2BF3751C24AA0B256BAF6129297D0"/>
    <w:rsid w:val="000E2552"/>
  </w:style>
  <w:style w:type="paragraph" w:customStyle="1" w:styleId="08E915E12C8D4BD9BB4AD95451368610">
    <w:name w:val="08E915E12C8D4BD9BB4AD95451368610"/>
    <w:rsid w:val="000E2552"/>
  </w:style>
  <w:style w:type="paragraph" w:customStyle="1" w:styleId="B6CBEC3588B54F9CA034CA396D3033D5">
    <w:name w:val="B6CBEC3588B54F9CA034CA396D3033D5"/>
    <w:rsid w:val="000E2552"/>
  </w:style>
  <w:style w:type="paragraph" w:customStyle="1" w:styleId="C75482B679554CAE8986584CB2827C6A">
    <w:name w:val="C75482B679554CAE8986584CB2827C6A"/>
    <w:rsid w:val="00265F97"/>
  </w:style>
  <w:style w:type="paragraph" w:customStyle="1" w:styleId="5F0C2D6B7B4E473A9E3BDD58B29D6BD0">
    <w:name w:val="5F0C2D6B7B4E473A9E3BDD58B29D6BD0"/>
    <w:rsid w:val="00265F97"/>
  </w:style>
  <w:style w:type="paragraph" w:customStyle="1" w:styleId="9F720B90E3E94F58B0582A591480133E">
    <w:name w:val="9F720B90E3E94F58B0582A591480133E"/>
    <w:rsid w:val="00265F97"/>
  </w:style>
  <w:style w:type="paragraph" w:customStyle="1" w:styleId="83155687D8544C759BBB6ED1C425713D">
    <w:name w:val="83155687D8544C759BBB6ED1C425713D"/>
    <w:rsid w:val="00265F97"/>
  </w:style>
  <w:style w:type="paragraph" w:customStyle="1" w:styleId="D4D38344FA094E05B3C63203AFD27FCB">
    <w:name w:val="D4D38344FA094E05B3C63203AFD27FCB"/>
    <w:rsid w:val="00EA1C6F"/>
  </w:style>
  <w:style w:type="paragraph" w:customStyle="1" w:styleId="06B30D6746AD494490E7FBFC80BFFA3C">
    <w:name w:val="06B30D6746AD494490E7FBFC80BFFA3C"/>
    <w:rsid w:val="00EA1C6F"/>
  </w:style>
  <w:style w:type="paragraph" w:customStyle="1" w:styleId="3B4E4ADCA72E4EAAA45A2F60212CE7FC">
    <w:name w:val="3B4E4ADCA72E4EAAA45A2F60212CE7FC"/>
    <w:rsid w:val="00DC42FB"/>
  </w:style>
  <w:style w:type="paragraph" w:customStyle="1" w:styleId="2769954AF2664E4B852281BEFBA456BB">
    <w:name w:val="2769954AF2664E4B852281BEFBA456BB"/>
    <w:rsid w:val="00DC42FB"/>
  </w:style>
  <w:style w:type="paragraph" w:customStyle="1" w:styleId="41A962E6A87A4FFDB0FF5AF7FA861462">
    <w:name w:val="41A962E6A87A4FFDB0FF5AF7FA861462"/>
    <w:rsid w:val="00DC42FB"/>
  </w:style>
  <w:style w:type="paragraph" w:customStyle="1" w:styleId="6A1320AA8AB54F4A8B4CB41E54E42FE3">
    <w:name w:val="6A1320AA8AB54F4A8B4CB41E54E42FE3"/>
    <w:rsid w:val="00DC42FB"/>
  </w:style>
  <w:style w:type="paragraph" w:customStyle="1" w:styleId="92950C33A6C34A80B0EF6398528CAE59">
    <w:name w:val="92950C33A6C34A80B0EF6398528CAE59"/>
    <w:rsid w:val="00DC42FB"/>
  </w:style>
  <w:style w:type="paragraph" w:customStyle="1" w:styleId="1BFBF485CF0542BB84401F9A05145E63">
    <w:name w:val="1BFBF485CF0542BB84401F9A05145E63"/>
    <w:rsid w:val="00DC42FB"/>
  </w:style>
  <w:style w:type="paragraph" w:customStyle="1" w:styleId="7104EE8C8BAD4E81895A6417C258A3F9">
    <w:name w:val="7104EE8C8BAD4E81895A6417C258A3F9"/>
    <w:rsid w:val="00DC42FB"/>
  </w:style>
  <w:style w:type="paragraph" w:customStyle="1" w:styleId="EC72999593214DDA9E30D58E7F25040A">
    <w:name w:val="EC72999593214DDA9E30D58E7F25040A"/>
    <w:rsid w:val="00DC42FB"/>
  </w:style>
  <w:style w:type="paragraph" w:customStyle="1" w:styleId="890EEEA067E24A46806326FBCAC98D41">
    <w:name w:val="890EEEA067E24A46806326FBCAC98D41"/>
    <w:rsid w:val="00DC42FB"/>
  </w:style>
  <w:style w:type="paragraph" w:customStyle="1" w:styleId="E571DAE6499E4F2CBC18FB757F92AB1E">
    <w:name w:val="E571DAE6499E4F2CBC18FB757F92AB1E"/>
    <w:rsid w:val="00DC42FB"/>
  </w:style>
  <w:style w:type="paragraph" w:customStyle="1" w:styleId="E5D3EAD7262040378452E538B3747FAA">
    <w:name w:val="E5D3EAD7262040378452E538B3747FAA"/>
    <w:rsid w:val="00DC42FB"/>
  </w:style>
  <w:style w:type="paragraph" w:customStyle="1" w:styleId="EFD345636F914A8E923BAA478FE7C622">
    <w:name w:val="EFD345636F914A8E923BAA478FE7C622"/>
    <w:rsid w:val="00DC42FB"/>
  </w:style>
  <w:style w:type="paragraph" w:customStyle="1" w:styleId="91964F09267B4953972129C779E5BFF8">
    <w:name w:val="91964F09267B4953972129C779E5BFF8"/>
    <w:rsid w:val="00DC42FB"/>
  </w:style>
  <w:style w:type="paragraph" w:customStyle="1" w:styleId="A1A086974DC546B98A80C42A600CD28C">
    <w:name w:val="A1A086974DC546B98A80C42A600CD28C"/>
    <w:rsid w:val="000643E5"/>
    <w:pPr>
      <w:spacing w:after="160" w:line="259" w:lineRule="auto"/>
    </w:pPr>
  </w:style>
  <w:style w:type="paragraph" w:customStyle="1" w:styleId="E6B6C62885784C049F9E78D554B9EDE1">
    <w:name w:val="E6B6C62885784C049F9E78D554B9EDE1"/>
    <w:rsid w:val="000643E5"/>
    <w:pPr>
      <w:spacing w:after="160" w:line="259" w:lineRule="auto"/>
    </w:pPr>
  </w:style>
  <w:style w:type="paragraph" w:customStyle="1" w:styleId="CBAB5AFAB8134A9AA46BC98D95740A39">
    <w:name w:val="CBAB5AFAB8134A9AA46BC98D95740A39"/>
    <w:rsid w:val="000643E5"/>
    <w:pPr>
      <w:spacing w:after="160" w:line="259" w:lineRule="auto"/>
    </w:pPr>
  </w:style>
  <w:style w:type="paragraph" w:customStyle="1" w:styleId="2107358757DF4A459B9C312B0AF3E86A">
    <w:name w:val="2107358757DF4A459B9C312B0AF3E86A"/>
    <w:rsid w:val="000643E5"/>
    <w:pPr>
      <w:spacing w:after="160" w:line="259" w:lineRule="auto"/>
    </w:pPr>
  </w:style>
  <w:style w:type="paragraph" w:customStyle="1" w:styleId="EED427AACF67421897F1F677B781972E">
    <w:name w:val="EED427AACF67421897F1F677B781972E"/>
    <w:rsid w:val="000643E5"/>
    <w:pPr>
      <w:spacing w:after="160" w:line="259" w:lineRule="auto"/>
    </w:pPr>
  </w:style>
  <w:style w:type="paragraph" w:customStyle="1" w:styleId="1D25850F1241430E9443B39831133E86">
    <w:name w:val="1D25850F1241430E9443B39831133E86"/>
    <w:rsid w:val="000643E5"/>
    <w:pPr>
      <w:spacing w:after="160" w:line="259" w:lineRule="auto"/>
    </w:pPr>
  </w:style>
  <w:style w:type="paragraph" w:customStyle="1" w:styleId="F76A862AD13A4E4E983DA3FFFC7CF95F">
    <w:name w:val="F76A862AD13A4E4E983DA3FFFC7CF95F"/>
    <w:rsid w:val="000643E5"/>
    <w:pPr>
      <w:spacing w:after="160" w:line="259" w:lineRule="auto"/>
    </w:pPr>
  </w:style>
  <w:style w:type="paragraph" w:customStyle="1" w:styleId="9A360D5D101742BD822EA18ABC85E340">
    <w:name w:val="9A360D5D101742BD822EA18ABC85E340"/>
    <w:rsid w:val="000643E5"/>
    <w:pPr>
      <w:spacing w:after="160" w:line="259" w:lineRule="auto"/>
    </w:pPr>
  </w:style>
  <w:style w:type="paragraph" w:customStyle="1" w:styleId="84EA8B00AD1E453F9E25CC0CA38BC7D2">
    <w:name w:val="84EA8B00AD1E453F9E25CC0CA38BC7D2"/>
    <w:rsid w:val="000643E5"/>
    <w:pPr>
      <w:spacing w:after="160" w:line="259" w:lineRule="auto"/>
    </w:pPr>
  </w:style>
  <w:style w:type="paragraph" w:customStyle="1" w:styleId="93C3A37AED7D470DBA05657667E850BF">
    <w:name w:val="93C3A37AED7D470DBA05657667E850BF"/>
    <w:rsid w:val="000643E5"/>
    <w:pPr>
      <w:spacing w:after="160" w:line="259" w:lineRule="auto"/>
    </w:pPr>
  </w:style>
  <w:style w:type="paragraph" w:customStyle="1" w:styleId="8AFA841A33544D8CBAC1F2919B1D5C07">
    <w:name w:val="8AFA841A33544D8CBAC1F2919B1D5C07"/>
    <w:rsid w:val="000643E5"/>
    <w:pPr>
      <w:spacing w:after="160" w:line="259" w:lineRule="auto"/>
    </w:pPr>
  </w:style>
  <w:style w:type="paragraph" w:customStyle="1" w:styleId="D266667F9BCC495CB0505F147823BFCD">
    <w:name w:val="D266667F9BCC495CB0505F147823BFCD"/>
    <w:rsid w:val="000643E5"/>
    <w:pPr>
      <w:spacing w:after="160" w:line="259" w:lineRule="auto"/>
    </w:pPr>
  </w:style>
  <w:style w:type="paragraph" w:customStyle="1" w:styleId="557072F2A45F4A909B835D1F1F4BCE96">
    <w:name w:val="557072F2A45F4A909B835D1F1F4BCE96"/>
    <w:rsid w:val="000643E5"/>
    <w:pPr>
      <w:spacing w:after="160" w:line="259" w:lineRule="auto"/>
    </w:pPr>
  </w:style>
  <w:style w:type="paragraph" w:customStyle="1" w:styleId="3C8A9F4080AE48218581B319129E879C">
    <w:name w:val="3C8A9F4080AE48218581B319129E879C"/>
    <w:rsid w:val="000643E5"/>
    <w:pPr>
      <w:spacing w:after="160" w:line="259" w:lineRule="auto"/>
    </w:pPr>
  </w:style>
  <w:style w:type="paragraph" w:customStyle="1" w:styleId="0045EE340F0148B4ACE58B2DDAF07E55">
    <w:name w:val="0045EE340F0148B4ACE58B2DDAF07E55"/>
    <w:rsid w:val="000643E5"/>
    <w:pPr>
      <w:spacing w:after="160" w:line="259" w:lineRule="auto"/>
    </w:pPr>
  </w:style>
  <w:style w:type="paragraph" w:customStyle="1" w:styleId="EABF9EC430574B3FB9F45C6A398F84F4">
    <w:name w:val="EABF9EC430574B3FB9F45C6A398F84F4"/>
    <w:rsid w:val="000643E5"/>
    <w:pPr>
      <w:spacing w:after="160" w:line="259" w:lineRule="auto"/>
    </w:pPr>
  </w:style>
  <w:style w:type="paragraph" w:customStyle="1" w:styleId="AEE715ED81A8481A9BD7258ABCE086ED">
    <w:name w:val="AEE715ED81A8481A9BD7258ABCE086ED"/>
    <w:rsid w:val="000643E5"/>
    <w:pPr>
      <w:spacing w:after="160" w:line="259" w:lineRule="auto"/>
    </w:pPr>
  </w:style>
  <w:style w:type="paragraph" w:customStyle="1" w:styleId="80C31B803F824E6CA196526476B1BA7F">
    <w:name w:val="80C31B803F824E6CA196526476B1BA7F"/>
    <w:rsid w:val="000643E5"/>
    <w:pPr>
      <w:spacing w:after="160" w:line="259" w:lineRule="auto"/>
    </w:pPr>
  </w:style>
  <w:style w:type="paragraph" w:customStyle="1" w:styleId="0A371BC13DE646C8BD5E6E51B4D7DC0E">
    <w:name w:val="0A371BC13DE646C8BD5E6E51B4D7DC0E"/>
    <w:rsid w:val="000643E5"/>
    <w:pPr>
      <w:spacing w:after="160" w:line="259" w:lineRule="auto"/>
    </w:pPr>
  </w:style>
  <w:style w:type="paragraph" w:customStyle="1" w:styleId="6BC3F7B250214F96868908218BE9805C">
    <w:name w:val="6BC3F7B250214F96868908218BE9805C"/>
    <w:rsid w:val="000643E5"/>
    <w:pPr>
      <w:spacing w:after="160" w:line="259" w:lineRule="auto"/>
    </w:pPr>
  </w:style>
  <w:style w:type="paragraph" w:customStyle="1" w:styleId="A60C5FE0CF4A45C498B1B8C3F9EC9CCD">
    <w:name w:val="A60C5FE0CF4A45C498B1B8C3F9EC9CCD"/>
    <w:rsid w:val="000643E5"/>
    <w:pPr>
      <w:spacing w:after="160" w:line="259" w:lineRule="auto"/>
    </w:pPr>
  </w:style>
  <w:style w:type="paragraph" w:customStyle="1" w:styleId="150A226A04504593B3294C58002C9919">
    <w:name w:val="150A226A04504593B3294C58002C9919"/>
    <w:rsid w:val="000643E5"/>
    <w:pPr>
      <w:spacing w:after="160" w:line="259" w:lineRule="auto"/>
    </w:pPr>
  </w:style>
  <w:style w:type="paragraph" w:customStyle="1" w:styleId="98B20EB580F349F79EDDB61EFD41D940">
    <w:name w:val="98B20EB580F349F79EDDB61EFD41D940"/>
    <w:rsid w:val="000643E5"/>
    <w:pPr>
      <w:spacing w:after="160" w:line="259" w:lineRule="auto"/>
    </w:pPr>
  </w:style>
  <w:style w:type="paragraph" w:customStyle="1" w:styleId="C752496CF0BF4A6DBBE6D832A9B4A9DB">
    <w:name w:val="C752496CF0BF4A6DBBE6D832A9B4A9DB"/>
    <w:rsid w:val="000643E5"/>
    <w:pPr>
      <w:spacing w:after="160" w:line="259" w:lineRule="auto"/>
    </w:pPr>
  </w:style>
  <w:style w:type="paragraph" w:customStyle="1" w:styleId="64412DB38ED042A7B9433B84DA9E5AFF">
    <w:name w:val="64412DB38ED042A7B9433B84DA9E5AFF"/>
    <w:rsid w:val="000643E5"/>
    <w:pPr>
      <w:spacing w:after="160" w:line="259" w:lineRule="auto"/>
    </w:pPr>
  </w:style>
  <w:style w:type="paragraph" w:customStyle="1" w:styleId="2344BF27EF4549CE8CDB2773A07F3E17">
    <w:name w:val="2344BF27EF4549CE8CDB2773A07F3E17"/>
    <w:rsid w:val="000643E5"/>
    <w:pPr>
      <w:spacing w:after="160" w:line="259" w:lineRule="auto"/>
    </w:pPr>
  </w:style>
  <w:style w:type="paragraph" w:customStyle="1" w:styleId="A94F70DF334244638E05C417B29EA39C">
    <w:name w:val="A94F70DF334244638E05C417B29EA39C"/>
    <w:rsid w:val="000643E5"/>
    <w:pPr>
      <w:spacing w:after="160" w:line="259" w:lineRule="auto"/>
    </w:pPr>
  </w:style>
  <w:style w:type="paragraph" w:customStyle="1" w:styleId="111A75BFDB95476B94E46F87BBAD4B98">
    <w:name w:val="111A75BFDB95476B94E46F87BBAD4B98"/>
    <w:rsid w:val="000643E5"/>
    <w:pPr>
      <w:spacing w:after="160" w:line="259" w:lineRule="auto"/>
    </w:pPr>
  </w:style>
  <w:style w:type="paragraph" w:customStyle="1" w:styleId="63425D32C8F24DDFABBED06F6B71CF8F">
    <w:name w:val="63425D32C8F24DDFABBED06F6B71CF8F"/>
    <w:rsid w:val="00F77E1A"/>
    <w:pPr>
      <w:spacing w:after="160" w:line="259" w:lineRule="auto"/>
    </w:pPr>
  </w:style>
  <w:style w:type="paragraph" w:customStyle="1" w:styleId="7D9A2CCE5ABC412DB09576FA33D32167">
    <w:name w:val="7D9A2CCE5ABC412DB09576FA33D32167"/>
    <w:rsid w:val="0000410A"/>
    <w:pPr>
      <w:spacing w:after="160" w:line="259" w:lineRule="auto"/>
    </w:pPr>
  </w:style>
  <w:style w:type="paragraph" w:customStyle="1" w:styleId="D3ED6FB56C28429C8097192D9019CE88">
    <w:name w:val="D3ED6FB56C28429C8097192D9019CE88"/>
    <w:rsid w:val="0000410A"/>
    <w:pPr>
      <w:spacing w:after="160" w:line="259" w:lineRule="auto"/>
    </w:pPr>
  </w:style>
  <w:style w:type="paragraph" w:customStyle="1" w:styleId="9B3A6FA5F9AB495A9FC2664B861E4CD0">
    <w:name w:val="9B3A6FA5F9AB495A9FC2664B861E4CD0"/>
    <w:rsid w:val="0000410A"/>
    <w:pPr>
      <w:spacing w:after="160" w:line="259" w:lineRule="auto"/>
    </w:pPr>
  </w:style>
  <w:style w:type="paragraph" w:customStyle="1" w:styleId="AE76DB2DFA3D4290ADA9F41578921FEB">
    <w:name w:val="AE76DB2DFA3D4290ADA9F41578921FEB"/>
    <w:rsid w:val="0000410A"/>
    <w:pPr>
      <w:spacing w:after="160" w:line="259" w:lineRule="auto"/>
    </w:pPr>
  </w:style>
  <w:style w:type="paragraph" w:customStyle="1" w:styleId="AE7D45A4BB584DC693D66551EFA90382">
    <w:name w:val="AE7D45A4BB584DC693D66551EFA90382"/>
    <w:rsid w:val="0000410A"/>
    <w:pPr>
      <w:spacing w:after="160" w:line="259" w:lineRule="auto"/>
    </w:pPr>
  </w:style>
  <w:style w:type="paragraph" w:customStyle="1" w:styleId="3D0BFBD212D8467280AB26FFFE9BFA16">
    <w:name w:val="3D0BFBD212D8467280AB26FFFE9BFA16"/>
    <w:rsid w:val="0000410A"/>
    <w:pPr>
      <w:spacing w:after="160" w:line="259" w:lineRule="auto"/>
    </w:pPr>
  </w:style>
  <w:style w:type="paragraph" w:customStyle="1" w:styleId="C58C85692C55423BB309F1CF8EF7C0D5">
    <w:name w:val="C58C85692C55423BB309F1CF8EF7C0D5"/>
    <w:rsid w:val="0000410A"/>
    <w:pPr>
      <w:spacing w:after="160" w:line="259" w:lineRule="auto"/>
    </w:pPr>
  </w:style>
  <w:style w:type="paragraph" w:customStyle="1" w:styleId="3542A3B3A3854C6B85BE1E16E99B1084">
    <w:name w:val="3542A3B3A3854C6B85BE1E16E99B1084"/>
    <w:rsid w:val="0000410A"/>
    <w:pPr>
      <w:spacing w:after="160" w:line="259" w:lineRule="auto"/>
    </w:pPr>
  </w:style>
  <w:style w:type="paragraph" w:customStyle="1" w:styleId="696741E84CE6418996BF6570DE69099E">
    <w:name w:val="696741E84CE6418996BF6570DE69099E"/>
    <w:rsid w:val="0000410A"/>
    <w:pPr>
      <w:spacing w:after="160" w:line="259" w:lineRule="auto"/>
    </w:pPr>
  </w:style>
  <w:style w:type="paragraph" w:customStyle="1" w:styleId="E096E92ADC0D43EFA413C33AC6CFC687">
    <w:name w:val="E096E92ADC0D43EFA413C33AC6CFC687"/>
    <w:rsid w:val="0000410A"/>
    <w:pPr>
      <w:spacing w:after="160" w:line="259" w:lineRule="auto"/>
    </w:pPr>
  </w:style>
  <w:style w:type="paragraph" w:customStyle="1" w:styleId="D6F94D78EEA643549BF135CB4EC96BC6">
    <w:name w:val="D6F94D78EEA643549BF135CB4EC96BC6"/>
    <w:rsid w:val="0000410A"/>
    <w:pPr>
      <w:spacing w:after="160" w:line="259" w:lineRule="auto"/>
    </w:pPr>
  </w:style>
  <w:style w:type="paragraph" w:customStyle="1" w:styleId="69B4D3F274994950BF22D182A5E04B5D">
    <w:name w:val="69B4D3F274994950BF22D182A5E04B5D"/>
    <w:rsid w:val="0000410A"/>
    <w:pPr>
      <w:spacing w:after="160" w:line="259" w:lineRule="auto"/>
    </w:pPr>
  </w:style>
  <w:style w:type="paragraph" w:customStyle="1" w:styleId="A741063791064D95BDC2B17342B8430F">
    <w:name w:val="A741063791064D95BDC2B17342B8430F"/>
    <w:rsid w:val="0000410A"/>
    <w:pPr>
      <w:spacing w:after="160" w:line="259" w:lineRule="auto"/>
    </w:pPr>
  </w:style>
  <w:style w:type="paragraph" w:customStyle="1" w:styleId="9DC18F67C4184CFBA6886C9B09000447">
    <w:name w:val="9DC18F67C4184CFBA6886C9B09000447"/>
    <w:rsid w:val="0000410A"/>
    <w:pPr>
      <w:spacing w:after="160" w:line="259" w:lineRule="auto"/>
    </w:pPr>
  </w:style>
  <w:style w:type="paragraph" w:customStyle="1" w:styleId="3049EB3800864DF6A926F10F1422AB4B">
    <w:name w:val="3049EB3800864DF6A926F10F1422AB4B"/>
    <w:rsid w:val="0000410A"/>
    <w:pPr>
      <w:spacing w:after="160" w:line="259" w:lineRule="auto"/>
    </w:pPr>
  </w:style>
  <w:style w:type="paragraph" w:customStyle="1" w:styleId="7654BD09F3BB441EA1C7589DF0C21F76">
    <w:name w:val="7654BD09F3BB441EA1C7589DF0C21F76"/>
    <w:rsid w:val="0000410A"/>
    <w:pPr>
      <w:spacing w:after="160" w:line="259" w:lineRule="auto"/>
    </w:pPr>
  </w:style>
  <w:style w:type="paragraph" w:customStyle="1" w:styleId="BC4C2BC6A4E04D35A57BA32CB18C0627">
    <w:name w:val="BC4C2BC6A4E04D35A57BA32CB18C0627"/>
    <w:rsid w:val="0000410A"/>
    <w:pPr>
      <w:spacing w:after="160" w:line="259" w:lineRule="auto"/>
    </w:pPr>
  </w:style>
  <w:style w:type="paragraph" w:customStyle="1" w:styleId="822BB40922514EB0A250D4C9B3FE0DB6">
    <w:name w:val="822BB40922514EB0A250D4C9B3FE0DB6"/>
    <w:rsid w:val="004658DB"/>
    <w:pPr>
      <w:spacing w:after="160" w:line="259" w:lineRule="auto"/>
    </w:pPr>
  </w:style>
  <w:style w:type="paragraph" w:customStyle="1" w:styleId="FF97FA3FF91F4B0BB1B991AA0FC47D01">
    <w:name w:val="FF97FA3FF91F4B0BB1B991AA0FC47D01"/>
    <w:rsid w:val="004658DB"/>
    <w:pPr>
      <w:spacing w:after="160" w:line="259" w:lineRule="auto"/>
    </w:pPr>
  </w:style>
  <w:style w:type="paragraph" w:customStyle="1" w:styleId="5CE7FB2F123946C1A23520F5A7AA1A59">
    <w:name w:val="5CE7FB2F123946C1A23520F5A7AA1A59"/>
    <w:rsid w:val="004658DB"/>
    <w:pPr>
      <w:spacing w:after="160" w:line="259" w:lineRule="auto"/>
    </w:pPr>
  </w:style>
  <w:style w:type="paragraph" w:customStyle="1" w:styleId="DDDDBF731CA544DB9CE52C7F327FCE0C">
    <w:name w:val="DDDDBF731CA544DB9CE52C7F327FCE0C"/>
    <w:rsid w:val="004658DB"/>
    <w:pPr>
      <w:spacing w:after="160" w:line="259" w:lineRule="auto"/>
    </w:pPr>
  </w:style>
  <w:style w:type="paragraph" w:customStyle="1" w:styleId="E1A92B1A345842278A8837490634316F">
    <w:name w:val="E1A92B1A345842278A8837490634316F"/>
    <w:rsid w:val="004658DB"/>
    <w:pPr>
      <w:spacing w:after="160" w:line="259" w:lineRule="auto"/>
    </w:pPr>
  </w:style>
  <w:style w:type="paragraph" w:customStyle="1" w:styleId="0D4F247BECEE42488AF9229E7910AF32">
    <w:name w:val="0D4F247BECEE42488AF9229E7910AF32"/>
    <w:rsid w:val="004658DB"/>
    <w:pPr>
      <w:spacing w:after="160" w:line="259" w:lineRule="auto"/>
    </w:pPr>
  </w:style>
  <w:style w:type="paragraph" w:customStyle="1" w:styleId="D636068DD16B4190B843C57AF9C95152">
    <w:name w:val="D636068DD16B4190B843C57AF9C95152"/>
    <w:rsid w:val="004658DB"/>
    <w:pPr>
      <w:spacing w:after="160" w:line="259" w:lineRule="auto"/>
    </w:pPr>
  </w:style>
  <w:style w:type="paragraph" w:customStyle="1" w:styleId="0D10DFC716714E44873050F174F153F8">
    <w:name w:val="0D10DFC716714E44873050F174F153F8"/>
    <w:rsid w:val="004658DB"/>
    <w:pPr>
      <w:spacing w:after="160" w:line="259" w:lineRule="auto"/>
    </w:pPr>
  </w:style>
  <w:style w:type="paragraph" w:customStyle="1" w:styleId="1960BE2E539943D483A8481790030131">
    <w:name w:val="1960BE2E539943D483A8481790030131"/>
    <w:rsid w:val="004658DB"/>
    <w:pPr>
      <w:spacing w:after="160" w:line="259" w:lineRule="auto"/>
    </w:pPr>
  </w:style>
  <w:style w:type="paragraph" w:customStyle="1" w:styleId="126B2F32D7AE4C8B9B9B53F4EC889AED">
    <w:name w:val="126B2F32D7AE4C8B9B9B53F4EC889AED"/>
    <w:rsid w:val="004658DB"/>
    <w:pPr>
      <w:spacing w:after="160" w:line="259" w:lineRule="auto"/>
    </w:pPr>
  </w:style>
  <w:style w:type="paragraph" w:customStyle="1" w:styleId="007D38A20D1D4F95A462C30C3989F169">
    <w:name w:val="007D38A20D1D4F95A462C30C3989F169"/>
    <w:rsid w:val="004658DB"/>
    <w:pPr>
      <w:spacing w:after="160" w:line="259" w:lineRule="auto"/>
    </w:pPr>
  </w:style>
  <w:style w:type="paragraph" w:customStyle="1" w:styleId="BCCAC63297574658BEC7D47BFD3DAAAE">
    <w:name w:val="BCCAC63297574658BEC7D47BFD3DAAAE"/>
    <w:rsid w:val="004658DB"/>
    <w:pPr>
      <w:spacing w:after="160" w:line="259" w:lineRule="auto"/>
    </w:pPr>
  </w:style>
  <w:style w:type="paragraph" w:customStyle="1" w:styleId="C29634CA38744E7AAF33ADF6DF887267">
    <w:name w:val="C29634CA38744E7AAF33ADF6DF887267"/>
    <w:rsid w:val="004658DB"/>
    <w:pPr>
      <w:spacing w:after="160" w:line="259" w:lineRule="auto"/>
    </w:pPr>
  </w:style>
  <w:style w:type="paragraph" w:customStyle="1" w:styleId="4F1A0314F6514EB7A0E1FA7E27CC9047">
    <w:name w:val="4F1A0314F6514EB7A0E1FA7E27CC9047"/>
    <w:rsid w:val="004658DB"/>
    <w:pPr>
      <w:spacing w:after="160" w:line="259" w:lineRule="auto"/>
    </w:pPr>
  </w:style>
  <w:style w:type="paragraph" w:customStyle="1" w:styleId="EF68AA17DC9846B6AADEA103FC0720F3">
    <w:name w:val="EF68AA17DC9846B6AADEA103FC0720F3"/>
    <w:rsid w:val="00B23EFA"/>
    <w:pPr>
      <w:spacing w:after="160" w:line="259" w:lineRule="auto"/>
    </w:pPr>
  </w:style>
  <w:style w:type="paragraph" w:customStyle="1" w:styleId="CC1936264515482AA2FBC3EB7734645B">
    <w:name w:val="CC1936264515482AA2FBC3EB7734645B"/>
    <w:rsid w:val="00B23EFA"/>
    <w:pPr>
      <w:spacing w:after="160" w:line="259" w:lineRule="auto"/>
    </w:pPr>
  </w:style>
  <w:style w:type="paragraph" w:customStyle="1" w:styleId="2FF81F98111941609D66FE580C1E3771">
    <w:name w:val="2FF81F98111941609D66FE580C1E3771"/>
    <w:rsid w:val="00B23EFA"/>
    <w:pPr>
      <w:spacing w:after="160" w:line="259" w:lineRule="auto"/>
    </w:pPr>
  </w:style>
  <w:style w:type="paragraph" w:customStyle="1" w:styleId="8E025852E48E4C85B2639C90DCE6B48C">
    <w:name w:val="8E025852E48E4C85B2639C90DCE6B48C"/>
    <w:rsid w:val="00B23EFA"/>
    <w:pPr>
      <w:spacing w:after="160" w:line="259" w:lineRule="auto"/>
    </w:pPr>
  </w:style>
  <w:style w:type="paragraph" w:customStyle="1" w:styleId="DDC30D6CC97F4DC6A9DD723CD5DAC504">
    <w:name w:val="DDC30D6CC97F4DC6A9DD723CD5DAC504"/>
    <w:rsid w:val="00B23EFA"/>
    <w:pPr>
      <w:spacing w:after="160" w:line="259" w:lineRule="auto"/>
    </w:pPr>
  </w:style>
  <w:style w:type="paragraph" w:customStyle="1" w:styleId="F94DF86BE7B74E7BB578B9CB9A940188">
    <w:name w:val="F94DF86BE7B74E7BB578B9CB9A940188"/>
    <w:rsid w:val="00B23EFA"/>
    <w:pPr>
      <w:spacing w:after="160" w:line="259" w:lineRule="auto"/>
    </w:pPr>
  </w:style>
  <w:style w:type="paragraph" w:customStyle="1" w:styleId="9327F9B2A8E94CC9AA28D4A06B85C511">
    <w:name w:val="9327F9B2A8E94CC9AA28D4A06B85C511"/>
    <w:rsid w:val="0077562E"/>
    <w:pPr>
      <w:spacing w:after="160" w:line="259" w:lineRule="auto"/>
    </w:pPr>
  </w:style>
  <w:style w:type="paragraph" w:customStyle="1" w:styleId="EC1C6C64A0D84FFB9726F93C9763D711">
    <w:name w:val="EC1C6C64A0D84FFB9726F93C9763D711"/>
    <w:rsid w:val="0077562E"/>
    <w:pPr>
      <w:spacing w:after="160" w:line="259" w:lineRule="auto"/>
    </w:pPr>
  </w:style>
  <w:style w:type="paragraph" w:customStyle="1" w:styleId="9FDE5DAE10A0412890570F28B7F60190">
    <w:name w:val="9FDE5DAE10A0412890570F28B7F60190"/>
    <w:rsid w:val="0077562E"/>
    <w:pPr>
      <w:spacing w:after="160" w:line="259" w:lineRule="auto"/>
    </w:pPr>
  </w:style>
  <w:style w:type="paragraph" w:customStyle="1" w:styleId="90FFEEDA8F774F20AE76DE24A6EDA272">
    <w:name w:val="90FFEEDA8F774F20AE76DE24A6EDA272"/>
    <w:rsid w:val="0077562E"/>
    <w:pPr>
      <w:spacing w:after="160" w:line="259" w:lineRule="auto"/>
    </w:pPr>
  </w:style>
  <w:style w:type="paragraph" w:customStyle="1" w:styleId="7D9B6694B5DE4EDB967F82666B967437">
    <w:name w:val="7D9B6694B5DE4EDB967F82666B967437"/>
    <w:rsid w:val="00D550AE"/>
    <w:pPr>
      <w:spacing w:after="160" w:line="259" w:lineRule="auto"/>
    </w:pPr>
  </w:style>
  <w:style w:type="paragraph" w:customStyle="1" w:styleId="D8FA70237442469DA37B5EEF582067DC">
    <w:name w:val="D8FA70237442469DA37B5EEF582067DC"/>
    <w:rsid w:val="00D550AE"/>
    <w:pPr>
      <w:spacing w:after="160" w:line="259" w:lineRule="auto"/>
    </w:pPr>
  </w:style>
  <w:style w:type="paragraph" w:customStyle="1" w:styleId="9F9AAEEBAFA340D283C880720034C428">
    <w:name w:val="9F9AAEEBAFA340D283C880720034C428"/>
    <w:rsid w:val="00D550AE"/>
    <w:pPr>
      <w:spacing w:after="160" w:line="259" w:lineRule="auto"/>
    </w:pPr>
  </w:style>
  <w:style w:type="paragraph" w:customStyle="1" w:styleId="D91EC448E4164FA58109438517AB09BB">
    <w:name w:val="D91EC448E4164FA58109438517AB09BB"/>
    <w:rsid w:val="00D550AE"/>
    <w:pPr>
      <w:spacing w:after="160" w:line="259" w:lineRule="auto"/>
    </w:pPr>
  </w:style>
  <w:style w:type="paragraph" w:customStyle="1" w:styleId="7AD2012B46454823941CD88447DA9FBE">
    <w:name w:val="7AD2012B46454823941CD88447DA9FBE"/>
    <w:rsid w:val="00D550AE"/>
    <w:pPr>
      <w:spacing w:after="160" w:line="259" w:lineRule="auto"/>
    </w:pPr>
  </w:style>
  <w:style w:type="paragraph" w:customStyle="1" w:styleId="8B871A7BA3994F10957B5D78F86D8B09">
    <w:name w:val="8B871A7BA3994F10957B5D78F86D8B09"/>
    <w:rsid w:val="00D550AE"/>
    <w:pPr>
      <w:spacing w:after="160" w:line="259" w:lineRule="auto"/>
    </w:pPr>
  </w:style>
  <w:style w:type="paragraph" w:customStyle="1" w:styleId="62D3E19268934605A129324EC21F8336">
    <w:name w:val="62D3E19268934605A129324EC21F8336"/>
    <w:rsid w:val="001412C6"/>
    <w:pPr>
      <w:spacing w:after="160" w:line="259" w:lineRule="auto"/>
    </w:pPr>
  </w:style>
  <w:style w:type="paragraph" w:customStyle="1" w:styleId="5F6875E2B5434BD5853E96DEB1F5F3C5">
    <w:name w:val="5F6875E2B5434BD5853E96DEB1F5F3C5"/>
    <w:rsid w:val="001412C6"/>
    <w:pPr>
      <w:spacing w:after="160" w:line="259" w:lineRule="auto"/>
    </w:pPr>
  </w:style>
  <w:style w:type="paragraph" w:customStyle="1" w:styleId="87E2C85C93AD4E8DB378C891028EBB4B">
    <w:name w:val="87E2C85C93AD4E8DB378C891028EBB4B"/>
    <w:rsid w:val="001412C6"/>
    <w:pPr>
      <w:spacing w:after="160" w:line="259" w:lineRule="auto"/>
    </w:pPr>
  </w:style>
  <w:style w:type="paragraph" w:customStyle="1" w:styleId="82D554B4038C4D559755B98A7FEB82DC">
    <w:name w:val="82D554B4038C4D559755B98A7FEB82DC"/>
    <w:rsid w:val="001412C6"/>
    <w:pPr>
      <w:spacing w:after="160" w:line="259" w:lineRule="auto"/>
    </w:pPr>
  </w:style>
  <w:style w:type="paragraph" w:customStyle="1" w:styleId="83157E6EAC9A4ABBA7339441A8A6F027">
    <w:name w:val="83157E6EAC9A4ABBA7339441A8A6F027"/>
    <w:rsid w:val="001412C6"/>
    <w:pPr>
      <w:spacing w:after="160" w:line="259" w:lineRule="auto"/>
    </w:pPr>
  </w:style>
  <w:style w:type="paragraph" w:customStyle="1" w:styleId="47CD4AC2D3BD4E168A0C1C628726310B">
    <w:name w:val="47CD4AC2D3BD4E168A0C1C628726310B"/>
    <w:rsid w:val="001412C6"/>
    <w:pPr>
      <w:spacing w:after="160" w:line="259" w:lineRule="auto"/>
    </w:pPr>
  </w:style>
  <w:style w:type="paragraph" w:customStyle="1" w:styleId="8A89762FD6B1408380E212D1A0A949FC">
    <w:name w:val="8A89762FD6B1408380E212D1A0A949FC"/>
    <w:rsid w:val="001412C6"/>
    <w:pPr>
      <w:spacing w:after="160" w:line="259" w:lineRule="auto"/>
    </w:pPr>
  </w:style>
  <w:style w:type="paragraph" w:customStyle="1" w:styleId="7A8E779BB86343B7B827E49C3139445F">
    <w:name w:val="7A8E779BB86343B7B827E49C3139445F"/>
    <w:rsid w:val="001412C6"/>
    <w:pPr>
      <w:spacing w:after="160" w:line="259" w:lineRule="auto"/>
    </w:pPr>
  </w:style>
  <w:style w:type="paragraph" w:customStyle="1" w:styleId="375BAC34EFBC4689ABE6A5B9D3605376">
    <w:name w:val="375BAC34EFBC4689ABE6A5B9D3605376"/>
    <w:rsid w:val="001412C6"/>
    <w:pPr>
      <w:spacing w:after="160" w:line="259" w:lineRule="auto"/>
    </w:pPr>
  </w:style>
  <w:style w:type="paragraph" w:customStyle="1" w:styleId="D150D15E2C4147CA8041F22550C6F552">
    <w:name w:val="D150D15E2C4147CA8041F22550C6F552"/>
    <w:rsid w:val="001412C6"/>
    <w:pPr>
      <w:spacing w:after="160" w:line="259" w:lineRule="auto"/>
    </w:pPr>
  </w:style>
  <w:style w:type="paragraph" w:customStyle="1" w:styleId="79A3CA3D04EC4D0B90E424A01476E5C4">
    <w:name w:val="79A3CA3D04EC4D0B90E424A01476E5C4"/>
    <w:rsid w:val="001412C6"/>
    <w:pPr>
      <w:spacing w:after="160" w:line="259" w:lineRule="auto"/>
    </w:pPr>
  </w:style>
  <w:style w:type="paragraph" w:customStyle="1" w:styleId="B9CF963984384BB190A7631E233EC78D">
    <w:name w:val="B9CF963984384BB190A7631E233EC78D"/>
    <w:rsid w:val="001412C6"/>
    <w:pPr>
      <w:spacing w:after="160" w:line="259" w:lineRule="auto"/>
    </w:pPr>
  </w:style>
  <w:style w:type="paragraph" w:customStyle="1" w:styleId="A762F2D28E084D89B31983EE53FC1AC4">
    <w:name w:val="A762F2D28E084D89B31983EE53FC1AC4"/>
    <w:rsid w:val="001412C6"/>
    <w:pPr>
      <w:spacing w:after="160" w:line="259" w:lineRule="auto"/>
    </w:pPr>
  </w:style>
  <w:style w:type="paragraph" w:customStyle="1" w:styleId="C7FF36E1D6E5414BAEAF19CFDF4FF12D">
    <w:name w:val="C7FF36E1D6E5414BAEAF19CFDF4FF12D"/>
    <w:rsid w:val="001412C6"/>
    <w:pPr>
      <w:spacing w:after="160" w:line="259" w:lineRule="auto"/>
    </w:pPr>
  </w:style>
  <w:style w:type="paragraph" w:customStyle="1" w:styleId="423F01656E4A45D68EC849009425F808">
    <w:name w:val="423F01656E4A45D68EC849009425F808"/>
    <w:rsid w:val="001412C6"/>
    <w:pPr>
      <w:spacing w:after="160" w:line="259" w:lineRule="auto"/>
    </w:pPr>
  </w:style>
  <w:style w:type="paragraph" w:customStyle="1" w:styleId="F0F24ACCDAFC44ED81D3B5127217D4C3">
    <w:name w:val="F0F24ACCDAFC44ED81D3B5127217D4C3"/>
    <w:rsid w:val="001412C6"/>
    <w:pPr>
      <w:spacing w:after="160" w:line="259" w:lineRule="auto"/>
    </w:pPr>
  </w:style>
  <w:style w:type="paragraph" w:customStyle="1" w:styleId="177304C1275342168963BD9FE079FCCD">
    <w:name w:val="177304C1275342168963BD9FE079FCCD"/>
    <w:rsid w:val="001412C6"/>
    <w:pPr>
      <w:spacing w:after="160" w:line="259" w:lineRule="auto"/>
    </w:pPr>
  </w:style>
  <w:style w:type="paragraph" w:customStyle="1" w:styleId="92E290687C324D5A99122E32938BECDF">
    <w:name w:val="92E290687C324D5A99122E32938BECDF"/>
    <w:rsid w:val="001412C6"/>
    <w:pPr>
      <w:spacing w:after="160" w:line="259" w:lineRule="auto"/>
    </w:pPr>
  </w:style>
  <w:style w:type="paragraph" w:customStyle="1" w:styleId="3FC7F7E038114792A88F1D2FACFE924F">
    <w:name w:val="3FC7F7E038114792A88F1D2FACFE924F"/>
    <w:rsid w:val="001412C6"/>
    <w:pPr>
      <w:spacing w:after="160" w:line="259" w:lineRule="auto"/>
    </w:pPr>
  </w:style>
  <w:style w:type="paragraph" w:customStyle="1" w:styleId="9E6612F1F8224AA88003B941DC076088">
    <w:name w:val="9E6612F1F8224AA88003B941DC076088"/>
    <w:rsid w:val="001412C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Наименование должности</PublishDate>
  <Abstract>Целуйко С.И.</Abstract>
  <CompanyAddress>_______ 201_ г.</CompanyAddress>
  <CompanyPhone/>
  <CompanyFax/>
  <CompanyEmail>Генеральный директор                                         ООО "ССК "Звезда"</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F55E8-402F-40BD-BB62-D04B7357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74</Pages>
  <Words>28009</Words>
  <Characters>159652</Characters>
  <Application>Microsoft Office Word</Application>
  <DocSecurity>0</DocSecurity>
  <Lines>1330</Lines>
  <Paragraphs>374</Paragraphs>
  <ScaleCrop>false</ScaleCrop>
  <HeadingPairs>
    <vt:vector size="2" baseType="variant">
      <vt:variant>
        <vt:lpstr>Название</vt:lpstr>
      </vt:variant>
      <vt:variant>
        <vt:i4>1</vt:i4>
      </vt:variant>
    </vt:vector>
  </HeadingPairs>
  <TitlesOfParts>
    <vt:vector size="1" baseType="lpstr">
      <vt:lpstr>Договор поставки без банковской гарантии и без аванса</vt:lpstr>
    </vt:vector>
  </TitlesOfParts>
  <Manager>KHokhlovaEV@sskzvezda.ru</Manager>
  <Company>ООО "ССК "Звезда"</Company>
  <LinksUpToDate>false</LinksUpToDate>
  <CharactersWithSpaces>187287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поставки без банковской гарантии и без аванса</dc:title>
  <dc:subject>Договор поставки без банковской гарантии и без аванса</dc:subject>
  <dc:creator>__________________</dc:creator>
  <cp:keywords>5-540-251018</cp:keywords>
  <dc:description>Приказ №540 от 25.10.2018</dc:description>
  <cp:lastModifiedBy>Горулько Карина Витальевна</cp:lastModifiedBy>
  <cp:revision>5</cp:revision>
  <cp:lastPrinted>2018-10-25T05:23:00Z</cp:lastPrinted>
  <dcterms:created xsi:type="dcterms:W3CDTF">2019-07-10T03:25:00Z</dcterms:created>
  <dcterms:modified xsi:type="dcterms:W3CDTF">2019-07-14T23:49:00Z</dcterms:modified>
  <cp:category>Стандартный договор</cp:category>
  <cp:contentStatus>Версия 1.0</cp:contentStatus>
</cp:coreProperties>
</file>