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349D5" w14:textId="77777777" w:rsidR="00F166AB" w:rsidRDefault="00F166AB" w:rsidP="004747F9">
      <w:pPr>
        <w:pStyle w:val="-"/>
        <w:jc w:val="center"/>
        <w:rPr>
          <w:rFonts w:ascii="Times New Roman" w:hAnsi="Times New Roman"/>
          <w:sz w:val="24"/>
        </w:rPr>
      </w:pPr>
      <w:bookmarkStart w:id="0" w:name="_Toc392487742"/>
      <w:bookmarkStart w:id="1" w:name="_Toc392489446"/>
    </w:p>
    <w:p w14:paraId="78BCC1EA" w14:textId="77777777" w:rsidR="00F166AB" w:rsidRDefault="00F166AB" w:rsidP="004747F9">
      <w:pPr>
        <w:pStyle w:val="-"/>
        <w:jc w:val="center"/>
        <w:rPr>
          <w:rFonts w:ascii="Times New Roman" w:hAnsi="Times New Roman"/>
          <w:sz w:val="24"/>
        </w:rPr>
      </w:pPr>
    </w:p>
    <w:p w14:paraId="4290ED13" w14:textId="77777777" w:rsidR="00F166AB" w:rsidRDefault="00F166AB" w:rsidP="004747F9">
      <w:pPr>
        <w:pStyle w:val="-"/>
        <w:jc w:val="center"/>
        <w:rPr>
          <w:rFonts w:ascii="Times New Roman" w:hAnsi="Times New Roman"/>
          <w:sz w:val="24"/>
        </w:rPr>
      </w:pPr>
    </w:p>
    <w:p w14:paraId="578266EC" w14:textId="77777777" w:rsidR="00F166AB" w:rsidRDefault="00F166AB" w:rsidP="004747F9">
      <w:pPr>
        <w:pStyle w:val="-"/>
        <w:jc w:val="center"/>
        <w:rPr>
          <w:rFonts w:ascii="Times New Roman" w:hAnsi="Times New Roman"/>
          <w:sz w:val="24"/>
        </w:rPr>
      </w:pPr>
    </w:p>
    <w:p w14:paraId="3A07D87D" w14:textId="77777777" w:rsidR="00F166AB" w:rsidRDefault="00F166AB" w:rsidP="004747F9">
      <w:pPr>
        <w:pStyle w:val="-"/>
        <w:jc w:val="center"/>
        <w:rPr>
          <w:rFonts w:ascii="Times New Roman" w:hAnsi="Times New Roman"/>
          <w:sz w:val="24"/>
        </w:rPr>
      </w:pPr>
    </w:p>
    <w:p w14:paraId="24BC0B0D" w14:textId="77777777" w:rsidR="00F166AB" w:rsidRDefault="00F166AB" w:rsidP="004747F9">
      <w:pPr>
        <w:pStyle w:val="-"/>
        <w:jc w:val="center"/>
        <w:rPr>
          <w:rFonts w:ascii="Times New Roman" w:hAnsi="Times New Roman"/>
          <w:sz w:val="24"/>
        </w:rPr>
      </w:pPr>
    </w:p>
    <w:p w14:paraId="7DA8DD5E" w14:textId="77777777" w:rsidR="00F166AB" w:rsidRDefault="00F166AB" w:rsidP="004747F9">
      <w:pPr>
        <w:pStyle w:val="-"/>
        <w:jc w:val="center"/>
        <w:rPr>
          <w:rFonts w:ascii="Times New Roman" w:hAnsi="Times New Roman"/>
          <w:sz w:val="24"/>
        </w:rPr>
      </w:pPr>
    </w:p>
    <w:p w14:paraId="2FF11D15" w14:textId="77777777" w:rsidR="00F166AB" w:rsidRDefault="00F166AB" w:rsidP="004747F9">
      <w:pPr>
        <w:pStyle w:val="-"/>
        <w:jc w:val="center"/>
        <w:rPr>
          <w:rFonts w:ascii="Times New Roman" w:hAnsi="Times New Roman"/>
          <w:sz w:val="24"/>
        </w:rPr>
      </w:pPr>
    </w:p>
    <w:p w14:paraId="1892A001" w14:textId="77777777" w:rsidR="00F166AB" w:rsidRDefault="00F166AB" w:rsidP="004747F9">
      <w:pPr>
        <w:pStyle w:val="-"/>
        <w:jc w:val="center"/>
        <w:rPr>
          <w:rFonts w:ascii="Times New Roman" w:hAnsi="Times New Roman"/>
          <w:sz w:val="24"/>
        </w:rPr>
      </w:pPr>
    </w:p>
    <w:p w14:paraId="41C0A51D" w14:textId="77777777" w:rsidR="00F166AB" w:rsidRDefault="00F166AB" w:rsidP="004747F9">
      <w:pPr>
        <w:pStyle w:val="-"/>
        <w:jc w:val="center"/>
        <w:rPr>
          <w:rFonts w:ascii="Times New Roman" w:hAnsi="Times New Roman"/>
          <w:sz w:val="24"/>
        </w:rPr>
      </w:pPr>
    </w:p>
    <w:p w14:paraId="744BBADC" w14:textId="77777777" w:rsidR="00F166AB" w:rsidRDefault="00F166AB" w:rsidP="004747F9">
      <w:pPr>
        <w:pStyle w:val="-"/>
        <w:jc w:val="center"/>
        <w:rPr>
          <w:rFonts w:ascii="Times New Roman" w:hAnsi="Times New Roman"/>
          <w:sz w:val="24"/>
        </w:rPr>
      </w:pPr>
    </w:p>
    <w:p w14:paraId="4C1C56C8" w14:textId="77777777" w:rsidR="00F166AB" w:rsidRDefault="00F166AB" w:rsidP="004747F9">
      <w:pPr>
        <w:pStyle w:val="-"/>
        <w:jc w:val="center"/>
        <w:rPr>
          <w:rFonts w:ascii="Times New Roman" w:hAnsi="Times New Roman"/>
          <w:sz w:val="24"/>
        </w:rPr>
      </w:pPr>
    </w:p>
    <w:p w14:paraId="2D7ABF98" w14:textId="77777777" w:rsidR="00F166AB" w:rsidRDefault="00F166AB" w:rsidP="004747F9">
      <w:pPr>
        <w:pStyle w:val="-"/>
        <w:jc w:val="center"/>
        <w:rPr>
          <w:rFonts w:ascii="Times New Roman" w:hAnsi="Times New Roman"/>
          <w:sz w:val="24"/>
        </w:rPr>
      </w:pPr>
    </w:p>
    <w:p w14:paraId="136F65F9" w14:textId="77777777" w:rsidR="00F166AB" w:rsidRDefault="00F166AB" w:rsidP="004747F9">
      <w:pPr>
        <w:pStyle w:val="-"/>
        <w:jc w:val="center"/>
        <w:rPr>
          <w:rFonts w:ascii="Times New Roman" w:hAnsi="Times New Roman"/>
          <w:sz w:val="24"/>
        </w:rPr>
      </w:pPr>
    </w:p>
    <w:p w14:paraId="45677464" w14:textId="77777777" w:rsidR="00F166AB" w:rsidRDefault="00F166AB" w:rsidP="004747F9">
      <w:pPr>
        <w:pStyle w:val="-"/>
        <w:jc w:val="center"/>
        <w:rPr>
          <w:rFonts w:ascii="Times New Roman" w:hAnsi="Times New Roman"/>
          <w:sz w:val="24"/>
        </w:rPr>
      </w:pPr>
    </w:p>
    <w:p w14:paraId="008758A9" w14:textId="77777777" w:rsidR="00F166AB" w:rsidRDefault="00F166AB" w:rsidP="004747F9">
      <w:pPr>
        <w:pStyle w:val="-"/>
        <w:jc w:val="center"/>
        <w:rPr>
          <w:rFonts w:ascii="Times New Roman" w:hAnsi="Times New Roman"/>
          <w:sz w:val="24"/>
        </w:rPr>
      </w:pPr>
    </w:p>
    <w:p w14:paraId="19DC912C" w14:textId="77777777" w:rsidR="00F166AB" w:rsidRDefault="00F166AB" w:rsidP="004747F9">
      <w:pPr>
        <w:pStyle w:val="-"/>
        <w:jc w:val="center"/>
        <w:rPr>
          <w:rFonts w:ascii="Times New Roman" w:hAnsi="Times New Roman"/>
          <w:sz w:val="24"/>
        </w:rPr>
      </w:pPr>
    </w:p>
    <w:p w14:paraId="24522376" w14:textId="77777777" w:rsidR="00F166AB" w:rsidRDefault="00F166AB" w:rsidP="004747F9">
      <w:pPr>
        <w:pStyle w:val="-"/>
        <w:jc w:val="center"/>
        <w:rPr>
          <w:rFonts w:ascii="Times New Roman" w:hAnsi="Times New Roman"/>
          <w:sz w:val="24"/>
        </w:rPr>
      </w:pPr>
    </w:p>
    <w:p w14:paraId="3FC456F5" w14:textId="77777777" w:rsidR="00F166AB" w:rsidRDefault="00F166AB" w:rsidP="004747F9">
      <w:pPr>
        <w:pStyle w:val="-"/>
        <w:jc w:val="center"/>
        <w:rPr>
          <w:rFonts w:ascii="Times New Roman" w:hAnsi="Times New Roman"/>
          <w:sz w:val="24"/>
        </w:rPr>
      </w:pPr>
    </w:p>
    <w:p w14:paraId="04511BDF" w14:textId="77777777" w:rsidR="00F166AB" w:rsidRDefault="00F166AB" w:rsidP="004747F9">
      <w:pPr>
        <w:pStyle w:val="-"/>
        <w:jc w:val="center"/>
        <w:rPr>
          <w:rFonts w:ascii="Times New Roman" w:hAnsi="Times New Roman"/>
          <w:sz w:val="24"/>
        </w:rPr>
      </w:pPr>
    </w:p>
    <w:p w14:paraId="3D2563C1" w14:textId="77777777" w:rsidR="00F166AB" w:rsidRDefault="00F166AB" w:rsidP="004747F9">
      <w:pPr>
        <w:pStyle w:val="-"/>
        <w:jc w:val="center"/>
        <w:rPr>
          <w:rFonts w:ascii="Times New Roman" w:hAnsi="Times New Roman"/>
          <w:sz w:val="24"/>
        </w:rPr>
      </w:pPr>
    </w:p>
    <w:p w14:paraId="265E2AB1" w14:textId="77777777" w:rsidR="00F166AB" w:rsidRDefault="00F166AB" w:rsidP="004747F9">
      <w:pPr>
        <w:pStyle w:val="-"/>
        <w:jc w:val="center"/>
        <w:rPr>
          <w:rFonts w:ascii="Times New Roman" w:hAnsi="Times New Roman"/>
          <w:sz w:val="24"/>
        </w:rPr>
      </w:pPr>
    </w:p>
    <w:p w14:paraId="4B74520B" w14:textId="77777777" w:rsidR="00F166AB" w:rsidRDefault="00F166AB" w:rsidP="004747F9">
      <w:pPr>
        <w:pStyle w:val="-"/>
        <w:jc w:val="center"/>
        <w:rPr>
          <w:rFonts w:ascii="Times New Roman" w:hAnsi="Times New Roman"/>
          <w:sz w:val="24"/>
        </w:rPr>
      </w:pPr>
    </w:p>
    <w:p w14:paraId="63856446" w14:textId="77777777" w:rsidR="00F166AB" w:rsidRDefault="00F166AB" w:rsidP="004747F9">
      <w:pPr>
        <w:pStyle w:val="-"/>
        <w:jc w:val="center"/>
        <w:rPr>
          <w:rFonts w:ascii="Times New Roman" w:hAnsi="Times New Roman"/>
          <w:sz w:val="24"/>
        </w:rPr>
      </w:pPr>
    </w:p>
    <w:p w14:paraId="2735E345" w14:textId="77777777" w:rsidR="00F166AB" w:rsidRDefault="00F166AB" w:rsidP="004747F9">
      <w:pPr>
        <w:pStyle w:val="-"/>
        <w:jc w:val="center"/>
        <w:rPr>
          <w:rFonts w:ascii="Times New Roman" w:hAnsi="Times New Roman"/>
          <w:sz w:val="24"/>
        </w:rPr>
      </w:pPr>
    </w:p>
    <w:p w14:paraId="633E27DD" w14:textId="0908F8CB" w:rsidR="00F166AB" w:rsidRDefault="00F166AB" w:rsidP="004747F9">
      <w:pPr>
        <w:pStyle w:val="-"/>
        <w:jc w:val="center"/>
        <w:rPr>
          <w:rFonts w:ascii="Times New Roman" w:hAnsi="Times New Roman"/>
          <w:sz w:val="24"/>
        </w:rPr>
      </w:pPr>
    </w:p>
    <w:p w14:paraId="39F7BD13" w14:textId="77777777" w:rsidR="00F166AB" w:rsidRDefault="00F166AB" w:rsidP="004747F9">
      <w:pPr>
        <w:pStyle w:val="-"/>
        <w:jc w:val="center"/>
        <w:rPr>
          <w:rFonts w:ascii="Times New Roman" w:hAnsi="Times New Roman"/>
          <w:sz w:val="24"/>
        </w:rPr>
      </w:pPr>
    </w:p>
    <w:p w14:paraId="4BC24124" w14:textId="77777777" w:rsidR="00F166AB" w:rsidRPr="00D43F02" w:rsidRDefault="00F166AB" w:rsidP="00F166AB">
      <w:pPr>
        <w:pStyle w:val="ab"/>
        <w:spacing w:before="0" w:after="0" w:line="240" w:lineRule="auto"/>
        <w:rPr>
          <w:rFonts w:ascii="Times New Roman" w:hAnsi="Times New Roman" w:cs="Times New Roman"/>
        </w:rPr>
      </w:pPr>
      <w:r w:rsidRPr="00D43F02">
        <w:rPr>
          <w:rFonts w:ascii="Times New Roman" w:hAnsi="Times New Roman" w:cs="Times New Roman"/>
        </w:rPr>
        <w:t>Блок 7 «Техническое задание»</w:t>
      </w:r>
    </w:p>
    <w:p w14:paraId="157BDC61" w14:textId="372E5E9E" w:rsidR="00F166AB" w:rsidRDefault="00F166AB" w:rsidP="00F166AB">
      <w:pPr>
        <w:tabs>
          <w:tab w:val="clear" w:pos="1134"/>
        </w:tabs>
        <w:spacing w:line="240" w:lineRule="auto"/>
        <w:ind w:firstLine="0"/>
        <w:jc w:val="center"/>
        <w:rPr>
          <w:b/>
          <w:sz w:val="36"/>
          <w:szCs w:val="36"/>
        </w:rPr>
      </w:pPr>
      <w:r w:rsidRPr="00D43F02">
        <w:rPr>
          <w:b/>
          <w:sz w:val="36"/>
          <w:szCs w:val="36"/>
        </w:rPr>
        <w:t>(блок 7 из 8)</w:t>
      </w:r>
    </w:p>
    <w:p w14:paraId="08F0A4A0" w14:textId="12E83DB5" w:rsidR="00F166AB" w:rsidRDefault="00F166AB" w:rsidP="00F166AB">
      <w:pPr>
        <w:tabs>
          <w:tab w:val="clear" w:pos="1134"/>
        </w:tabs>
        <w:spacing w:line="240" w:lineRule="auto"/>
        <w:ind w:firstLine="0"/>
        <w:jc w:val="center"/>
        <w:rPr>
          <w:b/>
          <w:sz w:val="36"/>
          <w:szCs w:val="36"/>
        </w:rPr>
      </w:pPr>
    </w:p>
    <w:p w14:paraId="72940957" w14:textId="34373E79" w:rsidR="00F166AB" w:rsidRDefault="00F166AB" w:rsidP="00F166AB">
      <w:pPr>
        <w:tabs>
          <w:tab w:val="clear" w:pos="1134"/>
        </w:tabs>
        <w:spacing w:line="240" w:lineRule="auto"/>
        <w:ind w:firstLine="0"/>
        <w:jc w:val="center"/>
        <w:rPr>
          <w:b/>
          <w:sz w:val="36"/>
          <w:szCs w:val="36"/>
        </w:rPr>
      </w:pPr>
    </w:p>
    <w:p w14:paraId="46648924" w14:textId="19EDF41C" w:rsidR="00F166AB" w:rsidRDefault="00F166AB" w:rsidP="00F166AB">
      <w:pPr>
        <w:tabs>
          <w:tab w:val="clear" w:pos="1134"/>
        </w:tabs>
        <w:spacing w:line="240" w:lineRule="auto"/>
        <w:ind w:firstLine="0"/>
        <w:jc w:val="center"/>
        <w:rPr>
          <w:b/>
          <w:sz w:val="36"/>
          <w:szCs w:val="36"/>
        </w:rPr>
      </w:pPr>
    </w:p>
    <w:p w14:paraId="58BA9B54" w14:textId="09E5D876" w:rsidR="00F166AB" w:rsidRDefault="00F166AB" w:rsidP="00F166AB">
      <w:pPr>
        <w:tabs>
          <w:tab w:val="clear" w:pos="1134"/>
        </w:tabs>
        <w:spacing w:line="240" w:lineRule="auto"/>
        <w:ind w:firstLine="0"/>
        <w:jc w:val="center"/>
        <w:rPr>
          <w:b/>
          <w:sz w:val="36"/>
          <w:szCs w:val="36"/>
        </w:rPr>
      </w:pPr>
    </w:p>
    <w:p w14:paraId="51ADCC68" w14:textId="13878BB3" w:rsidR="00F166AB" w:rsidRDefault="00F166AB" w:rsidP="00F166AB">
      <w:pPr>
        <w:tabs>
          <w:tab w:val="clear" w:pos="1134"/>
        </w:tabs>
        <w:spacing w:line="240" w:lineRule="auto"/>
        <w:ind w:firstLine="0"/>
        <w:jc w:val="center"/>
        <w:rPr>
          <w:b/>
          <w:sz w:val="36"/>
          <w:szCs w:val="36"/>
        </w:rPr>
      </w:pPr>
    </w:p>
    <w:p w14:paraId="5207044E" w14:textId="723CF99A" w:rsidR="00F166AB" w:rsidRDefault="00F166AB" w:rsidP="00F166AB">
      <w:pPr>
        <w:tabs>
          <w:tab w:val="clear" w:pos="1134"/>
        </w:tabs>
        <w:spacing w:line="240" w:lineRule="auto"/>
        <w:ind w:firstLine="0"/>
        <w:jc w:val="center"/>
        <w:rPr>
          <w:b/>
          <w:sz w:val="36"/>
          <w:szCs w:val="36"/>
        </w:rPr>
      </w:pPr>
    </w:p>
    <w:p w14:paraId="28407DE9" w14:textId="4D2B1BF3" w:rsidR="00F166AB" w:rsidRDefault="00F166AB" w:rsidP="00F166AB">
      <w:pPr>
        <w:tabs>
          <w:tab w:val="clear" w:pos="1134"/>
        </w:tabs>
        <w:spacing w:line="240" w:lineRule="auto"/>
        <w:ind w:firstLine="0"/>
        <w:jc w:val="center"/>
        <w:rPr>
          <w:b/>
          <w:sz w:val="36"/>
          <w:szCs w:val="36"/>
        </w:rPr>
      </w:pPr>
    </w:p>
    <w:p w14:paraId="09DC1DFC" w14:textId="5C7704D1" w:rsidR="00F166AB" w:rsidRDefault="00F166AB" w:rsidP="00F166AB">
      <w:pPr>
        <w:tabs>
          <w:tab w:val="clear" w:pos="1134"/>
        </w:tabs>
        <w:spacing w:line="240" w:lineRule="auto"/>
        <w:ind w:firstLine="0"/>
        <w:jc w:val="center"/>
        <w:rPr>
          <w:b/>
          <w:sz w:val="36"/>
          <w:szCs w:val="36"/>
        </w:rPr>
      </w:pPr>
    </w:p>
    <w:p w14:paraId="5D00AF93" w14:textId="7E5C7895" w:rsidR="00F166AB" w:rsidRDefault="00F166AB" w:rsidP="00F166AB">
      <w:pPr>
        <w:tabs>
          <w:tab w:val="clear" w:pos="1134"/>
        </w:tabs>
        <w:spacing w:line="240" w:lineRule="auto"/>
        <w:ind w:firstLine="0"/>
        <w:jc w:val="center"/>
        <w:rPr>
          <w:b/>
          <w:sz w:val="36"/>
          <w:szCs w:val="36"/>
        </w:rPr>
      </w:pPr>
    </w:p>
    <w:p w14:paraId="3C8AF8B2" w14:textId="3A739536" w:rsidR="00F166AB" w:rsidRDefault="00F166AB" w:rsidP="00F166AB">
      <w:pPr>
        <w:tabs>
          <w:tab w:val="clear" w:pos="1134"/>
        </w:tabs>
        <w:spacing w:line="240" w:lineRule="auto"/>
        <w:ind w:firstLine="0"/>
        <w:jc w:val="center"/>
        <w:rPr>
          <w:b/>
          <w:sz w:val="36"/>
          <w:szCs w:val="36"/>
        </w:rPr>
      </w:pPr>
    </w:p>
    <w:p w14:paraId="7F301C91" w14:textId="73C4F2B7" w:rsidR="00F166AB" w:rsidRDefault="00F166AB" w:rsidP="00F166AB">
      <w:pPr>
        <w:tabs>
          <w:tab w:val="clear" w:pos="1134"/>
        </w:tabs>
        <w:spacing w:line="240" w:lineRule="auto"/>
        <w:ind w:firstLine="0"/>
        <w:jc w:val="center"/>
        <w:rPr>
          <w:b/>
          <w:sz w:val="36"/>
          <w:szCs w:val="36"/>
        </w:rPr>
      </w:pPr>
    </w:p>
    <w:p w14:paraId="2CFE49DA" w14:textId="0BA1EB76" w:rsidR="00F166AB" w:rsidRPr="00F166AB" w:rsidRDefault="00F166AB" w:rsidP="00F166AB">
      <w:pPr>
        <w:tabs>
          <w:tab w:val="clear" w:pos="1134"/>
        </w:tabs>
        <w:spacing w:line="240" w:lineRule="auto"/>
        <w:ind w:firstLine="0"/>
        <w:jc w:val="center"/>
        <w:rPr>
          <w:b/>
          <w:sz w:val="36"/>
          <w:szCs w:val="36"/>
        </w:rPr>
      </w:pPr>
    </w:p>
    <w:p w14:paraId="74176E8C" w14:textId="671B1830" w:rsidR="007C4C65" w:rsidRPr="00D43F02" w:rsidRDefault="00120742" w:rsidP="004747F9">
      <w:pPr>
        <w:pStyle w:val="-"/>
        <w:jc w:val="center"/>
        <w:rPr>
          <w:rFonts w:ascii="Times New Roman" w:eastAsia="Batang" w:hAnsi="Times New Roman"/>
          <w:sz w:val="24"/>
        </w:rPr>
      </w:pPr>
      <w:r w:rsidRPr="00D43F02">
        <w:rPr>
          <w:rFonts w:ascii="Times New Roman" w:hAnsi="Times New Roman"/>
          <w:sz w:val="24"/>
        </w:rPr>
        <w:lastRenderedPageBreak/>
        <w:t>Техническое задание</w:t>
      </w:r>
      <w:bookmarkEnd w:id="0"/>
      <w:bookmarkEnd w:id="1"/>
      <w:r w:rsidR="00DD7932" w:rsidRPr="00D43F02">
        <w:rPr>
          <w:rFonts w:ascii="Times New Roman" w:hAnsi="Times New Roman"/>
          <w:sz w:val="24"/>
        </w:rPr>
        <w:t xml:space="preserve"> НА ПРОВЕДЕНИЕ</w:t>
      </w:r>
      <w:r w:rsidR="00EC303E" w:rsidRPr="00D43F02">
        <w:rPr>
          <w:rFonts w:ascii="Times New Roman" w:hAnsi="Times New Roman"/>
          <w:sz w:val="24"/>
        </w:rPr>
        <w:t xml:space="preserve"> </w:t>
      </w:r>
      <w:r w:rsidR="00B64BE2" w:rsidRPr="00D43F02">
        <w:rPr>
          <w:rFonts w:ascii="Times New Roman" w:hAnsi="Times New Roman"/>
          <w:sz w:val="24"/>
        </w:rPr>
        <w:t xml:space="preserve">ОТКРЫТОГО </w:t>
      </w:r>
      <w:r w:rsidR="00DD7932" w:rsidRPr="00D43F02">
        <w:rPr>
          <w:rFonts w:ascii="Times New Roman" w:hAnsi="Times New Roman"/>
          <w:sz w:val="24"/>
        </w:rPr>
        <w:t xml:space="preserve">ЗАПРОСА </w:t>
      </w:r>
      <w:r w:rsidR="0065129E" w:rsidRPr="00D43F02">
        <w:rPr>
          <w:rFonts w:ascii="Times New Roman" w:hAnsi="Times New Roman"/>
          <w:bCs w:val="0"/>
          <w:sz w:val="24"/>
        </w:rPr>
        <w:t>предложений</w:t>
      </w:r>
      <w:r w:rsidR="0065129E" w:rsidRPr="00D43F02">
        <w:rPr>
          <w:rFonts w:ascii="Times New Roman" w:hAnsi="Times New Roman"/>
          <w:sz w:val="24"/>
        </w:rPr>
        <w:t xml:space="preserve"> </w:t>
      </w:r>
      <w:r w:rsidR="00CD6FB7" w:rsidRPr="00D43F02">
        <w:rPr>
          <w:rFonts w:ascii="Times New Roman" w:hAnsi="Times New Roman"/>
          <w:sz w:val="24"/>
        </w:rPr>
        <w:t xml:space="preserve">НА ПОСТАВКУ </w:t>
      </w:r>
      <w:r w:rsidR="009433D3" w:rsidRPr="00D43F02">
        <w:rPr>
          <w:rFonts w:ascii="Times New Roman" w:eastAsia="Batang" w:hAnsi="Times New Roman"/>
          <w:sz w:val="24"/>
        </w:rPr>
        <w:t>расходного материала к инструменту для резки и шлифовки</w:t>
      </w:r>
    </w:p>
    <w:p w14:paraId="41F8E4D9" w14:textId="77777777" w:rsidR="004E7E6D" w:rsidRPr="00D43F02" w:rsidRDefault="004E7E6D" w:rsidP="004747F9">
      <w:pPr>
        <w:spacing w:line="240" w:lineRule="auto"/>
        <w:ind w:firstLine="0"/>
        <w:rPr>
          <w:sz w:val="24"/>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528"/>
      </w:tblGrid>
      <w:tr w:rsidR="00FE19F7" w:rsidRPr="00D43F02" w14:paraId="72F75FDC" w14:textId="77777777" w:rsidTr="00817ACE">
        <w:tc>
          <w:tcPr>
            <w:tcW w:w="4927" w:type="dxa"/>
          </w:tcPr>
          <w:p w14:paraId="04703992" w14:textId="256229C0" w:rsidR="00FE19F7" w:rsidRPr="00D43F02" w:rsidRDefault="00F2203A" w:rsidP="006137AB">
            <w:pPr>
              <w:tabs>
                <w:tab w:val="clear" w:pos="1134"/>
              </w:tabs>
              <w:spacing w:line="240" w:lineRule="auto"/>
              <w:ind w:firstLine="0"/>
              <w:jc w:val="left"/>
              <w:rPr>
                <w:b/>
                <w:sz w:val="24"/>
                <w:szCs w:val="24"/>
              </w:rPr>
            </w:pPr>
            <w:r w:rsidRPr="00D43F02">
              <w:rPr>
                <w:sz w:val="24"/>
                <w:szCs w:val="24"/>
              </w:rPr>
              <w:t xml:space="preserve">№ </w:t>
            </w:r>
            <w:r w:rsidR="00154225">
              <w:rPr>
                <w:sz w:val="24"/>
                <w:szCs w:val="24"/>
              </w:rPr>
              <w:t>431/19-ЗП от 23</w:t>
            </w:r>
            <w:r w:rsidR="00FE19F7" w:rsidRPr="00D43F02">
              <w:rPr>
                <w:sz w:val="24"/>
                <w:szCs w:val="24"/>
              </w:rPr>
              <w:t>.0</w:t>
            </w:r>
            <w:r w:rsidR="006137AB" w:rsidRPr="00D43F02">
              <w:rPr>
                <w:sz w:val="24"/>
                <w:szCs w:val="24"/>
              </w:rPr>
              <w:t>8</w:t>
            </w:r>
            <w:r w:rsidR="00FE19F7" w:rsidRPr="00D43F02">
              <w:rPr>
                <w:sz w:val="24"/>
                <w:szCs w:val="24"/>
              </w:rPr>
              <w:t>.2019</w:t>
            </w:r>
          </w:p>
        </w:tc>
        <w:tc>
          <w:tcPr>
            <w:tcW w:w="4928" w:type="dxa"/>
          </w:tcPr>
          <w:p w14:paraId="605D3642" w14:textId="77777777" w:rsidR="00FE19F7" w:rsidRPr="00D43F02" w:rsidRDefault="00FE19F7" w:rsidP="004747F9">
            <w:pPr>
              <w:tabs>
                <w:tab w:val="clear" w:pos="1134"/>
              </w:tabs>
              <w:spacing w:line="240" w:lineRule="auto"/>
              <w:ind w:firstLine="0"/>
              <w:jc w:val="right"/>
              <w:rPr>
                <w:b/>
                <w:sz w:val="24"/>
                <w:szCs w:val="24"/>
              </w:rPr>
            </w:pPr>
            <w:r w:rsidRPr="00D43F02">
              <w:rPr>
                <w:sz w:val="24"/>
                <w:szCs w:val="24"/>
              </w:rPr>
              <w:t>г. Большой Камень</w:t>
            </w:r>
          </w:p>
        </w:tc>
      </w:tr>
    </w:tbl>
    <w:p w14:paraId="17256B9E" w14:textId="77777777" w:rsidR="00FE19F7" w:rsidRPr="00D43F02" w:rsidRDefault="00FE19F7" w:rsidP="004747F9">
      <w:pPr>
        <w:spacing w:line="240" w:lineRule="auto"/>
        <w:jc w:val="center"/>
        <w:rPr>
          <w:b/>
          <w:sz w:val="24"/>
          <w:szCs w:val="24"/>
        </w:rPr>
      </w:pPr>
    </w:p>
    <w:p w14:paraId="119E4712" w14:textId="77777777" w:rsidR="00FE19F7" w:rsidRPr="00D43F02" w:rsidRDefault="00FE19F7" w:rsidP="004747F9">
      <w:pPr>
        <w:pStyle w:val="3"/>
        <w:keepLines w:val="0"/>
        <w:widowControl w:val="0"/>
        <w:numPr>
          <w:ilvl w:val="0"/>
          <w:numId w:val="0"/>
        </w:numPr>
        <w:tabs>
          <w:tab w:val="clear" w:pos="1418"/>
          <w:tab w:val="clear" w:pos="1560"/>
        </w:tabs>
        <w:spacing w:before="0" w:after="0"/>
        <w:rPr>
          <w:rFonts w:ascii="Times New Roman" w:hAnsi="Times New Roman"/>
          <w:b/>
          <w:sz w:val="24"/>
          <w:szCs w:val="24"/>
        </w:rPr>
      </w:pPr>
      <w:r w:rsidRPr="00D43F02">
        <w:rPr>
          <w:rFonts w:ascii="Times New Roman" w:hAnsi="Times New Roman"/>
          <w:b/>
          <w:sz w:val="24"/>
          <w:szCs w:val="24"/>
        </w:rPr>
        <w:t>Способ закупки:</w:t>
      </w:r>
      <w:r w:rsidRPr="00D43F02">
        <w:rPr>
          <w:rFonts w:ascii="Times New Roman" w:hAnsi="Times New Roman"/>
          <w:bCs w:val="0"/>
          <w:sz w:val="24"/>
          <w:szCs w:val="24"/>
        </w:rPr>
        <w:t xml:space="preserve"> Запрос предложений. </w:t>
      </w:r>
    </w:p>
    <w:p w14:paraId="001939A3" w14:textId="77777777" w:rsidR="00FE19F7" w:rsidRPr="00D43F02" w:rsidRDefault="00FE19F7" w:rsidP="004747F9">
      <w:pPr>
        <w:pStyle w:val="3"/>
        <w:keepLines w:val="0"/>
        <w:widowControl w:val="0"/>
        <w:numPr>
          <w:ilvl w:val="0"/>
          <w:numId w:val="0"/>
        </w:numPr>
        <w:tabs>
          <w:tab w:val="clear" w:pos="1418"/>
          <w:tab w:val="clear" w:pos="1560"/>
        </w:tabs>
        <w:spacing w:before="0" w:after="0"/>
        <w:rPr>
          <w:rFonts w:ascii="Times New Roman" w:hAnsi="Times New Roman"/>
          <w:sz w:val="24"/>
          <w:szCs w:val="24"/>
        </w:rPr>
      </w:pPr>
      <w:r w:rsidRPr="00D43F02">
        <w:rPr>
          <w:rFonts w:ascii="Times New Roman" w:hAnsi="Times New Roman"/>
          <w:b/>
          <w:sz w:val="24"/>
          <w:szCs w:val="24"/>
        </w:rPr>
        <w:t>Форма закупки</w:t>
      </w:r>
      <w:r w:rsidRPr="00D43F02">
        <w:rPr>
          <w:rFonts w:ascii="Times New Roman" w:hAnsi="Times New Roman"/>
          <w:sz w:val="24"/>
          <w:szCs w:val="24"/>
        </w:rPr>
        <w:t>: Открытая процедура закупки</w:t>
      </w:r>
      <w:r w:rsidRPr="00D43F02">
        <w:rPr>
          <w:rFonts w:ascii="Times New Roman" w:hAnsi="Times New Roman"/>
          <w:b/>
          <w:sz w:val="24"/>
          <w:szCs w:val="24"/>
        </w:rPr>
        <w:t>,</w:t>
      </w:r>
      <w:r w:rsidRPr="00D43F02">
        <w:rPr>
          <w:rFonts w:ascii="Times New Roman" w:hAnsi="Times New Roman"/>
          <w:sz w:val="24"/>
          <w:szCs w:val="24"/>
        </w:rPr>
        <w:t xml:space="preserve"> электронная.</w:t>
      </w:r>
    </w:p>
    <w:p w14:paraId="62C4C940" w14:textId="77777777" w:rsidR="00DD7932" w:rsidRPr="00D43F02" w:rsidRDefault="00DD7932" w:rsidP="004747F9">
      <w:pPr>
        <w:pStyle w:val="a5"/>
        <w:spacing w:before="0" w:after="0"/>
        <w:ind w:left="0" w:right="0"/>
        <w:jc w:val="both"/>
        <w:rPr>
          <w:sz w:val="24"/>
        </w:rPr>
      </w:pPr>
    </w:p>
    <w:p w14:paraId="32698E71" w14:textId="77777777" w:rsidR="00346A97" w:rsidRPr="00D43F02" w:rsidRDefault="00346A97" w:rsidP="004747F9">
      <w:pPr>
        <w:pStyle w:val="a5"/>
        <w:numPr>
          <w:ilvl w:val="2"/>
          <w:numId w:val="1"/>
        </w:numPr>
        <w:tabs>
          <w:tab w:val="clear" w:pos="1134"/>
          <w:tab w:val="left" w:pos="284"/>
        </w:tabs>
        <w:spacing w:before="0" w:after="0"/>
        <w:ind w:left="0" w:right="0" w:firstLine="0"/>
        <w:jc w:val="both"/>
        <w:rPr>
          <w:b/>
          <w:sz w:val="24"/>
        </w:rPr>
      </w:pPr>
      <w:r w:rsidRPr="00D43F02">
        <w:rPr>
          <w:b/>
          <w:sz w:val="24"/>
        </w:rPr>
        <w:t>Предмет закупки</w:t>
      </w:r>
    </w:p>
    <w:p w14:paraId="168A65A3" w14:textId="77777777" w:rsidR="00653C95" w:rsidRPr="00D43F02" w:rsidRDefault="00044A9B" w:rsidP="004747F9">
      <w:pPr>
        <w:spacing w:line="240" w:lineRule="auto"/>
        <w:ind w:firstLine="720"/>
        <w:rPr>
          <w:sz w:val="24"/>
          <w:szCs w:val="24"/>
        </w:rPr>
      </w:pPr>
      <w:r w:rsidRPr="00D43F02">
        <w:rPr>
          <w:sz w:val="24"/>
          <w:szCs w:val="24"/>
        </w:rPr>
        <w:t xml:space="preserve">Общество с ограниченной ответственностью </w:t>
      </w:r>
      <w:r w:rsidR="00346A97" w:rsidRPr="00D43F02">
        <w:rPr>
          <w:sz w:val="24"/>
          <w:szCs w:val="24"/>
        </w:rPr>
        <w:t>«</w:t>
      </w:r>
      <w:r w:rsidR="00350E56" w:rsidRPr="00D43F02">
        <w:rPr>
          <w:sz w:val="24"/>
          <w:szCs w:val="24"/>
        </w:rPr>
        <w:t>Судостроительный комплекс</w:t>
      </w:r>
      <w:r w:rsidR="00346A97" w:rsidRPr="00D43F02">
        <w:rPr>
          <w:sz w:val="24"/>
          <w:szCs w:val="24"/>
        </w:rPr>
        <w:t xml:space="preserve"> «Звезда» (далее –</w:t>
      </w:r>
      <w:r w:rsidR="00006847" w:rsidRPr="00D43F02">
        <w:rPr>
          <w:sz w:val="24"/>
          <w:szCs w:val="24"/>
        </w:rPr>
        <w:t xml:space="preserve"> Покупатель</w:t>
      </w:r>
      <w:r w:rsidR="007E5DC9" w:rsidRPr="00D43F02">
        <w:rPr>
          <w:sz w:val="24"/>
          <w:szCs w:val="24"/>
        </w:rPr>
        <w:t>), проводит закупку на поставку</w:t>
      </w:r>
      <w:r w:rsidR="007E5DC9" w:rsidRPr="00D43F02">
        <w:rPr>
          <w:rFonts w:eastAsia="Batang"/>
          <w:sz w:val="24"/>
          <w:szCs w:val="24"/>
        </w:rPr>
        <w:t xml:space="preserve"> </w:t>
      </w:r>
      <w:r w:rsidR="009433D3" w:rsidRPr="00D43F02">
        <w:rPr>
          <w:rFonts w:eastAsia="Batang"/>
          <w:sz w:val="24"/>
          <w:szCs w:val="24"/>
        </w:rPr>
        <w:t>расходного материала к инструменту для резки и шлифовки</w:t>
      </w:r>
      <w:r w:rsidR="009433D3" w:rsidRPr="00D43F02">
        <w:rPr>
          <w:sz w:val="24"/>
          <w:szCs w:val="24"/>
        </w:rPr>
        <w:t xml:space="preserve"> </w:t>
      </w:r>
      <w:r w:rsidR="00775521" w:rsidRPr="00D43F02">
        <w:rPr>
          <w:sz w:val="24"/>
          <w:szCs w:val="24"/>
        </w:rPr>
        <w:t>(далее - Товар)</w:t>
      </w:r>
      <w:r w:rsidR="00A3641A" w:rsidRPr="00D43F02">
        <w:rPr>
          <w:sz w:val="24"/>
          <w:szCs w:val="24"/>
        </w:rPr>
        <w:t>,</w:t>
      </w:r>
      <w:r w:rsidR="00A3641A" w:rsidRPr="00D43F02">
        <w:rPr>
          <w:b/>
          <w:sz w:val="24"/>
          <w:szCs w:val="24"/>
        </w:rPr>
        <w:t xml:space="preserve"> </w:t>
      </w:r>
      <w:r w:rsidR="00346A97" w:rsidRPr="00D43F02">
        <w:rPr>
          <w:sz w:val="24"/>
          <w:szCs w:val="24"/>
        </w:rPr>
        <w:t>а именно:</w:t>
      </w:r>
    </w:p>
    <w:tbl>
      <w:tblPr>
        <w:tblW w:w="10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036"/>
        <w:gridCol w:w="1836"/>
        <w:gridCol w:w="637"/>
        <w:gridCol w:w="931"/>
        <w:gridCol w:w="5104"/>
      </w:tblGrid>
      <w:tr w:rsidR="00D43F02" w:rsidRPr="00D43F02" w14:paraId="574A2FCF" w14:textId="77777777" w:rsidTr="00BF6D64">
        <w:trPr>
          <w:tblHeader/>
          <w:jc w:val="center"/>
        </w:trPr>
        <w:tc>
          <w:tcPr>
            <w:tcW w:w="557" w:type="dxa"/>
          </w:tcPr>
          <w:p w14:paraId="5669D6DC" w14:textId="77777777" w:rsidR="00BF6D64" w:rsidRPr="00D43F02" w:rsidRDefault="00BF6D64" w:rsidP="004747F9">
            <w:pPr>
              <w:pStyle w:val="a5"/>
              <w:spacing w:before="0" w:after="0"/>
              <w:ind w:left="0" w:right="0"/>
              <w:jc w:val="center"/>
              <w:rPr>
                <w:b/>
                <w:szCs w:val="22"/>
              </w:rPr>
            </w:pPr>
            <w:r w:rsidRPr="00D43F02">
              <w:rPr>
                <w:b/>
                <w:szCs w:val="22"/>
              </w:rPr>
              <w:t>№ п/п</w:t>
            </w:r>
          </w:p>
        </w:tc>
        <w:tc>
          <w:tcPr>
            <w:tcW w:w="1036" w:type="dxa"/>
          </w:tcPr>
          <w:p w14:paraId="35649C0D" w14:textId="2D4EA23A" w:rsidR="00BF6D64" w:rsidRPr="00D43F02" w:rsidRDefault="00BF6D64" w:rsidP="007F7030">
            <w:pPr>
              <w:pStyle w:val="a5"/>
              <w:tabs>
                <w:tab w:val="clear" w:pos="1134"/>
              </w:tabs>
              <w:spacing w:before="0" w:after="0"/>
              <w:ind w:left="-138" w:right="-90"/>
              <w:jc w:val="center"/>
              <w:rPr>
                <w:b/>
                <w:szCs w:val="22"/>
              </w:rPr>
            </w:pPr>
            <w:r w:rsidRPr="00D43F02">
              <w:rPr>
                <w:b/>
                <w:szCs w:val="22"/>
              </w:rPr>
              <w:t>ОКВЭД-2</w:t>
            </w:r>
            <w:r w:rsidR="007F7030" w:rsidRPr="00D43F02">
              <w:rPr>
                <w:b/>
                <w:szCs w:val="22"/>
              </w:rPr>
              <w:t xml:space="preserve"> </w:t>
            </w:r>
            <w:r w:rsidRPr="00D43F02">
              <w:rPr>
                <w:b/>
                <w:szCs w:val="22"/>
              </w:rPr>
              <w:t>/ОКПД-2</w:t>
            </w:r>
          </w:p>
        </w:tc>
        <w:tc>
          <w:tcPr>
            <w:tcW w:w="1836" w:type="dxa"/>
          </w:tcPr>
          <w:p w14:paraId="6FC3684D"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Наименование и краткие характеристики товара (работ, услуг)</w:t>
            </w:r>
          </w:p>
        </w:tc>
        <w:tc>
          <w:tcPr>
            <w:tcW w:w="637" w:type="dxa"/>
          </w:tcPr>
          <w:p w14:paraId="36853A0D" w14:textId="77777777" w:rsidR="00BF6D64" w:rsidRPr="00D43F02" w:rsidRDefault="00BF6D64" w:rsidP="004747F9">
            <w:pPr>
              <w:pStyle w:val="a5"/>
              <w:spacing w:before="0" w:after="0"/>
              <w:ind w:left="0" w:right="0"/>
              <w:jc w:val="center"/>
              <w:rPr>
                <w:b/>
                <w:szCs w:val="22"/>
              </w:rPr>
            </w:pPr>
            <w:r w:rsidRPr="00D43F02">
              <w:rPr>
                <w:b/>
                <w:szCs w:val="22"/>
              </w:rPr>
              <w:t>Ед.</w:t>
            </w:r>
          </w:p>
          <w:p w14:paraId="3010C3BD"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изм.</w:t>
            </w:r>
          </w:p>
        </w:tc>
        <w:tc>
          <w:tcPr>
            <w:tcW w:w="931" w:type="dxa"/>
          </w:tcPr>
          <w:p w14:paraId="0E31FA49"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Кол-</w:t>
            </w:r>
          </w:p>
          <w:p w14:paraId="2E5B8715"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во</w:t>
            </w:r>
          </w:p>
        </w:tc>
        <w:tc>
          <w:tcPr>
            <w:tcW w:w="5104" w:type="dxa"/>
          </w:tcPr>
          <w:p w14:paraId="0859EBD3"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D43F02" w:rsidRPr="00D43F02" w14:paraId="340DAA45" w14:textId="77777777" w:rsidTr="00BF6D64">
        <w:trPr>
          <w:trHeight w:val="56"/>
          <w:jc w:val="center"/>
        </w:trPr>
        <w:tc>
          <w:tcPr>
            <w:tcW w:w="557" w:type="dxa"/>
          </w:tcPr>
          <w:p w14:paraId="54190D03" w14:textId="77777777" w:rsidR="00BF6D64" w:rsidRPr="00D43F02" w:rsidRDefault="00BF6D64" w:rsidP="004747F9">
            <w:pPr>
              <w:pStyle w:val="a5"/>
              <w:numPr>
                <w:ilvl w:val="0"/>
                <w:numId w:val="4"/>
              </w:numPr>
              <w:spacing w:before="0" w:after="0"/>
              <w:ind w:left="0" w:right="0" w:firstLine="0"/>
              <w:jc w:val="center"/>
              <w:rPr>
                <w:szCs w:val="22"/>
              </w:rPr>
            </w:pPr>
          </w:p>
        </w:tc>
        <w:tc>
          <w:tcPr>
            <w:tcW w:w="1036" w:type="dxa"/>
          </w:tcPr>
          <w:p w14:paraId="60150CBF" w14:textId="77777777" w:rsidR="00BF6D64" w:rsidRPr="00D43F02" w:rsidRDefault="00BF6D64" w:rsidP="004747F9">
            <w:pPr>
              <w:pStyle w:val="af0"/>
              <w:tabs>
                <w:tab w:val="clear" w:pos="1134"/>
              </w:tabs>
              <w:spacing w:before="0"/>
              <w:ind w:left="31"/>
              <w:rPr>
                <w:rFonts w:ascii="Times New Roman" w:eastAsia="Times New Roman" w:hAnsi="Times New Roman" w:cs="Times New Roman"/>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2296E15E" w14:textId="77777777" w:rsidR="00BF6D64" w:rsidRPr="00D43F02" w:rsidRDefault="00BF6D64" w:rsidP="004747F9">
            <w:pPr>
              <w:tabs>
                <w:tab w:val="clear" w:pos="1134"/>
              </w:tabs>
              <w:kinsoku/>
              <w:overflowPunct/>
              <w:autoSpaceDE/>
              <w:autoSpaceDN/>
              <w:spacing w:line="240" w:lineRule="auto"/>
              <w:ind w:firstLine="0"/>
              <w:jc w:val="left"/>
              <w:rPr>
                <w:szCs w:val="22"/>
              </w:rPr>
            </w:pPr>
            <w:r w:rsidRPr="00D43F02">
              <w:rPr>
                <w:szCs w:val="22"/>
              </w:rPr>
              <w:t>Круг отрезной абразивный</w:t>
            </w:r>
          </w:p>
        </w:tc>
        <w:tc>
          <w:tcPr>
            <w:tcW w:w="637" w:type="dxa"/>
          </w:tcPr>
          <w:p w14:paraId="11508ECB" w14:textId="77777777" w:rsidR="00BF6D64" w:rsidRPr="00D43F02" w:rsidRDefault="00BF6D64" w:rsidP="004747F9">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5A82CBB3" w14:textId="53B222BB" w:rsidR="00BF6D64" w:rsidRPr="00D43F02" w:rsidRDefault="00E167E6" w:rsidP="004747F9">
            <w:pPr>
              <w:tabs>
                <w:tab w:val="clear" w:pos="1134"/>
              </w:tabs>
              <w:kinsoku/>
              <w:overflowPunct/>
              <w:autoSpaceDE/>
              <w:autoSpaceDN/>
              <w:spacing w:line="240" w:lineRule="auto"/>
              <w:ind w:firstLine="0"/>
              <w:jc w:val="center"/>
              <w:rPr>
                <w:szCs w:val="22"/>
              </w:rPr>
            </w:pPr>
            <w:r w:rsidRPr="00D43F02">
              <w:rPr>
                <w:szCs w:val="22"/>
              </w:rPr>
              <w:t>3</w:t>
            </w:r>
            <w:r w:rsidR="00BF6D64" w:rsidRPr="00D43F02">
              <w:rPr>
                <w:szCs w:val="22"/>
              </w:rPr>
              <w:t>5 100</w:t>
            </w:r>
          </w:p>
        </w:tc>
        <w:tc>
          <w:tcPr>
            <w:tcW w:w="5104" w:type="dxa"/>
          </w:tcPr>
          <w:p w14:paraId="66CD7694" w14:textId="77777777" w:rsidR="00BF6D64" w:rsidRPr="00D43F02" w:rsidRDefault="00BF6D64" w:rsidP="00484FF1">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Резка и прорезка материалов на ручных шлифовальных машинах.</w:t>
            </w:r>
          </w:p>
          <w:p w14:paraId="734B02D3" w14:textId="77777777" w:rsidR="00BF6D64" w:rsidRPr="00D43F02" w:rsidRDefault="00BF6D64" w:rsidP="00484FF1">
            <w:pPr>
              <w:pStyle w:val="af0"/>
              <w:tabs>
                <w:tab w:val="clear" w:pos="1134"/>
                <w:tab w:val="left" w:pos="180"/>
              </w:tabs>
              <w:spacing w:before="0"/>
              <w:ind w:left="-11"/>
              <w:rPr>
                <w:rFonts w:ascii="Times New Roman" w:hAnsi="Times New Roman" w:cs="Times New Roman"/>
                <w:b/>
                <w:sz w:val="22"/>
                <w:szCs w:val="22"/>
              </w:rPr>
            </w:pPr>
          </w:p>
          <w:p w14:paraId="1FB84A8C" w14:textId="77777777" w:rsidR="00BF6D64" w:rsidRPr="00D43F02" w:rsidRDefault="00BF6D64" w:rsidP="00484FF1">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Технические характеристики:</w:t>
            </w:r>
          </w:p>
          <w:p w14:paraId="7C1093EE" w14:textId="170FC82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Тип 41 – плоский</w:t>
            </w:r>
            <w:r w:rsidR="00304066" w:rsidRPr="00D43F02">
              <w:rPr>
                <w:szCs w:val="22"/>
              </w:rPr>
              <w:t xml:space="preserve"> по ГОСТ Р 57978-2017</w:t>
            </w:r>
            <w:r w:rsidRPr="00D43F02">
              <w:rPr>
                <w:szCs w:val="22"/>
              </w:rPr>
              <w:t>.</w:t>
            </w:r>
          </w:p>
          <w:p w14:paraId="2307FEB5"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125 мм.</w:t>
            </w:r>
          </w:p>
          <w:p w14:paraId="04C3394E"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1,6 мм.</w:t>
            </w:r>
          </w:p>
          <w:p w14:paraId="507A06C1"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22,23 мм.</w:t>
            </w:r>
          </w:p>
          <w:p w14:paraId="7461F466"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14А.</w:t>
            </w:r>
          </w:p>
          <w:p w14:paraId="6CE9E889" w14:textId="6EB8F35C"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Зернистость</w:t>
            </w:r>
            <w:r w:rsidR="00CB0E32" w:rsidRPr="00D43F02">
              <w:rPr>
                <w:szCs w:val="22"/>
              </w:rPr>
              <w:t>:</w:t>
            </w:r>
            <w:r w:rsidRPr="00D43F02">
              <w:rPr>
                <w:szCs w:val="22"/>
              </w:rPr>
              <w:t xml:space="preserve"> 40 Н.</w:t>
            </w:r>
          </w:p>
          <w:p w14:paraId="648AB6CB"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Звуковой индекс: 25.</w:t>
            </w:r>
          </w:p>
          <w:p w14:paraId="389380A8" w14:textId="5AD03F65"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w:t>
            </w:r>
            <w:r w:rsidR="00CB0E32" w:rsidRPr="00D43F02">
              <w:rPr>
                <w:szCs w:val="22"/>
              </w:rPr>
              <w:t xml:space="preserve"> с упрочняющими элементами</w:t>
            </w:r>
            <w:r w:rsidRPr="00D43F02">
              <w:rPr>
                <w:szCs w:val="22"/>
              </w:rPr>
              <w:t xml:space="preserve"> (BF).</w:t>
            </w:r>
          </w:p>
          <w:p w14:paraId="41156D55" w14:textId="071D1DEE" w:rsidR="00BF6D64" w:rsidRPr="00D43F02" w:rsidRDefault="00CB0E32"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Д</w:t>
            </w:r>
            <w:r w:rsidR="00BF6D64" w:rsidRPr="00D43F02">
              <w:rPr>
                <w:szCs w:val="22"/>
              </w:rPr>
              <w:t>ля резки металла.</w:t>
            </w:r>
          </w:p>
          <w:p w14:paraId="0DBB90FD"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6FB5F939"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Класс неуравновешенности: 2.</w:t>
            </w:r>
          </w:p>
          <w:p w14:paraId="77406153"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30194745" w14:textId="72B71DE3" w:rsidR="007F7030" w:rsidRPr="00D43F02" w:rsidRDefault="00BF6D64" w:rsidP="00B407D3">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Тр</w:t>
            </w:r>
            <w:r w:rsidR="007F7030" w:rsidRPr="00D43F02">
              <w:rPr>
                <w:szCs w:val="22"/>
              </w:rPr>
              <w:t>анспортировка по ГОСТ 27595-88.</w:t>
            </w:r>
          </w:p>
          <w:p w14:paraId="1002F196" w14:textId="48940CAD" w:rsidR="007F7030" w:rsidRPr="00D43F02" w:rsidRDefault="007F7030" w:rsidP="00B407D3">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BF6D64" w:rsidRPr="00D43F02">
              <w:rPr>
                <w:szCs w:val="22"/>
              </w:rPr>
              <w:t>упаковка из термо</w:t>
            </w:r>
            <w:r w:rsidRPr="00D43F02">
              <w:rPr>
                <w:szCs w:val="22"/>
              </w:rPr>
              <w:t>усадочной пленки по 10 - 25 шт.</w:t>
            </w:r>
          </w:p>
          <w:p w14:paraId="4E0F6AC2" w14:textId="4789ACEC" w:rsidR="00BF6D64" w:rsidRPr="00D43F02" w:rsidRDefault="007F7030" w:rsidP="00B407D3">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BF6D64" w:rsidRPr="00D43F02">
              <w:rPr>
                <w:szCs w:val="22"/>
              </w:rPr>
              <w:t xml:space="preserve">тара - ящики по </w:t>
            </w:r>
            <w:hyperlink r:id="rId8" w:history="1">
              <w:r w:rsidR="00BF6D64" w:rsidRPr="00D43F02">
                <w:rPr>
                  <w:szCs w:val="22"/>
                </w:rPr>
                <w:t>ГОСТ 15623</w:t>
              </w:r>
            </w:hyperlink>
            <w:r w:rsidR="00BF6D64" w:rsidRPr="00D43F02">
              <w:rPr>
                <w:szCs w:val="22"/>
              </w:rPr>
              <w:t>-84.</w:t>
            </w:r>
          </w:p>
          <w:p w14:paraId="45CB6538" w14:textId="77777777" w:rsidR="00B407D3" w:rsidRPr="00D43F02" w:rsidRDefault="00B407D3" w:rsidP="00B407D3">
            <w:pPr>
              <w:tabs>
                <w:tab w:val="clear" w:pos="1134"/>
                <w:tab w:val="left" w:pos="0"/>
              </w:tabs>
              <w:kinsoku/>
              <w:overflowPunct/>
              <w:autoSpaceDE/>
              <w:autoSpaceDN/>
              <w:spacing w:line="240" w:lineRule="auto"/>
              <w:ind w:firstLine="0"/>
              <w:jc w:val="left"/>
              <w:rPr>
                <w:szCs w:val="22"/>
              </w:rPr>
            </w:pPr>
          </w:p>
          <w:p w14:paraId="407F7642" w14:textId="77777777" w:rsidR="00BF6D64" w:rsidRPr="00D43F02" w:rsidRDefault="00BF6D64" w:rsidP="004747F9">
            <w:pPr>
              <w:pStyle w:val="af0"/>
              <w:tabs>
                <w:tab w:val="clear" w:pos="1134"/>
                <w:tab w:val="left" w:pos="180"/>
              </w:tabs>
              <w:spacing w:before="0"/>
              <w:ind w:left="-11"/>
              <w:rPr>
                <w:rFonts w:ascii="Times New Roman" w:hAnsi="Times New Roman" w:cs="Times New Roman"/>
                <w:sz w:val="22"/>
                <w:szCs w:val="22"/>
              </w:rPr>
            </w:pPr>
            <w:r w:rsidRPr="00D43F02">
              <w:rPr>
                <w:rFonts w:ascii="Times New Roman" w:hAnsi="Times New Roman" w:cs="Times New Roman"/>
                <w:b/>
                <w:sz w:val="22"/>
                <w:szCs w:val="22"/>
              </w:rPr>
              <w:t>Наличие нанесённой маркировки и пиктограмм на Товаре</w:t>
            </w:r>
            <w:r w:rsidRPr="00D43F02">
              <w:rPr>
                <w:rFonts w:ascii="Times New Roman" w:hAnsi="Times New Roman" w:cs="Times New Roman"/>
                <w:sz w:val="22"/>
                <w:szCs w:val="22"/>
              </w:rPr>
              <w:t>:</w:t>
            </w:r>
          </w:p>
          <w:p w14:paraId="74E89D63" w14:textId="1AC7D057" w:rsidR="00BF6D64" w:rsidRPr="00D43F02" w:rsidRDefault="00BF6D64" w:rsidP="008446F2">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w:t>
            </w:r>
            <w:r w:rsidR="00894343" w:rsidRPr="00D43F02">
              <w:rPr>
                <w:rFonts w:ascii="Times New Roman" w:hAnsi="Times New Roman" w:cs="Times New Roman"/>
                <w:sz w:val="22"/>
                <w:szCs w:val="22"/>
              </w:rPr>
              <w:t xml:space="preserve"> / Предельная рабочая скорость</w:t>
            </w:r>
            <w:r w:rsidRPr="00D43F02">
              <w:rPr>
                <w:rFonts w:ascii="Times New Roman" w:hAnsi="Times New Roman" w:cs="Times New Roman"/>
                <w:sz w:val="22"/>
                <w:szCs w:val="22"/>
              </w:rPr>
              <w:t>.</w:t>
            </w:r>
          </w:p>
          <w:p w14:paraId="1AEACFE2" w14:textId="77777777" w:rsidR="00BF6D64" w:rsidRPr="00D43F02" w:rsidRDefault="00BF6D64" w:rsidP="008446F2">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1D04AFF8" w14:textId="77777777" w:rsidR="00BF6D64" w:rsidRPr="00D43F02" w:rsidRDefault="00BF6D64" w:rsidP="008446F2">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4BAC192C" w14:textId="77777777" w:rsidTr="00BF6D64">
        <w:trPr>
          <w:trHeight w:val="56"/>
          <w:jc w:val="center"/>
        </w:trPr>
        <w:tc>
          <w:tcPr>
            <w:tcW w:w="557" w:type="dxa"/>
          </w:tcPr>
          <w:p w14:paraId="0B49E6D8"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2D29B4C7" w14:textId="5720CD26" w:rsidR="007F7030" w:rsidRPr="00D43F02" w:rsidRDefault="007F7030" w:rsidP="007F7030">
            <w:pPr>
              <w:pStyle w:val="af0"/>
              <w:tabs>
                <w:tab w:val="left" w:pos="272"/>
              </w:tabs>
              <w:spacing w:before="0"/>
              <w:ind w:left="31"/>
              <w:rPr>
                <w:rFonts w:ascii="Times New Roman" w:eastAsia="Times New Roman" w:hAnsi="Times New Roman" w:cs="Times New Roman"/>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3408F4A2"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отрезной абразивный</w:t>
            </w:r>
          </w:p>
        </w:tc>
        <w:tc>
          <w:tcPr>
            <w:tcW w:w="637" w:type="dxa"/>
          </w:tcPr>
          <w:p w14:paraId="569DC97C"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7E4783B1"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4 500</w:t>
            </w:r>
          </w:p>
        </w:tc>
        <w:tc>
          <w:tcPr>
            <w:tcW w:w="5104" w:type="dxa"/>
          </w:tcPr>
          <w:p w14:paraId="189421DA"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Резка и прорезка материалов на ручных шлифовальных машинах.</w:t>
            </w:r>
          </w:p>
          <w:p w14:paraId="05E3681D"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001DD1B1"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13022CC6" w14:textId="09DA850D" w:rsidR="007F7030" w:rsidRPr="00D43F02" w:rsidRDefault="007F7030" w:rsidP="007F7030">
            <w:pPr>
              <w:numPr>
                <w:ilvl w:val="0"/>
                <w:numId w:val="11"/>
              </w:numPr>
              <w:tabs>
                <w:tab w:val="clear" w:pos="1134"/>
                <w:tab w:val="left" w:pos="0"/>
              </w:tabs>
              <w:kinsoku/>
              <w:overflowPunct/>
              <w:autoSpaceDE/>
              <w:autoSpaceDN/>
              <w:spacing w:line="240" w:lineRule="auto"/>
              <w:jc w:val="left"/>
              <w:rPr>
                <w:szCs w:val="22"/>
              </w:rPr>
            </w:pPr>
            <w:r w:rsidRPr="00D43F02">
              <w:rPr>
                <w:szCs w:val="22"/>
              </w:rPr>
              <w:t>Тип 41 – плоский по ГОСТ Р 57978-2017.</w:t>
            </w:r>
          </w:p>
          <w:p w14:paraId="557C679F"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180 мм.</w:t>
            </w:r>
          </w:p>
          <w:p w14:paraId="20A00FBE" w14:textId="61E4CB4B"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1,</w:t>
            </w:r>
            <w:r w:rsidRPr="00D43F02">
              <w:rPr>
                <w:szCs w:val="22"/>
                <w:lang w:val="en-US"/>
              </w:rPr>
              <w:t>6</w:t>
            </w:r>
            <w:r w:rsidRPr="00D43F02">
              <w:rPr>
                <w:szCs w:val="22"/>
              </w:rPr>
              <w:t xml:space="preserve"> мм.</w:t>
            </w:r>
          </w:p>
          <w:p w14:paraId="3788B4EE"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22,23 мм.</w:t>
            </w:r>
          </w:p>
          <w:p w14:paraId="1291DE30"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14А.</w:t>
            </w:r>
          </w:p>
          <w:p w14:paraId="0105951C" w14:textId="485D0815"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Зернистость: 40 Н.</w:t>
            </w:r>
          </w:p>
          <w:p w14:paraId="4E35F317"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Звуковой индекс: 25.</w:t>
            </w:r>
          </w:p>
          <w:p w14:paraId="06BBA1BC" w14:textId="153E449D"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lastRenderedPageBreak/>
              <w:t>Бакелитовая связка с упрочняющими элементами (BF).</w:t>
            </w:r>
          </w:p>
          <w:p w14:paraId="06786767" w14:textId="342A303D"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Для резки металла.</w:t>
            </w:r>
          </w:p>
          <w:p w14:paraId="67386935"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7A291421"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Класс неуравновешенности: 2.</w:t>
            </w:r>
          </w:p>
          <w:p w14:paraId="456FBD34"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57D54CE3" w14:textId="44A3BDDA"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Транспортировка по ГОСТ 27595-88.</w:t>
            </w:r>
          </w:p>
          <w:p w14:paraId="1EB78A4C" w14:textId="46BFBC33"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Индивидуальная упаковка из термоусадочной пленки по 10 - 25 шт.</w:t>
            </w:r>
          </w:p>
          <w:p w14:paraId="6ABA3D78" w14:textId="5D8D40B0"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тара - ящики по </w:t>
            </w:r>
            <w:hyperlink r:id="rId9" w:history="1">
              <w:r w:rsidRPr="00D43F02">
                <w:rPr>
                  <w:szCs w:val="22"/>
                </w:rPr>
                <w:t>ГОСТ 15623</w:t>
              </w:r>
            </w:hyperlink>
            <w:r w:rsidRPr="00D43F02">
              <w:rPr>
                <w:szCs w:val="22"/>
              </w:rPr>
              <w:t>-84.</w:t>
            </w:r>
          </w:p>
          <w:p w14:paraId="08BCC4FF" w14:textId="253DBEAC" w:rsidR="007F7030" w:rsidRPr="00D43F02" w:rsidRDefault="007F7030" w:rsidP="007F7030">
            <w:pPr>
              <w:tabs>
                <w:tab w:val="clear" w:pos="1134"/>
                <w:tab w:val="left" w:pos="0"/>
              </w:tabs>
              <w:kinsoku/>
              <w:overflowPunct/>
              <w:autoSpaceDE/>
              <w:autoSpaceDN/>
              <w:spacing w:line="240" w:lineRule="auto"/>
              <w:ind w:firstLine="0"/>
              <w:jc w:val="left"/>
              <w:rPr>
                <w:b/>
                <w:szCs w:val="22"/>
              </w:rPr>
            </w:pPr>
            <w:r w:rsidRPr="00D43F02">
              <w:rPr>
                <w:szCs w:val="22"/>
              </w:rPr>
              <w:br/>
            </w:r>
            <w:r w:rsidRPr="00D43F02">
              <w:rPr>
                <w:b/>
                <w:szCs w:val="22"/>
              </w:rPr>
              <w:t>Наличие нанесённой маркировки и пиктограмм на Товаре:</w:t>
            </w:r>
          </w:p>
          <w:p w14:paraId="4CDE26CE" w14:textId="4DFCAB8A"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01838136"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4ACA31AE" w14:textId="40609F09"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4F4CC947" w14:textId="77777777" w:rsidTr="00BF6D64">
        <w:trPr>
          <w:trHeight w:val="56"/>
          <w:jc w:val="center"/>
        </w:trPr>
        <w:tc>
          <w:tcPr>
            <w:tcW w:w="557" w:type="dxa"/>
          </w:tcPr>
          <w:p w14:paraId="244E9B0E"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769F3B67" w14:textId="5F3ED265"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07D79CC3" w14:textId="4EC4775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отрезной абразивный</w:t>
            </w:r>
          </w:p>
        </w:tc>
        <w:tc>
          <w:tcPr>
            <w:tcW w:w="637" w:type="dxa"/>
          </w:tcPr>
          <w:p w14:paraId="75A59252"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6BEB3771"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520</w:t>
            </w:r>
          </w:p>
        </w:tc>
        <w:tc>
          <w:tcPr>
            <w:tcW w:w="5104" w:type="dxa"/>
          </w:tcPr>
          <w:p w14:paraId="39BADA5E"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Резка и прорезка материалов на ручных шлифовальных машинах.</w:t>
            </w:r>
          </w:p>
          <w:p w14:paraId="50582CC7"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61BAA5F5"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507D95C6" w14:textId="6580EBB6" w:rsidR="007F7030" w:rsidRPr="00D43F02" w:rsidRDefault="007F7030" w:rsidP="007F7030">
            <w:pPr>
              <w:numPr>
                <w:ilvl w:val="0"/>
                <w:numId w:val="12"/>
              </w:numPr>
              <w:tabs>
                <w:tab w:val="clear" w:pos="1134"/>
                <w:tab w:val="left" w:pos="0"/>
              </w:tabs>
              <w:kinsoku/>
              <w:overflowPunct/>
              <w:autoSpaceDE/>
              <w:autoSpaceDN/>
              <w:spacing w:line="240" w:lineRule="auto"/>
              <w:jc w:val="left"/>
              <w:rPr>
                <w:szCs w:val="22"/>
              </w:rPr>
            </w:pPr>
            <w:r w:rsidRPr="00D43F02">
              <w:rPr>
                <w:szCs w:val="22"/>
              </w:rPr>
              <w:t>Тип 41 – плоский по ГОСТ Р 57978-2017.</w:t>
            </w:r>
          </w:p>
          <w:p w14:paraId="7CE7AABD"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350 мм.</w:t>
            </w:r>
          </w:p>
          <w:p w14:paraId="5E8DFE62"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3,2 мм.</w:t>
            </w:r>
          </w:p>
          <w:p w14:paraId="0864DAD5"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25,4 мм.</w:t>
            </w:r>
          </w:p>
          <w:p w14:paraId="202BE011"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24А.</w:t>
            </w:r>
          </w:p>
          <w:p w14:paraId="4E3FB8FA" w14:textId="340BEA9E"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Зернистость: 40 Н.</w:t>
            </w:r>
          </w:p>
          <w:p w14:paraId="7DA82FA0"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Звуковой индекс: 25.</w:t>
            </w:r>
          </w:p>
          <w:p w14:paraId="3838010A" w14:textId="5BF6FC60"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 с упрочняющими элементами (BF).</w:t>
            </w:r>
          </w:p>
          <w:p w14:paraId="4BB23A5A" w14:textId="134B3F5C"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Для резки металла.</w:t>
            </w:r>
          </w:p>
          <w:p w14:paraId="578CB679"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4C4111A1"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Класс неуравновешенности: 2.</w:t>
            </w:r>
          </w:p>
          <w:p w14:paraId="0C3653F8"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6D227D02" w14:textId="0410AB24" w:rsidR="00860E78"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Тр</w:t>
            </w:r>
            <w:r w:rsidR="00860E78" w:rsidRPr="00D43F02">
              <w:rPr>
                <w:szCs w:val="22"/>
              </w:rPr>
              <w:t>анспортировка по ГОСТ 27595-88.</w:t>
            </w:r>
          </w:p>
          <w:p w14:paraId="767BBD0E" w14:textId="32ABAA81" w:rsidR="00860E78" w:rsidRPr="00D43F02" w:rsidRDefault="00860E78"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термоусадочной пленки по 10 - 25 шт.</w:t>
            </w:r>
          </w:p>
          <w:p w14:paraId="69B77535" w14:textId="14E35E80" w:rsidR="007F7030" w:rsidRPr="00D43F02" w:rsidRDefault="00860E78"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0" w:history="1">
              <w:r w:rsidR="007F7030" w:rsidRPr="00D43F02">
                <w:rPr>
                  <w:szCs w:val="22"/>
                </w:rPr>
                <w:t>ГОСТ 15623</w:t>
              </w:r>
            </w:hyperlink>
            <w:r w:rsidR="007F7030" w:rsidRPr="00D43F02">
              <w:rPr>
                <w:szCs w:val="22"/>
              </w:rPr>
              <w:t>-84.</w:t>
            </w:r>
            <w:r w:rsidR="007F7030" w:rsidRPr="00D43F02">
              <w:rPr>
                <w:szCs w:val="22"/>
              </w:rPr>
              <w:br/>
            </w:r>
            <w:r w:rsidR="007F7030" w:rsidRPr="00D43F02">
              <w:rPr>
                <w:szCs w:val="22"/>
              </w:rPr>
              <w:br/>
            </w:r>
            <w:r w:rsidR="007F7030" w:rsidRPr="00D43F02">
              <w:rPr>
                <w:b/>
                <w:szCs w:val="22"/>
              </w:rPr>
              <w:t>Наличие нанесённой маркировки и пиктограмм на Товаре:</w:t>
            </w:r>
          </w:p>
          <w:p w14:paraId="3E185529" w14:textId="4B5C110C"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4687D6BE"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09CDE1F2"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358B9F25" w14:textId="77777777" w:rsidTr="00BF6D64">
        <w:trPr>
          <w:trHeight w:val="56"/>
          <w:jc w:val="center"/>
        </w:trPr>
        <w:tc>
          <w:tcPr>
            <w:tcW w:w="557" w:type="dxa"/>
          </w:tcPr>
          <w:p w14:paraId="4FD28F12"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5BC77D0E" w14:textId="0136C11E"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0F1561EC" w14:textId="09E52264"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зачистной прямой</w:t>
            </w:r>
          </w:p>
        </w:tc>
        <w:tc>
          <w:tcPr>
            <w:tcW w:w="637" w:type="dxa"/>
          </w:tcPr>
          <w:p w14:paraId="425A5A6C"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1F4BCA36" w14:textId="217EB954"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60 000</w:t>
            </w:r>
          </w:p>
        </w:tc>
        <w:tc>
          <w:tcPr>
            <w:tcW w:w="5104" w:type="dxa"/>
          </w:tcPr>
          <w:p w14:paraId="347004DB" w14:textId="5FE3154D"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48771355"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1B2D928D"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3E5BE990" w14:textId="72BFA873" w:rsidR="007F7030" w:rsidRPr="00D43F02" w:rsidRDefault="007F7030" w:rsidP="00B011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Тип </w:t>
            </w:r>
            <w:r w:rsidR="00CD31EB" w:rsidRPr="00D43F02">
              <w:rPr>
                <w:szCs w:val="22"/>
              </w:rPr>
              <w:t xml:space="preserve">27 - </w:t>
            </w:r>
            <w:r w:rsidR="00B01168" w:rsidRPr="00D43F02">
              <w:rPr>
                <w:szCs w:val="22"/>
              </w:rPr>
              <w:t>с утопленным центро</w:t>
            </w:r>
            <w:r w:rsidR="00CD31EB" w:rsidRPr="00D43F02">
              <w:rPr>
                <w:szCs w:val="22"/>
              </w:rPr>
              <w:t>м</w:t>
            </w:r>
            <w:r w:rsidR="00B01168" w:rsidRPr="00D43F02">
              <w:rPr>
                <w:szCs w:val="22"/>
              </w:rPr>
              <w:t xml:space="preserve"> </w:t>
            </w:r>
            <w:r w:rsidRPr="00D43F02">
              <w:rPr>
                <w:szCs w:val="22"/>
              </w:rPr>
              <w:t>ГОСТ Р 53410-2009.</w:t>
            </w:r>
          </w:p>
          <w:p w14:paraId="671C17F2" w14:textId="4FE86588"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125 мм.</w:t>
            </w:r>
          </w:p>
          <w:p w14:paraId="3BCF8890" w14:textId="5A45ED0B"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7 мм.</w:t>
            </w:r>
          </w:p>
          <w:p w14:paraId="23B6DA80" w14:textId="508C3FDC"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38E92057" w14:textId="1095871E"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lastRenderedPageBreak/>
              <w:t>Нормальный электрокорунд марки 14А.</w:t>
            </w:r>
          </w:p>
          <w:p w14:paraId="628A7A27" w14:textId="483472D5"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P30</w:t>
            </w:r>
            <w:r w:rsidRPr="00D43F02">
              <w:rPr>
                <w:szCs w:val="22"/>
              </w:rPr>
              <w:t>.</w:t>
            </w:r>
          </w:p>
          <w:p w14:paraId="766B2311" w14:textId="3C840A60"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Твердость: </w:t>
            </w:r>
            <w:r w:rsidRPr="00D43F02">
              <w:rPr>
                <w:szCs w:val="22"/>
                <w:lang w:val="en-US"/>
              </w:rPr>
              <w:t>P</w:t>
            </w:r>
            <w:r w:rsidRPr="00D43F02">
              <w:rPr>
                <w:szCs w:val="22"/>
              </w:rPr>
              <w:t xml:space="preserve"> (среднетвердый)</w:t>
            </w:r>
            <w:r w:rsidRPr="00D43F02">
              <w:rPr>
                <w:szCs w:val="22"/>
                <w:lang w:val="en-US"/>
              </w:rPr>
              <w:t>.</w:t>
            </w:r>
          </w:p>
          <w:p w14:paraId="5993A0F0" w14:textId="77777777"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 (BF).</w:t>
            </w:r>
          </w:p>
          <w:p w14:paraId="6FA70AE1" w14:textId="77777777"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5D9FBB80" w14:textId="77777777"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30CD5C84" w14:textId="77777777" w:rsidR="004A6868" w:rsidRPr="00D43F02" w:rsidRDefault="007F7030" w:rsidP="004A68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Тр</w:t>
            </w:r>
            <w:r w:rsidR="004A6868" w:rsidRPr="00D43F02">
              <w:rPr>
                <w:szCs w:val="22"/>
              </w:rPr>
              <w:t>анспортировка по ГОСТ 27595-88.</w:t>
            </w:r>
          </w:p>
          <w:p w14:paraId="3AE9FA4B" w14:textId="77777777" w:rsidR="004A6868" w:rsidRPr="00D43F02" w:rsidRDefault="004A6868" w:rsidP="004A68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w:t>
            </w:r>
            <w:r w:rsidRPr="00D43F02">
              <w:rPr>
                <w:szCs w:val="22"/>
              </w:rPr>
              <w:t>усадочной пленки по 10 - 25 шт.</w:t>
            </w:r>
          </w:p>
          <w:p w14:paraId="53E9189B" w14:textId="473575E1" w:rsidR="007F7030" w:rsidRPr="00D43F02" w:rsidRDefault="004A6868" w:rsidP="004A68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1" w:history="1">
              <w:r w:rsidR="007F7030" w:rsidRPr="00D43F02">
                <w:rPr>
                  <w:szCs w:val="22"/>
                </w:rPr>
                <w:t>ГОСТ 15623</w:t>
              </w:r>
            </w:hyperlink>
            <w:r w:rsidR="007F7030" w:rsidRPr="00D43F02">
              <w:rPr>
                <w:szCs w:val="22"/>
              </w:rPr>
              <w:t>-84.</w:t>
            </w:r>
          </w:p>
          <w:p w14:paraId="5E09AE49"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35765C4D" w14:textId="255235F3"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r w:rsidRPr="00D43F02">
              <w:rPr>
                <w:rFonts w:ascii="Times New Roman" w:hAnsi="Times New Roman" w:cs="Times New Roman"/>
                <w:b/>
                <w:sz w:val="22"/>
                <w:szCs w:val="22"/>
              </w:rPr>
              <w:t>Наличие нанесённой маркировки и пиктограмм на Товаре</w:t>
            </w:r>
            <w:r w:rsidRPr="00D43F02">
              <w:rPr>
                <w:rFonts w:ascii="Times New Roman" w:hAnsi="Times New Roman" w:cs="Times New Roman"/>
                <w:sz w:val="22"/>
                <w:szCs w:val="22"/>
              </w:rPr>
              <w:t>:</w:t>
            </w:r>
          </w:p>
          <w:p w14:paraId="18BFD56F" w14:textId="701BC16B"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126BC68A"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54A8C02F"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4F40FAA9" w14:textId="77777777" w:rsidTr="00BF6D64">
        <w:trPr>
          <w:trHeight w:val="56"/>
          <w:jc w:val="center"/>
        </w:trPr>
        <w:tc>
          <w:tcPr>
            <w:tcW w:w="557" w:type="dxa"/>
          </w:tcPr>
          <w:p w14:paraId="486512B3"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688B4912" w14:textId="109FC9A6"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427F34E5"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зачистной прямой</w:t>
            </w:r>
          </w:p>
        </w:tc>
        <w:tc>
          <w:tcPr>
            <w:tcW w:w="637" w:type="dxa"/>
          </w:tcPr>
          <w:p w14:paraId="251D0A9D"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662CDF35" w14:textId="74F93D3D"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3 000</w:t>
            </w:r>
          </w:p>
        </w:tc>
        <w:tc>
          <w:tcPr>
            <w:tcW w:w="5104" w:type="dxa"/>
          </w:tcPr>
          <w:p w14:paraId="70AE3008"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657592FF"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6A9536A6"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795E5B5D" w14:textId="7C65ED83" w:rsidR="007F7030" w:rsidRPr="00D43F02" w:rsidRDefault="007F7030" w:rsidP="001B7629">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Тип </w:t>
            </w:r>
            <w:r w:rsidR="00CD31EB" w:rsidRPr="00D43F02">
              <w:rPr>
                <w:szCs w:val="22"/>
              </w:rPr>
              <w:t xml:space="preserve">27 - с утопленным центром </w:t>
            </w:r>
            <w:r w:rsidRPr="00D43F02">
              <w:rPr>
                <w:szCs w:val="22"/>
              </w:rPr>
              <w:t>ГОСТ Р 53410-2009.</w:t>
            </w:r>
          </w:p>
          <w:p w14:paraId="33E3EF8E" w14:textId="2F46E3EE"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180 мм.</w:t>
            </w:r>
          </w:p>
          <w:p w14:paraId="4A69DC4C"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7 мм.</w:t>
            </w:r>
          </w:p>
          <w:p w14:paraId="5A3534E9"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463BBEAA"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14А.</w:t>
            </w:r>
          </w:p>
          <w:p w14:paraId="7D0E486F"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P30</w:t>
            </w:r>
            <w:r w:rsidRPr="00D43F02">
              <w:rPr>
                <w:szCs w:val="22"/>
              </w:rPr>
              <w:t>.</w:t>
            </w:r>
          </w:p>
          <w:p w14:paraId="27FDD1DF"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Твердость: </w:t>
            </w:r>
            <w:r w:rsidRPr="00D43F02">
              <w:rPr>
                <w:szCs w:val="22"/>
                <w:lang w:val="en-US"/>
              </w:rPr>
              <w:t>P</w:t>
            </w:r>
            <w:r w:rsidRPr="00D43F02">
              <w:rPr>
                <w:szCs w:val="22"/>
              </w:rPr>
              <w:t xml:space="preserve"> (среднетвердый)</w:t>
            </w:r>
            <w:r w:rsidRPr="00D43F02">
              <w:rPr>
                <w:szCs w:val="22"/>
                <w:lang w:val="en-US"/>
              </w:rPr>
              <w:t>.</w:t>
            </w:r>
          </w:p>
          <w:p w14:paraId="4F69221D"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 (BF).</w:t>
            </w:r>
          </w:p>
          <w:p w14:paraId="0F4EA507"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571DC5FF"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66B5019D" w14:textId="3FB0D484" w:rsidR="004A6868"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Тр</w:t>
            </w:r>
            <w:r w:rsidR="004A6868" w:rsidRPr="00D43F02">
              <w:rPr>
                <w:szCs w:val="22"/>
              </w:rPr>
              <w:t>анспортировка по ГОСТ 27595-88.</w:t>
            </w:r>
          </w:p>
          <w:p w14:paraId="00FB31C4" w14:textId="66799E69" w:rsidR="004A6868" w:rsidRPr="00D43F02" w:rsidRDefault="004A6868"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w:t>
            </w:r>
            <w:r w:rsidRPr="00D43F02">
              <w:rPr>
                <w:szCs w:val="22"/>
              </w:rPr>
              <w:t>садочной пленки по 10 - 25 шт.</w:t>
            </w:r>
          </w:p>
          <w:p w14:paraId="2C41BA47" w14:textId="6D883686" w:rsidR="007F7030" w:rsidRPr="00D43F02" w:rsidRDefault="004A6868"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2" w:history="1">
              <w:r w:rsidR="007F7030" w:rsidRPr="00D43F02">
                <w:rPr>
                  <w:szCs w:val="22"/>
                </w:rPr>
                <w:t>ГОСТ 15623</w:t>
              </w:r>
            </w:hyperlink>
            <w:r w:rsidR="007F7030" w:rsidRPr="00D43F02">
              <w:rPr>
                <w:szCs w:val="22"/>
              </w:rPr>
              <w:t>-84.</w:t>
            </w:r>
          </w:p>
          <w:p w14:paraId="2364E4E7"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5C590699" w14:textId="5DEC7FB8"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r w:rsidRPr="00D43F02">
              <w:rPr>
                <w:rFonts w:ascii="Times New Roman" w:hAnsi="Times New Roman" w:cs="Times New Roman"/>
                <w:b/>
                <w:sz w:val="22"/>
                <w:szCs w:val="22"/>
              </w:rPr>
              <w:t>Наличие нанесённой маркировки и пиктограмм на Товаре</w:t>
            </w:r>
            <w:r w:rsidRPr="00D43F02">
              <w:rPr>
                <w:rFonts w:ascii="Times New Roman" w:hAnsi="Times New Roman" w:cs="Times New Roman"/>
                <w:sz w:val="22"/>
                <w:szCs w:val="22"/>
              </w:rPr>
              <w:t>:</w:t>
            </w:r>
          </w:p>
          <w:p w14:paraId="5E5F0262" w14:textId="64238322"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7DEB4B88"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5ED06A72"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0B45F6B2" w14:textId="77777777" w:rsidTr="00BF6D64">
        <w:trPr>
          <w:trHeight w:val="56"/>
          <w:jc w:val="center"/>
        </w:trPr>
        <w:tc>
          <w:tcPr>
            <w:tcW w:w="557" w:type="dxa"/>
          </w:tcPr>
          <w:p w14:paraId="0ADD01A3"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5B946E54" w14:textId="0CF59A2A"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68597B7B"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лепестковый торцевой абразивный для шлифования</w:t>
            </w:r>
          </w:p>
        </w:tc>
        <w:tc>
          <w:tcPr>
            <w:tcW w:w="637" w:type="dxa"/>
          </w:tcPr>
          <w:p w14:paraId="4BE31E43"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630CBE7D"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45 000</w:t>
            </w:r>
          </w:p>
        </w:tc>
        <w:tc>
          <w:tcPr>
            <w:tcW w:w="5104" w:type="dxa"/>
          </w:tcPr>
          <w:p w14:paraId="7F1AE754"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41EC3B62"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7AF4AC8E" w14:textId="46298550"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38D416A7" w14:textId="5D48F929" w:rsidR="007F7030" w:rsidRPr="00D43F02" w:rsidRDefault="007F7030" w:rsidP="007F7030">
            <w:pPr>
              <w:numPr>
                <w:ilvl w:val="0"/>
                <w:numId w:val="15"/>
              </w:numPr>
              <w:tabs>
                <w:tab w:val="clear" w:pos="1134"/>
                <w:tab w:val="left" w:pos="0"/>
              </w:tabs>
              <w:kinsoku/>
              <w:overflowPunct/>
              <w:autoSpaceDE/>
              <w:autoSpaceDN/>
              <w:spacing w:line="240" w:lineRule="auto"/>
              <w:jc w:val="left"/>
              <w:rPr>
                <w:szCs w:val="22"/>
              </w:rPr>
            </w:pPr>
            <w:r w:rsidRPr="00D43F02">
              <w:rPr>
                <w:szCs w:val="22"/>
              </w:rPr>
              <w:t>Тип 29 исполнение 1 ГОСТ Р 53410-2009.</w:t>
            </w:r>
          </w:p>
          <w:p w14:paraId="3B75C661" w14:textId="756111B8"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125 мм.</w:t>
            </w:r>
          </w:p>
          <w:p w14:paraId="63130A26" w14:textId="77777777"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6C7942D9" w14:textId="34F4B521"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Циркониевый электрокорунд марки 38А.</w:t>
            </w:r>
          </w:p>
          <w:p w14:paraId="03066005" w14:textId="2D5DADD0"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w:t>
            </w:r>
            <w:r w:rsidRPr="00D43F02">
              <w:rPr>
                <w:szCs w:val="22"/>
              </w:rPr>
              <w:t>6</w:t>
            </w:r>
            <w:r w:rsidRPr="00D43F02">
              <w:rPr>
                <w:szCs w:val="22"/>
                <w:lang w:val="en-US"/>
              </w:rPr>
              <w:t>0</w:t>
            </w:r>
            <w:r w:rsidRPr="00D43F02">
              <w:rPr>
                <w:szCs w:val="22"/>
              </w:rPr>
              <w:t>.</w:t>
            </w:r>
          </w:p>
          <w:p w14:paraId="5777CA0E" w14:textId="77777777"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Шлифовальная шкурка по ГОСТ 5009-82.</w:t>
            </w:r>
          </w:p>
          <w:p w14:paraId="5BF7B925" w14:textId="23CF0176"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31D48BBA" w14:textId="510B5C5C"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lastRenderedPageBreak/>
              <w:t>Для ручных шлифовальных машин (Pg).</w:t>
            </w:r>
          </w:p>
          <w:p w14:paraId="1487A414" w14:textId="3619AB22"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Количество лепестков: не менее 85 шт.</w:t>
            </w:r>
          </w:p>
          <w:p w14:paraId="20983323" w14:textId="6F756C9A" w:rsidR="004A6868"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Тр</w:t>
            </w:r>
            <w:r w:rsidR="004A6868" w:rsidRPr="00D43F02">
              <w:rPr>
                <w:szCs w:val="22"/>
              </w:rPr>
              <w:t>анспортировка по ГОСТ 27595-88.</w:t>
            </w:r>
          </w:p>
          <w:p w14:paraId="3AABE4CD" w14:textId="55B54F09" w:rsidR="004A6868" w:rsidRPr="00D43F02" w:rsidRDefault="007E455B"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термоусадочной пленки по 10 - 25 шт.</w:t>
            </w:r>
          </w:p>
          <w:p w14:paraId="4079CCE0" w14:textId="638CE399" w:rsidR="007F7030" w:rsidRPr="00D43F02" w:rsidRDefault="007E455B"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3" w:history="1">
              <w:r w:rsidR="007F7030" w:rsidRPr="00D43F02">
                <w:rPr>
                  <w:szCs w:val="22"/>
                </w:rPr>
                <w:t>ГОСТ 15623</w:t>
              </w:r>
            </w:hyperlink>
            <w:r w:rsidR="007F7030" w:rsidRPr="00D43F02">
              <w:rPr>
                <w:szCs w:val="22"/>
              </w:rPr>
              <w:t>-84.</w:t>
            </w:r>
          </w:p>
          <w:p w14:paraId="2A746C8C" w14:textId="4B2659D4"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p>
          <w:p w14:paraId="4F74F5E0"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Наличие нанесённой маркировки и пиктограмм на Товаре:</w:t>
            </w:r>
          </w:p>
          <w:p w14:paraId="550962FF" w14:textId="5F3BBB53"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6427BB8F"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72A84E36"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7990466A" w14:textId="77777777" w:rsidTr="00BF6D64">
        <w:trPr>
          <w:trHeight w:val="699"/>
          <w:jc w:val="center"/>
        </w:trPr>
        <w:tc>
          <w:tcPr>
            <w:tcW w:w="557" w:type="dxa"/>
          </w:tcPr>
          <w:p w14:paraId="1615D140"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5E093BC5" w14:textId="2758F217"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2346E543"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лепестковый торцевой абразивный для шлифования</w:t>
            </w:r>
          </w:p>
        </w:tc>
        <w:tc>
          <w:tcPr>
            <w:tcW w:w="637" w:type="dxa"/>
          </w:tcPr>
          <w:p w14:paraId="71D5F602"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384B8D2F" w14:textId="60865E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4 000</w:t>
            </w:r>
          </w:p>
        </w:tc>
        <w:tc>
          <w:tcPr>
            <w:tcW w:w="5104" w:type="dxa"/>
          </w:tcPr>
          <w:p w14:paraId="5F1852BB"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432AAAD2"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56E820CA"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223ED1CE" w14:textId="290BD7A6" w:rsidR="007F7030" w:rsidRPr="00D43F02" w:rsidRDefault="007F7030" w:rsidP="007F7030">
            <w:pPr>
              <w:numPr>
                <w:ilvl w:val="0"/>
                <w:numId w:val="16"/>
              </w:numPr>
              <w:tabs>
                <w:tab w:val="clear" w:pos="1134"/>
                <w:tab w:val="left" w:pos="0"/>
              </w:tabs>
              <w:kinsoku/>
              <w:overflowPunct/>
              <w:autoSpaceDE/>
              <w:autoSpaceDN/>
              <w:spacing w:line="240" w:lineRule="auto"/>
              <w:jc w:val="left"/>
              <w:rPr>
                <w:szCs w:val="22"/>
              </w:rPr>
            </w:pPr>
            <w:r w:rsidRPr="00D43F02">
              <w:rPr>
                <w:szCs w:val="22"/>
              </w:rPr>
              <w:t>Тип 29 исполнение 1 ГОСТ Р 53410-2009.</w:t>
            </w:r>
          </w:p>
          <w:p w14:paraId="5F039F4E" w14:textId="5D5D3ABB"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180 мм.</w:t>
            </w:r>
          </w:p>
          <w:p w14:paraId="29035A84"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00B43201"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Циркониевый электрокорунд марки 38А.</w:t>
            </w:r>
          </w:p>
          <w:p w14:paraId="1BEEFEBF"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w:t>
            </w:r>
            <w:r w:rsidRPr="00D43F02">
              <w:rPr>
                <w:szCs w:val="22"/>
              </w:rPr>
              <w:t>6</w:t>
            </w:r>
            <w:r w:rsidRPr="00D43F02">
              <w:rPr>
                <w:szCs w:val="22"/>
                <w:lang w:val="en-US"/>
              </w:rPr>
              <w:t>0</w:t>
            </w:r>
            <w:r w:rsidRPr="00D43F02">
              <w:rPr>
                <w:szCs w:val="22"/>
              </w:rPr>
              <w:t>.</w:t>
            </w:r>
          </w:p>
          <w:p w14:paraId="3AAFA993"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Шлифовальная шкурка по ГОСТ 5009-82.</w:t>
            </w:r>
          </w:p>
          <w:p w14:paraId="000936A0"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7C813532"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03E2AB4A" w14:textId="47D7C24F"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Количество лепестков: не менее 95 шт.</w:t>
            </w:r>
          </w:p>
          <w:p w14:paraId="088A768E" w14:textId="77777777" w:rsidR="007E455B" w:rsidRPr="00D43F02" w:rsidRDefault="007F7030" w:rsidP="007E455B">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Тр</w:t>
            </w:r>
            <w:r w:rsidR="007E455B" w:rsidRPr="00D43F02">
              <w:rPr>
                <w:szCs w:val="22"/>
              </w:rPr>
              <w:t>анспортировка по ГОСТ 27595-88.</w:t>
            </w:r>
          </w:p>
          <w:p w14:paraId="34D9EBB6" w14:textId="77777777" w:rsidR="007E455B" w:rsidRPr="00D43F02" w:rsidRDefault="007E455B" w:rsidP="007E455B">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w:t>
            </w:r>
            <w:r w:rsidRPr="00D43F02">
              <w:rPr>
                <w:szCs w:val="22"/>
              </w:rPr>
              <w:t>садочной пленки по 10 - 25 шт.</w:t>
            </w:r>
          </w:p>
          <w:p w14:paraId="29D1FB31" w14:textId="16FAF6C7" w:rsidR="007F7030" w:rsidRPr="00D43F02" w:rsidRDefault="007E455B" w:rsidP="007E455B">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Т</w:t>
            </w:r>
            <w:r w:rsidR="007F7030" w:rsidRPr="00D43F02">
              <w:rPr>
                <w:szCs w:val="22"/>
              </w:rPr>
              <w:t xml:space="preserve">ранспортная тара - ящики по </w:t>
            </w:r>
            <w:hyperlink r:id="rId14" w:history="1">
              <w:r w:rsidR="007F7030" w:rsidRPr="00D43F02">
                <w:rPr>
                  <w:szCs w:val="22"/>
                </w:rPr>
                <w:t>ГОСТ 15623</w:t>
              </w:r>
            </w:hyperlink>
            <w:r w:rsidR="007F7030" w:rsidRPr="00D43F02">
              <w:rPr>
                <w:szCs w:val="22"/>
              </w:rPr>
              <w:t>-84.</w:t>
            </w:r>
          </w:p>
          <w:p w14:paraId="6F5FE838" w14:textId="1041E622"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p>
          <w:p w14:paraId="4D5CA20E"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Наличие нанесённой маркировки и пиктограмм на Товаре:</w:t>
            </w:r>
          </w:p>
          <w:p w14:paraId="75C1DAB5" w14:textId="7020B395"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28F059FA"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294796DD" w14:textId="7E76DE19"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7F7030" w:rsidRPr="00D43F02" w14:paraId="2D3CBF40" w14:textId="77777777" w:rsidTr="00BF6D64">
        <w:trPr>
          <w:trHeight w:val="166"/>
          <w:jc w:val="center"/>
        </w:trPr>
        <w:tc>
          <w:tcPr>
            <w:tcW w:w="557" w:type="dxa"/>
          </w:tcPr>
          <w:p w14:paraId="2EEA5967" w14:textId="77777777" w:rsidR="007F7030" w:rsidRPr="00D43F02" w:rsidRDefault="007F7030" w:rsidP="007F7030">
            <w:pPr>
              <w:pStyle w:val="a5"/>
              <w:spacing w:before="0" w:after="0"/>
              <w:ind w:left="0" w:right="0"/>
              <w:jc w:val="both"/>
              <w:rPr>
                <w:szCs w:val="22"/>
              </w:rPr>
            </w:pPr>
          </w:p>
        </w:tc>
        <w:tc>
          <w:tcPr>
            <w:tcW w:w="2872" w:type="dxa"/>
            <w:gridSpan w:val="2"/>
          </w:tcPr>
          <w:p w14:paraId="6F7498DC"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ИТОГО</w:t>
            </w:r>
          </w:p>
        </w:tc>
        <w:tc>
          <w:tcPr>
            <w:tcW w:w="637" w:type="dxa"/>
          </w:tcPr>
          <w:p w14:paraId="671924F5"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4AABC0B7" w14:textId="5BC7158E"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152 120</w:t>
            </w:r>
          </w:p>
        </w:tc>
        <w:tc>
          <w:tcPr>
            <w:tcW w:w="5104" w:type="dxa"/>
          </w:tcPr>
          <w:p w14:paraId="3A0D1408" w14:textId="77777777" w:rsidR="007F7030" w:rsidRPr="00D43F02" w:rsidRDefault="007F7030" w:rsidP="007F7030">
            <w:pPr>
              <w:tabs>
                <w:tab w:val="clear" w:pos="1134"/>
              </w:tabs>
              <w:kinsoku/>
              <w:overflowPunct/>
              <w:autoSpaceDE/>
              <w:autoSpaceDN/>
              <w:spacing w:line="240" w:lineRule="auto"/>
              <w:ind w:firstLine="0"/>
              <w:jc w:val="center"/>
              <w:rPr>
                <w:szCs w:val="22"/>
              </w:rPr>
            </w:pPr>
          </w:p>
        </w:tc>
      </w:tr>
    </w:tbl>
    <w:p w14:paraId="0E81C050" w14:textId="77777777" w:rsidR="001D5858" w:rsidRPr="00D43F02" w:rsidRDefault="001D5858" w:rsidP="004747F9">
      <w:pPr>
        <w:tabs>
          <w:tab w:val="clear" w:pos="1134"/>
        </w:tabs>
        <w:kinsoku/>
        <w:overflowPunct/>
        <w:autoSpaceDE/>
        <w:autoSpaceDN/>
        <w:spacing w:line="240" w:lineRule="auto"/>
        <w:ind w:firstLine="0"/>
        <w:rPr>
          <w:sz w:val="24"/>
          <w:szCs w:val="24"/>
        </w:rPr>
      </w:pPr>
    </w:p>
    <w:p w14:paraId="0AE4DACD" w14:textId="48178B6B" w:rsidR="00574C94" w:rsidRPr="00D43F02" w:rsidRDefault="00574C94" w:rsidP="00574C94">
      <w:pPr>
        <w:tabs>
          <w:tab w:val="clear" w:pos="1134"/>
        </w:tabs>
        <w:kinsoku/>
        <w:overflowPunct/>
        <w:autoSpaceDE/>
        <w:autoSpaceDN/>
        <w:spacing w:line="240" w:lineRule="auto"/>
        <w:ind w:firstLine="709"/>
        <w:rPr>
          <w:sz w:val="24"/>
          <w:szCs w:val="24"/>
        </w:rPr>
      </w:pPr>
      <w:r w:rsidRPr="00D43F02">
        <w:rPr>
          <w:b/>
          <w:sz w:val="24"/>
          <w:szCs w:val="24"/>
        </w:rPr>
        <w:t>Начальная (максимальная) цена договора (цена лота):</w:t>
      </w:r>
      <w:r w:rsidRPr="00D43F02">
        <w:rPr>
          <w:sz w:val="24"/>
          <w:szCs w:val="24"/>
        </w:rPr>
        <w:t xml:space="preserve"> </w:t>
      </w:r>
      <w:r w:rsidR="00DB4C6B" w:rsidRPr="00D43F02">
        <w:rPr>
          <w:sz w:val="24"/>
          <w:szCs w:val="24"/>
        </w:rPr>
        <w:t xml:space="preserve">16 283 022,76 </w:t>
      </w:r>
      <w:r w:rsidRPr="00D43F02">
        <w:rPr>
          <w:sz w:val="24"/>
          <w:szCs w:val="24"/>
        </w:rPr>
        <w:t>(</w:t>
      </w:r>
      <w:r w:rsidR="00DB4C6B" w:rsidRPr="00D43F02">
        <w:rPr>
          <w:sz w:val="24"/>
          <w:szCs w:val="24"/>
        </w:rPr>
        <w:t>Шестнадцать миллионов двести восемьдесят три тысячи двадцать два рубля 76 копеек</w:t>
      </w:r>
      <w:r w:rsidRPr="00D43F02">
        <w:rPr>
          <w:sz w:val="24"/>
          <w:szCs w:val="24"/>
        </w:rPr>
        <w:t xml:space="preserve">) рублей без НДС, кроме того НДС 20% - </w:t>
      </w:r>
      <w:r w:rsidR="00DB4C6B" w:rsidRPr="00D43F02">
        <w:rPr>
          <w:sz w:val="24"/>
          <w:szCs w:val="24"/>
        </w:rPr>
        <w:t xml:space="preserve">3 256 604,55 </w:t>
      </w:r>
      <w:r w:rsidRPr="00D43F02">
        <w:rPr>
          <w:sz w:val="24"/>
          <w:szCs w:val="24"/>
        </w:rPr>
        <w:t>рублей (</w:t>
      </w:r>
      <w:r w:rsidR="00DB4C6B" w:rsidRPr="00D43F02">
        <w:rPr>
          <w:sz w:val="24"/>
          <w:szCs w:val="24"/>
        </w:rPr>
        <w:t>Три миллиона двести пятьдесят шесть тысяч шестьсот четыре рубля 55 копеек</w:t>
      </w:r>
      <w:r w:rsidRPr="00D43F02">
        <w:rPr>
          <w:sz w:val="24"/>
          <w:szCs w:val="24"/>
        </w:rPr>
        <w:t xml:space="preserve">), итого с НДС 20% - составляет </w:t>
      </w:r>
      <w:r w:rsidR="00E167E6" w:rsidRPr="00D43F02">
        <w:rPr>
          <w:b/>
          <w:sz w:val="24"/>
          <w:szCs w:val="24"/>
        </w:rPr>
        <w:t xml:space="preserve">19 539 627,31 </w:t>
      </w:r>
      <w:r w:rsidRPr="00D43F02">
        <w:rPr>
          <w:sz w:val="24"/>
          <w:szCs w:val="24"/>
        </w:rPr>
        <w:t>рублей (</w:t>
      </w:r>
      <w:r w:rsidR="00E167E6" w:rsidRPr="00D43F02">
        <w:rPr>
          <w:sz w:val="24"/>
          <w:szCs w:val="24"/>
        </w:rPr>
        <w:t>Девятнадцать миллионов пятьсот тридцать девять тысяч шестьсот двадцать семь рублей 31 копейка</w:t>
      </w:r>
      <w:r w:rsidRPr="00D43F02">
        <w:rPr>
          <w:sz w:val="24"/>
          <w:szCs w:val="24"/>
        </w:rPr>
        <w:t>).</w:t>
      </w:r>
    </w:p>
    <w:p w14:paraId="08AAA286" w14:textId="77777777" w:rsidR="00574C94" w:rsidRPr="00D43F02" w:rsidRDefault="00574C94" w:rsidP="00574C94">
      <w:pPr>
        <w:tabs>
          <w:tab w:val="clear" w:pos="1134"/>
        </w:tabs>
        <w:kinsoku/>
        <w:overflowPunct/>
        <w:autoSpaceDE/>
        <w:autoSpaceDN/>
        <w:spacing w:line="240" w:lineRule="auto"/>
        <w:ind w:firstLine="709"/>
        <w:rPr>
          <w:sz w:val="24"/>
          <w:szCs w:val="24"/>
        </w:rPr>
      </w:pPr>
      <w:r w:rsidRPr="00D43F02">
        <w:rPr>
          <w:sz w:val="24"/>
          <w:szCs w:val="24"/>
        </w:rPr>
        <w:t>Общая цена Договора с НДС 20% согласована Сторонами и включает в себя следующие позиции:</w:t>
      </w:r>
    </w:p>
    <w:p w14:paraId="15299D10"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стоимость Товара;</w:t>
      </w:r>
    </w:p>
    <w:p w14:paraId="787B32FE"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расходы по доставке Товара до места приемки согласно п. 5.4 Договора;</w:t>
      </w:r>
    </w:p>
    <w:p w14:paraId="296045B7"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 xml:space="preserve">документация согласно п. 5.6, п. 5.7; </w:t>
      </w:r>
    </w:p>
    <w:p w14:paraId="6D5F58AA"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упаковка;</w:t>
      </w:r>
      <w:r w:rsidRPr="00D43F02">
        <w:rPr>
          <w:rFonts w:ascii="Times New Roman" w:hAnsi="Times New Roman"/>
        </w:rPr>
        <w:t xml:space="preserve"> </w:t>
      </w:r>
    </w:p>
    <w:p w14:paraId="7DD97421"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выгрузка Товара силами Поставщика в месте приемки Товара;</w:t>
      </w:r>
    </w:p>
    <w:p w14:paraId="1A49184B"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 xml:space="preserve">расходы, связанные с сертификацией Товара; </w:t>
      </w:r>
    </w:p>
    <w:p w14:paraId="0135A3EE"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lastRenderedPageBreak/>
        <w:t>расходы на сохранность Товара при транспортировке согласно требованиям раздела 5 Договора;</w:t>
      </w:r>
    </w:p>
    <w:p w14:paraId="01DE9B29"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все пошлины, налоги и сборы на территории РФ.</w:t>
      </w:r>
    </w:p>
    <w:p w14:paraId="53F32220" w14:textId="77777777" w:rsidR="00574C94" w:rsidRPr="00D43F02" w:rsidRDefault="00574C94" w:rsidP="00574C94">
      <w:pPr>
        <w:tabs>
          <w:tab w:val="clear" w:pos="1134"/>
        </w:tabs>
        <w:kinsoku/>
        <w:overflowPunct/>
        <w:autoSpaceDE/>
        <w:autoSpaceDN/>
        <w:spacing w:line="240" w:lineRule="auto"/>
        <w:ind w:firstLine="709"/>
        <w:rPr>
          <w:bCs/>
          <w:sz w:val="24"/>
          <w:szCs w:val="24"/>
        </w:rPr>
      </w:pPr>
    </w:p>
    <w:p w14:paraId="31710DBD"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Требования к поставке</w:t>
      </w:r>
      <w:r w:rsidRPr="00D43F02">
        <w:rPr>
          <w:bCs/>
          <w:sz w:val="24"/>
        </w:rPr>
        <w:t xml:space="preserve"> </w:t>
      </w:r>
      <w:r w:rsidRPr="00D43F02">
        <w:rPr>
          <w:b/>
          <w:bCs/>
          <w:sz w:val="24"/>
        </w:rPr>
        <w:t>товара, выполнению работ, оказанию услуг:</w:t>
      </w:r>
    </w:p>
    <w:p w14:paraId="5928CA4D" w14:textId="77777777" w:rsidR="00574C94" w:rsidRPr="00D43F02" w:rsidRDefault="00574C94" w:rsidP="00574C94">
      <w:pPr>
        <w:pStyle w:val="a5"/>
        <w:tabs>
          <w:tab w:val="clear" w:pos="1134"/>
        </w:tabs>
        <w:spacing w:before="0" w:after="0"/>
        <w:ind w:left="0" w:right="0"/>
        <w:jc w:val="both"/>
        <w:rPr>
          <w:sz w:val="24"/>
        </w:rPr>
      </w:pPr>
      <w:r w:rsidRPr="00D43F02">
        <w:rPr>
          <w:sz w:val="24"/>
        </w:rPr>
        <w:t>2.1. Предусмотрены следующие требования к условиям поставки и подтверждающим документам, входящим в техническую часть заявки:</w:t>
      </w:r>
    </w:p>
    <w:tbl>
      <w:tblPr>
        <w:tblStyle w:val="a8"/>
        <w:tblW w:w="95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34"/>
        <w:gridCol w:w="7210"/>
        <w:gridCol w:w="1769"/>
      </w:tblGrid>
      <w:tr w:rsidR="00D43F02" w:rsidRPr="00D43F02" w14:paraId="68FCC940" w14:textId="77777777" w:rsidTr="0012622D">
        <w:trPr>
          <w:jc w:val="center"/>
        </w:trPr>
        <w:tc>
          <w:tcPr>
            <w:tcW w:w="534" w:type="dxa"/>
            <w:shd w:val="clear" w:color="auto" w:fill="D9D9D9" w:themeFill="background1" w:themeFillShade="D9"/>
          </w:tcPr>
          <w:p w14:paraId="0CE5C01F" w14:textId="77777777" w:rsidR="00574C94" w:rsidRPr="00D43F02" w:rsidRDefault="00574C94" w:rsidP="0012622D">
            <w:pPr>
              <w:pStyle w:val="a5"/>
              <w:spacing w:before="0" w:after="0"/>
              <w:ind w:left="0" w:right="0"/>
              <w:jc w:val="center"/>
              <w:rPr>
                <w:b/>
                <w:sz w:val="24"/>
              </w:rPr>
            </w:pPr>
            <w:r w:rsidRPr="00D43F02">
              <w:rPr>
                <w:b/>
                <w:sz w:val="24"/>
              </w:rPr>
              <w:t>№</w:t>
            </w:r>
          </w:p>
        </w:tc>
        <w:tc>
          <w:tcPr>
            <w:tcW w:w="7210" w:type="dxa"/>
            <w:shd w:val="clear" w:color="auto" w:fill="D9D9D9" w:themeFill="background1" w:themeFillShade="D9"/>
          </w:tcPr>
          <w:p w14:paraId="65081810" w14:textId="77777777" w:rsidR="00574C94" w:rsidRPr="00D43F02" w:rsidRDefault="00574C94" w:rsidP="0012622D">
            <w:pPr>
              <w:pStyle w:val="a5"/>
              <w:spacing w:before="0" w:after="0"/>
              <w:ind w:left="0" w:right="0"/>
              <w:jc w:val="center"/>
              <w:rPr>
                <w:b/>
                <w:sz w:val="24"/>
              </w:rPr>
            </w:pPr>
            <w:r w:rsidRPr="00D43F02">
              <w:rPr>
                <w:b/>
                <w:sz w:val="24"/>
              </w:rPr>
              <w:t>Требования</w:t>
            </w:r>
          </w:p>
        </w:tc>
        <w:tc>
          <w:tcPr>
            <w:tcW w:w="1769" w:type="dxa"/>
            <w:shd w:val="clear" w:color="auto" w:fill="D9D9D9" w:themeFill="background1" w:themeFillShade="D9"/>
          </w:tcPr>
          <w:p w14:paraId="028FFD80" w14:textId="77777777" w:rsidR="00574C94" w:rsidRPr="00D43F02" w:rsidRDefault="00574C94" w:rsidP="0012622D">
            <w:pPr>
              <w:pStyle w:val="a5"/>
              <w:spacing w:before="0" w:after="0"/>
              <w:ind w:left="0" w:right="0"/>
              <w:jc w:val="center"/>
              <w:rPr>
                <w:b/>
                <w:sz w:val="24"/>
              </w:rPr>
            </w:pPr>
            <w:r w:rsidRPr="00D43F02">
              <w:rPr>
                <w:b/>
                <w:sz w:val="24"/>
              </w:rPr>
              <w:t>Подтверждающие документы</w:t>
            </w:r>
          </w:p>
        </w:tc>
      </w:tr>
      <w:tr w:rsidR="00D43F02" w:rsidRPr="00D43F02" w14:paraId="148F6CB4" w14:textId="77777777" w:rsidTr="0012622D">
        <w:trPr>
          <w:jc w:val="center"/>
        </w:trPr>
        <w:tc>
          <w:tcPr>
            <w:tcW w:w="534" w:type="dxa"/>
          </w:tcPr>
          <w:p w14:paraId="44C18D78" w14:textId="77777777" w:rsidR="00574C94" w:rsidRPr="00D43F02" w:rsidRDefault="00574C94" w:rsidP="0012622D">
            <w:pPr>
              <w:pStyle w:val="a5"/>
              <w:spacing w:before="0" w:after="0"/>
              <w:ind w:left="0" w:right="0"/>
              <w:jc w:val="both"/>
              <w:rPr>
                <w:bCs/>
                <w:sz w:val="24"/>
              </w:rPr>
            </w:pPr>
            <w:r w:rsidRPr="00D43F02">
              <w:rPr>
                <w:bCs/>
                <w:sz w:val="24"/>
              </w:rPr>
              <w:t>1.</w:t>
            </w:r>
          </w:p>
        </w:tc>
        <w:tc>
          <w:tcPr>
            <w:tcW w:w="7210" w:type="dxa"/>
          </w:tcPr>
          <w:p w14:paraId="505D10AE" w14:textId="77777777" w:rsidR="00574C94" w:rsidRPr="00D43F02" w:rsidRDefault="00574C94" w:rsidP="0012622D">
            <w:pPr>
              <w:pStyle w:val="a5"/>
              <w:spacing w:before="0" w:after="0"/>
              <w:ind w:left="0" w:right="0"/>
              <w:jc w:val="both"/>
              <w:rPr>
                <w:sz w:val="24"/>
              </w:rPr>
            </w:pPr>
            <w:r w:rsidRPr="00D43F02">
              <w:rPr>
                <w:bCs/>
                <w:sz w:val="24"/>
              </w:rPr>
              <w:t>Место поставки Товара: 692801, Приморский край, г. Большой Камень, ул. Степана Лебедева, 1, ООО «ССК «Звезда».</w:t>
            </w:r>
          </w:p>
        </w:tc>
        <w:tc>
          <w:tcPr>
            <w:tcW w:w="1769" w:type="dxa"/>
            <w:vMerge w:val="restart"/>
          </w:tcPr>
          <w:p w14:paraId="1D55C61E" w14:textId="50BD383D" w:rsidR="00574C94" w:rsidRPr="00D43F02" w:rsidRDefault="00574C94" w:rsidP="0012622D">
            <w:pPr>
              <w:pStyle w:val="a5"/>
              <w:tabs>
                <w:tab w:val="clear" w:pos="1134"/>
              </w:tabs>
              <w:spacing w:before="0" w:after="0"/>
              <w:ind w:left="0" w:right="0"/>
              <w:rPr>
                <w:sz w:val="24"/>
              </w:rPr>
            </w:pPr>
            <w:r w:rsidRPr="00D43F02">
              <w:rPr>
                <w:sz w:val="24"/>
              </w:rPr>
              <w:t xml:space="preserve">Подписанный, заполненный проект </w:t>
            </w:r>
            <w:r w:rsidR="00627035" w:rsidRPr="00D43F02">
              <w:rPr>
                <w:sz w:val="24"/>
              </w:rPr>
              <w:t>договора, Форма 9.</w:t>
            </w:r>
          </w:p>
          <w:p w14:paraId="7E9E3DBE" w14:textId="77777777" w:rsidR="00574C94" w:rsidRPr="00D43F02" w:rsidRDefault="00574C94" w:rsidP="0012622D">
            <w:pPr>
              <w:pStyle w:val="a5"/>
              <w:tabs>
                <w:tab w:val="clear" w:pos="1134"/>
              </w:tabs>
              <w:spacing w:before="0" w:after="0"/>
              <w:ind w:left="0" w:right="0"/>
              <w:rPr>
                <w:sz w:val="24"/>
              </w:rPr>
            </w:pPr>
          </w:p>
          <w:p w14:paraId="17B3A1DB" w14:textId="77777777" w:rsidR="00574C94" w:rsidRPr="00D43F02" w:rsidRDefault="00574C94" w:rsidP="0012622D">
            <w:pPr>
              <w:pStyle w:val="a5"/>
              <w:tabs>
                <w:tab w:val="clear" w:pos="1134"/>
              </w:tabs>
              <w:spacing w:before="0" w:after="0"/>
              <w:ind w:left="0" w:right="0"/>
              <w:rPr>
                <w:sz w:val="24"/>
              </w:rPr>
            </w:pPr>
            <w:r w:rsidRPr="00D43F02">
              <w:rPr>
                <w:sz w:val="24"/>
              </w:rPr>
              <w:t>Подписанное, заполненное техническое предложение по форме 8, 8а</w:t>
            </w:r>
          </w:p>
          <w:p w14:paraId="6154FD89" w14:textId="77777777" w:rsidR="00574C94" w:rsidRPr="00D43F02" w:rsidRDefault="00574C94" w:rsidP="0012622D">
            <w:pPr>
              <w:pStyle w:val="a5"/>
              <w:tabs>
                <w:tab w:val="clear" w:pos="1134"/>
              </w:tabs>
              <w:spacing w:before="0" w:after="0"/>
              <w:ind w:left="0" w:right="0"/>
              <w:rPr>
                <w:sz w:val="24"/>
              </w:rPr>
            </w:pPr>
            <w:r w:rsidRPr="00D43F02">
              <w:rPr>
                <w:sz w:val="24"/>
              </w:rPr>
              <w:t>Блок 4 «Образцы форм документов»</w:t>
            </w:r>
          </w:p>
        </w:tc>
      </w:tr>
      <w:tr w:rsidR="00D43F02" w:rsidRPr="00D43F02" w14:paraId="19B3C507" w14:textId="77777777" w:rsidTr="0012622D">
        <w:trPr>
          <w:trHeight w:val="256"/>
          <w:jc w:val="center"/>
        </w:trPr>
        <w:tc>
          <w:tcPr>
            <w:tcW w:w="534" w:type="dxa"/>
          </w:tcPr>
          <w:p w14:paraId="5D49F980" w14:textId="77777777" w:rsidR="00574C94" w:rsidRPr="00D43F02" w:rsidRDefault="00574C94" w:rsidP="0012622D">
            <w:pPr>
              <w:pStyle w:val="a5"/>
              <w:spacing w:before="0" w:after="0"/>
              <w:ind w:left="0" w:right="0"/>
              <w:jc w:val="both"/>
              <w:rPr>
                <w:bCs/>
                <w:sz w:val="24"/>
              </w:rPr>
            </w:pPr>
            <w:r w:rsidRPr="00D43F02">
              <w:rPr>
                <w:bCs/>
                <w:sz w:val="24"/>
              </w:rPr>
              <w:t>2.</w:t>
            </w:r>
          </w:p>
        </w:tc>
        <w:tc>
          <w:tcPr>
            <w:tcW w:w="7210" w:type="dxa"/>
          </w:tcPr>
          <w:p w14:paraId="79F5819B" w14:textId="77777777" w:rsidR="00574C94" w:rsidRPr="00D43F02" w:rsidRDefault="00574C94" w:rsidP="0012622D">
            <w:pPr>
              <w:pStyle w:val="a5"/>
              <w:spacing w:before="0" w:after="0"/>
              <w:ind w:left="0" w:right="0"/>
              <w:jc w:val="both"/>
              <w:rPr>
                <w:sz w:val="24"/>
              </w:rPr>
            </w:pPr>
            <w:r w:rsidRPr="00D43F02">
              <w:rPr>
                <w:bCs/>
                <w:sz w:val="24"/>
              </w:rPr>
              <w:t>Условия поставки</w:t>
            </w:r>
            <w:r w:rsidRPr="00D43F02">
              <w:rPr>
                <w:sz w:val="24"/>
              </w:rPr>
              <w:t xml:space="preserve"> Товара</w:t>
            </w:r>
            <w:r w:rsidRPr="00D43F02">
              <w:rPr>
                <w:bCs/>
                <w:sz w:val="24"/>
              </w:rPr>
              <w:t>: Обеспечение Поставщиком доставки Товара непосредственно до местонахождения Грузополучателя.</w:t>
            </w:r>
          </w:p>
        </w:tc>
        <w:tc>
          <w:tcPr>
            <w:tcW w:w="1769" w:type="dxa"/>
            <w:vMerge/>
          </w:tcPr>
          <w:p w14:paraId="5A7A1CE8" w14:textId="77777777" w:rsidR="00574C94" w:rsidRPr="00D43F02" w:rsidRDefault="00574C94" w:rsidP="0012622D">
            <w:pPr>
              <w:pStyle w:val="a5"/>
              <w:spacing w:before="0" w:after="0"/>
              <w:ind w:left="0" w:right="0"/>
              <w:jc w:val="both"/>
              <w:rPr>
                <w:sz w:val="24"/>
                <w:shd w:val="pct10" w:color="auto" w:fill="auto"/>
              </w:rPr>
            </w:pPr>
          </w:p>
        </w:tc>
      </w:tr>
      <w:tr w:rsidR="00D43F02" w:rsidRPr="00D43F02" w14:paraId="36251224" w14:textId="77777777" w:rsidTr="0012622D">
        <w:trPr>
          <w:jc w:val="center"/>
        </w:trPr>
        <w:tc>
          <w:tcPr>
            <w:tcW w:w="534" w:type="dxa"/>
          </w:tcPr>
          <w:p w14:paraId="209A61BB" w14:textId="77777777" w:rsidR="00574C94" w:rsidRPr="00D43F02" w:rsidRDefault="00574C94" w:rsidP="0012622D">
            <w:pPr>
              <w:pStyle w:val="a5"/>
              <w:spacing w:before="0" w:after="0"/>
              <w:ind w:left="0" w:right="0"/>
              <w:jc w:val="both"/>
              <w:rPr>
                <w:bCs/>
                <w:sz w:val="24"/>
              </w:rPr>
            </w:pPr>
            <w:r w:rsidRPr="00D43F02">
              <w:rPr>
                <w:sz w:val="24"/>
              </w:rPr>
              <w:br w:type="page"/>
            </w:r>
            <w:r w:rsidRPr="00D43F02">
              <w:rPr>
                <w:bCs/>
                <w:sz w:val="24"/>
              </w:rPr>
              <w:t>3.</w:t>
            </w:r>
          </w:p>
        </w:tc>
        <w:tc>
          <w:tcPr>
            <w:tcW w:w="7210" w:type="dxa"/>
          </w:tcPr>
          <w:p w14:paraId="5DA401A6" w14:textId="56B72149" w:rsidR="00574C94" w:rsidRPr="00D43F02" w:rsidRDefault="00574C94" w:rsidP="0012622D">
            <w:pPr>
              <w:pStyle w:val="af0"/>
              <w:widowControl/>
              <w:tabs>
                <w:tab w:val="clear" w:pos="1134"/>
                <w:tab w:val="left" w:pos="567"/>
              </w:tabs>
              <w:spacing w:before="0"/>
              <w:ind w:left="0"/>
              <w:jc w:val="both"/>
              <w:rPr>
                <w:rFonts w:ascii="Times New Roman" w:eastAsia="Times New Roman" w:hAnsi="Times New Roman" w:cs="Times New Roman"/>
                <w:sz w:val="24"/>
                <w:szCs w:val="24"/>
                <w:lang w:eastAsia="ru-RU"/>
              </w:rPr>
            </w:pPr>
            <w:r w:rsidRPr="00D43F02">
              <w:rPr>
                <w:rFonts w:ascii="Times New Roman" w:eastAsia="Times New Roman" w:hAnsi="Times New Roman" w:cs="Times New Roman"/>
                <w:sz w:val="24"/>
                <w:szCs w:val="24"/>
                <w:lang w:eastAsia="ru-RU"/>
              </w:rPr>
              <w:t xml:space="preserve">Срок поставки </w:t>
            </w:r>
            <w:r w:rsidR="007E455B" w:rsidRPr="00D43F02">
              <w:rPr>
                <w:rFonts w:ascii="Times New Roman" w:eastAsia="Times New Roman" w:hAnsi="Times New Roman" w:cs="Times New Roman"/>
                <w:sz w:val="24"/>
                <w:szCs w:val="24"/>
                <w:lang w:eastAsia="ru-RU"/>
              </w:rPr>
              <w:t xml:space="preserve">партии </w:t>
            </w:r>
            <w:r w:rsidRPr="00D43F02">
              <w:rPr>
                <w:rFonts w:ascii="Times New Roman" w:eastAsia="Times New Roman" w:hAnsi="Times New Roman" w:cs="Times New Roman"/>
                <w:sz w:val="24"/>
                <w:szCs w:val="24"/>
                <w:lang w:eastAsia="ru-RU"/>
              </w:rPr>
              <w:t>Товара:</w:t>
            </w:r>
          </w:p>
          <w:p w14:paraId="77E0186A" w14:textId="2FF73443" w:rsidR="00574C94" w:rsidRPr="00D43F02" w:rsidRDefault="007E455B" w:rsidP="00DF3BAE">
            <w:pPr>
              <w:pStyle w:val="af0"/>
              <w:widowControl/>
              <w:tabs>
                <w:tab w:val="clear" w:pos="1134"/>
                <w:tab w:val="left" w:pos="567"/>
              </w:tabs>
              <w:spacing w:before="0"/>
              <w:ind w:left="0"/>
              <w:jc w:val="both"/>
              <w:rPr>
                <w:rFonts w:ascii="Times New Roman" w:eastAsia="Times New Roman" w:hAnsi="Times New Roman" w:cs="Times New Roman"/>
                <w:sz w:val="24"/>
                <w:szCs w:val="24"/>
                <w:lang w:eastAsia="ru-RU"/>
              </w:rPr>
            </w:pPr>
            <w:r w:rsidRPr="00D43F02">
              <w:rPr>
                <w:rFonts w:ascii="Times New Roman" w:hAnsi="Times New Roman"/>
                <w:sz w:val="24"/>
                <w:szCs w:val="24"/>
              </w:rPr>
              <w:t>Партия Т</w:t>
            </w:r>
            <w:r w:rsidR="00574C94" w:rsidRPr="00D43F02">
              <w:rPr>
                <w:rFonts w:ascii="Times New Roman" w:hAnsi="Times New Roman"/>
                <w:sz w:val="24"/>
                <w:szCs w:val="24"/>
              </w:rPr>
              <w:t>овар</w:t>
            </w:r>
            <w:r w:rsidRPr="00D43F02">
              <w:rPr>
                <w:rFonts w:ascii="Times New Roman" w:hAnsi="Times New Roman"/>
                <w:sz w:val="24"/>
                <w:szCs w:val="24"/>
              </w:rPr>
              <w:t>а</w:t>
            </w:r>
            <w:r w:rsidR="00574C94" w:rsidRPr="00D43F02">
              <w:rPr>
                <w:rFonts w:ascii="Times New Roman" w:hAnsi="Times New Roman"/>
                <w:sz w:val="24"/>
                <w:szCs w:val="24"/>
              </w:rPr>
              <w:t>, в соот</w:t>
            </w:r>
            <w:r w:rsidR="00B100D9">
              <w:rPr>
                <w:rFonts w:ascii="Times New Roman" w:hAnsi="Times New Roman"/>
                <w:sz w:val="24"/>
                <w:szCs w:val="24"/>
              </w:rPr>
              <w:t>ветствии с п. 1.1 Договора долж</w:t>
            </w:r>
            <w:r w:rsidR="00574C94" w:rsidRPr="00D43F02">
              <w:rPr>
                <w:rFonts w:ascii="Times New Roman" w:hAnsi="Times New Roman"/>
                <w:sz w:val="24"/>
                <w:szCs w:val="24"/>
              </w:rPr>
              <w:t>н</w:t>
            </w:r>
            <w:r w:rsidRPr="00D43F02">
              <w:rPr>
                <w:rFonts w:ascii="Times New Roman" w:hAnsi="Times New Roman"/>
                <w:sz w:val="24"/>
                <w:szCs w:val="24"/>
              </w:rPr>
              <w:t>а</w:t>
            </w:r>
            <w:r w:rsidR="00574C94" w:rsidRPr="00D43F02">
              <w:rPr>
                <w:rFonts w:ascii="Times New Roman" w:hAnsi="Times New Roman"/>
                <w:sz w:val="24"/>
                <w:szCs w:val="24"/>
              </w:rPr>
              <w:t xml:space="preserve"> быть поставлен</w:t>
            </w:r>
            <w:r w:rsidRPr="00D43F02">
              <w:rPr>
                <w:rFonts w:ascii="Times New Roman" w:hAnsi="Times New Roman"/>
                <w:sz w:val="24"/>
                <w:szCs w:val="24"/>
              </w:rPr>
              <w:t>а</w:t>
            </w:r>
            <w:r w:rsidR="00574C94" w:rsidRPr="00D43F02">
              <w:rPr>
                <w:rFonts w:ascii="Times New Roman" w:hAnsi="Times New Roman"/>
                <w:sz w:val="24"/>
                <w:szCs w:val="24"/>
              </w:rPr>
              <w:t xml:space="preserve"> в течение </w:t>
            </w:r>
            <w:r w:rsidR="00574C94" w:rsidRPr="00D43F02">
              <w:rPr>
                <w:rFonts w:ascii="Times New Roman" w:hAnsi="Times New Roman"/>
                <w:b/>
                <w:sz w:val="24"/>
                <w:szCs w:val="24"/>
              </w:rPr>
              <w:t>30 (тридцати) календарных дней</w:t>
            </w:r>
            <w:r w:rsidR="00574C94" w:rsidRPr="00D43F02">
              <w:rPr>
                <w:rFonts w:ascii="Times New Roman" w:hAnsi="Times New Roman"/>
                <w:sz w:val="24"/>
                <w:szCs w:val="24"/>
              </w:rPr>
              <w:t xml:space="preserve"> в соответствии с Заявкой на поставку Товара Покупателя (</w:t>
            </w:r>
            <w:r w:rsidR="00574C94" w:rsidRPr="00D43F02">
              <w:rPr>
                <w:rFonts w:ascii="Times New Roman" w:eastAsia="Batang" w:hAnsi="Times New Roman"/>
                <w:sz w:val="24"/>
                <w:szCs w:val="24"/>
              </w:rPr>
              <w:t>Приложение</w:t>
            </w:r>
            <w:r w:rsidR="00574C94" w:rsidRPr="00D43F02">
              <w:rPr>
                <w:rFonts w:ascii="Times New Roman" w:hAnsi="Times New Roman"/>
                <w:sz w:val="24"/>
                <w:szCs w:val="24"/>
              </w:rPr>
              <w:t xml:space="preserve"> № </w:t>
            </w:r>
            <w:r w:rsidR="00DF3BAE" w:rsidRPr="00D43F02">
              <w:rPr>
                <w:rFonts w:ascii="Times New Roman" w:hAnsi="Times New Roman"/>
                <w:sz w:val="24"/>
                <w:szCs w:val="24"/>
              </w:rPr>
              <w:t>9</w:t>
            </w:r>
            <w:r w:rsidR="00574C94" w:rsidRPr="00D43F02">
              <w:rPr>
                <w:rFonts w:ascii="Times New Roman" w:hAnsi="Times New Roman"/>
                <w:sz w:val="24"/>
                <w:szCs w:val="24"/>
              </w:rPr>
              <w:t xml:space="preserve"> Договора).</w:t>
            </w:r>
          </w:p>
        </w:tc>
        <w:tc>
          <w:tcPr>
            <w:tcW w:w="1769" w:type="dxa"/>
            <w:vMerge/>
          </w:tcPr>
          <w:p w14:paraId="6B1595EA" w14:textId="77777777" w:rsidR="00574C94" w:rsidRPr="00D43F02" w:rsidRDefault="00574C94" w:rsidP="0012622D">
            <w:pPr>
              <w:pStyle w:val="a5"/>
              <w:spacing w:before="0" w:after="0"/>
              <w:ind w:left="0" w:right="0"/>
              <w:jc w:val="both"/>
              <w:rPr>
                <w:sz w:val="24"/>
                <w:shd w:val="pct10" w:color="auto" w:fill="auto"/>
              </w:rPr>
            </w:pPr>
          </w:p>
        </w:tc>
      </w:tr>
      <w:tr w:rsidR="00574C94" w:rsidRPr="00D43F02" w14:paraId="3C4A3A36" w14:textId="77777777" w:rsidTr="0012622D">
        <w:trPr>
          <w:trHeight w:val="331"/>
          <w:jc w:val="center"/>
        </w:trPr>
        <w:tc>
          <w:tcPr>
            <w:tcW w:w="534" w:type="dxa"/>
          </w:tcPr>
          <w:p w14:paraId="4735CAB7" w14:textId="77777777" w:rsidR="00574C94" w:rsidRPr="00D43F02" w:rsidRDefault="00574C94" w:rsidP="0012622D">
            <w:pPr>
              <w:pStyle w:val="a5"/>
              <w:spacing w:before="0" w:after="0"/>
              <w:ind w:left="0" w:right="0"/>
              <w:jc w:val="both"/>
              <w:rPr>
                <w:bCs/>
                <w:sz w:val="24"/>
              </w:rPr>
            </w:pPr>
            <w:r w:rsidRPr="00D43F02">
              <w:br w:type="page"/>
            </w:r>
            <w:r w:rsidRPr="00D43F02">
              <w:rPr>
                <w:sz w:val="24"/>
              </w:rPr>
              <w:br w:type="page"/>
            </w:r>
            <w:r w:rsidRPr="00D43F02">
              <w:rPr>
                <w:bCs/>
                <w:sz w:val="24"/>
              </w:rPr>
              <w:t>4.</w:t>
            </w:r>
          </w:p>
        </w:tc>
        <w:tc>
          <w:tcPr>
            <w:tcW w:w="7210" w:type="dxa"/>
          </w:tcPr>
          <w:p w14:paraId="75AEADF0" w14:textId="77777777" w:rsidR="00574C94" w:rsidRPr="00D43F02" w:rsidRDefault="00574C94" w:rsidP="004658DD">
            <w:pPr>
              <w:pStyle w:val="af0"/>
              <w:widowControl/>
              <w:tabs>
                <w:tab w:val="clear" w:pos="1134"/>
              </w:tabs>
              <w:spacing w:before="0"/>
              <w:ind w:left="0" w:firstLine="431"/>
              <w:contextualSpacing w:val="0"/>
              <w:jc w:val="both"/>
              <w:rPr>
                <w:rFonts w:ascii="Times New Roman" w:hAnsi="Times New Roman" w:cs="Times New Roman"/>
                <w:bCs/>
                <w:sz w:val="24"/>
              </w:rPr>
            </w:pPr>
            <w:r w:rsidRPr="00D43F02">
              <w:rPr>
                <w:rFonts w:ascii="Times New Roman" w:hAnsi="Times New Roman" w:cs="Times New Roman"/>
                <w:bCs/>
                <w:sz w:val="24"/>
              </w:rPr>
              <w:t>Условия оплаты.</w:t>
            </w:r>
          </w:p>
          <w:p w14:paraId="4953B9C3" w14:textId="77777777" w:rsidR="00574C94" w:rsidRPr="00D43F02" w:rsidRDefault="00574C94" w:rsidP="0012622D">
            <w:pPr>
              <w:pStyle w:val="af0"/>
              <w:widowControl/>
              <w:tabs>
                <w:tab w:val="clear" w:pos="1134"/>
              </w:tabs>
              <w:spacing w:before="0"/>
              <w:ind w:left="0" w:firstLine="431"/>
              <w:contextualSpacing w:val="0"/>
              <w:jc w:val="both"/>
              <w:rPr>
                <w:rFonts w:ascii="Times New Roman" w:hAnsi="Times New Roman"/>
                <w:sz w:val="24"/>
                <w:szCs w:val="24"/>
              </w:rPr>
            </w:pPr>
            <w:r w:rsidRPr="00D43F02">
              <w:rPr>
                <w:rFonts w:ascii="Times New Roman" w:hAnsi="Times New Roman" w:cs="Times New Roman"/>
                <w:sz w:val="24"/>
                <w:szCs w:val="24"/>
              </w:rPr>
              <w:t xml:space="preserve">В случае если Поставщик Товара не является субъектом среднего и малого предпринимательства: </w:t>
            </w:r>
            <w:r w:rsidRPr="00D43F02">
              <w:rPr>
                <w:rFonts w:ascii="Times New Roman" w:hAnsi="Times New Roman"/>
                <w:sz w:val="24"/>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подписания Сторонами оригинала товарной накладной (форма ТОРГ-12) на каждую партию при предоставлении Поставщиком в адрес Покупателя счета на оплату, оригинала счета-фактуры и комплекта документов согласно в п. 5.7 Договора, в зависимости от того какое из указанных событий наступит позднее.</w:t>
            </w:r>
          </w:p>
          <w:p w14:paraId="2C0A4522" w14:textId="77777777" w:rsidR="00574C94" w:rsidRPr="00D43F02" w:rsidRDefault="00574C94" w:rsidP="0012622D">
            <w:pPr>
              <w:pStyle w:val="af0"/>
              <w:widowControl/>
              <w:tabs>
                <w:tab w:val="clear" w:pos="1134"/>
              </w:tabs>
              <w:spacing w:before="0"/>
              <w:ind w:left="0" w:firstLine="431"/>
              <w:contextualSpacing w:val="0"/>
              <w:jc w:val="both"/>
              <w:rPr>
                <w:rFonts w:ascii="Times New Roman" w:hAnsi="Times New Roman"/>
                <w:sz w:val="24"/>
                <w:szCs w:val="24"/>
              </w:rPr>
            </w:pPr>
            <w:r w:rsidRPr="00D43F02">
              <w:rPr>
                <w:rFonts w:ascii="Times New Roman" w:hAnsi="Times New Roman" w:cs="Times New Roman"/>
                <w:sz w:val="24"/>
                <w:szCs w:val="24"/>
              </w:rPr>
              <w:t>В случае если Поставщик Товара является субъектом среднего и малого предпринимательства:</w:t>
            </w:r>
            <w:r w:rsidRPr="00D43F02">
              <w:rPr>
                <w:sz w:val="24"/>
                <w:szCs w:val="24"/>
              </w:rPr>
              <w:t xml:space="preserve"> </w:t>
            </w:r>
            <w:r w:rsidRPr="00D43F02">
              <w:rPr>
                <w:rFonts w:ascii="Times New Roman" w:hAnsi="Times New Roman"/>
                <w:sz w:val="24"/>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 подписания Сторонами оригинала товарной накладной (форма ТОРГ-12) на каждую партию при предоставлении Поставщиком в адрес Покупателя счета на оплату, оригинала счета-фактуры и комплекта документов согласно в п. 5.7 Договора, в зависимости от того какое из указанных событий наступит позднее.</w:t>
            </w:r>
          </w:p>
        </w:tc>
        <w:tc>
          <w:tcPr>
            <w:tcW w:w="1769" w:type="dxa"/>
            <w:vMerge/>
          </w:tcPr>
          <w:p w14:paraId="210AF448" w14:textId="77777777" w:rsidR="00574C94" w:rsidRPr="00D43F02" w:rsidRDefault="00574C94" w:rsidP="0012622D">
            <w:pPr>
              <w:pStyle w:val="a5"/>
              <w:spacing w:before="0" w:after="0"/>
              <w:ind w:left="0" w:right="0"/>
              <w:jc w:val="both"/>
              <w:rPr>
                <w:bCs/>
                <w:sz w:val="24"/>
              </w:rPr>
            </w:pPr>
          </w:p>
        </w:tc>
      </w:tr>
    </w:tbl>
    <w:p w14:paraId="06A7EB1C" w14:textId="77777777" w:rsidR="00574C94" w:rsidRPr="00D43F02" w:rsidRDefault="00574C94" w:rsidP="00574C94">
      <w:pPr>
        <w:pStyle w:val="a5"/>
        <w:tabs>
          <w:tab w:val="clear" w:pos="1134"/>
          <w:tab w:val="left" w:pos="567"/>
        </w:tabs>
        <w:spacing w:before="0" w:after="0"/>
        <w:ind w:left="0" w:right="0"/>
        <w:jc w:val="both"/>
        <w:rPr>
          <w:noProof/>
          <w:sz w:val="24"/>
        </w:rPr>
      </w:pPr>
    </w:p>
    <w:p w14:paraId="72F33B34" w14:textId="77777777" w:rsidR="00574C94" w:rsidRPr="00D43F02" w:rsidRDefault="00574C94" w:rsidP="00574C94">
      <w:pPr>
        <w:pStyle w:val="a5"/>
        <w:tabs>
          <w:tab w:val="clear" w:pos="1134"/>
          <w:tab w:val="left" w:pos="567"/>
        </w:tabs>
        <w:spacing w:before="0" w:after="0"/>
        <w:ind w:left="0" w:right="0"/>
        <w:jc w:val="both"/>
        <w:rPr>
          <w:sz w:val="24"/>
        </w:rPr>
      </w:pPr>
      <w:r w:rsidRPr="00D43F02">
        <w:rPr>
          <w:noProof/>
          <w:sz w:val="24"/>
        </w:rPr>
        <w:t xml:space="preserve">2.2. </w:t>
      </w:r>
      <w:r w:rsidRPr="00D43F02">
        <w:rPr>
          <w:sz w:val="24"/>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p>
    <w:tbl>
      <w:tblPr>
        <w:tblStyle w:val="a8"/>
        <w:tblW w:w="906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770"/>
        <w:gridCol w:w="3820"/>
      </w:tblGrid>
      <w:tr w:rsidR="00D43F02" w:rsidRPr="00D43F02" w14:paraId="0E27039A" w14:textId="77777777" w:rsidTr="008A74EA">
        <w:trPr>
          <w:tblHeader/>
          <w:jc w:val="center"/>
        </w:trPr>
        <w:tc>
          <w:tcPr>
            <w:tcW w:w="470" w:type="dxa"/>
            <w:shd w:val="clear" w:color="auto" w:fill="D9D9D9" w:themeFill="background1" w:themeFillShade="D9"/>
          </w:tcPr>
          <w:p w14:paraId="78333645" w14:textId="77777777" w:rsidR="00574C94" w:rsidRPr="00D43F02" w:rsidRDefault="00574C94" w:rsidP="0012622D">
            <w:pPr>
              <w:pStyle w:val="a5"/>
              <w:spacing w:before="0" w:after="0"/>
              <w:ind w:left="0" w:right="0"/>
              <w:jc w:val="both"/>
              <w:rPr>
                <w:sz w:val="24"/>
              </w:rPr>
            </w:pPr>
            <w:r w:rsidRPr="00D43F02">
              <w:rPr>
                <w:sz w:val="24"/>
              </w:rPr>
              <w:t>№</w:t>
            </w:r>
          </w:p>
        </w:tc>
        <w:tc>
          <w:tcPr>
            <w:tcW w:w="4770" w:type="dxa"/>
            <w:shd w:val="clear" w:color="auto" w:fill="D9D9D9" w:themeFill="background1" w:themeFillShade="D9"/>
          </w:tcPr>
          <w:p w14:paraId="5FB5E2FC"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3820" w:type="dxa"/>
            <w:shd w:val="clear" w:color="auto" w:fill="D9D9D9" w:themeFill="background1" w:themeFillShade="D9"/>
          </w:tcPr>
          <w:p w14:paraId="5FD1C95E"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3C796171" w14:textId="77777777" w:rsidTr="008A74EA">
        <w:trPr>
          <w:jc w:val="center"/>
        </w:trPr>
        <w:tc>
          <w:tcPr>
            <w:tcW w:w="470" w:type="dxa"/>
          </w:tcPr>
          <w:p w14:paraId="09C1E65E" w14:textId="77777777" w:rsidR="00574C94" w:rsidRPr="00D43F02" w:rsidRDefault="00574C94" w:rsidP="008446F2">
            <w:pPr>
              <w:pStyle w:val="a5"/>
              <w:numPr>
                <w:ilvl w:val="0"/>
                <w:numId w:val="6"/>
              </w:numPr>
              <w:spacing w:before="0" w:after="0"/>
              <w:ind w:right="0"/>
              <w:rPr>
                <w:sz w:val="24"/>
              </w:rPr>
            </w:pPr>
          </w:p>
        </w:tc>
        <w:tc>
          <w:tcPr>
            <w:tcW w:w="4770" w:type="dxa"/>
          </w:tcPr>
          <w:p w14:paraId="7A3465DA" w14:textId="525430D7" w:rsidR="00574C94" w:rsidRPr="00D43F02" w:rsidRDefault="006213E6" w:rsidP="00620C28">
            <w:pPr>
              <w:pStyle w:val="headertext"/>
            </w:pPr>
            <w:r w:rsidRPr="00D43F02">
              <w:t>Соответствие</w:t>
            </w:r>
            <w:r w:rsidR="00620C28" w:rsidRPr="00D43F02">
              <w:t xml:space="preserve"> кругов отрезных абразивных (п. 1, п. 2, п. 3 раздела № 1 «Предмет закупки» Технического задания), кругов зачистных прямых (п. 4, п. 5 раздела № 1 «Предмет закупки» Технического задания) и кругов лепестковых торцевых абразивных для шлифования (п. 6, п. 7 раздела № 1 «Предмет закупки» Технического задания) </w:t>
            </w:r>
            <w:r w:rsidRPr="00D43F02">
              <w:t>требованиям ТР ТС 010/2011 «О безопасности машин и оборудования».</w:t>
            </w:r>
          </w:p>
        </w:tc>
        <w:tc>
          <w:tcPr>
            <w:tcW w:w="3820" w:type="dxa"/>
            <w:shd w:val="clear" w:color="auto" w:fill="auto"/>
          </w:tcPr>
          <w:p w14:paraId="47344CF6" w14:textId="4DB38F9F" w:rsidR="00574C94" w:rsidRPr="00D43F02" w:rsidRDefault="006213E6" w:rsidP="00915727">
            <w:pPr>
              <w:pStyle w:val="a5"/>
              <w:tabs>
                <w:tab w:val="clear" w:pos="1134"/>
              </w:tabs>
              <w:spacing w:before="0" w:after="0"/>
              <w:ind w:left="0" w:right="0"/>
              <w:rPr>
                <w:sz w:val="24"/>
              </w:rPr>
            </w:pPr>
            <w:r w:rsidRPr="00D43F02">
              <w:rPr>
                <w:sz w:val="24"/>
              </w:rPr>
              <w:t>Копия сертификата/декларации о соответствии ТР ТС 010/2011 «О без</w:t>
            </w:r>
            <w:r w:rsidR="00915727">
              <w:rPr>
                <w:sz w:val="24"/>
              </w:rPr>
              <w:t>опасности машин и оборудования»</w:t>
            </w:r>
            <w:r w:rsidRPr="00D43F02">
              <w:rPr>
                <w:sz w:val="24"/>
              </w:rPr>
              <w:t>.</w:t>
            </w:r>
          </w:p>
        </w:tc>
      </w:tr>
      <w:tr w:rsidR="00D43F02" w:rsidRPr="00D43F02" w14:paraId="30D4FF6E" w14:textId="77777777" w:rsidTr="008A74EA">
        <w:trPr>
          <w:jc w:val="center"/>
        </w:trPr>
        <w:tc>
          <w:tcPr>
            <w:tcW w:w="470" w:type="dxa"/>
          </w:tcPr>
          <w:p w14:paraId="65B2CA90" w14:textId="77777777" w:rsidR="006213E6" w:rsidRPr="00D43F02" w:rsidRDefault="006213E6" w:rsidP="006213E6">
            <w:pPr>
              <w:pStyle w:val="a5"/>
              <w:numPr>
                <w:ilvl w:val="0"/>
                <w:numId w:val="6"/>
              </w:numPr>
              <w:spacing w:before="0" w:after="0"/>
              <w:ind w:right="0"/>
              <w:rPr>
                <w:sz w:val="24"/>
              </w:rPr>
            </w:pPr>
          </w:p>
        </w:tc>
        <w:tc>
          <w:tcPr>
            <w:tcW w:w="4770" w:type="dxa"/>
          </w:tcPr>
          <w:p w14:paraId="1711E98E" w14:textId="4464C0D0" w:rsidR="006213E6" w:rsidRPr="00D43F02" w:rsidRDefault="006213E6" w:rsidP="005F2EFE">
            <w:pPr>
              <w:pStyle w:val="a5"/>
              <w:tabs>
                <w:tab w:val="clear" w:pos="1134"/>
              </w:tabs>
              <w:spacing w:before="0" w:after="0"/>
              <w:ind w:left="0" w:right="0"/>
              <w:rPr>
                <w:sz w:val="24"/>
              </w:rPr>
            </w:pPr>
            <w:r w:rsidRPr="00D43F02">
              <w:rPr>
                <w:sz w:val="24"/>
              </w:rPr>
              <w:t>Соответствие кругов отрезных абразивных (п. 1, п. 2</w:t>
            </w:r>
            <w:r w:rsidR="00F74CB8" w:rsidRPr="00D43F02">
              <w:rPr>
                <w:sz w:val="24"/>
              </w:rPr>
              <w:t>, п. 3</w:t>
            </w:r>
            <w:r w:rsidRPr="00D43F02">
              <w:rPr>
                <w:sz w:val="24"/>
              </w:rPr>
              <w:t xml:space="preserve"> раздела № 1 «Предмет закупки» Технического задания) </w:t>
            </w:r>
            <w:r w:rsidR="00B407D3" w:rsidRPr="00D43F02">
              <w:rPr>
                <w:sz w:val="24"/>
              </w:rPr>
              <w:t>ГОСТ Р 57978-2017 «Круги отрезные. Технические условия».</w:t>
            </w:r>
          </w:p>
        </w:tc>
        <w:tc>
          <w:tcPr>
            <w:tcW w:w="3820" w:type="dxa"/>
            <w:shd w:val="clear" w:color="auto" w:fill="auto"/>
          </w:tcPr>
          <w:p w14:paraId="2539AE00" w14:textId="2D49D082" w:rsidR="006213E6" w:rsidRPr="00D43F02" w:rsidRDefault="006213E6" w:rsidP="00242D36">
            <w:pPr>
              <w:pStyle w:val="a5"/>
              <w:tabs>
                <w:tab w:val="clear" w:pos="1134"/>
              </w:tabs>
              <w:spacing w:before="0" w:after="0"/>
              <w:ind w:left="0" w:right="0"/>
              <w:rPr>
                <w:sz w:val="24"/>
              </w:rPr>
            </w:pPr>
            <w:r w:rsidRPr="00D43F02">
              <w:rPr>
                <w:sz w:val="24"/>
              </w:rPr>
              <w:t xml:space="preserve">Копия сертификата/декларации о соответствии </w:t>
            </w:r>
            <w:r w:rsidR="000D6BBF" w:rsidRPr="00D43F02">
              <w:rPr>
                <w:sz w:val="24"/>
              </w:rPr>
              <w:t>ГОСТ Р 57978-2017 «Круги отрезные. Технические условия»</w:t>
            </w:r>
            <w:r w:rsidR="00D52F82" w:rsidRPr="00D43F02">
              <w:rPr>
                <w:sz w:val="24"/>
              </w:rPr>
              <w:t>.</w:t>
            </w:r>
          </w:p>
        </w:tc>
      </w:tr>
      <w:tr w:rsidR="00574C94" w:rsidRPr="00D43F02" w14:paraId="3B4EE196" w14:textId="77777777" w:rsidTr="008A74EA">
        <w:trPr>
          <w:jc w:val="center"/>
        </w:trPr>
        <w:tc>
          <w:tcPr>
            <w:tcW w:w="470" w:type="dxa"/>
          </w:tcPr>
          <w:p w14:paraId="7736D5C4" w14:textId="77777777" w:rsidR="00574C94" w:rsidRPr="00D43F02" w:rsidRDefault="00574C94" w:rsidP="008446F2">
            <w:pPr>
              <w:pStyle w:val="a5"/>
              <w:numPr>
                <w:ilvl w:val="0"/>
                <w:numId w:val="6"/>
              </w:numPr>
              <w:spacing w:before="0" w:after="0"/>
              <w:ind w:right="0"/>
              <w:rPr>
                <w:sz w:val="24"/>
              </w:rPr>
            </w:pPr>
          </w:p>
        </w:tc>
        <w:tc>
          <w:tcPr>
            <w:tcW w:w="4770" w:type="dxa"/>
          </w:tcPr>
          <w:p w14:paraId="13829D87" w14:textId="48E5CB2E" w:rsidR="00574C94" w:rsidRPr="00D43F02" w:rsidRDefault="00620C28" w:rsidP="00122376">
            <w:pPr>
              <w:pStyle w:val="a5"/>
              <w:tabs>
                <w:tab w:val="clear" w:pos="1134"/>
              </w:tabs>
              <w:spacing w:before="0" w:after="0"/>
              <w:ind w:left="0" w:right="0"/>
              <w:rPr>
                <w:sz w:val="24"/>
              </w:rPr>
            </w:pPr>
            <w:r w:rsidRPr="00D43F02">
              <w:rPr>
                <w:sz w:val="24"/>
              </w:rPr>
              <w:t>Соответствие кругов зачистных прямых (п. 4, п. 5 раздела № 1 «Предмет закупки» Технического задания) и кругов лепестковых торцевых абразивных для шлифования (п. 6, п. 7 раздела № 1 «Предмет закупки» Технического задания)</w:t>
            </w:r>
            <w:r w:rsidR="00122376" w:rsidRPr="00D43F02">
              <w:rPr>
                <w:sz w:val="24"/>
              </w:rPr>
              <w:t xml:space="preserve"> </w:t>
            </w:r>
            <w:r w:rsidR="003A033F" w:rsidRPr="00D43F02">
              <w:rPr>
                <w:sz w:val="24"/>
              </w:rPr>
              <w:t>ГОСТ Р 53410-2009</w:t>
            </w:r>
            <w:r w:rsidR="00122376" w:rsidRPr="00D43F02">
              <w:rPr>
                <w:sz w:val="24"/>
              </w:rPr>
              <w:t xml:space="preserve"> «Круги зачистные для ручных шлифовальных машин. Технические условия».</w:t>
            </w:r>
          </w:p>
        </w:tc>
        <w:tc>
          <w:tcPr>
            <w:tcW w:w="3820" w:type="dxa"/>
            <w:shd w:val="clear" w:color="auto" w:fill="auto"/>
          </w:tcPr>
          <w:p w14:paraId="14E1F3B3" w14:textId="03D0DCFA" w:rsidR="00574C94" w:rsidRPr="00D43F02" w:rsidRDefault="003A033F" w:rsidP="00242D36">
            <w:pPr>
              <w:pStyle w:val="a5"/>
              <w:tabs>
                <w:tab w:val="clear" w:pos="1134"/>
              </w:tabs>
              <w:spacing w:before="0" w:after="0"/>
              <w:ind w:left="0" w:right="0"/>
              <w:rPr>
                <w:sz w:val="24"/>
              </w:rPr>
            </w:pPr>
            <w:r w:rsidRPr="00D43F02">
              <w:rPr>
                <w:sz w:val="24"/>
              </w:rPr>
              <w:t xml:space="preserve">Копия </w:t>
            </w:r>
            <w:r w:rsidR="00F1182E" w:rsidRPr="00D43F02">
              <w:rPr>
                <w:sz w:val="24"/>
              </w:rPr>
              <w:t xml:space="preserve">сертификата/декларации </w:t>
            </w:r>
            <w:r w:rsidRPr="00D43F02">
              <w:rPr>
                <w:sz w:val="24"/>
              </w:rPr>
              <w:t xml:space="preserve">о соответствии </w:t>
            </w:r>
            <w:r w:rsidR="00122376" w:rsidRPr="00D43F02">
              <w:rPr>
                <w:sz w:val="24"/>
              </w:rPr>
              <w:t>ГОСТ Р 53410-2009 «Круги зачистные для ручных шлифовальных машин. Технические условия»</w:t>
            </w:r>
            <w:r w:rsidR="007E6EF3" w:rsidRPr="00D43F02">
              <w:rPr>
                <w:sz w:val="24"/>
              </w:rPr>
              <w:t>.</w:t>
            </w:r>
          </w:p>
        </w:tc>
      </w:tr>
    </w:tbl>
    <w:p w14:paraId="11825B1F" w14:textId="77777777" w:rsidR="00574C94" w:rsidRPr="00D43F02" w:rsidRDefault="00574C94" w:rsidP="00574C94">
      <w:pPr>
        <w:pStyle w:val="a5"/>
        <w:tabs>
          <w:tab w:val="left" w:pos="567"/>
        </w:tabs>
        <w:spacing w:before="0" w:after="0"/>
        <w:ind w:left="0" w:right="0"/>
        <w:jc w:val="both"/>
        <w:rPr>
          <w:sz w:val="24"/>
        </w:rPr>
      </w:pPr>
    </w:p>
    <w:p w14:paraId="50EE77B2" w14:textId="77777777" w:rsidR="00574C94" w:rsidRPr="00D43F02" w:rsidRDefault="00574C94" w:rsidP="00574C94">
      <w:pPr>
        <w:pStyle w:val="a5"/>
        <w:tabs>
          <w:tab w:val="clear" w:pos="1134"/>
          <w:tab w:val="left" w:pos="567"/>
        </w:tabs>
        <w:spacing w:before="0" w:after="0"/>
        <w:ind w:left="0" w:right="0"/>
        <w:jc w:val="both"/>
        <w:rPr>
          <w:sz w:val="24"/>
        </w:rPr>
      </w:pPr>
      <w:r w:rsidRPr="00D43F02">
        <w:rPr>
          <w:sz w:val="24"/>
        </w:rPr>
        <w:t>2.3. Участник закупки (и/или предприятие-изготовитель) должен обеспечить выполнение следующих требований в отношении сопутствующих обязательств (шеф-монтаж, монтаж, пуско-наладка, обучение пользователей и т.п.):</w:t>
      </w:r>
    </w:p>
    <w:tbl>
      <w:tblPr>
        <w:tblStyle w:val="a8"/>
        <w:tblW w:w="899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877"/>
        <w:gridCol w:w="3645"/>
      </w:tblGrid>
      <w:tr w:rsidR="00D43F02" w:rsidRPr="00D43F02" w14:paraId="30A73C99" w14:textId="77777777" w:rsidTr="0012622D">
        <w:trPr>
          <w:jc w:val="center"/>
        </w:trPr>
        <w:tc>
          <w:tcPr>
            <w:tcW w:w="470" w:type="dxa"/>
            <w:shd w:val="clear" w:color="auto" w:fill="D9D9D9" w:themeFill="background1" w:themeFillShade="D9"/>
          </w:tcPr>
          <w:p w14:paraId="6772D3C9" w14:textId="77777777" w:rsidR="00574C94" w:rsidRPr="00D43F02" w:rsidRDefault="00574C94" w:rsidP="0012622D">
            <w:pPr>
              <w:pStyle w:val="a5"/>
              <w:spacing w:before="0" w:after="0"/>
              <w:ind w:left="0" w:right="0"/>
              <w:jc w:val="both"/>
              <w:rPr>
                <w:sz w:val="24"/>
              </w:rPr>
            </w:pPr>
            <w:r w:rsidRPr="00D43F02">
              <w:rPr>
                <w:sz w:val="24"/>
              </w:rPr>
              <w:t>№</w:t>
            </w:r>
          </w:p>
        </w:tc>
        <w:tc>
          <w:tcPr>
            <w:tcW w:w="4877" w:type="dxa"/>
            <w:shd w:val="clear" w:color="auto" w:fill="D9D9D9" w:themeFill="background1" w:themeFillShade="D9"/>
          </w:tcPr>
          <w:p w14:paraId="3B33A3FB"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3645" w:type="dxa"/>
            <w:shd w:val="clear" w:color="auto" w:fill="D9D9D9" w:themeFill="background1" w:themeFillShade="D9"/>
          </w:tcPr>
          <w:p w14:paraId="4726A57B"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574C94" w:rsidRPr="00D43F02" w14:paraId="3481AD3A" w14:textId="77777777" w:rsidTr="0012622D">
        <w:trPr>
          <w:jc w:val="center"/>
        </w:trPr>
        <w:tc>
          <w:tcPr>
            <w:tcW w:w="470" w:type="dxa"/>
          </w:tcPr>
          <w:p w14:paraId="1ACC760D" w14:textId="77777777" w:rsidR="00574C94" w:rsidRPr="00D43F02" w:rsidRDefault="00574C94" w:rsidP="0012622D">
            <w:pPr>
              <w:pStyle w:val="a5"/>
              <w:spacing w:before="0" w:after="0"/>
              <w:ind w:left="0" w:right="0"/>
              <w:jc w:val="both"/>
              <w:rPr>
                <w:sz w:val="24"/>
                <w:shd w:val="pct10" w:color="auto" w:fill="auto"/>
              </w:rPr>
            </w:pPr>
            <w:r w:rsidRPr="00D43F02">
              <w:rPr>
                <w:sz w:val="24"/>
              </w:rPr>
              <w:t>1.</w:t>
            </w:r>
          </w:p>
        </w:tc>
        <w:tc>
          <w:tcPr>
            <w:tcW w:w="4877" w:type="dxa"/>
          </w:tcPr>
          <w:p w14:paraId="30D99A9A" w14:textId="77777777" w:rsidR="00574C94" w:rsidRPr="00D43F02" w:rsidRDefault="00574C94" w:rsidP="0012622D">
            <w:pPr>
              <w:pStyle w:val="af0"/>
              <w:widowControl/>
              <w:tabs>
                <w:tab w:val="clear" w:pos="1134"/>
                <w:tab w:val="left" w:pos="567"/>
              </w:tabs>
              <w:spacing w:before="0"/>
              <w:ind w:left="0"/>
              <w:jc w:val="both"/>
              <w:rPr>
                <w:rFonts w:ascii="Times New Roman" w:hAnsi="Times New Roman" w:cs="Times New Roman"/>
                <w:sz w:val="24"/>
                <w:szCs w:val="24"/>
              </w:rPr>
            </w:pPr>
            <w:r w:rsidRPr="00D43F02">
              <w:rPr>
                <w:rFonts w:ascii="Times New Roman" w:hAnsi="Times New Roman" w:cs="Times New Roman"/>
                <w:sz w:val="24"/>
                <w:szCs w:val="24"/>
              </w:rPr>
              <w:t>Не требуется</w:t>
            </w:r>
          </w:p>
        </w:tc>
        <w:tc>
          <w:tcPr>
            <w:tcW w:w="3645" w:type="dxa"/>
          </w:tcPr>
          <w:p w14:paraId="270CE388" w14:textId="77777777" w:rsidR="00574C94" w:rsidRPr="00D43F02" w:rsidRDefault="00574C94" w:rsidP="0012622D">
            <w:pPr>
              <w:pStyle w:val="a5"/>
              <w:spacing w:before="0" w:after="0"/>
              <w:ind w:left="0" w:right="0"/>
              <w:jc w:val="both"/>
              <w:rPr>
                <w:sz w:val="24"/>
              </w:rPr>
            </w:pPr>
            <w:r w:rsidRPr="00D43F02">
              <w:rPr>
                <w:sz w:val="24"/>
              </w:rPr>
              <w:t>-</w:t>
            </w:r>
          </w:p>
        </w:tc>
      </w:tr>
    </w:tbl>
    <w:p w14:paraId="6DDF5539" w14:textId="77777777" w:rsidR="00574C94" w:rsidRPr="00D43F02" w:rsidRDefault="00574C94" w:rsidP="00574C94">
      <w:pPr>
        <w:pStyle w:val="a5"/>
        <w:tabs>
          <w:tab w:val="left" w:pos="567"/>
        </w:tabs>
        <w:spacing w:before="0" w:after="0"/>
        <w:ind w:left="0" w:right="0"/>
        <w:jc w:val="both"/>
        <w:rPr>
          <w:sz w:val="24"/>
        </w:rPr>
      </w:pPr>
    </w:p>
    <w:p w14:paraId="2BD54CAA" w14:textId="77777777" w:rsidR="00574C94" w:rsidRPr="00D43F02" w:rsidRDefault="00574C94" w:rsidP="00574C94">
      <w:pPr>
        <w:pStyle w:val="a5"/>
        <w:spacing w:before="0" w:after="0"/>
        <w:ind w:left="0" w:right="0"/>
        <w:jc w:val="both"/>
        <w:rPr>
          <w:sz w:val="24"/>
        </w:rPr>
      </w:pPr>
      <w:r w:rsidRPr="00D43F02">
        <w:rPr>
          <w:sz w:val="24"/>
        </w:rPr>
        <w:t>2.4. Участник закупки (и/или предприятие-изготовитель) должен обеспечить выполнение следующих требований в отношении гарантийных обязательств и условиям обслуживания (гарантийный срок, объем предоставления гарантий, расходы на эксплуатацию и гарантийное обслуживание и т.п.):</w:t>
      </w:r>
    </w:p>
    <w:tbl>
      <w:tblPr>
        <w:tblStyle w:val="a8"/>
        <w:tblW w:w="93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5764"/>
        <w:gridCol w:w="3118"/>
      </w:tblGrid>
      <w:tr w:rsidR="00D43F02" w:rsidRPr="00D43F02" w14:paraId="4C35F674" w14:textId="77777777" w:rsidTr="0012622D">
        <w:trPr>
          <w:jc w:val="center"/>
        </w:trPr>
        <w:tc>
          <w:tcPr>
            <w:tcW w:w="470" w:type="dxa"/>
            <w:shd w:val="clear" w:color="auto" w:fill="D9D9D9" w:themeFill="background1" w:themeFillShade="D9"/>
          </w:tcPr>
          <w:p w14:paraId="30EAF165" w14:textId="77777777" w:rsidR="00574C94" w:rsidRPr="00D43F02" w:rsidRDefault="00574C94" w:rsidP="0012622D">
            <w:pPr>
              <w:pStyle w:val="a5"/>
              <w:spacing w:before="0" w:after="0"/>
              <w:ind w:left="0" w:right="0"/>
              <w:jc w:val="both"/>
              <w:rPr>
                <w:sz w:val="24"/>
              </w:rPr>
            </w:pPr>
            <w:r w:rsidRPr="00D43F02">
              <w:rPr>
                <w:sz w:val="24"/>
              </w:rPr>
              <w:t>№</w:t>
            </w:r>
          </w:p>
        </w:tc>
        <w:tc>
          <w:tcPr>
            <w:tcW w:w="5764" w:type="dxa"/>
            <w:shd w:val="clear" w:color="auto" w:fill="D9D9D9" w:themeFill="background1" w:themeFillShade="D9"/>
          </w:tcPr>
          <w:p w14:paraId="403B8F26"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3118" w:type="dxa"/>
            <w:shd w:val="clear" w:color="auto" w:fill="D9D9D9" w:themeFill="background1" w:themeFillShade="D9"/>
          </w:tcPr>
          <w:p w14:paraId="47EF8E61"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7B0655CA" w14:textId="77777777" w:rsidTr="0012622D">
        <w:trPr>
          <w:jc w:val="center"/>
        </w:trPr>
        <w:tc>
          <w:tcPr>
            <w:tcW w:w="470" w:type="dxa"/>
          </w:tcPr>
          <w:p w14:paraId="4D3CAA77" w14:textId="77777777" w:rsidR="00574C94" w:rsidRPr="00D43F02" w:rsidRDefault="00574C94" w:rsidP="0012622D">
            <w:pPr>
              <w:pStyle w:val="a5"/>
              <w:spacing w:before="0" w:after="0"/>
              <w:ind w:left="0" w:right="0"/>
              <w:jc w:val="both"/>
              <w:rPr>
                <w:sz w:val="24"/>
                <w:shd w:val="pct10" w:color="auto" w:fill="auto"/>
              </w:rPr>
            </w:pPr>
            <w:r w:rsidRPr="00D43F02">
              <w:rPr>
                <w:sz w:val="24"/>
              </w:rPr>
              <w:t>1.</w:t>
            </w:r>
          </w:p>
        </w:tc>
        <w:tc>
          <w:tcPr>
            <w:tcW w:w="5764" w:type="dxa"/>
          </w:tcPr>
          <w:p w14:paraId="2B646768" w14:textId="3198EAD4" w:rsidR="008C7AD3" w:rsidRPr="00D43F02" w:rsidRDefault="006F255E" w:rsidP="00F8423E">
            <w:pPr>
              <w:pStyle w:val="af0"/>
              <w:widowControl/>
              <w:tabs>
                <w:tab w:val="clear" w:pos="1134"/>
                <w:tab w:val="left" w:pos="567"/>
              </w:tabs>
              <w:spacing w:before="0"/>
              <w:ind w:left="0"/>
              <w:jc w:val="both"/>
              <w:rPr>
                <w:rFonts w:ascii="Times New Roman" w:hAnsi="Times New Roman" w:cs="Times New Roman"/>
                <w:sz w:val="24"/>
                <w:szCs w:val="24"/>
              </w:rPr>
            </w:pPr>
            <w:r w:rsidRPr="00D43F02">
              <w:rPr>
                <w:rFonts w:ascii="Times New Roman" w:hAnsi="Times New Roman" w:cs="Times New Roman"/>
                <w:sz w:val="24"/>
                <w:szCs w:val="24"/>
              </w:rPr>
              <w:t xml:space="preserve">Гарантийный срок хранения - в течение 12 (двенадцати) месяцев с момента подписания Сторонами </w:t>
            </w:r>
            <w:r w:rsidR="008C7AD3" w:rsidRPr="00D43F02">
              <w:rPr>
                <w:rFonts w:ascii="Times New Roman" w:hAnsi="Times New Roman" w:cs="Times New Roman"/>
                <w:sz w:val="24"/>
                <w:szCs w:val="24"/>
              </w:rPr>
              <w:t>товарной накладной (ТОРГ 12) / УПД</w:t>
            </w:r>
          </w:p>
        </w:tc>
        <w:tc>
          <w:tcPr>
            <w:tcW w:w="3118" w:type="dxa"/>
            <w:vMerge w:val="restart"/>
          </w:tcPr>
          <w:p w14:paraId="45DFC1E5" w14:textId="77777777" w:rsidR="00574C94" w:rsidRPr="00D43F02" w:rsidRDefault="00574C94" w:rsidP="0012622D">
            <w:pPr>
              <w:pStyle w:val="a5"/>
              <w:tabs>
                <w:tab w:val="clear" w:pos="1134"/>
              </w:tabs>
              <w:spacing w:before="0" w:after="0"/>
              <w:ind w:left="0" w:right="0"/>
              <w:rPr>
                <w:sz w:val="24"/>
              </w:rPr>
            </w:pPr>
            <w:r w:rsidRPr="00D43F02">
              <w:rPr>
                <w:sz w:val="24"/>
              </w:rPr>
              <w:t>Подписанный, заполненный проект договора</w:t>
            </w:r>
          </w:p>
          <w:p w14:paraId="341E421D" w14:textId="77777777" w:rsidR="00574C94" w:rsidRPr="00D43F02" w:rsidRDefault="00574C94" w:rsidP="0012622D">
            <w:pPr>
              <w:pStyle w:val="a5"/>
              <w:tabs>
                <w:tab w:val="clear" w:pos="1134"/>
              </w:tabs>
              <w:spacing w:before="0" w:after="0"/>
              <w:ind w:left="0" w:right="0"/>
              <w:rPr>
                <w:sz w:val="24"/>
              </w:rPr>
            </w:pPr>
            <w:r w:rsidRPr="00D43F02">
              <w:rPr>
                <w:sz w:val="24"/>
              </w:rPr>
              <w:t>Подписанное, заполненное техническое предложение по форме 8, 8а</w:t>
            </w:r>
          </w:p>
          <w:p w14:paraId="07DB16CC" w14:textId="77777777" w:rsidR="00574C94" w:rsidRPr="00D43F02" w:rsidRDefault="00574C94" w:rsidP="009060E0">
            <w:pPr>
              <w:pStyle w:val="a5"/>
              <w:spacing w:before="0" w:after="0"/>
              <w:ind w:left="0" w:right="0"/>
              <w:rPr>
                <w:sz w:val="24"/>
              </w:rPr>
            </w:pPr>
            <w:r w:rsidRPr="00D43F02">
              <w:rPr>
                <w:sz w:val="24"/>
              </w:rPr>
              <w:t>Блок 4 «Образцы форм документов»</w:t>
            </w:r>
          </w:p>
        </w:tc>
      </w:tr>
      <w:tr w:rsidR="00574C94" w:rsidRPr="00D43F02" w14:paraId="1C55AEB8" w14:textId="77777777" w:rsidTr="0012622D">
        <w:trPr>
          <w:jc w:val="center"/>
        </w:trPr>
        <w:tc>
          <w:tcPr>
            <w:tcW w:w="470" w:type="dxa"/>
          </w:tcPr>
          <w:p w14:paraId="3D1623BD" w14:textId="77777777" w:rsidR="00574C94" w:rsidRPr="00D43F02" w:rsidRDefault="00574C94" w:rsidP="0012622D">
            <w:pPr>
              <w:pStyle w:val="a5"/>
              <w:spacing w:before="0" w:after="0"/>
              <w:ind w:left="0" w:right="0"/>
              <w:jc w:val="both"/>
              <w:rPr>
                <w:sz w:val="24"/>
              </w:rPr>
            </w:pPr>
            <w:r w:rsidRPr="00D43F02">
              <w:rPr>
                <w:sz w:val="24"/>
              </w:rPr>
              <w:t>2.</w:t>
            </w:r>
          </w:p>
        </w:tc>
        <w:tc>
          <w:tcPr>
            <w:tcW w:w="5764" w:type="dxa"/>
          </w:tcPr>
          <w:p w14:paraId="1565DF28" w14:textId="77777777" w:rsidR="00574C94" w:rsidRPr="00D43F02" w:rsidRDefault="006F255E" w:rsidP="0012622D">
            <w:pPr>
              <w:pStyle w:val="af0"/>
              <w:widowControl/>
              <w:tabs>
                <w:tab w:val="clear" w:pos="1134"/>
                <w:tab w:val="left" w:pos="567"/>
              </w:tabs>
              <w:spacing w:before="0"/>
              <w:ind w:left="0"/>
              <w:jc w:val="both"/>
              <w:rPr>
                <w:rFonts w:ascii="Times New Roman" w:hAnsi="Times New Roman" w:cs="Times New Roman"/>
                <w:sz w:val="24"/>
                <w:szCs w:val="24"/>
              </w:rPr>
            </w:pPr>
            <w:r w:rsidRPr="00D43F02">
              <w:rPr>
                <w:rFonts w:ascii="Times New Roman" w:hAnsi="Times New Roman" w:cs="Times New Roman"/>
                <w:sz w:val="24"/>
                <w:szCs w:val="24"/>
              </w:rPr>
              <w:t>Поставщик гарантирует безопасную работу Товара, отсутствие разделения на части Товара в процессе работы, отсутствие в Товаре дефектов и его пригодность для зачистки и обработки сварных швов на листовом материале, в секциях; зачистка книц с подваренными закалёнными местами; зачистки фасок; зачистки кромок Р2 после плазмореза в течение гарантийного срока</w:t>
            </w:r>
            <w:r w:rsidR="00574C94" w:rsidRPr="00D43F02">
              <w:rPr>
                <w:rFonts w:ascii="Times New Roman" w:hAnsi="Times New Roman" w:cs="Times New Roman"/>
                <w:sz w:val="24"/>
                <w:szCs w:val="24"/>
              </w:rPr>
              <w:t>.</w:t>
            </w:r>
          </w:p>
        </w:tc>
        <w:tc>
          <w:tcPr>
            <w:tcW w:w="3118" w:type="dxa"/>
            <w:vMerge/>
          </w:tcPr>
          <w:p w14:paraId="002EBEAD" w14:textId="77777777" w:rsidR="00574C94" w:rsidRPr="00D43F02" w:rsidRDefault="00574C94" w:rsidP="0012622D">
            <w:pPr>
              <w:pStyle w:val="a5"/>
              <w:tabs>
                <w:tab w:val="clear" w:pos="1134"/>
              </w:tabs>
              <w:spacing w:before="0" w:after="0"/>
              <w:ind w:left="0" w:right="0"/>
              <w:rPr>
                <w:sz w:val="24"/>
              </w:rPr>
            </w:pPr>
          </w:p>
        </w:tc>
      </w:tr>
    </w:tbl>
    <w:p w14:paraId="1E1C8158" w14:textId="77777777" w:rsidR="00574C94" w:rsidRPr="00D43F02" w:rsidRDefault="00574C94" w:rsidP="00574C94">
      <w:pPr>
        <w:pStyle w:val="a5"/>
        <w:spacing w:before="0" w:after="0"/>
        <w:ind w:left="0" w:right="0"/>
        <w:jc w:val="both"/>
        <w:rPr>
          <w:sz w:val="24"/>
        </w:rPr>
      </w:pPr>
    </w:p>
    <w:p w14:paraId="469ACD2F" w14:textId="6307A762" w:rsidR="00574C94" w:rsidRDefault="00574C94" w:rsidP="00574C94">
      <w:pPr>
        <w:pStyle w:val="a5"/>
        <w:spacing w:before="0" w:after="0"/>
        <w:ind w:left="0" w:right="0"/>
        <w:jc w:val="both"/>
        <w:rPr>
          <w:sz w:val="24"/>
        </w:rPr>
      </w:pPr>
      <w:r w:rsidRPr="00D43F02">
        <w:rPr>
          <w:sz w:val="24"/>
        </w:rPr>
        <w:t>2.5. Иные требования:</w:t>
      </w:r>
    </w:p>
    <w:p w14:paraId="37AD5470" w14:textId="77777777" w:rsidR="00915727" w:rsidRPr="00D43F02" w:rsidRDefault="00915727" w:rsidP="00574C94">
      <w:pPr>
        <w:pStyle w:val="a5"/>
        <w:spacing w:before="0" w:after="0"/>
        <w:ind w:left="0" w:right="0"/>
        <w:jc w:val="both"/>
        <w:rPr>
          <w:sz w:val="24"/>
        </w:rPr>
      </w:pPr>
    </w:p>
    <w:tbl>
      <w:tblPr>
        <w:tblStyle w:val="a8"/>
        <w:tblW w:w="943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255"/>
        <w:gridCol w:w="5709"/>
      </w:tblGrid>
      <w:tr w:rsidR="00D43F02" w:rsidRPr="00D43F02" w14:paraId="66284E7F" w14:textId="77777777" w:rsidTr="0012622D">
        <w:trPr>
          <w:jc w:val="center"/>
        </w:trPr>
        <w:tc>
          <w:tcPr>
            <w:tcW w:w="470" w:type="dxa"/>
            <w:shd w:val="clear" w:color="auto" w:fill="D9D9D9" w:themeFill="background1" w:themeFillShade="D9"/>
          </w:tcPr>
          <w:p w14:paraId="3BBE511A" w14:textId="77777777" w:rsidR="00574C94" w:rsidRPr="00D43F02" w:rsidRDefault="00574C94" w:rsidP="0012622D">
            <w:pPr>
              <w:pStyle w:val="a5"/>
              <w:spacing w:before="0" w:after="0"/>
              <w:ind w:left="0" w:right="0"/>
              <w:jc w:val="both"/>
              <w:rPr>
                <w:sz w:val="24"/>
              </w:rPr>
            </w:pPr>
            <w:r w:rsidRPr="00D43F02">
              <w:rPr>
                <w:sz w:val="24"/>
              </w:rPr>
              <w:t>№</w:t>
            </w:r>
          </w:p>
        </w:tc>
        <w:tc>
          <w:tcPr>
            <w:tcW w:w="3255" w:type="dxa"/>
            <w:shd w:val="clear" w:color="auto" w:fill="D9D9D9" w:themeFill="background1" w:themeFillShade="D9"/>
          </w:tcPr>
          <w:p w14:paraId="0F3A21CC"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5709" w:type="dxa"/>
            <w:shd w:val="clear" w:color="auto" w:fill="D9D9D9" w:themeFill="background1" w:themeFillShade="D9"/>
          </w:tcPr>
          <w:p w14:paraId="442F504C"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564DC529" w14:textId="77777777" w:rsidTr="0012622D">
        <w:trPr>
          <w:trHeight w:val="123"/>
          <w:jc w:val="center"/>
        </w:trPr>
        <w:tc>
          <w:tcPr>
            <w:tcW w:w="470" w:type="dxa"/>
          </w:tcPr>
          <w:p w14:paraId="335844A4"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5C4E0DA2" w14:textId="77777777" w:rsidR="00574C94" w:rsidRPr="00D43F02" w:rsidRDefault="00574C94" w:rsidP="0012622D">
            <w:pPr>
              <w:pStyle w:val="a5"/>
              <w:spacing w:before="0" w:after="0"/>
              <w:ind w:left="0" w:right="0"/>
              <w:rPr>
                <w:sz w:val="24"/>
              </w:rPr>
            </w:pPr>
            <w:r w:rsidRPr="00D43F02">
              <w:rPr>
                <w:sz w:val="24"/>
              </w:rPr>
              <w:t>Соответствие Товара техническим характеристикам, указанным в настоящем техническом задании.</w:t>
            </w:r>
          </w:p>
        </w:tc>
        <w:tc>
          <w:tcPr>
            <w:tcW w:w="5709" w:type="dxa"/>
          </w:tcPr>
          <w:p w14:paraId="396DF9B0" w14:textId="498946A8" w:rsidR="00574C94" w:rsidRPr="00D43F02" w:rsidRDefault="00574C94" w:rsidP="008446F2">
            <w:pPr>
              <w:pStyle w:val="a5"/>
              <w:numPr>
                <w:ilvl w:val="0"/>
                <w:numId w:val="5"/>
              </w:numPr>
              <w:tabs>
                <w:tab w:val="clear" w:pos="1134"/>
              </w:tabs>
              <w:spacing w:before="0" w:after="0"/>
              <w:ind w:left="178" w:right="0" w:hanging="178"/>
              <w:rPr>
                <w:sz w:val="24"/>
              </w:rPr>
            </w:pPr>
            <w:r w:rsidRPr="00D43F02">
              <w:rPr>
                <w:sz w:val="24"/>
              </w:rPr>
              <w:t xml:space="preserve">Заполненные, согласно предложению участника, и подписанные Приложения № </w:t>
            </w:r>
            <w:r w:rsidR="009060E0" w:rsidRPr="00D43F02">
              <w:rPr>
                <w:sz w:val="24"/>
              </w:rPr>
              <w:t>4</w:t>
            </w:r>
            <w:r w:rsidRPr="00D43F02">
              <w:rPr>
                <w:sz w:val="24"/>
              </w:rPr>
              <w:t xml:space="preserve"> - № 8 Договора поставки с указанием типа (марки, модели) Товара, характеристик, комплектаций и производителя Товара.</w:t>
            </w:r>
          </w:p>
          <w:p w14:paraId="4B1095C0" w14:textId="77777777" w:rsidR="00574C94" w:rsidRPr="00D43F02" w:rsidRDefault="00574C94" w:rsidP="008446F2">
            <w:pPr>
              <w:pStyle w:val="a5"/>
              <w:numPr>
                <w:ilvl w:val="0"/>
                <w:numId w:val="5"/>
              </w:numPr>
              <w:tabs>
                <w:tab w:val="clear" w:pos="1134"/>
              </w:tabs>
              <w:spacing w:before="0" w:after="0"/>
              <w:ind w:left="178" w:right="0" w:hanging="178"/>
              <w:rPr>
                <w:sz w:val="24"/>
              </w:rPr>
            </w:pPr>
            <w:r w:rsidRPr="00D43F02">
              <w:rPr>
                <w:sz w:val="24"/>
              </w:rPr>
              <w:t>Заполненное техническое предложение по Форме 8а с указанием типа (марки, модели) Товара, характеристик, комплектаций и производителя Товара.</w:t>
            </w:r>
          </w:p>
        </w:tc>
      </w:tr>
      <w:tr w:rsidR="00D43F02" w:rsidRPr="00D43F02" w14:paraId="1977D2F3" w14:textId="77777777" w:rsidTr="0012622D">
        <w:trPr>
          <w:trHeight w:val="123"/>
          <w:jc w:val="center"/>
        </w:trPr>
        <w:tc>
          <w:tcPr>
            <w:tcW w:w="470" w:type="dxa"/>
          </w:tcPr>
          <w:p w14:paraId="54D1C3C9" w14:textId="77777777" w:rsidR="0099572E" w:rsidRPr="00D43F02" w:rsidRDefault="0099572E" w:rsidP="0099572E">
            <w:pPr>
              <w:pStyle w:val="a5"/>
              <w:numPr>
                <w:ilvl w:val="0"/>
                <w:numId w:val="3"/>
              </w:numPr>
              <w:spacing w:before="0" w:after="0"/>
              <w:ind w:right="0"/>
              <w:jc w:val="both"/>
              <w:rPr>
                <w:sz w:val="24"/>
              </w:rPr>
            </w:pPr>
          </w:p>
        </w:tc>
        <w:tc>
          <w:tcPr>
            <w:tcW w:w="3255" w:type="dxa"/>
          </w:tcPr>
          <w:p w14:paraId="0E50E2D2" w14:textId="1F67E2B7" w:rsidR="0099572E" w:rsidRPr="00D43F02" w:rsidRDefault="0099572E" w:rsidP="0099572E">
            <w:pPr>
              <w:pStyle w:val="a5"/>
              <w:spacing w:before="0" w:after="0"/>
              <w:ind w:left="0" w:right="0"/>
              <w:rPr>
                <w:sz w:val="24"/>
              </w:rPr>
            </w:pPr>
            <w:r w:rsidRPr="00D43F02">
              <w:rPr>
                <w:rFonts w:eastAsia="Calibri"/>
                <w:sz w:val="24"/>
              </w:rPr>
              <w:t xml:space="preserve">Соответствие системы менеджмента качества </w:t>
            </w:r>
            <w:r w:rsidRPr="00D43F02">
              <w:rPr>
                <w:sz w:val="24"/>
              </w:rPr>
              <w:lastRenderedPageBreak/>
              <w:t xml:space="preserve">Производителя </w:t>
            </w:r>
            <w:r w:rsidRPr="00D43F02">
              <w:rPr>
                <w:rFonts w:eastAsia="Calibri"/>
                <w:sz w:val="24"/>
              </w:rPr>
              <w:t>требованиям стандарта качества ISO 9000 / ISO 9001.</w:t>
            </w:r>
          </w:p>
        </w:tc>
        <w:tc>
          <w:tcPr>
            <w:tcW w:w="5709" w:type="dxa"/>
          </w:tcPr>
          <w:p w14:paraId="501A3BE0" w14:textId="1ED93FEA" w:rsidR="0099572E" w:rsidRPr="00D43F02" w:rsidRDefault="0099572E" w:rsidP="00C85D00">
            <w:pPr>
              <w:pStyle w:val="a5"/>
              <w:numPr>
                <w:ilvl w:val="0"/>
                <w:numId w:val="5"/>
              </w:numPr>
              <w:tabs>
                <w:tab w:val="clear" w:pos="1134"/>
              </w:tabs>
              <w:spacing w:before="0" w:after="0"/>
              <w:ind w:left="178" w:right="0" w:hanging="178"/>
              <w:rPr>
                <w:sz w:val="24"/>
              </w:rPr>
            </w:pPr>
            <w:r w:rsidRPr="00D43F02">
              <w:rPr>
                <w:sz w:val="24"/>
              </w:rPr>
              <w:lastRenderedPageBreak/>
              <w:t xml:space="preserve">Участнику закупки, для подтверждения соответствия системы менеджмента качества </w:t>
            </w:r>
            <w:r w:rsidRPr="00D43F02">
              <w:rPr>
                <w:sz w:val="24"/>
              </w:rPr>
              <w:lastRenderedPageBreak/>
              <w:t>Производителя товара стандарту ISO 9000 / ISO 9001 в составе заявки необходимо представить копию сертификата / свидетельства, выданного признанным Техническим Обществом, о соответствии системы управления качеством продукции требованиям стандарта ГОСТ ISO 9001-2011 или ГОСТ Р ИСО 9001-2015 или ISO 9001:2015 в области производства товара.</w:t>
            </w:r>
          </w:p>
        </w:tc>
      </w:tr>
      <w:tr w:rsidR="00D43F02" w:rsidRPr="00D43F02" w14:paraId="395FF41E" w14:textId="77777777" w:rsidTr="0012622D">
        <w:trPr>
          <w:trHeight w:val="123"/>
          <w:jc w:val="center"/>
        </w:trPr>
        <w:tc>
          <w:tcPr>
            <w:tcW w:w="470" w:type="dxa"/>
          </w:tcPr>
          <w:p w14:paraId="3E55E688" w14:textId="77777777" w:rsidR="0099572E" w:rsidRPr="00D43F02" w:rsidRDefault="0099572E" w:rsidP="0099572E">
            <w:pPr>
              <w:pStyle w:val="a5"/>
              <w:numPr>
                <w:ilvl w:val="0"/>
                <w:numId w:val="3"/>
              </w:numPr>
              <w:spacing w:before="0" w:after="0"/>
              <w:ind w:right="0"/>
              <w:jc w:val="both"/>
              <w:rPr>
                <w:sz w:val="24"/>
              </w:rPr>
            </w:pPr>
          </w:p>
        </w:tc>
        <w:tc>
          <w:tcPr>
            <w:tcW w:w="3255" w:type="dxa"/>
          </w:tcPr>
          <w:p w14:paraId="0079BFCF" w14:textId="371BA0F3" w:rsidR="0099572E" w:rsidRPr="00D43F02" w:rsidRDefault="0099572E" w:rsidP="0099572E">
            <w:pPr>
              <w:pStyle w:val="a5"/>
              <w:spacing w:before="0" w:after="0"/>
              <w:ind w:left="0" w:right="0"/>
              <w:rPr>
                <w:sz w:val="24"/>
              </w:rPr>
            </w:pPr>
            <w:r w:rsidRPr="00D43F02">
              <w:rPr>
                <w:rFonts w:eastAsia="Calibri"/>
                <w:sz w:val="24"/>
              </w:rPr>
              <w:t xml:space="preserve">Соответствие системы менеджмента качества </w:t>
            </w:r>
            <w:r w:rsidRPr="00D43F02">
              <w:rPr>
                <w:sz w:val="24"/>
              </w:rPr>
              <w:t xml:space="preserve">Поставщика </w:t>
            </w:r>
            <w:r w:rsidRPr="00D43F02">
              <w:rPr>
                <w:rFonts w:eastAsia="Calibri"/>
                <w:sz w:val="24"/>
              </w:rPr>
              <w:t>требованиям стандарта качества ISO 9000 / ISO 9001.</w:t>
            </w:r>
          </w:p>
        </w:tc>
        <w:tc>
          <w:tcPr>
            <w:tcW w:w="5709" w:type="dxa"/>
          </w:tcPr>
          <w:p w14:paraId="59C017DA" w14:textId="6C0740A7" w:rsidR="0099572E" w:rsidRPr="00D43F02" w:rsidRDefault="0099572E" w:rsidP="00C85D00">
            <w:pPr>
              <w:pStyle w:val="a5"/>
              <w:numPr>
                <w:ilvl w:val="0"/>
                <w:numId w:val="5"/>
              </w:numPr>
              <w:tabs>
                <w:tab w:val="clear" w:pos="1134"/>
              </w:tabs>
              <w:spacing w:before="0" w:after="0"/>
              <w:ind w:left="178" w:right="0" w:hanging="178"/>
              <w:rPr>
                <w:sz w:val="24"/>
              </w:rPr>
            </w:pPr>
            <w:r w:rsidRPr="00D43F02">
              <w:rPr>
                <w:sz w:val="24"/>
              </w:rPr>
              <w:t>Участнику закупки, для подтверждения соответствия системы менеджмента качества Поставщика товара стандарту ISO 9000 / ISO 9001 в составе заявки необходимо представить копию сертификата / свидетельства, выданного признанным Техническим Обществом, о соответствии системы управления качеством продукции требованиям стандарта ГОСТ ISO 9001-2011 или ГОСТ Р ИСО 9001-2015 или ISO 9001:2015 в области продажи и обслуживания товара.</w:t>
            </w:r>
          </w:p>
        </w:tc>
      </w:tr>
      <w:tr w:rsidR="00D43F02" w:rsidRPr="00D43F02" w14:paraId="14039763" w14:textId="77777777" w:rsidTr="0012622D">
        <w:trPr>
          <w:trHeight w:val="123"/>
          <w:jc w:val="center"/>
        </w:trPr>
        <w:tc>
          <w:tcPr>
            <w:tcW w:w="470" w:type="dxa"/>
          </w:tcPr>
          <w:p w14:paraId="5C7DE24D"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645F99AF" w14:textId="77777777" w:rsidR="00574C94" w:rsidRPr="00D43F02" w:rsidRDefault="00574C94" w:rsidP="0012622D">
            <w:pPr>
              <w:spacing w:line="240" w:lineRule="auto"/>
              <w:ind w:firstLine="0"/>
              <w:jc w:val="left"/>
              <w:rPr>
                <w:sz w:val="24"/>
                <w:szCs w:val="24"/>
              </w:rPr>
            </w:pPr>
            <w:r w:rsidRPr="00D43F02">
              <w:rPr>
                <w:sz w:val="24"/>
                <w:szCs w:val="24"/>
              </w:rPr>
              <w:t xml:space="preserve">Участником закупки может быть: </w:t>
            </w:r>
          </w:p>
          <w:p w14:paraId="4297B620" w14:textId="77777777" w:rsidR="00574C94" w:rsidRPr="00D43F02" w:rsidRDefault="00574C94" w:rsidP="0012622D">
            <w:pPr>
              <w:spacing w:line="240" w:lineRule="auto"/>
              <w:ind w:firstLine="0"/>
              <w:jc w:val="left"/>
              <w:rPr>
                <w:sz w:val="24"/>
                <w:szCs w:val="24"/>
              </w:rPr>
            </w:pPr>
            <w:r w:rsidRPr="00D43F02">
              <w:rPr>
                <w:sz w:val="24"/>
                <w:szCs w:val="24"/>
              </w:rPr>
              <w:t>1. Производитель;</w:t>
            </w:r>
          </w:p>
          <w:p w14:paraId="5132C483" w14:textId="77777777" w:rsidR="00574C94" w:rsidRPr="00D43F02" w:rsidRDefault="00574C94" w:rsidP="0012622D">
            <w:pPr>
              <w:spacing w:line="240" w:lineRule="auto"/>
              <w:ind w:firstLine="0"/>
              <w:jc w:val="left"/>
              <w:rPr>
                <w:sz w:val="24"/>
                <w:szCs w:val="24"/>
              </w:rPr>
            </w:pPr>
            <w:r w:rsidRPr="00D43F02">
              <w:rPr>
                <w:sz w:val="24"/>
                <w:szCs w:val="24"/>
              </w:rPr>
              <w:t xml:space="preserve">2. Представитель производителя </w:t>
            </w:r>
          </w:p>
          <w:p w14:paraId="23A9BC18" w14:textId="77777777" w:rsidR="00574C94" w:rsidRPr="00D43F02" w:rsidRDefault="00574C94" w:rsidP="0012622D">
            <w:pPr>
              <w:spacing w:line="240" w:lineRule="auto"/>
              <w:ind w:firstLine="0"/>
              <w:jc w:val="left"/>
              <w:rPr>
                <w:sz w:val="24"/>
                <w:szCs w:val="24"/>
              </w:rPr>
            </w:pPr>
            <w:r w:rsidRPr="00D43F02">
              <w:rPr>
                <w:sz w:val="24"/>
                <w:szCs w:val="24"/>
              </w:rPr>
              <w:t>(завода изготовителя);</w:t>
            </w:r>
          </w:p>
          <w:p w14:paraId="41A1AAC7" w14:textId="77777777" w:rsidR="00574C94" w:rsidRPr="00D43F02" w:rsidRDefault="00574C94" w:rsidP="0012622D">
            <w:pPr>
              <w:spacing w:line="240" w:lineRule="auto"/>
              <w:ind w:firstLine="0"/>
              <w:jc w:val="left"/>
              <w:rPr>
                <w:sz w:val="24"/>
                <w:szCs w:val="24"/>
              </w:rPr>
            </w:pPr>
            <w:r w:rsidRPr="00D43F02">
              <w:rPr>
                <w:sz w:val="24"/>
                <w:szCs w:val="24"/>
              </w:rPr>
              <w:t>3. Дилер.</w:t>
            </w:r>
          </w:p>
        </w:tc>
        <w:tc>
          <w:tcPr>
            <w:tcW w:w="5709" w:type="dxa"/>
          </w:tcPr>
          <w:p w14:paraId="722167C3" w14:textId="77777777" w:rsidR="00574C94" w:rsidRPr="00D43F02" w:rsidRDefault="00574C94" w:rsidP="0012622D">
            <w:pPr>
              <w:pStyle w:val="a5"/>
              <w:tabs>
                <w:tab w:val="clear" w:pos="1134"/>
                <w:tab w:val="left" w:pos="149"/>
              </w:tabs>
              <w:spacing w:before="0" w:after="0"/>
              <w:ind w:left="0" w:right="0"/>
              <w:jc w:val="both"/>
              <w:rPr>
                <w:sz w:val="24"/>
              </w:rPr>
            </w:pPr>
            <w:r w:rsidRPr="00D43F02">
              <w:rPr>
                <w:sz w:val="24"/>
              </w:rPr>
              <w:t>1. Участнику закупки, являющемуся производителем, в составе заявки необходимо представить:</w:t>
            </w:r>
          </w:p>
          <w:p w14:paraId="06968B05" w14:textId="31802041"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подтверждающие наличие производственных мощностей (Право собственности / договор ар</w:t>
            </w:r>
            <w:r w:rsidR="009114E8" w:rsidRPr="00D43F02">
              <w:rPr>
                <w:sz w:val="24"/>
              </w:rPr>
              <w:t>енды участка земли / помещений</w:t>
            </w:r>
            <w:r w:rsidRPr="00D43F02">
              <w:rPr>
                <w:sz w:val="24"/>
              </w:rPr>
              <w:t>);</w:t>
            </w:r>
          </w:p>
          <w:p w14:paraId="585FF6F0" w14:textId="1515D8B8"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Представить документы, подтверждающие производство </w:t>
            </w:r>
            <w:r w:rsidR="006B6094" w:rsidRPr="00D43F02">
              <w:rPr>
                <w:sz w:val="24"/>
              </w:rPr>
              <w:t>Товара</w:t>
            </w:r>
            <w:r w:rsidRPr="00D43F02">
              <w:rPr>
                <w:sz w:val="24"/>
              </w:rPr>
              <w:t xml:space="preserve"> (</w:t>
            </w:r>
            <w:r w:rsidR="00D023A5" w:rsidRPr="00D43F02">
              <w:rPr>
                <w:sz w:val="24"/>
              </w:rPr>
              <w:t xml:space="preserve">сертификаты </w:t>
            </w:r>
            <w:r w:rsidRPr="00D43F02">
              <w:rPr>
                <w:sz w:val="24"/>
              </w:rPr>
              <w:t xml:space="preserve">ТР/ТС, сертификаты продукции собственного производства, сертификаты о происхождении </w:t>
            </w:r>
            <w:r w:rsidR="006B6094" w:rsidRPr="00D43F02">
              <w:rPr>
                <w:sz w:val="24"/>
              </w:rPr>
              <w:t>Товара);</w:t>
            </w:r>
          </w:p>
          <w:p w14:paraId="749130E6" w14:textId="0B09B441" w:rsidR="00574C94" w:rsidRPr="00D43F02" w:rsidRDefault="006B60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Каталог производимых Товаров </w:t>
            </w:r>
            <w:r w:rsidR="00574C94" w:rsidRPr="00D43F02">
              <w:rPr>
                <w:sz w:val="24"/>
              </w:rPr>
              <w:t>по предмету закупки.</w:t>
            </w:r>
          </w:p>
          <w:p w14:paraId="0E54D5FE" w14:textId="77777777" w:rsidR="006B6094" w:rsidRPr="00D43F02" w:rsidRDefault="006B6094" w:rsidP="006B6094">
            <w:pPr>
              <w:pStyle w:val="a5"/>
              <w:tabs>
                <w:tab w:val="clear" w:pos="1134"/>
                <w:tab w:val="left" w:pos="189"/>
              </w:tabs>
              <w:spacing w:before="0" w:after="0"/>
              <w:ind w:left="0" w:right="0"/>
              <w:jc w:val="both"/>
              <w:rPr>
                <w:sz w:val="24"/>
              </w:rPr>
            </w:pPr>
          </w:p>
          <w:p w14:paraId="010DCDFC" w14:textId="77777777" w:rsidR="00574C94" w:rsidRPr="00D43F02" w:rsidRDefault="00574C94" w:rsidP="0012622D">
            <w:pPr>
              <w:pStyle w:val="a5"/>
              <w:tabs>
                <w:tab w:val="clear" w:pos="1134"/>
                <w:tab w:val="left" w:pos="149"/>
              </w:tabs>
              <w:spacing w:before="0" w:after="0"/>
              <w:ind w:left="0" w:right="0"/>
              <w:jc w:val="both"/>
              <w:rPr>
                <w:sz w:val="24"/>
              </w:rPr>
            </w:pPr>
            <w:r w:rsidRPr="00D43F02">
              <w:rPr>
                <w:sz w:val="24"/>
              </w:rPr>
              <w:t>2. Участнику закупки, являющемуся представителем производителя, в составе заявки необходимо представить:</w:t>
            </w:r>
          </w:p>
          <w:p w14:paraId="09A3FBB7" w14:textId="15DFB37E"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Документы подтверждающие полномочия представителя по предмету закупки (письма производителя, сертификаты, соглашение и иные документы, наделяющие представителя представлять интересы производителя по поставке </w:t>
            </w:r>
            <w:r w:rsidR="006B6094" w:rsidRPr="00D43F02">
              <w:rPr>
                <w:sz w:val="24"/>
              </w:rPr>
              <w:t>Товара</w:t>
            </w:r>
            <w:r w:rsidRPr="00D43F02">
              <w:rPr>
                <w:sz w:val="24"/>
              </w:rPr>
              <w:t xml:space="preserve"> / гарантийным обязательствам, связанным с поставкой </w:t>
            </w:r>
            <w:r w:rsidR="00481BB1" w:rsidRPr="00D43F02">
              <w:rPr>
                <w:sz w:val="24"/>
              </w:rPr>
              <w:t>Товара</w:t>
            </w:r>
            <w:r w:rsidRPr="00D43F02">
              <w:rPr>
                <w:sz w:val="24"/>
              </w:rPr>
              <w:t xml:space="preserve"> по предмету закупки);</w:t>
            </w:r>
          </w:p>
          <w:p w14:paraId="72FC53AD" w14:textId="77777777"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Письмо производителя, с печатью и подписью уполномоченного лица, подтверждающее выдачу сертификатов/соглашений, наделяющих полномочиями Представителя;  </w:t>
            </w:r>
          </w:p>
          <w:p w14:paraId="55230207" w14:textId="227610CC"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подтверждающие наличие производственных мощностей у Производителя (Право собственности / договор а</w:t>
            </w:r>
            <w:r w:rsidR="005F15C6" w:rsidRPr="00D43F02">
              <w:rPr>
                <w:sz w:val="24"/>
              </w:rPr>
              <w:t>ренды участка земли / помещений</w:t>
            </w:r>
            <w:r w:rsidRPr="00D43F02">
              <w:rPr>
                <w:sz w:val="24"/>
              </w:rPr>
              <w:t>);</w:t>
            </w:r>
          </w:p>
          <w:p w14:paraId="3B11B79C" w14:textId="05745B0D"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Представить документы, подтверждающие производство </w:t>
            </w:r>
            <w:r w:rsidR="006B4047" w:rsidRPr="00D43F02">
              <w:rPr>
                <w:sz w:val="24"/>
              </w:rPr>
              <w:t>Товара</w:t>
            </w:r>
            <w:r w:rsidRPr="00D43F02">
              <w:rPr>
                <w:sz w:val="24"/>
              </w:rPr>
              <w:t xml:space="preserve"> производителем (</w:t>
            </w:r>
            <w:r w:rsidR="00D023A5" w:rsidRPr="00D43F02">
              <w:rPr>
                <w:sz w:val="24"/>
              </w:rPr>
              <w:t xml:space="preserve">сертификаты </w:t>
            </w:r>
            <w:r w:rsidRPr="00D43F02">
              <w:rPr>
                <w:sz w:val="24"/>
              </w:rPr>
              <w:t>ТР/ТС, сертификаты продукции собственного производства, серт</w:t>
            </w:r>
            <w:r w:rsidR="000A39F5" w:rsidRPr="00D43F02">
              <w:rPr>
                <w:sz w:val="24"/>
              </w:rPr>
              <w:t>ификаты о происхождении Товара</w:t>
            </w:r>
            <w:r w:rsidRPr="00D43F02">
              <w:rPr>
                <w:sz w:val="24"/>
              </w:rPr>
              <w:t>);</w:t>
            </w:r>
          </w:p>
          <w:p w14:paraId="31BDB92F" w14:textId="00A7831C"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lastRenderedPageBreak/>
              <w:t xml:space="preserve">Каталог </w:t>
            </w:r>
            <w:r w:rsidR="00B729DD" w:rsidRPr="00D43F02">
              <w:rPr>
                <w:sz w:val="24"/>
              </w:rPr>
              <w:t>Товара</w:t>
            </w:r>
            <w:r w:rsidRPr="00D43F02">
              <w:rPr>
                <w:sz w:val="24"/>
              </w:rPr>
              <w:t xml:space="preserve"> производителя по предмету закупки.</w:t>
            </w:r>
          </w:p>
          <w:p w14:paraId="355D789A" w14:textId="77777777" w:rsidR="00F91FEA" w:rsidRPr="00D43F02" w:rsidRDefault="00F91FEA" w:rsidP="00F91FEA">
            <w:pPr>
              <w:pStyle w:val="a5"/>
              <w:tabs>
                <w:tab w:val="clear" w:pos="1134"/>
                <w:tab w:val="left" w:pos="189"/>
              </w:tabs>
              <w:spacing w:before="0" w:after="0"/>
              <w:ind w:left="0" w:right="0"/>
              <w:jc w:val="both"/>
              <w:rPr>
                <w:sz w:val="24"/>
              </w:rPr>
            </w:pPr>
          </w:p>
          <w:p w14:paraId="56760DEC" w14:textId="5DE884F6" w:rsidR="00574C94" w:rsidRPr="00D43F02" w:rsidRDefault="00574C94" w:rsidP="0012622D">
            <w:pPr>
              <w:pStyle w:val="a5"/>
              <w:tabs>
                <w:tab w:val="clear" w:pos="1134"/>
                <w:tab w:val="left" w:pos="149"/>
              </w:tabs>
              <w:spacing w:before="0" w:after="0"/>
              <w:ind w:left="0" w:right="0"/>
              <w:jc w:val="both"/>
              <w:rPr>
                <w:sz w:val="24"/>
              </w:rPr>
            </w:pPr>
            <w:r w:rsidRPr="00D43F02">
              <w:rPr>
                <w:sz w:val="24"/>
              </w:rPr>
              <w:t>3. Участнику закупки, являющемуся дилером производителя, в составе заявки необходимо представить:</w:t>
            </w:r>
          </w:p>
          <w:p w14:paraId="0A010C60" w14:textId="06EAFA9E"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w:t>
            </w:r>
            <w:r w:rsidR="00F91FEA" w:rsidRPr="00D43F02">
              <w:rPr>
                <w:sz w:val="24"/>
              </w:rPr>
              <w:t>одтверждающие полномочия дилера</w:t>
            </w:r>
            <w:r w:rsidRPr="00D43F02">
              <w:rPr>
                <w:sz w:val="24"/>
              </w:rPr>
              <w:t xml:space="preserve"> по предмету</w:t>
            </w:r>
            <w:r w:rsidR="00F91FEA" w:rsidRPr="00D43F02">
              <w:rPr>
                <w:sz w:val="24"/>
              </w:rPr>
              <w:t xml:space="preserve"> закупки (</w:t>
            </w:r>
            <w:r w:rsidRPr="00D43F02">
              <w:rPr>
                <w:sz w:val="24"/>
              </w:rPr>
              <w:t>дилерские соглашения, сертификаты, ины</w:t>
            </w:r>
            <w:r w:rsidR="00F91FEA" w:rsidRPr="00D43F02">
              <w:rPr>
                <w:sz w:val="24"/>
              </w:rPr>
              <w:t xml:space="preserve">е документы, наделяющие дилера </w:t>
            </w:r>
            <w:r w:rsidRPr="00D43F02">
              <w:rPr>
                <w:sz w:val="24"/>
              </w:rPr>
              <w:t xml:space="preserve">представлять интересы производителя по поставке </w:t>
            </w:r>
            <w:r w:rsidR="00F91FEA" w:rsidRPr="00D43F02">
              <w:rPr>
                <w:sz w:val="24"/>
              </w:rPr>
              <w:t>Товара</w:t>
            </w:r>
            <w:r w:rsidRPr="00D43F02">
              <w:rPr>
                <w:sz w:val="24"/>
              </w:rPr>
              <w:t xml:space="preserve"> </w:t>
            </w:r>
            <w:r w:rsidR="00F91FEA" w:rsidRPr="00D43F02">
              <w:rPr>
                <w:sz w:val="24"/>
              </w:rPr>
              <w:t xml:space="preserve">по предмету закупки </w:t>
            </w:r>
            <w:r w:rsidRPr="00D43F02">
              <w:rPr>
                <w:sz w:val="24"/>
              </w:rPr>
              <w:t>/ гарантийным обязательствам);</w:t>
            </w:r>
          </w:p>
          <w:p w14:paraId="65447918" w14:textId="6AB97533"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Письмо производителя, с печатью и подписью уполномоченного лица, подтверждающее выдачу сертификатов</w:t>
            </w:r>
            <w:r w:rsidR="003B324C" w:rsidRPr="00D43F02">
              <w:rPr>
                <w:sz w:val="24"/>
              </w:rPr>
              <w:t xml:space="preserve"> </w:t>
            </w:r>
            <w:r w:rsidRPr="00D43F02">
              <w:rPr>
                <w:sz w:val="24"/>
              </w:rPr>
              <w:t>/</w:t>
            </w:r>
            <w:r w:rsidR="003B324C" w:rsidRPr="00D43F02">
              <w:rPr>
                <w:sz w:val="24"/>
              </w:rPr>
              <w:t xml:space="preserve"> </w:t>
            </w:r>
            <w:r w:rsidRPr="00D43F02">
              <w:rPr>
                <w:sz w:val="24"/>
              </w:rPr>
              <w:t xml:space="preserve">соглашений и иных документов, наделяющих полномочиями Дилера; </w:t>
            </w:r>
          </w:p>
          <w:p w14:paraId="0EE66CBB" w14:textId="77777777"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подтверждающие наличие производственных мощностей у производителя (Право собственности / договор аренды участка земли / помещений, иные необходимые документы);</w:t>
            </w:r>
          </w:p>
          <w:p w14:paraId="38E601B3" w14:textId="2FDCA4D3"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Представить документы, подтверждающие производство </w:t>
            </w:r>
            <w:r w:rsidR="003D165C" w:rsidRPr="00D43F02">
              <w:rPr>
                <w:sz w:val="24"/>
              </w:rPr>
              <w:t>Товара</w:t>
            </w:r>
            <w:r w:rsidRPr="00D43F02">
              <w:rPr>
                <w:sz w:val="24"/>
              </w:rPr>
              <w:t xml:space="preserve"> производителем (</w:t>
            </w:r>
            <w:r w:rsidR="00E47002" w:rsidRPr="00D43F02">
              <w:rPr>
                <w:sz w:val="24"/>
              </w:rPr>
              <w:t xml:space="preserve">сертификаты </w:t>
            </w:r>
            <w:r w:rsidRPr="00D43F02">
              <w:rPr>
                <w:sz w:val="24"/>
              </w:rPr>
              <w:t>ТР/ТС, сертификаты продукции собственного производства, сертификаты о п</w:t>
            </w:r>
            <w:r w:rsidR="00F9022F" w:rsidRPr="00D43F02">
              <w:rPr>
                <w:sz w:val="24"/>
              </w:rPr>
              <w:t xml:space="preserve">роисхождении </w:t>
            </w:r>
            <w:r w:rsidR="00642B34" w:rsidRPr="00D43F02">
              <w:rPr>
                <w:sz w:val="24"/>
              </w:rPr>
              <w:t>Товара</w:t>
            </w:r>
            <w:r w:rsidRPr="00D43F02">
              <w:rPr>
                <w:sz w:val="24"/>
              </w:rPr>
              <w:t>);</w:t>
            </w:r>
          </w:p>
          <w:p w14:paraId="6ADBF99B" w14:textId="5234D9E5" w:rsidR="00574C94" w:rsidRPr="00D43F02" w:rsidRDefault="00574C94" w:rsidP="003D165C">
            <w:pPr>
              <w:pStyle w:val="a5"/>
              <w:numPr>
                <w:ilvl w:val="0"/>
                <w:numId w:val="8"/>
              </w:numPr>
              <w:tabs>
                <w:tab w:val="clear" w:pos="1134"/>
                <w:tab w:val="left" w:pos="189"/>
              </w:tabs>
              <w:spacing w:before="0" w:after="0"/>
              <w:ind w:left="0" w:right="0" w:firstLine="0"/>
              <w:jc w:val="both"/>
              <w:rPr>
                <w:sz w:val="24"/>
              </w:rPr>
            </w:pPr>
            <w:r w:rsidRPr="00D43F02">
              <w:rPr>
                <w:sz w:val="24"/>
              </w:rPr>
              <w:t xml:space="preserve">Каталог </w:t>
            </w:r>
            <w:r w:rsidR="003D165C" w:rsidRPr="00D43F02">
              <w:rPr>
                <w:sz w:val="24"/>
              </w:rPr>
              <w:t>Товара</w:t>
            </w:r>
            <w:r w:rsidRPr="00D43F02">
              <w:rPr>
                <w:sz w:val="24"/>
              </w:rPr>
              <w:t xml:space="preserve"> производителя по предмету закупки.</w:t>
            </w:r>
          </w:p>
        </w:tc>
      </w:tr>
      <w:tr w:rsidR="00D43F02" w:rsidRPr="00D43F02" w14:paraId="19D1B909" w14:textId="77777777" w:rsidTr="0012622D">
        <w:trPr>
          <w:trHeight w:val="123"/>
          <w:jc w:val="center"/>
        </w:trPr>
        <w:tc>
          <w:tcPr>
            <w:tcW w:w="470" w:type="dxa"/>
          </w:tcPr>
          <w:p w14:paraId="68D36FFA"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127BC0CF" w14:textId="5AD718C3" w:rsidR="00574C94" w:rsidRPr="00D43F02" w:rsidRDefault="00574C94" w:rsidP="00E47002">
            <w:pPr>
              <w:pStyle w:val="a5"/>
              <w:tabs>
                <w:tab w:val="clear" w:pos="1134"/>
              </w:tabs>
              <w:spacing w:before="0" w:after="0"/>
              <w:ind w:left="0" w:right="0"/>
              <w:rPr>
                <w:sz w:val="24"/>
              </w:rPr>
            </w:pPr>
            <w:r w:rsidRPr="00D43F02">
              <w:rPr>
                <w:sz w:val="24"/>
              </w:rPr>
              <w:t xml:space="preserve">Наличие опыта работы </w:t>
            </w:r>
            <w:r w:rsidR="00E47002" w:rsidRPr="00D43F02">
              <w:rPr>
                <w:sz w:val="24"/>
              </w:rPr>
              <w:t xml:space="preserve">поставки Товара по предмету закупки </w:t>
            </w:r>
            <w:r w:rsidRPr="00D43F02">
              <w:rPr>
                <w:sz w:val="24"/>
              </w:rPr>
              <w:t>не менее 1 (одного) года.</w:t>
            </w:r>
          </w:p>
        </w:tc>
        <w:tc>
          <w:tcPr>
            <w:tcW w:w="5709" w:type="dxa"/>
          </w:tcPr>
          <w:p w14:paraId="30A089C3" w14:textId="7F6E528E" w:rsidR="00574C94" w:rsidRPr="00D43F02" w:rsidRDefault="00574C94" w:rsidP="00812CAB">
            <w:pPr>
              <w:pStyle w:val="a5"/>
              <w:tabs>
                <w:tab w:val="clear" w:pos="1134"/>
              </w:tabs>
              <w:spacing w:before="0" w:after="0"/>
              <w:ind w:left="0" w:right="0"/>
              <w:rPr>
                <w:sz w:val="24"/>
              </w:rPr>
            </w:pPr>
            <w:r w:rsidRPr="00D43F02">
              <w:rPr>
                <w:sz w:val="24"/>
              </w:rPr>
              <w:t>Для подтверждения опыта работы участнику необходимо предоставить референс-лист с приложением копий договоров (с печатями и подписями сторон) и документов, подтверждающих поставку Товара по данным договорам (ТОРГ-12, счёт-фактуру/УПД, счёт). Рассматриваются документы по предмету</w:t>
            </w:r>
            <w:r w:rsidR="00E47002" w:rsidRPr="00D43F02">
              <w:rPr>
                <w:sz w:val="24"/>
              </w:rPr>
              <w:t xml:space="preserve"> закупки за период с 201</w:t>
            </w:r>
            <w:r w:rsidR="00812CAB">
              <w:rPr>
                <w:sz w:val="24"/>
              </w:rPr>
              <w:t>5</w:t>
            </w:r>
            <w:r w:rsidR="00E47002" w:rsidRPr="00D43F02">
              <w:rPr>
                <w:sz w:val="24"/>
              </w:rPr>
              <w:t xml:space="preserve"> - 201</w:t>
            </w:r>
            <w:r w:rsidR="00812CAB">
              <w:rPr>
                <w:sz w:val="24"/>
              </w:rPr>
              <w:t>9</w:t>
            </w:r>
            <w:r w:rsidRPr="00D43F02">
              <w:rPr>
                <w:sz w:val="24"/>
              </w:rPr>
              <w:t xml:space="preserve"> годы с суммарной ценой не менее 50% НМЦ закупки за каждый год.</w:t>
            </w:r>
          </w:p>
        </w:tc>
      </w:tr>
      <w:tr w:rsidR="00D43F02" w:rsidRPr="00D43F02" w14:paraId="28344FD6" w14:textId="77777777" w:rsidTr="0012622D">
        <w:trPr>
          <w:trHeight w:val="123"/>
          <w:jc w:val="center"/>
        </w:trPr>
        <w:tc>
          <w:tcPr>
            <w:tcW w:w="470" w:type="dxa"/>
          </w:tcPr>
          <w:p w14:paraId="1DB454C8"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2A252D36" w14:textId="7E024335" w:rsidR="00574C94" w:rsidRPr="00D43F02" w:rsidRDefault="008111D5" w:rsidP="008111D5">
            <w:pPr>
              <w:spacing w:line="240" w:lineRule="auto"/>
              <w:ind w:firstLine="0"/>
              <w:jc w:val="left"/>
              <w:rPr>
                <w:sz w:val="24"/>
              </w:rPr>
            </w:pPr>
            <w:r w:rsidRPr="00D43F02">
              <w:rPr>
                <w:sz w:val="24"/>
              </w:rPr>
              <w:t>Товар</w:t>
            </w:r>
            <w:r w:rsidR="00574C94" w:rsidRPr="00D43F02">
              <w:rPr>
                <w:sz w:val="24"/>
              </w:rPr>
              <w:t xml:space="preserve"> долж</w:t>
            </w:r>
            <w:r w:rsidRPr="00D43F02">
              <w:rPr>
                <w:sz w:val="24"/>
              </w:rPr>
              <w:t xml:space="preserve">ен </w:t>
            </w:r>
            <w:r w:rsidR="00574C94" w:rsidRPr="00D43F02">
              <w:rPr>
                <w:sz w:val="24"/>
              </w:rPr>
              <w:t>соответствовать описанию и требованиям предусмотренным Техническим заданием (блок 7 закупочной документации).</w:t>
            </w:r>
          </w:p>
        </w:tc>
        <w:tc>
          <w:tcPr>
            <w:tcW w:w="5709" w:type="dxa"/>
          </w:tcPr>
          <w:p w14:paraId="29F40FC1" w14:textId="77777777" w:rsidR="008111D5" w:rsidRPr="00D43F02" w:rsidRDefault="00574C94" w:rsidP="008111D5">
            <w:pPr>
              <w:pStyle w:val="a5"/>
              <w:tabs>
                <w:tab w:val="clear" w:pos="1134"/>
                <w:tab w:val="left" w:pos="149"/>
              </w:tabs>
              <w:spacing w:before="0" w:after="0"/>
              <w:ind w:left="0" w:right="0"/>
              <w:jc w:val="both"/>
              <w:rPr>
                <w:sz w:val="24"/>
              </w:rPr>
            </w:pPr>
            <w:r w:rsidRPr="00D43F02">
              <w:rPr>
                <w:sz w:val="24"/>
              </w:rPr>
              <w:t xml:space="preserve">Участнику закупки, необходимо представить техническую часть заявки с </w:t>
            </w:r>
            <w:r w:rsidR="008111D5" w:rsidRPr="00D43F02">
              <w:rPr>
                <w:sz w:val="24"/>
              </w:rPr>
              <w:t>Товара</w:t>
            </w:r>
            <w:r w:rsidRPr="00D43F02">
              <w:rPr>
                <w:sz w:val="24"/>
              </w:rPr>
              <w:t xml:space="preserve"> по содержанию, форме, оформлению и составу соответствующим п.п. 3.3, 3.6 Документации (Б</w:t>
            </w:r>
            <w:r w:rsidR="008111D5" w:rsidRPr="00D43F02">
              <w:rPr>
                <w:sz w:val="24"/>
              </w:rPr>
              <w:t xml:space="preserve">лок 3 «Инструкция для участника </w:t>
            </w:r>
            <w:r w:rsidRPr="00D43F02">
              <w:rPr>
                <w:sz w:val="24"/>
              </w:rPr>
              <w:t>закупки»).</w:t>
            </w:r>
          </w:p>
          <w:p w14:paraId="6F443F11" w14:textId="6548499A" w:rsidR="00574C94" w:rsidRPr="00D43F02" w:rsidRDefault="00574C94" w:rsidP="008111D5">
            <w:pPr>
              <w:pStyle w:val="a5"/>
              <w:tabs>
                <w:tab w:val="clear" w:pos="1134"/>
                <w:tab w:val="left" w:pos="149"/>
              </w:tabs>
              <w:spacing w:before="0" w:after="0"/>
              <w:ind w:left="0" w:right="0"/>
              <w:jc w:val="both"/>
              <w:rPr>
                <w:sz w:val="24"/>
              </w:rPr>
            </w:pPr>
            <w:r w:rsidRPr="00D43F02">
              <w:rPr>
                <w:sz w:val="24"/>
              </w:rPr>
              <w:t xml:space="preserve">В описании </w:t>
            </w:r>
            <w:r w:rsidR="008111D5" w:rsidRPr="00D43F02">
              <w:rPr>
                <w:sz w:val="24"/>
              </w:rPr>
              <w:t>Товара</w:t>
            </w:r>
            <w:r w:rsidRPr="00D43F02">
              <w:rPr>
                <w:sz w:val="24"/>
              </w:rPr>
              <w:t xml:space="preserve"> указывается оригинальное наименование </w:t>
            </w:r>
            <w:r w:rsidR="008111D5" w:rsidRPr="00D43F02">
              <w:rPr>
                <w:sz w:val="24"/>
              </w:rPr>
              <w:t>Товара</w:t>
            </w:r>
            <w:r w:rsidRPr="00D43F02">
              <w:rPr>
                <w:sz w:val="24"/>
              </w:rPr>
              <w:t xml:space="preserve">, марка, страна производитель </w:t>
            </w:r>
            <w:r w:rsidR="008111D5" w:rsidRPr="00D43F02">
              <w:rPr>
                <w:sz w:val="24"/>
              </w:rPr>
              <w:t>Товара</w:t>
            </w:r>
            <w:r w:rsidRPr="00D43F02">
              <w:rPr>
                <w:sz w:val="24"/>
              </w:rPr>
              <w:t>.</w:t>
            </w:r>
          </w:p>
        </w:tc>
      </w:tr>
      <w:tr w:rsidR="00574C94" w:rsidRPr="00D43F02" w14:paraId="60AF75B0" w14:textId="77777777" w:rsidTr="0012622D">
        <w:trPr>
          <w:trHeight w:val="123"/>
          <w:jc w:val="center"/>
        </w:trPr>
        <w:tc>
          <w:tcPr>
            <w:tcW w:w="470" w:type="dxa"/>
          </w:tcPr>
          <w:p w14:paraId="79E78481"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41D338CE" w14:textId="2B4AE9CF" w:rsidR="00574C94" w:rsidRPr="00D43F02" w:rsidRDefault="00574C94" w:rsidP="0012622D">
            <w:pPr>
              <w:spacing w:line="240" w:lineRule="auto"/>
              <w:ind w:firstLine="0"/>
              <w:jc w:val="left"/>
              <w:rPr>
                <w:sz w:val="24"/>
              </w:rPr>
            </w:pPr>
            <w:r w:rsidRPr="00D43F02">
              <w:rPr>
                <w:sz w:val="24"/>
              </w:rPr>
              <w:t xml:space="preserve">Соответствие предлагаемых условий поставки </w:t>
            </w:r>
            <w:r w:rsidR="008111D5" w:rsidRPr="00D43F02">
              <w:rPr>
                <w:sz w:val="24"/>
              </w:rPr>
              <w:t>Товара</w:t>
            </w:r>
            <w:r w:rsidRPr="00D43F02">
              <w:rPr>
                <w:sz w:val="24"/>
              </w:rPr>
              <w:t>, условиям и требованиям предусмотренным Техническим заданием (блок 7 закупочной документации) и проектом Договора (блок 6 закупочной документации).</w:t>
            </w:r>
          </w:p>
        </w:tc>
        <w:tc>
          <w:tcPr>
            <w:tcW w:w="5709" w:type="dxa"/>
          </w:tcPr>
          <w:p w14:paraId="5F371F0F" w14:textId="77777777" w:rsidR="00574C94" w:rsidRPr="00D43F02" w:rsidRDefault="00574C94" w:rsidP="0012622D">
            <w:pPr>
              <w:pStyle w:val="a5"/>
              <w:tabs>
                <w:tab w:val="clear" w:pos="1134"/>
                <w:tab w:val="left" w:pos="149"/>
              </w:tabs>
              <w:spacing w:before="0" w:after="0"/>
              <w:ind w:left="0" w:right="0"/>
              <w:jc w:val="both"/>
              <w:rPr>
                <w:sz w:val="24"/>
              </w:rPr>
            </w:pPr>
            <w:r w:rsidRPr="00D43F02">
              <w:rPr>
                <w:sz w:val="24"/>
              </w:rPr>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bl>
    <w:p w14:paraId="4642C8B7" w14:textId="73F86C5C" w:rsidR="00574C94" w:rsidRPr="00D43F02" w:rsidRDefault="00574C94" w:rsidP="00574C94">
      <w:pPr>
        <w:spacing w:line="240" w:lineRule="auto"/>
      </w:pPr>
    </w:p>
    <w:p w14:paraId="1C61EE2D" w14:textId="77777777" w:rsidR="008111D5" w:rsidRPr="00D43F02" w:rsidRDefault="008111D5" w:rsidP="00574C94">
      <w:pPr>
        <w:spacing w:line="240" w:lineRule="auto"/>
      </w:pPr>
    </w:p>
    <w:p w14:paraId="0B1ADDEA" w14:textId="77777777" w:rsidR="00574C94" w:rsidRPr="00D43F02" w:rsidRDefault="00574C94" w:rsidP="00574C94">
      <w:pPr>
        <w:pStyle w:val="a5"/>
        <w:numPr>
          <w:ilvl w:val="2"/>
          <w:numId w:val="1"/>
        </w:numPr>
        <w:tabs>
          <w:tab w:val="clear" w:pos="720"/>
          <w:tab w:val="clear" w:pos="1134"/>
          <w:tab w:val="left" w:pos="284"/>
        </w:tabs>
        <w:spacing w:before="0" w:after="0"/>
        <w:ind w:left="0" w:right="0" w:firstLine="0"/>
        <w:jc w:val="both"/>
        <w:rPr>
          <w:b/>
          <w:sz w:val="24"/>
        </w:rPr>
      </w:pPr>
      <w:r w:rsidRPr="00D43F02">
        <w:rPr>
          <w:b/>
          <w:sz w:val="24"/>
        </w:rPr>
        <w:lastRenderedPageBreak/>
        <w:t>Общие требования к участникам закупки.</w:t>
      </w:r>
    </w:p>
    <w:tbl>
      <w:tblPr>
        <w:tblStyle w:val="a8"/>
        <w:tblW w:w="973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32"/>
      </w:tblGrid>
      <w:tr w:rsidR="00574C94" w:rsidRPr="00D43F02" w14:paraId="1519A4E1" w14:textId="77777777" w:rsidTr="0012622D">
        <w:tc>
          <w:tcPr>
            <w:tcW w:w="9261" w:type="dxa"/>
            <w:vAlign w:val="center"/>
          </w:tcPr>
          <w:tbl>
            <w:tblPr>
              <w:tblStyle w:val="11"/>
              <w:tblW w:w="9228" w:type="dxa"/>
              <w:tblLayout w:type="fixed"/>
              <w:tblLook w:val="04A0" w:firstRow="1" w:lastRow="0" w:firstColumn="1" w:lastColumn="0" w:noHBand="0" w:noVBand="1"/>
            </w:tblPr>
            <w:tblGrid>
              <w:gridCol w:w="643"/>
              <w:gridCol w:w="3908"/>
              <w:gridCol w:w="4677"/>
            </w:tblGrid>
            <w:tr w:rsidR="00D43F02" w:rsidRPr="00D43F02" w14:paraId="7EDB9FD5" w14:textId="77777777" w:rsidTr="006137AB">
              <w:tc>
                <w:tcPr>
                  <w:tcW w:w="643" w:type="dxa"/>
                </w:tcPr>
                <w:p w14:paraId="20C00DC9" w14:textId="77777777" w:rsidR="00574C94" w:rsidRPr="00D43F02" w:rsidRDefault="00574C94" w:rsidP="0012622D">
                  <w:pPr>
                    <w:pStyle w:val="a5"/>
                    <w:spacing w:before="0" w:after="0"/>
                    <w:ind w:left="0" w:right="0"/>
                    <w:jc w:val="both"/>
                    <w:rPr>
                      <w:sz w:val="24"/>
                    </w:rPr>
                  </w:pPr>
                  <w:r w:rsidRPr="00D43F02">
                    <w:rPr>
                      <w:sz w:val="24"/>
                    </w:rPr>
                    <w:t>№</w:t>
                  </w:r>
                </w:p>
              </w:tc>
              <w:tc>
                <w:tcPr>
                  <w:tcW w:w="3908" w:type="dxa"/>
                </w:tcPr>
                <w:p w14:paraId="02DD9F35"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4677" w:type="dxa"/>
                </w:tcPr>
                <w:p w14:paraId="0B3156CD"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6B665090" w14:textId="77777777" w:rsidTr="006137AB">
              <w:tc>
                <w:tcPr>
                  <w:tcW w:w="643" w:type="dxa"/>
                </w:tcPr>
                <w:p w14:paraId="4A8FA967"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0462A8DE" w14:textId="77777777" w:rsidR="00574C94" w:rsidRPr="00D43F02" w:rsidRDefault="00574C94" w:rsidP="0012622D">
                  <w:pPr>
                    <w:tabs>
                      <w:tab w:val="clear" w:pos="1134"/>
                    </w:tabs>
                    <w:kinsoku/>
                    <w:overflowPunct/>
                    <w:autoSpaceDE/>
                    <w:autoSpaceDN/>
                    <w:spacing w:line="240" w:lineRule="auto"/>
                    <w:ind w:firstLine="0"/>
                    <w:jc w:val="left"/>
                    <w:rPr>
                      <w:sz w:val="24"/>
                      <w:szCs w:val="24"/>
                    </w:rPr>
                  </w:pPr>
                  <w:r w:rsidRPr="00D43F02">
                    <w:rPr>
                      <w:sz w:val="24"/>
                      <w:szCs w:val="24"/>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4677" w:type="dxa"/>
                </w:tcPr>
                <w:p w14:paraId="57F4F4F5" w14:textId="77777777" w:rsidR="00574C94" w:rsidRPr="00D43F02" w:rsidRDefault="00574C94" w:rsidP="0012622D">
                  <w:pPr>
                    <w:spacing w:line="240" w:lineRule="auto"/>
                    <w:ind w:firstLine="0"/>
                    <w:jc w:val="left"/>
                    <w:rPr>
                      <w:sz w:val="24"/>
                      <w:szCs w:val="24"/>
                    </w:rPr>
                  </w:pPr>
                  <w:r w:rsidRPr="00D43F02">
                    <w:rPr>
                      <w:sz w:val="24"/>
                      <w:szCs w:val="24"/>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D43F02" w:rsidRPr="00D43F02" w14:paraId="497FA192" w14:textId="77777777" w:rsidTr="006137AB">
              <w:tc>
                <w:tcPr>
                  <w:tcW w:w="643" w:type="dxa"/>
                </w:tcPr>
                <w:p w14:paraId="4F2DA44A"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5048E04" w14:textId="77777777" w:rsidR="00574C94" w:rsidRPr="00D43F02" w:rsidRDefault="00574C94" w:rsidP="0012622D">
                  <w:pPr>
                    <w:spacing w:line="240" w:lineRule="auto"/>
                    <w:ind w:firstLine="0"/>
                    <w:jc w:val="left"/>
                    <w:rPr>
                      <w:sz w:val="24"/>
                      <w:szCs w:val="24"/>
                    </w:rPr>
                  </w:pPr>
                  <w:r w:rsidRPr="00D43F02">
                    <w:rPr>
                      <w:sz w:val="24"/>
                      <w:szCs w:val="24"/>
                    </w:rPr>
                    <w:t>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677" w:type="dxa"/>
                </w:tcPr>
                <w:p w14:paraId="3AC8EED8"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73446176" w14:textId="77777777" w:rsidTr="006137AB">
              <w:tc>
                <w:tcPr>
                  <w:tcW w:w="643" w:type="dxa"/>
                </w:tcPr>
                <w:p w14:paraId="4066345B"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BF36A7D" w14:textId="77777777" w:rsidR="00574C94" w:rsidRPr="00D43F02" w:rsidRDefault="00574C94" w:rsidP="0012622D">
                  <w:pPr>
                    <w:spacing w:line="240" w:lineRule="auto"/>
                    <w:ind w:firstLine="0"/>
                    <w:jc w:val="left"/>
                    <w:rPr>
                      <w:sz w:val="24"/>
                      <w:szCs w:val="24"/>
                    </w:rPr>
                  </w:pPr>
                  <w:r w:rsidRPr="00D43F02">
                    <w:rPr>
                      <w:sz w:val="24"/>
                      <w:szCs w:val="24"/>
                    </w:rPr>
                    <w:t>Не 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4677" w:type="dxa"/>
                </w:tcPr>
                <w:p w14:paraId="344918AD"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5F30727A" w14:textId="77777777" w:rsidTr="006137AB">
              <w:tc>
                <w:tcPr>
                  <w:tcW w:w="643" w:type="dxa"/>
                </w:tcPr>
                <w:p w14:paraId="215BEA0C"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5E2EA3B4" w14:textId="77777777" w:rsidR="00574C94" w:rsidRPr="00D43F02" w:rsidRDefault="00574C94" w:rsidP="0012622D">
                  <w:pPr>
                    <w:spacing w:line="240" w:lineRule="auto"/>
                    <w:ind w:firstLine="0"/>
                    <w:jc w:val="left"/>
                    <w:rPr>
                      <w:sz w:val="24"/>
                      <w:szCs w:val="24"/>
                    </w:rPr>
                  </w:pPr>
                  <w:r w:rsidRPr="00D43F02">
                    <w:rPr>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w:t>
                  </w:r>
                  <w:r w:rsidRPr="00D43F02">
                    <w:rPr>
                      <w:sz w:val="24"/>
                      <w:szCs w:val="24"/>
                    </w:rPr>
                    <w:lastRenderedPageBreak/>
                    <w:t>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4677" w:type="dxa"/>
                </w:tcPr>
                <w:p w14:paraId="3E4B05F6" w14:textId="77777777" w:rsidR="00574C94" w:rsidRPr="00D43F02" w:rsidRDefault="00574C94" w:rsidP="0012622D">
                  <w:pPr>
                    <w:spacing w:line="240" w:lineRule="auto"/>
                    <w:ind w:firstLine="0"/>
                    <w:jc w:val="left"/>
                    <w:rPr>
                      <w:sz w:val="24"/>
                      <w:szCs w:val="24"/>
                    </w:rPr>
                  </w:pPr>
                  <w:r w:rsidRPr="00D43F02">
                    <w:rPr>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D43F02">
                    <w:rPr>
                      <w:sz w:val="24"/>
                      <w:szCs w:val="24"/>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D43F02">
                    <w:rPr>
                      <w:sz w:val="24"/>
                      <w:szCs w:val="24"/>
                    </w:rPr>
                    <w:br/>
                    <w:t xml:space="preserve">Участник закупки вправе в дополнение к вышеуказанным документам представить </w:t>
                  </w:r>
                  <w:r w:rsidRPr="00D43F02">
                    <w:rPr>
                      <w:sz w:val="24"/>
                      <w:szCs w:val="24"/>
                    </w:rPr>
                    <w:lastRenderedPageBreak/>
                    <w:t>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D43F02" w:rsidRPr="00D43F02" w14:paraId="74ACDBF5" w14:textId="77777777" w:rsidTr="006137AB">
              <w:tc>
                <w:tcPr>
                  <w:tcW w:w="643" w:type="dxa"/>
                </w:tcPr>
                <w:p w14:paraId="60A4906E"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445AB32" w14:textId="77777777" w:rsidR="00574C94" w:rsidRPr="00D43F02" w:rsidRDefault="00574C94" w:rsidP="0012622D">
                  <w:pPr>
                    <w:spacing w:line="240" w:lineRule="auto"/>
                    <w:ind w:firstLine="0"/>
                    <w:jc w:val="left"/>
                    <w:rPr>
                      <w:sz w:val="24"/>
                      <w:szCs w:val="24"/>
                    </w:rPr>
                  </w:pPr>
                  <w:r w:rsidRPr="00D43F02">
                    <w:rPr>
                      <w:sz w:val="24"/>
                      <w:szCs w:val="24"/>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677" w:type="dxa"/>
                </w:tcPr>
                <w:p w14:paraId="1FC571D6"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6AADD489" w14:textId="77777777" w:rsidTr="006137AB">
              <w:tc>
                <w:tcPr>
                  <w:tcW w:w="643" w:type="dxa"/>
                </w:tcPr>
                <w:p w14:paraId="267F2F35"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7842B8A0" w14:textId="77777777" w:rsidR="00574C94" w:rsidRPr="00D43F02" w:rsidRDefault="00574C94" w:rsidP="0012622D">
                  <w:pPr>
                    <w:spacing w:line="240" w:lineRule="auto"/>
                    <w:ind w:firstLine="0"/>
                    <w:jc w:val="left"/>
                    <w:rPr>
                      <w:sz w:val="24"/>
                      <w:szCs w:val="24"/>
                    </w:rPr>
                  </w:pPr>
                  <w:r w:rsidRPr="00D43F02">
                    <w:rPr>
                      <w:sz w:val="24"/>
                      <w:szCs w:val="24"/>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w:t>
                  </w:r>
                  <w:r w:rsidRPr="00D43F02">
                    <w:rPr>
                      <w:sz w:val="24"/>
                      <w:szCs w:val="24"/>
                    </w:rPr>
                    <w:lastRenderedPageBreak/>
                    <w:t>товара, выполнением работы, оказанием услуги, являющихся предметом закупки, и административного наказания в виде дисквалификации</w:t>
                  </w:r>
                </w:p>
              </w:tc>
              <w:tc>
                <w:tcPr>
                  <w:tcW w:w="4677" w:type="dxa"/>
                </w:tcPr>
                <w:p w14:paraId="32B1D10E" w14:textId="77777777" w:rsidR="00574C94" w:rsidRPr="00D43F02" w:rsidRDefault="00574C94" w:rsidP="0012622D">
                  <w:pPr>
                    <w:spacing w:line="240" w:lineRule="auto"/>
                    <w:ind w:firstLine="0"/>
                    <w:jc w:val="left"/>
                    <w:rPr>
                      <w:sz w:val="24"/>
                      <w:szCs w:val="24"/>
                    </w:rPr>
                  </w:pPr>
                  <w:r w:rsidRPr="00D43F02">
                    <w:rPr>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6A009A19" w14:textId="77777777" w:rsidTr="006137AB">
              <w:tc>
                <w:tcPr>
                  <w:tcW w:w="643" w:type="dxa"/>
                </w:tcPr>
                <w:p w14:paraId="29BF6C6E"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FAF7794" w14:textId="77777777" w:rsidR="00574C94" w:rsidRPr="00D43F02" w:rsidRDefault="00574C94" w:rsidP="0012622D">
                  <w:pPr>
                    <w:spacing w:line="240" w:lineRule="auto"/>
                    <w:ind w:firstLine="0"/>
                    <w:jc w:val="left"/>
                    <w:rPr>
                      <w:sz w:val="24"/>
                      <w:szCs w:val="24"/>
                    </w:rPr>
                  </w:pPr>
                  <w:r w:rsidRPr="00D43F02">
                    <w:rPr>
                      <w:sz w:val="24"/>
                      <w:szCs w:val="24"/>
                    </w:rPr>
                    <w:t>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4677" w:type="dxa"/>
                </w:tcPr>
                <w:p w14:paraId="798B2468"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52DD6F7B" w14:textId="77777777" w:rsidTr="006137AB">
              <w:tc>
                <w:tcPr>
                  <w:tcW w:w="643" w:type="dxa"/>
                </w:tcPr>
                <w:p w14:paraId="342495B6"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7A903EC8" w14:textId="77777777" w:rsidR="00574C94" w:rsidRPr="00D43F02" w:rsidRDefault="00574C94" w:rsidP="0012622D">
                  <w:pPr>
                    <w:spacing w:line="240" w:lineRule="auto"/>
                    <w:ind w:firstLine="0"/>
                    <w:jc w:val="left"/>
                    <w:rPr>
                      <w:sz w:val="24"/>
                      <w:szCs w:val="24"/>
                    </w:rPr>
                  </w:pPr>
                  <w:r w:rsidRPr="00D43F02">
                    <w:rPr>
                      <w:sz w:val="24"/>
                      <w:szCs w:val="24"/>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4677" w:type="dxa"/>
                </w:tcPr>
                <w:p w14:paraId="0AC56C6E"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69408335" w14:textId="77777777" w:rsidTr="006137AB">
              <w:tc>
                <w:tcPr>
                  <w:tcW w:w="643" w:type="dxa"/>
                </w:tcPr>
                <w:p w14:paraId="140AB261"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7969EDE7" w14:textId="77777777" w:rsidR="00574C94" w:rsidRPr="00D43F02" w:rsidRDefault="00574C94" w:rsidP="0012622D">
                  <w:pPr>
                    <w:spacing w:line="240" w:lineRule="auto"/>
                    <w:ind w:firstLine="0"/>
                    <w:jc w:val="left"/>
                    <w:rPr>
                      <w:sz w:val="24"/>
                      <w:szCs w:val="24"/>
                    </w:rPr>
                  </w:pPr>
                  <w:r w:rsidRPr="00D43F02">
                    <w:rPr>
                      <w:sz w:val="24"/>
                      <w:szCs w:val="24"/>
                    </w:rPr>
                    <w:t>Отсутствие у Участника закупки ограничений для участия в закупках, установленных законодательством РФ</w:t>
                  </w:r>
                </w:p>
              </w:tc>
              <w:tc>
                <w:tcPr>
                  <w:tcW w:w="4677" w:type="dxa"/>
                </w:tcPr>
                <w:p w14:paraId="6FD8BFBC"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Должны отсутствовать соответствующие законы и/или иные нормативно- правовые акты РФ, ограничивающие Участника в участии в закупках.</w:t>
                  </w:r>
                  <w:r w:rsidRPr="00D43F02">
                    <w:rPr>
                      <w:sz w:val="24"/>
                      <w:szCs w:val="24"/>
                    </w:rPr>
                    <w:br/>
                    <w:t xml:space="preserve">Проверка проводится, в том числе, с использованием источников информации, </w:t>
                  </w:r>
                  <w:r w:rsidRPr="00D43F02">
                    <w:rPr>
                      <w:sz w:val="24"/>
                      <w:szCs w:val="24"/>
                    </w:rPr>
                    <w:lastRenderedPageBreak/>
                    <w:t>размещенных в открытом доступе в информационно-коммуникационной сети Интернет и других открытых источниках.</w:t>
                  </w:r>
                </w:p>
              </w:tc>
            </w:tr>
            <w:tr w:rsidR="00D43F02" w:rsidRPr="00D43F02" w14:paraId="7C0E0DA0" w14:textId="77777777" w:rsidTr="006137AB">
              <w:tc>
                <w:tcPr>
                  <w:tcW w:w="643" w:type="dxa"/>
                </w:tcPr>
                <w:p w14:paraId="6AF68874"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0EDDC22E" w14:textId="77777777" w:rsidR="00574C94" w:rsidRPr="00D43F02" w:rsidRDefault="00574C94" w:rsidP="0012622D">
                  <w:pPr>
                    <w:spacing w:line="240" w:lineRule="auto"/>
                    <w:ind w:firstLine="0"/>
                    <w:jc w:val="left"/>
                    <w:rPr>
                      <w:sz w:val="24"/>
                      <w:szCs w:val="24"/>
                    </w:rPr>
                  </w:pPr>
                  <w:r w:rsidRPr="00D43F02">
                    <w:rPr>
                      <w:sz w:val="24"/>
                      <w:szCs w:val="24"/>
                    </w:rPr>
                    <w:t>Приемлемый уровень устойчивости финансового состояния Участника закупки</w:t>
                  </w:r>
                </w:p>
              </w:tc>
              <w:tc>
                <w:tcPr>
                  <w:tcW w:w="4677" w:type="dxa"/>
                </w:tcPr>
                <w:p w14:paraId="6C6F11E2" w14:textId="77777777" w:rsidR="00574C94" w:rsidRPr="00D43F02" w:rsidRDefault="00574C94" w:rsidP="0012622D">
                  <w:pPr>
                    <w:spacing w:line="240" w:lineRule="auto"/>
                    <w:ind w:firstLine="0"/>
                    <w:jc w:val="left"/>
                    <w:rPr>
                      <w:sz w:val="24"/>
                      <w:szCs w:val="24"/>
                    </w:rPr>
                  </w:pPr>
                  <w:r w:rsidRPr="00D43F02">
                    <w:rPr>
                      <w:sz w:val="24"/>
                      <w:szCs w:val="24"/>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D43F02" w:rsidRPr="00D43F02" w14:paraId="31710A43" w14:textId="77777777" w:rsidTr="006137AB">
              <w:tc>
                <w:tcPr>
                  <w:tcW w:w="643" w:type="dxa"/>
                </w:tcPr>
                <w:p w14:paraId="422D9D26"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6AF2958A" w14:textId="16E738A3" w:rsidR="00574C94" w:rsidRPr="00D43F02" w:rsidRDefault="00574C94" w:rsidP="004E35D1">
                  <w:pPr>
                    <w:spacing w:line="240" w:lineRule="auto"/>
                    <w:ind w:firstLine="0"/>
                    <w:jc w:val="left"/>
                    <w:rPr>
                      <w:sz w:val="24"/>
                      <w:szCs w:val="24"/>
                    </w:rPr>
                  </w:pPr>
                  <w:r w:rsidRPr="00D43F02">
                    <w:rPr>
                      <w:sz w:val="24"/>
                      <w:szCs w:val="24"/>
                    </w:rPr>
                    <w:t xml:space="preserve">Отсутствие в отношении Участника закупки фактов отклонения от участия в закупочных процедурах </w:t>
                  </w:r>
                  <w:r w:rsidR="004E35D1" w:rsidRPr="00D43F02">
                    <w:rPr>
                      <w:sz w:val="24"/>
                      <w:szCs w:val="24"/>
                    </w:rPr>
                    <w:t>П</w:t>
                  </w:r>
                  <w:r w:rsidRPr="00D43F02">
                    <w:rPr>
                      <w:sz w:val="24"/>
                      <w:szCs w:val="24"/>
                    </w:rPr>
                    <w:t xml:space="preserve">АО </w:t>
                  </w:r>
                  <w:r w:rsidR="004E35D1" w:rsidRPr="00D43F02">
                    <w:rPr>
                      <w:sz w:val="24"/>
                      <w:szCs w:val="24"/>
                    </w:rPr>
                    <w:t xml:space="preserve">НК </w:t>
                  </w:r>
                  <w:r w:rsidRPr="00D43F02">
                    <w:rPr>
                      <w:sz w:val="24"/>
                      <w:szCs w:val="24"/>
                    </w:rPr>
                    <w:t>«</w:t>
                  </w:r>
                  <w:r w:rsidR="004E35D1" w:rsidRPr="00D43F02">
                    <w:rPr>
                      <w:sz w:val="24"/>
                      <w:szCs w:val="24"/>
                    </w:rPr>
                    <w:t>Росснефть</w:t>
                  </w:r>
                  <w:r w:rsidRPr="00D43F02">
                    <w:rPr>
                      <w:sz w:val="24"/>
                      <w:szCs w:val="24"/>
                    </w:rPr>
                    <w:t>»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tc>
              <w:tc>
                <w:tcPr>
                  <w:tcW w:w="4677" w:type="dxa"/>
                </w:tcPr>
                <w:p w14:paraId="775FCE0F" w14:textId="76945483"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 xml:space="preserve">Должны отсутствовать соответствующие протоколы проведения закупочных процедур </w:t>
                  </w:r>
                  <w:r w:rsidR="004E35D1" w:rsidRPr="00D43F02">
                    <w:rPr>
                      <w:sz w:val="24"/>
                      <w:szCs w:val="24"/>
                    </w:rPr>
                    <w:t xml:space="preserve">ПАО НК «Росснефть» </w:t>
                  </w:r>
                  <w:r w:rsidRPr="00D43F02">
                    <w:rPr>
                      <w:sz w:val="24"/>
                      <w:szCs w:val="24"/>
                    </w:rPr>
                    <w:t>и обществ группы, содержащие факты отклонения Участника по соответствующим причинам.</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41899D27" w14:textId="77777777" w:rsidTr="006137AB">
              <w:tc>
                <w:tcPr>
                  <w:tcW w:w="643" w:type="dxa"/>
                </w:tcPr>
                <w:p w14:paraId="58A38D12"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1567D87D" w14:textId="77777777" w:rsidR="00574C94" w:rsidRPr="00D43F02" w:rsidRDefault="00574C94" w:rsidP="0012622D">
                  <w:pPr>
                    <w:spacing w:line="240" w:lineRule="auto"/>
                    <w:ind w:firstLine="0"/>
                    <w:jc w:val="left"/>
                    <w:rPr>
                      <w:sz w:val="24"/>
                      <w:szCs w:val="24"/>
                    </w:rPr>
                  </w:pPr>
                  <w:r w:rsidRPr="00D43F02">
                    <w:rPr>
                      <w:sz w:val="24"/>
                      <w:szCs w:val="24"/>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4677" w:type="dxa"/>
                </w:tcPr>
                <w:p w14:paraId="4BE8EAEE"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0464861C" w14:textId="77777777" w:rsidTr="006137AB">
              <w:tc>
                <w:tcPr>
                  <w:tcW w:w="643" w:type="dxa"/>
                </w:tcPr>
                <w:p w14:paraId="575EC233"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694D00FB" w14:textId="77777777" w:rsidR="00574C94" w:rsidRPr="00D43F02" w:rsidRDefault="00574C94" w:rsidP="0012622D">
                  <w:pPr>
                    <w:spacing w:line="240" w:lineRule="auto"/>
                    <w:ind w:firstLine="0"/>
                    <w:jc w:val="left"/>
                    <w:rPr>
                      <w:sz w:val="24"/>
                      <w:szCs w:val="24"/>
                    </w:rPr>
                  </w:pPr>
                  <w:r w:rsidRPr="00D43F02">
                    <w:rPr>
                      <w:sz w:val="24"/>
                      <w:szCs w:val="24"/>
                    </w:rPr>
                    <w:t>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4677" w:type="dxa"/>
                </w:tcPr>
                <w:p w14:paraId="4A2B90F3" w14:textId="77777777" w:rsidR="00574C94" w:rsidRPr="00D43F02" w:rsidRDefault="00574C94" w:rsidP="0012622D">
                  <w:pPr>
                    <w:spacing w:line="240" w:lineRule="auto"/>
                    <w:ind w:firstLine="0"/>
                    <w:jc w:val="left"/>
                    <w:rPr>
                      <w:sz w:val="24"/>
                      <w:szCs w:val="24"/>
                    </w:rPr>
                  </w:pPr>
                  <w:r w:rsidRPr="00D43F02">
                    <w:rPr>
                      <w:sz w:val="24"/>
                      <w:szCs w:val="24"/>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bl>
          <w:p w14:paraId="1F798CC2" w14:textId="77777777" w:rsidR="00574C94" w:rsidRPr="00D43F02" w:rsidRDefault="00574C94" w:rsidP="0012622D">
            <w:pPr>
              <w:spacing w:line="240" w:lineRule="auto"/>
              <w:ind w:firstLine="0"/>
              <w:rPr>
                <w:sz w:val="24"/>
                <w:szCs w:val="24"/>
              </w:rPr>
            </w:pPr>
          </w:p>
        </w:tc>
      </w:tr>
    </w:tbl>
    <w:p w14:paraId="35155820" w14:textId="3B662B5C" w:rsidR="00BD11A2" w:rsidRPr="00D43F02" w:rsidRDefault="00BD11A2" w:rsidP="00057517">
      <w:pPr>
        <w:tabs>
          <w:tab w:val="clear" w:pos="1134"/>
        </w:tabs>
        <w:kinsoku/>
        <w:overflowPunct/>
        <w:autoSpaceDE/>
        <w:autoSpaceDN/>
        <w:spacing w:line="276" w:lineRule="auto"/>
        <w:ind w:firstLine="0"/>
        <w:jc w:val="left"/>
        <w:rPr>
          <w:b/>
          <w:sz w:val="24"/>
        </w:rPr>
      </w:pPr>
    </w:p>
    <w:p w14:paraId="599A4867" w14:textId="77777777" w:rsidR="00BD11A2" w:rsidRPr="00D43F02" w:rsidRDefault="00BD11A2">
      <w:pPr>
        <w:tabs>
          <w:tab w:val="clear" w:pos="1134"/>
        </w:tabs>
        <w:kinsoku/>
        <w:overflowPunct/>
        <w:autoSpaceDE/>
        <w:autoSpaceDN/>
        <w:spacing w:after="200" w:line="276" w:lineRule="auto"/>
        <w:ind w:firstLine="0"/>
        <w:jc w:val="left"/>
        <w:rPr>
          <w:b/>
          <w:sz w:val="24"/>
        </w:rPr>
      </w:pPr>
      <w:r w:rsidRPr="00D43F02">
        <w:rPr>
          <w:b/>
          <w:sz w:val="24"/>
        </w:rPr>
        <w:br w:type="page"/>
      </w:r>
    </w:p>
    <w:p w14:paraId="6EE0A6A6" w14:textId="77777777" w:rsidR="00057517" w:rsidRPr="00D43F02" w:rsidRDefault="00057517" w:rsidP="00057517">
      <w:pPr>
        <w:tabs>
          <w:tab w:val="clear" w:pos="1134"/>
        </w:tabs>
        <w:kinsoku/>
        <w:overflowPunct/>
        <w:autoSpaceDE/>
        <w:autoSpaceDN/>
        <w:spacing w:line="276" w:lineRule="auto"/>
        <w:ind w:firstLine="0"/>
        <w:jc w:val="left"/>
        <w:rPr>
          <w:b/>
          <w:sz w:val="24"/>
        </w:rPr>
      </w:pPr>
    </w:p>
    <w:p w14:paraId="394BFB30"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 xml:space="preserve">Требования к субподрядчикам (соисполнителям) (если применимо): </w:t>
      </w:r>
    </w:p>
    <w:p w14:paraId="32F03D46" w14:textId="77777777" w:rsidR="00574C94" w:rsidRPr="00D43F02" w:rsidRDefault="00574C94" w:rsidP="00574C94">
      <w:pPr>
        <w:pStyle w:val="a5"/>
        <w:spacing w:before="0" w:after="0"/>
        <w:ind w:left="0" w:right="0"/>
        <w:jc w:val="both"/>
        <w:rPr>
          <w:sz w:val="24"/>
          <w:u w:val="single"/>
        </w:rPr>
      </w:pPr>
      <w:r w:rsidRPr="00D43F02">
        <w:rPr>
          <w:sz w:val="24"/>
        </w:rPr>
        <w:t xml:space="preserve">Привлечение субподрядчиков предусмотрено / </w:t>
      </w:r>
      <w:r w:rsidRPr="00D43F02">
        <w:rPr>
          <w:sz w:val="24"/>
          <w:u w:val="single"/>
        </w:rPr>
        <w:t>не предусмотрено.</w:t>
      </w:r>
    </w:p>
    <w:p w14:paraId="456B824B" w14:textId="77777777" w:rsidR="00574C94" w:rsidRPr="00D43F02" w:rsidRDefault="00574C94" w:rsidP="00574C94">
      <w:pPr>
        <w:pStyle w:val="a5"/>
        <w:spacing w:before="0" w:after="0"/>
        <w:ind w:left="0" w:right="0"/>
        <w:jc w:val="both"/>
        <w:rPr>
          <w:sz w:val="24"/>
          <w:u w:val="single"/>
        </w:rPr>
      </w:pPr>
    </w:p>
    <w:p w14:paraId="4872453F"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Иные параметры технического задания (если применимо):</w:t>
      </w:r>
    </w:p>
    <w:p w14:paraId="62D75F19" w14:textId="77777777" w:rsidR="00574C94" w:rsidRPr="00D43F02" w:rsidRDefault="00574C94" w:rsidP="00574C94">
      <w:pPr>
        <w:pStyle w:val="a5"/>
        <w:spacing w:before="0" w:after="0"/>
        <w:ind w:left="0" w:right="0"/>
        <w:jc w:val="both"/>
        <w:rPr>
          <w:sz w:val="24"/>
        </w:rPr>
      </w:pPr>
      <w:r w:rsidRPr="00D43F02">
        <w:rPr>
          <w:sz w:val="24"/>
        </w:rPr>
        <w:t>Отсутствуют.</w:t>
      </w:r>
    </w:p>
    <w:p w14:paraId="7B681A6B" w14:textId="77777777" w:rsidR="00574C94" w:rsidRPr="00D43F02" w:rsidRDefault="00574C94" w:rsidP="00574C94">
      <w:pPr>
        <w:pStyle w:val="a5"/>
        <w:spacing w:before="0" w:after="0"/>
        <w:ind w:left="0" w:right="0"/>
        <w:jc w:val="both"/>
        <w:rPr>
          <w:sz w:val="24"/>
        </w:rPr>
      </w:pPr>
    </w:p>
    <w:p w14:paraId="63CA80FE"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Приложения к техническому заданию (если применимо):</w:t>
      </w:r>
    </w:p>
    <w:p w14:paraId="6AC36F81" w14:textId="77777777" w:rsidR="00574C94" w:rsidRPr="00D43F02" w:rsidRDefault="00574C94" w:rsidP="00574C94">
      <w:pPr>
        <w:pStyle w:val="a5"/>
        <w:spacing w:before="0" w:after="0"/>
        <w:ind w:right="0"/>
        <w:jc w:val="both"/>
        <w:rPr>
          <w:sz w:val="24"/>
        </w:rPr>
      </w:pPr>
      <w:r w:rsidRPr="00D43F02">
        <w:rPr>
          <w:sz w:val="24"/>
        </w:rPr>
        <w:t>Отсутствуют.</w:t>
      </w:r>
    </w:p>
    <w:p w14:paraId="6699A2E5" w14:textId="77777777" w:rsidR="00574C94" w:rsidRPr="00D43F02" w:rsidRDefault="00574C94" w:rsidP="00574C94">
      <w:pPr>
        <w:pStyle w:val="a5"/>
        <w:spacing w:before="0" w:after="0"/>
        <w:ind w:left="0" w:right="0"/>
        <w:jc w:val="both"/>
        <w:rPr>
          <w:sz w:val="24"/>
        </w:rPr>
      </w:pPr>
    </w:p>
    <w:p w14:paraId="2F0B0EC6"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 xml:space="preserve">Форма, размер и порядок предоставления обеспечения заявок на участие в процедуре закупки – </w:t>
      </w:r>
      <w:r w:rsidRPr="00D43F02">
        <w:rPr>
          <w:sz w:val="24"/>
        </w:rPr>
        <w:t>не предусмотрено.</w:t>
      </w:r>
    </w:p>
    <w:p w14:paraId="564284C4" w14:textId="77777777" w:rsidR="00574C94" w:rsidRPr="00D43F02" w:rsidRDefault="00574C94" w:rsidP="00574C94">
      <w:pPr>
        <w:pStyle w:val="a5"/>
        <w:tabs>
          <w:tab w:val="clear" w:pos="1134"/>
          <w:tab w:val="left" w:pos="284"/>
        </w:tabs>
        <w:spacing w:before="0" w:after="0"/>
        <w:ind w:left="0" w:right="0"/>
        <w:jc w:val="both"/>
        <w:rPr>
          <w:b/>
          <w:sz w:val="24"/>
        </w:rPr>
      </w:pPr>
    </w:p>
    <w:p w14:paraId="50EC2DF1" w14:textId="77777777" w:rsidR="00574C94" w:rsidRPr="00D43F02" w:rsidRDefault="00574C94" w:rsidP="00574C94">
      <w:pPr>
        <w:pStyle w:val="a5"/>
        <w:numPr>
          <w:ilvl w:val="2"/>
          <w:numId w:val="1"/>
        </w:numPr>
        <w:tabs>
          <w:tab w:val="clear" w:pos="1134"/>
          <w:tab w:val="left" w:pos="284"/>
        </w:tabs>
        <w:kinsoku/>
        <w:overflowPunct/>
        <w:autoSpaceDE/>
        <w:autoSpaceDN/>
        <w:spacing w:before="0" w:after="0"/>
        <w:ind w:left="0" w:right="0" w:firstLine="0"/>
        <w:rPr>
          <w:sz w:val="24"/>
        </w:rPr>
      </w:pPr>
      <w:r w:rsidRPr="00D43F02">
        <w:rPr>
          <w:b/>
          <w:sz w:val="24"/>
        </w:rPr>
        <w:t xml:space="preserve">Форма, размер и порядок предоставления обеспечения исполнения договора - </w:t>
      </w:r>
      <w:r w:rsidRPr="00D43F02">
        <w:rPr>
          <w:sz w:val="24"/>
        </w:rPr>
        <w:t>не предусмотрено.</w:t>
      </w:r>
    </w:p>
    <w:p w14:paraId="0FAB4F1F" w14:textId="77777777" w:rsidR="00574C94" w:rsidRPr="00D43F02" w:rsidRDefault="00574C94" w:rsidP="00574C94">
      <w:pPr>
        <w:pStyle w:val="a5"/>
        <w:tabs>
          <w:tab w:val="clear" w:pos="1134"/>
          <w:tab w:val="left" w:pos="284"/>
        </w:tabs>
        <w:kinsoku/>
        <w:overflowPunct/>
        <w:autoSpaceDE/>
        <w:autoSpaceDN/>
        <w:spacing w:before="0" w:after="0"/>
        <w:ind w:left="0" w:right="0"/>
        <w:rPr>
          <w:sz w:val="24"/>
        </w:rPr>
      </w:pPr>
    </w:p>
    <w:p w14:paraId="3A070033" w14:textId="77777777" w:rsidR="00574C94" w:rsidRPr="00D43F02" w:rsidRDefault="00574C94" w:rsidP="00574C94">
      <w:pPr>
        <w:pStyle w:val="a5"/>
        <w:numPr>
          <w:ilvl w:val="2"/>
          <w:numId w:val="1"/>
        </w:numPr>
        <w:tabs>
          <w:tab w:val="clear" w:pos="1134"/>
          <w:tab w:val="left" w:pos="284"/>
        </w:tabs>
        <w:spacing w:before="0" w:after="0"/>
        <w:ind w:left="0" w:right="0" w:firstLine="0"/>
        <w:rPr>
          <w:b/>
          <w:sz w:val="24"/>
        </w:rPr>
      </w:pPr>
      <w:r w:rsidRPr="00D43F02">
        <w:rPr>
          <w:b/>
          <w:sz w:val="24"/>
        </w:rPr>
        <w:t>Контактная информация:</w:t>
      </w:r>
    </w:p>
    <w:p w14:paraId="399F7740" w14:textId="77777777" w:rsidR="00574C94" w:rsidRPr="00D43F02" w:rsidRDefault="00574C94" w:rsidP="00574C94">
      <w:pPr>
        <w:pStyle w:val="a5"/>
        <w:tabs>
          <w:tab w:val="clear" w:pos="1134"/>
          <w:tab w:val="left" w:pos="284"/>
        </w:tabs>
        <w:spacing w:before="0" w:after="0"/>
        <w:ind w:left="0" w:right="0"/>
        <w:rPr>
          <w:b/>
          <w:sz w:val="24"/>
        </w:rPr>
      </w:pPr>
    </w:p>
    <w:tbl>
      <w:tblPr>
        <w:tblStyle w:val="a8"/>
        <w:tblW w:w="4583" w:type="pct"/>
        <w:jc w:val="center"/>
        <w:tblLayout w:type="fixed"/>
        <w:tblLook w:val="04A0" w:firstRow="1" w:lastRow="0" w:firstColumn="1" w:lastColumn="0" w:noHBand="0" w:noVBand="1"/>
      </w:tblPr>
      <w:tblGrid>
        <w:gridCol w:w="452"/>
        <w:gridCol w:w="3249"/>
        <w:gridCol w:w="4605"/>
      </w:tblGrid>
      <w:tr w:rsidR="00D43F02" w:rsidRPr="00D43F02" w14:paraId="065ADF12" w14:textId="77777777" w:rsidTr="0012622D">
        <w:trPr>
          <w:jc w:val="center"/>
        </w:trPr>
        <w:tc>
          <w:tcPr>
            <w:tcW w:w="5000" w:type="pct"/>
            <w:gridSpan w:val="3"/>
            <w:hideMark/>
          </w:tcPr>
          <w:p w14:paraId="35AE9A1B" w14:textId="77777777" w:rsidR="00574C94" w:rsidRPr="00D43F02" w:rsidRDefault="00574C94" w:rsidP="0012622D">
            <w:pPr>
              <w:pStyle w:val="a5"/>
              <w:spacing w:before="0" w:after="0"/>
              <w:ind w:left="0" w:right="0"/>
              <w:jc w:val="center"/>
              <w:rPr>
                <w:sz w:val="24"/>
              </w:rPr>
            </w:pPr>
            <w:bookmarkStart w:id="2" w:name="_Toc342986378"/>
            <w:bookmarkStart w:id="3" w:name="_Toc342986425"/>
            <w:bookmarkStart w:id="4" w:name="_Toc342986555"/>
            <w:bookmarkStart w:id="5" w:name="_Toc342986602"/>
            <w:bookmarkStart w:id="6" w:name="_Toc342986648"/>
            <w:bookmarkEnd w:id="2"/>
            <w:bookmarkEnd w:id="3"/>
            <w:bookmarkEnd w:id="4"/>
            <w:bookmarkEnd w:id="5"/>
            <w:bookmarkEnd w:id="6"/>
            <w:r w:rsidRPr="00D43F02">
              <w:rPr>
                <w:sz w:val="24"/>
              </w:rPr>
              <w:t xml:space="preserve">Контактная информация </w:t>
            </w:r>
          </w:p>
        </w:tc>
      </w:tr>
      <w:tr w:rsidR="00D43F02" w:rsidRPr="00D43F02" w14:paraId="453570C0" w14:textId="77777777" w:rsidTr="0012622D">
        <w:trPr>
          <w:jc w:val="center"/>
        </w:trPr>
        <w:tc>
          <w:tcPr>
            <w:tcW w:w="272" w:type="pct"/>
          </w:tcPr>
          <w:p w14:paraId="672C602C" w14:textId="77777777" w:rsidR="00574C94" w:rsidRPr="00D43F02" w:rsidRDefault="00574C94" w:rsidP="0012622D">
            <w:pPr>
              <w:spacing w:line="240" w:lineRule="auto"/>
              <w:ind w:firstLine="0"/>
              <w:rPr>
                <w:rFonts w:eastAsia="Calibri"/>
                <w:sz w:val="24"/>
                <w:szCs w:val="24"/>
                <w:lang w:eastAsia="en-US"/>
              </w:rPr>
            </w:pPr>
            <w:r w:rsidRPr="00D43F02">
              <w:rPr>
                <w:rFonts w:eastAsia="Calibri"/>
                <w:sz w:val="24"/>
                <w:szCs w:val="24"/>
              </w:rPr>
              <w:t>1.</w:t>
            </w:r>
          </w:p>
        </w:tc>
        <w:tc>
          <w:tcPr>
            <w:tcW w:w="1956" w:type="pct"/>
            <w:hideMark/>
          </w:tcPr>
          <w:p w14:paraId="2C725F63" w14:textId="77777777" w:rsidR="00574C94" w:rsidRPr="00D43F02" w:rsidRDefault="00574C94" w:rsidP="0012622D">
            <w:pPr>
              <w:spacing w:line="240" w:lineRule="auto"/>
              <w:ind w:firstLine="0"/>
              <w:jc w:val="left"/>
              <w:rPr>
                <w:sz w:val="24"/>
                <w:szCs w:val="24"/>
              </w:rPr>
            </w:pPr>
            <w:r w:rsidRPr="00D43F02">
              <w:rPr>
                <w:sz w:val="24"/>
                <w:szCs w:val="24"/>
              </w:rPr>
              <w:t>Контактное лицо (ФИО)</w:t>
            </w:r>
          </w:p>
        </w:tc>
        <w:tc>
          <w:tcPr>
            <w:tcW w:w="2772" w:type="pct"/>
          </w:tcPr>
          <w:p w14:paraId="3AC225EB" w14:textId="77777777" w:rsidR="00574C94" w:rsidRPr="00D43F02" w:rsidRDefault="00574C94" w:rsidP="0012622D">
            <w:pPr>
              <w:spacing w:line="240" w:lineRule="auto"/>
              <w:ind w:firstLine="0"/>
              <w:rPr>
                <w:sz w:val="24"/>
                <w:szCs w:val="24"/>
              </w:rPr>
            </w:pPr>
            <w:r w:rsidRPr="00D43F02">
              <w:rPr>
                <w:sz w:val="24"/>
                <w:szCs w:val="24"/>
              </w:rPr>
              <w:t>Ходаков Андрей Юрьевич</w:t>
            </w:r>
          </w:p>
        </w:tc>
      </w:tr>
      <w:tr w:rsidR="00D43F02" w:rsidRPr="00865F00" w14:paraId="11C351D0" w14:textId="77777777" w:rsidTr="0012622D">
        <w:trPr>
          <w:jc w:val="center"/>
        </w:trPr>
        <w:tc>
          <w:tcPr>
            <w:tcW w:w="272" w:type="pct"/>
          </w:tcPr>
          <w:p w14:paraId="2E33616C"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2.</w:t>
            </w:r>
          </w:p>
        </w:tc>
        <w:tc>
          <w:tcPr>
            <w:tcW w:w="1956" w:type="pct"/>
            <w:hideMark/>
          </w:tcPr>
          <w:p w14:paraId="042D46C0" w14:textId="77777777" w:rsidR="00574C94" w:rsidRPr="00D43F02" w:rsidRDefault="00574C94" w:rsidP="0012622D">
            <w:pPr>
              <w:spacing w:line="240" w:lineRule="auto"/>
              <w:ind w:firstLine="0"/>
              <w:jc w:val="left"/>
              <w:rPr>
                <w:sz w:val="24"/>
                <w:szCs w:val="24"/>
              </w:rPr>
            </w:pPr>
            <w:r w:rsidRPr="00D43F02">
              <w:rPr>
                <w:sz w:val="24"/>
                <w:szCs w:val="24"/>
              </w:rPr>
              <w:t>Электронная почта</w:t>
            </w:r>
          </w:p>
        </w:tc>
        <w:tc>
          <w:tcPr>
            <w:tcW w:w="2772" w:type="pct"/>
            <w:hideMark/>
          </w:tcPr>
          <w:p w14:paraId="57FFF769" w14:textId="77777777" w:rsidR="00574C94" w:rsidRPr="00D43F02" w:rsidRDefault="00574C94" w:rsidP="0012622D">
            <w:pPr>
              <w:spacing w:line="240" w:lineRule="auto"/>
              <w:ind w:firstLine="0"/>
              <w:rPr>
                <w:sz w:val="24"/>
                <w:szCs w:val="24"/>
                <w:lang w:val="en-US"/>
              </w:rPr>
            </w:pPr>
            <w:r w:rsidRPr="00D43F02">
              <w:rPr>
                <w:sz w:val="24"/>
                <w:szCs w:val="24"/>
                <w:lang w:val="en-US"/>
              </w:rPr>
              <w:t xml:space="preserve">e-mail: </w:t>
            </w:r>
            <w:r w:rsidRPr="00D43F02">
              <w:rPr>
                <w:rStyle w:val="af3"/>
                <w:color w:val="auto"/>
                <w:sz w:val="24"/>
                <w:szCs w:val="24"/>
                <w:u w:val="none"/>
                <w:lang w:val="en-US"/>
              </w:rPr>
              <w:t>khodakovayu@sskzvezda.ru</w:t>
            </w:r>
          </w:p>
        </w:tc>
      </w:tr>
      <w:tr w:rsidR="00D43F02" w:rsidRPr="00D43F02" w14:paraId="3CC8117E" w14:textId="77777777" w:rsidTr="0012622D">
        <w:trPr>
          <w:jc w:val="center"/>
        </w:trPr>
        <w:tc>
          <w:tcPr>
            <w:tcW w:w="272" w:type="pct"/>
          </w:tcPr>
          <w:p w14:paraId="0D2643CD"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3.</w:t>
            </w:r>
          </w:p>
        </w:tc>
        <w:tc>
          <w:tcPr>
            <w:tcW w:w="1956" w:type="pct"/>
            <w:hideMark/>
          </w:tcPr>
          <w:p w14:paraId="1003BB89" w14:textId="77777777" w:rsidR="00574C94" w:rsidRPr="00D43F02" w:rsidRDefault="00574C94" w:rsidP="0012622D">
            <w:pPr>
              <w:spacing w:line="240" w:lineRule="auto"/>
              <w:ind w:firstLine="0"/>
              <w:jc w:val="left"/>
              <w:rPr>
                <w:sz w:val="24"/>
                <w:szCs w:val="24"/>
              </w:rPr>
            </w:pPr>
            <w:r w:rsidRPr="00D43F02">
              <w:rPr>
                <w:sz w:val="24"/>
                <w:szCs w:val="24"/>
              </w:rPr>
              <w:t>Телефон</w:t>
            </w:r>
          </w:p>
        </w:tc>
        <w:tc>
          <w:tcPr>
            <w:tcW w:w="2772" w:type="pct"/>
            <w:hideMark/>
          </w:tcPr>
          <w:p w14:paraId="7A3E22C0" w14:textId="77777777" w:rsidR="00574C94" w:rsidRPr="00D43F02" w:rsidRDefault="00574C94" w:rsidP="0012622D">
            <w:pPr>
              <w:spacing w:line="240" w:lineRule="auto"/>
              <w:ind w:firstLine="0"/>
              <w:rPr>
                <w:sz w:val="24"/>
                <w:szCs w:val="24"/>
              </w:rPr>
            </w:pPr>
            <w:r w:rsidRPr="00D43F02">
              <w:rPr>
                <w:sz w:val="24"/>
                <w:szCs w:val="24"/>
              </w:rPr>
              <w:t>тел. 8-914-714-54-70</w:t>
            </w:r>
          </w:p>
        </w:tc>
      </w:tr>
      <w:tr w:rsidR="00D43F02" w:rsidRPr="00D43F02" w14:paraId="2467D318" w14:textId="77777777" w:rsidTr="0012622D">
        <w:trPr>
          <w:jc w:val="center"/>
        </w:trPr>
        <w:tc>
          <w:tcPr>
            <w:tcW w:w="272" w:type="pct"/>
          </w:tcPr>
          <w:p w14:paraId="6253DE6C"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4.</w:t>
            </w:r>
          </w:p>
        </w:tc>
        <w:tc>
          <w:tcPr>
            <w:tcW w:w="1956" w:type="pct"/>
            <w:hideMark/>
          </w:tcPr>
          <w:p w14:paraId="4688B24C" w14:textId="77777777" w:rsidR="00574C94" w:rsidRPr="00D43F02" w:rsidRDefault="00574C94" w:rsidP="0012622D">
            <w:pPr>
              <w:spacing w:line="240" w:lineRule="auto"/>
              <w:ind w:firstLine="0"/>
              <w:jc w:val="left"/>
              <w:rPr>
                <w:sz w:val="24"/>
                <w:szCs w:val="24"/>
              </w:rPr>
            </w:pPr>
            <w:r w:rsidRPr="00D43F02">
              <w:rPr>
                <w:sz w:val="24"/>
                <w:szCs w:val="24"/>
              </w:rPr>
              <w:t>Факс</w:t>
            </w:r>
          </w:p>
        </w:tc>
        <w:tc>
          <w:tcPr>
            <w:tcW w:w="2772" w:type="pct"/>
          </w:tcPr>
          <w:p w14:paraId="052CD804" w14:textId="77777777" w:rsidR="00574C94" w:rsidRPr="00D43F02" w:rsidRDefault="00574C94" w:rsidP="0012622D">
            <w:pPr>
              <w:spacing w:line="240" w:lineRule="auto"/>
              <w:ind w:firstLine="0"/>
              <w:rPr>
                <w:sz w:val="24"/>
                <w:szCs w:val="24"/>
              </w:rPr>
            </w:pPr>
            <w:r w:rsidRPr="00D43F02">
              <w:rPr>
                <w:sz w:val="24"/>
                <w:szCs w:val="24"/>
              </w:rPr>
              <w:t>-</w:t>
            </w:r>
          </w:p>
        </w:tc>
      </w:tr>
      <w:tr w:rsidR="00574C94" w:rsidRPr="00D43F02" w14:paraId="62C6D7BE" w14:textId="77777777" w:rsidTr="0012622D">
        <w:trPr>
          <w:jc w:val="center"/>
        </w:trPr>
        <w:tc>
          <w:tcPr>
            <w:tcW w:w="272" w:type="pct"/>
          </w:tcPr>
          <w:p w14:paraId="3E19F7B1"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5.</w:t>
            </w:r>
          </w:p>
        </w:tc>
        <w:tc>
          <w:tcPr>
            <w:tcW w:w="1956" w:type="pct"/>
            <w:hideMark/>
          </w:tcPr>
          <w:p w14:paraId="05400F15" w14:textId="77777777" w:rsidR="00574C94" w:rsidRPr="00D43F02" w:rsidRDefault="00574C94" w:rsidP="0012622D">
            <w:pPr>
              <w:spacing w:line="240" w:lineRule="auto"/>
              <w:ind w:firstLine="0"/>
              <w:jc w:val="left"/>
              <w:rPr>
                <w:sz w:val="24"/>
                <w:szCs w:val="24"/>
              </w:rPr>
            </w:pPr>
            <w:r w:rsidRPr="00D43F02">
              <w:rPr>
                <w:sz w:val="24"/>
                <w:szCs w:val="24"/>
              </w:rPr>
              <w:t>Дополнительная контактная информация</w:t>
            </w:r>
          </w:p>
        </w:tc>
        <w:tc>
          <w:tcPr>
            <w:tcW w:w="2772" w:type="pct"/>
            <w:hideMark/>
          </w:tcPr>
          <w:p w14:paraId="058F3A93" w14:textId="77777777" w:rsidR="00574C94" w:rsidRPr="00D43F02" w:rsidRDefault="00574C94" w:rsidP="0012622D">
            <w:pPr>
              <w:spacing w:line="240" w:lineRule="auto"/>
              <w:ind w:firstLine="0"/>
              <w:jc w:val="left"/>
              <w:rPr>
                <w:sz w:val="24"/>
                <w:szCs w:val="24"/>
              </w:rPr>
            </w:pPr>
            <w:r w:rsidRPr="00D43F02">
              <w:rPr>
                <w:sz w:val="24"/>
                <w:szCs w:val="24"/>
              </w:rPr>
              <w:t>-</w:t>
            </w:r>
          </w:p>
        </w:tc>
      </w:tr>
    </w:tbl>
    <w:p w14:paraId="014F72A9" w14:textId="77777777" w:rsidR="00574C94" w:rsidRPr="00D43F02" w:rsidRDefault="00574C94" w:rsidP="00574C94">
      <w:pPr>
        <w:spacing w:line="240" w:lineRule="auto"/>
        <w:rPr>
          <w:sz w:val="24"/>
          <w:szCs w:val="24"/>
        </w:rPr>
      </w:pPr>
    </w:p>
    <w:p w14:paraId="5FEE80AE" w14:textId="77777777" w:rsidR="00574C94" w:rsidRPr="00D43F02" w:rsidRDefault="00574C94" w:rsidP="00574C94">
      <w:pPr>
        <w:spacing w:line="240" w:lineRule="auto"/>
        <w:rPr>
          <w:sz w:val="24"/>
          <w:szCs w:val="24"/>
        </w:rPr>
      </w:pPr>
    </w:p>
    <w:p w14:paraId="5BCB7165" w14:textId="77777777" w:rsidR="00574C94" w:rsidRPr="00D43F02" w:rsidRDefault="00574C94" w:rsidP="00574C94">
      <w:pPr>
        <w:spacing w:line="240" w:lineRule="auto"/>
        <w:rPr>
          <w:sz w:val="24"/>
          <w:szCs w:val="24"/>
        </w:rPr>
      </w:pPr>
    </w:p>
    <w:tbl>
      <w:tblPr>
        <w:tblStyle w:val="1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D43F02" w:rsidRPr="00D43F02" w14:paraId="05E75613" w14:textId="77777777" w:rsidTr="0012622D">
        <w:tc>
          <w:tcPr>
            <w:tcW w:w="5495" w:type="dxa"/>
          </w:tcPr>
          <w:p w14:paraId="336EF9E3" w14:textId="77777777" w:rsidR="00574C94" w:rsidRPr="00D43F02" w:rsidRDefault="00574C94" w:rsidP="0012622D">
            <w:pPr>
              <w:spacing w:line="240" w:lineRule="auto"/>
              <w:ind w:firstLine="0"/>
              <w:jc w:val="left"/>
              <w:rPr>
                <w:sz w:val="24"/>
                <w:szCs w:val="24"/>
              </w:rPr>
            </w:pPr>
          </w:p>
        </w:tc>
        <w:tc>
          <w:tcPr>
            <w:tcW w:w="3685" w:type="dxa"/>
          </w:tcPr>
          <w:p w14:paraId="43754BBC" w14:textId="28763FE8" w:rsidR="00574C94" w:rsidRPr="00D43F02" w:rsidRDefault="00574C94" w:rsidP="00BD11A2">
            <w:pPr>
              <w:spacing w:line="240" w:lineRule="auto"/>
              <w:ind w:firstLine="0"/>
              <w:jc w:val="right"/>
              <w:rPr>
                <w:sz w:val="24"/>
                <w:szCs w:val="24"/>
              </w:rPr>
            </w:pPr>
          </w:p>
        </w:tc>
      </w:tr>
      <w:tr w:rsidR="00D43F02" w:rsidRPr="00D43F02" w14:paraId="764DBB42" w14:textId="77777777" w:rsidTr="00F166AB">
        <w:tc>
          <w:tcPr>
            <w:tcW w:w="5495" w:type="dxa"/>
          </w:tcPr>
          <w:p w14:paraId="2AECBB1C" w14:textId="77777777" w:rsidR="00574C94" w:rsidRPr="00D43F02" w:rsidRDefault="00574C94" w:rsidP="0012622D">
            <w:pPr>
              <w:spacing w:line="240" w:lineRule="auto"/>
              <w:ind w:firstLine="0"/>
              <w:jc w:val="left"/>
              <w:rPr>
                <w:sz w:val="24"/>
                <w:szCs w:val="24"/>
              </w:rPr>
            </w:pPr>
          </w:p>
        </w:tc>
        <w:tc>
          <w:tcPr>
            <w:tcW w:w="3685" w:type="dxa"/>
          </w:tcPr>
          <w:p w14:paraId="56D2F6AA" w14:textId="5B7E60AD" w:rsidR="00574C94" w:rsidRPr="00D43F02" w:rsidRDefault="00574C94" w:rsidP="0012622D">
            <w:pPr>
              <w:spacing w:line="240" w:lineRule="auto"/>
              <w:ind w:firstLine="0"/>
              <w:jc w:val="right"/>
              <w:rPr>
                <w:sz w:val="24"/>
                <w:szCs w:val="24"/>
              </w:rPr>
            </w:pPr>
          </w:p>
        </w:tc>
      </w:tr>
      <w:tr w:rsidR="00D43F02" w:rsidRPr="00D43F02" w14:paraId="1529CC1A" w14:textId="77777777" w:rsidTr="00F166AB">
        <w:tc>
          <w:tcPr>
            <w:tcW w:w="5495" w:type="dxa"/>
          </w:tcPr>
          <w:p w14:paraId="1F15DB93" w14:textId="1A4FABEF" w:rsidR="00574C94" w:rsidRPr="00D43F02" w:rsidRDefault="00574C94" w:rsidP="0012622D">
            <w:pPr>
              <w:spacing w:line="240" w:lineRule="auto"/>
              <w:ind w:firstLine="0"/>
              <w:jc w:val="left"/>
              <w:rPr>
                <w:sz w:val="24"/>
                <w:szCs w:val="24"/>
              </w:rPr>
            </w:pPr>
          </w:p>
        </w:tc>
        <w:tc>
          <w:tcPr>
            <w:tcW w:w="3685" w:type="dxa"/>
          </w:tcPr>
          <w:p w14:paraId="0F03859F" w14:textId="77777777" w:rsidR="00574C94" w:rsidRPr="00D43F02" w:rsidRDefault="00574C94" w:rsidP="0012622D">
            <w:pPr>
              <w:spacing w:line="240" w:lineRule="auto"/>
              <w:ind w:firstLine="0"/>
              <w:jc w:val="right"/>
              <w:rPr>
                <w:sz w:val="24"/>
                <w:szCs w:val="24"/>
              </w:rPr>
            </w:pPr>
          </w:p>
        </w:tc>
      </w:tr>
      <w:tr w:rsidR="00574C94" w:rsidRPr="00D43F02" w14:paraId="507C2D20" w14:textId="77777777" w:rsidTr="0012622D">
        <w:tc>
          <w:tcPr>
            <w:tcW w:w="5495" w:type="dxa"/>
          </w:tcPr>
          <w:p w14:paraId="16485B7C" w14:textId="7D83B68E" w:rsidR="00574C94" w:rsidRPr="00D43F02" w:rsidRDefault="00574C94" w:rsidP="00B22C02">
            <w:pPr>
              <w:spacing w:line="240" w:lineRule="auto"/>
              <w:ind w:firstLine="0"/>
              <w:jc w:val="left"/>
              <w:rPr>
                <w:sz w:val="24"/>
                <w:szCs w:val="24"/>
              </w:rPr>
            </w:pPr>
          </w:p>
        </w:tc>
        <w:tc>
          <w:tcPr>
            <w:tcW w:w="3685" w:type="dxa"/>
          </w:tcPr>
          <w:p w14:paraId="43EC04AD" w14:textId="77777777" w:rsidR="00574C94" w:rsidRPr="00D43F02" w:rsidRDefault="00574C94" w:rsidP="0012622D">
            <w:pPr>
              <w:spacing w:line="240" w:lineRule="auto"/>
              <w:ind w:firstLine="0"/>
              <w:jc w:val="right"/>
              <w:rPr>
                <w:sz w:val="24"/>
                <w:szCs w:val="24"/>
              </w:rPr>
            </w:pPr>
          </w:p>
        </w:tc>
      </w:tr>
    </w:tbl>
    <w:p w14:paraId="46DBFB04" w14:textId="77777777" w:rsidR="00574C94" w:rsidRPr="00D43F02" w:rsidRDefault="00574C94" w:rsidP="00574C94">
      <w:pPr>
        <w:spacing w:line="240" w:lineRule="auto"/>
        <w:ind w:firstLine="0"/>
        <w:outlineLvl w:val="0"/>
        <w:rPr>
          <w:b/>
          <w:sz w:val="24"/>
          <w:szCs w:val="24"/>
        </w:rPr>
      </w:pPr>
    </w:p>
    <w:p w14:paraId="0039B2DB" w14:textId="77777777" w:rsidR="00574C94" w:rsidRPr="00D43F02" w:rsidRDefault="00574C94" w:rsidP="00574C94">
      <w:pPr>
        <w:spacing w:line="240" w:lineRule="auto"/>
        <w:ind w:firstLine="0"/>
        <w:outlineLvl w:val="0"/>
        <w:rPr>
          <w:b/>
          <w:sz w:val="24"/>
          <w:szCs w:val="24"/>
        </w:rPr>
      </w:pPr>
    </w:p>
    <w:p w14:paraId="408F2C56" w14:textId="77777777" w:rsidR="00574C94" w:rsidRPr="00D43F02" w:rsidRDefault="00574C94" w:rsidP="00574C94">
      <w:pPr>
        <w:spacing w:line="240" w:lineRule="auto"/>
        <w:ind w:firstLine="0"/>
        <w:outlineLvl w:val="0"/>
        <w:rPr>
          <w:b/>
          <w:sz w:val="24"/>
          <w:szCs w:val="24"/>
        </w:rPr>
      </w:pPr>
    </w:p>
    <w:p w14:paraId="4FA4C299" w14:textId="77777777" w:rsidR="00574C94" w:rsidRPr="00D43F02" w:rsidRDefault="00574C94" w:rsidP="00574C94">
      <w:pPr>
        <w:spacing w:line="240" w:lineRule="auto"/>
        <w:ind w:firstLine="0"/>
        <w:outlineLvl w:val="0"/>
        <w:rPr>
          <w:b/>
          <w:sz w:val="24"/>
          <w:szCs w:val="24"/>
        </w:rPr>
      </w:pPr>
    </w:p>
    <w:p w14:paraId="7ECA4A42" w14:textId="602FEE6C" w:rsidR="00574C94" w:rsidRPr="00D43F02" w:rsidRDefault="00574C94" w:rsidP="00574C94">
      <w:pPr>
        <w:spacing w:line="240" w:lineRule="auto"/>
        <w:ind w:firstLine="0"/>
        <w:outlineLvl w:val="0"/>
        <w:rPr>
          <w:b/>
          <w:sz w:val="24"/>
          <w:szCs w:val="24"/>
        </w:rPr>
      </w:pPr>
    </w:p>
    <w:p w14:paraId="29DAA19E" w14:textId="4376F1F4" w:rsidR="00C46EBE" w:rsidRPr="00D43F02" w:rsidRDefault="00C46EBE" w:rsidP="00574C94">
      <w:pPr>
        <w:spacing w:line="240" w:lineRule="auto"/>
        <w:ind w:firstLine="0"/>
        <w:outlineLvl w:val="0"/>
        <w:rPr>
          <w:b/>
          <w:sz w:val="24"/>
          <w:szCs w:val="24"/>
        </w:rPr>
      </w:pPr>
    </w:p>
    <w:p w14:paraId="452D0963" w14:textId="6BCDFC72" w:rsidR="00C46EBE" w:rsidRPr="00D43F02" w:rsidRDefault="00C46EBE" w:rsidP="00574C94">
      <w:pPr>
        <w:spacing w:line="240" w:lineRule="auto"/>
        <w:ind w:firstLine="0"/>
        <w:outlineLvl w:val="0"/>
        <w:rPr>
          <w:b/>
          <w:sz w:val="24"/>
          <w:szCs w:val="24"/>
        </w:rPr>
      </w:pPr>
    </w:p>
    <w:p w14:paraId="585A8751" w14:textId="24060977" w:rsidR="00C46EBE" w:rsidRPr="00D43F02" w:rsidRDefault="00C46EBE" w:rsidP="00574C94">
      <w:pPr>
        <w:spacing w:line="240" w:lineRule="auto"/>
        <w:ind w:firstLine="0"/>
        <w:outlineLvl w:val="0"/>
        <w:rPr>
          <w:b/>
          <w:sz w:val="24"/>
          <w:szCs w:val="24"/>
        </w:rPr>
      </w:pPr>
    </w:p>
    <w:p w14:paraId="16A5E84F" w14:textId="75CDDC83" w:rsidR="00C46EBE" w:rsidRPr="00D43F02" w:rsidRDefault="00C46EBE" w:rsidP="00574C94">
      <w:pPr>
        <w:spacing w:line="240" w:lineRule="auto"/>
        <w:ind w:firstLine="0"/>
        <w:outlineLvl w:val="0"/>
        <w:rPr>
          <w:b/>
          <w:sz w:val="24"/>
          <w:szCs w:val="24"/>
        </w:rPr>
      </w:pPr>
    </w:p>
    <w:p w14:paraId="7591882B" w14:textId="77777777" w:rsidR="00C46EBE" w:rsidRPr="00D43F02" w:rsidRDefault="00C46EBE" w:rsidP="00574C94">
      <w:pPr>
        <w:spacing w:line="240" w:lineRule="auto"/>
        <w:ind w:firstLine="0"/>
        <w:outlineLvl w:val="0"/>
        <w:rPr>
          <w:b/>
          <w:sz w:val="24"/>
          <w:szCs w:val="24"/>
        </w:rPr>
      </w:pPr>
    </w:p>
    <w:p w14:paraId="318FCEA6" w14:textId="77777777" w:rsidR="00574C94" w:rsidRPr="00D43F02" w:rsidRDefault="00574C94" w:rsidP="00574C94">
      <w:pPr>
        <w:spacing w:line="240" w:lineRule="auto"/>
        <w:ind w:firstLine="0"/>
        <w:outlineLvl w:val="0"/>
        <w:rPr>
          <w:b/>
          <w:sz w:val="24"/>
          <w:szCs w:val="24"/>
        </w:rPr>
      </w:pPr>
    </w:p>
    <w:p w14:paraId="74F775C4" w14:textId="77777777" w:rsidR="00574C94" w:rsidRPr="00D43F02" w:rsidRDefault="00574C94" w:rsidP="00574C94">
      <w:pPr>
        <w:spacing w:line="240" w:lineRule="auto"/>
        <w:ind w:firstLine="0"/>
        <w:outlineLvl w:val="0"/>
        <w:rPr>
          <w:b/>
          <w:sz w:val="24"/>
          <w:szCs w:val="24"/>
        </w:rPr>
      </w:pPr>
    </w:p>
    <w:p w14:paraId="546DDAA3" w14:textId="72B6E13B" w:rsidR="00574C94" w:rsidRPr="00D43F02" w:rsidRDefault="00574C94" w:rsidP="00574C94">
      <w:pPr>
        <w:spacing w:line="240" w:lineRule="auto"/>
        <w:ind w:firstLine="0"/>
        <w:outlineLvl w:val="0"/>
        <w:rPr>
          <w:b/>
          <w:sz w:val="24"/>
          <w:szCs w:val="24"/>
        </w:rPr>
      </w:pPr>
      <w:r w:rsidRPr="00D43F02">
        <w:rPr>
          <w:b/>
          <w:sz w:val="24"/>
          <w:szCs w:val="24"/>
        </w:rPr>
        <w:t xml:space="preserve">РАЗМЕЩЕНО НА САЙТЕ </w:t>
      </w:r>
      <w:hyperlink r:id="rId15" w:history="1">
        <w:r w:rsidRPr="00D43F02">
          <w:rPr>
            <w:rStyle w:val="af3"/>
            <w:b/>
            <w:color w:val="auto"/>
            <w:sz w:val="24"/>
            <w:szCs w:val="24"/>
          </w:rPr>
          <w:t>WWW.FABRI</w:t>
        </w:r>
        <w:r w:rsidRPr="00D43F02">
          <w:rPr>
            <w:rStyle w:val="af3"/>
            <w:b/>
            <w:color w:val="auto"/>
            <w:sz w:val="24"/>
            <w:szCs w:val="24"/>
            <w:lang w:val="en-US"/>
          </w:rPr>
          <w:t>K</w:t>
        </w:r>
        <w:r w:rsidRPr="00D43F02">
          <w:rPr>
            <w:rStyle w:val="af3"/>
            <w:b/>
            <w:color w:val="auto"/>
            <w:sz w:val="24"/>
            <w:szCs w:val="24"/>
          </w:rPr>
          <w:t>ANT.RU</w:t>
        </w:r>
      </w:hyperlink>
      <w:r w:rsidRPr="00D43F02">
        <w:rPr>
          <w:b/>
          <w:sz w:val="24"/>
          <w:szCs w:val="24"/>
        </w:rPr>
        <w:t>,</w:t>
      </w:r>
      <w:r w:rsidR="00154225">
        <w:rPr>
          <w:b/>
          <w:sz w:val="24"/>
          <w:szCs w:val="24"/>
        </w:rPr>
        <w:t xml:space="preserve"> ТОРГОВАЯ ПРОЦЕДУРА                   № </w:t>
      </w:r>
      <w:r w:rsidR="00865F00">
        <w:rPr>
          <w:b/>
          <w:sz w:val="24"/>
          <w:szCs w:val="24"/>
        </w:rPr>
        <w:t>2586865</w:t>
      </w:r>
      <w:bookmarkStart w:id="7" w:name="_GoBack"/>
      <w:bookmarkEnd w:id="7"/>
    </w:p>
    <w:p w14:paraId="15697190" w14:textId="77777777" w:rsidR="00574C94" w:rsidRPr="00D43F02" w:rsidRDefault="00574C94" w:rsidP="00574C94">
      <w:pPr>
        <w:spacing w:line="240" w:lineRule="auto"/>
        <w:rPr>
          <w:sz w:val="24"/>
          <w:szCs w:val="24"/>
        </w:rPr>
      </w:pPr>
    </w:p>
    <w:p w14:paraId="4C8A3499" w14:textId="59D8B3A5" w:rsidR="00574C94" w:rsidRPr="00D43F02" w:rsidRDefault="00592E18" w:rsidP="00574C94">
      <w:pPr>
        <w:spacing w:line="240" w:lineRule="auto"/>
        <w:rPr>
          <w:sz w:val="24"/>
          <w:szCs w:val="24"/>
        </w:rPr>
      </w:pPr>
      <w:r w:rsidRPr="00D43F02">
        <w:rPr>
          <w:sz w:val="24"/>
          <w:szCs w:val="24"/>
        </w:rPr>
        <w:t>Пункт 985</w:t>
      </w:r>
      <w:r w:rsidR="00574C94" w:rsidRPr="00D43F02">
        <w:rPr>
          <w:rFonts w:eastAsia="Calibri"/>
          <w:sz w:val="26"/>
          <w:szCs w:val="26"/>
          <w:lang w:eastAsia="en-US"/>
        </w:rPr>
        <w:t xml:space="preserve">. </w:t>
      </w:r>
      <w:r w:rsidR="00574C94" w:rsidRPr="00D43F02">
        <w:rPr>
          <w:sz w:val="24"/>
          <w:szCs w:val="24"/>
        </w:rPr>
        <w:t>Плана закупки товаров, работ, услуг ООО «ССК «Звезда» на 2019 год.</w:t>
      </w:r>
    </w:p>
    <w:p w14:paraId="6D10A43A" w14:textId="77777777" w:rsidR="00574C94" w:rsidRPr="00D43F02" w:rsidRDefault="00574C94" w:rsidP="00574C94">
      <w:pPr>
        <w:spacing w:line="240" w:lineRule="auto"/>
        <w:rPr>
          <w:sz w:val="24"/>
          <w:szCs w:val="24"/>
        </w:rPr>
      </w:pPr>
    </w:p>
    <w:p w14:paraId="7B3D7E72" w14:textId="1764DA6F" w:rsidR="00574C94" w:rsidRPr="00F166AB" w:rsidRDefault="00574C94" w:rsidP="00F166AB">
      <w:pPr>
        <w:spacing w:line="240" w:lineRule="auto"/>
        <w:ind w:firstLine="0"/>
        <w:rPr>
          <w:sz w:val="24"/>
          <w:szCs w:val="24"/>
        </w:rPr>
      </w:pPr>
    </w:p>
    <w:sectPr w:rsidR="00574C94" w:rsidRPr="00F166AB" w:rsidSect="00DA3C3F">
      <w:pgSz w:w="11907" w:h="16840" w:code="9"/>
      <w:pgMar w:top="851" w:right="1134" w:bottom="709" w:left="1701"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70689" w14:textId="77777777" w:rsidR="006E5411" w:rsidRDefault="006E5411" w:rsidP="00120742">
      <w:pPr>
        <w:spacing w:line="240" w:lineRule="auto"/>
      </w:pPr>
      <w:r>
        <w:separator/>
      </w:r>
    </w:p>
  </w:endnote>
  <w:endnote w:type="continuationSeparator" w:id="0">
    <w:p w14:paraId="27F61923" w14:textId="77777777" w:rsidR="006E5411" w:rsidRDefault="006E5411"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D51B0" w14:textId="77777777" w:rsidR="006E5411" w:rsidRDefault="006E5411" w:rsidP="00120742">
      <w:pPr>
        <w:spacing w:line="240" w:lineRule="auto"/>
      </w:pPr>
      <w:r>
        <w:separator/>
      </w:r>
    </w:p>
  </w:footnote>
  <w:footnote w:type="continuationSeparator" w:id="0">
    <w:p w14:paraId="28567CE3" w14:textId="77777777" w:rsidR="006E5411" w:rsidRDefault="006E5411" w:rsidP="00120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45F"/>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1F068C"/>
    <w:multiLevelType w:val="hybridMultilevel"/>
    <w:tmpl w:val="2E9A3F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0D14631"/>
    <w:multiLevelType w:val="hybridMultilevel"/>
    <w:tmpl w:val="A5AE889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1B57951"/>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BB51A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F9D6F6E"/>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0EB1EE0"/>
    <w:multiLevelType w:val="multilevel"/>
    <w:tmpl w:val="6DEC7C4C"/>
    <w:lvl w:ilvl="0">
      <w:start w:val="1"/>
      <w:numFmt w:val="decimal"/>
      <w:pStyle w:val="1"/>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specVanish w:val="0"/>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325"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7" w15:restartNumberingAfterBreak="0">
    <w:nsid w:val="214C11BA"/>
    <w:multiLevelType w:val="multilevel"/>
    <w:tmpl w:val="6D189234"/>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B42E8B"/>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76C62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0C797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8B93802"/>
    <w:multiLevelType w:val="hybridMultilevel"/>
    <w:tmpl w:val="347E4F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ADC30C0"/>
    <w:multiLevelType w:val="hybridMultilevel"/>
    <w:tmpl w:val="FBEC4C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52D31D4F"/>
    <w:multiLevelType w:val="multilevel"/>
    <w:tmpl w:val="CE7AAA84"/>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720"/>
        </w:tabs>
        <w:ind w:left="720" w:hanging="720"/>
      </w:pPr>
      <w:rPr>
        <w:rFonts w:cs="Times New Roman" w:hint="default"/>
        <w:b/>
        <w:color w:val="auto"/>
      </w:rPr>
    </w:lvl>
    <w:lvl w:ilvl="3">
      <w:start w:val="1"/>
      <w:numFmt w:val="bullet"/>
      <w:lvlText w:val=""/>
      <w:lvlJc w:val="left"/>
      <w:pPr>
        <w:tabs>
          <w:tab w:val="num" w:pos="2880"/>
        </w:tabs>
        <w:ind w:left="2880" w:hanging="720"/>
      </w:pPr>
      <w:rPr>
        <w:rFonts w:ascii="Symbol" w:hAnsi="Symbol" w:hint="default"/>
        <w:color w:val="auto"/>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4" w15:restartNumberingAfterBreak="0">
    <w:nsid w:val="6EC66D54"/>
    <w:multiLevelType w:val="hybridMultilevel"/>
    <w:tmpl w:val="407424AE"/>
    <w:lvl w:ilvl="0" w:tplc="AAFAE044">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0A959D8"/>
    <w:multiLevelType w:val="hybridMultilevel"/>
    <w:tmpl w:val="F4DAFA7C"/>
    <w:lvl w:ilvl="0" w:tplc="04190001">
      <w:start w:val="1"/>
      <w:numFmt w:val="bullet"/>
      <w:lvlText w:val=""/>
      <w:lvlJc w:val="left"/>
      <w:pPr>
        <w:ind w:left="509" w:hanging="360"/>
      </w:pPr>
      <w:rPr>
        <w:rFonts w:ascii="Symbol" w:hAnsi="Symbol" w:hint="default"/>
      </w:rPr>
    </w:lvl>
    <w:lvl w:ilvl="1" w:tplc="04190003" w:tentative="1">
      <w:start w:val="1"/>
      <w:numFmt w:val="bullet"/>
      <w:lvlText w:val="o"/>
      <w:lvlJc w:val="left"/>
      <w:pPr>
        <w:ind w:left="1229" w:hanging="360"/>
      </w:pPr>
      <w:rPr>
        <w:rFonts w:ascii="Courier New" w:hAnsi="Courier New" w:cs="Courier New" w:hint="default"/>
      </w:rPr>
    </w:lvl>
    <w:lvl w:ilvl="2" w:tplc="04190005" w:tentative="1">
      <w:start w:val="1"/>
      <w:numFmt w:val="bullet"/>
      <w:lvlText w:val=""/>
      <w:lvlJc w:val="left"/>
      <w:pPr>
        <w:ind w:left="1949" w:hanging="360"/>
      </w:pPr>
      <w:rPr>
        <w:rFonts w:ascii="Wingdings" w:hAnsi="Wingdings" w:hint="default"/>
      </w:rPr>
    </w:lvl>
    <w:lvl w:ilvl="3" w:tplc="04190001" w:tentative="1">
      <w:start w:val="1"/>
      <w:numFmt w:val="bullet"/>
      <w:lvlText w:val=""/>
      <w:lvlJc w:val="left"/>
      <w:pPr>
        <w:ind w:left="2669" w:hanging="360"/>
      </w:pPr>
      <w:rPr>
        <w:rFonts w:ascii="Symbol" w:hAnsi="Symbol" w:hint="default"/>
      </w:rPr>
    </w:lvl>
    <w:lvl w:ilvl="4" w:tplc="04190003" w:tentative="1">
      <w:start w:val="1"/>
      <w:numFmt w:val="bullet"/>
      <w:lvlText w:val="o"/>
      <w:lvlJc w:val="left"/>
      <w:pPr>
        <w:ind w:left="3389" w:hanging="360"/>
      </w:pPr>
      <w:rPr>
        <w:rFonts w:ascii="Courier New" w:hAnsi="Courier New" w:cs="Courier New" w:hint="default"/>
      </w:rPr>
    </w:lvl>
    <w:lvl w:ilvl="5" w:tplc="04190005" w:tentative="1">
      <w:start w:val="1"/>
      <w:numFmt w:val="bullet"/>
      <w:lvlText w:val=""/>
      <w:lvlJc w:val="left"/>
      <w:pPr>
        <w:ind w:left="4109" w:hanging="360"/>
      </w:pPr>
      <w:rPr>
        <w:rFonts w:ascii="Wingdings" w:hAnsi="Wingdings" w:hint="default"/>
      </w:rPr>
    </w:lvl>
    <w:lvl w:ilvl="6" w:tplc="04190001" w:tentative="1">
      <w:start w:val="1"/>
      <w:numFmt w:val="bullet"/>
      <w:lvlText w:val=""/>
      <w:lvlJc w:val="left"/>
      <w:pPr>
        <w:ind w:left="4829" w:hanging="360"/>
      </w:pPr>
      <w:rPr>
        <w:rFonts w:ascii="Symbol" w:hAnsi="Symbol" w:hint="default"/>
      </w:rPr>
    </w:lvl>
    <w:lvl w:ilvl="7" w:tplc="04190003" w:tentative="1">
      <w:start w:val="1"/>
      <w:numFmt w:val="bullet"/>
      <w:lvlText w:val="o"/>
      <w:lvlJc w:val="left"/>
      <w:pPr>
        <w:ind w:left="5549" w:hanging="360"/>
      </w:pPr>
      <w:rPr>
        <w:rFonts w:ascii="Courier New" w:hAnsi="Courier New" w:cs="Courier New" w:hint="default"/>
      </w:rPr>
    </w:lvl>
    <w:lvl w:ilvl="8" w:tplc="04190005" w:tentative="1">
      <w:start w:val="1"/>
      <w:numFmt w:val="bullet"/>
      <w:lvlText w:val=""/>
      <w:lvlJc w:val="left"/>
      <w:pPr>
        <w:ind w:left="6269" w:hanging="360"/>
      </w:pPr>
      <w:rPr>
        <w:rFonts w:ascii="Wingdings" w:hAnsi="Wingdings" w:hint="default"/>
      </w:rPr>
    </w:lvl>
  </w:abstractNum>
  <w:num w:numId="1">
    <w:abstractNumId w:val="1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7"/>
  </w:num>
  <w:num w:numId="5">
    <w:abstractNumId w:val="2"/>
  </w:num>
  <w:num w:numId="6">
    <w:abstractNumId w:val="11"/>
  </w:num>
  <w:num w:numId="7">
    <w:abstractNumId w:val="1"/>
  </w:num>
  <w:num w:numId="8">
    <w:abstractNumId w:val="15"/>
  </w:num>
  <w:num w:numId="9">
    <w:abstractNumId w:val="12"/>
  </w:num>
  <w:num w:numId="10">
    <w:abstractNumId w:val="10"/>
  </w:num>
  <w:num w:numId="11">
    <w:abstractNumId w:val="9"/>
  </w:num>
  <w:num w:numId="12">
    <w:abstractNumId w:val="0"/>
  </w:num>
  <w:num w:numId="13">
    <w:abstractNumId w:val="8"/>
  </w:num>
  <w:num w:numId="14">
    <w:abstractNumId w:val="3"/>
  </w:num>
  <w:num w:numId="15">
    <w:abstractNumId w:val="4"/>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E"/>
    <w:rsid w:val="00001B62"/>
    <w:rsid w:val="00004E0D"/>
    <w:rsid w:val="0000556F"/>
    <w:rsid w:val="0000579A"/>
    <w:rsid w:val="00006190"/>
    <w:rsid w:val="000065DD"/>
    <w:rsid w:val="00006847"/>
    <w:rsid w:val="000100EB"/>
    <w:rsid w:val="00012215"/>
    <w:rsid w:val="00020D5A"/>
    <w:rsid w:val="0004144C"/>
    <w:rsid w:val="000414CD"/>
    <w:rsid w:val="0004152C"/>
    <w:rsid w:val="00043D8A"/>
    <w:rsid w:val="00044A9B"/>
    <w:rsid w:val="00046708"/>
    <w:rsid w:val="00050176"/>
    <w:rsid w:val="00052F0E"/>
    <w:rsid w:val="0005453D"/>
    <w:rsid w:val="00056AF5"/>
    <w:rsid w:val="00057079"/>
    <w:rsid w:val="00057161"/>
    <w:rsid w:val="00057517"/>
    <w:rsid w:val="000609A5"/>
    <w:rsid w:val="000644DC"/>
    <w:rsid w:val="00066EF5"/>
    <w:rsid w:val="00067943"/>
    <w:rsid w:val="00072BDA"/>
    <w:rsid w:val="00073035"/>
    <w:rsid w:val="00073AA2"/>
    <w:rsid w:val="00076885"/>
    <w:rsid w:val="00077276"/>
    <w:rsid w:val="0008023E"/>
    <w:rsid w:val="0008604A"/>
    <w:rsid w:val="000871BF"/>
    <w:rsid w:val="00090629"/>
    <w:rsid w:val="0009200F"/>
    <w:rsid w:val="000927BD"/>
    <w:rsid w:val="0009400E"/>
    <w:rsid w:val="000A2072"/>
    <w:rsid w:val="000A2934"/>
    <w:rsid w:val="000A39F5"/>
    <w:rsid w:val="000A3D00"/>
    <w:rsid w:val="000A3E86"/>
    <w:rsid w:val="000A6884"/>
    <w:rsid w:val="000B11A3"/>
    <w:rsid w:val="000B1C16"/>
    <w:rsid w:val="000B2579"/>
    <w:rsid w:val="000B25FC"/>
    <w:rsid w:val="000B490A"/>
    <w:rsid w:val="000B7077"/>
    <w:rsid w:val="000B7BCB"/>
    <w:rsid w:val="000C2CF0"/>
    <w:rsid w:val="000C3ABA"/>
    <w:rsid w:val="000C3BBA"/>
    <w:rsid w:val="000C3F5E"/>
    <w:rsid w:val="000C4FCF"/>
    <w:rsid w:val="000C594E"/>
    <w:rsid w:val="000C5F16"/>
    <w:rsid w:val="000D04C4"/>
    <w:rsid w:val="000D6088"/>
    <w:rsid w:val="000D6BBF"/>
    <w:rsid w:val="000D6C46"/>
    <w:rsid w:val="000E0921"/>
    <w:rsid w:val="000E34EF"/>
    <w:rsid w:val="000E7FE9"/>
    <w:rsid w:val="000F077C"/>
    <w:rsid w:val="000F0FF7"/>
    <w:rsid w:val="000F1A0E"/>
    <w:rsid w:val="000F29FE"/>
    <w:rsid w:val="000F36DF"/>
    <w:rsid w:val="000F4F75"/>
    <w:rsid w:val="000F6775"/>
    <w:rsid w:val="000F7421"/>
    <w:rsid w:val="000F7992"/>
    <w:rsid w:val="001029D9"/>
    <w:rsid w:val="00104333"/>
    <w:rsid w:val="00107016"/>
    <w:rsid w:val="00112F8F"/>
    <w:rsid w:val="00120742"/>
    <w:rsid w:val="00120D66"/>
    <w:rsid w:val="0012149D"/>
    <w:rsid w:val="00122376"/>
    <w:rsid w:val="00124E3A"/>
    <w:rsid w:val="00125CF7"/>
    <w:rsid w:val="0012622D"/>
    <w:rsid w:val="00126FC2"/>
    <w:rsid w:val="00127861"/>
    <w:rsid w:val="0013039B"/>
    <w:rsid w:val="00131597"/>
    <w:rsid w:val="00132063"/>
    <w:rsid w:val="00132486"/>
    <w:rsid w:val="0013607F"/>
    <w:rsid w:val="00140AB0"/>
    <w:rsid w:val="00144198"/>
    <w:rsid w:val="001452D2"/>
    <w:rsid w:val="00145508"/>
    <w:rsid w:val="00147094"/>
    <w:rsid w:val="00150BE7"/>
    <w:rsid w:val="001515FB"/>
    <w:rsid w:val="0015193A"/>
    <w:rsid w:val="00151973"/>
    <w:rsid w:val="00152548"/>
    <w:rsid w:val="00154225"/>
    <w:rsid w:val="00155E05"/>
    <w:rsid w:val="001562BB"/>
    <w:rsid w:val="00156A54"/>
    <w:rsid w:val="00161207"/>
    <w:rsid w:val="00164039"/>
    <w:rsid w:val="00164862"/>
    <w:rsid w:val="0016697C"/>
    <w:rsid w:val="001674D9"/>
    <w:rsid w:val="00171281"/>
    <w:rsid w:val="00173D34"/>
    <w:rsid w:val="00174258"/>
    <w:rsid w:val="001804AC"/>
    <w:rsid w:val="00180656"/>
    <w:rsid w:val="00187DC3"/>
    <w:rsid w:val="00194628"/>
    <w:rsid w:val="001946C9"/>
    <w:rsid w:val="00195702"/>
    <w:rsid w:val="00195EA0"/>
    <w:rsid w:val="00196E1F"/>
    <w:rsid w:val="001A4DD9"/>
    <w:rsid w:val="001A66F8"/>
    <w:rsid w:val="001A6E45"/>
    <w:rsid w:val="001B1A62"/>
    <w:rsid w:val="001B2089"/>
    <w:rsid w:val="001B2738"/>
    <w:rsid w:val="001B278C"/>
    <w:rsid w:val="001B4C00"/>
    <w:rsid w:val="001B5478"/>
    <w:rsid w:val="001B5C05"/>
    <w:rsid w:val="001B6AF8"/>
    <w:rsid w:val="001B7629"/>
    <w:rsid w:val="001C0572"/>
    <w:rsid w:val="001C12B0"/>
    <w:rsid w:val="001C1920"/>
    <w:rsid w:val="001C329D"/>
    <w:rsid w:val="001C454E"/>
    <w:rsid w:val="001C463E"/>
    <w:rsid w:val="001C51BA"/>
    <w:rsid w:val="001C5714"/>
    <w:rsid w:val="001C7010"/>
    <w:rsid w:val="001C75D4"/>
    <w:rsid w:val="001D461C"/>
    <w:rsid w:val="001D5858"/>
    <w:rsid w:val="001D5FA9"/>
    <w:rsid w:val="001D6EBF"/>
    <w:rsid w:val="001D7C75"/>
    <w:rsid w:val="001E22C1"/>
    <w:rsid w:val="001E270C"/>
    <w:rsid w:val="001E46B8"/>
    <w:rsid w:val="001F07B3"/>
    <w:rsid w:val="001F352A"/>
    <w:rsid w:val="001F4D8D"/>
    <w:rsid w:val="001F67D4"/>
    <w:rsid w:val="001F7E8F"/>
    <w:rsid w:val="001F7E99"/>
    <w:rsid w:val="002008E3"/>
    <w:rsid w:val="00200D5C"/>
    <w:rsid w:val="00200E40"/>
    <w:rsid w:val="002016BC"/>
    <w:rsid w:val="0020694B"/>
    <w:rsid w:val="0020759E"/>
    <w:rsid w:val="002111CA"/>
    <w:rsid w:val="00212087"/>
    <w:rsid w:val="00213B11"/>
    <w:rsid w:val="00215185"/>
    <w:rsid w:val="002159EC"/>
    <w:rsid w:val="00216BE0"/>
    <w:rsid w:val="00217DE9"/>
    <w:rsid w:val="0022170E"/>
    <w:rsid w:val="00222D03"/>
    <w:rsid w:val="002232B9"/>
    <w:rsid w:val="00224057"/>
    <w:rsid w:val="00224EA1"/>
    <w:rsid w:val="0022714E"/>
    <w:rsid w:val="00232813"/>
    <w:rsid w:val="00235BED"/>
    <w:rsid w:val="00235FB8"/>
    <w:rsid w:val="00236212"/>
    <w:rsid w:val="00236402"/>
    <w:rsid w:val="0023654E"/>
    <w:rsid w:val="00240A09"/>
    <w:rsid w:val="00242D36"/>
    <w:rsid w:val="002443AF"/>
    <w:rsid w:val="00245643"/>
    <w:rsid w:val="00245806"/>
    <w:rsid w:val="00246F91"/>
    <w:rsid w:val="00251C87"/>
    <w:rsid w:val="0025317A"/>
    <w:rsid w:val="0025342C"/>
    <w:rsid w:val="002545EA"/>
    <w:rsid w:val="002548A1"/>
    <w:rsid w:val="00260D7D"/>
    <w:rsid w:val="002735CE"/>
    <w:rsid w:val="00275F8C"/>
    <w:rsid w:val="002773CC"/>
    <w:rsid w:val="002775CF"/>
    <w:rsid w:val="002821CD"/>
    <w:rsid w:val="00282BEE"/>
    <w:rsid w:val="002840E3"/>
    <w:rsid w:val="00291766"/>
    <w:rsid w:val="0029225A"/>
    <w:rsid w:val="0029324F"/>
    <w:rsid w:val="0029372E"/>
    <w:rsid w:val="002A028E"/>
    <w:rsid w:val="002A0C18"/>
    <w:rsid w:val="002A3392"/>
    <w:rsid w:val="002A357C"/>
    <w:rsid w:val="002A3687"/>
    <w:rsid w:val="002A4E23"/>
    <w:rsid w:val="002B1A9D"/>
    <w:rsid w:val="002B1C32"/>
    <w:rsid w:val="002B2489"/>
    <w:rsid w:val="002B2E9A"/>
    <w:rsid w:val="002B481F"/>
    <w:rsid w:val="002B5431"/>
    <w:rsid w:val="002B5FA9"/>
    <w:rsid w:val="002B7AAB"/>
    <w:rsid w:val="002C0554"/>
    <w:rsid w:val="002C0BCD"/>
    <w:rsid w:val="002C0BDA"/>
    <w:rsid w:val="002C1F66"/>
    <w:rsid w:val="002C2BFC"/>
    <w:rsid w:val="002C4044"/>
    <w:rsid w:val="002C4825"/>
    <w:rsid w:val="002C4A9E"/>
    <w:rsid w:val="002C5629"/>
    <w:rsid w:val="002C5DD1"/>
    <w:rsid w:val="002C7176"/>
    <w:rsid w:val="002C7514"/>
    <w:rsid w:val="002D3208"/>
    <w:rsid w:val="002D3C8F"/>
    <w:rsid w:val="002D4137"/>
    <w:rsid w:val="002D48BA"/>
    <w:rsid w:val="002D494D"/>
    <w:rsid w:val="002D7002"/>
    <w:rsid w:val="002E0412"/>
    <w:rsid w:val="002E0CD2"/>
    <w:rsid w:val="002E1291"/>
    <w:rsid w:val="002E2D08"/>
    <w:rsid w:val="002E3237"/>
    <w:rsid w:val="002F058E"/>
    <w:rsid w:val="002F272A"/>
    <w:rsid w:val="002F5CB7"/>
    <w:rsid w:val="003000A0"/>
    <w:rsid w:val="00300C4E"/>
    <w:rsid w:val="003020A8"/>
    <w:rsid w:val="00302AAB"/>
    <w:rsid w:val="00303485"/>
    <w:rsid w:val="00303A44"/>
    <w:rsid w:val="00303CE5"/>
    <w:rsid w:val="00304066"/>
    <w:rsid w:val="00304239"/>
    <w:rsid w:val="0030722B"/>
    <w:rsid w:val="0031030E"/>
    <w:rsid w:val="00310512"/>
    <w:rsid w:val="0031086E"/>
    <w:rsid w:val="0031176E"/>
    <w:rsid w:val="00311CA9"/>
    <w:rsid w:val="00311FAD"/>
    <w:rsid w:val="00311FCB"/>
    <w:rsid w:val="003126A1"/>
    <w:rsid w:val="003142CA"/>
    <w:rsid w:val="00321254"/>
    <w:rsid w:val="00326584"/>
    <w:rsid w:val="00330820"/>
    <w:rsid w:val="0033200D"/>
    <w:rsid w:val="00332C02"/>
    <w:rsid w:val="00332E46"/>
    <w:rsid w:val="00336832"/>
    <w:rsid w:val="003369F8"/>
    <w:rsid w:val="00345652"/>
    <w:rsid w:val="00345D5C"/>
    <w:rsid w:val="00346A97"/>
    <w:rsid w:val="00346E61"/>
    <w:rsid w:val="00350646"/>
    <w:rsid w:val="00350E56"/>
    <w:rsid w:val="0035122A"/>
    <w:rsid w:val="00351452"/>
    <w:rsid w:val="00351A39"/>
    <w:rsid w:val="00351D58"/>
    <w:rsid w:val="003520E8"/>
    <w:rsid w:val="00355921"/>
    <w:rsid w:val="00356D65"/>
    <w:rsid w:val="0036223A"/>
    <w:rsid w:val="00370DB8"/>
    <w:rsid w:val="00373294"/>
    <w:rsid w:val="00382B6E"/>
    <w:rsid w:val="0038354A"/>
    <w:rsid w:val="00383FE0"/>
    <w:rsid w:val="00385441"/>
    <w:rsid w:val="0039132F"/>
    <w:rsid w:val="003928A2"/>
    <w:rsid w:val="00393D79"/>
    <w:rsid w:val="0039481D"/>
    <w:rsid w:val="003955C1"/>
    <w:rsid w:val="003A033F"/>
    <w:rsid w:val="003A51B1"/>
    <w:rsid w:val="003A5ADF"/>
    <w:rsid w:val="003A6DAC"/>
    <w:rsid w:val="003A75CC"/>
    <w:rsid w:val="003A7D69"/>
    <w:rsid w:val="003B0266"/>
    <w:rsid w:val="003B1DDF"/>
    <w:rsid w:val="003B2FF0"/>
    <w:rsid w:val="003B324C"/>
    <w:rsid w:val="003B3BAE"/>
    <w:rsid w:val="003B3E6E"/>
    <w:rsid w:val="003B494B"/>
    <w:rsid w:val="003B4C28"/>
    <w:rsid w:val="003B562B"/>
    <w:rsid w:val="003B595B"/>
    <w:rsid w:val="003B6A2A"/>
    <w:rsid w:val="003C4B05"/>
    <w:rsid w:val="003C6031"/>
    <w:rsid w:val="003D165C"/>
    <w:rsid w:val="003D533B"/>
    <w:rsid w:val="003D5CDD"/>
    <w:rsid w:val="003D7D56"/>
    <w:rsid w:val="003E0746"/>
    <w:rsid w:val="003E56B3"/>
    <w:rsid w:val="003F20A1"/>
    <w:rsid w:val="003F3AF1"/>
    <w:rsid w:val="003F60FB"/>
    <w:rsid w:val="00400180"/>
    <w:rsid w:val="004013BA"/>
    <w:rsid w:val="00401CB2"/>
    <w:rsid w:val="004020C0"/>
    <w:rsid w:val="004048EC"/>
    <w:rsid w:val="0040525D"/>
    <w:rsid w:val="004057CC"/>
    <w:rsid w:val="00406D2E"/>
    <w:rsid w:val="00407095"/>
    <w:rsid w:val="00411322"/>
    <w:rsid w:val="0041367C"/>
    <w:rsid w:val="00414820"/>
    <w:rsid w:val="00414A4F"/>
    <w:rsid w:val="004151C9"/>
    <w:rsid w:val="00415BBC"/>
    <w:rsid w:val="0041611C"/>
    <w:rsid w:val="00416A01"/>
    <w:rsid w:val="00416EFE"/>
    <w:rsid w:val="00424CA9"/>
    <w:rsid w:val="00425690"/>
    <w:rsid w:val="004271AB"/>
    <w:rsid w:val="00433FFA"/>
    <w:rsid w:val="00435369"/>
    <w:rsid w:val="004374C6"/>
    <w:rsid w:val="004376E1"/>
    <w:rsid w:val="00442040"/>
    <w:rsid w:val="00445E1D"/>
    <w:rsid w:val="004466C4"/>
    <w:rsid w:val="00446C14"/>
    <w:rsid w:val="00450940"/>
    <w:rsid w:val="004539F1"/>
    <w:rsid w:val="004575B6"/>
    <w:rsid w:val="00461919"/>
    <w:rsid w:val="00463277"/>
    <w:rsid w:val="00463809"/>
    <w:rsid w:val="00464617"/>
    <w:rsid w:val="004658DD"/>
    <w:rsid w:val="00471D8A"/>
    <w:rsid w:val="004747F9"/>
    <w:rsid w:val="00474C4C"/>
    <w:rsid w:val="004807B1"/>
    <w:rsid w:val="00481206"/>
    <w:rsid w:val="00481BB1"/>
    <w:rsid w:val="00484FF1"/>
    <w:rsid w:val="00485BF1"/>
    <w:rsid w:val="004864C3"/>
    <w:rsid w:val="00486BF1"/>
    <w:rsid w:val="00492CD9"/>
    <w:rsid w:val="004A5070"/>
    <w:rsid w:val="004A5A75"/>
    <w:rsid w:val="004A6868"/>
    <w:rsid w:val="004B1838"/>
    <w:rsid w:val="004B19D0"/>
    <w:rsid w:val="004B232A"/>
    <w:rsid w:val="004B2A8F"/>
    <w:rsid w:val="004B3A1B"/>
    <w:rsid w:val="004B6672"/>
    <w:rsid w:val="004B6A05"/>
    <w:rsid w:val="004B6BA5"/>
    <w:rsid w:val="004B6DF4"/>
    <w:rsid w:val="004C12A5"/>
    <w:rsid w:val="004C3003"/>
    <w:rsid w:val="004C7334"/>
    <w:rsid w:val="004D0136"/>
    <w:rsid w:val="004D03C3"/>
    <w:rsid w:val="004D11DC"/>
    <w:rsid w:val="004D6897"/>
    <w:rsid w:val="004D73FD"/>
    <w:rsid w:val="004D7580"/>
    <w:rsid w:val="004D769C"/>
    <w:rsid w:val="004E26F5"/>
    <w:rsid w:val="004E35D1"/>
    <w:rsid w:val="004E5E74"/>
    <w:rsid w:val="004E7955"/>
    <w:rsid w:val="004E7E6D"/>
    <w:rsid w:val="004F0DEB"/>
    <w:rsid w:val="004F14CC"/>
    <w:rsid w:val="004F2994"/>
    <w:rsid w:val="004F2F34"/>
    <w:rsid w:val="004F5171"/>
    <w:rsid w:val="00500874"/>
    <w:rsid w:val="00503155"/>
    <w:rsid w:val="005076E0"/>
    <w:rsid w:val="00510C70"/>
    <w:rsid w:val="00511551"/>
    <w:rsid w:val="00513DF2"/>
    <w:rsid w:val="00514234"/>
    <w:rsid w:val="00514AA8"/>
    <w:rsid w:val="005154B5"/>
    <w:rsid w:val="00516522"/>
    <w:rsid w:val="00517151"/>
    <w:rsid w:val="005172B3"/>
    <w:rsid w:val="005206CB"/>
    <w:rsid w:val="00522F38"/>
    <w:rsid w:val="00522FD4"/>
    <w:rsid w:val="00526381"/>
    <w:rsid w:val="00527025"/>
    <w:rsid w:val="005272AC"/>
    <w:rsid w:val="00531915"/>
    <w:rsid w:val="005322B4"/>
    <w:rsid w:val="00535EF7"/>
    <w:rsid w:val="00537CCF"/>
    <w:rsid w:val="00540027"/>
    <w:rsid w:val="005423BD"/>
    <w:rsid w:val="00542AD0"/>
    <w:rsid w:val="00547297"/>
    <w:rsid w:val="00551CB5"/>
    <w:rsid w:val="0055204E"/>
    <w:rsid w:val="00553EA6"/>
    <w:rsid w:val="00554BFD"/>
    <w:rsid w:val="005555D4"/>
    <w:rsid w:val="005625DC"/>
    <w:rsid w:val="00563E27"/>
    <w:rsid w:val="00563E34"/>
    <w:rsid w:val="00564CC8"/>
    <w:rsid w:val="0056533C"/>
    <w:rsid w:val="0056635C"/>
    <w:rsid w:val="005718E7"/>
    <w:rsid w:val="005719C1"/>
    <w:rsid w:val="00573049"/>
    <w:rsid w:val="005738C6"/>
    <w:rsid w:val="00574C94"/>
    <w:rsid w:val="0057521F"/>
    <w:rsid w:val="00575FA0"/>
    <w:rsid w:val="00576B33"/>
    <w:rsid w:val="005771ED"/>
    <w:rsid w:val="0057726B"/>
    <w:rsid w:val="00577D8A"/>
    <w:rsid w:val="00585405"/>
    <w:rsid w:val="0059155C"/>
    <w:rsid w:val="00592E18"/>
    <w:rsid w:val="00593FDE"/>
    <w:rsid w:val="005A0712"/>
    <w:rsid w:val="005A2B23"/>
    <w:rsid w:val="005A3F1C"/>
    <w:rsid w:val="005A4E50"/>
    <w:rsid w:val="005A7466"/>
    <w:rsid w:val="005B06F5"/>
    <w:rsid w:val="005B0736"/>
    <w:rsid w:val="005B1A3C"/>
    <w:rsid w:val="005B5ABA"/>
    <w:rsid w:val="005B5DB0"/>
    <w:rsid w:val="005B5F76"/>
    <w:rsid w:val="005B6139"/>
    <w:rsid w:val="005C20E2"/>
    <w:rsid w:val="005C214E"/>
    <w:rsid w:val="005C3DD1"/>
    <w:rsid w:val="005C6BDE"/>
    <w:rsid w:val="005C7C2E"/>
    <w:rsid w:val="005D0193"/>
    <w:rsid w:val="005D114F"/>
    <w:rsid w:val="005D3BCE"/>
    <w:rsid w:val="005D7F69"/>
    <w:rsid w:val="005E1AAD"/>
    <w:rsid w:val="005E2F68"/>
    <w:rsid w:val="005F15C6"/>
    <w:rsid w:val="005F16C4"/>
    <w:rsid w:val="005F2EA4"/>
    <w:rsid w:val="005F2EFE"/>
    <w:rsid w:val="005F3509"/>
    <w:rsid w:val="005F6333"/>
    <w:rsid w:val="005F75E8"/>
    <w:rsid w:val="00601225"/>
    <w:rsid w:val="00603F35"/>
    <w:rsid w:val="006042E2"/>
    <w:rsid w:val="006046D5"/>
    <w:rsid w:val="00606137"/>
    <w:rsid w:val="006063D4"/>
    <w:rsid w:val="00607944"/>
    <w:rsid w:val="00610527"/>
    <w:rsid w:val="0061134F"/>
    <w:rsid w:val="006137AB"/>
    <w:rsid w:val="0061482E"/>
    <w:rsid w:val="00614846"/>
    <w:rsid w:val="006177E4"/>
    <w:rsid w:val="00620C28"/>
    <w:rsid w:val="006213E6"/>
    <w:rsid w:val="00621A4C"/>
    <w:rsid w:val="00627035"/>
    <w:rsid w:val="00627442"/>
    <w:rsid w:val="0063387D"/>
    <w:rsid w:val="00635627"/>
    <w:rsid w:val="0063618D"/>
    <w:rsid w:val="00640EC7"/>
    <w:rsid w:val="006416BC"/>
    <w:rsid w:val="00642B34"/>
    <w:rsid w:val="00645EE6"/>
    <w:rsid w:val="00646696"/>
    <w:rsid w:val="0064769A"/>
    <w:rsid w:val="00647E4F"/>
    <w:rsid w:val="0065031F"/>
    <w:rsid w:val="0065129E"/>
    <w:rsid w:val="00653C95"/>
    <w:rsid w:val="006540C7"/>
    <w:rsid w:val="006632E2"/>
    <w:rsid w:val="006640AD"/>
    <w:rsid w:val="006657C1"/>
    <w:rsid w:val="006658FC"/>
    <w:rsid w:val="0066624E"/>
    <w:rsid w:val="006718D8"/>
    <w:rsid w:val="006726F4"/>
    <w:rsid w:val="0067314B"/>
    <w:rsid w:val="00674E8C"/>
    <w:rsid w:val="00675160"/>
    <w:rsid w:val="00675AD5"/>
    <w:rsid w:val="006760D1"/>
    <w:rsid w:val="0068086A"/>
    <w:rsid w:val="00681BE4"/>
    <w:rsid w:val="0068254F"/>
    <w:rsid w:val="00686C51"/>
    <w:rsid w:val="00686F4C"/>
    <w:rsid w:val="006875CD"/>
    <w:rsid w:val="0068795D"/>
    <w:rsid w:val="0069017B"/>
    <w:rsid w:val="00693497"/>
    <w:rsid w:val="00693F06"/>
    <w:rsid w:val="00694C2D"/>
    <w:rsid w:val="00695CBE"/>
    <w:rsid w:val="00696FEF"/>
    <w:rsid w:val="0069776A"/>
    <w:rsid w:val="006A157F"/>
    <w:rsid w:val="006A2E72"/>
    <w:rsid w:val="006A3FA2"/>
    <w:rsid w:val="006B208F"/>
    <w:rsid w:val="006B2872"/>
    <w:rsid w:val="006B4047"/>
    <w:rsid w:val="006B6094"/>
    <w:rsid w:val="006C040A"/>
    <w:rsid w:val="006C18BF"/>
    <w:rsid w:val="006C3604"/>
    <w:rsid w:val="006C3CEB"/>
    <w:rsid w:val="006C7BFC"/>
    <w:rsid w:val="006D1450"/>
    <w:rsid w:val="006D21AA"/>
    <w:rsid w:val="006D308D"/>
    <w:rsid w:val="006D5B9F"/>
    <w:rsid w:val="006D61AC"/>
    <w:rsid w:val="006D6938"/>
    <w:rsid w:val="006E230E"/>
    <w:rsid w:val="006E25CB"/>
    <w:rsid w:val="006E2AC9"/>
    <w:rsid w:val="006E5411"/>
    <w:rsid w:val="006E5DAA"/>
    <w:rsid w:val="006E5F2A"/>
    <w:rsid w:val="006F06DB"/>
    <w:rsid w:val="006F147C"/>
    <w:rsid w:val="006F255E"/>
    <w:rsid w:val="006F349F"/>
    <w:rsid w:val="006F4343"/>
    <w:rsid w:val="006F46FE"/>
    <w:rsid w:val="006F4B48"/>
    <w:rsid w:val="006F4DCF"/>
    <w:rsid w:val="006F6A9A"/>
    <w:rsid w:val="006F719A"/>
    <w:rsid w:val="00700BA9"/>
    <w:rsid w:val="0070141A"/>
    <w:rsid w:val="00701584"/>
    <w:rsid w:val="00701A3A"/>
    <w:rsid w:val="00704335"/>
    <w:rsid w:val="00705AB8"/>
    <w:rsid w:val="007115F5"/>
    <w:rsid w:val="00712D5A"/>
    <w:rsid w:val="00715AF9"/>
    <w:rsid w:val="007161F2"/>
    <w:rsid w:val="00720A4A"/>
    <w:rsid w:val="00721925"/>
    <w:rsid w:val="00740C32"/>
    <w:rsid w:val="00740DE8"/>
    <w:rsid w:val="00740FDD"/>
    <w:rsid w:val="00741294"/>
    <w:rsid w:val="0074667B"/>
    <w:rsid w:val="00754702"/>
    <w:rsid w:val="00757812"/>
    <w:rsid w:val="00757A2A"/>
    <w:rsid w:val="00760D3E"/>
    <w:rsid w:val="00764FB7"/>
    <w:rsid w:val="00764FF4"/>
    <w:rsid w:val="00772735"/>
    <w:rsid w:val="00773B42"/>
    <w:rsid w:val="00773CAF"/>
    <w:rsid w:val="00775521"/>
    <w:rsid w:val="00780664"/>
    <w:rsid w:val="00780703"/>
    <w:rsid w:val="00784EBE"/>
    <w:rsid w:val="00787DD5"/>
    <w:rsid w:val="00790976"/>
    <w:rsid w:val="00793085"/>
    <w:rsid w:val="00794A70"/>
    <w:rsid w:val="007A469E"/>
    <w:rsid w:val="007A48BE"/>
    <w:rsid w:val="007A557C"/>
    <w:rsid w:val="007A7043"/>
    <w:rsid w:val="007A7220"/>
    <w:rsid w:val="007A7547"/>
    <w:rsid w:val="007B042C"/>
    <w:rsid w:val="007B1A8F"/>
    <w:rsid w:val="007B30DD"/>
    <w:rsid w:val="007B4F65"/>
    <w:rsid w:val="007B7594"/>
    <w:rsid w:val="007C1606"/>
    <w:rsid w:val="007C2663"/>
    <w:rsid w:val="007C32B9"/>
    <w:rsid w:val="007C4C65"/>
    <w:rsid w:val="007C4D6B"/>
    <w:rsid w:val="007C70A9"/>
    <w:rsid w:val="007D2086"/>
    <w:rsid w:val="007D2499"/>
    <w:rsid w:val="007D2E40"/>
    <w:rsid w:val="007D3939"/>
    <w:rsid w:val="007D3D03"/>
    <w:rsid w:val="007D5669"/>
    <w:rsid w:val="007D654D"/>
    <w:rsid w:val="007E20AA"/>
    <w:rsid w:val="007E3BCC"/>
    <w:rsid w:val="007E455B"/>
    <w:rsid w:val="007E51D2"/>
    <w:rsid w:val="007E5429"/>
    <w:rsid w:val="007E5DC9"/>
    <w:rsid w:val="007E6EF3"/>
    <w:rsid w:val="007E76E0"/>
    <w:rsid w:val="007F01AF"/>
    <w:rsid w:val="007F03D5"/>
    <w:rsid w:val="007F0CB6"/>
    <w:rsid w:val="007F1411"/>
    <w:rsid w:val="007F1E44"/>
    <w:rsid w:val="007F21B1"/>
    <w:rsid w:val="007F257F"/>
    <w:rsid w:val="007F7030"/>
    <w:rsid w:val="007F744F"/>
    <w:rsid w:val="00805440"/>
    <w:rsid w:val="00810BF3"/>
    <w:rsid w:val="008111D5"/>
    <w:rsid w:val="00812CAB"/>
    <w:rsid w:val="008168C3"/>
    <w:rsid w:val="00816D29"/>
    <w:rsid w:val="00817ACE"/>
    <w:rsid w:val="00821F73"/>
    <w:rsid w:val="00822DE5"/>
    <w:rsid w:val="0082573B"/>
    <w:rsid w:val="00825D6A"/>
    <w:rsid w:val="0082643A"/>
    <w:rsid w:val="00827FF3"/>
    <w:rsid w:val="00830B25"/>
    <w:rsid w:val="00832920"/>
    <w:rsid w:val="008345EA"/>
    <w:rsid w:val="0083571C"/>
    <w:rsid w:val="0083619C"/>
    <w:rsid w:val="008446F2"/>
    <w:rsid w:val="0084652A"/>
    <w:rsid w:val="00846BA6"/>
    <w:rsid w:val="008507DD"/>
    <w:rsid w:val="00852C36"/>
    <w:rsid w:val="0085478D"/>
    <w:rsid w:val="008601D9"/>
    <w:rsid w:val="00860E78"/>
    <w:rsid w:val="00864709"/>
    <w:rsid w:val="008654CD"/>
    <w:rsid w:val="00865F00"/>
    <w:rsid w:val="00867665"/>
    <w:rsid w:val="00872FEB"/>
    <w:rsid w:val="00873A2D"/>
    <w:rsid w:val="00873BF0"/>
    <w:rsid w:val="008762D2"/>
    <w:rsid w:val="00880567"/>
    <w:rsid w:val="0088108C"/>
    <w:rsid w:val="008818F4"/>
    <w:rsid w:val="0088388E"/>
    <w:rsid w:val="0088615C"/>
    <w:rsid w:val="00887F14"/>
    <w:rsid w:val="00891CBD"/>
    <w:rsid w:val="00893D25"/>
    <w:rsid w:val="00894343"/>
    <w:rsid w:val="00896F1B"/>
    <w:rsid w:val="008A27AC"/>
    <w:rsid w:val="008A4B71"/>
    <w:rsid w:val="008A512E"/>
    <w:rsid w:val="008A674B"/>
    <w:rsid w:val="008A74EA"/>
    <w:rsid w:val="008A775C"/>
    <w:rsid w:val="008B1244"/>
    <w:rsid w:val="008B482F"/>
    <w:rsid w:val="008B496E"/>
    <w:rsid w:val="008B5506"/>
    <w:rsid w:val="008B5BCD"/>
    <w:rsid w:val="008C01BC"/>
    <w:rsid w:val="008C61D0"/>
    <w:rsid w:val="008C6377"/>
    <w:rsid w:val="008C7AD3"/>
    <w:rsid w:val="008D007F"/>
    <w:rsid w:val="008D4015"/>
    <w:rsid w:val="008D4451"/>
    <w:rsid w:val="008D49E2"/>
    <w:rsid w:val="008D557A"/>
    <w:rsid w:val="008D7834"/>
    <w:rsid w:val="008E2CC8"/>
    <w:rsid w:val="008E31E0"/>
    <w:rsid w:val="008E53BB"/>
    <w:rsid w:val="008F0566"/>
    <w:rsid w:val="008F07B1"/>
    <w:rsid w:val="008F0820"/>
    <w:rsid w:val="008F19BE"/>
    <w:rsid w:val="008F2F20"/>
    <w:rsid w:val="008F3949"/>
    <w:rsid w:val="008F3C60"/>
    <w:rsid w:val="009060E0"/>
    <w:rsid w:val="00907C33"/>
    <w:rsid w:val="00907DE8"/>
    <w:rsid w:val="009114E8"/>
    <w:rsid w:val="00913630"/>
    <w:rsid w:val="00915727"/>
    <w:rsid w:val="0091575C"/>
    <w:rsid w:val="0092114E"/>
    <w:rsid w:val="00921EE1"/>
    <w:rsid w:val="00922AF1"/>
    <w:rsid w:val="00923079"/>
    <w:rsid w:val="00926CDB"/>
    <w:rsid w:val="00926D3E"/>
    <w:rsid w:val="00927DC7"/>
    <w:rsid w:val="009323E4"/>
    <w:rsid w:val="009353DF"/>
    <w:rsid w:val="009358E2"/>
    <w:rsid w:val="00937290"/>
    <w:rsid w:val="00937A78"/>
    <w:rsid w:val="0094069E"/>
    <w:rsid w:val="009433D3"/>
    <w:rsid w:val="00943DBF"/>
    <w:rsid w:val="00943F42"/>
    <w:rsid w:val="00944200"/>
    <w:rsid w:val="0094777D"/>
    <w:rsid w:val="009548BA"/>
    <w:rsid w:val="009600BF"/>
    <w:rsid w:val="009604FC"/>
    <w:rsid w:val="00961961"/>
    <w:rsid w:val="00962F6A"/>
    <w:rsid w:val="00963909"/>
    <w:rsid w:val="00966FCC"/>
    <w:rsid w:val="009673B3"/>
    <w:rsid w:val="009676A3"/>
    <w:rsid w:val="009725D1"/>
    <w:rsid w:val="00973CCF"/>
    <w:rsid w:val="009837CD"/>
    <w:rsid w:val="00984855"/>
    <w:rsid w:val="00985C35"/>
    <w:rsid w:val="009929B9"/>
    <w:rsid w:val="009932F9"/>
    <w:rsid w:val="0099479C"/>
    <w:rsid w:val="0099572E"/>
    <w:rsid w:val="009967E4"/>
    <w:rsid w:val="00997389"/>
    <w:rsid w:val="00997E4E"/>
    <w:rsid w:val="009A1072"/>
    <w:rsid w:val="009A224A"/>
    <w:rsid w:val="009A35FF"/>
    <w:rsid w:val="009A3DA0"/>
    <w:rsid w:val="009A3F3B"/>
    <w:rsid w:val="009A69C7"/>
    <w:rsid w:val="009B6603"/>
    <w:rsid w:val="009C0E1D"/>
    <w:rsid w:val="009C41E2"/>
    <w:rsid w:val="009C5143"/>
    <w:rsid w:val="009C5894"/>
    <w:rsid w:val="009D36BB"/>
    <w:rsid w:val="009D478F"/>
    <w:rsid w:val="009D48AF"/>
    <w:rsid w:val="009D4C58"/>
    <w:rsid w:val="009D4CBE"/>
    <w:rsid w:val="009D6156"/>
    <w:rsid w:val="009D7BFF"/>
    <w:rsid w:val="009E1B40"/>
    <w:rsid w:val="009E2864"/>
    <w:rsid w:val="009E2C1F"/>
    <w:rsid w:val="009E2C36"/>
    <w:rsid w:val="009E2E19"/>
    <w:rsid w:val="009E3D98"/>
    <w:rsid w:val="009F17F6"/>
    <w:rsid w:val="009F21B6"/>
    <w:rsid w:val="009F381B"/>
    <w:rsid w:val="009F4271"/>
    <w:rsid w:val="009F56AC"/>
    <w:rsid w:val="009F6954"/>
    <w:rsid w:val="009F73AA"/>
    <w:rsid w:val="009F7BC2"/>
    <w:rsid w:val="00A00494"/>
    <w:rsid w:val="00A05424"/>
    <w:rsid w:val="00A06290"/>
    <w:rsid w:val="00A068B2"/>
    <w:rsid w:val="00A06D5E"/>
    <w:rsid w:val="00A13DFA"/>
    <w:rsid w:val="00A15CB1"/>
    <w:rsid w:val="00A16155"/>
    <w:rsid w:val="00A17AD8"/>
    <w:rsid w:val="00A2293F"/>
    <w:rsid w:val="00A22EBB"/>
    <w:rsid w:val="00A233ED"/>
    <w:rsid w:val="00A23A21"/>
    <w:rsid w:val="00A243D6"/>
    <w:rsid w:val="00A2757D"/>
    <w:rsid w:val="00A30DE1"/>
    <w:rsid w:val="00A33C86"/>
    <w:rsid w:val="00A34BE7"/>
    <w:rsid w:val="00A3641A"/>
    <w:rsid w:val="00A36533"/>
    <w:rsid w:val="00A366AF"/>
    <w:rsid w:val="00A37C8F"/>
    <w:rsid w:val="00A41285"/>
    <w:rsid w:val="00A415C4"/>
    <w:rsid w:val="00A465BD"/>
    <w:rsid w:val="00A468E9"/>
    <w:rsid w:val="00A50249"/>
    <w:rsid w:val="00A54928"/>
    <w:rsid w:val="00A56F03"/>
    <w:rsid w:val="00A5758C"/>
    <w:rsid w:val="00A63D16"/>
    <w:rsid w:val="00A65012"/>
    <w:rsid w:val="00A733AA"/>
    <w:rsid w:val="00A7375E"/>
    <w:rsid w:val="00A73B92"/>
    <w:rsid w:val="00A77961"/>
    <w:rsid w:val="00A818AC"/>
    <w:rsid w:val="00A81BD3"/>
    <w:rsid w:val="00A83BC3"/>
    <w:rsid w:val="00A8410D"/>
    <w:rsid w:val="00A8443F"/>
    <w:rsid w:val="00A91CE8"/>
    <w:rsid w:val="00A928CA"/>
    <w:rsid w:val="00A96A9E"/>
    <w:rsid w:val="00AA0A83"/>
    <w:rsid w:val="00AA1CB5"/>
    <w:rsid w:val="00AA2EF8"/>
    <w:rsid w:val="00AA3DCD"/>
    <w:rsid w:val="00AA5772"/>
    <w:rsid w:val="00AA5A77"/>
    <w:rsid w:val="00AA734E"/>
    <w:rsid w:val="00AB104B"/>
    <w:rsid w:val="00AC0895"/>
    <w:rsid w:val="00AC0C37"/>
    <w:rsid w:val="00AC0D52"/>
    <w:rsid w:val="00AD0775"/>
    <w:rsid w:val="00AD08D4"/>
    <w:rsid w:val="00AD4F2D"/>
    <w:rsid w:val="00AD7416"/>
    <w:rsid w:val="00AE1769"/>
    <w:rsid w:val="00AE1B65"/>
    <w:rsid w:val="00AE32EC"/>
    <w:rsid w:val="00AE43B7"/>
    <w:rsid w:val="00AF097E"/>
    <w:rsid w:val="00AF29E9"/>
    <w:rsid w:val="00AF433E"/>
    <w:rsid w:val="00AF4D90"/>
    <w:rsid w:val="00AF764A"/>
    <w:rsid w:val="00B00460"/>
    <w:rsid w:val="00B00CB8"/>
    <w:rsid w:val="00B00EE0"/>
    <w:rsid w:val="00B01168"/>
    <w:rsid w:val="00B02618"/>
    <w:rsid w:val="00B03CBE"/>
    <w:rsid w:val="00B06505"/>
    <w:rsid w:val="00B07936"/>
    <w:rsid w:val="00B100D9"/>
    <w:rsid w:val="00B12B9A"/>
    <w:rsid w:val="00B16366"/>
    <w:rsid w:val="00B170E4"/>
    <w:rsid w:val="00B227DD"/>
    <w:rsid w:val="00B22C02"/>
    <w:rsid w:val="00B23A63"/>
    <w:rsid w:val="00B23AAD"/>
    <w:rsid w:val="00B23AC0"/>
    <w:rsid w:val="00B23BE1"/>
    <w:rsid w:val="00B2482D"/>
    <w:rsid w:val="00B30346"/>
    <w:rsid w:val="00B307A0"/>
    <w:rsid w:val="00B34821"/>
    <w:rsid w:val="00B35753"/>
    <w:rsid w:val="00B406D2"/>
    <w:rsid w:val="00B407D3"/>
    <w:rsid w:val="00B40C24"/>
    <w:rsid w:val="00B4272E"/>
    <w:rsid w:val="00B43F91"/>
    <w:rsid w:val="00B504DD"/>
    <w:rsid w:val="00B50E0B"/>
    <w:rsid w:val="00B5293D"/>
    <w:rsid w:val="00B54D33"/>
    <w:rsid w:val="00B553F5"/>
    <w:rsid w:val="00B56C21"/>
    <w:rsid w:val="00B6085E"/>
    <w:rsid w:val="00B62961"/>
    <w:rsid w:val="00B64BE2"/>
    <w:rsid w:val="00B64DCE"/>
    <w:rsid w:val="00B713EE"/>
    <w:rsid w:val="00B729DD"/>
    <w:rsid w:val="00B77C13"/>
    <w:rsid w:val="00B83696"/>
    <w:rsid w:val="00B85BF3"/>
    <w:rsid w:val="00B907BB"/>
    <w:rsid w:val="00B90A91"/>
    <w:rsid w:val="00B9410C"/>
    <w:rsid w:val="00BA5456"/>
    <w:rsid w:val="00BA7EAC"/>
    <w:rsid w:val="00BB2F4C"/>
    <w:rsid w:val="00BB452E"/>
    <w:rsid w:val="00BB5A97"/>
    <w:rsid w:val="00BB5D36"/>
    <w:rsid w:val="00BB6CC7"/>
    <w:rsid w:val="00BC20E9"/>
    <w:rsid w:val="00BC2897"/>
    <w:rsid w:val="00BC50E9"/>
    <w:rsid w:val="00BC63D0"/>
    <w:rsid w:val="00BD0105"/>
    <w:rsid w:val="00BD11A2"/>
    <w:rsid w:val="00BD32A3"/>
    <w:rsid w:val="00BD4AFE"/>
    <w:rsid w:val="00BD4B09"/>
    <w:rsid w:val="00BE27DA"/>
    <w:rsid w:val="00BE46BF"/>
    <w:rsid w:val="00BE723B"/>
    <w:rsid w:val="00BF024C"/>
    <w:rsid w:val="00BF1D75"/>
    <w:rsid w:val="00BF22AB"/>
    <w:rsid w:val="00BF50CF"/>
    <w:rsid w:val="00BF6D64"/>
    <w:rsid w:val="00C020FB"/>
    <w:rsid w:val="00C0226D"/>
    <w:rsid w:val="00C02395"/>
    <w:rsid w:val="00C02B31"/>
    <w:rsid w:val="00C04353"/>
    <w:rsid w:val="00C044BE"/>
    <w:rsid w:val="00C05729"/>
    <w:rsid w:val="00C0618E"/>
    <w:rsid w:val="00C06A4F"/>
    <w:rsid w:val="00C1179C"/>
    <w:rsid w:val="00C12A6B"/>
    <w:rsid w:val="00C13D95"/>
    <w:rsid w:val="00C1567A"/>
    <w:rsid w:val="00C1718A"/>
    <w:rsid w:val="00C17BC9"/>
    <w:rsid w:val="00C17DF3"/>
    <w:rsid w:val="00C228DB"/>
    <w:rsid w:val="00C24A7E"/>
    <w:rsid w:val="00C25EC0"/>
    <w:rsid w:val="00C2649B"/>
    <w:rsid w:val="00C26F5D"/>
    <w:rsid w:val="00C27B0F"/>
    <w:rsid w:val="00C27CAB"/>
    <w:rsid w:val="00C320FC"/>
    <w:rsid w:val="00C327BC"/>
    <w:rsid w:val="00C333CE"/>
    <w:rsid w:val="00C34272"/>
    <w:rsid w:val="00C3616C"/>
    <w:rsid w:val="00C437A9"/>
    <w:rsid w:val="00C44231"/>
    <w:rsid w:val="00C4592F"/>
    <w:rsid w:val="00C45DCC"/>
    <w:rsid w:val="00C4634F"/>
    <w:rsid w:val="00C46EBE"/>
    <w:rsid w:val="00C6096E"/>
    <w:rsid w:val="00C60C0C"/>
    <w:rsid w:val="00C60CD0"/>
    <w:rsid w:val="00C62E9F"/>
    <w:rsid w:val="00C725F3"/>
    <w:rsid w:val="00C76B51"/>
    <w:rsid w:val="00C77266"/>
    <w:rsid w:val="00C814DC"/>
    <w:rsid w:val="00C81E16"/>
    <w:rsid w:val="00C82862"/>
    <w:rsid w:val="00C82AA4"/>
    <w:rsid w:val="00C8385C"/>
    <w:rsid w:val="00C85D00"/>
    <w:rsid w:val="00C87815"/>
    <w:rsid w:val="00C91424"/>
    <w:rsid w:val="00C95F11"/>
    <w:rsid w:val="00C967AF"/>
    <w:rsid w:val="00CA2343"/>
    <w:rsid w:val="00CA5FB0"/>
    <w:rsid w:val="00CA6789"/>
    <w:rsid w:val="00CA6E18"/>
    <w:rsid w:val="00CB0E32"/>
    <w:rsid w:val="00CB290D"/>
    <w:rsid w:val="00CB2A21"/>
    <w:rsid w:val="00CB4BAB"/>
    <w:rsid w:val="00CC1AFD"/>
    <w:rsid w:val="00CC2960"/>
    <w:rsid w:val="00CC556C"/>
    <w:rsid w:val="00CC5C30"/>
    <w:rsid w:val="00CC6DCB"/>
    <w:rsid w:val="00CD31EB"/>
    <w:rsid w:val="00CD6FB7"/>
    <w:rsid w:val="00CD7114"/>
    <w:rsid w:val="00CE0686"/>
    <w:rsid w:val="00CE154D"/>
    <w:rsid w:val="00CE1EE6"/>
    <w:rsid w:val="00CE33CC"/>
    <w:rsid w:val="00CE34F3"/>
    <w:rsid w:val="00CF25BD"/>
    <w:rsid w:val="00CF2909"/>
    <w:rsid w:val="00CF5417"/>
    <w:rsid w:val="00CF6011"/>
    <w:rsid w:val="00D01024"/>
    <w:rsid w:val="00D023A5"/>
    <w:rsid w:val="00D029A4"/>
    <w:rsid w:val="00D03078"/>
    <w:rsid w:val="00D03CD9"/>
    <w:rsid w:val="00D04581"/>
    <w:rsid w:val="00D1009B"/>
    <w:rsid w:val="00D105E5"/>
    <w:rsid w:val="00D11BCE"/>
    <w:rsid w:val="00D12063"/>
    <w:rsid w:val="00D12598"/>
    <w:rsid w:val="00D16F52"/>
    <w:rsid w:val="00D200F9"/>
    <w:rsid w:val="00D21712"/>
    <w:rsid w:val="00D3112B"/>
    <w:rsid w:val="00D33B02"/>
    <w:rsid w:val="00D35784"/>
    <w:rsid w:val="00D35FAD"/>
    <w:rsid w:val="00D36EF5"/>
    <w:rsid w:val="00D403D4"/>
    <w:rsid w:val="00D4040C"/>
    <w:rsid w:val="00D424A1"/>
    <w:rsid w:val="00D43F02"/>
    <w:rsid w:val="00D52F82"/>
    <w:rsid w:val="00D53062"/>
    <w:rsid w:val="00D550C0"/>
    <w:rsid w:val="00D618FA"/>
    <w:rsid w:val="00D64A4E"/>
    <w:rsid w:val="00D7130A"/>
    <w:rsid w:val="00D71D30"/>
    <w:rsid w:val="00D74A79"/>
    <w:rsid w:val="00D76698"/>
    <w:rsid w:val="00D76DC0"/>
    <w:rsid w:val="00D7736A"/>
    <w:rsid w:val="00D808DF"/>
    <w:rsid w:val="00D82104"/>
    <w:rsid w:val="00D82750"/>
    <w:rsid w:val="00D83998"/>
    <w:rsid w:val="00D853A1"/>
    <w:rsid w:val="00D874C3"/>
    <w:rsid w:val="00D91D2B"/>
    <w:rsid w:val="00D92CA6"/>
    <w:rsid w:val="00D96162"/>
    <w:rsid w:val="00DA0576"/>
    <w:rsid w:val="00DA3C3F"/>
    <w:rsid w:val="00DA48A6"/>
    <w:rsid w:val="00DA5351"/>
    <w:rsid w:val="00DB1EFD"/>
    <w:rsid w:val="00DB2207"/>
    <w:rsid w:val="00DB36ED"/>
    <w:rsid w:val="00DB4C6B"/>
    <w:rsid w:val="00DB4CC6"/>
    <w:rsid w:val="00DB6FC6"/>
    <w:rsid w:val="00DC0BA1"/>
    <w:rsid w:val="00DC5A31"/>
    <w:rsid w:val="00DC68E3"/>
    <w:rsid w:val="00DD054D"/>
    <w:rsid w:val="00DD16F6"/>
    <w:rsid w:val="00DD17CC"/>
    <w:rsid w:val="00DD23CC"/>
    <w:rsid w:val="00DD3051"/>
    <w:rsid w:val="00DD336F"/>
    <w:rsid w:val="00DD3451"/>
    <w:rsid w:val="00DD718D"/>
    <w:rsid w:val="00DD7932"/>
    <w:rsid w:val="00DE0EA5"/>
    <w:rsid w:val="00DE19B1"/>
    <w:rsid w:val="00DE24A4"/>
    <w:rsid w:val="00DE2DD4"/>
    <w:rsid w:val="00DE4246"/>
    <w:rsid w:val="00DE4556"/>
    <w:rsid w:val="00DE4C1A"/>
    <w:rsid w:val="00DE6686"/>
    <w:rsid w:val="00DE6E9F"/>
    <w:rsid w:val="00DF030F"/>
    <w:rsid w:val="00DF0B36"/>
    <w:rsid w:val="00DF2420"/>
    <w:rsid w:val="00DF3BAE"/>
    <w:rsid w:val="00DF46DB"/>
    <w:rsid w:val="00DF7B47"/>
    <w:rsid w:val="00E00E01"/>
    <w:rsid w:val="00E017EF"/>
    <w:rsid w:val="00E01ED9"/>
    <w:rsid w:val="00E03BA8"/>
    <w:rsid w:val="00E04C72"/>
    <w:rsid w:val="00E07CF3"/>
    <w:rsid w:val="00E156E5"/>
    <w:rsid w:val="00E167E6"/>
    <w:rsid w:val="00E169EC"/>
    <w:rsid w:val="00E17E15"/>
    <w:rsid w:val="00E211F0"/>
    <w:rsid w:val="00E21AF7"/>
    <w:rsid w:val="00E2360D"/>
    <w:rsid w:val="00E2602F"/>
    <w:rsid w:val="00E26ACE"/>
    <w:rsid w:val="00E26E28"/>
    <w:rsid w:val="00E270B0"/>
    <w:rsid w:val="00E30A10"/>
    <w:rsid w:val="00E329AD"/>
    <w:rsid w:val="00E335A7"/>
    <w:rsid w:val="00E345F7"/>
    <w:rsid w:val="00E35F71"/>
    <w:rsid w:val="00E42445"/>
    <w:rsid w:val="00E428F0"/>
    <w:rsid w:val="00E4667D"/>
    <w:rsid w:val="00E47002"/>
    <w:rsid w:val="00E528D5"/>
    <w:rsid w:val="00E53976"/>
    <w:rsid w:val="00E54A3D"/>
    <w:rsid w:val="00E55E2B"/>
    <w:rsid w:val="00E56BF0"/>
    <w:rsid w:val="00E573F7"/>
    <w:rsid w:val="00E57BA9"/>
    <w:rsid w:val="00E63054"/>
    <w:rsid w:val="00E70BC5"/>
    <w:rsid w:val="00E70F24"/>
    <w:rsid w:val="00E75389"/>
    <w:rsid w:val="00E75B63"/>
    <w:rsid w:val="00E84E66"/>
    <w:rsid w:val="00E85D4D"/>
    <w:rsid w:val="00E8640D"/>
    <w:rsid w:val="00E87F23"/>
    <w:rsid w:val="00E92451"/>
    <w:rsid w:val="00E9286B"/>
    <w:rsid w:val="00E950F3"/>
    <w:rsid w:val="00E96BC9"/>
    <w:rsid w:val="00E96F59"/>
    <w:rsid w:val="00EA1197"/>
    <w:rsid w:val="00EA20D4"/>
    <w:rsid w:val="00EA410B"/>
    <w:rsid w:val="00EA501E"/>
    <w:rsid w:val="00EA5198"/>
    <w:rsid w:val="00EA5823"/>
    <w:rsid w:val="00EB0501"/>
    <w:rsid w:val="00EB0EF3"/>
    <w:rsid w:val="00EB2166"/>
    <w:rsid w:val="00EB2822"/>
    <w:rsid w:val="00EB602A"/>
    <w:rsid w:val="00EB61F6"/>
    <w:rsid w:val="00EB6847"/>
    <w:rsid w:val="00EC22F3"/>
    <w:rsid w:val="00EC303E"/>
    <w:rsid w:val="00EC5743"/>
    <w:rsid w:val="00EC5DC5"/>
    <w:rsid w:val="00EC638A"/>
    <w:rsid w:val="00ED18E7"/>
    <w:rsid w:val="00ED2B00"/>
    <w:rsid w:val="00ED3853"/>
    <w:rsid w:val="00ED3857"/>
    <w:rsid w:val="00ED399F"/>
    <w:rsid w:val="00ED5A55"/>
    <w:rsid w:val="00EE353A"/>
    <w:rsid w:val="00EE4C53"/>
    <w:rsid w:val="00EE658E"/>
    <w:rsid w:val="00EF1188"/>
    <w:rsid w:val="00EF44E3"/>
    <w:rsid w:val="00EF6475"/>
    <w:rsid w:val="00EF766D"/>
    <w:rsid w:val="00F015AA"/>
    <w:rsid w:val="00F01D9F"/>
    <w:rsid w:val="00F03ACB"/>
    <w:rsid w:val="00F041EF"/>
    <w:rsid w:val="00F048A8"/>
    <w:rsid w:val="00F069FE"/>
    <w:rsid w:val="00F06C8D"/>
    <w:rsid w:val="00F1117F"/>
    <w:rsid w:val="00F1182E"/>
    <w:rsid w:val="00F14098"/>
    <w:rsid w:val="00F15A0B"/>
    <w:rsid w:val="00F166AB"/>
    <w:rsid w:val="00F20A87"/>
    <w:rsid w:val="00F2108B"/>
    <w:rsid w:val="00F212B8"/>
    <w:rsid w:val="00F2203A"/>
    <w:rsid w:val="00F23618"/>
    <w:rsid w:val="00F237EC"/>
    <w:rsid w:val="00F2415B"/>
    <w:rsid w:val="00F24D2C"/>
    <w:rsid w:val="00F25C4A"/>
    <w:rsid w:val="00F26060"/>
    <w:rsid w:val="00F3392D"/>
    <w:rsid w:val="00F33D5A"/>
    <w:rsid w:val="00F34720"/>
    <w:rsid w:val="00F35606"/>
    <w:rsid w:val="00F3741A"/>
    <w:rsid w:val="00F452BA"/>
    <w:rsid w:val="00F47746"/>
    <w:rsid w:val="00F53791"/>
    <w:rsid w:val="00F54EE6"/>
    <w:rsid w:val="00F62130"/>
    <w:rsid w:val="00F65288"/>
    <w:rsid w:val="00F714BE"/>
    <w:rsid w:val="00F728B7"/>
    <w:rsid w:val="00F7297E"/>
    <w:rsid w:val="00F73E5F"/>
    <w:rsid w:val="00F74CB8"/>
    <w:rsid w:val="00F75739"/>
    <w:rsid w:val="00F768EB"/>
    <w:rsid w:val="00F776CE"/>
    <w:rsid w:val="00F77AE7"/>
    <w:rsid w:val="00F77DF2"/>
    <w:rsid w:val="00F80FAA"/>
    <w:rsid w:val="00F83FB9"/>
    <w:rsid w:val="00F8423E"/>
    <w:rsid w:val="00F85A01"/>
    <w:rsid w:val="00F9022F"/>
    <w:rsid w:val="00F91FEA"/>
    <w:rsid w:val="00F93C86"/>
    <w:rsid w:val="00F97FE5"/>
    <w:rsid w:val="00FA064C"/>
    <w:rsid w:val="00FA0DBC"/>
    <w:rsid w:val="00FA169F"/>
    <w:rsid w:val="00FA185B"/>
    <w:rsid w:val="00FA1D8B"/>
    <w:rsid w:val="00FA20B4"/>
    <w:rsid w:val="00FA20FE"/>
    <w:rsid w:val="00FA3895"/>
    <w:rsid w:val="00FA6CEF"/>
    <w:rsid w:val="00FB1EE1"/>
    <w:rsid w:val="00FB20C7"/>
    <w:rsid w:val="00FB407E"/>
    <w:rsid w:val="00FB4FB7"/>
    <w:rsid w:val="00FB53C8"/>
    <w:rsid w:val="00FB7416"/>
    <w:rsid w:val="00FB774A"/>
    <w:rsid w:val="00FC125B"/>
    <w:rsid w:val="00FC4564"/>
    <w:rsid w:val="00FC4B19"/>
    <w:rsid w:val="00FC5D9C"/>
    <w:rsid w:val="00FC67F3"/>
    <w:rsid w:val="00FC6DC6"/>
    <w:rsid w:val="00FC7737"/>
    <w:rsid w:val="00FC7D96"/>
    <w:rsid w:val="00FD0635"/>
    <w:rsid w:val="00FD1696"/>
    <w:rsid w:val="00FD1782"/>
    <w:rsid w:val="00FD17F6"/>
    <w:rsid w:val="00FD1A2A"/>
    <w:rsid w:val="00FD7412"/>
    <w:rsid w:val="00FD74B5"/>
    <w:rsid w:val="00FD75A2"/>
    <w:rsid w:val="00FE19F7"/>
    <w:rsid w:val="00FE1EE8"/>
    <w:rsid w:val="00FE41BE"/>
    <w:rsid w:val="00FF067B"/>
    <w:rsid w:val="00FF16F3"/>
    <w:rsid w:val="00FF4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FE7B"/>
  <w15:docId w15:val="{6C5C3658-1840-4B44-9B21-B33D1ED9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742"/>
    <w:pPr>
      <w:tabs>
        <w:tab w:val="left" w:pos="1134"/>
      </w:tabs>
      <w:kinsoku w:val="0"/>
      <w:overflowPunct w:val="0"/>
      <w:autoSpaceDE w:val="0"/>
      <w:autoSpaceDN w:val="0"/>
      <w:spacing w:after="0" w:line="288" w:lineRule="auto"/>
      <w:ind w:firstLine="567"/>
      <w:jc w:val="both"/>
    </w:pPr>
    <w:rPr>
      <w:rFonts w:ascii="Times New Roman" w:eastAsia="Times New Roman" w:hAnsi="Times New Roman" w:cs="Times New Roman"/>
      <w:szCs w:val="28"/>
      <w:lang w:eastAsia="ru-RU"/>
    </w:rPr>
  </w:style>
  <w:style w:type="paragraph" w:styleId="1">
    <w:name w:val="heading 1"/>
    <w:basedOn w:val="a"/>
    <w:next w:val="a"/>
    <w:link w:val="10"/>
    <w:qFormat/>
    <w:rsid w:val="00401CB2"/>
    <w:pPr>
      <w:keepNext/>
      <w:widowControl w:val="0"/>
      <w:numPr>
        <w:numId w:val="2"/>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
    <w:name w:val="heading 2"/>
    <w:basedOn w:val="20"/>
    <w:next w:val="a"/>
    <w:link w:val="21"/>
    <w:semiHidden/>
    <w:unhideWhenUsed/>
    <w:qFormat/>
    <w:rsid w:val="00401CB2"/>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basedOn w:val="30"/>
    <w:next w:val="a"/>
    <w:link w:val="31"/>
    <w:unhideWhenUsed/>
    <w:qFormat/>
    <w:rsid w:val="00401CB2"/>
    <w:pPr>
      <w:keepLines/>
      <w:numPr>
        <w:ilvl w:val="2"/>
        <w:numId w:val="2"/>
      </w:numPr>
      <w:tabs>
        <w:tab w:val="clear" w:pos="1134"/>
        <w:tab w:val="left" w:pos="1418"/>
        <w:tab w:val="left" w:pos="1560"/>
      </w:tabs>
      <w:kinsoku/>
      <w:overflowPunct/>
      <w:autoSpaceDE/>
      <w:autoSpaceDN/>
      <w:spacing w:before="120" w:after="120" w:line="240" w:lineRule="auto"/>
      <w:contextualSpacing w:val="0"/>
      <w:outlineLvl w:val="2"/>
    </w:pPr>
    <w:rPr>
      <w:rFonts w:ascii="PartnerCondensed-Normal" w:eastAsia="Calibri" w:hAnsi="PartnerCondensed-Normal"/>
      <w:bCs/>
      <w:sz w:val="26"/>
    </w:rPr>
  </w:style>
  <w:style w:type="paragraph" w:styleId="4">
    <w:name w:val="heading 4"/>
    <w:basedOn w:val="a"/>
    <w:next w:val="a"/>
    <w:link w:val="40"/>
    <w:semiHidden/>
    <w:unhideWhenUsed/>
    <w:qFormat/>
    <w:rsid w:val="00401CB2"/>
    <w:pPr>
      <w:keepNext/>
      <w:numPr>
        <w:ilvl w:val="3"/>
        <w:numId w:val="2"/>
      </w:numPr>
      <w:tabs>
        <w:tab w:val="clear" w:pos="1134"/>
      </w:tabs>
      <w:kinsoku/>
      <w:overflowPunct/>
      <w:autoSpaceDE/>
      <w:autoSpaceDN/>
      <w:spacing w:before="240" w:after="60" w:line="240" w:lineRule="auto"/>
      <w:jc w:val="left"/>
      <w:outlineLvl w:val="3"/>
    </w:pPr>
    <w:rPr>
      <w:rFonts w:ascii="Calibri" w:hAnsi="Calibr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20742"/>
    <w:pPr>
      <w:pBdr>
        <w:bottom w:val="single" w:sz="4" w:space="1" w:color="auto"/>
      </w:pBdr>
      <w:tabs>
        <w:tab w:val="center" w:pos="4677"/>
        <w:tab w:val="right" w:pos="9355"/>
      </w:tabs>
      <w:spacing w:line="240" w:lineRule="auto"/>
      <w:ind w:firstLine="0"/>
      <w:jc w:val="center"/>
    </w:pPr>
    <w:rPr>
      <w:i/>
      <w:sz w:val="20"/>
    </w:rPr>
  </w:style>
  <w:style w:type="character" w:customStyle="1" w:styleId="a4">
    <w:name w:val="Верхний колонтитул Знак"/>
    <w:basedOn w:val="a0"/>
    <w:link w:val="a3"/>
    <w:uiPriority w:val="99"/>
    <w:rsid w:val="00120742"/>
    <w:rPr>
      <w:rFonts w:ascii="Times New Roman" w:eastAsia="Times New Roman" w:hAnsi="Times New Roman" w:cs="Times New Roman"/>
      <w:i/>
      <w:sz w:val="20"/>
      <w:szCs w:val="28"/>
      <w:lang w:eastAsia="ru-RU"/>
    </w:rPr>
  </w:style>
  <w:style w:type="paragraph" w:customStyle="1" w:styleId="a5">
    <w:name w:val="Таблица текст"/>
    <w:basedOn w:val="a"/>
    <w:rsid w:val="00120742"/>
    <w:pPr>
      <w:spacing w:before="40" w:after="40" w:line="240" w:lineRule="auto"/>
      <w:ind w:left="57" w:right="57" w:firstLine="0"/>
      <w:jc w:val="left"/>
    </w:pPr>
    <w:rPr>
      <w:szCs w:val="24"/>
    </w:rPr>
  </w:style>
  <w:style w:type="character" w:customStyle="1" w:styleId="a6">
    <w:name w:val="комментарий"/>
    <w:rsid w:val="00120742"/>
    <w:rPr>
      <w:b/>
      <w:i/>
      <w:shd w:val="clear" w:color="auto" w:fill="FFFF99"/>
    </w:rPr>
  </w:style>
  <w:style w:type="character" w:styleId="a7">
    <w:name w:val="footnote reference"/>
    <w:basedOn w:val="a0"/>
    <w:uiPriority w:val="99"/>
    <w:rsid w:val="00120742"/>
    <w:rPr>
      <w:rFonts w:cs="Times New Roman"/>
      <w:sz w:val="20"/>
      <w:vertAlign w:val="superscript"/>
    </w:rPr>
  </w:style>
  <w:style w:type="table" w:styleId="a8">
    <w:name w:val="Table Grid"/>
    <w:basedOn w:val="a1"/>
    <w:uiPriority w:val="99"/>
    <w:rsid w:val="00120742"/>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rsid w:val="00120742"/>
    <w:pPr>
      <w:widowControl w:val="0"/>
      <w:kinsoku/>
      <w:adjustRightInd w:val="0"/>
      <w:spacing w:before="60" w:line="240" w:lineRule="auto"/>
      <w:ind w:firstLine="0"/>
      <w:textAlignment w:val="baseline"/>
    </w:pPr>
    <w:rPr>
      <w:sz w:val="20"/>
      <w:szCs w:val="20"/>
    </w:rPr>
  </w:style>
  <w:style w:type="character" w:customStyle="1" w:styleId="aa">
    <w:name w:val="Текст сноски Знак"/>
    <w:basedOn w:val="a0"/>
    <w:link w:val="a9"/>
    <w:uiPriority w:val="99"/>
    <w:rsid w:val="00120742"/>
    <w:rPr>
      <w:rFonts w:ascii="Times New Roman" w:eastAsia="Times New Roman" w:hAnsi="Times New Roman" w:cs="Times New Roman"/>
      <w:sz w:val="20"/>
      <w:szCs w:val="20"/>
      <w:lang w:eastAsia="ru-RU"/>
    </w:rPr>
  </w:style>
  <w:style w:type="paragraph" w:customStyle="1" w:styleId="ab">
    <w:name w:val="Блок"/>
    <w:basedOn w:val="a"/>
    <w:link w:val="ac"/>
    <w:qFormat/>
    <w:rsid w:val="00120742"/>
    <w:pPr>
      <w:spacing w:before="3360" w:after="600"/>
      <w:ind w:firstLine="0"/>
      <w:jc w:val="center"/>
      <w:outlineLvl w:val="0"/>
    </w:pPr>
    <w:rPr>
      <w:rFonts w:ascii="Arial" w:hAnsi="Arial" w:cs="Arial"/>
      <w:b/>
      <w:sz w:val="72"/>
      <w:szCs w:val="72"/>
    </w:rPr>
  </w:style>
  <w:style w:type="character" w:customStyle="1" w:styleId="ac">
    <w:name w:val="Блок Знак"/>
    <w:basedOn w:val="a0"/>
    <w:link w:val="ab"/>
    <w:rsid w:val="00120742"/>
    <w:rPr>
      <w:rFonts w:ascii="Arial" w:eastAsia="Times New Roman" w:hAnsi="Arial" w:cs="Arial"/>
      <w:b/>
      <w:sz w:val="72"/>
      <w:szCs w:val="72"/>
      <w:lang w:eastAsia="ru-RU"/>
    </w:rPr>
  </w:style>
  <w:style w:type="paragraph" w:customStyle="1" w:styleId="-">
    <w:name w:val="Введение-заголовок"/>
    <w:basedOn w:val="a"/>
    <w:link w:val="-0"/>
    <w:qFormat/>
    <w:rsid w:val="00120742"/>
    <w:pPr>
      <w:keepNext/>
      <w:kinsoku/>
      <w:overflowPunct/>
      <w:autoSpaceDE/>
      <w:autoSpaceDN/>
      <w:spacing w:line="240" w:lineRule="auto"/>
      <w:ind w:firstLine="0"/>
      <w:outlineLvl w:val="1"/>
    </w:pPr>
    <w:rPr>
      <w:rFonts w:ascii="Arial" w:hAnsi="Arial"/>
      <w:b/>
      <w:bCs/>
      <w:caps/>
      <w:sz w:val="28"/>
      <w:szCs w:val="24"/>
    </w:rPr>
  </w:style>
  <w:style w:type="character" w:customStyle="1" w:styleId="-0">
    <w:name w:val="Введение-заголовок Знак"/>
    <w:link w:val="-"/>
    <w:rsid w:val="00120742"/>
    <w:rPr>
      <w:rFonts w:ascii="Arial" w:eastAsia="Times New Roman" w:hAnsi="Arial" w:cs="Times New Roman"/>
      <w:b/>
      <w:bCs/>
      <w:caps/>
      <w:sz w:val="28"/>
      <w:szCs w:val="24"/>
      <w:lang w:eastAsia="ru-RU"/>
    </w:rPr>
  </w:style>
  <w:style w:type="paragraph" w:styleId="ad">
    <w:name w:val="footer"/>
    <w:basedOn w:val="a"/>
    <w:link w:val="ae"/>
    <w:uiPriority w:val="99"/>
    <w:unhideWhenUsed/>
    <w:rsid w:val="00346A97"/>
    <w:pPr>
      <w:tabs>
        <w:tab w:val="clear" w:pos="1134"/>
        <w:tab w:val="center" w:pos="4677"/>
        <w:tab w:val="right" w:pos="9355"/>
      </w:tabs>
      <w:spacing w:line="240" w:lineRule="auto"/>
    </w:pPr>
  </w:style>
  <w:style w:type="character" w:customStyle="1" w:styleId="ae">
    <w:name w:val="Нижний колонтитул Знак"/>
    <w:basedOn w:val="a0"/>
    <w:link w:val="ad"/>
    <w:uiPriority w:val="99"/>
    <w:rsid w:val="00346A97"/>
    <w:rPr>
      <w:rFonts w:ascii="Times New Roman" w:eastAsia="Times New Roman" w:hAnsi="Times New Roman" w:cs="Times New Roman"/>
      <w:szCs w:val="28"/>
      <w:lang w:eastAsia="ru-RU"/>
    </w:rPr>
  </w:style>
  <w:style w:type="paragraph" w:styleId="22">
    <w:name w:val="Body Text 2"/>
    <w:basedOn w:val="a"/>
    <w:link w:val="23"/>
    <w:semiHidden/>
    <w:rsid w:val="00346A97"/>
    <w:pPr>
      <w:tabs>
        <w:tab w:val="clear" w:pos="1134"/>
        <w:tab w:val="num" w:pos="360"/>
      </w:tabs>
      <w:kinsoku/>
      <w:overflowPunct/>
      <w:autoSpaceDE/>
      <w:autoSpaceDN/>
      <w:spacing w:after="60" w:line="240" w:lineRule="auto"/>
      <w:ind w:firstLine="0"/>
    </w:pPr>
    <w:rPr>
      <w:sz w:val="24"/>
      <w:szCs w:val="20"/>
    </w:rPr>
  </w:style>
  <w:style w:type="character" w:customStyle="1" w:styleId="23">
    <w:name w:val="Основной текст 2 Знак"/>
    <w:basedOn w:val="a0"/>
    <w:link w:val="22"/>
    <w:semiHidden/>
    <w:rsid w:val="00346A97"/>
    <w:rPr>
      <w:rFonts w:ascii="Times New Roman" w:eastAsia="Times New Roman" w:hAnsi="Times New Roman" w:cs="Times New Roman"/>
      <w:sz w:val="24"/>
      <w:szCs w:val="20"/>
      <w:lang w:eastAsia="ru-RU"/>
    </w:rPr>
  </w:style>
  <w:style w:type="character" w:customStyle="1" w:styleId="af">
    <w:name w:val="Абзац списка Знак"/>
    <w:basedOn w:val="a0"/>
    <w:link w:val="af0"/>
    <w:uiPriority w:val="34"/>
    <w:locked/>
    <w:rsid w:val="00DB1EFD"/>
    <w:rPr>
      <w:sz w:val="20"/>
      <w:szCs w:val="20"/>
    </w:rPr>
  </w:style>
  <w:style w:type="paragraph" w:styleId="af0">
    <w:name w:val="List Paragraph"/>
    <w:basedOn w:val="a"/>
    <w:link w:val="af"/>
    <w:uiPriority w:val="34"/>
    <w:qFormat/>
    <w:rsid w:val="00DB1EFD"/>
    <w:pPr>
      <w:widowControl w:val="0"/>
      <w:kinsoku/>
      <w:overflowPunct/>
      <w:autoSpaceDE/>
      <w:autoSpaceDN/>
      <w:spacing w:before="120" w:line="240" w:lineRule="auto"/>
      <w:ind w:left="720" w:firstLine="0"/>
      <w:contextualSpacing/>
      <w:jc w:val="left"/>
    </w:pPr>
    <w:rPr>
      <w:rFonts w:asciiTheme="minorHAnsi" w:eastAsiaTheme="minorHAnsi" w:hAnsiTheme="minorHAnsi" w:cstheme="minorBidi"/>
      <w:sz w:val="20"/>
      <w:szCs w:val="20"/>
      <w:lang w:eastAsia="en-US"/>
    </w:rPr>
  </w:style>
  <w:style w:type="paragraph" w:styleId="af1">
    <w:name w:val="Balloon Text"/>
    <w:basedOn w:val="a"/>
    <w:link w:val="af2"/>
    <w:uiPriority w:val="99"/>
    <w:semiHidden/>
    <w:unhideWhenUsed/>
    <w:rsid w:val="00DB1EFD"/>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DB1EFD"/>
    <w:rPr>
      <w:rFonts w:ascii="Tahoma" w:eastAsia="Times New Roman" w:hAnsi="Tahoma" w:cs="Tahoma"/>
      <w:sz w:val="16"/>
      <w:szCs w:val="16"/>
      <w:lang w:eastAsia="ru-RU"/>
    </w:rPr>
  </w:style>
  <w:style w:type="character" w:customStyle="1" w:styleId="10">
    <w:name w:val="Заголовок 1 Знак"/>
    <w:basedOn w:val="a0"/>
    <w:link w:val="1"/>
    <w:rsid w:val="00401CB2"/>
    <w:rPr>
      <w:rFonts w:ascii="PartnerCondensed-Normal" w:eastAsia="Calibri" w:hAnsi="PartnerCondensed-Normal" w:cs="Times New Roman"/>
      <w:sz w:val="28"/>
      <w:szCs w:val="28"/>
      <w:lang w:eastAsia="ru-RU"/>
    </w:rPr>
  </w:style>
  <w:style w:type="character" w:customStyle="1" w:styleId="21">
    <w:name w:val="Заголовок 2 Знак"/>
    <w:basedOn w:val="a0"/>
    <w:link w:val="2"/>
    <w:semiHidden/>
    <w:rsid w:val="00401CB2"/>
    <w:rPr>
      <w:rFonts w:ascii="PartnerCondensed-Normal" w:eastAsia="Calibri" w:hAnsi="PartnerCondensed-Normal" w:cs="Times New Roman"/>
      <w:bCs/>
      <w:sz w:val="26"/>
      <w:szCs w:val="28"/>
      <w:lang w:eastAsia="ru-RU"/>
    </w:rPr>
  </w:style>
  <w:style w:type="character" w:customStyle="1" w:styleId="31">
    <w:name w:val="Заголовок 3 Знак"/>
    <w:basedOn w:val="a0"/>
    <w:link w:val="3"/>
    <w:rsid w:val="00401CB2"/>
    <w:rPr>
      <w:rFonts w:ascii="PartnerCondensed-Normal" w:eastAsia="Calibri" w:hAnsi="PartnerCondensed-Normal" w:cs="Times New Roman"/>
      <w:bCs/>
      <w:sz w:val="26"/>
      <w:szCs w:val="28"/>
      <w:lang w:eastAsia="ru-RU"/>
    </w:rPr>
  </w:style>
  <w:style w:type="character" w:customStyle="1" w:styleId="40">
    <w:name w:val="Заголовок 4 Знак"/>
    <w:basedOn w:val="a0"/>
    <w:link w:val="4"/>
    <w:semiHidden/>
    <w:rsid w:val="00401CB2"/>
    <w:rPr>
      <w:rFonts w:ascii="Calibri" w:eastAsia="Times New Roman" w:hAnsi="Calibri" w:cs="Times New Roman"/>
      <w:b/>
      <w:bCs/>
      <w:sz w:val="28"/>
      <w:szCs w:val="28"/>
      <w:lang w:eastAsia="ru-RU"/>
    </w:rPr>
  </w:style>
  <w:style w:type="paragraph" w:styleId="20">
    <w:name w:val="List Number 2"/>
    <w:basedOn w:val="a"/>
    <w:uiPriority w:val="99"/>
    <w:semiHidden/>
    <w:unhideWhenUsed/>
    <w:rsid w:val="00401CB2"/>
    <w:pPr>
      <w:ind w:firstLine="0"/>
      <w:contextualSpacing/>
    </w:pPr>
  </w:style>
  <w:style w:type="paragraph" w:styleId="30">
    <w:name w:val="List Number 3"/>
    <w:basedOn w:val="a"/>
    <w:uiPriority w:val="99"/>
    <w:semiHidden/>
    <w:unhideWhenUsed/>
    <w:rsid w:val="00401CB2"/>
    <w:pPr>
      <w:tabs>
        <w:tab w:val="num" w:pos="360"/>
      </w:tabs>
      <w:contextualSpacing/>
    </w:pPr>
  </w:style>
  <w:style w:type="character" w:styleId="af3">
    <w:name w:val="Hyperlink"/>
    <w:semiHidden/>
    <w:rsid w:val="00F53791"/>
    <w:rPr>
      <w:color w:val="0000FF"/>
      <w:u w:val="single"/>
    </w:rPr>
  </w:style>
  <w:style w:type="character" w:styleId="af4">
    <w:name w:val="annotation reference"/>
    <w:basedOn w:val="a0"/>
    <w:uiPriority w:val="99"/>
    <w:semiHidden/>
    <w:unhideWhenUsed/>
    <w:rsid w:val="00BF024C"/>
    <w:rPr>
      <w:sz w:val="16"/>
      <w:szCs w:val="16"/>
    </w:rPr>
  </w:style>
  <w:style w:type="paragraph" w:styleId="af5">
    <w:name w:val="annotation text"/>
    <w:basedOn w:val="a"/>
    <w:link w:val="af6"/>
    <w:uiPriority w:val="99"/>
    <w:unhideWhenUsed/>
    <w:rsid w:val="00BF024C"/>
    <w:pPr>
      <w:spacing w:line="240" w:lineRule="auto"/>
    </w:pPr>
    <w:rPr>
      <w:sz w:val="20"/>
      <w:szCs w:val="20"/>
    </w:rPr>
  </w:style>
  <w:style w:type="character" w:customStyle="1" w:styleId="af6">
    <w:name w:val="Текст примечания Знак"/>
    <w:basedOn w:val="a0"/>
    <w:link w:val="af5"/>
    <w:uiPriority w:val="99"/>
    <w:rsid w:val="00BF024C"/>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BF024C"/>
    <w:rPr>
      <w:b/>
      <w:bCs/>
    </w:rPr>
  </w:style>
  <w:style w:type="character" w:customStyle="1" w:styleId="af8">
    <w:name w:val="Тема примечания Знак"/>
    <w:basedOn w:val="af6"/>
    <w:link w:val="af7"/>
    <w:uiPriority w:val="99"/>
    <w:semiHidden/>
    <w:rsid w:val="00BF024C"/>
    <w:rPr>
      <w:rFonts w:ascii="Times New Roman" w:eastAsia="Times New Roman" w:hAnsi="Times New Roman" w:cs="Times New Roman"/>
      <w:b/>
      <w:bCs/>
      <w:sz w:val="20"/>
      <w:szCs w:val="20"/>
      <w:lang w:eastAsia="ru-RU"/>
    </w:rPr>
  </w:style>
  <w:style w:type="table" w:customStyle="1" w:styleId="11">
    <w:name w:val="Сетка таблицы1"/>
    <w:basedOn w:val="a1"/>
    <w:next w:val="a8"/>
    <w:uiPriority w:val="59"/>
    <w:rsid w:val="0013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Нормальный-2"/>
    <w:basedOn w:val="a"/>
    <w:link w:val="-20"/>
    <w:rsid w:val="00481206"/>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481206"/>
    <w:rPr>
      <w:rFonts w:ascii="Times New Roman" w:eastAsia="Calibri" w:hAnsi="Times New Roman" w:cs="Times New Roman"/>
      <w:sz w:val="26"/>
      <w:szCs w:val="24"/>
      <w:lang w:eastAsia="ru-RU"/>
    </w:rPr>
  </w:style>
  <w:style w:type="character" w:customStyle="1" w:styleId="FontStyle31">
    <w:name w:val="Font Style31"/>
    <w:rsid w:val="00481206"/>
    <w:rPr>
      <w:rFonts w:ascii="Times New Roman" w:hAnsi="Times New Roman"/>
      <w:sz w:val="20"/>
    </w:rPr>
  </w:style>
  <w:style w:type="paragraph" w:customStyle="1" w:styleId="41">
    <w:name w:val="Абзац списка4"/>
    <w:basedOn w:val="a"/>
    <w:rsid w:val="00481206"/>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481206"/>
    <w:rPr>
      <w:rFonts w:ascii="Times New Roman" w:hAnsi="Times New Roman"/>
      <w:sz w:val="22"/>
    </w:rPr>
  </w:style>
  <w:style w:type="paragraph" w:customStyle="1" w:styleId="Style24">
    <w:name w:val="Style24"/>
    <w:basedOn w:val="a"/>
    <w:rsid w:val="00481206"/>
    <w:pPr>
      <w:widowControl w:val="0"/>
      <w:tabs>
        <w:tab w:val="clear" w:pos="1134"/>
      </w:tabs>
      <w:kinsoku/>
      <w:overflowPunct/>
      <w:adjustRightInd w:val="0"/>
      <w:spacing w:line="240" w:lineRule="auto"/>
      <w:ind w:firstLine="0"/>
      <w:jc w:val="left"/>
    </w:pPr>
    <w:rPr>
      <w:rFonts w:eastAsia="Calibri"/>
      <w:sz w:val="24"/>
      <w:szCs w:val="24"/>
    </w:rPr>
  </w:style>
  <w:style w:type="paragraph" w:customStyle="1" w:styleId="24">
    <w:name w:val="Основной текст2"/>
    <w:basedOn w:val="a"/>
    <w:rsid w:val="00481206"/>
    <w:pPr>
      <w:widowControl w:val="0"/>
      <w:shd w:val="clear" w:color="auto" w:fill="FFFFFF"/>
      <w:tabs>
        <w:tab w:val="clear" w:pos="1134"/>
      </w:tabs>
      <w:kinsoku/>
      <w:overflowPunct/>
      <w:autoSpaceDE/>
      <w:autoSpaceDN/>
      <w:spacing w:before="360" w:after="180" w:line="238" w:lineRule="exact"/>
      <w:ind w:hanging="640"/>
      <w:jc w:val="left"/>
    </w:pPr>
    <w:rPr>
      <w:rFonts w:ascii="Verdana" w:eastAsia="Verdana" w:hAnsi="Verdana" w:cs="Verdana"/>
      <w:color w:val="000000"/>
      <w:sz w:val="18"/>
      <w:szCs w:val="18"/>
    </w:rPr>
  </w:style>
  <w:style w:type="paragraph" w:customStyle="1" w:styleId="Style1">
    <w:name w:val="Style1"/>
    <w:basedOn w:val="a"/>
    <w:uiPriority w:val="99"/>
    <w:rsid w:val="00481206"/>
    <w:pPr>
      <w:widowControl w:val="0"/>
      <w:tabs>
        <w:tab w:val="clear" w:pos="1134"/>
      </w:tabs>
      <w:kinsoku/>
      <w:overflowPunct/>
      <w:adjustRightInd w:val="0"/>
      <w:spacing w:line="376" w:lineRule="exact"/>
      <w:ind w:firstLine="701"/>
    </w:pPr>
    <w:rPr>
      <w:sz w:val="24"/>
      <w:szCs w:val="24"/>
    </w:rPr>
  </w:style>
  <w:style w:type="table" w:customStyle="1" w:styleId="25">
    <w:name w:val="Сетка таблицы2"/>
    <w:basedOn w:val="a1"/>
    <w:next w:val="a8"/>
    <w:uiPriority w:val="59"/>
    <w:rsid w:val="003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sid w:val="0070141A"/>
    <w:rPr>
      <w:b/>
      <w:bCs/>
    </w:rPr>
  </w:style>
  <w:style w:type="paragraph" w:styleId="afa">
    <w:name w:val="No Spacing"/>
    <w:qFormat/>
    <w:rsid w:val="00E211F0"/>
    <w:pPr>
      <w:spacing w:after="0" w:line="240" w:lineRule="auto"/>
    </w:pPr>
  </w:style>
  <w:style w:type="paragraph" w:styleId="32">
    <w:name w:val="Body Text Indent 3"/>
    <w:basedOn w:val="a"/>
    <w:link w:val="33"/>
    <w:uiPriority w:val="99"/>
    <w:semiHidden/>
    <w:unhideWhenUsed/>
    <w:rsid w:val="006F4DCF"/>
    <w:pPr>
      <w:spacing w:after="120"/>
      <w:ind w:left="283"/>
    </w:pPr>
    <w:rPr>
      <w:sz w:val="16"/>
      <w:szCs w:val="16"/>
    </w:rPr>
  </w:style>
  <w:style w:type="character" w:customStyle="1" w:styleId="33">
    <w:name w:val="Основной текст с отступом 3 Знак"/>
    <w:basedOn w:val="a0"/>
    <w:link w:val="32"/>
    <w:uiPriority w:val="99"/>
    <w:semiHidden/>
    <w:rsid w:val="006F4DCF"/>
    <w:rPr>
      <w:rFonts w:ascii="Times New Roman" w:eastAsia="Times New Roman" w:hAnsi="Times New Roman" w:cs="Times New Roman"/>
      <w:sz w:val="16"/>
      <w:szCs w:val="16"/>
      <w:lang w:eastAsia="ru-RU"/>
    </w:rPr>
  </w:style>
  <w:style w:type="paragraph" w:styleId="afb">
    <w:name w:val="Block Text"/>
    <w:basedOn w:val="a"/>
    <w:rsid w:val="00212087"/>
    <w:pPr>
      <w:tabs>
        <w:tab w:val="clear" w:pos="1134"/>
        <w:tab w:val="left" w:pos="4111"/>
      </w:tabs>
      <w:kinsoku/>
      <w:overflowPunct/>
      <w:autoSpaceDE/>
      <w:autoSpaceDN/>
      <w:ind w:left="851" w:right="106"/>
    </w:pPr>
    <w:rPr>
      <w:rFonts w:ascii="Arial" w:hAnsi="Arial"/>
      <w:iCs/>
      <w:sz w:val="24"/>
      <w:szCs w:val="20"/>
    </w:rPr>
  </w:style>
  <w:style w:type="paragraph" w:customStyle="1" w:styleId="headertext">
    <w:name w:val="headertext"/>
    <w:basedOn w:val="a"/>
    <w:rsid w:val="006213E6"/>
    <w:pPr>
      <w:tabs>
        <w:tab w:val="clear" w:pos="1134"/>
      </w:tabs>
      <w:kinsoku/>
      <w:overflowPunct/>
      <w:autoSpaceDE/>
      <w:autoSpaceDN/>
      <w:spacing w:before="100" w:beforeAutospacing="1" w:after="100" w:afterAutospacing="1" w:line="240" w:lineRule="auto"/>
      <w:ind w:firstLine="0"/>
      <w:jc w:val="left"/>
    </w:pPr>
    <w:rPr>
      <w:sz w:val="24"/>
      <w:szCs w:val="24"/>
    </w:rPr>
  </w:style>
  <w:style w:type="character" w:customStyle="1" w:styleId="extended-textshort">
    <w:name w:val="extended-text__short"/>
    <w:basedOn w:val="a0"/>
    <w:rsid w:val="002D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760">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67967831">
      <w:bodyDiv w:val="1"/>
      <w:marLeft w:val="0"/>
      <w:marRight w:val="0"/>
      <w:marTop w:val="0"/>
      <w:marBottom w:val="0"/>
      <w:divBdr>
        <w:top w:val="none" w:sz="0" w:space="0" w:color="auto"/>
        <w:left w:val="none" w:sz="0" w:space="0" w:color="auto"/>
        <w:bottom w:val="none" w:sz="0" w:space="0" w:color="auto"/>
        <w:right w:val="none" w:sz="0" w:space="0" w:color="auto"/>
      </w:divBdr>
    </w:div>
    <w:div w:id="131991751">
      <w:bodyDiv w:val="1"/>
      <w:marLeft w:val="0"/>
      <w:marRight w:val="0"/>
      <w:marTop w:val="0"/>
      <w:marBottom w:val="0"/>
      <w:divBdr>
        <w:top w:val="none" w:sz="0" w:space="0" w:color="auto"/>
        <w:left w:val="none" w:sz="0" w:space="0" w:color="auto"/>
        <w:bottom w:val="none" w:sz="0" w:space="0" w:color="auto"/>
        <w:right w:val="none" w:sz="0" w:space="0" w:color="auto"/>
      </w:divBdr>
    </w:div>
    <w:div w:id="177471743">
      <w:bodyDiv w:val="1"/>
      <w:marLeft w:val="0"/>
      <w:marRight w:val="0"/>
      <w:marTop w:val="0"/>
      <w:marBottom w:val="0"/>
      <w:divBdr>
        <w:top w:val="none" w:sz="0" w:space="0" w:color="auto"/>
        <w:left w:val="none" w:sz="0" w:space="0" w:color="auto"/>
        <w:bottom w:val="none" w:sz="0" w:space="0" w:color="auto"/>
        <w:right w:val="none" w:sz="0" w:space="0" w:color="auto"/>
      </w:divBdr>
    </w:div>
    <w:div w:id="183980794">
      <w:bodyDiv w:val="1"/>
      <w:marLeft w:val="0"/>
      <w:marRight w:val="0"/>
      <w:marTop w:val="0"/>
      <w:marBottom w:val="0"/>
      <w:divBdr>
        <w:top w:val="none" w:sz="0" w:space="0" w:color="auto"/>
        <w:left w:val="none" w:sz="0" w:space="0" w:color="auto"/>
        <w:bottom w:val="none" w:sz="0" w:space="0" w:color="auto"/>
        <w:right w:val="none" w:sz="0" w:space="0" w:color="auto"/>
      </w:divBdr>
    </w:div>
    <w:div w:id="224344062">
      <w:bodyDiv w:val="1"/>
      <w:marLeft w:val="0"/>
      <w:marRight w:val="0"/>
      <w:marTop w:val="0"/>
      <w:marBottom w:val="0"/>
      <w:divBdr>
        <w:top w:val="none" w:sz="0" w:space="0" w:color="auto"/>
        <w:left w:val="none" w:sz="0" w:space="0" w:color="auto"/>
        <w:bottom w:val="none" w:sz="0" w:space="0" w:color="auto"/>
        <w:right w:val="none" w:sz="0" w:space="0" w:color="auto"/>
      </w:divBdr>
    </w:div>
    <w:div w:id="294140609">
      <w:bodyDiv w:val="1"/>
      <w:marLeft w:val="0"/>
      <w:marRight w:val="0"/>
      <w:marTop w:val="0"/>
      <w:marBottom w:val="0"/>
      <w:divBdr>
        <w:top w:val="none" w:sz="0" w:space="0" w:color="auto"/>
        <w:left w:val="none" w:sz="0" w:space="0" w:color="auto"/>
        <w:bottom w:val="none" w:sz="0" w:space="0" w:color="auto"/>
        <w:right w:val="none" w:sz="0" w:space="0" w:color="auto"/>
      </w:divBdr>
    </w:div>
    <w:div w:id="310795877">
      <w:bodyDiv w:val="1"/>
      <w:marLeft w:val="0"/>
      <w:marRight w:val="0"/>
      <w:marTop w:val="0"/>
      <w:marBottom w:val="0"/>
      <w:divBdr>
        <w:top w:val="none" w:sz="0" w:space="0" w:color="auto"/>
        <w:left w:val="none" w:sz="0" w:space="0" w:color="auto"/>
        <w:bottom w:val="none" w:sz="0" w:space="0" w:color="auto"/>
        <w:right w:val="none" w:sz="0" w:space="0" w:color="auto"/>
      </w:divBdr>
    </w:div>
    <w:div w:id="359863246">
      <w:bodyDiv w:val="1"/>
      <w:marLeft w:val="0"/>
      <w:marRight w:val="0"/>
      <w:marTop w:val="0"/>
      <w:marBottom w:val="0"/>
      <w:divBdr>
        <w:top w:val="none" w:sz="0" w:space="0" w:color="auto"/>
        <w:left w:val="none" w:sz="0" w:space="0" w:color="auto"/>
        <w:bottom w:val="none" w:sz="0" w:space="0" w:color="auto"/>
        <w:right w:val="none" w:sz="0" w:space="0" w:color="auto"/>
      </w:divBdr>
    </w:div>
    <w:div w:id="395738051">
      <w:bodyDiv w:val="1"/>
      <w:marLeft w:val="0"/>
      <w:marRight w:val="0"/>
      <w:marTop w:val="0"/>
      <w:marBottom w:val="0"/>
      <w:divBdr>
        <w:top w:val="none" w:sz="0" w:space="0" w:color="auto"/>
        <w:left w:val="none" w:sz="0" w:space="0" w:color="auto"/>
        <w:bottom w:val="none" w:sz="0" w:space="0" w:color="auto"/>
        <w:right w:val="none" w:sz="0" w:space="0" w:color="auto"/>
      </w:divBdr>
    </w:div>
    <w:div w:id="412095360">
      <w:bodyDiv w:val="1"/>
      <w:marLeft w:val="0"/>
      <w:marRight w:val="0"/>
      <w:marTop w:val="0"/>
      <w:marBottom w:val="0"/>
      <w:divBdr>
        <w:top w:val="none" w:sz="0" w:space="0" w:color="auto"/>
        <w:left w:val="none" w:sz="0" w:space="0" w:color="auto"/>
        <w:bottom w:val="none" w:sz="0" w:space="0" w:color="auto"/>
        <w:right w:val="none" w:sz="0" w:space="0" w:color="auto"/>
      </w:divBdr>
    </w:div>
    <w:div w:id="422336002">
      <w:bodyDiv w:val="1"/>
      <w:marLeft w:val="0"/>
      <w:marRight w:val="0"/>
      <w:marTop w:val="0"/>
      <w:marBottom w:val="0"/>
      <w:divBdr>
        <w:top w:val="none" w:sz="0" w:space="0" w:color="auto"/>
        <w:left w:val="none" w:sz="0" w:space="0" w:color="auto"/>
        <w:bottom w:val="none" w:sz="0" w:space="0" w:color="auto"/>
        <w:right w:val="none" w:sz="0" w:space="0" w:color="auto"/>
      </w:divBdr>
    </w:div>
    <w:div w:id="422797263">
      <w:bodyDiv w:val="1"/>
      <w:marLeft w:val="0"/>
      <w:marRight w:val="0"/>
      <w:marTop w:val="0"/>
      <w:marBottom w:val="0"/>
      <w:divBdr>
        <w:top w:val="none" w:sz="0" w:space="0" w:color="auto"/>
        <w:left w:val="none" w:sz="0" w:space="0" w:color="auto"/>
        <w:bottom w:val="none" w:sz="0" w:space="0" w:color="auto"/>
        <w:right w:val="none" w:sz="0" w:space="0" w:color="auto"/>
      </w:divBdr>
    </w:div>
    <w:div w:id="450326876">
      <w:bodyDiv w:val="1"/>
      <w:marLeft w:val="0"/>
      <w:marRight w:val="0"/>
      <w:marTop w:val="0"/>
      <w:marBottom w:val="0"/>
      <w:divBdr>
        <w:top w:val="none" w:sz="0" w:space="0" w:color="auto"/>
        <w:left w:val="none" w:sz="0" w:space="0" w:color="auto"/>
        <w:bottom w:val="none" w:sz="0" w:space="0" w:color="auto"/>
        <w:right w:val="none" w:sz="0" w:space="0" w:color="auto"/>
      </w:divBdr>
    </w:div>
    <w:div w:id="613945681">
      <w:bodyDiv w:val="1"/>
      <w:marLeft w:val="0"/>
      <w:marRight w:val="0"/>
      <w:marTop w:val="0"/>
      <w:marBottom w:val="0"/>
      <w:divBdr>
        <w:top w:val="none" w:sz="0" w:space="0" w:color="auto"/>
        <w:left w:val="none" w:sz="0" w:space="0" w:color="auto"/>
        <w:bottom w:val="none" w:sz="0" w:space="0" w:color="auto"/>
        <w:right w:val="none" w:sz="0" w:space="0" w:color="auto"/>
      </w:divBdr>
    </w:div>
    <w:div w:id="634485313">
      <w:bodyDiv w:val="1"/>
      <w:marLeft w:val="0"/>
      <w:marRight w:val="0"/>
      <w:marTop w:val="0"/>
      <w:marBottom w:val="0"/>
      <w:divBdr>
        <w:top w:val="none" w:sz="0" w:space="0" w:color="auto"/>
        <w:left w:val="none" w:sz="0" w:space="0" w:color="auto"/>
        <w:bottom w:val="none" w:sz="0" w:space="0" w:color="auto"/>
        <w:right w:val="none" w:sz="0" w:space="0" w:color="auto"/>
      </w:divBdr>
    </w:div>
    <w:div w:id="717432889">
      <w:bodyDiv w:val="1"/>
      <w:marLeft w:val="0"/>
      <w:marRight w:val="0"/>
      <w:marTop w:val="0"/>
      <w:marBottom w:val="0"/>
      <w:divBdr>
        <w:top w:val="none" w:sz="0" w:space="0" w:color="auto"/>
        <w:left w:val="none" w:sz="0" w:space="0" w:color="auto"/>
        <w:bottom w:val="none" w:sz="0" w:space="0" w:color="auto"/>
        <w:right w:val="none" w:sz="0" w:space="0" w:color="auto"/>
      </w:divBdr>
      <w:divsChild>
        <w:div w:id="1659069261">
          <w:marLeft w:val="0"/>
          <w:marRight w:val="0"/>
          <w:marTop w:val="0"/>
          <w:marBottom w:val="0"/>
          <w:divBdr>
            <w:top w:val="none" w:sz="0" w:space="0" w:color="auto"/>
            <w:left w:val="none" w:sz="0" w:space="0" w:color="auto"/>
            <w:bottom w:val="none" w:sz="0" w:space="0" w:color="auto"/>
            <w:right w:val="none" w:sz="0" w:space="0" w:color="auto"/>
          </w:divBdr>
          <w:divsChild>
            <w:div w:id="1363900517">
              <w:marLeft w:val="0"/>
              <w:marRight w:val="0"/>
              <w:marTop w:val="0"/>
              <w:marBottom w:val="0"/>
              <w:divBdr>
                <w:top w:val="none" w:sz="0" w:space="0" w:color="auto"/>
                <w:left w:val="none" w:sz="0" w:space="0" w:color="auto"/>
                <w:bottom w:val="none" w:sz="0" w:space="0" w:color="auto"/>
                <w:right w:val="none" w:sz="0" w:space="0" w:color="auto"/>
              </w:divBdr>
              <w:divsChild>
                <w:div w:id="124005992">
                  <w:marLeft w:val="0"/>
                  <w:marRight w:val="0"/>
                  <w:marTop w:val="0"/>
                  <w:marBottom w:val="0"/>
                  <w:divBdr>
                    <w:top w:val="none" w:sz="0" w:space="0" w:color="auto"/>
                    <w:left w:val="none" w:sz="0" w:space="0" w:color="auto"/>
                    <w:bottom w:val="none" w:sz="0" w:space="0" w:color="auto"/>
                    <w:right w:val="none" w:sz="0" w:space="0" w:color="auto"/>
                  </w:divBdr>
                  <w:divsChild>
                    <w:div w:id="1509556831">
                      <w:marLeft w:val="0"/>
                      <w:marRight w:val="0"/>
                      <w:marTop w:val="0"/>
                      <w:marBottom w:val="0"/>
                      <w:divBdr>
                        <w:top w:val="none" w:sz="0" w:space="0" w:color="auto"/>
                        <w:left w:val="none" w:sz="0" w:space="0" w:color="auto"/>
                        <w:bottom w:val="none" w:sz="0" w:space="0" w:color="auto"/>
                        <w:right w:val="none" w:sz="0" w:space="0" w:color="auto"/>
                      </w:divBdr>
                      <w:divsChild>
                        <w:div w:id="1419789716">
                          <w:marLeft w:val="0"/>
                          <w:marRight w:val="0"/>
                          <w:marTop w:val="0"/>
                          <w:marBottom w:val="0"/>
                          <w:divBdr>
                            <w:top w:val="none" w:sz="0" w:space="0" w:color="auto"/>
                            <w:left w:val="none" w:sz="0" w:space="0" w:color="auto"/>
                            <w:bottom w:val="none" w:sz="0" w:space="0" w:color="auto"/>
                            <w:right w:val="none" w:sz="0" w:space="0" w:color="auto"/>
                          </w:divBdr>
                          <w:divsChild>
                            <w:div w:id="1690719684">
                              <w:marLeft w:val="0"/>
                              <w:marRight w:val="0"/>
                              <w:marTop w:val="0"/>
                              <w:marBottom w:val="0"/>
                              <w:divBdr>
                                <w:top w:val="none" w:sz="0" w:space="0" w:color="auto"/>
                                <w:left w:val="none" w:sz="0" w:space="0" w:color="auto"/>
                                <w:bottom w:val="none" w:sz="0" w:space="0" w:color="auto"/>
                                <w:right w:val="none" w:sz="0" w:space="0" w:color="auto"/>
                              </w:divBdr>
                              <w:divsChild>
                                <w:div w:id="1103765645">
                                  <w:marLeft w:val="0"/>
                                  <w:marRight w:val="0"/>
                                  <w:marTop w:val="0"/>
                                  <w:marBottom w:val="0"/>
                                  <w:divBdr>
                                    <w:top w:val="none" w:sz="0" w:space="0" w:color="auto"/>
                                    <w:left w:val="none" w:sz="0" w:space="0" w:color="auto"/>
                                    <w:bottom w:val="none" w:sz="0" w:space="0" w:color="auto"/>
                                    <w:right w:val="none" w:sz="0" w:space="0" w:color="auto"/>
                                  </w:divBdr>
                                  <w:divsChild>
                                    <w:div w:id="1499881390">
                                      <w:marLeft w:val="0"/>
                                      <w:marRight w:val="0"/>
                                      <w:marTop w:val="0"/>
                                      <w:marBottom w:val="0"/>
                                      <w:divBdr>
                                        <w:top w:val="none" w:sz="0" w:space="0" w:color="auto"/>
                                        <w:left w:val="none" w:sz="0" w:space="0" w:color="auto"/>
                                        <w:bottom w:val="none" w:sz="0" w:space="0" w:color="auto"/>
                                        <w:right w:val="none" w:sz="0" w:space="0" w:color="auto"/>
                                      </w:divBdr>
                                      <w:divsChild>
                                        <w:div w:id="4854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406989">
      <w:bodyDiv w:val="1"/>
      <w:marLeft w:val="0"/>
      <w:marRight w:val="0"/>
      <w:marTop w:val="0"/>
      <w:marBottom w:val="0"/>
      <w:divBdr>
        <w:top w:val="none" w:sz="0" w:space="0" w:color="auto"/>
        <w:left w:val="none" w:sz="0" w:space="0" w:color="auto"/>
        <w:bottom w:val="none" w:sz="0" w:space="0" w:color="auto"/>
        <w:right w:val="none" w:sz="0" w:space="0" w:color="auto"/>
      </w:divBdr>
    </w:div>
    <w:div w:id="814570195">
      <w:bodyDiv w:val="1"/>
      <w:marLeft w:val="0"/>
      <w:marRight w:val="0"/>
      <w:marTop w:val="0"/>
      <w:marBottom w:val="0"/>
      <w:divBdr>
        <w:top w:val="none" w:sz="0" w:space="0" w:color="auto"/>
        <w:left w:val="none" w:sz="0" w:space="0" w:color="auto"/>
        <w:bottom w:val="none" w:sz="0" w:space="0" w:color="auto"/>
        <w:right w:val="none" w:sz="0" w:space="0" w:color="auto"/>
      </w:divBdr>
    </w:div>
    <w:div w:id="845293814">
      <w:bodyDiv w:val="1"/>
      <w:marLeft w:val="0"/>
      <w:marRight w:val="0"/>
      <w:marTop w:val="0"/>
      <w:marBottom w:val="0"/>
      <w:divBdr>
        <w:top w:val="none" w:sz="0" w:space="0" w:color="auto"/>
        <w:left w:val="none" w:sz="0" w:space="0" w:color="auto"/>
        <w:bottom w:val="none" w:sz="0" w:space="0" w:color="auto"/>
        <w:right w:val="none" w:sz="0" w:space="0" w:color="auto"/>
      </w:divBdr>
    </w:div>
    <w:div w:id="904686570">
      <w:bodyDiv w:val="1"/>
      <w:marLeft w:val="0"/>
      <w:marRight w:val="0"/>
      <w:marTop w:val="0"/>
      <w:marBottom w:val="0"/>
      <w:divBdr>
        <w:top w:val="none" w:sz="0" w:space="0" w:color="auto"/>
        <w:left w:val="none" w:sz="0" w:space="0" w:color="auto"/>
        <w:bottom w:val="none" w:sz="0" w:space="0" w:color="auto"/>
        <w:right w:val="none" w:sz="0" w:space="0" w:color="auto"/>
      </w:divBdr>
    </w:div>
    <w:div w:id="908229224">
      <w:bodyDiv w:val="1"/>
      <w:marLeft w:val="0"/>
      <w:marRight w:val="0"/>
      <w:marTop w:val="0"/>
      <w:marBottom w:val="0"/>
      <w:divBdr>
        <w:top w:val="none" w:sz="0" w:space="0" w:color="auto"/>
        <w:left w:val="none" w:sz="0" w:space="0" w:color="auto"/>
        <w:bottom w:val="none" w:sz="0" w:space="0" w:color="auto"/>
        <w:right w:val="none" w:sz="0" w:space="0" w:color="auto"/>
      </w:divBdr>
    </w:div>
    <w:div w:id="957564477">
      <w:bodyDiv w:val="1"/>
      <w:marLeft w:val="0"/>
      <w:marRight w:val="0"/>
      <w:marTop w:val="0"/>
      <w:marBottom w:val="0"/>
      <w:divBdr>
        <w:top w:val="none" w:sz="0" w:space="0" w:color="auto"/>
        <w:left w:val="none" w:sz="0" w:space="0" w:color="auto"/>
        <w:bottom w:val="none" w:sz="0" w:space="0" w:color="auto"/>
        <w:right w:val="none" w:sz="0" w:space="0" w:color="auto"/>
      </w:divBdr>
    </w:div>
    <w:div w:id="1010453607">
      <w:bodyDiv w:val="1"/>
      <w:marLeft w:val="0"/>
      <w:marRight w:val="0"/>
      <w:marTop w:val="0"/>
      <w:marBottom w:val="0"/>
      <w:divBdr>
        <w:top w:val="none" w:sz="0" w:space="0" w:color="auto"/>
        <w:left w:val="none" w:sz="0" w:space="0" w:color="auto"/>
        <w:bottom w:val="none" w:sz="0" w:space="0" w:color="auto"/>
        <w:right w:val="none" w:sz="0" w:space="0" w:color="auto"/>
      </w:divBdr>
    </w:div>
    <w:div w:id="1111587906">
      <w:bodyDiv w:val="1"/>
      <w:marLeft w:val="0"/>
      <w:marRight w:val="0"/>
      <w:marTop w:val="0"/>
      <w:marBottom w:val="0"/>
      <w:divBdr>
        <w:top w:val="none" w:sz="0" w:space="0" w:color="auto"/>
        <w:left w:val="none" w:sz="0" w:space="0" w:color="auto"/>
        <w:bottom w:val="none" w:sz="0" w:space="0" w:color="auto"/>
        <w:right w:val="none" w:sz="0" w:space="0" w:color="auto"/>
      </w:divBdr>
    </w:div>
    <w:div w:id="1121875566">
      <w:bodyDiv w:val="1"/>
      <w:marLeft w:val="0"/>
      <w:marRight w:val="0"/>
      <w:marTop w:val="0"/>
      <w:marBottom w:val="0"/>
      <w:divBdr>
        <w:top w:val="none" w:sz="0" w:space="0" w:color="auto"/>
        <w:left w:val="none" w:sz="0" w:space="0" w:color="auto"/>
        <w:bottom w:val="none" w:sz="0" w:space="0" w:color="auto"/>
        <w:right w:val="none" w:sz="0" w:space="0" w:color="auto"/>
      </w:divBdr>
    </w:div>
    <w:div w:id="1153179989">
      <w:bodyDiv w:val="1"/>
      <w:marLeft w:val="0"/>
      <w:marRight w:val="0"/>
      <w:marTop w:val="0"/>
      <w:marBottom w:val="0"/>
      <w:divBdr>
        <w:top w:val="none" w:sz="0" w:space="0" w:color="auto"/>
        <w:left w:val="none" w:sz="0" w:space="0" w:color="auto"/>
        <w:bottom w:val="none" w:sz="0" w:space="0" w:color="auto"/>
        <w:right w:val="none" w:sz="0" w:space="0" w:color="auto"/>
      </w:divBdr>
    </w:div>
    <w:div w:id="1171599256">
      <w:bodyDiv w:val="1"/>
      <w:marLeft w:val="0"/>
      <w:marRight w:val="0"/>
      <w:marTop w:val="0"/>
      <w:marBottom w:val="0"/>
      <w:divBdr>
        <w:top w:val="none" w:sz="0" w:space="0" w:color="auto"/>
        <w:left w:val="none" w:sz="0" w:space="0" w:color="auto"/>
        <w:bottom w:val="none" w:sz="0" w:space="0" w:color="auto"/>
        <w:right w:val="none" w:sz="0" w:space="0" w:color="auto"/>
      </w:divBdr>
    </w:div>
    <w:div w:id="1212616461">
      <w:bodyDiv w:val="1"/>
      <w:marLeft w:val="0"/>
      <w:marRight w:val="0"/>
      <w:marTop w:val="0"/>
      <w:marBottom w:val="0"/>
      <w:divBdr>
        <w:top w:val="none" w:sz="0" w:space="0" w:color="auto"/>
        <w:left w:val="none" w:sz="0" w:space="0" w:color="auto"/>
        <w:bottom w:val="none" w:sz="0" w:space="0" w:color="auto"/>
        <w:right w:val="none" w:sz="0" w:space="0" w:color="auto"/>
      </w:divBdr>
    </w:div>
    <w:div w:id="1230339835">
      <w:bodyDiv w:val="1"/>
      <w:marLeft w:val="0"/>
      <w:marRight w:val="0"/>
      <w:marTop w:val="0"/>
      <w:marBottom w:val="0"/>
      <w:divBdr>
        <w:top w:val="none" w:sz="0" w:space="0" w:color="auto"/>
        <w:left w:val="none" w:sz="0" w:space="0" w:color="auto"/>
        <w:bottom w:val="none" w:sz="0" w:space="0" w:color="auto"/>
        <w:right w:val="none" w:sz="0" w:space="0" w:color="auto"/>
      </w:divBdr>
    </w:div>
    <w:div w:id="1257061683">
      <w:bodyDiv w:val="1"/>
      <w:marLeft w:val="0"/>
      <w:marRight w:val="0"/>
      <w:marTop w:val="0"/>
      <w:marBottom w:val="0"/>
      <w:divBdr>
        <w:top w:val="none" w:sz="0" w:space="0" w:color="auto"/>
        <w:left w:val="none" w:sz="0" w:space="0" w:color="auto"/>
        <w:bottom w:val="none" w:sz="0" w:space="0" w:color="auto"/>
        <w:right w:val="none" w:sz="0" w:space="0" w:color="auto"/>
      </w:divBdr>
    </w:div>
    <w:div w:id="1308631538">
      <w:bodyDiv w:val="1"/>
      <w:marLeft w:val="0"/>
      <w:marRight w:val="0"/>
      <w:marTop w:val="0"/>
      <w:marBottom w:val="0"/>
      <w:divBdr>
        <w:top w:val="none" w:sz="0" w:space="0" w:color="auto"/>
        <w:left w:val="none" w:sz="0" w:space="0" w:color="auto"/>
        <w:bottom w:val="none" w:sz="0" w:space="0" w:color="auto"/>
        <w:right w:val="none" w:sz="0" w:space="0" w:color="auto"/>
      </w:divBdr>
    </w:div>
    <w:div w:id="1319530864">
      <w:bodyDiv w:val="1"/>
      <w:marLeft w:val="0"/>
      <w:marRight w:val="0"/>
      <w:marTop w:val="0"/>
      <w:marBottom w:val="0"/>
      <w:divBdr>
        <w:top w:val="none" w:sz="0" w:space="0" w:color="auto"/>
        <w:left w:val="none" w:sz="0" w:space="0" w:color="auto"/>
        <w:bottom w:val="none" w:sz="0" w:space="0" w:color="auto"/>
        <w:right w:val="none" w:sz="0" w:space="0" w:color="auto"/>
      </w:divBdr>
    </w:div>
    <w:div w:id="1342468889">
      <w:bodyDiv w:val="1"/>
      <w:marLeft w:val="0"/>
      <w:marRight w:val="0"/>
      <w:marTop w:val="0"/>
      <w:marBottom w:val="0"/>
      <w:divBdr>
        <w:top w:val="none" w:sz="0" w:space="0" w:color="auto"/>
        <w:left w:val="none" w:sz="0" w:space="0" w:color="auto"/>
        <w:bottom w:val="none" w:sz="0" w:space="0" w:color="auto"/>
        <w:right w:val="none" w:sz="0" w:space="0" w:color="auto"/>
      </w:divBdr>
    </w:div>
    <w:div w:id="1446803577">
      <w:bodyDiv w:val="1"/>
      <w:marLeft w:val="0"/>
      <w:marRight w:val="0"/>
      <w:marTop w:val="0"/>
      <w:marBottom w:val="0"/>
      <w:divBdr>
        <w:top w:val="none" w:sz="0" w:space="0" w:color="auto"/>
        <w:left w:val="none" w:sz="0" w:space="0" w:color="auto"/>
        <w:bottom w:val="none" w:sz="0" w:space="0" w:color="auto"/>
        <w:right w:val="none" w:sz="0" w:space="0" w:color="auto"/>
      </w:divBdr>
    </w:div>
    <w:div w:id="1487284844">
      <w:bodyDiv w:val="1"/>
      <w:marLeft w:val="0"/>
      <w:marRight w:val="0"/>
      <w:marTop w:val="0"/>
      <w:marBottom w:val="0"/>
      <w:divBdr>
        <w:top w:val="none" w:sz="0" w:space="0" w:color="auto"/>
        <w:left w:val="none" w:sz="0" w:space="0" w:color="auto"/>
        <w:bottom w:val="none" w:sz="0" w:space="0" w:color="auto"/>
        <w:right w:val="none" w:sz="0" w:space="0" w:color="auto"/>
      </w:divBdr>
    </w:div>
    <w:div w:id="1488203226">
      <w:bodyDiv w:val="1"/>
      <w:marLeft w:val="0"/>
      <w:marRight w:val="0"/>
      <w:marTop w:val="0"/>
      <w:marBottom w:val="0"/>
      <w:divBdr>
        <w:top w:val="none" w:sz="0" w:space="0" w:color="auto"/>
        <w:left w:val="none" w:sz="0" w:space="0" w:color="auto"/>
        <w:bottom w:val="none" w:sz="0" w:space="0" w:color="auto"/>
        <w:right w:val="none" w:sz="0" w:space="0" w:color="auto"/>
      </w:divBdr>
    </w:div>
    <w:div w:id="1529248565">
      <w:bodyDiv w:val="1"/>
      <w:marLeft w:val="0"/>
      <w:marRight w:val="0"/>
      <w:marTop w:val="0"/>
      <w:marBottom w:val="0"/>
      <w:divBdr>
        <w:top w:val="none" w:sz="0" w:space="0" w:color="auto"/>
        <w:left w:val="none" w:sz="0" w:space="0" w:color="auto"/>
        <w:bottom w:val="none" w:sz="0" w:space="0" w:color="auto"/>
        <w:right w:val="none" w:sz="0" w:space="0" w:color="auto"/>
      </w:divBdr>
    </w:div>
    <w:div w:id="1730566257">
      <w:bodyDiv w:val="1"/>
      <w:marLeft w:val="0"/>
      <w:marRight w:val="0"/>
      <w:marTop w:val="0"/>
      <w:marBottom w:val="0"/>
      <w:divBdr>
        <w:top w:val="none" w:sz="0" w:space="0" w:color="auto"/>
        <w:left w:val="none" w:sz="0" w:space="0" w:color="auto"/>
        <w:bottom w:val="none" w:sz="0" w:space="0" w:color="auto"/>
        <w:right w:val="none" w:sz="0" w:space="0" w:color="auto"/>
      </w:divBdr>
    </w:div>
    <w:div w:id="1735546353">
      <w:bodyDiv w:val="1"/>
      <w:marLeft w:val="0"/>
      <w:marRight w:val="0"/>
      <w:marTop w:val="0"/>
      <w:marBottom w:val="0"/>
      <w:divBdr>
        <w:top w:val="none" w:sz="0" w:space="0" w:color="auto"/>
        <w:left w:val="none" w:sz="0" w:space="0" w:color="auto"/>
        <w:bottom w:val="none" w:sz="0" w:space="0" w:color="auto"/>
        <w:right w:val="none" w:sz="0" w:space="0" w:color="auto"/>
      </w:divBdr>
    </w:div>
    <w:div w:id="1934509674">
      <w:bodyDiv w:val="1"/>
      <w:marLeft w:val="0"/>
      <w:marRight w:val="0"/>
      <w:marTop w:val="0"/>
      <w:marBottom w:val="0"/>
      <w:divBdr>
        <w:top w:val="none" w:sz="0" w:space="0" w:color="auto"/>
        <w:left w:val="none" w:sz="0" w:space="0" w:color="auto"/>
        <w:bottom w:val="none" w:sz="0" w:space="0" w:color="auto"/>
        <w:right w:val="none" w:sz="0" w:space="0" w:color="auto"/>
      </w:divBdr>
    </w:div>
    <w:div w:id="1946426790">
      <w:bodyDiv w:val="1"/>
      <w:marLeft w:val="0"/>
      <w:marRight w:val="0"/>
      <w:marTop w:val="0"/>
      <w:marBottom w:val="0"/>
      <w:divBdr>
        <w:top w:val="none" w:sz="0" w:space="0" w:color="auto"/>
        <w:left w:val="none" w:sz="0" w:space="0" w:color="auto"/>
        <w:bottom w:val="none" w:sz="0" w:space="0" w:color="auto"/>
        <w:right w:val="none" w:sz="0" w:space="0" w:color="auto"/>
      </w:divBdr>
    </w:div>
    <w:div w:id="1974410264">
      <w:bodyDiv w:val="1"/>
      <w:marLeft w:val="0"/>
      <w:marRight w:val="0"/>
      <w:marTop w:val="0"/>
      <w:marBottom w:val="0"/>
      <w:divBdr>
        <w:top w:val="none" w:sz="0" w:space="0" w:color="auto"/>
        <w:left w:val="none" w:sz="0" w:space="0" w:color="auto"/>
        <w:bottom w:val="none" w:sz="0" w:space="0" w:color="auto"/>
        <w:right w:val="none" w:sz="0" w:space="0" w:color="auto"/>
      </w:divBdr>
    </w:div>
    <w:div w:id="2021617929">
      <w:bodyDiv w:val="1"/>
      <w:marLeft w:val="0"/>
      <w:marRight w:val="0"/>
      <w:marTop w:val="0"/>
      <w:marBottom w:val="0"/>
      <w:divBdr>
        <w:top w:val="none" w:sz="0" w:space="0" w:color="auto"/>
        <w:left w:val="none" w:sz="0" w:space="0" w:color="auto"/>
        <w:bottom w:val="none" w:sz="0" w:space="0" w:color="auto"/>
        <w:right w:val="none" w:sz="0" w:space="0" w:color="auto"/>
      </w:divBdr>
    </w:div>
    <w:div w:id="2045133797">
      <w:bodyDiv w:val="1"/>
      <w:marLeft w:val="0"/>
      <w:marRight w:val="0"/>
      <w:marTop w:val="0"/>
      <w:marBottom w:val="0"/>
      <w:divBdr>
        <w:top w:val="none" w:sz="0" w:space="0" w:color="auto"/>
        <w:left w:val="none" w:sz="0" w:space="0" w:color="auto"/>
        <w:bottom w:val="none" w:sz="0" w:space="0" w:color="auto"/>
        <w:right w:val="none" w:sz="0" w:space="0" w:color="auto"/>
      </w:divBdr>
    </w:div>
    <w:div w:id="20722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11147" TargetMode="External"/><Relationship Id="rId13" Type="http://schemas.openxmlformats.org/officeDocument/2006/relationships/hyperlink" Target="http://docs.cntd.ru/document/12000111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ntd.ru/document/12000111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ntd.ru/document/1200011147" TargetMode="External"/><Relationship Id="rId5" Type="http://schemas.openxmlformats.org/officeDocument/2006/relationships/webSettings" Target="webSettings.xml"/><Relationship Id="rId15" Type="http://schemas.openxmlformats.org/officeDocument/2006/relationships/hyperlink" Target="http://WWW.FABRIKANT.RU" TargetMode="External"/><Relationship Id="rId10" Type="http://schemas.openxmlformats.org/officeDocument/2006/relationships/hyperlink" Target="http://docs.cntd.ru/document/1200011147" TargetMode="External"/><Relationship Id="rId4" Type="http://schemas.openxmlformats.org/officeDocument/2006/relationships/settings" Target="settings.xml"/><Relationship Id="rId9" Type="http://schemas.openxmlformats.org/officeDocument/2006/relationships/hyperlink" Target="http://docs.cntd.ru/document/1200011147" TargetMode="External"/><Relationship Id="rId14" Type="http://schemas.openxmlformats.org/officeDocument/2006/relationships/hyperlink" Target="http://docs.cntd.ru/document/120001114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BDCB9-439C-488A-85BC-BE3BECE4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14</Pages>
  <Words>4316</Words>
  <Characters>24607</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Мельников Денис Сергеевич</dc:creator>
  <cp:lastModifiedBy>Вяткина Елена Александровна</cp:lastModifiedBy>
  <cp:revision>79</cp:revision>
  <cp:lastPrinted>2019-08-20T23:34:00Z</cp:lastPrinted>
  <dcterms:created xsi:type="dcterms:W3CDTF">2019-07-17T00:21:00Z</dcterms:created>
  <dcterms:modified xsi:type="dcterms:W3CDTF">2019-08-30T06:22:00Z</dcterms:modified>
</cp:coreProperties>
</file>