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A9" w:rsidRPr="00563636" w:rsidRDefault="00110EA9" w:rsidP="00110EA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563636">
        <w:rPr>
          <w:b/>
          <w:bCs/>
        </w:rPr>
        <w:t>ТЕХНИЧЕСКОЕ ЗАДАНИЕ</w:t>
      </w:r>
      <w:r w:rsidR="00721836">
        <w:rPr>
          <w:b/>
          <w:bCs/>
        </w:rPr>
        <w:t xml:space="preserve"> </w:t>
      </w:r>
    </w:p>
    <w:p w:rsidR="00110EA9" w:rsidRPr="00563636" w:rsidRDefault="00DA5A8E" w:rsidP="00110EA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Изготовление и п</w:t>
      </w:r>
      <w:r w:rsidR="00342232" w:rsidRPr="00342232">
        <w:rPr>
          <w:b/>
          <w:bCs/>
        </w:rPr>
        <w:t>оста</w:t>
      </w:r>
      <w:r w:rsidR="00342232">
        <w:rPr>
          <w:b/>
          <w:bCs/>
        </w:rPr>
        <w:t>вка резинотехнических изделий</w:t>
      </w:r>
      <w:r w:rsidR="009D63D5" w:rsidRPr="009D63D5">
        <w:rPr>
          <w:b/>
          <w:bCs/>
        </w:rPr>
        <w:t xml:space="preserve"> </w:t>
      </w:r>
      <w:r w:rsidR="009D63D5">
        <w:rPr>
          <w:b/>
          <w:bCs/>
        </w:rPr>
        <w:t>и</w:t>
      </w:r>
      <w:r w:rsidR="00342232">
        <w:rPr>
          <w:b/>
          <w:bCs/>
        </w:rPr>
        <w:t xml:space="preserve"> </w:t>
      </w:r>
      <w:r w:rsidR="00342232" w:rsidRPr="00342232">
        <w:rPr>
          <w:b/>
          <w:bCs/>
        </w:rPr>
        <w:t xml:space="preserve">изделий из пластмасс </w:t>
      </w:r>
      <w:r w:rsidR="00ED2761">
        <w:rPr>
          <w:b/>
          <w:bCs/>
        </w:rPr>
        <w:t xml:space="preserve">из </w:t>
      </w:r>
      <w:r w:rsidR="00342232" w:rsidRPr="00342232">
        <w:rPr>
          <w:b/>
          <w:bCs/>
        </w:rPr>
        <w:t>материала Поставщика согласно Техническому Заданию (ТЗ)</w:t>
      </w:r>
    </w:p>
    <w:p w:rsidR="00110EA9" w:rsidRPr="00563636" w:rsidRDefault="00110EA9" w:rsidP="00110EA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3F4D5A" w:rsidRPr="003F4D5A" w:rsidRDefault="00A00AAD" w:rsidP="00A00AAD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1. </w:t>
      </w:r>
      <w:r w:rsidR="00110EA9" w:rsidRPr="00A00AAD">
        <w:rPr>
          <w:b/>
          <w:bCs/>
        </w:rPr>
        <w:t>Общие положения</w:t>
      </w:r>
      <w:r w:rsidR="003F4D5A" w:rsidRPr="003F4D5A">
        <w:rPr>
          <w:b/>
          <w:bCs/>
        </w:rPr>
        <w:t>:</w:t>
      </w:r>
    </w:p>
    <w:p w:rsidR="003F4D5A" w:rsidRPr="00CE31B6" w:rsidRDefault="003F4D5A" w:rsidP="00A00AAD">
      <w:pPr>
        <w:widowControl w:val="0"/>
        <w:autoSpaceDE w:val="0"/>
        <w:autoSpaceDN w:val="0"/>
        <w:adjustRightInd w:val="0"/>
        <w:outlineLvl w:val="0"/>
        <w:rPr>
          <w:bCs/>
          <w:sz w:val="20"/>
          <w:szCs w:val="18"/>
        </w:rPr>
      </w:pPr>
      <w:r w:rsidRPr="00CE31B6">
        <w:rPr>
          <w:bCs/>
          <w:sz w:val="20"/>
          <w:szCs w:val="18"/>
        </w:rPr>
        <w:t xml:space="preserve">Поставщик </w:t>
      </w:r>
      <w:r w:rsidR="004A496B" w:rsidRPr="00CE31B6">
        <w:rPr>
          <w:bCs/>
          <w:sz w:val="20"/>
          <w:szCs w:val="18"/>
        </w:rPr>
        <w:t>обязуется произвести поставку номенклатуры указанной в настоящем техническом задании в соответстви</w:t>
      </w:r>
      <w:r w:rsidR="00ED2761">
        <w:rPr>
          <w:bCs/>
          <w:sz w:val="20"/>
          <w:szCs w:val="18"/>
        </w:rPr>
        <w:t>и с нижеизложенными условиями.</w:t>
      </w:r>
    </w:p>
    <w:p w:rsidR="00C90B74" w:rsidRDefault="00C90B74" w:rsidP="00A00AAD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</w:p>
    <w:p w:rsidR="00BA7775" w:rsidRDefault="00A00AAD" w:rsidP="00A00AAD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2. </w:t>
      </w:r>
      <w:r w:rsidR="00BA7775" w:rsidRPr="00A00AAD">
        <w:rPr>
          <w:b/>
          <w:bCs/>
        </w:rPr>
        <w:t>Состав поставляемой продукции (спецификация)</w:t>
      </w:r>
      <w:r w:rsidR="00C312D8">
        <w:rPr>
          <w:b/>
          <w:bCs/>
        </w:rPr>
        <w:t xml:space="preserve"> и требования</w:t>
      </w:r>
      <w:r w:rsidR="00BA7775" w:rsidRPr="00A00AAD">
        <w:rPr>
          <w:b/>
          <w:bCs/>
        </w:rPr>
        <w:t>: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797"/>
        <w:gridCol w:w="2839"/>
        <w:gridCol w:w="1272"/>
        <w:gridCol w:w="1331"/>
        <w:gridCol w:w="1788"/>
      </w:tblGrid>
      <w:tr w:rsidR="00ED2761" w:rsidRPr="00ED2761" w:rsidTr="00811875">
        <w:trPr>
          <w:trHeight w:val="583"/>
        </w:trPr>
        <w:tc>
          <w:tcPr>
            <w:tcW w:w="613" w:type="dxa"/>
            <w:shd w:val="clear" w:color="auto" w:fill="auto"/>
            <w:vAlign w:val="center"/>
            <w:hideMark/>
          </w:tcPr>
          <w:p w:rsidR="00ED2761" w:rsidRPr="00ED2761" w:rsidRDefault="00ED2761" w:rsidP="00ED27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 xml:space="preserve">№ </w:t>
            </w:r>
            <w:proofErr w:type="gramStart"/>
            <w:r w:rsidRPr="00ED2761">
              <w:rPr>
                <w:b/>
                <w:bCs/>
                <w:color w:val="000000"/>
                <w:sz w:val="18"/>
                <w:szCs w:val="18"/>
              </w:rPr>
              <w:t>п</w:t>
            </w:r>
            <w:proofErr w:type="gramEnd"/>
            <w:r w:rsidRPr="00ED2761">
              <w:rPr>
                <w:b/>
                <w:bCs/>
                <w:color w:val="000000"/>
                <w:sz w:val="18"/>
                <w:szCs w:val="18"/>
              </w:rPr>
              <w:t>/п</w:t>
            </w:r>
          </w:p>
        </w:tc>
        <w:tc>
          <w:tcPr>
            <w:tcW w:w="1797" w:type="dxa"/>
            <w:shd w:val="clear" w:color="auto" w:fill="auto"/>
            <w:vAlign w:val="center"/>
            <w:hideMark/>
          </w:tcPr>
          <w:p w:rsidR="00ED2761" w:rsidRPr="00ED2761" w:rsidRDefault="00ED2761" w:rsidP="00ED27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>Код ТМЦ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ED2761" w:rsidRPr="00ED2761" w:rsidRDefault="00ED2761" w:rsidP="00ED27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>Наименование продукции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ED2761" w:rsidRPr="00ED2761" w:rsidRDefault="00ED2761" w:rsidP="00ED27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>Ед. изм.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ED2761" w:rsidRPr="00ED2761" w:rsidRDefault="00ED2761" w:rsidP="00ED27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>Количество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457DAD" w:rsidRDefault="003801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301ПТ012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АМОРТИЗАТОР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26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457DAD" w:rsidRDefault="003801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301ПТ01201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АМОРТИЗАТОР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13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457DAD" w:rsidRDefault="003801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ЯБ7090017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МАСЛОРАСШИРИТЕЛЬ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9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457DAD" w:rsidRDefault="003801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ЯБ7090104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МАСЛОРАСШИРИТЕЛЬ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224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3244A4" w:rsidRDefault="003244A4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ЯБ7800322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КОРПУС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14</w:t>
            </w:r>
          </w:p>
        </w:tc>
      </w:tr>
      <w:tr w:rsidR="003801F3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801F3" w:rsidRPr="003244A4" w:rsidRDefault="003244A4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ЯБ8687015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801F3" w:rsidRPr="00457DAD" w:rsidRDefault="003801F3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801F3" w:rsidRPr="003801F3" w:rsidRDefault="003801F3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108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ЯБ8687021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277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ЯБ8687022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340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ЯБ8687023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23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ЯБ8687030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432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ЯБ868703001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272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ЯБ868703002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</w:t>
            </w:r>
            <w:proofErr w:type="gramStart"/>
            <w:r w:rsidRPr="003801F3">
              <w:rPr>
                <w:color w:val="000000"/>
                <w:sz w:val="20"/>
                <w:szCs w:val="22"/>
              </w:rPr>
              <w:t>H</w:t>
            </w:r>
            <w:proofErr w:type="gramEnd"/>
            <w:r w:rsidRPr="003801F3">
              <w:rPr>
                <w:color w:val="000000"/>
                <w:sz w:val="20"/>
                <w:szCs w:val="22"/>
              </w:rPr>
              <w:t>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29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ЯБ8687031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612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ЯБ868703101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17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ЯБ9314007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КОЛПАЧОК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672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СР007090109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МАСЛОРАСШИРИТЕЛЬ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11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СР147090110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МАСЛОРАСШИРИТЕЛЬ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3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СР148687103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3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СР008687105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40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СР00868710501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5</w:t>
            </w:r>
          </w:p>
        </w:tc>
      </w:tr>
      <w:tr w:rsidR="003244A4" w:rsidRPr="00ED2761" w:rsidTr="005B67AC">
        <w:trPr>
          <w:trHeight w:val="227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3244A4" w:rsidRPr="00457DAD" w:rsidRDefault="003244A4" w:rsidP="00282B7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57DAD">
              <w:rPr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СР008687106</w:t>
            </w:r>
          </w:p>
        </w:tc>
        <w:tc>
          <w:tcPr>
            <w:tcW w:w="4111" w:type="dxa"/>
            <w:gridSpan w:val="2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МАНЖЕТА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3244A4" w:rsidRPr="00457DAD" w:rsidRDefault="003244A4">
            <w:pPr>
              <w:jc w:val="center"/>
              <w:rPr>
                <w:color w:val="000000"/>
                <w:sz w:val="18"/>
                <w:szCs w:val="18"/>
              </w:rPr>
            </w:pPr>
            <w:r w:rsidRPr="00457DAD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3244A4" w:rsidRPr="003801F3" w:rsidRDefault="003244A4">
            <w:pPr>
              <w:jc w:val="center"/>
              <w:rPr>
                <w:color w:val="000000"/>
                <w:sz w:val="20"/>
                <w:szCs w:val="22"/>
              </w:rPr>
            </w:pPr>
            <w:r w:rsidRPr="003801F3">
              <w:rPr>
                <w:color w:val="000000"/>
                <w:sz w:val="20"/>
                <w:szCs w:val="22"/>
              </w:rPr>
              <w:t>10</w:t>
            </w:r>
          </w:p>
        </w:tc>
      </w:tr>
      <w:tr w:rsidR="00ED2761" w:rsidRPr="00ED2761" w:rsidTr="005D7EE6">
        <w:trPr>
          <w:trHeight w:val="456"/>
        </w:trPr>
        <w:tc>
          <w:tcPr>
            <w:tcW w:w="6521" w:type="dxa"/>
            <w:gridSpan w:val="4"/>
            <w:shd w:val="clear" w:color="auto" w:fill="auto"/>
            <w:vAlign w:val="center"/>
            <w:hideMark/>
          </w:tcPr>
          <w:p w:rsidR="00ED2761" w:rsidRPr="00ED2761" w:rsidRDefault="00ED2761" w:rsidP="005D7EE6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ED2761">
              <w:rPr>
                <w:b/>
                <w:bCs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ED2761" w:rsidRPr="00ED2761" w:rsidRDefault="00ED2761" w:rsidP="005D7EE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:rsidR="00ED2761" w:rsidRPr="003244A4" w:rsidRDefault="003244A4" w:rsidP="005D7EE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3140</w:t>
            </w:r>
            <w:bookmarkStart w:id="0" w:name="_GoBack"/>
            <w:bookmarkEnd w:id="0"/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90B7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>Стоимость тары</w:t>
            </w:r>
          </w:p>
        </w:tc>
        <w:tc>
          <w:tcPr>
            <w:tcW w:w="4391" w:type="dxa"/>
            <w:gridSpan w:val="3"/>
          </w:tcPr>
          <w:p w:rsidR="00441A13" w:rsidRPr="009763B4" w:rsidRDefault="00441A13" w:rsidP="00F11D3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763B4">
              <w:rPr>
                <w:sz w:val="18"/>
                <w:szCs w:val="18"/>
              </w:rPr>
              <w:t>Включено в стоимость товара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90B7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Расходы по маркировке</w:t>
            </w:r>
          </w:p>
        </w:tc>
        <w:tc>
          <w:tcPr>
            <w:tcW w:w="4391" w:type="dxa"/>
            <w:gridSpan w:val="3"/>
          </w:tcPr>
          <w:p w:rsidR="00441A13" w:rsidRPr="009763B4" w:rsidRDefault="00441A13" w:rsidP="00F11D39">
            <w:r w:rsidRPr="009763B4">
              <w:rPr>
                <w:sz w:val="18"/>
                <w:szCs w:val="18"/>
              </w:rPr>
              <w:t>Включено в стоимость товара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90B7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>Транспортные расходы</w:t>
            </w:r>
          </w:p>
        </w:tc>
        <w:tc>
          <w:tcPr>
            <w:tcW w:w="4391" w:type="dxa"/>
            <w:gridSpan w:val="3"/>
          </w:tcPr>
          <w:p w:rsidR="00441A13" w:rsidRPr="009763B4" w:rsidRDefault="00441A13" w:rsidP="009763B4">
            <w:r w:rsidRPr="009763B4">
              <w:rPr>
                <w:sz w:val="18"/>
                <w:szCs w:val="18"/>
              </w:rPr>
              <w:t>Включено в стоимость товара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31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>Сроки поставки</w:t>
            </w:r>
          </w:p>
        </w:tc>
        <w:tc>
          <w:tcPr>
            <w:tcW w:w="4391" w:type="dxa"/>
            <w:gridSpan w:val="3"/>
          </w:tcPr>
          <w:p w:rsidR="00441A13" w:rsidRPr="00C312D8" w:rsidRDefault="00342232" w:rsidP="003422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14 до 28 </w:t>
            </w:r>
            <w:r w:rsidR="00777BFF">
              <w:rPr>
                <w:sz w:val="18"/>
                <w:szCs w:val="18"/>
              </w:rPr>
              <w:t xml:space="preserve">дней с </w:t>
            </w:r>
            <w:r>
              <w:rPr>
                <w:sz w:val="18"/>
                <w:szCs w:val="18"/>
              </w:rPr>
              <w:t xml:space="preserve">даты </w:t>
            </w:r>
            <w:r w:rsidR="00777BFF">
              <w:rPr>
                <w:sz w:val="18"/>
                <w:szCs w:val="18"/>
              </w:rPr>
              <w:t>подписания обеими сторонами</w:t>
            </w:r>
            <w:r w:rsidR="00E3028E" w:rsidRPr="00E3028E">
              <w:rPr>
                <w:sz w:val="18"/>
                <w:szCs w:val="18"/>
              </w:rPr>
              <w:t xml:space="preserve"> конкретной заявк</w:t>
            </w:r>
            <w:r w:rsidR="00777BFF">
              <w:rPr>
                <w:sz w:val="18"/>
                <w:szCs w:val="18"/>
              </w:rPr>
              <w:t>и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31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>Условия поставки</w:t>
            </w:r>
          </w:p>
        </w:tc>
        <w:tc>
          <w:tcPr>
            <w:tcW w:w="4391" w:type="dxa"/>
            <w:gridSpan w:val="3"/>
          </w:tcPr>
          <w:p w:rsidR="00E3028E" w:rsidRDefault="008B1AC8" w:rsidP="004C628D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8B1AC8">
              <w:rPr>
                <w:sz w:val="18"/>
                <w:szCs w:val="18"/>
              </w:rPr>
              <w:t>Д</w:t>
            </w:r>
            <w:r w:rsidR="00E3028E" w:rsidRPr="00E3028E">
              <w:rPr>
                <w:sz w:val="18"/>
                <w:szCs w:val="18"/>
              </w:rPr>
              <w:t>оставка до склада покупателя силами и за счет Поставщика</w:t>
            </w:r>
            <w:r w:rsidR="00E3028E">
              <w:rPr>
                <w:sz w:val="18"/>
                <w:szCs w:val="18"/>
              </w:rPr>
              <w:t>.</w:t>
            </w:r>
          </w:p>
          <w:p w:rsidR="008B1AC8" w:rsidRDefault="008B1AC8" w:rsidP="008B1A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E3028E">
              <w:rPr>
                <w:sz w:val="18"/>
                <w:szCs w:val="18"/>
              </w:rPr>
              <w:t xml:space="preserve">Отдельными партиями на основании </w:t>
            </w:r>
            <w:r>
              <w:rPr>
                <w:sz w:val="18"/>
                <w:szCs w:val="18"/>
              </w:rPr>
              <w:t>З</w:t>
            </w:r>
            <w:r w:rsidRPr="00E3028E">
              <w:rPr>
                <w:sz w:val="18"/>
                <w:szCs w:val="18"/>
              </w:rPr>
              <w:t xml:space="preserve">аявок Покупателя. </w:t>
            </w:r>
          </w:p>
          <w:p w:rsidR="008B1AC8" w:rsidRDefault="008B1AC8" w:rsidP="008B1A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Минимальное количество номенклатурных единиц в Заявке – от 1 шт.</w:t>
            </w:r>
          </w:p>
          <w:p w:rsidR="008B1AC8" w:rsidRDefault="008B1AC8" w:rsidP="008B1A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Минимальное количество по каждой номенклатурной единице в Заявке </w:t>
            </w:r>
            <w:r w:rsidR="00342232">
              <w:rPr>
                <w:sz w:val="18"/>
                <w:szCs w:val="18"/>
              </w:rPr>
              <w:t>- от 1 шт</w:t>
            </w:r>
            <w:r>
              <w:rPr>
                <w:sz w:val="18"/>
                <w:szCs w:val="18"/>
              </w:rPr>
              <w:t>.</w:t>
            </w:r>
          </w:p>
          <w:p w:rsidR="00441A13" w:rsidRDefault="008B1AC8" w:rsidP="004C628D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8B1AC8">
              <w:rPr>
                <w:sz w:val="18"/>
                <w:szCs w:val="18"/>
              </w:rPr>
              <w:t>Количество товара, указанное в техническом задании, является максимальным. Фактическое количество товара, приобретаемого по договору, может быть меньше максимального количества, указанного в техническом задании, и определяется в соответствии с потребностями Покупателя по совокупности Заявок.</w:t>
            </w:r>
          </w:p>
          <w:p w:rsidR="00514656" w:rsidRPr="005111CE" w:rsidRDefault="00342232" w:rsidP="00D21B5E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Покупатель не гарантирует </w:t>
            </w:r>
            <w:r w:rsidR="00ED2761">
              <w:rPr>
                <w:sz w:val="18"/>
                <w:szCs w:val="18"/>
              </w:rPr>
              <w:t>Поставщику</w:t>
            </w:r>
            <w:r w:rsidR="002E60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предоставлени</w:t>
            </w:r>
            <w:r w:rsidR="00ED2761"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 оснастки</w:t>
            </w:r>
            <w:r w:rsidR="002E6030">
              <w:rPr>
                <w:sz w:val="18"/>
                <w:szCs w:val="18"/>
              </w:rPr>
              <w:t xml:space="preserve"> для изготовления Продукции.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5111CE" w:rsidRDefault="00441A13" w:rsidP="00C31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111CE">
              <w:rPr>
                <w:sz w:val="18"/>
                <w:szCs w:val="18"/>
              </w:rPr>
              <w:t>Место поставки</w:t>
            </w:r>
          </w:p>
        </w:tc>
        <w:tc>
          <w:tcPr>
            <w:tcW w:w="4391" w:type="dxa"/>
            <w:gridSpan w:val="3"/>
          </w:tcPr>
          <w:p w:rsidR="00441A13" w:rsidRPr="005111CE" w:rsidRDefault="00EA4075" w:rsidP="00983774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EA4075">
              <w:rPr>
                <w:sz w:val="18"/>
                <w:szCs w:val="18"/>
              </w:rPr>
              <w:t>197350, г. Санкт-Петербург, ул. Лётчика Паршина, дом 3 строение 1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31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12D8">
              <w:rPr>
                <w:bCs/>
                <w:sz w:val="18"/>
                <w:szCs w:val="18"/>
              </w:rPr>
              <w:t>Общие требования к продукции</w:t>
            </w:r>
          </w:p>
        </w:tc>
        <w:tc>
          <w:tcPr>
            <w:tcW w:w="4391" w:type="dxa"/>
            <w:gridSpan w:val="3"/>
          </w:tcPr>
          <w:p w:rsidR="00441A13" w:rsidRPr="00C312D8" w:rsidRDefault="00441A13" w:rsidP="00983774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 xml:space="preserve">Поставляемая продукция должна быть новой (продукция, которая не была в употреблении, в ремонте, в том </w:t>
            </w:r>
            <w:proofErr w:type="gramStart"/>
            <w:r w:rsidRPr="00C312D8">
              <w:rPr>
                <w:sz w:val="18"/>
                <w:szCs w:val="18"/>
              </w:rPr>
              <w:t>числе</w:t>
            </w:r>
            <w:proofErr w:type="gramEnd"/>
            <w:r w:rsidRPr="00C312D8">
              <w:rPr>
                <w:sz w:val="18"/>
                <w:szCs w:val="18"/>
              </w:rPr>
              <w:t xml:space="preserve"> которая не была восстановлена, у которой не была осуществлена замена составных </w:t>
            </w:r>
            <w:r w:rsidRPr="00C312D8">
              <w:rPr>
                <w:sz w:val="18"/>
                <w:szCs w:val="18"/>
              </w:rPr>
              <w:lastRenderedPageBreak/>
              <w:t>частей, не были восстановлены потребительские свойства). Вся продукция должна быть произведена не ранее 20</w:t>
            </w:r>
            <w:r>
              <w:rPr>
                <w:sz w:val="18"/>
                <w:szCs w:val="18"/>
              </w:rPr>
              <w:t>1</w:t>
            </w:r>
            <w:r w:rsidR="00983774">
              <w:rPr>
                <w:sz w:val="18"/>
                <w:szCs w:val="18"/>
              </w:rPr>
              <w:t>8</w:t>
            </w:r>
            <w:r w:rsidRPr="00C312D8">
              <w:rPr>
                <w:sz w:val="18"/>
                <w:szCs w:val="18"/>
              </w:rPr>
              <w:t>г. Продукция не должна быть арестована, не подлежит отчуждению и не находится в залоге или под запретом суда.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45241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C312D8">
              <w:rPr>
                <w:bCs/>
                <w:sz w:val="18"/>
                <w:szCs w:val="18"/>
              </w:rPr>
              <w:lastRenderedPageBreak/>
              <w:t xml:space="preserve">Дополнительные требования к продукции </w:t>
            </w:r>
          </w:p>
        </w:tc>
        <w:tc>
          <w:tcPr>
            <w:tcW w:w="4391" w:type="dxa"/>
            <w:gridSpan w:val="3"/>
          </w:tcPr>
          <w:p w:rsidR="00441A13" w:rsidRDefault="00441A13" w:rsidP="00441A13">
            <w:pPr>
              <w:pStyle w:val="a6"/>
              <w:widowControl w:val="0"/>
              <w:numPr>
                <w:ilvl w:val="0"/>
                <w:numId w:val="1"/>
              </w:numPr>
              <w:tabs>
                <w:tab w:val="left" w:pos="2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bCs/>
                <w:sz w:val="18"/>
                <w:szCs w:val="18"/>
              </w:rPr>
            </w:pPr>
            <w:r w:rsidRPr="00FA3912">
              <w:rPr>
                <w:bCs/>
                <w:sz w:val="18"/>
                <w:szCs w:val="18"/>
              </w:rPr>
              <w:t xml:space="preserve">Поставляемая продукция должна соответствовать требованиям </w:t>
            </w:r>
            <w:r>
              <w:rPr>
                <w:bCs/>
                <w:sz w:val="18"/>
                <w:szCs w:val="18"/>
              </w:rPr>
              <w:t>конструкторской документации Покупателя, ГОСТ, ОСТ и прочим техническим требованиям, указанным в чертежах</w:t>
            </w:r>
            <w:r w:rsidR="00983774">
              <w:rPr>
                <w:bCs/>
                <w:sz w:val="18"/>
                <w:szCs w:val="18"/>
              </w:rPr>
              <w:t xml:space="preserve"> и приложениях к настоящему ТЗ</w:t>
            </w:r>
            <w:r>
              <w:rPr>
                <w:bCs/>
                <w:sz w:val="18"/>
                <w:szCs w:val="18"/>
              </w:rPr>
              <w:t xml:space="preserve">, </w:t>
            </w:r>
            <w:r w:rsidRPr="00FA3912">
              <w:rPr>
                <w:bCs/>
                <w:sz w:val="18"/>
                <w:szCs w:val="18"/>
              </w:rPr>
              <w:t>являющ</w:t>
            </w:r>
            <w:r>
              <w:rPr>
                <w:bCs/>
                <w:sz w:val="18"/>
                <w:szCs w:val="18"/>
              </w:rPr>
              <w:t>их</w:t>
            </w:r>
            <w:r w:rsidRPr="00FA3912">
              <w:rPr>
                <w:bCs/>
                <w:sz w:val="18"/>
                <w:szCs w:val="18"/>
              </w:rPr>
              <w:t>ся неотъемлемой частью данного технического задания.</w:t>
            </w:r>
          </w:p>
          <w:p w:rsidR="00441A13" w:rsidRPr="009A4F91" w:rsidRDefault="00441A13" w:rsidP="00441A13">
            <w:pPr>
              <w:pStyle w:val="a6"/>
              <w:widowControl w:val="0"/>
              <w:numPr>
                <w:ilvl w:val="0"/>
                <w:numId w:val="1"/>
              </w:numPr>
              <w:tabs>
                <w:tab w:val="left" w:pos="2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Продукция должна поставляться в собранном и упакованном в тару виде. </w:t>
            </w:r>
            <w:r w:rsidRPr="00896DC6">
              <w:rPr>
                <w:bCs/>
                <w:sz w:val="18"/>
                <w:szCs w:val="18"/>
              </w:rPr>
              <w:t>Тара должна удовлетворять условиям транспортирования</w:t>
            </w:r>
            <w:proofErr w:type="gramStart"/>
            <w:r w:rsidRPr="00896DC6">
              <w:rPr>
                <w:bCs/>
                <w:sz w:val="18"/>
                <w:szCs w:val="18"/>
              </w:rPr>
              <w:t xml:space="preserve"> Ж</w:t>
            </w:r>
            <w:proofErr w:type="gramEnd"/>
            <w:r w:rsidRPr="00896DC6">
              <w:rPr>
                <w:bCs/>
                <w:sz w:val="18"/>
                <w:szCs w:val="18"/>
              </w:rPr>
              <w:t xml:space="preserve"> по ГОСТ 23216-78</w:t>
            </w:r>
            <w:r>
              <w:rPr>
                <w:bCs/>
                <w:sz w:val="18"/>
                <w:szCs w:val="18"/>
              </w:rPr>
              <w:t>.</w:t>
            </w:r>
          </w:p>
          <w:p w:rsidR="004C628D" w:rsidRDefault="004C628D" w:rsidP="004C628D">
            <w:pPr>
              <w:pStyle w:val="a6"/>
              <w:widowControl w:val="0"/>
              <w:numPr>
                <w:ilvl w:val="0"/>
                <w:numId w:val="1"/>
              </w:numPr>
              <w:tabs>
                <w:tab w:val="left" w:pos="2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Продукция должна подвергаться 100% выходному контролю ОТК</w:t>
            </w:r>
            <w:r w:rsidRPr="006B3D0D">
              <w:rPr>
                <w:bCs/>
                <w:sz w:val="18"/>
                <w:szCs w:val="18"/>
              </w:rPr>
              <w:t xml:space="preserve"> Поставщика</w:t>
            </w:r>
            <w:r>
              <w:rPr>
                <w:bCs/>
                <w:sz w:val="18"/>
                <w:szCs w:val="18"/>
              </w:rPr>
              <w:t>. На каждую единицу продукции в поставке должен быть сертификат или паспорт подтверждающий качество продукции.</w:t>
            </w:r>
          </w:p>
          <w:p w:rsidR="00504364" w:rsidRPr="005D7EE6" w:rsidRDefault="008D47B3" w:rsidP="00342232">
            <w:pPr>
              <w:widowControl w:val="0"/>
              <w:tabs>
                <w:tab w:val="left" w:pos="265"/>
              </w:tabs>
              <w:autoSpaceDE w:val="0"/>
              <w:autoSpaceDN w:val="0"/>
              <w:adjustRightInd w:val="0"/>
              <w:jc w:val="both"/>
              <w:rPr>
                <w:bCs/>
                <w:sz w:val="18"/>
                <w:szCs w:val="18"/>
              </w:rPr>
            </w:pPr>
            <w:r w:rsidRPr="008D47B3">
              <w:rPr>
                <w:bCs/>
                <w:sz w:val="18"/>
                <w:szCs w:val="18"/>
              </w:rPr>
              <w:t>4.</w:t>
            </w:r>
            <w:r>
              <w:rPr>
                <w:bCs/>
                <w:sz w:val="18"/>
                <w:szCs w:val="18"/>
              </w:rPr>
              <w:tab/>
            </w:r>
            <w:r w:rsidR="009A4F91" w:rsidRPr="008D47B3">
              <w:rPr>
                <w:bCs/>
                <w:sz w:val="18"/>
                <w:szCs w:val="18"/>
              </w:rPr>
              <w:t>Внешний вид продукции</w:t>
            </w:r>
            <w:r w:rsidR="00540F5B" w:rsidRPr="008D47B3">
              <w:rPr>
                <w:bCs/>
                <w:sz w:val="18"/>
                <w:szCs w:val="18"/>
              </w:rPr>
              <w:t xml:space="preserve"> должен </w:t>
            </w:r>
            <w:r w:rsidRPr="008D47B3">
              <w:rPr>
                <w:bCs/>
                <w:sz w:val="18"/>
                <w:szCs w:val="18"/>
              </w:rPr>
              <w:t>соответствовать</w:t>
            </w:r>
            <w:r w:rsidR="00540F5B" w:rsidRPr="008D47B3">
              <w:rPr>
                <w:bCs/>
                <w:sz w:val="18"/>
                <w:szCs w:val="18"/>
              </w:rPr>
              <w:t xml:space="preserve"> условиям</w:t>
            </w:r>
            <w:r w:rsidR="009A4F91" w:rsidRPr="008D47B3">
              <w:rPr>
                <w:bCs/>
                <w:sz w:val="18"/>
                <w:szCs w:val="18"/>
              </w:rPr>
              <w:t xml:space="preserve"> «Основных требований к внешнему виду деталей АО </w:t>
            </w:r>
            <w:r w:rsidR="00983774">
              <w:rPr>
                <w:bCs/>
                <w:sz w:val="18"/>
                <w:szCs w:val="18"/>
              </w:rPr>
              <w:t>«ИЦ</w:t>
            </w:r>
            <w:r w:rsidR="009A4F91" w:rsidRPr="008D47B3">
              <w:rPr>
                <w:bCs/>
                <w:sz w:val="18"/>
                <w:szCs w:val="18"/>
              </w:rPr>
              <w:t xml:space="preserve"> «Буревестник» (Приложение №4 к настоящему техническому заданию)</w:t>
            </w:r>
            <w:r w:rsidR="00540F5B" w:rsidRPr="008D47B3">
              <w:rPr>
                <w:bCs/>
                <w:sz w:val="18"/>
                <w:szCs w:val="18"/>
              </w:rPr>
              <w:t xml:space="preserve">. </w:t>
            </w:r>
          </w:p>
          <w:p w:rsidR="005D7EE6" w:rsidRPr="005D7EE6" w:rsidRDefault="005D7EE6" w:rsidP="00342232">
            <w:pPr>
              <w:widowControl w:val="0"/>
              <w:tabs>
                <w:tab w:val="left" w:pos="265"/>
              </w:tabs>
              <w:autoSpaceDE w:val="0"/>
              <w:autoSpaceDN w:val="0"/>
              <w:adjustRightInd w:val="0"/>
              <w:jc w:val="both"/>
              <w:rPr>
                <w:bCs/>
                <w:sz w:val="18"/>
                <w:szCs w:val="18"/>
              </w:rPr>
            </w:pPr>
            <w:r w:rsidRPr="005D7EE6">
              <w:rPr>
                <w:bCs/>
                <w:sz w:val="18"/>
                <w:szCs w:val="18"/>
              </w:rPr>
              <w:t xml:space="preserve">5. </w:t>
            </w:r>
            <w:r>
              <w:rPr>
                <w:bCs/>
                <w:sz w:val="18"/>
                <w:szCs w:val="18"/>
              </w:rPr>
              <w:t>Продукция из резины должна быть обработана силиконовой смазкой.</w:t>
            </w:r>
          </w:p>
          <w:p w:rsidR="00342232" w:rsidRPr="0002310E" w:rsidRDefault="005D7EE6" w:rsidP="00342232">
            <w:pPr>
              <w:widowControl w:val="0"/>
              <w:tabs>
                <w:tab w:val="left" w:pos="265"/>
              </w:tabs>
              <w:autoSpaceDE w:val="0"/>
              <w:autoSpaceDN w:val="0"/>
              <w:adjustRightInd w:val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  <w:r w:rsidR="00342232">
              <w:rPr>
                <w:bCs/>
                <w:sz w:val="18"/>
                <w:szCs w:val="18"/>
              </w:rPr>
              <w:t xml:space="preserve">. Не допускается поставка Продукции с дефектами: </w:t>
            </w:r>
            <w:proofErr w:type="spellStart"/>
            <w:r w:rsidR="00342232">
              <w:rPr>
                <w:bCs/>
                <w:sz w:val="18"/>
                <w:szCs w:val="18"/>
              </w:rPr>
              <w:t>облой</w:t>
            </w:r>
            <w:proofErr w:type="spellEnd"/>
            <w:r w:rsidR="00342232">
              <w:rPr>
                <w:bCs/>
                <w:sz w:val="18"/>
                <w:szCs w:val="18"/>
              </w:rPr>
              <w:t>, заусенцы, трещины (в том числе по стыку пресс-форм), царапины, поры и полости.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312D8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C312D8">
              <w:rPr>
                <w:bCs/>
                <w:sz w:val="18"/>
                <w:szCs w:val="18"/>
              </w:rPr>
              <w:t>Требования к документации на продукцию</w:t>
            </w:r>
          </w:p>
        </w:tc>
        <w:tc>
          <w:tcPr>
            <w:tcW w:w="4391" w:type="dxa"/>
            <w:gridSpan w:val="3"/>
          </w:tcPr>
          <w:p w:rsidR="00441A13" w:rsidRPr="00C312D8" w:rsidRDefault="00441A13" w:rsidP="009A4F91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 xml:space="preserve">Все необходимые руководства пользователя (инструкции по эксплуатации оборудования) должны быть на русском языке. Техническая документация должна быть на русском или английском языке. Во всех случаях недопустимо предоставление технической документации и руководств пользователя в виде ксерокопий. </w:t>
            </w:r>
          </w:p>
        </w:tc>
      </w:tr>
      <w:tr w:rsidR="00441A13" w:rsidRPr="007214BF" w:rsidTr="00811875">
        <w:tc>
          <w:tcPr>
            <w:tcW w:w="5249" w:type="dxa"/>
            <w:gridSpan w:val="3"/>
          </w:tcPr>
          <w:p w:rsidR="00441A13" w:rsidRPr="00C312D8" w:rsidRDefault="00441A13" w:rsidP="00C312D8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C312D8">
              <w:rPr>
                <w:bCs/>
                <w:sz w:val="18"/>
                <w:szCs w:val="18"/>
              </w:rPr>
              <w:t>Гарантия качества</w:t>
            </w:r>
          </w:p>
        </w:tc>
        <w:tc>
          <w:tcPr>
            <w:tcW w:w="4391" w:type="dxa"/>
            <w:gridSpan w:val="3"/>
          </w:tcPr>
          <w:p w:rsidR="00441A13" w:rsidRPr="00C312D8" w:rsidRDefault="00441A13" w:rsidP="00BC22DA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312D8">
              <w:rPr>
                <w:sz w:val="18"/>
                <w:szCs w:val="18"/>
              </w:rPr>
              <w:t xml:space="preserve">Поставщик обязан предоставить гарантию качества на поставляемую продукцию. Гарантийный срок </w:t>
            </w:r>
            <w:r>
              <w:rPr>
                <w:sz w:val="18"/>
                <w:szCs w:val="18"/>
              </w:rPr>
              <w:t>составляет</w:t>
            </w:r>
            <w:r w:rsidR="00385961">
              <w:rPr>
                <w:sz w:val="18"/>
                <w:szCs w:val="18"/>
              </w:rPr>
              <w:t xml:space="preserve"> не менее </w:t>
            </w:r>
            <w:r w:rsidR="00BC22DA">
              <w:rPr>
                <w:sz w:val="18"/>
                <w:szCs w:val="18"/>
              </w:rPr>
              <w:t>12</w:t>
            </w:r>
            <w:r w:rsidR="00385961">
              <w:rPr>
                <w:sz w:val="18"/>
                <w:szCs w:val="18"/>
              </w:rPr>
              <w:t xml:space="preserve"> мес.</w:t>
            </w:r>
          </w:p>
        </w:tc>
      </w:tr>
    </w:tbl>
    <w:p w:rsidR="00110EA9" w:rsidRPr="00031058" w:rsidRDefault="00110EA9" w:rsidP="00031058">
      <w:pPr>
        <w:widowControl w:val="0"/>
        <w:autoSpaceDE w:val="0"/>
        <w:autoSpaceDN w:val="0"/>
        <w:adjustRightInd w:val="0"/>
        <w:outlineLvl w:val="0"/>
        <w:rPr>
          <w:rFonts w:ascii="Calibri" w:hAnsi="Calibri" w:cs="Calibri"/>
        </w:rPr>
      </w:pPr>
    </w:p>
    <w:p w:rsidR="00031058" w:rsidRPr="004553CF" w:rsidRDefault="00031058" w:rsidP="00031058">
      <w:pPr>
        <w:widowControl w:val="0"/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4553CF">
        <w:rPr>
          <w:sz w:val="20"/>
          <w:szCs w:val="20"/>
        </w:rPr>
        <w:t xml:space="preserve">Приложение: </w:t>
      </w:r>
    </w:p>
    <w:p w:rsidR="00031058" w:rsidRPr="004553CF" w:rsidRDefault="00031058" w:rsidP="00031058">
      <w:pPr>
        <w:pStyle w:val="a6"/>
        <w:numPr>
          <w:ilvl w:val="0"/>
          <w:numId w:val="41"/>
        </w:numPr>
        <w:tabs>
          <w:tab w:val="left" w:pos="413"/>
        </w:tabs>
        <w:spacing w:line="276" w:lineRule="auto"/>
        <w:jc w:val="both"/>
        <w:rPr>
          <w:sz w:val="20"/>
          <w:szCs w:val="20"/>
        </w:rPr>
      </w:pPr>
      <w:r w:rsidRPr="004553CF">
        <w:rPr>
          <w:sz w:val="20"/>
          <w:szCs w:val="20"/>
        </w:rPr>
        <w:t>Комплект конструкторской документации</w:t>
      </w:r>
    </w:p>
    <w:p w:rsidR="00EA4075" w:rsidRDefault="00EA4075" w:rsidP="00EA4075">
      <w:pPr>
        <w:pStyle w:val="a6"/>
        <w:numPr>
          <w:ilvl w:val="0"/>
          <w:numId w:val="41"/>
        </w:numPr>
        <w:tabs>
          <w:tab w:val="left" w:pos="413"/>
        </w:tabs>
        <w:spacing w:line="276" w:lineRule="auto"/>
        <w:jc w:val="both"/>
        <w:rPr>
          <w:sz w:val="20"/>
          <w:szCs w:val="20"/>
        </w:rPr>
      </w:pPr>
      <w:r w:rsidRPr="00EA4075">
        <w:rPr>
          <w:sz w:val="20"/>
          <w:szCs w:val="20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</w:t>
      </w:r>
    </w:p>
    <w:p w:rsidR="00220EEF" w:rsidRPr="004C628D" w:rsidRDefault="00031058" w:rsidP="004C628D">
      <w:pPr>
        <w:pStyle w:val="a6"/>
        <w:numPr>
          <w:ilvl w:val="0"/>
          <w:numId w:val="41"/>
        </w:numPr>
        <w:tabs>
          <w:tab w:val="left" w:pos="413"/>
        </w:tabs>
        <w:spacing w:line="276" w:lineRule="auto"/>
        <w:jc w:val="both"/>
        <w:rPr>
          <w:sz w:val="20"/>
          <w:szCs w:val="20"/>
        </w:rPr>
      </w:pPr>
      <w:r w:rsidRPr="004553CF">
        <w:rPr>
          <w:sz w:val="20"/>
          <w:szCs w:val="20"/>
        </w:rPr>
        <w:t>ОСТ 4ГО.070.014 «Детали радиоэлектронной аппаратуры. Общие технические условия»</w:t>
      </w:r>
    </w:p>
    <w:p w:rsidR="00031058" w:rsidRPr="004553CF" w:rsidRDefault="00031058" w:rsidP="00031058">
      <w:pPr>
        <w:pStyle w:val="a6"/>
        <w:numPr>
          <w:ilvl w:val="0"/>
          <w:numId w:val="41"/>
        </w:numPr>
        <w:tabs>
          <w:tab w:val="left" w:pos="413"/>
        </w:tabs>
        <w:spacing w:line="276" w:lineRule="auto"/>
        <w:jc w:val="both"/>
        <w:rPr>
          <w:sz w:val="20"/>
          <w:szCs w:val="20"/>
        </w:rPr>
      </w:pPr>
      <w:r w:rsidRPr="004553CF">
        <w:rPr>
          <w:bCs/>
          <w:sz w:val="20"/>
          <w:szCs w:val="20"/>
        </w:rPr>
        <w:t xml:space="preserve">Основные требования к внешнему виду деталей АО </w:t>
      </w:r>
      <w:r w:rsidR="00983774">
        <w:rPr>
          <w:bCs/>
          <w:sz w:val="20"/>
          <w:szCs w:val="20"/>
        </w:rPr>
        <w:t>«ИЦ</w:t>
      </w:r>
      <w:r w:rsidRPr="004553CF">
        <w:rPr>
          <w:bCs/>
          <w:sz w:val="20"/>
          <w:szCs w:val="20"/>
        </w:rPr>
        <w:t xml:space="preserve"> «Буревестник»</w:t>
      </w:r>
    </w:p>
    <w:p w:rsidR="00CE31B6" w:rsidRPr="00031058" w:rsidRDefault="00CE31B6" w:rsidP="00031058">
      <w:pPr>
        <w:widowControl w:val="0"/>
        <w:autoSpaceDE w:val="0"/>
        <w:autoSpaceDN w:val="0"/>
        <w:adjustRightInd w:val="0"/>
        <w:outlineLvl w:val="0"/>
        <w:rPr>
          <w:rFonts w:ascii="Calibri" w:hAnsi="Calibri" w:cs="Calibri"/>
        </w:rPr>
      </w:pPr>
    </w:p>
    <w:p w:rsidR="00670DB9" w:rsidRDefault="00670DB9" w:rsidP="00110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2310E" w:rsidRDefault="0002310E" w:rsidP="00110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21836" w:rsidRPr="00721836" w:rsidRDefault="00721836" w:rsidP="003B0BEB">
      <w:pPr>
        <w:ind w:right="57"/>
        <w:jc w:val="both"/>
      </w:pPr>
      <w:r w:rsidRPr="00721836">
        <w:t>Согласовано:</w:t>
      </w:r>
    </w:p>
    <w:p w:rsidR="00031058" w:rsidRDefault="00031058" w:rsidP="003B0BEB">
      <w:pPr>
        <w:ind w:right="57"/>
        <w:jc w:val="both"/>
      </w:pPr>
    </w:p>
    <w:p w:rsidR="00721836" w:rsidRDefault="007E15C9" w:rsidP="003B0BEB">
      <w:pPr>
        <w:ind w:right="57"/>
        <w:jc w:val="both"/>
      </w:pPr>
      <w:r>
        <w:t>Н</w:t>
      </w:r>
      <w:r w:rsidR="00031058">
        <w:t>ачальник ПДО</w:t>
      </w:r>
      <w:r w:rsidR="00031058">
        <w:tab/>
      </w:r>
      <w:r w:rsidR="00031058">
        <w:tab/>
      </w:r>
      <w:r w:rsidR="00031058">
        <w:tab/>
      </w:r>
      <w:r w:rsidR="00031058">
        <w:tab/>
      </w:r>
      <w:r w:rsidR="00031058">
        <w:tab/>
      </w:r>
      <w:r w:rsidR="00031058">
        <w:tab/>
      </w:r>
      <w:r w:rsidR="00031058">
        <w:tab/>
      </w:r>
      <w:r>
        <w:tab/>
        <w:t>Е</w:t>
      </w:r>
      <w:r w:rsidR="007F021B">
        <w:t>.</w:t>
      </w:r>
      <w:r>
        <w:t>М</w:t>
      </w:r>
      <w:r w:rsidR="005A662D">
        <w:t xml:space="preserve">. </w:t>
      </w:r>
      <w:r>
        <w:t>Ященко</w:t>
      </w:r>
      <w:r w:rsidR="005A662D">
        <w:t xml:space="preserve"> </w:t>
      </w:r>
    </w:p>
    <w:p w:rsidR="001C2341" w:rsidRDefault="001C2341" w:rsidP="003B0BEB">
      <w:pPr>
        <w:ind w:right="57"/>
        <w:jc w:val="both"/>
      </w:pPr>
    </w:p>
    <w:p w:rsidR="00031058" w:rsidRPr="00721836" w:rsidRDefault="00031058" w:rsidP="003B0BEB">
      <w:pPr>
        <w:ind w:right="57"/>
        <w:jc w:val="both"/>
      </w:pPr>
    </w:p>
    <w:p w:rsidR="00721836" w:rsidRDefault="007E15C9" w:rsidP="003B0BEB">
      <w:pPr>
        <w:ind w:right="57"/>
        <w:jc w:val="both"/>
      </w:pPr>
      <w:r>
        <w:t xml:space="preserve">Первый заместитель </w:t>
      </w:r>
      <w:proofErr w:type="gramStart"/>
      <w:r>
        <w:t>генерального</w:t>
      </w:r>
      <w:proofErr w:type="gramEnd"/>
      <w:r w:rsidR="00031058">
        <w:tab/>
      </w:r>
      <w:r w:rsidR="00031058">
        <w:tab/>
      </w:r>
      <w:r w:rsidR="00031058">
        <w:tab/>
      </w:r>
      <w:r w:rsidR="00031058">
        <w:tab/>
      </w:r>
      <w:r w:rsidR="00031058">
        <w:tab/>
      </w:r>
      <w:r w:rsidR="00031058">
        <w:tab/>
      </w:r>
      <w:r w:rsidR="005A662D">
        <w:t xml:space="preserve">Р.В. Роговнин </w:t>
      </w:r>
    </w:p>
    <w:p w:rsidR="00721836" w:rsidRDefault="007E15C9" w:rsidP="003B0BEB">
      <w:pPr>
        <w:ind w:right="57"/>
        <w:jc w:val="both"/>
      </w:pPr>
      <w:r>
        <w:t>директора по производству</w:t>
      </w:r>
    </w:p>
    <w:p w:rsidR="007E15C9" w:rsidRPr="00721836" w:rsidRDefault="007E15C9" w:rsidP="003B0BEB">
      <w:pPr>
        <w:ind w:right="57"/>
        <w:jc w:val="both"/>
      </w:pPr>
    </w:p>
    <w:p w:rsidR="00721836" w:rsidRPr="00721836" w:rsidRDefault="00721836" w:rsidP="003B0BEB">
      <w:pPr>
        <w:ind w:right="57"/>
        <w:jc w:val="both"/>
      </w:pPr>
      <w:r>
        <w:t>Подготовлено:</w:t>
      </w:r>
    </w:p>
    <w:p w:rsidR="00721836" w:rsidRPr="00031058" w:rsidRDefault="00031058" w:rsidP="003B0BEB">
      <w:pPr>
        <w:ind w:right="57"/>
        <w:jc w:val="both"/>
      </w:pPr>
      <w:r>
        <w:t>Нач. бюро МЗК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4227">
        <w:t>М.А</w:t>
      </w:r>
      <w:r w:rsidR="005A662D">
        <w:t>.</w:t>
      </w:r>
      <w:r w:rsidR="00A578B2" w:rsidRPr="00031058">
        <w:t xml:space="preserve"> </w:t>
      </w:r>
      <w:r w:rsidR="00A578B2">
        <w:t>Петухов</w:t>
      </w:r>
    </w:p>
    <w:sectPr w:rsidR="00721836" w:rsidRPr="00031058" w:rsidSect="005D7EE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7C9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AC6AC7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8402781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93F5C90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975E22"/>
    <w:multiLevelType w:val="multilevel"/>
    <w:tmpl w:val="AC689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0EA341B2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0D157C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7E3156A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F66276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C7A3A9F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A3454F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F680DF4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03845A4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13044A"/>
    <w:multiLevelType w:val="hybridMultilevel"/>
    <w:tmpl w:val="8762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95FAD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A80190F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E5358B1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E7465C7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7340EB7"/>
    <w:multiLevelType w:val="hybridMultilevel"/>
    <w:tmpl w:val="4476D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30062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A8779C0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C4D21A9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C8A4290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D1C0CD4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E017449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0BF2D5A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7">
    <w:nsid w:val="48564418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0B55891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1432101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9FD4E2E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D0F1D3D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EEF22C7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0251930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55A48FB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654540F"/>
    <w:multiLevelType w:val="hybridMultilevel"/>
    <w:tmpl w:val="21CE3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68085A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93F3DA1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97D0798"/>
    <w:multiLevelType w:val="multilevel"/>
    <w:tmpl w:val="D012D44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9">
    <w:nsid w:val="7A1A7F68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C3971F3"/>
    <w:multiLevelType w:val="hybridMultilevel"/>
    <w:tmpl w:val="D19605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4"/>
  </w:num>
  <w:num w:numId="5">
    <w:abstractNumId w:val="35"/>
  </w:num>
  <w:num w:numId="6">
    <w:abstractNumId w:val="29"/>
  </w:num>
  <w:num w:numId="7">
    <w:abstractNumId w:val="32"/>
  </w:num>
  <w:num w:numId="8">
    <w:abstractNumId w:val="36"/>
  </w:num>
  <w:num w:numId="9">
    <w:abstractNumId w:val="39"/>
  </w:num>
  <w:num w:numId="10">
    <w:abstractNumId w:val="15"/>
  </w:num>
  <w:num w:numId="11">
    <w:abstractNumId w:val="40"/>
  </w:num>
  <w:num w:numId="12">
    <w:abstractNumId w:val="27"/>
  </w:num>
  <w:num w:numId="13">
    <w:abstractNumId w:val="6"/>
  </w:num>
  <w:num w:numId="14">
    <w:abstractNumId w:val="33"/>
  </w:num>
  <w:num w:numId="15">
    <w:abstractNumId w:val="34"/>
  </w:num>
  <w:num w:numId="16">
    <w:abstractNumId w:val="3"/>
  </w:num>
  <w:num w:numId="17">
    <w:abstractNumId w:val="22"/>
  </w:num>
  <w:num w:numId="18">
    <w:abstractNumId w:val="28"/>
  </w:num>
  <w:num w:numId="19">
    <w:abstractNumId w:val="1"/>
  </w:num>
  <w:num w:numId="20">
    <w:abstractNumId w:val="7"/>
  </w:num>
  <w:num w:numId="21">
    <w:abstractNumId w:val="14"/>
  </w:num>
  <w:num w:numId="22">
    <w:abstractNumId w:val="21"/>
  </w:num>
  <w:num w:numId="23">
    <w:abstractNumId w:val="19"/>
  </w:num>
  <w:num w:numId="24">
    <w:abstractNumId w:val="25"/>
  </w:num>
  <w:num w:numId="25">
    <w:abstractNumId w:val="16"/>
  </w:num>
  <w:num w:numId="26">
    <w:abstractNumId w:val="20"/>
  </w:num>
  <w:num w:numId="27">
    <w:abstractNumId w:val="2"/>
  </w:num>
  <w:num w:numId="28">
    <w:abstractNumId w:val="24"/>
  </w:num>
  <w:num w:numId="29">
    <w:abstractNumId w:val="31"/>
  </w:num>
  <w:num w:numId="30">
    <w:abstractNumId w:val="5"/>
  </w:num>
  <w:num w:numId="31">
    <w:abstractNumId w:val="10"/>
  </w:num>
  <w:num w:numId="32">
    <w:abstractNumId w:val="11"/>
  </w:num>
  <w:num w:numId="33">
    <w:abstractNumId w:val="37"/>
  </w:num>
  <w:num w:numId="34">
    <w:abstractNumId w:val="8"/>
  </w:num>
  <w:num w:numId="35">
    <w:abstractNumId w:val="9"/>
  </w:num>
  <w:num w:numId="36">
    <w:abstractNumId w:val="30"/>
  </w:num>
  <w:num w:numId="37">
    <w:abstractNumId w:val="0"/>
  </w:num>
  <w:num w:numId="38">
    <w:abstractNumId w:val="17"/>
  </w:num>
  <w:num w:numId="39">
    <w:abstractNumId w:val="23"/>
  </w:num>
  <w:num w:numId="40">
    <w:abstractNumId w:val="12"/>
  </w:num>
  <w:num w:numId="41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52"/>
    <w:rsid w:val="000068B8"/>
    <w:rsid w:val="00007B6E"/>
    <w:rsid w:val="00007CEB"/>
    <w:rsid w:val="00010129"/>
    <w:rsid w:val="0001630D"/>
    <w:rsid w:val="00016F6B"/>
    <w:rsid w:val="00021FF5"/>
    <w:rsid w:val="0002297B"/>
    <w:rsid w:val="0002310E"/>
    <w:rsid w:val="00031058"/>
    <w:rsid w:val="00044467"/>
    <w:rsid w:val="000462C1"/>
    <w:rsid w:val="00070774"/>
    <w:rsid w:val="00071C0C"/>
    <w:rsid w:val="00072215"/>
    <w:rsid w:val="000872E7"/>
    <w:rsid w:val="000874F1"/>
    <w:rsid w:val="000877C8"/>
    <w:rsid w:val="00096F84"/>
    <w:rsid w:val="000A5B30"/>
    <w:rsid w:val="000C571B"/>
    <w:rsid w:val="000D2A00"/>
    <w:rsid w:val="000D455A"/>
    <w:rsid w:val="000E2035"/>
    <w:rsid w:val="000F5CDE"/>
    <w:rsid w:val="001025CB"/>
    <w:rsid w:val="00103EB9"/>
    <w:rsid w:val="001052C9"/>
    <w:rsid w:val="00110EA9"/>
    <w:rsid w:val="00115E39"/>
    <w:rsid w:val="00127031"/>
    <w:rsid w:val="0013383F"/>
    <w:rsid w:val="00142071"/>
    <w:rsid w:val="0015092F"/>
    <w:rsid w:val="001718EC"/>
    <w:rsid w:val="00172E3B"/>
    <w:rsid w:val="00184FA0"/>
    <w:rsid w:val="00195706"/>
    <w:rsid w:val="001C2341"/>
    <w:rsid w:val="001C462B"/>
    <w:rsid w:val="001C5A20"/>
    <w:rsid w:val="001E27B3"/>
    <w:rsid w:val="001E5399"/>
    <w:rsid w:val="001E7C33"/>
    <w:rsid w:val="001F1EA1"/>
    <w:rsid w:val="001F2462"/>
    <w:rsid w:val="00206F30"/>
    <w:rsid w:val="0021779A"/>
    <w:rsid w:val="00220EEF"/>
    <w:rsid w:val="00236544"/>
    <w:rsid w:val="0025093A"/>
    <w:rsid w:val="00252923"/>
    <w:rsid w:val="00257927"/>
    <w:rsid w:val="002600CA"/>
    <w:rsid w:val="0027215E"/>
    <w:rsid w:val="00283AFF"/>
    <w:rsid w:val="00284A53"/>
    <w:rsid w:val="00293811"/>
    <w:rsid w:val="002A566D"/>
    <w:rsid w:val="002B09BB"/>
    <w:rsid w:val="002B0A71"/>
    <w:rsid w:val="002B316C"/>
    <w:rsid w:val="002D065F"/>
    <w:rsid w:val="002D2B31"/>
    <w:rsid w:val="002D39DC"/>
    <w:rsid w:val="002E1DA2"/>
    <w:rsid w:val="002E3CD4"/>
    <w:rsid w:val="002E6030"/>
    <w:rsid w:val="002F1157"/>
    <w:rsid w:val="002F6571"/>
    <w:rsid w:val="00301F5D"/>
    <w:rsid w:val="003149C0"/>
    <w:rsid w:val="003157D1"/>
    <w:rsid w:val="003244A4"/>
    <w:rsid w:val="00342232"/>
    <w:rsid w:val="00344303"/>
    <w:rsid w:val="00357AED"/>
    <w:rsid w:val="003801F3"/>
    <w:rsid w:val="0038170D"/>
    <w:rsid w:val="00382803"/>
    <w:rsid w:val="00385961"/>
    <w:rsid w:val="00392C71"/>
    <w:rsid w:val="003935C3"/>
    <w:rsid w:val="003A5E59"/>
    <w:rsid w:val="003B0BEB"/>
    <w:rsid w:val="003B6279"/>
    <w:rsid w:val="003C045A"/>
    <w:rsid w:val="003C6A92"/>
    <w:rsid w:val="003C79D3"/>
    <w:rsid w:val="003F139B"/>
    <w:rsid w:val="003F2071"/>
    <w:rsid w:val="003F3BB6"/>
    <w:rsid w:val="003F4D5A"/>
    <w:rsid w:val="00406FBE"/>
    <w:rsid w:val="0041148F"/>
    <w:rsid w:val="004133C1"/>
    <w:rsid w:val="00441A13"/>
    <w:rsid w:val="004443C2"/>
    <w:rsid w:val="0044530B"/>
    <w:rsid w:val="00457DAD"/>
    <w:rsid w:val="00462B97"/>
    <w:rsid w:val="004666EC"/>
    <w:rsid w:val="00471DA6"/>
    <w:rsid w:val="00473E26"/>
    <w:rsid w:val="00475420"/>
    <w:rsid w:val="004809AF"/>
    <w:rsid w:val="0048221E"/>
    <w:rsid w:val="00486DF0"/>
    <w:rsid w:val="004A496B"/>
    <w:rsid w:val="004B48BE"/>
    <w:rsid w:val="004C0A99"/>
    <w:rsid w:val="004C628D"/>
    <w:rsid w:val="004D79AB"/>
    <w:rsid w:val="004E4623"/>
    <w:rsid w:val="004E4A79"/>
    <w:rsid w:val="004F614A"/>
    <w:rsid w:val="00504364"/>
    <w:rsid w:val="005058D7"/>
    <w:rsid w:val="00510BF5"/>
    <w:rsid w:val="005111CE"/>
    <w:rsid w:val="00513380"/>
    <w:rsid w:val="00514656"/>
    <w:rsid w:val="00520A5F"/>
    <w:rsid w:val="00524066"/>
    <w:rsid w:val="00540F5B"/>
    <w:rsid w:val="005575C8"/>
    <w:rsid w:val="00563636"/>
    <w:rsid w:val="00565C34"/>
    <w:rsid w:val="00566487"/>
    <w:rsid w:val="00570F24"/>
    <w:rsid w:val="0057411F"/>
    <w:rsid w:val="00592483"/>
    <w:rsid w:val="005A2984"/>
    <w:rsid w:val="005A5812"/>
    <w:rsid w:val="005A662D"/>
    <w:rsid w:val="005B4E6C"/>
    <w:rsid w:val="005C3BE7"/>
    <w:rsid w:val="005C56D8"/>
    <w:rsid w:val="005D3602"/>
    <w:rsid w:val="005D5652"/>
    <w:rsid w:val="005D5E34"/>
    <w:rsid w:val="005D7EE6"/>
    <w:rsid w:val="005E0820"/>
    <w:rsid w:val="005E2723"/>
    <w:rsid w:val="005E4F39"/>
    <w:rsid w:val="005E67A4"/>
    <w:rsid w:val="005F5635"/>
    <w:rsid w:val="0060024F"/>
    <w:rsid w:val="0061310F"/>
    <w:rsid w:val="00615946"/>
    <w:rsid w:val="0061760B"/>
    <w:rsid w:val="006275D2"/>
    <w:rsid w:val="00650EF4"/>
    <w:rsid w:val="00651AC3"/>
    <w:rsid w:val="00656708"/>
    <w:rsid w:val="00666CD0"/>
    <w:rsid w:val="00670DB9"/>
    <w:rsid w:val="006842EC"/>
    <w:rsid w:val="00684A51"/>
    <w:rsid w:val="00691C15"/>
    <w:rsid w:val="00696164"/>
    <w:rsid w:val="006B41B0"/>
    <w:rsid w:val="006B427D"/>
    <w:rsid w:val="006B73C7"/>
    <w:rsid w:val="006C4D61"/>
    <w:rsid w:val="006C5CE7"/>
    <w:rsid w:val="006D314F"/>
    <w:rsid w:val="006D5C84"/>
    <w:rsid w:val="006D7D29"/>
    <w:rsid w:val="006E6410"/>
    <w:rsid w:val="007006C2"/>
    <w:rsid w:val="00703031"/>
    <w:rsid w:val="0070386D"/>
    <w:rsid w:val="00712709"/>
    <w:rsid w:val="007160DC"/>
    <w:rsid w:val="0071676D"/>
    <w:rsid w:val="007214BF"/>
    <w:rsid w:val="00721836"/>
    <w:rsid w:val="00723C20"/>
    <w:rsid w:val="00723C7E"/>
    <w:rsid w:val="00726F29"/>
    <w:rsid w:val="00727C88"/>
    <w:rsid w:val="0073294E"/>
    <w:rsid w:val="00735DFA"/>
    <w:rsid w:val="007431E7"/>
    <w:rsid w:val="00752288"/>
    <w:rsid w:val="00754531"/>
    <w:rsid w:val="00755452"/>
    <w:rsid w:val="0076150C"/>
    <w:rsid w:val="00770AD3"/>
    <w:rsid w:val="00777BFF"/>
    <w:rsid w:val="00782871"/>
    <w:rsid w:val="007A6DC7"/>
    <w:rsid w:val="007B33F7"/>
    <w:rsid w:val="007C44B8"/>
    <w:rsid w:val="007C6C44"/>
    <w:rsid w:val="007D32EB"/>
    <w:rsid w:val="007D4373"/>
    <w:rsid w:val="007D6472"/>
    <w:rsid w:val="007D7924"/>
    <w:rsid w:val="007E15C9"/>
    <w:rsid w:val="007F021B"/>
    <w:rsid w:val="00804514"/>
    <w:rsid w:val="00810814"/>
    <w:rsid w:val="00811875"/>
    <w:rsid w:val="00817C97"/>
    <w:rsid w:val="00832C22"/>
    <w:rsid w:val="008474C4"/>
    <w:rsid w:val="008513AB"/>
    <w:rsid w:val="00876989"/>
    <w:rsid w:val="0088121D"/>
    <w:rsid w:val="00882827"/>
    <w:rsid w:val="00886ADE"/>
    <w:rsid w:val="00893CC8"/>
    <w:rsid w:val="00896DC6"/>
    <w:rsid w:val="00897AFC"/>
    <w:rsid w:val="008A57B9"/>
    <w:rsid w:val="008B1AC8"/>
    <w:rsid w:val="008C0958"/>
    <w:rsid w:val="008C7509"/>
    <w:rsid w:val="008C7906"/>
    <w:rsid w:val="008D29BE"/>
    <w:rsid w:val="008D47B3"/>
    <w:rsid w:val="008F4C61"/>
    <w:rsid w:val="008F7B68"/>
    <w:rsid w:val="00902065"/>
    <w:rsid w:val="0091138F"/>
    <w:rsid w:val="00920FCB"/>
    <w:rsid w:val="00923A6C"/>
    <w:rsid w:val="0092661E"/>
    <w:rsid w:val="00935C7A"/>
    <w:rsid w:val="00936EFD"/>
    <w:rsid w:val="0095604E"/>
    <w:rsid w:val="009763B4"/>
    <w:rsid w:val="00983774"/>
    <w:rsid w:val="009A463E"/>
    <w:rsid w:val="009A4F91"/>
    <w:rsid w:val="009B63AA"/>
    <w:rsid w:val="009C6CDD"/>
    <w:rsid w:val="009D63D5"/>
    <w:rsid w:val="009E2007"/>
    <w:rsid w:val="009E642D"/>
    <w:rsid w:val="009F46C1"/>
    <w:rsid w:val="00A00AAD"/>
    <w:rsid w:val="00A10171"/>
    <w:rsid w:val="00A13646"/>
    <w:rsid w:val="00A30DE3"/>
    <w:rsid w:val="00A31851"/>
    <w:rsid w:val="00A34A23"/>
    <w:rsid w:val="00A35243"/>
    <w:rsid w:val="00A47180"/>
    <w:rsid w:val="00A578B2"/>
    <w:rsid w:val="00A704C0"/>
    <w:rsid w:val="00A77ADF"/>
    <w:rsid w:val="00A94B00"/>
    <w:rsid w:val="00A9608B"/>
    <w:rsid w:val="00A97F74"/>
    <w:rsid w:val="00AA3A58"/>
    <w:rsid w:val="00AA5013"/>
    <w:rsid w:val="00AB40B6"/>
    <w:rsid w:val="00AB514A"/>
    <w:rsid w:val="00AC0A46"/>
    <w:rsid w:val="00AF1182"/>
    <w:rsid w:val="00AF3D45"/>
    <w:rsid w:val="00B0366F"/>
    <w:rsid w:val="00B03AB3"/>
    <w:rsid w:val="00B15CC1"/>
    <w:rsid w:val="00B3076E"/>
    <w:rsid w:val="00B35C0F"/>
    <w:rsid w:val="00B42E29"/>
    <w:rsid w:val="00B6535A"/>
    <w:rsid w:val="00B7751F"/>
    <w:rsid w:val="00B922BA"/>
    <w:rsid w:val="00BA7775"/>
    <w:rsid w:val="00BB2552"/>
    <w:rsid w:val="00BB603F"/>
    <w:rsid w:val="00BC22DA"/>
    <w:rsid w:val="00BD3F3C"/>
    <w:rsid w:val="00BD4E09"/>
    <w:rsid w:val="00BD6E49"/>
    <w:rsid w:val="00BE0710"/>
    <w:rsid w:val="00C312D8"/>
    <w:rsid w:val="00C36701"/>
    <w:rsid w:val="00C37505"/>
    <w:rsid w:val="00C40890"/>
    <w:rsid w:val="00C45241"/>
    <w:rsid w:val="00C51C6F"/>
    <w:rsid w:val="00C612A6"/>
    <w:rsid w:val="00C64D68"/>
    <w:rsid w:val="00C75988"/>
    <w:rsid w:val="00C90B74"/>
    <w:rsid w:val="00C93D76"/>
    <w:rsid w:val="00C9477D"/>
    <w:rsid w:val="00CA2366"/>
    <w:rsid w:val="00CA2557"/>
    <w:rsid w:val="00CC05F3"/>
    <w:rsid w:val="00CC1303"/>
    <w:rsid w:val="00CC2CEC"/>
    <w:rsid w:val="00CD7357"/>
    <w:rsid w:val="00CE31B6"/>
    <w:rsid w:val="00CE637C"/>
    <w:rsid w:val="00CF21EE"/>
    <w:rsid w:val="00D21B5E"/>
    <w:rsid w:val="00D24922"/>
    <w:rsid w:val="00D255CE"/>
    <w:rsid w:val="00D3165A"/>
    <w:rsid w:val="00D41740"/>
    <w:rsid w:val="00D5380C"/>
    <w:rsid w:val="00D54CE9"/>
    <w:rsid w:val="00D63209"/>
    <w:rsid w:val="00D65B7F"/>
    <w:rsid w:val="00D7299F"/>
    <w:rsid w:val="00D867C2"/>
    <w:rsid w:val="00D870A4"/>
    <w:rsid w:val="00DA2C3B"/>
    <w:rsid w:val="00DA385F"/>
    <w:rsid w:val="00DA5A8E"/>
    <w:rsid w:val="00DC1958"/>
    <w:rsid w:val="00DC2055"/>
    <w:rsid w:val="00DC6236"/>
    <w:rsid w:val="00DD0F4A"/>
    <w:rsid w:val="00DF49BC"/>
    <w:rsid w:val="00E01A53"/>
    <w:rsid w:val="00E1257E"/>
    <w:rsid w:val="00E14773"/>
    <w:rsid w:val="00E3028E"/>
    <w:rsid w:val="00E35C7F"/>
    <w:rsid w:val="00E377CC"/>
    <w:rsid w:val="00E44A39"/>
    <w:rsid w:val="00E609FE"/>
    <w:rsid w:val="00E61C60"/>
    <w:rsid w:val="00E76AA6"/>
    <w:rsid w:val="00EA0447"/>
    <w:rsid w:val="00EA0F4B"/>
    <w:rsid w:val="00EA404A"/>
    <w:rsid w:val="00EA4075"/>
    <w:rsid w:val="00EA4D41"/>
    <w:rsid w:val="00EB517B"/>
    <w:rsid w:val="00EC5BD3"/>
    <w:rsid w:val="00ED2761"/>
    <w:rsid w:val="00ED5D8E"/>
    <w:rsid w:val="00EE4227"/>
    <w:rsid w:val="00EE4A05"/>
    <w:rsid w:val="00EF43C1"/>
    <w:rsid w:val="00F11D39"/>
    <w:rsid w:val="00F30047"/>
    <w:rsid w:val="00F3161D"/>
    <w:rsid w:val="00F3235F"/>
    <w:rsid w:val="00F54B8D"/>
    <w:rsid w:val="00F55C8A"/>
    <w:rsid w:val="00F64960"/>
    <w:rsid w:val="00F64A0E"/>
    <w:rsid w:val="00F70DBC"/>
    <w:rsid w:val="00F81647"/>
    <w:rsid w:val="00F92951"/>
    <w:rsid w:val="00FA3506"/>
    <w:rsid w:val="00FA3912"/>
    <w:rsid w:val="00FA5000"/>
    <w:rsid w:val="00FA777A"/>
    <w:rsid w:val="00FB689B"/>
    <w:rsid w:val="00FC0280"/>
    <w:rsid w:val="00FC2458"/>
    <w:rsid w:val="00FE3180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246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locked/>
    <w:rsid w:val="00F3161D"/>
    <w:pPr>
      <w:keepNext/>
      <w:numPr>
        <w:numId w:val="2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locked/>
    <w:rsid w:val="00F3161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F3161D"/>
    <w:rPr>
      <w:iCs/>
      <w:sz w:val="24"/>
      <w:szCs w:val="24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F3161D"/>
    <w:rPr>
      <w:rFonts w:ascii="Arial" w:hAnsi="Arial" w:cs="Arial"/>
      <w:b/>
      <w:bCs/>
      <w:i/>
      <w:iCs/>
      <w:sz w:val="28"/>
      <w:szCs w:val="28"/>
    </w:rPr>
  </w:style>
  <w:style w:type="paragraph" w:styleId="a4">
    <w:name w:val="Balloon Text"/>
    <w:basedOn w:val="a0"/>
    <w:link w:val="a5"/>
    <w:uiPriority w:val="99"/>
    <w:semiHidden/>
    <w:rsid w:val="007D43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locked/>
    <w:rsid w:val="00876989"/>
    <w:rPr>
      <w:rFonts w:cs="Times New Roman"/>
      <w:sz w:val="2"/>
    </w:rPr>
  </w:style>
  <w:style w:type="paragraph" w:styleId="a6">
    <w:name w:val="List Paragraph"/>
    <w:basedOn w:val="a0"/>
    <w:uiPriority w:val="34"/>
    <w:qFormat/>
    <w:rsid w:val="004E4623"/>
    <w:pPr>
      <w:ind w:left="720"/>
      <w:contextualSpacing/>
    </w:pPr>
  </w:style>
  <w:style w:type="paragraph" w:customStyle="1" w:styleId="ConsPlusTitle">
    <w:name w:val="ConsPlusTitle"/>
    <w:uiPriority w:val="99"/>
    <w:rsid w:val="00810814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b/>
      <w:bCs/>
    </w:rPr>
  </w:style>
  <w:style w:type="table" w:styleId="a7">
    <w:name w:val="Table Grid"/>
    <w:basedOn w:val="a2"/>
    <w:locked/>
    <w:rsid w:val="00AB4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ункт"/>
    <w:basedOn w:val="a0"/>
    <w:qFormat/>
    <w:rsid w:val="00F3161D"/>
    <w:pPr>
      <w:numPr>
        <w:ilvl w:val="2"/>
        <w:numId w:val="2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character" w:styleId="a8">
    <w:name w:val="Hyperlink"/>
    <w:uiPriority w:val="99"/>
    <w:unhideWhenUsed/>
    <w:rsid w:val="00D870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246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locked/>
    <w:rsid w:val="00F3161D"/>
    <w:pPr>
      <w:keepNext/>
      <w:numPr>
        <w:numId w:val="2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locked/>
    <w:rsid w:val="00F3161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F3161D"/>
    <w:rPr>
      <w:iCs/>
      <w:sz w:val="24"/>
      <w:szCs w:val="24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F3161D"/>
    <w:rPr>
      <w:rFonts w:ascii="Arial" w:hAnsi="Arial" w:cs="Arial"/>
      <w:b/>
      <w:bCs/>
      <w:i/>
      <w:iCs/>
      <w:sz w:val="28"/>
      <w:szCs w:val="28"/>
    </w:rPr>
  </w:style>
  <w:style w:type="paragraph" w:styleId="a4">
    <w:name w:val="Balloon Text"/>
    <w:basedOn w:val="a0"/>
    <w:link w:val="a5"/>
    <w:uiPriority w:val="99"/>
    <w:semiHidden/>
    <w:rsid w:val="007D43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locked/>
    <w:rsid w:val="00876989"/>
    <w:rPr>
      <w:rFonts w:cs="Times New Roman"/>
      <w:sz w:val="2"/>
    </w:rPr>
  </w:style>
  <w:style w:type="paragraph" w:styleId="a6">
    <w:name w:val="List Paragraph"/>
    <w:basedOn w:val="a0"/>
    <w:uiPriority w:val="34"/>
    <w:qFormat/>
    <w:rsid w:val="004E4623"/>
    <w:pPr>
      <w:ind w:left="720"/>
      <w:contextualSpacing/>
    </w:pPr>
  </w:style>
  <w:style w:type="paragraph" w:customStyle="1" w:styleId="ConsPlusTitle">
    <w:name w:val="ConsPlusTitle"/>
    <w:uiPriority w:val="99"/>
    <w:rsid w:val="00810814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b/>
      <w:bCs/>
    </w:rPr>
  </w:style>
  <w:style w:type="table" w:styleId="a7">
    <w:name w:val="Table Grid"/>
    <w:basedOn w:val="a2"/>
    <w:locked/>
    <w:rsid w:val="00AB4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ункт"/>
    <w:basedOn w:val="a0"/>
    <w:qFormat/>
    <w:rsid w:val="00F3161D"/>
    <w:pPr>
      <w:numPr>
        <w:ilvl w:val="2"/>
        <w:numId w:val="2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character" w:styleId="a8">
    <w:name w:val="Hyperlink"/>
    <w:uiPriority w:val="99"/>
    <w:unhideWhenUsed/>
    <w:rsid w:val="00D87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595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Повестка дня</vt:lpstr>
    </vt:vector>
  </TitlesOfParts>
  <Company>НПП Буревестник ОАО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Повестка дня</dc:title>
  <dc:creator>117-353-01</dc:creator>
  <cp:lastModifiedBy>petuhov_ma</cp:lastModifiedBy>
  <cp:revision>4</cp:revision>
  <cp:lastPrinted>2018-12-21T11:25:00Z</cp:lastPrinted>
  <dcterms:created xsi:type="dcterms:W3CDTF">2019-06-13T08:18:00Z</dcterms:created>
  <dcterms:modified xsi:type="dcterms:W3CDTF">2019-07-02T12:32:00Z</dcterms:modified>
</cp:coreProperties>
</file>