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52" w:rsidRDefault="007A0552" w:rsidP="007A0552">
      <w:pPr>
        <w:tabs>
          <w:tab w:val="clear" w:pos="708"/>
        </w:tabs>
        <w:ind w:firstLine="567"/>
        <w:jc w:val="both"/>
        <w:rPr>
          <w:b/>
        </w:rPr>
      </w:pPr>
      <w:bookmarkStart w:id="0" w:name="_GoBack"/>
      <w:bookmarkEnd w:id="0"/>
    </w:p>
    <w:p w:rsidR="00AE0581" w:rsidRPr="0008649F" w:rsidRDefault="0008649F" w:rsidP="007A0552">
      <w:pPr>
        <w:tabs>
          <w:tab w:val="clear" w:pos="708"/>
        </w:tabs>
        <w:ind w:firstLine="567"/>
        <w:jc w:val="center"/>
        <w:rPr>
          <w:b/>
        </w:rPr>
      </w:pPr>
      <w:r w:rsidRPr="0008649F">
        <w:rPr>
          <w:b/>
        </w:rPr>
        <w:t>ПРОЕКТ ДОГОВОРА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3"/>
      </w:tblGrid>
      <w:tr w:rsidR="00D86CCE" w:rsidRPr="0008649F" w:rsidTr="00D86CCE">
        <w:tc>
          <w:tcPr>
            <w:tcW w:w="3474" w:type="dxa"/>
          </w:tcPr>
          <w:p w:rsidR="00D86CCE" w:rsidRPr="0008649F" w:rsidRDefault="00D86CCE" w:rsidP="007A0552">
            <w:pPr>
              <w:tabs>
                <w:tab w:val="clear" w:pos="708"/>
              </w:tabs>
              <w:jc w:val="both"/>
              <w:rPr>
                <w:b/>
              </w:rPr>
            </w:pPr>
            <w:r w:rsidRPr="0008649F">
              <w:t>г. Набережные Челны</w:t>
            </w:r>
          </w:p>
        </w:tc>
        <w:tc>
          <w:tcPr>
            <w:tcW w:w="3474" w:type="dxa"/>
          </w:tcPr>
          <w:p w:rsidR="00D86CCE" w:rsidRPr="0008649F" w:rsidRDefault="00D86CCE" w:rsidP="007A0552">
            <w:pPr>
              <w:tabs>
                <w:tab w:val="clear" w:pos="708"/>
              </w:tabs>
              <w:jc w:val="both"/>
              <w:rPr>
                <w:b/>
              </w:rPr>
            </w:pPr>
          </w:p>
        </w:tc>
        <w:tc>
          <w:tcPr>
            <w:tcW w:w="3474" w:type="dxa"/>
          </w:tcPr>
          <w:p w:rsidR="00D86CCE" w:rsidRPr="0008649F" w:rsidRDefault="00D86CCE" w:rsidP="007A0552">
            <w:pPr>
              <w:tabs>
                <w:tab w:val="clear" w:pos="708"/>
              </w:tabs>
              <w:jc w:val="both"/>
              <w:rPr>
                <w:b/>
              </w:rPr>
            </w:pPr>
            <w:r w:rsidRPr="0008649F">
              <w:t>«____» ___________ 20__ г.</w:t>
            </w:r>
          </w:p>
        </w:tc>
      </w:tr>
    </w:tbl>
    <w:p w:rsidR="00AE0581" w:rsidRPr="0008649F" w:rsidRDefault="00AE0581" w:rsidP="007A0552">
      <w:pPr>
        <w:tabs>
          <w:tab w:val="clear" w:pos="708"/>
        </w:tabs>
        <w:ind w:firstLine="567"/>
        <w:jc w:val="both"/>
      </w:pPr>
    </w:p>
    <w:p w:rsidR="00AE0581" w:rsidRDefault="00AE0581" w:rsidP="007A0552">
      <w:pPr>
        <w:tabs>
          <w:tab w:val="clear" w:pos="708"/>
        </w:tabs>
        <w:ind w:firstLine="567"/>
        <w:jc w:val="both"/>
      </w:pPr>
      <w:r w:rsidRPr="0008649F">
        <w:rPr>
          <w:color w:val="000000"/>
        </w:rPr>
        <w:t>Общество с ограниченной ответственностью «КАМАЗ-Энерго» (ООО «КАМАЗ-Энерго»), именуемое в дальнейшем «Заказчик</w:t>
      </w:r>
      <w:r w:rsidR="00D86C00" w:rsidRPr="0008649F">
        <w:rPr>
          <w:color w:val="000000" w:themeColor="text1"/>
        </w:rPr>
        <w:t xml:space="preserve">», в лице генерального </w:t>
      </w:r>
      <w:r w:rsidRPr="0008649F">
        <w:rPr>
          <w:color w:val="000000" w:themeColor="text1"/>
        </w:rPr>
        <w:t xml:space="preserve">директора </w:t>
      </w:r>
      <w:sdt>
        <w:sdtPr>
          <w:rPr>
            <w:color w:val="000000" w:themeColor="text1"/>
          </w:rPr>
          <w:id w:val="-1458940402"/>
          <w:placeholder>
            <w:docPart w:val="DefaultPlaceholder_1082065158"/>
          </w:placeholder>
        </w:sdtPr>
        <w:sdtEndPr/>
        <w:sdtContent>
          <w:r w:rsidRPr="0008649F">
            <w:rPr>
              <w:color w:val="000000" w:themeColor="text1"/>
            </w:rPr>
            <w:t>Гаврилова В.А</w:t>
          </w:r>
        </w:sdtContent>
      </w:sdt>
      <w:r w:rsidRPr="0008649F">
        <w:rPr>
          <w:color w:val="000000" w:themeColor="text1"/>
        </w:rPr>
        <w:t xml:space="preserve">., действующего </w:t>
      </w:r>
      <w:r w:rsidRPr="0008649F">
        <w:rPr>
          <w:color w:val="000000"/>
        </w:rPr>
        <w:t xml:space="preserve">на </w:t>
      </w:r>
      <w:r w:rsidRPr="0008649F">
        <w:t>основании Устава, с одной стороны, и</w:t>
      </w:r>
      <w:r w:rsidR="00A50F4D" w:rsidRPr="0008649F">
        <w:t xml:space="preserve"> </w:t>
      </w:r>
      <w:sdt>
        <w:sdtPr>
          <w:id w:val="1080716174"/>
          <w:placeholder>
            <w:docPart w:val="DefaultPlaceholder_1082065158"/>
          </w:placeholder>
        </w:sdtPr>
        <w:sdtEndPr/>
        <w:sdtContent>
          <w:r w:rsidR="0008649F" w:rsidRPr="0008649F">
            <w:rPr>
              <w:i/>
              <w:u w:val="single"/>
            </w:rPr>
            <w:t>__________</w:t>
          </w:r>
        </w:sdtContent>
      </w:sdt>
      <w:r w:rsidRPr="0008649F">
        <w:t>, именуемое в дальнейшем</w:t>
      </w:r>
      <w:r w:rsidR="0008649F" w:rsidRPr="0008649F">
        <w:t xml:space="preserve"> </w:t>
      </w:r>
      <w:r w:rsidRPr="0008649F">
        <w:t xml:space="preserve">«Исполнитель» в лице </w:t>
      </w:r>
      <w:sdt>
        <w:sdtPr>
          <w:id w:val="1145855763"/>
          <w:placeholder>
            <w:docPart w:val="DefaultPlaceholder_1082065158"/>
          </w:placeholder>
        </w:sdtPr>
        <w:sdtEndPr/>
        <w:sdtContent>
          <w:r w:rsidR="0008649F" w:rsidRPr="0008649F">
            <w:rPr>
              <w:i/>
              <w:u w:val="single"/>
            </w:rPr>
            <w:t>__________________</w:t>
          </w:r>
        </w:sdtContent>
      </w:sdt>
      <w:r w:rsidRPr="0008649F">
        <w:t xml:space="preserve">, действующего на основании </w:t>
      </w:r>
      <w:sdt>
        <w:sdtPr>
          <w:id w:val="1761100711"/>
          <w:placeholder>
            <w:docPart w:val="DefaultPlaceholder_1082065158"/>
          </w:placeholder>
        </w:sdtPr>
        <w:sdtEndPr/>
        <w:sdtContent>
          <w:r w:rsidR="0008649F" w:rsidRPr="0008649F">
            <w:rPr>
              <w:i/>
              <w:u w:val="single"/>
            </w:rPr>
            <w:t>__________</w:t>
          </w:r>
        </w:sdtContent>
      </w:sdt>
      <w:r w:rsidRPr="0008649F">
        <w:t>с другой стороны, совместно именуемые «Стороны», заключили настоящий договор о нижеследующем: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</w:pPr>
    </w:p>
    <w:p w:rsidR="00CA3832" w:rsidRPr="0008649F" w:rsidRDefault="00AE0581" w:rsidP="007A0552">
      <w:pPr>
        <w:pStyle w:val="af2"/>
        <w:numPr>
          <w:ilvl w:val="0"/>
          <w:numId w:val="22"/>
        </w:numPr>
        <w:tabs>
          <w:tab w:val="clear" w:pos="708"/>
        </w:tabs>
        <w:ind w:left="73" w:hanging="357"/>
        <w:contextualSpacing w:val="0"/>
        <w:jc w:val="center"/>
        <w:rPr>
          <w:b/>
        </w:rPr>
      </w:pPr>
      <w:r w:rsidRPr="0008649F">
        <w:rPr>
          <w:b/>
        </w:rPr>
        <w:t>ПРЕДМЕТ ДОГОВОРА.</w:t>
      </w:r>
    </w:p>
    <w:p w:rsidR="00DC5F7C" w:rsidRPr="00DC5F7C" w:rsidRDefault="000934F2" w:rsidP="007A0552">
      <w:pPr>
        <w:tabs>
          <w:tab w:val="clear" w:pos="708"/>
        </w:tabs>
        <w:ind w:firstLine="567"/>
        <w:jc w:val="both"/>
      </w:pPr>
      <w:proofErr w:type="gramStart"/>
      <w:r w:rsidRPr="0008649F">
        <w:t>1.1.Заказчик поручает, а Исполнитель принимает на себя обязательства</w:t>
      </w:r>
      <w:r w:rsidR="009E0ABA" w:rsidRPr="0008649F">
        <w:t xml:space="preserve"> </w:t>
      </w:r>
      <w:r w:rsidR="00311FF4">
        <w:t xml:space="preserve">на </w:t>
      </w:r>
      <w:r w:rsidR="00B4265D">
        <w:t xml:space="preserve">выполнении работ </w:t>
      </w:r>
      <w:r w:rsidR="00311FF4">
        <w:t xml:space="preserve">по </w:t>
      </w:r>
      <w:r w:rsidR="00544212">
        <w:t xml:space="preserve">разработке проектной, </w:t>
      </w:r>
      <w:r w:rsidR="00B53817">
        <w:t>сметной документации на монтаж</w:t>
      </w:r>
      <w:r w:rsidR="00DC5F7C">
        <w:t xml:space="preserve"> Автоматической пожарной сигнализации (далее – АПС) и Системы оповещения и управления эвакуацией (далее – СОУЭ) </w:t>
      </w:r>
      <w:r w:rsidR="004E7264">
        <w:t xml:space="preserve">в соответствии с техническим заданием (Приложение №1 к настоящему договору) </w:t>
      </w:r>
      <w:r w:rsidR="00DC5F7C">
        <w:t xml:space="preserve">на объектах </w:t>
      </w:r>
      <w:r w:rsidR="003F5B84">
        <w:t>Заказчика</w:t>
      </w:r>
      <w:r w:rsidR="00BB5B58">
        <w:t>, указанных в приложении №2 к настоящему договору</w:t>
      </w:r>
      <w:r w:rsidR="00DC5F7C" w:rsidRPr="00DC5F7C">
        <w:t>:</w:t>
      </w:r>
      <w:proofErr w:type="gramEnd"/>
    </w:p>
    <w:p w:rsidR="007A0552" w:rsidRDefault="00AE0581" w:rsidP="007A0552">
      <w:pPr>
        <w:tabs>
          <w:tab w:val="clear" w:pos="708"/>
        </w:tabs>
        <w:ind w:firstLine="567"/>
        <w:jc w:val="both"/>
      </w:pPr>
      <w:r w:rsidRPr="0008649F">
        <w:t>1.2</w:t>
      </w:r>
      <w:r w:rsidR="000934F2" w:rsidRPr="0008649F">
        <w:t>.</w:t>
      </w:r>
      <w:r w:rsidRPr="0008649F">
        <w:t xml:space="preserve"> </w:t>
      </w:r>
      <w:r w:rsidR="00B4265D">
        <w:t>Работы</w:t>
      </w:r>
      <w:r w:rsidR="002E67D8">
        <w:t xml:space="preserve"> </w:t>
      </w:r>
      <w:r w:rsidR="00B4265D">
        <w:t>выполняются</w:t>
      </w:r>
      <w:r w:rsidR="002E67D8">
        <w:t xml:space="preserve"> </w:t>
      </w:r>
      <w:r w:rsidR="00F2489C">
        <w:t xml:space="preserve">в соответствии с утвержденным </w:t>
      </w:r>
      <w:r w:rsidR="00F2489C" w:rsidRPr="00F2489C">
        <w:t>заданием</w:t>
      </w:r>
      <w:r w:rsidR="00F2489C" w:rsidRPr="00D86CCE">
        <w:t>, являющимся неотъемлемой частью договора (Приложение №1 к договору</w:t>
      </w:r>
      <w:r w:rsidR="00F2489C">
        <w:t>)</w:t>
      </w:r>
      <w:r w:rsidR="007A0552">
        <w:t>.</w:t>
      </w:r>
    </w:p>
    <w:p w:rsidR="0027215E" w:rsidRDefault="00B53817" w:rsidP="007A0552">
      <w:pPr>
        <w:tabs>
          <w:tab w:val="clear" w:pos="708"/>
        </w:tabs>
        <w:ind w:firstLine="567"/>
        <w:jc w:val="both"/>
      </w:pPr>
      <w:r>
        <w:t>Разработанная проектно-</w:t>
      </w:r>
      <w:r w:rsidR="0027215E">
        <w:t>сметная документация подлежит согласованию с Заказчиком.</w:t>
      </w:r>
    </w:p>
    <w:p w:rsidR="00740EED" w:rsidRDefault="00427D30" w:rsidP="007A0552">
      <w:pPr>
        <w:tabs>
          <w:tab w:val="clear" w:pos="708"/>
        </w:tabs>
        <w:ind w:firstLine="567"/>
        <w:jc w:val="both"/>
      </w:pPr>
      <w:r>
        <w:t>1.3</w:t>
      </w:r>
      <w:r w:rsidR="00AE0581" w:rsidRPr="0008649F">
        <w:t xml:space="preserve">. </w:t>
      </w:r>
      <w:r w:rsidR="00740EED">
        <w:t>Исполнитель обязуется передать</w:t>
      </w:r>
      <w:r w:rsidR="00740EED" w:rsidRPr="0008649F">
        <w:t xml:space="preserve"> «</w:t>
      </w:r>
      <w:r w:rsidR="00740EED">
        <w:t>Заказчику</w:t>
      </w:r>
      <w:r w:rsidR="00740EED" w:rsidRPr="0008649F">
        <w:t xml:space="preserve">» </w:t>
      </w:r>
      <w:r w:rsidR="00740EED">
        <w:t xml:space="preserve">проектную, сметную документацию на бумажном носителе в 2 (двух) экземплярах в переплетном виде, 1 (один) экземпляр в электронном виде на </w:t>
      </w:r>
      <w:r w:rsidR="00740EED">
        <w:rPr>
          <w:lang w:val="en-US"/>
        </w:rPr>
        <w:t>CD</w:t>
      </w:r>
      <w:r w:rsidR="00740EED">
        <w:t xml:space="preserve"> либо флэш-диске.</w:t>
      </w:r>
    </w:p>
    <w:p w:rsidR="00AE0581" w:rsidRPr="0008649F" w:rsidRDefault="00740EED" w:rsidP="007A0552">
      <w:pPr>
        <w:tabs>
          <w:tab w:val="clear" w:pos="708"/>
        </w:tabs>
        <w:ind w:firstLine="567"/>
        <w:jc w:val="both"/>
      </w:pPr>
      <w:r>
        <w:t xml:space="preserve">1.4. </w:t>
      </w:r>
      <w:r w:rsidR="00AE0581" w:rsidRPr="0008649F">
        <w:t xml:space="preserve">Сроки </w:t>
      </w:r>
      <w:r w:rsidR="00B4265D">
        <w:t>выполнения работ</w:t>
      </w:r>
      <w:r w:rsidR="00AE0581" w:rsidRPr="0008649F">
        <w:t>:</w:t>
      </w:r>
    </w:p>
    <w:p w:rsidR="00AE0581" w:rsidRPr="007A0552" w:rsidRDefault="00AE0581" w:rsidP="007A0552">
      <w:pPr>
        <w:tabs>
          <w:tab w:val="clear" w:pos="708"/>
        </w:tabs>
        <w:ind w:firstLine="567"/>
        <w:jc w:val="both"/>
      </w:pPr>
      <w:r w:rsidRPr="0008649F">
        <w:t xml:space="preserve">Начало: </w:t>
      </w:r>
      <w:r w:rsidR="00427D30">
        <w:t>С момента подписания договора</w:t>
      </w:r>
      <w:r w:rsidR="007A0552" w:rsidRPr="007A0552">
        <w:t>;</w:t>
      </w:r>
    </w:p>
    <w:p w:rsidR="00427D30" w:rsidRDefault="00D86C00" w:rsidP="007A0552">
      <w:pPr>
        <w:tabs>
          <w:tab w:val="clear" w:pos="708"/>
        </w:tabs>
        <w:ind w:firstLine="567"/>
        <w:jc w:val="both"/>
      </w:pPr>
      <w:r w:rsidRPr="0008649F">
        <w:t xml:space="preserve">Окончание: </w:t>
      </w:r>
      <w:r w:rsidR="00B712A7">
        <w:t>11</w:t>
      </w:r>
      <w:r w:rsidR="00427D30">
        <w:t>.</w:t>
      </w:r>
      <w:r w:rsidR="00B712A7">
        <w:t>10</w:t>
      </w:r>
      <w:r w:rsidR="00427D30">
        <w:t>.2019г.</w:t>
      </w:r>
    </w:p>
    <w:p w:rsidR="00557FF0" w:rsidRDefault="00557FF0" w:rsidP="007A0552">
      <w:pPr>
        <w:tabs>
          <w:tab w:val="clear" w:pos="708"/>
        </w:tabs>
        <w:ind w:firstLine="567"/>
        <w:jc w:val="both"/>
      </w:pPr>
      <w:r w:rsidRPr="0008649F">
        <w:t>1.5. Исполнитель вправе привлекать к исполнению договора третьих лиц (соисполнителей) с согласия «Заказчика».</w:t>
      </w:r>
    </w:p>
    <w:p w:rsidR="00544212" w:rsidRDefault="00544212" w:rsidP="007A0552">
      <w:pPr>
        <w:tabs>
          <w:tab w:val="clear" w:pos="708"/>
        </w:tabs>
        <w:ind w:firstLine="567"/>
        <w:jc w:val="both"/>
      </w:pPr>
      <w:r>
        <w:t xml:space="preserve">1.6. </w:t>
      </w:r>
      <w:proofErr w:type="gramStart"/>
      <w:r>
        <w:t>С даты приемки</w:t>
      </w:r>
      <w:proofErr w:type="gramEnd"/>
      <w:r>
        <w:t xml:space="preserve"> результатов </w:t>
      </w:r>
      <w:r w:rsidR="00F3703C">
        <w:t xml:space="preserve">выполненных проектных работ </w:t>
      </w:r>
      <w:r>
        <w:t xml:space="preserve"> исключительные права на результаты </w:t>
      </w:r>
      <w:r w:rsidR="00F3703C">
        <w:t>выполненных проектных работ</w:t>
      </w:r>
      <w:r>
        <w:t xml:space="preserve"> будут принадлежать Заказчику.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</w:pPr>
    </w:p>
    <w:p w:rsidR="00AE0581" w:rsidRPr="0008649F" w:rsidRDefault="00AE0581" w:rsidP="007A0552">
      <w:pPr>
        <w:pStyle w:val="af2"/>
        <w:numPr>
          <w:ilvl w:val="0"/>
          <w:numId w:val="20"/>
        </w:numPr>
        <w:tabs>
          <w:tab w:val="clear" w:pos="708"/>
        </w:tabs>
        <w:ind w:left="73" w:hanging="357"/>
        <w:contextualSpacing w:val="0"/>
        <w:jc w:val="center"/>
        <w:rPr>
          <w:b/>
        </w:rPr>
      </w:pPr>
      <w:r w:rsidRPr="0008649F">
        <w:rPr>
          <w:b/>
        </w:rPr>
        <w:t>ПРАВА И ОБЯЗАННОСТИ СТОРОН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  <w:rPr>
          <w:b/>
        </w:rPr>
      </w:pPr>
      <w:r w:rsidRPr="0008649F">
        <w:rPr>
          <w:b/>
        </w:rPr>
        <w:t>2.1 «Заказчик» обязан: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 xml:space="preserve">2.1.1. </w:t>
      </w:r>
      <w:r w:rsidR="00544212">
        <w:t>П</w:t>
      </w:r>
      <w:r w:rsidRPr="0008649F">
        <w:t>р</w:t>
      </w:r>
      <w:r w:rsidR="00427D30">
        <w:t xml:space="preserve">инять и своевременно оплачивать </w:t>
      </w:r>
      <w:r w:rsidR="00B4265D">
        <w:t>работы</w:t>
      </w:r>
      <w:r w:rsidR="00427D30">
        <w:t xml:space="preserve"> </w:t>
      </w:r>
      <w:r w:rsidRPr="0008649F">
        <w:t>«Исполнителя» в соответствии с условиями настоящего Договора.</w:t>
      </w:r>
    </w:p>
    <w:p w:rsidR="004952ED" w:rsidRDefault="00AE0581" w:rsidP="007A0552">
      <w:pPr>
        <w:tabs>
          <w:tab w:val="clear" w:pos="708"/>
        </w:tabs>
        <w:ind w:firstLine="567"/>
        <w:jc w:val="both"/>
      </w:pPr>
      <w:r w:rsidRPr="0008649F">
        <w:rPr>
          <w:color w:val="000000"/>
        </w:rPr>
        <w:t>2.1.</w:t>
      </w:r>
      <w:r w:rsidR="00D801CF">
        <w:rPr>
          <w:color w:val="000000"/>
        </w:rPr>
        <w:t>2</w:t>
      </w:r>
      <w:r w:rsidRPr="0008649F">
        <w:rPr>
          <w:color w:val="000000"/>
        </w:rPr>
        <w:t xml:space="preserve">. </w:t>
      </w:r>
      <w:r w:rsidR="004952ED" w:rsidRPr="0008649F">
        <w:rPr>
          <w:color w:val="000000"/>
        </w:rPr>
        <w:t xml:space="preserve">Организовать допуск сотрудников Исполнителя на объекты для </w:t>
      </w:r>
      <w:r w:rsidR="004952ED" w:rsidRPr="0008649F">
        <w:t xml:space="preserve">исполнения обязанностей по разделу 1 настоящего договора в соответствии с «Положением о допуске представителей сторонних организаций к работам на действующих объектах </w:t>
      </w:r>
      <w:r w:rsidR="003F5B84">
        <w:t>Заказчика</w:t>
      </w:r>
      <w:r w:rsidR="004952ED" w:rsidRPr="0008649F">
        <w:t xml:space="preserve"> и информировании персонала подразделений», утвержденным Приказом ГД ООО «КАМАЗ-Энерго» от 14.12.20</w:t>
      </w:r>
      <w:r w:rsidR="00FA529B" w:rsidRPr="0008649F">
        <w:t>17 №241.</w:t>
      </w:r>
    </w:p>
    <w:p w:rsidR="00544212" w:rsidRPr="00544212" w:rsidRDefault="00544212" w:rsidP="007A0552">
      <w:pPr>
        <w:tabs>
          <w:tab w:val="clear" w:pos="708"/>
        </w:tabs>
        <w:ind w:firstLine="567"/>
        <w:jc w:val="both"/>
        <w:rPr>
          <w:b/>
        </w:rPr>
      </w:pPr>
      <w:r w:rsidRPr="00544212">
        <w:rPr>
          <w:b/>
        </w:rPr>
        <w:t>2.2. «Заказчик» имеет право: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  <w:rPr>
          <w:color w:val="000000"/>
        </w:rPr>
      </w:pPr>
      <w:r>
        <w:t>2.2.1.</w:t>
      </w:r>
      <w:r w:rsidR="00AE0581" w:rsidRPr="0008649F">
        <w:t xml:space="preserve"> Заказчик имеет право </w:t>
      </w:r>
      <w:r w:rsidR="00BE68DF" w:rsidRPr="0008649F">
        <w:t>в любое время</w:t>
      </w:r>
      <w:r w:rsidR="004D149A" w:rsidRPr="0008649F">
        <w:t>,</w:t>
      </w:r>
      <w:r w:rsidR="00AE0581" w:rsidRPr="0008649F">
        <w:t xml:space="preserve"> </w:t>
      </w:r>
      <w:r w:rsidR="004D149A" w:rsidRPr="0008649F">
        <w:t>не вмешиваясь в</w:t>
      </w:r>
      <w:r w:rsidR="0004770E" w:rsidRPr="0008649F">
        <w:t xml:space="preserve"> </w:t>
      </w:r>
      <w:r w:rsidR="004D149A" w:rsidRPr="0008649F">
        <w:t>деятельность</w:t>
      </w:r>
      <w:r w:rsidR="0004770E" w:rsidRPr="0008649F">
        <w:t xml:space="preserve"> Исполнителя</w:t>
      </w:r>
      <w:r w:rsidR="004D149A" w:rsidRPr="0008649F">
        <w:t xml:space="preserve">, </w:t>
      </w:r>
      <w:r w:rsidR="002E7B19">
        <w:t xml:space="preserve">проверять ход и качество </w:t>
      </w:r>
      <w:r w:rsidR="00B4265D">
        <w:t>выполнения работ</w:t>
      </w:r>
      <w:r w:rsidR="002E7B19">
        <w:t xml:space="preserve"> </w:t>
      </w:r>
      <w:r w:rsidR="00AE0581" w:rsidRPr="0008649F">
        <w:t xml:space="preserve">Исполнителем, </w:t>
      </w:r>
      <w:r w:rsidR="004D149A" w:rsidRPr="0008649F">
        <w:t xml:space="preserve">указывать на отклонения, недостатки и приостанавливать </w:t>
      </w:r>
      <w:r w:rsidR="00B4265D">
        <w:t>выполнение работ</w:t>
      </w:r>
      <w:r w:rsidR="002E7B19">
        <w:t xml:space="preserve"> </w:t>
      </w:r>
      <w:r w:rsidR="004D149A" w:rsidRPr="0008649F">
        <w:t xml:space="preserve">в случаях </w:t>
      </w:r>
      <w:r w:rsidR="0004770E" w:rsidRPr="0008649F">
        <w:t xml:space="preserve">выявления </w:t>
      </w:r>
      <w:r w:rsidR="004D149A" w:rsidRPr="0008649F">
        <w:t>существенных нарушений требований охраны труда, охраны окружающей среды, промышленной безопасности и пожарной безопасности до устранения Исполнител</w:t>
      </w:r>
      <w:r w:rsidR="002E7B19">
        <w:t>ем замечаний.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  <w:rPr>
          <w:b/>
        </w:rPr>
      </w:pPr>
      <w:r>
        <w:rPr>
          <w:b/>
        </w:rPr>
        <w:t>2.3</w:t>
      </w:r>
      <w:r w:rsidR="00AE0581" w:rsidRPr="0008649F">
        <w:rPr>
          <w:b/>
        </w:rPr>
        <w:t>. «Исполнитель» обязан: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  <w:rPr>
          <w:snapToGrid w:val="0"/>
        </w:rPr>
      </w:pPr>
      <w:r w:rsidRPr="0008649F">
        <w:rPr>
          <w:snapToGrid w:val="0"/>
        </w:rPr>
        <w:t>2.</w:t>
      </w:r>
      <w:r w:rsidR="00544212">
        <w:rPr>
          <w:snapToGrid w:val="0"/>
        </w:rPr>
        <w:t>3</w:t>
      </w:r>
      <w:r w:rsidRPr="0008649F">
        <w:rPr>
          <w:snapToGrid w:val="0"/>
        </w:rPr>
        <w:t xml:space="preserve">.1. </w:t>
      </w:r>
      <w:r w:rsidR="00B4265D">
        <w:rPr>
          <w:snapToGrid w:val="0"/>
        </w:rPr>
        <w:t>Выполнить работы</w:t>
      </w:r>
      <w:r w:rsidRPr="0008649F">
        <w:rPr>
          <w:snapToGrid w:val="0"/>
        </w:rPr>
        <w:t>, предусмотренные разделом 1 настоящего договора.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  <w:rPr>
          <w:snapToGrid w:val="0"/>
        </w:rPr>
      </w:pPr>
      <w:r>
        <w:rPr>
          <w:snapToGrid w:val="0"/>
        </w:rPr>
        <w:t>2.3</w:t>
      </w:r>
      <w:r w:rsidR="00AE0581" w:rsidRPr="0008649F">
        <w:rPr>
          <w:snapToGrid w:val="0"/>
        </w:rPr>
        <w:t xml:space="preserve">.2. Немедленно поставить в известность «Заказчика» в случае возникновения обстоятельств, замедляющих ход </w:t>
      </w:r>
      <w:r w:rsidR="00B4265D">
        <w:rPr>
          <w:snapToGrid w:val="0"/>
        </w:rPr>
        <w:t>выполнения работ</w:t>
      </w:r>
      <w:r w:rsidR="00AE0581" w:rsidRPr="0008649F">
        <w:rPr>
          <w:snapToGrid w:val="0"/>
        </w:rPr>
        <w:t xml:space="preserve"> или делающих дальнейшее </w:t>
      </w:r>
      <w:r w:rsidR="00B4265D">
        <w:rPr>
          <w:snapToGrid w:val="0"/>
        </w:rPr>
        <w:t>выполнение работ</w:t>
      </w:r>
      <w:r w:rsidR="00AE0581" w:rsidRPr="0008649F">
        <w:rPr>
          <w:snapToGrid w:val="0"/>
        </w:rPr>
        <w:t xml:space="preserve"> невозможным.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</w:pPr>
      <w:r>
        <w:t>2.3</w:t>
      </w:r>
      <w:r w:rsidR="00AE0581" w:rsidRPr="0008649F">
        <w:t>.3. Безвозмездно устранять по требованию «Заказчика» недостатки и дефекты</w:t>
      </w:r>
      <w:r w:rsidR="0004770E" w:rsidRPr="0008649F">
        <w:t>, возникшие при исполнении предмета договора по вине Исполнителя.</w:t>
      </w:r>
    </w:p>
    <w:p w:rsidR="00D6121C" w:rsidRPr="0008649F" w:rsidRDefault="00544212" w:rsidP="004E7264">
      <w:pPr>
        <w:pStyle w:val="af2"/>
        <w:shd w:val="clear" w:color="auto" w:fill="FFFFFF"/>
        <w:tabs>
          <w:tab w:val="clear" w:pos="708"/>
        </w:tabs>
        <w:autoSpaceDE w:val="0"/>
        <w:autoSpaceDN w:val="0"/>
        <w:adjustRightInd w:val="0"/>
        <w:ind w:left="0" w:firstLine="567"/>
        <w:contextualSpacing w:val="0"/>
        <w:jc w:val="both"/>
      </w:pPr>
      <w:r>
        <w:t>2.3</w:t>
      </w:r>
      <w:r w:rsidR="002E7B19">
        <w:t xml:space="preserve">.4. </w:t>
      </w:r>
      <w:proofErr w:type="gramStart"/>
      <w:r w:rsidR="00B4265D">
        <w:t>Выполнять работы</w:t>
      </w:r>
      <w:r w:rsidR="002E7B19">
        <w:t xml:space="preserve"> </w:t>
      </w:r>
      <w:r w:rsidR="00D6121C" w:rsidRPr="0008649F">
        <w:t>в соответствии с требованиями действующих в РФ нормативн</w:t>
      </w:r>
      <w:r w:rsidR="00DE2979" w:rsidRPr="0008649F">
        <w:t>о</w:t>
      </w:r>
      <w:r w:rsidR="00D6121C" w:rsidRPr="0008649F">
        <w:t>-</w:t>
      </w:r>
      <w:r w:rsidR="00D86CCE" w:rsidRPr="0008649F">
        <w:t xml:space="preserve">правовых актов </w:t>
      </w:r>
      <w:r w:rsidR="00D6121C" w:rsidRPr="0008649F">
        <w:t xml:space="preserve">по охране труда, охраны окружающей среды, промышленной безопасности и пожарной безопасности, в объеме </w:t>
      </w:r>
      <w:r w:rsidR="00B4265D">
        <w:t>выполняемых</w:t>
      </w:r>
      <w:r w:rsidR="00311FF4">
        <w:t xml:space="preserve"> им </w:t>
      </w:r>
      <w:r w:rsidR="00B4265D">
        <w:t>работ</w:t>
      </w:r>
      <w:r w:rsidR="007531A6">
        <w:t xml:space="preserve">, в том числе </w:t>
      </w:r>
      <w:r w:rsidR="007531A6" w:rsidRPr="00B325F3">
        <w:t xml:space="preserve">Федеральным законом </w:t>
      </w:r>
      <w:r w:rsidR="007531A6" w:rsidRPr="00B325F3">
        <w:lastRenderedPageBreak/>
        <w:t>«Технический регламент о требованиях пожарной безопасности» от 22 июля 2008 № 123-ФЗ.</w:t>
      </w:r>
      <w:r w:rsidR="007531A6">
        <w:t xml:space="preserve">, </w:t>
      </w:r>
      <w:r w:rsidR="007531A6" w:rsidRPr="00B325F3">
        <w:t>Постановлением Правительства Российской Федерации от 25 апреля 2012 №</w:t>
      </w:r>
      <w:r w:rsidR="007531A6">
        <w:t xml:space="preserve"> 390 «О противопожарном режиме», </w:t>
      </w:r>
      <w:r w:rsidR="007531A6" w:rsidRPr="00B325F3">
        <w:t>ПУЭ.</w:t>
      </w:r>
      <w:proofErr w:type="gramEnd"/>
      <w:r w:rsidR="007531A6" w:rsidRPr="00B325F3">
        <w:t xml:space="preserve"> Правила</w:t>
      </w:r>
      <w:r w:rsidR="007531A6">
        <w:t>ми</w:t>
      </w:r>
      <w:r w:rsidR="007531A6" w:rsidRPr="00B325F3">
        <w:t xml:space="preserve"> устройства электроустановок</w:t>
      </w:r>
      <w:r w:rsidR="007531A6">
        <w:t xml:space="preserve">, </w:t>
      </w:r>
      <w:r w:rsidR="007531A6" w:rsidRPr="00B325F3">
        <w:t>СП 6.13130.2013 «Свод правил системы противопожарной защиты электрооборудования. Тр</w:t>
      </w:r>
      <w:r w:rsidR="00594A53">
        <w:t xml:space="preserve">ебования пожарной безопасности», </w:t>
      </w:r>
      <w:r w:rsidR="007531A6" w:rsidRPr="00B325F3">
        <w:t>РД 78.145-93. «Системы и комплексы охранной, пожарной и охранно-пожарной сигнализации. Правил</w:t>
      </w:r>
      <w:r w:rsidR="00594A53">
        <w:t xml:space="preserve">а производства и приемки работ», </w:t>
      </w:r>
      <w:r w:rsidR="007531A6" w:rsidRPr="00B325F3">
        <w:t xml:space="preserve">СП 5.13130.2009 «Системы противопожарной защиты. Установки пожарной сигнализации и пожаротушения автоматические. </w:t>
      </w:r>
      <w:r w:rsidR="00594A53">
        <w:t xml:space="preserve">Нормы и правила проектирования», </w:t>
      </w:r>
      <w:r w:rsidR="007531A6" w:rsidRPr="00B325F3">
        <w:t>СП 3.13130.2009 «Системы противопожарной защиты. Система оповещения и управления эвакуацией людей при пожаре. Тр</w:t>
      </w:r>
      <w:r w:rsidR="00594A53">
        <w:t xml:space="preserve">ебования пожарной безопасности», </w:t>
      </w:r>
      <w:r w:rsidR="007531A6" w:rsidRPr="00B325F3">
        <w:t>НПБ 104-03 Нормы пожарной безопасности "Системы оповещения и управления эвакуацией людей при пожарах в зданиях и сооружениях"</w:t>
      </w:r>
      <w:r w:rsidR="00D6121C" w:rsidRPr="0008649F">
        <w:t xml:space="preserve">, самостоятельно </w:t>
      </w:r>
      <w:r w:rsidR="00DE2979" w:rsidRPr="0008649F">
        <w:t xml:space="preserve">нести </w:t>
      </w:r>
      <w:r w:rsidR="00D6121C" w:rsidRPr="00594A53">
        <w:rPr>
          <w:bCs/>
        </w:rPr>
        <w:t xml:space="preserve">административную и материальную ответственность за нарушение им требований законодательства, норм и </w:t>
      </w:r>
      <w:r w:rsidR="00D6121C" w:rsidRPr="0008649F">
        <w:t>правил.</w:t>
      </w:r>
      <w:r w:rsidR="00DE2979" w:rsidRPr="0008649F">
        <w:t xml:space="preserve"> В случаях предъявления </w:t>
      </w:r>
      <w:r w:rsidR="00902665" w:rsidRPr="0008649F">
        <w:t>надзорными</w:t>
      </w:r>
      <w:r w:rsidR="00DE2979" w:rsidRPr="0008649F">
        <w:t xml:space="preserve"> органами штрафных санкций к Заказчику по фактам нарушений требований</w:t>
      </w:r>
      <w:r w:rsidR="00902665" w:rsidRPr="0008649F">
        <w:t xml:space="preserve"> законодательства, норм и правил</w:t>
      </w:r>
      <w:r w:rsidR="00DE2979" w:rsidRPr="0008649F">
        <w:t xml:space="preserve">, произошедших по вине </w:t>
      </w:r>
      <w:r w:rsidR="00FA529B" w:rsidRPr="0008649F">
        <w:t>Исполнителя</w:t>
      </w:r>
      <w:r w:rsidR="00DE2979" w:rsidRPr="0008649F">
        <w:t xml:space="preserve">, </w:t>
      </w:r>
      <w:r w:rsidR="00FA529B" w:rsidRPr="0008649F">
        <w:t xml:space="preserve">Исполнитель </w:t>
      </w:r>
      <w:r w:rsidR="005A3353">
        <w:t xml:space="preserve">обязан </w:t>
      </w:r>
      <w:r w:rsidR="00DE2979" w:rsidRPr="0008649F">
        <w:t>возместить Заказчику расходы по уплате штрафа</w:t>
      </w:r>
      <w:r w:rsidR="00902665" w:rsidRPr="0008649F">
        <w:t>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</w:pPr>
      <w:r>
        <w:t>2.3</w:t>
      </w:r>
      <w:r w:rsidR="00AE0581" w:rsidRPr="0008649F">
        <w:t>.5.</w:t>
      </w:r>
      <w:r w:rsidR="003D424A" w:rsidRPr="0008649F">
        <w:t xml:space="preserve"> </w:t>
      </w:r>
      <w:r w:rsidR="00BE68DF" w:rsidRPr="0008649F">
        <w:t>В процессе</w:t>
      </w:r>
      <w:r w:rsidR="002E7B19">
        <w:t xml:space="preserve"> </w:t>
      </w:r>
      <w:r w:rsidR="00B4265D">
        <w:t>выполнения работ</w:t>
      </w:r>
      <w:r w:rsidR="002E7B19">
        <w:t xml:space="preserve"> </w:t>
      </w:r>
      <w:r w:rsidR="004E7264">
        <w:t>ис</w:t>
      </w:r>
      <w:r w:rsidR="00D6121C" w:rsidRPr="0008649F">
        <w:t>полнять требования «Положени</w:t>
      </w:r>
      <w:r w:rsidR="00DE2979" w:rsidRPr="0008649F">
        <w:t>я</w:t>
      </w:r>
      <w:r w:rsidR="00D6121C" w:rsidRPr="0008649F">
        <w:t xml:space="preserve"> о допуске представителей сторонних организаций к работам на действующих объектах </w:t>
      </w:r>
      <w:r w:rsidR="003F5B84">
        <w:t>Заказчика</w:t>
      </w:r>
      <w:r w:rsidR="00D6121C" w:rsidRPr="0008649F">
        <w:t xml:space="preserve"> и информировании персонала подразделений», утвержденным Приказом ГД ООО «КАМАЗ-Энерго» от 14.12.2017 №241</w:t>
      </w:r>
      <w:r w:rsidR="00FA529B" w:rsidRPr="0008649F">
        <w:t>.</w:t>
      </w:r>
      <w:r w:rsidR="00D6121C" w:rsidRPr="0008649F">
        <w:t xml:space="preserve"> </w:t>
      </w:r>
      <w:r w:rsidR="0097783C" w:rsidRPr="0008649F">
        <w:t xml:space="preserve">Экземпляр «Положения о допуске представителей сторонних организаций к работам на действующих объектах </w:t>
      </w:r>
      <w:r w:rsidR="003F5B84">
        <w:t>Заказчика</w:t>
      </w:r>
      <w:r w:rsidR="0097783C" w:rsidRPr="0008649F">
        <w:t xml:space="preserve"> и информировании персонала подразделений», утвержденным Приказом ГД ООО «КАМАЗ-Энерго» от 14.12.2017 №241 Исполнителем получен</w:t>
      </w:r>
      <w:r w:rsidR="00F2489C">
        <w:t>, персонал Исполнителя с ним ознакомлен</w:t>
      </w:r>
      <w:r w:rsidR="0097783C" w:rsidRPr="0008649F">
        <w:t>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</w:pPr>
      <w:r>
        <w:t>2.3</w:t>
      </w:r>
      <w:r w:rsidR="00AE0581" w:rsidRPr="0008649F">
        <w:t xml:space="preserve">.6. </w:t>
      </w:r>
      <w:r w:rsidR="00D6121C" w:rsidRPr="0008649F">
        <w:t xml:space="preserve">Соблюдать правила </w:t>
      </w:r>
      <w:proofErr w:type="spellStart"/>
      <w:r w:rsidR="00D6121C" w:rsidRPr="0008649F">
        <w:t>внутриобъектового</w:t>
      </w:r>
      <w:proofErr w:type="spellEnd"/>
      <w:r w:rsidR="00D6121C" w:rsidRPr="0008649F">
        <w:t xml:space="preserve"> режима «Заказчика». </w:t>
      </w:r>
      <w:r w:rsidR="001A6D9D" w:rsidRPr="0008649F">
        <w:t>Не допускать случа</w:t>
      </w:r>
      <w:r w:rsidR="00880860" w:rsidRPr="0008649F">
        <w:t>ев</w:t>
      </w:r>
      <w:r w:rsidR="001A6D9D" w:rsidRPr="0008649F">
        <w:t xml:space="preserve"> хищения имущества Заказчика, появления работников Исполнителя в состоянии опьянения, курить и ремонтировать автомобил</w:t>
      </w:r>
      <w:r w:rsidR="00880860" w:rsidRPr="0008649F">
        <w:t>и</w:t>
      </w:r>
      <w:r w:rsidR="001A6D9D" w:rsidRPr="0008649F">
        <w:t xml:space="preserve"> на территории Заказчика. Не допускать незаконный вывоз, попыт</w:t>
      </w:r>
      <w:r w:rsidR="00FA529B" w:rsidRPr="0008649F">
        <w:t>о</w:t>
      </w:r>
      <w:r w:rsidR="001A6D9D" w:rsidRPr="0008649F">
        <w:t>к вывоза материально</w:t>
      </w:r>
      <w:r w:rsidR="00FA529B" w:rsidRPr="0008649F">
        <w:t>-</w:t>
      </w:r>
      <w:r w:rsidR="001A6D9D" w:rsidRPr="0008649F">
        <w:t xml:space="preserve">производственных запасов, принадлежащих Заказчику. </w:t>
      </w:r>
      <w:proofErr w:type="gramStart"/>
      <w:r w:rsidR="001A6D9D" w:rsidRPr="0008649F">
        <w:t>Не допускать ввоз (внос) на территорию Заказчика: ноутбук</w:t>
      </w:r>
      <w:r w:rsidR="00880860" w:rsidRPr="0008649F">
        <w:t>ов</w:t>
      </w:r>
      <w:r w:rsidR="001A6D9D" w:rsidRPr="0008649F">
        <w:t>, планшетны</w:t>
      </w:r>
      <w:r w:rsidR="00880860" w:rsidRPr="0008649F">
        <w:t>х и карманных</w:t>
      </w:r>
      <w:r w:rsidR="001A6D9D" w:rsidRPr="0008649F">
        <w:t xml:space="preserve"> компьютер</w:t>
      </w:r>
      <w:r w:rsidR="00880860" w:rsidRPr="0008649F">
        <w:t>ов</w:t>
      </w:r>
      <w:r w:rsidR="001A6D9D" w:rsidRPr="0008649F">
        <w:t xml:space="preserve"> и принадлежност</w:t>
      </w:r>
      <w:r w:rsidR="00880860" w:rsidRPr="0008649F">
        <w:t>ей</w:t>
      </w:r>
      <w:r w:rsidR="001A6D9D" w:rsidRPr="0008649F">
        <w:t xml:space="preserve"> к ним, накопител</w:t>
      </w:r>
      <w:r w:rsidR="00880860" w:rsidRPr="0008649F">
        <w:t>ей</w:t>
      </w:r>
      <w:r w:rsidR="001A6D9D" w:rsidRPr="0008649F">
        <w:t xml:space="preserve"> информации</w:t>
      </w:r>
      <w:r w:rsidR="00880860" w:rsidRPr="0008649F">
        <w:t>:</w:t>
      </w:r>
      <w:r w:rsidR="001A6D9D" w:rsidRPr="0008649F">
        <w:t xml:space="preserve"> жестки</w:t>
      </w:r>
      <w:r w:rsidR="00880860" w:rsidRPr="0008649F">
        <w:t>х</w:t>
      </w:r>
      <w:r w:rsidR="001A6D9D" w:rsidRPr="0008649F">
        <w:t xml:space="preserve"> диск</w:t>
      </w:r>
      <w:r w:rsidR="00880860" w:rsidRPr="0008649F">
        <w:t>ов</w:t>
      </w:r>
      <w:r w:rsidR="001A6D9D" w:rsidRPr="0008649F">
        <w:t xml:space="preserve"> и SS</w:t>
      </w:r>
      <w:r w:rsidR="00880860" w:rsidRPr="0008649F">
        <w:t>D накопителей, лазерных дисков,</w:t>
      </w:r>
      <w:r w:rsidR="001A6D9D" w:rsidRPr="0008649F">
        <w:t xml:space="preserve"> флэш-карт, ауди</w:t>
      </w:r>
      <w:r w:rsidR="00880860" w:rsidRPr="0008649F">
        <w:t>о</w:t>
      </w:r>
      <w:r w:rsidR="001A6D9D" w:rsidRPr="0008649F">
        <w:t xml:space="preserve"> и мультимедийны</w:t>
      </w:r>
      <w:r w:rsidR="00880860" w:rsidRPr="0008649F">
        <w:t>х</w:t>
      </w:r>
      <w:r w:rsidR="001A6D9D" w:rsidRPr="0008649F">
        <w:t xml:space="preserve"> плеер</w:t>
      </w:r>
      <w:r w:rsidR="00880860" w:rsidRPr="0008649F">
        <w:t>ов</w:t>
      </w:r>
      <w:r w:rsidR="001A6D9D" w:rsidRPr="0008649F">
        <w:t>, электро</w:t>
      </w:r>
      <w:r w:rsidR="00880860" w:rsidRPr="0008649F">
        <w:t xml:space="preserve">нных </w:t>
      </w:r>
      <w:r w:rsidR="001A6D9D" w:rsidRPr="0008649F">
        <w:t>книг, ины</w:t>
      </w:r>
      <w:r w:rsidR="00880860" w:rsidRPr="0008649F">
        <w:t>х</w:t>
      </w:r>
      <w:r w:rsidR="001A6D9D" w:rsidRPr="0008649F">
        <w:t xml:space="preserve"> устройств для персональных компьютеров, оборудованны</w:t>
      </w:r>
      <w:r w:rsidR="00880860" w:rsidRPr="0008649F">
        <w:t>х</w:t>
      </w:r>
      <w:r w:rsidR="001A6D9D" w:rsidRPr="0008649F">
        <w:t xml:space="preserve"> USB, мини</w:t>
      </w:r>
      <w:r w:rsidR="00880860" w:rsidRPr="0008649F">
        <w:t>-</w:t>
      </w:r>
      <w:r w:rsidR="001A6D9D" w:rsidRPr="0008649F">
        <w:t>USB</w:t>
      </w:r>
      <w:r w:rsidR="00880860" w:rsidRPr="0008649F">
        <w:t xml:space="preserve"> </w:t>
      </w:r>
      <w:r w:rsidR="001A6D9D" w:rsidRPr="0008649F">
        <w:t>портом (в том числе со сведениями частного характера), без соответствующего разрешения и други</w:t>
      </w:r>
      <w:r w:rsidR="00880860" w:rsidRPr="0008649F">
        <w:t>е</w:t>
      </w:r>
      <w:r w:rsidR="001A6D9D" w:rsidRPr="0008649F">
        <w:t xml:space="preserve"> нарушени</w:t>
      </w:r>
      <w:r w:rsidR="00880860" w:rsidRPr="0008649F">
        <w:t>я</w:t>
      </w:r>
      <w:r w:rsidR="001A6D9D" w:rsidRPr="0008649F">
        <w:t xml:space="preserve"> пропускного и </w:t>
      </w:r>
      <w:proofErr w:type="spellStart"/>
      <w:r w:rsidR="001A6D9D" w:rsidRPr="0008649F">
        <w:t>внутриобъектового</w:t>
      </w:r>
      <w:proofErr w:type="spellEnd"/>
      <w:r w:rsidR="001A6D9D" w:rsidRPr="0008649F">
        <w:t xml:space="preserve"> режимов, предусмотренны</w:t>
      </w:r>
      <w:r w:rsidR="00880860" w:rsidRPr="0008649F">
        <w:t>е</w:t>
      </w:r>
      <w:r w:rsidR="001A6D9D" w:rsidRPr="0008649F">
        <w:t xml:space="preserve"> Инструкцией</w:t>
      </w:r>
      <w:proofErr w:type="gramEnd"/>
      <w:r w:rsidR="001A6D9D" w:rsidRPr="0008649F">
        <w:t xml:space="preserve"> </w:t>
      </w:r>
      <w:proofErr w:type="gramStart"/>
      <w:r w:rsidR="001A6D9D" w:rsidRPr="0008649F">
        <w:t xml:space="preserve">о пропускном и </w:t>
      </w:r>
      <w:proofErr w:type="spellStart"/>
      <w:r w:rsidR="001A6D9D" w:rsidRPr="0008649F">
        <w:t>внутриобъектовом</w:t>
      </w:r>
      <w:proofErr w:type="spellEnd"/>
      <w:r w:rsidR="001A6D9D" w:rsidRPr="0008649F">
        <w:t xml:space="preserve"> режимах в группе организаций ПАО «КАМАЗ» и Правилами внутреннего трудового распорядка, действующим у Заказчика, связанными с посягательствами на сохранность собственности, коммерческой тайны и информационных баз данных Заказчика.</w:t>
      </w:r>
      <w:proofErr w:type="gramEnd"/>
      <w:r w:rsidR="00D6121C" w:rsidRPr="0008649F">
        <w:t xml:space="preserve"> За каждый зафиксированный актом факт нарушения данного пункта настоящего договора, Исполнитель уплачивает штраф в размере 5000 рублей Заказчику</w:t>
      </w:r>
      <w:r w:rsidR="00311FF4">
        <w:t>.</w:t>
      </w:r>
    </w:p>
    <w:p w:rsidR="00D6121C" w:rsidRPr="0008649F" w:rsidRDefault="00544212" w:rsidP="007A0552">
      <w:pPr>
        <w:tabs>
          <w:tab w:val="clear" w:pos="708"/>
        </w:tabs>
        <w:ind w:firstLine="567"/>
        <w:jc w:val="both"/>
      </w:pPr>
      <w:r>
        <w:t>2.3</w:t>
      </w:r>
      <w:r w:rsidR="00AE0581" w:rsidRPr="0008649F">
        <w:t xml:space="preserve">.7. </w:t>
      </w:r>
      <w:r w:rsidR="00C20A39" w:rsidRPr="00D86CCE">
        <w:t xml:space="preserve">Получить </w:t>
      </w:r>
      <w:r w:rsidR="00C20A39">
        <w:t xml:space="preserve">в уполномоченных на то органах и организациях все согласования и разрешения, необходимые для беспрепятственного </w:t>
      </w:r>
      <w:r w:rsidR="00B4265D">
        <w:t>выполнения работ</w:t>
      </w:r>
      <w:r w:rsidR="00C20A39" w:rsidRPr="00C20A39">
        <w:t xml:space="preserve"> </w:t>
      </w:r>
      <w:r w:rsidR="00C20A39">
        <w:t>по настоящему Договору. Оформление согласований и разрешений является обязанностью Исполнителя и осуществляется в порядке, установленном законодательством, нормативной документацией и настоящим Договором.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</w:pPr>
      <w:r>
        <w:t>2.3</w:t>
      </w:r>
      <w:r w:rsidR="00AE0581" w:rsidRPr="0008649F">
        <w:t xml:space="preserve">.8. </w:t>
      </w:r>
      <w:r w:rsidR="00D6121C" w:rsidRPr="0008649F">
        <w:t>Соблюдать основные принципы и требования внедренного на Предприятии Интегрированной системы менеджмента (ИСМ).</w:t>
      </w:r>
    </w:p>
    <w:p w:rsidR="00AE0581" w:rsidRPr="0008649F" w:rsidRDefault="00544212" w:rsidP="007A0552">
      <w:pPr>
        <w:tabs>
          <w:tab w:val="clear" w:pos="708"/>
        </w:tabs>
        <w:ind w:firstLine="567"/>
        <w:jc w:val="both"/>
        <w:rPr>
          <w:bCs/>
        </w:rPr>
      </w:pPr>
      <w:r>
        <w:rPr>
          <w:bCs/>
        </w:rPr>
        <w:t>2.3</w:t>
      </w:r>
      <w:r w:rsidR="00AE0581" w:rsidRPr="0008649F">
        <w:rPr>
          <w:bCs/>
        </w:rPr>
        <w:t>.9.</w:t>
      </w:r>
      <w:r w:rsidR="001A6D9D" w:rsidRPr="0008649F">
        <w:t xml:space="preserve"> </w:t>
      </w:r>
      <w:r w:rsidR="0007396B" w:rsidRPr="0008649F">
        <w:t>Не допускать</w:t>
      </w:r>
      <w:r w:rsidR="0008649F" w:rsidRPr="0008649F">
        <w:t xml:space="preserve"> </w:t>
      </w:r>
      <w:r w:rsidR="0007396B" w:rsidRPr="0008649F">
        <w:t>случаев загрязнения, нак</w:t>
      </w:r>
      <w:r w:rsidR="00311FF4">
        <w:t xml:space="preserve">апливания отходов на территории Заказчика. </w:t>
      </w:r>
      <w:r w:rsidR="00C20A39" w:rsidRPr="00C20A39">
        <w:t xml:space="preserve">В случаях загрязнения, накапливания отходов обеспечить уборку  территории по завершении </w:t>
      </w:r>
      <w:r w:rsidR="00B4265D">
        <w:t>выполнения работ</w:t>
      </w:r>
      <w:r w:rsidR="0005490B">
        <w:t>.</w:t>
      </w:r>
    </w:p>
    <w:p w:rsidR="00AE0581" w:rsidRDefault="00544212" w:rsidP="007A0552">
      <w:pPr>
        <w:tabs>
          <w:tab w:val="clear" w:pos="708"/>
        </w:tabs>
        <w:ind w:firstLine="567"/>
        <w:jc w:val="both"/>
        <w:rPr>
          <w:bCs/>
        </w:rPr>
      </w:pPr>
      <w:r>
        <w:t>2.3</w:t>
      </w:r>
      <w:r w:rsidR="00AE0581" w:rsidRPr="0008649F">
        <w:t xml:space="preserve">.10. </w:t>
      </w:r>
      <w:r w:rsidR="00740EED" w:rsidRPr="00D86CCE">
        <w:rPr>
          <w:bCs/>
        </w:rPr>
        <w:t>Несчастные случаи, происшедшие с работниками Исполнителя</w:t>
      </w:r>
      <w:r w:rsidR="00740EED">
        <w:rPr>
          <w:bCs/>
        </w:rPr>
        <w:t xml:space="preserve"> на </w:t>
      </w:r>
      <w:r w:rsidR="002A6FA7">
        <w:rPr>
          <w:bCs/>
        </w:rPr>
        <w:t>территории Заказчика</w:t>
      </w:r>
      <w:r w:rsidR="00740EED" w:rsidRPr="00D86CCE">
        <w:rPr>
          <w:bCs/>
        </w:rPr>
        <w:t>, расследуются</w:t>
      </w:r>
      <w:r w:rsidR="00740EED" w:rsidRPr="004977FC">
        <w:rPr>
          <w:bCs/>
        </w:rPr>
        <w:t xml:space="preserve"> </w:t>
      </w:r>
      <w:r w:rsidR="00740EED">
        <w:rPr>
          <w:bCs/>
        </w:rPr>
        <w:t xml:space="preserve">и учитываются </w:t>
      </w:r>
      <w:r w:rsidR="00740EED" w:rsidRPr="00D86CCE">
        <w:rPr>
          <w:bCs/>
        </w:rPr>
        <w:t xml:space="preserve">Исполнителем в соответствии с </w:t>
      </w:r>
      <w:r w:rsidR="00740EED">
        <w:rPr>
          <w:bCs/>
        </w:rPr>
        <w:t>«</w:t>
      </w:r>
      <w:r w:rsidR="00740EED">
        <w:rPr>
          <w:rFonts w:eastAsiaTheme="minorHAnsi"/>
          <w:lang w:eastAsia="en-US"/>
        </w:rPr>
        <w:t>Положением об особенностях расследования несчастных случаев на производстве в отдельных отраслях и организациях», утвержденным</w:t>
      </w:r>
      <w:r w:rsidR="005A2085">
        <w:rPr>
          <w:rFonts w:eastAsiaTheme="minorHAnsi"/>
          <w:lang w:eastAsia="en-US"/>
        </w:rPr>
        <w:t xml:space="preserve"> </w:t>
      </w:r>
      <w:r w:rsidR="00740EED">
        <w:rPr>
          <w:bCs/>
        </w:rPr>
        <w:t>Постановлением от 24.10.2002 № 73 Министерства труда и соц. развития РФ</w:t>
      </w:r>
      <w:r w:rsidR="00740EED" w:rsidRPr="00D86CCE">
        <w:rPr>
          <w:bCs/>
        </w:rPr>
        <w:t>.</w:t>
      </w:r>
    </w:p>
    <w:p w:rsidR="00AF7175" w:rsidRDefault="00AF7175" w:rsidP="007A0552">
      <w:pPr>
        <w:tabs>
          <w:tab w:val="clear" w:pos="708"/>
        </w:tabs>
        <w:ind w:firstLine="567"/>
        <w:jc w:val="both"/>
        <w:rPr>
          <w:bCs/>
        </w:rPr>
      </w:pPr>
      <w:r>
        <w:rPr>
          <w:bCs/>
        </w:rPr>
        <w:t xml:space="preserve">2.3.11. Предоставить Заказчику первичную документацию за </w:t>
      </w:r>
      <w:r w:rsidR="00B4265D">
        <w:rPr>
          <w:bCs/>
        </w:rPr>
        <w:t>выполненные работы</w:t>
      </w:r>
      <w:r>
        <w:rPr>
          <w:bCs/>
        </w:rPr>
        <w:t xml:space="preserve">: </w:t>
      </w:r>
      <w:r w:rsidR="007F0646">
        <w:rPr>
          <w:bCs/>
        </w:rPr>
        <w:t xml:space="preserve">акт сдачи-приемки </w:t>
      </w:r>
      <w:r w:rsidR="00B4265D">
        <w:rPr>
          <w:bCs/>
        </w:rPr>
        <w:t>выполненных работ</w:t>
      </w:r>
      <w:r w:rsidR="007F0646">
        <w:rPr>
          <w:bCs/>
        </w:rPr>
        <w:t xml:space="preserve"> </w:t>
      </w:r>
      <w:r>
        <w:rPr>
          <w:bCs/>
        </w:rPr>
        <w:t xml:space="preserve">и </w:t>
      </w:r>
      <w:proofErr w:type="gramStart"/>
      <w:r>
        <w:rPr>
          <w:bCs/>
        </w:rPr>
        <w:t>счет-фактуры</w:t>
      </w:r>
      <w:proofErr w:type="gramEnd"/>
      <w:r>
        <w:rPr>
          <w:bCs/>
        </w:rPr>
        <w:t xml:space="preserve"> (либо УПД) в срок не позднее пяти рабочих </w:t>
      </w:r>
      <w:r>
        <w:rPr>
          <w:bCs/>
        </w:rPr>
        <w:lastRenderedPageBreak/>
        <w:t xml:space="preserve">дней с даты </w:t>
      </w:r>
      <w:r w:rsidR="00B4265D">
        <w:rPr>
          <w:bCs/>
        </w:rPr>
        <w:t>окончания работ</w:t>
      </w:r>
      <w:r>
        <w:rPr>
          <w:bCs/>
        </w:rPr>
        <w:t>. Исполнитель обязан возместить убытки Заказчика, возникшие в связи с не</w:t>
      </w:r>
      <w:r w:rsidR="001E1D5F">
        <w:rPr>
          <w:bCs/>
        </w:rPr>
        <w:t xml:space="preserve"> </w:t>
      </w:r>
      <w:r>
        <w:rPr>
          <w:bCs/>
        </w:rPr>
        <w:t xml:space="preserve">предоставлением, либо предоставлением </w:t>
      </w:r>
      <w:proofErr w:type="gramStart"/>
      <w:r>
        <w:rPr>
          <w:bCs/>
        </w:rPr>
        <w:t>не верно</w:t>
      </w:r>
      <w:proofErr w:type="gramEnd"/>
      <w:r>
        <w:rPr>
          <w:bCs/>
        </w:rPr>
        <w:t xml:space="preserve"> оформленных первичных документов. </w:t>
      </w:r>
    </w:p>
    <w:p w:rsidR="004A5CDF" w:rsidRDefault="004A5CDF" w:rsidP="004A5CDF">
      <w:pPr>
        <w:tabs>
          <w:tab w:val="clear" w:pos="708"/>
        </w:tabs>
        <w:jc w:val="both"/>
        <w:rPr>
          <w:bCs/>
        </w:rPr>
      </w:pPr>
    </w:p>
    <w:p w:rsidR="004A5CDF" w:rsidRDefault="004A5CDF" w:rsidP="004A5CDF">
      <w:pPr>
        <w:tabs>
          <w:tab w:val="clear" w:pos="708"/>
        </w:tabs>
        <w:jc w:val="both"/>
        <w:rPr>
          <w:bCs/>
        </w:rPr>
      </w:pPr>
    </w:p>
    <w:p w:rsidR="00CA3832" w:rsidRPr="007A0552" w:rsidRDefault="00AE0581" w:rsidP="007A0552">
      <w:pPr>
        <w:pStyle w:val="af2"/>
        <w:numPr>
          <w:ilvl w:val="0"/>
          <w:numId w:val="20"/>
        </w:numPr>
        <w:tabs>
          <w:tab w:val="clear" w:pos="708"/>
        </w:tabs>
        <w:overflowPunct w:val="0"/>
        <w:autoSpaceDE w:val="0"/>
        <w:autoSpaceDN w:val="0"/>
        <w:adjustRightInd w:val="0"/>
        <w:ind w:left="357" w:hanging="357"/>
        <w:jc w:val="center"/>
        <w:textAlignment w:val="baseline"/>
        <w:rPr>
          <w:b/>
          <w:bCs/>
        </w:rPr>
      </w:pPr>
      <w:r w:rsidRPr="007A0552">
        <w:rPr>
          <w:b/>
          <w:bCs/>
        </w:rPr>
        <w:t>СТОИМОСТЬ РАСЧЕТОВ И ПОРЯДОК РАСЧЕТОВ.</w:t>
      </w:r>
    </w:p>
    <w:p w:rsidR="0005490B" w:rsidRDefault="003D6D90" w:rsidP="007A0552">
      <w:pPr>
        <w:tabs>
          <w:tab w:val="clear" w:pos="708"/>
        </w:tabs>
        <w:ind w:firstLine="567"/>
        <w:jc w:val="both"/>
        <w:rPr>
          <w:b/>
        </w:rPr>
      </w:pPr>
      <w:r w:rsidRPr="0008649F">
        <w:t xml:space="preserve">3.1 </w:t>
      </w:r>
      <w:r w:rsidR="0005490B">
        <w:t xml:space="preserve">Общая стоимость всех работ, подлежащих выполнению </w:t>
      </w:r>
      <w:r w:rsidR="00673FE6" w:rsidRPr="0008649F">
        <w:t xml:space="preserve">по настоящему договору, </w:t>
      </w:r>
      <w:r w:rsidR="0005490B">
        <w:t xml:space="preserve">составляет ________ </w:t>
      </w:r>
      <w:r w:rsidR="000854F6" w:rsidRPr="0008649F">
        <w:rPr>
          <w:b/>
        </w:rPr>
        <w:t>руб</w:t>
      </w:r>
      <w:r w:rsidR="006873C0" w:rsidRPr="0008649F">
        <w:rPr>
          <w:b/>
        </w:rPr>
        <w:t xml:space="preserve">лей </w:t>
      </w:r>
      <w:r w:rsidR="001229F6" w:rsidRPr="0008649F">
        <w:rPr>
          <w:b/>
        </w:rPr>
        <w:t>__</w:t>
      </w:r>
      <w:r w:rsidR="006873C0" w:rsidRPr="0008649F">
        <w:rPr>
          <w:b/>
        </w:rPr>
        <w:t xml:space="preserve"> копеек, в том числе НДС </w:t>
      </w:r>
      <w:r w:rsidR="001229F6" w:rsidRPr="0008649F">
        <w:rPr>
          <w:b/>
        </w:rPr>
        <w:t>20</w:t>
      </w:r>
      <w:r w:rsidR="006873C0" w:rsidRPr="0008649F">
        <w:rPr>
          <w:b/>
        </w:rPr>
        <w:t xml:space="preserve">% - </w:t>
      </w:r>
      <w:r w:rsidR="0005490B">
        <w:t xml:space="preserve">________ </w:t>
      </w:r>
      <w:r w:rsidR="0005490B">
        <w:rPr>
          <w:b/>
        </w:rPr>
        <w:t>рублей ___ копеек.</w:t>
      </w:r>
    </w:p>
    <w:p w:rsidR="00AE0581" w:rsidRPr="0008649F" w:rsidRDefault="00C053D1" w:rsidP="007A0552">
      <w:pPr>
        <w:tabs>
          <w:tab w:val="clear" w:pos="708"/>
        </w:tabs>
        <w:ind w:firstLine="567"/>
        <w:jc w:val="both"/>
        <w:rPr>
          <w:bCs/>
        </w:rPr>
      </w:pPr>
      <w:r w:rsidRPr="00C053D1">
        <w:t xml:space="preserve">В цену включены все затраты на исполнение договора с учетом расходов на перевозку, страхование, уплату таможенных пошлин, налогов и других обязательных платежей, которые </w:t>
      </w:r>
      <w:r w:rsidR="00B4265D" w:rsidRPr="00C053D1">
        <w:t>Исполнитель</w:t>
      </w:r>
      <w:r w:rsidRPr="00C053D1">
        <w:t xml:space="preserve"> должен уплатить при </w:t>
      </w:r>
      <w:r w:rsidR="00B4265D">
        <w:t>выполнении работ</w:t>
      </w:r>
      <w:r w:rsidR="00AE0581" w:rsidRPr="0008649F">
        <w:t xml:space="preserve">. </w:t>
      </w:r>
      <w:proofErr w:type="spellStart"/>
      <w:r w:rsidR="001B094D">
        <w:t>Пообъектная</w:t>
      </w:r>
      <w:proofErr w:type="spellEnd"/>
      <w:r w:rsidR="001B094D">
        <w:t xml:space="preserve"> стоимость работ указана в приложении №2 к настоящему договору.</w:t>
      </w:r>
    </w:p>
    <w:p w:rsidR="00673FE6" w:rsidRDefault="003D6D90" w:rsidP="007A0552">
      <w:pPr>
        <w:tabs>
          <w:tab w:val="clear" w:pos="708"/>
        </w:tabs>
        <w:ind w:firstLine="567"/>
        <w:jc w:val="both"/>
      </w:pPr>
      <w:r w:rsidRPr="0008649F">
        <w:t xml:space="preserve">3.2 </w:t>
      </w:r>
      <w:r w:rsidR="0005490B">
        <w:t xml:space="preserve">Расчет за </w:t>
      </w:r>
      <w:r w:rsidR="00B4265D">
        <w:t>выполненные</w:t>
      </w:r>
      <w:r w:rsidR="0005490B">
        <w:t xml:space="preserve"> «Исполнителем» </w:t>
      </w:r>
      <w:r w:rsidR="00B4265D">
        <w:t>работы</w:t>
      </w:r>
      <w:r w:rsidR="0005490B">
        <w:t xml:space="preserve"> </w:t>
      </w:r>
      <w:r w:rsidR="00AE0581" w:rsidRPr="0008649F">
        <w:t xml:space="preserve">производится «Заказчиком» в течение 30-ти календарных дней путем банковского перевода на счет «Исполнителя» на основании предоставленных им оригиналов счета-фактуры, акта сдачи-приемки </w:t>
      </w:r>
      <w:r w:rsidR="00B4265D">
        <w:t>выполненных работ.</w:t>
      </w:r>
    </w:p>
    <w:p w:rsidR="00770CF9" w:rsidRDefault="00770CF9" w:rsidP="007A0552">
      <w:pPr>
        <w:tabs>
          <w:tab w:val="clear" w:pos="708"/>
        </w:tabs>
        <w:ind w:firstLine="567"/>
        <w:jc w:val="both"/>
      </w:pPr>
    </w:p>
    <w:p w:rsidR="00D463C3" w:rsidRPr="0008649F" w:rsidRDefault="00AE0581" w:rsidP="007A0552">
      <w:pPr>
        <w:pStyle w:val="af2"/>
        <w:numPr>
          <w:ilvl w:val="0"/>
          <w:numId w:val="27"/>
        </w:numPr>
        <w:tabs>
          <w:tab w:val="clear" w:pos="708"/>
        </w:tabs>
        <w:ind w:left="357" w:hanging="357"/>
        <w:contextualSpacing w:val="0"/>
        <w:jc w:val="center"/>
        <w:rPr>
          <w:b/>
        </w:rPr>
      </w:pPr>
      <w:r w:rsidRPr="0008649F">
        <w:rPr>
          <w:b/>
        </w:rPr>
        <w:t>ПОРЯ</w:t>
      </w:r>
      <w:r w:rsidR="003D6D90" w:rsidRPr="0008649F">
        <w:rPr>
          <w:b/>
        </w:rPr>
        <w:t xml:space="preserve">ДОК СДАЧИ И ПРИЕМКИ </w:t>
      </w:r>
      <w:r w:rsidR="00B4265D">
        <w:rPr>
          <w:b/>
        </w:rPr>
        <w:t>РАБОТ</w:t>
      </w:r>
      <w:r w:rsidR="003D6D90" w:rsidRPr="0008649F">
        <w:rPr>
          <w:b/>
        </w:rPr>
        <w:t>.</w:t>
      </w:r>
    </w:p>
    <w:p w:rsidR="00AE0581" w:rsidRPr="0008649F" w:rsidRDefault="001F21F2" w:rsidP="007A0552">
      <w:pPr>
        <w:tabs>
          <w:tab w:val="clear" w:pos="708"/>
        </w:tabs>
        <w:ind w:firstLine="567"/>
        <w:jc w:val="both"/>
        <w:rPr>
          <w:bCs/>
        </w:rPr>
      </w:pPr>
      <w:r w:rsidRPr="0008649F">
        <w:rPr>
          <w:bCs/>
        </w:rPr>
        <w:t>4.1.</w:t>
      </w:r>
      <w:r w:rsidR="00AE0581" w:rsidRPr="0008649F">
        <w:rPr>
          <w:bCs/>
        </w:rPr>
        <w:t xml:space="preserve"> </w:t>
      </w:r>
      <w:bookmarkStart w:id="1" w:name="По"/>
      <w:r w:rsidR="00AE0581" w:rsidRPr="0008649F">
        <w:rPr>
          <w:bCs/>
        </w:rPr>
        <w:t>По окончанию</w:t>
      </w:r>
      <w:bookmarkEnd w:id="1"/>
      <w:r w:rsidR="0005490B">
        <w:rPr>
          <w:bCs/>
        </w:rPr>
        <w:t xml:space="preserve"> </w:t>
      </w:r>
      <w:r w:rsidR="00B4265D">
        <w:rPr>
          <w:bCs/>
        </w:rPr>
        <w:t>выполнения работ</w:t>
      </w:r>
      <w:r w:rsidR="0005490B">
        <w:rPr>
          <w:bCs/>
        </w:rPr>
        <w:t xml:space="preserve"> </w:t>
      </w:r>
      <w:r w:rsidR="00AE0581" w:rsidRPr="0008649F">
        <w:rPr>
          <w:bCs/>
        </w:rPr>
        <w:t xml:space="preserve">«Исполнитель» передает «Заказчику» подписанный со </w:t>
      </w:r>
      <w:r w:rsidR="0005490B">
        <w:rPr>
          <w:bCs/>
        </w:rPr>
        <w:t xml:space="preserve">своей стороны акт сдачи-приемки </w:t>
      </w:r>
      <w:r w:rsidR="00B4265D">
        <w:t>выполненных работ</w:t>
      </w:r>
      <w:r w:rsidR="00B4265D" w:rsidRPr="0008649F">
        <w:rPr>
          <w:bCs/>
        </w:rPr>
        <w:t xml:space="preserve"> </w:t>
      </w:r>
      <w:r w:rsidR="006F157A" w:rsidRPr="0008649F">
        <w:rPr>
          <w:bCs/>
        </w:rPr>
        <w:t xml:space="preserve">в двух экземплярах, </w:t>
      </w:r>
      <w:r w:rsidR="00AE0581" w:rsidRPr="0008649F">
        <w:rPr>
          <w:bCs/>
        </w:rPr>
        <w:t xml:space="preserve">счета-фактуры, а также отчетные документы, указанные в п. </w:t>
      </w:r>
      <w:r w:rsidR="00740EED">
        <w:t>1.3 настоящего Договора</w:t>
      </w:r>
      <w:r w:rsidR="0005490B">
        <w:t>.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  <w:rPr>
          <w:bCs/>
        </w:rPr>
      </w:pPr>
      <w:r w:rsidRPr="0008649F">
        <w:rPr>
          <w:bCs/>
        </w:rPr>
        <w:t>4.2. Не позднее 5 рабочих дней с момента получ</w:t>
      </w:r>
      <w:r w:rsidR="0005490B">
        <w:rPr>
          <w:bCs/>
        </w:rPr>
        <w:t xml:space="preserve">ения отчетных документов и акта </w:t>
      </w:r>
      <w:r w:rsidR="00B4265D">
        <w:t>выполненных работ</w:t>
      </w:r>
      <w:r w:rsidRPr="0008649F">
        <w:rPr>
          <w:bCs/>
        </w:rPr>
        <w:t>, «Заказчик» рассматривает, подписывает и направляет «Исполнителю» один подписанны</w:t>
      </w:r>
      <w:r w:rsidR="0005490B">
        <w:rPr>
          <w:bCs/>
        </w:rPr>
        <w:t xml:space="preserve">й экземпляр акта </w:t>
      </w:r>
      <w:r w:rsidR="00B4265D">
        <w:t>выполненных работ</w:t>
      </w:r>
      <w:r w:rsidRPr="0008649F">
        <w:rPr>
          <w:bCs/>
        </w:rPr>
        <w:t>.</w:t>
      </w:r>
    </w:p>
    <w:p w:rsidR="00557FF0" w:rsidRPr="0008649F" w:rsidRDefault="00557FF0" w:rsidP="007A0552">
      <w:pPr>
        <w:tabs>
          <w:tab w:val="clear" w:pos="708"/>
        </w:tabs>
        <w:ind w:firstLine="567"/>
        <w:jc w:val="both"/>
        <w:rPr>
          <w:bCs/>
        </w:rPr>
      </w:pPr>
      <w:r w:rsidRPr="0008649F">
        <w:rPr>
          <w:bCs/>
        </w:rPr>
        <w:t>4.3.</w:t>
      </w:r>
      <w:r w:rsidRPr="0008649F">
        <w:t xml:space="preserve"> </w:t>
      </w:r>
      <w:r w:rsidRPr="0008649F">
        <w:rPr>
          <w:bCs/>
        </w:rPr>
        <w:t>В случае обнаружения недо</w:t>
      </w:r>
      <w:r w:rsidR="0005490B">
        <w:rPr>
          <w:bCs/>
        </w:rPr>
        <w:t xml:space="preserve">статков при приемке результатов </w:t>
      </w:r>
      <w:r w:rsidR="00B4265D">
        <w:t>выполненных работ</w:t>
      </w:r>
      <w:r w:rsidR="00B4265D" w:rsidRPr="0008649F">
        <w:rPr>
          <w:bCs/>
        </w:rPr>
        <w:t xml:space="preserve"> </w:t>
      </w:r>
      <w:r w:rsidRPr="0008649F">
        <w:rPr>
          <w:bCs/>
        </w:rPr>
        <w:t>«Исполнителем»</w:t>
      </w:r>
      <w:r w:rsidR="0008649F" w:rsidRPr="0008649F">
        <w:rPr>
          <w:bCs/>
        </w:rPr>
        <w:t xml:space="preserve"> </w:t>
      </w:r>
      <w:r w:rsidRPr="0008649F">
        <w:rPr>
          <w:bCs/>
        </w:rPr>
        <w:t>производится у</w:t>
      </w:r>
      <w:r w:rsidR="0005490B">
        <w:rPr>
          <w:bCs/>
        </w:rPr>
        <w:t xml:space="preserve">странение недостатков в течение 10 (десяти) </w:t>
      </w:r>
      <w:r w:rsidRPr="0008649F">
        <w:rPr>
          <w:bCs/>
        </w:rPr>
        <w:t>дней за счет средств «Исполнителя».</w:t>
      </w:r>
    </w:p>
    <w:p w:rsidR="00557FF0" w:rsidRDefault="0005490B" w:rsidP="007A0552">
      <w:pPr>
        <w:tabs>
          <w:tab w:val="clear" w:pos="708"/>
        </w:tabs>
        <w:ind w:firstLine="567"/>
        <w:jc w:val="both"/>
        <w:rPr>
          <w:bCs/>
        </w:rPr>
      </w:pPr>
      <w:r>
        <w:rPr>
          <w:bCs/>
        </w:rPr>
        <w:t xml:space="preserve">4.4. Предъявление </w:t>
      </w:r>
      <w:r w:rsidR="00B4265D">
        <w:t>выполненных работ</w:t>
      </w:r>
      <w:r w:rsidR="00B4265D" w:rsidRPr="0008649F">
        <w:rPr>
          <w:bCs/>
        </w:rPr>
        <w:t xml:space="preserve"> </w:t>
      </w:r>
      <w:r w:rsidR="00557FF0" w:rsidRPr="0008649F">
        <w:rPr>
          <w:bCs/>
        </w:rPr>
        <w:t>после устранения выявленных недостатков производится в порядке, определенном пунктами 4.1 и 4.2. настоящего договора.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  <w:rPr>
          <w:bCs/>
        </w:rPr>
      </w:pPr>
    </w:p>
    <w:p w:rsidR="00D463C3" w:rsidRPr="0008649F" w:rsidRDefault="00AE0581" w:rsidP="00CF4FE6">
      <w:pPr>
        <w:numPr>
          <w:ilvl w:val="0"/>
          <w:numId w:val="27"/>
        </w:numPr>
        <w:tabs>
          <w:tab w:val="clear" w:pos="708"/>
        </w:tabs>
        <w:ind w:left="357" w:hanging="357"/>
        <w:jc w:val="center"/>
        <w:rPr>
          <w:b/>
        </w:rPr>
      </w:pPr>
      <w:r w:rsidRPr="0008649F">
        <w:rPr>
          <w:b/>
        </w:rPr>
        <w:t>ОТВЕТСТВЕННОСТЬ СТОРОН. ПОРЯДОК РАССМОТРЕНИЯ СПОРОВ</w:t>
      </w:r>
    </w:p>
    <w:p w:rsidR="00C20A39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97783C" w:rsidRPr="0008649F">
        <w:t>1</w:t>
      </w:r>
      <w:r w:rsidRPr="0008649F">
        <w:t xml:space="preserve">. </w:t>
      </w:r>
      <w:r w:rsidR="00C20A39">
        <w:t>З</w:t>
      </w:r>
      <w:r w:rsidR="00C20A39" w:rsidRPr="0008649F">
        <w:t xml:space="preserve">а нарушение сроков </w:t>
      </w:r>
      <w:r w:rsidR="00B4265D">
        <w:t>выполненных работ</w:t>
      </w:r>
      <w:r w:rsidR="00B4265D" w:rsidRPr="0008649F">
        <w:t xml:space="preserve"> </w:t>
      </w:r>
      <w:r w:rsidR="00C20A39" w:rsidRPr="0008649F">
        <w:t xml:space="preserve">«Исполнитель» уплачивает пени в </w:t>
      </w:r>
      <w:r w:rsidR="00C20A39" w:rsidRPr="0005490B">
        <w:t xml:space="preserve">размере </w:t>
      </w:r>
      <w:sdt>
        <w:sdtPr>
          <w:id w:val="1150017187"/>
          <w:placeholder>
            <w:docPart w:val="B3BBA75E2C804B5F82AB0167FB1260CE"/>
          </w:placeholder>
        </w:sdtPr>
        <w:sdtEndPr/>
        <w:sdtContent>
          <w:r w:rsidR="00C20A39" w:rsidRPr="0005490B">
            <w:t>0,1%</w:t>
          </w:r>
        </w:sdtContent>
      </w:sdt>
      <w:r w:rsidR="00C20A39" w:rsidRPr="0005490B">
        <w:t xml:space="preserve"> от </w:t>
      </w:r>
      <w:r w:rsidR="00C20A39" w:rsidRPr="0008649F">
        <w:t>договорной цены за каждый день просрочки</w:t>
      </w:r>
    </w:p>
    <w:p w:rsidR="00C20A39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97783C" w:rsidRPr="0008649F">
        <w:t>2</w:t>
      </w:r>
      <w:r w:rsidRPr="0008649F">
        <w:t xml:space="preserve">. </w:t>
      </w:r>
      <w:r w:rsidR="00C20A39">
        <w:t>З</w:t>
      </w:r>
      <w:r w:rsidR="00C20A39" w:rsidRPr="00D86CCE">
        <w:t>а задержку устранения недостатков (дефектов), установленн</w:t>
      </w:r>
      <w:r w:rsidR="00C20A39">
        <w:t xml:space="preserve">ых </w:t>
      </w:r>
      <w:r w:rsidR="00C20A39" w:rsidRPr="00D86CCE">
        <w:t>Заказ</w:t>
      </w:r>
      <w:r w:rsidR="00C20A39">
        <w:t xml:space="preserve">чиком или соглашением Сторон, </w:t>
      </w:r>
      <w:r w:rsidR="00C20A39" w:rsidRPr="00D86CCE">
        <w:t xml:space="preserve">Исполнитель уплачивает пени в размере </w:t>
      </w:r>
      <w:r w:rsidR="00C20A39" w:rsidRPr="00C20A39">
        <w:t xml:space="preserve">0,1% </w:t>
      </w:r>
      <w:r w:rsidR="00C20A39" w:rsidRPr="00D86CCE">
        <w:t xml:space="preserve">от стоимости </w:t>
      </w:r>
      <w:r w:rsidR="00B4265D">
        <w:t>выполненных</w:t>
      </w:r>
      <w:r w:rsidR="00C20A39" w:rsidRPr="00C20A39">
        <w:t xml:space="preserve"> </w:t>
      </w:r>
      <w:r w:rsidR="00C20A39" w:rsidRPr="005E53A1">
        <w:t>с недостатками</w:t>
      </w:r>
      <w:r w:rsidR="00C20A39" w:rsidRPr="00C20A39">
        <w:t xml:space="preserve"> </w:t>
      </w:r>
      <w:r w:rsidR="00B4265D">
        <w:t>работ</w:t>
      </w:r>
      <w:r w:rsidR="00C20A39" w:rsidRPr="00C20A39">
        <w:t xml:space="preserve"> </w:t>
      </w:r>
      <w:r w:rsidR="00C20A39" w:rsidRPr="00D86CCE">
        <w:t>за каждый день просрочки</w:t>
      </w:r>
    </w:p>
    <w:p w:rsidR="00BE68DF" w:rsidRPr="0008649F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97783C" w:rsidRPr="0008649F">
        <w:t>3</w:t>
      </w:r>
      <w:r w:rsidRPr="0008649F">
        <w:t>. Исполнитель несет ответственность за соблюдение своими работниками правил охраны труда, пожарной безопасности и производственной санитарии, а также за соблюдение внутр</w:t>
      </w:r>
      <w:proofErr w:type="gramStart"/>
      <w:r w:rsidRPr="0008649F">
        <w:t>и</w:t>
      </w:r>
      <w:r w:rsidR="0013038E" w:rsidRPr="0008649F">
        <w:t>-</w:t>
      </w:r>
      <w:proofErr w:type="gramEnd"/>
      <w:r w:rsidRPr="0008649F">
        <w:t xml:space="preserve"> объектового режима Заказчика.</w:t>
      </w:r>
    </w:p>
    <w:p w:rsidR="00C20A39" w:rsidRDefault="0013038E" w:rsidP="007A0552">
      <w:pPr>
        <w:tabs>
          <w:tab w:val="clear" w:pos="708"/>
        </w:tabs>
        <w:ind w:firstLine="567"/>
        <w:jc w:val="both"/>
      </w:pPr>
      <w:r w:rsidRPr="0008649F">
        <w:t xml:space="preserve">5.4. Исполнитель несёт ответственность </w:t>
      </w:r>
      <w:r w:rsidR="002A6FA7">
        <w:t>(</w:t>
      </w:r>
      <w:r w:rsidR="002A6FA7" w:rsidRPr="00D86CCE">
        <w:t>материальную</w:t>
      </w:r>
      <w:r w:rsidR="002A6FA7">
        <w:t xml:space="preserve">, административную, уголовную) </w:t>
      </w:r>
      <w:r w:rsidRPr="0008649F">
        <w:t xml:space="preserve">за причиненный работниками Исполнителя при выполнении раздела 1 настоящего договора ущерб имуществу Заказчика или имуществу третьих лиц. </w:t>
      </w:r>
    </w:p>
    <w:p w:rsidR="00BE68DF" w:rsidRPr="0008649F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13038E" w:rsidRPr="0008649F">
        <w:t>5</w:t>
      </w:r>
      <w:r w:rsidRPr="0008649F">
        <w:t xml:space="preserve">. </w:t>
      </w:r>
      <w:r w:rsidR="002A6FA7" w:rsidRPr="00D86CCE">
        <w:t>Исполнитель несёт административную и материальную ответственность за нарушение требований действующих в РФ нормативно-правовых актов по охране труда, охраны окружающей среды, промышленной безопасности и пожарной безопасности.</w:t>
      </w:r>
    </w:p>
    <w:p w:rsidR="00BE68DF" w:rsidRPr="0008649F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4A5CDF">
        <w:t>6</w:t>
      </w:r>
      <w:r w:rsidRPr="0008649F">
        <w:t>. Штрафные санкции применяются к Сторонам только с момента получения Стороной, не исполнившей или ненадлежащим образом исполнившей обязательство по Договору, соответствующей письменной претензии или решения суда.</w:t>
      </w:r>
    </w:p>
    <w:p w:rsidR="00BE68DF" w:rsidRPr="0008649F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4A5CDF">
        <w:t>7</w:t>
      </w:r>
      <w:r w:rsidRPr="0008649F">
        <w:t>. В случае возникновения споров и разногласий по исполнению, изменению и расторжению настоящего Договора или в связи с ним, Стороны примут все меры к их разрешению путем переговоров с соблюдением претензионного порядка. Срок рассмотрения претензии 20</w:t>
      </w:r>
      <w:r w:rsidR="00880860" w:rsidRPr="0008649F">
        <w:t xml:space="preserve"> </w:t>
      </w:r>
      <w:r w:rsidRPr="0008649F">
        <w:t>(Двадцать) дней с момента получения.</w:t>
      </w:r>
    </w:p>
    <w:p w:rsidR="00BE68DF" w:rsidRPr="0008649F" w:rsidRDefault="00BE68DF" w:rsidP="007A0552">
      <w:pPr>
        <w:tabs>
          <w:tab w:val="clear" w:pos="708"/>
        </w:tabs>
        <w:ind w:firstLine="567"/>
        <w:jc w:val="both"/>
      </w:pPr>
      <w:r w:rsidRPr="0008649F">
        <w:t>5.</w:t>
      </w:r>
      <w:r w:rsidR="004A5CDF">
        <w:t>8</w:t>
      </w:r>
      <w:r w:rsidRPr="0008649F">
        <w:t>.</w:t>
      </w:r>
      <w:r w:rsidR="00880860" w:rsidRPr="0008649F">
        <w:t xml:space="preserve"> </w:t>
      </w:r>
      <w:r w:rsidRPr="0008649F">
        <w:t>В случае не Достижения согласия, а также в случае полного или частичного отказа в удовлетворении претензии или неполучения в срок ответа на претензию, споры передаются на рассмотрение в Арбитражный суд Республики Татарстан.</w:t>
      </w:r>
    </w:p>
    <w:p w:rsidR="003D6D90" w:rsidRDefault="00BE68DF" w:rsidP="007A0552">
      <w:pPr>
        <w:tabs>
          <w:tab w:val="clear" w:pos="708"/>
        </w:tabs>
        <w:ind w:firstLine="567"/>
        <w:jc w:val="both"/>
      </w:pPr>
      <w:r w:rsidRPr="0008649F">
        <w:lastRenderedPageBreak/>
        <w:t>5.</w:t>
      </w:r>
      <w:r w:rsidR="004A5CDF">
        <w:t>9</w:t>
      </w:r>
      <w:r w:rsidRPr="0008649F">
        <w:t xml:space="preserve">. В случае отказа Заказчику налоговыми органами (в вычете сумм НДС, предъявленных Исполнителем, и (или)) в принятии сумм, уплаченных (подлежащих уплате) Исполнителю, в качестве расходов; </w:t>
      </w:r>
      <w:proofErr w:type="gramStart"/>
      <w:r w:rsidRPr="0008649F">
        <w:t>при исчислении Заказчиком налоговой базы по налогу на прибыль организации по причине того, что (счет-фактура и</w:t>
      </w:r>
      <w:r w:rsidR="00880860" w:rsidRPr="0008649F">
        <w:t xml:space="preserve"> </w:t>
      </w:r>
      <w:r w:rsidRPr="0008649F">
        <w:t>(или)) первичные Документы оформлены Исполнителем в нарушение требований законодательства (в том числе содержат противоречия и</w:t>
      </w:r>
      <w:r w:rsidR="00880860" w:rsidRPr="0008649F">
        <w:t xml:space="preserve"> </w:t>
      </w:r>
      <w:r w:rsidRPr="0008649F">
        <w:t>(или) недостоверные сведения, данные, реквизиты, подписаны ненадлежащим, неуполномоченным лицом), Исполнителем ненадлежащим образом исполнены налоговые обязательства, неверно отражены или не отражены хозяйственные операции, связанные с выполнением настоящего Договора, Заказчик вправе</w:t>
      </w:r>
      <w:proofErr w:type="gramEnd"/>
      <w:r w:rsidRPr="0008649F">
        <w:t xml:space="preserve"> требовать от Исполнителя возмещения возникших в связи этим расходов (потерь). При этом возмещению подлежат указанные в настоящем пункте суммы НДС, налога на прибыль, а также начисленные налоговыми органами суммы пеней и штрафов, если их начисление обусловлено причинами, указанными в настоящем пункте.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</w:pPr>
    </w:p>
    <w:p w:rsidR="00AE0581" w:rsidRPr="0008649F" w:rsidRDefault="00AE0581" w:rsidP="00CF4FE6">
      <w:pPr>
        <w:numPr>
          <w:ilvl w:val="0"/>
          <w:numId w:val="27"/>
        </w:numPr>
        <w:tabs>
          <w:tab w:val="clear" w:pos="708"/>
        </w:tabs>
        <w:ind w:left="357" w:hanging="357"/>
        <w:jc w:val="center"/>
        <w:rPr>
          <w:b/>
        </w:rPr>
      </w:pPr>
      <w:r w:rsidRPr="0008649F">
        <w:rPr>
          <w:b/>
        </w:rPr>
        <w:t>ФОРС-МАЖОР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>6.1. Стороны освобождаются от ответственности по настоящему договору при полном или частичном неисполнении обязательств, если оно явилось следствием непреодолимых обстоятельств (пожара, наводнения, землетрясения, забастовки, военных действий).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>6.2. Сторона, для которой создалась невозможность исполнения обязательств по настоящему договору, обязана немедленно известить другую сторону о наступлении вышеуказанных обстоятельств. Если обстоятельства или их последствия будут продолжаться более 3-месяцев, то каждая сторона имеет право отказаться от дальнейшего исполнения обязательств по договору.</w:t>
      </w:r>
    </w:p>
    <w:p w:rsidR="00AE0581" w:rsidRDefault="00AE0581" w:rsidP="007A0552">
      <w:pPr>
        <w:tabs>
          <w:tab w:val="clear" w:pos="708"/>
        </w:tabs>
        <w:ind w:firstLine="567"/>
        <w:jc w:val="both"/>
      </w:pPr>
      <w:r w:rsidRPr="0008649F">
        <w:t>6.3. Свидетельство, выданное соответствующей Торгово-промышленной палатой или другими компетентными органами, является достаточным подтверждением наличия и продолжительности действия непреодолимой силы.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</w:pPr>
    </w:p>
    <w:p w:rsidR="00AE0581" w:rsidRPr="0008649F" w:rsidRDefault="00AE0581" w:rsidP="00CF4FE6">
      <w:pPr>
        <w:numPr>
          <w:ilvl w:val="0"/>
          <w:numId w:val="27"/>
        </w:numPr>
        <w:tabs>
          <w:tab w:val="clear" w:pos="708"/>
        </w:tabs>
        <w:ind w:left="357" w:hanging="357"/>
        <w:jc w:val="center"/>
        <w:rPr>
          <w:b/>
        </w:rPr>
      </w:pPr>
      <w:r w:rsidRPr="0008649F">
        <w:rPr>
          <w:b/>
        </w:rPr>
        <w:t>ПРОЧИЕ УСЛОВИЯ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7.1. Для целей настоящей оговорки определения «Публичное должностное лицо», «Лицо, связанное с государством», «Публичные органы», «коррупция» применяются в соответствии с </w:t>
      </w:r>
      <w:proofErr w:type="spellStart"/>
      <w:r w:rsidRPr="0008649F">
        <w:t>Комплаенс</w:t>
      </w:r>
      <w:proofErr w:type="spellEnd"/>
      <w:r w:rsidRPr="0008649F">
        <w:t xml:space="preserve">-политикой ПАО «КАМАЗ» (далее – </w:t>
      </w:r>
      <w:proofErr w:type="spellStart"/>
      <w:r w:rsidRPr="0008649F">
        <w:t>комплаенс</w:t>
      </w:r>
      <w:proofErr w:type="spellEnd"/>
      <w:r w:rsidRPr="0008649F">
        <w:t>-политика).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7.2. Исполнитель настоящим подтверждает, что он ознакомился с </w:t>
      </w:r>
      <w:proofErr w:type="spellStart"/>
      <w:r w:rsidRPr="0008649F">
        <w:t>комплаенс</w:t>
      </w:r>
      <w:proofErr w:type="spellEnd"/>
      <w:r w:rsidRPr="0008649F">
        <w:t>-политикой, доступной на официальном веб-сайте ПАО «КАМАЗ» www.kamaz.ru, и полностью ее понимает.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>7.3. Исполнитель, включая без ограничений владельцев, директоров, должностных лиц, работников и иных лиц, действующих в интересах Исполнителя, обязуется соблюдать гарантии настоящей оговорки.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>7.4. Исполнитель обязуется не совершать прямо или косвенно в связи с настоящим договором коррупционные действия.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7.5. Исполнитель обязуется незамедлительно информировать </w:t>
      </w:r>
      <w:r w:rsidR="003F5B84">
        <w:t>Заказчика</w:t>
      </w:r>
      <w:r w:rsidRPr="0008649F">
        <w:t xml:space="preserve"> в письменной форме: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>7.5.1. обо всех случаях, если какое-либо публичное должностное лицо станет должностным лицом или работником Исполнителя либо приобретет прямую или косвенную долю участия в Исполнителе;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>7.5.2. обо всех случаях, если должностное лицо Исполнителя будет осуждено за совершение или признано виновным в совершении действий, связанных с мошенничеством или коррупцией;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7.5.3. о фактах, способных повлечь несоблюдение условий настоящей </w:t>
      </w:r>
      <w:proofErr w:type="spellStart"/>
      <w:r w:rsidRPr="0008649F">
        <w:t>комплаенс</w:t>
      </w:r>
      <w:proofErr w:type="spellEnd"/>
      <w:r w:rsidRPr="0008649F">
        <w:t xml:space="preserve">-оговорки, а в случае, если </w:t>
      </w:r>
      <w:r w:rsidR="0006501C">
        <w:t>Заказчик</w:t>
      </w:r>
      <w:r w:rsidRPr="0008649F">
        <w:t xml:space="preserve"> информирует Исполнителя о выявлении таких фактов – провести проверку по фактам несоблюдения антикоррупционных обязательств и принять меры по устранению допущенных нарушений.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7.6. Исполнитель гарантирует, что в случае наличия в его органах управления лиц, связанных с государством, этот факт не имеет влияние на получение или предоставление </w:t>
      </w:r>
      <w:r w:rsidR="0006501C">
        <w:t>Заказчику</w:t>
      </w:r>
      <w:r w:rsidRPr="0008649F">
        <w:t xml:space="preserve"> каких-либо незаконных преимуществ.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7.7. Исполнитель обязуется обеспечивать, чтобы все документы, которые будут подготовлены, утверждены либо оформлены в связи с настоящим договором, включая без ограничений документацию, связанную со средствами, затраченными от имени </w:t>
      </w:r>
      <w:r w:rsidR="0006501C">
        <w:t>Заказчика</w:t>
      </w:r>
      <w:r w:rsidRPr="0008649F">
        <w:t xml:space="preserve"> в связи с настоящим договором, были полными, достоверными и точными. Исполнитель обязуется в течение не менее пяти лет хранить документацию в связи с настоящим договором.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lastRenderedPageBreak/>
        <w:t xml:space="preserve">7.8. Исполнитель обязуется добросовестно оказывать </w:t>
      </w:r>
      <w:r w:rsidR="0006501C">
        <w:t>Заказчику</w:t>
      </w:r>
      <w:r w:rsidRPr="0008649F">
        <w:t xml:space="preserve"> помощь и содействие в случае действительного или возможного нарушения требований настоящей оговорки, в том числе обязуется обеспечивать возможность проведения опроса своих владельцев, директоров и должностных лиц.</w:t>
      </w:r>
    </w:p>
    <w:p w:rsidR="002A0002" w:rsidRPr="0008649F" w:rsidRDefault="002A0002" w:rsidP="007A0552">
      <w:pPr>
        <w:tabs>
          <w:tab w:val="clear" w:pos="708"/>
        </w:tabs>
        <w:ind w:firstLine="567"/>
        <w:jc w:val="both"/>
      </w:pPr>
      <w:r w:rsidRPr="0008649F">
        <w:t xml:space="preserve">7.9. </w:t>
      </w:r>
      <w:proofErr w:type="gramStart"/>
      <w:r w:rsidRPr="0008649F">
        <w:t xml:space="preserve">В течение срока действия договора и пяти лет после его окончания </w:t>
      </w:r>
      <w:r w:rsidR="0006501C">
        <w:t>Заказчик</w:t>
      </w:r>
      <w:r w:rsidR="0008649F" w:rsidRPr="0008649F">
        <w:t xml:space="preserve"> </w:t>
      </w:r>
      <w:r w:rsidRPr="0008649F">
        <w:t xml:space="preserve">имеет право проверять всю документацию Исполнителя, которая относится к настоящему договору, чтобы удостовериться в том, что Исполнитель соблюдает требования настоящей оговорки, в том числе документацию, </w:t>
      </w:r>
      <w:r w:rsidR="003F5B84">
        <w:t xml:space="preserve">касающуюся </w:t>
      </w:r>
      <w:r w:rsidR="00B4265D">
        <w:t>работ</w:t>
      </w:r>
      <w:r w:rsidR="003F5B84">
        <w:t>, и платы за</w:t>
      </w:r>
      <w:r w:rsidRPr="0008649F">
        <w:t xml:space="preserve"> </w:t>
      </w:r>
      <w:r w:rsidR="00B4265D">
        <w:t>работы</w:t>
      </w:r>
      <w:r w:rsidRPr="0008649F">
        <w:t xml:space="preserve">, </w:t>
      </w:r>
      <w:r w:rsidR="003F5B84">
        <w:t>выполненные</w:t>
      </w:r>
      <w:r w:rsidRPr="0008649F">
        <w:t xml:space="preserve"> Исполнителем по настоящему договору, и платежей, произведенных Исполнителем от имени и по поручению </w:t>
      </w:r>
      <w:r w:rsidR="0006501C">
        <w:t>Заказчика</w:t>
      </w:r>
      <w:r w:rsidRPr="0008649F">
        <w:t>.</w:t>
      </w:r>
      <w:proofErr w:type="gramEnd"/>
      <w:r w:rsidRPr="0008649F">
        <w:t xml:space="preserve"> </w:t>
      </w:r>
      <w:r w:rsidR="0006501C">
        <w:t>Заказчик</w:t>
      </w:r>
      <w:r w:rsidRPr="0008649F">
        <w:t xml:space="preserve"> вправе проводить эти проверки самостоятельно либо через своих представителей из числа третьих лиц. </w:t>
      </w:r>
      <w:r w:rsidR="0006501C">
        <w:t>Заказчик</w:t>
      </w:r>
      <w:r w:rsidRPr="0008649F">
        <w:t xml:space="preserve"> обязуется охранять всю Конфиденциальную информацию, которая станет ему известна во время аудиторских проверок согласно положениям о соблюдении конфиденциальности в настоящем договоре. </w:t>
      </w:r>
      <w:r w:rsidR="0006501C">
        <w:t>Заказчик</w:t>
      </w:r>
      <w:r w:rsidRPr="0008649F">
        <w:t xml:space="preserve"> несет свои внутренние расходы и оплачивает расходы аудиторов.</w:t>
      </w:r>
    </w:p>
    <w:p w:rsidR="00673FE6" w:rsidRDefault="002A0002" w:rsidP="007A0552">
      <w:pPr>
        <w:tabs>
          <w:tab w:val="clear" w:pos="708"/>
        </w:tabs>
        <w:ind w:firstLine="567"/>
        <w:jc w:val="both"/>
      </w:pPr>
      <w:r w:rsidRPr="0008649F">
        <w:t>7.10. В случае</w:t>
      </w:r>
      <w:proofErr w:type="gramStart"/>
      <w:r w:rsidRPr="0008649F">
        <w:t>,</w:t>
      </w:r>
      <w:proofErr w:type="gramEnd"/>
      <w:r w:rsidRPr="0008649F">
        <w:t xml:space="preserve"> если </w:t>
      </w:r>
      <w:r w:rsidR="0006501C">
        <w:t>Заказчик</w:t>
      </w:r>
      <w:r w:rsidRPr="0008649F">
        <w:t xml:space="preserve"> установит, что Исполнитель нарушил какой-либо пункт настоящей </w:t>
      </w:r>
      <w:proofErr w:type="spellStart"/>
      <w:r w:rsidRPr="0008649F">
        <w:t>комплаенс</w:t>
      </w:r>
      <w:proofErr w:type="spellEnd"/>
      <w:r w:rsidRPr="0008649F">
        <w:t xml:space="preserve">-оговорки, </w:t>
      </w:r>
      <w:r w:rsidR="0006501C">
        <w:t>Заказчик</w:t>
      </w:r>
      <w:r w:rsidRPr="0008649F">
        <w:t xml:space="preserve"> вправе отказаться от исполнения договора и потребовать его расторжения в одностороннем внесудебном порядке путем направления соответствующего письменного уведомления об этом Исполнителю.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</w:pPr>
    </w:p>
    <w:p w:rsidR="006F157A" w:rsidRPr="0008649F" w:rsidRDefault="006F157A" w:rsidP="00CF4FE6">
      <w:pPr>
        <w:pStyle w:val="af2"/>
        <w:numPr>
          <w:ilvl w:val="0"/>
          <w:numId w:val="27"/>
        </w:numPr>
        <w:tabs>
          <w:tab w:val="clear" w:pos="708"/>
        </w:tabs>
        <w:ind w:left="357" w:hanging="357"/>
        <w:contextualSpacing w:val="0"/>
        <w:jc w:val="center"/>
        <w:rPr>
          <w:b/>
        </w:rPr>
      </w:pPr>
      <w:r w:rsidRPr="0008649F">
        <w:rPr>
          <w:b/>
        </w:rPr>
        <w:t xml:space="preserve">ДОПОЛНИТЕЛЬНЫЕ </w:t>
      </w:r>
      <w:r w:rsidR="00AE0581" w:rsidRPr="0008649F">
        <w:rPr>
          <w:b/>
        </w:rPr>
        <w:t>УСЛОВИЯ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>8.1</w:t>
      </w:r>
      <w:r w:rsidR="007A0552" w:rsidRPr="0008649F">
        <w:t>. В</w:t>
      </w:r>
      <w:r w:rsidRPr="0008649F">
        <w:t>се изменения и дополнения к Договору считаются действительными, если они оформлены дополнительными соглашениями и подписаны Сторонами.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>8.2. Любая договоренность между Сторонами, влекущая за собой новые обязательства, которые не вытекают из Договора, должна быть письменно подтверждена Сторонами и оформлена дополнительным соглашением к Договору.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>8.3. После подписания Договора все предыдущие письменные и устные соглашения, переговоры, переписка между Сторонами теряют силу.</w:t>
      </w:r>
    </w:p>
    <w:p w:rsidR="00AE0581" w:rsidRPr="0008649F" w:rsidRDefault="00AE0581" w:rsidP="007A0552">
      <w:pPr>
        <w:tabs>
          <w:tab w:val="clear" w:pos="708"/>
        </w:tabs>
        <w:ind w:firstLine="567"/>
        <w:jc w:val="both"/>
      </w:pPr>
      <w:r w:rsidRPr="0008649F">
        <w:t xml:space="preserve">8.4. Настоящий договор вступает в силу после его подписания Сторонам и действует до завершения Сторонами исполнения своих обязательств, вытекающих из Договора. </w:t>
      </w:r>
    </w:p>
    <w:p w:rsidR="00C20A39" w:rsidRPr="00D86CCE" w:rsidRDefault="00C20A39" w:rsidP="00C20A39">
      <w:pPr>
        <w:tabs>
          <w:tab w:val="clear" w:pos="708"/>
        </w:tabs>
        <w:ind w:firstLine="567"/>
        <w:jc w:val="both"/>
      </w:pPr>
      <w:r>
        <w:t xml:space="preserve">8.5. </w:t>
      </w:r>
      <w:r w:rsidRPr="00D86CCE">
        <w:t>Во всем, что прямо не предусмотрено Договором, Стороны руководствуются законодательством.</w:t>
      </w:r>
    </w:p>
    <w:p w:rsidR="00C20A39" w:rsidRPr="00D86CCE" w:rsidRDefault="00C20A39" w:rsidP="00C20A39">
      <w:pPr>
        <w:tabs>
          <w:tab w:val="clear" w:pos="708"/>
        </w:tabs>
        <w:ind w:firstLine="567"/>
        <w:jc w:val="both"/>
      </w:pPr>
      <w:r w:rsidRPr="00D86CCE">
        <w:t>8.6. Если какое-либо положение Договора становится недействительным, это не влияет на действительность остальных его пунктов</w:t>
      </w:r>
    </w:p>
    <w:p w:rsidR="00C20A39" w:rsidRDefault="00C20A39" w:rsidP="00C20A39">
      <w:pPr>
        <w:tabs>
          <w:tab w:val="clear" w:pos="708"/>
        </w:tabs>
        <w:ind w:firstLine="567"/>
        <w:jc w:val="both"/>
      </w:pPr>
      <w:r w:rsidRPr="00D86CCE">
        <w:t>8.7.</w:t>
      </w:r>
      <w:r w:rsidRPr="00DD56EE">
        <w:t xml:space="preserve"> </w:t>
      </w:r>
      <w:r w:rsidRPr="00D86CCE">
        <w:t>Настоящий договор подписан в 2 (двух) экземплярах, имеющих одинаковую юридическую силу, по одному для каждой из Сторон.</w:t>
      </w:r>
    </w:p>
    <w:p w:rsidR="00770CF9" w:rsidRPr="00D86CCE" w:rsidRDefault="00770CF9" w:rsidP="00C20A39">
      <w:pPr>
        <w:tabs>
          <w:tab w:val="clear" w:pos="708"/>
        </w:tabs>
        <w:ind w:firstLine="567"/>
        <w:jc w:val="both"/>
      </w:pPr>
    </w:p>
    <w:p w:rsidR="0097783C" w:rsidRPr="0006501C" w:rsidRDefault="0097783C" w:rsidP="00CF4FE6">
      <w:pPr>
        <w:pStyle w:val="af2"/>
        <w:numPr>
          <w:ilvl w:val="0"/>
          <w:numId w:val="27"/>
        </w:numPr>
        <w:tabs>
          <w:tab w:val="clear" w:pos="708"/>
        </w:tabs>
        <w:ind w:left="357" w:hanging="357"/>
        <w:contextualSpacing w:val="0"/>
        <w:jc w:val="center"/>
        <w:rPr>
          <w:b/>
        </w:rPr>
      </w:pPr>
      <w:r w:rsidRPr="0008649F">
        <w:rPr>
          <w:b/>
        </w:rPr>
        <w:t xml:space="preserve">ГАРАНТИЙНЫЕ </w:t>
      </w:r>
      <w:r w:rsidRPr="0006501C">
        <w:rPr>
          <w:b/>
        </w:rPr>
        <w:t>ОБЯЗАТЕЛЬСТВА</w:t>
      </w:r>
    </w:p>
    <w:p w:rsidR="0097783C" w:rsidRPr="00D13344" w:rsidRDefault="0097783C" w:rsidP="007A0552">
      <w:pPr>
        <w:tabs>
          <w:tab w:val="clear" w:pos="708"/>
        </w:tabs>
        <w:ind w:firstLine="567"/>
        <w:jc w:val="both"/>
      </w:pPr>
      <w:r w:rsidRPr="00D13344">
        <w:t xml:space="preserve">9.1. </w:t>
      </w:r>
      <w:r w:rsidR="00D13344" w:rsidRPr="00D13344">
        <w:t>Исполнитель</w:t>
      </w:r>
      <w:r w:rsidRPr="00D13344">
        <w:t xml:space="preserve"> гарантирует</w:t>
      </w:r>
      <w:r w:rsidR="00375459" w:rsidRPr="00D13344">
        <w:t>:</w:t>
      </w:r>
    </w:p>
    <w:p w:rsidR="00D13344" w:rsidRPr="00D13344" w:rsidRDefault="00D13344" w:rsidP="00D13344">
      <w:pPr>
        <w:tabs>
          <w:tab w:val="clear" w:pos="708"/>
        </w:tabs>
        <w:ind w:firstLine="567"/>
        <w:jc w:val="both"/>
      </w:pPr>
      <w:r w:rsidRPr="00D13344">
        <w:t xml:space="preserve">- качество </w:t>
      </w:r>
      <w:r w:rsidR="00B4265D">
        <w:t>выполнения работ</w:t>
      </w:r>
      <w:r w:rsidR="00B4265D" w:rsidRPr="00D13344">
        <w:t xml:space="preserve"> </w:t>
      </w:r>
      <w:r w:rsidRPr="00D13344">
        <w:t>в соответствии с действующими нормами и техническими условиями;</w:t>
      </w:r>
    </w:p>
    <w:p w:rsidR="0097783C" w:rsidRDefault="0097783C" w:rsidP="007A0552">
      <w:pPr>
        <w:tabs>
          <w:tab w:val="clear" w:pos="708"/>
        </w:tabs>
        <w:ind w:firstLine="567"/>
        <w:jc w:val="both"/>
      </w:pPr>
      <w:r w:rsidRPr="0008649F">
        <w:t xml:space="preserve">- своевременное устранение недостатков и дефектов, возникших по его вине и выявленных при сдаче-приемке </w:t>
      </w:r>
      <w:r w:rsidR="00B4265D">
        <w:t>работ</w:t>
      </w:r>
      <w:r w:rsidRPr="0008649F">
        <w:t xml:space="preserve"> и в период гарантийного срока,</w:t>
      </w:r>
    </w:p>
    <w:p w:rsidR="0097783C" w:rsidRDefault="0097783C" w:rsidP="007A0552">
      <w:pPr>
        <w:tabs>
          <w:tab w:val="clear" w:pos="708"/>
        </w:tabs>
        <w:ind w:firstLine="567"/>
        <w:jc w:val="both"/>
      </w:pPr>
      <w:r w:rsidRPr="0008649F">
        <w:t xml:space="preserve">9.2. На </w:t>
      </w:r>
      <w:r w:rsidR="00B4265D">
        <w:t>выполненные</w:t>
      </w:r>
      <w:r w:rsidRPr="0008649F">
        <w:t xml:space="preserve"> </w:t>
      </w:r>
      <w:r w:rsidR="0053668B">
        <w:t>Исполнителем</w:t>
      </w:r>
      <w:r w:rsidRPr="0008649F">
        <w:t xml:space="preserve"> </w:t>
      </w:r>
      <w:r w:rsidR="00B4265D">
        <w:t>работы</w:t>
      </w:r>
      <w:r w:rsidRPr="0008649F">
        <w:t xml:space="preserve"> устанавливается гарантийный срок в течение </w:t>
      </w:r>
      <w:r w:rsidR="005A3353">
        <w:t>60</w:t>
      </w:r>
      <w:r w:rsidR="0053668B">
        <w:t xml:space="preserve"> </w:t>
      </w:r>
      <w:r w:rsidRPr="0008649F">
        <w:t xml:space="preserve">месяцев </w:t>
      </w:r>
      <w:proofErr w:type="gramStart"/>
      <w:r w:rsidRPr="0008649F">
        <w:t>с даты подписания</w:t>
      </w:r>
      <w:proofErr w:type="gramEnd"/>
      <w:r w:rsidRPr="0008649F">
        <w:t xml:space="preserve"> Акта сдачи-приемки </w:t>
      </w:r>
      <w:r w:rsidR="00B4265D">
        <w:t>выполненных работ</w:t>
      </w:r>
      <w:r w:rsidRPr="0008649F">
        <w:t>.</w:t>
      </w:r>
    </w:p>
    <w:p w:rsidR="00770CF9" w:rsidRPr="0008649F" w:rsidRDefault="00770CF9" w:rsidP="007A0552">
      <w:pPr>
        <w:tabs>
          <w:tab w:val="clear" w:pos="708"/>
        </w:tabs>
        <w:ind w:firstLine="567"/>
        <w:jc w:val="both"/>
      </w:pPr>
    </w:p>
    <w:p w:rsidR="00AE0581" w:rsidRPr="0008649F" w:rsidRDefault="00AE0581" w:rsidP="00CF4FE6">
      <w:pPr>
        <w:pStyle w:val="af2"/>
        <w:numPr>
          <w:ilvl w:val="0"/>
          <w:numId w:val="27"/>
        </w:numPr>
        <w:tabs>
          <w:tab w:val="clear" w:pos="708"/>
        </w:tabs>
        <w:ind w:left="357" w:hanging="357"/>
        <w:contextualSpacing w:val="0"/>
        <w:jc w:val="center"/>
        <w:rPr>
          <w:b/>
        </w:rPr>
      </w:pPr>
      <w:r w:rsidRPr="0008649F">
        <w:rPr>
          <w:b/>
        </w:rPr>
        <w:t>ЮРИДИЧЕСКИЕ АДРЕСА, РЕКВИЗИТЫ И ПОДПИСИ СТОРОН.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53668B" w:rsidRPr="0053668B" w:rsidTr="005A3353">
        <w:tc>
          <w:tcPr>
            <w:tcW w:w="5210" w:type="dxa"/>
          </w:tcPr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b/>
                <w:bCs/>
              </w:rPr>
            </w:pPr>
            <w:r w:rsidRPr="0053668B">
              <w:rPr>
                <w:b/>
                <w:bCs/>
              </w:rPr>
              <w:t>«Заказчик»</w:t>
            </w:r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b/>
                <w:bCs/>
              </w:rPr>
            </w:pPr>
            <w:r w:rsidRPr="0053668B">
              <w:rPr>
                <w:b/>
                <w:bCs/>
              </w:rPr>
              <w:t>ООО «КАМАЗ-Энерго»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 xml:space="preserve">Юридический адрес: РФ, РТ, 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 xml:space="preserve">г. Набережные Челны, 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 xml:space="preserve">Промышленно-коммунальная зона, 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proofErr w:type="spellStart"/>
            <w:r w:rsidRPr="0053668B">
              <w:rPr>
                <w:spacing w:val="-10"/>
              </w:rPr>
              <w:t>промзона</w:t>
            </w:r>
            <w:proofErr w:type="spellEnd"/>
            <w:r w:rsidRPr="0053668B">
              <w:rPr>
                <w:spacing w:val="-10"/>
              </w:rPr>
              <w:t>, ул. Промышленная, д.73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 xml:space="preserve">Почтовый адрес: 423827, РФ, РТ, </w:t>
            </w:r>
            <w:r w:rsidRPr="0053668B">
              <w:rPr>
                <w:spacing w:val="-10"/>
              </w:rPr>
              <w:br/>
              <w:t>г. Набережные Челны, пр. Автозаводский, 2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>ИНН/КПП 1650157635/165001001</w:t>
            </w:r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proofErr w:type="gramStart"/>
            <w:r w:rsidRPr="0053668B">
              <w:lastRenderedPageBreak/>
              <w:t>р</w:t>
            </w:r>
            <w:proofErr w:type="gramEnd"/>
            <w:r w:rsidRPr="0053668B">
              <w:t>/</w:t>
            </w:r>
            <w:proofErr w:type="spellStart"/>
            <w:r w:rsidRPr="0053668B">
              <w:t>сч</w:t>
            </w:r>
            <w:proofErr w:type="spellEnd"/>
            <w:r w:rsidRPr="0053668B">
              <w:t xml:space="preserve"> 40702810426240000688</w:t>
            </w:r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r w:rsidRPr="0053668B">
              <w:t>к/</w:t>
            </w:r>
            <w:proofErr w:type="spellStart"/>
            <w:r w:rsidRPr="0053668B">
              <w:t>сч</w:t>
            </w:r>
            <w:proofErr w:type="spellEnd"/>
            <w:r w:rsidRPr="0053668B">
              <w:t xml:space="preserve"> 30101810200000000837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 xml:space="preserve">в Филиале ПАО Банк ВТБ в г. Нижнем 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proofErr w:type="gramStart"/>
            <w:r w:rsidRPr="0053668B">
              <w:rPr>
                <w:spacing w:val="-10"/>
              </w:rPr>
              <w:t>Новгороде</w:t>
            </w:r>
            <w:proofErr w:type="gramEnd"/>
            <w:r w:rsidRPr="0053668B">
              <w:rPr>
                <w:spacing w:val="-10"/>
                <w:highlight w:val="yellow"/>
              </w:rPr>
              <w:t xml:space="preserve"> </w:t>
            </w:r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>БИК 042202837</w:t>
            </w:r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r w:rsidRPr="0053668B">
              <w:t>ОКПО 81048164</w:t>
            </w: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</w:pPr>
            <w:r w:rsidRPr="0053668B">
              <w:t>Тел./Факс (8552) 37-28-66/37-29-18</w:t>
            </w:r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lang w:val="en-US"/>
              </w:rPr>
            </w:pPr>
            <w:r w:rsidRPr="0053668B">
              <w:rPr>
                <w:lang w:val="en-US"/>
              </w:rPr>
              <w:t xml:space="preserve">E-mail: </w:t>
            </w:r>
            <w:hyperlink r:id="rId9" w:history="1">
              <w:r w:rsidRPr="0053668B">
                <w:rPr>
                  <w:u w:val="single"/>
                  <w:lang w:val="en-US"/>
                </w:rPr>
                <w:t>KE-priem@kamaz.org</w:t>
              </w:r>
            </w:hyperlink>
          </w:p>
        </w:tc>
        <w:tc>
          <w:tcPr>
            <w:tcW w:w="5210" w:type="dxa"/>
          </w:tcPr>
          <w:sdt>
            <w:sdtPr>
              <w:rPr>
                <w:b/>
              </w:rPr>
              <w:id w:val="-874079952"/>
              <w:placeholder>
                <w:docPart w:val="DefaultPlaceholder_1082065158"/>
              </w:placeholder>
            </w:sdtPr>
            <w:sdtEndPr/>
            <w:sdtContent>
              <w:p w:rsidR="00D86CCE" w:rsidRPr="0053668B" w:rsidRDefault="00D86CCE" w:rsidP="007A0552">
                <w:pPr>
                  <w:tabs>
                    <w:tab w:val="clear" w:pos="708"/>
                  </w:tabs>
                  <w:ind w:firstLine="567"/>
                  <w:jc w:val="both"/>
                  <w:rPr>
                    <w:b/>
                  </w:rPr>
                </w:pPr>
                <w:r w:rsidRPr="0053668B">
                  <w:rPr>
                    <w:b/>
                  </w:rPr>
                  <w:t>«Исполнитель»</w:t>
                </w:r>
              </w:p>
            </w:sdtContent>
          </w:sdt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b/>
                <w:bCs/>
              </w:rPr>
            </w:pPr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>Юридический адрес:</w:t>
            </w:r>
            <w:r w:rsidR="00375459" w:rsidRPr="0053668B">
              <w:rPr>
                <w:spacing w:val="-10"/>
              </w:rPr>
              <w:t xml:space="preserve"> </w:t>
            </w:r>
            <w:sdt>
              <w:sdtPr>
                <w:rPr>
                  <w:spacing w:val="-10"/>
                </w:rPr>
                <w:id w:val="-63764400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>Почтовый адрес:</w:t>
            </w:r>
            <w:r w:rsidR="00375459" w:rsidRPr="0053668B">
              <w:rPr>
                <w:spacing w:val="-10"/>
              </w:rPr>
              <w:t xml:space="preserve"> </w:t>
            </w:r>
            <w:sdt>
              <w:sdtPr>
                <w:rPr>
                  <w:spacing w:val="-10"/>
                </w:rPr>
                <w:id w:val="1704678697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shd w:val="clear" w:color="auto" w:fill="FFFFFF"/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 xml:space="preserve">ИНН/КПП </w:t>
            </w:r>
            <w:sdt>
              <w:sdtPr>
                <w:rPr>
                  <w:spacing w:val="-10"/>
                </w:rPr>
                <w:id w:val="1707679105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proofErr w:type="gramStart"/>
            <w:r w:rsidRPr="0053668B">
              <w:t>р</w:t>
            </w:r>
            <w:proofErr w:type="gramEnd"/>
            <w:r w:rsidRPr="0053668B">
              <w:t>/</w:t>
            </w:r>
            <w:proofErr w:type="spellStart"/>
            <w:r w:rsidRPr="0053668B">
              <w:t>сч</w:t>
            </w:r>
            <w:proofErr w:type="spellEnd"/>
            <w:r w:rsidR="00375459" w:rsidRPr="0053668B">
              <w:t xml:space="preserve"> </w:t>
            </w:r>
            <w:sdt>
              <w:sdtPr>
                <w:id w:val="962928729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r w:rsidRPr="0053668B">
              <w:t>к/</w:t>
            </w:r>
            <w:proofErr w:type="spellStart"/>
            <w:r w:rsidRPr="0053668B">
              <w:t>сч</w:t>
            </w:r>
            <w:proofErr w:type="spellEnd"/>
            <w:r w:rsidR="00375459" w:rsidRPr="0053668B">
              <w:t xml:space="preserve"> </w:t>
            </w:r>
            <w:sdt>
              <w:sdtPr>
                <w:id w:val="132716117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spacing w:val="-10"/>
              </w:rPr>
            </w:pPr>
            <w:r w:rsidRPr="0053668B">
              <w:rPr>
                <w:spacing w:val="-10"/>
              </w:rPr>
              <w:t>БИК</w:t>
            </w:r>
            <w:r w:rsidR="00375459" w:rsidRPr="0053668B">
              <w:rPr>
                <w:spacing w:val="-10"/>
              </w:rPr>
              <w:t xml:space="preserve"> </w:t>
            </w:r>
            <w:sdt>
              <w:sdtPr>
                <w:rPr>
                  <w:spacing w:val="-10"/>
                </w:rPr>
                <w:id w:val="-111590702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r w:rsidRPr="0053668B">
              <w:lastRenderedPageBreak/>
              <w:t>ОКПО</w:t>
            </w:r>
            <w:r w:rsidR="00375459" w:rsidRPr="0053668B">
              <w:t xml:space="preserve"> </w:t>
            </w:r>
            <w:sdt>
              <w:sdtPr>
                <w:id w:val="-105322137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r w:rsidRPr="0053668B">
              <w:t>Тел./Факс</w:t>
            </w:r>
            <w:r w:rsidR="00375459" w:rsidRPr="0053668B">
              <w:t xml:space="preserve"> </w:t>
            </w:r>
            <w:sdt>
              <w:sdtPr>
                <w:id w:val="590826657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</w:pPr>
            <w:r w:rsidRPr="0053668B">
              <w:rPr>
                <w:lang w:val="en-US"/>
              </w:rPr>
              <w:t>E</w:t>
            </w:r>
            <w:r w:rsidRPr="0053668B">
              <w:t>-</w:t>
            </w:r>
            <w:r w:rsidRPr="0053668B">
              <w:rPr>
                <w:lang w:val="en-US"/>
              </w:rPr>
              <w:t>mail</w:t>
            </w:r>
            <w:r w:rsidRPr="0053668B">
              <w:t>:</w:t>
            </w:r>
            <w:r w:rsidR="00375459" w:rsidRPr="0053668B">
              <w:t xml:space="preserve"> </w:t>
            </w:r>
            <w:sdt>
              <w:sdtPr>
                <w:id w:val="53370271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</w:tc>
      </w:tr>
      <w:tr w:rsidR="0053668B" w:rsidRPr="0053668B" w:rsidTr="005A3353">
        <w:tc>
          <w:tcPr>
            <w:tcW w:w="5210" w:type="dxa"/>
          </w:tcPr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b/>
                <w:bCs/>
              </w:rPr>
            </w:pPr>
          </w:p>
        </w:tc>
        <w:tc>
          <w:tcPr>
            <w:tcW w:w="5210" w:type="dxa"/>
          </w:tcPr>
          <w:p w:rsidR="00D86CCE" w:rsidRPr="0053668B" w:rsidRDefault="00D86CCE" w:rsidP="007A0552">
            <w:pPr>
              <w:tabs>
                <w:tab w:val="clear" w:pos="708"/>
              </w:tabs>
              <w:ind w:firstLine="567"/>
              <w:jc w:val="both"/>
              <w:rPr>
                <w:b/>
              </w:rPr>
            </w:pPr>
          </w:p>
        </w:tc>
      </w:tr>
      <w:tr w:rsidR="0053668B" w:rsidRPr="0053668B" w:rsidTr="005A3353">
        <w:tc>
          <w:tcPr>
            <w:tcW w:w="5210" w:type="dxa"/>
          </w:tcPr>
          <w:p w:rsidR="00D86CCE" w:rsidRPr="0053668B" w:rsidRDefault="00D86CCE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</w:rPr>
            </w:pPr>
            <w:r w:rsidRPr="0053668B">
              <w:rPr>
                <w:rFonts w:ascii="Times New Roman" w:hAnsi="Times New Roman" w:cs="Times New Roman"/>
              </w:rPr>
              <w:t>Генеральный директор</w:t>
            </w:r>
          </w:p>
          <w:p w:rsidR="00D86CCE" w:rsidRPr="0053668B" w:rsidRDefault="00D86CCE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</w:rPr>
            </w:pPr>
            <w:r w:rsidRPr="0053668B">
              <w:rPr>
                <w:rFonts w:ascii="Times New Roman" w:hAnsi="Times New Roman" w:cs="Times New Roman"/>
              </w:rPr>
              <w:t>ООО «КАМАЗ-Энерго»</w:t>
            </w:r>
          </w:p>
          <w:p w:rsidR="00D86CCE" w:rsidRPr="0053668B" w:rsidRDefault="00D86CCE" w:rsidP="003E33BC">
            <w:pPr>
              <w:pStyle w:val="aff4"/>
              <w:spacing w:after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  <w:p w:rsidR="00D86CCE" w:rsidRPr="0053668B" w:rsidRDefault="00D86CCE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  <w:b/>
              </w:rPr>
            </w:pPr>
            <w:r w:rsidRPr="0053668B">
              <w:rPr>
                <w:rFonts w:ascii="Times New Roman" w:hAnsi="Times New Roman" w:cs="Times New Roman"/>
                <w:b/>
              </w:rPr>
              <w:t xml:space="preserve"> _________________ В.А. Гаврилов</w:t>
            </w:r>
          </w:p>
          <w:p w:rsidR="00D86CCE" w:rsidRPr="0053668B" w:rsidRDefault="00D86CCE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  <w:bCs/>
              </w:rPr>
            </w:pPr>
            <w:r w:rsidRPr="0053668B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5210" w:type="dxa"/>
          </w:tcPr>
          <w:p w:rsidR="00D86CCE" w:rsidRPr="0053668B" w:rsidRDefault="005872AD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219661979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06501C" w:rsidRPr="0021382B">
                  <w:rPr>
                    <w:rStyle w:val="affb"/>
                  </w:rPr>
                  <w:t>Место для ввода текста.</w:t>
                </w:r>
              </w:sdtContent>
            </w:sdt>
          </w:p>
          <w:p w:rsidR="00D86CCE" w:rsidRPr="0053668B" w:rsidRDefault="00D86CCE" w:rsidP="003E33BC">
            <w:pPr>
              <w:pStyle w:val="aff4"/>
              <w:spacing w:after="0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  <w:p w:rsidR="00D86CCE" w:rsidRPr="0053668B" w:rsidRDefault="00D86CCE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</w:rPr>
            </w:pPr>
          </w:p>
          <w:p w:rsidR="00D86CCE" w:rsidRPr="0053668B" w:rsidRDefault="005872AD" w:rsidP="007A0552">
            <w:pPr>
              <w:pStyle w:val="aff4"/>
              <w:spacing w:after="0"/>
              <w:ind w:left="0" w:firstLine="567"/>
              <w:jc w:val="both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176506812"/>
                <w:placeholder>
                  <w:docPart w:val="DefaultPlaceholder_1082065158"/>
                </w:placeholder>
              </w:sdtPr>
              <w:sdtEndPr/>
              <w:sdtContent>
                <w:r w:rsidR="00375459" w:rsidRPr="0053668B">
                  <w:rPr>
                    <w:rFonts w:ascii="Times New Roman" w:hAnsi="Times New Roman" w:cs="Times New Roman"/>
                    <w:b/>
                  </w:rPr>
                  <w:t>_________________</w:t>
                </w:r>
              </w:sdtContent>
            </w:sdt>
            <w:r w:rsidR="00D86CCE" w:rsidRPr="0053668B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86CCE" w:rsidRPr="0053668B" w:rsidRDefault="005872AD" w:rsidP="007A0552">
            <w:pPr>
              <w:tabs>
                <w:tab w:val="clear" w:pos="708"/>
              </w:tabs>
              <w:ind w:firstLine="567"/>
              <w:jc w:val="both"/>
              <w:rPr>
                <w:b/>
              </w:rPr>
            </w:pPr>
            <w:sdt>
              <w:sdtPr>
                <w:id w:val="603007608"/>
                <w:placeholder>
                  <w:docPart w:val="DefaultPlaceholder_1082065158"/>
                </w:placeholder>
              </w:sdtPr>
              <w:sdtEndPr/>
              <w:sdtContent>
                <w:r w:rsidR="00375459" w:rsidRPr="0053668B">
                  <w:t>М.П.</w:t>
                </w:r>
              </w:sdtContent>
            </w:sdt>
          </w:p>
        </w:tc>
      </w:tr>
    </w:tbl>
    <w:p w:rsidR="003C2BFE" w:rsidRDefault="003C2BFE" w:rsidP="007A0552">
      <w:pPr>
        <w:tabs>
          <w:tab w:val="clear" w:pos="708"/>
        </w:tabs>
        <w:ind w:firstLine="567"/>
        <w:jc w:val="both"/>
        <w:rPr>
          <w:sz w:val="18"/>
          <w:szCs w:val="20"/>
        </w:rPr>
      </w:pPr>
    </w:p>
    <w:p w:rsidR="00BB5B58" w:rsidRDefault="00BB5B58" w:rsidP="003E33BC">
      <w:pPr>
        <w:tabs>
          <w:tab w:val="clear" w:pos="708"/>
        </w:tabs>
        <w:jc w:val="both"/>
        <w:rPr>
          <w:sz w:val="18"/>
          <w:szCs w:val="20"/>
        </w:rPr>
        <w:sectPr w:rsidR="00BB5B58" w:rsidSect="005A3353">
          <w:pgSz w:w="11906" w:h="16838" w:code="9"/>
          <w:pgMar w:top="567" w:right="851" w:bottom="851" w:left="851" w:header="709" w:footer="709" w:gutter="0"/>
          <w:cols w:space="708"/>
          <w:docGrid w:linePitch="360"/>
        </w:sectPr>
      </w:pPr>
    </w:p>
    <w:p w:rsidR="0009250E" w:rsidRDefault="0009250E" w:rsidP="00BB5B58">
      <w:pPr>
        <w:tabs>
          <w:tab w:val="clear" w:pos="708"/>
        </w:tabs>
        <w:ind w:left="7090" w:hanging="2"/>
        <w:jc w:val="both"/>
        <w:rPr>
          <w:sz w:val="18"/>
          <w:szCs w:val="20"/>
        </w:rPr>
      </w:pPr>
      <w:r>
        <w:rPr>
          <w:sz w:val="18"/>
          <w:szCs w:val="20"/>
        </w:rPr>
        <w:lastRenderedPageBreak/>
        <w:t>Приложение №1</w:t>
      </w:r>
      <w:r w:rsidR="00BB5B58">
        <w:rPr>
          <w:sz w:val="18"/>
          <w:szCs w:val="20"/>
        </w:rPr>
        <w:t xml:space="preserve"> к проекту договора</w:t>
      </w:r>
    </w:p>
    <w:p w:rsidR="00BB5B58" w:rsidRDefault="00BB5B58" w:rsidP="0009250E">
      <w:pPr>
        <w:tabs>
          <w:tab w:val="clear" w:pos="708"/>
        </w:tabs>
        <w:ind w:left="7090" w:firstLine="709"/>
        <w:jc w:val="both"/>
        <w:rPr>
          <w:sz w:val="18"/>
          <w:szCs w:val="20"/>
        </w:rPr>
      </w:pPr>
    </w:p>
    <w:p w:rsidR="002B4D2A" w:rsidRPr="00511C20" w:rsidRDefault="002B4D2A" w:rsidP="002B4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pacing w:val="-1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B4F21" wp14:editId="3D8792B0">
                <wp:simplePos x="0" y="0"/>
                <wp:positionH relativeFrom="column">
                  <wp:posOffset>3622040</wp:posOffset>
                </wp:positionH>
                <wp:positionV relativeFrom="paragraph">
                  <wp:posOffset>34925</wp:posOffset>
                </wp:positionV>
                <wp:extent cx="2413635" cy="1371600"/>
                <wp:effectExtent l="0" t="0" r="571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CF9" w:rsidRPr="009357B3" w:rsidRDefault="00770CF9" w:rsidP="002B4D2A">
                            <w:pPr>
                              <w:tabs>
                                <w:tab w:val="left" w:pos="7219"/>
                              </w:tabs>
                              <w:rPr>
                                <w:b/>
                              </w:rPr>
                            </w:pPr>
                            <w:r w:rsidRPr="009357B3">
                              <w:rPr>
                                <w:b/>
                              </w:rPr>
                              <w:t>УТВЕРЖДАЮ:</w:t>
                            </w:r>
                          </w:p>
                          <w:p w:rsidR="00770CF9" w:rsidRPr="009357B3" w:rsidRDefault="00770CF9" w:rsidP="002B4D2A">
                            <w:pPr>
                              <w:tabs>
                                <w:tab w:val="left" w:pos="7219"/>
                              </w:tabs>
                            </w:pPr>
                            <w:r w:rsidRPr="009357B3">
                              <w:t>Генеральный директор</w:t>
                            </w:r>
                          </w:p>
                          <w:p w:rsidR="00770CF9" w:rsidRPr="009357B3" w:rsidRDefault="00770CF9" w:rsidP="002B4D2A">
                            <w:pPr>
                              <w:tabs>
                                <w:tab w:val="left" w:pos="7219"/>
                              </w:tabs>
                            </w:pPr>
                            <w:r w:rsidRPr="009357B3">
                              <w:t>ООО «КАМАЗ-Энерго»</w:t>
                            </w:r>
                          </w:p>
                          <w:p w:rsidR="00770CF9" w:rsidRPr="009357B3" w:rsidRDefault="00770CF9" w:rsidP="002B4D2A"/>
                          <w:p w:rsidR="00770CF9" w:rsidRPr="009357B3" w:rsidRDefault="00770CF9" w:rsidP="002B4D2A">
                            <w:r w:rsidRPr="009357B3">
                              <w:t>_____________ В.А. Гаврилов</w:t>
                            </w:r>
                          </w:p>
                          <w:p w:rsidR="00770CF9" w:rsidRPr="009357B3" w:rsidRDefault="00770CF9" w:rsidP="002B4D2A">
                            <w:r w:rsidRPr="009357B3">
                              <w:t>«____» _____________ 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85.2pt;margin-top:2.75pt;width:190.0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TdqQIAABgFAAAOAAAAZHJzL2Uyb0RvYy54bWysVNtu1DAQfUfiHyy/b3Np9pKo2aq0LEIq&#10;UKnwAd7Y2VgktrG9my0ICYlXJD6Bj+AFcek3ZP+IsdPdboEHhMiD4/FcfGbmjI+O102NVkwbLkWO&#10;o4MQIyYKSblY5PjF89lggpGxRFBSS8FyfMUMPp7ev3fUqozFspI1ZRpBEGGyVuW4slZlQWCKijXE&#10;HEjFBChLqRtiQdSLgGrSQvSmDuIwHAWt1FRpWTBj4PSsV+Kpj1+WrLDPytIwi+ocAzbrV+3XuVuD&#10;6RHJFpqoihc3MMg/oGgIF3DpLtQZsQQtNf8tVMMLLY0s7UEhm0CWJS+YzwGyicJfsrmsiGI+FyiO&#10;Ubsymf8Xtni6utCIU+gdRoI00KLu0+bd5mP3vbvevO8+d9fdt82H7kf3pfuKIlevVpkM3C7VhXYZ&#10;G3Uui5cGCXlaEbFgJ1rLtmKEAkpvH9xxcIIBVzRvn0gK15Gllb5061I3LiAUBa19h652HWJriwo4&#10;jJPocHQ4xKgAXXQ4jkah72FAsq270sY+YrJBbpNjDRTw4cnq3FiAD6ZbEw9f1pzOeF17QS/mp7VG&#10;KwJ0mfnPZQwuZt+sFs5YSOfWq/sTQAl3OJ3D69v/Jo3iJHwQp4PZaDIeJLNkOEjH4WQQRumDdBQm&#10;aXI2e+sARklWcUqZOOeCbakYJX/X6puh6EnkyYjaHKfDeOhzv4Pe7CcZ+u9PSTbcwmTWvMnxZGdE&#10;MtfZh4JC2iSzhNf9PrgL35cMarD9+6p4HrjW9xSy6/kaojg+zCW9AkZoCf2CIYXnBDaV1K8xamE0&#10;c2xeLYlmGNWPBbAqjZLEzbIXkuE4BkHva+b7GiIKCJVji1G/PbX9/C+V5osKbop8jYQ8ASaW3HPk&#10;FhWk4AQYP5/MzVPh5ntf9la3D9r0JwAAAP//AwBQSwMEFAAGAAgAAAAhAJdcGtPdAAAACQEAAA8A&#10;AABkcnMvZG93bnJldi54bWxMj8FOwzAQRO9I/IO1SNyo3VAHGuJUCKkn4ECLxHUbu0lEvA6x04a/&#10;ZznBbVYzmn1Tbmbfi5MbYxfIwHKhQDiqg+2oMfC+397cg4gJyWIfyBn4dhE21eVFiYUNZ3pzp11q&#10;BJdQLNBAm9JQSBnr1nmMizA4Yu8YRo+Jz7GRdsQzl/teZkrl0mNH/KHFwT21rv7cTd4A5iv79Xq8&#10;fdk/Tzmum1lt9Ycy5vpqfnwAkdyc/sLwi8/oUDHTIUxko+gN6Du14igLDYL9tVYsDgaybKlBVqX8&#10;v6D6AQAA//8DAFBLAQItABQABgAIAAAAIQC2gziS/gAAAOEBAAATAAAAAAAAAAAAAAAAAAAAAABb&#10;Q29udGVudF9UeXBlc10ueG1sUEsBAi0AFAAGAAgAAAAhADj9If/WAAAAlAEAAAsAAAAAAAAAAAAA&#10;AAAALwEAAF9yZWxzLy5yZWxzUEsBAi0AFAAGAAgAAAAhAO905N2pAgAAGAUAAA4AAAAAAAAAAAAA&#10;AAAALgIAAGRycy9lMm9Eb2MueG1sUEsBAi0AFAAGAAgAAAAhAJdcGtPdAAAACQEAAA8AAAAAAAAA&#10;AAAAAAAAAwUAAGRycy9kb3ducmV2LnhtbFBLBQYAAAAABAAEAPMAAAANBgAAAAA=&#10;" stroked="f">
                <v:textbox>
                  <w:txbxContent>
                    <w:p w:rsidR="00770CF9" w:rsidRPr="009357B3" w:rsidRDefault="00770CF9" w:rsidP="002B4D2A">
                      <w:pPr>
                        <w:tabs>
                          <w:tab w:val="left" w:pos="7219"/>
                        </w:tabs>
                        <w:rPr>
                          <w:b/>
                        </w:rPr>
                      </w:pPr>
                      <w:r w:rsidRPr="009357B3">
                        <w:rPr>
                          <w:b/>
                        </w:rPr>
                        <w:t>УТВЕРЖДАЮ:</w:t>
                      </w:r>
                    </w:p>
                    <w:p w:rsidR="00770CF9" w:rsidRPr="009357B3" w:rsidRDefault="00770CF9" w:rsidP="002B4D2A">
                      <w:pPr>
                        <w:tabs>
                          <w:tab w:val="left" w:pos="7219"/>
                        </w:tabs>
                      </w:pPr>
                      <w:r w:rsidRPr="009357B3">
                        <w:t>Генеральный директор</w:t>
                      </w:r>
                    </w:p>
                    <w:p w:rsidR="00770CF9" w:rsidRPr="009357B3" w:rsidRDefault="00770CF9" w:rsidP="002B4D2A">
                      <w:pPr>
                        <w:tabs>
                          <w:tab w:val="left" w:pos="7219"/>
                        </w:tabs>
                      </w:pPr>
                      <w:r w:rsidRPr="009357B3">
                        <w:t>ООО «КАМАЗ-Энерго»</w:t>
                      </w:r>
                    </w:p>
                    <w:p w:rsidR="00770CF9" w:rsidRPr="009357B3" w:rsidRDefault="00770CF9" w:rsidP="002B4D2A"/>
                    <w:p w:rsidR="00770CF9" w:rsidRPr="009357B3" w:rsidRDefault="00770CF9" w:rsidP="002B4D2A">
                      <w:r w:rsidRPr="009357B3">
                        <w:t>_____________ В.А. Гаврилов</w:t>
                      </w:r>
                    </w:p>
                    <w:p w:rsidR="00770CF9" w:rsidRPr="009357B3" w:rsidRDefault="00770CF9" w:rsidP="002B4D2A">
                      <w:r w:rsidRPr="009357B3">
                        <w:t>«____» _____________ 2019 г.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pacing w:val="-1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3316C" wp14:editId="1C5BBAA7">
                <wp:simplePos x="0" y="0"/>
                <wp:positionH relativeFrom="column">
                  <wp:posOffset>97790</wp:posOffset>
                </wp:positionH>
                <wp:positionV relativeFrom="paragraph">
                  <wp:posOffset>53974</wp:posOffset>
                </wp:positionV>
                <wp:extent cx="2413635" cy="1285875"/>
                <wp:effectExtent l="0" t="0" r="571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CF9" w:rsidRPr="009357B3" w:rsidRDefault="00770CF9" w:rsidP="002B4D2A">
                            <w:pPr>
                              <w:tabs>
                                <w:tab w:val="left" w:pos="7219"/>
                              </w:tabs>
                              <w:rPr>
                                <w:b/>
                              </w:rPr>
                            </w:pPr>
                            <w:r w:rsidRPr="009357B3">
                              <w:rPr>
                                <w:b/>
                              </w:rPr>
                              <w:t>УТВЕРЖДАЮ:</w:t>
                            </w:r>
                          </w:p>
                          <w:p w:rsidR="00770CF9" w:rsidRDefault="00770CF9" w:rsidP="002B4D2A"/>
                          <w:p w:rsidR="00770CF9" w:rsidRDefault="00770CF9" w:rsidP="002B4D2A"/>
                          <w:p w:rsidR="00770CF9" w:rsidRDefault="00770CF9" w:rsidP="002B4D2A"/>
                          <w:p w:rsidR="00770CF9" w:rsidRPr="009357B3" w:rsidRDefault="00770CF9" w:rsidP="002B4D2A">
                            <w:r w:rsidRPr="009357B3">
                              <w:t xml:space="preserve"> «____» _____________ 2019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7.7pt;margin-top:4.25pt;width:190.0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RjqwIAAB8FAAAOAAAAZHJzL2Uyb0RvYy54bWysVM2O0zAQviPxDpbv3fxs0jbRpqv9oQhp&#10;gZUWHsBNnMbCsYPtNl1WSEhckXgEHoIL4mefIX0jxk7b7QIHhMjB8XjGM9/MfOOj41XN0ZIqzaTI&#10;cHDgY0RFLgsm5hl++WI6GGOkDREF4VLQDF9TjY8nDx8ctU1KQ1lJXlCFwInQadtkuDKmST1P5xWt&#10;iT6QDRWgLKWqiQFRzb1CkRa819wLfX/otVIVjZI51RpOz3slnjj/ZUlz87wsNTWIZxiwGbcqt87s&#10;6k2OSDpXpKlYvoFB/gFFTZiAoDtX58QQtFDsN1c1y5XUsjQHuaw9WZYspy4HyCbwf8nmqiINdblA&#10;cXSzK5P+f27zZ8tLhViR4RAjQWpoUfdp/W79sfve3a7fd5+72+7b+kP3o/vSfUWhrVfb6BSuXTWX&#10;ymasmwuZv9JIyLOKiDk9UUq2FSUFoAysvXfvghU0XEWz9qksIBxZGOlKtypVbR1CUdDKdeh61yG6&#10;MiiHwzAKDoeHMUY56IJwHI9HsYtB0u31RmnzmMoa2U2GFVDAuSfLC20sHJJuTRx8yVkxZZw7Qc1n&#10;Z1yhJQG6TN238a73zbiwxkLaa73H/gRQQgyrs3hd+2+SIIz80zAZTIfj0SCaRvEgGfnjgR8kp8nQ&#10;j5LofPrWAgyitGJFQcUFE3RLxSD6u1ZvhqInkSMjajOcxGHscr+HXu8n6bvvT0nWzMBkclZneLwz&#10;Iqnt7CNRQNokNYTxfu/dh++qDDXY/l1VHA9s63sKmdVs5YjnSGJpMZPFNRBDSWgbzCq8KrCppHqD&#10;UQsTmmH9ekEUxYg/EUCuJIgiO9JOiOJRCILa18z2NUTk4CrDBqN+e2b6Z2DRKDavIFLgSiXkCRCy&#10;ZI4qd6g2NIYpdDltXgw75vuys7p71yY/AQAA//8DAFBLAwQUAAYACAAAACEAO/c/dt0AAAAIAQAA&#10;DwAAAGRycy9kb3ducmV2LnhtbEyPwU7DMBBE70j8g7VI3KidtonaEKdCSD1RDrRIXLexm0TE6xA7&#10;bfj7Lid629GMZt8Um8l14myH0HrSkMwUCEuVNy3VGj4P26cViBCRDHaerIZfG2BT3t8VmBt/oQ97&#10;3sdacAmFHDU0Mfa5lKFqrMMw870l9k5+cBhZDrU0A1643HVyrlQmHbbEHxrs7Wtjq+/96DRgtjQ/&#10;76fF7vA2ZriuJ7VNv5TWjw/TyzOIaKf4H4Y/fEaHkpmOfiQTRMc6XXJSwyoFwfZinfJx1DBPEgWy&#10;LOTtgPIKAAD//wMAUEsBAi0AFAAGAAgAAAAhALaDOJL+AAAA4QEAABMAAAAAAAAAAAAAAAAAAAAA&#10;AFtDb250ZW50X1R5cGVzXS54bWxQSwECLQAUAAYACAAAACEAOP0h/9YAAACUAQAACwAAAAAAAAAA&#10;AAAAAAAvAQAAX3JlbHMvLnJlbHNQSwECLQAUAAYACAAAACEAtFXUY6sCAAAfBQAADgAAAAAAAAAA&#10;AAAAAAAuAgAAZHJzL2Uyb0RvYy54bWxQSwECLQAUAAYACAAAACEAO/c/dt0AAAAIAQAADwAAAAAA&#10;AAAAAAAAAAAFBQAAZHJzL2Rvd25yZXYueG1sUEsFBgAAAAAEAAQA8wAAAA8GAAAAAA==&#10;" stroked="f">
                <v:textbox>
                  <w:txbxContent>
                    <w:p w:rsidR="00770CF9" w:rsidRPr="009357B3" w:rsidRDefault="00770CF9" w:rsidP="002B4D2A">
                      <w:pPr>
                        <w:tabs>
                          <w:tab w:val="left" w:pos="7219"/>
                        </w:tabs>
                        <w:rPr>
                          <w:b/>
                        </w:rPr>
                      </w:pPr>
                      <w:r w:rsidRPr="009357B3">
                        <w:rPr>
                          <w:b/>
                        </w:rPr>
                        <w:t>УТВЕРЖДАЮ:</w:t>
                      </w:r>
                    </w:p>
                    <w:p w:rsidR="00770CF9" w:rsidRDefault="00770CF9" w:rsidP="002B4D2A"/>
                    <w:p w:rsidR="00770CF9" w:rsidRDefault="00770CF9" w:rsidP="002B4D2A"/>
                    <w:p w:rsidR="00770CF9" w:rsidRDefault="00770CF9" w:rsidP="002B4D2A"/>
                    <w:p w:rsidR="00770CF9" w:rsidRPr="009357B3" w:rsidRDefault="00770CF9" w:rsidP="002B4D2A">
                      <w:r w:rsidRPr="009357B3">
                        <w:t xml:space="preserve"> «____» _____________ 2019 г.</w:t>
                      </w:r>
                    </w:p>
                  </w:txbxContent>
                </v:textbox>
              </v:rect>
            </w:pict>
          </mc:Fallback>
        </mc:AlternateContent>
      </w:r>
    </w:p>
    <w:p w:rsidR="002B4D2A" w:rsidRPr="00511C20" w:rsidRDefault="002B4D2A" w:rsidP="002B4D2A">
      <w:pPr>
        <w:spacing w:line="360" w:lineRule="auto"/>
        <w:ind w:right="-2"/>
        <w:jc w:val="center"/>
        <w:rPr>
          <w:sz w:val="28"/>
          <w:szCs w:val="28"/>
        </w:rPr>
      </w:pPr>
    </w:p>
    <w:p w:rsidR="002B4D2A" w:rsidRPr="00511C20" w:rsidRDefault="002B4D2A" w:rsidP="002B4D2A">
      <w:pPr>
        <w:spacing w:line="360" w:lineRule="auto"/>
        <w:jc w:val="center"/>
        <w:rPr>
          <w:sz w:val="28"/>
          <w:szCs w:val="28"/>
        </w:rPr>
      </w:pPr>
    </w:p>
    <w:p w:rsidR="002B4D2A" w:rsidRPr="00511C20" w:rsidRDefault="002B4D2A" w:rsidP="002B4D2A">
      <w:pPr>
        <w:spacing w:line="360" w:lineRule="auto"/>
        <w:jc w:val="center"/>
        <w:rPr>
          <w:sz w:val="28"/>
          <w:szCs w:val="28"/>
        </w:rPr>
      </w:pPr>
    </w:p>
    <w:p w:rsidR="002B4D2A" w:rsidRPr="00511C20" w:rsidRDefault="002B4D2A" w:rsidP="002B4D2A">
      <w:pPr>
        <w:spacing w:line="360" w:lineRule="auto"/>
        <w:jc w:val="center"/>
        <w:rPr>
          <w:b/>
          <w:sz w:val="28"/>
          <w:szCs w:val="28"/>
        </w:rPr>
      </w:pPr>
    </w:p>
    <w:p w:rsidR="002B4D2A" w:rsidRPr="00511C20" w:rsidRDefault="002B4D2A" w:rsidP="002B4D2A">
      <w:pPr>
        <w:jc w:val="center"/>
        <w:rPr>
          <w:b/>
          <w:sz w:val="28"/>
          <w:szCs w:val="28"/>
        </w:rPr>
      </w:pPr>
      <w:r w:rsidRPr="00511C20">
        <w:rPr>
          <w:b/>
          <w:sz w:val="28"/>
          <w:szCs w:val="28"/>
        </w:rPr>
        <w:t>ЗАДАНИЕ</w:t>
      </w:r>
    </w:p>
    <w:p w:rsidR="002B4D2A" w:rsidRPr="00511C20" w:rsidRDefault="00D13344" w:rsidP="002B4D2A">
      <w:pPr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 w:rsidRPr="00D13344">
        <w:rPr>
          <w:b/>
          <w:sz w:val="28"/>
          <w:szCs w:val="28"/>
        </w:rPr>
        <w:t>разработк</w:t>
      </w:r>
      <w:r>
        <w:rPr>
          <w:b/>
          <w:sz w:val="28"/>
          <w:szCs w:val="28"/>
        </w:rPr>
        <w:t>у</w:t>
      </w:r>
      <w:r w:rsidRPr="00D13344">
        <w:rPr>
          <w:b/>
          <w:sz w:val="28"/>
          <w:szCs w:val="28"/>
        </w:rPr>
        <w:t xml:space="preserve"> проектно-сметной документации на монтаж </w:t>
      </w:r>
      <w:r w:rsidR="002B4D2A" w:rsidRPr="00511C20">
        <w:rPr>
          <w:b/>
          <w:sz w:val="28"/>
          <w:szCs w:val="28"/>
        </w:rPr>
        <w:t>Автоматической пожарной сигнализации и Системы оповещения и управления эвакуацией в помещениях Главной понизительной подстанции – 13, Инженерного корпуса МСЧ, Участка спецтехники, Склада ОМТО, Станции газификации жидкой углекислоты.</w:t>
      </w:r>
    </w:p>
    <w:p w:rsidR="002B4D2A" w:rsidRPr="00511C20" w:rsidRDefault="002B4D2A" w:rsidP="002B4D2A">
      <w:pPr>
        <w:ind w:right="567"/>
        <w:jc w:val="center"/>
        <w:rPr>
          <w:b/>
          <w:sz w:val="28"/>
          <w:szCs w:val="28"/>
        </w:rPr>
      </w:pPr>
    </w:p>
    <w:p w:rsidR="002B4D2A" w:rsidRPr="00511C20" w:rsidRDefault="002B4D2A" w:rsidP="002B4D2A">
      <w:pPr>
        <w:ind w:right="567"/>
        <w:jc w:val="center"/>
        <w:rPr>
          <w:b/>
          <w:sz w:val="28"/>
          <w:szCs w:val="28"/>
        </w:rPr>
      </w:pPr>
    </w:p>
    <w:p w:rsidR="002B4D2A" w:rsidRPr="00511C20" w:rsidRDefault="002B4D2A" w:rsidP="002B4D2A">
      <w:pPr>
        <w:ind w:right="567"/>
        <w:jc w:val="center"/>
        <w:rPr>
          <w:b/>
          <w:sz w:val="28"/>
          <w:szCs w:val="28"/>
        </w:rPr>
      </w:pPr>
    </w:p>
    <w:p w:rsidR="002B4D2A" w:rsidRPr="00511C20" w:rsidRDefault="002B4D2A" w:rsidP="002B4D2A">
      <w:pPr>
        <w:ind w:right="567"/>
        <w:jc w:val="center"/>
        <w:rPr>
          <w:b/>
          <w:sz w:val="28"/>
          <w:szCs w:val="28"/>
        </w:rPr>
      </w:pPr>
    </w:p>
    <w:tbl>
      <w:tblPr>
        <w:tblW w:w="4744" w:type="pct"/>
        <w:tblInd w:w="534" w:type="dxa"/>
        <w:tblLook w:val="04A0" w:firstRow="1" w:lastRow="0" w:firstColumn="1" w:lastColumn="0" w:noHBand="0" w:noVBand="1"/>
      </w:tblPr>
      <w:tblGrid>
        <w:gridCol w:w="5811"/>
        <w:gridCol w:w="425"/>
        <w:gridCol w:w="3650"/>
      </w:tblGrid>
      <w:tr w:rsidR="002B4D2A" w:rsidRPr="00511C20" w:rsidTr="005A2085">
        <w:trPr>
          <w:trHeight w:val="822"/>
        </w:trPr>
        <w:tc>
          <w:tcPr>
            <w:tcW w:w="2939" w:type="pct"/>
          </w:tcPr>
          <w:p w:rsidR="002B4D2A" w:rsidRPr="00511C20" w:rsidRDefault="002B4D2A" w:rsidP="005A2085">
            <w:pPr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>Главный инженер</w:t>
            </w:r>
          </w:p>
          <w:p w:rsidR="002B4D2A" w:rsidRPr="00511C20" w:rsidRDefault="002B4D2A" w:rsidP="005A2085">
            <w:pPr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>ООО «КАМАЗ-Энерго»</w:t>
            </w:r>
          </w:p>
          <w:p w:rsidR="002B4D2A" w:rsidRPr="00511C20" w:rsidRDefault="002B4D2A" w:rsidP="005A2085">
            <w:pPr>
              <w:jc w:val="both"/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jc w:val="both"/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jc w:val="both"/>
              <w:rPr>
                <w:b/>
                <w:sz w:val="28"/>
                <w:szCs w:val="28"/>
              </w:rPr>
            </w:pPr>
            <w:r w:rsidRPr="00511C20">
              <w:rPr>
                <w:b/>
                <w:sz w:val="28"/>
                <w:szCs w:val="28"/>
              </w:rPr>
              <w:t>Согласовано:</w:t>
            </w:r>
          </w:p>
          <w:p w:rsidR="002B4D2A" w:rsidRPr="00511C20" w:rsidRDefault="002B4D2A" w:rsidP="005A2085">
            <w:pPr>
              <w:jc w:val="both"/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>Исполнитель</w:t>
            </w:r>
          </w:p>
        </w:tc>
        <w:tc>
          <w:tcPr>
            <w:tcW w:w="215" w:type="pct"/>
          </w:tcPr>
          <w:p w:rsidR="002B4D2A" w:rsidRPr="00511C20" w:rsidRDefault="002B4D2A" w:rsidP="005A20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6" w:type="pct"/>
          </w:tcPr>
          <w:p w:rsidR="002B4D2A" w:rsidRPr="00511C20" w:rsidRDefault="002B4D2A" w:rsidP="005A2085">
            <w:pPr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>Шакиров Р.Г.</w:t>
            </w:r>
          </w:p>
          <w:p w:rsidR="002B4D2A" w:rsidRPr="00511C20" w:rsidRDefault="002B4D2A" w:rsidP="005A2085">
            <w:pPr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rPr>
                <w:sz w:val="28"/>
                <w:szCs w:val="28"/>
              </w:rPr>
            </w:pPr>
          </w:p>
          <w:p w:rsidR="002B4D2A" w:rsidRPr="00511C20" w:rsidRDefault="002B4D2A" w:rsidP="005A2085">
            <w:pPr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>Ф.И.О. Исполнителя</w:t>
            </w:r>
          </w:p>
        </w:tc>
      </w:tr>
    </w:tbl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Default="002B4D2A" w:rsidP="002B4D2A">
      <w:pPr>
        <w:jc w:val="center"/>
        <w:rPr>
          <w:sz w:val="28"/>
          <w:szCs w:val="28"/>
        </w:rPr>
      </w:pPr>
    </w:p>
    <w:p w:rsidR="00D13344" w:rsidRDefault="00D13344" w:rsidP="002B4D2A">
      <w:pPr>
        <w:jc w:val="center"/>
        <w:rPr>
          <w:sz w:val="28"/>
          <w:szCs w:val="28"/>
        </w:rPr>
      </w:pPr>
    </w:p>
    <w:p w:rsidR="00D13344" w:rsidRDefault="00D13344" w:rsidP="002B4D2A">
      <w:pPr>
        <w:jc w:val="center"/>
        <w:rPr>
          <w:sz w:val="28"/>
          <w:szCs w:val="28"/>
        </w:rPr>
      </w:pPr>
    </w:p>
    <w:p w:rsidR="00D13344" w:rsidRDefault="00D13344" w:rsidP="002B4D2A">
      <w:pPr>
        <w:jc w:val="center"/>
        <w:rPr>
          <w:sz w:val="28"/>
          <w:szCs w:val="28"/>
        </w:rPr>
      </w:pPr>
    </w:p>
    <w:p w:rsidR="005A2085" w:rsidRDefault="005A2085" w:rsidP="002B4D2A">
      <w:pPr>
        <w:jc w:val="center"/>
        <w:rPr>
          <w:sz w:val="28"/>
          <w:szCs w:val="28"/>
        </w:rPr>
      </w:pPr>
    </w:p>
    <w:p w:rsidR="00D13344" w:rsidRPr="00511C20" w:rsidRDefault="00D13344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</w:p>
    <w:p w:rsidR="002B4D2A" w:rsidRPr="00511C20" w:rsidRDefault="002B4D2A" w:rsidP="002B4D2A">
      <w:pPr>
        <w:jc w:val="center"/>
        <w:rPr>
          <w:sz w:val="28"/>
          <w:szCs w:val="28"/>
        </w:rPr>
      </w:pPr>
      <w:r w:rsidRPr="00511C20">
        <w:rPr>
          <w:sz w:val="28"/>
          <w:szCs w:val="28"/>
        </w:rPr>
        <w:t>г. Набережные Челны, 2019 г.</w:t>
      </w:r>
    </w:p>
    <w:p w:rsidR="002B4D2A" w:rsidRPr="00511C20" w:rsidRDefault="002B4D2A" w:rsidP="002B4D2A">
      <w:pPr>
        <w:numPr>
          <w:ilvl w:val="0"/>
          <w:numId w:val="41"/>
        </w:numPr>
        <w:tabs>
          <w:tab w:val="clear" w:pos="708"/>
        </w:tabs>
        <w:ind w:left="0" w:firstLine="0"/>
        <w:jc w:val="center"/>
        <w:rPr>
          <w:sz w:val="28"/>
          <w:szCs w:val="28"/>
        </w:rPr>
      </w:pPr>
      <w:r w:rsidRPr="00511C20">
        <w:rPr>
          <w:sz w:val="28"/>
          <w:szCs w:val="28"/>
        </w:rPr>
        <w:br w:type="page"/>
      </w:r>
      <w:r w:rsidRPr="00511C20">
        <w:rPr>
          <w:b/>
          <w:sz w:val="28"/>
          <w:szCs w:val="28"/>
        </w:rPr>
        <w:lastRenderedPageBreak/>
        <w:t>Объекты</w:t>
      </w:r>
    </w:p>
    <w:p w:rsidR="002B4D2A" w:rsidRPr="00511C20" w:rsidRDefault="002B4D2A" w:rsidP="002B4D2A">
      <w:pPr>
        <w:numPr>
          <w:ilvl w:val="0"/>
          <w:numId w:val="42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Главная понизительная подстанция – 13 (ГПП 13) – Помещения ЗРУ;</w:t>
      </w:r>
    </w:p>
    <w:p w:rsidR="002B4D2A" w:rsidRPr="00511C20" w:rsidRDefault="002B4D2A" w:rsidP="002B4D2A">
      <w:pPr>
        <w:numPr>
          <w:ilvl w:val="0"/>
          <w:numId w:val="42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Инженерный корпус МСЧ (АБК КАМАЗ-Энерго) - Помещения ДПБиЭ;</w:t>
      </w:r>
    </w:p>
    <w:p w:rsidR="002B4D2A" w:rsidRPr="00511C20" w:rsidRDefault="002B4D2A" w:rsidP="002B4D2A">
      <w:pPr>
        <w:numPr>
          <w:ilvl w:val="0"/>
          <w:numId w:val="42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Участок спецтехники (Газоспасательная станция) – Диспетчерская, Приемная начальника Цеха.</w:t>
      </w:r>
    </w:p>
    <w:p w:rsidR="002B4D2A" w:rsidRPr="00511C20" w:rsidRDefault="002B4D2A" w:rsidP="002B4D2A">
      <w:pPr>
        <w:numPr>
          <w:ilvl w:val="0"/>
          <w:numId w:val="42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Склад ОМТО – Помещение кладовщика;</w:t>
      </w:r>
    </w:p>
    <w:p w:rsidR="002B4D2A" w:rsidRPr="00511C20" w:rsidRDefault="002B4D2A" w:rsidP="002B4D2A">
      <w:pPr>
        <w:numPr>
          <w:ilvl w:val="0"/>
          <w:numId w:val="42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Станция газификации жидкой углекислоты (СГЖУ) – Помещение мастера</w:t>
      </w:r>
    </w:p>
    <w:p w:rsidR="002B4D2A" w:rsidRPr="00511C20" w:rsidRDefault="002B4D2A" w:rsidP="002B4D2A">
      <w:pPr>
        <w:jc w:val="both"/>
        <w:rPr>
          <w:b/>
          <w:sz w:val="28"/>
          <w:szCs w:val="28"/>
        </w:rPr>
      </w:pPr>
    </w:p>
    <w:p w:rsidR="002B4D2A" w:rsidRPr="00511C20" w:rsidRDefault="002B4D2A" w:rsidP="002B4D2A">
      <w:pPr>
        <w:numPr>
          <w:ilvl w:val="0"/>
          <w:numId w:val="41"/>
        </w:numPr>
        <w:tabs>
          <w:tab w:val="clear" w:pos="708"/>
        </w:tabs>
        <w:jc w:val="center"/>
        <w:rPr>
          <w:b/>
          <w:sz w:val="28"/>
          <w:szCs w:val="28"/>
        </w:rPr>
      </w:pPr>
      <w:r w:rsidRPr="00511C20">
        <w:rPr>
          <w:b/>
          <w:sz w:val="28"/>
          <w:szCs w:val="28"/>
        </w:rPr>
        <w:t>Основание для монтажа</w:t>
      </w:r>
    </w:p>
    <w:p w:rsidR="002B4D2A" w:rsidRPr="00511C20" w:rsidRDefault="002B4D2A" w:rsidP="002B4D2A">
      <w:pPr>
        <w:numPr>
          <w:ilvl w:val="0"/>
          <w:numId w:val="44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Проект категории</w:t>
      </w:r>
      <w:proofErr w:type="gramStart"/>
      <w:r w:rsidRPr="00511C20">
        <w:rPr>
          <w:sz w:val="28"/>
          <w:szCs w:val="28"/>
        </w:rPr>
        <w:t xml:space="preserve"> С</w:t>
      </w:r>
      <w:proofErr w:type="gramEnd"/>
      <w:r w:rsidRPr="00511C20">
        <w:rPr>
          <w:sz w:val="28"/>
          <w:szCs w:val="28"/>
        </w:rPr>
        <w:t xml:space="preserve"> «Монтаж АПС и СОУЭ в помещениях ЗРУ ГПП-13, ДПБиЭ АБК ООО «КАМАЗ-Энерго» (рег. №03-2019-4), открытый по распоряжению Первого заместителя генерального директора – исполнительного директора Герасимова Ю.И. от 04.07.2019;</w:t>
      </w:r>
    </w:p>
    <w:p w:rsidR="002B4D2A" w:rsidRPr="00511C20" w:rsidRDefault="002B4D2A" w:rsidP="002B4D2A">
      <w:pPr>
        <w:numPr>
          <w:ilvl w:val="0"/>
          <w:numId w:val="44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 xml:space="preserve">Предписание ОНД и </w:t>
      </w:r>
      <w:proofErr w:type="gramStart"/>
      <w:r w:rsidRPr="00511C20">
        <w:rPr>
          <w:sz w:val="28"/>
          <w:szCs w:val="28"/>
        </w:rPr>
        <w:t>ПР</w:t>
      </w:r>
      <w:proofErr w:type="gramEnd"/>
      <w:r w:rsidRPr="00511C20">
        <w:rPr>
          <w:sz w:val="28"/>
          <w:szCs w:val="28"/>
        </w:rPr>
        <w:t xml:space="preserve"> по Автозаводскому району </w:t>
      </w:r>
      <w:proofErr w:type="spellStart"/>
      <w:r w:rsidRPr="00511C20">
        <w:rPr>
          <w:sz w:val="28"/>
          <w:szCs w:val="28"/>
        </w:rPr>
        <w:t>м.о</w:t>
      </w:r>
      <w:proofErr w:type="spellEnd"/>
      <w:r w:rsidRPr="00511C20">
        <w:rPr>
          <w:sz w:val="28"/>
          <w:szCs w:val="28"/>
        </w:rPr>
        <w:t>. г. Набережные Челны УНД и ПР ГУ МЧС по РТ №24/1/1 от 27.02.2019 г;</w:t>
      </w:r>
    </w:p>
    <w:p w:rsidR="002B4D2A" w:rsidRPr="00511C20" w:rsidRDefault="002B4D2A" w:rsidP="002B4D2A">
      <w:pPr>
        <w:numPr>
          <w:ilvl w:val="0"/>
          <w:numId w:val="44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ФЗ №123-ФЗ от 22.07.2008г. «Технический регламент о требованиях пожарной безопасности»;</w:t>
      </w:r>
    </w:p>
    <w:p w:rsidR="002B4D2A" w:rsidRPr="00511C20" w:rsidRDefault="002B4D2A" w:rsidP="002B4D2A">
      <w:pPr>
        <w:numPr>
          <w:ilvl w:val="0"/>
          <w:numId w:val="44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Нормы пожарной безопасности "Перечень зданий, сооружений, помещений и оборудования, подлежащих защите автоматическими установками пожаротушения и автоматической пожарной сигнализацией" (НПБ 110-03);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</w:p>
    <w:p w:rsidR="002B4D2A" w:rsidRPr="00511C20" w:rsidRDefault="002B4D2A" w:rsidP="002B4D2A">
      <w:pPr>
        <w:numPr>
          <w:ilvl w:val="0"/>
          <w:numId w:val="43"/>
        </w:numPr>
        <w:tabs>
          <w:tab w:val="clear" w:pos="708"/>
        </w:tabs>
        <w:jc w:val="center"/>
        <w:rPr>
          <w:b/>
          <w:sz w:val="28"/>
          <w:szCs w:val="28"/>
        </w:rPr>
      </w:pPr>
      <w:r w:rsidRPr="00511C20">
        <w:rPr>
          <w:b/>
          <w:sz w:val="28"/>
          <w:szCs w:val="28"/>
        </w:rPr>
        <w:t>Основные виды работ: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  <w:r w:rsidRPr="002B4D2A">
        <w:rPr>
          <w:sz w:val="28"/>
          <w:szCs w:val="28"/>
        </w:rPr>
        <w:t xml:space="preserve">- </w:t>
      </w:r>
      <w:r w:rsidRPr="00511C20">
        <w:rPr>
          <w:sz w:val="28"/>
          <w:szCs w:val="28"/>
        </w:rPr>
        <w:t>Фактическое обследование объектов</w:t>
      </w:r>
      <w:r>
        <w:rPr>
          <w:sz w:val="28"/>
          <w:szCs w:val="28"/>
        </w:rPr>
        <w:t>, с</w:t>
      </w:r>
      <w:r w:rsidRPr="00511C20">
        <w:rPr>
          <w:sz w:val="28"/>
          <w:szCs w:val="28"/>
        </w:rPr>
        <w:t>бор исходных данных;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  <w:r w:rsidRPr="00511C20">
        <w:rPr>
          <w:sz w:val="28"/>
          <w:szCs w:val="28"/>
        </w:rPr>
        <w:t>- Разработка проектной документации;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  <w:r w:rsidRPr="00511C20">
        <w:rPr>
          <w:sz w:val="28"/>
          <w:szCs w:val="28"/>
        </w:rPr>
        <w:t>- Разработка сметной документации;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</w:p>
    <w:p w:rsidR="002B4D2A" w:rsidRPr="00136FBB" w:rsidRDefault="002B4D2A" w:rsidP="00136FBB">
      <w:pPr>
        <w:numPr>
          <w:ilvl w:val="0"/>
          <w:numId w:val="43"/>
        </w:numPr>
        <w:tabs>
          <w:tab w:val="clear" w:pos="708"/>
        </w:tabs>
        <w:jc w:val="center"/>
        <w:rPr>
          <w:b/>
          <w:sz w:val="28"/>
          <w:szCs w:val="28"/>
        </w:rPr>
      </w:pPr>
      <w:r w:rsidRPr="00511C20">
        <w:rPr>
          <w:b/>
          <w:sz w:val="28"/>
          <w:szCs w:val="28"/>
        </w:rPr>
        <w:t>Объем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6F323C" w:rsidRPr="00511C20" w:rsidTr="006F323C">
        <w:tc>
          <w:tcPr>
            <w:tcW w:w="5000" w:type="pct"/>
            <w:shd w:val="clear" w:color="auto" w:fill="auto"/>
            <w:vAlign w:val="center"/>
          </w:tcPr>
          <w:p w:rsidR="006F323C" w:rsidRPr="00511C20" w:rsidRDefault="006F323C" w:rsidP="005A2085">
            <w:pPr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>Работы по разработке проектной, сметной документации</w:t>
            </w:r>
          </w:p>
        </w:tc>
      </w:tr>
      <w:tr w:rsidR="006F323C" w:rsidRPr="00511C20" w:rsidTr="006F323C">
        <w:tc>
          <w:tcPr>
            <w:tcW w:w="5000" w:type="pct"/>
            <w:shd w:val="clear" w:color="auto" w:fill="auto"/>
            <w:vAlign w:val="center"/>
          </w:tcPr>
          <w:p w:rsidR="006F323C" w:rsidRPr="00511C20" w:rsidRDefault="006F323C" w:rsidP="002B4D2A">
            <w:pPr>
              <w:numPr>
                <w:ilvl w:val="0"/>
                <w:numId w:val="45"/>
              </w:numPr>
              <w:tabs>
                <w:tab w:val="clear" w:pos="708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 xml:space="preserve">Разработка </w:t>
            </w:r>
            <w:r w:rsidRPr="00511C20">
              <w:rPr>
                <w:b/>
                <w:sz w:val="28"/>
                <w:szCs w:val="28"/>
              </w:rPr>
              <w:t>проектной, сметной</w:t>
            </w:r>
            <w:r w:rsidRPr="00C053D1">
              <w:rPr>
                <w:sz w:val="28"/>
                <w:szCs w:val="28"/>
              </w:rPr>
              <w:t xml:space="preserve"> документации </w:t>
            </w:r>
            <w:r w:rsidRPr="00511C20">
              <w:rPr>
                <w:sz w:val="28"/>
                <w:szCs w:val="28"/>
              </w:rPr>
              <w:t>на монтаж АПС и СОУЭ в помещениях ЗРУ Главной понизительной подстанции – 13;</w:t>
            </w:r>
          </w:p>
          <w:p w:rsidR="006F323C" w:rsidRPr="00511C20" w:rsidRDefault="006F323C" w:rsidP="002B4D2A">
            <w:pPr>
              <w:numPr>
                <w:ilvl w:val="0"/>
                <w:numId w:val="45"/>
              </w:numPr>
              <w:tabs>
                <w:tab w:val="clear" w:pos="708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 xml:space="preserve">Разработка </w:t>
            </w:r>
            <w:r w:rsidRPr="006F323C">
              <w:rPr>
                <w:b/>
                <w:sz w:val="28"/>
                <w:szCs w:val="28"/>
              </w:rPr>
              <w:t>проектной,</w:t>
            </w:r>
            <w:r>
              <w:rPr>
                <w:sz w:val="28"/>
                <w:szCs w:val="28"/>
              </w:rPr>
              <w:t xml:space="preserve"> </w:t>
            </w:r>
            <w:r w:rsidRPr="00511C20">
              <w:rPr>
                <w:b/>
                <w:sz w:val="28"/>
                <w:szCs w:val="28"/>
              </w:rPr>
              <w:t>сметной</w:t>
            </w:r>
            <w:r w:rsidRPr="00511C20">
              <w:rPr>
                <w:sz w:val="28"/>
                <w:szCs w:val="28"/>
              </w:rPr>
              <w:t xml:space="preserve"> документации на монтаж АПС и СОУЭ в помещениях ДПБиЭ Инженерного корпуса МСЧ;</w:t>
            </w:r>
          </w:p>
          <w:p w:rsidR="006F323C" w:rsidRPr="00511C20" w:rsidRDefault="006F323C" w:rsidP="002B4D2A">
            <w:pPr>
              <w:numPr>
                <w:ilvl w:val="0"/>
                <w:numId w:val="45"/>
              </w:numPr>
              <w:tabs>
                <w:tab w:val="clear" w:pos="708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 xml:space="preserve">Разработка </w:t>
            </w:r>
            <w:r w:rsidRPr="00511C20">
              <w:rPr>
                <w:b/>
                <w:sz w:val="28"/>
                <w:szCs w:val="28"/>
              </w:rPr>
              <w:t>проектной, сметной</w:t>
            </w:r>
            <w:r w:rsidRPr="00511C20">
              <w:rPr>
                <w:sz w:val="28"/>
                <w:szCs w:val="28"/>
              </w:rPr>
              <w:t xml:space="preserve"> документации на монтаж АПС и СОУЭ в помещениях Диспетчерской, Приемной начальника Цеха Участка спецтехники (Газоспасательной станции);</w:t>
            </w:r>
          </w:p>
          <w:p w:rsidR="006F323C" w:rsidRPr="00511C20" w:rsidRDefault="006F323C" w:rsidP="002B4D2A">
            <w:pPr>
              <w:numPr>
                <w:ilvl w:val="0"/>
                <w:numId w:val="45"/>
              </w:numPr>
              <w:tabs>
                <w:tab w:val="clear" w:pos="708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 xml:space="preserve">Разработка </w:t>
            </w:r>
            <w:r w:rsidRPr="00511C20">
              <w:rPr>
                <w:b/>
                <w:sz w:val="28"/>
                <w:szCs w:val="28"/>
              </w:rPr>
              <w:t>проектной, сметной</w:t>
            </w:r>
            <w:r w:rsidRPr="00511C20">
              <w:rPr>
                <w:sz w:val="28"/>
                <w:szCs w:val="28"/>
              </w:rPr>
              <w:t xml:space="preserve"> документации на монтаж АПС и СОУЭ в помещении кладовщика склада ОМТО;</w:t>
            </w:r>
          </w:p>
          <w:p w:rsidR="006F323C" w:rsidRPr="00511C20" w:rsidRDefault="006F323C" w:rsidP="002B4D2A">
            <w:pPr>
              <w:numPr>
                <w:ilvl w:val="0"/>
                <w:numId w:val="45"/>
              </w:numPr>
              <w:tabs>
                <w:tab w:val="clear" w:pos="708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511C20">
              <w:rPr>
                <w:sz w:val="28"/>
                <w:szCs w:val="28"/>
              </w:rPr>
              <w:t xml:space="preserve">Разработка </w:t>
            </w:r>
            <w:r w:rsidRPr="00511C20">
              <w:rPr>
                <w:b/>
                <w:sz w:val="28"/>
                <w:szCs w:val="28"/>
              </w:rPr>
              <w:t>проектной, сметной</w:t>
            </w:r>
            <w:r w:rsidRPr="00511C20">
              <w:rPr>
                <w:sz w:val="28"/>
                <w:szCs w:val="28"/>
              </w:rPr>
              <w:t xml:space="preserve"> документации на монтаж АПС и СОУЭ в помещении Мастера Станции газификации жидкой углекислоты. </w:t>
            </w:r>
          </w:p>
        </w:tc>
      </w:tr>
    </w:tbl>
    <w:p w:rsidR="002B4D2A" w:rsidRPr="00511C20" w:rsidRDefault="002B4D2A" w:rsidP="002B4D2A">
      <w:pPr>
        <w:ind w:left="720"/>
        <w:rPr>
          <w:b/>
          <w:sz w:val="28"/>
          <w:szCs w:val="28"/>
        </w:rPr>
      </w:pPr>
    </w:p>
    <w:p w:rsidR="002B4D2A" w:rsidRPr="00511C20" w:rsidRDefault="002B4D2A" w:rsidP="002B4D2A">
      <w:pPr>
        <w:numPr>
          <w:ilvl w:val="0"/>
          <w:numId w:val="43"/>
        </w:numPr>
        <w:tabs>
          <w:tab w:val="clear" w:pos="708"/>
        </w:tabs>
        <w:jc w:val="center"/>
        <w:rPr>
          <w:b/>
          <w:sz w:val="28"/>
          <w:szCs w:val="28"/>
        </w:rPr>
      </w:pPr>
      <w:r w:rsidRPr="00511C20">
        <w:rPr>
          <w:b/>
          <w:sz w:val="28"/>
          <w:szCs w:val="28"/>
        </w:rPr>
        <w:t>Требования к оборудованию и применяемым техническим решениям.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 xml:space="preserve">Оборудование и аппаратура, </w:t>
      </w:r>
      <w:r w:rsidR="00681F38">
        <w:rPr>
          <w:sz w:val="28"/>
          <w:szCs w:val="28"/>
        </w:rPr>
        <w:t>проектируемые</w:t>
      </w:r>
      <w:r w:rsidRPr="00511C20">
        <w:rPr>
          <w:sz w:val="28"/>
          <w:szCs w:val="28"/>
        </w:rPr>
        <w:t xml:space="preserve"> в помещениях объектов должны быть устойчивыми к внешним воздействиям.</w:t>
      </w:r>
    </w:p>
    <w:p w:rsidR="002B4D2A" w:rsidRPr="00511C20" w:rsidRDefault="00681F38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</w:t>
      </w:r>
      <w:r w:rsidR="002B4D2A" w:rsidRPr="00511C20">
        <w:rPr>
          <w:sz w:val="28"/>
          <w:szCs w:val="28"/>
        </w:rPr>
        <w:t xml:space="preserve"> оборудование и сети систем должны быть безопасны при эксплуатации. Технические средства, </w:t>
      </w:r>
      <w:r>
        <w:rPr>
          <w:sz w:val="28"/>
          <w:szCs w:val="28"/>
        </w:rPr>
        <w:t>проектируемые</w:t>
      </w:r>
      <w:r w:rsidR="002B4D2A" w:rsidRPr="00511C20">
        <w:rPr>
          <w:sz w:val="28"/>
          <w:szCs w:val="28"/>
        </w:rPr>
        <w:t xml:space="preserve"> на объекте, должны быть безвредны для здоровья лиц, находящихся в помещениях объекта.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lastRenderedPageBreak/>
        <w:t>При нормальном питающем напряжении системы пожарной сигнализации должны функционировать круглосуточно.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Система электропитания должна обеспечивать бесперебойную (с автоматическим переключением на питание от аккумуляторных батарей) подачу напряжения на системы пожарной сигнализации. Емкость резервной батареи должна обеспечить питание технических средств пожарной сигнализации в течение одних суток в дежурном режиме и не менее одного часа в режиме «Тревога».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 xml:space="preserve">Блоки, модули </w:t>
      </w:r>
      <w:r w:rsidR="00681F38">
        <w:rPr>
          <w:sz w:val="28"/>
          <w:szCs w:val="28"/>
        </w:rPr>
        <w:t>проектируемого</w:t>
      </w:r>
      <w:r w:rsidRPr="00511C20">
        <w:rPr>
          <w:sz w:val="28"/>
          <w:szCs w:val="28"/>
        </w:rPr>
        <w:t xml:space="preserve"> оборудования должны быть взаимозаменяемыми с аналогичными блоками </w:t>
      </w:r>
      <w:proofErr w:type="gramStart"/>
      <w:r w:rsidRPr="00511C20">
        <w:rPr>
          <w:sz w:val="28"/>
          <w:szCs w:val="28"/>
        </w:rPr>
        <w:t>без</w:t>
      </w:r>
      <w:proofErr w:type="gramEnd"/>
      <w:r w:rsidRPr="00511C20">
        <w:rPr>
          <w:sz w:val="28"/>
          <w:szCs w:val="28"/>
        </w:rPr>
        <w:t xml:space="preserve"> дополнительной или с минимальной настройкой.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Система должна обеспечивать круглосуточную работу входящих в нее подсистем в климатических условиях объекта.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Проектирование выполнить с использованием оборудования российского производства, имеющего сертификаты соответствия и пожарной безопасности и обеспечивающего срок службы систем не менее 10 лет при условии правильной эксплуатации. Обеспечить передачу сигнала тревоги в помещение с круглосуточным пребыванием персонала. Размещение объектового оборудования и приборов АПС и СОУЭ согласовать с заказчиком на этапе проектирования.</w:t>
      </w:r>
    </w:p>
    <w:p w:rsidR="002B4D2A" w:rsidRPr="00511C20" w:rsidRDefault="00681F38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</w:t>
      </w:r>
      <w:r w:rsidR="002B4D2A" w:rsidRPr="00511C20">
        <w:rPr>
          <w:sz w:val="28"/>
          <w:szCs w:val="28"/>
        </w:rPr>
        <w:t xml:space="preserve"> оборудование системы должно в максимальной степени отвечать критериям надежности, иметь сертификат на соответствие требований ГОСТ </w:t>
      </w:r>
      <w:proofErr w:type="gramStart"/>
      <w:r w:rsidR="002B4D2A" w:rsidRPr="00511C20">
        <w:rPr>
          <w:sz w:val="28"/>
          <w:szCs w:val="28"/>
        </w:rPr>
        <w:t>Р</w:t>
      </w:r>
      <w:proofErr w:type="gramEnd"/>
      <w:r w:rsidR="002B4D2A" w:rsidRPr="00511C20">
        <w:rPr>
          <w:sz w:val="28"/>
          <w:szCs w:val="28"/>
        </w:rPr>
        <w:t xml:space="preserve"> 53325-2012 «Техника пожарная. Технические средства пожарной автоматики. Общие технические требования и методы испытаний», в том числе на соответствие требований пунктов 9.2.2-9.2.6, 9.2.8-9.2.10 ГОСТ </w:t>
      </w:r>
      <w:proofErr w:type="gramStart"/>
      <w:r w:rsidR="002B4D2A" w:rsidRPr="00511C20">
        <w:rPr>
          <w:sz w:val="28"/>
          <w:szCs w:val="28"/>
        </w:rPr>
        <w:t>Р</w:t>
      </w:r>
      <w:proofErr w:type="gramEnd"/>
      <w:r w:rsidR="002B4D2A" w:rsidRPr="00511C20">
        <w:rPr>
          <w:sz w:val="28"/>
          <w:szCs w:val="28"/>
        </w:rPr>
        <w:t xml:space="preserve"> 53325-2012, предъявляемых к системе передачи извещений.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Обеспечить выход дублирующего сигнала</w:t>
      </w:r>
      <w:r w:rsidR="005A2085">
        <w:rPr>
          <w:sz w:val="28"/>
          <w:szCs w:val="28"/>
        </w:rPr>
        <w:t xml:space="preserve"> </w:t>
      </w:r>
      <w:r w:rsidRPr="00511C20">
        <w:rPr>
          <w:sz w:val="28"/>
          <w:szCs w:val="28"/>
        </w:rPr>
        <w:t xml:space="preserve">о пожаре и неисправности оборудования на объекте на ПКП в диспетчерскую </w:t>
      </w:r>
      <w:proofErr w:type="spellStart"/>
      <w:r w:rsidRPr="00511C20">
        <w:rPr>
          <w:sz w:val="28"/>
          <w:szCs w:val="28"/>
        </w:rPr>
        <w:t>ОПиПП</w:t>
      </w:r>
      <w:proofErr w:type="spellEnd"/>
      <w:r w:rsidRPr="00511C20">
        <w:rPr>
          <w:sz w:val="28"/>
          <w:szCs w:val="28"/>
        </w:rPr>
        <w:t xml:space="preserve"> без участия работников объекта и транслирующей этот сигнал организации с помощью технических средств. Передача сигнала должна осуществляться по выделенному для этих целей радиоканалу </w:t>
      </w:r>
      <w:proofErr w:type="spellStart"/>
      <w:r w:rsidRPr="00511C20">
        <w:rPr>
          <w:sz w:val="28"/>
          <w:szCs w:val="28"/>
        </w:rPr>
        <w:t>ОПиПП</w:t>
      </w:r>
      <w:proofErr w:type="spellEnd"/>
      <w:r w:rsidRPr="00511C20">
        <w:rPr>
          <w:sz w:val="28"/>
          <w:szCs w:val="28"/>
        </w:rPr>
        <w:t xml:space="preserve"> или другим линиям связи в автоматическом режиме без участия персонала объектов и любых организаций, транслирующих эти сигналы.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 xml:space="preserve">Предусмотреть отключение (блокировку) </w:t>
      </w:r>
      <w:proofErr w:type="spellStart"/>
      <w:r w:rsidRPr="00511C20">
        <w:rPr>
          <w:sz w:val="28"/>
          <w:szCs w:val="28"/>
        </w:rPr>
        <w:t>вентсистем</w:t>
      </w:r>
      <w:proofErr w:type="spellEnd"/>
      <w:r w:rsidRPr="00511C20">
        <w:rPr>
          <w:sz w:val="28"/>
          <w:szCs w:val="28"/>
        </w:rPr>
        <w:t xml:space="preserve"> при срабатывании систем АПС и СОУЭ.</w:t>
      </w:r>
    </w:p>
    <w:p w:rsidR="002B4D2A" w:rsidRPr="00511C20" w:rsidRDefault="002B4D2A" w:rsidP="002B4D2A">
      <w:pPr>
        <w:numPr>
          <w:ilvl w:val="0"/>
          <w:numId w:val="46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Проектирование систем АПС и СОУЭ выполнить в соответствии с Техническими условиями.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</w:p>
    <w:p w:rsidR="002B4D2A" w:rsidRPr="00511C20" w:rsidRDefault="002B4D2A" w:rsidP="002B4D2A">
      <w:pPr>
        <w:numPr>
          <w:ilvl w:val="0"/>
          <w:numId w:val="43"/>
        </w:numPr>
        <w:tabs>
          <w:tab w:val="clear" w:pos="708"/>
        </w:tabs>
        <w:ind w:left="0" w:firstLine="0"/>
        <w:jc w:val="center"/>
        <w:rPr>
          <w:b/>
          <w:sz w:val="28"/>
          <w:szCs w:val="28"/>
        </w:rPr>
      </w:pPr>
      <w:r w:rsidRPr="00511C20">
        <w:rPr>
          <w:b/>
          <w:sz w:val="28"/>
          <w:szCs w:val="28"/>
        </w:rPr>
        <w:t xml:space="preserve">Требования к автоматической </w:t>
      </w:r>
      <w:r>
        <w:rPr>
          <w:b/>
          <w:sz w:val="28"/>
          <w:szCs w:val="28"/>
        </w:rPr>
        <w:t>пожарной сигнализации (А</w:t>
      </w:r>
      <w:r w:rsidRPr="00511C20">
        <w:rPr>
          <w:b/>
          <w:sz w:val="28"/>
          <w:szCs w:val="28"/>
        </w:rPr>
        <w:t>ПС) и системе оповещения и управления эвакуацией людей при пожаре (СОУЭ)</w:t>
      </w:r>
    </w:p>
    <w:p w:rsidR="002B4D2A" w:rsidRPr="00511C20" w:rsidRDefault="002B4D2A" w:rsidP="002B4D2A">
      <w:pPr>
        <w:rPr>
          <w:sz w:val="28"/>
          <w:szCs w:val="28"/>
        </w:rPr>
      </w:pPr>
      <w:r w:rsidRPr="00511C20">
        <w:rPr>
          <w:sz w:val="28"/>
          <w:szCs w:val="28"/>
        </w:rPr>
        <w:t xml:space="preserve">Общие технические требования к системе пожарной сигнализации: 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совместимость с существующей системой автоматического пожарного мониторинга с возможностью передачи сигналов «Пожар» и «Неисправность»;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 xml:space="preserve">устойчивость устройств </w:t>
      </w:r>
      <w:r>
        <w:rPr>
          <w:sz w:val="28"/>
          <w:szCs w:val="28"/>
        </w:rPr>
        <w:t xml:space="preserve">по ГОСТ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53325-2012;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узловые элементы системы должны обеспечивать автоматическ</w:t>
      </w:r>
      <w:r>
        <w:rPr>
          <w:sz w:val="28"/>
          <w:szCs w:val="28"/>
        </w:rPr>
        <w:t>ую</w:t>
      </w:r>
      <w:r w:rsidRPr="00511C20">
        <w:rPr>
          <w:sz w:val="28"/>
          <w:szCs w:val="28"/>
        </w:rPr>
        <w:t xml:space="preserve"> доставк</w:t>
      </w:r>
      <w:r>
        <w:rPr>
          <w:sz w:val="28"/>
          <w:szCs w:val="28"/>
        </w:rPr>
        <w:t>у сигнала;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 А</w:t>
      </w:r>
      <w:r w:rsidRPr="00511C20">
        <w:rPr>
          <w:sz w:val="28"/>
          <w:szCs w:val="28"/>
        </w:rPr>
        <w:t>ПС должно сохранять работоспособность в условиях пожара в течение времени, необходимого для полной эва</w:t>
      </w:r>
      <w:r>
        <w:rPr>
          <w:sz w:val="28"/>
          <w:szCs w:val="28"/>
        </w:rPr>
        <w:t>куации людей в безопасную зону</w:t>
      </w:r>
      <w:r w:rsidRPr="003E713A">
        <w:rPr>
          <w:sz w:val="28"/>
          <w:szCs w:val="28"/>
        </w:rPr>
        <w:t>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исполнение оборудования должно соответст</w:t>
      </w:r>
      <w:r>
        <w:rPr>
          <w:sz w:val="28"/>
          <w:szCs w:val="28"/>
        </w:rPr>
        <w:t>вовать условиям его размещения</w:t>
      </w:r>
      <w:r w:rsidRPr="00382553">
        <w:rPr>
          <w:sz w:val="28"/>
          <w:szCs w:val="28"/>
        </w:rPr>
        <w:t>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наличие </w:t>
      </w:r>
      <w:r w:rsidRPr="00511C20">
        <w:rPr>
          <w:sz w:val="28"/>
          <w:szCs w:val="28"/>
        </w:rPr>
        <w:t>основного и</w:t>
      </w:r>
      <w:r>
        <w:rPr>
          <w:sz w:val="28"/>
          <w:szCs w:val="28"/>
        </w:rPr>
        <w:t xml:space="preserve"> резервного источников питания;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квитирование доставки извещения о пожаре на приемно-контрольный прибор (дл</w:t>
      </w:r>
      <w:r>
        <w:rPr>
          <w:sz w:val="28"/>
          <w:szCs w:val="28"/>
        </w:rPr>
        <w:t xml:space="preserve">я ручных пожарных </w:t>
      </w:r>
      <w:proofErr w:type="spellStart"/>
      <w:r>
        <w:rPr>
          <w:sz w:val="28"/>
          <w:szCs w:val="28"/>
        </w:rPr>
        <w:t>извещателей</w:t>
      </w:r>
      <w:proofErr w:type="spellEnd"/>
      <w:r>
        <w:rPr>
          <w:sz w:val="28"/>
          <w:szCs w:val="28"/>
        </w:rPr>
        <w:t>);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 xml:space="preserve">автоматический контроль работоспособности пожарных </w:t>
      </w:r>
      <w:proofErr w:type="spellStart"/>
      <w:r w:rsidRPr="00511C20">
        <w:rPr>
          <w:sz w:val="28"/>
          <w:szCs w:val="28"/>
        </w:rPr>
        <w:t>извещателей</w:t>
      </w:r>
      <w:proofErr w:type="spellEnd"/>
      <w:r w:rsidRPr="00511C20">
        <w:rPr>
          <w:sz w:val="28"/>
          <w:szCs w:val="28"/>
        </w:rPr>
        <w:t xml:space="preserve"> и исполнительных устройств с выдачей извещения о неисправности</w:t>
      </w:r>
      <w:r>
        <w:rPr>
          <w:sz w:val="28"/>
          <w:szCs w:val="28"/>
        </w:rPr>
        <w:t xml:space="preserve"> на приемно-контрольный прибор;</w:t>
      </w:r>
    </w:p>
    <w:p w:rsidR="002B4D2A" w:rsidRPr="00511C20" w:rsidRDefault="002B4D2A" w:rsidP="002B4D2A">
      <w:pPr>
        <w:numPr>
          <w:ilvl w:val="1"/>
          <w:numId w:val="43"/>
        </w:numPr>
        <w:tabs>
          <w:tab w:val="clear" w:pos="708"/>
        </w:tabs>
        <w:ind w:left="0" w:firstLine="0"/>
        <w:jc w:val="both"/>
        <w:rPr>
          <w:sz w:val="28"/>
          <w:szCs w:val="28"/>
        </w:rPr>
      </w:pPr>
      <w:r w:rsidRPr="00511C20">
        <w:rPr>
          <w:sz w:val="28"/>
          <w:szCs w:val="28"/>
        </w:rPr>
        <w:t>испо</w:t>
      </w:r>
      <w:r>
        <w:rPr>
          <w:sz w:val="28"/>
          <w:szCs w:val="28"/>
        </w:rPr>
        <w:t>льзуемые технические средства А</w:t>
      </w:r>
      <w:r w:rsidRPr="00511C20">
        <w:rPr>
          <w:sz w:val="28"/>
          <w:szCs w:val="28"/>
        </w:rPr>
        <w:t>ПС</w:t>
      </w:r>
      <w:r w:rsidR="006F323C">
        <w:rPr>
          <w:sz w:val="28"/>
          <w:szCs w:val="28"/>
        </w:rPr>
        <w:t xml:space="preserve"> и СОУЭ</w:t>
      </w:r>
      <w:r w:rsidRPr="00511C20">
        <w:rPr>
          <w:sz w:val="28"/>
          <w:szCs w:val="28"/>
        </w:rPr>
        <w:t xml:space="preserve"> должны быть серийно изготавливаемыми и иметь необходимые сертификат</w:t>
      </w:r>
      <w:r>
        <w:rPr>
          <w:sz w:val="28"/>
          <w:szCs w:val="28"/>
        </w:rPr>
        <w:t>ы, паспорта;</w:t>
      </w:r>
    </w:p>
    <w:p w:rsidR="002B4D2A" w:rsidRPr="00511C20" w:rsidRDefault="002B4D2A" w:rsidP="002B4D2A">
      <w:pPr>
        <w:jc w:val="both"/>
        <w:rPr>
          <w:sz w:val="28"/>
          <w:szCs w:val="28"/>
        </w:rPr>
      </w:pPr>
    </w:p>
    <w:p w:rsidR="002B4D2A" w:rsidRPr="00382553" w:rsidRDefault="002B4D2A" w:rsidP="00136FBB">
      <w:pPr>
        <w:numPr>
          <w:ilvl w:val="0"/>
          <w:numId w:val="43"/>
        </w:numPr>
        <w:tabs>
          <w:tab w:val="clear" w:pos="708"/>
        </w:tabs>
        <w:ind w:left="0" w:firstLine="0"/>
        <w:jc w:val="center"/>
        <w:rPr>
          <w:b/>
          <w:sz w:val="28"/>
          <w:szCs w:val="28"/>
        </w:rPr>
      </w:pPr>
      <w:r w:rsidRPr="00382553">
        <w:rPr>
          <w:b/>
          <w:sz w:val="28"/>
          <w:szCs w:val="28"/>
        </w:rPr>
        <w:t>Исходные данные</w:t>
      </w:r>
    </w:p>
    <w:p w:rsidR="002B4D2A" w:rsidRPr="00EB5EF1" w:rsidRDefault="002B4D2A" w:rsidP="002B4D2A">
      <w:pPr>
        <w:jc w:val="both"/>
        <w:rPr>
          <w:sz w:val="28"/>
          <w:szCs w:val="28"/>
        </w:rPr>
      </w:pPr>
      <w:r w:rsidRPr="00EB5EF1">
        <w:rPr>
          <w:sz w:val="28"/>
          <w:szCs w:val="28"/>
        </w:rPr>
        <w:t xml:space="preserve">К заданию на </w:t>
      </w:r>
      <w:r w:rsidR="006F323C">
        <w:rPr>
          <w:sz w:val="28"/>
          <w:szCs w:val="28"/>
        </w:rPr>
        <w:t>проектирование</w:t>
      </w:r>
      <w:r w:rsidRPr="00EB5EF1">
        <w:rPr>
          <w:sz w:val="28"/>
          <w:szCs w:val="28"/>
        </w:rPr>
        <w:t xml:space="preserve"> прикладываются и являются его составной частью:</w:t>
      </w:r>
    </w:p>
    <w:p w:rsidR="002B4D2A" w:rsidRPr="00EB5EF1" w:rsidRDefault="002B4D2A" w:rsidP="002B4D2A">
      <w:pPr>
        <w:pStyle w:val="af2"/>
        <w:numPr>
          <w:ilvl w:val="0"/>
          <w:numId w:val="47"/>
        </w:numPr>
        <w:tabs>
          <w:tab w:val="clear" w:pos="708"/>
          <w:tab w:val="left" w:pos="478"/>
        </w:tabs>
        <w:ind w:left="0" w:firstLine="0"/>
        <w:jc w:val="both"/>
        <w:rPr>
          <w:sz w:val="28"/>
          <w:szCs w:val="28"/>
        </w:rPr>
      </w:pPr>
      <w:r w:rsidRPr="00EB5EF1">
        <w:rPr>
          <w:sz w:val="28"/>
          <w:szCs w:val="28"/>
        </w:rPr>
        <w:t xml:space="preserve">Технические условия на проектирование АПС и СОЭУ: </w:t>
      </w:r>
    </w:p>
    <w:p w:rsidR="006F323C" w:rsidRDefault="006F323C" w:rsidP="002B4D2A">
      <w:pPr>
        <w:tabs>
          <w:tab w:val="left" w:pos="478"/>
        </w:tabs>
        <w:jc w:val="both"/>
        <w:rPr>
          <w:sz w:val="28"/>
          <w:szCs w:val="28"/>
        </w:rPr>
      </w:pPr>
      <w:r w:rsidRPr="006F323C">
        <w:rPr>
          <w:sz w:val="28"/>
          <w:szCs w:val="28"/>
        </w:rPr>
        <w:t>Инженерный корпус МСЧ (АБК КАМАЗ-Энерго) - Помещения ДПБиЭ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 xml:space="preserve">Главная понизительная подстанция – 13 (ГПП 13) – Помещения ЗРУ; 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Участок спецтехники (Газоспасательная станция) – Диспетчерская</w:t>
      </w:r>
      <w:r>
        <w:rPr>
          <w:sz w:val="28"/>
          <w:szCs w:val="28"/>
        </w:rPr>
        <w:t>, приемная начальника Цеха</w:t>
      </w:r>
      <w:r w:rsidRPr="00EB5EF1">
        <w:rPr>
          <w:sz w:val="28"/>
          <w:szCs w:val="28"/>
        </w:rPr>
        <w:t xml:space="preserve">; 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Склад ОМТО – Помещение кладовщика;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Станция газификации жидкой углекислоты (СГЖУ) – Помещение мастера.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</w:p>
    <w:p w:rsidR="002B4D2A" w:rsidRPr="00EB5EF1" w:rsidRDefault="002B4D2A" w:rsidP="002B4D2A">
      <w:pPr>
        <w:pStyle w:val="af2"/>
        <w:numPr>
          <w:ilvl w:val="0"/>
          <w:numId w:val="47"/>
        </w:numPr>
        <w:tabs>
          <w:tab w:val="clear" w:pos="708"/>
          <w:tab w:val="left" w:pos="478"/>
        </w:tabs>
        <w:ind w:left="0" w:firstLine="0"/>
        <w:jc w:val="both"/>
        <w:rPr>
          <w:sz w:val="28"/>
          <w:szCs w:val="28"/>
        </w:rPr>
      </w:pPr>
      <w:r w:rsidRPr="00EB5EF1">
        <w:rPr>
          <w:sz w:val="28"/>
          <w:szCs w:val="28"/>
        </w:rPr>
        <w:t xml:space="preserve">Планировка помещений: 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Участок спецтехники (Газоспасательная станция) – Диспетчерская</w:t>
      </w:r>
      <w:r w:rsidR="00EE15B7">
        <w:rPr>
          <w:sz w:val="28"/>
          <w:szCs w:val="28"/>
        </w:rPr>
        <w:t>, приемная начальника Цеха</w:t>
      </w:r>
      <w:r w:rsidRPr="00EB5EF1">
        <w:rPr>
          <w:sz w:val="28"/>
          <w:szCs w:val="28"/>
        </w:rPr>
        <w:t>;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Склад ОМТО – Помещение кладовщика;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Станция газификации жидкой углекислоты (СГЖУ) – Помещение мастера.</w:t>
      </w:r>
    </w:p>
    <w:p w:rsidR="002B4D2A" w:rsidRPr="00EB5EF1" w:rsidRDefault="002B4D2A" w:rsidP="002B4D2A">
      <w:pPr>
        <w:tabs>
          <w:tab w:val="left" w:pos="478"/>
        </w:tabs>
        <w:jc w:val="both"/>
        <w:rPr>
          <w:sz w:val="28"/>
          <w:szCs w:val="28"/>
        </w:rPr>
      </w:pPr>
      <w:r w:rsidRPr="00EB5EF1">
        <w:rPr>
          <w:sz w:val="28"/>
          <w:szCs w:val="28"/>
        </w:rPr>
        <w:t>Копия технического паспорта Главная понизительная подстанция – 13 (ГПП 13).</w:t>
      </w:r>
    </w:p>
    <w:p w:rsidR="002B4D2A" w:rsidRPr="00EB5EF1" w:rsidRDefault="00244674" w:rsidP="002B4D2A">
      <w:pPr>
        <w:jc w:val="both"/>
        <w:rPr>
          <w:sz w:val="28"/>
          <w:szCs w:val="28"/>
        </w:rPr>
      </w:pPr>
      <w:r w:rsidRPr="00244674">
        <w:rPr>
          <w:sz w:val="28"/>
          <w:szCs w:val="28"/>
        </w:rPr>
        <w:t>Проект 713-047-2014 Инженерный корпус МСЧ (АБК КАМАЗ-Энерго) - Помещения ДПБиЭ</w:t>
      </w:r>
    </w:p>
    <w:p w:rsidR="0009250E" w:rsidRDefault="0009250E" w:rsidP="0009250E">
      <w:pPr>
        <w:tabs>
          <w:tab w:val="clear" w:pos="708"/>
        </w:tabs>
        <w:ind w:left="7090" w:firstLine="709"/>
        <w:jc w:val="both"/>
        <w:rPr>
          <w:sz w:val="18"/>
          <w:szCs w:val="20"/>
        </w:rPr>
      </w:pPr>
    </w:p>
    <w:p w:rsidR="00BB5B58" w:rsidRDefault="00BB5B58" w:rsidP="0009250E">
      <w:pPr>
        <w:tabs>
          <w:tab w:val="clear" w:pos="708"/>
        </w:tabs>
        <w:ind w:firstLine="709"/>
        <w:jc w:val="both"/>
        <w:rPr>
          <w:sz w:val="18"/>
          <w:szCs w:val="20"/>
        </w:rPr>
        <w:sectPr w:rsidR="00BB5B58" w:rsidSect="007A0552"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:rsidR="00BB5B58" w:rsidRDefault="00BB5B58" w:rsidP="00BB5B58">
      <w:pPr>
        <w:tabs>
          <w:tab w:val="clear" w:pos="708"/>
        </w:tabs>
        <w:ind w:left="7090" w:hanging="2"/>
        <w:jc w:val="right"/>
        <w:rPr>
          <w:sz w:val="18"/>
          <w:szCs w:val="20"/>
        </w:rPr>
      </w:pPr>
      <w:r>
        <w:rPr>
          <w:sz w:val="18"/>
          <w:szCs w:val="20"/>
        </w:rPr>
        <w:lastRenderedPageBreak/>
        <w:t>Приложение №2 к проекту договора</w:t>
      </w:r>
    </w:p>
    <w:p w:rsidR="00BB5B58" w:rsidRDefault="00BB5B58" w:rsidP="00BB5B58">
      <w:pPr>
        <w:jc w:val="center"/>
        <w:rPr>
          <w:b/>
        </w:rPr>
      </w:pPr>
    </w:p>
    <w:p w:rsidR="00BB5B58" w:rsidRPr="00AC0309" w:rsidRDefault="00BB5B58" w:rsidP="00BB5B58">
      <w:pPr>
        <w:jc w:val="center"/>
        <w:rPr>
          <w:b/>
          <w:caps/>
        </w:rPr>
      </w:pPr>
      <w:r>
        <w:rPr>
          <w:b/>
        </w:rPr>
        <w:t>Перече</w:t>
      </w:r>
      <w:r w:rsidR="00EE15B7">
        <w:rPr>
          <w:b/>
        </w:rPr>
        <w:t>нь объектов ООО «КАМАЗ-Энерго»</w:t>
      </w:r>
    </w:p>
    <w:p w:rsidR="00BB5B58" w:rsidRPr="00AC0309" w:rsidRDefault="00BB5B58" w:rsidP="00BB5B58">
      <w:pPr>
        <w:jc w:val="center"/>
        <w:rPr>
          <w:b/>
          <w:cap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7986"/>
        <w:gridCol w:w="3301"/>
        <w:gridCol w:w="3350"/>
      </w:tblGrid>
      <w:tr w:rsidR="00244674" w:rsidRPr="00AC0309" w:rsidTr="00244674">
        <w:tc>
          <w:tcPr>
            <w:tcW w:w="233" w:type="pct"/>
            <w:vAlign w:val="center"/>
          </w:tcPr>
          <w:p w:rsidR="00244674" w:rsidRPr="00AC0309" w:rsidRDefault="00244674" w:rsidP="002B4D2A">
            <w:pPr>
              <w:jc w:val="center"/>
            </w:pPr>
            <w:r w:rsidRPr="00AC0309">
              <w:t xml:space="preserve">№ </w:t>
            </w:r>
            <w:proofErr w:type="gramStart"/>
            <w:r w:rsidRPr="00AC0309">
              <w:t>п</w:t>
            </w:r>
            <w:proofErr w:type="gramEnd"/>
            <w:r w:rsidRPr="00AC0309">
              <w:t>/п</w:t>
            </w:r>
          </w:p>
        </w:tc>
        <w:tc>
          <w:tcPr>
            <w:tcW w:w="2601" w:type="pct"/>
            <w:vAlign w:val="center"/>
          </w:tcPr>
          <w:p w:rsidR="00244674" w:rsidRPr="00AC0309" w:rsidRDefault="00244674" w:rsidP="002B4D2A">
            <w:pPr>
              <w:jc w:val="center"/>
            </w:pPr>
            <w:r w:rsidRPr="00AC0309">
              <w:t>Наименовани</w:t>
            </w:r>
            <w:r>
              <w:t>е объекта</w:t>
            </w:r>
          </w:p>
        </w:tc>
        <w:tc>
          <w:tcPr>
            <w:tcW w:w="1075" w:type="pct"/>
            <w:vAlign w:val="center"/>
          </w:tcPr>
          <w:p w:rsidR="00244674" w:rsidRPr="00AC0309" w:rsidRDefault="00244674" w:rsidP="00244674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Стоимость проектных работ, руб. без НДС</w:t>
            </w:r>
          </w:p>
        </w:tc>
        <w:tc>
          <w:tcPr>
            <w:tcW w:w="1091" w:type="pct"/>
            <w:vAlign w:val="center"/>
          </w:tcPr>
          <w:p w:rsidR="00244674" w:rsidRPr="00AC0309" w:rsidRDefault="00244674" w:rsidP="00244674">
            <w:pPr>
              <w:ind w:right="179"/>
              <w:jc w:val="center"/>
            </w:pPr>
            <w:r w:rsidRPr="00244674">
              <w:rPr>
                <w:color w:val="000000"/>
              </w:rPr>
              <w:t>Стоимость проектных работ, руб. с НДС</w:t>
            </w:r>
          </w:p>
        </w:tc>
      </w:tr>
      <w:tr w:rsidR="00244674" w:rsidRPr="00AC0309" w:rsidTr="00244674">
        <w:tc>
          <w:tcPr>
            <w:tcW w:w="233" w:type="pct"/>
          </w:tcPr>
          <w:p w:rsidR="00244674" w:rsidRPr="00AC0309" w:rsidRDefault="00244674" w:rsidP="005A2085">
            <w:pPr>
              <w:jc w:val="center"/>
            </w:pPr>
            <w:r w:rsidRPr="00AC0309">
              <w:t>1</w:t>
            </w:r>
          </w:p>
        </w:tc>
        <w:tc>
          <w:tcPr>
            <w:tcW w:w="2601" w:type="pct"/>
          </w:tcPr>
          <w:p w:rsidR="00244674" w:rsidRPr="00AC0309" w:rsidRDefault="00244674" w:rsidP="005A2085">
            <w:pPr>
              <w:jc w:val="center"/>
            </w:pPr>
            <w:r>
              <w:t>2</w:t>
            </w:r>
          </w:p>
        </w:tc>
        <w:tc>
          <w:tcPr>
            <w:tcW w:w="1075" w:type="pct"/>
          </w:tcPr>
          <w:p w:rsidR="00244674" w:rsidRDefault="00244674" w:rsidP="005A2085">
            <w:pPr>
              <w:jc w:val="center"/>
            </w:pPr>
            <w:r>
              <w:t>3</w:t>
            </w:r>
          </w:p>
        </w:tc>
        <w:tc>
          <w:tcPr>
            <w:tcW w:w="1091" w:type="pct"/>
          </w:tcPr>
          <w:p w:rsidR="00244674" w:rsidRPr="00AC0309" w:rsidRDefault="00244674" w:rsidP="005A2085">
            <w:pPr>
              <w:jc w:val="center"/>
            </w:pPr>
            <w:r>
              <w:t>4</w:t>
            </w:r>
          </w:p>
        </w:tc>
      </w:tr>
      <w:tr w:rsidR="00244674" w:rsidRPr="00AC0309" w:rsidTr="00244674">
        <w:trPr>
          <w:trHeight w:val="643"/>
        </w:trPr>
        <w:tc>
          <w:tcPr>
            <w:tcW w:w="233" w:type="pct"/>
            <w:vAlign w:val="center"/>
          </w:tcPr>
          <w:p w:rsidR="00244674" w:rsidRPr="00AC0309" w:rsidRDefault="00244674" w:rsidP="00244674">
            <w:pPr>
              <w:jc w:val="center"/>
            </w:pPr>
            <w:r w:rsidRPr="00AC0309">
              <w:t>1.</w:t>
            </w:r>
          </w:p>
        </w:tc>
        <w:tc>
          <w:tcPr>
            <w:tcW w:w="2601" w:type="pct"/>
            <w:vAlign w:val="center"/>
          </w:tcPr>
          <w:p w:rsidR="00244674" w:rsidRPr="00AC0309" w:rsidRDefault="00244674" w:rsidP="00B53817">
            <w:r w:rsidRPr="00511C20">
              <w:rPr>
                <w:sz w:val="28"/>
                <w:szCs w:val="28"/>
              </w:rPr>
              <w:t>Главная понизительная подстанция – 13 (ГПП 13) – Помещения ЗРУ</w:t>
            </w:r>
          </w:p>
        </w:tc>
        <w:tc>
          <w:tcPr>
            <w:tcW w:w="1075" w:type="pct"/>
          </w:tcPr>
          <w:p w:rsidR="00244674" w:rsidRPr="00AC0309" w:rsidRDefault="00244674" w:rsidP="005A2085"/>
        </w:tc>
        <w:tc>
          <w:tcPr>
            <w:tcW w:w="1091" w:type="pct"/>
          </w:tcPr>
          <w:p w:rsidR="00244674" w:rsidRPr="00AC0309" w:rsidRDefault="00244674" w:rsidP="005A2085"/>
        </w:tc>
      </w:tr>
      <w:tr w:rsidR="00244674" w:rsidRPr="00AC0309" w:rsidTr="00244674">
        <w:tc>
          <w:tcPr>
            <w:tcW w:w="233" w:type="pct"/>
            <w:vAlign w:val="center"/>
          </w:tcPr>
          <w:p w:rsidR="00244674" w:rsidRPr="00AC0309" w:rsidRDefault="00244674" w:rsidP="00244674">
            <w:pPr>
              <w:jc w:val="center"/>
            </w:pPr>
            <w:r w:rsidRPr="00AC0309">
              <w:t>2.</w:t>
            </w:r>
          </w:p>
        </w:tc>
        <w:tc>
          <w:tcPr>
            <w:tcW w:w="2601" w:type="pct"/>
            <w:vAlign w:val="center"/>
          </w:tcPr>
          <w:p w:rsidR="00244674" w:rsidRPr="00AC0309" w:rsidRDefault="00244674" w:rsidP="00B53817">
            <w:r w:rsidRPr="00511C20">
              <w:rPr>
                <w:sz w:val="28"/>
                <w:szCs w:val="28"/>
              </w:rPr>
              <w:t>Инженерный корпус МСЧ (АБК КАМАЗ-Энерго) - Помещения ДПБиЭ</w:t>
            </w:r>
          </w:p>
        </w:tc>
        <w:tc>
          <w:tcPr>
            <w:tcW w:w="1075" w:type="pct"/>
          </w:tcPr>
          <w:p w:rsidR="00244674" w:rsidRPr="00AC0309" w:rsidRDefault="00244674" w:rsidP="005A2085"/>
        </w:tc>
        <w:tc>
          <w:tcPr>
            <w:tcW w:w="1091" w:type="pct"/>
          </w:tcPr>
          <w:p w:rsidR="00244674" w:rsidRPr="00AC0309" w:rsidRDefault="00244674" w:rsidP="005A2085"/>
        </w:tc>
      </w:tr>
      <w:tr w:rsidR="00244674" w:rsidRPr="00AC0309" w:rsidTr="00244674">
        <w:tc>
          <w:tcPr>
            <w:tcW w:w="233" w:type="pct"/>
            <w:vAlign w:val="center"/>
          </w:tcPr>
          <w:p w:rsidR="00244674" w:rsidRPr="00AC0309" w:rsidRDefault="00244674" w:rsidP="00244674">
            <w:pPr>
              <w:jc w:val="center"/>
            </w:pPr>
            <w:r w:rsidRPr="00AC0309">
              <w:t>3.</w:t>
            </w:r>
          </w:p>
        </w:tc>
        <w:tc>
          <w:tcPr>
            <w:tcW w:w="2601" w:type="pct"/>
            <w:vAlign w:val="center"/>
          </w:tcPr>
          <w:p w:rsidR="00244674" w:rsidRPr="00AC0309" w:rsidRDefault="00244674" w:rsidP="00B53817">
            <w:r w:rsidRPr="00511C20">
              <w:rPr>
                <w:sz w:val="28"/>
                <w:szCs w:val="28"/>
              </w:rPr>
              <w:t>Участок спецтехники (Газоспасательная станция) – Диспетчерская, Приемная начальника Цеха</w:t>
            </w:r>
          </w:p>
        </w:tc>
        <w:tc>
          <w:tcPr>
            <w:tcW w:w="1075" w:type="pct"/>
          </w:tcPr>
          <w:p w:rsidR="00244674" w:rsidRPr="00AC0309" w:rsidRDefault="00244674" w:rsidP="005A2085"/>
        </w:tc>
        <w:tc>
          <w:tcPr>
            <w:tcW w:w="1091" w:type="pct"/>
          </w:tcPr>
          <w:p w:rsidR="00244674" w:rsidRPr="00AC0309" w:rsidRDefault="00244674" w:rsidP="005A2085"/>
        </w:tc>
      </w:tr>
      <w:tr w:rsidR="00244674" w:rsidRPr="00AC0309" w:rsidTr="00244674">
        <w:trPr>
          <w:trHeight w:val="655"/>
        </w:trPr>
        <w:tc>
          <w:tcPr>
            <w:tcW w:w="233" w:type="pct"/>
            <w:vAlign w:val="center"/>
          </w:tcPr>
          <w:p w:rsidR="00244674" w:rsidRPr="00AC0309" w:rsidRDefault="00244674" w:rsidP="00244674">
            <w:pPr>
              <w:jc w:val="center"/>
            </w:pPr>
            <w:r w:rsidRPr="00AC0309">
              <w:t>4.</w:t>
            </w:r>
          </w:p>
        </w:tc>
        <w:tc>
          <w:tcPr>
            <w:tcW w:w="2601" w:type="pct"/>
            <w:vAlign w:val="center"/>
          </w:tcPr>
          <w:p w:rsidR="00244674" w:rsidRPr="00AC0309" w:rsidRDefault="00244674" w:rsidP="00B53817">
            <w:r w:rsidRPr="00511C20">
              <w:rPr>
                <w:sz w:val="28"/>
                <w:szCs w:val="28"/>
              </w:rPr>
              <w:t>Склад ОМТО – Помещение кладовщика</w:t>
            </w:r>
          </w:p>
        </w:tc>
        <w:tc>
          <w:tcPr>
            <w:tcW w:w="1075" w:type="pct"/>
          </w:tcPr>
          <w:p w:rsidR="00244674" w:rsidRPr="00AC0309" w:rsidRDefault="00244674" w:rsidP="005A2085"/>
        </w:tc>
        <w:tc>
          <w:tcPr>
            <w:tcW w:w="1091" w:type="pct"/>
          </w:tcPr>
          <w:p w:rsidR="00244674" w:rsidRPr="00AC0309" w:rsidRDefault="00244674" w:rsidP="005A2085"/>
        </w:tc>
      </w:tr>
      <w:tr w:rsidR="00244674" w:rsidRPr="00AC0309" w:rsidTr="00244674">
        <w:tc>
          <w:tcPr>
            <w:tcW w:w="233" w:type="pct"/>
            <w:vAlign w:val="center"/>
          </w:tcPr>
          <w:p w:rsidR="00244674" w:rsidRPr="00AC0309" w:rsidRDefault="00244674" w:rsidP="00244674">
            <w:pPr>
              <w:jc w:val="center"/>
            </w:pPr>
            <w:r w:rsidRPr="00AC0309">
              <w:t>5.</w:t>
            </w:r>
          </w:p>
        </w:tc>
        <w:tc>
          <w:tcPr>
            <w:tcW w:w="2601" w:type="pct"/>
            <w:vAlign w:val="center"/>
          </w:tcPr>
          <w:p w:rsidR="00244674" w:rsidRPr="00AC0309" w:rsidRDefault="00244674" w:rsidP="00B53817">
            <w:pPr>
              <w:tabs>
                <w:tab w:val="clear" w:pos="708"/>
              </w:tabs>
            </w:pPr>
            <w:r w:rsidRPr="00511C20">
              <w:rPr>
                <w:sz w:val="28"/>
                <w:szCs w:val="28"/>
              </w:rPr>
              <w:t>Станция газификации жидкой углекислоты (СГЖУ) – Помещение мастера</w:t>
            </w:r>
          </w:p>
        </w:tc>
        <w:tc>
          <w:tcPr>
            <w:tcW w:w="1075" w:type="pct"/>
          </w:tcPr>
          <w:p w:rsidR="00244674" w:rsidRPr="00AC0309" w:rsidRDefault="00244674" w:rsidP="005A2085"/>
        </w:tc>
        <w:tc>
          <w:tcPr>
            <w:tcW w:w="1091" w:type="pct"/>
          </w:tcPr>
          <w:p w:rsidR="00244674" w:rsidRPr="00AC0309" w:rsidRDefault="00244674" w:rsidP="005A2085"/>
        </w:tc>
      </w:tr>
      <w:tr w:rsidR="00244674" w:rsidRPr="00AC0309" w:rsidTr="00244674">
        <w:trPr>
          <w:trHeight w:val="216"/>
        </w:trPr>
        <w:tc>
          <w:tcPr>
            <w:tcW w:w="233" w:type="pct"/>
          </w:tcPr>
          <w:p w:rsidR="00244674" w:rsidRPr="00AC0309" w:rsidRDefault="00244674" w:rsidP="005A2085">
            <w:pPr>
              <w:jc w:val="both"/>
            </w:pPr>
          </w:p>
        </w:tc>
        <w:tc>
          <w:tcPr>
            <w:tcW w:w="2601" w:type="pct"/>
          </w:tcPr>
          <w:p w:rsidR="00244674" w:rsidRPr="00AC0309" w:rsidRDefault="00244674" w:rsidP="005A2085">
            <w:pPr>
              <w:rPr>
                <w:b/>
              </w:rPr>
            </w:pPr>
            <w:r w:rsidRPr="00AC0309">
              <w:rPr>
                <w:b/>
              </w:rPr>
              <w:t>ИТОГО</w:t>
            </w:r>
          </w:p>
        </w:tc>
        <w:tc>
          <w:tcPr>
            <w:tcW w:w="1075" w:type="pct"/>
          </w:tcPr>
          <w:p w:rsidR="00244674" w:rsidRPr="00AC0309" w:rsidRDefault="00244674" w:rsidP="005A2085">
            <w:pPr>
              <w:rPr>
                <w:rFonts w:ascii="Times New Roman CYR" w:hAnsi="Times New Roman CYR" w:cs="Times New Roman CYR"/>
                <w:b/>
                <w:color w:val="000000"/>
                <w:sz w:val="22"/>
                <w:szCs w:val="22"/>
              </w:rPr>
            </w:pPr>
          </w:p>
        </w:tc>
        <w:tc>
          <w:tcPr>
            <w:tcW w:w="1091" w:type="pct"/>
          </w:tcPr>
          <w:p w:rsidR="00244674" w:rsidRPr="00AC0309" w:rsidRDefault="00244674" w:rsidP="005A2085"/>
        </w:tc>
      </w:tr>
    </w:tbl>
    <w:p w:rsidR="00BB5B58" w:rsidRPr="00AC0309" w:rsidRDefault="00BB5B58" w:rsidP="00BB5B58">
      <w:pPr>
        <w:jc w:val="center"/>
        <w:rPr>
          <w:b/>
          <w:caps/>
        </w:rPr>
      </w:pPr>
    </w:p>
    <w:p w:rsidR="00BB5B58" w:rsidRPr="00AC0309" w:rsidRDefault="00BB5B58" w:rsidP="00BB5B58">
      <w:pPr>
        <w:jc w:val="center"/>
        <w:rPr>
          <w:b/>
          <w:caps/>
        </w:rPr>
      </w:pPr>
    </w:p>
    <w:p w:rsidR="001B094D" w:rsidRDefault="001B094D" w:rsidP="00BB5B58">
      <w:pPr>
        <w:rPr>
          <w:b/>
        </w:rPr>
      </w:pPr>
      <w:r>
        <w:rPr>
          <w:b/>
        </w:rPr>
        <w:t>Заказчик: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Исполнитель:</w:t>
      </w:r>
    </w:p>
    <w:p w:rsidR="00BB5B58" w:rsidRDefault="001B094D" w:rsidP="00BB5B58">
      <w:pPr>
        <w:rPr>
          <w:b/>
        </w:rPr>
      </w:pPr>
      <w:r>
        <w:rPr>
          <w:b/>
        </w:rPr>
        <w:t>Генеральный директор</w:t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  <w:r w:rsidR="00BB5B58">
        <w:rPr>
          <w:b/>
        </w:rPr>
        <w:tab/>
      </w:r>
    </w:p>
    <w:p w:rsidR="00BB5B58" w:rsidRPr="00AC0309" w:rsidRDefault="001B094D" w:rsidP="00BB5B58">
      <w:pPr>
        <w:rPr>
          <w:b/>
          <w:caps/>
        </w:rPr>
      </w:pPr>
      <w:r>
        <w:rPr>
          <w:b/>
          <w:caps/>
        </w:rPr>
        <w:t>ООО «КАМАЗ-Энерго»</w:t>
      </w:r>
    </w:p>
    <w:p w:rsidR="001B094D" w:rsidRDefault="001B094D" w:rsidP="00BB5B58">
      <w:pPr>
        <w:tabs>
          <w:tab w:val="left" w:pos="5400"/>
        </w:tabs>
        <w:jc w:val="both"/>
        <w:rPr>
          <w:b/>
        </w:rPr>
      </w:pPr>
    </w:p>
    <w:p w:rsidR="00BB5B58" w:rsidRPr="00AC0309" w:rsidRDefault="00BB5B58" w:rsidP="00BB5B58">
      <w:pPr>
        <w:tabs>
          <w:tab w:val="left" w:pos="5400"/>
        </w:tabs>
        <w:jc w:val="both"/>
        <w:rPr>
          <w:b/>
        </w:rPr>
      </w:pPr>
      <w:r w:rsidRPr="00AC0309">
        <w:rPr>
          <w:b/>
        </w:rPr>
        <w:t xml:space="preserve">________________ </w:t>
      </w:r>
      <w:r>
        <w:rPr>
          <w:b/>
        </w:rPr>
        <w:t>В.А. Гаврилов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C0309">
        <w:rPr>
          <w:b/>
        </w:rPr>
        <w:t xml:space="preserve"> ________________ </w:t>
      </w:r>
    </w:p>
    <w:p w:rsidR="0009250E" w:rsidRPr="007A0552" w:rsidRDefault="005A2085" w:rsidP="002B4D2A">
      <w:pPr>
        <w:jc w:val="both"/>
        <w:rPr>
          <w:sz w:val="18"/>
          <w:szCs w:val="20"/>
        </w:rPr>
      </w:pPr>
      <w:r>
        <w:rPr>
          <w:b/>
          <w:bCs/>
        </w:rPr>
        <w:t xml:space="preserve"> </w:t>
      </w:r>
      <w:r w:rsidR="00BB5B58" w:rsidRPr="00AC0309">
        <w:rPr>
          <w:b/>
          <w:bCs/>
        </w:rPr>
        <w:t>М.</w:t>
      </w:r>
      <w:proofErr w:type="gramStart"/>
      <w:r w:rsidR="00BB5B58" w:rsidRPr="00AC0309">
        <w:rPr>
          <w:b/>
          <w:bCs/>
        </w:rPr>
        <w:t>П</w:t>
      </w:r>
      <w:proofErr w:type="gramEnd"/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>
        <w:rPr>
          <w:b/>
          <w:bCs/>
        </w:rPr>
        <w:t xml:space="preserve"> </w:t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BB5B58">
        <w:rPr>
          <w:b/>
          <w:bCs/>
        </w:rPr>
        <w:tab/>
      </w:r>
      <w:r w:rsidR="00244674">
        <w:rPr>
          <w:b/>
          <w:bCs/>
        </w:rPr>
        <w:tab/>
      </w:r>
      <w:r w:rsidR="00BB5B58">
        <w:rPr>
          <w:b/>
          <w:bCs/>
        </w:rPr>
        <w:t xml:space="preserve"> </w:t>
      </w:r>
      <w:proofErr w:type="spellStart"/>
      <w:r w:rsidR="002B4D2A">
        <w:rPr>
          <w:b/>
          <w:bCs/>
        </w:rPr>
        <w:t>М.П</w:t>
      </w:r>
      <w:proofErr w:type="spellEnd"/>
    </w:p>
    <w:sectPr w:rsidR="0009250E" w:rsidRPr="007A0552" w:rsidSect="00BB5B58">
      <w:pgSz w:w="16838" w:h="11906" w:orient="landscape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D3F" w:rsidRDefault="00976D3F" w:rsidP="00D705E0">
      <w:r>
        <w:separator/>
      </w:r>
    </w:p>
  </w:endnote>
  <w:endnote w:type="continuationSeparator" w:id="0">
    <w:p w:rsidR="00976D3F" w:rsidRDefault="00976D3F" w:rsidP="00D7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D3F" w:rsidRDefault="00976D3F" w:rsidP="00D705E0">
      <w:r>
        <w:separator/>
      </w:r>
    </w:p>
  </w:footnote>
  <w:footnote w:type="continuationSeparator" w:id="0">
    <w:p w:rsidR="00976D3F" w:rsidRDefault="00976D3F" w:rsidP="00D7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76"/>
        </w:tabs>
        <w:ind w:left="1776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496"/>
        </w:tabs>
        <w:ind w:left="2496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656"/>
        </w:tabs>
        <w:ind w:left="4656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816"/>
        </w:tabs>
        <w:ind w:left="6816" w:firstLine="0"/>
      </w:pPr>
      <w:rPr>
        <w:rFonts w:cs="Times New Roman"/>
      </w:rPr>
    </w:lvl>
  </w:abstractNum>
  <w:abstractNum w:abstractNumId="1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  <w:rPr>
        <w:rFonts w:ascii="Symbol" w:hAnsi="Symbol" w:cs="Symbol"/>
      </w:rPr>
    </w:lvl>
  </w:abstractNum>
  <w:abstractNum w:abstractNumId="2">
    <w:nsid w:val="0071293B"/>
    <w:multiLevelType w:val="hybridMultilevel"/>
    <w:tmpl w:val="8DD6C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CF0D0C"/>
    <w:multiLevelType w:val="multilevel"/>
    <w:tmpl w:val="81842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>
    <w:nsid w:val="03E34FF9"/>
    <w:multiLevelType w:val="multilevel"/>
    <w:tmpl w:val="A66267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C17844"/>
    <w:multiLevelType w:val="multilevel"/>
    <w:tmpl w:val="D678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1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0A0C2D93"/>
    <w:multiLevelType w:val="hybridMultilevel"/>
    <w:tmpl w:val="84869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C73C1"/>
    <w:multiLevelType w:val="hybridMultilevel"/>
    <w:tmpl w:val="80FCA18C"/>
    <w:lvl w:ilvl="0" w:tplc="A9547C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FC09596">
      <w:start w:val="9"/>
      <w:numFmt w:val="bullet"/>
      <w:lvlText w:val=""/>
      <w:lvlJc w:val="left"/>
      <w:pPr>
        <w:ind w:left="1890" w:hanging="45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D37CDE"/>
    <w:multiLevelType w:val="multilevel"/>
    <w:tmpl w:val="FC2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>
    <w:nsid w:val="108612F6"/>
    <w:multiLevelType w:val="hybridMultilevel"/>
    <w:tmpl w:val="3ACAC5E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C4B46"/>
    <w:multiLevelType w:val="multilevel"/>
    <w:tmpl w:val="E17C0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7553D04"/>
    <w:multiLevelType w:val="hybridMultilevel"/>
    <w:tmpl w:val="00FE6E2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2">
    <w:nsid w:val="21D22157"/>
    <w:multiLevelType w:val="hybridMultilevel"/>
    <w:tmpl w:val="D5244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7623F"/>
    <w:multiLevelType w:val="multilevel"/>
    <w:tmpl w:val="17D8254C"/>
    <w:lvl w:ilvl="0">
      <w:start w:val="1"/>
      <w:numFmt w:val="decimal"/>
      <w:lvlText w:val="%1."/>
      <w:lvlJc w:val="left"/>
      <w:pPr>
        <w:ind w:left="29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CBB357D"/>
    <w:multiLevelType w:val="multilevel"/>
    <w:tmpl w:val="99C223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F121342"/>
    <w:multiLevelType w:val="hybridMultilevel"/>
    <w:tmpl w:val="82CE8E28"/>
    <w:lvl w:ilvl="0" w:tplc="5D38C2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A5EC3"/>
    <w:multiLevelType w:val="singleLevel"/>
    <w:tmpl w:val="52DE74B4"/>
    <w:lvl w:ilvl="0">
      <w:start w:val="1"/>
      <w:numFmt w:val="decimal"/>
      <w:lvlText w:val="7.2.%1"/>
      <w:legacy w:legacy="1" w:legacySpace="0" w:legacyIndent="586"/>
      <w:lvlJc w:val="left"/>
      <w:rPr>
        <w:rFonts w:ascii="Times New Roman" w:hAnsi="Times New Roman" w:cs="Times New Roman" w:hint="default"/>
      </w:rPr>
    </w:lvl>
  </w:abstractNum>
  <w:abstractNum w:abstractNumId="17">
    <w:nsid w:val="37B15291"/>
    <w:multiLevelType w:val="hybridMultilevel"/>
    <w:tmpl w:val="84869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555DA"/>
    <w:multiLevelType w:val="hybridMultilevel"/>
    <w:tmpl w:val="52EE0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503A7"/>
    <w:multiLevelType w:val="hybridMultilevel"/>
    <w:tmpl w:val="F5BA99E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67D6EB1"/>
    <w:multiLevelType w:val="hybridMultilevel"/>
    <w:tmpl w:val="665E8D7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473A3DF9"/>
    <w:multiLevelType w:val="hybridMultilevel"/>
    <w:tmpl w:val="EAE2A2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4B5A55"/>
    <w:multiLevelType w:val="singleLevel"/>
    <w:tmpl w:val="904C1ADA"/>
    <w:lvl w:ilvl="0">
      <w:start w:val="7"/>
      <w:numFmt w:val="decimal"/>
      <w:lvlText w:val="7.1.%1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23">
    <w:nsid w:val="4A8D42A9"/>
    <w:multiLevelType w:val="multilevel"/>
    <w:tmpl w:val="2572F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</w:lvl>
  </w:abstractNum>
  <w:abstractNum w:abstractNumId="24">
    <w:nsid w:val="4AD352F0"/>
    <w:multiLevelType w:val="hybridMultilevel"/>
    <w:tmpl w:val="F03850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4D464A5F"/>
    <w:multiLevelType w:val="hybridMultilevel"/>
    <w:tmpl w:val="CDD88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112DB"/>
    <w:multiLevelType w:val="hybridMultilevel"/>
    <w:tmpl w:val="FE661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6B59F8"/>
    <w:multiLevelType w:val="hybridMultilevel"/>
    <w:tmpl w:val="8DC89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A877D1"/>
    <w:multiLevelType w:val="multilevel"/>
    <w:tmpl w:val="96327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pStyle w:val="3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4DB267E"/>
    <w:multiLevelType w:val="multilevel"/>
    <w:tmpl w:val="BF828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0">
    <w:nsid w:val="57E65A9F"/>
    <w:multiLevelType w:val="hybridMultilevel"/>
    <w:tmpl w:val="B9F816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3E148B"/>
    <w:multiLevelType w:val="hybridMultilevel"/>
    <w:tmpl w:val="972862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59071ABD"/>
    <w:multiLevelType w:val="multilevel"/>
    <w:tmpl w:val="FC2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3">
    <w:nsid w:val="595C6E50"/>
    <w:multiLevelType w:val="hybridMultilevel"/>
    <w:tmpl w:val="1D886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694B9C"/>
    <w:multiLevelType w:val="hybridMultilevel"/>
    <w:tmpl w:val="35DC89CE"/>
    <w:lvl w:ilvl="0" w:tplc="3C12D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94CB4"/>
    <w:multiLevelType w:val="multilevel"/>
    <w:tmpl w:val="2AE87C4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B5502BC"/>
    <w:multiLevelType w:val="multilevel"/>
    <w:tmpl w:val="EC40010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59" w:hanging="4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94" w:hanging="1800"/>
      </w:pPr>
      <w:rPr>
        <w:rFonts w:hint="default"/>
      </w:rPr>
    </w:lvl>
  </w:abstractNum>
  <w:abstractNum w:abstractNumId="37">
    <w:nsid w:val="675742CE"/>
    <w:multiLevelType w:val="multilevel"/>
    <w:tmpl w:val="2DB00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8">
    <w:nsid w:val="698E3C4D"/>
    <w:multiLevelType w:val="hybridMultilevel"/>
    <w:tmpl w:val="FB6AAAB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570D39"/>
    <w:multiLevelType w:val="hybridMultilevel"/>
    <w:tmpl w:val="0B065252"/>
    <w:lvl w:ilvl="0" w:tplc="9C560806">
      <w:start w:val="4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0">
    <w:nsid w:val="71941D28"/>
    <w:multiLevelType w:val="hybridMultilevel"/>
    <w:tmpl w:val="3F040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EF6E75"/>
    <w:multiLevelType w:val="hybridMultilevel"/>
    <w:tmpl w:val="0A442670"/>
    <w:lvl w:ilvl="0" w:tplc="33FA76AC">
      <w:start w:val="2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2">
    <w:nsid w:val="76CF4556"/>
    <w:multiLevelType w:val="hybridMultilevel"/>
    <w:tmpl w:val="F73A3272"/>
    <w:lvl w:ilvl="0" w:tplc="0419000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A42628"/>
    <w:multiLevelType w:val="hybridMultilevel"/>
    <w:tmpl w:val="1E3C3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52517B"/>
    <w:multiLevelType w:val="multilevel"/>
    <w:tmpl w:val="EAD225F4"/>
    <w:lvl w:ilvl="0">
      <w:start w:val="5"/>
      <w:numFmt w:val="decimal"/>
      <w:lvlText w:val="%1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45">
    <w:nsid w:val="7C85467D"/>
    <w:multiLevelType w:val="singleLevel"/>
    <w:tmpl w:val="E42A9BE4"/>
    <w:lvl w:ilvl="0">
      <w:start w:val="4"/>
      <w:numFmt w:val="decimal"/>
      <w:lvlText w:val="%1."/>
      <w:legacy w:legacy="1" w:legacySpace="0" w:legacyIndent="178"/>
      <w:lvlJc w:val="left"/>
      <w:pPr>
        <w:ind w:left="0" w:firstLine="0"/>
      </w:pPr>
      <w:rPr>
        <w:rFonts w:ascii="Arial" w:hAnsi="Arial" w:cs="Arial" w:hint="default"/>
      </w:rPr>
    </w:lvl>
  </w:abstractNum>
  <w:num w:numId="1">
    <w:abstractNumId w:val="28"/>
  </w:num>
  <w:num w:numId="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5"/>
  </w:num>
  <w:num w:numId="5">
    <w:abstractNumId w:val="13"/>
  </w:num>
  <w:num w:numId="6">
    <w:abstractNumId w:val="36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</w:num>
  <w:num w:numId="9">
    <w:abstractNumId w:val="10"/>
  </w:num>
  <w:num w:numId="10">
    <w:abstractNumId w:val="9"/>
  </w:num>
  <w:num w:numId="11">
    <w:abstractNumId w:val="5"/>
  </w:num>
  <w:num w:numId="12">
    <w:abstractNumId w:val="44"/>
  </w:num>
  <w:num w:numId="13">
    <w:abstractNumId w:val="42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  <w:num w:numId="18">
    <w:abstractNumId w:val="29"/>
  </w:num>
  <w:num w:numId="19">
    <w:abstractNumId w:val="32"/>
  </w:num>
  <w:num w:numId="20">
    <w:abstractNumId w:val="41"/>
  </w:num>
  <w:num w:numId="21">
    <w:abstractNumId w:val="21"/>
  </w:num>
  <w:num w:numId="22">
    <w:abstractNumId w:val="37"/>
  </w:num>
  <w:num w:numId="23">
    <w:abstractNumId w:val="31"/>
  </w:num>
  <w:num w:numId="24">
    <w:abstractNumId w:val="24"/>
  </w:num>
  <w:num w:numId="25">
    <w:abstractNumId w:val="18"/>
  </w:num>
  <w:num w:numId="26">
    <w:abstractNumId w:val="20"/>
  </w:num>
  <w:num w:numId="27">
    <w:abstractNumId w:val="39"/>
  </w:num>
  <w:num w:numId="28">
    <w:abstractNumId w:val="2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3"/>
  </w:num>
  <w:num w:numId="31">
    <w:abstractNumId w:val="45"/>
  </w:num>
  <w:num w:numId="32">
    <w:abstractNumId w:val="45"/>
    <w:lvlOverride w:ilvl="0">
      <w:startOverride w:val="4"/>
    </w:lvlOverride>
  </w:num>
  <w:num w:numId="33">
    <w:abstractNumId w:val="22"/>
  </w:num>
  <w:num w:numId="34">
    <w:abstractNumId w:val="16"/>
  </w:num>
  <w:num w:numId="35">
    <w:abstractNumId w:val="11"/>
  </w:num>
  <w:num w:numId="36">
    <w:abstractNumId w:val="25"/>
  </w:num>
  <w:num w:numId="37">
    <w:abstractNumId w:val="26"/>
  </w:num>
  <w:num w:numId="38">
    <w:abstractNumId w:val="27"/>
  </w:num>
  <w:num w:numId="39">
    <w:abstractNumId w:val="43"/>
  </w:num>
  <w:num w:numId="40">
    <w:abstractNumId w:val="6"/>
  </w:num>
  <w:num w:numId="41">
    <w:abstractNumId w:val="15"/>
  </w:num>
  <w:num w:numId="42">
    <w:abstractNumId w:val="34"/>
  </w:num>
  <w:num w:numId="43">
    <w:abstractNumId w:val="7"/>
  </w:num>
  <w:num w:numId="44">
    <w:abstractNumId w:val="33"/>
  </w:num>
  <w:num w:numId="45">
    <w:abstractNumId w:val="17"/>
  </w:num>
  <w:num w:numId="46">
    <w:abstractNumId w:val="40"/>
  </w:num>
  <w:num w:numId="4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3D"/>
    <w:rsid w:val="000012B7"/>
    <w:rsid w:val="000023A9"/>
    <w:rsid w:val="000075D1"/>
    <w:rsid w:val="0000767A"/>
    <w:rsid w:val="00007B45"/>
    <w:rsid w:val="000116D8"/>
    <w:rsid w:val="00016DD7"/>
    <w:rsid w:val="00020D59"/>
    <w:rsid w:val="00022F14"/>
    <w:rsid w:val="00024C6B"/>
    <w:rsid w:val="00026AF8"/>
    <w:rsid w:val="00027E6E"/>
    <w:rsid w:val="00030591"/>
    <w:rsid w:val="00030A49"/>
    <w:rsid w:val="00031812"/>
    <w:rsid w:val="0003295F"/>
    <w:rsid w:val="00033ABC"/>
    <w:rsid w:val="0003681E"/>
    <w:rsid w:val="00042AA8"/>
    <w:rsid w:val="00045AED"/>
    <w:rsid w:val="00045FDF"/>
    <w:rsid w:val="0004770E"/>
    <w:rsid w:val="00050207"/>
    <w:rsid w:val="00050405"/>
    <w:rsid w:val="00051678"/>
    <w:rsid w:val="00052057"/>
    <w:rsid w:val="0005384D"/>
    <w:rsid w:val="00053C44"/>
    <w:rsid w:val="000546E4"/>
    <w:rsid w:val="0005490B"/>
    <w:rsid w:val="000563E7"/>
    <w:rsid w:val="000566FB"/>
    <w:rsid w:val="000567E6"/>
    <w:rsid w:val="000638FC"/>
    <w:rsid w:val="00063B29"/>
    <w:rsid w:val="0006501C"/>
    <w:rsid w:val="00065C59"/>
    <w:rsid w:val="000705A5"/>
    <w:rsid w:val="0007396B"/>
    <w:rsid w:val="000742B4"/>
    <w:rsid w:val="00074667"/>
    <w:rsid w:val="0008046A"/>
    <w:rsid w:val="000809FD"/>
    <w:rsid w:val="00083A93"/>
    <w:rsid w:val="00084024"/>
    <w:rsid w:val="000854F6"/>
    <w:rsid w:val="0008649F"/>
    <w:rsid w:val="00086B39"/>
    <w:rsid w:val="00086C82"/>
    <w:rsid w:val="0009250E"/>
    <w:rsid w:val="000933FB"/>
    <w:rsid w:val="000934F2"/>
    <w:rsid w:val="000956B2"/>
    <w:rsid w:val="00095EE7"/>
    <w:rsid w:val="00096AEC"/>
    <w:rsid w:val="0009768C"/>
    <w:rsid w:val="00097FAC"/>
    <w:rsid w:val="000A27D2"/>
    <w:rsid w:val="000A39C1"/>
    <w:rsid w:val="000A3ADD"/>
    <w:rsid w:val="000A67B8"/>
    <w:rsid w:val="000B02CA"/>
    <w:rsid w:val="000B064F"/>
    <w:rsid w:val="000B0C8B"/>
    <w:rsid w:val="000B2A10"/>
    <w:rsid w:val="000B3FB2"/>
    <w:rsid w:val="000B41D4"/>
    <w:rsid w:val="000B6421"/>
    <w:rsid w:val="000C0928"/>
    <w:rsid w:val="000C17B3"/>
    <w:rsid w:val="000C370E"/>
    <w:rsid w:val="000C437D"/>
    <w:rsid w:val="000C63C5"/>
    <w:rsid w:val="000D0B87"/>
    <w:rsid w:val="000D173B"/>
    <w:rsid w:val="000D19A1"/>
    <w:rsid w:val="000D4EA9"/>
    <w:rsid w:val="000E04FF"/>
    <w:rsid w:val="000E1777"/>
    <w:rsid w:val="000E2280"/>
    <w:rsid w:val="000E25B6"/>
    <w:rsid w:val="000E2878"/>
    <w:rsid w:val="000E4ED6"/>
    <w:rsid w:val="000F014B"/>
    <w:rsid w:val="000F19D8"/>
    <w:rsid w:val="000F3584"/>
    <w:rsid w:val="000F426D"/>
    <w:rsid w:val="000F6058"/>
    <w:rsid w:val="000F7523"/>
    <w:rsid w:val="00100479"/>
    <w:rsid w:val="00100545"/>
    <w:rsid w:val="001020AB"/>
    <w:rsid w:val="001023D0"/>
    <w:rsid w:val="00102B18"/>
    <w:rsid w:val="00102DA1"/>
    <w:rsid w:val="00102E5A"/>
    <w:rsid w:val="00106F35"/>
    <w:rsid w:val="00115484"/>
    <w:rsid w:val="0012220F"/>
    <w:rsid w:val="001229F6"/>
    <w:rsid w:val="00123C0C"/>
    <w:rsid w:val="00124925"/>
    <w:rsid w:val="001252EF"/>
    <w:rsid w:val="0013038E"/>
    <w:rsid w:val="0013176E"/>
    <w:rsid w:val="00134DFB"/>
    <w:rsid w:val="00136FBB"/>
    <w:rsid w:val="00137729"/>
    <w:rsid w:val="001410C9"/>
    <w:rsid w:val="001412B1"/>
    <w:rsid w:val="001416C2"/>
    <w:rsid w:val="00144A00"/>
    <w:rsid w:val="00146525"/>
    <w:rsid w:val="00152AA8"/>
    <w:rsid w:val="0015365F"/>
    <w:rsid w:val="0016103F"/>
    <w:rsid w:val="00161D89"/>
    <w:rsid w:val="00162F62"/>
    <w:rsid w:val="00164CE2"/>
    <w:rsid w:val="00165E97"/>
    <w:rsid w:val="00167C3D"/>
    <w:rsid w:val="001703AF"/>
    <w:rsid w:val="0017068D"/>
    <w:rsid w:val="001715C0"/>
    <w:rsid w:val="00172696"/>
    <w:rsid w:val="001802CA"/>
    <w:rsid w:val="001845E5"/>
    <w:rsid w:val="00185614"/>
    <w:rsid w:val="00190F6F"/>
    <w:rsid w:val="001937E1"/>
    <w:rsid w:val="0019548E"/>
    <w:rsid w:val="00195E4C"/>
    <w:rsid w:val="001A085B"/>
    <w:rsid w:val="001A638E"/>
    <w:rsid w:val="001A6A41"/>
    <w:rsid w:val="001A6D9D"/>
    <w:rsid w:val="001B0572"/>
    <w:rsid w:val="001B094D"/>
    <w:rsid w:val="001B0A64"/>
    <w:rsid w:val="001B1811"/>
    <w:rsid w:val="001B2502"/>
    <w:rsid w:val="001B3546"/>
    <w:rsid w:val="001C0EE2"/>
    <w:rsid w:val="001C1CFC"/>
    <w:rsid w:val="001C2C2F"/>
    <w:rsid w:val="001C308F"/>
    <w:rsid w:val="001C441A"/>
    <w:rsid w:val="001C4C9E"/>
    <w:rsid w:val="001D2C26"/>
    <w:rsid w:val="001D5E4A"/>
    <w:rsid w:val="001D60B3"/>
    <w:rsid w:val="001E04AB"/>
    <w:rsid w:val="001E1598"/>
    <w:rsid w:val="001E1D5F"/>
    <w:rsid w:val="001E2F2B"/>
    <w:rsid w:val="001E5E92"/>
    <w:rsid w:val="001E5F85"/>
    <w:rsid w:val="001F0F97"/>
    <w:rsid w:val="001F1D55"/>
    <w:rsid w:val="001F21F2"/>
    <w:rsid w:val="001F3542"/>
    <w:rsid w:val="001F3C83"/>
    <w:rsid w:val="001F7667"/>
    <w:rsid w:val="0020025C"/>
    <w:rsid w:val="00203527"/>
    <w:rsid w:val="0020354B"/>
    <w:rsid w:val="002101B2"/>
    <w:rsid w:val="00211444"/>
    <w:rsid w:val="00213123"/>
    <w:rsid w:val="0021410A"/>
    <w:rsid w:val="00215688"/>
    <w:rsid w:val="00221FB3"/>
    <w:rsid w:val="002253A3"/>
    <w:rsid w:val="00225F9C"/>
    <w:rsid w:val="00231DBC"/>
    <w:rsid w:val="0023265F"/>
    <w:rsid w:val="00234277"/>
    <w:rsid w:val="002351C2"/>
    <w:rsid w:val="00242EBA"/>
    <w:rsid w:val="00244674"/>
    <w:rsid w:val="00246CB4"/>
    <w:rsid w:val="00250D21"/>
    <w:rsid w:val="00265A06"/>
    <w:rsid w:val="002679A2"/>
    <w:rsid w:val="002708D9"/>
    <w:rsid w:val="0027215E"/>
    <w:rsid w:val="002744F9"/>
    <w:rsid w:val="002755C8"/>
    <w:rsid w:val="002769DD"/>
    <w:rsid w:val="00276BCB"/>
    <w:rsid w:val="00276CD4"/>
    <w:rsid w:val="00280AF6"/>
    <w:rsid w:val="00281958"/>
    <w:rsid w:val="00282FB0"/>
    <w:rsid w:val="00290318"/>
    <w:rsid w:val="002906A7"/>
    <w:rsid w:val="0029524B"/>
    <w:rsid w:val="00296154"/>
    <w:rsid w:val="0029619F"/>
    <w:rsid w:val="00296E3C"/>
    <w:rsid w:val="002A0002"/>
    <w:rsid w:val="002A0B6C"/>
    <w:rsid w:val="002A1A46"/>
    <w:rsid w:val="002A1E53"/>
    <w:rsid w:val="002A278B"/>
    <w:rsid w:val="002A2919"/>
    <w:rsid w:val="002A6FA7"/>
    <w:rsid w:val="002B067F"/>
    <w:rsid w:val="002B0BD7"/>
    <w:rsid w:val="002B1315"/>
    <w:rsid w:val="002B3825"/>
    <w:rsid w:val="002B4D2A"/>
    <w:rsid w:val="002B5E96"/>
    <w:rsid w:val="002B68BD"/>
    <w:rsid w:val="002C0903"/>
    <w:rsid w:val="002C1E2F"/>
    <w:rsid w:val="002C4E39"/>
    <w:rsid w:val="002C74DD"/>
    <w:rsid w:val="002D15A3"/>
    <w:rsid w:val="002D2E82"/>
    <w:rsid w:val="002D341A"/>
    <w:rsid w:val="002D34DD"/>
    <w:rsid w:val="002D3CEE"/>
    <w:rsid w:val="002D73BA"/>
    <w:rsid w:val="002E2B81"/>
    <w:rsid w:val="002E3C3A"/>
    <w:rsid w:val="002E5C1A"/>
    <w:rsid w:val="002E67D8"/>
    <w:rsid w:val="002E7B19"/>
    <w:rsid w:val="002F0CE1"/>
    <w:rsid w:val="002F1DCB"/>
    <w:rsid w:val="002F3F68"/>
    <w:rsid w:val="0030239F"/>
    <w:rsid w:val="003033F7"/>
    <w:rsid w:val="00303DAA"/>
    <w:rsid w:val="0030461C"/>
    <w:rsid w:val="0030472C"/>
    <w:rsid w:val="0030691E"/>
    <w:rsid w:val="00307A31"/>
    <w:rsid w:val="00311FF4"/>
    <w:rsid w:val="00314BD0"/>
    <w:rsid w:val="00316B36"/>
    <w:rsid w:val="0032081B"/>
    <w:rsid w:val="00326348"/>
    <w:rsid w:val="00326590"/>
    <w:rsid w:val="00326B84"/>
    <w:rsid w:val="00326E2F"/>
    <w:rsid w:val="00327AE3"/>
    <w:rsid w:val="003303C2"/>
    <w:rsid w:val="00330F5D"/>
    <w:rsid w:val="003330E4"/>
    <w:rsid w:val="0033339C"/>
    <w:rsid w:val="0033499D"/>
    <w:rsid w:val="003417E7"/>
    <w:rsid w:val="003441FC"/>
    <w:rsid w:val="0034491E"/>
    <w:rsid w:val="00344FCC"/>
    <w:rsid w:val="00346587"/>
    <w:rsid w:val="00346C59"/>
    <w:rsid w:val="00347749"/>
    <w:rsid w:val="003513EF"/>
    <w:rsid w:val="00353F1C"/>
    <w:rsid w:val="003546CD"/>
    <w:rsid w:val="003602B3"/>
    <w:rsid w:val="003622F1"/>
    <w:rsid w:val="0036367E"/>
    <w:rsid w:val="003636B0"/>
    <w:rsid w:val="00365982"/>
    <w:rsid w:val="003661D3"/>
    <w:rsid w:val="003663FC"/>
    <w:rsid w:val="0037061C"/>
    <w:rsid w:val="00374311"/>
    <w:rsid w:val="00375459"/>
    <w:rsid w:val="0037580C"/>
    <w:rsid w:val="00380153"/>
    <w:rsid w:val="003803C5"/>
    <w:rsid w:val="00381CD3"/>
    <w:rsid w:val="00383884"/>
    <w:rsid w:val="003869DE"/>
    <w:rsid w:val="00391B27"/>
    <w:rsid w:val="0039290D"/>
    <w:rsid w:val="00393DB3"/>
    <w:rsid w:val="00395EA8"/>
    <w:rsid w:val="0039633D"/>
    <w:rsid w:val="003A159E"/>
    <w:rsid w:val="003A1FA6"/>
    <w:rsid w:val="003A2322"/>
    <w:rsid w:val="003A2355"/>
    <w:rsid w:val="003B0042"/>
    <w:rsid w:val="003B32C1"/>
    <w:rsid w:val="003B5A40"/>
    <w:rsid w:val="003B7320"/>
    <w:rsid w:val="003B784A"/>
    <w:rsid w:val="003C05D8"/>
    <w:rsid w:val="003C2BFE"/>
    <w:rsid w:val="003C38AC"/>
    <w:rsid w:val="003C4A7A"/>
    <w:rsid w:val="003C659E"/>
    <w:rsid w:val="003C6701"/>
    <w:rsid w:val="003D424A"/>
    <w:rsid w:val="003D4B9F"/>
    <w:rsid w:val="003D5B9E"/>
    <w:rsid w:val="003D6D90"/>
    <w:rsid w:val="003E33BC"/>
    <w:rsid w:val="003F01C1"/>
    <w:rsid w:val="003F0834"/>
    <w:rsid w:val="003F1E1C"/>
    <w:rsid w:val="003F5B84"/>
    <w:rsid w:val="0040120D"/>
    <w:rsid w:val="004013C5"/>
    <w:rsid w:val="00402602"/>
    <w:rsid w:val="004027DA"/>
    <w:rsid w:val="004049AA"/>
    <w:rsid w:val="00404E30"/>
    <w:rsid w:val="004056F8"/>
    <w:rsid w:val="0040582F"/>
    <w:rsid w:val="0041138D"/>
    <w:rsid w:val="00412B59"/>
    <w:rsid w:val="00412B83"/>
    <w:rsid w:val="00412C02"/>
    <w:rsid w:val="00412E57"/>
    <w:rsid w:val="004141C2"/>
    <w:rsid w:val="00414D29"/>
    <w:rsid w:val="004175F4"/>
    <w:rsid w:val="004204D2"/>
    <w:rsid w:val="00421CF6"/>
    <w:rsid w:val="0042224C"/>
    <w:rsid w:val="00427D30"/>
    <w:rsid w:val="0043016C"/>
    <w:rsid w:val="004307D0"/>
    <w:rsid w:val="0043124E"/>
    <w:rsid w:val="00431914"/>
    <w:rsid w:val="0043493D"/>
    <w:rsid w:val="00437D6E"/>
    <w:rsid w:val="00437DF2"/>
    <w:rsid w:val="004428DB"/>
    <w:rsid w:val="004432D9"/>
    <w:rsid w:val="004477F6"/>
    <w:rsid w:val="0045698B"/>
    <w:rsid w:val="00470EB9"/>
    <w:rsid w:val="00481B7F"/>
    <w:rsid w:val="00482FAC"/>
    <w:rsid w:val="00484D53"/>
    <w:rsid w:val="00485AC6"/>
    <w:rsid w:val="00485C86"/>
    <w:rsid w:val="0048670A"/>
    <w:rsid w:val="00487261"/>
    <w:rsid w:val="0049167E"/>
    <w:rsid w:val="004927DD"/>
    <w:rsid w:val="0049392B"/>
    <w:rsid w:val="004952ED"/>
    <w:rsid w:val="00496BC8"/>
    <w:rsid w:val="004973D3"/>
    <w:rsid w:val="004A2D91"/>
    <w:rsid w:val="004A4B51"/>
    <w:rsid w:val="004A5CDF"/>
    <w:rsid w:val="004B1FE5"/>
    <w:rsid w:val="004B3002"/>
    <w:rsid w:val="004B42D0"/>
    <w:rsid w:val="004B4AFA"/>
    <w:rsid w:val="004B500C"/>
    <w:rsid w:val="004C0212"/>
    <w:rsid w:val="004C0463"/>
    <w:rsid w:val="004C5B58"/>
    <w:rsid w:val="004C6D61"/>
    <w:rsid w:val="004D0FA1"/>
    <w:rsid w:val="004D149A"/>
    <w:rsid w:val="004D276B"/>
    <w:rsid w:val="004D4371"/>
    <w:rsid w:val="004D569C"/>
    <w:rsid w:val="004E2CC9"/>
    <w:rsid w:val="004E637C"/>
    <w:rsid w:val="004E7264"/>
    <w:rsid w:val="004F0315"/>
    <w:rsid w:val="004F5AB4"/>
    <w:rsid w:val="00500609"/>
    <w:rsid w:val="00501DB8"/>
    <w:rsid w:val="00502A0F"/>
    <w:rsid w:val="00502E0C"/>
    <w:rsid w:val="00502FC6"/>
    <w:rsid w:val="00503134"/>
    <w:rsid w:val="00503543"/>
    <w:rsid w:val="00511551"/>
    <w:rsid w:val="0051206D"/>
    <w:rsid w:val="005125F9"/>
    <w:rsid w:val="00513193"/>
    <w:rsid w:val="005179D8"/>
    <w:rsid w:val="00524165"/>
    <w:rsid w:val="00531591"/>
    <w:rsid w:val="005323C7"/>
    <w:rsid w:val="00534D28"/>
    <w:rsid w:val="00536372"/>
    <w:rsid w:val="0053668B"/>
    <w:rsid w:val="005376FC"/>
    <w:rsid w:val="00540C2F"/>
    <w:rsid w:val="00542B89"/>
    <w:rsid w:val="00544212"/>
    <w:rsid w:val="005456FF"/>
    <w:rsid w:val="0054658F"/>
    <w:rsid w:val="0055030B"/>
    <w:rsid w:val="0055371E"/>
    <w:rsid w:val="00553D2B"/>
    <w:rsid w:val="00557FF0"/>
    <w:rsid w:val="005653A2"/>
    <w:rsid w:val="00565C95"/>
    <w:rsid w:val="005707F7"/>
    <w:rsid w:val="0057165A"/>
    <w:rsid w:val="005720FB"/>
    <w:rsid w:val="00572EE7"/>
    <w:rsid w:val="005739E6"/>
    <w:rsid w:val="00574685"/>
    <w:rsid w:val="005747BE"/>
    <w:rsid w:val="00575005"/>
    <w:rsid w:val="005767BE"/>
    <w:rsid w:val="0058027E"/>
    <w:rsid w:val="0058218B"/>
    <w:rsid w:val="005829CA"/>
    <w:rsid w:val="005872AD"/>
    <w:rsid w:val="00591AE4"/>
    <w:rsid w:val="0059427F"/>
    <w:rsid w:val="00594A53"/>
    <w:rsid w:val="005962C6"/>
    <w:rsid w:val="005A075A"/>
    <w:rsid w:val="005A2085"/>
    <w:rsid w:val="005A259C"/>
    <w:rsid w:val="005A3353"/>
    <w:rsid w:val="005A506A"/>
    <w:rsid w:val="005B2706"/>
    <w:rsid w:val="005B2E14"/>
    <w:rsid w:val="005B3876"/>
    <w:rsid w:val="005B7548"/>
    <w:rsid w:val="005C2AA5"/>
    <w:rsid w:val="005C34B5"/>
    <w:rsid w:val="005C5BDA"/>
    <w:rsid w:val="005D48E7"/>
    <w:rsid w:val="005D74D7"/>
    <w:rsid w:val="005D773A"/>
    <w:rsid w:val="005E075B"/>
    <w:rsid w:val="005E6AEC"/>
    <w:rsid w:val="005E7F3D"/>
    <w:rsid w:val="005F0348"/>
    <w:rsid w:val="005F14CB"/>
    <w:rsid w:val="005F2338"/>
    <w:rsid w:val="005F24BD"/>
    <w:rsid w:val="005F2D95"/>
    <w:rsid w:val="005F636E"/>
    <w:rsid w:val="006003F8"/>
    <w:rsid w:val="0060043E"/>
    <w:rsid w:val="00600FA9"/>
    <w:rsid w:val="006019B5"/>
    <w:rsid w:val="006077F7"/>
    <w:rsid w:val="00612023"/>
    <w:rsid w:val="00613C70"/>
    <w:rsid w:val="0061642D"/>
    <w:rsid w:val="00616590"/>
    <w:rsid w:val="00620519"/>
    <w:rsid w:val="0062163E"/>
    <w:rsid w:val="00623C1B"/>
    <w:rsid w:val="00623EF8"/>
    <w:rsid w:val="006270C8"/>
    <w:rsid w:val="00630671"/>
    <w:rsid w:val="0063078C"/>
    <w:rsid w:val="00635EE1"/>
    <w:rsid w:val="00636AAE"/>
    <w:rsid w:val="00644B59"/>
    <w:rsid w:val="00645356"/>
    <w:rsid w:val="0064637D"/>
    <w:rsid w:val="00646CD9"/>
    <w:rsid w:val="00652A6A"/>
    <w:rsid w:val="0065414E"/>
    <w:rsid w:val="0065692B"/>
    <w:rsid w:val="0065706B"/>
    <w:rsid w:val="006578BA"/>
    <w:rsid w:val="00660CE4"/>
    <w:rsid w:val="00660E6A"/>
    <w:rsid w:val="006622A0"/>
    <w:rsid w:val="00662D50"/>
    <w:rsid w:val="00665E2F"/>
    <w:rsid w:val="00672116"/>
    <w:rsid w:val="00672C64"/>
    <w:rsid w:val="00673FE6"/>
    <w:rsid w:val="00674151"/>
    <w:rsid w:val="00677ED4"/>
    <w:rsid w:val="00681F38"/>
    <w:rsid w:val="00683F3C"/>
    <w:rsid w:val="006873C0"/>
    <w:rsid w:val="00687C63"/>
    <w:rsid w:val="00687EAE"/>
    <w:rsid w:val="00691913"/>
    <w:rsid w:val="00691F08"/>
    <w:rsid w:val="0069360E"/>
    <w:rsid w:val="00694A3D"/>
    <w:rsid w:val="0069750E"/>
    <w:rsid w:val="006A14D3"/>
    <w:rsid w:val="006A1ACE"/>
    <w:rsid w:val="006A5337"/>
    <w:rsid w:val="006B089C"/>
    <w:rsid w:val="006B24F1"/>
    <w:rsid w:val="006B4DCB"/>
    <w:rsid w:val="006B56E6"/>
    <w:rsid w:val="006B7126"/>
    <w:rsid w:val="006C08B7"/>
    <w:rsid w:val="006C1FAD"/>
    <w:rsid w:val="006C556A"/>
    <w:rsid w:val="006D0DA0"/>
    <w:rsid w:val="006D4345"/>
    <w:rsid w:val="006D7613"/>
    <w:rsid w:val="006D76B1"/>
    <w:rsid w:val="006E095A"/>
    <w:rsid w:val="006E17B7"/>
    <w:rsid w:val="006E61EA"/>
    <w:rsid w:val="006F0116"/>
    <w:rsid w:val="006F032A"/>
    <w:rsid w:val="006F1283"/>
    <w:rsid w:val="006F157A"/>
    <w:rsid w:val="006F2206"/>
    <w:rsid w:val="006F323C"/>
    <w:rsid w:val="006F33F3"/>
    <w:rsid w:val="006F56D7"/>
    <w:rsid w:val="006F703D"/>
    <w:rsid w:val="007013FE"/>
    <w:rsid w:val="00701D0E"/>
    <w:rsid w:val="00702D47"/>
    <w:rsid w:val="007046A4"/>
    <w:rsid w:val="0070485A"/>
    <w:rsid w:val="00704B1F"/>
    <w:rsid w:val="00706071"/>
    <w:rsid w:val="00713F7D"/>
    <w:rsid w:val="007212D3"/>
    <w:rsid w:val="00733D20"/>
    <w:rsid w:val="00735C44"/>
    <w:rsid w:val="00737E42"/>
    <w:rsid w:val="00740EED"/>
    <w:rsid w:val="00741D31"/>
    <w:rsid w:val="007428A0"/>
    <w:rsid w:val="007451F8"/>
    <w:rsid w:val="00746C8F"/>
    <w:rsid w:val="0075103C"/>
    <w:rsid w:val="00752A4F"/>
    <w:rsid w:val="007531A6"/>
    <w:rsid w:val="00755297"/>
    <w:rsid w:val="00757BD3"/>
    <w:rsid w:val="007602AE"/>
    <w:rsid w:val="0076068D"/>
    <w:rsid w:val="00763DB6"/>
    <w:rsid w:val="007641EC"/>
    <w:rsid w:val="007652BA"/>
    <w:rsid w:val="00770CF9"/>
    <w:rsid w:val="00771889"/>
    <w:rsid w:val="007778F1"/>
    <w:rsid w:val="00777AFE"/>
    <w:rsid w:val="00777C5F"/>
    <w:rsid w:val="007816A2"/>
    <w:rsid w:val="00781987"/>
    <w:rsid w:val="007834C8"/>
    <w:rsid w:val="00785196"/>
    <w:rsid w:val="00786D7D"/>
    <w:rsid w:val="00791D7D"/>
    <w:rsid w:val="007936FD"/>
    <w:rsid w:val="00793FF0"/>
    <w:rsid w:val="00794083"/>
    <w:rsid w:val="007974EB"/>
    <w:rsid w:val="007A0552"/>
    <w:rsid w:val="007A0E7D"/>
    <w:rsid w:val="007A1400"/>
    <w:rsid w:val="007A32E1"/>
    <w:rsid w:val="007A39BD"/>
    <w:rsid w:val="007A3D44"/>
    <w:rsid w:val="007A52E5"/>
    <w:rsid w:val="007B4F71"/>
    <w:rsid w:val="007B532D"/>
    <w:rsid w:val="007B6C5D"/>
    <w:rsid w:val="007B7ADD"/>
    <w:rsid w:val="007C0753"/>
    <w:rsid w:val="007C7241"/>
    <w:rsid w:val="007D2523"/>
    <w:rsid w:val="007D4772"/>
    <w:rsid w:val="007E01E1"/>
    <w:rsid w:val="007E512E"/>
    <w:rsid w:val="007F0646"/>
    <w:rsid w:val="007F5C8A"/>
    <w:rsid w:val="008004DC"/>
    <w:rsid w:val="008036B8"/>
    <w:rsid w:val="0080416F"/>
    <w:rsid w:val="00813C09"/>
    <w:rsid w:val="008175B8"/>
    <w:rsid w:val="008211A7"/>
    <w:rsid w:val="00821A95"/>
    <w:rsid w:val="0083317A"/>
    <w:rsid w:val="00833AE5"/>
    <w:rsid w:val="00834B1C"/>
    <w:rsid w:val="00846F2E"/>
    <w:rsid w:val="008604DF"/>
    <w:rsid w:val="00861D96"/>
    <w:rsid w:val="008644FB"/>
    <w:rsid w:val="008706CB"/>
    <w:rsid w:val="00872842"/>
    <w:rsid w:val="0087359F"/>
    <w:rsid w:val="0087398C"/>
    <w:rsid w:val="00873A87"/>
    <w:rsid w:val="00874775"/>
    <w:rsid w:val="008759BA"/>
    <w:rsid w:val="00877534"/>
    <w:rsid w:val="00880860"/>
    <w:rsid w:val="00881947"/>
    <w:rsid w:val="00882740"/>
    <w:rsid w:val="00886325"/>
    <w:rsid w:val="008863EA"/>
    <w:rsid w:val="00891309"/>
    <w:rsid w:val="008921CD"/>
    <w:rsid w:val="00893ADA"/>
    <w:rsid w:val="008A0499"/>
    <w:rsid w:val="008A08E3"/>
    <w:rsid w:val="008A1114"/>
    <w:rsid w:val="008A4B39"/>
    <w:rsid w:val="008A576B"/>
    <w:rsid w:val="008B0B31"/>
    <w:rsid w:val="008B2522"/>
    <w:rsid w:val="008B2A91"/>
    <w:rsid w:val="008B3180"/>
    <w:rsid w:val="008B35F3"/>
    <w:rsid w:val="008B4D02"/>
    <w:rsid w:val="008B6544"/>
    <w:rsid w:val="008C0150"/>
    <w:rsid w:val="008C0488"/>
    <w:rsid w:val="008C05DC"/>
    <w:rsid w:val="008C0865"/>
    <w:rsid w:val="008C22C0"/>
    <w:rsid w:val="008C4284"/>
    <w:rsid w:val="008C662E"/>
    <w:rsid w:val="008C7CE2"/>
    <w:rsid w:val="008C7EF8"/>
    <w:rsid w:val="008D1C64"/>
    <w:rsid w:val="008D2A62"/>
    <w:rsid w:val="008D4557"/>
    <w:rsid w:val="008D6C87"/>
    <w:rsid w:val="008D783D"/>
    <w:rsid w:val="008E0993"/>
    <w:rsid w:val="008E1F52"/>
    <w:rsid w:val="008E49D3"/>
    <w:rsid w:val="008E4C67"/>
    <w:rsid w:val="008E59F4"/>
    <w:rsid w:val="008F7E5C"/>
    <w:rsid w:val="0090107D"/>
    <w:rsid w:val="0090252F"/>
    <w:rsid w:val="00902665"/>
    <w:rsid w:val="00902710"/>
    <w:rsid w:val="00904DC5"/>
    <w:rsid w:val="00906C53"/>
    <w:rsid w:val="009105CF"/>
    <w:rsid w:val="00913005"/>
    <w:rsid w:val="00913510"/>
    <w:rsid w:val="00913616"/>
    <w:rsid w:val="0091362E"/>
    <w:rsid w:val="009146BA"/>
    <w:rsid w:val="009164CD"/>
    <w:rsid w:val="009216A0"/>
    <w:rsid w:val="00923878"/>
    <w:rsid w:val="00923EF6"/>
    <w:rsid w:val="009246F9"/>
    <w:rsid w:val="00924E21"/>
    <w:rsid w:val="00925B8C"/>
    <w:rsid w:val="00926E81"/>
    <w:rsid w:val="00927C8B"/>
    <w:rsid w:val="00930D70"/>
    <w:rsid w:val="00930F05"/>
    <w:rsid w:val="009317FD"/>
    <w:rsid w:val="00933630"/>
    <w:rsid w:val="00934E55"/>
    <w:rsid w:val="009362BE"/>
    <w:rsid w:val="00943FF5"/>
    <w:rsid w:val="00950ADF"/>
    <w:rsid w:val="00952259"/>
    <w:rsid w:val="009537B2"/>
    <w:rsid w:val="00953BC8"/>
    <w:rsid w:val="009565CB"/>
    <w:rsid w:val="00957F97"/>
    <w:rsid w:val="0096256E"/>
    <w:rsid w:val="009653F5"/>
    <w:rsid w:val="00970E1B"/>
    <w:rsid w:val="00971493"/>
    <w:rsid w:val="009737CF"/>
    <w:rsid w:val="00973ACE"/>
    <w:rsid w:val="009755CE"/>
    <w:rsid w:val="0097682D"/>
    <w:rsid w:val="009769A6"/>
    <w:rsid w:val="00976D3F"/>
    <w:rsid w:val="0097783C"/>
    <w:rsid w:val="00981836"/>
    <w:rsid w:val="009864F3"/>
    <w:rsid w:val="009907B9"/>
    <w:rsid w:val="009922AF"/>
    <w:rsid w:val="00993483"/>
    <w:rsid w:val="00993AF2"/>
    <w:rsid w:val="00997A4E"/>
    <w:rsid w:val="009A181A"/>
    <w:rsid w:val="009A46D8"/>
    <w:rsid w:val="009A6317"/>
    <w:rsid w:val="009A74AB"/>
    <w:rsid w:val="009A7AF2"/>
    <w:rsid w:val="009B01F5"/>
    <w:rsid w:val="009B1F38"/>
    <w:rsid w:val="009B264C"/>
    <w:rsid w:val="009B31C8"/>
    <w:rsid w:val="009B68C5"/>
    <w:rsid w:val="009C067C"/>
    <w:rsid w:val="009C08EF"/>
    <w:rsid w:val="009C6B32"/>
    <w:rsid w:val="009D17BB"/>
    <w:rsid w:val="009D3462"/>
    <w:rsid w:val="009D4885"/>
    <w:rsid w:val="009D61DB"/>
    <w:rsid w:val="009D7893"/>
    <w:rsid w:val="009E03A8"/>
    <w:rsid w:val="009E076E"/>
    <w:rsid w:val="009E0ABA"/>
    <w:rsid w:val="009E14E5"/>
    <w:rsid w:val="009E1D30"/>
    <w:rsid w:val="009E1E6C"/>
    <w:rsid w:val="009E2477"/>
    <w:rsid w:val="009E31EE"/>
    <w:rsid w:val="009E33E3"/>
    <w:rsid w:val="009E3ED3"/>
    <w:rsid w:val="009E3EF5"/>
    <w:rsid w:val="009E6105"/>
    <w:rsid w:val="009F0135"/>
    <w:rsid w:val="009F1C34"/>
    <w:rsid w:val="009F2B87"/>
    <w:rsid w:val="009F451C"/>
    <w:rsid w:val="009F6BD8"/>
    <w:rsid w:val="009F7A31"/>
    <w:rsid w:val="00A0152D"/>
    <w:rsid w:val="00A03303"/>
    <w:rsid w:val="00A04F74"/>
    <w:rsid w:val="00A1191D"/>
    <w:rsid w:val="00A12042"/>
    <w:rsid w:val="00A143E2"/>
    <w:rsid w:val="00A15FBF"/>
    <w:rsid w:val="00A16FCE"/>
    <w:rsid w:val="00A249C0"/>
    <w:rsid w:val="00A24A4B"/>
    <w:rsid w:val="00A3154E"/>
    <w:rsid w:val="00A325F9"/>
    <w:rsid w:val="00A32A8F"/>
    <w:rsid w:val="00A334AC"/>
    <w:rsid w:val="00A34857"/>
    <w:rsid w:val="00A35807"/>
    <w:rsid w:val="00A43B8C"/>
    <w:rsid w:val="00A500BB"/>
    <w:rsid w:val="00A50F4D"/>
    <w:rsid w:val="00A51BE2"/>
    <w:rsid w:val="00A54517"/>
    <w:rsid w:val="00A60434"/>
    <w:rsid w:val="00A635F9"/>
    <w:rsid w:val="00A63DD1"/>
    <w:rsid w:val="00A63E17"/>
    <w:rsid w:val="00A63F20"/>
    <w:rsid w:val="00A6461E"/>
    <w:rsid w:val="00A74C33"/>
    <w:rsid w:val="00A76BC6"/>
    <w:rsid w:val="00A77356"/>
    <w:rsid w:val="00A81BC9"/>
    <w:rsid w:val="00A81C3A"/>
    <w:rsid w:val="00A83AAE"/>
    <w:rsid w:val="00A83BD2"/>
    <w:rsid w:val="00A86A8A"/>
    <w:rsid w:val="00A873D5"/>
    <w:rsid w:val="00A910CA"/>
    <w:rsid w:val="00A91546"/>
    <w:rsid w:val="00A9183C"/>
    <w:rsid w:val="00A93556"/>
    <w:rsid w:val="00A95D04"/>
    <w:rsid w:val="00A97666"/>
    <w:rsid w:val="00AA1628"/>
    <w:rsid w:val="00AB1229"/>
    <w:rsid w:val="00AB31A5"/>
    <w:rsid w:val="00AB50B7"/>
    <w:rsid w:val="00AB7BD1"/>
    <w:rsid w:val="00AC0309"/>
    <w:rsid w:val="00AC0A9E"/>
    <w:rsid w:val="00AC285B"/>
    <w:rsid w:val="00AC349C"/>
    <w:rsid w:val="00AC3EBD"/>
    <w:rsid w:val="00AC6844"/>
    <w:rsid w:val="00AC69C8"/>
    <w:rsid w:val="00AC7B20"/>
    <w:rsid w:val="00AD5F5C"/>
    <w:rsid w:val="00AD5FD6"/>
    <w:rsid w:val="00AD7D94"/>
    <w:rsid w:val="00AE0581"/>
    <w:rsid w:val="00AE27FD"/>
    <w:rsid w:val="00AE2E77"/>
    <w:rsid w:val="00AF0513"/>
    <w:rsid w:val="00AF44F3"/>
    <w:rsid w:val="00AF7175"/>
    <w:rsid w:val="00B02E37"/>
    <w:rsid w:val="00B0368A"/>
    <w:rsid w:val="00B04E42"/>
    <w:rsid w:val="00B051B6"/>
    <w:rsid w:val="00B06887"/>
    <w:rsid w:val="00B07E0D"/>
    <w:rsid w:val="00B10AED"/>
    <w:rsid w:val="00B143C8"/>
    <w:rsid w:val="00B170A7"/>
    <w:rsid w:val="00B17643"/>
    <w:rsid w:val="00B2200E"/>
    <w:rsid w:val="00B23567"/>
    <w:rsid w:val="00B25600"/>
    <w:rsid w:val="00B31E94"/>
    <w:rsid w:val="00B34D7D"/>
    <w:rsid w:val="00B3537E"/>
    <w:rsid w:val="00B36348"/>
    <w:rsid w:val="00B40A1A"/>
    <w:rsid w:val="00B418B7"/>
    <w:rsid w:val="00B4265D"/>
    <w:rsid w:val="00B426B3"/>
    <w:rsid w:val="00B47A65"/>
    <w:rsid w:val="00B50D25"/>
    <w:rsid w:val="00B527D9"/>
    <w:rsid w:val="00B535BA"/>
    <w:rsid w:val="00B53817"/>
    <w:rsid w:val="00B60CF6"/>
    <w:rsid w:val="00B65DA6"/>
    <w:rsid w:val="00B66440"/>
    <w:rsid w:val="00B674E6"/>
    <w:rsid w:val="00B712A7"/>
    <w:rsid w:val="00B7226D"/>
    <w:rsid w:val="00B73D25"/>
    <w:rsid w:val="00B760B1"/>
    <w:rsid w:val="00B7632C"/>
    <w:rsid w:val="00B7638F"/>
    <w:rsid w:val="00B83B76"/>
    <w:rsid w:val="00B852CC"/>
    <w:rsid w:val="00B9029E"/>
    <w:rsid w:val="00B90E4C"/>
    <w:rsid w:val="00B95EE3"/>
    <w:rsid w:val="00B973D4"/>
    <w:rsid w:val="00B975D0"/>
    <w:rsid w:val="00BA2DFA"/>
    <w:rsid w:val="00BA32A2"/>
    <w:rsid w:val="00BA405B"/>
    <w:rsid w:val="00BA6BDD"/>
    <w:rsid w:val="00BA6E50"/>
    <w:rsid w:val="00BB0A10"/>
    <w:rsid w:val="00BB21FA"/>
    <w:rsid w:val="00BB27D7"/>
    <w:rsid w:val="00BB2C0F"/>
    <w:rsid w:val="00BB4198"/>
    <w:rsid w:val="00BB5B58"/>
    <w:rsid w:val="00BB6204"/>
    <w:rsid w:val="00BC26E4"/>
    <w:rsid w:val="00BC36F1"/>
    <w:rsid w:val="00BC3B7D"/>
    <w:rsid w:val="00BD1144"/>
    <w:rsid w:val="00BD140C"/>
    <w:rsid w:val="00BD31A5"/>
    <w:rsid w:val="00BD3FE1"/>
    <w:rsid w:val="00BD5646"/>
    <w:rsid w:val="00BD5B31"/>
    <w:rsid w:val="00BE68DF"/>
    <w:rsid w:val="00BE6C2C"/>
    <w:rsid w:val="00BE7CED"/>
    <w:rsid w:val="00BF46AC"/>
    <w:rsid w:val="00BF521A"/>
    <w:rsid w:val="00BF67FB"/>
    <w:rsid w:val="00BF7CB4"/>
    <w:rsid w:val="00C01289"/>
    <w:rsid w:val="00C012BC"/>
    <w:rsid w:val="00C053D1"/>
    <w:rsid w:val="00C07F4F"/>
    <w:rsid w:val="00C1125A"/>
    <w:rsid w:val="00C11B98"/>
    <w:rsid w:val="00C154C7"/>
    <w:rsid w:val="00C1747A"/>
    <w:rsid w:val="00C17A48"/>
    <w:rsid w:val="00C20539"/>
    <w:rsid w:val="00C20A39"/>
    <w:rsid w:val="00C20DE5"/>
    <w:rsid w:val="00C21AD6"/>
    <w:rsid w:val="00C22845"/>
    <w:rsid w:val="00C23048"/>
    <w:rsid w:val="00C23865"/>
    <w:rsid w:val="00C239CC"/>
    <w:rsid w:val="00C23F66"/>
    <w:rsid w:val="00C258D1"/>
    <w:rsid w:val="00C25B5C"/>
    <w:rsid w:val="00C308EF"/>
    <w:rsid w:val="00C31663"/>
    <w:rsid w:val="00C323EF"/>
    <w:rsid w:val="00C335C6"/>
    <w:rsid w:val="00C3613F"/>
    <w:rsid w:val="00C41230"/>
    <w:rsid w:val="00C4214F"/>
    <w:rsid w:val="00C42948"/>
    <w:rsid w:val="00C524FF"/>
    <w:rsid w:val="00C536F5"/>
    <w:rsid w:val="00C546FC"/>
    <w:rsid w:val="00C56AE4"/>
    <w:rsid w:val="00C62D1D"/>
    <w:rsid w:val="00C73123"/>
    <w:rsid w:val="00C766CB"/>
    <w:rsid w:val="00C77F17"/>
    <w:rsid w:val="00C82154"/>
    <w:rsid w:val="00C84251"/>
    <w:rsid w:val="00C85208"/>
    <w:rsid w:val="00C860F0"/>
    <w:rsid w:val="00C86832"/>
    <w:rsid w:val="00C8739C"/>
    <w:rsid w:val="00C87882"/>
    <w:rsid w:val="00C91083"/>
    <w:rsid w:val="00C917F0"/>
    <w:rsid w:val="00C91D16"/>
    <w:rsid w:val="00C92329"/>
    <w:rsid w:val="00C96252"/>
    <w:rsid w:val="00C96364"/>
    <w:rsid w:val="00C965FC"/>
    <w:rsid w:val="00C968F7"/>
    <w:rsid w:val="00C96C7C"/>
    <w:rsid w:val="00C9779B"/>
    <w:rsid w:val="00C97907"/>
    <w:rsid w:val="00C97AB2"/>
    <w:rsid w:val="00C97C2D"/>
    <w:rsid w:val="00C97C43"/>
    <w:rsid w:val="00CA238F"/>
    <w:rsid w:val="00CA2B35"/>
    <w:rsid w:val="00CA3832"/>
    <w:rsid w:val="00CA608B"/>
    <w:rsid w:val="00CA7DE0"/>
    <w:rsid w:val="00CB2B5D"/>
    <w:rsid w:val="00CB612D"/>
    <w:rsid w:val="00CB7318"/>
    <w:rsid w:val="00CB7395"/>
    <w:rsid w:val="00CC06AC"/>
    <w:rsid w:val="00CC6F70"/>
    <w:rsid w:val="00CD13D9"/>
    <w:rsid w:val="00CD680B"/>
    <w:rsid w:val="00CE01B8"/>
    <w:rsid w:val="00CE1EEB"/>
    <w:rsid w:val="00CE205A"/>
    <w:rsid w:val="00CE4C58"/>
    <w:rsid w:val="00CE5B89"/>
    <w:rsid w:val="00CE6F94"/>
    <w:rsid w:val="00CF0BF4"/>
    <w:rsid w:val="00CF2FCC"/>
    <w:rsid w:val="00CF4FE6"/>
    <w:rsid w:val="00CF5640"/>
    <w:rsid w:val="00CF5FB5"/>
    <w:rsid w:val="00CF6819"/>
    <w:rsid w:val="00D01223"/>
    <w:rsid w:val="00D04002"/>
    <w:rsid w:val="00D0437D"/>
    <w:rsid w:val="00D05EBD"/>
    <w:rsid w:val="00D10A3F"/>
    <w:rsid w:val="00D11DDE"/>
    <w:rsid w:val="00D13344"/>
    <w:rsid w:val="00D13EF8"/>
    <w:rsid w:val="00D15FB1"/>
    <w:rsid w:val="00D20CCD"/>
    <w:rsid w:val="00D21AFD"/>
    <w:rsid w:val="00D301EA"/>
    <w:rsid w:val="00D3299F"/>
    <w:rsid w:val="00D3500C"/>
    <w:rsid w:val="00D36026"/>
    <w:rsid w:val="00D37E1E"/>
    <w:rsid w:val="00D463C3"/>
    <w:rsid w:val="00D5237B"/>
    <w:rsid w:val="00D52659"/>
    <w:rsid w:val="00D546C6"/>
    <w:rsid w:val="00D5499F"/>
    <w:rsid w:val="00D5520F"/>
    <w:rsid w:val="00D572D9"/>
    <w:rsid w:val="00D6121C"/>
    <w:rsid w:val="00D659CD"/>
    <w:rsid w:val="00D66336"/>
    <w:rsid w:val="00D66654"/>
    <w:rsid w:val="00D66A47"/>
    <w:rsid w:val="00D66B6E"/>
    <w:rsid w:val="00D675B2"/>
    <w:rsid w:val="00D705E0"/>
    <w:rsid w:val="00D726DF"/>
    <w:rsid w:val="00D72886"/>
    <w:rsid w:val="00D758E3"/>
    <w:rsid w:val="00D77D6D"/>
    <w:rsid w:val="00D801CF"/>
    <w:rsid w:val="00D8138C"/>
    <w:rsid w:val="00D826E9"/>
    <w:rsid w:val="00D862F1"/>
    <w:rsid w:val="00D86C00"/>
    <w:rsid w:val="00D86CCE"/>
    <w:rsid w:val="00D873E4"/>
    <w:rsid w:val="00D9195A"/>
    <w:rsid w:val="00DA0CCF"/>
    <w:rsid w:val="00DA10A0"/>
    <w:rsid w:val="00DA2858"/>
    <w:rsid w:val="00DA5EB8"/>
    <w:rsid w:val="00DB020F"/>
    <w:rsid w:val="00DB246F"/>
    <w:rsid w:val="00DB47B0"/>
    <w:rsid w:val="00DC15D1"/>
    <w:rsid w:val="00DC18AC"/>
    <w:rsid w:val="00DC2CB9"/>
    <w:rsid w:val="00DC5A4C"/>
    <w:rsid w:val="00DC5F7C"/>
    <w:rsid w:val="00DC775F"/>
    <w:rsid w:val="00DC7D18"/>
    <w:rsid w:val="00DD00F4"/>
    <w:rsid w:val="00DD2A23"/>
    <w:rsid w:val="00DD5B97"/>
    <w:rsid w:val="00DE029A"/>
    <w:rsid w:val="00DE082E"/>
    <w:rsid w:val="00DE1B5A"/>
    <w:rsid w:val="00DE2979"/>
    <w:rsid w:val="00DE2EC1"/>
    <w:rsid w:val="00DE3948"/>
    <w:rsid w:val="00DE4C1B"/>
    <w:rsid w:val="00DE54B3"/>
    <w:rsid w:val="00DE75A3"/>
    <w:rsid w:val="00DF3F0C"/>
    <w:rsid w:val="00DF4B29"/>
    <w:rsid w:val="00E0263B"/>
    <w:rsid w:val="00E02739"/>
    <w:rsid w:val="00E0308C"/>
    <w:rsid w:val="00E03ABB"/>
    <w:rsid w:val="00E05F8D"/>
    <w:rsid w:val="00E06528"/>
    <w:rsid w:val="00E07FE9"/>
    <w:rsid w:val="00E12149"/>
    <w:rsid w:val="00E14F12"/>
    <w:rsid w:val="00E262F9"/>
    <w:rsid w:val="00E30D5D"/>
    <w:rsid w:val="00E33749"/>
    <w:rsid w:val="00E33ABA"/>
    <w:rsid w:val="00E3475D"/>
    <w:rsid w:val="00E3596F"/>
    <w:rsid w:val="00E35BD2"/>
    <w:rsid w:val="00E35C0C"/>
    <w:rsid w:val="00E40EC8"/>
    <w:rsid w:val="00E42D80"/>
    <w:rsid w:val="00E43811"/>
    <w:rsid w:val="00E47D3C"/>
    <w:rsid w:val="00E50AE9"/>
    <w:rsid w:val="00E50D8C"/>
    <w:rsid w:val="00E544CE"/>
    <w:rsid w:val="00E57673"/>
    <w:rsid w:val="00E60303"/>
    <w:rsid w:val="00E62E91"/>
    <w:rsid w:val="00E649AC"/>
    <w:rsid w:val="00E70FB0"/>
    <w:rsid w:val="00E71713"/>
    <w:rsid w:val="00E73367"/>
    <w:rsid w:val="00E73EAC"/>
    <w:rsid w:val="00E77292"/>
    <w:rsid w:val="00E83C3C"/>
    <w:rsid w:val="00E84EE2"/>
    <w:rsid w:val="00E93186"/>
    <w:rsid w:val="00E937D3"/>
    <w:rsid w:val="00E938A1"/>
    <w:rsid w:val="00E94B49"/>
    <w:rsid w:val="00E94F0D"/>
    <w:rsid w:val="00EA30E6"/>
    <w:rsid w:val="00EA333E"/>
    <w:rsid w:val="00EA3710"/>
    <w:rsid w:val="00EB25AA"/>
    <w:rsid w:val="00EB3B9F"/>
    <w:rsid w:val="00EB50AD"/>
    <w:rsid w:val="00ED1381"/>
    <w:rsid w:val="00ED2812"/>
    <w:rsid w:val="00EE15B7"/>
    <w:rsid w:val="00EE37F3"/>
    <w:rsid w:val="00EE59F8"/>
    <w:rsid w:val="00EF35EA"/>
    <w:rsid w:val="00EF7181"/>
    <w:rsid w:val="00F01D92"/>
    <w:rsid w:val="00F03400"/>
    <w:rsid w:val="00F046AE"/>
    <w:rsid w:val="00F074A2"/>
    <w:rsid w:val="00F07A58"/>
    <w:rsid w:val="00F1392C"/>
    <w:rsid w:val="00F14552"/>
    <w:rsid w:val="00F15EF1"/>
    <w:rsid w:val="00F16C59"/>
    <w:rsid w:val="00F21C2F"/>
    <w:rsid w:val="00F225FA"/>
    <w:rsid w:val="00F2473C"/>
    <w:rsid w:val="00F2489C"/>
    <w:rsid w:val="00F26132"/>
    <w:rsid w:val="00F2754D"/>
    <w:rsid w:val="00F303B3"/>
    <w:rsid w:val="00F3097E"/>
    <w:rsid w:val="00F3703C"/>
    <w:rsid w:val="00F4195D"/>
    <w:rsid w:val="00F4243A"/>
    <w:rsid w:val="00F462CE"/>
    <w:rsid w:val="00F4768C"/>
    <w:rsid w:val="00F507F9"/>
    <w:rsid w:val="00F50E69"/>
    <w:rsid w:val="00F516AE"/>
    <w:rsid w:val="00F5374E"/>
    <w:rsid w:val="00F55684"/>
    <w:rsid w:val="00F56F07"/>
    <w:rsid w:val="00F57622"/>
    <w:rsid w:val="00F60644"/>
    <w:rsid w:val="00F61138"/>
    <w:rsid w:val="00F61AE9"/>
    <w:rsid w:val="00F62482"/>
    <w:rsid w:val="00F63523"/>
    <w:rsid w:val="00F65152"/>
    <w:rsid w:val="00F65420"/>
    <w:rsid w:val="00F6720E"/>
    <w:rsid w:val="00F718F2"/>
    <w:rsid w:val="00F72E93"/>
    <w:rsid w:val="00F73A58"/>
    <w:rsid w:val="00F74BFD"/>
    <w:rsid w:val="00F7564D"/>
    <w:rsid w:val="00F768B6"/>
    <w:rsid w:val="00F846CE"/>
    <w:rsid w:val="00F915D0"/>
    <w:rsid w:val="00F93272"/>
    <w:rsid w:val="00F947DD"/>
    <w:rsid w:val="00F94CEA"/>
    <w:rsid w:val="00FA16C9"/>
    <w:rsid w:val="00FA2F58"/>
    <w:rsid w:val="00FA39EF"/>
    <w:rsid w:val="00FA3F13"/>
    <w:rsid w:val="00FA529B"/>
    <w:rsid w:val="00FA6021"/>
    <w:rsid w:val="00FA6896"/>
    <w:rsid w:val="00FA6FCF"/>
    <w:rsid w:val="00FB1738"/>
    <w:rsid w:val="00FC1378"/>
    <w:rsid w:val="00FC14FF"/>
    <w:rsid w:val="00FC4F15"/>
    <w:rsid w:val="00FC7500"/>
    <w:rsid w:val="00FD2760"/>
    <w:rsid w:val="00FD2A07"/>
    <w:rsid w:val="00FD67D0"/>
    <w:rsid w:val="00FD6A79"/>
    <w:rsid w:val="00FD718F"/>
    <w:rsid w:val="00FE15F7"/>
    <w:rsid w:val="00FE20DB"/>
    <w:rsid w:val="00FE2C35"/>
    <w:rsid w:val="00FE4158"/>
    <w:rsid w:val="00FE6195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D5B31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694A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F2F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F2F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link w:val="50"/>
    <w:uiPriority w:val="99"/>
    <w:unhideWhenUsed/>
    <w:qFormat/>
    <w:rsid w:val="00502FC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694A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5">
    <w:name w:val="Hyperlink"/>
    <w:rsid w:val="00694A3D"/>
    <w:rPr>
      <w:color w:val="0000FF"/>
      <w:u w:val="single"/>
    </w:rPr>
  </w:style>
  <w:style w:type="paragraph" w:customStyle="1" w:styleId="3">
    <w:name w:val="Пункт_3"/>
    <w:basedOn w:val="a1"/>
    <w:rsid w:val="00694A3D"/>
    <w:pPr>
      <w:numPr>
        <w:ilvl w:val="2"/>
        <w:numId w:val="1"/>
      </w:numPr>
      <w:tabs>
        <w:tab w:val="clear" w:pos="708"/>
      </w:tabs>
      <w:spacing w:line="360" w:lineRule="auto"/>
      <w:jc w:val="both"/>
    </w:pPr>
    <w:rPr>
      <w:sz w:val="28"/>
      <w:szCs w:val="20"/>
    </w:rPr>
  </w:style>
  <w:style w:type="paragraph" w:styleId="a6">
    <w:name w:val="Body Text"/>
    <w:basedOn w:val="a1"/>
    <w:link w:val="a7"/>
    <w:rsid w:val="00694A3D"/>
    <w:pPr>
      <w:tabs>
        <w:tab w:val="clear" w:pos="708"/>
      </w:tabs>
      <w:jc w:val="both"/>
    </w:pPr>
    <w:rPr>
      <w:rFonts w:ascii="Arial" w:eastAsia="Calibri" w:hAnsi="Arial"/>
      <w:szCs w:val="20"/>
    </w:rPr>
  </w:style>
  <w:style w:type="character" w:customStyle="1" w:styleId="a7">
    <w:name w:val="Основной текст Знак"/>
    <w:basedOn w:val="a2"/>
    <w:link w:val="a6"/>
    <w:rsid w:val="00694A3D"/>
    <w:rPr>
      <w:rFonts w:ascii="Arial" w:eastAsia="Calibri" w:hAnsi="Arial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rsid w:val="00694A3D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rsid w:val="00694A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link w:val="ab"/>
    <w:qFormat/>
    <w:rsid w:val="00694A3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ac">
    <w:name w:val="комментарий"/>
    <w:rsid w:val="00694A3D"/>
    <w:rPr>
      <w:b/>
      <w:bCs w:val="0"/>
      <w:i/>
      <w:iCs w:val="0"/>
      <w:shd w:val="clear" w:color="auto" w:fill="FFFF99"/>
    </w:rPr>
  </w:style>
  <w:style w:type="character" w:styleId="ad">
    <w:name w:val="annotation reference"/>
    <w:unhideWhenUsed/>
    <w:rsid w:val="00694A3D"/>
    <w:rPr>
      <w:sz w:val="16"/>
      <w:szCs w:val="16"/>
    </w:rPr>
  </w:style>
  <w:style w:type="paragraph" w:styleId="ae">
    <w:name w:val="annotation text"/>
    <w:basedOn w:val="a1"/>
    <w:link w:val="af"/>
    <w:unhideWhenUsed/>
    <w:rsid w:val="00694A3D"/>
    <w:rPr>
      <w:sz w:val="20"/>
      <w:szCs w:val="20"/>
      <w:lang w:val="x-none" w:eastAsia="x-none"/>
    </w:rPr>
  </w:style>
  <w:style w:type="character" w:customStyle="1" w:styleId="af">
    <w:name w:val="Текст примечания Знак"/>
    <w:basedOn w:val="a2"/>
    <w:link w:val="ae"/>
    <w:rsid w:val="00694A3D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Style11">
    <w:name w:val="Style11"/>
    <w:basedOn w:val="a1"/>
    <w:uiPriority w:val="99"/>
    <w:rsid w:val="00694A3D"/>
    <w:pPr>
      <w:widowControl w:val="0"/>
      <w:tabs>
        <w:tab w:val="clear" w:pos="708"/>
      </w:tabs>
      <w:autoSpaceDE w:val="0"/>
      <w:autoSpaceDN w:val="0"/>
      <w:adjustRightInd w:val="0"/>
      <w:spacing w:line="226" w:lineRule="exact"/>
      <w:jc w:val="both"/>
    </w:pPr>
  </w:style>
  <w:style w:type="paragraph" w:customStyle="1" w:styleId="Style14">
    <w:name w:val="Style14"/>
    <w:basedOn w:val="a1"/>
    <w:uiPriority w:val="99"/>
    <w:rsid w:val="00694A3D"/>
    <w:pPr>
      <w:widowControl w:val="0"/>
      <w:tabs>
        <w:tab w:val="clear" w:pos="708"/>
      </w:tabs>
      <w:autoSpaceDE w:val="0"/>
      <w:autoSpaceDN w:val="0"/>
      <w:adjustRightInd w:val="0"/>
      <w:spacing w:line="461" w:lineRule="exact"/>
      <w:ind w:hanging="91"/>
      <w:jc w:val="both"/>
    </w:pPr>
  </w:style>
  <w:style w:type="paragraph" w:customStyle="1" w:styleId="Style19">
    <w:name w:val="Style19"/>
    <w:basedOn w:val="a1"/>
    <w:uiPriority w:val="99"/>
    <w:rsid w:val="00694A3D"/>
    <w:pPr>
      <w:widowControl w:val="0"/>
      <w:tabs>
        <w:tab w:val="clear" w:pos="708"/>
      </w:tabs>
      <w:autoSpaceDE w:val="0"/>
      <w:autoSpaceDN w:val="0"/>
      <w:adjustRightInd w:val="0"/>
      <w:spacing w:line="228" w:lineRule="exact"/>
    </w:pPr>
  </w:style>
  <w:style w:type="character" w:customStyle="1" w:styleId="FontStyle26">
    <w:name w:val="Font Style26"/>
    <w:uiPriority w:val="99"/>
    <w:rsid w:val="00694A3D"/>
    <w:rPr>
      <w:rFonts w:ascii="Times New Roman" w:hAnsi="Times New Roman" w:cs="Times New Roman" w:hint="default"/>
      <w:sz w:val="20"/>
      <w:szCs w:val="20"/>
    </w:rPr>
  </w:style>
  <w:style w:type="paragraph" w:styleId="af0">
    <w:name w:val="Balloon Text"/>
    <w:basedOn w:val="a1"/>
    <w:link w:val="af1"/>
    <w:unhideWhenUsed/>
    <w:rsid w:val="00694A3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694A3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List Paragraph"/>
    <w:basedOn w:val="a1"/>
    <w:link w:val="af3"/>
    <w:qFormat/>
    <w:rsid w:val="00694A3D"/>
    <w:pPr>
      <w:ind w:left="720"/>
      <w:contextualSpacing/>
    </w:pPr>
  </w:style>
  <w:style w:type="character" w:customStyle="1" w:styleId="31">
    <w:name w:val="Заголовок 3 Знак"/>
    <w:basedOn w:val="a2"/>
    <w:link w:val="30"/>
    <w:uiPriority w:val="9"/>
    <w:semiHidden/>
    <w:rsid w:val="00CF2F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">
    <w:name w:val="Заголовок ЗД"/>
    <w:basedOn w:val="10"/>
    <w:qFormat/>
    <w:rsid w:val="00CF2FCC"/>
    <w:pPr>
      <w:keepLines/>
      <w:pageBreakBefore/>
      <w:numPr>
        <w:numId w:val="4"/>
      </w:numPr>
      <w:tabs>
        <w:tab w:val="clear" w:pos="708"/>
        <w:tab w:val="left" w:pos="142"/>
        <w:tab w:val="left" w:pos="426"/>
      </w:tabs>
      <w:suppressAutoHyphens/>
      <w:spacing w:before="0" w:after="0"/>
    </w:pPr>
    <w:rPr>
      <w:rFonts w:ascii="Times New Roman" w:hAnsi="Times New Roman" w:cs="Times New Roman"/>
      <w:bCs w:val="0"/>
      <w:kern w:val="28"/>
      <w:sz w:val="24"/>
      <w:szCs w:val="24"/>
    </w:rPr>
  </w:style>
  <w:style w:type="paragraph" w:customStyle="1" w:styleId="1">
    <w:name w:val="Заголовок ЗД 1"/>
    <w:basedOn w:val="2"/>
    <w:qFormat/>
    <w:rsid w:val="00CF2FCC"/>
    <w:pPr>
      <w:keepLines w:val="0"/>
      <w:numPr>
        <w:ilvl w:val="1"/>
        <w:numId w:val="4"/>
      </w:numPr>
      <w:tabs>
        <w:tab w:val="clear" w:pos="708"/>
        <w:tab w:val="left" w:pos="142"/>
        <w:tab w:val="num" w:pos="360"/>
        <w:tab w:val="left" w:pos="426"/>
      </w:tabs>
      <w:suppressAutoHyphens/>
      <w:spacing w:before="0"/>
      <w:ind w:left="0" w:firstLine="0"/>
      <w:jc w:val="both"/>
    </w:pPr>
    <w:rPr>
      <w:rFonts w:ascii="Times New Roman" w:eastAsia="Times New Roman" w:hAnsi="Times New Roman" w:cs="Times New Roman"/>
      <w:bCs w:val="0"/>
      <w:snapToGrid w:val="0"/>
      <w:color w:val="auto"/>
      <w:sz w:val="24"/>
      <w:szCs w:val="24"/>
    </w:rPr>
  </w:style>
  <w:style w:type="paragraph" w:customStyle="1" w:styleId="a0">
    <w:name w:val="Подзаголовок ЗД"/>
    <w:basedOn w:val="a1"/>
    <w:qFormat/>
    <w:rsid w:val="00CF2FCC"/>
    <w:pPr>
      <w:numPr>
        <w:ilvl w:val="2"/>
        <w:numId w:val="4"/>
      </w:numPr>
      <w:tabs>
        <w:tab w:val="clear" w:pos="708"/>
      </w:tabs>
    </w:pPr>
    <w:rPr>
      <w:b/>
      <w:snapToGrid w:val="0"/>
    </w:rPr>
  </w:style>
  <w:style w:type="character" w:customStyle="1" w:styleId="20">
    <w:name w:val="Заголовок 2 Знак"/>
    <w:basedOn w:val="a2"/>
    <w:link w:val="2"/>
    <w:uiPriority w:val="9"/>
    <w:semiHidden/>
    <w:rsid w:val="00CF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4">
    <w:name w:val="Title"/>
    <w:basedOn w:val="a1"/>
    <w:link w:val="af5"/>
    <w:qFormat/>
    <w:rsid w:val="0020354B"/>
    <w:pPr>
      <w:tabs>
        <w:tab w:val="clear" w:pos="708"/>
      </w:tabs>
      <w:jc w:val="center"/>
    </w:pPr>
    <w:rPr>
      <w:rFonts w:ascii="Calibri" w:eastAsia="Calibri" w:hAnsi="Calibri"/>
      <w:b/>
      <w:bCs/>
      <w:szCs w:val="20"/>
    </w:rPr>
  </w:style>
  <w:style w:type="character" w:customStyle="1" w:styleId="af5">
    <w:name w:val="Название Знак"/>
    <w:basedOn w:val="a2"/>
    <w:link w:val="af4"/>
    <w:rsid w:val="0020354B"/>
    <w:rPr>
      <w:rFonts w:ascii="Calibri" w:eastAsia="Calibri" w:hAnsi="Calibri" w:cs="Times New Roman"/>
      <w:b/>
      <w:bCs/>
      <w:sz w:val="24"/>
      <w:szCs w:val="20"/>
      <w:lang w:eastAsia="ru-RU"/>
    </w:rPr>
  </w:style>
  <w:style w:type="table" w:styleId="af6">
    <w:name w:val="Table Grid"/>
    <w:basedOn w:val="a3"/>
    <w:uiPriority w:val="59"/>
    <w:rsid w:val="00095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5F23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1"/>
    <w:link w:val="22"/>
    <w:semiHidden/>
    <w:unhideWhenUsed/>
    <w:rsid w:val="00C536F5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semiHidden/>
    <w:rsid w:val="00C536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statia3">
    <w:name w:val="02statia3"/>
    <w:basedOn w:val="a1"/>
    <w:rsid w:val="00050405"/>
    <w:pPr>
      <w:tabs>
        <w:tab w:val="clear" w:pos="708"/>
      </w:tabs>
      <w:spacing w:before="120" w:line="320" w:lineRule="atLeast"/>
      <w:ind w:left="290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7">
    <w:name w:val="Подпункт"/>
    <w:basedOn w:val="a1"/>
    <w:rsid w:val="00050405"/>
    <w:pPr>
      <w:tabs>
        <w:tab w:val="clear" w:pos="708"/>
      </w:tabs>
      <w:snapToGrid w:val="0"/>
      <w:spacing w:line="360" w:lineRule="auto"/>
      <w:jc w:val="both"/>
    </w:pPr>
    <w:rPr>
      <w:sz w:val="28"/>
      <w:szCs w:val="20"/>
    </w:rPr>
  </w:style>
  <w:style w:type="paragraph" w:customStyle="1" w:styleId="ConsNormal">
    <w:name w:val="ConsNormal"/>
    <w:rsid w:val="006E61EA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6E61E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pt">
    <w:name w:val="Стиль Основной текст + 12 pt"/>
    <w:basedOn w:val="a6"/>
    <w:link w:val="12pt0"/>
    <w:rsid w:val="006E61EA"/>
    <w:pPr>
      <w:ind w:firstLine="720"/>
    </w:pPr>
    <w:rPr>
      <w:rFonts w:ascii="Times New Roman" w:eastAsia="Times New Roman" w:hAnsi="Times New Roman"/>
      <w:szCs w:val="28"/>
    </w:rPr>
  </w:style>
  <w:style w:type="character" w:customStyle="1" w:styleId="12pt0">
    <w:name w:val="Стиль Основной текст + 12 pt Знак"/>
    <w:link w:val="12pt"/>
    <w:rsid w:val="006E61EA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8">
    <w:name w:val="Òàáëèöà øàïêà"/>
    <w:basedOn w:val="a1"/>
    <w:rsid w:val="006E61EA"/>
    <w:pPr>
      <w:keepNext/>
      <w:widowControl w:val="0"/>
      <w:tabs>
        <w:tab w:val="clear" w:pos="708"/>
      </w:tabs>
      <w:suppressAutoHyphens/>
      <w:spacing w:before="40" w:after="40"/>
      <w:ind w:left="57" w:right="57"/>
    </w:pPr>
    <w:rPr>
      <w:sz w:val="22"/>
      <w:szCs w:val="22"/>
      <w:lang w:eastAsia="ar-SA"/>
    </w:rPr>
  </w:style>
  <w:style w:type="paragraph" w:customStyle="1" w:styleId="af9">
    <w:name w:val="Òàáëèöà òåêñò"/>
    <w:basedOn w:val="a1"/>
    <w:rsid w:val="006E61EA"/>
    <w:pPr>
      <w:widowControl w:val="0"/>
      <w:tabs>
        <w:tab w:val="clear" w:pos="708"/>
      </w:tabs>
      <w:suppressAutoHyphens/>
      <w:spacing w:before="40" w:after="40"/>
      <w:ind w:left="57" w:right="57"/>
    </w:pPr>
    <w:rPr>
      <w:lang w:eastAsia="ar-SA"/>
    </w:rPr>
  </w:style>
  <w:style w:type="paragraph" w:customStyle="1" w:styleId="Style10">
    <w:name w:val="Style10"/>
    <w:basedOn w:val="a1"/>
    <w:uiPriority w:val="99"/>
    <w:rsid w:val="004477F6"/>
    <w:pPr>
      <w:widowControl w:val="0"/>
      <w:tabs>
        <w:tab w:val="clear" w:pos="708"/>
      </w:tabs>
      <w:autoSpaceDE w:val="0"/>
      <w:autoSpaceDN w:val="0"/>
      <w:adjustRightInd w:val="0"/>
      <w:spacing w:line="317" w:lineRule="exact"/>
      <w:jc w:val="both"/>
    </w:pPr>
    <w:rPr>
      <w:rFonts w:eastAsiaTheme="minorEastAsia"/>
    </w:rPr>
  </w:style>
  <w:style w:type="character" w:customStyle="1" w:styleId="FontStyle14">
    <w:name w:val="Font Style14"/>
    <w:basedOn w:val="a2"/>
    <w:uiPriority w:val="99"/>
    <w:rsid w:val="004477F6"/>
    <w:rPr>
      <w:rFonts w:ascii="Times New Roman" w:hAnsi="Times New Roman" w:cs="Times New Roman"/>
      <w:sz w:val="22"/>
      <w:szCs w:val="22"/>
    </w:rPr>
  </w:style>
  <w:style w:type="paragraph" w:styleId="afa">
    <w:name w:val="footnote text"/>
    <w:basedOn w:val="a1"/>
    <w:link w:val="afb"/>
    <w:uiPriority w:val="99"/>
    <w:rsid w:val="00D705E0"/>
    <w:pPr>
      <w:tabs>
        <w:tab w:val="clear" w:pos="708"/>
      </w:tabs>
      <w:spacing w:line="276" w:lineRule="auto"/>
    </w:pPr>
    <w:rPr>
      <w:rFonts w:asciiTheme="minorHAnsi" w:eastAsiaTheme="minorEastAsia" w:hAnsiTheme="minorHAnsi" w:cstheme="minorBidi"/>
      <w:sz w:val="25"/>
      <w:szCs w:val="25"/>
    </w:rPr>
  </w:style>
  <w:style w:type="character" w:customStyle="1" w:styleId="afb">
    <w:name w:val="Текст сноски Знак"/>
    <w:basedOn w:val="a2"/>
    <w:link w:val="afa"/>
    <w:uiPriority w:val="99"/>
    <w:rsid w:val="00D705E0"/>
    <w:rPr>
      <w:rFonts w:eastAsiaTheme="minorEastAsia"/>
      <w:sz w:val="25"/>
      <w:szCs w:val="25"/>
      <w:lang w:eastAsia="ru-RU"/>
    </w:rPr>
  </w:style>
  <w:style w:type="character" w:styleId="afc">
    <w:name w:val="footnote reference"/>
    <w:uiPriority w:val="99"/>
    <w:rsid w:val="00D705E0"/>
    <w:rPr>
      <w:rFonts w:cs="Times New Roman"/>
      <w:vertAlign w:val="superscript"/>
    </w:rPr>
  </w:style>
  <w:style w:type="character" w:customStyle="1" w:styleId="ab">
    <w:name w:val="Без интервала Знак"/>
    <w:basedOn w:val="a2"/>
    <w:link w:val="aa"/>
    <w:rsid w:val="00D705E0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a2"/>
    <w:rsid w:val="00AC7B20"/>
  </w:style>
  <w:style w:type="paragraph" w:styleId="afd">
    <w:name w:val="annotation subject"/>
    <w:basedOn w:val="ae"/>
    <w:next w:val="ae"/>
    <w:link w:val="afe"/>
    <w:unhideWhenUsed/>
    <w:rsid w:val="001410C9"/>
    <w:rPr>
      <w:b/>
      <w:bCs/>
      <w:lang w:val="ru-RU" w:eastAsia="ru-RU"/>
    </w:rPr>
  </w:style>
  <w:style w:type="character" w:customStyle="1" w:styleId="afe">
    <w:name w:val="Тема примечания Знак"/>
    <w:basedOn w:val="af"/>
    <w:link w:val="afd"/>
    <w:rsid w:val="001410C9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styleId="aff">
    <w:name w:val="Revision"/>
    <w:hidden/>
    <w:uiPriority w:val="99"/>
    <w:semiHidden/>
    <w:rsid w:val="00F65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header"/>
    <w:basedOn w:val="a1"/>
    <w:link w:val="aff1"/>
    <w:unhideWhenUsed/>
    <w:rsid w:val="00A334AC"/>
    <w:pPr>
      <w:tabs>
        <w:tab w:val="clear" w:pos="708"/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2"/>
    <w:link w:val="aff0"/>
    <w:rsid w:val="00A334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footer"/>
    <w:basedOn w:val="a1"/>
    <w:link w:val="aff3"/>
    <w:unhideWhenUsed/>
    <w:rsid w:val="00A334AC"/>
    <w:pPr>
      <w:tabs>
        <w:tab w:val="clear" w:pos="708"/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2"/>
    <w:link w:val="aff2"/>
    <w:uiPriority w:val="99"/>
    <w:rsid w:val="00A334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Plain Text"/>
    <w:basedOn w:val="a1"/>
    <w:link w:val="aff5"/>
    <w:rsid w:val="005D773A"/>
    <w:pPr>
      <w:tabs>
        <w:tab w:val="clear" w:pos="708"/>
      </w:tabs>
      <w:autoSpaceDE w:val="0"/>
      <w:autoSpaceDN w:val="0"/>
      <w:spacing w:after="60"/>
      <w:ind w:left="567" w:hanging="567"/>
    </w:pPr>
    <w:rPr>
      <w:rFonts w:ascii="Times New Roman CYR" w:hAnsi="Times New Roman CYR" w:cs="Times New Roman CYR"/>
    </w:rPr>
  </w:style>
  <w:style w:type="character" w:customStyle="1" w:styleId="aff5">
    <w:name w:val="Текст Знак"/>
    <w:basedOn w:val="a2"/>
    <w:link w:val="aff4"/>
    <w:rsid w:val="005D773A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ff6">
    <w:name w:val="FollowedHyperlink"/>
    <w:rsid w:val="00485AC6"/>
    <w:rPr>
      <w:color w:val="800080"/>
      <w:u w:val="single"/>
    </w:rPr>
  </w:style>
  <w:style w:type="character" w:customStyle="1" w:styleId="aff7">
    <w:name w:val="Гипертекстовая ссылка"/>
    <w:rsid w:val="002F3F68"/>
    <w:rPr>
      <w:rFonts w:cs="Times New Roman"/>
      <w:b/>
      <w:color w:val="008000"/>
    </w:rPr>
  </w:style>
  <w:style w:type="paragraph" w:customStyle="1" w:styleId="ConsCell">
    <w:name w:val="ConsCell"/>
    <w:rsid w:val="001E1598"/>
    <w:pPr>
      <w:widowControl w:val="0"/>
      <w:suppressAutoHyphens/>
      <w:autoSpaceDE w:val="0"/>
      <w:spacing w:after="0" w:line="240" w:lineRule="auto"/>
      <w:ind w:right="19772"/>
    </w:pPr>
    <w:rPr>
      <w:rFonts w:ascii="Arial" w:eastAsia="Arial" w:hAnsi="Arial" w:cs="Arial"/>
      <w:sz w:val="20"/>
      <w:szCs w:val="20"/>
      <w:lang w:eastAsia="ar-SA"/>
    </w:rPr>
  </w:style>
  <w:style w:type="character" w:customStyle="1" w:styleId="50">
    <w:name w:val="Заголовок 5 Знак"/>
    <w:basedOn w:val="a2"/>
    <w:link w:val="5"/>
    <w:uiPriority w:val="99"/>
    <w:rsid w:val="00502F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numbering" w:customStyle="1" w:styleId="12">
    <w:name w:val="Нет списка1"/>
    <w:next w:val="a4"/>
    <w:semiHidden/>
    <w:rsid w:val="003C2BFE"/>
  </w:style>
  <w:style w:type="paragraph" w:customStyle="1" w:styleId="ConsNonformat">
    <w:name w:val="ConsNonformat"/>
    <w:rsid w:val="003C2BFE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">
    <w:name w:val="ConsTitle"/>
    <w:rsid w:val="003C2BFE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customStyle="1" w:styleId="textn1">
    <w:name w:val="textn1"/>
    <w:basedOn w:val="a1"/>
    <w:rsid w:val="003C2BFE"/>
    <w:pPr>
      <w:tabs>
        <w:tab w:val="clear" w:pos="708"/>
      </w:tabs>
      <w:spacing w:line="259" w:lineRule="auto"/>
      <w:ind w:firstLine="340"/>
      <w:jc w:val="center"/>
    </w:pPr>
    <w:rPr>
      <w:rFonts w:ascii="Arial" w:hAnsi="Arial" w:cs="Arial"/>
      <w:sz w:val="18"/>
      <w:szCs w:val="18"/>
    </w:rPr>
  </w:style>
  <w:style w:type="paragraph" w:customStyle="1" w:styleId="textn3">
    <w:name w:val="textn3"/>
    <w:basedOn w:val="a1"/>
    <w:rsid w:val="003C2BFE"/>
    <w:pPr>
      <w:tabs>
        <w:tab w:val="clear" w:pos="708"/>
      </w:tabs>
      <w:spacing w:line="259" w:lineRule="auto"/>
      <w:ind w:firstLine="340"/>
    </w:pPr>
    <w:rPr>
      <w:rFonts w:ascii="Arial" w:hAnsi="Arial" w:cs="Arial"/>
      <w:sz w:val="18"/>
      <w:szCs w:val="18"/>
    </w:rPr>
  </w:style>
  <w:style w:type="paragraph" w:customStyle="1" w:styleId="fr1">
    <w:name w:val="fr1"/>
    <w:basedOn w:val="a1"/>
    <w:rsid w:val="003C2BFE"/>
    <w:pPr>
      <w:tabs>
        <w:tab w:val="clear" w:pos="708"/>
      </w:tabs>
      <w:spacing w:before="100"/>
      <w:ind w:firstLine="340"/>
      <w:jc w:val="both"/>
    </w:pPr>
    <w:rPr>
      <w:sz w:val="20"/>
      <w:szCs w:val="20"/>
    </w:rPr>
  </w:style>
  <w:style w:type="paragraph" w:customStyle="1" w:styleId="fr11">
    <w:name w:val="fr11"/>
    <w:basedOn w:val="a1"/>
    <w:rsid w:val="003C2BFE"/>
    <w:pPr>
      <w:tabs>
        <w:tab w:val="clear" w:pos="708"/>
      </w:tabs>
      <w:spacing w:before="100"/>
      <w:ind w:firstLine="340"/>
      <w:jc w:val="center"/>
    </w:pPr>
    <w:rPr>
      <w:sz w:val="20"/>
      <w:szCs w:val="20"/>
    </w:rPr>
  </w:style>
  <w:style w:type="paragraph" w:customStyle="1" w:styleId="textn">
    <w:name w:val="textn"/>
    <w:basedOn w:val="a1"/>
    <w:rsid w:val="003C2BFE"/>
    <w:pPr>
      <w:tabs>
        <w:tab w:val="clear" w:pos="708"/>
      </w:tabs>
      <w:spacing w:before="100" w:beforeAutospacing="1" w:after="100" w:afterAutospacing="1"/>
    </w:pPr>
  </w:style>
  <w:style w:type="character" w:customStyle="1" w:styleId="highlighthighlightactive">
    <w:name w:val="highlight highlight_active"/>
    <w:basedOn w:val="a2"/>
    <w:rsid w:val="003C2BFE"/>
  </w:style>
  <w:style w:type="paragraph" w:customStyle="1" w:styleId="consnonformat0">
    <w:name w:val="consnonformat"/>
    <w:basedOn w:val="a1"/>
    <w:rsid w:val="003C2BFE"/>
    <w:pPr>
      <w:tabs>
        <w:tab w:val="clear" w:pos="708"/>
      </w:tabs>
      <w:autoSpaceDE w:val="0"/>
      <w:autoSpaceDN w:val="0"/>
    </w:pPr>
    <w:rPr>
      <w:rFonts w:ascii="Courier New" w:hAnsi="Courier New" w:cs="Courier New"/>
      <w:color w:val="000000"/>
      <w:sz w:val="20"/>
      <w:szCs w:val="20"/>
    </w:rPr>
  </w:style>
  <w:style w:type="paragraph" w:customStyle="1" w:styleId="conscell0">
    <w:name w:val="conscell"/>
    <w:basedOn w:val="a1"/>
    <w:rsid w:val="003C2BFE"/>
    <w:pPr>
      <w:tabs>
        <w:tab w:val="clear" w:pos="708"/>
      </w:tabs>
      <w:autoSpaceDE w:val="0"/>
      <w:autoSpaceDN w:val="0"/>
    </w:pPr>
    <w:rPr>
      <w:rFonts w:ascii="Arial" w:hAnsi="Arial" w:cs="Arial"/>
      <w:color w:val="000000"/>
      <w:sz w:val="20"/>
      <w:szCs w:val="20"/>
    </w:rPr>
  </w:style>
  <w:style w:type="paragraph" w:customStyle="1" w:styleId="consnormal0">
    <w:name w:val="consnormal"/>
    <w:basedOn w:val="a1"/>
    <w:rsid w:val="003C2BFE"/>
    <w:pPr>
      <w:tabs>
        <w:tab w:val="clear" w:pos="708"/>
      </w:tabs>
      <w:autoSpaceDE w:val="0"/>
      <w:autoSpaceDN w:val="0"/>
      <w:ind w:firstLine="720"/>
    </w:pPr>
    <w:rPr>
      <w:rFonts w:ascii="Arial" w:hAnsi="Arial" w:cs="Arial"/>
      <w:color w:val="000000"/>
      <w:sz w:val="20"/>
      <w:szCs w:val="20"/>
    </w:rPr>
  </w:style>
  <w:style w:type="paragraph" w:styleId="aff8">
    <w:name w:val="Document Map"/>
    <w:basedOn w:val="a1"/>
    <w:link w:val="aff9"/>
    <w:semiHidden/>
    <w:rsid w:val="003C2BFE"/>
    <w:pPr>
      <w:shd w:val="clear" w:color="auto" w:fill="000080"/>
      <w:tabs>
        <w:tab w:val="clear" w:pos="708"/>
      </w:tabs>
    </w:pPr>
    <w:rPr>
      <w:rFonts w:ascii="Tahoma" w:hAnsi="Tahoma" w:cs="Tahoma"/>
      <w:sz w:val="20"/>
      <w:szCs w:val="20"/>
    </w:rPr>
  </w:style>
  <w:style w:type="character" w:customStyle="1" w:styleId="aff9">
    <w:name w:val="Схема документа Знак"/>
    <w:basedOn w:val="a2"/>
    <w:link w:val="aff8"/>
    <w:semiHidden/>
    <w:rsid w:val="003C2BF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Style7">
    <w:name w:val="Style7"/>
    <w:basedOn w:val="a1"/>
    <w:rsid w:val="003C2BFE"/>
    <w:pPr>
      <w:widowControl w:val="0"/>
      <w:tabs>
        <w:tab w:val="clear" w:pos="708"/>
      </w:tabs>
      <w:autoSpaceDE w:val="0"/>
      <w:autoSpaceDN w:val="0"/>
      <w:adjustRightInd w:val="0"/>
      <w:spacing w:line="312" w:lineRule="exact"/>
      <w:ind w:firstLine="523"/>
      <w:jc w:val="both"/>
    </w:pPr>
    <w:rPr>
      <w:rFonts w:ascii="Franklin Gothic Book" w:hAnsi="Franklin Gothic Book"/>
    </w:rPr>
  </w:style>
  <w:style w:type="character" w:customStyle="1" w:styleId="FontStyle18">
    <w:name w:val="Font Style18"/>
    <w:rsid w:val="003C2BFE"/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1"/>
    <w:rsid w:val="003C2BFE"/>
    <w:pPr>
      <w:widowControl w:val="0"/>
      <w:tabs>
        <w:tab w:val="clear" w:pos="708"/>
      </w:tabs>
      <w:autoSpaceDE w:val="0"/>
      <w:autoSpaceDN w:val="0"/>
      <w:adjustRightInd w:val="0"/>
      <w:spacing w:line="312" w:lineRule="exact"/>
      <w:ind w:firstLine="518"/>
      <w:jc w:val="both"/>
    </w:pPr>
    <w:rPr>
      <w:rFonts w:ascii="Franklin Gothic Book" w:hAnsi="Franklin Gothic Book"/>
    </w:rPr>
  </w:style>
  <w:style w:type="paragraph" w:customStyle="1" w:styleId="Style9">
    <w:name w:val="Style9"/>
    <w:basedOn w:val="a1"/>
    <w:rsid w:val="003C2BFE"/>
    <w:pPr>
      <w:widowControl w:val="0"/>
      <w:tabs>
        <w:tab w:val="clear" w:pos="708"/>
      </w:tabs>
      <w:autoSpaceDE w:val="0"/>
      <w:autoSpaceDN w:val="0"/>
      <w:adjustRightInd w:val="0"/>
    </w:pPr>
    <w:rPr>
      <w:rFonts w:ascii="Franklin Gothic Book" w:hAnsi="Franklin Gothic Book"/>
    </w:rPr>
  </w:style>
  <w:style w:type="paragraph" w:styleId="HTML">
    <w:name w:val="HTML Preformatted"/>
    <w:basedOn w:val="a1"/>
    <w:link w:val="HTML0"/>
    <w:rsid w:val="003C2BFE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3C2B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a">
    <w:name w:val="page number"/>
    <w:basedOn w:val="a2"/>
    <w:rsid w:val="003C2BFE"/>
  </w:style>
  <w:style w:type="character" w:styleId="affb">
    <w:name w:val="Placeholder Text"/>
    <w:basedOn w:val="a2"/>
    <w:uiPriority w:val="99"/>
    <w:semiHidden/>
    <w:rsid w:val="00A50F4D"/>
    <w:rPr>
      <w:color w:val="808080"/>
    </w:rPr>
  </w:style>
  <w:style w:type="character" w:customStyle="1" w:styleId="af3">
    <w:name w:val="Абзац списка Знак"/>
    <w:link w:val="af2"/>
    <w:locked/>
    <w:rsid w:val="007531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D5B31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694A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F2F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F2F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link w:val="50"/>
    <w:uiPriority w:val="99"/>
    <w:unhideWhenUsed/>
    <w:qFormat/>
    <w:rsid w:val="00502FC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694A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5">
    <w:name w:val="Hyperlink"/>
    <w:rsid w:val="00694A3D"/>
    <w:rPr>
      <w:color w:val="0000FF"/>
      <w:u w:val="single"/>
    </w:rPr>
  </w:style>
  <w:style w:type="paragraph" w:customStyle="1" w:styleId="3">
    <w:name w:val="Пункт_3"/>
    <w:basedOn w:val="a1"/>
    <w:rsid w:val="00694A3D"/>
    <w:pPr>
      <w:numPr>
        <w:ilvl w:val="2"/>
        <w:numId w:val="1"/>
      </w:numPr>
      <w:tabs>
        <w:tab w:val="clear" w:pos="708"/>
      </w:tabs>
      <w:spacing w:line="360" w:lineRule="auto"/>
      <w:jc w:val="both"/>
    </w:pPr>
    <w:rPr>
      <w:sz w:val="28"/>
      <w:szCs w:val="20"/>
    </w:rPr>
  </w:style>
  <w:style w:type="paragraph" w:styleId="a6">
    <w:name w:val="Body Text"/>
    <w:basedOn w:val="a1"/>
    <w:link w:val="a7"/>
    <w:rsid w:val="00694A3D"/>
    <w:pPr>
      <w:tabs>
        <w:tab w:val="clear" w:pos="708"/>
      </w:tabs>
      <w:jc w:val="both"/>
    </w:pPr>
    <w:rPr>
      <w:rFonts w:ascii="Arial" w:eastAsia="Calibri" w:hAnsi="Arial"/>
      <w:szCs w:val="20"/>
    </w:rPr>
  </w:style>
  <w:style w:type="character" w:customStyle="1" w:styleId="a7">
    <w:name w:val="Основной текст Знак"/>
    <w:basedOn w:val="a2"/>
    <w:link w:val="a6"/>
    <w:rsid w:val="00694A3D"/>
    <w:rPr>
      <w:rFonts w:ascii="Arial" w:eastAsia="Calibri" w:hAnsi="Arial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rsid w:val="00694A3D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rsid w:val="00694A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link w:val="ab"/>
    <w:qFormat/>
    <w:rsid w:val="00694A3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ac">
    <w:name w:val="комментарий"/>
    <w:rsid w:val="00694A3D"/>
    <w:rPr>
      <w:b/>
      <w:bCs w:val="0"/>
      <w:i/>
      <w:iCs w:val="0"/>
      <w:shd w:val="clear" w:color="auto" w:fill="FFFF99"/>
    </w:rPr>
  </w:style>
  <w:style w:type="character" w:styleId="ad">
    <w:name w:val="annotation reference"/>
    <w:unhideWhenUsed/>
    <w:rsid w:val="00694A3D"/>
    <w:rPr>
      <w:sz w:val="16"/>
      <w:szCs w:val="16"/>
    </w:rPr>
  </w:style>
  <w:style w:type="paragraph" w:styleId="ae">
    <w:name w:val="annotation text"/>
    <w:basedOn w:val="a1"/>
    <w:link w:val="af"/>
    <w:unhideWhenUsed/>
    <w:rsid w:val="00694A3D"/>
    <w:rPr>
      <w:sz w:val="20"/>
      <w:szCs w:val="20"/>
      <w:lang w:val="x-none" w:eastAsia="x-none"/>
    </w:rPr>
  </w:style>
  <w:style w:type="character" w:customStyle="1" w:styleId="af">
    <w:name w:val="Текст примечания Знак"/>
    <w:basedOn w:val="a2"/>
    <w:link w:val="ae"/>
    <w:rsid w:val="00694A3D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Style11">
    <w:name w:val="Style11"/>
    <w:basedOn w:val="a1"/>
    <w:uiPriority w:val="99"/>
    <w:rsid w:val="00694A3D"/>
    <w:pPr>
      <w:widowControl w:val="0"/>
      <w:tabs>
        <w:tab w:val="clear" w:pos="708"/>
      </w:tabs>
      <w:autoSpaceDE w:val="0"/>
      <w:autoSpaceDN w:val="0"/>
      <w:adjustRightInd w:val="0"/>
      <w:spacing w:line="226" w:lineRule="exact"/>
      <w:jc w:val="both"/>
    </w:pPr>
  </w:style>
  <w:style w:type="paragraph" w:customStyle="1" w:styleId="Style14">
    <w:name w:val="Style14"/>
    <w:basedOn w:val="a1"/>
    <w:uiPriority w:val="99"/>
    <w:rsid w:val="00694A3D"/>
    <w:pPr>
      <w:widowControl w:val="0"/>
      <w:tabs>
        <w:tab w:val="clear" w:pos="708"/>
      </w:tabs>
      <w:autoSpaceDE w:val="0"/>
      <w:autoSpaceDN w:val="0"/>
      <w:adjustRightInd w:val="0"/>
      <w:spacing w:line="461" w:lineRule="exact"/>
      <w:ind w:hanging="91"/>
      <w:jc w:val="both"/>
    </w:pPr>
  </w:style>
  <w:style w:type="paragraph" w:customStyle="1" w:styleId="Style19">
    <w:name w:val="Style19"/>
    <w:basedOn w:val="a1"/>
    <w:uiPriority w:val="99"/>
    <w:rsid w:val="00694A3D"/>
    <w:pPr>
      <w:widowControl w:val="0"/>
      <w:tabs>
        <w:tab w:val="clear" w:pos="708"/>
      </w:tabs>
      <w:autoSpaceDE w:val="0"/>
      <w:autoSpaceDN w:val="0"/>
      <w:adjustRightInd w:val="0"/>
      <w:spacing w:line="228" w:lineRule="exact"/>
    </w:pPr>
  </w:style>
  <w:style w:type="character" w:customStyle="1" w:styleId="FontStyle26">
    <w:name w:val="Font Style26"/>
    <w:uiPriority w:val="99"/>
    <w:rsid w:val="00694A3D"/>
    <w:rPr>
      <w:rFonts w:ascii="Times New Roman" w:hAnsi="Times New Roman" w:cs="Times New Roman" w:hint="default"/>
      <w:sz w:val="20"/>
      <w:szCs w:val="20"/>
    </w:rPr>
  </w:style>
  <w:style w:type="paragraph" w:styleId="af0">
    <w:name w:val="Balloon Text"/>
    <w:basedOn w:val="a1"/>
    <w:link w:val="af1"/>
    <w:unhideWhenUsed/>
    <w:rsid w:val="00694A3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694A3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List Paragraph"/>
    <w:basedOn w:val="a1"/>
    <w:link w:val="af3"/>
    <w:qFormat/>
    <w:rsid w:val="00694A3D"/>
    <w:pPr>
      <w:ind w:left="720"/>
      <w:contextualSpacing/>
    </w:pPr>
  </w:style>
  <w:style w:type="character" w:customStyle="1" w:styleId="31">
    <w:name w:val="Заголовок 3 Знак"/>
    <w:basedOn w:val="a2"/>
    <w:link w:val="30"/>
    <w:uiPriority w:val="9"/>
    <w:semiHidden/>
    <w:rsid w:val="00CF2F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">
    <w:name w:val="Заголовок ЗД"/>
    <w:basedOn w:val="10"/>
    <w:qFormat/>
    <w:rsid w:val="00CF2FCC"/>
    <w:pPr>
      <w:keepLines/>
      <w:pageBreakBefore/>
      <w:numPr>
        <w:numId w:val="4"/>
      </w:numPr>
      <w:tabs>
        <w:tab w:val="clear" w:pos="708"/>
        <w:tab w:val="left" w:pos="142"/>
        <w:tab w:val="left" w:pos="426"/>
      </w:tabs>
      <w:suppressAutoHyphens/>
      <w:spacing w:before="0" w:after="0"/>
    </w:pPr>
    <w:rPr>
      <w:rFonts w:ascii="Times New Roman" w:hAnsi="Times New Roman" w:cs="Times New Roman"/>
      <w:bCs w:val="0"/>
      <w:kern w:val="28"/>
      <w:sz w:val="24"/>
      <w:szCs w:val="24"/>
    </w:rPr>
  </w:style>
  <w:style w:type="paragraph" w:customStyle="1" w:styleId="1">
    <w:name w:val="Заголовок ЗД 1"/>
    <w:basedOn w:val="2"/>
    <w:qFormat/>
    <w:rsid w:val="00CF2FCC"/>
    <w:pPr>
      <w:keepLines w:val="0"/>
      <w:numPr>
        <w:ilvl w:val="1"/>
        <w:numId w:val="4"/>
      </w:numPr>
      <w:tabs>
        <w:tab w:val="clear" w:pos="708"/>
        <w:tab w:val="left" w:pos="142"/>
        <w:tab w:val="num" w:pos="360"/>
        <w:tab w:val="left" w:pos="426"/>
      </w:tabs>
      <w:suppressAutoHyphens/>
      <w:spacing w:before="0"/>
      <w:ind w:left="0" w:firstLine="0"/>
      <w:jc w:val="both"/>
    </w:pPr>
    <w:rPr>
      <w:rFonts w:ascii="Times New Roman" w:eastAsia="Times New Roman" w:hAnsi="Times New Roman" w:cs="Times New Roman"/>
      <w:bCs w:val="0"/>
      <w:snapToGrid w:val="0"/>
      <w:color w:val="auto"/>
      <w:sz w:val="24"/>
      <w:szCs w:val="24"/>
    </w:rPr>
  </w:style>
  <w:style w:type="paragraph" w:customStyle="1" w:styleId="a0">
    <w:name w:val="Подзаголовок ЗД"/>
    <w:basedOn w:val="a1"/>
    <w:qFormat/>
    <w:rsid w:val="00CF2FCC"/>
    <w:pPr>
      <w:numPr>
        <w:ilvl w:val="2"/>
        <w:numId w:val="4"/>
      </w:numPr>
      <w:tabs>
        <w:tab w:val="clear" w:pos="708"/>
      </w:tabs>
    </w:pPr>
    <w:rPr>
      <w:b/>
      <w:snapToGrid w:val="0"/>
    </w:rPr>
  </w:style>
  <w:style w:type="character" w:customStyle="1" w:styleId="20">
    <w:name w:val="Заголовок 2 Знак"/>
    <w:basedOn w:val="a2"/>
    <w:link w:val="2"/>
    <w:uiPriority w:val="9"/>
    <w:semiHidden/>
    <w:rsid w:val="00CF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4">
    <w:name w:val="Title"/>
    <w:basedOn w:val="a1"/>
    <w:link w:val="af5"/>
    <w:qFormat/>
    <w:rsid w:val="0020354B"/>
    <w:pPr>
      <w:tabs>
        <w:tab w:val="clear" w:pos="708"/>
      </w:tabs>
      <w:jc w:val="center"/>
    </w:pPr>
    <w:rPr>
      <w:rFonts w:ascii="Calibri" w:eastAsia="Calibri" w:hAnsi="Calibri"/>
      <w:b/>
      <w:bCs/>
      <w:szCs w:val="20"/>
    </w:rPr>
  </w:style>
  <w:style w:type="character" w:customStyle="1" w:styleId="af5">
    <w:name w:val="Название Знак"/>
    <w:basedOn w:val="a2"/>
    <w:link w:val="af4"/>
    <w:rsid w:val="0020354B"/>
    <w:rPr>
      <w:rFonts w:ascii="Calibri" w:eastAsia="Calibri" w:hAnsi="Calibri" w:cs="Times New Roman"/>
      <w:b/>
      <w:bCs/>
      <w:sz w:val="24"/>
      <w:szCs w:val="20"/>
      <w:lang w:eastAsia="ru-RU"/>
    </w:rPr>
  </w:style>
  <w:style w:type="table" w:styleId="af6">
    <w:name w:val="Table Grid"/>
    <w:basedOn w:val="a3"/>
    <w:uiPriority w:val="59"/>
    <w:rsid w:val="00095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5F23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1"/>
    <w:link w:val="22"/>
    <w:semiHidden/>
    <w:unhideWhenUsed/>
    <w:rsid w:val="00C536F5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semiHidden/>
    <w:rsid w:val="00C536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statia3">
    <w:name w:val="02statia3"/>
    <w:basedOn w:val="a1"/>
    <w:rsid w:val="00050405"/>
    <w:pPr>
      <w:tabs>
        <w:tab w:val="clear" w:pos="708"/>
      </w:tabs>
      <w:spacing w:before="120" w:line="320" w:lineRule="atLeast"/>
      <w:ind w:left="290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7">
    <w:name w:val="Подпункт"/>
    <w:basedOn w:val="a1"/>
    <w:rsid w:val="00050405"/>
    <w:pPr>
      <w:tabs>
        <w:tab w:val="clear" w:pos="708"/>
      </w:tabs>
      <w:snapToGrid w:val="0"/>
      <w:spacing w:line="360" w:lineRule="auto"/>
      <w:jc w:val="both"/>
    </w:pPr>
    <w:rPr>
      <w:sz w:val="28"/>
      <w:szCs w:val="20"/>
    </w:rPr>
  </w:style>
  <w:style w:type="paragraph" w:customStyle="1" w:styleId="ConsNormal">
    <w:name w:val="ConsNormal"/>
    <w:rsid w:val="006E61EA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6E61E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pt">
    <w:name w:val="Стиль Основной текст + 12 pt"/>
    <w:basedOn w:val="a6"/>
    <w:link w:val="12pt0"/>
    <w:rsid w:val="006E61EA"/>
    <w:pPr>
      <w:ind w:firstLine="720"/>
    </w:pPr>
    <w:rPr>
      <w:rFonts w:ascii="Times New Roman" w:eastAsia="Times New Roman" w:hAnsi="Times New Roman"/>
      <w:szCs w:val="28"/>
    </w:rPr>
  </w:style>
  <w:style w:type="character" w:customStyle="1" w:styleId="12pt0">
    <w:name w:val="Стиль Основной текст + 12 pt Знак"/>
    <w:link w:val="12pt"/>
    <w:rsid w:val="006E61EA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8">
    <w:name w:val="Òàáëèöà øàïêà"/>
    <w:basedOn w:val="a1"/>
    <w:rsid w:val="006E61EA"/>
    <w:pPr>
      <w:keepNext/>
      <w:widowControl w:val="0"/>
      <w:tabs>
        <w:tab w:val="clear" w:pos="708"/>
      </w:tabs>
      <w:suppressAutoHyphens/>
      <w:spacing w:before="40" w:after="40"/>
      <w:ind w:left="57" w:right="57"/>
    </w:pPr>
    <w:rPr>
      <w:sz w:val="22"/>
      <w:szCs w:val="22"/>
      <w:lang w:eastAsia="ar-SA"/>
    </w:rPr>
  </w:style>
  <w:style w:type="paragraph" w:customStyle="1" w:styleId="af9">
    <w:name w:val="Òàáëèöà òåêñò"/>
    <w:basedOn w:val="a1"/>
    <w:rsid w:val="006E61EA"/>
    <w:pPr>
      <w:widowControl w:val="0"/>
      <w:tabs>
        <w:tab w:val="clear" w:pos="708"/>
      </w:tabs>
      <w:suppressAutoHyphens/>
      <w:spacing w:before="40" w:after="40"/>
      <w:ind w:left="57" w:right="57"/>
    </w:pPr>
    <w:rPr>
      <w:lang w:eastAsia="ar-SA"/>
    </w:rPr>
  </w:style>
  <w:style w:type="paragraph" w:customStyle="1" w:styleId="Style10">
    <w:name w:val="Style10"/>
    <w:basedOn w:val="a1"/>
    <w:uiPriority w:val="99"/>
    <w:rsid w:val="004477F6"/>
    <w:pPr>
      <w:widowControl w:val="0"/>
      <w:tabs>
        <w:tab w:val="clear" w:pos="708"/>
      </w:tabs>
      <w:autoSpaceDE w:val="0"/>
      <w:autoSpaceDN w:val="0"/>
      <w:adjustRightInd w:val="0"/>
      <w:spacing w:line="317" w:lineRule="exact"/>
      <w:jc w:val="both"/>
    </w:pPr>
    <w:rPr>
      <w:rFonts w:eastAsiaTheme="minorEastAsia"/>
    </w:rPr>
  </w:style>
  <w:style w:type="character" w:customStyle="1" w:styleId="FontStyle14">
    <w:name w:val="Font Style14"/>
    <w:basedOn w:val="a2"/>
    <w:uiPriority w:val="99"/>
    <w:rsid w:val="004477F6"/>
    <w:rPr>
      <w:rFonts w:ascii="Times New Roman" w:hAnsi="Times New Roman" w:cs="Times New Roman"/>
      <w:sz w:val="22"/>
      <w:szCs w:val="22"/>
    </w:rPr>
  </w:style>
  <w:style w:type="paragraph" w:styleId="afa">
    <w:name w:val="footnote text"/>
    <w:basedOn w:val="a1"/>
    <w:link w:val="afb"/>
    <w:uiPriority w:val="99"/>
    <w:rsid w:val="00D705E0"/>
    <w:pPr>
      <w:tabs>
        <w:tab w:val="clear" w:pos="708"/>
      </w:tabs>
      <w:spacing w:line="276" w:lineRule="auto"/>
    </w:pPr>
    <w:rPr>
      <w:rFonts w:asciiTheme="minorHAnsi" w:eastAsiaTheme="minorEastAsia" w:hAnsiTheme="minorHAnsi" w:cstheme="minorBidi"/>
      <w:sz w:val="25"/>
      <w:szCs w:val="25"/>
    </w:rPr>
  </w:style>
  <w:style w:type="character" w:customStyle="1" w:styleId="afb">
    <w:name w:val="Текст сноски Знак"/>
    <w:basedOn w:val="a2"/>
    <w:link w:val="afa"/>
    <w:uiPriority w:val="99"/>
    <w:rsid w:val="00D705E0"/>
    <w:rPr>
      <w:rFonts w:eastAsiaTheme="minorEastAsia"/>
      <w:sz w:val="25"/>
      <w:szCs w:val="25"/>
      <w:lang w:eastAsia="ru-RU"/>
    </w:rPr>
  </w:style>
  <w:style w:type="character" w:styleId="afc">
    <w:name w:val="footnote reference"/>
    <w:uiPriority w:val="99"/>
    <w:rsid w:val="00D705E0"/>
    <w:rPr>
      <w:rFonts w:cs="Times New Roman"/>
      <w:vertAlign w:val="superscript"/>
    </w:rPr>
  </w:style>
  <w:style w:type="character" w:customStyle="1" w:styleId="ab">
    <w:name w:val="Без интервала Знак"/>
    <w:basedOn w:val="a2"/>
    <w:link w:val="aa"/>
    <w:rsid w:val="00D705E0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a2"/>
    <w:rsid w:val="00AC7B20"/>
  </w:style>
  <w:style w:type="paragraph" w:styleId="afd">
    <w:name w:val="annotation subject"/>
    <w:basedOn w:val="ae"/>
    <w:next w:val="ae"/>
    <w:link w:val="afe"/>
    <w:unhideWhenUsed/>
    <w:rsid w:val="001410C9"/>
    <w:rPr>
      <w:b/>
      <w:bCs/>
      <w:lang w:val="ru-RU" w:eastAsia="ru-RU"/>
    </w:rPr>
  </w:style>
  <w:style w:type="character" w:customStyle="1" w:styleId="afe">
    <w:name w:val="Тема примечания Знак"/>
    <w:basedOn w:val="af"/>
    <w:link w:val="afd"/>
    <w:rsid w:val="001410C9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styleId="aff">
    <w:name w:val="Revision"/>
    <w:hidden/>
    <w:uiPriority w:val="99"/>
    <w:semiHidden/>
    <w:rsid w:val="00F65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header"/>
    <w:basedOn w:val="a1"/>
    <w:link w:val="aff1"/>
    <w:unhideWhenUsed/>
    <w:rsid w:val="00A334AC"/>
    <w:pPr>
      <w:tabs>
        <w:tab w:val="clear" w:pos="708"/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2"/>
    <w:link w:val="aff0"/>
    <w:rsid w:val="00A334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footer"/>
    <w:basedOn w:val="a1"/>
    <w:link w:val="aff3"/>
    <w:unhideWhenUsed/>
    <w:rsid w:val="00A334AC"/>
    <w:pPr>
      <w:tabs>
        <w:tab w:val="clear" w:pos="708"/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2"/>
    <w:link w:val="aff2"/>
    <w:uiPriority w:val="99"/>
    <w:rsid w:val="00A334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Plain Text"/>
    <w:basedOn w:val="a1"/>
    <w:link w:val="aff5"/>
    <w:rsid w:val="005D773A"/>
    <w:pPr>
      <w:tabs>
        <w:tab w:val="clear" w:pos="708"/>
      </w:tabs>
      <w:autoSpaceDE w:val="0"/>
      <w:autoSpaceDN w:val="0"/>
      <w:spacing w:after="60"/>
      <w:ind w:left="567" w:hanging="567"/>
    </w:pPr>
    <w:rPr>
      <w:rFonts w:ascii="Times New Roman CYR" w:hAnsi="Times New Roman CYR" w:cs="Times New Roman CYR"/>
    </w:rPr>
  </w:style>
  <w:style w:type="character" w:customStyle="1" w:styleId="aff5">
    <w:name w:val="Текст Знак"/>
    <w:basedOn w:val="a2"/>
    <w:link w:val="aff4"/>
    <w:rsid w:val="005D773A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ff6">
    <w:name w:val="FollowedHyperlink"/>
    <w:rsid w:val="00485AC6"/>
    <w:rPr>
      <w:color w:val="800080"/>
      <w:u w:val="single"/>
    </w:rPr>
  </w:style>
  <w:style w:type="character" w:customStyle="1" w:styleId="aff7">
    <w:name w:val="Гипертекстовая ссылка"/>
    <w:rsid w:val="002F3F68"/>
    <w:rPr>
      <w:rFonts w:cs="Times New Roman"/>
      <w:b/>
      <w:color w:val="008000"/>
    </w:rPr>
  </w:style>
  <w:style w:type="paragraph" w:customStyle="1" w:styleId="ConsCell">
    <w:name w:val="ConsCell"/>
    <w:rsid w:val="001E1598"/>
    <w:pPr>
      <w:widowControl w:val="0"/>
      <w:suppressAutoHyphens/>
      <w:autoSpaceDE w:val="0"/>
      <w:spacing w:after="0" w:line="240" w:lineRule="auto"/>
      <w:ind w:right="19772"/>
    </w:pPr>
    <w:rPr>
      <w:rFonts w:ascii="Arial" w:eastAsia="Arial" w:hAnsi="Arial" w:cs="Arial"/>
      <w:sz w:val="20"/>
      <w:szCs w:val="20"/>
      <w:lang w:eastAsia="ar-SA"/>
    </w:rPr>
  </w:style>
  <w:style w:type="character" w:customStyle="1" w:styleId="50">
    <w:name w:val="Заголовок 5 Знак"/>
    <w:basedOn w:val="a2"/>
    <w:link w:val="5"/>
    <w:uiPriority w:val="99"/>
    <w:rsid w:val="00502F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numbering" w:customStyle="1" w:styleId="12">
    <w:name w:val="Нет списка1"/>
    <w:next w:val="a4"/>
    <w:semiHidden/>
    <w:rsid w:val="003C2BFE"/>
  </w:style>
  <w:style w:type="paragraph" w:customStyle="1" w:styleId="ConsNonformat">
    <w:name w:val="ConsNonformat"/>
    <w:rsid w:val="003C2BFE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">
    <w:name w:val="ConsTitle"/>
    <w:rsid w:val="003C2BFE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customStyle="1" w:styleId="textn1">
    <w:name w:val="textn1"/>
    <w:basedOn w:val="a1"/>
    <w:rsid w:val="003C2BFE"/>
    <w:pPr>
      <w:tabs>
        <w:tab w:val="clear" w:pos="708"/>
      </w:tabs>
      <w:spacing w:line="259" w:lineRule="auto"/>
      <w:ind w:firstLine="340"/>
      <w:jc w:val="center"/>
    </w:pPr>
    <w:rPr>
      <w:rFonts w:ascii="Arial" w:hAnsi="Arial" w:cs="Arial"/>
      <w:sz w:val="18"/>
      <w:szCs w:val="18"/>
    </w:rPr>
  </w:style>
  <w:style w:type="paragraph" w:customStyle="1" w:styleId="textn3">
    <w:name w:val="textn3"/>
    <w:basedOn w:val="a1"/>
    <w:rsid w:val="003C2BFE"/>
    <w:pPr>
      <w:tabs>
        <w:tab w:val="clear" w:pos="708"/>
      </w:tabs>
      <w:spacing w:line="259" w:lineRule="auto"/>
      <w:ind w:firstLine="340"/>
    </w:pPr>
    <w:rPr>
      <w:rFonts w:ascii="Arial" w:hAnsi="Arial" w:cs="Arial"/>
      <w:sz w:val="18"/>
      <w:szCs w:val="18"/>
    </w:rPr>
  </w:style>
  <w:style w:type="paragraph" w:customStyle="1" w:styleId="fr1">
    <w:name w:val="fr1"/>
    <w:basedOn w:val="a1"/>
    <w:rsid w:val="003C2BFE"/>
    <w:pPr>
      <w:tabs>
        <w:tab w:val="clear" w:pos="708"/>
      </w:tabs>
      <w:spacing w:before="100"/>
      <w:ind w:firstLine="340"/>
      <w:jc w:val="both"/>
    </w:pPr>
    <w:rPr>
      <w:sz w:val="20"/>
      <w:szCs w:val="20"/>
    </w:rPr>
  </w:style>
  <w:style w:type="paragraph" w:customStyle="1" w:styleId="fr11">
    <w:name w:val="fr11"/>
    <w:basedOn w:val="a1"/>
    <w:rsid w:val="003C2BFE"/>
    <w:pPr>
      <w:tabs>
        <w:tab w:val="clear" w:pos="708"/>
      </w:tabs>
      <w:spacing w:before="100"/>
      <w:ind w:firstLine="340"/>
      <w:jc w:val="center"/>
    </w:pPr>
    <w:rPr>
      <w:sz w:val="20"/>
      <w:szCs w:val="20"/>
    </w:rPr>
  </w:style>
  <w:style w:type="paragraph" w:customStyle="1" w:styleId="textn">
    <w:name w:val="textn"/>
    <w:basedOn w:val="a1"/>
    <w:rsid w:val="003C2BFE"/>
    <w:pPr>
      <w:tabs>
        <w:tab w:val="clear" w:pos="708"/>
      </w:tabs>
      <w:spacing w:before="100" w:beforeAutospacing="1" w:after="100" w:afterAutospacing="1"/>
    </w:pPr>
  </w:style>
  <w:style w:type="character" w:customStyle="1" w:styleId="highlighthighlightactive">
    <w:name w:val="highlight highlight_active"/>
    <w:basedOn w:val="a2"/>
    <w:rsid w:val="003C2BFE"/>
  </w:style>
  <w:style w:type="paragraph" w:customStyle="1" w:styleId="consnonformat0">
    <w:name w:val="consnonformat"/>
    <w:basedOn w:val="a1"/>
    <w:rsid w:val="003C2BFE"/>
    <w:pPr>
      <w:tabs>
        <w:tab w:val="clear" w:pos="708"/>
      </w:tabs>
      <w:autoSpaceDE w:val="0"/>
      <w:autoSpaceDN w:val="0"/>
    </w:pPr>
    <w:rPr>
      <w:rFonts w:ascii="Courier New" w:hAnsi="Courier New" w:cs="Courier New"/>
      <w:color w:val="000000"/>
      <w:sz w:val="20"/>
      <w:szCs w:val="20"/>
    </w:rPr>
  </w:style>
  <w:style w:type="paragraph" w:customStyle="1" w:styleId="conscell0">
    <w:name w:val="conscell"/>
    <w:basedOn w:val="a1"/>
    <w:rsid w:val="003C2BFE"/>
    <w:pPr>
      <w:tabs>
        <w:tab w:val="clear" w:pos="708"/>
      </w:tabs>
      <w:autoSpaceDE w:val="0"/>
      <w:autoSpaceDN w:val="0"/>
    </w:pPr>
    <w:rPr>
      <w:rFonts w:ascii="Arial" w:hAnsi="Arial" w:cs="Arial"/>
      <w:color w:val="000000"/>
      <w:sz w:val="20"/>
      <w:szCs w:val="20"/>
    </w:rPr>
  </w:style>
  <w:style w:type="paragraph" w:customStyle="1" w:styleId="consnormal0">
    <w:name w:val="consnormal"/>
    <w:basedOn w:val="a1"/>
    <w:rsid w:val="003C2BFE"/>
    <w:pPr>
      <w:tabs>
        <w:tab w:val="clear" w:pos="708"/>
      </w:tabs>
      <w:autoSpaceDE w:val="0"/>
      <w:autoSpaceDN w:val="0"/>
      <w:ind w:firstLine="720"/>
    </w:pPr>
    <w:rPr>
      <w:rFonts w:ascii="Arial" w:hAnsi="Arial" w:cs="Arial"/>
      <w:color w:val="000000"/>
      <w:sz w:val="20"/>
      <w:szCs w:val="20"/>
    </w:rPr>
  </w:style>
  <w:style w:type="paragraph" w:styleId="aff8">
    <w:name w:val="Document Map"/>
    <w:basedOn w:val="a1"/>
    <w:link w:val="aff9"/>
    <w:semiHidden/>
    <w:rsid w:val="003C2BFE"/>
    <w:pPr>
      <w:shd w:val="clear" w:color="auto" w:fill="000080"/>
      <w:tabs>
        <w:tab w:val="clear" w:pos="708"/>
      </w:tabs>
    </w:pPr>
    <w:rPr>
      <w:rFonts w:ascii="Tahoma" w:hAnsi="Tahoma" w:cs="Tahoma"/>
      <w:sz w:val="20"/>
      <w:szCs w:val="20"/>
    </w:rPr>
  </w:style>
  <w:style w:type="character" w:customStyle="1" w:styleId="aff9">
    <w:name w:val="Схема документа Знак"/>
    <w:basedOn w:val="a2"/>
    <w:link w:val="aff8"/>
    <w:semiHidden/>
    <w:rsid w:val="003C2BF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Style7">
    <w:name w:val="Style7"/>
    <w:basedOn w:val="a1"/>
    <w:rsid w:val="003C2BFE"/>
    <w:pPr>
      <w:widowControl w:val="0"/>
      <w:tabs>
        <w:tab w:val="clear" w:pos="708"/>
      </w:tabs>
      <w:autoSpaceDE w:val="0"/>
      <w:autoSpaceDN w:val="0"/>
      <w:adjustRightInd w:val="0"/>
      <w:spacing w:line="312" w:lineRule="exact"/>
      <w:ind w:firstLine="523"/>
      <w:jc w:val="both"/>
    </w:pPr>
    <w:rPr>
      <w:rFonts w:ascii="Franklin Gothic Book" w:hAnsi="Franklin Gothic Book"/>
    </w:rPr>
  </w:style>
  <w:style w:type="character" w:customStyle="1" w:styleId="FontStyle18">
    <w:name w:val="Font Style18"/>
    <w:rsid w:val="003C2BFE"/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1"/>
    <w:rsid w:val="003C2BFE"/>
    <w:pPr>
      <w:widowControl w:val="0"/>
      <w:tabs>
        <w:tab w:val="clear" w:pos="708"/>
      </w:tabs>
      <w:autoSpaceDE w:val="0"/>
      <w:autoSpaceDN w:val="0"/>
      <w:adjustRightInd w:val="0"/>
      <w:spacing w:line="312" w:lineRule="exact"/>
      <w:ind w:firstLine="518"/>
      <w:jc w:val="both"/>
    </w:pPr>
    <w:rPr>
      <w:rFonts w:ascii="Franklin Gothic Book" w:hAnsi="Franklin Gothic Book"/>
    </w:rPr>
  </w:style>
  <w:style w:type="paragraph" w:customStyle="1" w:styleId="Style9">
    <w:name w:val="Style9"/>
    <w:basedOn w:val="a1"/>
    <w:rsid w:val="003C2BFE"/>
    <w:pPr>
      <w:widowControl w:val="0"/>
      <w:tabs>
        <w:tab w:val="clear" w:pos="708"/>
      </w:tabs>
      <w:autoSpaceDE w:val="0"/>
      <w:autoSpaceDN w:val="0"/>
      <w:adjustRightInd w:val="0"/>
    </w:pPr>
    <w:rPr>
      <w:rFonts w:ascii="Franklin Gothic Book" w:hAnsi="Franklin Gothic Book"/>
    </w:rPr>
  </w:style>
  <w:style w:type="paragraph" w:styleId="HTML">
    <w:name w:val="HTML Preformatted"/>
    <w:basedOn w:val="a1"/>
    <w:link w:val="HTML0"/>
    <w:rsid w:val="003C2BFE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3C2B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a">
    <w:name w:val="page number"/>
    <w:basedOn w:val="a2"/>
    <w:rsid w:val="003C2BFE"/>
  </w:style>
  <w:style w:type="character" w:styleId="affb">
    <w:name w:val="Placeholder Text"/>
    <w:basedOn w:val="a2"/>
    <w:uiPriority w:val="99"/>
    <w:semiHidden/>
    <w:rsid w:val="00A50F4D"/>
    <w:rPr>
      <w:color w:val="808080"/>
    </w:rPr>
  </w:style>
  <w:style w:type="character" w:customStyle="1" w:styleId="af3">
    <w:name w:val="Абзац списка Знак"/>
    <w:link w:val="af2"/>
    <w:locked/>
    <w:rsid w:val="007531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E-priem@kamaz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72773-42CC-4654-8429-28A9678E7327}"/>
      </w:docPartPr>
      <w:docPartBody>
        <w:p w:rsidR="00B04DFB" w:rsidRDefault="0062602B">
          <w:r w:rsidRPr="002138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BBA75E2C804B5F82AB0167FB1260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E2C41-0D23-406F-849F-79159447FA00}"/>
      </w:docPartPr>
      <w:docPartBody>
        <w:p w:rsidR="002D1190" w:rsidRDefault="00DE7FE3" w:rsidP="00DE7FE3">
          <w:pPr>
            <w:pStyle w:val="B3BBA75E2C804B5F82AB0167FB1260CE"/>
          </w:pPr>
          <w:r w:rsidRPr="002138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2B"/>
    <w:rsid w:val="00122FF9"/>
    <w:rsid w:val="0012798F"/>
    <w:rsid w:val="002A48B0"/>
    <w:rsid w:val="002D1190"/>
    <w:rsid w:val="002D18B6"/>
    <w:rsid w:val="002D62B5"/>
    <w:rsid w:val="003D7D4E"/>
    <w:rsid w:val="0062602B"/>
    <w:rsid w:val="00756AFE"/>
    <w:rsid w:val="00781AE1"/>
    <w:rsid w:val="00783017"/>
    <w:rsid w:val="008E0733"/>
    <w:rsid w:val="008E41D5"/>
    <w:rsid w:val="00965835"/>
    <w:rsid w:val="009E27D9"/>
    <w:rsid w:val="00A53C71"/>
    <w:rsid w:val="00A8142F"/>
    <w:rsid w:val="00B04DFB"/>
    <w:rsid w:val="00C84AB5"/>
    <w:rsid w:val="00D4541D"/>
    <w:rsid w:val="00D72687"/>
    <w:rsid w:val="00D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FE3"/>
    <w:rPr>
      <w:color w:val="808080"/>
    </w:rPr>
  </w:style>
  <w:style w:type="paragraph" w:customStyle="1" w:styleId="7C21E2E6F4274A7484315DCB73498D93">
    <w:name w:val="7C21E2E6F4274A7484315DCB73498D93"/>
    <w:rsid w:val="00122FF9"/>
  </w:style>
  <w:style w:type="paragraph" w:customStyle="1" w:styleId="B376D043FE6244DFA2A37BAC1FE5E613">
    <w:name w:val="B376D043FE6244DFA2A37BAC1FE5E613"/>
    <w:rsid w:val="00D4541D"/>
  </w:style>
  <w:style w:type="paragraph" w:customStyle="1" w:styleId="2AD21B13229145AE8B5BE18677D1972D">
    <w:name w:val="2AD21B13229145AE8B5BE18677D1972D"/>
    <w:rsid w:val="00D4541D"/>
  </w:style>
  <w:style w:type="paragraph" w:customStyle="1" w:styleId="A5D2E802A8434E78A05B06BE80679051">
    <w:name w:val="A5D2E802A8434E78A05B06BE80679051"/>
    <w:rsid w:val="00D4541D"/>
  </w:style>
  <w:style w:type="paragraph" w:customStyle="1" w:styleId="B178FC33B9554B6A80F4105A1A8B84B5">
    <w:name w:val="B178FC33B9554B6A80F4105A1A8B84B5"/>
    <w:rsid w:val="00D4541D"/>
  </w:style>
  <w:style w:type="paragraph" w:customStyle="1" w:styleId="A5D3C647A0F0464F97003B1429BA748D">
    <w:name w:val="A5D3C647A0F0464F97003B1429BA748D"/>
    <w:rsid w:val="00D4541D"/>
  </w:style>
  <w:style w:type="paragraph" w:customStyle="1" w:styleId="7270C084D81345C79C25F283E181B418">
    <w:name w:val="7270C084D81345C79C25F283E181B418"/>
    <w:rsid w:val="002D62B5"/>
  </w:style>
  <w:style w:type="paragraph" w:customStyle="1" w:styleId="4CAB52DFFC56492E92FDB7CDC591431D">
    <w:name w:val="4CAB52DFFC56492E92FDB7CDC591431D"/>
    <w:rsid w:val="00A8142F"/>
  </w:style>
  <w:style w:type="paragraph" w:customStyle="1" w:styleId="B3BBA75E2C804B5F82AB0167FB1260CE">
    <w:name w:val="B3BBA75E2C804B5F82AB0167FB1260CE"/>
    <w:rsid w:val="00DE7F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FE3"/>
    <w:rPr>
      <w:color w:val="808080"/>
    </w:rPr>
  </w:style>
  <w:style w:type="paragraph" w:customStyle="1" w:styleId="7C21E2E6F4274A7484315DCB73498D93">
    <w:name w:val="7C21E2E6F4274A7484315DCB73498D93"/>
    <w:rsid w:val="00122FF9"/>
  </w:style>
  <w:style w:type="paragraph" w:customStyle="1" w:styleId="B376D043FE6244DFA2A37BAC1FE5E613">
    <w:name w:val="B376D043FE6244DFA2A37BAC1FE5E613"/>
    <w:rsid w:val="00D4541D"/>
  </w:style>
  <w:style w:type="paragraph" w:customStyle="1" w:styleId="2AD21B13229145AE8B5BE18677D1972D">
    <w:name w:val="2AD21B13229145AE8B5BE18677D1972D"/>
    <w:rsid w:val="00D4541D"/>
  </w:style>
  <w:style w:type="paragraph" w:customStyle="1" w:styleId="A5D2E802A8434E78A05B06BE80679051">
    <w:name w:val="A5D2E802A8434E78A05B06BE80679051"/>
    <w:rsid w:val="00D4541D"/>
  </w:style>
  <w:style w:type="paragraph" w:customStyle="1" w:styleId="B178FC33B9554B6A80F4105A1A8B84B5">
    <w:name w:val="B178FC33B9554B6A80F4105A1A8B84B5"/>
    <w:rsid w:val="00D4541D"/>
  </w:style>
  <w:style w:type="paragraph" w:customStyle="1" w:styleId="A5D3C647A0F0464F97003B1429BA748D">
    <w:name w:val="A5D3C647A0F0464F97003B1429BA748D"/>
    <w:rsid w:val="00D4541D"/>
  </w:style>
  <w:style w:type="paragraph" w:customStyle="1" w:styleId="7270C084D81345C79C25F283E181B418">
    <w:name w:val="7270C084D81345C79C25F283E181B418"/>
    <w:rsid w:val="002D62B5"/>
  </w:style>
  <w:style w:type="paragraph" w:customStyle="1" w:styleId="4CAB52DFFC56492E92FDB7CDC591431D">
    <w:name w:val="4CAB52DFFC56492E92FDB7CDC591431D"/>
    <w:rsid w:val="00A8142F"/>
  </w:style>
  <w:style w:type="paragraph" w:customStyle="1" w:styleId="B3BBA75E2C804B5F82AB0167FB1260CE">
    <w:name w:val="B3BBA75E2C804B5F82AB0167FB1260CE"/>
    <w:rsid w:val="00DE7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B57D7-189C-4800-A20E-139610A9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3931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Мухаметова Эльвира Хайдаровна</dc:creator>
  <cp:lastModifiedBy>Аллаяров Ильсур Фанусович</cp:lastModifiedBy>
  <cp:revision>3</cp:revision>
  <cp:lastPrinted>2019-08-23T05:11:00Z</cp:lastPrinted>
  <dcterms:created xsi:type="dcterms:W3CDTF">2019-08-21T12:46:00Z</dcterms:created>
  <dcterms:modified xsi:type="dcterms:W3CDTF">2019-08-23T05:16:00Z</dcterms:modified>
</cp:coreProperties>
</file>