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092" w:type="dxa"/>
        <w:tblLook w:val="01E0" w:firstRow="1" w:lastRow="1" w:firstColumn="1" w:lastColumn="1" w:noHBand="0" w:noVBand="0"/>
      </w:tblPr>
      <w:tblGrid>
        <w:gridCol w:w="4786"/>
        <w:gridCol w:w="5153"/>
        <w:gridCol w:w="5153"/>
      </w:tblGrid>
      <w:tr w:rsidR="00091A6D" w:rsidRPr="00AF5638" w14:paraId="499DFD77" w14:textId="77777777" w:rsidTr="00091A6D">
        <w:tc>
          <w:tcPr>
            <w:tcW w:w="4786" w:type="dxa"/>
          </w:tcPr>
          <w:p w14:paraId="4C732524" w14:textId="030281AF" w:rsidR="00091A6D" w:rsidRPr="00AF5638" w:rsidRDefault="00091A6D" w:rsidP="00075778">
            <w:pPr>
              <w:spacing w:after="0" w:line="240" w:lineRule="auto"/>
              <w:jc w:val="center"/>
              <w:rPr>
                <w:rFonts w:ascii="Times New Roman" w:hAnsi="Times New Roman"/>
                <w:sz w:val="22"/>
              </w:rPr>
            </w:pPr>
          </w:p>
        </w:tc>
        <w:tc>
          <w:tcPr>
            <w:tcW w:w="5153" w:type="dxa"/>
          </w:tcPr>
          <w:p w14:paraId="6F5D6D05" w14:textId="4B34C78B" w:rsidR="00091A6D" w:rsidRPr="00AF5638" w:rsidRDefault="00091A6D" w:rsidP="00075778">
            <w:pPr>
              <w:spacing w:after="0" w:line="240" w:lineRule="auto"/>
              <w:jc w:val="center"/>
              <w:rPr>
                <w:rFonts w:ascii="Times New Roman" w:hAnsi="Times New Roman"/>
                <w:sz w:val="22"/>
              </w:rPr>
            </w:pPr>
            <w:r w:rsidRPr="00385D16">
              <w:rPr>
                <w:rFonts w:ascii="Times New Roman" w:hAnsi="Times New Roman"/>
                <w:sz w:val="24"/>
                <w:szCs w:val="24"/>
              </w:rPr>
              <w:t>«УТВЕРЖДАЮ»</w:t>
            </w:r>
          </w:p>
        </w:tc>
        <w:tc>
          <w:tcPr>
            <w:tcW w:w="5153" w:type="dxa"/>
          </w:tcPr>
          <w:p w14:paraId="7864AF17" w14:textId="0EFF333D" w:rsidR="00091A6D" w:rsidRPr="00AF5638" w:rsidRDefault="00091A6D" w:rsidP="00075778">
            <w:pPr>
              <w:spacing w:after="0" w:line="240" w:lineRule="auto"/>
              <w:jc w:val="center"/>
              <w:rPr>
                <w:rFonts w:ascii="Times New Roman" w:hAnsi="Times New Roman"/>
                <w:sz w:val="22"/>
              </w:rPr>
            </w:pPr>
            <w:r w:rsidRPr="00AF5638">
              <w:rPr>
                <w:rFonts w:ascii="Times New Roman" w:hAnsi="Times New Roman"/>
                <w:sz w:val="22"/>
              </w:rPr>
              <w:t>«УТВЕРЖДАЮ»</w:t>
            </w:r>
          </w:p>
        </w:tc>
      </w:tr>
      <w:tr w:rsidR="00091A6D" w:rsidRPr="00AF5638" w14:paraId="226ABBDE" w14:textId="77777777" w:rsidTr="00091A6D">
        <w:tc>
          <w:tcPr>
            <w:tcW w:w="4786" w:type="dxa"/>
          </w:tcPr>
          <w:p w14:paraId="3800B0D5" w14:textId="77777777" w:rsidR="00091A6D" w:rsidRPr="00AF5638" w:rsidRDefault="00091A6D" w:rsidP="00075778">
            <w:pPr>
              <w:spacing w:after="0" w:line="240" w:lineRule="auto"/>
              <w:jc w:val="center"/>
              <w:rPr>
                <w:rFonts w:ascii="Times New Roman" w:hAnsi="Times New Roman"/>
                <w:sz w:val="22"/>
              </w:rPr>
            </w:pPr>
          </w:p>
        </w:tc>
        <w:tc>
          <w:tcPr>
            <w:tcW w:w="5153" w:type="dxa"/>
          </w:tcPr>
          <w:p w14:paraId="42D80E64" w14:textId="77777777" w:rsidR="00091A6D" w:rsidRPr="00385D16" w:rsidRDefault="00091A6D" w:rsidP="00091A6D">
            <w:pPr>
              <w:spacing w:after="0" w:line="240" w:lineRule="auto"/>
              <w:ind w:hanging="4"/>
              <w:jc w:val="center"/>
              <w:rPr>
                <w:rFonts w:ascii="Times New Roman" w:hAnsi="Times New Roman"/>
                <w:sz w:val="24"/>
                <w:szCs w:val="24"/>
              </w:rPr>
            </w:pPr>
            <w:r w:rsidRPr="00385D16">
              <w:rPr>
                <w:rFonts w:ascii="Times New Roman" w:hAnsi="Times New Roman"/>
                <w:sz w:val="24"/>
                <w:szCs w:val="24"/>
              </w:rPr>
              <w:t>Председатель закупочной комиссии</w:t>
            </w:r>
          </w:p>
          <w:p w14:paraId="346E9D03" w14:textId="77777777" w:rsidR="00091A6D" w:rsidRPr="00AF5638" w:rsidRDefault="00091A6D" w:rsidP="00075778">
            <w:pPr>
              <w:spacing w:after="0" w:line="240" w:lineRule="auto"/>
              <w:ind w:hanging="4"/>
              <w:jc w:val="center"/>
              <w:rPr>
                <w:rFonts w:ascii="Times New Roman" w:hAnsi="Times New Roman"/>
                <w:sz w:val="22"/>
              </w:rPr>
            </w:pPr>
          </w:p>
        </w:tc>
        <w:tc>
          <w:tcPr>
            <w:tcW w:w="5153" w:type="dxa"/>
          </w:tcPr>
          <w:p w14:paraId="0D8CA363" w14:textId="6E2C4C0E" w:rsidR="00091A6D" w:rsidRPr="00AF5638" w:rsidRDefault="00091A6D" w:rsidP="00075778">
            <w:pPr>
              <w:spacing w:after="0" w:line="240" w:lineRule="auto"/>
              <w:ind w:hanging="4"/>
              <w:jc w:val="center"/>
              <w:rPr>
                <w:rFonts w:ascii="Times New Roman" w:hAnsi="Times New Roman"/>
                <w:sz w:val="22"/>
              </w:rPr>
            </w:pPr>
            <w:r w:rsidRPr="00AF5638">
              <w:rPr>
                <w:rFonts w:ascii="Times New Roman" w:hAnsi="Times New Roman"/>
                <w:sz w:val="22"/>
              </w:rPr>
              <w:t>Председатель закупочной комиссии</w:t>
            </w:r>
          </w:p>
          <w:p w14:paraId="6764D5CB" w14:textId="77777777" w:rsidR="00091A6D" w:rsidRPr="00AF5638" w:rsidRDefault="00091A6D" w:rsidP="00075778">
            <w:pPr>
              <w:spacing w:after="0" w:line="240" w:lineRule="auto"/>
              <w:ind w:hanging="4"/>
              <w:jc w:val="center"/>
              <w:rPr>
                <w:rFonts w:ascii="Times New Roman" w:hAnsi="Times New Roman"/>
                <w:sz w:val="22"/>
              </w:rPr>
            </w:pPr>
          </w:p>
        </w:tc>
      </w:tr>
      <w:tr w:rsidR="00091A6D" w:rsidRPr="00AF5638" w14:paraId="1C1AF932" w14:textId="77777777" w:rsidTr="00091A6D">
        <w:tc>
          <w:tcPr>
            <w:tcW w:w="4786" w:type="dxa"/>
          </w:tcPr>
          <w:p w14:paraId="26958F99" w14:textId="1235C183" w:rsidR="00091A6D" w:rsidRPr="00AF5638" w:rsidRDefault="00091A6D" w:rsidP="00075778">
            <w:pPr>
              <w:spacing w:after="0" w:line="240" w:lineRule="auto"/>
              <w:jc w:val="center"/>
              <w:rPr>
                <w:rFonts w:ascii="Times New Roman" w:hAnsi="Times New Roman"/>
                <w:sz w:val="24"/>
              </w:rPr>
            </w:pPr>
          </w:p>
        </w:tc>
        <w:tc>
          <w:tcPr>
            <w:tcW w:w="5153" w:type="dxa"/>
          </w:tcPr>
          <w:p w14:paraId="75ACE592" w14:textId="78B9EBFA" w:rsidR="00091A6D" w:rsidRPr="00385D16" w:rsidRDefault="0035340B" w:rsidP="00091A6D">
            <w:pPr>
              <w:spacing w:after="0" w:line="240" w:lineRule="auto"/>
              <w:ind w:hanging="4"/>
              <w:jc w:val="center"/>
              <w:rPr>
                <w:rFonts w:ascii="Times New Roman" w:hAnsi="Times New Roman"/>
                <w:sz w:val="24"/>
                <w:szCs w:val="24"/>
              </w:rPr>
            </w:pPr>
            <w:r>
              <w:rPr>
                <w:rFonts w:ascii="Times New Roman" w:hAnsi="Times New Roman"/>
                <w:sz w:val="24"/>
                <w:szCs w:val="24"/>
              </w:rPr>
              <w:t xml:space="preserve">_____________ </w:t>
            </w:r>
            <w:r w:rsidR="00091A6D" w:rsidRPr="00385D16">
              <w:rPr>
                <w:rFonts w:ascii="Times New Roman" w:hAnsi="Times New Roman"/>
                <w:sz w:val="24"/>
                <w:szCs w:val="24"/>
              </w:rPr>
              <w:t>/</w:t>
            </w:r>
            <w:r w:rsidR="00091A6D">
              <w:rPr>
                <w:rFonts w:ascii="Times New Roman" w:hAnsi="Times New Roman"/>
                <w:sz w:val="24"/>
                <w:szCs w:val="24"/>
              </w:rPr>
              <w:t>А.В. Власов</w:t>
            </w:r>
            <w:r w:rsidR="00091A6D" w:rsidRPr="00385D16">
              <w:rPr>
                <w:rFonts w:ascii="Times New Roman" w:hAnsi="Times New Roman"/>
                <w:sz w:val="24"/>
                <w:szCs w:val="24"/>
              </w:rPr>
              <w:t>/</w:t>
            </w:r>
          </w:p>
          <w:p w14:paraId="5FB36145" w14:textId="7CC2B220" w:rsidR="00091A6D" w:rsidRPr="00AF5638" w:rsidRDefault="00091A6D" w:rsidP="00F125A8">
            <w:pPr>
              <w:spacing w:after="0" w:line="240" w:lineRule="auto"/>
              <w:ind w:hanging="4"/>
              <w:jc w:val="center"/>
              <w:rPr>
                <w:rFonts w:ascii="Times New Roman" w:hAnsi="Times New Roman"/>
                <w:sz w:val="24"/>
              </w:rPr>
            </w:pPr>
            <w:r w:rsidRPr="00385D16">
              <w:rPr>
                <w:rFonts w:ascii="Times New Roman" w:hAnsi="Times New Roman"/>
                <w:sz w:val="24"/>
                <w:szCs w:val="24"/>
              </w:rPr>
              <w:t>«</w:t>
            </w:r>
            <w:r w:rsidR="00F125A8">
              <w:rPr>
                <w:rFonts w:ascii="Times New Roman" w:hAnsi="Times New Roman"/>
                <w:sz w:val="24"/>
                <w:szCs w:val="24"/>
              </w:rPr>
              <w:t>24</w:t>
            </w:r>
            <w:r w:rsidRPr="00385D16">
              <w:rPr>
                <w:rFonts w:ascii="Times New Roman" w:hAnsi="Times New Roman"/>
                <w:sz w:val="24"/>
                <w:szCs w:val="24"/>
              </w:rPr>
              <w:t xml:space="preserve">» </w:t>
            </w:r>
            <w:r>
              <w:rPr>
                <w:rFonts w:ascii="Times New Roman" w:hAnsi="Times New Roman"/>
                <w:sz w:val="24"/>
                <w:szCs w:val="24"/>
              </w:rPr>
              <w:t>сентября 2019</w:t>
            </w:r>
            <w:r w:rsidRPr="00385D16">
              <w:rPr>
                <w:rFonts w:ascii="Times New Roman" w:hAnsi="Times New Roman"/>
                <w:sz w:val="24"/>
                <w:szCs w:val="24"/>
              </w:rPr>
              <w:t xml:space="preserve"> г.</w:t>
            </w:r>
          </w:p>
        </w:tc>
        <w:tc>
          <w:tcPr>
            <w:tcW w:w="5153" w:type="dxa"/>
          </w:tcPr>
          <w:p w14:paraId="52B2A631" w14:textId="128A5389" w:rsidR="00091A6D" w:rsidRPr="00AF5638" w:rsidRDefault="00091A6D" w:rsidP="00075778">
            <w:pPr>
              <w:spacing w:after="0" w:line="240" w:lineRule="auto"/>
              <w:ind w:hanging="4"/>
              <w:jc w:val="center"/>
              <w:rPr>
                <w:rFonts w:ascii="Times New Roman" w:hAnsi="Times New Roman"/>
                <w:sz w:val="24"/>
              </w:rPr>
            </w:pPr>
            <w:r w:rsidRPr="00AF5638">
              <w:rPr>
                <w:rFonts w:ascii="Times New Roman" w:hAnsi="Times New Roman"/>
                <w:sz w:val="24"/>
              </w:rPr>
              <w:t>______________/___________/</w:t>
            </w:r>
          </w:p>
          <w:p w14:paraId="2A9E75D3" w14:textId="77777777" w:rsidR="00091A6D" w:rsidRPr="00AF5638" w:rsidRDefault="00091A6D" w:rsidP="00075778">
            <w:pPr>
              <w:spacing w:after="0" w:line="240" w:lineRule="auto"/>
              <w:jc w:val="center"/>
              <w:rPr>
                <w:rFonts w:ascii="Times New Roman" w:hAnsi="Times New Roman"/>
                <w:sz w:val="24"/>
              </w:rPr>
            </w:pPr>
            <w:r w:rsidRPr="00AF5638">
              <w:rPr>
                <w:rFonts w:ascii="Times New Roman" w:hAnsi="Times New Roman"/>
                <w:sz w:val="24"/>
              </w:rPr>
              <w:t>«__» ___________ 201_ г.</w:t>
            </w:r>
          </w:p>
        </w:tc>
      </w:tr>
    </w:tbl>
    <w:p w14:paraId="51D6A8F6" w14:textId="77777777" w:rsidR="001774B9" w:rsidRPr="00925861" w:rsidRDefault="001774B9" w:rsidP="001774B9">
      <w:pPr>
        <w:widowControl w:val="0"/>
        <w:spacing w:before="480" w:after="120"/>
        <w:jc w:val="center"/>
        <w:outlineLvl w:val="0"/>
        <w:rPr>
          <w:rFonts w:ascii="Times New Roman" w:hAnsi="Times New Roman"/>
          <w:b/>
          <w:sz w:val="24"/>
        </w:rPr>
      </w:pPr>
      <w:bookmarkStart w:id="0" w:name="_Toc527563042"/>
      <w:bookmarkStart w:id="1" w:name="_Toc18415711"/>
      <w:r w:rsidRPr="00AF5638">
        <w:rPr>
          <w:rFonts w:ascii="Times New Roman" w:hAnsi="Times New Roman"/>
          <w:b/>
          <w:sz w:val="24"/>
        </w:rPr>
        <w:t>ИЗВЕЩЕНИЕ О</w:t>
      </w:r>
      <w:r w:rsidR="00925861">
        <w:rPr>
          <w:rFonts w:ascii="Times New Roman" w:hAnsi="Times New Roman"/>
          <w:b/>
          <w:sz w:val="24"/>
        </w:rPr>
        <w:t>Б ОСУЩЕСТВЛЕНИИ</w:t>
      </w:r>
      <w:r w:rsidRPr="00AF5638">
        <w:rPr>
          <w:rFonts w:ascii="Times New Roman" w:hAnsi="Times New Roman"/>
          <w:b/>
          <w:sz w:val="24"/>
        </w:rPr>
        <w:t xml:space="preserve"> ЗАКУПКИ</w:t>
      </w:r>
      <w:bookmarkEnd w:id="0"/>
      <w:bookmarkEnd w:id="1"/>
    </w:p>
    <w:p w14:paraId="331CCF3E" w14:textId="62E3B1F5" w:rsidR="00F30DF0" w:rsidRPr="00E821C9" w:rsidRDefault="00F30DF0" w:rsidP="00D07DAC">
      <w:pPr>
        <w:pStyle w:val="af2"/>
        <w:numPr>
          <w:ilvl w:val="0"/>
          <w:numId w:val="37"/>
        </w:numPr>
        <w:tabs>
          <w:tab w:val="num" w:pos="567"/>
          <w:tab w:val="left" w:pos="1134"/>
        </w:tabs>
        <w:spacing w:before="120" w:after="0" w:line="240" w:lineRule="auto"/>
        <w:ind w:left="0" w:firstLine="0"/>
        <w:contextualSpacing w:val="0"/>
        <w:jc w:val="both"/>
        <w:rPr>
          <w:rFonts w:ascii="Times New Roman" w:hAnsi="Times New Roman"/>
          <w:b/>
          <w:sz w:val="24"/>
        </w:rPr>
      </w:pPr>
      <w:r w:rsidRPr="00AF5638">
        <w:rPr>
          <w:rFonts w:ascii="Times New Roman" w:hAnsi="Times New Roman"/>
          <w:b/>
          <w:sz w:val="24"/>
        </w:rPr>
        <w:t>Наименование закупки:</w:t>
      </w:r>
      <w:r w:rsidR="00091A6D" w:rsidRPr="00091A6D">
        <w:rPr>
          <w:rFonts w:ascii="Times New Roman" w:hAnsi="Times New Roman"/>
          <w:sz w:val="24"/>
        </w:rPr>
        <w:t xml:space="preserve"> </w:t>
      </w:r>
      <w:r w:rsidR="00091A6D">
        <w:rPr>
          <w:rFonts w:ascii="Times New Roman" w:hAnsi="Times New Roman"/>
          <w:sz w:val="24"/>
        </w:rPr>
        <w:t>К</w:t>
      </w:r>
      <w:r w:rsidR="00091A6D" w:rsidRPr="00AF5638">
        <w:rPr>
          <w:rFonts w:ascii="Times New Roman" w:hAnsi="Times New Roman"/>
          <w:sz w:val="24"/>
        </w:rPr>
        <w:t>онкурс в электронной форме</w:t>
      </w:r>
      <w:r w:rsidR="00091A6D" w:rsidRPr="00BC102F">
        <w:rPr>
          <w:rFonts w:ascii="Times New Roman" w:hAnsi="Times New Roman"/>
          <w:sz w:val="24"/>
          <w:szCs w:val="24"/>
        </w:rPr>
        <w:t xml:space="preserve">, участниками которого могут являться только субъекты </w:t>
      </w:r>
      <w:r w:rsidR="00091A6D">
        <w:rPr>
          <w:rFonts w:ascii="Times New Roman" w:hAnsi="Times New Roman"/>
          <w:sz w:val="24"/>
          <w:szCs w:val="24"/>
        </w:rPr>
        <w:t xml:space="preserve">малого и среднего предпринимательства, </w:t>
      </w:r>
      <w:r w:rsidR="00091A6D" w:rsidRPr="00BC102F">
        <w:rPr>
          <w:rFonts w:ascii="Times New Roman" w:hAnsi="Times New Roman"/>
          <w:sz w:val="24"/>
          <w:szCs w:val="24"/>
        </w:rPr>
        <w:t>на право заключения договора на</w:t>
      </w:r>
      <w:r w:rsidR="00091A6D" w:rsidRPr="00091A6D">
        <w:rPr>
          <w:rFonts w:ascii="Times New Roman" w:hAnsi="Times New Roman"/>
          <w:sz w:val="24"/>
          <w:szCs w:val="24"/>
        </w:rPr>
        <w:t xml:space="preserve"> </w:t>
      </w:r>
      <w:r w:rsidR="00091A6D">
        <w:rPr>
          <w:rFonts w:ascii="Times New Roman" w:hAnsi="Times New Roman"/>
          <w:bCs/>
          <w:sz w:val="24"/>
        </w:rPr>
        <w:t>в</w:t>
      </w:r>
      <w:r w:rsidR="00091A6D" w:rsidRPr="00091A6D">
        <w:rPr>
          <w:rFonts w:ascii="Times New Roman" w:hAnsi="Times New Roman"/>
          <w:bCs/>
          <w:sz w:val="24"/>
        </w:rPr>
        <w:t xml:space="preserve">ыполнение работ по капитальному ремонту вакуумной индукционной установки типа УППФ-3М для литья отливок с </w:t>
      </w:r>
      <w:proofErr w:type="spellStart"/>
      <w:r w:rsidR="00091A6D" w:rsidRPr="00091A6D">
        <w:rPr>
          <w:rFonts w:ascii="Times New Roman" w:hAnsi="Times New Roman"/>
          <w:bCs/>
          <w:sz w:val="24"/>
        </w:rPr>
        <w:t>равноосной</w:t>
      </w:r>
      <w:proofErr w:type="spellEnd"/>
      <w:r w:rsidR="00091A6D" w:rsidRPr="00091A6D">
        <w:rPr>
          <w:rFonts w:ascii="Times New Roman" w:hAnsi="Times New Roman"/>
          <w:bCs/>
          <w:sz w:val="24"/>
        </w:rPr>
        <w:t xml:space="preserve"> структурой в соответствии с техническим заданием</w:t>
      </w:r>
      <w:r w:rsidRPr="00AF5638">
        <w:rPr>
          <w:rFonts w:ascii="Times New Roman" w:hAnsi="Times New Roman"/>
          <w:sz w:val="24"/>
        </w:rPr>
        <w:t>.</w:t>
      </w:r>
    </w:p>
    <w:p w14:paraId="73474A3F" w14:textId="2917CA11" w:rsidR="00C96AE5" w:rsidRPr="00AF5638" w:rsidRDefault="00C96AE5" w:rsidP="00D07DAC">
      <w:pPr>
        <w:pStyle w:val="af2"/>
        <w:numPr>
          <w:ilvl w:val="0"/>
          <w:numId w:val="37"/>
        </w:numPr>
        <w:tabs>
          <w:tab w:val="num" w:pos="567"/>
          <w:tab w:val="left" w:pos="1134"/>
        </w:tabs>
        <w:spacing w:before="120" w:after="0" w:line="240" w:lineRule="auto"/>
        <w:ind w:left="0" w:firstLine="0"/>
        <w:contextualSpacing w:val="0"/>
        <w:jc w:val="both"/>
        <w:rPr>
          <w:rFonts w:ascii="Times New Roman" w:hAnsi="Times New Roman"/>
          <w:b/>
          <w:sz w:val="24"/>
        </w:rPr>
      </w:pPr>
      <w:r>
        <w:rPr>
          <w:rFonts w:ascii="Times New Roman" w:hAnsi="Times New Roman"/>
          <w:b/>
          <w:sz w:val="24"/>
        </w:rPr>
        <w:t xml:space="preserve">Краткое описание предмета договора (при необходимости): </w:t>
      </w:r>
      <w:r w:rsidR="00091A6D" w:rsidRPr="00091A6D">
        <w:rPr>
          <w:rFonts w:ascii="Times New Roman" w:hAnsi="Times New Roman"/>
          <w:bCs/>
          <w:sz w:val="24"/>
        </w:rPr>
        <w:t xml:space="preserve">Выполнение работ по капитальному ремонту вакуумной индукционной установки типа УППФ-3М для литья отливок с </w:t>
      </w:r>
      <w:proofErr w:type="spellStart"/>
      <w:r w:rsidR="00091A6D" w:rsidRPr="00091A6D">
        <w:rPr>
          <w:rFonts w:ascii="Times New Roman" w:hAnsi="Times New Roman"/>
          <w:bCs/>
          <w:sz w:val="24"/>
        </w:rPr>
        <w:t>равноосной</w:t>
      </w:r>
      <w:proofErr w:type="spellEnd"/>
      <w:r w:rsidR="00091A6D" w:rsidRPr="00091A6D">
        <w:rPr>
          <w:rFonts w:ascii="Times New Roman" w:hAnsi="Times New Roman"/>
          <w:bCs/>
          <w:sz w:val="24"/>
        </w:rPr>
        <w:t xml:space="preserve"> структурой в соответствии с техническим заданием</w:t>
      </w:r>
      <w:r w:rsidRPr="00AF5638">
        <w:rPr>
          <w:rFonts w:ascii="Times New Roman" w:hAnsi="Times New Roman"/>
          <w:sz w:val="24"/>
        </w:rPr>
        <w:t>.</w:t>
      </w:r>
    </w:p>
    <w:p w14:paraId="10F85318" w14:textId="77777777" w:rsidR="001774B9" w:rsidRPr="00AF5638" w:rsidRDefault="001774B9" w:rsidP="00D07DAC">
      <w:pPr>
        <w:pStyle w:val="af2"/>
        <w:numPr>
          <w:ilvl w:val="0"/>
          <w:numId w:val="37"/>
        </w:numPr>
        <w:tabs>
          <w:tab w:val="num" w:pos="567"/>
          <w:tab w:val="left" w:pos="1134"/>
        </w:tabs>
        <w:spacing w:before="120" w:after="0" w:line="240" w:lineRule="auto"/>
        <w:ind w:left="0" w:firstLine="0"/>
        <w:contextualSpacing w:val="0"/>
        <w:jc w:val="both"/>
        <w:rPr>
          <w:rFonts w:ascii="Times New Roman" w:hAnsi="Times New Roman"/>
          <w:b/>
          <w:sz w:val="24"/>
        </w:rPr>
      </w:pPr>
      <w:r w:rsidRPr="00AF5638">
        <w:rPr>
          <w:rFonts w:ascii="Times New Roman" w:hAnsi="Times New Roman"/>
          <w:b/>
          <w:sz w:val="24"/>
        </w:rPr>
        <w:t xml:space="preserve">Форма и способ </w:t>
      </w:r>
      <w:r w:rsidR="00345C44" w:rsidRPr="00C811C1">
        <w:rPr>
          <w:rFonts w:ascii="Times New Roman" w:hAnsi="Times New Roman"/>
          <w:b/>
          <w:sz w:val="24"/>
        </w:rPr>
        <w:t>осуществления</w:t>
      </w:r>
      <w:r w:rsidR="00345C44" w:rsidRPr="00AF5638">
        <w:rPr>
          <w:rFonts w:ascii="Times New Roman" w:hAnsi="Times New Roman"/>
          <w:b/>
          <w:sz w:val="24"/>
        </w:rPr>
        <w:t xml:space="preserve"> </w:t>
      </w:r>
      <w:r w:rsidRPr="00AF5638">
        <w:rPr>
          <w:rFonts w:ascii="Times New Roman" w:hAnsi="Times New Roman"/>
          <w:b/>
          <w:sz w:val="24"/>
        </w:rPr>
        <w:t>закупки</w:t>
      </w:r>
      <w:r w:rsidRPr="00AF5638">
        <w:rPr>
          <w:rFonts w:ascii="Times New Roman" w:hAnsi="Times New Roman"/>
          <w:sz w:val="24"/>
        </w:rPr>
        <w:t xml:space="preserve">: </w:t>
      </w:r>
      <w:r w:rsidR="00C3403C">
        <w:rPr>
          <w:rFonts w:ascii="Times New Roman" w:hAnsi="Times New Roman"/>
          <w:sz w:val="24"/>
        </w:rPr>
        <w:t>К</w:t>
      </w:r>
      <w:r w:rsidRPr="00AF5638">
        <w:rPr>
          <w:rFonts w:ascii="Times New Roman" w:hAnsi="Times New Roman"/>
          <w:sz w:val="24"/>
        </w:rPr>
        <w:t>онкурс в электронной форме.</w:t>
      </w:r>
    </w:p>
    <w:p w14:paraId="21986B1B" w14:textId="49E117EB" w:rsidR="00473FAF" w:rsidRPr="00AF5638" w:rsidRDefault="008C7633" w:rsidP="00D07DAC">
      <w:pPr>
        <w:pStyle w:val="af2"/>
        <w:numPr>
          <w:ilvl w:val="0"/>
          <w:numId w:val="37"/>
        </w:numPr>
        <w:tabs>
          <w:tab w:val="num" w:pos="567"/>
          <w:tab w:val="left" w:pos="1134"/>
        </w:tabs>
        <w:spacing w:before="120" w:after="0" w:line="240" w:lineRule="auto"/>
        <w:ind w:left="0" w:firstLine="0"/>
        <w:contextualSpacing w:val="0"/>
        <w:jc w:val="both"/>
        <w:rPr>
          <w:rFonts w:ascii="Times New Roman" w:hAnsi="Times New Roman"/>
          <w:sz w:val="24"/>
        </w:rPr>
      </w:pPr>
      <w:r>
        <w:rPr>
          <w:rFonts w:ascii="Times New Roman" w:hAnsi="Times New Roman"/>
          <w:b/>
          <w:bCs/>
          <w:sz w:val="24"/>
        </w:rPr>
        <w:t>Индивидуальный номер закупки, п</w:t>
      </w:r>
      <w:r>
        <w:rPr>
          <w:rFonts w:ascii="Times New Roman" w:hAnsi="Times New Roman"/>
          <w:b/>
          <w:sz w:val="24"/>
        </w:rPr>
        <w:t>редмет договора:</w:t>
      </w:r>
      <w:r>
        <w:rPr>
          <w:rFonts w:ascii="Times New Roman" w:hAnsi="Times New Roman"/>
          <w:sz w:val="24"/>
        </w:rPr>
        <w:t xml:space="preserve"> </w:t>
      </w:r>
      <w:r w:rsidR="00091A6D">
        <w:rPr>
          <w:rFonts w:ascii="Times New Roman" w:hAnsi="Times New Roman"/>
          <w:sz w:val="24"/>
        </w:rPr>
        <w:t xml:space="preserve">1704-2019-02997 </w:t>
      </w:r>
      <w:r w:rsidR="00091A6D" w:rsidRPr="00091A6D">
        <w:rPr>
          <w:rFonts w:ascii="Times New Roman" w:hAnsi="Times New Roman"/>
          <w:bCs/>
          <w:sz w:val="24"/>
        </w:rPr>
        <w:t xml:space="preserve">Выполнение работ по капитальному ремонту вакуумной индукционной установки типа УППФ-3М для литья отливок с </w:t>
      </w:r>
      <w:proofErr w:type="spellStart"/>
      <w:r w:rsidR="00091A6D" w:rsidRPr="00091A6D">
        <w:rPr>
          <w:rFonts w:ascii="Times New Roman" w:hAnsi="Times New Roman"/>
          <w:bCs/>
          <w:sz w:val="24"/>
        </w:rPr>
        <w:t>равноосной</w:t>
      </w:r>
      <w:proofErr w:type="spellEnd"/>
      <w:r w:rsidR="00091A6D" w:rsidRPr="00091A6D">
        <w:rPr>
          <w:rFonts w:ascii="Times New Roman" w:hAnsi="Times New Roman"/>
          <w:bCs/>
          <w:sz w:val="24"/>
        </w:rPr>
        <w:t xml:space="preserve"> структурой в соответствии с техническим заданием</w:t>
      </w:r>
      <w:r w:rsidR="00473FAF" w:rsidRPr="00AF5638">
        <w:rPr>
          <w:rFonts w:ascii="Times New Roman" w:hAnsi="Times New Roman"/>
          <w:sz w:val="24"/>
        </w:rPr>
        <w:t>.</w:t>
      </w:r>
    </w:p>
    <w:p w14:paraId="6F51A4CD" w14:textId="005B74F3" w:rsidR="00092D71" w:rsidRPr="00AF5638" w:rsidRDefault="00092D71" w:rsidP="00D07DAC">
      <w:pPr>
        <w:numPr>
          <w:ilvl w:val="0"/>
          <w:numId w:val="37"/>
        </w:numPr>
        <w:tabs>
          <w:tab w:val="num" w:pos="0"/>
          <w:tab w:val="left" w:pos="567"/>
        </w:tabs>
        <w:spacing w:before="120" w:after="0" w:line="240" w:lineRule="auto"/>
        <w:ind w:left="0" w:firstLine="0"/>
        <w:jc w:val="both"/>
        <w:rPr>
          <w:rFonts w:ascii="Times New Roman" w:hAnsi="Times New Roman"/>
          <w:i/>
          <w:iCs/>
          <w:sz w:val="24"/>
        </w:rPr>
      </w:pPr>
      <w:r w:rsidRPr="00AF5638">
        <w:rPr>
          <w:rFonts w:ascii="Times New Roman" w:hAnsi="Times New Roman"/>
          <w:b/>
          <w:sz w:val="24"/>
        </w:rPr>
        <w:t>Количество товара / объем работ, услуг</w:t>
      </w:r>
      <w:r w:rsidRPr="00AF5638">
        <w:rPr>
          <w:rFonts w:ascii="Times New Roman" w:hAnsi="Times New Roman"/>
          <w:sz w:val="24"/>
        </w:rPr>
        <w:t xml:space="preserve">: </w:t>
      </w:r>
      <w:r w:rsidR="00091A6D">
        <w:rPr>
          <w:rFonts w:ascii="Times New Roman" w:hAnsi="Times New Roman"/>
          <w:bCs/>
          <w:sz w:val="24"/>
        </w:rPr>
        <w:t>В</w:t>
      </w:r>
      <w:r w:rsidRPr="00091A6D">
        <w:rPr>
          <w:rFonts w:ascii="Times New Roman" w:hAnsi="Times New Roman"/>
          <w:bCs/>
          <w:sz w:val="24"/>
        </w:rPr>
        <w:t xml:space="preserve">се необходимые сведения приведены в </w:t>
      </w:r>
      <w:r w:rsidR="008C1479" w:rsidRPr="00091A6D">
        <w:rPr>
          <w:rFonts w:ascii="Times New Roman" w:hAnsi="Times New Roman"/>
          <w:bCs/>
          <w:sz w:val="24"/>
        </w:rPr>
        <w:t xml:space="preserve">разделе </w:t>
      </w:r>
      <w:r w:rsidR="00AE6DD7" w:rsidRPr="00091A6D">
        <w:rPr>
          <w:rFonts w:ascii="Times New Roman" w:hAnsi="Times New Roman"/>
          <w:bCs/>
          <w:sz w:val="24"/>
        </w:rPr>
        <w:fldChar w:fldCharType="begin"/>
      </w:r>
      <w:r w:rsidR="00AE6DD7" w:rsidRPr="00091A6D">
        <w:rPr>
          <w:rFonts w:ascii="Times New Roman" w:hAnsi="Times New Roman"/>
          <w:bCs/>
          <w:sz w:val="24"/>
        </w:rPr>
        <w:instrText xml:space="preserve"> REF _Ref414042300 \r \h  \* MERGEFORMAT </w:instrText>
      </w:r>
      <w:r w:rsidR="00AE6DD7" w:rsidRPr="00091A6D">
        <w:rPr>
          <w:rFonts w:ascii="Times New Roman" w:hAnsi="Times New Roman"/>
          <w:bCs/>
          <w:sz w:val="24"/>
        </w:rPr>
      </w:r>
      <w:r w:rsidR="00AE6DD7" w:rsidRPr="00091A6D">
        <w:rPr>
          <w:rFonts w:ascii="Times New Roman" w:hAnsi="Times New Roman"/>
          <w:bCs/>
          <w:sz w:val="24"/>
        </w:rPr>
        <w:fldChar w:fldCharType="separate"/>
      </w:r>
      <w:r w:rsidR="006D6697">
        <w:rPr>
          <w:rFonts w:ascii="Times New Roman" w:hAnsi="Times New Roman"/>
          <w:bCs/>
          <w:sz w:val="24"/>
        </w:rPr>
        <w:t>9</w:t>
      </w:r>
      <w:r w:rsidR="00AE6DD7" w:rsidRPr="00091A6D">
        <w:rPr>
          <w:rFonts w:ascii="Times New Roman" w:hAnsi="Times New Roman"/>
          <w:bCs/>
          <w:sz w:val="24"/>
        </w:rPr>
        <w:fldChar w:fldCharType="end"/>
      </w:r>
      <w:r w:rsidR="00345C44" w:rsidRPr="00091A6D">
        <w:rPr>
          <w:rFonts w:ascii="Times New Roman" w:hAnsi="Times New Roman"/>
          <w:bCs/>
          <w:sz w:val="24"/>
        </w:rPr>
        <w:t xml:space="preserve"> </w:t>
      </w:r>
      <w:r w:rsidR="00091A6D">
        <w:rPr>
          <w:rFonts w:ascii="Times New Roman" w:hAnsi="Times New Roman"/>
          <w:bCs/>
          <w:sz w:val="24"/>
        </w:rPr>
        <w:t>документации о закупке</w:t>
      </w:r>
      <w:r w:rsidRPr="00091A6D">
        <w:rPr>
          <w:rFonts w:ascii="Times New Roman" w:hAnsi="Times New Roman"/>
          <w:bCs/>
          <w:sz w:val="24"/>
        </w:rPr>
        <w:t>.</w:t>
      </w:r>
    </w:p>
    <w:p w14:paraId="3B318CAB" w14:textId="77777777" w:rsidR="00091A6D" w:rsidRPr="00966A6A" w:rsidRDefault="001774B9" w:rsidP="00091A6D">
      <w:pPr>
        <w:numPr>
          <w:ilvl w:val="0"/>
          <w:numId w:val="37"/>
        </w:numPr>
        <w:tabs>
          <w:tab w:val="num" w:pos="0"/>
          <w:tab w:val="left" w:pos="567"/>
        </w:tabs>
        <w:spacing w:before="120" w:after="0" w:line="240" w:lineRule="auto"/>
        <w:ind w:left="0" w:firstLine="0"/>
        <w:jc w:val="both"/>
        <w:rPr>
          <w:rFonts w:ascii="Times New Roman" w:hAnsi="Times New Roman"/>
          <w:sz w:val="24"/>
          <w:szCs w:val="24"/>
        </w:rPr>
      </w:pPr>
      <w:r w:rsidRPr="00AF5638">
        <w:rPr>
          <w:rFonts w:ascii="Times New Roman" w:hAnsi="Times New Roman"/>
          <w:b/>
          <w:sz w:val="24"/>
        </w:rPr>
        <w:t xml:space="preserve">Заказчик закупки: </w:t>
      </w:r>
      <w:r w:rsidR="00091A6D" w:rsidRPr="00966A6A">
        <w:rPr>
          <w:rFonts w:ascii="Times New Roman" w:hAnsi="Times New Roman"/>
          <w:sz w:val="24"/>
          <w:szCs w:val="24"/>
        </w:rPr>
        <w:t>ПАО «ОДК-Сатурн»</w:t>
      </w:r>
    </w:p>
    <w:p w14:paraId="76EE482C" w14:textId="77777777" w:rsidR="00091A6D" w:rsidRPr="008C7203" w:rsidRDefault="00091A6D" w:rsidP="00091A6D">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Место нахождения: 152903, Ярославская область, г. Рыбинск, пр. Ленина, д. 163</w:t>
      </w:r>
    </w:p>
    <w:p w14:paraId="2E53A7D6" w14:textId="77777777" w:rsidR="00091A6D" w:rsidRPr="00B45BC0" w:rsidRDefault="00091A6D" w:rsidP="00091A6D">
      <w:pPr>
        <w:tabs>
          <w:tab w:val="left" w:pos="1134"/>
        </w:tabs>
        <w:spacing w:after="0" w:line="240" w:lineRule="auto"/>
        <w:jc w:val="both"/>
        <w:rPr>
          <w:rFonts w:ascii="Times New Roman" w:hAnsi="Times New Roman"/>
          <w:sz w:val="24"/>
          <w:szCs w:val="24"/>
        </w:rPr>
      </w:pPr>
      <w:r w:rsidRPr="00B45BC0">
        <w:rPr>
          <w:rFonts w:ascii="Times New Roman" w:hAnsi="Times New Roman"/>
          <w:sz w:val="24"/>
          <w:szCs w:val="24"/>
        </w:rPr>
        <w:t>Почтовый адрес: 152903, Ярославская область, г. Рыбинск, пр. Ленина, д. 163</w:t>
      </w:r>
    </w:p>
    <w:p w14:paraId="5A5A8D4A" w14:textId="77777777" w:rsidR="00091A6D" w:rsidRPr="008C7203" w:rsidRDefault="00091A6D" w:rsidP="00091A6D">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Официальный сайт: www.uec-saturn.ru</w:t>
      </w:r>
    </w:p>
    <w:p w14:paraId="5EEB33D6" w14:textId="77777777" w:rsidR="00091A6D" w:rsidRDefault="00091A6D" w:rsidP="00091A6D">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 xml:space="preserve">Тел./факс, электронная почта: (4855) 323-589,   </w:t>
      </w:r>
      <w:r w:rsidRPr="00A56DA6">
        <w:rPr>
          <w:rFonts w:ascii="Times New Roman" w:hAnsi="Times New Roman"/>
          <w:sz w:val="24"/>
          <w:szCs w:val="24"/>
        </w:rPr>
        <w:t>ga</w:t>
      </w:r>
      <w:r w:rsidRPr="008C7203">
        <w:rPr>
          <w:rFonts w:ascii="Times New Roman" w:hAnsi="Times New Roman"/>
          <w:sz w:val="24"/>
          <w:szCs w:val="24"/>
        </w:rPr>
        <w:t>lina.</w:t>
      </w:r>
      <w:r w:rsidRPr="00A56DA6">
        <w:rPr>
          <w:rFonts w:ascii="Times New Roman" w:hAnsi="Times New Roman"/>
          <w:sz w:val="24"/>
          <w:szCs w:val="24"/>
        </w:rPr>
        <w:t>k</w:t>
      </w:r>
      <w:r w:rsidRPr="008C7203">
        <w:rPr>
          <w:rFonts w:ascii="Times New Roman" w:hAnsi="Times New Roman"/>
          <w:sz w:val="24"/>
          <w:szCs w:val="24"/>
        </w:rPr>
        <w:t>or</w:t>
      </w:r>
      <w:r w:rsidRPr="00A56DA6">
        <w:rPr>
          <w:rFonts w:ascii="Times New Roman" w:hAnsi="Times New Roman"/>
          <w:sz w:val="24"/>
          <w:szCs w:val="24"/>
        </w:rPr>
        <w:t>ni</w:t>
      </w:r>
      <w:r w:rsidRPr="008C7203">
        <w:rPr>
          <w:rFonts w:ascii="Times New Roman" w:hAnsi="Times New Roman"/>
          <w:sz w:val="24"/>
          <w:szCs w:val="24"/>
        </w:rPr>
        <w:t xml:space="preserve">lova@uec-saturn.ru </w:t>
      </w:r>
    </w:p>
    <w:p w14:paraId="1E01F22F" w14:textId="00307E6D" w:rsidR="001774B9" w:rsidRPr="00AF5638" w:rsidRDefault="00091A6D" w:rsidP="00091A6D">
      <w:pPr>
        <w:pStyle w:val="af2"/>
        <w:tabs>
          <w:tab w:val="left" w:pos="1134"/>
        </w:tabs>
        <w:spacing w:before="120" w:after="0" w:line="240" w:lineRule="auto"/>
        <w:ind w:left="0"/>
        <w:contextualSpacing w:val="0"/>
        <w:jc w:val="both"/>
        <w:rPr>
          <w:rFonts w:ascii="Times New Roman" w:hAnsi="Times New Roman"/>
          <w:sz w:val="24"/>
        </w:rPr>
      </w:pPr>
      <w:r w:rsidRPr="008C7203">
        <w:rPr>
          <w:rFonts w:ascii="Times New Roman" w:hAnsi="Times New Roman"/>
          <w:sz w:val="24"/>
          <w:szCs w:val="24"/>
        </w:rPr>
        <w:t>Контактное лицо: Корнилова Галина Анатольевна</w:t>
      </w:r>
    </w:p>
    <w:p w14:paraId="63117DB8" w14:textId="1F70B2E6" w:rsidR="00473FAF" w:rsidRPr="00AF5638" w:rsidRDefault="008C1479" w:rsidP="00091A6D">
      <w:pPr>
        <w:numPr>
          <w:ilvl w:val="0"/>
          <w:numId w:val="37"/>
        </w:numPr>
        <w:tabs>
          <w:tab w:val="num" w:pos="0"/>
          <w:tab w:val="left" w:pos="567"/>
        </w:tabs>
        <w:spacing w:before="120" w:after="0" w:line="240" w:lineRule="auto"/>
        <w:ind w:left="0" w:firstLine="0"/>
        <w:jc w:val="both"/>
        <w:rPr>
          <w:rFonts w:ascii="Times New Roman" w:hAnsi="Times New Roman"/>
          <w:sz w:val="24"/>
        </w:rPr>
      </w:pPr>
      <w:r w:rsidRPr="00AF5638">
        <w:rPr>
          <w:rFonts w:ascii="Times New Roman" w:hAnsi="Times New Roman"/>
          <w:b/>
          <w:sz w:val="24"/>
        </w:rPr>
        <w:t>Организатор закупки:</w:t>
      </w:r>
      <w:r w:rsidRPr="00AF5638">
        <w:rPr>
          <w:rFonts w:ascii="Times New Roman" w:hAnsi="Times New Roman"/>
          <w:sz w:val="24"/>
        </w:rPr>
        <w:t xml:space="preserve"> Функции организатора закупки выполняет Заказчик</w:t>
      </w:r>
      <w:r w:rsidRPr="00AF5638">
        <w:rPr>
          <w:rFonts w:ascii="Times New Roman" w:hAnsi="Times New Roman"/>
          <w:b/>
          <w:sz w:val="24"/>
        </w:rPr>
        <w:t xml:space="preserve"> </w:t>
      </w:r>
      <w:r w:rsidR="00091A6D">
        <w:rPr>
          <w:rFonts w:ascii="Times New Roman" w:hAnsi="Times New Roman"/>
          <w:b/>
          <w:sz w:val="24"/>
        </w:rPr>
        <w:t xml:space="preserve"> </w:t>
      </w:r>
    </w:p>
    <w:p w14:paraId="13F74543" w14:textId="31214FE9" w:rsidR="00473FAF" w:rsidRPr="00AF5638" w:rsidRDefault="008C1479" w:rsidP="00091A6D">
      <w:pPr>
        <w:numPr>
          <w:ilvl w:val="0"/>
          <w:numId w:val="37"/>
        </w:numPr>
        <w:tabs>
          <w:tab w:val="num" w:pos="0"/>
          <w:tab w:val="left" w:pos="567"/>
        </w:tabs>
        <w:spacing w:before="120" w:after="0" w:line="240" w:lineRule="auto"/>
        <w:ind w:left="0" w:firstLine="0"/>
        <w:jc w:val="both"/>
        <w:rPr>
          <w:rFonts w:ascii="Times New Roman" w:hAnsi="Times New Roman"/>
          <w:sz w:val="24"/>
        </w:rPr>
      </w:pPr>
      <w:r w:rsidRPr="00AF5638">
        <w:rPr>
          <w:rFonts w:ascii="Times New Roman" w:hAnsi="Times New Roman"/>
          <w:b/>
          <w:sz w:val="24"/>
        </w:rPr>
        <w:t xml:space="preserve">Специализированная организация: </w:t>
      </w:r>
      <w:r w:rsidRPr="00AF5638">
        <w:rPr>
          <w:rFonts w:ascii="Times New Roman" w:hAnsi="Times New Roman"/>
          <w:sz w:val="24"/>
        </w:rPr>
        <w:t xml:space="preserve">Не привлекается </w:t>
      </w:r>
      <w:r w:rsidR="00091A6D">
        <w:rPr>
          <w:rFonts w:ascii="Times New Roman" w:hAnsi="Times New Roman"/>
          <w:sz w:val="24"/>
        </w:rPr>
        <w:t xml:space="preserve"> </w:t>
      </w:r>
    </w:p>
    <w:p w14:paraId="1028E9A5" w14:textId="7488A0CF" w:rsidR="00FE30CD" w:rsidRPr="00AF5638" w:rsidRDefault="00FE30CD" w:rsidP="00D07DAC">
      <w:pPr>
        <w:numPr>
          <w:ilvl w:val="0"/>
          <w:numId w:val="37"/>
        </w:numPr>
        <w:tabs>
          <w:tab w:val="num" w:pos="0"/>
          <w:tab w:val="left" w:pos="567"/>
        </w:tabs>
        <w:spacing w:before="120" w:after="0" w:line="240" w:lineRule="auto"/>
        <w:ind w:left="0" w:firstLine="0"/>
        <w:jc w:val="both"/>
        <w:rPr>
          <w:rFonts w:ascii="Times New Roman" w:hAnsi="Times New Roman"/>
          <w:sz w:val="24"/>
        </w:rPr>
      </w:pPr>
      <w:bookmarkStart w:id="2" w:name="_Ref386077833"/>
      <w:r w:rsidRPr="00AF5638">
        <w:rPr>
          <w:rFonts w:ascii="Times New Roman" w:hAnsi="Times New Roman"/>
          <w:b/>
          <w:sz w:val="24"/>
        </w:rPr>
        <w:t>Наименование и адрес ЭТП</w:t>
      </w:r>
      <w:r w:rsidR="00974F60" w:rsidRPr="00AF5638">
        <w:rPr>
          <w:rFonts w:ascii="Times New Roman" w:hAnsi="Times New Roman"/>
          <w:b/>
          <w:sz w:val="24"/>
        </w:rPr>
        <w:t xml:space="preserve"> в информационно-телекоммуникационной сети «Интернет»</w:t>
      </w:r>
      <w:r w:rsidRPr="00AF5638">
        <w:rPr>
          <w:rFonts w:ascii="Times New Roman" w:hAnsi="Times New Roman"/>
          <w:b/>
          <w:sz w:val="24"/>
        </w:rPr>
        <w:t xml:space="preserve">: </w:t>
      </w:r>
      <w:r w:rsidR="00091A6D" w:rsidRPr="001202EE">
        <w:rPr>
          <w:rFonts w:ascii="Times New Roman" w:hAnsi="Times New Roman"/>
          <w:sz w:val="24"/>
        </w:rPr>
        <w:t>Настоящая закупка проводится в соответствии с правилами и регламентом ЭТП, а также с использованием функционала электронной площадки АО «Агентство по государственному заказу Республики Татарстан» в информационно-телекоммуникационной сети «Интернет» по адресу</w:t>
      </w:r>
      <w:r w:rsidR="00091A6D" w:rsidRPr="00966A6A">
        <w:rPr>
          <w:rFonts w:ascii="Times New Roman" w:hAnsi="Times New Roman"/>
          <w:sz w:val="24"/>
        </w:rPr>
        <w:t xml:space="preserve">: </w:t>
      </w:r>
      <w:hyperlink r:id="rId9" w:history="1">
        <w:r w:rsidR="00091A6D" w:rsidRPr="00966A6A">
          <w:rPr>
            <w:rStyle w:val="affa"/>
            <w:rFonts w:ascii="Times New Roman" w:hAnsi="Times New Roman"/>
            <w:sz w:val="24"/>
          </w:rPr>
          <w:t>http://zakazrf.ru/</w:t>
        </w:r>
      </w:hyperlink>
      <w:r w:rsidR="00E53D75" w:rsidRPr="00AF5638">
        <w:rPr>
          <w:rFonts w:ascii="Times New Roman" w:hAnsi="Times New Roman"/>
          <w:sz w:val="24"/>
        </w:rPr>
        <w:t>.</w:t>
      </w:r>
    </w:p>
    <w:p w14:paraId="0C980B4D" w14:textId="7D7E98F6" w:rsidR="001A6B80" w:rsidRPr="00AF5638" w:rsidRDefault="001A6B80" w:rsidP="00D07DAC">
      <w:pPr>
        <w:numPr>
          <w:ilvl w:val="0"/>
          <w:numId w:val="37"/>
        </w:numPr>
        <w:tabs>
          <w:tab w:val="num" w:pos="0"/>
          <w:tab w:val="left" w:pos="567"/>
        </w:tabs>
        <w:spacing w:before="120" w:after="0" w:line="240" w:lineRule="auto"/>
        <w:ind w:left="0" w:firstLine="0"/>
        <w:jc w:val="both"/>
        <w:rPr>
          <w:rFonts w:ascii="Times New Roman" w:hAnsi="Times New Roman"/>
          <w:b/>
          <w:sz w:val="24"/>
        </w:rPr>
      </w:pPr>
      <w:bookmarkStart w:id="3" w:name="_Ref386077874"/>
      <w:r w:rsidRPr="00AF5638">
        <w:rPr>
          <w:rFonts w:ascii="Times New Roman" w:hAnsi="Times New Roman"/>
          <w:b/>
          <w:sz w:val="24"/>
        </w:rPr>
        <w:t xml:space="preserve">Место поставки товара, выполнения работ, оказания услуг: </w:t>
      </w:r>
      <w:r w:rsidR="00091A6D" w:rsidRPr="00091A6D">
        <w:rPr>
          <w:rFonts w:ascii="Times New Roman" w:hAnsi="Times New Roman"/>
          <w:bCs/>
          <w:sz w:val="24"/>
        </w:rPr>
        <w:t>Демонтаж, монтаж Оборудования и пуско-наладочные работы проводятся на территории Заказчика по адресу: 152903, Ярославская обл., г. Рыбинск, ул. проспект Ленина, д. 163. Остальные Работы по капитальному ремонту Оборудования производятся на площадях Исполнителя</w:t>
      </w:r>
      <w:r w:rsidRPr="00AF5638">
        <w:rPr>
          <w:rFonts w:ascii="Times New Roman" w:hAnsi="Times New Roman"/>
          <w:b/>
          <w:sz w:val="24"/>
        </w:rPr>
        <w:t>.</w:t>
      </w:r>
      <w:bookmarkEnd w:id="3"/>
    </w:p>
    <w:p w14:paraId="3FF650D4" w14:textId="4513CF53" w:rsidR="00A44648" w:rsidRPr="00E821C9" w:rsidRDefault="001774B9" w:rsidP="00D07DAC">
      <w:pPr>
        <w:numPr>
          <w:ilvl w:val="0"/>
          <w:numId w:val="37"/>
        </w:numPr>
        <w:tabs>
          <w:tab w:val="left" w:pos="567"/>
        </w:tabs>
        <w:spacing w:before="120" w:after="0" w:line="240" w:lineRule="auto"/>
        <w:ind w:left="0" w:firstLine="0"/>
        <w:jc w:val="both"/>
        <w:rPr>
          <w:rFonts w:ascii="Times New Roman" w:hAnsi="Times New Roman"/>
          <w:i/>
          <w:iCs/>
          <w:sz w:val="24"/>
        </w:rPr>
      </w:pPr>
      <w:bookmarkStart w:id="4" w:name="_Ref389222006"/>
      <w:bookmarkEnd w:id="2"/>
      <w:r w:rsidRPr="00AF5638">
        <w:rPr>
          <w:rFonts w:ascii="Times New Roman" w:hAnsi="Times New Roman"/>
          <w:b/>
          <w:sz w:val="24"/>
        </w:rPr>
        <w:t>Сведения о начальной (максимальной) цене договора:</w:t>
      </w:r>
    </w:p>
    <w:p w14:paraId="2D147900" w14:textId="0E6E202B" w:rsidR="00685FCC" w:rsidRPr="00E821C9" w:rsidRDefault="00091A6D" w:rsidP="00091A6D">
      <w:pPr>
        <w:pStyle w:val="af2"/>
        <w:spacing w:before="120" w:after="0" w:line="240" w:lineRule="auto"/>
        <w:ind w:left="0"/>
        <w:jc w:val="both"/>
        <w:rPr>
          <w:rFonts w:ascii="Times New Roman" w:hAnsi="Times New Roman"/>
          <w:i/>
          <w:iCs/>
          <w:sz w:val="24"/>
        </w:rPr>
      </w:pPr>
      <w:r w:rsidRPr="00091A6D">
        <w:rPr>
          <w:rFonts w:ascii="Times New Roman" w:hAnsi="Times New Roman"/>
          <w:sz w:val="24"/>
        </w:rPr>
        <w:t>15 450 000,00</w:t>
      </w:r>
      <w:r w:rsidR="001774B9" w:rsidRPr="00E821C9">
        <w:rPr>
          <w:rFonts w:ascii="Times New Roman" w:hAnsi="Times New Roman"/>
          <w:sz w:val="24"/>
        </w:rPr>
        <w:t xml:space="preserve"> (</w:t>
      </w:r>
      <w:r>
        <w:rPr>
          <w:rFonts w:ascii="Times New Roman" w:hAnsi="Times New Roman"/>
          <w:sz w:val="24"/>
        </w:rPr>
        <w:t>Пятнадцать миллионов четыреста пятьдесят</w:t>
      </w:r>
      <w:r w:rsidR="00EA39A3">
        <w:rPr>
          <w:rFonts w:ascii="Times New Roman" w:hAnsi="Times New Roman"/>
          <w:sz w:val="24"/>
        </w:rPr>
        <w:t xml:space="preserve"> тысяч</w:t>
      </w:r>
      <w:r>
        <w:rPr>
          <w:rFonts w:ascii="Times New Roman" w:hAnsi="Times New Roman"/>
          <w:sz w:val="24"/>
        </w:rPr>
        <w:t xml:space="preserve"> 00/100</w:t>
      </w:r>
      <w:r w:rsidR="001774B9" w:rsidRPr="00E821C9">
        <w:rPr>
          <w:rFonts w:ascii="Times New Roman" w:hAnsi="Times New Roman"/>
          <w:sz w:val="24"/>
        </w:rPr>
        <w:t xml:space="preserve">) рублей, </w:t>
      </w:r>
      <w:r w:rsidR="0024441A" w:rsidRPr="00E821C9">
        <w:rPr>
          <w:rFonts w:ascii="Times New Roman" w:hAnsi="Times New Roman"/>
          <w:sz w:val="24"/>
        </w:rPr>
        <w:t>с учетом всех расходов, предусмотренных проектом договора, и налогов, подлежащих уплате в соответствии с нормами законодательства</w:t>
      </w:r>
      <w:bookmarkEnd w:id="4"/>
      <w:r>
        <w:rPr>
          <w:rFonts w:ascii="Times New Roman" w:hAnsi="Times New Roman"/>
          <w:sz w:val="24"/>
        </w:rPr>
        <w:t xml:space="preserve"> </w:t>
      </w:r>
    </w:p>
    <w:p w14:paraId="0572C1F5" w14:textId="77777777" w:rsidR="001774B9" w:rsidRPr="00AF5638" w:rsidRDefault="001774B9" w:rsidP="00291494">
      <w:pPr>
        <w:numPr>
          <w:ilvl w:val="0"/>
          <w:numId w:val="37"/>
        </w:numPr>
        <w:tabs>
          <w:tab w:val="left" w:pos="567"/>
          <w:tab w:val="left" w:pos="1134"/>
        </w:tabs>
        <w:spacing w:before="120" w:after="0" w:line="240" w:lineRule="auto"/>
        <w:jc w:val="both"/>
        <w:rPr>
          <w:rFonts w:ascii="Times New Roman" w:hAnsi="Times New Roman"/>
          <w:sz w:val="24"/>
        </w:rPr>
      </w:pPr>
      <w:r w:rsidRPr="00AF5638">
        <w:rPr>
          <w:rFonts w:ascii="Times New Roman" w:hAnsi="Times New Roman"/>
          <w:b/>
          <w:sz w:val="24"/>
        </w:rPr>
        <w:tab/>
        <w:t>Срок, место и порядок предоставления документации</w:t>
      </w:r>
      <w:r w:rsidR="001A6B80" w:rsidRPr="00AF5638">
        <w:rPr>
          <w:rFonts w:ascii="Times New Roman" w:hAnsi="Times New Roman"/>
          <w:b/>
          <w:sz w:val="24"/>
        </w:rPr>
        <w:t xml:space="preserve"> о закупке</w:t>
      </w:r>
      <w:r w:rsidRPr="00AF5638">
        <w:rPr>
          <w:rFonts w:ascii="Times New Roman" w:hAnsi="Times New Roman"/>
          <w:sz w:val="24"/>
        </w:rPr>
        <w:t xml:space="preserve">: </w:t>
      </w:r>
      <w:r w:rsidR="005C69A5" w:rsidRPr="00AF5638">
        <w:rPr>
          <w:rFonts w:ascii="Times New Roman" w:hAnsi="Times New Roman"/>
          <w:sz w:val="24"/>
        </w:rPr>
        <w:t xml:space="preserve">Документация о закупке официально размещена в открытом источнике </w:t>
      </w:r>
      <w:r w:rsidR="008C1479" w:rsidRPr="00AF5638">
        <w:rPr>
          <w:rFonts w:ascii="Times New Roman" w:hAnsi="Times New Roman"/>
          <w:sz w:val="24"/>
        </w:rPr>
        <w:t xml:space="preserve">и доступна </w:t>
      </w:r>
      <w:proofErr w:type="gramStart"/>
      <w:r w:rsidR="008C1479" w:rsidRPr="00AF5638">
        <w:rPr>
          <w:rFonts w:ascii="Times New Roman" w:hAnsi="Times New Roman"/>
          <w:sz w:val="24"/>
        </w:rPr>
        <w:t>для ознакомления в форме электронного документа без взимания платы в любое время с момента</w:t>
      </w:r>
      <w:proofErr w:type="gramEnd"/>
      <w:r w:rsidR="008C1479" w:rsidRPr="00AF5638">
        <w:rPr>
          <w:rFonts w:ascii="Times New Roman" w:hAnsi="Times New Roman"/>
          <w:sz w:val="24"/>
        </w:rPr>
        <w:t xml:space="preserve"> официального размещения извещения</w:t>
      </w:r>
      <w:r w:rsidR="00AB60B3">
        <w:rPr>
          <w:rFonts w:ascii="Times New Roman" w:hAnsi="Times New Roman"/>
          <w:sz w:val="24"/>
        </w:rPr>
        <w:t xml:space="preserve"> </w:t>
      </w:r>
      <w:r w:rsidR="005C69A5" w:rsidRPr="00AF5638">
        <w:rPr>
          <w:rFonts w:ascii="Times New Roman" w:hAnsi="Times New Roman"/>
          <w:sz w:val="24"/>
        </w:rPr>
        <w:t xml:space="preserve">по адресу единой информационной системы в сети </w:t>
      </w:r>
      <w:r w:rsidR="005C69A5" w:rsidRPr="00AF5638">
        <w:rPr>
          <w:rFonts w:ascii="Times New Roman" w:hAnsi="Times New Roman"/>
          <w:sz w:val="24"/>
        </w:rPr>
        <w:lastRenderedPageBreak/>
        <w:t>«Интернет» для размещения информации о закупках отдельными видами юридических лиц (</w:t>
      </w:r>
      <w:r w:rsidR="00291494" w:rsidRPr="00291494">
        <w:rPr>
          <w:rFonts w:ascii="Times New Roman" w:hAnsi="Times New Roman"/>
          <w:sz w:val="24"/>
        </w:rPr>
        <w:t>http://www.zakupki.gov.ru</w:t>
      </w:r>
      <w:r w:rsidR="005C69A5" w:rsidRPr="00291494">
        <w:rPr>
          <w:rFonts w:ascii="Times New Roman" w:hAnsi="Times New Roman"/>
          <w:sz w:val="24"/>
        </w:rPr>
        <w:t>)</w:t>
      </w:r>
      <w:r w:rsidR="005C69A5" w:rsidRPr="00AF5638">
        <w:rPr>
          <w:rFonts w:ascii="Times New Roman" w:hAnsi="Times New Roman"/>
          <w:sz w:val="24"/>
        </w:rPr>
        <w:t>.</w:t>
      </w:r>
    </w:p>
    <w:p w14:paraId="1E877606" w14:textId="77777777" w:rsidR="002E6566" w:rsidRDefault="002E6566" w:rsidP="00D07DAC">
      <w:pPr>
        <w:numPr>
          <w:ilvl w:val="0"/>
          <w:numId w:val="37"/>
        </w:numPr>
        <w:tabs>
          <w:tab w:val="left" w:pos="0"/>
        </w:tabs>
        <w:spacing w:before="120" w:after="0" w:line="240" w:lineRule="auto"/>
        <w:ind w:left="0" w:firstLine="0"/>
        <w:jc w:val="both"/>
        <w:rPr>
          <w:rFonts w:ascii="Times New Roman" w:hAnsi="Times New Roman"/>
          <w:b/>
          <w:sz w:val="24"/>
        </w:rPr>
      </w:pPr>
      <w:bookmarkStart w:id="5" w:name="_Ref386086909"/>
      <w:bookmarkStart w:id="6" w:name="_Ref386078182"/>
      <w:r>
        <w:rPr>
          <w:rFonts w:ascii="Times New Roman" w:hAnsi="Times New Roman"/>
          <w:b/>
          <w:sz w:val="24"/>
        </w:rPr>
        <w:t>Информация о подаче заявок</w:t>
      </w:r>
      <w:r w:rsidR="00B302D8">
        <w:rPr>
          <w:rFonts w:ascii="Times New Roman" w:hAnsi="Times New Roman"/>
          <w:b/>
          <w:sz w:val="24"/>
        </w:rPr>
        <w:t xml:space="preserve"> </w:t>
      </w:r>
      <w:r w:rsidR="00B302D8" w:rsidRPr="00C811C1">
        <w:rPr>
          <w:rFonts w:ascii="Times New Roman" w:hAnsi="Times New Roman"/>
          <w:b/>
          <w:sz w:val="24"/>
        </w:rPr>
        <w:t>на участие в закупке</w:t>
      </w:r>
      <w:r>
        <w:rPr>
          <w:rFonts w:ascii="Times New Roman" w:hAnsi="Times New Roman"/>
          <w:b/>
          <w:sz w:val="24"/>
        </w:rPr>
        <w:t>:</w:t>
      </w:r>
    </w:p>
    <w:p w14:paraId="4DC7897D" w14:textId="77777777" w:rsidR="002E6566" w:rsidRDefault="00EE2B37" w:rsidP="00D07DAC">
      <w:pPr>
        <w:pStyle w:val="af2"/>
        <w:numPr>
          <w:ilvl w:val="1"/>
          <w:numId w:val="37"/>
        </w:numPr>
        <w:tabs>
          <w:tab w:val="left" w:pos="0"/>
        </w:tabs>
        <w:spacing w:before="120" w:after="0" w:line="240" w:lineRule="auto"/>
        <w:ind w:left="0" w:firstLine="0"/>
        <w:jc w:val="both"/>
        <w:rPr>
          <w:rFonts w:ascii="Times New Roman" w:hAnsi="Times New Roman"/>
          <w:sz w:val="24"/>
        </w:rPr>
      </w:pPr>
      <w:r w:rsidRPr="00E821C9">
        <w:rPr>
          <w:rFonts w:ascii="Times New Roman" w:hAnsi="Times New Roman"/>
          <w:b/>
          <w:sz w:val="24"/>
        </w:rPr>
        <w:t>п</w:t>
      </w:r>
      <w:r w:rsidR="002E6566" w:rsidRPr="00EE2B37">
        <w:rPr>
          <w:rFonts w:ascii="Times New Roman" w:hAnsi="Times New Roman"/>
          <w:b/>
          <w:sz w:val="24"/>
        </w:rPr>
        <w:t>орядок</w:t>
      </w:r>
      <w:r w:rsidR="002E6566" w:rsidRPr="00E821C9">
        <w:rPr>
          <w:rFonts w:ascii="Times New Roman" w:hAnsi="Times New Roman"/>
          <w:b/>
          <w:sz w:val="24"/>
        </w:rPr>
        <w:t xml:space="preserve"> подачи заявок</w:t>
      </w:r>
      <w:r w:rsidR="002E6566">
        <w:rPr>
          <w:rFonts w:ascii="Times New Roman" w:hAnsi="Times New Roman"/>
          <w:sz w:val="24"/>
        </w:rPr>
        <w:t>: в соответствии с документацией о закупке;</w:t>
      </w:r>
    </w:p>
    <w:p w14:paraId="7AF25AEC" w14:textId="0F669FCE" w:rsidR="002E6566" w:rsidRPr="00EE2B37" w:rsidRDefault="00EE2B37" w:rsidP="00D07DAC">
      <w:pPr>
        <w:pStyle w:val="af2"/>
        <w:numPr>
          <w:ilvl w:val="1"/>
          <w:numId w:val="37"/>
        </w:numPr>
        <w:tabs>
          <w:tab w:val="left" w:pos="0"/>
        </w:tabs>
        <w:spacing w:before="120" w:after="0" w:line="240" w:lineRule="auto"/>
        <w:ind w:left="0" w:firstLine="0"/>
        <w:jc w:val="both"/>
        <w:rPr>
          <w:rFonts w:ascii="Times New Roman" w:hAnsi="Times New Roman"/>
          <w:sz w:val="24"/>
        </w:rPr>
      </w:pPr>
      <w:r w:rsidRPr="00E821C9">
        <w:rPr>
          <w:rFonts w:ascii="Times New Roman" w:hAnsi="Times New Roman"/>
          <w:b/>
          <w:sz w:val="24"/>
        </w:rPr>
        <w:t>дата начала подачи заявок</w:t>
      </w:r>
      <w:r>
        <w:rPr>
          <w:rFonts w:ascii="Times New Roman" w:hAnsi="Times New Roman"/>
          <w:sz w:val="24"/>
        </w:rPr>
        <w:t xml:space="preserve">: </w:t>
      </w:r>
      <w:r w:rsidR="00AC58F6" w:rsidRPr="00385D16">
        <w:rPr>
          <w:rFonts w:ascii="Times New Roman" w:hAnsi="Times New Roman"/>
          <w:sz w:val="24"/>
          <w:szCs w:val="24"/>
        </w:rPr>
        <w:t>«</w:t>
      </w:r>
      <w:r w:rsidR="00F125A8">
        <w:rPr>
          <w:rFonts w:ascii="Times New Roman" w:hAnsi="Times New Roman"/>
          <w:sz w:val="24"/>
          <w:szCs w:val="24"/>
        </w:rPr>
        <w:t>24</w:t>
      </w:r>
      <w:r w:rsidR="00AC58F6" w:rsidRPr="00385D16">
        <w:rPr>
          <w:rFonts w:ascii="Times New Roman" w:hAnsi="Times New Roman"/>
          <w:sz w:val="24"/>
          <w:szCs w:val="24"/>
        </w:rPr>
        <w:t xml:space="preserve">» </w:t>
      </w:r>
      <w:r w:rsidR="00AC58F6">
        <w:rPr>
          <w:rFonts w:ascii="Times New Roman" w:hAnsi="Times New Roman"/>
          <w:sz w:val="24"/>
          <w:szCs w:val="24"/>
        </w:rPr>
        <w:t>сентября 2019 года</w:t>
      </w:r>
      <w:r>
        <w:rPr>
          <w:rFonts w:ascii="Times New Roman" w:hAnsi="Times New Roman"/>
          <w:bCs/>
          <w:sz w:val="24"/>
        </w:rPr>
        <w:t>;</w:t>
      </w:r>
    </w:p>
    <w:p w14:paraId="13DCB08C" w14:textId="65529F61" w:rsidR="006E082A" w:rsidRPr="00131FAE" w:rsidRDefault="002E6566" w:rsidP="00AC58F6">
      <w:pPr>
        <w:pStyle w:val="af2"/>
        <w:numPr>
          <w:ilvl w:val="1"/>
          <w:numId w:val="37"/>
        </w:numPr>
        <w:tabs>
          <w:tab w:val="left" w:pos="0"/>
        </w:tabs>
        <w:spacing w:before="120" w:after="0" w:line="240" w:lineRule="auto"/>
        <w:ind w:left="0" w:firstLine="0"/>
        <w:jc w:val="both"/>
        <w:rPr>
          <w:rFonts w:ascii="Times New Roman" w:hAnsi="Times New Roman"/>
          <w:b/>
          <w:sz w:val="24"/>
          <w:szCs w:val="24"/>
        </w:rPr>
      </w:pPr>
      <w:r>
        <w:rPr>
          <w:rFonts w:ascii="Times New Roman" w:hAnsi="Times New Roman"/>
          <w:b/>
          <w:sz w:val="24"/>
        </w:rPr>
        <w:t>дата</w:t>
      </w:r>
      <w:r w:rsidR="006E082A" w:rsidRPr="00AF5638">
        <w:rPr>
          <w:rFonts w:ascii="Times New Roman" w:hAnsi="Times New Roman"/>
          <w:b/>
          <w:sz w:val="24"/>
        </w:rPr>
        <w:t xml:space="preserve"> и время окончания </w:t>
      </w:r>
      <w:r>
        <w:rPr>
          <w:rFonts w:ascii="Times New Roman" w:hAnsi="Times New Roman"/>
          <w:b/>
          <w:sz w:val="24"/>
        </w:rPr>
        <w:t xml:space="preserve">срока </w:t>
      </w:r>
      <w:r w:rsidR="006E082A" w:rsidRPr="00AF5638">
        <w:rPr>
          <w:rFonts w:ascii="Times New Roman" w:hAnsi="Times New Roman"/>
          <w:b/>
          <w:sz w:val="24"/>
        </w:rPr>
        <w:t xml:space="preserve">подачи заявок, место их подачи: </w:t>
      </w:r>
      <w:r w:rsidR="00AC58F6">
        <w:rPr>
          <w:rFonts w:ascii="Times New Roman" w:hAnsi="Times New Roman"/>
          <w:sz w:val="24"/>
        </w:rPr>
        <w:t>08:00</w:t>
      </w:r>
      <w:r w:rsidR="006E082A" w:rsidRPr="00AF5638">
        <w:rPr>
          <w:rFonts w:ascii="Times New Roman" w:hAnsi="Times New Roman"/>
          <w:sz w:val="24"/>
        </w:rPr>
        <w:t xml:space="preserve"> (</w:t>
      </w:r>
      <w:r w:rsidR="001140B6" w:rsidRPr="00AF5638">
        <w:rPr>
          <w:rFonts w:ascii="Times New Roman" w:hAnsi="Times New Roman"/>
          <w:bCs/>
          <w:spacing w:val="-6"/>
          <w:sz w:val="24"/>
        </w:rPr>
        <w:t>по местному времени организатора закупки</w:t>
      </w:r>
      <w:r w:rsidR="006E082A" w:rsidRPr="00AF5638">
        <w:rPr>
          <w:rFonts w:ascii="Times New Roman" w:hAnsi="Times New Roman"/>
          <w:sz w:val="24"/>
        </w:rPr>
        <w:t>)</w:t>
      </w:r>
      <w:r w:rsidR="00AC58F6">
        <w:rPr>
          <w:rFonts w:ascii="Times New Roman" w:hAnsi="Times New Roman"/>
          <w:sz w:val="24"/>
        </w:rPr>
        <w:t xml:space="preserve"> </w:t>
      </w:r>
      <w:r w:rsidR="00F125A8" w:rsidRPr="0061579A">
        <w:rPr>
          <w:rFonts w:ascii="Times New Roman" w:hAnsi="Times New Roman"/>
          <w:sz w:val="24"/>
        </w:rPr>
        <w:t>«</w:t>
      </w:r>
      <w:r w:rsidR="00F125A8">
        <w:rPr>
          <w:rFonts w:ascii="Times New Roman" w:hAnsi="Times New Roman"/>
          <w:sz w:val="24"/>
        </w:rPr>
        <w:t>0</w:t>
      </w:r>
      <w:r w:rsidR="00F125A8">
        <w:rPr>
          <w:rFonts w:ascii="Times New Roman" w:hAnsi="Times New Roman"/>
          <w:sz w:val="24"/>
        </w:rPr>
        <w:t>2</w:t>
      </w:r>
      <w:r w:rsidR="00F125A8" w:rsidRPr="0061579A">
        <w:rPr>
          <w:rFonts w:ascii="Times New Roman" w:hAnsi="Times New Roman"/>
          <w:sz w:val="24"/>
        </w:rPr>
        <w:t>»</w:t>
      </w:r>
      <w:r w:rsidR="00F125A8">
        <w:rPr>
          <w:rFonts w:ascii="Times New Roman" w:hAnsi="Times New Roman"/>
          <w:sz w:val="24"/>
        </w:rPr>
        <w:t xml:space="preserve"> октября</w:t>
      </w:r>
      <w:r w:rsidR="00F125A8" w:rsidRPr="0061579A">
        <w:rPr>
          <w:rFonts w:ascii="Times New Roman" w:hAnsi="Times New Roman"/>
          <w:sz w:val="24"/>
        </w:rPr>
        <w:t> </w:t>
      </w:r>
      <w:r w:rsidR="00F125A8">
        <w:rPr>
          <w:rFonts w:ascii="Times New Roman" w:hAnsi="Times New Roman"/>
          <w:sz w:val="24"/>
          <w:szCs w:val="24"/>
        </w:rPr>
        <w:t xml:space="preserve"> </w:t>
      </w:r>
      <w:r w:rsidR="00AC58F6">
        <w:rPr>
          <w:rFonts w:ascii="Times New Roman" w:hAnsi="Times New Roman"/>
          <w:sz w:val="24"/>
          <w:szCs w:val="24"/>
        </w:rPr>
        <w:t>2019</w:t>
      </w:r>
      <w:r w:rsidR="00AC58F6" w:rsidRPr="00385D16">
        <w:rPr>
          <w:rFonts w:ascii="Times New Roman" w:hAnsi="Times New Roman"/>
          <w:sz w:val="24"/>
          <w:szCs w:val="24"/>
        </w:rPr>
        <w:t xml:space="preserve"> </w:t>
      </w:r>
      <w:r w:rsidR="006E082A" w:rsidRPr="00AF5638">
        <w:rPr>
          <w:rFonts w:ascii="Times New Roman" w:hAnsi="Times New Roman"/>
          <w:sz w:val="24"/>
        </w:rPr>
        <w:t>года</w:t>
      </w:r>
      <w:r w:rsidR="00911948">
        <w:rPr>
          <w:rFonts w:ascii="Times New Roman" w:hAnsi="Times New Roman"/>
          <w:bCs/>
          <w:i/>
          <w:sz w:val="24"/>
        </w:rPr>
        <w:t xml:space="preserve"> </w:t>
      </w:r>
      <w:r w:rsidR="00AC58F6">
        <w:rPr>
          <w:rFonts w:ascii="Times New Roman" w:hAnsi="Times New Roman"/>
          <w:bCs/>
          <w:i/>
          <w:sz w:val="24"/>
        </w:rPr>
        <w:t xml:space="preserve"> </w:t>
      </w:r>
      <w:r w:rsidR="00911948" w:rsidRPr="00264524">
        <w:rPr>
          <w:rFonts w:ascii="Times New Roman" w:hAnsi="Times New Roman"/>
          <w:iCs/>
          <w:sz w:val="24"/>
          <w:szCs w:val="24"/>
        </w:rPr>
        <w:t xml:space="preserve">в электронной форме в соответствии с </w:t>
      </w:r>
      <w:r w:rsidR="00911948" w:rsidRPr="00264524">
        <w:rPr>
          <w:rFonts w:ascii="Times New Roman" w:hAnsi="Times New Roman"/>
          <w:bCs/>
          <w:spacing w:val="-6"/>
          <w:sz w:val="24"/>
          <w:szCs w:val="24"/>
        </w:rPr>
        <w:t>регламентом и функционалом</w:t>
      </w:r>
      <w:r w:rsidR="00911948" w:rsidRPr="00264524">
        <w:rPr>
          <w:rFonts w:ascii="Times New Roman" w:hAnsi="Times New Roman"/>
          <w:iCs/>
          <w:sz w:val="24"/>
          <w:szCs w:val="24"/>
        </w:rPr>
        <w:t xml:space="preserve"> ЭТП.</w:t>
      </w:r>
      <w:bookmarkEnd w:id="5"/>
    </w:p>
    <w:p w14:paraId="146DB92A" w14:textId="4519A2B7" w:rsidR="001774B9" w:rsidRPr="00AF5638" w:rsidRDefault="001774B9" w:rsidP="00D07DAC">
      <w:pPr>
        <w:numPr>
          <w:ilvl w:val="0"/>
          <w:numId w:val="37"/>
        </w:numPr>
        <w:spacing w:before="120" w:after="0" w:line="240" w:lineRule="auto"/>
        <w:ind w:left="0" w:firstLine="0"/>
        <w:jc w:val="both"/>
        <w:rPr>
          <w:rFonts w:ascii="Times New Roman" w:hAnsi="Times New Roman"/>
          <w:sz w:val="24"/>
        </w:rPr>
      </w:pPr>
      <w:r w:rsidRPr="00AF5638">
        <w:rPr>
          <w:rFonts w:ascii="Times New Roman" w:hAnsi="Times New Roman"/>
          <w:b/>
          <w:sz w:val="24"/>
        </w:rPr>
        <w:t>Обеспечение заявки</w:t>
      </w:r>
      <w:r w:rsidR="001140B6" w:rsidRPr="00AF5638">
        <w:rPr>
          <w:rFonts w:ascii="Times New Roman" w:hAnsi="Times New Roman"/>
          <w:b/>
          <w:sz w:val="24"/>
        </w:rPr>
        <w:t>:</w:t>
      </w:r>
      <w:r w:rsidR="007F1914" w:rsidRPr="00AF5638">
        <w:rPr>
          <w:rFonts w:ascii="Times New Roman" w:hAnsi="Times New Roman"/>
          <w:sz w:val="24"/>
        </w:rPr>
        <w:t xml:space="preserve"> Требуется</w:t>
      </w:r>
      <w:r w:rsidR="00D21862">
        <w:rPr>
          <w:rFonts w:ascii="Times New Roman" w:hAnsi="Times New Roman"/>
          <w:sz w:val="24"/>
        </w:rPr>
        <w:t xml:space="preserve"> </w:t>
      </w:r>
      <w:r w:rsidR="007F1914" w:rsidRPr="00AF5638">
        <w:rPr>
          <w:rFonts w:ascii="Times New Roman" w:hAnsi="Times New Roman"/>
          <w:iCs/>
          <w:sz w:val="24"/>
        </w:rPr>
        <w:t xml:space="preserve">в размере </w:t>
      </w:r>
      <w:r w:rsidR="00AC58F6">
        <w:rPr>
          <w:rFonts w:ascii="Times New Roman" w:hAnsi="Times New Roman"/>
          <w:sz w:val="24"/>
        </w:rPr>
        <w:t>154 000,00</w:t>
      </w:r>
      <w:r w:rsidR="00F3675A" w:rsidRPr="00AF5638">
        <w:rPr>
          <w:rFonts w:ascii="Times New Roman" w:hAnsi="Times New Roman"/>
          <w:sz w:val="24"/>
        </w:rPr>
        <w:t xml:space="preserve"> руб.</w:t>
      </w:r>
      <w:r w:rsidR="006211FD" w:rsidRPr="00AF5638">
        <w:rPr>
          <w:rFonts w:ascii="Times New Roman" w:hAnsi="Times New Roman"/>
          <w:sz w:val="24"/>
        </w:rPr>
        <w:t>, НДС не облагается</w:t>
      </w:r>
      <w:r w:rsidR="00B72438" w:rsidRPr="00AF5638">
        <w:rPr>
          <w:rFonts w:ascii="Times New Roman" w:hAnsi="Times New Roman"/>
          <w:i/>
          <w:sz w:val="24"/>
        </w:rPr>
        <w:t>,</w:t>
      </w:r>
      <w:r w:rsidR="00AC58F6">
        <w:rPr>
          <w:rFonts w:ascii="Times New Roman" w:hAnsi="Times New Roman"/>
          <w:i/>
          <w:sz w:val="24"/>
        </w:rPr>
        <w:t xml:space="preserve"> </w:t>
      </w:r>
      <w:r w:rsidR="007F1914" w:rsidRPr="00AF5638">
        <w:rPr>
          <w:rFonts w:ascii="Times New Roman" w:hAnsi="Times New Roman"/>
          <w:sz w:val="24"/>
        </w:rPr>
        <w:t xml:space="preserve">путем перечисления денежных средств </w:t>
      </w:r>
      <w:bookmarkEnd w:id="6"/>
      <w:r w:rsidR="008C1479" w:rsidRPr="00AF5638">
        <w:rPr>
          <w:rFonts w:ascii="Times New Roman" w:hAnsi="Times New Roman"/>
          <w:sz w:val="24"/>
        </w:rPr>
        <w:t xml:space="preserve">на </w:t>
      </w:r>
      <w:r w:rsidR="005B5191">
        <w:rPr>
          <w:rFonts w:ascii="Times New Roman" w:hAnsi="Times New Roman"/>
          <w:sz w:val="24"/>
        </w:rPr>
        <w:t xml:space="preserve">специальный банковский </w:t>
      </w:r>
      <w:r w:rsidR="008C1479" w:rsidRPr="00AF5638">
        <w:rPr>
          <w:rFonts w:ascii="Times New Roman" w:hAnsi="Times New Roman"/>
          <w:sz w:val="24"/>
        </w:rPr>
        <w:t>счет</w:t>
      </w:r>
      <w:r w:rsidR="005B5191">
        <w:rPr>
          <w:rFonts w:ascii="Times New Roman" w:hAnsi="Times New Roman"/>
          <w:sz w:val="24"/>
        </w:rPr>
        <w:t xml:space="preserve"> или в виде предоставления банковской гарантии</w:t>
      </w:r>
      <w:r w:rsidR="00147180" w:rsidRPr="00AF5638">
        <w:rPr>
          <w:rFonts w:ascii="Times New Roman" w:hAnsi="Times New Roman"/>
          <w:iCs/>
          <w:sz w:val="24"/>
        </w:rPr>
        <w:t xml:space="preserve"> </w:t>
      </w:r>
      <w:r w:rsidR="00147180" w:rsidRPr="00AF5638">
        <w:rPr>
          <w:rFonts w:ascii="Times New Roman" w:hAnsi="Times New Roman"/>
          <w:sz w:val="24"/>
        </w:rPr>
        <w:t xml:space="preserve">не позднее </w:t>
      </w:r>
      <w:r w:rsidR="005B5191">
        <w:rPr>
          <w:rFonts w:ascii="Times New Roman" w:hAnsi="Times New Roman"/>
          <w:sz w:val="24"/>
        </w:rPr>
        <w:t>даты и времени</w:t>
      </w:r>
      <w:r w:rsidR="00147180" w:rsidRPr="00AF5638">
        <w:rPr>
          <w:rFonts w:ascii="Times New Roman" w:hAnsi="Times New Roman"/>
          <w:sz w:val="24"/>
        </w:rPr>
        <w:t xml:space="preserve"> окончания</w:t>
      </w:r>
      <w:r w:rsidR="005B5191">
        <w:rPr>
          <w:rFonts w:ascii="Times New Roman" w:hAnsi="Times New Roman"/>
          <w:sz w:val="24"/>
        </w:rPr>
        <w:t xml:space="preserve"> срок</w:t>
      </w:r>
      <w:r w:rsidR="00147180" w:rsidRPr="00AF5638">
        <w:rPr>
          <w:rFonts w:ascii="Times New Roman" w:hAnsi="Times New Roman"/>
          <w:sz w:val="24"/>
        </w:rPr>
        <w:t xml:space="preserve"> подачи заявок.</w:t>
      </w:r>
      <w:r w:rsidR="00EE2B37">
        <w:rPr>
          <w:rFonts w:ascii="Times New Roman" w:hAnsi="Times New Roman"/>
          <w:sz w:val="24"/>
        </w:rPr>
        <w:t xml:space="preserve"> </w:t>
      </w:r>
    </w:p>
    <w:p w14:paraId="50652C9D" w14:textId="4B201AE0" w:rsidR="001774B9" w:rsidRPr="00AF5638" w:rsidRDefault="00EE2B37" w:rsidP="00D07DAC">
      <w:pPr>
        <w:numPr>
          <w:ilvl w:val="0"/>
          <w:numId w:val="37"/>
        </w:numPr>
        <w:tabs>
          <w:tab w:val="left" w:pos="709"/>
        </w:tabs>
        <w:spacing w:before="120" w:after="0" w:line="240" w:lineRule="auto"/>
        <w:ind w:left="0" w:firstLine="0"/>
        <w:jc w:val="both"/>
        <w:rPr>
          <w:rFonts w:ascii="Times New Roman" w:hAnsi="Times New Roman"/>
          <w:b/>
          <w:sz w:val="24"/>
        </w:rPr>
      </w:pPr>
      <w:bookmarkStart w:id="7" w:name="_Ref386086964"/>
      <w:r>
        <w:rPr>
          <w:rFonts w:ascii="Times New Roman" w:hAnsi="Times New Roman"/>
          <w:b/>
          <w:sz w:val="24"/>
        </w:rPr>
        <w:t>Д</w:t>
      </w:r>
      <w:r w:rsidR="001774B9" w:rsidRPr="00AF5638">
        <w:rPr>
          <w:rFonts w:ascii="Times New Roman" w:hAnsi="Times New Roman"/>
          <w:b/>
          <w:sz w:val="24"/>
        </w:rPr>
        <w:t xml:space="preserve">ата рассмотрения </w:t>
      </w:r>
      <w:r w:rsidR="00243673">
        <w:rPr>
          <w:rFonts w:ascii="Times New Roman" w:hAnsi="Times New Roman"/>
          <w:b/>
          <w:sz w:val="24"/>
        </w:rPr>
        <w:t xml:space="preserve">первых частей </w:t>
      </w:r>
      <w:r w:rsidR="001774B9" w:rsidRPr="00AF5638">
        <w:rPr>
          <w:rFonts w:ascii="Times New Roman" w:hAnsi="Times New Roman"/>
          <w:b/>
          <w:sz w:val="24"/>
        </w:rPr>
        <w:t xml:space="preserve">заявок: </w:t>
      </w:r>
      <w:r w:rsidR="0050760C" w:rsidRPr="0061579A">
        <w:rPr>
          <w:rFonts w:ascii="Times New Roman" w:hAnsi="Times New Roman"/>
          <w:sz w:val="24"/>
        </w:rPr>
        <w:t>«</w:t>
      </w:r>
      <w:r w:rsidR="0050760C">
        <w:rPr>
          <w:rFonts w:ascii="Times New Roman" w:hAnsi="Times New Roman"/>
          <w:sz w:val="24"/>
        </w:rPr>
        <w:t>03</w:t>
      </w:r>
      <w:r w:rsidR="0050760C" w:rsidRPr="0061579A">
        <w:rPr>
          <w:rFonts w:ascii="Times New Roman" w:hAnsi="Times New Roman"/>
          <w:sz w:val="24"/>
        </w:rPr>
        <w:t>»</w:t>
      </w:r>
      <w:r w:rsidR="0050760C">
        <w:rPr>
          <w:rFonts w:ascii="Times New Roman" w:hAnsi="Times New Roman"/>
          <w:sz w:val="24"/>
        </w:rPr>
        <w:t xml:space="preserve"> октября</w:t>
      </w:r>
      <w:r w:rsidR="0050760C" w:rsidRPr="0061579A">
        <w:rPr>
          <w:rFonts w:ascii="Times New Roman" w:hAnsi="Times New Roman"/>
          <w:sz w:val="24"/>
        </w:rPr>
        <w:t> </w:t>
      </w:r>
      <w:r w:rsidR="0050760C">
        <w:rPr>
          <w:rFonts w:ascii="Times New Roman" w:hAnsi="Times New Roman"/>
          <w:sz w:val="24"/>
          <w:szCs w:val="24"/>
        </w:rPr>
        <w:t xml:space="preserve"> </w:t>
      </w:r>
      <w:r w:rsidR="00AC58F6">
        <w:rPr>
          <w:rFonts w:ascii="Times New Roman" w:hAnsi="Times New Roman"/>
          <w:sz w:val="24"/>
          <w:szCs w:val="24"/>
        </w:rPr>
        <w:t>2019</w:t>
      </w:r>
      <w:r w:rsidR="00AC58F6" w:rsidRPr="00385D16">
        <w:rPr>
          <w:rFonts w:ascii="Times New Roman" w:hAnsi="Times New Roman"/>
          <w:sz w:val="24"/>
          <w:szCs w:val="24"/>
        </w:rPr>
        <w:t xml:space="preserve"> </w:t>
      </w:r>
      <w:r w:rsidR="001774B9" w:rsidRPr="00AF5638">
        <w:rPr>
          <w:rFonts w:ascii="Times New Roman" w:hAnsi="Times New Roman"/>
          <w:sz w:val="24"/>
        </w:rPr>
        <w:t xml:space="preserve"> года.</w:t>
      </w:r>
      <w:bookmarkEnd w:id="7"/>
    </w:p>
    <w:p w14:paraId="546D7141" w14:textId="75897C03" w:rsidR="00243673" w:rsidRPr="00752D06" w:rsidRDefault="00243673" w:rsidP="00D07DAC">
      <w:pPr>
        <w:numPr>
          <w:ilvl w:val="0"/>
          <w:numId w:val="37"/>
        </w:numPr>
        <w:tabs>
          <w:tab w:val="left" w:pos="709"/>
        </w:tabs>
        <w:spacing w:before="120" w:after="0" w:line="240" w:lineRule="auto"/>
        <w:ind w:left="0" w:firstLine="0"/>
        <w:jc w:val="both"/>
        <w:rPr>
          <w:rFonts w:ascii="Times New Roman" w:hAnsi="Times New Roman"/>
          <w:sz w:val="24"/>
        </w:rPr>
      </w:pPr>
      <w:bookmarkStart w:id="8" w:name="_Ref389222470"/>
      <w:r w:rsidRPr="00226D33">
        <w:rPr>
          <w:rFonts w:ascii="Times New Roman" w:hAnsi="Times New Roman"/>
          <w:b/>
          <w:sz w:val="24"/>
        </w:rPr>
        <w:t>Дата рассмотрения вторых частей заявок:</w:t>
      </w:r>
      <w:r>
        <w:rPr>
          <w:rFonts w:ascii="Times New Roman" w:hAnsi="Times New Roman"/>
          <w:sz w:val="24"/>
        </w:rPr>
        <w:t xml:space="preserve"> </w:t>
      </w:r>
      <w:r w:rsidR="0050760C" w:rsidRPr="0061579A">
        <w:rPr>
          <w:rFonts w:ascii="Times New Roman" w:hAnsi="Times New Roman"/>
          <w:sz w:val="24"/>
        </w:rPr>
        <w:t>«</w:t>
      </w:r>
      <w:r w:rsidR="0050760C" w:rsidRPr="0050760C">
        <w:rPr>
          <w:rFonts w:ascii="Times New Roman" w:hAnsi="Times New Roman"/>
          <w:sz w:val="24"/>
        </w:rPr>
        <w:t>10</w:t>
      </w:r>
      <w:r w:rsidR="0050760C" w:rsidRPr="0061579A">
        <w:rPr>
          <w:rFonts w:ascii="Times New Roman" w:hAnsi="Times New Roman"/>
          <w:sz w:val="24"/>
        </w:rPr>
        <w:t>»</w:t>
      </w:r>
      <w:r w:rsidR="0050760C">
        <w:rPr>
          <w:rFonts w:ascii="Times New Roman" w:hAnsi="Times New Roman"/>
          <w:sz w:val="24"/>
        </w:rPr>
        <w:t xml:space="preserve"> октября</w:t>
      </w:r>
      <w:r w:rsidR="0050760C" w:rsidRPr="0061579A">
        <w:rPr>
          <w:rFonts w:ascii="Times New Roman" w:hAnsi="Times New Roman"/>
          <w:sz w:val="24"/>
        </w:rPr>
        <w:t> </w:t>
      </w:r>
      <w:r w:rsidR="0050760C">
        <w:rPr>
          <w:rFonts w:ascii="Times New Roman" w:hAnsi="Times New Roman"/>
          <w:sz w:val="24"/>
          <w:szCs w:val="24"/>
        </w:rPr>
        <w:t xml:space="preserve"> </w:t>
      </w:r>
      <w:r w:rsidR="00AC58F6">
        <w:rPr>
          <w:rFonts w:ascii="Times New Roman" w:hAnsi="Times New Roman"/>
          <w:sz w:val="24"/>
          <w:szCs w:val="24"/>
        </w:rPr>
        <w:t>2019</w:t>
      </w:r>
      <w:r w:rsidR="00AC58F6" w:rsidRPr="00385D16">
        <w:rPr>
          <w:rFonts w:ascii="Times New Roman" w:hAnsi="Times New Roman"/>
          <w:sz w:val="24"/>
          <w:szCs w:val="24"/>
        </w:rPr>
        <w:t xml:space="preserve"> </w:t>
      </w:r>
      <w:r w:rsidRPr="00AF5638">
        <w:rPr>
          <w:rFonts w:ascii="Times New Roman" w:hAnsi="Times New Roman"/>
          <w:sz w:val="24"/>
        </w:rPr>
        <w:t>года.</w:t>
      </w:r>
    </w:p>
    <w:p w14:paraId="059EABE0" w14:textId="357A7387" w:rsidR="00226ABA" w:rsidRPr="00817415" w:rsidRDefault="00226ABA" w:rsidP="00D07DAC">
      <w:pPr>
        <w:numPr>
          <w:ilvl w:val="0"/>
          <w:numId w:val="37"/>
        </w:numPr>
        <w:tabs>
          <w:tab w:val="left" w:pos="709"/>
        </w:tabs>
        <w:spacing w:before="120" w:after="0" w:line="240" w:lineRule="auto"/>
        <w:ind w:left="0" w:firstLine="0"/>
        <w:jc w:val="both"/>
        <w:rPr>
          <w:rFonts w:ascii="Times New Roman" w:hAnsi="Times New Roman"/>
          <w:sz w:val="24"/>
        </w:rPr>
      </w:pPr>
      <w:r>
        <w:rPr>
          <w:rFonts w:ascii="Times New Roman" w:hAnsi="Times New Roman"/>
          <w:b/>
          <w:sz w:val="24"/>
        </w:rPr>
        <w:t xml:space="preserve">Этап квалификационного отбора участников: </w:t>
      </w:r>
      <w:r w:rsidR="00AC58F6">
        <w:rPr>
          <w:rFonts w:ascii="Times New Roman" w:hAnsi="Times New Roman"/>
          <w:bCs/>
          <w:i/>
          <w:sz w:val="24"/>
        </w:rPr>
        <w:t xml:space="preserve"> </w:t>
      </w:r>
      <w:r>
        <w:rPr>
          <w:rFonts w:ascii="Times New Roman" w:hAnsi="Times New Roman"/>
          <w:sz w:val="24"/>
        </w:rPr>
        <w:t>не проводится.</w:t>
      </w:r>
    </w:p>
    <w:p w14:paraId="33345B03" w14:textId="0E5074A2" w:rsidR="00226ABA" w:rsidRDefault="00226ABA" w:rsidP="00D07DAC">
      <w:pPr>
        <w:numPr>
          <w:ilvl w:val="0"/>
          <w:numId w:val="37"/>
        </w:numPr>
        <w:tabs>
          <w:tab w:val="left" w:pos="709"/>
        </w:tabs>
        <w:spacing w:before="120" w:after="0" w:line="240" w:lineRule="auto"/>
        <w:ind w:left="0" w:firstLine="0"/>
        <w:jc w:val="both"/>
        <w:rPr>
          <w:rFonts w:ascii="Times New Roman" w:hAnsi="Times New Roman"/>
          <w:b/>
          <w:sz w:val="24"/>
        </w:rPr>
      </w:pPr>
      <w:r>
        <w:rPr>
          <w:rFonts w:ascii="Times New Roman" w:hAnsi="Times New Roman"/>
          <w:b/>
          <w:sz w:val="24"/>
        </w:rPr>
        <w:t xml:space="preserve">Этап сопоставления дополнительных ценовых предложений </w:t>
      </w:r>
      <w:r w:rsidR="00AC58F6">
        <w:rPr>
          <w:rFonts w:ascii="Times New Roman" w:hAnsi="Times New Roman"/>
          <w:bCs/>
          <w:i/>
          <w:sz w:val="24"/>
        </w:rPr>
        <w:t xml:space="preserve"> </w:t>
      </w:r>
      <w:r w:rsidR="00911948">
        <w:rPr>
          <w:rFonts w:ascii="Times New Roman" w:hAnsi="Times New Roman"/>
          <w:sz w:val="24"/>
        </w:rPr>
        <w:t>не проводится.</w:t>
      </w:r>
    </w:p>
    <w:p w14:paraId="7A944320" w14:textId="3CD0034E" w:rsidR="001774B9" w:rsidRPr="00AF5638" w:rsidRDefault="00EE2B37" w:rsidP="00D07DAC">
      <w:pPr>
        <w:numPr>
          <w:ilvl w:val="0"/>
          <w:numId w:val="37"/>
        </w:numPr>
        <w:tabs>
          <w:tab w:val="left" w:pos="709"/>
        </w:tabs>
        <w:spacing w:before="120" w:after="0" w:line="240" w:lineRule="auto"/>
        <w:ind w:left="0" w:firstLine="0"/>
        <w:jc w:val="both"/>
        <w:rPr>
          <w:rFonts w:ascii="Times New Roman" w:hAnsi="Times New Roman"/>
          <w:sz w:val="24"/>
        </w:rPr>
      </w:pPr>
      <w:r>
        <w:rPr>
          <w:rFonts w:ascii="Times New Roman" w:hAnsi="Times New Roman"/>
          <w:b/>
          <w:sz w:val="24"/>
        </w:rPr>
        <w:t>Д</w:t>
      </w:r>
      <w:r w:rsidR="001774B9" w:rsidRPr="00AF5638">
        <w:rPr>
          <w:rFonts w:ascii="Times New Roman" w:hAnsi="Times New Roman"/>
          <w:b/>
          <w:sz w:val="24"/>
        </w:rPr>
        <w:t xml:space="preserve">ата подведения итогов закупки: </w:t>
      </w:r>
      <w:bookmarkEnd w:id="8"/>
      <w:r w:rsidR="003A0063" w:rsidRPr="00AF5638">
        <w:rPr>
          <w:rFonts w:ascii="Times New Roman" w:hAnsi="Times New Roman"/>
          <w:sz w:val="24"/>
        </w:rPr>
        <w:t>«</w:t>
      </w:r>
      <w:r w:rsidR="0050760C" w:rsidRPr="0050760C">
        <w:rPr>
          <w:rFonts w:ascii="Times New Roman" w:hAnsi="Times New Roman"/>
          <w:sz w:val="24"/>
        </w:rPr>
        <w:t>15</w:t>
      </w:r>
      <w:r w:rsidR="003A0063" w:rsidRPr="00AF5638">
        <w:rPr>
          <w:rFonts w:ascii="Times New Roman" w:hAnsi="Times New Roman"/>
          <w:sz w:val="24"/>
        </w:rPr>
        <w:t>» </w:t>
      </w:r>
      <w:r w:rsidR="00AC58F6">
        <w:rPr>
          <w:rFonts w:ascii="Times New Roman" w:hAnsi="Times New Roman"/>
          <w:sz w:val="24"/>
        </w:rPr>
        <w:t>октября 2019</w:t>
      </w:r>
      <w:r w:rsidR="003A0063" w:rsidRPr="00AF5638">
        <w:rPr>
          <w:rFonts w:ascii="Times New Roman" w:hAnsi="Times New Roman"/>
          <w:sz w:val="24"/>
        </w:rPr>
        <w:t xml:space="preserve"> года.</w:t>
      </w:r>
    </w:p>
    <w:p w14:paraId="24E015F1" w14:textId="77777777" w:rsidR="00316D45" w:rsidRPr="00E821C9" w:rsidRDefault="00316D45" w:rsidP="00D07DAC">
      <w:pPr>
        <w:numPr>
          <w:ilvl w:val="0"/>
          <w:numId w:val="37"/>
        </w:numPr>
        <w:tabs>
          <w:tab w:val="left" w:pos="709"/>
        </w:tabs>
        <w:spacing w:before="120" w:after="0" w:line="240" w:lineRule="auto"/>
        <w:ind w:left="0" w:firstLine="0"/>
        <w:jc w:val="both"/>
        <w:rPr>
          <w:rFonts w:ascii="Times New Roman" w:hAnsi="Times New Roman"/>
          <w:sz w:val="24"/>
        </w:rPr>
      </w:pPr>
      <w:bookmarkStart w:id="9" w:name="_Ref389221984"/>
      <w:r w:rsidRPr="00E821C9">
        <w:rPr>
          <w:rFonts w:ascii="Times New Roman" w:hAnsi="Times New Roman"/>
          <w:b/>
          <w:sz w:val="24"/>
        </w:rPr>
        <w:t>Порядок подведения итогов закупки:</w:t>
      </w:r>
      <w:r>
        <w:rPr>
          <w:rFonts w:ascii="Times New Roman" w:hAnsi="Times New Roman"/>
          <w:sz w:val="24"/>
        </w:rPr>
        <w:t xml:space="preserve"> порядок подведения итогов закупки определяется в документации о закупке.</w:t>
      </w:r>
    </w:p>
    <w:p w14:paraId="43B68702" w14:textId="77777777" w:rsidR="001774B9" w:rsidRPr="00AF5638" w:rsidRDefault="001774B9" w:rsidP="00D07DAC">
      <w:pPr>
        <w:numPr>
          <w:ilvl w:val="0"/>
          <w:numId w:val="37"/>
        </w:numPr>
        <w:tabs>
          <w:tab w:val="left" w:pos="709"/>
        </w:tabs>
        <w:spacing w:before="120" w:after="0" w:line="240" w:lineRule="auto"/>
        <w:ind w:left="0" w:firstLine="0"/>
        <w:jc w:val="both"/>
        <w:rPr>
          <w:rFonts w:ascii="Times New Roman" w:hAnsi="Times New Roman"/>
          <w:sz w:val="24"/>
        </w:rPr>
      </w:pPr>
      <w:r w:rsidRPr="00AF5638">
        <w:rPr>
          <w:rFonts w:ascii="Times New Roman" w:hAnsi="Times New Roman"/>
          <w:b/>
          <w:sz w:val="24"/>
        </w:rPr>
        <w:t>Срок заключения договора</w:t>
      </w:r>
      <w:r w:rsidRPr="00AF5638">
        <w:rPr>
          <w:rFonts w:ascii="Times New Roman" w:hAnsi="Times New Roman"/>
          <w:sz w:val="24"/>
        </w:rPr>
        <w:t xml:space="preserve">: </w:t>
      </w:r>
      <w:r w:rsidR="006C7BF1" w:rsidRPr="00AF5638">
        <w:rPr>
          <w:rFonts w:ascii="Times New Roman" w:hAnsi="Times New Roman"/>
          <w:sz w:val="24"/>
        </w:rPr>
        <w:t>Н</w:t>
      </w:r>
      <w:r w:rsidR="008C1479" w:rsidRPr="00AF5638">
        <w:rPr>
          <w:rFonts w:ascii="Times New Roman" w:hAnsi="Times New Roman"/>
          <w:sz w:val="24"/>
        </w:rPr>
        <w:t xml:space="preserve">е </w:t>
      </w:r>
      <w:r w:rsidR="00571209" w:rsidRPr="00AF5638">
        <w:rPr>
          <w:rFonts w:ascii="Times New Roman" w:hAnsi="Times New Roman"/>
          <w:sz w:val="24"/>
        </w:rPr>
        <w:t>ранее</w:t>
      </w:r>
      <w:r w:rsidR="00B33CC5" w:rsidRPr="00C811C1">
        <w:rPr>
          <w:rFonts w:ascii="Times New Roman" w:hAnsi="Times New Roman"/>
          <w:sz w:val="24"/>
        </w:rPr>
        <w:t>, чем через</w:t>
      </w:r>
      <w:r w:rsidR="00571209" w:rsidRPr="00AF5638">
        <w:rPr>
          <w:rFonts w:ascii="Times New Roman" w:hAnsi="Times New Roman"/>
          <w:sz w:val="24"/>
        </w:rPr>
        <w:t xml:space="preserve"> 10 дней и не </w:t>
      </w:r>
      <w:r w:rsidR="008C1479" w:rsidRPr="00AF5638">
        <w:rPr>
          <w:rFonts w:ascii="Times New Roman" w:hAnsi="Times New Roman"/>
          <w:sz w:val="24"/>
        </w:rPr>
        <w:t xml:space="preserve">позднее </w:t>
      </w:r>
      <w:r w:rsidR="00BF28BC" w:rsidRPr="00C811C1">
        <w:rPr>
          <w:rFonts w:ascii="Times New Roman" w:hAnsi="Times New Roman"/>
          <w:sz w:val="24"/>
        </w:rPr>
        <w:t>20</w:t>
      </w:r>
      <w:r w:rsidR="00BF28BC">
        <w:rPr>
          <w:rFonts w:ascii="Times New Roman" w:hAnsi="Times New Roman"/>
          <w:sz w:val="24"/>
        </w:rPr>
        <w:t xml:space="preserve"> </w:t>
      </w:r>
      <w:r w:rsidR="008C1479" w:rsidRPr="00AF5638">
        <w:rPr>
          <w:rFonts w:ascii="Times New Roman" w:hAnsi="Times New Roman"/>
          <w:sz w:val="24"/>
        </w:rPr>
        <w:t>дней со дня официального размещения протокола</w:t>
      </w:r>
      <w:r w:rsidR="00AD6561" w:rsidRPr="00AF5638">
        <w:rPr>
          <w:rFonts w:ascii="Times New Roman" w:hAnsi="Times New Roman"/>
          <w:sz w:val="24"/>
        </w:rPr>
        <w:t>, которым были подведены итоги закупки</w:t>
      </w:r>
      <w:r w:rsidR="00BF28BC" w:rsidRPr="00C811C1">
        <w:rPr>
          <w:rFonts w:ascii="Times New Roman" w:hAnsi="Times New Roman"/>
          <w:sz w:val="24"/>
        </w:rPr>
        <w:t>, с учетом особенностей, предусмотренных документацией о закупке</w:t>
      </w:r>
      <w:r w:rsidRPr="00AF5638">
        <w:rPr>
          <w:rFonts w:ascii="Times New Roman" w:hAnsi="Times New Roman"/>
          <w:sz w:val="24"/>
        </w:rPr>
        <w:t>.</w:t>
      </w:r>
      <w:bookmarkEnd w:id="9"/>
    </w:p>
    <w:p w14:paraId="4C662401" w14:textId="77777777" w:rsidR="006C4B1E" w:rsidRPr="00AF5638" w:rsidRDefault="006C4B1E" w:rsidP="00D07DAC">
      <w:pPr>
        <w:numPr>
          <w:ilvl w:val="0"/>
          <w:numId w:val="37"/>
        </w:numPr>
        <w:tabs>
          <w:tab w:val="left" w:pos="709"/>
        </w:tabs>
        <w:spacing w:before="120" w:after="0" w:line="240" w:lineRule="auto"/>
        <w:ind w:left="0" w:firstLine="0"/>
        <w:jc w:val="both"/>
        <w:rPr>
          <w:rFonts w:ascii="Times New Roman" w:hAnsi="Times New Roman"/>
          <w:sz w:val="24"/>
        </w:rPr>
      </w:pPr>
      <w:r w:rsidRPr="00AF5638">
        <w:rPr>
          <w:rFonts w:ascii="Times New Roman" w:hAnsi="Times New Roman"/>
          <w:b/>
          <w:sz w:val="24"/>
        </w:rPr>
        <w:t>Срок</w:t>
      </w:r>
      <w:r w:rsidR="00EE2B37">
        <w:rPr>
          <w:rFonts w:ascii="Times New Roman" w:hAnsi="Times New Roman"/>
          <w:b/>
          <w:sz w:val="24"/>
        </w:rPr>
        <w:t xml:space="preserve"> для отмены</w:t>
      </w:r>
      <w:r w:rsidRPr="00AF5638">
        <w:rPr>
          <w:rFonts w:ascii="Times New Roman" w:hAnsi="Times New Roman"/>
          <w:b/>
          <w:sz w:val="24"/>
        </w:rPr>
        <w:t xml:space="preserve"> закупки</w:t>
      </w:r>
      <w:r w:rsidRPr="00AF5638">
        <w:rPr>
          <w:rFonts w:ascii="Times New Roman" w:hAnsi="Times New Roman"/>
          <w:sz w:val="24"/>
        </w:rPr>
        <w:t>: Организатор закупки вправе</w:t>
      </w:r>
      <w:r w:rsidR="00EE2B37">
        <w:rPr>
          <w:rFonts w:ascii="Times New Roman" w:hAnsi="Times New Roman"/>
          <w:sz w:val="24"/>
        </w:rPr>
        <w:t xml:space="preserve"> отменить</w:t>
      </w:r>
      <w:r w:rsidRPr="00AF5638">
        <w:rPr>
          <w:rFonts w:ascii="Times New Roman" w:hAnsi="Times New Roman"/>
          <w:sz w:val="24"/>
        </w:rPr>
        <w:t xml:space="preserve"> закупк</w:t>
      </w:r>
      <w:r w:rsidR="00EE2B37">
        <w:rPr>
          <w:rFonts w:ascii="Times New Roman" w:hAnsi="Times New Roman"/>
          <w:sz w:val="24"/>
        </w:rPr>
        <w:t>у</w:t>
      </w:r>
      <w:r w:rsidRPr="00AF5638">
        <w:rPr>
          <w:rFonts w:ascii="Times New Roman" w:hAnsi="Times New Roman"/>
          <w:sz w:val="24"/>
        </w:rPr>
        <w:t xml:space="preserve"> без каких-либо последствий в любой момент до </w:t>
      </w:r>
      <w:r w:rsidR="00EE2B37">
        <w:rPr>
          <w:rFonts w:ascii="Times New Roman" w:hAnsi="Times New Roman"/>
          <w:sz w:val="24"/>
        </w:rPr>
        <w:t>окончания срока подачи заявок</w:t>
      </w:r>
      <w:r w:rsidRPr="00AF5638">
        <w:rPr>
          <w:rFonts w:ascii="Times New Roman" w:hAnsi="Times New Roman"/>
          <w:sz w:val="24"/>
        </w:rPr>
        <w:t>.</w:t>
      </w:r>
    </w:p>
    <w:p w14:paraId="058010C2" w14:textId="77777777" w:rsidR="001774B9" w:rsidRPr="00AF5638" w:rsidRDefault="001774B9" w:rsidP="00D07DAC">
      <w:pPr>
        <w:numPr>
          <w:ilvl w:val="0"/>
          <w:numId w:val="37"/>
        </w:numPr>
        <w:tabs>
          <w:tab w:val="left" w:pos="709"/>
        </w:tabs>
        <w:spacing w:before="120" w:after="0" w:line="240" w:lineRule="auto"/>
        <w:ind w:left="0" w:firstLine="0"/>
        <w:jc w:val="both"/>
        <w:rPr>
          <w:rFonts w:ascii="Times New Roman" w:hAnsi="Times New Roman"/>
          <w:b/>
          <w:sz w:val="24"/>
        </w:rPr>
      </w:pPr>
      <w:r w:rsidRPr="00AF5638">
        <w:rPr>
          <w:rFonts w:ascii="Times New Roman" w:hAnsi="Times New Roman"/>
          <w:b/>
          <w:sz w:val="24"/>
        </w:rPr>
        <w:t>Дополнительные комментарии:</w:t>
      </w:r>
    </w:p>
    <w:p w14:paraId="1D0FA684" w14:textId="77777777" w:rsidR="008079B6" w:rsidRPr="00AF5638" w:rsidRDefault="00F24840" w:rsidP="00D07DAC">
      <w:pPr>
        <w:numPr>
          <w:ilvl w:val="1"/>
          <w:numId w:val="37"/>
        </w:numPr>
        <w:tabs>
          <w:tab w:val="left" w:pos="709"/>
        </w:tabs>
        <w:spacing w:before="120" w:after="0" w:line="240" w:lineRule="auto"/>
        <w:ind w:left="0" w:hanging="6"/>
        <w:jc w:val="both"/>
        <w:rPr>
          <w:rFonts w:ascii="Times New Roman" w:hAnsi="Times New Roman"/>
          <w:sz w:val="24"/>
        </w:rPr>
      </w:pPr>
      <w:r w:rsidRPr="00AF5638">
        <w:rPr>
          <w:rFonts w:ascii="Times New Roman" w:hAnsi="Times New Roman"/>
          <w:sz w:val="24"/>
        </w:rPr>
        <w:t>Остальные и более подробные условия проведения закупки содержатся в документации о закупке.</w:t>
      </w:r>
      <w:r w:rsidR="008079B6" w:rsidRPr="00AF5638">
        <w:rPr>
          <w:rFonts w:ascii="Times New Roman" w:hAnsi="Times New Roman"/>
          <w:sz w:val="24"/>
        </w:rPr>
        <w:br w:type="page"/>
      </w:r>
    </w:p>
    <w:tbl>
      <w:tblPr>
        <w:tblW w:w="15092" w:type="dxa"/>
        <w:tblLook w:val="01E0" w:firstRow="1" w:lastRow="1" w:firstColumn="1" w:lastColumn="1" w:noHBand="0" w:noVBand="0"/>
      </w:tblPr>
      <w:tblGrid>
        <w:gridCol w:w="4786"/>
        <w:gridCol w:w="5153"/>
        <w:gridCol w:w="5153"/>
      </w:tblGrid>
      <w:tr w:rsidR="00AC58F6" w:rsidRPr="00AF5638" w14:paraId="759F0653" w14:textId="77777777" w:rsidTr="00AC58F6">
        <w:tc>
          <w:tcPr>
            <w:tcW w:w="4786" w:type="dxa"/>
          </w:tcPr>
          <w:p w14:paraId="7C73C6BA" w14:textId="10454737" w:rsidR="00AC58F6" w:rsidRPr="00AF5638" w:rsidRDefault="00AC58F6" w:rsidP="00531135">
            <w:pPr>
              <w:spacing w:after="0" w:line="240" w:lineRule="auto"/>
              <w:jc w:val="center"/>
              <w:rPr>
                <w:rFonts w:ascii="Times New Roman" w:hAnsi="Times New Roman"/>
                <w:sz w:val="22"/>
              </w:rPr>
            </w:pPr>
          </w:p>
        </w:tc>
        <w:tc>
          <w:tcPr>
            <w:tcW w:w="5153" w:type="dxa"/>
          </w:tcPr>
          <w:p w14:paraId="2DF60F4F" w14:textId="4C40EC1F" w:rsidR="00AC58F6" w:rsidRPr="00AF5638" w:rsidRDefault="00AC58F6" w:rsidP="00EB2325">
            <w:pPr>
              <w:spacing w:after="0" w:line="240" w:lineRule="auto"/>
              <w:jc w:val="center"/>
              <w:rPr>
                <w:rFonts w:ascii="Times New Roman" w:hAnsi="Times New Roman"/>
                <w:sz w:val="22"/>
              </w:rPr>
            </w:pPr>
            <w:r w:rsidRPr="00385D16">
              <w:rPr>
                <w:rFonts w:ascii="Times New Roman" w:hAnsi="Times New Roman"/>
                <w:sz w:val="24"/>
                <w:szCs w:val="24"/>
              </w:rPr>
              <w:t>«УТВЕРЖДАЮ»</w:t>
            </w:r>
          </w:p>
        </w:tc>
        <w:tc>
          <w:tcPr>
            <w:tcW w:w="5153" w:type="dxa"/>
          </w:tcPr>
          <w:p w14:paraId="009BD74B" w14:textId="04438947" w:rsidR="00AC58F6" w:rsidRPr="00AF5638" w:rsidRDefault="00AC58F6" w:rsidP="00EB2325">
            <w:pPr>
              <w:spacing w:after="0" w:line="240" w:lineRule="auto"/>
              <w:jc w:val="center"/>
              <w:rPr>
                <w:rFonts w:ascii="Times New Roman" w:hAnsi="Times New Roman"/>
                <w:sz w:val="22"/>
              </w:rPr>
            </w:pPr>
            <w:r w:rsidRPr="00AF5638">
              <w:rPr>
                <w:rFonts w:ascii="Times New Roman" w:hAnsi="Times New Roman"/>
                <w:sz w:val="22"/>
              </w:rPr>
              <w:t>«УТВЕРЖДАЮ»</w:t>
            </w:r>
          </w:p>
        </w:tc>
      </w:tr>
      <w:tr w:rsidR="00AC58F6" w:rsidRPr="00AF5638" w14:paraId="0C626300" w14:textId="77777777" w:rsidTr="00AC58F6">
        <w:tc>
          <w:tcPr>
            <w:tcW w:w="4786" w:type="dxa"/>
          </w:tcPr>
          <w:p w14:paraId="73959989" w14:textId="77777777" w:rsidR="00AC58F6" w:rsidRPr="00AF5638" w:rsidRDefault="00AC58F6" w:rsidP="00496A80">
            <w:pPr>
              <w:spacing w:after="0" w:line="240" w:lineRule="auto"/>
              <w:jc w:val="center"/>
              <w:rPr>
                <w:rFonts w:ascii="Times New Roman" w:hAnsi="Times New Roman"/>
                <w:sz w:val="22"/>
              </w:rPr>
            </w:pPr>
          </w:p>
        </w:tc>
        <w:tc>
          <w:tcPr>
            <w:tcW w:w="5153" w:type="dxa"/>
          </w:tcPr>
          <w:p w14:paraId="71AF3C12" w14:textId="77777777" w:rsidR="00AC58F6" w:rsidRPr="00385D16" w:rsidRDefault="00AC58F6" w:rsidP="0040606E">
            <w:pPr>
              <w:spacing w:after="0" w:line="240" w:lineRule="auto"/>
              <w:ind w:hanging="4"/>
              <w:jc w:val="center"/>
              <w:rPr>
                <w:rFonts w:ascii="Times New Roman" w:hAnsi="Times New Roman"/>
                <w:sz w:val="24"/>
                <w:szCs w:val="24"/>
              </w:rPr>
            </w:pPr>
            <w:r w:rsidRPr="00385D16">
              <w:rPr>
                <w:rFonts w:ascii="Times New Roman" w:hAnsi="Times New Roman"/>
                <w:sz w:val="24"/>
                <w:szCs w:val="24"/>
              </w:rPr>
              <w:t>Председатель закупочной комиссии</w:t>
            </w:r>
          </w:p>
          <w:p w14:paraId="09D520F8" w14:textId="77777777" w:rsidR="00AC58F6" w:rsidRPr="00AF5638" w:rsidRDefault="00AC58F6" w:rsidP="00496A80">
            <w:pPr>
              <w:spacing w:after="0" w:line="240" w:lineRule="auto"/>
              <w:ind w:hanging="4"/>
              <w:jc w:val="center"/>
              <w:rPr>
                <w:rFonts w:ascii="Times New Roman" w:hAnsi="Times New Roman"/>
                <w:sz w:val="22"/>
              </w:rPr>
            </w:pPr>
          </w:p>
        </w:tc>
        <w:tc>
          <w:tcPr>
            <w:tcW w:w="5153" w:type="dxa"/>
          </w:tcPr>
          <w:p w14:paraId="4D301BC6" w14:textId="53B60B1C" w:rsidR="00AC58F6" w:rsidRPr="00AF5638" w:rsidRDefault="00AC58F6" w:rsidP="00496A80">
            <w:pPr>
              <w:spacing w:after="0" w:line="240" w:lineRule="auto"/>
              <w:ind w:hanging="4"/>
              <w:jc w:val="center"/>
              <w:rPr>
                <w:rFonts w:ascii="Times New Roman" w:hAnsi="Times New Roman"/>
                <w:sz w:val="22"/>
              </w:rPr>
            </w:pPr>
            <w:r w:rsidRPr="00AF5638">
              <w:rPr>
                <w:rFonts w:ascii="Times New Roman" w:hAnsi="Times New Roman"/>
                <w:sz w:val="22"/>
              </w:rPr>
              <w:t>Председатель закупочной комиссии</w:t>
            </w:r>
          </w:p>
          <w:p w14:paraId="49A65046" w14:textId="77777777" w:rsidR="00AC58F6" w:rsidRPr="00AF5638" w:rsidRDefault="00AC58F6" w:rsidP="00496A80">
            <w:pPr>
              <w:spacing w:after="0" w:line="240" w:lineRule="auto"/>
              <w:ind w:hanging="4"/>
              <w:jc w:val="center"/>
              <w:rPr>
                <w:rFonts w:ascii="Times New Roman" w:hAnsi="Times New Roman"/>
                <w:sz w:val="22"/>
              </w:rPr>
            </w:pPr>
          </w:p>
        </w:tc>
      </w:tr>
      <w:tr w:rsidR="00AC58F6" w:rsidRPr="00AF5638" w14:paraId="2F6D5638" w14:textId="77777777" w:rsidTr="00AC58F6">
        <w:tc>
          <w:tcPr>
            <w:tcW w:w="4786" w:type="dxa"/>
          </w:tcPr>
          <w:p w14:paraId="0D22FF49" w14:textId="4CC9CCF1" w:rsidR="00AC58F6" w:rsidRPr="00AF5638" w:rsidRDefault="00AC58F6" w:rsidP="00496A80">
            <w:pPr>
              <w:spacing w:after="0" w:line="240" w:lineRule="auto"/>
              <w:jc w:val="center"/>
              <w:rPr>
                <w:rFonts w:ascii="Times New Roman" w:hAnsi="Times New Roman"/>
                <w:sz w:val="24"/>
              </w:rPr>
            </w:pPr>
          </w:p>
        </w:tc>
        <w:tc>
          <w:tcPr>
            <w:tcW w:w="5153" w:type="dxa"/>
          </w:tcPr>
          <w:p w14:paraId="6AA0846F" w14:textId="77777777" w:rsidR="00AC58F6" w:rsidRPr="00385D16" w:rsidRDefault="00AC58F6" w:rsidP="0040606E">
            <w:pPr>
              <w:spacing w:after="0" w:line="240" w:lineRule="auto"/>
              <w:ind w:hanging="4"/>
              <w:jc w:val="center"/>
              <w:rPr>
                <w:rFonts w:ascii="Times New Roman" w:hAnsi="Times New Roman"/>
                <w:sz w:val="24"/>
                <w:szCs w:val="24"/>
              </w:rPr>
            </w:pPr>
            <w:r w:rsidRPr="00385D16">
              <w:rPr>
                <w:rFonts w:ascii="Times New Roman" w:hAnsi="Times New Roman"/>
                <w:sz w:val="24"/>
                <w:szCs w:val="24"/>
              </w:rPr>
              <w:t>______________</w:t>
            </w:r>
            <w:r>
              <w:rPr>
                <w:rFonts w:ascii="Times New Roman" w:hAnsi="Times New Roman"/>
                <w:sz w:val="24"/>
                <w:szCs w:val="24"/>
              </w:rPr>
              <w:t xml:space="preserve"> </w:t>
            </w:r>
            <w:r w:rsidRPr="00385D16">
              <w:rPr>
                <w:rFonts w:ascii="Times New Roman" w:hAnsi="Times New Roman"/>
                <w:sz w:val="24"/>
                <w:szCs w:val="24"/>
              </w:rPr>
              <w:t>/</w:t>
            </w:r>
            <w:r>
              <w:rPr>
                <w:rFonts w:ascii="Times New Roman" w:hAnsi="Times New Roman"/>
                <w:sz w:val="24"/>
                <w:szCs w:val="24"/>
              </w:rPr>
              <w:t>А.В. Власов</w:t>
            </w:r>
            <w:r w:rsidRPr="00385D16">
              <w:rPr>
                <w:rFonts w:ascii="Times New Roman" w:hAnsi="Times New Roman"/>
                <w:sz w:val="24"/>
                <w:szCs w:val="24"/>
              </w:rPr>
              <w:t>/</w:t>
            </w:r>
          </w:p>
          <w:p w14:paraId="540F9B31" w14:textId="478C7306" w:rsidR="00AC58F6" w:rsidRPr="00AF5638" w:rsidRDefault="00AC58F6" w:rsidP="00F125A8">
            <w:pPr>
              <w:spacing w:after="0" w:line="240" w:lineRule="auto"/>
              <w:ind w:hanging="4"/>
              <w:jc w:val="center"/>
              <w:rPr>
                <w:rFonts w:ascii="Times New Roman" w:hAnsi="Times New Roman"/>
                <w:sz w:val="24"/>
              </w:rPr>
            </w:pPr>
            <w:r w:rsidRPr="00385D16">
              <w:rPr>
                <w:rFonts w:ascii="Times New Roman" w:hAnsi="Times New Roman"/>
                <w:sz w:val="24"/>
                <w:szCs w:val="24"/>
              </w:rPr>
              <w:t>«</w:t>
            </w:r>
            <w:r w:rsidR="00F125A8">
              <w:rPr>
                <w:rFonts w:ascii="Times New Roman" w:hAnsi="Times New Roman"/>
                <w:sz w:val="24"/>
                <w:szCs w:val="24"/>
              </w:rPr>
              <w:t>24</w:t>
            </w:r>
            <w:r w:rsidRPr="00385D16">
              <w:rPr>
                <w:rFonts w:ascii="Times New Roman" w:hAnsi="Times New Roman"/>
                <w:sz w:val="24"/>
                <w:szCs w:val="24"/>
              </w:rPr>
              <w:t xml:space="preserve">» </w:t>
            </w:r>
            <w:r>
              <w:rPr>
                <w:rFonts w:ascii="Times New Roman" w:hAnsi="Times New Roman"/>
                <w:sz w:val="24"/>
                <w:szCs w:val="24"/>
              </w:rPr>
              <w:t>сентября 2019</w:t>
            </w:r>
            <w:r w:rsidRPr="00385D16">
              <w:rPr>
                <w:rFonts w:ascii="Times New Roman" w:hAnsi="Times New Roman"/>
                <w:sz w:val="24"/>
                <w:szCs w:val="24"/>
              </w:rPr>
              <w:t xml:space="preserve"> г.</w:t>
            </w:r>
          </w:p>
        </w:tc>
        <w:tc>
          <w:tcPr>
            <w:tcW w:w="5153" w:type="dxa"/>
          </w:tcPr>
          <w:p w14:paraId="12A84C65" w14:textId="505E7DDE" w:rsidR="00AC58F6" w:rsidRPr="00AF5638" w:rsidRDefault="00AC58F6" w:rsidP="00496A80">
            <w:pPr>
              <w:spacing w:after="0" w:line="240" w:lineRule="auto"/>
              <w:ind w:hanging="4"/>
              <w:jc w:val="center"/>
              <w:rPr>
                <w:rFonts w:ascii="Times New Roman" w:hAnsi="Times New Roman"/>
                <w:sz w:val="24"/>
              </w:rPr>
            </w:pPr>
            <w:r w:rsidRPr="00AF5638">
              <w:rPr>
                <w:rFonts w:ascii="Times New Roman" w:hAnsi="Times New Roman"/>
                <w:sz w:val="24"/>
              </w:rPr>
              <w:t>______________/___________/</w:t>
            </w:r>
          </w:p>
          <w:p w14:paraId="5D876CFF" w14:textId="77777777" w:rsidR="00AC58F6" w:rsidRPr="00AF5638" w:rsidRDefault="00AC58F6" w:rsidP="00496A80">
            <w:pPr>
              <w:spacing w:after="0" w:line="240" w:lineRule="auto"/>
              <w:jc w:val="center"/>
              <w:rPr>
                <w:rFonts w:ascii="Times New Roman" w:hAnsi="Times New Roman"/>
                <w:sz w:val="24"/>
              </w:rPr>
            </w:pPr>
            <w:r w:rsidRPr="00AF5638">
              <w:rPr>
                <w:rFonts w:ascii="Times New Roman" w:hAnsi="Times New Roman"/>
                <w:sz w:val="24"/>
              </w:rPr>
              <w:t>«__» ___________ 201_ г.</w:t>
            </w:r>
          </w:p>
        </w:tc>
      </w:tr>
    </w:tbl>
    <w:p w14:paraId="0FBF1773" w14:textId="77777777" w:rsidR="00AC58F6" w:rsidRDefault="00053044" w:rsidP="00AC58F6">
      <w:pPr>
        <w:pStyle w:val="a"/>
        <w:numPr>
          <w:ilvl w:val="0"/>
          <w:numId w:val="0"/>
        </w:numPr>
        <w:spacing w:before="1760"/>
        <w:jc w:val="center"/>
        <w:rPr>
          <w:rFonts w:ascii="Times New Roman" w:hAnsi="Times New Roman"/>
          <w:sz w:val="24"/>
        </w:rPr>
      </w:pPr>
      <w:r w:rsidRPr="00AF5638">
        <w:rPr>
          <w:rStyle w:val="afffff4"/>
          <w:rFonts w:ascii="Times New Roman" w:hAnsi="Times New Roman"/>
          <w:szCs w:val="32"/>
        </w:rPr>
        <w:t>ДОКУМЕНТАЦИЯ</w:t>
      </w:r>
      <w:r w:rsidR="0034146F" w:rsidRPr="00AF5638">
        <w:rPr>
          <w:rStyle w:val="afffff4"/>
          <w:rFonts w:ascii="Times New Roman" w:hAnsi="Times New Roman"/>
          <w:szCs w:val="32"/>
        </w:rPr>
        <w:t xml:space="preserve"> О ЗАКУПКЕ</w:t>
      </w:r>
      <w:r w:rsidR="0078095B" w:rsidRPr="00AF5638">
        <w:rPr>
          <w:rStyle w:val="afffff4"/>
          <w:rFonts w:ascii="Times New Roman" w:hAnsi="Times New Roman"/>
          <w:szCs w:val="32"/>
        </w:rPr>
        <w:br/>
      </w:r>
      <w:r w:rsidR="0023100E" w:rsidRPr="00AF5638">
        <w:rPr>
          <w:rStyle w:val="afffff4"/>
          <w:rFonts w:ascii="Times New Roman" w:hAnsi="Times New Roman"/>
          <w:szCs w:val="32"/>
        </w:rPr>
        <w:t xml:space="preserve">по </w:t>
      </w:r>
      <w:r w:rsidR="006724A9" w:rsidRPr="00AF5638">
        <w:rPr>
          <w:rStyle w:val="afffff4"/>
          <w:rFonts w:ascii="Times New Roman" w:hAnsi="Times New Roman"/>
          <w:szCs w:val="32"/>
        </w:rPr>
        <w:t>конкурсу</w:t>
      </w:r>
      <w:r w:rsidR="00D463B6">
        <w:rPr>
          <w:rStyle w:val="afffff4"/>
          <w:rFonts w:ascii="Times New Roman" w:hAnsi="Times New Roman"/>
          <w:szCs w:val="32"/>
        </w:rPr>
        <w:t xml:space="preserve"> в электронной форме</w:t>
      </w:r>
      <w:r w:rsidR="004554C7">
        <w:rPr>
          <w:rStyle w:val="afffff4"/>
          <w:rFonts w:ascii="Times New Roman" w:hAnsi="Times New Roman"/>
          <w:szCs w:val="32"/>
        </w:rPr>
        <w:t xml:space="preserve">, </w:t>
      </w:r>
      <w:r w:rsidR="003635E8">
        <w:rPr>
          <w:rStyle w:val="afffff4"/>
          <w:rFonts w:ascii="Times New Roman" w:hAnsi="Times New Roman"/>
          <w:szCs w:val="32"/>
        </w:rPr>
        <w:br/>
      </w:r>
      <w:r w:rsidR="004554C7">
        <w:rPr>
          <w:rStyle w:val="afffff4"/>
          <w:rFonts w:ascii="Times New Roman" w:hAnsi="Times New Roman"/>
          <w:szCs w:val="32"/>
        </w:rPr>
        <w:t>участника</w:t>
      </w:r>
      <w:r w:rsidR="003635E8">
        <w:rPr>
          <w:rStyle w:val="afffff4"/>
          <w:rFonts w:ascii="Times New Roman" w:hAnsi="Times New Roman"/>
          <w:szCs w:val="32"/>
        </w:rPr>
        <w:t>ми</w:t>
      </w:r>
      <w:r w:rsidR="004554C7">
        <w:rPr>
          <w:rStyle w:val="afffff4"/>
          <w:rFonts w:ascii="Times New Roman" w:hAnsi="Times New Roman"/>
          <w:szCs w:val="32"/>
        </w:rPr>
        <w:t xml:space="preserve"> котор</w:t>
      </w:r>
      <w:r w:rsidR="00911948">
        <w:rPr>
          <w:rStyle w:val="afffff4"/>
          <w:rFonts w:ascii="Times New Roman" w:hAnsi="Times New Roman"/>
          <w:szCs w:val="32"/>
        </w:rPr>
        <w:t xml:space="preserve">ого </w:t>
      </w:r>
      <w:r w:rsidR="003635E8">
        <w:rPr>
          <w:rStyle w:val="afffff4"/>
          <w:rFonts w:ascii="Times New Roman" w:hAnsi="Times New Roman"/>
          <w:szCs w:val="32"/>
        </w:rPr>
        <w:t>могут являться</w:t>
      </w:r>
      <w:r w:rsidR="004554C7">
        <w:rPr>
          <w:rStyle w:val="afffff4"/>
          <w:rFonts w:ascii="Times New Roman" w:hAnsi="Times New Roman"/>
          <w:szCs w:val="32"/>
        </w:rPr>
        <w:t xml:space="preserve"> </w:t>
      </w:r>
      <w:r w:rsidR="003635E8" w:rsidRPr="00752D06">
        <w:rPr>
          <w:rStyle w:val="afffff4"/>
          <w:rFonts w:ascii="Times New Roman" w:hAnsi="Times New Roman"/>
          <w:szCs w:val="32"/>
        </w:rPr>
        <w:br/>
      </w:r>
      <w:r w:rsidR="004554C7">
        <w:rPr>
          <w:rStyle w:val="afffff4"/>
          <w:rFonts w:ascii="Times New Roman" w:hAnsi="Times New Roman"/>
          <w:szCs w:val="32"/>
        </w:rPr>
        <w:t>только субъекты малого и среднего предпринимательства,</w:t>
      </w:r>
      <w:r w:rsidR="008A6241">
        <w:rPr>
          <w:rStyle w:val="afffff4"/>
          <w:rFonts w:ascii="Times New Roman" w:hAnsi="Times New Roman"/>
          <w:szCs w:val="32"/>
        </w:rPr>
        <w:br/>
      </w:r>
      <w:r w:rsidR="00506C78">
        <w:rPr>
          <w:rStyle w:val="afffff4"/>
          <w:rFonts w:ascii="Times New Roman" w:hAnsi="Times New Roman"/>
          <w:szCs w:val="32"/>
        </w:rPr>
        <w:t xml:space="preserve"> </w:t>
      </w:r>
      <w:r w:rsidRPr="00AF5638">
        <w:rPr>
          <w:rStyle w:val="afffff4"/>
          <w:rFonts w:ascii="Times New Roman" w:hAnsi="Times New Roman"/>
          <w:szCs w:val="32"/>
        </w:rPr>
        <w:t>на право заключения договора</w:t>
      </w:r>
      <w:r w:rsidR="0078095B" w:rsidRPr="00AF5638">
        <w:rPr>
          <w:rStyle w:val="afffff4"/>
          <w:rFonts w:ascii="Times New Roman" w:hAnsi="Times New Roman"/>
          <w:szCs w:val="32"/>
        </w:rPr>
        <w:br/>
      </w:r>
      <w:r w:rsidR="005A3155" w:rsidRPr="00AF5638">
        <w:rPr>
          <w:rStyle w:val="afffff4"/>
          <w:rFonts w:ascii="Times New Roman" w:hAnsi="Times New Roman"/>
          <w:szCs w:val="32"/>
        </w:rPr>
        <w:t>на</w:t>
      </w:r>
      <w:r w:rsidR="00AC58F6">
        <w:rPr>
          <w:rStyle w:val="afffff4"/>
          <w:rFonts w:ascii="Times New Roman" w:hAnsi="Times New Roman"/>
          <w:szCs w:val="32"/>
        </w:rPr>
        <w:t xml:space="preserve"> </w:t>
      </w:r>
      <w:r w:rsidR="00AC58F6" w:rsidRPr="00AC58F6">
        <w:rPr>
          <w:rStyle w:val="afffff4"/>
          <w:rFonts w:ascii="Times New Roman" w:hAnsi="Times New Roman"/>
          <w:szCs w:val="32"/>
        </w:rPr>
        <w:t xml:space="preserve">Выполнение работ по капитальному ремонту вакуумной индукционной установки типа УППФ-3М для литья отливок с </w:t>
      </w:r>
      <w:proofErr w:type="spellStart"/>
      <w:r w:rsidR="00AC58F6" w:rsidRPr="00AC58F6">
        <w:rPr>
          <w:rStyle w:val="afffff4"/>
          <w:rFonts w:ascii="Times New Roman" w:hAnsi="Times New Roman"/>
          <w:szCs w:val="32"/>
        </w:rPr>
        <w:t>равноосной</w:t>
      </w:r>
      <w:proofErr w:type="spellEnd"/>
      <w:r w:rsidR="00AC58F6" w:rsidRPr="00AC58F6">
        <w:rPr>
          <w:rStyle w:val="afffff4"/>
          <w:rFonts w:ascii="Times New Roman" w:hAnsi="Times New Roman"/>
          <w:szCs w:val="32"/>
        </w:rPr>
        <w:t xml:space="preserve"> структурой в соответствии с техническим заданием</w:t>
      </w:r>
      <w:r w:rsidR="005A3155" w:rsidRPr="00AF5638">
        <w:rPr>
          <w:rStyle w:val="afffff4"/>
          <w:rFonts w:ascii="Times New Roman" w:hAnsi="Times New Roman"/>
          <w:szCs w:val="32"/>
        </w:rPr>
        <w:t xml:space="preserve"> </w:t>
      </w:r>
    </w:p>
    <w:p w14:paraId="009CAF7B" w14:textId="77777777" w:rsidR="00AC58F6" w:rsidRDefault="00AC58F6" w:rsidP="00AC58F6">
      <w:pPr>
        <w:pStyle w:val="a"/>
        <w:numPr>
          <w:ilvl w:val="0"/>
          <w:numId w:val="0"/>
        </w:numPr>
        <w:spacing w:before="1760"/>
        <w:jc w:val="center"/>
        <w:rPr>
          <w:rFonts w:ascii="Times New Roman" w:hAnsi="Times New Roman"/>
          <w:sz w:val="24"/>
        </w:rPr>
      </w:pPr>
    </w:p>
    <w:p w14:paraId="1604A162" w14:textId="77777777" w:rsidR="00AC58F6" w:rsidRDefault="00AC58F6" w:rsidP="00AC58F6">
      <w:pPr>
        <w:pStyle w:val="a"/>
        <w:numPr>
          <w:ilvl w:val="0"/>
          <w:numId w:val="0"/>
        </w:numPr>
        <w:spacing w:before="1760"/>
        <w:jc w:val="center"/>
        <w:rPr>
          <w:rFonts w:ascii="Times New Roman" w:hAnsi="Times New Roman"/>
          <w:sz w:val="24"/>
        </w:rPr>
      </w:pPr>
    </w:p>
    <w:p w14:paraId="4AAFD9B6" w14:textId="77777777" w:rsidR="00AC58F6" w:rsidRDefault="00AC58F6" w:rsidP="00AC58F6">
      <w:pPr>
        <w:pStyle w:val="a"/>
        <w:numPr>
          <w:ilvl w:val="0"/>
          <w:numId w:val="0"/>
        </w:numPr>
        <w:spacing w:before="1760"/>
        <w:jc w:val="center"/>
        <w:rPr>
          <w:rFonts w:ascii="Times New Roman" w:hAnsi="Times New Roman"/>
          <w:sz w:val="24"/>
        </w:rPr>
      </w:pPr>
    </w:p>
    <w:p w14:paraId="0F8E343E" w14:textId="0373A9C0" w:rsidR="0078095B" w:rsidRPr="00AF5638" w:rsidRDefault="00AC159A" w:rsidP="00AC58F6">
      <w:pPr>
        <w:pStyle w:val="a"/>
        <w:numPr>
          <w:ilvl w:val="0"/>
          <w:numId w:val="0"/>
        </w:numPr>
        <w:spacing w:before="1760"/>
        <w:jc w:val="center"/>
        <w:rPr>
          <w:rFonts w:ascii="Times New Roman" w:hAnsi="Times New Roman"/>
          <w:sz w:val="24"/>
          <w:u w:val="single"/>
        </w:rPr>
        <w:sectPr w:rsidR="0078095B" w:rsidRPr="00AF5638" w:rsidSect="008079B6">
          <w:headerReference w:type="default" r:id="rId10"/>
          <w:footerReference w:type="default" r:id="rId11"/>
          <w:headerReference w:type="first" r:id="rId12"/>
          <w:footerReference w:type="first" r:id="rId13"/>
          <w:pgSz w:w="11906" w:h="16838" w:code="9"/>
          <w:pgMar w:top="1134" w:right="709" w:bottom="851" w:left="1418" w:header="709" w:footer="289" w:gutter="0"/>
          <w:cols w:space="708"/>
          <w:titlePg/>
          <w:docGrid w:linePitch="360"/>
        </w:sectPr>
      </w:pPr>
      <w:r w:rsidRPr="00AF5638">
        <w:rPr>
          <w:rFonts w:ascii="Times New Roman" w:hAnsi="Times New Roman"/>
          <w:sz w:val="24"/>
        </w:rPr>
        <w:t>г</w:t>
      </w:r>
      <w:r w:rsidR="0078095B" w:rsidRPr="00AF5638">
        <w:rPr>
          <w:rFonts w:ascii="Times New Roman" w:hAnsi="Times New Roman"/>
          <w:sz w:val="24"/>
        </w:rPr>
        <w:t>. </w:t>
      </w:r>
      <w:r w:rsidR="00AC58F6">
        <w:rPr>
          <w:rFonts w:ascii="Times New Roman" w:hAnsi="Times New Roman"/>
          <w:sz w:val="24"/>
        </w:rPr>
        <w:t>Рыбинск 2019</w:t>
      </w:r>
    </w:p>
    <w:p w14:paraId="5D76E96A" w14:textId="77777777" w:rsidR="0078095B" w:rsidRPr="00AF5638" w:rsidRDefault="0078095B" w:rsidP="0078095B">
      <w:pPr>
        <w:pStyle w:val="1f"/>
        <w:outlineLvl w:val="9"/>
        <w:rPr>
          <w:rFonts w:ascii="Times New Roman" w:hAnsi="Times New Roman"/>
          <w:sz w:val="24"/>
        </w:rPr>
      </w:pPr>
      <w:r w:rsidRPr="00AF5638">
        <w:rPr>
          <w:rFonts w:ascii="Times New Roman" w:hAnsi="Times New Roman"/>
          <w:sz w:val="24"/>
        </w:rPr>
        <w:lastRenderedPageBreak/>
        <w:t>СОДЕРЖАНИЕ</w:t>
      </w:r>
    </w:p>
    <w:p w14:paraId="08D50C53" w14:textId="77777777" w:rsidR="006D6697" w:rsidRDefault="00FC2726">
      <w:pPr>
        <w:pStyle w:val="19"/>
        <w:tabs>
          <w:tab w:val="right" w:leader="dot" w:pos="9771"/>
        </w:tabs>
        <w:rPr>
          <w:rFonts w:asciiTheme="minorHAnsi" w:eastAsiaTheme="minorEastAsia" w:hAnsiTheme="minorHAnsi" w:cstheme="minorBidi"/>
          <w:b w:val="0"/>
          <w:bCs w:val="0"/>
          <w:caps w:val="0"/>
          <w:sz w:val="22"/>
          <w:szCs w:val="22"/>
        </w:rPr>
      </w:pPr>
      <w:r w:rsidRPr="00280835">
        <w:rPr>
          <w:rFonts w:ascii="Times New Roman" w:hAnsi="Times New Roman"/>
          <w:caps w:val="0"/>
          <w:sz w:val="24"/>
          <w:szCs w:val="24"/>
        </w:rPr>
        <w:fldChar w:fldCharType="begin"/>
      </w:r>
      <w:r w:rsidR="00744924" w:rsidRPr="00280835">
        <w:rPr>
          <w:rFonts w:ascii="Times New Roman" w:hAnsi="Times New Roman"/>
          <w:sz w:val="24"/>
          <w:szCs w:val="24"/>
        </w:rPr>
        <w:instrText xml:space="preserve"> TOC \o "1-3" \h \z \u </w:instrText>
      </w:r>
      <w:r w:rsidRPr="00280835">
        <w:rPr>
          <w:rFonts w:ascii="Times New Roman" w:hAnsi="Times New Roman"/>
          <w:caps w:val="0"/>
          <w:sz w:val="24"/>
          <w:szCs w:val="24"/>
        </w:rPr>
        <w:fldChar w:fldCharType="separate"/>
      </w:r>
      <w:hyperlink w:anchor="_Toc18415711" w:history="1">
        <w:r w:rsidR="006D6697" w:rsidRPr="0029422F">
          <w:rPr>
            <w:rStyle w:val="affa"/>
            <w:rFonts w:ascii="Times New Roman" w:hAnsi="Times New Roman"/>
          </w:rPr>
          <w:t>ИЗВЕЩЕНИЕ ОБ ОСУЩЕСТВЛЕНИИ ЗАКУПКИ</w:t>
        </w:r>
        <w:r w:rsidR="006D6697">
          <w:rPr>
            <w:webHidden/>
          </w:rPr>
          <w:tab/>
        </w:r>
        <w:r w:rsidR="006D6697">
          <w:rPr>
            <w:webHidden/>
          </w:rPr>
          <w:fldChar w:fldCharType="begin"/>
        </w:r>
        <w:r w:rsidR="006D6697">
          <w:rPr>
            <w:webHidden/>
          </w:rPr>
          <w:instrText xml:space="preserve"> PAGEREF _Toc18415711 \h </w:instrText>
        </w:r>
        <w:r w:rsidR="006D6697">
          <w:rPr>
            <w:webHidden/>
          </w:rPr>
        </w:r>
        <w:r w:rsidR="006D6697">
          <w:rPr>
            <w:webHidden/>
          </w:rPr>
          <w:fldChar w:fldCharType="separate"/>
        </w:r>
        <w:r w:rsidR="006D6697">
          <w:rPr>
            <w:webHidden/>
          </w:rPr>
          <w:t>1</w:t>
        </w:r>
        <w:r w:rsidR="006D6697">
          <w:rPr>
            <w:webHidden/>
          </w:rPr>
          <w:fldChar w:fldCharType="end"/>
        </w:r>
      </w:hyperlink>
    </w:p>
    <w:p w14:paraId="70467ECD" w14:textId="77777777" w:rsidR="006D6697" w:rsidRDefault="00F125A8">
      <w:pPr>
        <w:pStyle w:val="2a"/>
        <w:tabs>
          <w:tab w:val="left" w:pos="1120"/>
          <w:tab w:val="right" w:leader="dot" w:pos="9771"/>
        </w:tabs>
        <w:rPr>
          <w:rFonts w:asciiTheme="minorHAnsi" w:eastAsiaTheme="minorEastAsia" w:hAnsiTheme="minorHAnsi" w:cstheme="minorBidi"/>
          <w:sz w:val="22"/>
          <w:szCs w:val="22"/>
        </w:rPr>
      </w:pPr>
      <w:hyperlink w:anchor="_Toc18415712" w:history="1">
        <w:r w:rsidR="006D6697" w:rsidRPr="0029422F">
          <w:rPr>
            <w:rStyle w:val="affa"/>
            <w:rFonts w:ascii="Times New Roman" w:hAnsi="Times New Roman"/>
          </w:rPr>
          <w:t>1.</w:t>
        </w:r>
        <w:r w:rsidR="006D6697">
          <w:rPr>
            <w:rFonts w:asciiTheme="minorHAnsi" w:eastAsiaTheme="minorEastAsia" w:hAnsiTheme="minorHAnsi" w:cstheme="minorBidi"/>
            <w:sz w:val="22"/>
            <w:szCs w:val="22"/>
          </w:rPr>
          <w:tab/>
        </w:r>
        <w:r w:rsidR="006D6697" w:rsidRPr="0029422F">
          <w:rPr>
            <w:rStyle w:val="affa"/>
            <w:rFonts w:ascii="Times New Roman" w:hAnsi="Times New Roman"/>
          </w:rPr>
          <w:t>СОКРАЩЕНИЯ</w:t>
        </w:r>
        <w:r w:rsidR="006D6697">
          <w:rPr>
            <w:webHidden/>
          </w:rPr>
          <w:tab/>
        </w:r>
        <w:r w:rsidR="006D6697">
          <w:rPr>
            <w:webHidden/>
          </w:rPr>
          <w:fldChar w:fldCharType="begin"/>
        </w:r>
        <w:r w:rsidR="006D6697">
          <w:rPr>
            <w:webHidden/>
          </w:rPr>
          <w:instrText xml:space="preserve"> PAGEREF _Toc18415712 \h </w:instrText>
        </w:r>
        <w:r w:rsidR="006D6697">
          <w:rPr>
            <w:webHidden/>
          </w:rPr>
        </w:r>
        <w:r w:rsidR="006D6697">
          <w:rPr>
            <w:webHidden/>
          </w:rPr>
          <w:fldChar w:fldCharType="separate"/>
        </w:r>
        <w:r w:rsidR="006D6697">
          <w:rPr>
            <w:webHidden/>
          </w:rPr>
          <w:t>6</w:t>
        </w:r>
        <w:r w:rsidR="006D6697">
          <w:rPr>
            <w:webHidden/>
          </w:rPr>
          <w:fldChar w:fldCharType="end"/>
        </w:r>
      </w:hyperlink>
    </w:p>
    <w:p w14:paraId="5B7B7695" w14:textId="77777777" w:rsidR="006D6697" w:rsidRDefault="00F125A8">
      <w:pPr>
        <w:pStyle w:val="2a"/>
        <w:tabs>
          <w:tab w:val="left" w:pos="1120"/>
          <w:tab w:val="right" w:leader="dot" w:pos="9771"/>
        </w:tabs>
        <w:rPr>
          <w:rFonts w:asciiTheme="minorHAnsi" w:eastAsiaTheme="minorEastAsia" w:hAnsiTheme="minorHAnsi" w:cstheme="minorBidi"/>
          <w:sz w:val="22"/>
          <w:szCs w:val="22"/>
        </w:rPr>
      </w:pPr>
      <w:hyperlink w:anchor="_Toc18415713" w:history="1">
        <w:r w:rsidR="006D6697" w:rsidRPr="0029422F">
          <w:rPr>
            <w:rStyle w:val="affa"/>
            <w:rFonts w:ascii="Times New Roman" w:hAnsi="Times New Roman"/>
          </w:rPr>
          <w:t>2.</w:t>
        </w:r>
        <w:r w:rsidR="006D6697">
          <w:rPr>
            <w:rFonts w:asciiTheme="minorHAnsi" w:eastAsiaTheme="minorEastAsia" w:hAnsiTheme="minorHAnsi" w:cstheme="minorBidi"/>
            <w:sz w:val="22"/>
            <w:szCs w:val="22"/>
          </w:rPr>
          <w:tab/>
        </w:r>
        <w:r w:rsidR="006D6697" w:rsidRPr="0029422F">
          <w:rPr>
            <w:rStyle w:val="affa"/>
            <w:rFonts w:ascii="Times New Roman" w:hAnsi="Times New Roman"/>
          </w:rPr>
          <w:t>ТЕРМИНЫ И ОПРЕДЕЛЕНИЯ</w:t>
        </w:r>
        <w:r w:rsidR="006D6697">
          <w:rPr>
            <w:webHidden/>
          </w:rPr>
          <w:tab/>
        </w:r>
        <w:r w:rsidR="006D6697">
          <w:rPr>
            <w:webHidden/>
          </w:rPr>
          <w:fldChar w:fldCharType="begin"/>
        </w:r>
        <w:r w:rsidR="006D6697">
          <w:rPr>
            <w:webHidden/>
          </w:rPr>
          <w:instrText xml:space="preserve"> PAGEREF _Toc18415713 \h </w:instrText>
        </w:r>
        <w:r w:rsidR="006D6697">
          <w:rPr>
            <w:webHidden/>
          </w:rPr>
        </w:r>
        <w:r w:rsidR="006D6697">
          <w:rPr>
            <w:webHidden/>
          </w:rPr>
          <w:fldChar w:fldCharType="separate"/>
        </w:r>
        <w:r w:rsidR="006D6697">
          <w:rPr>
            <w:webHidden/>
          </w:rPr>
          <w:t>7</w:t>
        </w:r>
        <w:r w:rsidR="006D6697">
          <w:rPr>
            <w:webHidden/>
          </w:rPr>
          <w:fldChar w:fldCharType="end"/>
        </w:r>
      </w:hyperlink>
    </w:p>
    <w:p w14:paraId="2A811290" w14:textId="77777777" w:rsidR="006D6697" w:rsidRDefault="00F125A8">
      <w:pPr>
        <w:pStyle w:val="2a"/>
        <w:tabs>
          <w:tab w:val="left" w:pos="1120"/>
          <w:tab w:val="right" w:leader="dot" w:pos="9771"/>
        </w:tabs>
        <w:rPr>
          <w:rFonts w:asciiTheme="minorHAnsi" w:eastAsiaTheme="minorEastAsia" w:hAnsiTheme="minorHAnsi" w:cstheme="minorBidi"/>
          <w:sz w:val="22"/>
          <w:szCs w:val="22"/>
        </w:rPr>
      </w:pPr>
      <w:hyperlink w:anchor="_Toc18415714" w:history="1">
        <w:r w:rsidR="006D6697" w:rsidRPr="0029422F">
          <w:rPr>
            <w:rStyle w:val="affa"/>
            <w:rFonts w:ascii="Times New Roman" w:hAnsi="Times New Roman"/>
          </w:rPr>
          <w:t>3.</w:t>
        </w:r>
        <w:r w:rsidR="006D6697">
          <w:rPr>
            <w:rFonts w:asciiTheme="minorHAnsi" w:eastAsiaTheme="minorEastAsia" w:hAnsiTheme="minorHAnsi" w:cstheme="minorBidi"/>
            <w:sz w:val="22"/>
            <w:szCs w:val="22"/>
          </w:rPr>
          <w:tab/>
        </w:r>
        <w:r w:rsidR="006D6697" w:rsidRPr="0029422F">
          <w:rPr>
            <w:rStyle w:val="affa"/>
            <w:rFonts w:ascii="Times New Roman" w:hAnsi="Times New Roman"/>
          </w:rPr>
          <w:t>ОБЩИЕ ПОЛОЖЕНИЯ</w:t>
        </w:r>
        <w:r w:rsidR="006D6697">
          <w:rPr>
            <w:webHidden/>
          </w:rPr>
          <w:tab/>
        </w:r>
        <w:r w:rsidR="006D6697">
          <w:rPr>
            <w:webHidden/>
          </w:rPr>
          <w:fldChar w:fldCharType="begin"/>
        </w:r>
        <w:r w:rsidR="006D6697">
          <w:rPr>
            <w:webHidden/>
          </w:rPr>
          <w:instrText xml:space="preserve"> PAGEREF _Toc18415714 \h </w:instrText>
        </w:r>
        <w:r w:rsidR="006D6697">
          <w:rPr>
            <w:webHidden/>
          </w:rPr>
        </w:r>
        <w:r w:rsidR="006D6697">
          <w:rPr>
            <w:webHidden/>
          </w:rPr>
          <w:fldChar w:fldCharType="separate"/>
        </w:r>
        <w:r w:rsidR="006D6697">
          <w:rPr>
            <w:webHidden/>
          </w:rPr>
          <w:t>10</w:t>
        </w:r>
        <w:r w:rsidR="006D6697">
          <w:rPr>
            <w:webHidden/>
          </w:rPr>
          <w:fldChar w:fldCharType="end"/>
        </w:r>
      </w:hyperlink>
    </w:p>
    <w:p w14:paraId="34B1EF63" w14:textId="77777777" w:rsidR="006D6697" w:rsidRDefault="00F125A8">
      <w:pPr>
        <w:pStyle w:val="35"/>
        <w:rPr>
          <w:rFonts w:asciiTheme="minorHAnsi" w:hAnsiTheme="minorHAnsi" w:cstheme="minorBidi"/>
          <w:sz w:val="22"/>
          <w:szCs w:val="22"/>
        </w:rPr>
      </w:pPr>
      <w:hyperlink w:anchor="_Toc18415715" w:history="1">
        <w:r w:rsidR="006D6697" w:rsidRPr="0029422F">
          <w:rPr>
            <w:rStyle w:val="affa"/>
          </w:rPr>
          <w:t>3.1</w:t>
        </w:r>
        <w:r w:rsidR="006D6697">
          <w:rPr>
            <w:rFonts w:asciiTheme="minorHAnsi" w:hAnsiTheme="minorHAnsi" w:cstheme="minorBidi"/>
            <w:sz w:val="22"/>
            <w:szCs w:val="22"/>
          </w:rPr>
          <w:tab/>
        </w:r>
        <w:r w:rsidR="006D6697" w:rsidRPr="0029422F">
          <w:rPr>
            <w:rStyle w:val="affa"/>
          </w:rPr>
          <w:t>Общие сведения о процедуре закупки</w:t>
        </w:r>
        <w:r w:rsidR="006D6697">
          <w:rPr>
            <w:webHidden/>
          </w:rPr>
          <w:tab/>
        </w:r>
        <w:r w:rsidR="006D6697">
          <w:rPr>
            <w:webHidden/>
          </w:rPr>
          <w:fldChar w:fldCharType="begin"/>
        </w:r>
        <w:r w:rsidR="006D6697">
          <w:rPr>
            <w:webHidden/>
          </w:rPr>
          <w:instrText xml:space="preserve"> PAGEREF _Toc18415715 \h </w:instrText>
        </w:r>
        <w:r w:rsidR="006D6697">
          <w:rPr>
            <w:webHidden/>
          </w:rPr>
        </w:r>
        <w:r w:rsidR="006D6697">
          <w:rPr>
            <w:webHidden/>
          </w:rPr>
          <w:fldChar w:fldCharType="separate"/>
        </w:r>
        <w:r w:rsidR="006D6697">
          <w:rPr>
            <w:webHidden/>
          </w:rPr>
          <w:t>10</w:t>
        </w:r>
        <w:r w:rsidR="006D6697">
          <w:rPr>
            <w:webHidden/>
          </w:rPr>
          <w:fldChar w:fldCharType="end"/>
        </w:r>
      </w:hyperlink>
    </w:p>
    <w:p w14:paraId="293970F9" w14:textId="77777777" w:rsidR="006D6697" w:rsidRDefault="00F125A8">
      <w:pPr>
        <w:pStyle w:val="35"/>
        <w:rPr>
          <w:rFonts w:asciiTheme="minorHAnsi" w:hAnsiTheme="minorHAnsi" w:cstheme="minorBidi"/>
          <w:sz w:val="22"/>
          <w:szCs w:val="22"/>
        </w:rPr>
      </w:pPr>
      <w:hyperlink w:anchor="_Toc18415716" w:history="1">
        <w:r w:rsidR="006D6697" w:rsidRPr="0029422F">
          <w:rPr>
            <w:rStyle w:val="affa"/>
          </w:rPr>
          <w:t>3.2</w:t>
        </w:r>
        <w:r w:rsidR="006D6697">
          <w:rPr>
            <w:rFonts w:asciiTheme="minorHAnsi" w:hAnsiTheme="minorHAnsi" w:cstheme="minorBidi"/>
            <w:sz w:val="22"/>
            <w:szCs w:val="22"/>
          </w:rPr>
          <w:tab/>
        </w:r>
        <w:r w:rsidR="006D6697" w:rsidRPr="0029422F">
          <w:rPr>
            <w:rStyle w:val="affa"/>
          </w:rPr>
          <w:t>Правовой статус процедуры и документов</w:t>
        </w:r>
        <w:r w:rsidR="006D6697">
          <w:rPr>
            <w:webHidden/>
          </w:rPr>
          <w:tab/>
        </w:r>
        <w:r w:rsidR="006D6697">
          <w:rPr>
            <w:webHidden/>
          </w:rPr>
          <w:fldChar w:fldCharType="begin"/>
        </w:r>
        <w:r w:rsidR="006D6697">
          <w:rPr>
            <w:webHidden/>
          </w:rPr>
          <w:instrText xml:space="preserve"> PAGEREF _Toc18415716 \h </w:instrText>
        </w:r>
        <w:r w:rsidR="006D6697">
          <w:rPr>
            <w:webHidden/>
          </w:rPr>
        </w:r>
        <w:r w:rsidR="006D6697">
          <w:rPr>
            <w:webHidden/>
          </w:rPr>
          <w:fldChar w:fldCharType="separate"/>
        </w:r>
        <w:r w:rsidR="006D6697">
          <w:rPr>
            <w:webHidden/>
          </w:rPr>
          <w:t>10</w:t>
        </w:r>
        <w:r w:rsidR="006D6697">
          <w:rPr>
            <w:webHidden/>
          </w:rPr>
          <w:fldChar w:fldCharType="end"/>
        </w:r>
      </w:hyperlink>
    </w:p>
    <w:p w14:paraId="1BAFC94A" w14:textId="77777777" w:rsidR="006D6697" w:rsidRDefault="00F125A8">
      <w:pPr>
        <w:pStyle w:val="35"/>
        <w:rPr>
          <w:rFonts w:asciiTheme="minorHAnsi" w:hAnsiTheme="minorHAnsi" w:cstheme="minorBidi"/>
          <w:sz w:val="22"/>
          <w:szCs w:val="22"/>
        </w:rPr>
      </w:pPr>
      <w:hyperlink w:anchor="_Toc18415717" w:history="1">
        <w:r w:rsidR="006D6697" w:rsidRPr="0029422F">
          <w:rPr>
            <w:rStyle w:val="affa"/>
          </w:rPr>
          <w:t>3.3</w:t>
        </w:r>
        <w:r w:rsidR="006D6697">
          <w:rPr>
            <w:rFonts w:asciiTheme="minorHAnsi" w:hAnsiTheme="minorHAnsi" w:cstheme="minorBidi"/>
            <w:sz w:val="22"/>
            <w:szCs w:val="22"/>
          </w:rPr>
          <w:tab/>
        </w:r>
        <w:r w:rsidR="006D6697" w:rsidRPr="0029422F">
          <w:rPr>
            <w:rStyle w:val="affa"/>
          </w:rPr>
          <w:t>Особые положения в связи с проведением закупки в открытой форме</w:t>
        </w:r>
        <w:r w:rsidR="006D6697">
          <w:rPr>
            <w:webHidden/>
          </w:rPr>
          <w:tab/>
        </w:r>
        <w:r w:rsidR="006D6697">
          <w:rPr>
            <w:webHidden/>
          </w:rPr>
          <w:fldChar w:fldCharType="begin"/>
        </w:r>
        <w:r w:rsidR="006D6697">
          <w:rPr>
            <w:webHidden/>
          </w:rPr>
          <w:instrText xml:space="preserve"> PAGEREF _Toc18415717 \h </w:instrText>
        </w:r>
        <w:r w:rsidR="006D6697">
          <w:rPr>
            <w:webHidden/>
          </w:rPr>
        </w:r>
        <w:r w:rsidR="006D6697">
          <w:rPr>
            <w:webHidden/>
          </w:rPr>
          <w:fldChar w:fldCharType="separate"/>
        </w:r>
        <w:r w:rsidR="006D6697">
          <w:rPr>
            <w:webHidden/>
          </w:rPr>
          <w:t>11</w:t>
        </w:r>
        <w:r w:rsidR="006D6697">
          <w:rPr>
            <w:webHidden/>
          </w:rPr>
          <w:fldChar w:fldCharType="end"/>
        </w:r>
      </w:hyperlink>
    </w:p>
    <w:p w14:paraId="41C9E4A3" w14:textId="77777777" w:rsidR="006D6697" w:rsidRDefault="00F125A8">
      <w:pPr>
        <w:pStyle w:val="35"/>
        <w:rPr>
          <w:rFonts w:asciiTheme="minorHAnsi" w:hAnsiTheme="minorHAnsi" w:cstheme="minorBidi"/>
          <w:sz w:val="22"/>
          <w:szCs w:val="22"/>
        </w:rPr>
      </w:pPr>
      <w:hyperlink w:anchor="_Toc18415718" w:history="1">
        <w:r w:rsidR="006D6697" w:rsidRPr="0029422F">
          <w:rPr>
            <w:rStyle w:val="affa"/>
          </w:rPr>
          <w:t>3.4</w:t>
        </w:r>
        <w:r w:rsidR="006D6697">
          <w:rPr>
            <w:rFonts w:asciiTheme="minorHAnsi" w:hAnsiTheme="minorHAnsi" w:cstheme="minorBidi"/>
            <w:sz w:val="22"/>
            <w:szCs w:val="22"/>
          </w:rPr>
          <w:tab/>
        </w:r>
        <w:r w:rsidR="006D6697" w:rsidRPr="0029422F">
          <w:rPr>
            <w:rStyle w:val="affa"/>
          </w:rPr>
          <w:t>Особые положения в связи с проведением закупки в электронной форме</w:t>
        </w:r>
        <w:r w:rsidR="006D6697">
          <w:rPr>
            <w:webHidden/>
          </w:rPr>
          <w:tab/>
        </w:r>
        <w:r w:rsidR="006D6697">
          <w:rPr>
            <w:webHidden/>
          </w:rPr>
          <w:fldChar w:fldCharType="begin"/>
        </w:r>
        <w:r w:rsidR="006D6697">
          <w:rPr>
            <w:webHidden/>
          </w:rPr>
          <w:instrText xml:space="preserve"> PAGEREF _Toc18415718 \h </w:instrText>
        </w:r>
        <w:r w:rsidR="006D6697">
          <w:rPr>
            <w:webHidden/>
          </w:rPr>
        </w:r>
        <w:r w:rsidR="006D6697">
          <w:rPr>
            <w:webHidden/>
          </w:rPr>
          <w:fldChar w:fldCharType="separate"/>
        </w:r>
        <w:r w:rsidR="006D6697">
          <w:rPr>
            <w:webHidden/>
          </w:rPr>
          <w:t>12</w:t>
        </w:r>
        <w:r w:rsidR="006D6697">
          <w:rPr>
            <w:webHidden/>
          </w:rPr>
          <w:fldChar w:fldCharType="end"/>
        </w:r>
      </w:hyperlink>
    </w:p>
    <w:p w14:paraId="7955295D" w14:textId="77777777" w:rsidR="006D6697" w:rsidRDefault="00F125A8">
      <w:pPr>
        <w:pStyle w:val="35"/>
        <w:rPr>
          <w:rFonts w:asciiTheme="minorHAnsi" w:hAnsiTheme="minorHAnsi" w:cstheme="minorBidi"/>
          <w:sz w:val="22"/>
          <w:szCs w:val="22"/>
        </w:rPr>
      </w:pPr>
      <w:hyperlink w:anchor="_Toc18415719" w:history="1">
        <w:r w:rsidR="006D6697" w:rsidRPr="0029422F">
          <w:rPr>
            <w:rStyle w:val="affa"/>
          </w:rPr>
          <w:t>3.5</w:t>
        </w:r>
        <w:r w:rsidR="006D6697">
          <w:rPr>
            <w:rFonts w:asciiTheme="minorHAnsi" w:hAnsiTheme="minorHAnsi" w:cstheme="minorBidi"/>
            <w:sz w:val="22"/>
            <w:szCs w:val="22"/>
          </w:rPr>
          <w:tab/>
        </w:r>
        <w:r w:rsidR="006D6697" w:rsidRPr="0029422F">
          <w:rPr>
            <w:rStyle w:val="affa"/>
          </w:rPr>
          <w:t>Особые положения в отношении многолотовой закупки</w:t>
        </w:r>
        <w:r w:rsidR="006D6697">
          <w:rPr>
            <w:webHidden/>
          </w:rPr>
          <w:tab/>
        </w:r>
        <w:r w:rsidR="006D6697">
          <w:rPr>
            <w:webHidden/>
          </w:rPr>
          <w:fldChar w:fldCharType="begin"/>
        </w:r>
        <w:r w:rsidR="006D6697">
          <w:rPr>
            <w:webHidden/>
          </w:rPr>
          <w:instrText xml:space="preserve"> PAGEREF _Toc18415719 \h </w:instrText>
        </w:r>
        <w:r w:rsidR="006D6697">
          <w:rPr>
            <w:webHidden/>
          </w:rPr>
        </w:r>
        <w:r w:rsidR="006D6697">
          <w:rPr>
            <w:webHidden/>
          </w:rPr>
          <w:fldChar w:fldCharType="separate"/>
        </w:r>
        <w:r w:rsidR="006D6697">
          <w:rPr>
            <w:webHidden/>
          </w:rPr>
          <w:t>13</w:t>
        </w:r>
        <w:r w:rsidR="006D6697">
          <w:rPr>
            <w:webHidden/>
          </w:rPr>
          <w:fldChar w:fldCharType="end"/>
        </w:r>
      </w:hyperlink>
    </w:p>
    <w:p w14:paraId="5320C10E" w14:textId="77777777" w:rsidR="006D6697" w:rsidRDefault="00F125A8">
      <w:pPr>
        <w:pStyle w:val="35"/>
        <w:rPr>
          <w:rFonts w:asciiTheme="minorHAnsi" w:hAnsiTheme="minorHAnsi" w:cstheme="minorBidi"/>
          <w:sz w:val="22"/>
          <w:szCs w:val="22"/>
        </w:rPr>
      </w:pPr>
      <w:hyperlink w:anchor="_Toc18415720" w:history="1">
        <w:r w:rsidR="006D6697" w:rsidRPr="0029422F">
          <w:rPr>
            <w:rStyle w:val="affa"/>
          </w:rPr>
          <w:t>3.6</w:t>
        </w:r>
        <w:r w:rsidR="006D6697">
          <w:rPr>
            <w:rFonts w:asciiTheme="minorHAnsi" w:hAnsiTheme="minorHAnsi" w:cstheme="minorBidi"/>
            <w:sz w:val="22"/>
            <w:szCs w:val="22"/>
          </w:rPr>
          <w:tab/>
        </w:r>
        <w:r w:rsidR="006D6697" w:rsidRPr="0029422F">
          <w:rPr>
            <w:rStyle w:val="affa"/>
          </w:rPr>
          <w:t>Особые положения в связи с выбором нескольких победителей</w:t>
        </w:r>
        <w:r w:rsidR="006D6697">
          <w:rPr>
            <w:webHidden/>
          </w:rPr>
          <w:tab/>
        </w:r>
        <w:r w:rsidR="006D6697">
          <w:rPr>
            <w:webHidden/>
          </w:rPr>
          <w:fldChar w:fldCharType="begin"/>
        </w:r>
        <w:r w:rsidR="006D6697">
          <w:rPr>
            <w:webHidden/>
          </w:rPr>
          <w:instrText xml:space="preserve"> PAGEREF _Toc18415720 \h </w:instrText>
        </w:r>
        <w:r w:rsidR="006D6697">
          <w:rPr>
            <w:webHidden/>
          </w:rPr>
        </w:r>
        <w:r w:rsidR="006D6697">
          <w:rPr>
            <w:webHidden/>
          </w:rPr>
          <w:fldChar w:fldCharType="separate"/>
        </w:r>
        <w:r w:rsidR="006D6697">
          <w:rPr>
            <w:webHidden/>
          </w:rPr>
          <w:t>14</w:t>
        </w:r>
        <w:r w:rsidR="006D6697">
          <w:rPr>
            <w:webHidden/>
          </w:rPr>
          <w:fldChar w:fldCharType="end"/>
        </w:r>
      </w:hyperlink>
    </w:p>
    <w:p w14:paraId="2A9B220F" w14:textId="77777777" w:rsidR="006D6697" w:rsidRDefault="00F125A8">
      <w:pPr>
        <w:pStyle w:val="35"/>
        <w:rPr>
          <w:rFonts w:asciiTheme="minorHAnsi" w:hAnsiTheme="minorHAnsi" w:cstheme="minorBidi"/>
          <w:sz w:val="22"/>
          <w:szCs w:val="22"/>
        </w:rPr>
      </w:pPr>
      <w:hyperlink w:anchor="_Toc18415721" w:history="1">
        <w:r w:rsidR="006D6697" w:rsidRPr="0029422F">
          <w:rPr>
            <w:rStyle w:val="affa"/>
          </w:rPr>
          <w:t>3.7</w:t>
        </w:r>
        <w:r w:rsidR="006D6697">
          <w:rPr>
            <w:rFonts w:asciiTheme="minorHAnsi" w:hAnsiTheme="minorHAnsi" w:cstheme="minorBidi"/>
            <w:sz w:val="22"/>
            <w:szCs w:val="22"/>
          </w:rPr>
          <w:tab/>
        </w:r>
        <w:r w:rsidR="006D6697" w:rsidRPr="0029422F">
          <w:rPr>
            <w:rStyle w:val="affa"/>
          </w:rPr>
          <w:t>Обжалование</w:t>
        </w:r>
        <w:r w:rsidR="006D6697">
          <w:rPr>
            <w:webHidden/>
          </w:rPr>
          <w:tab/>
        </w:r>
        <w:r w:rsidR="006D6697">
          <w:rPr>
            <w:webHidden/>
          </w:rPr>
          <w:fldChar w:fldCharType="begin"/>
        </w:r>
        <w:r w:rsidR="006D6697">
          <w:rPr>
            <w:webHidden/>
          </w:rPr>
          <w:instrText xml:space="preserve"> PAGEREF _Toc18415721 \h </w:instrText>
        </w:r>
        <w:r w:rsidR="006D6697">
          <w:rPr>
            <w:webHidden/>
          </w:rPr>
        </w:r>
        <w:r w:rsidR="006D6697">
          <w:rPr>
            <w:webHidden/>
          </w:rPr>
          <w:fldChar w:fldCharType="separate"/>
        </w:r>
        <w:r w:rsidR="006D6697">
          <w:rPr>
            <w:webHidden/>
          </w:rPr>
          <w:t>15</w:t>
        </w:r>
        <w:r w:rsidR="006D6697">
          <w:rPr>
            <w:webHidden/>
          </w:rPr>
          <w:fldChar w:fldCharType="end"/>
        </w:r>
      </w:hyperlink>
    </w:p>
    <w:p w14:paraId="1C76697A" w14:textId="77777777" w:rsidR="006D6697" w:rsidRDefault="00F125A8">
      <w:pPr>
        <w:pStyle w:val="2a"/>
        <w:tabs>
          <w:tab w:val="left" w:pos="1120"/>
          <w:tab w:val="right" w:leader="dot" w:pos="9771"/>
        </w:tabs>
        <w:rPr>
          <w:rFonts w:asciiTheme="minorHAnsi" w:eastAsiaTheme="minorEastAsia" w:hAnsiTheme="minorHAnsi" w:cstheme="minorBidi"/>
          <w:sz w:val="22"/>
          <w:szCs w:val="22"/>
        </w:rPr>
      </w:pPr>
      <w:hyperlink w:anchor="_Toc18415722" w:history="1">
        <w:r w:rsidR="006D6697" w:rsidRPr="0029422F">
          <w:rPr>
            <w:rStyle w:val="affa"/>
            <w:rFonts w:ascii="Times New Roman" w:hAnsi="Times New Roman"/>
          </w:rPr>
          <w:t>4.</w:t>
        </w:r>
        <w:r w:rsidR="006D6697">
          <w:rPr>
            <w:rFonts w:asciiTheme="minorHAnsi" w:eastAsiaTheme="minorEastAsia" w:hAnsiTheme="minorHAnsi" w:cstheme="minorBidi"/>
            <w:sz w:val="22"/>
            <w:szCs w:val="22"/>
          </w:rPr>
          <w:tab/>
        </w:r>
        <w:r w:rsidR="006D6697" w:rsidRPr="0029422F">
          <w:rPr>
            <w:rStyle w:val="affa"/>
            <w:rFonts w:ascii="Times New Roman" w:hAnsi="Times New Roman"/>
          </w:rPr>
          <w:t>ПОРЯДОК ПРОВЕДЕНИЯ ЗАКУПКИ</w:t>
        </w:r>
        <w:r w:rsidR="006D6697">
          <w:rPr>
            <w:webHidden/>
          </w:rPr>
          <w:tab/>
        </w:r>
        <w:r w:rsidR="006D6697">
          <w:rPr>
            <w:webHidden/>
          </w:rPr>
          <w:fldChar w:fldCharType="begin"/>
        </w:r>
        <w:r w:rsidR="006D6697">
          <w:rPr>
            <w:webHidden/>
          </w:rPr>
          <w:instrText xml:space="preserve"> PAGEREF _Toc18415722 \h </w:instrText>
        </w:r>
        <w:r w:rsidR="006D6697">
          <w:rPr>
            <w:webHidden/>
          </w:rPr>
        </w:r>
        <w:r w:rsidR="006D6697">
          <w:rPr>
            <w:webHidden/>
          </w:rPr>
          <w:fldChar w:fldCharType="separate"/>
        </w:r>
        <w:r w:rsidR="006D6697">
          <w:rPr>
            <w:webHidden/>
          </w:rPr>
          <w:t>18</w:t>
        </w:r>
        <w:r w:rsidR="006D6697">
          <w:rPr>
            <w:webHidden/>
          </w:rPr>
          <w:fldChar w:fldCharType="end"/>
        </w:r>
      </w:hyperlink>
    </w:p>
    <w:p w14:paraId="05B92080" w14:textId="77777777" w:rsidR="006D6697" w:rsidRDefault="00F125A8">
      <w:pPr>
        <w:pStyle w:val="35"/>
        <w:rPr>
          <w:rFonts w:asciiTheme="minorHAnsi" w:hAnsiTheme="minorHAnsi" w:cstheme="minorBidi"/>
          <w:sz w:val="22"/>
          <w:szCs w:val="22"/>
        </w:rPr>
      </w:pPr>
      <w:hyperlink w:anchor="_Toc18415723" w:history="1">
        <w:r w:rsidR="006D6697" w:rsidRPr="0029422F">
          <w:rPr>
            <w:rStyle w:val="affa"/>
            <w:rFonts w:eastAsiaTheme="majorEastAsia"/>
          </w:rPr>
          <w:t>4.1</w:t>
        </w:r>
        <w:r w:rsidR="006D6697">
          <w:rPr>
            <w:rFonts w:asciiTheme="minorHAnsi" w:hAnsiTheme="minorHAnsi" w:cstheme="minorBidi"/>
            <w:sz w:val="22"/>
            <w:szCs w:val="22"/>
          </w:rPr>
          <w:tab/>
        </w:r>
        <w:r w:rsidR="006D6697" w:rsidRPr="0029422F">
          <w:rPr>
            <w:rStyle w:val="affa"/>
            <w:rFonts w:eastAsiaTheme="majorEastAsia"/>
          </w:rPr>
          <w:t>Общий порядок проведения закупки</w:t>
        </w:r>
        <w:r w:rsidR="006D6697">
          <w:rPr>
            <w:webHidden/>
          </w:rPr>
          <w:tab/>
        </w:r>
        <w:r w:rsidR="006D6697">
          <w:rPr>
            <w:webHidden/>
          </w:rPr>
          <w:fldChar w:fldCharType="begin"/>
        </w:r>
        <w:r w:rsidR="006D6697">
          <w:rPr>
            <w:webHidden/>
          </w:rPr>
          <w:instrText xml:space="preserve"> PAGEREF _Toc18415723 \h </w:instrText>
        </w:r>
        <w:r w:rsidR="006D6697">
          <w:rPr>
            <w:webHidden/>
          </w:rPr>
        </w:r>
        <w:r w:rsidR="006D6697">
          <w:rPr>
            <w:webHidden/>
          </w:rPr>
          <w:fldChar w:fldCharType="separate"/>
        </w:r>
        <w:r w:rsidR="006D6697">
          <w:rPr>
            <w:webHidden/>
          </w:rPr>
          <w:t>18</w:t>
        </w:r>
        <w:r w:rsidR="006D6697">
          <w:rPr>
            <w:webHidden/>
          </w:rPr>
          <w:fldChar w:fldCharType="end"/>
        </w:r>
      </w:hyperlink>
    </w:p>
    <w:p w14:paraId="2A20844D" w14:textId="77777777" w:rsidR="006D6697" w:rsidRDefault="00F125A8">
      <w:pPr>
        <w:pStyle w:val="35"/>
        <w:rPr>
          <w:rFonts w:asciiTheme="minorHAnsi" w:hAnsiTheme="minorHAnsi" w:cstheme="minorBidi"/>
          <w:sz w:val="22"/>
          <w:szCs w:val="22"/>
        </w:rPr>
      </w:pPr>
      <w:hyperlink w:anchor="_Toc18415724" w:history="1">
        <w:r w:rsidR="006D6697" w:rsidRPr="0029422F">
          <w:rPr>
            <w:rStyle w:val="affa"/>
            <w:rFonts w:eastAsiaTheme="majorEastAsia"/>
          </w:rPr>
          <w:t>4.2</w:t>
        </w:r>
        <w:r w:rsidR="006D6697">
          <w:rPr>
            <w:rFonts w:asciiTheme="minorHAnsi" w:hAnsiTheme="minorHAnsi" w:cstheme="minorBidi"/>
            <w:sz w:val="22"/>
            <w:szCs w:val="22"/>
          </w:rPr>
          <w:tab/>
        </w:r>
        <w:r w:rsidR="006D6697" w:rsidRPr="0029422F">
          <w:rPr>
            <w:rStyle w:val="affa"/>
            <w:rFonts w:eastAsiaTheme="majorEastAsia"/>
          </w:rPr>
          <w:t>Официальное размещение извещения и документации о закупке</w:t>
        </w:r>
        <w:r w:rsidR="006D6697">
          <w:rPr>
            <w:webHidden/>
          </w:rPr>
          <w:tab/>
        </w:r>
        <w:r w:rsidR="006D6697">
          <w:rPr>
            <w:webHidden/>
          </w:rPr>
          <w:fldChar w:fldCharType="begin"/>
        </w:r>
        <w:r w:rsidR="006D6697">
          <w:rPr>
            <w:webHidden/>
          </w:rPr>
          <w:instrText xml:space="preserve"> PAGEREF _Toc18415724 \h </w:instrText>
        </w:r>
        <w:r w:rsidR="006D6697">
          <w:rPr>
            <w:webHidden/>
          </w:rPr>
        </w:r>
        <w:r w:rsidR="006D6697">
          <w:rPr>
            <w:webHidden/>
          </w:rPr>
          <w:fldChar w:fldCharType="separate"/>
        </w:r>
        <w:r w:rsidR="006D6697">
          <w:rPr>
            <w:webHidden/>
          </w:rPr>
          <w:t>18</w:t>
        </w:r>
        <w:r w:rsidR="006D6697">
          <w:rPr>
            <w:webHidden/>
          </w:rPr>
          <w:fldChar w:fldCharType="end"/>
        </w:r>
      </w:hyperlink>
    </w:p>
    <w:p w14:paraId="3C80417C" w14:textId="77777777" w:rsidR="006D6697" w:rsidRDefault="00F125A8">
      <w:pPr>
        <w:pStyle w:val="35"/>
        <w:rPr>
          <w:rFonts w:asciiTheme="minorHAnsi" w:hAnsiTheme="minorHAnsi" w:cstheme="minorBidi"/>
          <w:sz w:val="22"/>
          <w:szCs w:val="22"/>
        </w:rPr>
      </w:pPr>
      <w:hyperlink w:anchor="_Toc18415725" w:history="1">
        <w:r w:rsidR="006D6697" w:rsidRPr="0029422F">
          <w:rPr>
            <w:rStyle w:val="affa"/>
            <w:rFonts w:eastAsiaTheme="majorEastAsia"/>
          </w:rPr>
          <w:t>4.3</w:t>
        </w:r>
        <w:r w:rsidR="006D6697">
          <w:rPr>
            <w:rFonts w:asciiTheme="minorHAnsi" w:hAnsiTheme="minorHAnsi" w:cstheme="minorBidi"/>
            <w:sz w:val="22"/>
            <w:szCs w:val="22"/>
          </w:rPr>
          <w:tab/>
        </w:r>
        <w:r w:rsidR="006D6697" w:rsidRPr="0029422F">
          <w:rPr>
            <w:rStyle w:val="affa"/>
            <w:rFonts w:eastAsiaTheme="majorEastAsia"/>
          </w:rPr>
          <w:t>Разъяснение документации о закупке</w:t>
        </w:r>
        <w:r w:rsidR="006D6697">
          <w:rPr>
            <w:webHidden/>
          </w:rPr>
          <w:tab/>
        </w:r>
        <w:r w:rsidR="006D6697">
          <w:rPr>
            <w:webHidden/>
          </w:rPr>
          <w:fldChar w:fldCharType="begin"/>
        </w:r>
        <w:r w:rsidR="006D6697">
          <w:rPr>
            <w:webHidden/>
          </w:rPr>
          <w:instrText xml:space="preserve"> PAGEREF _Toc18415725 \h </w:instrText>
        </w:r>
        <w:r w:rsidR="006D6697">
          <w:rPr>
            <w:webHidden/>
          </w:rPr>
        </w:r>
        <w:r w:rsidR="006D6697">
          <w:rPr>
            <w:webHidden/>
          </w:rPr>
          <w:fldChar w:fldCharType="separate"/>
        </w:r>
        <w:r w:rsidR="006D6697">
          <w:rPr>
            <w:webHidden/>
          </w:rPr>
          <w:t>19</w:t>
        </w:r>
        <w:r w:rsidR="006D6697">
          <w:rPr>
            <w:webHidden/>
          </w:rPr>
          <w:fldChar w:fldCharType="end"/>
        </w:r>
      </w:hyperlink>
    </w:p>
    <w:p w14:paraId="1F5CFEC7" w14:textId="77777777" w:rsidR="006D6697" w:rsidRDefault="00F125A8">
      <w:pPr>
        <w:pStyle w:val="35"/>
        <w:rPr>
          <w:rFonts w:asciiTheme="minorHAnsi" w:hAnsiTheme="minorHAnsi" w:cstheme="minorBidi"/>
          <w:sz w:val="22"/>
          <w:szCs w:val="22"/>
        </w:rPr>
      </w:pPr>
      <w:hyperlink w:anchor="_Toc18415726" w:history="1">
        <w:r w:rsidR="006D6697" w:rsidRPr="0029422F">
          <w:rPr>
            <w:rStyle w:val="affa"/>
            <w:rFonts w:eastAsiaTheme="majorEastAsia"/>
          </w:rPr>
          <w:t>4.4</w:t>
        </w:r>
        <w:r w:rsidR="006D6697">
          <w:rPr>
            <w:rFonts w:asciiTheme="minorHAnsi" w:hAnsiTheme="minorHAnsi" w:cstheme="minorBidi"/>
            <w:sz w:val="22"/>
            <w:szCs w:val="22"/>
          </w:rPr>
          <w:tab/>
        </w:r>
        <w:r w:rsidR="006D6697" w:rsidRPr="0029422F">
          <w:rPr>
            <w:rStyle w:val="affa"/>
            <w:rFonts w:eastAsiaTheme="majorEastAsia"/>
          </w:rPr>
          <w:t>Внесение изменений в извещение, документацию о закупке</w:t>
        </w:r>
        <w:r w:rsidR="006D6697">
          <w:rPr>
            <w:webHidden/>
          </w:rPr>
          <w:tab/>
        </w:r>
        <w:r w:rsidR="006D6697">
          <w:rPr>
            <w:webHidden/>
          </w:rPr>
          <w:fldChar w:fldCharType="begin"/>
        </w:r>
        <w:r w:rsidR="006D6697">
          <w:rPr>
            <w:webHidden/>
          </w:rPr>
          <w:instrText xml:space="preserve"> PAGEREF _Toc18415726 \h </w:instrText>
        </w:r>
        <w:r w:rsidR="006D6697">
          <w:rPr>
            <w:webHidden/>
          </w:rPr>
        </w:r>
        <w:r w:rsidR="006D6697">
          <w:rPr>
            <w:webHidden/>
          </w:rPr>
          <w:fldChar w:fldCharType="separate"/>
        </w:r>
        <w:r w:rsidR="006D6697">
          <w:rPr>
            <w:webHidden/>
          </w:rPr>
          <w:t>19</w:t>
        </w:r>
        <w:r w:rsidR="006D6697">
          <w:rPr>
            <w:webHidden/>
          </w:rPr>
          <w:fldChar w:fldCharType="end"/>
        </w:r>
      </w:hyperlink>
    </w:p>
    <w:p w14:paraId="4DA6CBC5" w14:textId="77777777" w:rsidR="006D6697" w:rsidRDefault="00F125A8">
      <w:pPr>
        <w:pStyle w:val="35"/>
        <w:rPr>
          <w:rFonts w:asciiTheme="minorHAnsi" w:hAnsiTheme="minorHAnsi" w:cstheme="minorBidi"/>
          <w:sz w:val="22"/>
          <w:szCs w:val="22"/>
        </w:rPr>
      </w:pPr>
      <w:hyperlink w:anchor="_Toc18415727" w:history="1">
        <w:r w:rsidR="006D6697" w:rsidRPr="0029422F">
          <w:rPr>
            <w:rStyle w:val="affa"/>
            <w:rFonts w:eastAsiaTheme="majorEastAsia"/>
          </w:rPr>
          <w:t>4.5</w:t>
        </w:r>
        <w:r w:rsidR="006D6697">
          <w:rPr>
            <w:rFonts w:asciiTheme="minorHAnsi" w:hAnsiTheme="minorHAnsi" w:cstheme="minorBidi"/>
            <w:sz w:val="22"/>
            <w:szCs w:val="22"/>
          </w:rPr>
          <w:tab/>
        </w:r>
        <w:r w:rsidR="006D6697" w:rsidRPr="0029422F">
          <w:rPr>
            <w:rStyle w:val="affa"/>
            <w:rFonts w:eastAsiaTheme="majorEastAsia"/>
          </w:rPr>
          <w:t>Общие требования к заявке</w:t>
        </w:r>
        <w:r w:rsidR="006D6697">
          <w:rPr>
            <w:webHidden/>
          </w:rPr>
          <w:tab/>
        </w:r>
        <w:r w:rsidR="006D6697">
          <w:rPr>
            <w:webHidden/>
          </w:rPr>
          <w:fldChar w:fldCharType="begin"/>
        </w:r>
        <w:r w:rsidR="006D6697">
          <w:rPr>
            <w:webHidden/>
          </w:rPr>
          <w:instrText xml:space="preserve"> PAGEREF _Toc18415727 \h </w:instrText>
        </w:r>
        <w:r w:rsidR="006D6697">
          <w:rPr>
            <w:webHidden/>
          </w:rPr>
        </w:r>
        <w:r w:rsidR="006D6697">
          <w:rPr>
            <w:webHidden/>
          </w:rPr>
          <w:fldChar w:fldCharType="separate"/>
        </w:r>
        <w:r w:rsidR="006D6697">
          <w:rPr>
            <w:webHidden/>
          </w:rPr>
          <w:t>20</w:t>
        </w:r>
        <w:r w:rsidR="006D6697">
          <w:rPr>
            <w:webHidden/>
          </w:rPr>
          <w:fldChar w:fldCharType="end"/>
        </w:r>
      </w:hyperlink>
    </w:p>
    <w:p w14:paraId="12E4163E" w14:textId="77777777" w:rsidR="006D6697" w:rsidRDefault="00F125A8">
      <w:pPr>
        <w:pStyle w:val="35"/>
        <w:rPr>
          <w:rFonts w:asciiTheme="minorHAnsi" w:hAnsiTheme="minorHAnsi" w:cstheme="minorBidi"/>
          <w:sz w:val="22"/>
          <w:szCs w:val="22"/>
        </w:rPr>
      </w:pPr>
      <w:hyperlink w:anchor="_Toc18415728" w:history="1">
        <w:r w:rsidR="006D6697" w:rsidRPr="0029422F">
          <w:rPr>
            <w:rStyle w:val="affa"/>
            <w:rFonts w:eastAsiaTheme="majorEastAsia"/>
          </w:rPr>
          <w:t>4.6</w:t>
        </w:r>
        <w:r w:rsidR="006D6697">
          <w:rPr>
            <w:rFonts w:asciiTheme="minorHAnsi" w:hAnsiTheme="minorHAnsi" w:cstheme="minorBidi"/>
            <w:sz w:val="22"/>
            <w:szCs w:val="22"/>
          </w:rPr>
          <w:tab/>
        </w:r>
        <w:r w:rsidR="006D6697" w:rsidRPr="0029422F">
          <w:rPr>
            <w:rStyle w:val="affa"/>
            <w:rFonts w:eastAsiaTheme="majorEastAsia"/>
          </w:rPr>
          <w:t>Требования к описанию продукции</w:t>
        </w:r>
        <w:r w:rsidR="006D6697">
          <w:rPr>
            <w:webHidden/>
          </w:rPr>
          <w:tab/>
        </w:r>
        <w:r w:rsidR="006D6697">
          <w:rPr>
            <w:webHidden/>
          </w:rPr>
          <w:fldChar w:fldCharType="begin"/>
        </w:r>
        <w:r w:rsidR="006D6697">
          <w:rPr>
            <w:webHidden/>
          </w:rPr>
          <w:instrText xml:space="preserve"> PAGEREF _Toc18415728 \h </w:instrText>
        </w:r>
        <w:r w:rsidR="006D6697">
          <w:rPr>
            <w:webHidden/>
          </w:rPr>
        </w:r>
        <w:r w:rsidR="006D6697">
          <w:rPr>
            <w:webHidden/>
          </w:rPr>
          <w:fldChar w:fldCharType="separate"/>
        </w:r>
        <w:r w:rsidR="006D6697">
          <w:rPr>
            <w:webHidden/>
          </w:rPr>
          <w:t>21</w:t>
        </w:r>
        <w:r w:rsidR="006D6697">
          <w:rPr>
            <w:webHidden/>
          </w:rPr>
          <w:fldChar w:fldCharType="end"/>
        </w:r>
      </w:hyperlink>
    </w:p>
    <w:p w14:paraId="5335FB8C" w14:textId="77777777" w:rsidR="006D6697" w:rsidRDefault="00F125A8">
      <w:pPr>
        <w:pStyle w:val="35"/>
        <w:rPr>
          <w:rFonts w:asciiTheme="minorHAnsi" w:hAnsiTheme="minorHAnsi" w:cstheme="minorBidi"/>
          <w:sz w:val="22"/>
          <w:szCs w:val="22"/>
        </w:rPr>
      </w:pPr>
      <w:hyperlink w:anchor="_Toc18415729" w:history="1">
        <w:r w:rsidR="006D6697" w:rsidRPr="0029422F">
          <w:rPr>
            <w:rStyle w:val="affa"/>
            <w:rFonts w:eastAsiaTheme="majorEastAsia"/>
          </w:rPr>
          <w:t>4.7</w:t>
        </w:r>
        <w:r w:rsidR="006D6697">
          <w:rPr>
            <w:rFonts w:asciiTheme="minorHAnsi" w:hAnsiTheme="minorHAnsi" w:cstheme="minorBidi"/>
            <w:sz w:val="22"/>
            <w:szCs w:val="22"/>
          </w:rPr>
          <w:tab/>
        </w:r>
        <w:r w:rsidR="006D6697" w:rsidRPr="0029422F">
          <w:rPr>
            <w:rStyle w:val="affa"/>
            <w:rFonts w:eastAsiaTheme="majorEastAsia"/>
          </w:rPr>
          <w:t>Альтернативные предложения</w:t>
        </w:r>
        <w:r w:rsidR="006D6697">
          <w:rPr>
            <w:webHidden/>
          </w:rPr>
          <w:tab/>
        </w:r>
        <w:r w:rsidR="006D6697">
          <w:rPr>
            <w:webHidden/>
          </w:rPr>
          <w:fldChar w:fldCharType="begin"/>
        </w:r>
        <w:r w:rsidR="006D6697">
          <w:rPr>
            <w:webHidden/>
          </w:rPr>
          <w:instrText xml:space="preserve"> PAGEREF _Toc18415729 \h </w:instrText>
        </w:r>
        <w:r w:rsidR="006D6697">
          <w:rPr>
            <w:webHidden/>
          </w:rPr>
        </w:r>
        <w:r w:rsidR="006D6697">
          <w:rPr>
            <w:webHidden/>
          </w:rPr>
          <w:fldChar w:fldCharType="separate"/>
        </w:r>
        <w:r w:rsidR="006D6697">
          <w:rPr>
            <w:webHidden/>
          </w:rPr>
          <w:t>22</w:t>
        </w:r>
        <w:r w:rsidR="006D6697">
          <w:rPr>
            <w:webHidden/>
          </w:rPr>
          <w:fldChar w:fldCharType="end"/>
        </w:r>
      </w:hyperlink>
    </w:p>
    <w:p w14:paraId="59001E72" w14:textId="77777777" w:rsidR="006D6697" w:rsidRDefault="00F125A8">
      <w:pPr>
        <w:pStyle w:val="35"/>
        <w:rPr>
          <w:rFonts w:asciiTheme="minorHAnsi" w:hAnsiTheme="minorHAnsi" w:cstheme="minorBidi"/>
          <w:sz w:val="22"/>
          <w:szCs w:val="22"/>
        </w:rPr>
      </w:pPr>
      <w:hyperlink w:anchor="_Toc18415730" w:history="1">
        <w:r w:rsidR="006D6697" w:rsidRPr="0029422F">
          <w:rPr>
            <w:rStyle w:val="affa"/>
            <w:rFonts w:eastAsiaTheme="majorEastAsia"/>
          </w:rPr>
          <w:t>4.8</w:t>
        </w:r>
        <w:r w:rsidR="006D6697">
          <w:rPr>
            <w:rFonts w:asciiTheme="minorHAnsi" w:hAnsiTheme="minorHAnsi" w:cstheme="minorBidi"/>
            <w:sz w:val="22"/>
            <w:szCs w:val="22"/>
          </w:rPr>
          <w:tab/>
        </w:r>
        <w:r w:rsidR="006D6697" w:rsidRPr="0029422F">
          <w:rPr>
            <w:rStyle w:val="affa"/>
            <w:rFonts w:eastAsiaTheme="majorEastAsia"/>
          </w:rPr>
          <w:t>Предложения по поставке инновационной и/или высокотехнологичной продукции</w:t>
        </w:r>
        <w:r w:rsidR="006D6697">
          <w:rPr>
            <w:webHidden/>
          </w:rPr>
          <w:tab/>
        </w:r>
        <w:r w:rsidR="006D6697">
          <w:rPr>
            <w:webHidden/>
          </w:rPr>
          <w:fldChar w:fldCharType="begin"/>
        </w:r>
        <w:r w:rsidR="006D6697">
          <w:rPr>
            <w:webHidden/>
          </w:rPr>
          <w:instrText xml:space="preserve"> PAGEREF _Toc18415730 \h </w:instrText>
        </w:r>
        <w:r w:rsidR="006D6697">
          <w:rPr>
            <w:webHidden/>
          </w:rPr>
        </w:r>
        <w:r w:rsidR="006D6697">
          <w:rPr>
            <w:webHidden/>
          </w:rPr>
          <w:fldChar w:fldCharType="separate"/>
        </w:r>
        <w:r w:rsidR="006D6697">
          <w:rPr>
            <w:webHidden/>
          </w:rPr>
          <w:t>23</w:t>
        </w:r>
        <w:r w:rsidR="006D6697">
          <w:rPr>
            <w:webHidden/>
          </w:rPr>
          <w:fldChar w:fldCharType="end"/>
        </w:r>
      </w:hyperlink>
    </w:p>
    <w:p w14:paraId="749CED87" w14:textId="77777777" w:rsidR="006D6697" w:rsidRDefault="00F125A8">
      <w:pPr>
        <w:pStyle w:val="35"/>
        <w:rPr>
          <w:rFonts w:asciiTheme="minorHAnsi" w:hAnsiTheme="minorHAnsi" w:cstheme="minorBidi"/>
          <w:sz w:val="22"/>
          <w:szCs w:val="22"/>
        </w:rPr>
      </w:pPr>
      <w:hyperlink w:anchor="_Toc18415731" w:history="1">
        <w:r w:rsidR="006D6697" w:rsidRPr="0029422F">
          <w:rPr>
            <w:rStyle w:val="affa"/>
            <w:rFonts w:eastAsiaTheme="majorEastAsia"/>
          </w:rPr>
          <w:t>4.9</w:t>
        </w:r>
        <w:r w:rsidR="006D6697">
          <w:rPr>
            <w:rFonts w:asciiTheme="minorHAnsi" w:hAnsiTheme="minorHAnsi" w:cstheme="minorBidi"/>
            <w:sz w:val="22"/>
            <w:szCs w:val="22"/>
          </w:rPr>
          <w:tab/>
        </w:r>
        <w:r w:rsidR="006D6697" w:rsidRPr="0029422F">
          <w:rPr>
            <w:rStyle w:val="affa"/>
            <w:rFonts w:eastAsiaTheme="majorEastAsia"/>
          </w:rPr>
          <w:t>Начальная (максимальная) цена договора (цена лота)</w:t>
        </w:r>
        <w:r w:rsidR="006D6697">
          <w:rPr>
            <w:webHidden/>
          </w:rPr>
          <w:tab/>
        </w:r>
        <w:r w:rsidR="006D6697">
          <w:rPr>
            <w:webHidden/>
          </w:rPr>
          <w:fldChar w:fldCharType="begin"/>
        </w:r>
        <w:r w:rsidR="006D6697">
          <w:rPr>
            <w:webHidden/>
          </w:rPr>
          <w:instrText xml:space="preserve"> PAGEREF _Toc18415731 \h </w:instrText>
        </w:r>
        <w:r w:rsidR="006D6697">
          <w:rPr>
            <w:webHidden/>
          </w:rPr>
        </w:r>
        <w:r w:rsidR="006D6697">
          <w:rPr>
            <w:webHidden/>
          </w:rPr>
          <w:fldChar w:fldCharType="separate"/>
        </w:r>
        <w:r w:rsidR="006D6697">
          <w:rPr>
            <w:webHidden/>
          </w:rPr>
          <w:t>23</w:t>
        </w:r>
        <w:r w:rsidR="006D6697">
          <w:rPr>
            <w:webHidden/>
          </w:rPr>
          <w:fldChar w:fldCharType="end"/>
        </w:r>
      </w:hyperlink>
    </w:p>
    <w:p w14:paraId="43514662" w14:textId="77777777" w:rsidR="006D6697" w:rsidRDefault="00F125A8">
      <w:pPr>
        <w:pStyle w:val="35"/>
        <w:rPr>
          <w:rFonts w:asciiTheme="minorHAnsi" w:hAnsiTheme="minorHAnsi" w:cstheme="minorBidi"/>
          <w:sz w:val="22"/>
          <w:szCs w:val="22"/>
        </w:rPr>
      </w:pPr>
      <w:hyperlink w:anchor="_Toc18415732" w:history="1">
        <w:r w:rsidR="006D6697" w:rsidRPr="0029422F">
          <w:rPr>
            <w:rStyle w:val="affa"/>
          </w:rPr>
          <w:t>4.10</w:t>
        </w:r>
        <w:r w:rsidR="006D6697">
          <w:rPr>
            <w:rFonts w:asciiTheme="minorHAnsi" w:hAnsiTheme="minorHAnsi" w:cstheme="minorBidi"/>
            <w:sz w:val="22"/>
            <w:szCs w:val="22"/>
          </w:rPr>
          <w:tab/>
        </w:r>
        <w:r w:rsidR="006D6697" w:rsidRPr="0029422F">
          <w:rPr>
            <w:rStyle w:val="affa"/>
          </w:rPr>
          <w:t>Обеспечение заявки</w:t>
        </w:r>
        <w:r w:rsidR="006D6697">
          <w:rPr>
            <w:webHidden/>
          </w:rPr>
          <w:tab/>
        </w:r>
        <w:r w:rsidR="006D6697">
          <w:rPr>
            <w:webHidden/>
          </w:rPr>
          <w:fldChar w:fldCharType="begin"/>
        </w:r>
        <w:r w:rsidR="006D6697">
          <w:rPr>
            <w:webHidden/>
          </w:rPr>
          <w:instrText xml:space="preserve"> PAGEREF _Toc18415732 \h </w:instrText>
        </w:r>
        <w:r w:rsidR="006D6697">
          <w:rPr>
            <w:webHidden/>
          </w:rPr>
        </w:r>
        <w:r w:rsidR="006D6697">
          <w:rPr>
            <w:webHidden/>
          </w:rPr>
          <w:fldChar w:fldCharType="separate"/>
        </w:r>
        <w:r w:rsidR="006D6697">
          <w:rPr>
            <w:webHidden/>
          </w:rPr>
          <w:t>24</w:t>
        </w:r>
        <w:r w:rsidR="006D6697">
          <w:rPr>
            <w:webHidden/>
          </w:rPr>
          <w:fldChar w:fldCharType="end"/>
        </w:r>
      </w:hyperlink>
    </w:p>
    <w:p w14:paraId="2005FEA3" w14:textId="77777777" w:rsidR="006D6697" w:rsidRDefault="00F125A8">
      <w:pPr>
        <w:pStyle w:val="35"/>
        <w:rPr>
          <w:rFonts w:asciiTheme="minorHAnsi" w:hAnsiTheme="minorHAnsi" w:cstheme="minorBidi"/>
          <w:sz w:val="22"/>
          <w:szCs w:val="22"/>
        </w:rPr>
      </w:pPr>
      <w:hyperlink w:anchor="_Toc18415733" w:history="1">
        <w:r w:rsidR="006D6697" w:rsidRPr="0029422F">
          <w:rPr>
            <w:rStyle w:val="affa"/>
            <w:rFonts w:eastAsiaTheme="majorEastAsia"/>
          </w:rPr>
          <w:t>4.11</w:t>
        </w:r>
        <w:r w:rsidR="006D6697">
          <w:rPr>
            <w:rFonts w:asciiTheme="minorHAnsi" w:hAnsiTheme="minorHAnsi" w:cstheme="minorBidi"/>
            <w:sz w:val="22"/>
            <w:szCs w:val="22"/>
          </w:rPr>
          <w:tab/>
        </w:r>
        <w:r w:rsidR="006D6697" w:rsidRPr="0029422F">
          <w:rPr>
            <w:rStyle w:val="affa"/>
            <w:rFonts w:eastAsiaTheme="majorEastAsia"/>
          </w:rPr>
          <w:t>Подача заявок</w:t>
        </w:r>
        <w:r w:rsidR="006D6697">
          <w:rPr>
            <w:webHidden/>
          </w:rPr>
          <w:tab/>
        </w:r>
        <w:r w:rsidR="006D6697">
          <w:rPr>
            <w:webHidden/>
          </w:rPr>
          <w:fldChar w:fldCharType="begin"/>
        </w:r>
        <w:r w:rsidR="006D6697">
          <w:rPr>
            <w:webHidden/>
          </w:rPr>
          <w:instrText xml:space="preserve"> PAGEREF _Toc18415733 \h </w:instrText>
        </w:r>
        <w:r w:rsidR="006D6697">
          <w:rPr>
            <w:webHidden/>
          </w:rPr>
        </w:r>
        <w:r w:rsidR="006D6697">
          <w:rPr>
            <w:webHidden/>
          </w:rPr>
          <w:fldChar w:fldCharType="separate"/>
        </w:r>
        <w:r w:rsidR="006D6697">
          <w:rPr>
            <w:webHidden/>
          </w:rPr>
          <w:t>25</w:t>
        </w:r>
        <w:r w:rsidR="006D6697">
          <w:rPr>
            <w:webHidden/>
          </w:rPr>
          <w:fldChar w:fldCharType="end"/>
        </w:r>
      </w:hyperlink>
    </w:p>
    <w:p w14:paraId="21066F4F" w14:textId="77777777" w:rsidR="006D6697" w:rsidRDefault="00F125A8">
      <w:pPr>
        <w:pStyle w:val="35"/>
        <w:rPr>
          <w:rFonts w:asciiTheme="minorHAnsi" w:hAnsiTheme="minorHAnsi" w:cstheme="minorBidi"/>
          <w:sz w:val="22"/>
          <w:szCs w:val="22"/>
        </w:rPr>
      </w:pPr>
      <w:hyperlink w:anchor="_Toc18415734" w:history="1">
        <w:r w:rsidR="006D6697" w:rsidRPr="0029422F">
          <w:rPr>
            <w:rStyle w:val="affa"/>
          </w:rPr>
          <w:t>4.12</w:t>
        </w:r>
        <w:r w:rsidR="006D6697">
          <w:rPr>
            <w:rFonts w:asciiTheme="minorHAnsi" w:hAnsiTheme="minorHAnsi" w:cstheme="minorBidi"/>
            <w:sz w:val="22"/>
            <w:szCs w:val="22"/>
          </w:rPr>
          <w:tab/>
        </w:r>
        <w:r w:rsidR="006D6697" w:rsidRPr="0029422F">
          <w:rPr>
            <w:rStyle w:val="affa"/>
          </w:rPr>
          <w:t>Изменение или отзыв заявки</w:t>
        </w:r>
        <w:r w:rsidR="006D6697">
          <w:rPr>
            <w:webHidden/>
          </w:rPr>
          <w:tab/>
        </w:r>
        <w:r w:rsidR="006D6697">
          <w:rPr>
            <w:webHidden/>
          </w:rPr>
          <w:fldChar w:fldCharType="begin"/>
        </w:r>
        <w:r w:rsidR="006D6697">
          <w:rPr>
            <w:webHidden/>
          </w:rPr>
          <w:instrText xml:space="preserve"> PAGEREF _Toc18415734 \h </w:instrText>
        </w:r>
        <w:r w:rsidR="006D6697">
          <w:rPr>
            <w:webHidden/>
          </w:rPr>
        </w:r>
        <w:r w:rsidR="006D6697">
          <w:rPr>
            <w:webHidden/>
          </w:rPr>
          <w:fldChar w:fldCharType="separate"/>
        </w:r>
        <w:r w:rsidR="006D6697">
          <w:rPr>
            <w:webHidden/>
          </w:rPr>
          <w:t>25</w:t>
        </w:r>
        <w:r w:rsidR="006D6697">
          <w:rPr>
            <w:webHidden/>
          </w:rPr>
          <w:fldChar w:fldCharType="end"/>
        </w:r>
      </w:hyperlink>
    </w:p>
    <w:p w14:paraId="0EE8F71A" w14:textId="77777777" w:rsidR="006D6697" w:rsidRDefault="00F125A8">
      <w:pPr>
        <w:pStyle w:val="35"/>
        <w:rPr>
          <w:rFonts w:asciiTheme="minorHAnsi" w:hAnsiTheme="minorHAnsi" w:cstheme="minorBidi"/>
          <w:sz w:val="22"/>
          <w:szCs w:val="22"/>
        </w:rPr>
      </w:pPr>
      <w:hyperlink w:anchor="_Toc18415735" w:history="1">
        <w:r w:rsidR="006D6697" w:rsidRPr="0029422F">
          <w:rPr>
            <w:rStyle w:val="affa"/>
            <w:rFonts w:eastAsiaTheme="majorEastAsia"/>
          </w:rPr>
          <w:t>4.13</w:t>
        </w:r>
        <w:r w:rsidR="006D6697">
          <w:rPr>
            <w:rFonts w:asciiTheme="minorHAnsi" w:hAnsiTheme="minorHAnsi" w:cstheme="minorBidi"/>
            <w:sz w:val="22"/>
            <w:szCs w:val="22"/>
          </w:rPr>
          <w:tab/>
        </w:r>
        <w:r w:rsidR="006D6697" w:rsidRPr="0029422F">
          <w:rPr>
            <w:rStyle w:val="affa"/>
            <w:rFonts w:eastAsiaTheme="majorEastAsia"/>
          </w:rPr>
          <w:t>Открытие доступа к первым частям заявок</w:t>
        </w:r>
        <w:r w:rsidR="006D6697">
          <w:rPr>
            <w:webHidden/>
          </w:rPr>
          <w:tab/>
        </w:r>
        <w:r w:rsidR="006D6697">
          <w:rPr>
            <w:webHidden/>
          </w:rPr>
          <w:fldChar w:fldCharType="begin"/>
        </w:r>
        <w:r w:rsidR="006D6697">
          <w:rPr>
            <w:webHidden/>
          </w:rPr>
          <w:instrText xml:space="preserve"> PAGEREF _Toc18415735 \h </w:instrText>
        </w:r>
        <w:r w:rsidR="006D6697">
          <w:rPr>
            <w:webHidden/>
          </w:rPr>
        </w:r>
        <w:r w:rsidR="006D6697">
          <w:rPr>
            <w:webHidden/>
          </w:rPr>
          <w:fldChar w:fldCharType="separate"/>
        </w:r>
        <w:r w:rsidR="006D6697">
          <w:rPr>
            <w:webHidden/>
          </w:rPr>
          <w:t>26</w:t>
        </w:r>
        <w:r w:rsidR="006D6697">
          <w:rPr>
            <w:webHidden/>
          </w:rPr>
          <w:fldChar w:fldCharType="end"/>
        </w:r>
      </w:hyperlink>
    </w:p>
    <w:p w14:paraId="1A5C6C46" w14:textId="77777777" w:rsidR="006D6697" w:rsidRDefault="00F125A8">
      <w:pPr>
        <w:pStyle w:val="35"/>
        <w:rPr>
          <w:rFonts w:asciiTheme="minorHAnsi" w:hAnsiTheme="minorHAnsi" w:cstheme="minorBidi"/>
          <w:sz w:val="22"/>
          <w:szCs w:val="22"/>
        </w:rPr>
      </w:pPr>
      <w:hyperlink w:anchor="_Toc18415736" w:history="1">
        <w:r w:rsidR="006D6697" w:rsidRPr="0029422F">
          <w:rPr>
            <w:rStyle w:val="affa"/>
            <w:rFonts w:eastAsiaTheme="majorEastAsia"/>
          </w:rPr>
          <w:t>4.14</w:t>
        </w:r>
        <w:r w:rsidR="006D6697">
          <w:rPr>
            <w:rFonts w:asciiTheme="minorHAnsi" w:hAnsiTheme="minorHAnsi" w:cstheme="minorBidi"/>
            <w:sz w:val="22"/>
            <w:szCs w:val="22"/>
          </w:rPr>
          <w:tab/>
        </w:r>
        <w:r w:rsidR="006D6697" w:rsidRPr="0029422F">
          <w:rPr>
            <w:rStyle w:val="affa"/>
            <w:rFonts w:eastAsiaTheme="majorEastAsia"/>
          </w:rPr>
          <w:t>Рассмотрение первых частей заявок. Допуск к участию в закупке</w:t>
        </w:r>
        <w:r w:rsidR="006D6697">
          <w:rPr>
            <w:webHidden/>
          </w:rPr>
          <w:tab/>
        </w:r>
        <w:r w:rsidR="006D6697">
          <w:rPr>
            <w:webHidden/>
          </w:rPr>
          <w:fldChar w:fldCharType="begin"/>
        </w:r>
        <w:r w:rsidR="006D6697">
          <w:rPr>
            <w:webHidden/>
          </w:rPr>
          <w:instrText xml:space="preserve"> PAGEREF _Toc18415736 \h </w:instrText>
        </w:r>
        <w:r w:rsidR="006D6697">
          <w:rPr>
            <w:webHidden/>
          </w:rPr>
        </w:r>
        <w:r w:rsidR="006D6697">
          <w:rPr>
            <w:webHidden/>
          </w:rPr>
          <w:fldChar w:fldCharType="separate"/>
        </w:r>
        <w:r w:rsidR="006D6697">
          <w:rPr>
            <w:webHidden/>
          </w:rPr>
          <w:t>26</w:t>
        </w:r>
        <w:r w:rsidR="006D6697">
          <w:rPr>
            <w:webHidden/>
          </w:rPr>
          <w:fldChar w:fldCharType="end"/>
        </w:r>
      </w:hyperlink>
    </w:p>
    <w:p w14:paraId="66B28C60" w14:textId="77777777" w:rsidR="006D6697" w:rsidRDefault="00F125A8">
      <w:pPr>
        <w:pStyle w:val="35"/>
        <w:rPr>
          <w:rFonts w:asciiTheme="minorHAnsi" w:hAnsiTheme="minorHAnsi" w:cstheme="minorBidi"/>
          <w:sz w:val="22"/>
          <w:szCs w:val="22"/>
        </w:rPr>
      </w:pPr>
      <w:hyperlink w:anchor="_Toc18415737" w:history="1">
        <w:r w:rsidR="006D6697" w:rsidRPr="0029422F">
          <w:rPr>
            <w:rStyle w:val="affa"/>
          </w:rPr>
          <w:t>4.15</w:t>
        </w:r>
        <w:r w:rsidR="006D6697">
          <w:rPr>
            <w:rFonts w:asciiTheme="minorHAnsi" w:hAnsiTheme="minorHAnsi" w:cstheme="minorBidi"/>
            <w:sz w:val="22"/>
            <w:szCs w:val="22"/>
          </w:rPr>
          <w:tab/>
        </w:r>
        <w:r w:rsidR="006D6697" w:rsidRPr="0029422F">
          <w:rPr>
            <w:rStyle w:val="affa"/>
          </w:rPr>
          <w:t>Рассмотрение вторых частей заявок. Квалификационный отбор участников закупки</w:t>
        </w:r>
        <w:r w:rsidR="006D6697">
          <w:rPr>
            <w:webHidden/>
          </w:rPr>
          <w:tab/>
        </w:r>
        <w:r w:rsidR="006D6697">
          <w:rPr>
            <w:webHidden/>
          </w:rPr>
          <w:fldChar w:fldCharType="begin"/>
        </w:r>
        <w:r w:rsidR="006D6697">
          <w:rPr>
            <w:webHidden/>
          </w:rPr>
          <w:instrText xml:space="preserve"> PAGEREF _Toc18415737 \h </w:instrText>
        </w:r>
        <w:r w:rsidR="006D6697">
          <w:rPr>
            <w:webHidden/>
          </w:rPr>
        </w:r>
        <w:r w:rsidR="006D6697">
          <w:rPr>
            <w:webHidden/>
          </w:rPr>
          <w:fldChar w:fldCharType="separate"/>
        </w:r>
        <w:r w:rsidR="006D6697">
          <w:rPr>
            <w:webHidden/>
          </w:rPr>
          <w:t>28</w:t>
        </w:r>
        <w:r w:rsidR="006D6697">
          <w:rPr>
            <w:webHidden/>
          </w:rPr>
          <w:fldChar w:fldCharType="end"/>
        </w:r>
      </w:hyperlink>
    </w:p>
    <w:p w14:paraId="6AC01BA2" w14:textId="77777777" w:rsidR="006D6697" w:rsidRDefault="00F125A8">
      <w:pPr>
        <w:pStyle w:val="35"/>
        <w:rPr>
          <w:rFonts w:asciiTheme="minorHAnsi" w:hAnsiTheme="minorHAnsi" w:cstheme="minorBidi"/>
          <w:sz w:val="22"/>
          <w:szCs w:val="22"/>
        </w:rPr>
      </w:pPr>
      <w:hyperlink w:anchor="_Toc18415738" w:history="1">
        <w:r w:rsidR="006D6697" w:rsidRPr="0029422F">
          <w:rPr>
            <w:rStyle w:val="affa"/>
            <w:rFonts w:eastAsiaTheme="majorEastAsia"/>
          </w:rPr>
          <w:t>4.16</w:t>
        </w:r>
        <w:r w:rsidR="006D6697">
          <w:rPr>
            <w:rFonts w:asciiTheme="minorHAnsi" w:hAnsiTheme="minorHAnsi" w:cstheme="minorBidi"/>
            <w:sz w:val="22"/>
            <w:szCs w:val="22"/>
          </w:rPr>
          <w:tab/>
        </w:r>
        <w:r w:rsidR="006D6697" w:rsidRPr="0029422F">
          <w:rPr>
            <w:rStyle w:val="affa"/>
            <w:rFonts w:eastAsiaTheme="majorEastAsia"/>
          </w:rPr>
          <w:t>Открытие доступа к ценовым предложениям. Сопоставление дополнительных ценовых предложений</w:t>
        </w:r>
        <w:r w:rsidR="006D6697">
          <w:rPr>
            <w:webHidden/>
          </w:rPr>
          <w:tab/>
        </w:r>
        <w:r w:rsidR="006D6697">
          <w:rPr>
            <w:webHidden/>
          </w:rPr>
          <w:fldChar w:fldCharType="begin"/>
        </w:r>
        <w:r w:rsidR="006D6697">
          <w:rPr>
            <w:webHidden/>
          </w:rPr>
          <w:instrText xml:space="preserve"> PAGEREF _Toc18415738 \h </w:instrText>
        </w:r>
        <w:r w:rsidR="006D6697">
          <w:rPr>
            <w:webHidden/>
          </w:rPr>
        </w:r>
        <w:r w:rsidR="006D6697">
          <w:rPr>
            <w:webHidden/>
          </w:rPr>
          <w:fldChar w:fldCharType="separate"/>
        </w:r>
        <w:r w:rsidR="006D6697">
          <w:rPr>
            <w:webHidden/>
          </w:rPr>
          <w:t>31</w:t>
        </w:r>
        <w:r w:rsidR="006D6697">
          <w:rPr>
            <w:webHidden/>
          </w:rPr>
          <w:fldChar w:fldCharType="end"/>
        </w:r>
      </w:hyperlink>
    </w:p>
    <w:p w14:paraId="66F1111B" w14:textId="77777777" w:rsidR="006D6697" w:rsidRDefault="00F125A8">
      <w:pPr>
        <w:pStyle w:val="35"/>
        <w:rPr>
          <w:rFonts w:asciiTheme="minorHAnsi" w:hAnsiTheme="minorHAnsi" w:cstheme="minorBidi"/>
          <w:sz w:val="22"/>
          <w:szCs w:val="22"/>
        </w:rPr>
      </w:pPr>
      <w:hyperlink w:anchor="_Toc18415739" w:history="1">
        <w:r w:rsidR="006D6697" w:rsidRPr="0029422F">
          <w:rPr>
            <w:rStyle w:val="affa"/>
            <w:rFonts w:eastAsiaTheme="majorEastAsia"/>
          </w:rPr>
          <w:t>4.17</w:t>
        </w:r>
        <w:r w:rsidR="006D6697">
          <w:rPr>
            <w:rFonts w:asciiTheme="minorHAnsi" w:hAnsiTheme="minorHAnsi" w:cstheme="minorBidi"/>
            <w:sz w:val="22"/>
            <w:szCs w:val="22"/>
          </w:rPr>
          <w:tab/>
        </w:r>
        <w:r w:rsidR="006D6697" w:rsidRPr="0029422F">
          <w:rPr>
            <w:rStyle w:val="affa"/>
            <w:rFonts w:eastAsiaTheme="majorEastAsia"/>
          </w:rPr>
          <w:t>Оценка и сопоставление заявок (оценочная стадия). Выбор победителя и подведение итогов закупки</w:t>
        </w:r>
        <w:r w:rsidR="006D6697">
          <w:rPr>
            <w:webHidden/>
          </w:rPr>
          <w:tab/>
        </w:r>
        <w:r w:rsidR="006D6697">
          <w:rPr>
            <w:webHidden/>
          </w:rPr>
          <w:fldChar w:fldCharType="begin"/>
        </w:r>
        <w:r w:rsidR="006D6697">
          <w:rPr>
            <w:webHidden/>
          </w:rPr>
          <w:instrText xml:space="preserve"> PAGEREF _Toc18415739 \h </w:instrText>
        </w:r>
        <w:r w:rsidR="006D6697">
          <w:rPr>
            <w:webHidden/>
          </w:rPr>
        </w:r>
        <w:r w:rsidR="006D6697">
          <w:rPr>
            <w:webHidden/>
          </w:rPr>
          <w:fldChar w:fldCharType="separate"/>
        </w:r>
        <w:r w:rsidR="006D6697">
          <w:rPr>
            <w:webHidden/>
          </w:rPr>
          <w:t>32</w:t>
        </w:r>
        <w:r w:rsidR="006D6697">
          <w:rPr>
            <w:webHidden/>
          </w:rPr>
          <w:fldChar w:fldCharType="end"/>
        </w:r>
      </w:hyperlink>
    </w:p>
    <w:p w14:paraId="492A314B" w14:textId="77777777" w:rsidR="006D6697" w:rsidRDefault="00F125A8">
      <w:pPr>
        <w:pStyle w:val="35"/>
        <w:rPr>
          <w:rFonts w:asciiTheme="minorHAnsi" w:hAnsiTheme="minorHAnsi" w:cstheme="minorBidi"/>
          <w:sz w:val="22"/>
          <w:szCs w:val="22"/>
        </w:rPr>
      </w:pPr>
      <w:hyperlink w:anchor="_Toc18415740" w:history="1">
        <w:r w:rsidR="006D6697" w:rsidRPr="0029422F">
          <w:rPr>
            <w:rStyle w:val="affa"/>
            <w:rFonts w:eastAsiaTheme="majorEastAsia"/>
          </w:rPr>
          <w:t>4.18</w:t>
        </w:r>
        <w:r w:rsidR="006D6697">
          <w:rPr>
            <w:rFonts w:asciiTheme="minorHAnsi" w:hAnsiTheme="minorHAnsi" w:cstheme="minorBidi"/>
            <w:sz w:val="22"/>
            <w:szCs w:val="22"/>
          </w:rPr>
          <w:tab/>
        </w:r>
        <w:r w:rsidR="006D6697" w:rsidRPr="0029422F">
          <w:rPr>
            <w:rStyle w:val="affa"/>
            <w:rFonts w:eastAsiaTheme="majorEastAsia"/>
          </w:rPr>
          <w:t>Отмена закупки</w:t>
        </w:r>
        <w:r w:rsidR="006D6697">
          <w:rPr>
            <w:webHidden/>
          </w:rPr>
          <w:tab/>
        </w:r>
        <w:r w:rsidR="006D6697">
          <w:rPr>
            <w:webHidden/>
          </w:rPr>
          <w:fldChar w:fldCharType="begin"/>
        </w:r>
        <w:r w:rsidR="006D6697">
          <w:rPr>
            <w:webHidden/>
          </w:rPr>
          <w:instrText xml:space="preserve"> PAGEREF _Toc18415740 \h </w:instrText>
        </w:r>
        <w:r w:rsidR="006D6697">
          <w:rPr>
            <w:webHidden/>
          </w:rPr>
        </w:r>
        <w:r w:rsidR="006D6697">
          <w:rPr>
            <w:webHidden/>
          </w:rPr>
          <w:fldChar w:fldCharType="separate"/>
        </w:r>
        <w:r w:rsidR="006D6697">
          <w:rPr>
            <w:webHidden/>
          </w:rPr>
          <w:t>35</w:t>
        </w:r>
        <w:r w:rsidR="006D6697">
          <w:rPr>
            <w:webHidden/>
          </w:rPr>
          <w:fldChar w:fldCharType="end"/>
        </w:r>
      </w:hyperlink>
    </w:p>
    <w:p w14:paraId="72B1E714" w14:textId="77777777" w:rsidR="006D6697" w:rsidRDefault="00F125A8">
      <w:pPr>
        <w:pStyle w:val="35"/>
        <w:rPr>
          <w:rFonts w:asciiTheme="minorHAnsi" w:hAnsiTheme="minorHAnsi" w:cstheme="minorBidi"/>
          <w:sz w:val="22"/>
          <w:szCs w:val="22"/>
        </w:rPr>
      </w:pPr>
      <w:hyperlink w:anchor="_Toc18415741" w:history="1">
        <w:r w:rsidR="006D6697" w:rsidRPr="0029422F">
          <w:rPr>
            <w:rStyle w:val="affa"/>
            <w:rFonts w:eastAsiaTheme="majorEastAsia"/>
          </w:rPr>
          <w:t>4.19</w:t>
        </w:r>
        <w:r w:rsidR="006D6697">
          <w:rPr>
            <w:rFonts w:asciiTheme="minorHAnsi" w:hAnsiTheme="minorHAnsi" w:cstheme="minorBidi"/>
            <w:sz w:val="22"/>
            <w:szCs w:val="22"/>
          </w:rPr>
          <w:tab/>
        </w:r>
        <w:r w:rsidR="006D6697" w:rsidRPr="0029422F">
          <w:rPr>
            <w:rStyle w:val="affa"/>
            <w:rFonts w:eastAsiaTheme="majorEastAsia"/>
          </w:rPr>
          <w:t>Постквалификация</w:t>
        </w:r>
        <w:r w:rsidR="006D6697">
          <w:rPr>
            <w:webHidden/>
          </w:rPr>
          <w:tab/>
        </w:r>
        <w:r w:rsidR="006D6697">
          <w:rPr>
            <w:webHidden/>
          </w:rPr>
          <w:fldChar w:fldCharType="begin"/>
        </w:r>
        <w:r w:rsidR="006D6697">
          <w:rPr>
            <w:webHidden/>
          </w:rPr>
          <w:instrText xml:space="preserve"> PAGEREF _Toc18415741 \h </w:instrText>
        </w:r>
        <w:r w:rsidR="006D6697">
          <w:rPr>
            <w:webHidden/>
          </w:rPr>
        </w:r>
        <w:r w:rsidR="006D6697">
          <w:rPr>
            <w:webHidden/>
          </w:rPr>
          <w:fldChar w:fldCharType="separate"/>
        </w:r>
        <w:r w:rsidR="006D6697">
          <w:rPr>
            <w:webHidden/>
          </w:rPr>
          <w:t>35</w:t>
        </w:r>
        <w:r w:rsidR="006D6697">
          <w:rPr>
            <w:webHidden/>
          </w:rPr>
          <w:fldChar w:fldCharType="end"/>
        </w:r>
      </w:hyperlink>
    </w:p>
    <w:p w14:paraId="2DFAEC7E" w14:textId="77777777" w:rsidR="006D6697" w:rsidRDefault="00F125A8">
      <w:pPr>
        <w:pStyle w:val="35"/>
        <w:rPr>
          <w:rFonts w:asciiTheme="minorHAnsi" w:hAnsiTheme="minorHAnsi" w:cstheme="minorBidi"/>
          <w:sz w:val="22"/>
          <w:szCs w:val="22"/>
        </w:rPr>
      </w:pPr>
      <w:hyperlink w:anchor="_Toc18415742" w:history="1">
        <w:r w:rsidR="006D6697" w:rsidRPr="0029422F">
          <w:rPr>
            <w:rStyle w:val="affa"/>
            <w:rFonts w:eastAsiaTheme="majorEastAsia"/>
          </w:rPr>
          <w:t>4.20</w:t>
        </w:r>
        <w:r w:rsidR="006D6697">
          <w:rPr>
            <w:rFonts w:asciiTheme="minorHAnsi" w:hAnsiTheme="minorHAnsi" w:cstheme="minorBidi"/>
            <w:sz w:val="22"/>
            <w:szCs w:val="22"/>
          </w:rPr>
          <w:tab/>
        </w:r>
        <w:r w:rsidR="006D6697" w:rsidRPr="0029422F">
          <w:rPr>
            <w:rStyle w:val="affa"/>
            <w:rFonts w:eastAsiaTheme="majorEastAsia"/>
          </w:rPr>
          <w:t>Отстранение участника закупки</w:t>
        </w:r>
        <w:r w:rsidR="006D6697">
          <w:rPr>
            <w:webHidden/>
          </w:rPr>
          <w:tab/>
        </w:r>
        <w:r w:rsidR="006D6697">
          <w:rPr>
            <w:webHidden/>
          </w:rPr>
          <w:fldChar w:fldCharType="begin"/>
        </w:r>
        <w:r w:rsidR="006D6697">
          <w:rPr>
            <w:webHidden/>
          </w:rPr>
          <w:instrText xml:space="preserve"> PAGEREF _Toc18415742 \h </w:instrText>
        </w:r>
        <w:r w:rsidR="006D6697">
          <w:rPr>
            <w:webHidden/>
          </w:rPr>
        </w:r>
        <w:r w:rsidR="006D6697">
          <w:rPr>
            <w:webHidden/>
          </w:rPr>
          <w:fldChar w:fldCharType="separate"/>
        </w:r>
        <w:r w:rsidR="006D6697">
          <w:rPr>
            <w:webHidden/>
          </w:rPr>
          <w:t>35</w:t>
        </w:r>
        <w:r w:rsidR="006D6697">
          <w:rPr>
            <w:webHidden/>
          </w:rPr>
          <w:fldChar w:fldCharType="end"/>
        </w:r>
      </w:hyperlink>
    </w:p>
    <w:p w14:paraId="0E4F6BED" w14:textId="77777777" w:rsidR="006D6697" w:rsidRDefault="00F125A8">
      <w:pPr>
        <w:pStyle w:val="35"/>
        <w:rPr>
          <w:rFonts w:asciiTheme="minorHAnsi" w:hAnsiTheme="minorHAnsi" w:cstheme="minorBidi"/>
          <w:sz w:val="22"/>
          <w:szCs w:val="22"/>
        </w:rPr>
      </w:pPr>
      <w:hyperlink w:anchor="_Toc18415743" w:history="1">
        <w:r w:rsidR="006D6697" w:rsidRPr="0029422F">
          <w:rPr>
            <w:rStyle w:val="affa"/>
            <w:rFonts w:eastAsiaTheme="majorEastAsia"/>
          </w:rPr>
          <w:t>4.21</w:t>
        </w:r>
        <w:r w:rsidR="006D6697">
          <w:rPr>
            <w:rFonts w:asciiTheme="minorHAnsi" w:hAnsiTheme="minorHAnsi" w:cstheme="minorBidi"/>
            <w:sz w:val="22"/>
            <w:szCs w:val="22"/>
          </w:rPr>
          <w:tab/>
        </w:r>
        <w:r w:rsidR="006D6697" w:rsidRPr="0029422F">
          <w:rPr>
            <w:rStyle w:val="affa"/>
            <w:rFonts w:eastAsiaTheme="majorEastAsia"/>
          </w:rPr>
          <w:t>Заключение договора</w:t>
        </w:r>
        <w:r w:rsidR="006D6697">
          <w:rPr>
            <w:webHidden/>
          </w:rPr>
          <w:tab/>
        </w:r>
        <w:r w:rsidR="006D6697">
          <w:rPr>
            <w:webHidden/>
          </w:rPr>
          <w:fldChar w:fldCharType="begin"/>
        </w:r>
        <w:r w:rsidR="006D6697">
          <w:rPr>
            <w:webHidden/>
          </w:rPr>
          <w:instrText xml:space="preserve"> PAGEREF _Toc18415743 \h </w:instrText>
        </w:r>
        <w:r w:rsidR="006D6697">
          <w:rPr>
            <w:webHidden/>
          </w:rPr>
        </w:r>
        <w:r w:rsidR="006D6697">
          <w:rPr>
            <w:webHidden/>
          </w:rPr>
          <w:fldChar w:fldCharType="separate"/>
        </w:r>
        <w:r w:rsidR="006D6697">
          <w:rPr>
            <w:webHidden/>
          </w:rPr>
          <w:t>36</w:t>
        </w:r>
        <w:r w:rsidR="006D6697">
          <w:rPr>
            <w:webHidden/>
          </w:rPr>
          <w:fldChar w:fldCharType="end"/>
        </w:r>
      </w:hyperlink>
    </w:p>
    <w:p w14:paraId="17EC27E2" w14:textId="77777777" w:rsidR="006D6697" w:rsidRDefault="00F125A8">
      <w:pPr>
        <w:pStyle w:val="35"/>
        <w:rPr>
          <w:rFonts w:asciiTheme="minorHAnsi" w:hAnsiTheme="minorHAnsi" w:cstheme="minorBidi"/>
          <w:sz w:val="22"/>
          <w:szCs w:val="22"/>
        </w:rPr>
      </w:pPr>
      <w:hyperlink w:anchor="_Toc18415744" w:history="1">
        <w:r w:rsidR="006D6697" w:rsidRPr="0029422F">
          <w:rPr>
            <w:rStyle w:val="affa"/>
            <w:rFonts w:eastAsiaTheme="majorEastAsia"/>
          </w:rPr>
          <w:t>4.22</w:t>
        </w:r>
        <w:r w:rsidR="006D6697">
          <w:rPr>
            <w:rFonts w:asciiTheme="minorHAnsi" w:hAnsiTheme="minorHAnsi" w:cstheme="minorBidi"/>
            <w:sz w:val="22"/>
            <w:szCs w:val="22"/>
          </w:rPr>
          <w:tab/>
        </w:r>
        <w:r w:rsidR="006D6697" w:rsidRPr="0029422F">
          <w:rPr>
            <w:rStyle w:val="affa"/>
            <w:rFonts w:eastAsiaTheme="majorEastAsia"/>
          </w:rPr>
          <w:t>Обеспечение исполнения договора</w:t>
        </w:r>
        <w:r w:rsidR="006D6697">
          <w:rPr>
            <w:webHidden/>
          </w:rPr>
          <w:tab/>
        </w:r>
        <w:r w:rsidR="006D6697">
          <w:rPr>
            <w:webHidden/>
          </w:rPr>
          <w:fldChar w:fldCharType="begin"/>
        </w:r>
        <w:r w:rsidR="006D6697">
          <w:rPr>
            <w:webHidden/>
          </w:rPr>
          <w:instrText xml:space="preserve"> PAGEREF _Toc18415744 \h </w:instrText>
        </w:r>
        <w:r w:rsidR="006D6697">
          <w:rPr>
            <w:webHidden/>
          </w:rPr>
        </w:r>
        <w:r w:rsidR="006D6697">
          <w:rPr>
            <w:webHidden/>
          </w:rPr>
          <w:fldChar w:fldCharType="separate"/>
        </w:r>
        <w:r w:rsidR="006D6697">
          <w:rPr>
            <w:webHidden/>
          </w:rPr>
          <w:t>40</w:t>
        </w:r>
        <w:r w:rsidR="006D6697">
          <w:rPr>
            <w:webHidden/>
          </w:rPr>
          <w:fldChar w:fldCharType="end"/>
        </w:r>
      </w:hyperlink>
    </w:p>
    <w:p w14:paraId="59C2D933" w14:textId="77777777" w:rsidR="006D6697" w:rsidRDefault="00F125A8">
      <w:pPr>
        <w:pStyle w:val="2a"/>
        <w:tabs>
          <w:tab w:val="left" w:pos="1120"/>
          <w:tab w:val="right" w:leader="dot" w:pos="9771"/>
        </w:tabs>
        <w:rPr>
          <w:rFonts w:asciiTheme="minorHAnsi" w:eastAsiaTheme="minorEastAsia" w:hAnsiTheme="minorHAnsi" w:cstheme="minorBidi"/>
          <w:sz w:val="22"/>
          <w:szCs w:val="22"/>
        </w:rPr>
      </w:pPr>
      <w:hyperlink w:anchor="_Toc18415745" w:history="1">
        <w:r w:rsidR="006D6697" w:rsidRPr="0029422F">
          <w:rPr>
            <w:rStyle w:val="affa"/>
            <w:rFonts w:ascii="Times New Roman" w:hAnsi="Times New Roman"/>
          </w:rPr>
          <w:t>5.</w:t>
        </w:r>
        <w:r w:rsidR="006D6697">
          <w:rPr>
            <w:rFonts w:asciiTheme="minorHAnsi" w:eastAsiaTheme="minorEastAsia" w:hAnsiTheme="minorHAnsi" w:cstheme="minorBidi"/>
            <w:sz w:val="22"/>
            <w:szCs w:val="22"/>
          </w:rPr>
          <w:tab/>
        </w:r>
        <w:r w:rsidR="006D6697" w:rsidRPr="0029422F">
          <w:rPr>
            <w:rStyle w:val="affa"/>
            <w:rFonts w:ascii="Times New Roman" w:hAnsi="Times New Roman"/>
          </w:rPr>
          <w:t>ТРЕБОВАНИЯ К УЧАСТНИКАМ ЗАКУПКИ</w:t>
        </w:r>
        <w:r w:rsidR="006D6697">
          <w:rPr>
            <w:webHidden/>
          </w:rPr>
          <w:tab/>
        </w:r>
        <w:r w:rsidR="006D6697">
          <w:rPr>
            <w:webHidden/>
          </w:rPr>
          <w:fldChar w:fldCharType="begin"/>
        </w:r>
        <w:r w:rsidR="006D6697">
          <w:rPr>
            <w:webHidden/>
          </w:rPr>
          <w:instrText xml:space="preserve"> PAGEREF _Toc18415745 \h </w:instrText>
        </w:r>
        <w:r w:rsidR="006D6697">
          <w:rPr>
            <w:webHidden/>
          </w:rPr>
        </w:r>
        <w:r w:rsidR="006D6697">
          <w:rPr>
            <w:webHidden/>
          </w:rPr>
          <w:fldChar w:fldCharType="separate"/>
        </w:r>
        <w:r w:rsidR="006D6697">
          <w:rPr>
            <w:webHidden/>
          </w:rPr>
          <w:t>42</w:t>
        </w:r>
        <w:r w:rsidR="006D6697">
          <w:rPr>
            <w:webHidden/>
          </w:rPr>
          <w:fldChar w:fldCharType="end"/>
        </w:r>
      </w:hyperlink>
    </w:p>
    <w:p w14:paraId="23135A09" w14:textId="77777777" w:rsidR="006D6697" w:rsidRDefault="00F125A8">
      <w:pPr>
        <w:pStyle w:val="35"/>
        <w:rPr>
          <w:rFonts w:asciiTheme="minorHAnsi" w:hAnsiTheme="minorHAnsi" w:cstheme="minorBidi"/>
          <w:sz w:val="22"/>
          <w:szCs w:val="22"/>
        </w:rPr>
      </w:pPr>
      <w:hyperlink w:anchor="_Toc18415746" w:history="1">
        <w:r w:rsidR="006D6697" w:rsidRPr="0029422F">
          <w:rPr>
            <w:rStyle w:val="affa"/>
          </w:rPr>
          <w:t>5.1</w:t>
        </w:r>
        <w:r w:rsidR="006D6697">
          <w:rPr>
            <w:rFonts w:asciiTheme="minorHAnsi" w:hAnsiTheme="minorHAnsi" w:cstheme="minorBidi"/>
            <w:sz w:val="22"/>
            <w:szCs w:val="22"/>
          </w:rPr>
          <w:tab/>
        </w:r>
        <w:r w:rsidR="006D6697" w:rsidRPr="0029422F">
          <w:rPr>
            <w:rStyle w:val="affa"/>
          </w:rPr>
          <w:t>Общие требования к участникам закупки</w:t>
        </w:r>
        <w:r w:rsidR="006D6697">
          <w:rPr>
            <w:webHidden/>
          </w:rPr>
          <w:tab/>
        </w:r>
        <w:r w:rsidR="006D6697">
          <w:rPr>
            <w:webHidden/>
          </w:rPr>
          <w:fldChar w:fldCharType="begin"/>
        </w:r>
        <w:r w:rsidR="006D6697">
          <w:rPr>
            <w:webHidden/>
          </w:rPr>
          <w:instrText xml:space="preserve"> PAGEREF _Toc18415746 \h </w:instrText>
        </w:r>
        <w:r w:rsidR="006D6697">
          <w:rPr>
            <w:webHidden/>
          </w:rPr>
        </w:r>
        <w:r w:rsidR="006D6697">
          <w:rPr>
            <w:webHidden/>
          </w:rPr>
          <w:fldChar w:fldCharType="separate"/>
        </w:r>
        <w:r w:rsidR="006D6697">
          <w:rPr>
            <w:webHidden/>
          </w:rPr>
          <w:t>42</w:t>
        </w:r>
        <w:r w:rsidR="006D6697">
          <w:rPr>
            <w:webHidden/>
          </w:rPr>
          <w:fldChar w:fldCharType="end"/>
        </w:r>
      </w:hyperlink>
    </w:p>
    <w:p w14:paraId="3871E350" w14:textId="77777777" w:rsidR="006D6697" w:rsidRDefault="00F125A8">
      <w:pPr>
        <w:pStyle w:val="35"/>
        <w:rPr>
          <w:rFonts w:asciiTheme="minorHAnsi" w:hAnsiTheme="minorHAnsi" w:cstheme="minorBidi"/>
          <w:sz w:val="22"/>
          <w:szCs w:val="22"/>
        </w:rPr>
      </w:pPr>
      <w:hyperlink w:anchor="_Toc18415747" w:history="1">
        <w:r w:rsidR="006D6697" w:rsidRPr="0029422F">
          <w:rPr>
            <w:rStyle w:val="affa"/>
          </w:rPr>
          <w:t>5.2</w:t>
        </w:r>
        <w:r w:rsidR="006D6697">
          <w:rPr>
            <w:rFonts w:asciiTheme="minorHAnsi" w:hAnsiTheme="minorHAnsi" w:cstheme="minorBidi"/>
            <w:sz w:val="22"/>
            <w:szCs w:val="22"/>
          </w:rPr>
          <w:tab/>
        </w:r>
        <w:r w:rsidR="006D6697" w:rsidRPr="0029422F">
          <w:rPr>
            <w:rStyle w:val="affa"/>
          </w:rPr>
          <w:t>Условия участия коллективных участников</w:t>
        </w:r>
        <w:r w:rsidR="006D6697">
          <w:rPr>
            <w:webHidden/>
          </w:rPr>
          <w:tab/>
        </w:r>
        <w:r w:rsidR="006D6697">
          <w:rPr>
            <w:webHidden/>
          </w:rPr>
          <w:fldChar w:fldCharType="begin"/>
        </w:r>
        <w:r w:rsidR="006D6697">
          <w:rPr>
            <w:webHidden/>
          </w:rPr>
          <w:instrText xml:space="preserve"> PAGEREF _Toc18415747 \h </w:instrText>
        </w:r>
        <w:r w:rsidR="006D6697">
          <w:rPr>
            <w:webHidden/>
          </w:rPr>
        </w:r>
        <w:r w:rsidR="006D6697">
          <w:rPr>
            <w:webHidden/>
          </w:rPr>
          <w:fldChar w:fldCharType="separate"/>
        </w:r>
        <w:r w:rsidR="006D6697">
          <w:rPr>
            <w:webHidden/>
          </w:rPr>
          <w:t>43</w:t>
        </w:r>
        <w:r w:rsidR="006D6697">
          <w:rPr>
            <w:webHidden/>
          </w:rPr>
          <w:fldChar w:fldCharType="end"/>
        </w:r>
      </w:hyperlink>
    </w:p>
    <w:p w14:paraId="042A37F4" w14:textId="77777777" w:rsidR="006D6697" w:rsidRDefault="00F125A8">
      <w:pPr>
        <w:pStyle w:val="2a"/>
        <w:tabs>
          <w:tab w:val="left" w:pos="1120"/>
          <w:tab w:val="right" w:leader="dot" w:pos="9771"/>
        </w:tabs>
        <w:rPr>
          <w:rFonts w:asciiTheme="minorHAnsi" w:eastAsiaTheme="minorEastAsia" w:hAnsiTheme="minorHAnsi" w:cstheme="minorBidi"/>
          <w:sz w:val="22"/>
          <w:szCs w:val="22"/>
        </w:rPr>
      </w:pPr>
      <w:hyperlink w:anchor="_Toc18415748" w:history="1">
        <w:r w:rsidR="006D6697" w:rsidRPr="0029422F">
          <w:rPr>
            <w:rStyle w:val="affa"/>
            <w:rFonts w:ascii="Times New Roman" w:eastAsiaTheme="majorEastAsia" w:hAnsi="Times New Roman"/>
          </w:rPr>
          <w:t>6.</w:t>
        </w:r>
        <w:r w:rsidR="006D6697">
          <w:rPr>
            <w:rFonts w:asciiTheme="minorHAnsi" w:eastAsiaTheme="minorEastAsia" w:hAnsiTheme="minorHAnsi" w:cstheme="minorBidi"/>
            <w:sz w:val="22"/>
            <w:szCs w:val="22"/>
          </w:rPr>
          <w:tab/>
        </w:r>
        <w:r w:rsidR="006D6697" w:rsidRPr="0029422F">
          <w:rPr>
            <w:rStyle w:val="affa"/>
            <w:rFonts w:ascii="Times New Roman" w:eastAsiaTheme="majorEastAsia" w:hAnsi="Times New Roman"/>
          </w:rPr>
          <w:t>ИНФОРМАЦИОННАЯ КАРТА</w:t>
        </w:r>
        <w:r w:rsidR="006D6697">
          <w:rPr>
            <w:webHidden/>
          </w:rPr>
          <w:tab/>
        </w:r>
        <w:r w:rsidR="006D6697">
          <w:rPr>
            <w:webHidden/>
          </w:rPr>
          <w:fldChar w:fldCharType="begin"/>
        </w:r>
        <w:r w:rsidR="006D6697">
          <w:rPr>
            <w:webHidden/>
          </w:rPr>
          <w:instrText xml:space="preserve"> PAGEREF _Toc18415748 \h </w:instrText>
        </w:r>
        <w:r w:rsidR="006D6697">
          <w:rPr>
            <w:webHidden/>
          </w:rPr>
        </w:r>
        <w:r w:rsidR="006D6697">
          <w:rPr>
            <w:webHidden/>
          </w:rPr>
          <w:fldChar w:fldCharType="separate"/>
        </w:r>
        <w:r w:rsidR="006D6697">
          <w:rPr>
            <w:webHidden/>
          </w:rPr>
          <w:t>46</w:t>
        </w:r>
        <w:r w:rsidR="006D6697">
          <w:rPr>
            <w:webHidden/>
          </w:rPr>
          <w:fldChar w:fldCharType="end"/>
        </w:r>
      </w:hyperlink>
    </w:p>
    <w:p w14:paraId="62B12E7B" w14:textId="77777777" w:rsidR="006D6697" w:rsidRDefault="00F125A8">
      <w:pPr>
        <w:pStyle w:val="2a"/>
        <w:tabs>
          <w:tab w:val="right" w:leader="dot" w:pos="9771"/>
        </w:tabs>
        <w:rPr>
          <w:rFonts w:asciiTheme="minorHAnsi" w:eastAsiaTheme="minorEastAsia" w:hAnsiTheme="minorHAnsi" w:cstheme="minorBidi"/>
          <w:sz w:val="22"/>
          <w:szCs w:val="22"/>
        </w:rPr>
      </w:pPr>
      <w:hyperlink w:anchor="_Toc18415749" w:history="1">
        <w:r w:rsidR="006D6697" w:rsidRPr="0029422F">
          <w:rPr>
            <w:rStyle w:val="affa"/>
            <w:rFonts w:ascii="Times New Roman" w:eastAsiaTheme="majorEastAsia" w:hAnsi="Times New Roman"/>
            <w:bCs/>
          </w:rPr>
          <w:t>Приложение №1 к информационной карте</w:t>
        </w:r>
        <w:r w:rsidR="006D6697">
          <w:rPr>
            <w:webHidden/>
          </w:rPr>
          <w:tab/>
        </w:r>
        <w:r w:rsidR="006D6697">
          <w:rPr>
            <w:webHidden/>
          </w:rPr>
          <w:fldChar w:fldCharType="begin"/>
        </w:r>
        <w:r w:rsidR="006D6697">
          <w:rPr>
            <w:webHidden/>
          </w:rPr>
          <w:instrText xml:space="preserve"> PAGEREF _Toc18415749 \h </w:instrText>
        </w:r>
        <w:r w:rsidR="006D6697">
          <w:rPr>
            <w:webHidden/>
          </w:rPr>
        </w:r>
        <w:r w:rsidR="006D6697">
          <w:rPr>
            <w:webHidden/>
          </w:rPr>
          <w:fldChar w:fldCharType="separate"/>
        </w:r>
        <w:r w:rsidR="006D6697">
          <w:rPr>
            <w:webHidden/>
          </w:rPr>
          <w:t>52</w:t>
        </w:r>
        <w:r w:rsidR="006D6697">
          <w:rPr>
            <w:webHidden/>
          </w:rPr>
          <w:fldChar w:fldCharType="end"/>
        </w:r>
      </w:hyperlink>
    </w:p>
    <w:p w14:paraId="42511048" w14:textId="77777777" w:rsidR="006D6697" w:rsidRDefault="00F125A8">
      <w:pPr>
        <w:pStyle w:val="35"/>
        <w:rPr>
          <w:rFonts w:asciiTheme="minorHAnsi" w:hAnsiTheme="minorHAnsi" w:cstheme="minorBidi"/>
          <w:sz w:val="22"/>
          <w:szCs w:val="22"/>
        </w:rPr>
      </w:pPr>
      <w:hyperlink w:anchor="_Toc18415750" w:history="1">
        <w:r w:rsidR="006D6697" w:rsidRPr="0029422F">
          <w:rPr>
            <w:rStyle w:val="affa"/>
            <w:rFonts w:eastAsia="Times New Roman"/>
            <w:b/>
          </w:rPr>
          <w:t>ТРЕБОВАНИЯ К УЧАСТНИКАМ ЗАКУПКИ</w:t>
        </w:r>
        <w:r w:rsidR="006D6697">
          <w:rPr>
            <w:webHidden/>
          </w:rPr>
          <w:tab/>
        </w:r>
        <w:r w:rsidR="006D6697">
          <w:rPr>
            <w:webHidden/>
          </w:rPr>
          <w:fldChar w:fldCharType="begin"/>
        </w:r>
        <w:r w:rsidR="006D6697">
          <w:rPr>
            <w:webHidden/>
          </w:rPr>
          <w:instrText xml:space="preserve"> PAGEREF _Toc18415750 \h </w:instrText>
        </w:r>
        <w:r w:rsidR="006D6697">
          <w:rPr>
            <w:webHidden/>
          </w:rPr>
        </w:r>
        <w:r w:rsidR="006D6697">
          <w:rPr>
            <w:webHidden/>
          </w:rPr>
          <w:fldChar w:fldCharType="separate"/>
        </w:r>
        <w:r w:rsidR="006D6697">
          <w:rPr>
            <w:webHidden/>
          </w:rPr>
          <w:t>52</w:t>
        </w:r>
        <w:r w:rsidR="006D6697">
          <w:rPr>
            <w:webHidden/>
          </w:rPr>
          <w:fldChar w:fldCharType="end"/>
        </w:r>
      </w:hyperlink>
    </w:p>
    <w:p w14:paraId="3AEA6DB4" w14:textId="77777777" w:rsidR="006D6697" w:rsidRDefault="00F125A8">
      <w:pPr>
        <w:pStyle w:val="2a"/>
        <w:tabs>
          <w:tab w:val="right" w:leader="dot" w:pos="9771"/>
        </w:tabs>
        <w:rPr>
          <w:rFonts w:asciiTheme="minorHAnsi" w:eastAsiaTheme="minorEastAsia" w:hAnsiTheme="minorHAnsi" w:cstheme="minorBidi"/>
          <w:sz w:val="22"/>
          <w:szCs w:val="22"/>
        </w:rPr>
      </w:pPr>
      <w:hyperlink w:anchor="_Toc18415751" w:history="1">
        <w:r w:rsidR="006D6697" w:rsidRPr="0029422F">
          <w:rPr>
            <w:rStyle w:val="affa"/>
            <w:rFonts w:ascii="Times New Roman" w:eastAsiaTheme="majorEastAsia" w:hAnsi="Times New Roman"/>
            <w:bCs/>
          </w:rPr>
          <w:t>Приложение №2 к информационной карте</w:t>
        </w:r>
        <w:r w:rsidR="006D6697">
          <w:rPr>
            <w:webHidden/>
          </w:rPr>
          <w:tab/>
        </w:r>
        <w:r w:rsidR="006D6697">
          <w:rPr>
            <w:webHidden/>
          </w:rPr>
          <w:fldChar w:fldCharType="begin"/>
        </w:r>
        <w:r w:rsidR="006D6697">
          <w:rPr>
            <w:webHidden/>
          </w:rPr>
          <w:instrText xml:space="preserve"> PAGEREF _Toc18415751 \h </w:instrText>
        </w:r>
        <w:r w:rsidR="006D6697">
          <w:rPr>
            <w:webHidden/>
          </w:rPr>
        </w:r>
        <w:r w:rsidR="006D6697">
          <w:rPr>
            <w:webHidden/>
          </w:rPr>
          <w:fldChar w:fldCharType="separate"/>
        </w:r>
        <w:r w:rsidR="006D6697">
          <w:rPr>
            <w:webHidden/>
          </w:rPr>
          <w:t>55</w:t>
        </w:r>
        <w:r w:rsidR="006D6697">
          <w:rPr>
            <w:webHidden/>
          </w:rPr>
          <w:fldChar w:fldCharType="end"/>
        </w:r>
      </w:hyperlink>
    </w:p>
    <w:p w14:paraId="4E7F5A2C" w14:textId="77777777" w:rsidR="006D6697" w:rsidRDefault="00F125A8">
      <w:pPr>
        <w:pStyle w:val="35"/>
        <w:rPr>
          <w:rFonts w:asciiTheme="minorHAnsi" w:hAnsiTheme="minorHAnsi" w:cstheme="minorBidi"/>
          <w:sz w:val="22"/>
          <w:szCs w:val="22"/>
        </w:rPr>
      </w:pPr>
      <w:hyperlink w:anchor="_Toc18415752" w:history="1">
        <w:r w:rsidR="006D6697" w:rsidRPr="0029422F">
          <w:rPr>
            <w:rStyle w:val="affa"/>
            <w:rFonts w:eastAsia="Times New Roman"/>
            <w:b/>
          </w:rPr>
          <w:t>ПОРЯДОК ОЦЕНКИ И СОПОСТАВЛЕНИЯ ЗАЯВОК</w:t>
        </w:r>
        <w:r w:rsidR="006D6697">
          <w:rPr>
            <w:webHidden/>
          </w:rPr>
          <w:tab/>
        </w:r>
        <w:r w:rsidR="006D6697">
          <w:rPr>
            <w:webHidden/>
          </w:rPr>
          <w:fldChar w:fldCharType="begin"/>
        </w:r>
        <w:r w:rsidR="006D6697">
          <w:rPr>
            <w:webHidden/>
          </w:rPr>
          <w:instrText xml:space="preserve"> PAGEREF _Toc18415752 \h </w:instrText>
        </w:r>
        <w:r w:rsidR="006D6697">
          <w:rPr>
            <w:webHidden/>
          </w:rPr>
        </w:r>
        <w:r w:rsidR="006D6697">
          <w:rPr>
            <w:webHidden/>
          </w:rPr>
          <w:fldChar w:fldCharType="separate"/>
        </w:r>
        <w:r w:rsidR="006D6697">
          <w:rPr>
            <w:webHidden/>
          </w:rPr>
          <w:t>55</w:t>
        </w:r>
        <w:r w:rsidR="006D6697">
          <w:rPr>
            <w:webHidden/>
          </w:rPr>
          <w:fldChar w:fldCharType="end"/>
        </w:r>
      </w:hyperlink>
    </w:p>
    <w:p w14:paraId="06B32447" w14:textId="77777777" w:rsidR="006D6697" w:rsidRDefault="00F125A8">
      <w:pPr>
        <w:pStyle w:val="2a"/>
        <w:tabs>
          <w:tab w:val="right" w:leader="dot" w:pos="9771"/>
        </w:tabs>
        <w:rPr>
          <w:rFonts w:asciiTheme="minorHAnsi" w:eastAsiaTheme="minorEastAsia" w:hAnsiTheme="minorHAnsi" w:cstheme="minorBidi"/>
          <w:sz w:val="22"/>
          <w:szCs w:val="22"/>
        </w:rPr>
      </w:pPr>
      <w:hyperlink w:anchor="_Toc18415753" w:history="1">
        <w:r w:rsidR="006D6697" w:rsidRPr="0029422F">
          <w:rPr>
            <w:rStyle w:val="affa"/>
            <w:rFonts w:ascii="Times New Roman" w:hAnsi="Times New Roman"/>
          </w:rPr>
          <w:t>1.</w:t>
        </w:r>
        <w:r w:rsidR="006D6697">
          <w:rPr>
            <w:webHidden/>
          </w:rPr>
          <w:tab/>
        </w:r>
        <w:r w:rsidR="006D6697">
          <w:rPr>
            <w:webHidden/>
          </w:rPr>
          <w:fldChar w:fldCharType="begin"/>
        </w:r>
        <w:r w:rsidR="006D6697">
          <w:rPr>
            <w:webHidden/>
          </w:rPr>
          <w:instrText xml:space="preserve"> PAGEREF _Toc18415753 \h </w:instrText>
        </w:r>
        <w:r w:rsidR="006D6697">
          <w:rPr>
            <w:webHidden/>
          </w:rPr>
        </w:r>
        <w:r w:rsidR="006D6697">
          <w:rPr>
            <w:webHidden/>
          </w:rPr>
          <w:fldChar w:fldCharType="separate"/>
        </w:r>
        <w:r w:rsidR="006D6697">
          <w:rPr>
            <w:webHidden/>
          </w:rPr>
          <w:t>55</w:t>
        </w:r>
        <w:r w:rsidR="006D6697">
          <w:rPr>
            <w:webHidden/>
          </w:rPr>
          <w:fldChar w:fldCharType="end"/>
        </w:r>
      </w:hyperlink>
    </w:p>
    <w:p w14:paraId="2183668D" w14:textId="77777777" w:rsidR="006D6697" w:rsidRDefault="00F125A8">
      <w:pPr>
        <w:pStyle w:val="2a"/>
        <w:tabs>
          <w:tab w:val="right" w:leader="dot" w:pos="9771"/>
        </w:tabs>
        <w:rPr>
          <w:rFonts w:asciiTheme="minorHAnsi" w:eastAsiaTheme="minorEastAsia" w:hAnsiTheme="minorHAnsi" w:cstheme="minorBidi"/>
          <w:sz w:val="22"/>
          <w:szCs w:val="22"/>
        </w:rPr>
      </w:pPr>
      <w:hyperlink w:anchor="_Toc18415754" w:history="1">
        <w:r w:rsidR="006D6697" w:rsidRPr="0029422F">
          <w:rPr>
            <w:rStyle w:val="affa"/>
            <w:rFonts w:ascii="Times New Roman" w:hAnsi="Times New Roman"/>
          </w:rPr>
          <w:t>1.</w:t>
        </w:r>
        <w:r w:rsidR="006D6697">
          <w:rPr>
            <w:webHidden/>
          </w:rPr>
          <w:tab/>
        </w:r>
        <w:r w:rsidR="006D6697">
          <w:rPr>
            <w:webHidden/>
          </w:rPr>
          <w:fldChar w:fldCharType="begin"/>
        </w:r>
        <w:r w:rsidR="006D6697">
          <w:rPr>
            <w:webHidden/>
          </w:rPr>
          <w:instrText xml:space="preserve"> PAGEREF _Toc18415754 \h </w:instrText>
        </w:r>
        <w:r w:rsidR="006D6697">
          <w:rPr>
            <w:webHidden/>
          </w:rPr>
        </w:r>
        <w:r w:rsidR="006D6697">
          <w:rPr>
            <w:webHidden/>
          </w:rPr>
          <w:fldChar w:fldCharType="separate"/>
        </w:r>
        <w:r w:rsidR="006D6697">
          <w:rPr>
            <w:webHidden/>
          </w:rPr>
          <w:t>55</w:t>
        </w:r>
        <w:r w:rsidR="006D6697">
          <w:rPr>
            <w:webHidden/>
          </w:rPr>
          <w:fldChar w:fldCharType="end"/>
        </w:r>
      </w:hyperlink>
    </w:p>
    <w:p w14:paraId="4901EFE3" w14:textId="77777777" w:rsidR="006D6697" w:rsidRDefault="00F125A8">
      <w:pPr>
        <w:pStyle w:val="2a"/>
        <w:tabs>
          <w:tab w:val="right" w:leader="dot" w:pos="9771"/>
        </w:tabs>
        <w:rPr>
          <w:rFonts w:asciiTheme="minorHAnsi" w:eastAsiaTheme="minorEastAsia" w:hAnsiTheme="minorHAnsi" w:cstheme="minorBidi"/>
          <w:sz w:val="22"/>
          <w:szCs w:val="22"/>
        </w:rPr>
      </w:pPr>
      <w:hyperlink w:anchor="_Toc18415755" w:history="1">
        <w:r w:rsidR="006D6697" w:rsidRPr="0029422F">
          <w:rPr>
            <w:rStyle w:val="affa"/>
            <w:rFonts w:ascii="Times New Roman" w:hAnsi="Times New Roman"/>
          </w:rPr>
          <w:t>1.</w:t>
        </w:r>
        <w:r w:rsidR="006D6697">
          <w:rPr>
            <w:webHidden/>
          </w:rPr>
          <w:tab/>
        </w:r>
        <w:r w:rsidR="006D6697">
          <w:rPr>
            <w:webHidden/>
          </w:rPr>
          <w:fldChar w:fldCharType="begin"/>
        </w:r>
        <w:r w:rsidR="006D6697">
          <w:rPr>
            <w:webHidden/>
          </w:rPr>
          <w:instrText xml:space="preserve"> PAGEREF _Toc18415755 \h </w:instrText>
        </w:r>
        <w:r w:rsidR="006D6697">
          <w:rPr>
            <w:webHidden/>
          </w:rPr>
        </w:r>
        <w:r w:rsidR="006D6697">
          <w:rPr>
            <w:webHidden/>
          </w:rPr>
          <w:fldChar w:fldCharType="separate"/>
        </w:r>
        <w:r w:rsidR="006D6697">
          <w:rPr>
            <w:webHidden/>
          </w:rPr>
          <w:t>56</w:t>
        </w:r>
        <w:r w:rsidR="006D6697">
          <w:rPr>
            <w:webHidden/>
          </w:rPr>
          <w:fldChar w:fldCharType="end"/>
        </w:r>
      </w:hyperlink>
    </w:p>
    <w:p w14:paraId="6A5CA7F0" w14:textId="77777777" w:rsidR="006D6697" w:rsidRDefault="00F125A8">
      <w:pPr>
        <w:pStyle w:val="2a"/>
        <w:tabs>
          <w:tab w:val="right" w:leader="dot" w:pos="9771"/>
        </w:tabs>
        <w:rPr>
          <w:rFonts w:asciiTheme="minorHAnsi" w:eastAsiaTheme="minorEastAsia" w:hAnsiTheme="minorHAnsi" w:cstheme="minorBidi"/>
          <w:sz w:val="22"/>
          <w:szCs w:val="22"/>
        </w:rPr>
      </w:pPr>
      <w:hyperlink w:anchor="_Toc18415756" w:history="1">
        <w:r w:rsidR="006D6697" w:rsidRPr="0029422F">
          <w:rPr>
            <w:rStyle w:val="affa"/>
            <w:rFonts w:ascii="Times New Roman" w:hAnsi="Times New Roman"/>
          </w:rPr>
          <w:t>1.</w:t>
        </w:r>
        <w:r w:rsidR="006D6697">
          <w:rPr>
            <w:webHidden/>
          </w:rPr>
          <w:tab/>
        </w:r>
        <w:r w:rsidR="006D6697">
          <w:rPr>
            <w:webHidden/>
          </w:rPr>
          <w:fldChar w:fldCharType="begin"/>
        </w:r>
        <w:r w:rsidR="006D6697">
          <w:rPr>
            <w:webHidden/>
          </w:rPr>
          <w:instrText xml:space="preserve"> PAGEREF _Toc18415756 \h </w:instrText>
        </w:r>
        <w:r w:rsidR="006D6697">
          <w:rPr>
            <w:webHidden/>
          </w:rPr>
        </w:r>
        <w:r w:rsidR="006D6697">
          <w:rPr>
            <w:webHidden/>
          </w:rPr>
          <w:fldChar w:fldCharType="separate"/>
        </w:r>
        <w:r w:rsidR="006D6697">
          <w:rPr>
            <w:webHidden/>
          </w:rPr>
          <w:t>56</w:t>
        </w:r>
        <w:r w:rsidR="006D6697">
          <w:rPr>
            <w:webHidden/>
          </w:rPr>
          <w:fldChar w:fldCharType="end"/>
        </w:r>
      </w:hyperlink>
    </w:p>
    <w:p w14:paraId="7FA37F2C" w14:textId="77777777" w:rsidR="006D6697" w:rsidRDefault="00F125A8">
      <w:pPr>
        <w:pStyle w:val="2a"/>
        <w:tabs>
          <w:tab w:val="right" w:leader="dot" w:pos="9771"/>
        </w:tabs>
        <w:rPr>
          <w:rFonts w:asciiTheme="minorHAnsi" w:eastAsiaTheme="minorEastAsia" w:hAnsiTheme="minorHAnsi" w:cstheme="minorBidi"/>
          <w:sz w:val="22"/>
          <w:szCs w:val="22"/>
        </w:rPr>
      </w:pPr>
      <w:hyperlink w:anchor="_Toc18415757" w:history="1">
        <w:r w:rsidR="006D6697" w:rsidRPr="0029422F">
          <w:rPr>
            <w:rStyle w:val="affa"/>
            <w:rFonts w:ascii="Times New Roman" w:hAnsi="Times New Roman"/>
          </w:rPr>
          <w:t>1.</w:t>
        </w:r>
        <w:r w:rsidR="006D6697">
          <w:rPr>
            <w:webHidden/>
          </w:rPr>
          <w:tab/>
        </w:r>
        <w:r w:rsidR="006D6697">
          <w:rPr>
            <w:webHidden/>
          </w:rPr>
          <w:fldChar w:fldCharType="begin"/>
        </w:r>
        <w:r w:rsidR="006D6697">
          <w:rPr>
            <w:webHidden/>
          </w:rPr>
          <w:instrText xml:space="preserve"> PAGEREF _Toc18415757 \h </w:instrText>
        </w:r>
        <w:r w:rsidR="006D6697">
          <w:rPr>
            <w:webHidden/>
          </w:rPr>
        </w:r>
        <w:r w:rsidR="006D6697">
          <w:rPr>
            <w:webHidden/>
          </w:rPr>
          <w:fldChar w:fldCharType="separate"/>
        </w:r>
        <w:r w:rsidR="006D6697">
          <w:rPr>
            <w:webHidden/>
          </w:rPr>
          <w:t>58</w:t>
        </w:r>
        <w:r w:rsidR="006D6697">
          <w:rPr>
            <w:webHidden/>
          </w:rPr>
          <w:fldChar w:fldCharType="end"/>
        </w:r>
      </w:hyperlink>
    </w:p>
    <w:p w14:paraId="3E52A4C9" w14:textId="77777777" w:rsidR="006D6697" w:rsidRDefault="00F125A8">
      <w:pPr>
        <w:pStyle w:val="2a"/>
        <w:tabs>
          <w:tab w:val="right" w:leader="dot" w:pos="9771"/>
        </w:tabs>
        <w:rPr>
          <w:rFonts w:asciiTheme="minorHAnsi" w:eastAsiaTheme="minorEastAsia" w:hAnsiTheme="minorHAnsi" w:cstheme="minorBidi"/>
          <w:sz w:val="22"/>
          <w:szCs w:val="22"/>
        </w:rPr>
      </w:pPr>
      <w:hyperlink w:anchor="_Toc18415758" w:history="1">
        <w:r w:rsidR="006D6697" w:rsidRPr="0029422F">
          <w:rPr>
            <w:rStyle w:val="affa"/>
            <w:rFonts w:ascii="Times New Roman" w:hAnsi="Times New Roman"/>
          </w:rPr>
          <w:t>1.</w:t>
        </w:r>
        <w:r w:rsidR="006D6697">
          <w:rPr>
            <w:webHidden/>
          </w:rPr>
          <w:tab/>
        </w:r>
        <w:r w:rsidR="006D6697">
          <w:rPr>
            <w:webHidden/>
          </w:rPr>
          <w:fldChar w:fldCharType="begin"/>
        </w:r>
        <w:r w:rsidR="006D6697">
          <w:rPr>
            <w:webHidden/>
          </w:rPr>
          <w:instrText xml:space="preserve"> PAGEREF _Toc18415758 \h </w:instrText>
        </w:r>
        <w:r w:rsidR="006D6697">
          <w:rPr>
            <w:webHidden/>
          </w:rPr>
        </w:r>
        <w:r w:rsidR="006D6697">
          <w:rPr>
            <w:webHidden/>
          </w:rPr>
          <w:fldChar w:fldCharType="separate"/>
        </w:r>
        <w:r w:rsidR="006D6697">
          <w:rPr>
            <w:webHidden/>
          </w:rPr>
          <w:t>58</w:t>
        </w:r>
        <w:r w:rsidR="006D6697">
          <w:rPr>
            <w:webHidden/>
          </w:rPr>
          <w:fldChar w:fldCharType="end"/>
        </w:r>
      </w:hyperlink>
    </w:p>
    <w:p w14:paraId="038878C8" w14:textId="77777777" w:rsidR="006D6697" w:rsidRDefault="00F125A8">
      <w:pPr>
        <w:pStyle w:val="2a"/>
        <w:tabs>
          <w:tab w:val="right" w:leader="dot" w:pos="9771"/>
        </w:tabs>
        <w:rPr>
          <w:rFonts w:asciiTheme="minorHAnsi" w:eastAsiaTheme="minorEastAsia" w:hAnsiTheme="minorHAnsi" w:cstheme="minorBidi"/>
          <w:sz w:val="22"/>
          <w:szCs w:val="22"/>
        </w:rPr>
      </w:pPr>
      <w:hyperlink w:anchor="_Toc18415759" w:history="1">
        <w:r w:rsidR="006D6697" w:rsidRPr="0029422F">
          <w:rPr>
            <w:rStyle w:val="affa"/>
            <w:rFonts w:ascii="Times New Roman" w:eastAsiaTheme="majorEastAsia" w:hAnsi="Times New Roman"/>
            <w:bCs/>
          </w:rPr>
          <w:t>Приложение №3 к информационной карте</w:t>
        </w:r>
        <w:r w:rsidR="006D6697">
          <w:rPr>
            <w:webHidden/>
          </w:rPr>
          <w:tab/>
        </w:r>
        <w:r w:rsidR="006D6697">
          <w:rPr>
            <w:webHidden/>
          </w:rPr>
          <w:fldChar w:fldCharType="begin"/>
        </w:r>
        <w:r w:rsidR="006D6697">
          <w:rPr>
            <w:webHidden/>
          </w:rPr>
          <w:instrText xml:space="preserve"> PAGEREF _Toc18415759 \h </w:instrText>
        </w:r>
        <w:r w:rsidR="006D6697">
          <w:rPr>
            <w:webHidden/>
          </w:rPr>
        </w:r>
        <w:r w:rsidR="006D6697">
          <w:rPr>
            <w:webHidden/>
          </w:rPr>
          <w:fldChar w:fldCharType="separate"/>
        </w:r>
        <w:r w:rsidR="006D6697">
          <w:rPr>
            <w:webHidden/>
          </w:rPr>
          <w:t>63</w:t>
        </w:r>
        <w:r w:rsidR="006D6697">
          <w:rPr>
            <w:webHidden/>
          </w:rPr>
          <w:fldChar w:fldCharType="end"/>
        </w:r>
      </w:hyperlink>
    </w:p>
    <w:p w14:paraId="258E4841" w14:textId="77777777" w:rsidR="006D6697" w:rsidRDefault="00F125A8">
      <w:pPr>
        <w:pStyle w:val="35"/>
        <w:rPr>
          <w:rFonts w:asciiTheme="minorHAnsi" w:hAnsiTheme="minorHAnsi" w:cstheme="minorBidi"/>
          <w:sz w:val="22"/>
          <w:szCs w:val="22"/>
        </w:rPr>
      </w:pPr>
      <w:hyperlink w:anchor="_Toc18415760" w:history="1">
        <w:r w:rsidR="006D6697" w:rsidRPr="0029422F">
          <w:rPr>
            <w:rStyle w:val="affa"/>
            <w:rFonts w:eastAsia="Times New Roman"/>
            <w:b/>
          </w:rPr>
          <w:t>ТРЕБОВАНИЯ К СОСТАВУ ЗАЯВКИ</w:t>
        </w:r>
        <w:r w:rsidR="006D6697">
          <w:rPr>
            <w:webHidden/>
          </w:rPr>
          <w:tab/>
        </w:r>
        <w:r w:rsidR="006D6697">
          <w:rPr>
            <w:webHidden/>
          </w:rPr>
          <w:fldChar w:fldCharType="begin"/>
        </w:r>
        <w:r w:rsidR="006D6697">
          <w:rPr>
            <w:webHidden/>
          </w:rPr>
          <w:instrText xml:space="preserve"> PAGEREF _Toc18415760 \h </w:instrText>
        </w:r>
        <w:r w:rsidR="006D6697">
          <w:rPr>
            <w:webHidden/>
          </w:rPr>
        </w:r>
        <w:r w:rsidR="006D6697">
          <w:rPr>
            <w:webHidden/>
          </w:rPr>
          <w:fldChar w:fldCharType="separate"/>
        </w:r>
        <w:r w:rsidR="006D6697">
          <w:rPr>
            <w:webHidden/>
          </w:rPr>
          <w:t>63</w:t>
        </w:r>
        <w:r w:rsidR="006D6697">
          <w:rPr>
            <w:webHidden/>
          </w:rPr>
          <w:fldChar w:fldCharType="end"/>
        </w:r>
      </w:hyperlink>
    </w:p>
    <w:p w14:paraId="5E76B6E9" w14:textId="77777777" w:rsidR="006D6697" w:rsidRDefault="00F125A8">
      <w:pPr>
        <w:pStyle w:val="2a"/>
        <w:tabs>
          <w:tab w:val="right" w:leader="dot" w:pos="9771"/>
        </w:tabs>
        <w:rPr>
          <w:rFonts w:asciiTheme="minorHAnsi" w:eastAsiaTheme="minorEastAsia" w:hAnsiTheme="minorHAnsi" w:cstheme="minorBidi"/>
          <w:sz w:val="22"/>
          <w:szCs w:val="22"/>
        </w:rPr>
      </w:pPr>
      <w:hyperlink w:anchor="_Toc18415761" w:history="1">
        <w:r w:rsidR="006D6697" w:rsidRPr="0029422F">
          <w:rPr>
            <w:rStyle w:val="affa"/>
            <w:rFonts w:ascii="Times New Roman" w:eastAsiaTheme="majorEastAsia" w:hAnsi="Times New Roman"/>
            <w:bCs/>
          </w:rPr>
          <w:t>Приложение №4 к информационной карте</w:t>
        </w:r>
        <w:r w:rsidR="006D6697">
          <w:rPr>
            <w:webHidden/>
          </w:rPr>
          <w:tab/>
        </w:r>
        <w:r w:rsidR="006D6697">
          <w:rPr>
            <w:webHidden/>
          </w:rPr>
          <w:fldChar w:fldCharType="begin"/>
        </w:r>
        <w:r w:rsidR="006D6697">
          <w:rPr>
            <w:webHidden/>
          </w:rPr>
          <w:instrText xml:space="preserve"> PAGEREF _Toc18415761 \h </w:instrText>
        </w:r>
        <w:r w:rsidR="006D6697">
          <w:rPr>
            <w:webHidden/>
          </w:rPr>
        </w:r>
        <w:r w:rsidR="006D6697">
          <w:rPr>
            <w:webHidden/>
          </w:rPr>
          <w:fldChar w:fldCharType="separate"/>
        </w:r>
        <w:r w:rsidR="006D6697">
          <w:rPr>
            <w:webHidden/>
          </w:rPr>
          <w:t>66</w:t>
        </w:r>
        <w:r w:rsidR="006D6697">
          <w:rPr>
            <w:webHidden/>
          </w:rPr>
          <w:fldChar w:fldCharType="end"/>
        </w:r>
      </w:hyperlink>
    </w:p>
    <w:p w14:paraId="0B53E58F" w14:textId="77777777" w:rsidR="006D6697" w:rsidRDefault="00F125A8">
      <w:pPr>
        <w:pStyle w:val="35"/>
        <w:rPr>
          <w:rFonts w:asciiTheme="minorHAnsi" w:hAnsiTheme="minorHAnsi" w:cstheme="minorBidi"/>
          <w:sz w:val="22"/>
          <w:szCs w:val="22"/>
        </w:rPr>
      </w:pPr>
      <w:hyperlink w:anchor="_Toc18415762" w:history="1">
        <w:r w:rsidR="006D6697" w:rsidRPr="0029422F">
          <w:rPr>
            <w:rStyle w:val="affa"/>
            <w:rFonts w:eastAsia="Times New Roman"/>
            <w:b/>
          </w:rPr>
          <w:t>СВЕДЕНИЯ О НАЧАЛЬНОЙ (МАКСИМАЛЬНОЙ) ЦЕНЕ КАЖДОЙ ЕДИНИЦЫ ПРОДУКЦИИ, ЯВЛЯЮЩЕЙСЯ ПРЕДМЕТОМ ДОГОВОРА</w:t>
        </w:r>
        <w:r w:rsidR="006D6697">
          <w:rPr>
            <w:webHidden/>
          </w:rPr>
          <w:tab/>
        </w:r>
        <w:r w:rsidR="006D6697">
          <w:rPr>
            <w:webHidden/>
          </w:rPr>
          <w:fldChar w:fldCharType="begin"/>
        </w:r>
        <w:r w:rsidR="006D6697">
          <w:rPr>
            <w:webHidden/>
          </w:rPr>
          <w:instrText xml:space="preserve"> PAGEREF _Toc18415762 \h </w:instrText>
        </w:r>
        <w:r w:rsidR="006D6697">
          <w:rPr>
            <w:webHidden/>
          </w:rPr>
        </w:r>
        <w:r w:rsidR="006D6697">
          <w:rPr>
            <w:webHidden/>
          </w:rPr>
          <w:fldChar w:fldCharType="separate"/>
        </w:r>
        <w:r w:rsidR="006D6697">
          <w:rPr>
            <w:webHidden/>
          </w:rPr>
          <w:t>66</w:t>
        </w:r>
        <w:r w:rsidR="006D6697">
          <w:rPr>
            <w:webHidden/>
          </w:rPr>
          <w:fldChar w:fldCharType="end"/>
        </w:r>
      </w:hyperlink>
    </w:p>
    <w:p w14:paraId="2C9A5B6B" w14:textId="77777777" w:rsidR="006D6697" w:rsidRDefault="00F125A8">
      <w:pPr>
        <w:pStyle w:val="2a"/>
        <w:tabs>
          <w:tab w:val="left" w:pos="1120"/>
          <w:tab w:val="right" w:leader="dot" w:pos="9771"/>
        </w:tabs>
        <w:rPr>
          <w:rFonts w:asciiTheme="minorHAnsi" w:eastAsiaTheme="minorEastAsia" w:hAnsiTheme="minorHAnsi" w:cstheme="minorBidi"/>
          <w:sz w:val="22"/>
          <w:szCs w:val="22"/>
        </w:rPr>
      </w:pPr>
      <w:hyperlink w:anchor="_Toc18415763" w:history="1">
        <w:r w:rsidR="006D6697" w:rsidRPr="0029422F">
          <w:rPr>
            <w:rStyle w:val="affa"/>
            <w:rFonts w:ascii="Times New Roman" w:eastAsiaTheme="majorEastAsia" w:hAnsi="Times New Roman"/>
          </w:rPr>
          <w:t>7.</w:t>
        </w:r>
        <w:r w:rsidR="006D6697">
          <w:rPr>
            <w:rFonts w:asciiTheme="minorHAnsi" w:eastAsiaTheme="minorEastAsia" w:hAnsiTheme="minorHAnsi" w:cstheme="minorBidi"/>
            <w:sz w:val="22"/>
            <w:szCs w:val="22"/>
          </w:rPr>
          <w:tab/>
        </w:r>
        <w:r w:rsidR="006D6697" w:rsidRPr="0029422F">
          <w:rPr>
            <w:rStyle w:val="affa"/>
            <w:rFonts w:ascii="Times New Roman" w:eastAsiaTheme="majorEastAsia" w:hAnsi="Times New Roman"/>
          </w:rPr>
          <w:t>ОБРАЗЦЫ ФОРМ ДОКУМЕНТОВ, ВКЛЮЧАЕМЫХ В ЗАЯВКУ</w:t>
        </w:r>
        <w:r w:rsidR="006D6697">
          <w:rPr>
            <w:webHidden/>
          </w:rPr>
          <w:tab/>
        </w:r>
        <w:r w:rsidR="006D6697">
          <w:rPr>
            <w:webHidden/>
          </w:rPr>
          <w:fldChar w:fldCharType="begin"/>
        </w:r>
        <w:r w:rsidR="006D6697">
          <w:rPr>
            <w:webHidden/>
          </w:rPr>
          <w:instrText xml:space="preserve"> PAGEREF _Toc18415763 \h </w:instrText>
        </w:r>
        <w:r w:rsidR="006D6697">
          <w:rPr>
            <w:webHidden/>
          </w:rPr>
        </w:r>
        <w:r w:rsidR="006D6697">
          <w:rPr>
            <w:webHidden/>
          </w:rPr>
          <w:fldChar w:fldCharType="separate"/>
        </w:r>
        <w:r w:rsidR="006D6697">
          <w:rPr>
            <w:webHidden/>
          </w:rPr>
          <w:t>67</w:t>
        </w:r>
        <w:r w:rsidR="006D6697">
          <w:rPr>
            <w:webHidden/>
          </w:rPr>
          <w:fldChar w:fldCharType="end"/>
        </w:r>
      </w:hyperlink>
    </w:p>
    <w:p w14:paraId="38B1E1C0" w14:textId="77777777" w:rsidR="006D6697" w:rsidRDefault="00F125A8">
      <w:pPr>
        <w:pStyle w:val="35"/>
        <w:rPr>
          <w:rFonts w:asciiTheme="minorHAnsi" w:hAnsiTheme="minorHAnsi" w:cstheme="minorBidi"/>
          <w:sz w:val="22"/>
          <w:szCs w:val="22"/>
        </w:rPr>
      </w:pPr>
      <w:hyperlink w:anchor="_Toc18415764" w:history="1">
        <w:r w:rsidR="006D6697" w:rsidRPr="0029422F">
          <w:rPr>
            <w:rStyle w:val="affa"/>
          </w:rPr>
          <w:t>7.1</w:t>
        </w:r>
        <w:r w:rsidR="006D6697">
          <w:rPr>
            <w:rFonts w:asciiTheme="minorHAnsi" w:hAnsiTheme="minorHAnsi" w:cstheme="minorBidi"/>
            <w:sz w:val="22"/>
            <w:szCs w:val="22"/>
          </w:rPr>
          <w:tab/>
        </w:r>
        <w:r w:rsidR="006D6697" w:rsidRPr="0029422F">
          <w:rPr>
            <w:rStyle w:val="affa"/>
          </w:rPr>
          <w:t>Первая часть заявки (форма 1)</w:t>
        </w:r>
        <w:r w:rsidR="006D6697">
          <w:rPr>
            <w:webHidden/>
          </w:rPr>
          <w:tab/>
        </w:r>
        <w:r w:rsidR="006D6697">
          <w:rPr>
            <w:webHidden/>
          </w:rPr>
          <w:fldChar w:fldCharType="begin"/>
        </w:r>
        <w:r w:rsidR="006D6697">
          <w:rPr>
            <w:webHidden/>
          </w:rPr>
          <w:instrText xml:space="preserve"> PAGEREF _Toc18415764 \h </w:instrText>
        </w:r>
        <w:r w:rsidR="006D6697">
          <w:rPr>
            <w:webHidden/>
          </w:rPr>
        </w:r>
        <w:r w:rsidR="006D6697">
          <w:rPr>
            <w:webHidden/>
          </w:rPr>
          <w:fldChar w:fldCharType="separate"/>
        </w:r>
        <w:r w:rsidR="006D6697">
          <w:rPr>
            <w:webHidden/>
          </w:rPr>
          <w:t>67</w:t>
        </w:r>
        <w:r w:rsidR="006D6697">
          <w:rPr>
            <w:webHidden/>
          </w:rPr>
          <w:fldChar w:fldCharType="end"/>
        </w:r>
      </w:hyperlink>
    </w:p>
    <w:p w14:paraId="1B2E6057" w14:textId="77777777" w:rsidR="006D6697" w:rsidRDefault="00F125A8">
      <w:pPr>
        <w:pStyle w:val="35"/>
        <w:rPr>
          <w:rFonts w:asciiTheme="minorHAnsi" w:hAnsiTheme="minorHAnsi" w:cstheme="minorBidi"/>
          <w:sz w:val="22"/>
          <w:szCs w:val="22"/>
        </w:rPr>
      </w:pPr>
      <w:hyperlink w:anchor="_Toc18415765" w:history="1">
        <w:r w:rsidR="006D6697" w:rsidRPr="0029422F">
          <w:rPr>
            <w:rStyle w:val="affa"/>
          </w:rPr>
          <w:t>7.2</w:t>
        </w:r>
        <w:r w:rsidR="006D6697">
          <w:rPr>
            <w:rFonts w:asciiTheme="minorHAnsi" w:hAnsiTheme="minorHAnsi" w:cstheme="minorBidi"/>
            <w:sz w:val="22"/>
            <w:szCs w:val="22"/>
          </w:rPr>
          <w:tab/>
        </w:r>
        <w:r w:rsidR="006D6697" w:rsidRPr="0029422F">
          <w:rPr>
            <w:rStyle w:val="affa"/>
          </w:rPr>
          <w:t>Техническое предложение (форма 2)</w:t>
        </w:r>
        <w:r w:rsidR="006D6697">
          <w:rPr>
            <w:webHidden/>
          </w:rPr>
          <w:tab/>
        </w:r>
        <w:r w:rsidR="006D6697">
          <w:rPr>
            <w:webHidden/>
          </w:rPr>
          <w:fldChar w:fldCharType="begin"/>
        </w:r>
        <w:r w:rsidR="006D6697">
          <w:rPr>
            <w:webHidden/>
          </w:rPr>
          <w:instrText xml:space="preserve"> PAGEREF _Toc18415765 \h </w:instrText>
        </w:r>
        <w:r w:rsidR="006D6697">
          <w:rPr>
            <w:webHidden/>
          </w:rPr>
        </w:r>
        <w:r w:rsidR="006D6697">
          <w:rPr>
            <w:webHidden/>
          </w:rPr>
          <w:fldChar w:fldCharType="separate"/>
        </w:r>
        <w:r w:rsidR="006D6697">
          <w:rPr>
            <w:webHidden/>
          </w:rPr>
          <w:t>72</w:t>
        </w:r>
        <w:r w:rsidR="006D6697">
          <w:rPr>
            <w:webHidden/>
          </w:rPr>
          <w:fldChar w:fldCharType="end"/>
        </w:r>
      </w:hyperlink>
    </w:p>
    <w:p w14:paraId="5D32980F" w14:textId="77777777" w:rsidR="006D6697" w:rsidRDefault="00F125A8">
      <w:pPr>
        <w:pStyle w:val="35"/>
        <w:rPr>
          <w:rFonts w:asciiTheme="minorHAnsi" w:hAnsiTheme="minorHAnsi" w:cstheme="minorBidi"/>
          <w:sz w:val="22"/>
          <w:szCs w:val="22"/>
        </w:rPr>
      </w:pPr>
      <w:hyperlink w:anchor="_Toc18415766" w:history="1">
        <w:r w:rsidR="006D6697" w:rsidRPr="0029422F">
          <w:rPr>
            <w:rStyle w:val="affa"/>
          </w:rPr>
          <w:t>7.3</w:t>
        </w:r>
        <w:r w:rsidR="006D6697">
          <w:rPr>
            <w:rFonts w:asciiTheme="minorHAnsi" w:hAnsiTheme="minorHAnsi" w:cstheme="minorBidi"/>
            <w:sz w:val="22"/>
            <w:szCs w:val="22"/>
          </w:rPr>
          <w:tab/>
        </w:r>
        <w:r w:rsidR="006D6697" w:rsidRPr="0029422F">
          <w:rPr>
            <w:rStyle w:val="affa"/>
          </w:rPr>
          <w:t>Обоснование предложения инновационной и/или высокотехнологичной продукции (форма 3)</w:t>
        </w:r>
        <w:r w:rsidR="006D6697">
          <w:rPr>
            <w:webHidden/>
          </w:rPr>
          <w:tab/>
        </w:r>
        <w:r w:rsidR="006D6697">
          <w:rPr>
            <w:webHidden/>
          </w:rPr>
          <w:fldChar w:fldCharType="begin"/>
        </w:r>
        <w:r w:rsidR="006D6697">
          <w:rPr>
            <w:webHidden/>
          </w:rPr>
          <w:instrText xml:space="preserve"> PAGEREF _Toc18415766 \h </w:instrText>
        </w:r>
        <w:r w:rsidR="006D6697">
          <w:rPr>
            <w:webHidden/>
          </w:rPr>
        </w:r>
        <w:r w:rsidR="006D6697">
          <w:rPr>
            <w:webHidden/>
          </w:rPr>
          <w:fldChar w:fldCharType="separate"/>
        </w:r>
        <w:r w:rsidR="006D6697">
          <w:rPr>
            <w:webHidden/>
          </w:rPr>
          <w:t>73</w:t>
        </w:r>
        <w:r w:rsidR="006D6697">
          <w:rPr>
            <w:webHidden/>
          </w:rPr>
          <w:fldChar w:fldCharType="end"/>
        </w:r>
      </w:hyperlink>
    </w:p>
    <w:p w14:paraId="790068F6" w14:textId="77777777" w:rsidR="006D6697" w:rsidRDefault="00F125A8">
      <w:pPr>
        <w:pStyle w:val="35"/>
        <w:rPr>
          <w:rFonts w:asciiTheme="minorHAnsi" w:hAnsiTheme="minorHAnsi" w:cstheme="minorBidi"/>
          <w:sz w:val="22"/>
          <w:szCs w:val="22"/>
        </w:rPr>
      </w:pPr>
      <w:hyperlink w:anchor="_Toc18415767" w:history="1">
        <w:r w:rsidR="006D6697" w:rsidRPr="0029422F">
          <w:rPr>
            <w:rStyle w:val="affa"/>
          </w:rPr>
          <w:t>7.4</w:t>
        </w:r>
        <w:r w:rsidR="006D6697">
          <w:rPr>
            <w:rFonts w:asciiTheme="minorHAnsi" w:hAnsiTheme="minorHAnsi" w:cstheme="minorBidi"/>
            <w:sz w:val="22"/>
            <w:szCs w:val="22"/>
          </w:rPr>
          <w:tab/>
        </w:r>
        <w:r w:rsidR="006D6697" w:rsidRPr="0029422F">
          <w:rPr>
            <w:rStyle w:val="affa"/>
          </w:rPr>
          <w:t>Вторая часть заявки (форма 4)</w:t>
        </w:r>
        <w:r w:rsidR="006D6697">
          <w:rPr>
            <w:webHidden/>
          </w:rPr>
          <w:tab/>
        </w:r>
        <w:r w:rsidR="006D6697">
          <w:rPr>
            <w:webHidden/>
          </w:rPr>
          <w:fldChar w:fldCharType="begin"/>
        </w:r>
        <w:r w:rsidR="006D6697">
          <w:rPr>
            <w:webHidden/>
          </w:rPr>
          <w:instrText xml:space="preserve"> PAGEREF _Toc18415767 \h </w:instrText>
        </w:r>
        <w:r w:rsidR="006D6697">
          <w:rPr>
            <w:webHidden/>
          </w:rPr>
        </w:r>
        <w:r w:rsidR="006D6697">
          <w:rPr>
            <w:webHidden/>
          </w:rPr>
          <w:fldChar w:fldCharType="separate"/>
        </w:r>
        <w:r w:rsidR="006D6697">
          <w:rPr>
            <w:webHidden/>
          </w:rPr>
          <w:t>76</w:t>
        </w:r>
        <w:r w:rsidR="006D6697">
          <w:rPr>
            <w:webHidden/>
          </w:rPr>
          <w:fldChar w:fldCharType="end"/>
        </w:r>
      </w:hyperlink>
    </w:p>
    <w:p w14:paraId="1FC7ACB1" w14:textId="77777777" w:rsidR="006D6697" w:rsidRDefault="00F125A8">
      <w:pPr>
        <w:pStyle w:val="35"/>
        <w:rPr>
          <w:rFonts w:asciiTheme="minorHAnsi" w:hAnsiTheme="minorHAnsi" w:cstheme="minorBidi"/>
          <w:sz w:val="22"/>
          <w:szCs w:val="22"/>
        </w:rPr>
      </w:pPr>
      <w:hyperlink w:anchor="_Toc18415768" w:history="1">
        <w:r w:rsidR="006D6697" w:rsidRPr="0029422F">
          <w:rPr>
            <w:rStyle w:val="affa"/>
          </w:rPr>
          <w:t>7.5</w:t>
        </w:r>
        <w:r w:rsidR="006D6697">
          <w:rPr>
            <w:rFonts w:asciiTheme="minorHAnsi" w:hAnsiTheme="minorHAnsi" w:cstheme="minorBidi"/>
            <w:sz w:val="22"/>
            <w:szCs w:val="22"/>
          </w:rPr>
          <w:tab/>
        </w:r>
        <w:r w:rsidR="006D6697" w:rsidRPr="0029422F">
          <w:rPr>
            <w:rStyle w:val="affa"/>
          </w:rPr>
          <w:t>Декларация о соответствии критериям отнесения к субъектам малого и среднего предпринимательства (форма 5)</w:t>
        </w:r>
        <w:r w:rsidR="006D6697">
          <w:rPr>
            <w:webHidden/>
          </w:rPr>
          <w:tab/>
        </w:r>
        <w:r w:rsidR="006D6697">
          <w:rPr>
            <w:webHidden/>
          </w:rPr>
          <w:fldChar w:fldCharType="begin"/>
        </w:r>
        <w:r w:rsidR="006D6697">
          <w:rPr>
            <w:webHidden/>
          </w:rPr>
          <w:instrText xml:space="preserve"> PAGEREF _Toc18415768 \h </w:instrText>
        </w:r>
        <w:r w:rsidR="006D6697">
          <w:rPr>
            <w:webHidden/>
          </w:rPr>
        </w:r>
        <w:r w:rsidR="006D6697">
          <w:rPr>
            <w:webHidden/>
          </w:rPr>
          <w:fldChar w:fldCharType="separate"/>
        </w:r>
        <w:r w:rsidR="006D6697">
          <w:rPr>
            <w:webHidden/>
          </w:rPr>
          <w:t>78</w:t>
        </w:r>
        <w:r w:rsidR="006D6697">
          <w:rPr>
            <w:webHidden/>
          </w:rPr>
          <w:fldChar w:fldCharType="end"/>
        </w:r>
      </w:hyperlink>
    </w:p>
    <w:p w14:paraId="4A38B793" w14:textId="77777777" w:rsidR="006D6697" w:rsidRDefault="00F125A8">
      <w:pPr>
        <w:pStyle w:val="35"/>
        <w:rPr>
          <w:rFonts w:asciiTheme="minorHAnsi" w:hAnsiTheme="minorHAnsi" w:cstheme="minorBidi"/>
          <w:sz w:val="22"/>
          <w:szCs w:val="22"/>
        </w:rPr>
      </w:pPr>
      <w:hyperlink w:anchor="_Toc18415769" w:history="1">
        <w:r w:rsidR="006D6697" w:rsidRPr="0029422F">
          <w:rPr>
            <w:rStyle w:val="affa"/>
          </w:rPr>
          <w:t>7.6</w:t>
        </w:r>
        <w:r w:rsidR="006D6697">
          <w:rPr>
            <w:rFonts w:asciiTheme="minorHAnsi" w:hAnsiTheme="minorHAnsi" w:cstheme="minorBidi"/>
            <w:sz w:val="22"/>
            <w:szCs w:val="22"/>
          </w:rPr>
          <w:tab/>
        </w:r>
        <w:r w:rsidR="006D6697" w:rsidRPr="0029422F">
          <w:rPr>
            <w:rStyle w:val="affa"/>
          </w:rPr>
          <w:t xml:space="preserve">Справка о </w:t>
        </w:r>
        <w:r w:rsidR="006D6697" w:rsidRPr="0029422F">
          <w:rPr>
            <w:rStyle w:val="affa"/>
            <w:bCs/>
          </w:rPr>
          <w:t xml:space="preserve">наличии опыта </w:t>
        </w:r>
        <w:r w:rsidR="006D6697" w:rsidRPr="0029422F">
          <w:rPr>
            <w:rStyle w:val="affa"/>
          </w:rPr>
          <w:t>(форма 6)</w:t>
        </w:r>
        <w:r w:rsidR="006D6697">
          <w:rPr>
            <w:webHidden/>
          </w:rPr>
          <w:tab/>
        </w:r>
        <w:r w:rsidR="006D6697">
          <w:rPr>
            <w:webHidden/>
          </w:rPr>
          <w:fldChar w:fldCharType="begin"/>
        </w:r>
        <w:r w:rsidR="006D6697">
          <w:rPr>
            <w:webHidden/>
          </w:rPr>
          <w:instrText xml:space="preserve"> PAGEREF _Toc18415769 \h </w:instrText>
        </w:r>
        <w:r w:rsidR="006D6697">
          <w:rPr>
            <w:webHidden/>
          </w:rPr>
        </w:r>
        <w:r w:rsidR="006D6697">
          <w:rPr>
            <w:webHidden/>
          </w:rPr>
          <w:fldChar w:fldCharType="separate"/>
        </w:r>
        <w:r w:rsidR="006D6697">
          <w:rPr>
            <w:webHidden/>
          </w:rPr>
          <w:t>83</w:t>
        </w:r>
        <w:r w:rsidR="006D6697">
          <w:rPr>
            <w:webHidden/>
          </w:rPr>
          <w:fldChar w:fldCharType="end"/>
        </w:r>
      </w:hyperlink>
    </w:p>
    <w:p w14:paraId="7CE761DC" w14:textId="77777777" w:rsidR="006D6697" w:rsidRDefault="00F125A8">
      <w:pPr>
        <w:pStyle w:val="35"/>
        <w:rPr>
          <w:rFonts w:asciiTheme="minorHAnsi" w:hAnsiTheme="minorHAnsi" w:cstheme="minorBidi"/>
          <w:sz w:val="22"/>
          <w:szCs w:val="22"/>
        </w:rPr>
      </w:pPr>
      <w:hyperlink w:anchor="_Toc18415770" w:history="1">
        <w:r w:rsidR="006D6697" w:rsidRPr="0029422F">
          <w:rPr>
            <w:rStyle w:val="affa"/>
          </w:rPr>
          <w:t>7.7</w:t>
        </w:r>
        <w:r w:rsidR="006D6697">
          <w:rPr>
            <w:rFonts w:asciiTheme="minorHAnsi" w:hAnsiTheme="minorHAnsi" w:cstheme="minorBidi"/>
            <w:sz w:val="22"/>
            <w:szCs w:val="22"/>
          </w:rPr>
          <w:tab/>
        </w:r>
        <w:r w:rsidR="006D6697" w:rsidRPr="0029422F">
          <w:rPr>
            <w:rStyle w:val="affa"/>
          </w:rPr>
          <w:t>План распределения объемов поставки продукции внутри коллективного участника (форма 7)</w:t>
        </w:r>
        <w:r w:rsidR="006D6697">
          <w:rPr>
            <w:webHidden/>
          </w:rPr>
          <w:tab/>
        </w:r>
        <w:r w:rsidR="006D6697">
          <w:rPr>
            <w:webHidden/>
          </w:rPr>
          <w:fldChar w:fldCharType="begin"/>
        </w:r>
        <w:r w:rsidR="006D6697">
          <w:rPr>
            <w:webHidden/>
          </w:rPr>
          <w:instrText xml:space="preserve"> PAGEREF _Toc18415770 \h </w:instrText>
        </w:r>
        <w:r w:rsidR="006D6697">
          <w:rPr>
            <w:webHidden/>
          </w:rPr>
        </w:r>
        <w:r w:rsidR="006D6697">
          <w:rPr>
            <w:webHidden/>
          </w:rPr>
          <w:fldChar w:fldCharType="separate"/>
        </w:r>
        <w:r w:rsidR="006D6697">
          <w:rPr>
            <w:webHidden/>
          </w:rPr>
          <w:t>85</w:t>
        </w:r>
        <w:r w:rsidR="006D6697">
          <w:rPr>
            <w:webHidden/>
          </w:rPr>
          <w:fldChar w:fldCharType="end"/>
        </w:r>
      </w:hyperlink>
    </w:p>
    <w:p w14:paraId="53A21E7F" w14:textId="77777777" w:rsidR="006D6697" w:rsidRDefault="00F125A8">
      <w:pPr>
        <w:pStyle w:val="35"/>
        <w:rPr>
          <w:rFonts w:asciiTheme="minorHAnsi" w:hAnsiTheme="minorHAnsi" w:cstheme="minorBidi"/>
          <w:sz w:val="22"/>
          <w:szCs w:val="22"/>
        </w:rPr>
      </w:pPr>
      <w:hyperlink w:anchor="_Toc18415771" w:history="1">
        <w:r w:rsidR="006D6697" w:rsidRPr="0029422F">
          <w:rPr>
            <w:rStyle w:val="affa"/>
          </w:rPr>
          <w:t>7.8</w:t>
        </w:r>
        <w:r w:rsidR="006D6697">
          <w:rPr>
            <w:rFonts w:asciiTheme="minorHAnsi" w:hAnsiTheme="minorHAnsi" w:cstheme="minorBidi"/>
            <w:sz w:val="22"/>
            <w:szCs w:val="22"/>
          </w:rPr>
          <w:tab/>
        </w:r>
        <w:r w:rsidR="006D6697" w:rsidRPr="0029422F">
          <w:rPr>
            <w:rStyle w:val="affa"/>
          </w:rPr>
          <w:t>Декларация соответствия члена коллективного участника (форма 8)</w:t>
        </w:r>
        <w:r w:rsidR="006D6697">
          <w:rPr>
            <w:webHidden/>
          </w:rPr>
          <w:tab/>
        </w:r>
        <w:r w:rsidR="006D6697">
          <w:rPr>
            <w:webHidden/>
          </w:rPr>
          <w:fldChar w:fldCharType="begin"/>
        </w:r>
        <w:r w:rsidR="006D6697">
          <w:rPr>
            <w:webHidden/>
          </w:rPr>
          <w:instrText xml:space="preserve"> PAGEREF _Toc18415771 \h </w:instrText>
        </w:r>
        <w:r w:rsidR="006D6697">
          <w:rPr>
            <w:webHidden/>
          </w:rPr>
        </w:r>
        <w:r w:rsidR="006D6697">
          <w:rPr>
            <w:webHidden/>
          </w:rPr>
          <w:fldChar w:fldCharType="separate"/>
        </w:r>
        <w:r w:rsidR="006D6697">
          <w:rPr>
            <w:webHidden/>
          </w:rPr>
          <w:t>87</w:t>
        </w:r>
        <w:r w:rsidR="006D6697">
          <w:rPr>
            <w:webHidden/>
          </w:rPr>
          <w:fldChar w:fldCharType="end"/>
        </w:r>
      </w:hyperlink>
    </w:p>
    <w:p w14:paraId="0D78C56E" w14:textId="77777777" w:rsidR="006D6697" w:rsidRDefault="00F125A8">
      <w:pPr>
        <w:pStyle w:val="35"/>
        <w:rPr>
          <w:rFonts w:asciiTheme="minorHAnsi" w:hAnsiTheme="minorHAnsi" w:cstheme="minorBidi"/>
          <w:sz w:val="22"/>
          <w:szCs w:val="22"/>
        </w:rPr>
      </w:pPr>
      <w:hyperlink w:anchor="_Toc18415772" w:history="1">
        <w:r w:rsidR="006D6697" w:rsidRPr="0029422F">
          <w:rPr>
            <w:rStyle w:val="affa"/>
          </w:rPr>
          <w:t>7.9</w:t>
        </w:r>
        <w:r w:rsidR="006D6697">
          <w:rPr>
            <w:rFonts w:asciiTheme="minorHAnsi" w:hAnsiTheme="minorHAnsi" w:cstheme="minorBidi"/>
            <w:sz w:val="22"/>
            <w:szCs w:val="22"/>
          </w:rPr>
          <w:tab/>
        </w:r>
        <w:r w:rsidR="006D6697" w:rsidRPr="0029422F">
          <w:rPr>
            <w:rStyle w:val="affa"/>
          </w:rPr>
          <w:t>Ценовое предложение (форма 9)</w:t>
        </w:r>
        <w:r w:rsidR="006D6697">
          <w:rPr>
            <w:webHidden/>
          </w:rPr>
          <w:tab/>
        </w:r>
        <w:r w:rsidR="006D6697">
          <w:rPr>
            <w:webHidden/>
          </w:rPr>
          <w:fldChar w:fldCharType="begin"/>
        </w:r>
        <w:r w:rsidR="006D6697">
          <w:rPr>
            <w:webHidden/>
          </w:rPr>
          <w:instrText xml:space="preserve"> PAGEREF _Toc18415772 \h </w:instrText>
        </w:r>
        <w:r w:rsidR="006D6697">
          <w:rPr>
            <w:webHidden/>
          </w:rPr>
        </w:r>
        <w:r w:rsidR="006D6697">
          <w:rPr>
            <w:webHidden/>
          </w:rPr>
          <w:fldChar w:fldCharType="separate"/>
        </w:r>
        <w:r w:rsidR="006D6697">
          <w:rPr>
            <w:webHidden/>
          </w:rPr>
          <w:t>89</w:t>
        </w:r>
        <w:r w:rsidR="006D6697">
          <w:rPr>
            <w:webHidden/>
          </w:rPr>
          <w:fldChar w:fldCharType="end"/>
        </w:r>
      </w:hyperlink>
    </w:p>
    <w:p w14:paraId="6D3AD7E3" w14:textId="77777777" w:rsidR="006D6697" w:rsidRDefault="00F125A8">
      <w:pPr>
        <w:pStyle w:val="2a"/>
        <w:tabs>
          <w:tab w:val="left" w:pos="1120"/>
          <w:tab w:val="right" w:leader="dot" w:pos="9771"/>
        </w:tabs>
        <w:rPr>
          <w:rFonts w:asciiTheme="minorHAnsi" w:eastAsiaTheme="minorEastAsia" w:hAnsiTheme="minorHAnsi" w:cstheme="minorBidi"/>
          <w:sz w:val="22"/>
          <w:szCs w:val="22"/>
        </w:rPr>
      </w:pPr>
      <w:hyperlink w:anchor="_Toc18415773" w:history="1">
        <w:r w:rsidR="006D6697" w:rsidRPr="0029422F">
          <w:rPr>
            <w:rStyle w:val="affa"/>
            <w:rFonts w:ascii="Times New Roman" w:hAnsi="Times New Roman"/>
          </w:rPr>
          <w:t>8.</w:t>
        </w:r>
        <w:r w:rsidR="006D6697">
          <w:rPr>
            <w:rFonts w:asciiTheme="minorHAnsi" w:eastAsiaTheme="minorEastAsia" w:hAnsiTheme="minorHAnsi" w:cstheme="minorBidi"/>
            <w:sz w:val="22"/>
            <w:szCs w:val="22"/>
          </w:rPr>
          <w:tab/>
        </w:r>
        <w:r w:rsidR="006D6697" w:rsidRPr="0029422F">
          <w:rPr>
            <w:rStyle w:val="affa"/>
            <w:rFonts w:ascii="Times New Roman" w:hAnsi="Times New Roman"/>
          </w:rPr>
          <w:t>ПРОЕКТ ДОГОВОРА</w:t>
        </w:r>
        <w:r w:rsidR="006D6697">
          <w:rPr>
            <w:webHidden/>
          </w:rPr>
          <w:tab/>
        </w:r>
        <w:r w:rsidR="006D6697">
          <w:rPr>
            <w:webHidden/>
          </w:rPr>
          <w:fldChar w:fldCharType="begin"/>
        </w:r>
        <w:r w:rsidR="006D6697">
          <w:rPr>
            <w:webHidden/>
          </w:rPr>
          <w:instrText xml:space="preserve"> PAGEREF _Toc18415773 \h </w:instrText>
        </w:r>
        <w:r w:rsidR="006D6697">
          <w:rPr>
            <w:webHidden/>
          </w:rPr>
        </w:r>
        <w:r w:rsidR="006D6697">
          <w:rPr>
            <w:webHidden/>
          </w:rPr>
          <w:fldChar w:fldCharType="separate"/>
        </w:r>
        <w:r w:rsidR="006D6697">
          <w:rPr>
            <w:webHidden/>
          </w:rPr>
          <w:t>90</w:t>
        </w:r>
        <w:r w:rsidR="006D6697">
          <w:rPr>
            <w:webHidden/>
          </w:rPr>
          <w:fldChar w:fldCharType="end"/>
        </w:r>
      </w:hyperlink>
    </w:p>
    <w:p w14:paraId="057911E2" w14:textId="77777777" w:rsidR="006D6697" w:rsidRDefault="00F125A8">
      <w:pPr>
        <w:pStyle w:val="2a"/>
        <w:tabs>
          <w:tab w:val="left" w:pos="1120"/>
          <w:tab w:val="right" w:leader="dot" w:pos="9771"/>
        </w:tabs>
        <w:rPr>
          <w:rFonts w:asciiTheme="minorHAnsi" w:eastAsiaTheme="minorEastAsia" w:hAnsiTheme="minorHAnsi" w:cstheme="minorBidi"/>
          <w:sz w:val="22"/>
          <w:szCs w:val="22"/>
        </w:rPr>
      </w:pPr>
      <w:hyperlink w:anchor="_Toc18415774" w:history="1">
        <w:r w:rsidR="006D6697" w:rsidRPr="0029422F">
          <w:rPr>
            <w:rStyle w:val="affa"/>
            <w:rFonts w:ascii="Times New Roman" w:hAnsi="Times New Roman"/>
          </w:rPr>
          <w:t>9.</w:t>
        </w:r>
        <w:r w:rsidR="006D6697">
          <w:rPr>
            <w:rFonts w:asciiTheme="minorHAnsi" w:eastAsiaTheme="minorEastAsia" w:hAnsiTheme="minorHAnsi" w:cstheme="minorBidi"/>
            <w:sz w:val="22"/>
            <w:szCs w:val="22"/>
          </w:rPr>
          <w:tab/>
        </w:r>
        <w:r w:rsidR="006D6697" w:rsidRPr="0029422F">
          <w:rPr>
            <w:rStyle w:val="affa"/>
            <w:rFonts w:ascii="Times New Roman" w:hAnsi="Times New Roman"/>
          </w:rPr>
          <w:t>ТРЕБОВАНИЯ К ПРОДУКЦИИ (ПРЕДМЕТУ ЗАКУПКИ)</w:t>
        </w:r>
        <w:r w:rsidR="006D6697">
          <w:rPr>
            <w:webHidden/>
          </w:rPr>
          <w:tab/>
        </w:r>
        <w:r w:rsidR="006D6697">
          <w:rPr>
            <w:webHidden/>
          </w:rPr>
          <w:fldChar w:fldCharType="begin"/>
        </w:r>
        <w:r w:rsidR="006D6697">
          <w:rPr>
            <w:webHidden/>
          </w:rPr>
          <w:instrText xml:space="preserve"> PAGEREF _Toc18415774 \h </w:instrText>
        </w:r>
        <w:r w:rsidR="006D6697">
          <w:rPr>
            <w:webHidden/>
          </w:rPr>
        </w:r>
        <w:r w:rsidR="006D6697">
          <w:rPr>
            <w:webHidden/>
          </w:rPr>
          <w:fldChar w:fldCharType="separate"/>
        </w:r>
        <w:r w:rsidR="006D6697">
          <w:rPr>
            <w:webHidden/>
          </w:rPr>
          <w:t>91</w:t>
        </w:r>
        <w:r w:rsidR="006D6697">
          <w:rPr>
            <w:webHidden/>
          </w:rPr>
          <w:fldChar w:fldCharType="end"/>
        </w:r>
      </w:hyperlink>
    </w:p>
    <w:p w14:paraId="21079324" w14:textId="77777777" w:rsidR="0078095B" w:rsidRPr="00AF5638" w:rsidRDefault="00FC2726" w:rsidP="0078095B">
      <w:pPr>
        <w:pStyle w:val="1f"/>
        <w:keepNext w:val="0"/>
        <w:keepLines w:val="0"/>
        <w:pageBreakBefore w:val="0"/>
        <w:spacing w:before="0"/>
        <w:outlineLvl w:val="9"/>
        <w:rPr>
          <w:rFonts w:ascii="Times New Roman" w:hAnsi="Times New Roman"/>
          <w:b w:val="0"/>
          <w:sz w:val="24"/>
        </w:rPr>
      </w:pPr>
      <w:r w:rsidRPr="00280835">
        <w:rPr>
          <w:rFonts w:ascii="Times New Roman" w:eastAsia="Times New Roman" w:hAnsi="Times New Roman"/>
          <w:b w:val="0"/>
          <w:noProof/>
          <w:sz w:val="24"/>
          <w:szCs w:val="24"/>
          <w:lang w:eastAsia="ru-RU"/>
        </w:rPr>
        <w:fldChar w:fldCharType="end"/>
      </w:r>
    </w:p>
    <w:p w14:paraId="3AA498E1" w14:textId="77777777" w:rsidR="008B754D" w:rsidRPr="00AF5638" w:rsidRDefault="008B754D" w:rsidP="008B754D">
      <w:pPr>
        <w:pStyle w:val="2"/>
        <w:pageBreakBefore/>
        <w:rPr>
          <w:rFonts w:ascii="Times New Roman" w:hAnsi="Times New Roman"/>
          <w:sz w:val="24"/>
        </w:rPr>
      </w:pPr>
      <w:bookmarkStart w:id="10" w:name="_Ref413862243"/>
      <w:bookmarkStart w:id="11" w:name="_Toc415874653"/>
      <w:bookmarkStart w:id="12" w:name="_Toc527563043"/>
      <w:bookmarkStart w:id="13" w:name="_Toc18415712"/>
      <w:bookmarkStart w:id="14" w:name="_Ref314254823"/>
      <w:bookmarkStart w:id="15" w:name="_Toc415874643"/>
      <w:bookmarkStart w:id="16" w:name="_Toc309773176"/>
      <w:r w:rsidRPr="00AF5638">
        <w:rPr>
          <w:rFonts w:ascii="Times New Roman" w:hAnsi="Times New Roman"/>
          <w:sz w:val="24"/>
        </w:rPr>
        <w:lastRenderedPageBreak/>
        <w:t>СОКРАЩЕНИЯ</w:t>
      </w:r>
      <w:bookmarkEnd w:id="10"/>
      <w:bookmarkEnd w:id="11"/>
      <w:bookmarkEnd w:id="12"/>
      <w:bookmarkEnd w:id="13"/>
    </w:p>
    <w:p w14:paraId="5789D08B" w14:textId="77777777" w:rsidR="001D49BE" w:rsidRPr="00AF5638" w:rsidRDefault="001D49BE" w:rsidP="00752D06">
      <w:pPr>
        <w:pStyle w:val="a"/>
        <w:numPr>
          <w:ilvl w:val="0"/>
          <w:numId w:val="0"/>
        </w:numPr>
        <w:tabs>
          <w:tab w:val="left" w:pos="2977"/>
          <w:tab w:val="left" w:pos="3544"/>
          <w:tab w:val="left" w:pos="3613"/>
        </w:tabs>
        <w:ind w:left="1134" w:hanging="1134"/>
        <w:jc w:val="left"/>
        <w:rPr>
          <w:rFonts w:ascii="Times New Roman" w:hAnsi="Times New Roman"/>
          <w:b/>
          <w:sz w:val="24"/>
        </w:rPr>
      </w:pPr>
    </w:p>
    <w:tbl>
      <w:tblPr>
        <w:tblStyle w:val="af3"/>
        <w:tblW w:w="9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425"/>
        <w:gridCol w:w="7337"/>
      </w:tblGrid>
      <w:tr w:rsidR="00C01DE8" w:rsidRPr="00AF5638" w14:paraId="4CDAA9D8" w14:textId="77777777" w:rsidTr="00E821C9">
        <w:tc>
          <w:tcPr>
            <w:tcW w:w="2235" w:type="dxa"/>
          </w:tcPr>
          <w:p w14:paraId="5D125869" w14:textId="77777777" w:rsidR="001D49BE" w:rsidRPr="00AF5638" w:rsidRDefault="001D49BE" w:rsidP="008B754D">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ЕИС</w:t>
            </w:r>
          </w:p>
        </w:tc>
        <w:tc>
          <w:tcPr>
            <w:tcW w:w="425" w:type="dxa"/>
          </w:tcPr>
          <w:p w14:paraId="23D68DE9" w14:textId="77777777" w:rsidR="001D49BE" w:rsidRPr="00AF5638" w:rsidRDefault="001D49BE" w:rsidP="008B754D">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14:paraId="790EEE58" w14:textId="77777777" w:rsidR="001D49BE" w:rsidRPr="00AF5638" w:rsidRDefault="001D49BE" w:rsidP="008B754D">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Единая информационная система в сфере закупок.</w:t>
            </w:r>
          </w:p>
        </w:tc>
      </w:tr>
      <w:tr w:rsidR="00C01DE8" w:rsidRPr="00AF5638" w14:paraId="1800A572" w14:textId="77777777" w:rsidTr="00E821C9">
        <w:tc>
          <w:tcPr>
            <w:tcW w:w="2235" w:type="dxa"/>
          </w:tcPr>
          <w:p w14:paraId="7BB29151" w14:textId="77777777" w:rsidR="001D49BE" w:rsidRPr="00AF5638" w:rsidRDefault="001D49BE" w:rsidP="008B754D">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 44-ФЗ</w:t>
            </w:r>
          </w:p>
        </w:tc>
        <w:tc>
          <w:tcPr>
            <w:tcW w:w="425" w:type="dxa"/>
          </w:tcPr>
          <w:p w14:paraId="0C7DC611" w14:textId="77777777" w:rsidR="001D49BE" w:rsidRPr="00AF5638" w:rsidRDefault="001D49BE" w:rsidP="008B754D">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14:paraId="5024348B" w14:textId="77777777" w:rsidR="001D49BE" w:rsidRPr="00AF5638" w:rsidRDefault="001D49BE" w:rsidP="008B754D">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Федеральный закон от 05.04.2013 г. № 44-ФЗ «О контрактной системе в сфере закупок товаров, работ, услуг для обеспечения государственных и муниципальных нужд».</w:t>
            </w:r>
          </w:p>
        </w:tc>
      </w:tr>
      <w:tr w:rsidR="00A338D0" w:rsidRPr="00AF5638" w14:paraId="13A2E801" w14:textId="77777777" w:rsidTr="00E821C9">
        <w:tc>
          <w:tcPr>
            <w:tcW w:w="2235" w:type="dxa"/>
          </w:tcPr>
          <w:p w14:paraId="6BD7BDEF" w14:textId="77777777" w:rsidR="00A338D0" w:rsidRPr="00AF5638" w:rsidRDefault="00A338D0" w:rsidP="008B754D">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 209-ФЗ</w:t>
            </w:r>
          </w:p>
        </w:tc>
        <w:tc>
          <w:tcPr>
            <w:tcW w:w="425" w:type="dxa"/>
          </w:tcPr>
          <w:p w14:paraId="4E9E6A84" w14:textId="77777777" w:rsidR="00A338D0" w:rsidRPr="00AF5638" w:rsidRDefault="00A338D0" w:rsidP="008B754D">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14:paraId="2E692AFD" w14:textId="77777777" w:rsidR="00A338D0" w:rsidRPr="00AF5638" w:rsidRDefault="00A338D0" w:rsidP="008B754D">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Федеральный закон от 24.07.2007 г. № 209-ФЗ «О развитии малого и среднего предпринимательства в Российской Федерации».</w:t>
            </w:r>
          </w:p>
        </w:tc>
      </w:tr>
      <w:tr w:rsidR="00A338D0" w:rsidRPr="00AF5638" w14:paraId="104E42F6" w14:textId="77777777" w:rsidTr="00E821C9">
        <w:tc>
          <w:tcPr>
            <w:tcW w:w="2235" w:type="dxa"/>
          </w:tcPr>
          <w:p w14:paraId="6BAB3BC3" w14:textId="77777777" w:rsidR="00A338D0" w:rsidRPr="00AF5638" w:rsidRDefault="00A338D0" w:rsidP="008B754D">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 223-ФЗ</w:t>
            </w:r>
          </w:p>
        </w:tc>
        <w:tc>
          <w:tcPr>
            <w:tcW w:w="425" w:type="dxa"/>
          </w:tcPr>
          <w:p w14:paraId="23209A08" w14:textId="77777777" w:rsidR="00A338D0" w:rsidRPr="00AF5638" w:rsidRDefault="00A338D0" w:rsidP="008B754D">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14:paraId="34C1F7DA" w14:textId="77777777" w:rsidR="00A338D0" w:rsidRPr="00AF5638" w:rsidRDefault="00A338D0" w:rsidP="008B754D">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Федеральный закон от 18.07.2011 г. № 223-ФЗ «О закупках товаров, работ, услуг отдельными видами юридических лиц».</w:t>
            </w:r>
          </w:p>
        </w:tc>
      </w:tr>
      <w:tr w:rsidR="00A338D0" w:rsidRPr="00AF5638" w14:paraId="4C1B0470" w14:textId="77777777" w:rsidTr="00E821C9">
        <w:tc>
          <w:tcPr>
            <w:tcW w:w="2235" w:type="dxa"/>
          </w:tcPr>
          <w:p w14:paraId="256B85E6" w14:textId="77777777" w:rsidR="00A338D0" w:rsidRPr="00AF5638" w:rsidRDefault="00A338D0" w:rsidP="008B754D">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Законодательство</w:t>
            </w:r>
          </w:p>
        </w:tc>
        <w:tc>
          <w:tcPr>
            <w:tcW w:w="425" w:type="dxa"/>
          </w:tcPr>
          <w:p w14:paraId="28FC9AAE" w14:textId="77777777" w:rsidR="00A338D0" w:rsidRPr="00AF5638" w:rsidRDefault="00A338D0" w:rsidP="008B754D">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14:paraId="7DC6BBAE" w14:textId="77777777" w:rsidR="00A338D0" w:rsidRPr="00AF5638" w:rsidRDefault="00A338D0" w:rsidP="008B754D">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действующее законодательство Российской Федерации.</w:t>
            </w:r>
          </w:p>
        </w:tc>
      </w:tr>
      <w:tr w:rsidR="00A338D0" w:rsidRPr="00AF5638" w14:paraId="4C29449B" w14:textId="77777777" w:rsidTr="00E821C9">
        <w:tc>
          <w:tcPr>
            <w:tcW w:w="2235" w:type="dxa"/>
          </w:tcPr>
          <w:p w14:paraId="43860AD6" w14:textId="77777777" w:rsidR="00A338D0" w:rsidRPr="00AF5638" w:rsidRDefault="00A338D0" w:rsidP="008B754D">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ЗК</w:t>
            </w:r>
          </w:p>
        </w:tc>
        <w:tc>
          <w:tcPr>
            <w:tcW w:w="425" w:type="dxa"/>
          </w:tcPr>
          <w:p w14:paraId="085A9EE5" w14:textId="77777777" w:rsidR="00A338D0" w:rsidRPr="00AF5638" w:rsidRDefault="00A338D0" w:rsidP="008B754D">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14:paraId="178E60EE" w14:textId="77777777" w:rsidR="00A338D0" w:rsidRPr="00AF5638" w:rsidRDefault="00A338D0" w:rsidP="008B754D">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закупочная комиссия.</w:t>
            </w:r>
          </w:p>
        </w:tc>
      </w:tr>
      <w:tr w:rsidR="00901370" w:rsidRPr="00AF5638" w14:paraId="69D64F79" w14:textId="77777777" w:rsidTr="00895761">
        <w:tc>
          <w:tcPr>
            <w:tcW w:w="2235" w:type="dxa"/>
          </w:tcPr>
          <w:p w14:paraId="6639C659"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Pr>
                <w:rFonts w:ascii="Times New Roman" w:hAnsi="Times New Roman"/>
                <w:b/>
                <w:sz w:val="24"/>
              </w:rPr>
              <w:t>Извещение</w:t>
            </w:r>
          </w:p>
        </w:tc>
        <w:tc>
          <w:tcPr>
            <w:tcW w:w="425" w:type="dxa"/>
          </w:tcPr>
          <w:p w14:paraId="517B2E94" w14:textId="77777777" w:rsidR="00901370" w:rsidRPr="00C811C1" w:rsidRDefault="00901370" w:rsidP="00901370">
            <w:pPr>
              <w:pStyle w:val="a"/>
              <w:numPr>
                <w:ilvl w:val="0"/>
                <w:numId w:val="0"/>
              </w:numPr>
              <w:tabs>
                <w:tab w:val="left" w:pos="2977"/>
                <w:tab w:val="left" w:pos="3544"/>
              </w:tabs>
              <w:rPr>
                <w:rFonts w:ascii="Times New Roman" w:hAnsi="Times New Roman"/>
                <w:sz w:val="24"/>
              </w:rPr>
            </w:pPr>
            <w:r w:rsidRPr="00C811C1">
              <w:rPr>
                <w:rFonts w:ascii="Times New Roman" w:hAnsi="Times New Roman"/>
                <w:sz w:val="24"/>
              </w:rPr>
              <w:t>–</w:t>
            </w:r>
          </w:p>
        </w:tc>
        <w:tc>
          <w:tcPr>
            <w:tcW w:w="7337" w:type="dxa"/>
          </w:tcPr>
          <w:p w14:paraId="7DB6D355" w14:textId="77777777" w:rsidR="00901370" w:rsidRPr="009404E0" w:rsidRDefault="00901370">
            <w:pPr>
              <w:pStyle w:val="a"/>
              <w:numPr>
                <w:ilvl w:val="0"/>
                <w:numId w:val="0"/>
              </w:numPr>
              <w:tabs>
                <w:tab w:val="left" w:pos="2977"/>
                <w:tab w:val="left" w:pos="3544"/>
              </w:tabs>
              <w:rPr>
                <w:rFonts w:ascii="Times New Roman" w:hAnsi="Times New Roman"/>
                <w:sz w:val="24"/>
              </w:rPr>
            </w:pPr>
            <w:r w:rsidRPr="00D950A6">
              <w:rPr>
                <w:rFonts w:ascii="Times New Roman" w:hAnsi="Times New Roman"/>
                <w:sz w:val="24"/>
              </w:rPr>
              <w:t>извещение об осуществлении закуп</w:t>
            </w:r>
            <w:r w:rsidRPr="009404E0">
              <w:rPr>
                <w:rFonts w:ascii="Times New Roman" w:hAnsi="Times New Roman"/>
                <w:sz w:val="24"/>
              </w:rPr>
              <w:t>ки</w:t>
            </w:r>
          </w:p>
        </w:tc>
      </w:tr>
      <w:tr w:rsidR="00901370" w:rsidRPr="00AF5638" w14:paraId="30F91C5F" w14:textId="77777777" w:rsidTr="00E821C9">
        <w:tc>
          <w:tcPr>
            <w:tcW w:w="2235" w:type="dxa"/>
          </w:tcPr>
          <w:p w14:paraId="5DB3CEDD"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Корпорация</w:t>
            </w:r>
          </w:p>
        </w:tc>
        <w:tc>
          <w:tcPr>
            <w:tcW w:w="425" w:type="dxa"/>
          </w:tcPr>
          <w:p w14:paraId="5613E26E"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14:paraId="53E27040"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Государственная корпорация по содействию разработке, производству и экспорту высокотехнологичной промышленной продукции «</w:t>
            </w:r>
            <w:proofErr w:type="spellStart"/>
            <w:r w:rsidRPr="00AF5638">
              <w:rPr>
                <w:rFonts w:ascii="Times New Roman" w:hAnsi="Times New Roman"/>
                <w:sz w:val="24"/>
              </w:rPr>
              <w:t>Ростех</w:t>
            </w:r>
            <w:proofErr w:type="spellEnd"/>
            <w:r w:rsidRPr="00AF5638">
              <w:rPr>
                <w:rFonts w:ascii="Times New Roman" w:hAnsi="Times New Roman"/>
                <w:sz w:val="24"/>
              </w:rPr>
              <w:t>».</w:t>
            </w:r>
          </w:p>
        </w:tc>
      </w:tr>
      <w:tr w:rsidR="00901370" w:rsidRPr="00AF5638" w14:paraId="0CD3933B" w14:textId="77777777" w:rsidTr="00E821C9">
        <w:tc>
          <w:tcPr>
            <w:tcW w:w="2235" w:type="dxa"/>
          </w:tcPr>
          <w:p w14:paraId="5FC2292C"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Открытие доступа</w:t>
            </w:r>
          </w:p>
        </w:tc>
        <w:tc>
          <w:tcPr>
            <w:tcW w:w="425" w:type="dxa"/>
          </w:tcPr>
          <w:p w14:paraId="36B273D2"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14:paraId="77121C46"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открытие доступа к заявкам, поданным в электронной форме.</w:t>
            </w:r>
          </w:p>
        </w:tc>
      </w:tr>
      <w:tr w:rsidR="00901370" w:rsidRPr="00AF5638" w14:paraId="39C66EA0" w14:textId="77777777" w:rsidTr="00E821C9">
        <w:tc>
          <w:tcPr>
            <w:tcW w:w="2235" w:type="dxa"/>
          </w:tcPr>
          <w:p w14:paraId="2BC40432"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НДС</w:t>
            </w:r>
          </w:p>
        </w:tc>
        <w:tc>
          <w:tcPr>
            <w:tcW w:w="425" w:type="dxa"/>
          </w:tcPr>
          <w:p w14:paraId="19E1A9C3"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14:paraId="013A6F24"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налог на добавленную стоимость.</w:t>
            </w:r>
          </w:p>
        </w:tc>
      </w:tr>
      <w:tr w:rsidR="00901370" w:rsidRPr="00AF5638" w14:paraId="21300708" w14:textId="77777777" w:rsidTr="00E821C9">
        <w:tc>
          <w:tcPr>
            <w:tcW w:w="2235" w:type="dxa"/>
          </w:tcPr>
          <w:p w14:paraId="0C8ED2F6"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НМЦ</w:t>
            </w:r>
          </w:p>
        </w:tc>
        <w:tc>
          <w:tcPr>
            <w:tcW w:w="425" w:type="dxa"/>
          </w:tcPr>
          <w:p w14:paraId="5E3FD659"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14:paraId="520EE9E6"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начальная (максимальная) цена договора (цена лота).</w:t>
            </w:r>
          </w:p>
        </w:tc>
      </w:tr>
      <w:tr w:rsidR="00901370" w:rsidRPr="00AF5638" w14:paraId="3B39DE13" w14:textId="77777777" w:rsidTr="00E821C9">
        <w:tc>
          <w:tcPr>
            <w:tcW w:w="2235" w:type="dxa"/>
          </w:tcPr>
          <w:p w14:paraId="4A8A75A7"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Положение о закупке</w:t>
            </w:r>
          </w:p>
        </w:tc>
        <w:tc>
          <w:tcPr>
            <w:tcW w:w="425" w:type="dxa"/>
          </w:tcPr>
          <w:p w14:paraId="3CD066E7"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14:paraId="22088097"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Единое Положение о закупке Государственной корпорации «</w:t>
            </w:r>
            <w:proofErr w:type="spellStart"/>
            <w:r w:rsidRPr="00AF5638">
              <w:rPr>
                <w:rFonts w:ascii="Times New Roman" w:hAnsi="Times New Roman"/>
                <w:sz w:val="24"/>
              </w:rPr>
              <w:t>Ростех</w:t>
            </w:r>
            <w:proofErr w:type="spellEnd"/>
            <w:r w:rsidRPr="00AF5638">
              <w:rPr>
                <w:rFonts w:ascii="Times New Roman" w:hAnsi="Times New Roman"/>
                <w:sz w:val="24"/>
              </w:rPr>
              <w:t>».</w:t>
            </w:r>
          </w:p>
        </w:tc>
      </w:tr>
      <w:tr w:rsidR="00901370" w:rsidRPr="00AF5638" w14:paraId="49C63910" w14:textId="77777777" w:rsidTr="00012C5F">
        <w:tc>
          <w:tcPr>
            <w:tcW w:w="2235" w:type="dxa"/>
          </w:tcPr>
          <w:p w14:paraId="360941BD"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4415E5">
              <w:rPr>
                <w:rFonts w:ascii="Times New Roman" w:hAnsi="Times New Roman"/>
                <w:b/>
                <w:sz w:val="24"/>
              </w:rPr>
              <w:t>ПП 925</w:t>
            </w:r>
          </w:p>
        </w:tc>
        <w:tc>
          <w:tcPr>
            <w:tcW w:w="425" w:type="dxa"/>
          </w:tcPr>
          <w:p w14:paraId="1C2BCA67" w14:textId="77777777" w:rsidR="00901370" w:rsidRPr="00AF5638" w:rsidRDefault="00901370" w:rsidP="00901370">
            <w:pPr>
              <w:pStyle w:val="a"/>
              <w:numPr>
                <w:ilvl w:val="0"/>
                <w:numId w:val="0"/>
              </w:numPr>
              <w:tabs>
                <w:tab w:val="left" w:pos="2977"/>
                <w:tab w:val="left" w:pos="3544"/>
              </w:tabs>
              <w:rPr>
                <w:rFonts w:ascii="Times New Roman" w:hAnsi="Times New Roman"/>
                <w:sz w:val="24"/>
              </w:rPr>
            </w:pPr>
            <w:r w:rsidRPr="00AF5638">
              <w:rPr>
                <w:rFonts w:ascii="Times New Roman" w:hAnsi="Times New Roman"/>
                <w:sz w:val="24"/>
              </w:rPr>
              <w:t>–</w:t>
            </w:r>
          </w:p>
        </w:tc>
        <w:tc>
          <w:tcPr>
            <w:tcW w:w="7337" w:type="dxa"/>
          </w:tcPr>
          <w:p w14:paraId="5700839E" w14:textId="77777777" w:rsidR="00901370" w:rsidRPr="00AF5638" w:rsidRDefault="00901370" w:rsidP="00901370">
            <w:pPr>
              <w:pStyle w:val="a"/>
              <w:numPr>
                <w:ilvl w:val="0"/>
                <w:numId w:val="0"/>
              </w:numPr>
              <w:tabs>
                <w:tab w:val="left" w:pos="2977"/>
                <w:tab w:val="left" w:pos="3544"/>
              </w:tabs>
              <w:rPr>
                <w:rFonts w:ascii="Times New Roman" w:hAnsi="Times New Roman"/>
                <w:sz w:val="24"/>
              </w:rPr>
            </w:pPr>
            <w:r w:rsidRPr="004415E5">
              <w:rPr>
                <w:rFonts w:ascii="Times New Roman" w:hAnsi="Times New Roman"/>
                <w:sz w:val="24"/>
              </w:rPr>
              <w:t>постановление Правительства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tc>
      </w:tr>
      <w:tr w:rsidR="00901370" w:rsidRPr="00AF5638" w14:paraId="744AB7BF" w14:textId="77777777" w:rsidTr="00E821C9">
        <w:tc>
          <w:tcPr>
            <w:tcW w:w="2235" w:type="dxa"/>
          </w:tcPr>
          <w:p w14:paraId="5487ED88"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Субъект МСП</w:t>
            </w:r>
          </w:p>
        </w:tc>
        <w:tc>
          <w:tcPr>
            <w:tcW w:w="425" w:type="dxa"/>
          </w:tcPr>
          <w:p w14:paraId="7DB0689F"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14:paraId="73AAA361"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субъект малого и среднего предпринимательства.</w:t>
            </w:r>
          </w:p>
        </w:tc>
      </w:tr>
      <w:tr w:rsidR="00901370" w:rsidRPr="00AF5638" w14:paraId="741CE51C" w14:textId="77777777" w:rsidTr="00AF6188">
        <w:tc>
          <w:tcPr>
            <w:tcW w:w="2235" w:type="dxa"/>
          </w:tcPr>
          <w:p w14:paraId="71780FCC"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ЭТП</w:t>
            </w:r>
          </w:p>
        </w:tc>
        <w:tc>
          <w:tcPr>
            <w:tcW w:w="425" w:type="dxa"/>
          </w:tcPr>
          <w:p w14:paraId="2602F73A"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14:paraId="5AD3381F" w14:textId="77777777" w:rsidR="00901370" w:rsidRPr="00AF5638" w:rsidRDefault="00901370">
            <w:pPr>
              <w:pStyle w:val="a"/>
              <w:numPr>
                <w:ilvl w:val="0"/>
                <w:numId w:val="0"/>
              </w:numPr>
              <w:tabs>
                <w:tab w:val="left" w:pos="2977"/>
                <w:tab w:val="left" w:pos="3544"/>
              </w:tabs>
              <w:rPr>
                <w:rFonts w:ascii="Times New Roman" w:hAnsi="Times New Roman"/>
                <w:b/>
                <w:sz w:val="24"/>
              </w:rPr>
            </w:pPr>
            <w:r w:rsidRPr="00AF6188">
              <w:rPr>
                <w:rFonts w:ascii="Times New Roman" w:hAnsi="Times New Roman"/>
                <w:sz w:val="24"/>
              </w:rPr>
              <w:t>электронная торговая площадка</w:t>
            </w:r>
            <w:r w:rsidR="009404E0">
              <w:rPr>
                <w:rFonts w:ascii="Times New Roman" w:hAnsi="Times New Roman"/>
                <w:sz w:val="24"/>
              </w:rPr>
              <w:t xml:space="preserve"> </w:t>
            </w:r>
            <w:r w:rsidR="00AF6188">
              <w:rPr>
                <w:rFonts w:ascii="Times New Roman" w:hAnsi="Times New Roman"/>
                <w:sz w:val="24"/>
              </w:rPr>
              <w:t>(электронная площадка)</w:t>
            </w:r>
            <w:r w:rsidRPr="00AF5638">
              <w:rPr>
                <w:rFonts w:ascii="Times New Roman" w:hAnsi="Times New Roman"/>
                <w:sz w:val="24"/>
              </w:rPr>
              <w:t>.</w:t>
            </w:r>
          </w:p>
        </w:tc>
      </w:tr>
      <w:tr w:rsidR="00901370" w:rsidRPr="00AF5638" w14:paraId="2C6F1CD2" w14:textId="77777777" w:rsidTr="00E821C9">
        <w:tc>
          <w:tcPr>
            <w:tcW w:w="2235" w:type="dxa"/>
          </w:tcPr>
          <w:p w14:paraId="138E59F0"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ЭП</w:t>
            </w:r>
          </w:p>
        </w:tc>
        <w:tc>
          <w:tcPr>
            <w:tcW w:w="425" w:type="dxa"/>
          </w:tcPr>
          <w:p w14:paraId="571CFBEA" w14:textId="77777777" w:rsidR="00901370" w:rsidRPr="00AF5638" w:rsidRDefault="00901370" w:rsidP="00901370">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14:paraId="0DF934E6" w14:textId="77777777" w:rsidR="00901370" w:rsidRPr="00AF5638" w:rsidRDefault="009E3B06" w:rsidP="00901370">
            <w:pPr>
              <w:pStyle w:val="a"/>
              <w:numPr>
                <w:ilvl w:val="0"/>
                <w:numId w:val="0"/>
              </w:numPr>
              <w:tabs>
                <w:tab w:val="left" w:pos="2977"/>
                <w:tab w:val="left" w:pos="3544"/>
              </w:tabs>
              <w:rPr>
                <w:rFonts w:ascii="Times New Roman" w:hAnsi="Times New Roman"/>
                <w:b/>
                <w:sz w:val="24"/>
              </w:rPr>
            </w:pPr>
            <w:r w:rsidRPr="00C811C1">
              <w:rPr>
                <w:rFonts w:ascii="Times New Roman" w:hAnsi="Times New Roman"/>
                <w:sz w:val="24"/>
              </w:rPr>
              <w:t>усиленная квалифицированная</w:t>
            </w:r>
            <w:r>
              <w:rPr>
                <w:rFonts w:ascii="Times New Roman" w:hAnsi="Times New Roman"/>
                <w:sz w:val="24"/>
              </w:rPr>
              <w:t xml:space="preserve"> </w:t>
            </w:r>
            <w:r w:rsidR="00901370" w:rsidRPr="00AF5638">
              <w:rPr>
                <w:rFonts w:ascii="Times New Roman" w:hAnsi="Times New Roman"/>
                <w:sz w:val="24"/>
              </w:rPr>
              <w:t>электронная подпись.</w:t>
            </w:r>
          </w:p>
        </w:tc>
      </w:tr>
    </w:tbl>
    <w:p w14:paraId="3DB15FC8" w14:textId="77777777" w:rsidR="008B754D" w:rsidRPr="00AF5638" w:rsidRDefault="008B754D" w:rsidP="008B754D">
      <w:pPr>
        <w:pStyle w:val="2"/>
        <w:pageBreakBefore/>
        <w:rPr>
          <w:rFonts w:ascii="Times New Roman" w:hAnsi="Times New Roman"/>
          <w:sz w:val="24"/>
        </w:rPr>
      </w:pPr>
      <w:bookmarkStart w:id="17" w:name="_Ref314254573"/>
      <w:bookmarkStart w:id="18" w:name="_Ref314254831"/>
      <w:bookmarkStart w:id="19" w:name="_Ref413862184"/>
      <w:bookmarkStart w:id="20" w:name="_Toc415874654"/>
      <w:bookmarkStart w:id="21" w:name="_Toc527563044"/>
      <w:bookmarkStart w:id="22" w:name="_Toc18415713"/>
      <w:r w:rsidRPr="00AF5638">
        <w:rPr>
          <w:rFonts w:ascii="Times New Roman" w:hAnsi="Times New Roman"/>
          <w:sz w:val="24"/>
        </w:rPr>
        <w:lastRenderedPageBreak/>
        <w:t>ТЕРМИНЫ И ОПРЕДЕЛЕНИЯ</w:t>
      </w:r>
      <w:bookmarkEnd w:id="17"/>
      <w:bookmarkEnd w:id="18"/>
      <w:bookmarkEnd w:id="19"/>
      <w:bookmarkEnd w:id="20"/>
      <w:bookmarkEnd w:id="21"/>
      <w:bookmarkEnd w:id="22"/>
    </w:p>
    <w:p w14:paraId="58B45E09"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День</w:t>
      </w:r>
      <w:r w:rsidRPr="00AF5638">
        <w:rPr>
          <w:rFonts w:ascii="Times New Roman" w:hAnsi="Times New Roman"/>
          <w:sz w:val="24"/>
        </w:rPr>
        <w:t xml:space="preserve"> – календарный день, за исключением случаев, когда в настоящей документации о закупке срок прямо устанавливается в рабочих днях; при этом рабочим днем считается день, который не признается в соответствии с законодательством выходным </w:t>
      </w:r>
      <w:r w:rsidR="007B646E" w:rsidRPr="00AF5638">
        <w:rPr>
          <w:rFonts w:ascii="Times New Roman" w:hAnsi="Times New Roman"/>
          <w:sz w:val="24"/>
        </w:rPr>
        <w:t>и/или</w:t>
      </w:r>
      <w:r w:rsidRPr="00AF5638">
        <w:rPr>
          <w:rFonts w:ascii="Times New Roman" w:hAnsi="Times New Roman"/>
          <w:sz w:val="24"/>
        </w:rPr>
        <w:t xml:space="preserve"> нерабочим праздничным днем.</w:t>
      </w:r>
    </w:p>
    <w:p w14:paraId="1A886C11"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Договор</w:t>
      </w:r>
      <w:r w:rsidRPr="00AF5638">
        <w:rPr>
          <w:rFonts w:ascii="Times New Roman" w:hAnsi="Times New Roman"/>
          <w:sz w:val="24"/>
        </w:rPr>
        <w:t xml:space="preserve"> – в соответствии со ст. 154 Гражданского кодекса Российской Федерации понимается двух- или многосторонняя сделка (вне зависимости от того, оформляется ли документ под названием «договор», «контракт», «соглашение»).</w:t>
      </w:r>
    </w:p>
    <w:p w14:paraId="7EA6981F" w14:textId="77777777" w:rsidR="008B754D" w:rsidRPr="00AF5638" w:rsidRDefault="008B754D" w:rsidP="008B754D">
      <w:pPr>
        <w:pStyle w:val="a"/>
        <w:numPr>
          <w:ilvl w:val="0"/>
          <w:numId w:val="0"/>
        </w:numPr>
        <w:ind w:firstLine="1134"/>
        <w:rPr>
          <w:rFonts w:ascii="Times New Roman" w:hAnsi="Times New Roman"/>
          <w:sz w:val="24"/>
        </w:rPr>
      </w:pPr>
      <w:bookmarkStart w:id="23" w:name="_Ref75097196"/>
      <w:r w:rsidRPr="00AF5638">
        <w:rPr>
          <w:rFonts w:ascii="Times New Roman" w:hAnsi="Times New Roman"/>
          <w:b/>
          <w:sz w:val="24"/>
        </w:rPr>
        <w:t>Документация о закупке (документация)</w:t>
      </w:r>
      <w:r w:rsidRPr="00AF5638">
        <w:rPr>
          <w:rFonts w:ascii="Times New Roman" w:hAnsi="Times New Roman"/>
          <w:sz w:val="24"/>
        </w:rPr>
        <w:t xml:space="preserve"> – комплект документов,</w:t>
      </w:r>
      <w:r w:rsidR="00284B2B">
        <w:rPr>
          <w:rFonts w:ascii="Times New Roman" w:hAnsi="Times New Roman"/>
          <w:sz w:val="24"/>
        </w:rPr>
        <w:t xml:space="preserve"> </w:t>
      </w:r>
      <w:r w:rsidRPr="00AF5638">
        <w:rPr>
          <w:rFonts w:ascii="Times New Roman" w:hAnsi="Times New Roman"/>
          <w:sz w:val="24"/>
        </w:rPr>
        <w:t xml:space="preserve">предназначенный для участников закупки и содержащий сведения, определенные Положением </w:t>
      </w:r>
      <w:r w:rsidR="002826C5" w:rsidRPr="00AF5638">
        <w:rPr>
          <w:rFonts w:ascii="Times New Roman" w:hAnsi="Times New Roman"/>
          <w:sz w:val="24"/>
        </w:rPr>
        <w:t xml:space="preserve">о закупке </w:t>
      </w:r>
      <w:r w:rsidRPr="00AF5638">
        <w:rPr>
          <w:rFonts w:ascii="Times New Roman" w:hAnsi="Times New Roman"/>
          <w:sz w:val="24"/>
        </w:rPr>
        <w:t>и законодательством.</w:t>
      </w:r>
    </w:p>
    <w:p w14:paraId="5826D632"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Единая информационная система в сфере закупок</w:t>
      </w:r>
      <w:r w:rsidRPr="00AF5638">
        <w:rPr>
          <w:rFonts w:ascii="Times New Roman" w:hAnsi="Times New Roman"/>
          <w:sz w:val="24"/>
        </w:rPr>
        <w:t xml:space="preserve"> – совокупность информации, указанной в Законе 44-ФЗ 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 сайта Единой информационной системы в информационно-телекоммуникационной сети «Интернет» </w:t>
      </w:r>
      <w:hyperlink r:id="rId14" w:history="1">
        <w:r w:rsidRPr="00AF5638">
          <w:rPr>
            <w:rFonts w:ascii="Times New Roman" w:hAnsi="Times New Roman"/>
            <w:sz w:val="24"/>
          </w:rPr>
          <w:t>www.zakupki.gov.ru</w:t>
        </w:r>
      </w:hyperlink>
      <w:r w:rsidRPr="00AF5638">
        <w:rPr>
          <w:rFonts w:ascii="Times New Roman" w:hAnsi="Times New Roman"/>
          <w:sz w:val="24"/>
        </w:rPr>
        <w:t>.</w:t>
      </w:r>
    </w:p>
    <w:p w14:paraId="64F41C98"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Единое Положение о закупке Государственной корпорации «</w:t>
      </w:r>
      <w:proofErr w:type="spellStart"/>
      <w:r w:rsidRPr="00AF5638">
        <w:rPr>
          <w:rFonts w:ascii="Times New Roman" w:hAnsi="Times New Roman"/>
          <w:b/>
          <w:sz w:val="24"/>
        </w:rPr>
        <w:t>Ростех</w:t>
      </w:r>
      <w:proofErr w:type="spellEnd"/>
      <w:r w:rsidRPr="00AF5638">
        <w:rPr>
          <w:rFonts w:ascii="Times New Roman" w:hAnsi="Times New Roman"/>
          <w:b/>
          <w:sz w:val="24"/>
        </w:rPr>
        <w:t>»</w:t>
      </w:r>
      <w:r w:rsidRPr="00AF5638">
        <w:rPr>
          <w:rFonts w:ascii="Times New Roman" w:hAnsi="Times New Roman"/>
          <w:sz w:val="24"/>
        </w:rPr>
        <w:t xml:space="preserve"> – правовой акт, регламентирующий закупочную деятельность заказчика и содержащий требования к закупке, в том числе порядок подготовки и проведения процедур закупки (включая способы закупки) и условия их применения, порядок заключения и исполнения договоров, а также иные связанные с обеспечением закупки положения.</w:t>
      </w:r>
    </w:p>
    <w:p w14:paraId="03F9EAA9"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Заказчик</w:t>
      </w:r>
      <w:r w:rsidRPr="00AF5638">
        <w:rPr>
          <w:rFonts w:ascii="Times New Roman" w:hAnsi="Times New Roman"/>
          <w:sz w:val="24"/>
        </w:rPr>
        <w:t xml:space="preserve"> – организация, указанная в п.</w:t>
      </w:r>
      <w:r w:rsidR="00BA141F" w:rsidRPr="00AF5638">
        <w:rPr>
          <w:rFonts w:ascii="Times New Roman" w:hAnsi="Times New Roman"/>
          <w:sz w:val="24"/>
        </w:rPr>
        <w:t> </w:t>
      </w:r>
      <w:r w:rsidR="00AE6DD7" w:rsidRPr="00E821C9">
        <w:rPr>
          <w:rFonts w:ascii="Times New Roman" w:hAnsi="Times New Roman"/>
          <w:sz w:val="24"/>
        </w:rPr>
        <w:fldChar w:fldCharType="begin"/>
      </w:r>
      <w:r w:rsidR="00AE6DD7" w:rsidRPr="00E821C9">
        <w:rPr>
          <w:rFonts w:ascii="Times New Roman" w:hAnsi="Times New Roman"/>
          <w:sz w:val="24"/>
        </w:rPr>
        <w:instrText xml:space="preserve"> REF _Ref314160930 \r \h  \* MERGEFORMAT </w:instrText>
      </w:r>
      <w:r w:rsidR="00AE6DD7" w:rsidRPr="00E821C9">
        <w:rPr>
          <w:rFonts w:ascii="Times New Roman" w:hAnsi="Times New Roman"/>
          <w:sz w:val="24"/>
        </w:rPr>
      </w:r>
      <w:r w:rsidR="00AE6DD7" w:rsidRPr="00E821C9">
        <w:rPr>
          <w:rFonts w:ascii="Times New Roman" w:hAnsi="Times New Roman"/>
          <w:sz w:val="24"/>
        </w:rPr>
        <w:fldChar w:fldCharType="separate"/>
      </w:r>
      <w:r w:rsidR="006D6697">
        <w:rPr>
          <w:rFonts w:ascii="Times New Roman" w:hAnsi="Times New Roman"/>
          <w:sz w:val="24"/>
        </w:rPr>
        <w:t>3</w:t>
      </w:r>
      <w:r w:rsidR="00AE6DD7" w:rsidRPr="00E821C9">
        <w:rPr>
          <w:rFonts w:ascii="Times New Roman" w:hAnsi="Times New Roman"/>
          <w:sz w:val="24"/>
        </w:rPr>
        <w:fldChar w:fldCharType="end"/>
      </w:r>
      <w:r w:rsidRPr="00AF5638">
        <w:rPr>
          <w:rFonts w:ascii="Times New Roman" w:hAnsi="Times New Roman"/>
          <w:sz w:val="24"/>
        </w:rPr>
        <w:t xml:space="preserve"> Информационной карты. Заказчиком может выступать Корпорация или организация Корпорации, для удовлетворения потребностей которой </w:t>
      </w:r>
      <w:proofErr w:type="gramStart"/>
      <w:r w:rsidRPr="00AF5638">
        <w:rPr>
          <w:rFonts w:ascii="Times New Roman" w:hAnsi="Times New Roman"/>
          <w:sz w:val="24"/>
        </w:rPr>
        <w:t xml:space="preserve">осуществляется </w:t>
      </w:r>
      <w:r w:rsidR="00FD78B8">
        <w:rPr>
          <w:rFonts w:ascii="Times New Roman" w:hAnsi="Times New Roman"/>
          <w:sz w:val="24"/>
        </w:rPr>
        <w:t>процедура закупки</w:t>
      </w:r>
      <w:r w:rsidRPr="00AF5638">
        <w:rPr>
          <w:rFonts w:ascii="Times New Roman" w:hAnsi="Times New Roman"/>
          <w:sz w:val="24"/>
        </w:rPr>
        <w:t xml:space="preserve"> в соответствии с Положением </w:t>
      </w:r>
      <w:r w:rsidR="002826C5" w:rsidRPr="00AF5638">
        <w:rPr>
          <w:rFonts w:ascii="Times New Roman" w:hAnsi="Times New Roman"/>
          <w:sz w:val="24"/>
        </w:rPr>
        <w:t xml:space="preserve">о закупке </w:t>
      </w:r>
      <w:r w:rsidRPr="00AF5638">
        <w:rPr>
          <w:rFonts w:ascii="Times New Roman" w:hAnsi="Times New Roman"/>
          <w:sz w:val="24"/>
        </w:rPr>
        <w:t>и от имени которой заключается</w:t>
      </w:r>
      <w:proofErr w:type="gramEnd"/>
      <w:r w:rsidRPr="00AF5638">
        <w:rPr>
          <w:rFonts w:ascii="Times New Roman" w:hAnsi="Times New Roman"/>
          <w:sz w:val="24"/>
        </w:rPr>
        <w:t xml:space="preserve"> договор по итогам процедуры закупки.</w:t>
      </w:r>
    </w:p>
    <w:bookmarkEnd w:id="23"/>
    <w:p w14:paraId="25ABF70A"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Закупка (процедура закупки</w:t>
      </w:r>
      <w:r w:rsidR="00EB6A16">
        <w:rPr>
          <w:rFonts w:ascii="Times New Roman" w:hAnsi="Times New Roman"/>
          <w:b/>
          <w:sz w:val="24"/>
        </w:rPr>
        <w:t>, закупочная процедура</w:t>
      </w:r>
      <w:r w:rsidRPr="00AF5638">
        <w:rPr>
          <w:rFonts w:ascii="Times New Roman" w:hAnsi="Times New Roman"/>
          <w:b/>
          <w:sz w:val="24"/>
        </w:rPr>
        <w:t>)</w:t>
      </w:r>
      <w:r w:rsidRPr="00AF5638">
        <w:rPr>
          <w:rFonts w:ascii="Times New Roman" w:hAnsi="Times New Roman"/>
          <w:sz w:val="24"/>
        </w:rPr>
        <w:t xml:space="preserve"> – последовательность действий, осуществляемых в соответствии с Положением о закупке и с правилами, установленными документацией о закупке, с целью удовлетворения потребности заказчика в продукции.</w:t>
      </w:r>
    </w:p>
    <w:p w14:paraId="51310376"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Закупочная комиссия</w:t>
      </w:r>
      <w:r w:rsidRPr="00AF5638">
        <w:rPr>
          <w:rFonts w:ascii="Times New Roman" w:hAnsi="Times New Roman"/>
          <w:sz w:val="24"/>
        </w:rPr>
        <w:t xml:space="preserve"> – коллегиальный орган, назначаемый заказчиком / организатором закупки для осуществления деятельности в рамках закупки, в том числе для принятия важнейших решений в ходе закупки, включая допуск участников по итогам рассмотрения заявок, определение победителя (победителей) закупки, признание процедуры закупки несостоявшейся.</w:t>
      </w:r>
    </w:p>
    <w:p w14:paraId="605EB4FC"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 xml:space="preserve">Заявка </w:t>
      </w:r>
      <w:r w:rsidR="00226ABA">
        <w:rPr>
          <w:rFonts w:ascii="Times New Roman" w:hAnsi="Times New Roman"/>
          <w:b/>
          <w:sz w:val="24"/>
        </w:rPr>
        <w:t>на участи</w:t>
      </w:r>
      <w:r w:rsidR="005075A9">
        <w:rPr>
          <w:rFonts w:ascii="Times New Roman" w:hAnsi="Times New Roman"/>
          <w:b/>
          <w:sz w:val="24"/>
        </w:rPr>
        <w:t>е</w:t>
      </w:r>
      <w:r w:rsidR="00226ABA">
        <w:rPr>
          <w:rFonts w:ascii="Times New Roman" w:hAnsi="Times New Roman"/>
          <w:b/>
          <w:sz w:val="24"/>
        </w:rPr>
        <w:t xml:space="preserve"> в конкурсе</w:t>
      </w:r>
      <w:r w:rsidRPr="00AF5638">
        <w:rPr>
          <w:rFonts w:ascii="Times New Roman" w:hAnsi="Times New Roman"/>
          <w:sz w:val="24"/>
        </w:rPr>
        <w:t xml:space="preserve"> – комплект документов, представленный для участия в закупке в порядке, установленном документацией о закупке</w:t>
      </w:r>
      <w:r w:rsidR="00F20D0E" w:rsidRPr="00752D06">
        <w:rPr>
          <w:rFonts w:ascii="Times New Roman" w:hAnsi="Times New Roman"/>
          <w:sz w:val="24"/>
        </w:rPr>
        <w:t xml:space="preserve">, с учетом особенностей, предусмотренных </w:t>
      </w:r>
      <w:r w:rsidR="00131FAE">
        <w:rPr>
          <w:rFonts w:ascii="Times New Roman" w:hAnsi="Times New Roman"/>
          <w:sz w:val="24"/>
        </w:rPr>
        <w:t>р</w:t>
      </w:r>
      <w:r w:rsidR="00F20D0E" w:rsidRPr="00752D06">
        <w:rPr>
          <w:rFonts w:ascii="Times New Roman" w:hAnsi="Times New Roman"/>
          <w:sz w:val="24"/>
        </w:rPr>
        <w:t>егламентом ЭТП</w:t>
      </w:r>
      <w:r w:rsidR="00226ABA">
        <w:rPr>
          <w:rFonts w:ascii="Times New Roman" w:hAnsi="Times New Roman"/>
          <w:sz w:val="24"/>
        </w:rPr>
        <w:t xml:space="preserve">, </w:t>
      </w:r>
      <w:r w:rsidR="00226ABA" w:rsidRPr="00157525">
        <w:rPr>
          <w:rFonts w:ascii="Times New Roman" w:hAnsi="Times New Roman"/>
          <w:sz w:val="24"/>
          <w:szCs w:val="24"/>
        </w:rPr>
        <w:t>состоящий из двух частей и ценового предложения (далее – заявка, заявка на участие в закупке)</w:t>
      </w:r>
      <w:r w:rsidRPr="00AF5638">
        <w:rPr>
          <w:rFonts w:ascii="Times New Roman" w:hAnsi="Times New Roman"/>
          <w:sz w:val="24"/>
        </w:rPr>
        <w:t>.</w:t>
      </w:r>
    </w:p>
    <w:p w14:paraId="2C520FB3"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Извещение</w:t>
      </w:r>
      <w:r w:rsidR="00012C5F">
        <w:rPr>
          <w:rFonts w:ascii="Times New Roman" w:hAnsi="Times New Roman"/>
          <w:b/>
          <w:sz w:val="24"/>
        </w:rPr>
        <w:t xml:space="preserve"> об осуществлении закупки</w:t>
      </w:r>
      <w:r w:rsidRPr="00AF5638">
        <w:rPr>
          <w:rFonts w:ascii="Times New Roman" w:hAnsi="Times New Roman"/>
          <w:sz w:val="24"/>
        </w:rPr>
        <w:t xml:space="preserve"> – документ, содержащий основные условия закупки и иную информацию, предусмотренную Положением о закупке</w:t>
      </w:r>
      <w:r w:rsidR="0021298A" w:rsidRPr="00AF5638">
        <w:rPr>
          <w:rFonts w:ascii="Times New Roman" w:hAnsi="Times New Roman"/>
          <w:sz w:val="24"/>
        </w:rPr>
        <w:t>, имеющий</w:t>
      </w:r>
      <w:r w:rsidRPr="00AF5638">
        <w:rPr>
          <w:rFonts w:ascii="Times New Roman" w:hAnsi="Times New Roman"/>
          <w:sz w:val="24"/>
        </w:rPr>
        <w:t xml:space="preserve"> статус оферты на заключение договора с победителем.</w:t>
      </w:r>
    </w:p>
    <w:p w14:paraId="63310BEF"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Коллективный участник</w:t>
      </w:r>
      <w:r w:rsidRPr="00AF5638">
        <w:rPr>
          <w:rFonts w:ascii="Times New Roman" w:hAnsi="Times New Roman"/>
          <w:sz w:val="24"/>
        </w:rPr>
        <w:t xml:space="preserve"> – участник, представленный объединением юридических лиц </w:t>
      </w:r>
      <w:r w:rsidR="007B646E" w:rsidRPr="00AF5638">
        <w:rPr>
          <w:rFonts w:ascii="Times New Roman" w:hAnsi="Times New Roman"/>
          <w:sz w:val="24"/>
        </w:rPr>
        <w:t>и/или</w:t>
      </w:r>
      <w:r w:rsidRPr="00AF5638">
        <w:rPr>
          <w:rFonts w:ascii="Times New Roman" w:hAnsi="Times New Roman"/>
          <w:sz w:val="24"/>
        </w:rPr>
        <w:t xml:space="preserve"> физических лиц, в том числе индивидуальных предпринимателей, отношения между которыми оформлены в соответствии с условиями документации о закупке.</w:t>
      </w:r>
    </w:p>
    <w:p w14:paraId="6BA3BBB8"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Лот</w:t>
      </w:r>
      <w:r w:rsidRPr="00AF5638">
        <w:rPr>
          <w:rFonts w:ascii="Times New Roman" w:hAnsi="Times New Roman"/>
          <w:sz w:val="24"/>
        </w:rPr>
        <w:t xml:space="preserve"> – </w:t>
      </w:r>
      <w:r w:rsidR="002A1852" w:rsidRPr="00AF5638">
        <w:rPr>
          <w:rFonts w:ascii="Times New Roman" w:hAnsi="Times New Roman"/>
          <w:sz w:val="24"/>
        </w:rPr>
        <w:t>закупаемая заказчиком продукция, в отношении которой предусматривается заключение отдельного договора по результатам закупки</w:t>
      </w:r>
      <w:r w:rsidRPr="00AF5638">
        <w:rPr>
          <w:rFonts w:ascii="Times New Roman" w:hAnsi="Times New Roman"/>
          <w:sz w:val="24"/>
        </w:rPr>
        <w:t>.</w:t>
      </w:r>
    </w:p>
    <w:p w14:paraId="03657144"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lastRenderedPageBreak/>
        <w:t>Начальная (максимальная) цена договора (цена лота)</w:t>
      </w:r>
      <w:r w:rsidRPr="00AF5638">
        <w:rPr>
          <w:rFonts w:ascii="Times New Roman" w:hAnsi="Times New Roman"/>
          <w:sz w:val="24"/>
        </w:rPr>
        <w:t xml:space="preserve"> – предельно допустимая цена договора (лота), выше размера которой не может быть заключен договор по итогам проведения закупки.</w:t>
      </w:r>
    </w:p>
    <w:p w14:paraId="65B6F513" w14:textId="77777777" w:rsidR="00F20D0E" w:rsidRPr="00C4009F" w:rsidRDefault="00F20D0E" w:rsidP="00F20D0E">
      <w:pPr>
        <w:pStyle w:val="a"/>
        <w:numPr>
          <w:ilvl w:val="0"/>
          <w:numId w:val="0"/>
        </w:numPr>
        <w:ind w:firstLine="1134"/>
        <w:rPr>
          <w:rFonts w:ascii="Times New Roman" w:hAnsi="Times New Roman"/>
          <w:b/>
          <w:sz w:val="24"/>
        </w:rPr>
      </w:pPr>
      <w:proofErr w:type="gramStart"/>
      <w:r w:rsidRPr="00752D06">
        <w:rPr>
          <w:rFonts w:ascii="Times New Roman" w:hAnsi="Times New Roman"/>
          <w:b/>
          <w:sz w:val="24"/>
        </w:rPr>
        <w:t xml:space="preserve">Оператор ЭТП - </w:t>
      </w:r>
      <w:r w:rsidRPr="00752D06">
        <w:rPr>
          <w:rFonts w:ascii="Times New Roman" w:hAnsi="Times New Roman"/>
          <w:sz w:val="24"/>
        </w:rPr>
        <w:t>являющееся коммерческой организацией юридическое лицо, созданное в соответствии с законодательством Российской Федерации в организационно-правовой форме общества с ограниченной ответственностью или непубличного акционерного общества, в уставном капитале которых доля иностранных граждан, лиц без гражданства, иностранных юридических лиц либо количество голосующих акций, которыми владеют указанные граждане и лица, составляет не более чем двадцать пять процентов, владеющее электронной площадкой, в том</w:t>
      </w:r>
      <w:proofErr w:type="gramEnd"/>
      <w:r w:rsidRPr="00752D06">
        <w:rPr>
          <w:rFonts w:ascii="Times New Roman" w:hAnsi="Times New Roman"/>
          <w:sz w:val="24"/>
        </w:rPr>
        <w:t xml:space="preserve"> </w:t>
      </w:r>
      <w:proofErr w:type="gramStart"/>
      <w:r w:rsidRPr="00752D06">
        <w:rPr>
          <w:rFonts w:ascii="Times New Roman" w:hAnsi="Times New Roman"/>
          <w:sz w:val="24"/>
        </w:rPr>
        <w:t>числе</w:t>
      </w:r>
      <w:proofErr w:type="gramEnd"/>
      <w:r w:rsidRPr="00752D06">
        <w:rPr>
          <w:rFonts w:ascii="Times New Roman" w:hAnsi="Times New Roman"/>
          <w:sz w:val="24"/>
        </w:rPr>
        <w:t xml:space="preserve"> необходимыми для ее функционирования оборудованием и программно-техническими средствами, обеспечивающее проведение конкурентных закупок в электронной форме в соответствии с положениями Закона 223-ФЗ, включенное в перечень, предусмотренный частью 11 статьи 3</w:t>
      </w:r>
      <w:r w:rsidRPr="00752D06">
        <w:rPr>
          <w:rFonts w:ascii="Times New Roman" w:hAnsi="Times New Roman"/>
          <w:sz w:val="24"/>
          <w:vertAlign w:val="superscript"/>
        </w:rPr>
        <w:t>4</w:t>
      </w:r>
      <w:r w:rsidRPr="00752D06">
        <w:rPr>
          <w:rFonts w:ascii="Times New Roman" w:hAnsi="Times New Roman"/>
          <w:sz w:val="24"/>
        </w:rPr>
        <w:t xml:space="preserve"> Закона 223-ФЗ и соответствующее требованиям Положения о закупке.</w:t>
      </w:r>
    </w:p>
    <w:p w14:paraId="36E4BCA9"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Организатор закупки</w:t>
      </w:r>
      <w:r w:rsidRPr="00AF5638">
        <w:rPr>
          <w:rFonts w:ascii="Times New Roman" w:hAnsi="Times New Roman"/>
          <w:sz w:val="24"/>
        </w:rPr>
        <w:t xml:space="preserve"> – организация, указанная в п. </w:t>
      </w:r>
      <w:r w:rsidR="00AE6DD7" w:rsidRPr="00E821C9">
        <w:rPr>
          <w:rFonts w:ascii="Times New Roman" w:hAnsi="Times New Roman"/>
          <w:sz w:val="24"/>
        </w:rPr>
        <w:fldChar w:fldCharType="begin"/>
      </w:r>
      <w:r w:rsidR="00AE6DD7" w:rsidRPr="00E821C9">
        <w:rPr>
          <w:rFonts w:ascii="Times New Roman" w:hAnsi="Times New Roman"/>
          <w:sz w:val="24"/>
        </w:rPr>
        <w:instrText xml:space="preserve"> REF _Ref314160956 \r \h  \* MERGEFORMAT </w:instrText>
      </w:r>
      <w:r w:rsidR="00AE6DD7" w:rsidRPr="00E821C9">
        <w:rPr>
          <w:rFonts w:ascii="Times New Roman" w:hAnsi="Times New Roman"/>
          <w:sz w:val="24"/>
        </w:rPr>
      </w:r>
      <w:r w:rsidR="00AE6DD7" w:rsidRPr="00E821C9">
        <w:rPr>
          <w:rFonts w:ascii="Times New Roman" w:hAnsi="Times New Roman"/>
          <w:sz w:val="24"/>
        </w:rPr>
        <w:fldChar w:fldCharType="separate"/>
      </w:r>
      <w:r w:rsidR="006D6697">
        <w:rPr>
          <w:rFonts w:ascii="Times New Roman" w:hAnsi="Times New Roman"/>
          <w:sz w:val="24"/>
        </w:rPr>
        <w:t>4</w:t>
      </w:r>
      <w:r w:rsidR="00AE6DD7" w:rsidRPr="00E821C9">
        <w:rPr>
          <w:rFonts w:ascii="Times New Roman" w:hAnsi="Times New Roman"/>
          <w:sz w:val="24"/>
        </w:rPr>
        <w:fldChar w:fldCharType="end"/>
      </w:r>
      <w:r w:rsidRPr="00AF5638">
        <w:rPr>
          <w:rFonts w:ascii="Times New Roman" w:hAnsi="Times New Roman"/>
          <w:sz w:val="24"/>
        </w:rPr>
        <w:t xml:space="preserve"> информационной карты. Организатором закупки может выступать заказчик или лицо, которое на основе договора с заказчиком от его имени и за его счет </w:t>
      </w:r>
      <w:proofErr w:type="gramStart"/>
      <w:r w:rsidRPr="00AF5638">
        <w:rPr>
          <w:rFonts w:ascii="Times New Roman" w:hAnsi="Times New Roman"/>
          <w:sz w:val="24"/>
        </w:rPr>
        <w:t>организует и проводит</w:t>
      </w:r>
      <w:proofErr w:type="gramEnd"/>
      <w:r w:rsidRPr="00AF5638">
        <w:rPr>
          <w:rFonts w:ascii="Times New Roman" w:hAnsi="Times New Roman"/>
          <w:sz w:val="24"/>
        </w:rPr>
        <w:t xml:space="preserve"> процедуры закупки в соответствии с Положением о закупке заказчика, в том числе утверждает документацию о закупке и состав закупочной комиссии.</w:t>
      </w:r>
    </w:p>
    <w:p w14:paraId="0026624F"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Официальное размещение</w:t>
      </w:r>
      <w:r w:rsidRPr="00AF5638">
        <w:rPr>
          <w:rFonts w:ascii="Times New Roman" w:hAnsi="Times New Roman"/>
          <w:sz w:val="24"/>
        </w:rPr>
        <w:t xml:space="preserve"> –</w:t>
      </w:r>
      <w:r w:rsidR="00131FAE">
        <w:rPr>
          <w:rFonts w:ascii="Times New Roman" w:hAnsi="Times New Roman"/>
          <w:sz w:val="24"/>
        </w:rPr>
        <w:t xml:space="preserve"> </w:t>
      </w:r>
      <w:r w:rsidRPr="00AF5638">
        <w:rPr>
          <w:rFonts w:ascii="Times New Roman" w:hAnsi="Times New Roman"/>
          <w:sz w:val="24"/>
        </w:rPr>
        <w:t>публикация</w:t>
      </w:r>
      <w:r w:rsidR="00284B2B">
        <w:rPr>
          <w:rFonts w:ascii="Times New Roman" w:hAnsi="Times New Roman"/>
          <w:sz w:val="24"/>
        </w:rPr>
        <w:t xml:space="preserve"> </w:t>
      </w:r>
      <w:r w:rsidRPr="00AF5638">
        <w:rPr>
          <w:rFonts w:ascii="Times New Roman" w:hAnsi="Times New Roman"/>
          <w:sz w:val="24"/>
        </w:rPr>
        <w:t>информации о закупке в ЕИС.</w:t>
      </w:r>
    </w:p>
    <w:p w14:paraId="5B962C0B" w14:textId="77777777" w:rsidR="002C353A" w:rsidRDefault="002C353A" w:rsidP="008B754D">
      <w:pPr>
        <w:pStyle w:val="a"/>
        <w:numPr>
          <w:ilvl w:val="0"/>
          <w:numId w:val="0"/>
        </w:numPr>
        <w:ind w:firstLine="1134"/>
        <w:rPr>
          <w:rFonts w:ascii="Times New Roman" w:hAnsi="Times New Roman"/>
          <w:b/>
          <w:sz w:val="24"/>
        </w:rPr>
      </w:pPr>
      <w:r w:rsidRPr="002C353A">
        <w:rPr>
          <w:rFonts w:ascii="Times New Roman" w:hAnsi="Times New Roman"/>
          <w:b/>
          <w:sz w:val="24"/>
        </w:rPr>
        <w:t xml:space="preserve">Официальный представитель производителя </w:t>
      </w:r>
      <w:r w:rsidRPr="002C353A">
        <w:rPr>
          <w:rFonts w:ascii="Times New Roman" w:hAnsi="Times New Roman"/>
          <w:sz w:val="24"/>
        </w:rPr>
        <w:t>– юридическое лицо или индивидуальный предприниматель, которые на основании заключенного с производителем договора (соглашения) уполномочены на представление интересов производителя, и/или реализацию товаров производителя, и/или на принятие и удовлетворение требований в отношении товаров ненадлежащего качества, произведенных производителем.</w:t>
      </w:r>
    </w:p>
    <w:p w14:paraId="2B247671"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Переторжка</w:t>
      </w:r>
      <w:r w:rsidRPr="00AF5638">
        <w:rPr>
          <w:rFonts w:ascii="Times New Roman" w:hAnsi="Times New Roman"/>
          <w:sz w:val="24"/>
        </w:rPr>
        <w:t xml:space="preserve"> – специальная процедура, направленная на добровольное повышение</w:t>
      </w:r>
      <w:r w:rsidR="008D1B36">
        <w:rPr>
          <w:rFonts w:ascii="Times New Roman" w:hAnsi="Times New Roman"/>
          <w:sz w:val="24"/>
        </w:rPr>
        <w:t xml:space="preserve"> участниками закупки</w:t>
      </w:r>
      <w:r w:rsidRPr="00AF5638">
        <w:rPr>
          <w:rFonts w:ascii="Times New Roman" w:hAnsi="Times New Roman"/>
          <w:sz w:val="24"/>
        </w:rPr>
        <w:t xml:space="preserve"> предпочтительности ранее поданных</w:t>
      </w:r>
      <w:r w:rsidR="008D1B36">
        <w:rPr>
          <w:rFonts w:ascii="Times New Roman" w:hAnsi="Times New Roman"/>
          <w:sz w:val="24"/>
        </w:rPr>
        <w:t xml:space="preserve"> ими</w:t>
      </w:r>
      <w:r w:rsidRPr="00AF5638">
        <w:rPr>
          <w:rFonts w:ascii="Times New Roman" w:hAnsi="Times New Roman"/>
          <w:sz w:val="24"/>
        </w:rPr>
        <w:t xml:space="preserve"> заявок путем снижения первоначальной цены заявки, при условии сохранения всех остальных предложений, изложенных в заявке, без изменений.</w:t>
      </w:r>
    </w:p>
    <w:p w14:paraId="30E0AA1D"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Победитель закупки</w:t>
      </w:r>
      <w:r w:rsidRPr="00AF5638">
        <w:rPr>
          <w:rFonts w:ascii="Times New Roman" w:hAnsi="Times New Roman"/>
          <w:sz w:val="24"/>
        </w:rPr>
        <w:t xml:space="preserve"> – участник закупки, который </w:t>
      </w:r>
      <w:r w:rsidRPr="00AF5638" w:rsidDel="00A71E83">
        <w:rPr>
          <w:rFonts w:ascii="Times New Roman" w:hAnsi="Times New Roman"/>
          <w:sz w:val="24"/>
        </w:rPr>
        <w:t>по решению закупочной комиссии</w:t>
      </w:r>
      <w:r w:rsidRPr="00AF5638">
        <w:rPr>
          <w:rFonts w:ascii="Times New Roman" w:hAnsi="Times New Roman"/>
          <w:sz w:val="24"/>
        </w:rPr>
        <w:t xml:space="preserve"> предложил лучшие условия исполнения договора на основании документации о закупке.</w:t>
      </w:r>
    </w:p>
    <w:p w14:paraId="35EAE4F1"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Поставщик</w:t>
      </w:r>
      <w:r w:rsidRPr="00AF5638">
        <w:rPr>
          <w:rFonts w:ascii="Times New Roman" w:hAnsi="Times New Roman"/>
          <w:sz w:val="24"/>
        </w:rPr>
        <w:t xml:space="preserve"> – любое юридическое или физическое лицо, в том числе индивидуальный предприниматель.</w:t>
      </w:r>
    </w:p>
    <w:p w14:paraId="0F5DB331" w14:textId="77777777" w:rsidR="004415E5" w:rsidRDefault="008B754D" w:rsidP="008B754D">
      <w:pPr>
        <w:pStyle w:val="a"/>
        <w:numPr>
          <w:ilvl w:val="0"/>
          <w:numId w:val="0"/>
        </w:numPr>
        <w:ind w:firstLine="1134"/>
        <w:rPr>
          <w:rFonts w:ascii="Times New Roman" w:hAnsi="Times New Roman"/>
          <w:sz w:val="24"/>
        </w:rPr>
      </w:pPr>
      <w:proofErr w:type="spellStart"/>
      <w:r w:rsidRPr="00AF5638">
        <w:rPr>
          <w:rFonts w:ascii="Times New Roman" w:hAnsi="Times New Roman"/>
          <w:b/>
          <w:sz w:val="24"/>
        </w:rPr>
        <w:t>Постквалификация</w:t>
      </w:r>
      <w:proofErr w:type="spellEnd"/>
      <w:r w:rsidRPr="00AF5638">
        <w:rPr>
          <w:rFonts w:ascii="Times New Roman" w:hAnsi="Times New Roman"/>
          <w:sz w:val="24"/>
        </w:rPr>
        <w:t xml:space="preserve"> – процедура дополнительной проверки участника закупки на достоверность ранее заявленных им параметров квалификации и условий исполнения договора</w:t>
      </w:r>
      <w:r w:rsidR="008D1B36">
        <w:rPr>
          <w:rFonts w:ascii="Times New Roman" w:hAnsi="Times New Roman"/>
          <w:sz w:val="24"/>
        </w:rPr>
        <w:t xml:space="preserve">, </w:t>
      </w:r>
      <w:r w:rsidR="008D1B36" w:rsidRPr="008D1B36">
        <w:rPr>
          <w:rFonts w:ascii="Times New Roman" w:hAnsi="Times New Roman"/>
          <w:sz w:val="24"/>
        </w:rPr>
        <w:t>на достоверность ранее представленной информации и документов</w:t>
      </w:r>
      <w:r w:rsidR="008D1B36">
        <w:rPr>
          <w:rFonts w:ascii="Times New Roman" w:hAnsi="Times New Roman"/>
          <w:sz w:val="24"/>
        </w:rPr>
        <w:t>.</w:t>
      </w:r>
    </w:p>
    <w:p w14:paraId="18B016C6" w14:textId="77777777" w:rsidR="008B754D" w:rsidRPr="00AF5638" w:rsidRDefault="004415E5" w:rsidP="008B754D">
      <w:pPr>
        <w:pStyle w:val="a"/>
        <w:numPr>
          <w:ilvl w:val="0"/>
          <w:numId w:val="0"/>
        </w:numPr>
        <w:ind w:firstLine="1134"/>
        <w:rPr>
          <w:rFonts w:ascii="Times New Roman" w:hAnsi="Times New Roman"/>
          <w:sz w:val="24"/>
        </w:rPr>
      </w:pPr>
      <w:r w:rsidRPr="00AA2ABA">
        <w:rPr>
          <w:rFonts w:ascii="Times New Roman" w:hAnsi="Times New Roman"/>
          <w:b/>
          <w:sz w:val="24"/>
        </w:rPr>
        <w:t>Приоритет –</w:t>
      </w:r>
      <w:r w:rsidRPr="004415E5">
        <w:rPr>
          <w:rFonts w:ascii="Times New Roman" w:hAnsi="Times New Roman"/>
          <w:sz w:val="24"/>
        </w:rPr>
        <w:t xml:space="preserve"> приоритет товаров российского происхождения, работ, услуг, выполняемых, оказываемых российскими лицами, при осуществлении закупок товаров, работ, услуг по отношению к товарам, происходящим из иностранного государства, работам, услугам, выполняемым, оказываемым иностранными лицами, устанавливаемый в соответствии с Законом 223-ФЗ и ПП 925.</w:t>
      </w:r>
    </w:p>
    <w:p w14:paraId="366677B5"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Продукция</w:t>
      </w:r>
      <w:r w:rsidRPr="00AF5638">
        <w:rPr>
          <w:rFonts w:ascii="Times New Roman" w:hAnsi="Times New Roman"/>
          <w:sz w:val="24"/>
        </w:rPr>
        <w:t xml:space="preserve"> – товары, работы, услуги и иные объекты гражданских прав, приобретаемые заказчиком на возмездной основе.</w:t>
      </w:r>
    </w:p>
    <w:p w14:paraId="140B2310" w14:textId="77777777" w:rsidR="002C353A" w:rsidRDefault="002C353A" w:rsidP="008B754D">
      <w:pPr>
        <w:pStyle w:val="a"/>
        <w:numPr>
          <w:ilvl w:val="0"/>
          <w:numId w:val="0"/>
        </w:numPr>
        <w:ind w:firstLine="1134"/>
        <w:rPr>
          <w:rFonts w:ascii="Times New Roman" w:hAnsi="Times New Roman"/>
          <w:b/>
          <w:sz w:val="24"/>
        </w:rPr>
      </w:pPr>
      <w:r w:rsidRPr="002C353A">
        <w:rPr>
          <w:rFonts w:ascii="Times New Roman" w:hAnsi="Times New Roman"/>
          <w:b/>
          <w:sz w:val="24"/>
        </w:rPr>
        <w:t xml:space="preserve">Производитель </w:t>
      </w:r>
      <w:r w:rsidRPr="002C353A">
        <w:rPr>
          <w:rFonts w:ascii="Times New Roman" w:hAnsi="Times New Roman"/>
          <w:sz w:val="24"/>
        </w:rPr>
        <w:t>– юридическое лицо или индивидуальный предприниматель, производящие товары для их дальнейшей реализации</w:t>
      </w:r>
      <w:r w:rsidR="00284B2B">
        <w:rPr>
          <w:rFonts w:ascii="Times New Roman" w:hAnsi="Times New Roman"/>
          <w:sz w:val="24"/>
        </w:rPr>
        <w:t>.</w:t>
      </w:r>
    </w:p>
    <w:p w14:paraId="0A4CDB28" w14:textId="77777777" w:rsidR="00F20D0E" w:rsidRPr="007C18BC" w:rsidRDefault="00F20D0E" w:rsidP="00F20D0E">
      <w:pPr>
        <w:pStyle w:val="a"/>
        <w:numPr>
          <w:ilvl w:val="0"/>
          <w:numId w:val="0"/>
        </w:numPr>
        <w:ind w:firstLine="1134"/>
        <w:rPr>
          <w:rFonts w:ascii="Times New Roman" w:hAnsi="Times New Roman"/>
          <w:sz w:val="24"/>
        </w:rPr>
      </w:pPr>
      <w:r w:rsidRPr="00752D06">
        <w:rPr>
          <w:rFonts w:ascii="Times New Roman" w:hAnsi="Times New Roman"/>
          <w:b/>
          <w:sz w:val="24"/>
        </w:rPr>
        <w:t>Регламент ЭТП –</w:t>
      </w:r>
      <w:r w:rsidRPr="00752D06">
        <w:rPr>
          <w:rFonts w:ascii="Times New Roman" w:hAnsi="Times New Roman"/>
          <w:sz w:val="24"/>
        </w:rPr>
        <w:t xml:space="preserve"> правила, действующие на ЭТП, в соответствии с которыми осуществляется ее функционирование, и предусматривающие, в том числе порядок работы </w:t>
      </w:r>
      <w:r w:rsidRPr="00752D06">
        <w:rPr>
          <w:rFonts w:ascii="Times New Roman" w:hAnsi="Times New Roman"/>
          <w:sz w:val="24"/>
        </w:rPr>
        <w:lastRenderedPageBreak/>
        <w:t>пользователей на ЭТП, порядок взаимодействия заказчиков, организаторов закупки, специализированной организации, правила и порядок документооборота при проведении закупки в электронной форме.</w:t>
      </w:r>
    </w:p>
    <w:p w14:paraId="418045CD" w14:textId="77777777" w:rsidR="00AE517E" w:rsidRPr="00AF5638" w:rsidRDefault="00AE517E" w:rsidP="008B754D">
      <w:pPr>
        <w:pStyle w:val="a"/>
        <w:numPr>
          <w:ilvl w:val="0"/>
          <w:numId w:val="0"/>
        </w:numPr>
        <w:ind w:firstLine="1134"/>
        <w:rPr>
          <w:rFonts w:ascii="Times New Roman" w:hAnsi="Times New Roman"/>
          <w:sz w:val="24"/>
        </w:rPr>
      </w:pPr>
      <w:proofErr w:type="gramStart"/>
      <w:r w:rsidRPr="00AF5638">
        <w:rPr>
          <w:rFonts w:ascii="Times New Roman" w:hAnsi="Times New Roman"/>
          <w:b/>
          <w:sz w:val="24"/>
        </w:rPr>
        <w:t>Специализированная организация</w:t>
      </w:r>
      <w:r w:rsidRPr="00AF5638">
        <w:rPr>
          <w:rFonts w:ascii="Times New Roman" w:hAnsi="Times New Roman"/>
          <w:sz w:val="24"/>
        </w:rPr>
        <w:t xml:space="preserve"> – инфраструктурная дочерняя организация Корпорации с установленной правовым актом Корпорации областью компетенции в закупочной деятельности, привлекаемая заказчиком или организатором закупки на основе договора для оказания услуг по сопровождению </w:t>
      </w:r>
      <w:r w:rsidR="00F22277">
        <w:rPr>
          <w:rFonts w:ascii="Times New Roman" w:hAnsi="Times New Roman"/>
          <w:sz w:val="24"/>
        </w:rPr>
        <w:t xml:space="preserve">(экспертизе) </w:t>
      </w:r>
      <w:r w:rsidRPr="00AF5638">
        <w:rPr>
          <w:rFonts w:ascii="Times New Roman" w:hAnsi="Times New Roman"/>
          <w:sz w:val="24"/>
        </w:rPr>
        <w:t xml:space="preserve">закупочной деятельности </w:t>
      </w:r>
      <w:r w:rsidR="007B646E" w:rsidRPr="00AF5638">
        <w:rPr>
          <w:rFonts w:ascii="Times New Roman" w:hAnsi="Times New Roman"/>
          <w:sz w:val="24"/>
        </w:rPr>
        <w:t>и/или</w:t>
      </w:r>
      <w:r w:rsidRPr="00AF5638">
        <w:rPr>
          <w:rFonts w:ascii="Times New Roman" w:hAnsi="Times New Roman"/>
          <w:sz w:val="24"/>
        </w:rPr>
        <w:t xml:space="preserve"> выполнению отдельных функций по подготовке и проведению закупочных процедур, в том числе по разработке и </w:t>
      </w:r>
      <w:r w:rsidR="003967F2" w:rsidRPr="00AF5638">
        <w:rPr>
          <w:rFonts w:ascii="Times New Roman" w:hAnsi="Times New Roman"/>
          <w:sz w:val="24"/>
        </w:rPr>
        <w:t xml:space="preserve">официальному </w:t>
      </w:r>
      <w:r w:rsidRPr="00AF5638">
        <w:rPr>
          <w:rFonts w:ascii="Times New Roman" w:hAnsi="Times New Roman"/>
          <w:sz w:val="24"/>
        </w:rPr>
        <w:t>размещению информации о закупке, по сопровождению проведения заказчиком закупок в</w:t>
      </w:r>
      <w:proofErr w:type="gramEnd"/>
      <w:r w:rsidRPr="00AF5638">
        <w:rPr>
          <w:rFonts w:ascii="Times New Roman" w:hAnsi="Times New Roman"/>
          <w:sz w:val="24"/>
        </w:rPr>
        <w:t xml:space="preserve"> электронной форме с использованием функционала ЭТП; при этом утверждение документации о закупке и состава закупочной комиссии осуществляется соответственно заказчиком, организатором закупки.</w:t>
      </w:r>
    </w:p>
    <w:p w14:paraId="7102B31E" w14:textId="77777777" w:rsidR="004554C7" w:rsidRPr="00ED3398" w:rsidRDefault="004554C7" w:rsidP="004554C7">
      <w:pPr>
        <w:pStyle w:val="a"/>
        <w:numPr>
          <w:ilvl w:val="0"/>
          <w:numId w:val="0"/>
        </w:numPr>
        <w:ind w:firstLine="1134"/>
        <w:rPr>
          <w:rFonts w:ascii="Times New Roman" w:hAnsi="Times New Roman"/>
          <w:sz w:val="24"/>
        </w:rPr>
      </w:pPr>
      <w:r w:rsidRPr="00ED3398">
        <w:rPr>
          <w:rFonts w:ascii="Times New Roman" w:hAnsi="Times New Roman"/>
          <w:b/>
          <w:sz w:val="24"/>
        </w:rPr>
        <w:t>Специальный банковский счет</w:t>
      </w:r>
      <w:r w:rsidRPr="00ED3398">
        <w:rPr>
          <w:rFonts w:ascii="Times New Roman" w:hAnsi="Times New Roman"/>
          <w:sz w:val="24"/>
        </w:rPr>
        <w:t xml:space="preserve"> – открытый участником закупки специальный счет в банке, включенном в перечень, определенный Правительством Российской Федерации, если такой участник принимает участие в закупке у субъектов МСП и в извещении и/или в документации о закупке установлено </w:t>
      </w:r>
      <w:proofErr w:type="gramStart"/>
      <w:r w:rsidRPr="00ED3398">
        <w:rPr>
          <w:rFonts w:ascii="Times New Roman" w:hAnsi="Times New Roman"/>
          <w:sz w:val="24"/>
        </w:rPr>
        <w:t>условие</w:t>
      </w:r>
      <w:proofErr w:type="gramEnd"/>
      <w:r w:rsidRPr="00ED3398">
        <w:rPr>
          <w:rFonts w:ascii="Times New Roman" w:hAnsi="Times New Roman"/>
          <w:sz w:val="24"/>
        </w:rPr>
        <w:t xml:space="preserve"> о предоставлении обеспечения заявки в виде перечисления денежных средств.</w:t>
      </w:r>
    </w:p>
    <w:p w14:paraId="0F9E8A73"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Уполномоченное лицо</w:t>
      </w:r>
      <w:r w:rsidRPr="00AF5638">
        <w:rPr>
          <w:rFonts w:ascii="Times New Roman" w:hAnsi="Times New Roman"/>
          <w:sz w:val="24"/>
        </w:rPr>
        <w:t xml:space="preserve"> – руководитель организации, действующий на основании устава, или уполномоченное им лицо, действующее на основании доверенности на осуществление действий от имени организации, полномочия которых подтверждены соответствующими документами.</w:t>
      </w:r>
    </w:p>
    <w:p w14:paraId="50321DB1"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Участник</w:t>
      </w:r>
      <w:r w:rsidRPr="00AF5638">
        <w:rPr>
          <w:rFonts w:ascii="Times New Roman" w:hAnsi="Times New Roman"/>
          <w:sz w:val="24"/>
        </w:rPr>
        <w:t xml:space="preserve"> – участник процедуры закупки </w:t>
      </w:r>
      <w:r w:rsidR="007B646E" w:rsidRPr="00AF5638">
        <w:rPr>
          <w:rFonts w:ascii="Times New Roman" w:hAnsi="Times New Roman"/>
          <w:sz w:val="24"/>
        </w:rPr>
        <w:t>и/или</w:t>
      </w:r>
      <w:r w:rsidRPr="00AF5638">
        <w:rPr>
          <w:rFonts w:ascii="Times New Roman" w:hAnsi="Times New Roman"/>
          <w:sz w:val="24"/>
        </w:rPr>
        <w:t xml:space="preserve"> участник закупки</w:t>
      </w:r>
      <w:r w:rsidR="00F20D0E">
        <w:rPr>
          <w:rFonts w:ascii="Times New Roman" w:hAnsi="Times New Roman"/>
          <w:sz w:val="24"/>
        </w:rPr>
        <w:t>, являющийся субъектом МСП</w:t>
      </w:r>
      <w:r w:rsidRPr="00AF5638">
        <w:rPr>
          <w:rFonts w:ascii="Times New Roman" w:hAnsi="Times New Roman"/>
          <w:sz w:val="24"/>
        </w:rPr>
        <w:t>.</w:t>
      </w:r>
    </w:p>
    <w:p w14:paraId="2DA9E6D2" w14:textId="77777777" w:rsidR="008B754D" w:rsidRPr="00AF5638" w:rsidRDefault="008B754D" w:rsidP="008B754D">
      <w:pPr>
        <w:pStyle w:val="a"/>
        <w:numPr>
          <w:ilvl w:val="0"/>
          <w:numId w:val="0"/>
        </w:numPr>
        <w:ind w:firstLine="1134"/>
        <w:rPr>
          <w:rFonts w:ascii="Times New Roman" w:hAnsi="Times New Roman"/>
          <w:sz w:val="24"/>
        </w:rPr>
      </w:pPr>
      <w:proofErr w:type="gramStart"/>
      <w:r w:rsidRPr="00AF5638">
        <w:rPr>
          <w:rFonts w:ascii="Times New Roman" w:hAnsi="Times New Roman"/>
          <w:b/>
          <w:sz w:val="24"/>
        </w:rPr>
        <w:t>Участник процедуры закупки</w:t>
      </w:r>
      <w:r w:rsidRPr="00AF5638">
        <w:rPr>
          <w:rFonts w:ascii="Times New Roman" w:hAnsi="Times New Roman"/>
          <w:sz w:val="24"/>
        </w:rPr>
        <w:t xml:space="preserve"> – любое юридическое лицо (или несколько юридических лиц, выступающих на стороне одного участника процедуры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процедуры закупки), в том числе индивидуальный предприниматель (или несколько индивидуальных предпринимателей, выступающих на стороне одного участника процедуры закупки</w:t>
      </w:r>
      <w:proofErr w:type="gramEnd"/>
      <w:r w:rsidRPr="00AF5638">
        <w:rPr>
          <w:rFonts w:ascii="Times New Roman" w:hAnsi="Times New Roman"/>
          <w:sz w:val="24"/>
        </w:rPr>
        <w:t>), выразившее заинтересованность в участии в закупке; выражением заинтересованности является направление запроса о разъяснении документации о закупке, или предоставление обеспечения заявки, или подача заявки на участие в процедуре закупки.</w:t>
      </w:r>
    </w:p>
    <w:p w14:paraId="6A08BFC2" w14:textId="77777777" w:rsidR="008B754D" w:rsidRPr="00AF5638" w:rsidRDefault="008B754D" w:rsidP="008B754D">
      <w:pPr>
        <w:pStyle w:val="a"/>
        <w:numPr>
          <w:ilvl w:val="0"/>
          <w:numId w:val="0"/>
        </w:numPr>
        <w:ind w:firstLine="1134"/>
        <w:rPr>
          <w:rFonts w:ascii="Times New Roman" w:hAnsi="Times New Roman"/>
          <w:sz w:val="24"/>
        </w:rPr>
      </w:pPr>
      <w:r w:rsidRPr="00AF5638">
        <w:rPr>
          <w:rFonts w:ascii="Times New Roman" w:hAnsi="Times New Roman"/>
          <w:b/>
          <w:sz w:val="24"/>
        </w:rPr>
        <w:t>Участник закупки</w:t>
      </w:r>
      <w:r w:rsidRPr="00AF5638">
        <w:rPr>
          <w:rFonts w:ascii="Times New Roman" w:hAnsi="Times New Roman"/>
          <w:sz w:val="24"/>
        </w:rPr>
        <w:t xml:space="preserve"> – участник процедуры закупки, своевременно представивший заявку, в </w:t>
      </w:r>
      <w:proofErr w:type="gramStart"/>
      <w:r w:rsidRPr="00AF5638">
        <w:rPr>
          <w:rFonts w:ascii="Times New Roman" w:hAnsi="Times New Roman"/>
          <w:sz w:val="24"/>
        </w:rPr>
        <w:t>отношении</w:t>
      </w:r>
      <w:proofErr w:type="gramEnd"/>
      <w:r w:rsidRPr="00AF5638">
        <w:rPr>
          <w:rFonts w:ascii="Times New Roman" w:hAnsi="Times New Roman"/>
          <w:sz w:val="24"/>
        </w:rPr>
        <w:t xml:space="preserve"> которого принято решение закупочной комиссии о допуске к участию в процедуре закупки.</w:t>
      </w:r>
    </w:p>
    <w:p w14:paraId="6CB15B87" w14:textId="77777777" w:rsidR="008B754D" w:rsidRPr="00AF5638" w:rsidRDefault="008B754D" w:rsidP="00C52D0B">
      <w:pPr>
        <w:pStyle w:val="a"/>
        <w:numPr>
          <w:ilvl w:val="0"/>
          <w:numId w:val="0"/>
        </w:numPr>
        <w:ind w:firstLine="1134"/>
        <w:rPr>
          <w:rFonts w:ascii="Times New Roman" w:eastAsiaTheme="majorEastAsia" w:hAnsi="Times New Roman"/>
          <w:b/>
          <w:bCs/>
          <w:sz w:val="24"/>
        </w:rPr>
      </w:pPr>
      <w:r w:rsidRPr="00AF5638">
        <w:rPr>
          <w:rFonts w:ascii="Times New Roman" w:hAnsi="Times New Roman"/>
          <w:b/>
          <w:sz w:val="24"/>
        </w:rPr>
        <w:t xml:space="preserve">Электронная </w:t>
      </w:r>
      <w:r w:rsidRPr="00AF6188">
        <w:rPr>
          <w:rFonts w:ascii="Times New Roman" w:hAnsi="Times New Roman"/>
          <w:b/>
          <w:sz w:val="24"/>
        </w:rPr>
        <w:t>торговая</w:t>
      </w:r>
      <w:r w:rsidRPr="00AF5638">
        <w:rPr>
          <w:rFonts w:ascii="Times New Roman" w:hAnsi="Times New Roman"/>
          <w:b/>
          <w:sz w:val="24"/>
        </w:rPr>
        <w:t xml:space="preserve"> площадка</w:t>
      </w:r>
      <w:r w:rsidR="00AF6188">
        <w:rPr>
          <w:rFonts w:ascii="Times New Roman" w:hAnsi="Times New Roman"/>
          <w:b/>
          <w:sz w:val="24"/>
        </w:rPr>
        <w:t xml:space="preserve"> (э</w:t>
      </w:r>
      <w:r w:rsidR="00AF6188" w:rsidRPr="00AF5638">
        <w:rPr>
          <w:rFonts w:ascii="Times New Roman" w:hAnsi="Times New Roman"/>
          <w:b/>
          <w:sz w:val="24"/>
        </w:rPr>
        <w:t>лектронная площадка</w:t>
      </w:r>
      <w:r w:rsidR="00AF6188">
        <w:rPr>
          <w:rFonts w:ascii="Times New Roman" w:hAnsi="Times New Roman"/>
          <w:b/>
          <w:sz w:val="24"/>
        </w:rPr>
        <w:t>)</w:t>
      </w:r>
      <w:r w:rsidRPr="00AF5638">
        <w:rPr>
          <w:rFonts w:ascii="Times New Roman" w:hAnsi="Times New Roman"/>
          <w:sz w:val="24"/>
        </w:rPr>
        <w:t xml:space="preserve"> – программно-аппаратный комплекс организационных, информационных и технических решений, обеспечивающих взаимодействие заказчика с поставщиками и участниками</w:t>
      </w:r>
      <w:r w:rsidR="00506C78">
        <w:rPr>
          <w:rFonts w:ascii="Times New Roman" w:hAnsi="Times New Roman"/>
          <w:sz w:val="24"/>
        </w:rPr>
        <w:t xml:space="preserve"> </w:t>
      </w:r>
      <w:r w:rsidRPr="00AF5638">
        <w:rPr>
          <w:rFonts w:ascii="Times New Roman" w:hAnsi="Times New Roman"/>
          <w:sz w:val="24"/>
        </w:rPr>
        <w:t>через электронные каналы связи</w:t>
      </w:r>
      <w:r w:rsidR="00F22277">
        <w:rPr>
          <w:rFonts w:ascii="Times New Roman" w:hAnsi="Times New Roman"/>
          <w:sz w:val="24"/>
        </w:rPr>
        <w:t xml:space="preserve"> и</w:t>
      </w:r>
      <w:r w:rsidRPr="00AF5638">
        <w:rPr>
          <w:rFonts w:ascii="Times New Roman" w:hAnsi="Times New Roman"/>
          <w:sz w:val="24"/>
        </w:rPr>
        <w:t xml:space="preserve"> проведение процедур закупок в электронной форме с использованием информационно-</w:t>
      </w:r>
      <w:r w:rsidR="00975460">
        <w:rPr>
          <w:rFonts w:ascii="Times New Roman" w:hAnsi="Times New Roman"/>
          <w:sz w:val="24"/>
        </w:rPr>
        <w:t>теле</w:t>
      </w:r>
      <w:r w:rsidRPr="00AF5638">
        <w:rPr>
          <w:rFonts w:ascii="Times New Roman" w:hAnsi="Times New Roman"/>
          <w:sz w:val="24"/>
        </w:rPr>
        <w:t>коммуникационной сети «Интернет».</w:t>
      </w:r>
      <w:r w:rsidR="00F20D0E">
        <w:rPr>
          <w:rFonts w:ascii="Times New Roman" w:hAnsi="Times New Roman"/>
          <w:sz w:val="24"/>
        </w:rPr>
        <w:t xml:space="preserve"> Проведение настоящей закупки обеспечивается оператором ЭТП.</w:t>
      </w:r>
    </w:p>
    <w:p w14:paraId="6B113304" w14:textId="77777777" w:rsidR="00BC23F6" w:rsidRPr="00AF5638" w:rsidRDefault="00BC23F6" w:rsidP="008B754D">
      <w:pPr>
        <w:pStyle w:val="2"/>
        <w:pageBreakBefore/>
        <w:rPr>
          <w:rFonts w:ascii="Times New Roman" w:hAnsi="Times New Roman"/>
          <w:sz w:val="24"/>
        </w:rPr>
      </w:pPr>
      <w:bookmarkStart w:id="24" w:name="_Ref419478675"/>
      <w:bookmarkStart w:id="25" w:name="_Toc527563045"/>
      <w:bookmarkStart w:id="26" w:name="_Toc18415714"/>
      <w:r w:rsidRPr="00AF5638">
        <w:rPr>
          <w:rFonts w:ascii="Times New Roman" w:hAnsi="Times New Roman"/>
          <w:sz w:val="24"/>
        </w:rPr>
        <w:lastRenderedPageBreak/>
        <w:t>ОБЩИЕ ПОЛОЖЕНИЯ</w:t>
      </w:r>
      <w:bookmarkEnd w:id="14"/>
      <w:bookmarkEnd w:id="15"/>
      <w:bookmarkEnd w:id="24"/>
      <w:bookmarkEnd w:id="25"/>
      <w:bookmarkEnd w:id="26"/>
    </w:p>
    <w:p w14:paraId="0DDF0CBA" w14:textId="77777777" w:rsidR="003B42B9" w:rsidRPr="00AF5638" w:rsidRDefault="003B42B9" w:rsidP="00CE15CF">
      <w:pPr>
        <w:pStyle w:val="3"/>
        <w:rPr>
          <w:rFonts w:ascii="Times New Roman" w:hAnsi="Times New Roman"/>
          <w:sz w:val="24"/>
        </w:rPr>
      </w:pPr>
      <w:bookmarkStart w:id="27" w:name="_Toc415874644"/>
      <w:bookmarkStart w:id="28" w:name="_Toc527563046"/>
      <w:bookmarkStart w:id="29" w:name="_Toc18415715"/>
      <w:r w:rsidRPr="00AF5638">
        <w:rPr>
          <w:rFonts w:ascii="Times New Roman" w:hAnsi="Times New Roman"/>
          <w:sz w:val="24"/>
        </w:rPr>
        <w:t xml:space="preserve">Общие сведения о процедуре </w:t>
      </w:r>
      <w:r w:rsidR="00E77835" w:rsidRPr="00AF5638">
        <w:rPr>
          <w:rFonts w:ascii="Times New Roman" w:hAnsi="Times New Roman"/>
          <w:sz w:val="24"/>
        </w:rPr>
        <w:t>закупки</w:t>
      </w:r>
      <w:bookmarkEnd w:id="27"/>
      <w:bookmarkEnd w:id="28"/>
      <w:bookmarkEnd w:id="29"/>
    </w:p>
    <w:p w14:paraId="40F8012E" w14:textId="77777777" w:rsidR="003B42B9" w:rsidRPr="00AF5638" w:rsidRDefault="00B71BF4" w:rsidP="00CE15CF">
      <w:pPr>
        <w:pStyle w:val="4"/>
        <w:rPr>
          <w:rFonts w:ascii="Times New Roman" w:hAnsi="Times New Roman"/>
          <w:sz w:val="24"/>
        </w:rPr>
      </w:pPr>
      <w:r w:rsidRPr="00AF5638">
        <w:rPr>
          <w:rFonts w:ascii="Times New Roman" w:hAnsi="Times New Roman"/>
          <w:sz w:val="24"/>
        </w:rPr>
        <w:t>Организатор</w:t>
      </w:r>
      <w:r w:rsidR="00DD696D" w:rsidRPr="00AF5638">
        <w:rPr>
          <w:rFonts w:ascii="Times New Roman" w:hAnsi="Times New Roman"/>
          <w:sz w:val="24"/>
        </w:rPr>
        <w:t xml:space="preserve"> закупки</w:t>
      </w:r>
      <w:r w:rsidR="00A250BE" w:rsidRPr="00AF5638">
        <w:rPr>
          <w:rFonts w:ascii="Times New Roman" w:hAnsi="Times New Roman"/>
          <w:sz w:val="24"/>
        </w:rPr>
        <w:t>,</w:t>
      </w:r>
      <w:r w:rsidR="00147B9C" w:rsidRPr="00AF5638">
        <w:rPr>
          <w:rFonts w:ascii="Times New Roman" w:hAnsi="Times New Roman"/>
          <w:sz w:val="24"/>
        </w:rPr>
        <w:t xml:space="preserve"> указанный</w:t>
      </w:r>
      <w:r w:rsidRPr="00AF5638">
        <w:rPr>
          <w:rFonts w:ascii="Times New Roman" w:hAnsi="Times New Roman"/>
          <w:sz w:val="24"/>
        </w:rPr>
        <w:t xml:space="preserve"> в </w:t>
      </w:r>
      <w:r w:rsidR="00946AED" w:rsidRPr="00AF5638">
        <w:rPr>
          <w:rFonts w:ascii="Times New Roman" w:hAnsi="Times New Roman"/>
          <w:sz w:val="24"/>
        </w:rPr>
        <w:t>официально размещенн</w:t>
      </w:r>
      <w:r w:rsidR="001A2908" w:rsidRPr="00AF5638">
        <w:rPr>
          <w:rFonts w:ascii="Times New Roman" w:hAnsi="Times New Roman"/>
          <w:sz w:val="24"/>
        </w:rPr>
        <w:t>ом</w:t>
      </w:r>
      <w:r w:rsidR="00946AED" w:rsidRPr="00AF5638">
        <w:rPr>
          <w:rFonts w:ascii="Times New Roman" w:hAnsi="Times New Roman"/>
          <w:sz w:val="24"/>
        </w:rPr>
        <w:t xml:space="preserve"> извещении и </w:t>
      </w:r>
      <w:r w:rsidR="00D67D1B" w:rsidRPr="00AF5638">
        <w:rPr>
          <w:rFonts w:ascii="Times New Roman" w:hAnsi="Times New Roman"/>
          <w:sz w:val="24"/>
        </w:rPr>
        <w:t xml:space="preserve">в </w:t>
      </w:r>
      <w:r w:rsidRPr="00AF5638">
        <w:rPr>
          <w:rFonts w:ascii="Times New Roman" w:hAnsi="Times New Roman"/>
          <w:sz w:val="24"/>
        </w:rPr>
        <w:t>п</w:t>
      </w:r>
      <w:r w:rsidR="0078095B" w:rsidRPr="00AF5638">
        <w:rPr>
          <w:rFonts w:ascii="Times New Roman" w:hAnsi="Times New Roman"/>
          <w:sz w:val="24"/>
        </w:rPr>
        <w:t>. </w:t>
      </w:r>
      <w:r w:rsidR="00AE6DD7" w:rsidRPr="006B698A">
        <w:rPr>
          <w:rFonts w:ascii="Times New Roman" w:hAnsi="Times New Roman"/>
          <w:sz w:val="24"/>
        </w:rPr>
        <w:fldChar w:fldCharType="begin"/>
      </w:r>
      <w:r w:rsidR="00AE6DD7" w:rsidRPr="006B698A">
        <w:rPr>
          <w:rFonts w:ascii="Times New Roman" w:hAnsi="Times New Roman"/>
          <w:sz w:val="24"/>
        </w:rPr>
        <w:instrText xml:space="preserve"> REF _Ref314160956 \r \h  \* MERGEFORMAT </w:instrText>
      </w:r>
      <w:r w:rsidR="00AE6DD7" w:rsidRPr="006B698A">
        <w:rPr>
          <w:rFonts w:ascii="Times New Roman" w:hAnsi="Times New Roman"/>
          <w:sz w:val="24"/>
        </w:rPr>
      </w:r>
      <w:r w:rsidR="00AE6DD7" w:rsidRPr="006B698A">
        <w:rPr>
          <w:rFonts w:ascii="Times New Roman" w:hAnsi="Times New Roman"/>
          <w:sz w:val="24"/>
        </w:rPr>
        <w:fldChar w:fldCharType="separate"/>
      </w:r>
      <w:r w:rsidR="006D6697">
        <w:rPr>
          <w:rFonts w:ascii="Times New Roman" w:hAnsi="Times New Roman"/>
          <w:sz w:val="24"/>
        </w:rPr>
        <w:t>4</w:t>
      </w:r>
      <w:r w:rsidR="00AE6DD7" w:rsidRPr="006B698A">
        <w:rPr>
          <w:rFonts w:ascii="Times New Roman" w:hAnsi="Times New Roman"/>
          <w:sz w:val="24"/>
        </w:rPr>
        <w:fldChar w:fldCharType="end"/>
      </w:r>
      <w:r w:rsidR="007432D6" w:rsidRPr="006B698A">
        <w:rPr>
          <w:rFonts w:ascii="Times New Roman" w:hAnsi="Times New Roman"/>
          <w:sz w:val="24"/>
        </w:rPr>
        <w:t xml:space="preserve"> </w:t>
      </w:r>
      <w:r w:rsidR="00147B9C" w:rsidRPr="00AF5638">
        <w:rPr>
          <w:rFonts w:ascii="Times New Roman" w:hAnsi="Times New Roman"/>
          <w:sz w:val="24"/>
        </w:rPr>
        <w:t>разд</w:t>
      </w:r>
      <w:r w:rsidR="0078095B" w:rsidRPr="00AF5638">
        <w:rPr>
          <w:rFonts w:ascii="Times New Roman" w:hAnsi="Times New Roman"/>
          <w:sz w:val="24"/>
        </w:rPr>
        <w:t>. </w:t>
      </w:r>
      <w:r w:rsidR="00AE6DD7" w:rsidRPr="006B698A">
        <w:rPr>
          <w:rFonts w:ascii="Times New Roman" w:hAnsi="Times New Roman"/>
          <w:sz w:val="24"/>
        </w:rPr>
        <w:fldChar w:fldCharType="begin"/>
      </w:r>
      <w:r w:rsidR="00AE6DD7" w:rsidRPr="006B698A">
        <w:rPr>
          <w:rFonts w:ascii="Times New Roman" w:hAnsi="Times New Roman"/>
          <w:sz w:val="24"/>
        </w:rPr>
        <w:instrText xml:space="preserve"> REF _Ref314161291 \r \h  \* MERGEFORMAT </w:instrText>
      </w:r>
      <w:r w:rsidR="00AE6DD7" w:rsidRPr="006B698A">
        <w:rPr>
          <w:rFonts w:ascii="Times New Roman" w:hAnsi="Times New Roman"/>
          <w:sz w:val="24"/>
        </w:rPr>
      </w:r>
      <w:r w:rsidR="00AE6DD7" w:rsidRPr="006B698A">
        <w:rPr>
          <w:rFonts w:ascii="Times New Roman" w:hAnsi="Times New Roman"/>
          <w:sz w:val="24"/>
        </w:rPr>
        <w:fldChar w:fldCharType="separate"/>
      </w:r>
      <w:r w:rsidR="006D6697">
        <w:rPr>
          <w:rFonts w:ascii="Times New Roman" w:hAnsi="Times New Roman"/>
          <w:sz w:val="24"/>
        </w:rPr>
        <w:t>6</w:t>
      </w:r>
      <w:r w:rsidR="00AE6DD7" w:rsidRPr="006B698A">
        <w:rPr>
          <w:rFonts w:ascii="Times New Roman" w:hAnsi="Times New Roman"/>
          <w:sz w:val="24"/>
        </w:rPr>
        <w:fldChar w:fldCharType="end"/>
      </w:r>
      <w:r w:rsidR="00147B9C" w:rsidRPr="00AF5638">
        <w:rPr>
          <w:rFonts w:ascii="Times New Roman" w:hAnsi="Times New Roman"/>
          <w:sz w:val="24"/>
        </w:rPr>
        <w:t xml:space="preserve"> «Информационная карта» </w:t>
      </w:r>
      <w:r w:rsidR="002935BA" w:rsidRPr="00AF5638">
        <w:rPr>
          <w:rFonts w:ascii="Times New Roman" w:hAnsi="Times New Roman"/>
          <w:sz w:val="24"/>
        </w:rPr>
        <w:t xml:space="preserve">настоящей документации о закупке </w:t>
      </w:r>
      <w:r w:rsidR="00147EFC" w:rsidRPr="00AF5638">
        <w:rPr>
          <w:rFonts w:ascii="Times New Roman" w:hAnsi="Times New Roman"/>
          <w:sz w:val="24"/>
        </w:rPr>
        <w:t xml:space="preserve">(далее – </w:t>
      </w:r>
      <w:r w:rsidR="0092456D" w:rsidRPr="00AF5638">
        <w:rPr>
          <w:rFonts w:ascii="Times New Roman" w:hAnsi="Times New Roman"/>
          <w:sz w:val="24"/>
        </w:rPr>
        <w:t>и</w:t>
      </w:r>
      <w:r w:rsidR="00147EFC" w:rsidRPr="00AF5638">
        <w:rPr>
          <w:rFonts w:ascii="Times New Roman" w:hAnsi="Times New Roman"/>
          <w:sz w:val="24"/>
        </w:rPr>
        <w:t>нформационная карта)</w:t>
      </w:r>
      <w:r w:rsidR="003B42B9" w:rsidRPr="00AF5638">
        <w:rPr>
          <w:rFonts w:ascii="Times New Roman" w:hAnsi="Times New Roman"/>
          <w:sz w:val="24"/>
        </w:rPr>
        <w:t>, пригла</w:t>
      </w:r>
      <w:r w:rsidR="00101E2D" w:rsidRPr="00AF5638">
        <w:rPr>
          <w:rFonts w:ascii="Times New Roman" w:hAnsi="Times New Roman"/>
          <w:sz w:val="24"/>
        </w:rPr>
        <w:t xml:space="preserve">шает </w:t>
      </w:r>
      <w:r w:rsidR="003B42B9" w:rsidRPr="00AF5638">
        <w:rPr>
          <w:rFonts w:ascii="Times New Roman" w:hAnsi="Times New Roman"/>
          <w:sz w:val="24"/>
        </w:rPr>
        <w:t>к участию в процедуре</w:t>
      </w:r>
      <w:r w:rsidR="000E78B8">
        <w:rPr>
          <w:rFonts w:ascii="Times New Roman" w:hAnsi="Times New Roman"/>
          <w:sz w:val="24"/>
        </w:rPr>
        <w:t xml:space="preserve"> закупки</w:t>
      </w:r>
      <w:r w:rsidR="004C4156" w:rsidRPr="00AF5638">
        <w:rPr>
          <w:rFonts w:ascii="Times New Roman" w:hAnsi="Times New Roman"/>
          <w:sz w:val="24"/>
        </w:rPr>
        <w:t>,</w:t>
      </w:r>
      <w:r w:rsidR="00423A57" w:rsidRPr="00AF5638">
        <w:rPr>
          <w:rFonts w:ascii="Times New Roman" w:hAnsi="Times New Roman"/>
          <w:sz w:val="24"/>
        </w:rPr>
        <w:t xml:space="preserve"> предмет которо</w:t>
      </w:r>
      <w:r w:rsidR="000E78B8">
        <w:rPr>
          <w:rFonts w:ascii="Times New Roman" w:hAnsi="Times New Roman"/>
          <w:sz w:val="24"/>
        </w:rPr>
        <w:t>й</w:t>
      </w:r>
      <w:r w:rsidR="00101E2D" w:rsidRPr="00AF5638">
        <w:rPr>
          <w:rFonts w:ascii="Times New Roman" w:hAnsi="Times New Roman"/>
          <w:sz w:val="24"/>
        </w:rPr>
        <w:t xml:space="preserve"> указан в п</w:t>
      </w:r>
      <w:r w:rsidR="0078095B" w:rsidRPr="00AF5638">
        <w:rPr>
          <w:rFonts w:ascii="Times New Roman" w:hAnsi="Times New Roman"/>
          <w:sz w:val="24"/>
        </w:rPr>
        <w:t>. </w:t>
      </w:r>
      <w:r w:rsidR="00AE6DD7" w:rsidRPr="006B698A">
        <w:rPr>
          <w:rFonts w:ascii="Times New Roman" w:hAnsi="Times New Roman"/>
          <w:sz w:val="24"/>
        </w:rPr>
        <w:fldChar w:fldCharType="begin"/>
      </w:r>
      <w:r w:rsidR="00AE6DD7" w:rsidRPr="006B698A">
        <w:rPr>
          <w:rFonts w:ascii="Times New Roman" w:hAnsi="Times New Roman"/>
          <w:sz w:val="24"/>
        </w:rPr>
        <w:instrText xml:space="preserve"> REF _Ref414291914 \r \h  \* MERGEFORMAT </w:instrText>
      </w:r>
      <w:r w:rsidR="00AE6DD7" w:rsidRPr="006B698A">
        <w:rPr>
          <w:rFonts w:ascii="Times New Roman" w:hAnsi="Times New Roman"/>
          <w:sz w:val="24"/>
        </w:rPr>
      </w:r>
      <w:r w:rsidR="00AE6DD7" w:rsidRPr="006B698A">
        <w:rPr>
          <w:rFonts w:ascii="Times New Roman" w:hAnsi="Times New Roman"/>
          <w:sz w:val="24"/>
        </w:rPr>
        <w:fldChar w:fldCharType="separate"/>
      </w:r>
      <w:r w:rsidR="006D6697">
        <w:rPr>
          <w:rFonts w:ascii="Times New Roman" w:hAnsi="Times New Roman"/>
          <w:sz w:val="24"/>
        </w:rPr>
        <w:t>1</w:t>
      </w:r>
      <w:r w:rsidR="00AE6DD7" w:rsidRPr="006B698A">
        <w:rPr>
          <w:rFonts w:ascii="Times New Roman" w:hAnsi="Times New Roman"/>
          <w:sz w:val="24"/>
        </w:rPr>
        <w:fldChar w:fldCharType="end"/>
      </w:r>
      <w:r w:rsidR="001B0FA4" w:rsidRPr="006B698A">
        <w:rPr>
          <w:rFonts w:ascii="Times New Roman" w:hAnsi="Times New Roman"/>
          <w:sz w:val="24"/>
        </w:rPr>
        <w:t xml:space="preserve"> </w:t>
      </w:r>
      <w:r w:rsidR="00946AED" w:rsidRPr="00AF5638">
        <w:rPr>
          <w:rFonts w:ascii="Times New Roman" w:hAnsi="Times New Roman"/>
          <w:sz w:val="24"/>
        </w:rPr>
        <w:t>и</w:t>
      </w:r>
      <w:r w:rsidR="00147B9C" w:rsidRPr="00AF5638">
        <w:rPr>
          <w:rFonts w:ascii="Times New Roman" w:hAnsi="Times New Roman"/>
          <w:sz w:val="24"/>
        </w:rPr>
        <w:t>нформационной карты</w:t>
      </w:r>
      <w:r w:rsidR="0043737B" w:rsidRPr="00AF5638">
        <w:rPr>
          <w:rFonts w:ascii="Times New Roman" w:hAnsi="Times New Roman"/>
          <w:sz w:val="24"/>
        </w:rPr>
        <w:t xml:space="preserve"> (далее – закупка)</w:t>
      </w:r>
      <w:r w:rsidR="003B42B9" w:rsidRPr="00AF5638">
        <w:rPr>
          <w:rFonts w:ascii="Times New Roman" w:hAnsi="Times New Roman"/>
          <w:sz w:val="24"/>
        </w:rPr>
        <w:t>.</w:t>
      </w:r>
    </w:p>
    <w:p w14:paraId="055211BD" w14:textId="77777777" w:rsidR="004A4815" w:rsidRPr="00AF5638" w:rsidRDefault="00811964" w:rsidP="004A4815">
      <w:pPr>
        <w:pStyle w:val="4"/>
        <w:rPr>
          <w:rFonts w:ascii="Times New Roman" w:hAnsi="Times New Roman"/>
          <w:sz w:val="24"/>
        </w:rPr>
      </w:pPr>
      <w:r w:rsidRPr="00AF5638">
        <w:rPr>
          <w:rFonts w:ascii="Times New Roman" w:hAnsi="Times New Roman"/>
          <w:sz w:val="24"/>
        </w:rPr>
        <w:t>Неотъемлемыми частями документации о закупке являются извещение и проект договора</w:t>
      </w:r>
      <w:r w:rsidR="004A4815" w:rsidRPr="00AF5638">
        <w:rPr>
          <w:rFonts w:ascii="Times New Roman" w:hAnsi="Times New Roman"/>
          <w:sz w:val="24"/>
        </w:rPr>
        <w:t>. При наличии противоречий между положениями извещения и документации о закупке применяются положения извещения.</w:t>
      </w:r>
    </w:p>
    <w:p w14:paraId="387F32D6" w14:textId="77777777" w:rsidR="002B3CB4" w:rsidRPr="00AF5638" w:rsidRDefault="002B3CB4" w:rsidP="00CE15CF">
      <w:pPr>
        <w:pStyle w:val="4"/>
        <w:rPr>
          <w:rFonts w:ascii="Times New Roman" w:hAnsi="Times New Roman"/>
          <w:sz w:val="24"/>
        </w:rPr>
      </w:pPr>
      <w:r w:rsidRPr="00AF5638">
        <w:rPr>
          <w:rFonts w:ascii="Times New Roman" w:hAnsi="Times New Roman"/>
          <w:sz w:val="24"/>
        </w:rPr>
        <w:t>Сокращения, применяемые при описании процедур закупки, приведены в разд</w:t>
      </w:r>
      <w:r w:rsidR="0078095B" w:rsidRPr="00AF5638">
        <w:rPr>
          <w:rFonts w:ascii="Times New Roman" w:hAnsi="Times New Roman"/>
          <w:sz w:val="24"/>
        </w:rPr>
        <w:t>. </w:t>
      </w:r>
      <w:r w:rsidR="00AE6DD7" w:rsidRPr="006B698A">
        <w:rPr>
          <w:rFonts w:ascii="Times New Roman" w:hAnsi="Times New Roman"/>
          <w:sz w:val="24"/>
        </w:rPr>
        <w:fldChar w:fldCharType="begin"/>
      </w:r>
      <w:r w:rsidR="00AE6DD7" w:rsidRPr="006B698A">
        <w:rPr>
          <w:rFonts w:ascii="Times New Roman" w:hAnsi="Times New Roman"/>
          <w:sz w:val="24"/>
        </w:rPr>
        <w:instrText xml:space="preserve"> REF _Ref413862243 \r \h  \* MERGEFORMAT </w:instrText>
      </w:r>
      <w:r w:rsidR="00AE6DD7" w:rsidRPr="006B698A">
        <w:rPr>
          <w:rFonts w:ascii="Times New Roman" w:hAnsi="Times New Roman"/>
          <w:sz w:val="24"/>
        </w:rPr>
      </w:r>
      <w:r w:rsidR="00AE6DD7" w:rsidRPr="006B698A">
        <w:rPr>
          <w:rFonts w:ascii="Times New Roman" w:hAnsi="Times New Roman"/>
          <w:sz w:val="24"/>
        </w:rPr>
        <w:fldChar w:fldCharType="separate"/>
      </w:r>
      <w:r w:rsidR="006D6697">
        <w:rPr>
          <w:rFonts w:ascii="Times New Roman" w:hAnsi="Times New Roman"/>
          <w:sz w:val="24"/>
        </w:rPr>
        <w:t>1</w:t>
      </w:r>
      <w:r w:rsidR="00AE6DD7" w:rsidRPr="006B698A">
        <w:rPr>
          <w:rFonts w:ascii="Times New Roman" w:hAnsi="Times New Roman"/>
          <w:sz w:val="24"/>
        </w:rPr>
        <w:fldChar w:fldCharType="end"/>
      </w:r>
      <w:r w:rsidRPr="00AF5638">
        <w:rPr>
          <w:rFonts w:ascii="Times New Roman" w:hAnsi="Times New Roman"/>
          <w:sz w:val="24"/>
        </w:rPr>
        <w:t>.</w:t>
      </w:r>
    </w:p>
    <w:p w14:paraId="02CE17E8" w14:textId="77777777" w:rsidR="00C2605B" w:rsidRPr="00AF5638" w:rsidRDefault="00C2605B" w:rsidP="00CE15CF">
      <w:pPr>
        <w:pStyle w:val="4"/>
        <w:rPr>
          <w:rFonts w:ascii="Times New Roman" w:hAnsi="Times New Roman"/>
          <w:sz w:val="24"/>
        </w:rPr>
      </w:pPr>
      <w:r w:rsidRPr="00AF5638">
        <w:rPr>
          <w:rFonts w:ascii="Times New Roman" w:hAnsi="Times New Roman"/>
          <w:sz w:val="24"/>
        </w:rPr>
        <w:t xml:space="preserve">Основные термины и определения, используемые при проведении </w:t>
      </w:r>
      <w:r w:rsidR="00781706" w:rsidRPr="00AF5638">
        <w:rPr>
          <w:rFonts w:ascii="Times New Roman" w:hAnsi="Times New Roman"/>
          <w:sz w:val="24"/>
        </w:rPr>
        <w:t>процедуры закупки</w:t>
      </w:r>
      <w:r w:rsidR="004F3EE8" w:rsidRPr="00AF5638">
        <w:rPr>
          <w:rFonts w:ascii="Times New Roman" w:hAnsi="Times New Roman"/>
          <w:sz w:val="24"/>
        </w:rPr>
        <w:t>,</w:t>
      </w:r>
      <w:r w:rsidRPr="00AF5638">
        <w:rPr>
          <w:rFonts w:ascii="Times New Roman" w:hAnsi="Times New Roman"/>
          <w:sz w:val="24"/>
        </w:rPr>
        <w:t xml:space="preserve"> приведены в разд</w:t>
      </w:r>
      <w:r w:rsidR="0078095B" w:rsidRPr="00AF5638">
        <w:rPr>
          <w:rFonts w:ascii="Times New Roman" w:hAnsi="Times New Roman"/>
          <w:sz w:val="24"/>
        </w:rPr>
        <w:t>. </w:t>
      </w:r>
      <w:r w:rsidR="00AE6DD7" w:rsidRPr="006B698A">
        <w:rPr>
          <w:rFonts w:ascii="Times New Roman" w:hAnsi="Times New Roman"/>
          <w:sz w:val="24"/>
        </w:rPr>
        <w:fldChar w:fldCharType="begin"/>
      </w:r>
      <w:r w:rsidR="00AE6DD7" w:rsidRPr="006B698A">
        <w:rPr>
          <w:rFonts w:ascii="Times New Roman" w:hAnsi="Times New Roman"/>
          <w:sz w:val="24"/>
        </w:rPr>
        <w:instrText xml:space="preserve"> REF _Ref413862184 \r \h  \* MERGEFORMAT </w:instrText>
      </w:r>
      <w:r w:rsidR="00AE6DD7" w:rsidRPr="006B698A">
        <w:rPr>
          <w:rFonts w:ascii="Times New Roman" w:hAnsi="Times New Roman"/>
          <w:sz w:val="24"/>
        </w:rPr>
      </w:r>
      <w:r w:rsidR="00AE6DD7" w:rsidRPr="006B698A">
        <w:rPr>
          <w:rFonts w:ascii="Times New Roman" w:hAnsi="Times New Roman"/>
          <w:sz w:val="24"/>
        </w:rPr>
        <w:fldChar w:fldCharType="separate"/>
      </w:r>
      <w:r w:rsidR="006D6697">
        <w:rPr>
          <w:rFonts w:ascii="Times New Roman" w:hAnsi="Times New Roman"/>
          <w:sz w:val="24"/>
        </w:rPr>
        <w:t>2</w:t>
      </w:r>
      <w:r w:rsidR="00AE6DD7" w:rsidRPr="006B698A">
        <w:rPr>
          <w:rFonts w:ascii="Times New Roman" w:hAnsi="Times New Roman"/>
          <w:sz w:val="24"/>
        </w:rPr>
        <w:fldChar w:fldCharType="end"/>
      </w:r>
      <w:r w:rsidR="0096259A" w:rsidRPr="00AF5638">
        <w:rPr>
          <w:rFonts w:ascii="Times New Roman" w:hAnsi="Times New Roman"/>
          <w:sz w:val="24"/>
        </w:rPr>
        <w:t>.</w:t>
      </w:r>
      <w:r w:rsidR="00284B2B">
        <w:rPr>
          <w:rFonts w:ascii="Times New Roman" w:hAnsi="Times New Roman"/>
          <w:sz w:val="24"/>
        </w:rPr>
        <w:t xml:space="preserve"> </w:t>
      </w:r>
      <w:r w:rsidR="008731CF" w:rsidRPr="00AF5638">
        <w:rPr>
          <w:rFonts w:ascii="Times New Roman" w:hAnsi="Times New Roman"/>
          <w:sz w:val="24"/>
        </w:rPr>
        <w:t xml:space="preserve">Иные </w:t>
      </w:r>
      <w:r w:rsidR="00811964" w:rsidRPr="00AF5638">
        <w:rPr>
          <w:rFonts w:ascii="Times New Roman" w:hAnsi="Times New Roman"/>
          <w:sz w:val="24"/>
        </w:rPr>
        <w:t>термины</w:t>
      </w:r>
      <w:r w:rsidR="008731CF" w:rsidRPr="00AF5638">
        <w:rPr>
          <w:rFonts w:ascii="Times New Roman" w:hAnsi="Times New Roman"/>
          <w:sz w:val="24"/>
        </w:rPr>
        <w:t xml:space="preserve"> и определения, упомянутые в тексте настоящей документации о закупке, используются в значениях, установленных Положением о закупке</w:t>
      </w:r>
      <w:r w:rsidR="00CB102C" w:rsidRPr="00AF5638">
        <w:rPr>
          <w:rFonts w:ascii="Times New Roman" w:hAnsi="Times New Roman"/>
          <w:sz w:val="24"/>
        </w:rPr>
        <w:t>.</w:t>
      </w:r>
    </w:p>
    <w:p w14:paraId="3777E2CB" w14:textId="77777777" w:rsidR="00C2605B" w:rsidRPr="00AF5638" w:rsidRDefault="00C2605B" w:rsidP="00CE15CF">
      <w:pPr>
        <w:pStyle w:val="4"/>
        <w:rPr>
          <w:rFonts w:ascii="Times New Roman" w:hAnsi="Times New Roman"/>
          <w:sz w:val="24"/>
        </w:rPr>
      </w:pPr>
      <w:r w:rsidRPr="00AF5638">
        <w:rPr>
          <w:rFonts w:ascii="Times New Roman" w:hAnsi="Times New Roman"/>
          <w:sz w:val="24"/>
        </w:rPr>
        <w:t xml:space="preserve">Порядок проведения </w:t>
      </w:r>
      <w:r w:rsidR="00147EFC" w:rsidRPr="00AF5638">
        <w:rPr>
          <w:rFonts w:ascii="Times New Roman" w:hAnsi="Times New Roman"/>
          <w:sz w:val="24"/>
        </w:rPr>
        <w:t>закупки</w:t>
      </w:r>
      <w:r w:rsidR="00284B2B">
        <w:rPr>
          <w:rFonts w:ascii="Times New Roman" w:hAnsi="Times New Roman"/>
          <w:sz w:val="24"/>
        </w:rPr>
        <w:t xml:space="preserve"> </w:t>
      </w:r>
      <w:r w:rsidRPr="00AF5638">
        <w:rPr>
          <w:rFonts w:ascii="Times New Roman" w:hAnsi="Times New Roman"/>
          <w:sz w:val="24"/>
        </w:rPr>
        <w:t>и участия в не</w:t>
      </w:r>
      <w:r w:rsidR="00147EFC" w:rsidRPr="00AF5638">
        <w:rPr>
          <w:rFonts w:ascii="Times New Roman" w:hAnsi="Times New Roman"/>
          <w:sz w:val="24"/>
        </w:rPr>
        <w:t>й</w:t>
      </w:r>
      <w:r w:rsidRPr="00AF5638">
        <w:rPr>
          <w:rFonts w:ascii="Times New Roman" w:hAnsi="Times New Roman"/>
          <w:sz w:val="24"/>
        </w:rPr>
        <w:t>, а также инструкции по подготовке заяв</w:t>
      </w:r>
      <w:r w:rsidR="003E47C6" w:rsidRPr="00AF5638">
        <w:rPr>
          <w:rFonts w:ascii="Times New Roman" w:hAnsi="Times New Roman"/>
          <w:sz w:val="24"/>
        </w:rPr>
        <w:t>ок</w:t>
      </w:r>
      <w:r w:rsidRPr="00AF5638">
        <w:rPr>
          <w:rFonts w:ascii="Times New Roman" w:hAnsi="Times New Roman"/>
          <w:sz w:val="24"/>
        </w:rPr>
        <w:t>, приведены в разд</w:t>
      </w:r>
      <w:r w:rsidR="0078095B" w:rsidRPr="00AF5638">
        <w:rPr>
          <w:rFonts w:ascii="Times New Roman" w:hAnsi="Times New Roman"/>
          <w:sz w:val="24"/>
        </w:rPr>
        <w:t>. </w:t>
      </w:r>
      <w:r w:rsidR="00AE6DD7" w:rsidRPr="006B698A">
        <w:rPr>
          <w:rFonts w:ascii="Times New Roman" w:hAnsi="Times New Roman"/>
          <w:sz w:val="24"/>
        </w:rPr>
        <w:fldChar w:fldCharType="begin"/>
      </w:r>
      <w:r w:rsidR="00AE6DD7" w:rsidRPr="006B698A">
        <w:rPr>
          <w:rFonts w:ascii="Times New Roman" w:hAnsi="Times New Roman"/>
          <w:sz w:val="24"/>
        </w:rPr>
        <w:instrText xml:space="preserve"> REF _Ref311718716 \r \h  \* MERGEFORMAT </w:instrText>
      </w:r>
      <w:r w:rsidR="00AE6DD7" w:rsidRPr="006B698A">
        <w:rPr>
          <w:rFonts w:ascii="Times New Roman" w:hAnsi="Times New Roman"/>
          <w:sz w:val="24"/>
        </w:rPr>
      </w:r>
      <w:r w:rsidR="00AE6DD7" w:rsidRPr="006B698A">
        <w:rPr>
          <w:rFonts w:ascii="Times New Roman" w:hAnsi="Times New Roman"/>
          <w:sz w:val="24"/>
        </w:rPr>
        <w:fldChar w:fldCharType="separate"/>
      </w:r>
      <w:r w:rsidR="006D6697">
        <w:rPr>
          <w:rFonts w:ascii="Times New Roman" w:hAnsi="Times New Roman"/>
          <w:sz w:val="24"/>
        </w:rPr>
        <w:t>4</w:t>
      </w:r>
      <w:r w:rsidR="00AE6DD7" w:rsidRPr="006B698A">
        <w:rPr>
          <w:rFonts w:ascii="Times New Roman" w:hAnsi="Times New Roman"/>
          <w:sz w:val="24"/>
        </w:rPr>
        <w:fldChar w:fldCharType="end"/>
      </w:r>
      <w:r w:rsidR="0096259A" w:rsidRPr="00AF5638">
        <w:rPr>
          <w:rFonts w:ascii="Times New Roman" w:hAnsi="Times New Roman"/>
          <w:sz w:val="24"/>
        </w:rPr>
        <w:t>.</w:t>
      </w:r>
    </w:p>
    <w:p w14:paraId="0D44527A" w14:textId="77777777" w:rsidR="00C54080" w:rsidRPr="00AF5638" w:rsidRDefault="00C54080" w:rsidP="00CE15CF">
      <w:pPr>
        <w:pStyle w:val="4"/>
        <w:rPr>
          <w:rFonts w:ascii="Times New Roman" w:hAnsi="Times New Roman"/>
          <w:sz w:val="24"/>
        </w:rPr>
      </w:pPr>
      <w:r w:rsidRPr="00AF5638">
        <w:rPr>
          <w:rFonts w:ascii="Times New Roman" w:hAnsi="Times New Roman"/>
          <w:sz w:val="24"/>
        </w:rPr>
        <w:t xml:space="preserve">Требования к участникам закупки, а также </w:t>
      </w:r>
      <w:r w:rsidR="00A055B1" w:rsidRPr="00AF5638">
        <w:rPr>
          <w:rFonts w:ascii="Times New Roman" w:hAnsi="Times New Roman"/>
          <w:sz w:val="24"/>
        </w:rPr>
        <w:t xml:space="preserve">к </w:t>
      </w:r>
      <w:r w:rsidRPr="00AF5638">
        <w:rPr>
          <w:rFonts w:ascii="Times New Roman" w:hAnsi="Times New Roman"/>
          <w:sz w:val="24"/>
        </w:rPr>
        <w:t>документам, подтверждающим соответствие установленным требованиям, приведены в разд</w:t>
      </w:r>
      <w:r w:rsidR="00E334A9" w:rsidRPr="00AF5638">
        <w:rPr>
          <w:rFonts w:ascii="Times New Roman" w:hAnsi="Times New Roman"/>
          <w:sz w:val="24"/>
        </w:rPr>
        <w:t>. </w:t>
      </w:r>
      <w:r w:rsidR="00AE6DD7" w:rsidRPr="006B698A">
        <w:rPr>
          <w:rFonts w:ascii="Times New Roman" w:hAnsi="Times New Roman"/>
          <w:sz w:val="24"/>
        </w:rPr>
        <w:fldChar w:fldCharType="begin"/>
      </w:r>
      <w:r w:rsidR="00AE6DD7" w:rsidRPr="006B698A">
        <w:rPr>
          <w:rFonts w:ascii="Times New Roman" w:hAnsi="Times New Roman"/>
          <w:sz w:val="24"/>
        </w:rPr>
        <w:instrText xml:space="preserve"> REF _Ref314254860 \r \h  \* MERGEFORMAT </w:instrText>
      </w:r>
      <w:r w:rsidR="00AE6DD7" w:rsidRPr="006B698A">
        <w:rPr>
          <w:rFonts w:ascii="Times New Roman" w:hAnsi="Times New Roman"/>
          <w:sz w:val="24"/>
        </w:rPr>
      </w:r>
      <w:r w:rsidR="00AE6DD7" w:rsidRPr="006B698A">
        <w:rPr>
          <w:rFonts w:ascii="Times New Roman" w:hAnsi="Times New Roman"/>
          <w:sz w:val="24"/>
        </w:rPr>
        <w:fldChar w:fldCharType="separate"/>
      </w:r>
      <w:r w:rsidR="006D6697">
        <w:rPr>
          <w:rFonts w:ascii="Times New Roman" w:hAnsi="Times New Roman"/>
          <w:sz w:val="24"/>
        </w:rPr>
        <w:t>5</w:t>
      </w:r>
      <w:r w:rsidR="00AE6DD7" w:rsidRPr="006B698A">
        <w:rPr>
          <w:rFonts w:ascii="Times New Roman" w:hAnsi="Times New Roman"/>
          <w:sz w:val="24"/>
        </w:rPr>
        <w:fldChar w:fldCharType="end"/>
      </w:r>
      <w:r w:rsidRPr="00AF5638">
        <w:rPr>
          <w:rFonts w:ascii="Times New Roman" w:hAnsi="Times New Roman"/>
          <w:sz w:val="24"/>
        </w:rPr>
        <w:t>.</w:t>
      </w:r>
    </w:p>
    <w:p w14:paraId="111CDCCD" w14:textId="77777777" w:rsidR="00AD34E7" w:rsidRPr="00AF5638" w:rsidRDefault="0092608D" w:rsidP="00CE15CF">
      <w:pPr>
        <w:pStyle w:val="4"/>
        <w:rPr>
          <w:rFonts w:ascii="Times New Roman" w:hAnsi="Times New Roman"/>
          <w:sz w:val="24"/>
        </w:rPr>
      </w:pPr>
      <w:r w:rsidRPr="00AF5638">
        <w:rPr>
          <w:rFonts w:ascii="Times New Roman" w:hAnsi="Times New Roman"/>
          <w:sz w:val="24"/>
        </w:rPr>
        <w:t>Конкретные у</w:t>
      </w:r>
      <w:r w:rsidR="00AD34E7" w:rsidRPr="00AF5638">
        <w:rPr>
          <w:rFonts w:ascii="Times New Roman" w:hAnsi="Times New Roman"/>
          <w:sz w:val="24"/>
        </w:rPr>
        <w:t xml:space="preserve">словия </w:t>
      </w:r>
      <w:r w:rsidRPr="00AF5638">
        <w:rPr>
          <w:rFonts w:ascii="Times New Roman" w:hAnsi="Times New Roman"/>
          <w:sz w:val="24"/>
        </w:rPr>
        <w:t xml:space="preserve">данной </w:t>
      </w:r>
      <w:r w:rsidR="00AD34E7" w:rsidRPr="00AF5638">
        <w:rPr>
          <w:rFonts w:ascii="Times New Roman" w:hAnsi="Times New Roman"/>
          <w:sz w:val="24"/>
        </w:rPr>
        <w:t xml:space="preserve">процедуры </w:t>
      </w:r>
      <w:r w:rsidR="004A4815" w:rsidRPr="00AF5638">
        <w:rPr>
          <w:rFonts w:ascii="Times New Roman" w:hAnsi="Times New Roman"/>
          <w:sz w:val="24"/>
        </w:rPr>
        <w:t xml:space="preserve">закупки </w:t>
      </w:r>
      <w:r w:rsidR="00AD34E7" w:rsidRPr="00AF5638">
        <w:rPr>
          <w:rFonts w:ascii="Times New Roman" w:hAnsi="Times New Roman"/>
          <w:sz w:val="24"/>
        </w:rPr>
        <w:t>приведены в разд</w:t>
      </w:r>
      <w:r w:rsidR="00E334A9" w:rsidRPr="00AF5638">
        <w:rPr>
          <w:rFonts w:ascii="Times New Roman" w:hAnsi="Times New Roman"/>
          <w:sz w:val="24"/>
        </w:rPr>
        <w:t>. </w:t>
      </w:r>
      <w:r w:rsidR="00AE6DD7" w:rsidRPr="006B698A">
        <w:rPr>
          <w:rFonts w:ascii="Times New Roman" w:hAnsi="Times New Roman"/>
          <w:sz w:val="24"/>
        </w:rPr>
        <w:fldChar w:fldCharType="begin"/>
      </w:r>
      <w:r w:rsidR="00AE6DD7" w:rsidRPr="006B698A">
        <w:rPr>
          <w:rFonts w:ascii="Times New Roman" w:hAnsi="Times New Roman"/>
          <w:sz w:val="24"/>
        </w:rPr>
        <w:instrText xml:space="preserve"> REF _Ref414291981 \r \h  \* MERGEFORMAT </w:instrText>
      </w:r>
      <w:r w:rsidR="00AE6DD7" w:rsidRPr="006B698A">
        <w:rPr>
          <w:rFonts w:ascii="Times New Roman" w:hAnsi="Times New Roman"/>
          <w:sz w:val="24"/>
        </w:rPr>
      </w:r>
      <w:r w:rsidR="00AE6DD7" w:rsidRPr="006B698A">
        <w:rPr>
          <w:rFonts w:ascii="Times New Roman" w:hAnsi="Times New Roman"/>
          <w:sz w:val="24"/>
        </w:rPr>
        <w:fldChar w:fldCharType="separate"/>
      </w:r>
      <w:r w:rsidR="006D6697">
        <w:rPr>
          <w:rFonts w:ascii="Times New Roman" w:hAnsi="Times New Roman"/>
          <w:sz w:val="24"/>
        </w:rPr>
        <w:t>6</w:t>
      </w:r>
      <w:r w:rsidR="00AE6DD7" w:rsidRPr="006B698A">
        <w:rPr>
          <w:rFonts w:ascii="Times New Roman" w:hAnsi="Times New Roman"/>
          <w:sz w:val="24"/>
        </w:rPr>
        <w:fldChar w:fldCharType="end"/>
      </w:r>
      <w:r w:rsidR="00AD34E7" w:rsidRPr="00AF5638">
        <w:rPr>
          <w:rFonts w:ascii="Times New Roman" w:hAnsi="Times New Roman"/>
          <w:sz w:val="24"/>
        </w:rPr>
        <w:t>.</w:t>
      </w:r>
    </w:p>
    <w:p w14:paraId="1B4F6D15" w14:textId="77777777" w:rsidR="00C2605B" w:rsidRPr="00AF5638" w:rsidRDefault="00C2605B" w:rsidP="00CE15CF">
      <w:pPr>
        <w:pStyle w:val="4"/>
        <w:rPr>
          <w:rFonts w:ascii="Times New Roman" w:hAnsi="Times New Roman"/>
          <w:sz w:val="24"/>
        </w:rPr>
      </w:pPr>
      <w:r w:rsidRPr="00AF5638">
        <w:rPr>
          <w:rFonts w:ascii="Times New Roman" w:hAnsi="Times New Roman"/>
          <w:sz w:val="24"/>
        </w:rPr>
        <w:t>Формы документов, которые</w:t>
      </w:r>
      <w:r w:rsidR="00284B2B">
        <w:rPr>
          <w:rFonts w:ascii="Times New Roman" w:hAnsi="Times New Roman"/>
          <w:sz w:val="24"/>
        </w:rPr>
        <w:t xml:space="preserve"> </w:t>
      </w:r>
      <w:r w:rsidRPr="00AF5638">
        <w:rPr>
          <w:rFonts w:ascii="Times New Roman" w:hAnsi="Times New Roman"/>
          <w:sz w:val="24"/>
        </w:rPr>
        <w:t xml:space="preserve">необходимо подготовить и </w:t>
      </w:r>
      <w:r w:rsidR="002F4A59" w:rsidRPr="00AF5638">
        <w:rPr>
          <w:rFonts w:ascii="Times New Roman" w:hAnsi="Times New Roman"/>
          <w:sz w:val="24"/>
        </w:rPr>
        <w:t xml:space="preserve">включить </w:t>
      </w:r>
      <w:r w:rsidRPr="00AF5638">
        <w:rPr>
          <w:rFonts w:ascii="Times New Roman" w:hAnsi="Times New Roman"/>
          <w:sz w:val="24"/>
        </w:rPr>
        <w:t xml:space="preserve">в состав </w:t>
      </w:r>
      <w:r w:rsidR="0096259A" w:rsidRPr="00AF5638">
        <w:rPr>
          <w:rFonts w:ascii="Times New Roman" w:hAnsi="Times New Roman"/>
          <w:sz w:val="24"/>
        </w:rPr>
        <w:t>заявки</w:t>
      </w:r>
      <w:r w:rsidRPr="00AF5638">
        <w:rPr>
          <w:rFonts w:ascii="Times New Roman" w:hAnsi="Times New Roman"/>
          <w:sz w:val="24"/>
        </w:rPr>
        <w:t>, приведены в разд</w:t>
      </w:r>
      <w:r w:rsidR="00E334A9" w:rsidRPr="00AF5638">
        <w:rPr>
          <w:rFonts w:ascii="Times New Roman" w:hAnsi="Times New Roman"/>
          <w:sz w:val="24"/>
        </w:rPr>
        <w:t>. </w:t>
      </w:r>
      <w:r w:rsidR="00AE6DD7" w:rsidRPr="006B698A">
        <w:rPr>
          <w:rFonts w:ascii="Times New Roman" w:hAnsi="Times New Roman"/>
          <w:sz w:val="24"/>
        </w:rPr>
        <w:fldChar w:fldCharType="begin"/>
      </w:r>
      <w:r w:rsidR="00AE6DD7" w:rsidRPr="006B698A">
        <w:rPr>
          <w:rFonts w:ascii="Times New Roman" w:hAnsi="Times New Roman"/>
          <w:sz w:val="24"/>
        </w:rPr>
        <w:instrText xml:space="preserve"> REF _Ref314161369 \r \h  \* MERGEFORMAT </w:instrText>
      </w:r>
      <w:r w:rsidR="00AE6DD7" w:rsidRPr="006B698A">
        <w:rPr>
          <w:rFonts w:ascii="Times New Roman" w:hAnsi="Times New Roman"/>
          <w:sz w:val="24"/>
        </w:rPr>
      </w:r>
      <w:r w:rsidR="00AE6DD7" w:rsidRPr="006B698A">
        <w:rPr>
          <w:rFonts w:ascii="Times New Roman" w:hAnsi="Times New Roman"/>
          <w:sz w:val="24"/>
        </w:rPr>
        <w:fldChar w:fldCharType="separate"/>
      </w:r>
      <w:r w:rsidR="006D6697">
        <w:rPr>
          <w:rFonts w:ascii="Times New Roman" w:hAnsi="Times New Roman"/>
          <w:sz w:val="24"/>
        </w:rPr>
        <w:t>7</w:t>
      </w:r>
      <w:r w:rsidR="00AE6DD7" w:rsidRPr="006B698A">
        <w:rPr>
          <w:rFonts w:ascii="Times New Roman" w:hAnsi="Times New Roman"/>
          <w:sz w:val="24"/>
        </w:rPr>
        <w:fldChar w:fldCharType="end"/>
      </w:r>
      <w:r w:rsidRPr="00AF5638">
        <w:rPr>
          <w:rFonts w:ascii="Times New Roman" w:hAnsi="Times New Roman"/>
          <w:sz w:val="24"/>
        </w:rPr>
        <w:t>.</w:t>
      </w:r>
    </w:p>
    <w:p w14:paraId="5118727B" w14:textId="77777777" w:rsidR="00E24959" w:rsidRPr="00AF5638" w:rsidRDefault="00F8742B" w:rsidP="00CE15CF">
      <w:pPr>
        <w:pStyle w:val="4"/>
        <w:rPr>
          <w:rFonts w:ascii="Times New Roman" w:hAnsi="Times New Roman"/>
          <w:sz w:val="24"/>
        </w:rPr>
      </w:pPr>
      <w:r w:rsidRPr="00AF5638">
        <w:rPr>
          <w:rFonts w:ascii="Times New Roman" w:hAnsi="Times New Roman"/>
          <w:sz w:val="24"/>
        </w:rPr>
        <w:t xml:space="preserve">Проект договора, который </w:t>
      </w:r>
      <w:r w:rsidR="008731CF" w:rsidRPr="00AF5638">
        <w:rPr>
          <w:rFonts w:ascii="Times New Roman" w:hAnsi="Times New Roman"/>
          <w:sz w:val="24"/>
        </w:rPr>
        <w:t xml:space="preserve">планируется </w:t>
      </w:r>
      <w:r w:rsidRPr="00AF5638">
        <w:rPr>
          <w:rFonts w:ascii="Times New Roman" w:hAnsi="Times New Roman"/>
          <w:sz w:val="24"/>
        </w:rPr>
        <w:t>заключ</w:t>
      </w:r>
      <w:r w:rsidR="008731CF" w:rsidRPr="00AF5638">
        <w:rPr>
          <w:rFonts w:ascii="Times New Roman" w:hAnsi="Times New Roman"/>
          <w:sz w:val="24"/>
        </w:rPr>
        <w:t>ить</w:t>
      </w:r>
      <w:r w:rsidRPr="00AF5638">
        <w:rPr>
          <w:rFonts w:ascii="Times New Roman" w:hAnsi="Times New Roman"/>
          <w:sz w:val="24"/>
        </w:rPr>
        <w:t xml:space="preserve"> по результатам данной процедуры </w:t>
      </w:r>
      <w:r w:rsidR="00E922A3" w:rsidRPr="00AF5638">
        <w:rPr>
          <w:rFonts w:ascii="Times New Roman" w:hAnsi="Times New Roman"/>
          <w:sz w:val="24"/>
        </w:rPr>
        <w:t>закупки</w:t>
      </w:r>
      <w:r w:rsidRPr="00AF5638">
        <w:rPr>
          <w:rFonts w:ascii="Times New Roman" w:hAnsi="Times New Roman"/>
          <w:sz w:val="24"/>
        </w:rPr>
        <w:t xml:space="preserve">, </w:t>
      </w:r>
      <w:r w:rsidR="008C1479" w:rsidRPr="00AF5638">
        <w:rPr>
          <w:rFonts w:ascii="Times New Roman" w:hAnsi="Times New Roman"/>
          <w:sz w:val="24"/>
        </w:rPr>
        <w:t xml:space="preserve">включая форму, сроки и порядок оплаты, </w:t>
      </w:r>
      <w:r w:rsidRPr="00AF5638">
        <w:rPr>
          <w:rFonts w:ascii="Times New Roman" w:hAnsi="Times New Roman"/>
          <w:sz w:val="24"/>
        </w:rPr>
        <w:t>приведен в разд</w:t>
      </w:r>
      <w:r w:rsidR="00E334A9" w:rsidRPr="00AF5638">
        <w:rPr>
          <w:rFonts w:ascii="Times New Roman" w:hAnsi="Times New Roman"/>
          <w:sz w:val="24"/>
        </w:rPr>
        <w:t>. </w:t>
      </w:r>
      <w:r w:rsidR="005075A9">
        <w:rPr>
          <w:rFonts w:ascii="Times New Roman" w:hAnsi="Times New Roman"/>
          <w:sz w:val="24"/>
        </w:rPr>
        <w:fldChar w:fldCharType="begin"/>
      </w:r>
      <w:r w:rsidR="005075A9">
        <w:rPr>
          <w:rFonts w:ascii="Times New Roman" w:hAnsi="Times New Roman"/>
          <w:sz w:val="24"/>
        </w:rPr>
        <w:instrText xml:space="preserve"> REF _Ref526264930 \r \h </w:instrText>
      </w:r>
      <w:r w:rsidR="005075A9">
        <w:rPr>
          <w:rFonts w:ascii="Times New Roman" w:hAnsi="Times New Roman"/>
          <w:sz w:val="24"/>
        </w:rPr>
      </w:r>
      <w:r w:rsidR="005075A9">
        <w:rPr>
          <w:rFonts w:ascii="Times New Roman" w:hAnsi="Times New Roman"/>
          <w:sz w:val="24"/>
        </w:rPr>
        <w:fldChar w:fldCharType="separate"/>
      </w:r>
      <w:r w:rsidR="006D6697">
        <w:rPr>
          <w:rFonts w:ascii="Times New Roman" w:hAnsi="Times New Roman"/>
          <w:sz w:val="24"/>
        </w:rPr>
        <w:t>8</w:t>
      </w:r>
      <w:r w:rsidR="005075A9">
        <w:rPr>
          <w:rFonts w:ascii="Times New Roman" w:hAnsi="Times New Roman"/>
          <w:sz w:val="24"/>
        </w:rPr>
        <w:fldChar w:fldCharType="end"/>
      </w:r>
      <w:r w:rsidRPr="00AF5638">
        <w:rPr>
          <w:rFonts w:ascii="Times New Roman" w:hAnsi="Times New Roman"/>
          <w:sz w:val="24"/>
        </w:rPr>
        <w:t>.</w:t>
      </w:r>
    </w:p>
    <w:p w14:paraId="31ECA6D6" w14:textId="77777777" w:rsidR="00C2605B" w:rsidRPr="00AF5638" w:rsidRDefault="00502489" w:rsidP="00CE15CF">
      <w:pPr>
        <w:pStyle w:val="4"/>
        <w:rPr>
          <w:rFonts w:ascii="Times New Roman" w:hAnsi="Times New Roman"/>
          <w:sz w:val="24"/>
        </w:rPr>
      </w:pPr>
      <w:r w:rsidRPr="00AF5638">
        <w:rPr>
          <w:rFonts w:ascii="Times New Roman" w:hAnsi="Times New Roman"/>
          <w:sz w:val="24"/>
        </w:rPr>
        <w:t xml:space="preserve">Установленные заказчиком </w:t>
      </w:r>
      <w:r w:rsidR="0001425E" w:rsidRPr="00AF5638">
        <w:rPr>
          <w:rFonts w:ascii="Times New Roman" w:hAnsi="Times New Roman"/>
          <w:sz w:val="24"/>
        </w:rPr>
        <w:t xml:space="preserve">требования к </w:t>
      </w:r>
      <w:r w:rsidR="00A4527F" w:rsidRPr="00AF5638">
        <w:rPr>
          <w:rFonts w:ascii="Times New Roman" w:hAnsi="Times New Roman"/>
          <w:sz w:val="24"/>
        </w:rPr>
        <w:t>безопасности,</w:t>
      </w:r>
      <w:r w:rsidR="00506C78">
        <w:rPr>
          <w:rFonts w:ascii="Times New Roman" w:hAnsi="Times New Roman"/>
          <w:sz w:val="24"/>
        </w:rPr>
        <w:t xml:space="preserve"> </w:t>
      </w:r>
      <w:r w:rsidR="0001425E" w:rsidRPr="00AF5638">
        <w:rPr>
          <w:rFonts w:ascii="Times New Roman" w:hAnsi="Times New Roman"/>
          <w:sz w:val="24"/>
        </w:rPr>
        <w:t>качеству, техническим характеристикам, функциональным характеристикам (потребительским свойствам)</w:t>
      </w:r>
      <w:r w:rsidR="007D2090">
        <w:rPr>
          <w:rFonts w:ascii="Times New Roman" w:hAnsi="Times New Roman"/>
          <w:sz w:val="24"/>
        </w:rPr>
        <w:t>, эксплуатационным характеристикам</w:t>
      </w:r>
      <w:r w:rsidR="0001425E" w:rsidRPr="00AF5638">
        <w:rPr>
          <w:rFonts w:ascii="Times New Roman" w:hAnsi="Times New Roman"/>
          <w:sz w:val="24"/>
        </w:rPr>
        <w:t xml:space="preserve"> товара, </w:t>
      </w:r>
      <w:r w:rsidR="00A4527F" w:rsidRPr="00AF5638">
        <w:rPr>
          <w:rFonts w:ascii="Times New Roman" w:hAnsi="Times New Roman"/>
          <w:sz w:val="24"/>
        </w:rPr>
        <w:t xml:space="preserve">работы, услуги, </w:t>
      </w:r>
      <w:r w:rsidR="0001425E" w:rsidRPr="00AF5638">
        <w:rPr>
          <w:rFonts w:ascii="Times New Roman" w:hAnsi="Times New Roman"/>
          <w:sz w:val="24"/>
        </w:rPr>
        <w:t xml:space="preserve">к размерам, упаковке, отгрузке товара, к результатам работы и иные требования, связанные с определением соответствия поставляемой продукции потребностям заказчика, </w:t>
      </w:r>
      <w:r w:rsidR="00C2605B" w:rsidRPr="00AF5638">
        <w:rPr>
          <w:rFonts w:ascii="Times New Roman" w:hAnsi="Times New Roman"/>
          <w:sz w:val="24"/>
        </w:rPr>
        <w:t>изложены в разд</w:t>
      </w:r>
      <w:r w:rsidR="00E334A9" w:rsidRPr="00AF5638">
        <w:rPr>
          <w:rFonts w:ascii="Times New Roman" w:hAnsi="Times New Roman"/>
          <w:sz w:val="24"/>
        </w:rPr>
        <w:t>. </w:t>
      </w:r>
      <w:r w:rsidR="00AE6DD7" w:rsidRPr="006B698A">
        <w:rPr>
          <w:rFonts w:ascii="Times New Roman" w:hAnsi="Times New Roman"/>
          <w:sz w:val="24"/>
        </w:rPr>
        <w:fldChar w:fldCharType="begin"/>
      </w:r>
      <w:r w:rsidR="00AE6DD7" w:rsidRPr="006B698A">
        <w:rPr>
          <w:rFonts w:ascii="Times New Roman" w:hAnsi="Times New Roman"/>
          <w:sz w:val="24"/>
        </w:rPr>
        <w:instrText xml:space="preserve"> REF _Ref313447456 \r \h  \* MERGEFORMAT </w:instrText>
      </w:r>
      <w:r w:rsidR="00AE6DD7" w:rsidRPr="006B698A">
        <w:rPr>
          <w:rFonts w:ascii="Times New Roman" w:hAnsi="Times New Roman"/>
          <w:sz w:val="24"/>
        </w:rPr>
      </w:r>
      <w:r w:rsidR="00AE6DD7" w:rsidRPr="006B698A">
        <w:rPr>
          <w:rFonts w:ascii="Times New Roman" w:hAnsi="Times New Roman"/>
          <w:sz w:val="24"/>
        </w:rPr>
        <w:fldChar w:fldCharType="separate"/>
      </w:r>
      <w:r w:rsidR="006D6697">
        <w:rPr>
          <w:rFonts w:ascii="Times New Roman" w:hAnsi="Times New Roman"/>
          <w:sz w:val="24"/>
        </w:rPr>
        <w:t>9</w:t>
      </w:r>
      <w:r w:rsidR="00AE6DD7" w:rsidRPr="006B698A">
        <w:rPr>
          <w:rFonts w:ascii="Times New Roman" w:hAnsi="Times New Roman"/>
          <w:sz w:val="24"/>
        </w:rPr>
        <w:fldChar w:fldCharType="end"/>
      </w:r>
      <w:r w:rsidR="00C2605B" w:rsidRPr="00AF5638">
        <w:rPr>
          <w:rFonts w:ascii="Times New Roman" w:hAnsi="Times New Roman"/>
          <w:sz w:val="24"/>
        </w:rPr>
        <w:t>.</w:t>
      </w:r>
    </w:p>
    <w:p w14:paraId="5EC92486" w14:textId="77777777" w:rsidR="004F3EE8" w:rsidRPr="00AF5638" w:rsidRDefault="004F3EE8" w:rsidP="00CE15CF">
      <w:pPr>
        <w:pStyle w:val="4"/>
        <w:rPr>
          <w:rFonts w:ascii="Times New Roman" w:hAnsi="Times New Roman"/>
          <w:sz w:val="24"/>
        </w:rPr>
      </w:pPr>
      <w:r w:rsidRPr="00AF5638">
        <w:rPr>
          <w:rFonts w:ascii="Times New Roman" w:hAnsi="Times New Roman"/>
          <w:sz w:val="24"/>
        </w:rPr>
        <w:t>Все ссылки, используемые в настоящей документации</w:t>
      </w:r>
      <w:r w:rsidR="00DD696D" w:rsidRPr="00AF5638">
        <w:rPr>
          <w:rFonts w:ascii="Times New Roman" w:hAnsi="Times New Roman"/>
          <w:sz w:val="24"/>
        </w:rPr>
        <w:t xml:space="preserve"> о закупке</w:t>
      </w:r>
      <w:r w:rsidRPr="00AF5638">
        <w:rPr>
          <w:rFonts w:ascii="Times New Roman" w:hAnsi="Times New Roman"/>
          <w:sz w:val="24"/>
        </w:rPr>
        <w:t>, относятся к соответствующим пунктам и разделам настоящей документации</w:t>
      </w:r>
      <w:r w:rsidR="00DD696D" w:rsidRPr="00AF5638">
        <w:rPr>
          <w:rFonts w:ascii="Times New Roman" w:hAnsi="Times New Roman"/>
          <w:sz w:val="24"/>
        </w:rPr>
        <w:t xml:space="preserve"> о закупке</w:t>
      </w:r>
      <w:r w:rsidRPr="00AF5638">
        <w:rPr>
          <w:rFonts w:ascii="Times New Roman" w:hAnsi="Times New Roman"/>
          <w:sz w:val="24"/>
        </w:rPr>
        <w:t xml:space="preserve">, если прямо не предусмотрено иное. Ссылки на пункты </w:t>
      </w:r>
      <w:r w:rsidR="00CE15CF" w:rsidRPr="00AF5638">
        <w:rPr>
          <w:rFonts w:ascii="Times New Roman" w:hAnsi="Times New Roman"/>
          <w:sz w:val="24"/>
        </w:rPr>
        <w:t>и</w:t>
      </w:r>
      <w:r w:rsidRPr="00AF5638">
        <w:rPr>
          <w:rFonts w:ascii="Times New Roman" w:hAnsi="Times New Roman"/>
          <w:sz w:val="24"/>
        </w:rPr>
        <w:t xml:space="preserve">нформационной карты содержат соответствующую оговорку. Ссылки на статьи, пункты и разделы, используемые в </w:t>
      </w:r>
      <w:r w:rsidR="00A034D3" w:rsidRPr="00AF5638">
        <w:rPr>
          <w:rFonts w:ascii="Times New Roman" w:hAnsi="Times New Roman"/>
          <w:sz w:val="24"/>
        </w:rPr>
        <w:t>п</w:t>
      </w:r>
      <w:r w:rsidRPr="00AF5638">
        <w:rPr>
          <w:rFonts w:ascii="Times New Roman" w:hAnsi="Times New Roman"/>
          <w:sz w:val="24"/>
        </w:rPr>
        <w:t>роект</w:t>
      </w:r>
      <w:r w:rsidR="00DD696D" w:rsidRPr="00AF5638">
        <w:rPr>
          <w:rFonts w:ascii="Times New Roman" w:hAnsi="Times New Roman"/>
          <w:sz w:val="24"/>
        </w:rPr>
        <w:t xml:space="preserve">е договора и </w:t>
      </w:r>
      <w:r w:rsidR="000E7D09" w:rsidRPr="00AF5638">
        <w:rPr>
          <w:rFonts w:ascii="Times New Roman" w:hAnsi="Times New Roman"/>
          <w:sz w:val="24"/>
        </w:rPr>
        <w:t xml:space="preserve">в </w:t>
      </w:r>
      <w:r w:rsidR="00A034D3" w:rsidRPr="00AF5638">
        <w:rPr>
          <w:rFonts w:ascii="Times New Roman" w:hAnsi="Times New Roman"/>
          <w:sz w:val="24"/>
        </w:rPr>
        <w:t>т</w:t>
      </w:r>
      <w:r w:rsidR="00DD696D" w:rsidRPr="00AF5638">
        <w:rPr>
          <w:rFonts w:ascii="Times New Roman" w:hAnsi="Times New Roman"/>
          <w:sz w:val="24"/>
        </w:rPr>
        <w:t xml:space="preserve">ехнической части </w:t>
      </w:r>
      <w:r w:rsidRPr="00AF5638">
        <w:rPr>
          <w:rFonts w:ascii="Times New Roman" w:hAnsi="Times New Roman"/>
          <w:sz w:val="24"/>
        </w:rPr>
        <w:t xml:space="preserve">документации </w:t>
      </w:r>
      <w:r w:rsidR="00DD696D" w:rsidRPr="00AF5638">
        <w:rPr>
          <w:rFonts w:ascii="Times New Roman" w:hAnsi="Times New Roman"/>
          <w:sz w:val="24"/>
        </w:rPr>
        <w:t>о закупке</w:t>
      </w:r>
      <w:r w:rsidR="00133E68" w:rsidRPr="00AF5638">
        <w:rPr>
          <w:rFonts w:ascii="Times New Roman" w:hAnsi="Times New Roman"/>
          <w:sz w:val="24"/>
        </w:rPr>
        <w:t>,</w:t>
      </w:r>
      <w:r w:rsidR="00506C78">
        <w:rPr>
          <w:rFonts w:ascii="Times New Roman" w:hAnsi="Times New Roman"/>
          <w:sz w:val="24"/>
        </w:rPr>
        <w:t xml:space="preserve"> </w:t>
      </w:r>
      <w:r w:rsidRPr="00AF5638">
        <w:rPr>
          <w:rFonts w:ascii="Times New Roman" w:hAnsi="Times New Roman"/>
          <w:sz w:val="24"/>
        </w:rPr>
        <w:t xml:space="preserve">относятся соответственно к статьям, пунктам и разделам </w:t>
      </w:r>
      <w:r w:rsidR="00A034D3" w:rsidRPr="00AF5638">
        <w:rPr>
          <w:rFonts w:ascii="Times New Roman" w:hAnsi="Times New Roman"/>
          <w:sz w:val="24"/>
        </w:rPr>
        <w:t>п</w:t>
      </w:r>
      <w:r w:rsidRPr="00AF5638">
        <w:rPr>
          <w:rFonts w:ascii="Times New Roman" w:hAnsi="Times New Roman"/>
          <w:sz w:val="24"/>
        </w:rPr>
        <w:t xml:space="preserve">роекта договора и </w:t>
      </w:r>
      <w:r w:rsidR="00A034D3" w:rsidRPr="00AF5638">
        <w:rPr>
          <w:rFonts w:ascii="Times New Roman" w:hAnsi="Times New Roman"/>
          <w:sz w:val="24"/>
        </w:rPr>
        <w:t>т</w:t>
      </w:r>
      <w:r w:rsidRPr="00AF5638">
        <w:rPr>
          <w:rFonts w:ascii="Times New Roman" w:hAnsi="Times New Roman"/>
          <w:sz w:val="24"/>
        </w:rPr>
        <w:t>ехнической части документации</w:t>
      </w:r>
      <w:r w:rsidR="00DD696D" w:rsidRPr="00AF5638">
        <w:rPr>
          <w:rFonts w:ascii="Times New Roman" w:hAnsi="Times New Roman"/>
          <w:sz w:val="24"/>
        </w:rPr>
        <w:t xml:space="preserve"> о закупке</w:t>
      </w:r>
      <w:r w:rsidRPr="00AF5638">
        <w:rPr>
          <w:rFonts w:ascii="Times New Roman" w:hAnsi="Times New Roman"/>
          <w:sz w:val="24"/>
        </w:rPr>
        <w:t>.</w:t>
      </w:r>
    </w:p>
    <w:p w14:paraId="658B1F24" w14:textId="77777777" w:rsidR="004256A7" w:rsidRPr="00AF5638" w:rsidRDefault="00FD7E75" w:rsidP="00CE15CF">
      <w:pPr>
        <w:pStyle w:val="4"/>
        <w:rPr>
          <w:rFonts w:ascii="Times New Roman" w:hAnsi="Times New Roman"/>
          <w:sz w:val="24"/>
        </w:rPr>
      </w:pPr>
      <w:r w:rsidRPr="00AF5638">
        <w:rPr>
          <w:rFonts w:ascii="Times New Roman" w:hAnsi="Times New Roman"/>
          <w:sz w:val="24"/>
        </w:rPr>
        <w:t xml:space="preserve">Участник </w:t>
      </w:r>
      <w:r w:rsidR="004256A7" w:rsidRPr="00AF5638">
        <w:rPr>
          <w:rFonts w:ascii="Times New Roman" w:hAnsi="Times New Roman"/>
          <w:sz w:val="24"/>
        </w:rPr>
        <w:t xml:space="preserve">процедуры </w:t>
      </w:r>
      <w:r w:rsidR="009845A7" w:rsidRPr="00AF5638">
        <w:rPr>
          <w:rFonts w:ascii="Times New Roman" w:hAnsi="Times New Roman"/>
          <w:sz w:val="24"/>
        </w:rPr>
        <w:t>закуп</w:t>
      </w:r>
      <w:r w:rsidR="004256A7" w:rsidRPr="00AF5638">
        <w:rPr>
          <w:rFonts w:ascii="Times New Roman" w:hAnsi="Times New Roman"/>
          <w:sz w:val="24"/>
        </w:rPr>
        <w:t xml:space="preserve">ки </w:t>
      </w:r>
      <w:r w:rsidRPr="00AF5638">
        <w:rPr>
          <w:rFonts w:ascii="Times New Roman" w:hAnsi="Times New Roman"/>
          <w:sz w:val="24"/>
        </w:rPr>
        <w:t xml:space="preserve">самостоятельно несет все расходы, связанные с </w:t>
      </w:r>
      <w:r w:rsidR="004256A7" w:rsidRPr="00AF5638">
        <w:rPr>
          <w:rFonts w:ascii="Times New Roman" w:hAnsi="Times New Roman"/>
          <w:sz w:val="24"/>
        </w:rPr>
        <w:t xml:space="preserve">подготовкой и подачей заявки, а </w:t>
      </w:r>
      <w:r w:rsidR="004A4815" w:rsidRPr="00AF5638">
        <w:rPr>
          <w:rFonts w:ascii="Times New Roman" w:hAnsi="Times New Roman"/>
          <w:sz w:val="24"/>
        </w:rPr>
        <w:t xml:space="preserve">победитель </w:t>
      </w:r>
      <w:r w:rsidR="004256A7" w:rsidRPr="00AF5638">
        <w:rPr>
          <w:rFonts w:ascii="Times New Roman" w:hAnsi="Times New Roman"/>
          <w:sz w:val="24"/>
        </w:rPr>
        <w:t>закупки</w:t>
      </w:r>
      <w:r w:rsidR="004C2DD5" w:rsidRPr="00AF5638">
        <w:rPr>
          <w:rFonts w:ascii="Times New Roman" w:hAnsi="Times New Roman"/>
          <w:sz w:val="24"/>
        </w:rPr>
        <w:t>, дополнительно,</w:t>
      </w:r>
      <w:r w:rsidR="004256A7" w:rsidRPr="00AF5638">
        <w:rPr>
          <w:rFonts w:ascii="Times New Roman" w:hAnsi="Times New Roman"/>
          <w:sz w:val="24"/>
        </w:rPr>
        <w:t xml:space="preserve"> – с заключением и исполнением договора. Участник не вправе требовать от заказчика, организатора закупки компенсации понесенных расходов</w:t>
      </w:r>
      <w:r w:rsidR="006B698A">
        <w:rPr>
          <w:rFonts w:ascii="Times New Roman" w:hAnsi="Times New Roman"/>
          <w:sz w:val="24"/>
        </w:rPr>
        <w:t xml:space="preserve"> </w:t>
      </w:r>
      <w:r w:rsidR="00204B8F" w:rsidRPr="00AF5638">
        <w:rPr>
          <w:rFonts w:ascii="Times New Roman" w:hAnsi="Times New Roman"/>
          <w:sz w:val="24"/>
          <w:szCs w:val="24"/>
        </w:rPr>
        <w:t>независимо от хода и итогов закупки</w:t>
      </w:r>
      <w:r w:rsidR="00FF0C9F" w:rsidRPr="00AF5638">
        <w:rPr>
          <w:rFonts w:ascii="Times New Roman" w:hAnsi="Times New Roman"/>
          <w:sz w:val="24"/>
          <w:szCs w:val="24"/>
        </w:rPr>
        <w:t>, а также возврата материалов</w:t>
      </w:r>
      <w:r w:rsidR="0092608D" w:rsidRPr="00AF5638">
        <w:rPr>
          <w:rFonts w:ascii="Times New Roman" w:hAnsi="Times New Roman"/>
          <w:sz w:val="24"/>
          <w:szCs w:val="24"/>
        </w:rPr>
        <w:t xml:space="preserve"> и документов</w:t>
      </w:r>
      <w:r w:rsidR="00FF0C9F" w:rsidRPr="00AF5638">
        <w:rPr>
          <w:rFonts w:ascii="Times New Roman" w:hAnsi="Times New Roman"/>
          <w:sz w:val="24"/>
          <w:szCs w:val="24"/>
        </w:rPr>
        <w:t>, входящих в состав заявки</w:t>
      </w:r>
      <w:r w:rsidR="004256A7" w:rsidRPr="00AF5638">
        <w:rPr>
          <w:rFonts w:ascii="Times New Roman" w:hAnsi="Times New Roman"/>
          <w:sz w:val="24"/>
        </w:rPr>
        <w:t>.</w:t>
      </w:r>
    </w:p>
    <w:p w14:paraId="25368896" w14:textId="77777777" w:rsidR="003B42B9" w:rsidRPr="00AF5638" w:rsidRDefault="003B42B9" w:rsidP="00CE15CF">
      <w:pPr>
        <w:pStyle w:val="3"/>
        <w:rPr>
          <w:rFonts w:ascii="Times New Roman" w:hAnsi="Times New Roman"/>
          <w:sz w:val="24"/>
        </w:rPr>
      </w:pPr>
      <w:bookmarkStart w:id="30" w:name="_Toc415874645"/>
      <w:bookmarkStart w:id="31" w:name="_Toc527563047"/>
      <w:bookmarkStart w:id="32" w:name="_Toc18415716"/>
      <w:r w:rsidRPr="00AF5638">
        <w:rPr>
          <w:rFonts w:ascii="Times New Roman" w:hAnsi="Times New Roman"/>
          <w:sz w:val="24"/>
        </w:rPr>
        <w:t>Правовой статус процедур</w:t>
      </w:r>
      <w:r w:rsidR="008D340B" w:rsidRPr="00AF5638">
        <w:rPr>
          <w:rFonts w:ascii="Times New Roman" w:hAnsi="Times New Roman"/>
          <w:sz w:val="24"/>
        </w:rPr>
        <w:t>ы</w:t>
      </w:r>
      <w:r w:rsidRPr="00AF5638">
        <w:rPr>
          <w:rFonts w:ascii="Times New Roman" w:hAnsi="Times New Roman"/>
          <w:sz w:val="24"/>
        </w:rPr>
        <w:t xml:space="preserve"> и документов</w:t>
      </w:r>
      <w:bookmarkEnd w:id="30"/>
      <w:bookmarkEnd w:id="31"/>
      <w:bookmarkEnd w:id="32"/>
    </w:p>
    <w:p w14:paraId="3822BA89" w14:textId="77777777" w:rsidR="008461C7" w:rsidRPr="00AF5638" w:rsidRDefault="008461C7" w:rsidP="00CE15CF">
      <w:pPr>
        <w:pStyle w:val="4"/>
        <w:rPr>
          <w:rFonts w:ascii="Times New Roman" w:hAnsi="Times New Roman"/>
          <w:sz w:val="24"/>
        </w:rPr>
      </w:pPr>
      <w:r w:rsidRPr="00AF5638">
        <w:rPr>
          <w:rFonts w:ascii="Times New Roman" w:hAnsi="Times New Roman"/>
          <w:sz w:val="24"/>
        </w:rPr>
        <w:t xml:space="preserve">Проведение данной процедуры </w:t>
      </w:r>
      <w:r w:rsidR="00AB25E9" w:rsidRPr="00AF5638">
        <w:rPr>
          <w:rFonts w:ascii="Times New Roman" w:hAnsi="Times New Roman"/>
          <w:sz w:val="24"/>
        </w:rPr>
        <w:t xml:space="preserve">конкурса </w:t>
      </w:r>
      <w:r w:rsidRPr="00AF5638">
        <w:rPr>
          <w:rFonts w:ascii="Times New Roman" w:hAnsi="Times New Roman"/>
          <w:sz w:val="24"/>
        </w:rPr>
        <w:t>регулируется нормами</w:t>
      </w:r>
      <w:r w:rsidR="006A6F69" w:rsidRPr="00AF5638">
        <w:rPr>
          <w:rFonts w:ascii="Times New Roman" w:hAnsi="Times New Roman"/>
          <w:sz w:val="24"/>
        </w:rPr>
        <w:t>,</w:t>
      </w:r>
      <w:r w:rsidR="00AB25E9" w:rsidRPr="00AF5638">
        <w:rPr>
          <w:rFonts w:ascii="Times New Roman" w:hAnsi="Times New Roman"/>
          <w:sz w:val="24"/>
        </w:rPr>
        <w:t xml:space="preserve"> предусмотренными статьями 447</w:t>
      </w:r>
      <w:r w:rsidR="00E334A9" w:rsidRPr="00AF5638">
        <w:rPr>
          <w:rFonts w:ascii="Times New Roman" w:hAnsi="Times New Roman"/>
          <w:sz w:val="24"/>
        </w:rPr>
        <w:t> – </w:t>
      </w:r>
      <w:r w:rsidR="00AB25E9" w:rsidRPr="00AF5638">
        <w:rPr>
          <w:rFonts w:ascii="Times New Roman" w:hAnsi="Times New Roman"/>
          <w:sz w:val="24"/>
        </w:rPr>
        <w:t xml:space="preserve">449 Гражданского кодекса Российской </w:t>
      </w:r>
      <w:r w:rsidR="00AB25E9" w:rsidRPr="00AF5638">
        <w:rPr>
          <w:rFonts w:ascii="Times New Roman" w:hAnsi="Times New Roman"/>
          <w:sz w:val="24"/>
        </w:rPr>
        <w:lastRenderedPageBreak/>
        <w:t>Федерации</w:t>
      </w:r>
      <w:r w:rsidR="004554C7">
        <w:rPr>
          <w:rFonts w:ascii="Times New Roman" w:hAnsi="Times New Roman"/>
          <w:sz w:val="24"/>
        </w:rPr>
        <w:t>, Законом 223-ФЗ,</w:t>
      </w:r>
      <w:r w:rsidRPr="00AF5638">
        <w:rPr>
          <w:rFonts w:ascii="Times New Roman" w:hAnsi="Times New Roman"/>
          <w:sz w:val="24"/>
        </w:rPr>
        <w:t xml:space="preserve"> </w:t>
      </w:r>
      <w:r w:rsidR="0011112E" w:rsidRPr="00AF5638">
        <w:rPr>
          <w:rFonts w:ascii="Times New Roman" w:hAnsi="Times New Roman"/>
          <w:sz w:val="24"/>
        </w:rPr>
        <w:t>Единым п</w:t>
      </w:r>
      <w:r w:rsidRPr="00AF5638">
        <w:rPr>
          <w:rFonts w:ascii="Times New Roman" w:hAnsi="Times New Roman"/>
          <w:sz w:val="24"/>
        </w:rPr>
        <w:t>оложением о закупке</w:t>
      </w:r>
      <w:r w:rsidR="00284B2B">
        <w:rPr>
          <w:rFonts w:ascii="Times New Roman" w:hAnsi="Times New Roman"/>
          <w:sz w:val="24"/>
        </w:rPr>
        <w:t xml:space="preserve"> </w:t>
      </w:r>
      <w:r w:rsidR="0011112E" w:rsidRPr="00AF5638">
        <w:rPr>
          <w:rFonts w:ascii="Times New Roman" w:hAnsi="Times New Roman"/>
          <w:sz w:val="24"/>
        </w:rPr>
        <w:t>Государственной корпорации «</w:t>
      </w:r>
      <w:proofErr w:type="spellStart"/>
      <w:r w:rsidR="0011112E" w:rsidRPr="00AF5638">
        <w:rPr>
          <w:rFonts w:ascii="Times New Roman" w:hAnsi="Times New Roman"/>
          <w:sz w:val="24"/>
        </w:rPr>
        <w:t>Ростех</w:t>
      </w:r>
      <w:proofErr w:type="spellEnd"/>
      <w:r w:rsidR="0011112E" w:rsidRPr="00AF5638">
        <w:rPr>
          <w:rFonts w:ascii="Times New Roman" w:hAnsi="Times New Roman"/>
          <w:sz w:val="24"/>
        </w:rPr>
        <w:t>»</w:t>
      </w:r>
      <w:r w:rsidR="009A283F" w:rsidRPr="00AF5638">
        <w:rPr>
          <w:rFonts w:ascii="Times New Roman" w:hAnsi="Times New Roman"/>
          <w:sz w:val="24"/>
        </w:rPr>
        <w:t xml:space="preserve"> (в редакции, действующей на дату официального размещения извещения)</w:t>
      </w:r>
      <w:r w:rsidR="0025644A" w:rsidRPr="00AF5638">
        <w:rPr>
          <w:rFonts w:ascii="Times New Roman" w:hAnsi="Times New Roman"/>
          <w:sz w:val="24"/>
        </w:rPr>
        <w:t>.</w:t>
      </w:r>
      <w:r w:rsidR="00F20D0E">
        <w:rPr>
          <w:rFonts w:ascii="Times New Roman" w:hAnsi="Times New Roman"/>
          <w:sz w:val="24"/>
        </w:rPr>
        <w:t xml:space="preserve"> </w:t>
      </w:r>
      <w:r w:rsidR="00F20D0E" w:rsidRPr="00752D06">
        <w:rPr>
          <w:rFonts w:ascii="Times New Roman" w:hAnsi="Times New Roman"/>
          <w:sz w:val="24"/>
        </w:rPr>
        <w:t xml:space="preserve">Особенности проведения настоящей закупки могут быть предусмотрены </w:t>
      </w:r>
      <w:r w:rsidR="005075A9">
        <w:rPr>
          <w:rFonts w:ascii="Times New Roman" w:hAnsi="Times New Roman"/>
          <w:sz w:val="24"/>
        </w:rPr>
        <w:t>р</w:t>
      </w:r>
      <w:r w:rsidR="00F20D0E" w:rsidRPr="00752D06">
        <w:rPr>
          <w:rFonts w:ascii="Times New Roman" w:hAnsi="Times New Roman"/>
          <w:sz w:val="24"/>
        </w:rPr>
        <w:t>егламентом ЭТП.</w:t>
      </w:r>
    </w:p>
    <w:p w14:paraId="275ADDA8" w14:textId="77777777" w:rsidR="00DA7DA7" w:rsidRPr="00AF5638" w:rsidRDefault="005855A0" w:rsidP="00CE15CF">
      <w:pPr>
        <w:pStyle w:val="4"/>
        <w:rPr>
          <w:rFonts w:ascii="Times New Roman" w:hAnsi="Times New Roman"/>
          <w:sz w:val="24"/>
        </w:rPr>
      </w:pPr>
      <w:r w:rsidRPr="00AF5638">
        <w:rPr>
          <w:rFonts w:ascii="Times New Roman" w:hAnsi="Times New Roman"/>
          <w:sz w:val="24"/>
        </w:rPr>
        <w:t xml:space="preserve">Процедура </w:t>
      </w:r>
      <w:r w:rsidR="00AB25E9" w:rsidRPr="00AF5638">
        <w:rPr>
          <w:rFonts w:ascii="Times New Roman" w:hAnsi="Times New Roman"/>
          <w:sz w:val="24"/>
        </w:rPr>
        <w:t xml:space="preserve">конкурса </w:t>
      </w:r>
      <w:r w:rsidRPr="00AF5638">
        <w:rPr>
          <w:rFonts w:ascii="Times New Roman" w:hAnsi="Times New Roman"/>
          <w:sz w:val="24"/>
        </w:rPr>
        <w:t xml:space="preserve">не </w:t>
      </w:r>
      <w:proofErr w:type="gramStart"/>
      <w:r w:rsidRPr="00AF5638">
        <w:rPr>
          <w:rFonts w:ascii="Times New Roman" w:hAnsi="Times New Roman"/>
          <w:sz w:val="24"/>
        </w:rPr>
        <w:t>является публичным конкурсом и не регулируется</w:t>
      </w:r>
      <w:proofErr w:type="gramEnd"/>
      <w:r w:rsidRPr="00AF5638">
        <w:rPr>
          <w:rFonts w:ascii="Times New Roman" w:hAnsi="Times New Roman"/>
          <w:sz w:val="24"/>
        </w:rPr>
        <w:t xml:space="preserve"> статьями 1057</w:t>
      </w:r>
      <w:r w:rsidR="00E334A9" w:rsidRPr="00AF5638">
        <w:rPr>
          <w:rFonts w:ascii="Times New Roman" w:hAnsi="Times New Roman"/>
          <w:sz w:val="24"/>
        </w:rPr>
        <w:t> – </w:t>
      </w:r>
      <w:r w:rsidRPr="00AF5638">
        <w:rPr>
          <w:rFonts w:ascii="Times New Roman" w:hAnsi="Times New Roman"/>
          <w:sz w:val="24"/>
        </w:rPr>
        <w:t>1061 Гражданского кодекса Российской Федерации.</w:t>
      </w:r>
    </w:p>
    <w:p w14:paraId="63F63F3C" w14:textId="77777777" w:rsidR="008461C7" w:rsidRPr="00AA2ABA" w:rsidRDefault="00431472" w:rsidP="00B8195E">
      <w:pPr>
        <w:pStyle w:val="4"/>
        <w:rPr>
          <w:rFonts w:ascii="Times New Roman" w:hAnsi="Times New Roman"/>
          <w:sz w:val="24"/>
        </w:rPr>
      </w:pPr>
      <w:r w:rsidRPr="00AA2ABA">
        <w:rPr>
          <w:rFonts w:ascii="Times New Roman" w:hAnsi="Times New Roman"/>
          <w:sz w:val="24"/>
        </w:rPr>
        <w:t>Официально р</w:t>
      </w:r>
      <w:r w:rsidR="00DA7DA7" w:rsidRPr="00AA2ABA">
        <w:rPr>
          <w:rFonts w:ascii="Times New Roman" w:hAnsi="Times New Roman"/>
          <w:sz w:val="24"/>
        </w:rPr>
        <w:t>азмещенное</w:t>
      </w:r>
      <w:r w:rsidR="008461C7" w:rsidRPr="00AA2ABA">
        <w:rPr>
          <w:rFonts w:ascii="Times New Roman" w:hAnsi="Times New Roman"/>
          <w:sz w:val="24"/>
        </w:rPr>
        <w:t xml:space="preserve"> извещение вместе с</w:t>
      </w:r>
      <w:r w:rsidR="00506C78">
        <w:rPr>
          <w:rFonts w:ascii="Times New Roman" w:hAnsi="Times New Roman"/>
          <w:sz w:val="24"/>
        </w:rPr>
        <w:t xml:space="preserve"> </w:t>
      </w:r>
      <w:r w:rsidR="008461C7" w:rsidRPr="00AA2ABA">
        <w:rPr>
          <w:rFonts w:ascii="Times New Roman" w:hAnsi="Times New Roman"/>
          <w:sz w:val="24"/>
        </w:rPr>
        <w:t>настоящей документацией</w:t>
      </w:r>
      <w:r w:rsidR="00BE1AE3" w:rsidRPr="00AA2ABA">
        <w:rPr>
          <w:rFonts w:ascii="Times New Roman" w:hAnsi="Times New Roman"/>
          <w:sz w:val="24"/>
        </w:rPr>
        <w:t xml:space="preserve"> о закупке</w:t>
      </w:r>
      <w:r w:rsidR="00284B2B">
        <w:rPr>
          <w:rFonts w:ascii="Times New Roman" w:hAnsi="Times New Roman"/>
          <w:sz w:val="24"/>
        </w:rPr>
        <w:t xml:space="preserve"> </w:t>
      </w:r>
      <w:proofErr w:type="gramStart"/>
      <w:r w:rsidR="00920575">
        <w:rPr>
          <w:rFonts w:ascii="Times New Roman" w:hAnsi="Times New Roman"/>
          <w:sz w:val="24"/>
        </w:rPr>
        <w:t>имеет статус</w:t>
      </w:r>
      <w:r w:rsidR="00284B2B">
        <w:rPr>
          <w:rFonts w:ascii="Times New Roman" w:hAnsi="Times New Roman"/>
          <w:sz w:val="24"/>
        </w:rPr>
        <w:t xml:space="preserve"> </w:t>
      </w:r>
      <w:r w:rsidR="00AB25E9" w:rsidRPr="00AA2ABA">
        <w:rPr>
          <w:rFonts w:ascii="Times New Roman" w:hAnsi="Times New Roman"/>
          <w:sz w:val="24"/>
        </w:rPr>
        <w:t>оферт</w:t>
      </w:r>
      <w:r w:rsidR="00920575">
        <w:rPr>
          <w:rFonts w:ascii="Times New Roman" w:hAnsi="Times New Roman"/>
          <w:sz w:val="24"/>
        </w:rPr>
        <w:t>ы</w:t>
      </w:r>
      <w:r w:rsidR="00284B2B">
        <w:rPr>
          <w:rFonts w:ascii="Times New Roman" w:hAnsi="Times New Roman"/>
          <w:sz w:val="24"/>
        </w:rPr>
        <w:t xml:space="preserve"> </w:t>
      </w:r>
      <w:r w:rsidR="00B8195E" w:rsidRPr="00B8195E">
        <w:rPr>
          <w:rFonts w:ascii="Times New Roman" w:hAnsi="Times New Roman"/>
          <w:sz w:val="24"/>
        </w:rPr>
        <w:t>на заключение договора с победителем</w:t>
      </w:r>
      <w:r w:rsidR="00AB25E9" w:rsidRPr="00AA2ABA">
        <w:rPr>
          <w:rFonts w:ascii="Times New Roman" w:hAnsi="Times New Roman"/>
          <w:sz w:val="24"/>
        </w:rPr>
        <w:t xml:space="preserve"> и должны</w:t>
      </w:r>
      <w:proofErr w:type="gramEnd"/>
      <w:r w:rsidR="00AB25E9" w:rsidRPr="00AA2ABA">
        <w:rPr>
          <w:rFonts w:ascii="Times New Roman" w:hAnsi="Times New Roman"/>
          <w:sz w:val="24"/>
        </w:rPr>
        <w:t xml:space="preserve"> рассматриваться участниками в соответствии с этим до подведения итогов </w:t>
      </w:r>
      <w:r w:rsidRPr="00AA2ABA">
        <w:rPr>
          <w:rFonts w:ascii="Times New Roman" w:hAnsi="Times New Roman"/>
          <w:sz w:val="24"/>
        </w:rPr>
        <w:t>закупки</w:t>
      </w:r>
      <w:r w:rsidR="00AB25E9" w:rsidRPr="00AA2ABA">
        <w:rPr>
          <w:rFonts w:ascii="Times New Roman" w:hAnsi="Times New Roman"/>
          <w:sz w:val="24"/>
        </w:rPr>
        <w:t>.</w:t>
      </w:r>
    </w:p>
    <w:p w14:paraId="78E4CC64" w14:textId="77777777" w:rsidR="003B42B9" w:rsidRPr="00AF5638" w:rsidRDefault="0034146F" w:rsidP="00CE15CF">
      <w:pPr>
        <w:pStyle w:val="4"/>
        <w:rPr>
          <w:rFonts w:ascii="Times New Roman" w:hAnsi="Times New Roman"/>
          <w:sz w:val="24"/>
        </w:rPr>
      </w:pPr>
      <w:r w:rsidRPr="00AF5638">
        <w:rPr>
          <w:rFonts w:ascii="Times New Roman" w:hAnsi="Times New Roman"/>
          <w:sz w:val="24"/>
        </w:rPr>
        <w:t>З</w:t>
      </w:r>
      <w:r w:rsidR="00B82961" w:rsidRPr="00AF5638">
        <w:rPr>
          <w:rFonts w:ascii="Times New Roman" w:hAnsi="Times New Roman"/>
          <w:sz w:val="24"/>
        </w:rPr>
        <w:t>аявка</w:t>
      </w:r>
      <w:r w:rsidR="003B42B9" w:rsidRPr="00AF5638">
        <w:rPr>
          <w:rFonts w:ascii="Times New Roman" w:hAnsi="Times New Roman"/>
          <w:sz w:val="24"/>
        </w:rPr>
        <w:t xml:space="preserve"> </w:t>
      </w:r>
      <w:proofErr w:type="gramStart"/>
      <w:r w:rsidR="003B42B9" w:rsidRPr="00AF5638">
        <w:rPr>
          <w:rFonts w:ascii="Times New Roman" w:hAnsi="Times New Roman"/>
          <w:sz w:val="24"/>
        </w:rPr>
        <w:t>имеет правовой статус оферты и</w:t>
      </w:r>
      <w:proofErr w:type="gramEnd"/>
      <w:r w:rsidR="003B42B9" w:rsidRPr="00AF5638">
        <w:rPr>
          <w:rFonts w:ascii="Times New Roman" w:hAnsi="Times New Roman"/>
          <w:sz w:val="24"/>
        </w:rPr>
        <w:t xml:space="preserve"> будет рассматриваться </w:t>
      </w:r>
      <w:r w:rsidR="00E922A3" w:rsidRPr="00AF5638">
        <w:rPr>
          <w:rFonts w:ascii="Times New Roman" w:hAnsi="Times New Roman"/>
          <w:sz w:val="24"/>
        </w:rPr>
        <w:t>з</w:t>
      </w:r>
      <w:r w:rsidR="003B42B9" w:rsidRPr="00AF5638">
        <w:rPr>
          <w:rFonts w:ascii="Times New Roman" w:hAnsi="Times New Roman"/>
          <w:sz w:val="24"/>
        </w:rPr>
        <w:t>аказчиком в соответствии с этим</w:t>
      </w:r>
      <w:r w:rsidR="005244A5" w:rsidRPr="00AF5638">
        <w:rPr>
          <w:rFonts w:ascii="Times New Roman" w:hAnsi="Times New Roman"/>
          <w:sz w:val="24"/>
        </w:rPr>
        <w:t>.</w:t>
      </w:r>
    </w:p>
    <w:p w14:paraId="7C82123C" w14:textId="77777777" w:rsidR="003B42B9" w:rsidRPr="00AF5638" w:rsidRDefault="003B42B9" w:rsidP="00CE15CF">
      <w:pPr>
        <w:pStyle w:val="4"/>
        <w:rPr>
          <w:rFonts w:ascii="Times New Roman" w:hAnsi="Times New Roman"/>
          <w:sz w:val="24"/>
        </w:rPr>
      </w:pPr>
      <w:r w:rsidRPr="00AF5638">
        <w:rPr>
          <w:rFonts w:ascii="Times New Roman" w:hAnsi="Times New Roman"/>
          <w:sz w:val="24"/>
        </w:rPr>
        <w:t xml:space="preserve">Заключенный по результатам </w:t>
      </w:r>
      <w:r w:rsidR="00D1187C" w:rsidRPr="00AF5638">
        <w:rPr>
          <w:rFonts w:ascii="Times New Roman" w:hAnsi="Times New Roman"/>
          <w:sz w:val="24"/>
        </w:rPr>
        <w:t>закупки</w:t>
      </w:r>
      <w:r w:rsidR="00284B2B">
        <w:rPr>
          <w:rFonts w:ascii="Times New Roman" w:hAnsi="Times New Roman"/>
          <w:sz w:val="24"/>
        </w:rPr>
        <w:t xml:space="preserve"> </w:t>
      </w:r>
      <w:r w:rsidR="005A35C6" w:rsidRPr="00AF5638">
        <w:rPr>
          <w:rFonts w:ascii="Times New Roman" w:hAnsi="Times New Roman"/>
          <w:sz w:val="24"/>
        </w:rPr>
        <w:t>д</w:t>
      </w:r>
      <w:r w:rsidRPr="00AF5638">
        <w:rPr>
          <w:rFonts w:ascii="Times New Roman" w:hAnsi="Times New Roman"/>
          <w:sz w:val="24"/>
        </w:rPr>
        <w:t>оговор фиксирует все достигнутые сторонами договоренности.</w:t>
      </w:r>
    </w:p>
    <w:p w14:paraId="25027605" w14:textId="77777777" w:rsidR="003B42B9" w:rsidRPr="00AF5638" w:rsidRDefault="003B42B9" w:rsidP="00773C33">
      <w:pPr>
        <w:pStyle w:val="4"/>
        <w:keepNext/>
        <w:rPr>
          <w:rFonts w:ascii="Times New Roman" w:hAnsi="Times New Roman"/>
          <w:sz w:val="24"/>
        </w:rPr>
      </w:pPr>
      <w:bookmarkStart w:id="33" w:name="_Ref314404688"/>
      <w:r w:rsidRPr="00AF5638">
        <w:rPr>
          <w:rFonts w:ascii="Times New Roman" w:hAnsi="Times New Roman"/>
          <w:sz w:val="24"/>
        </w:rPr>
        <w:t xml:space="preserve">При определении условий </w:t>
      </w:r>
      <w:r w:rsidR="005A35C6" w:rsidRPr="00AF5638">
        <w:rPr>
          <w:rFonts w:ascii="Times New Roman" w:hAnsi="Times New Roman"/>
          <w:sz w:val="24"/>
        </w:rPr>
        <w:t>д</w:t>
      </w:r>
      <w:r w:rsidRPr="00AF5638">
        <w:rPr>
          <w:rFonts w:ascii="Times New Roman" w:hAnsi="Times New Roman"/>
          <w:sz w:val="24"/>
        </w:rPr>
        <w:t>оговора используются следующие документы с соблюдением указанной иерархии (в случае их противоречия):</w:t>
      </w:r>
      <w:bookmarkEnd w:id="33"/>
    </w:p>
    <w:p w14:paraId="6A7658C8" w14:textId="77777777" w:rsidR="00F20D0E" w:rsidRPr="00752D06" w:rsidRDefault="00F20D0E" w:rsidP="00F20D0E">
      <w:pPr>
        <w:pStyle w:val="5"/>
        <w:rPr>
          <w:rFonts w:ascii="Times New Roman" w:hAnsi="Times New Roman"/>
          <w:sz w:val="24"/>
        </w:rPr>
      </w:pPr>
      <w:r w:rsidRPr="00752D06">
        <w:rPr>
          <w:rFonts w:ascii="Times New Roman" w:hAnsi="Times New Roman"/>
          <w:sz w:val="24"/>
        </w:rPr>
        <w:t>протокол разногласий (в случае, если заказчиком принято решение учесть полностью или частично замечания к проекту договора, направленные участником закупки с использованием программно-аппаратных средств ЭТП);</w:t>
      </w:r>
    </w:p>
    <w:p w14:paraId="5938EEFC" w14:textId="77777777" w:rsidR="003B42B9" w:rsidRPr="00AF5638" w:rsidRDefault="00D31FA1" w:rsidP="00773C33">
      <w:pPr>
        <w:pStyle w:val="5"/>
        <w:rPr>
          <w:rFonts w:ascii="Times New Roman" w:hAnsi="Times New Roman"/>
          <w:sz w:val="24"/>
        </w:rPr>
      </w:pPr>
      <w:r w:rsidRPr="00AF5638">
        <w:rPr>
          <w:rFonts w:ascii="Times New Roman" w:hAnsi="Times New Roman"/>
          <w:sz w:val="24"/>
        </w:rPr>
        <w:t xml:space="preserve">проект договора, составленный по результатам </w:t>
      </w:r>
      <w:r w:rsidR="00F20D0E">
        <w:rPr>
          <w:rFonts w:ascii="Times New Roman" w:hAnsi="Times New Roman"/>
          <w:sz w:val="24"/>
        </w:rPr>
        <w:t>закупки</w:t>
      </w:r>
      <w:r w:rsidR="003B42B9" w:rsidRPr="00AF5638">
        <w:rPr>
          <w:rFonts w:ascii="Times New Roman" w:hAnsi="Times New Roman"/>
          <w:sz w:val="24"/>
        </w:rPr>
        <w:t>;</w:t>
      </w:r>
    </w:p>
    <w:p w14:paraId="78351CD3" w14:textId="77777777" w:rsidR="00083631" w:rsidRPr="00AF5638" w:rsidRDefault="00083631" w:rsidP="00773C33">
      <w:pPr>
        <w:pStyle w:val="5"/>
        <w:rPr>
          <w:rFonts w:ascii="Times New Roman" w:hAnsi="Times New Roman"/>
          <w:sz w:val="24"/>
        </w:rPr>
      </w:pPr>
      <w:r w:rsidRPr="00AF5638">
        <w:rPr>
          <w:rFonts w:ascii="Times New Roman" w:hAnsi="Times New Roman"/>
          <w:sz w:val="24"/>
        </w:rPr>
        <w:t>протокол</w:t>
      </w:r>
      <w:r w:rsidR="00284B2B">
        <w:rPr>
          <w:rFonts w:ascii="Times New Roman" w:hAnsi="Times New Roman"/>
          <w:sz w:val="24"/>
        </w:rPr>
        <w:t xml:space="preserve"> </w:t>
      </w:r>
      <w:r w:rsidR="00D31FA1" w:rsidRPr="00AF5638">
        <w:rPr>
          <w:rFonts w:ascii="Times New Roman" w:hAnsi="Times New Roman"/>
          <w:sz w:val="24"/>
        </w:rPr>
        <w:t>подведения итогов закупки</w:t>
      </w:r>
      <w:r w:rsidR="000313EA">
        <w:rPr>
          <w:rFonts w:ascii="Times New Roman" w:hAnsi="Times New Roman"/>
          <w:sz w:val="24"/>
        </w:rPr>
        <w:t xml:space="preserve"> (итоговый протокол)</w:t>
      </w:r>
      <w:r w:rsidRPr="00AF5638">
        <w:rPr>
          <w:rFonts w:ascii="Times New Roman" w:hAnsi="Times New Roman"/>
          <w:sz w:val="24"/>
        </w:rPr>
        <w:t>;</w:t>
      </w:r>
    </w:p>
    <w:p w14:paraId="289FBE58" w14:textId="77777777" w:rsidR="003B42B9" w:rsidRPr="00AF5638" w:rsidRDefault="00AF051E" w:rsidP="00773C33">
      <w:pPr>
        <w:pStyle w:val="5"/>
        <w:rPr>
          <w:rFonts w:ascii="Times New Roman" w:hAnsi="Times New Roman"/>
          <w:sz w:val="24"/>
        </w:rPr>
      </w:pPr>
      <w:r w:rsidRPr="00AF5638">
        <w:rPr>
          <w:rFonts w:ascii="Times New Roman" w:hAnsi="Times New Roman"/>
          <w:sz w:val="24"/>
        </w:rPr>
        <w:t>и</w:t>
      </w:r>
      <w:r w:rsidR="00C53114" w:rsidRPr="00AF5638">
        <w:rPr>
          <w:rFonts w:ascii="Times New Roman" w:hAnsi="Times New Roman"/>
          <w:sz w:val="24"/>
        </w:rPr>
        <w:t>звещение</w:t>
      </w:r>
      <w:r w:rsidR="003B42B9" w:rsidRPr="00AF5638">
        <w:rPr>
          <w:rFonts w:ascii="Times New Roman" w:hAnsi="Times New Roman"/>
          <w:sz w:val="24"/>
        </w:rPr>
        <w:t xml:space="preserve"> и настоящая </w:t>
      </w:r>
      <w:r w:rsidR="00C53114" w:rsidRPr="00AF5638">
        <w:rPr>
          <w:rFonts w:ascii="Times New Roman" w:hAnsi="Times New Roman"/>
          <w:sz w:val="24"/>
        </w:rPr>
        <w:t>д</w:t>
      </w:r>
      <w:r w:rsidR="003B42B9" w:rsidRPr="00AF5638">
        <w:rPr>
          <w:rFonts w:ascii="Times New Roman" w:hAnsi="Times New Roman"/>
          <w:sz w:val="24"/>
        </w:rPr>
        <w:t xml:space="preserve">окументация </w:t>
      </w:r>
      <w:r w:rsidR="00DD696D" w:rsidRPr="00AF5638">
        <w:rPr>
          <w:rFonts w:ascii="Times New Roman" w:hAnsi="Times New Roman"/>
          <w:sz w:val="24"/>
        </w:rPr>
        <w:t>о закупке</w:t>
      </w:r>
      <w:r w:rsidR="003B42B9" w:rsidRPr="00AF5638">
        <w:rPr>
          <w:rFonts w:ascii="Times New Roman" w:hAnsi="Times New Roman"/>
          <w:sz w:val="24"/>
        </w:rPr>
        <w:t xml:space="preserve"> со всеми </w:t>
      </w:r>
      <w:r w:rsidR="00D31FA1" w:rsidRPr="00AF5638">
        <w:rPr>
          <w:rFonts w:ascii="Times New Roman" w:hAnsi="Times New Roman"/>
          <w:sz w:val="24"/>
        </w:rPr>
        <w:t>изменениями</w:t>
      </w:r>
      <w:r w:rsidR="003B42B9" w:rsidRPr="00AF5638">
        <w:rPr>
          <w:rFonts w:ascii="Times New Roman" w:hAnsi="Times New Roman"/>
          <w:sz w:val="24"/>
        </w:rPr>
        <w:t>;</w:t>
      </w:r>
    </w:p>
    <w:p w14:paraId="1355FAD5" w14:textId="77777777" w:rsidR="003B42B9" w:rsidRPr="00AF5638" w:rsidRDefault="001649B1" w:rsidP="00773C33">
      <w:pPr>
        <w:pStyle w:val="5"/>
        <w:rPr>
          <w:rFonts w:ascii="Times New Roman" w:hAnsi="Times New Roman"/>
          <w:sz w:val="24"/>
        </w:rPr>
      </w:pPr>
      <w:r w:rsidRPr="00AF5638">
        <w:rPr>
          <w:rFonts w:ascii="Times New Roman" w:hAnsi="Times New Roman"/>
          <w:sz w:val="24"/>
        </w:rPr>
        <w:t>заявка</w:t>
      </w:r>
      <w:r w:rsidR="00284B2B">
        <w:rPr>
          <w:rFonts w:ascii="Times New Roman" w:hAnsi="Times New Roman"/>
          <w:sz w:val="24"/>
        </w:rPr>
        <w:t xml:space="preserve"> </w:t>
      </w:r>
      <w:r w:rsidR="00205075" w:rsidRPr="00AF5638">
        <w:rPr>
          <w:rFonts w:ascii="Times New Roman" w:hAnsi="Times New Roman"/>
          <w:sz w:val="24"/>
        </w:rPr>
        <w:t>участника, с которым заключается договор</w:t>
      </w:r>
      <w:r w:rsidR="00C51621" w:rsidRPr="00AF5638">
        <w:rPr>
          <w:rFonts w:ascii="Times New Roman" w:hAnsi="Times New Roman"/>
          <w:sz w:val="24"/>
        </w:rPr>
        <w:t xml:space="preserve">, с учетом обновленной цены заявки в ходе </w:t>
      </w:r>
      <w:r w:rsidR="00242FD4">
        <w:rPr>
          <w:rFonts w:ascii="Times New Roman" w:hAnsi="Times New Roman"/>
          <w:sz w:val="24"/>
        </w:rPr>
        <w:t xml:space="preserve">проведения этапа подачи </w:t>
      </w:r>
      <w:r w:rsidR="005075A9">
        <w:rPr>
          <w:rFonts w:ascii="Times New Roman" w:hAnsi="Times New Roman"/>
          <w:sz w:val="24"/>
        </w:rPr>
        <w:t xml:space="preserve">дополнительных </w:t>
      </w:r>
      <w:r w:rsidR="00242FD4">
        <w:rPr>
          <w:rFonts w:ascii="Times New Roman" w:hAnsi="Times New Roman"/>
          <w:sz w:val="24"/>
        </w:rPr>
        <w:t>ценовых предложений</w:t>
      </w:r>
      <w:r w:rsidR="00C51621" w:rsidRPr="00AF5638">
        <w:rPr>
          <w:rFonts w:ascii="Times New Roman" w:hAnsi="Times New Roman"/>
          <w:sz w:val="24"/>
        </w:rPr>
        <w:t xml:space="preserve"> (в случае е</w:t>
      </w:r>
      <w:r w:rsidR="00242FD4">
        <w:rPr>
          <w:rFonts w:ascii="Times New Roman" w:hAnsi="Times New Roman"/>
          <w:sz w:val="24"/>
        </w:rPr>
        <w:t>го</w:t>
      </w:r>
      <w:r w:rsidR="00C51621" w:rsidRPr="00AF5638">
        <w:rPr>
          <w:rFonts w:ascii="Times New Roman" w:hAnsi="Times New Roman"/>
          <w:sz w:val="24"/>
        </w:rPr>
        <w:t xml:space="preserve"> проведения)</w:t>
      </w:r>
      <w:r w:rsidR="003B42B9" w:rsidRPr="00AF5638">
        <w:rPr>
          <w:rFonts w:ascii="Times New Roman" w:hAnsi="Times New Roman"/>
          <w:sz w:val="24"/>
        </w:rPr>
        <w:t>.</w:t>
      </w:r>
    </w:p>
    <w:p w14:paraId="64846E15" w14:textId="77777777" w:rsidR="00A250BE" w:rsidRPr="00AF5638" w:rsidRDefault="00A250BE" w:rsidP="00CE15CF">
      <w:pPr>
        <w:pStyle w:val="4"/>
        <w:rPr>
          <w:rFonts w:ascii="Times New Roman" w:hAnsi="Times New Roman"/>
          <w:sz w:val="24"/>
        </w:rPr>
      </w:pPr>
      <w:r w:rsidRPr="00AF5638">
        <w:rPr>
          <w:rFonts w:ascii="Times New Roman" w:hAnsi="Times New Roman"/>
          <w:sz w:val="24"/>
        </w:rPr>
        <w:t xml:space="preserve">Любые уведомления, письма, предложения, иная переписка и действия председателя, членов, секретаря </w:t>
      </w:r>
      <w:r w:rsidR="00E67DB5" w:rsidRPr="00AF5638">
        <w:rPr>
          <w:rFonts w:ascii="Times New Roman" w:hAnsi="Times New Roman"/>
          <w:sz w:val="24"/>
        </w:rPr>
        <w:t>ЗК</w:t>
      </w:r>
      <w:r w:rsidR="00AF051E" w:rsidRPr="00AF5638">
        <w:rPr>
          <w:rFonts w:ascii="Times New Roman" w:hAnsi="Times New Roman"/>
          <w:sz w:val="24"/>
        </w:rPr>
        <w:t xml:space="preserve"> и иных работников заказчика и о</w:t>
      </w:r>
      <w:r w:rsidRPr="00AF5638">
        <w:rPr>
          <w:rFonts w:ascii="Times New Roman" w:hAnsi="Times New Roman"/>
          <w:sz w:val="24"/>
        </w:rPr>
        <w:t>рганизатора</w:t>
      </w:r>
      <w:r w:rsidR="00284B2B">
        <w:rPr>
          <w:rFonts w:ascii="Times New Roman" w:hAnsi="Times New Roman"/>
          <w:sz w:val="24"/>
        </w:rPr>
        <w:t xml:space="preserve"> </w:t>
      </w:r>
      <w:r w:rsidR="00E67DB5" w:rsidRPr="00AF5638">
        <w:rPr>
          <w:rFonts w:ascii="Times New Roman" w:hAnsi="Times New Roman"/>
          <w:sz w:val="24"/>
        </w:rPr>
        <w:t>закупки</w:t>
      </w:r>
      <w:r w:rsidR="00284B2B">
        <w:rPr>
          <w:rFonts w:ascii="Times New Roman" w:hAnsi="Times New Roman"/>
          <w:sz w:val="24"/>
        </w:rPr>
        <w:t xml:space="preserve"> </w:t>
      </w:r>
      <w:r w:rsidRPr="00AF5638">
        <w:rPr>
          <w:rFonts w:ascii="Times New Roman" w:hAnsi="Times New Roman"/>
          <w:sz w:val="24"/>
        </w:rPr>
        <w:t xml:space="preserve">относительно условий, сроков проведения, предмета настоящей </w:t>
      </w:r>
      <w:r w:rsidR="00D31FA1" w:rsidRPr="00AF5638">
        <w:rPr>
          <w:rFonts w:ascii="Times New Roman" w:hAnsi="Times New Roman"/>
          <w:sz w:val="24"/>
        </w:rPr>
        <w:t>закупки</w:t>
      </w:r>
      <w:r w:rsidRPr="00AF5638">
        <w:rPr>
          <w:rFonts w:ascii="Times New Roman" w:hAnsi="Times New Roman"/>
          <w:sz w:val="24"/>
        </w:rPr>
        <w:t xml:space="preserve"> </w:t>
      </w:r>
      <w:proofErr w:type="gramStart"/>
      <w:r w:rsidRPr="00AF5638">
        <w:rPr>
          <w:rFonts w:ascii="Times New Roman" w:hAnsi="Times New Roman"/>
          <w:sz w:val="24"/>
        </w:rPr>
        <w:t>носят исключительно информационный характер и не являются</w:t>
      </w:r>
      <w:proofErr w:type="gramEnd"/>
      <w:r w:rsidRPr="00AF5638">
        <w:rPr>
          <w:rFonts w:ascii="Times New Roman" w:hAnsi="Times New Roman"/>
          <w:sz w:val="24"/>
        </w:rPr>
        <w:t xml:space="preserve"> офертой либо акцептом.</w:t>
      </w:r>
    </w:p>
    <w:p w14:paraId="477FF804" w14:textId="77777777" w:rsidR="00C3136E" w:rsidRPr="00AF5638" w:rsidRDefault="00426351" w:rsidP="00CE15CF">
      <w:pPr>
        <w:pStyle w:val="4"/>
        <w:rPr>
          <w:rFonts w:ascii="Times New Roman" w:hAnsi="Times New Roman"/>
          <w:sz w:val="24"/>
        </w:rPr>
      </w:pPr>
      <w:r w:rsidRPr="00AF5638">
        <w:rPr>
          <w:rFonts w:ascii="Times New Roman" w:hAnsi="Times New Roman"/>
          <w:sz w:val="24"/>
        </w:rPr>
        <w:t xml:space="preserve">Единственным доказательством для участника его </w:t>
      </w:r>
      <w:r w:rsidR="00191C17" w:rsidRPr="00AF5638">
        <w:rPr>
          <w:rFonts w:ascii="Times New Roman" w:hAnsi="Times New Roman"/>
          <w:sz w:val="24"/>
        </w:rPr>
        <w:t xml:space="preserve">права на заключение договора </w:t>
      </w:r>
      <w:r w:rsidRPr="00AF5638">
        <w:rPr>
          <w:rFonts w:ascii="Times New Roman" w:hAnsi="Times New Roman"/>
          <w:sz w:val="24"/>
        </w:rPr>
        <w:t xml:space="preserve">является </w:t>
      </w:r>
      <w:r w:rsidR="00CE15CF" w:rsidRPr="00AF5638">
        <w:rPr>
          <w:rFonts w:ascii="Times New Roman" w:hAnsi="Times New Roman"/>
          <w:sz w:val="24"/>
        </w:rPr>
        <w:t xml:space="preserve">официально размещенный </w:t>
      </w:r>
      <w:r w:rsidRPr="00AF5638">
        <w:rPr>
          <w:rFonts w:ascii="Times New Roman" w:hAnsi="Times New Roman"/>
          <w:sz w:val="24"/>
        </w:rPr>
        <w:t>протокол</w:t>
      </w:r>
      <w:r w:rsidR="00191C17" w:rsidRPr="00AF5638">
        <w:rPr>
          <w:rFonts w:ascii="Times New Roman" w:hAnsi="Times New Roman"/>
          <w:sz w:val="24"/>
        </w:rPr>
        <w:t>, содержащий соответствующее решение</w:t>
      </w:r>
      <w:r w:rsidRPr="00AF5638">
        <w:rPr>
          <w:rFonts w:ascii="Times New Roman" w:hAnsi="Times New Roman"/>
          <w:sz w:val="24"/>
        </w:rPr>
        <w:t>.</w:t>
      </w:r>
    </w:p>
    <w:p w14:paraId="135A89DF" w14:textId="77777777" w:rsidR="000517AE" w:rsidRPr="00AF5638" w:rsidRDefault="000517AE" w:rsidP="00BC5CBB">
      <w:pPr>
        <w:pStyle w:val="3"/>
        <w:rPr>
          <w:rFonts w:ascii="Times New Roman" w:hAnsi="Times New Roman"/>
          <w:sz w:val="24"/>
        </w:rPr>
      </w:pPr>
      <w:bookmarkStart w:id="34" w:name="_Toc415874646"/>
      <w:bookmarkStart w:id="35" w:name="_Toc527563048"/>
      <w:bookmarkStart w:id="36" w:name="_Toc18415717"/>
      <w:bookmarkStart w:id="37" w:name="_Toc115774239"/>
      <w:bookmarkStart w:id="38" w:name="_Toc170292235"/>
      <w:bookmarkStart w:id="39" w:name="_Toc210452273"/>
      <w:bookmarkStart w:id="40" w:name="_Toc372924971"/>
      <w:bookmarkStart w:id="41" w:name="_Ref414040223"/>
      <w:r w:rsidRPr="00AF5638">
        <w:rPr>
          <w:rFonts w:ascii="Times New Roman" w:hAnsi="Times New Roman"/>
          <w:sz w:val="24"/>
        </w:rPr>
        <w:t>Особые положения в связи с проведением закупки в открытой форме</w:t>
      </w:r>
      <w:bookmarkEnd w:id="34"/>
      <w:bookmarkEnd w:id="35"/>
      <w:bookmarkEnd w:id="36"/>
    </w:p>
    <w:p w14:paraId="1367F061" w14:textId="77777777" w:rsidR="00D4530C" w:rsidRPr="00AF5638" w:rsidRDefault="00C71107" w:rsidP="000517AE">
      <w:pPr>
        <w:pStyle w:val="4"/>
        <w:rPr>
          <w:rFonts w:ascii="Times New Roman" w:hAnsi="Times New Roman"/>
          <w:sz w:val="24"/>
        </w:rPr>
      </w:pPr>
      <w:r w:rsidRPr="00AF5638">
        <w:rPr>
          <w:rFonts w:ascii="Times New Roman" w:hAnsi="Times New Roman"/>
          <w:sz w:val="24"/>
        </w:rPr>
        <w:t>Форма проведения настоящей процедуры закупки указана в п.</w:t>
      </w:r>
      <w:r w:rsidR="00457267" w:rsidRPr="00AF5638">
        <w:rPr>
          <w:rFonts w:ascii="Times New Roman" w:hAnsi="Times New Roman"/>
          <w:sz w:val="24"/>
        </w:rPr>
        <w:t> </w:t>
      </w:r>
      <w:r w:rsidR="00AE6DD7" w:rsidRPr="006B698A">
        <w:rPr>
          <w:rFonts w:ascii="Times New Roman" w:hAnsi="Times New Roman"/>
          <w:sz w:val="24"/>
        </w:rPr>
        <w:fldChar w:fldCharType="begin"/>
      </w:r>
      <w:r w:rsidR="00AE6DD7" w:rsidRPr="006B698A">
        <w:rPr>
          <w:rFonts w:ascii="Times New Roman" w:hAnsi="Times New Roman"/>
          <w:sz w:val="24"/>
        </w:rPr>
        <w:instrText xml:space="preserve"> REF _Ref414876517 \r \h  \* MERGEFORMAT </w:instrText>
      </w:r>
      <w:r w:rsidR="00AE6DD7" w:rsidRPr="006B698A">
        <w:rPr>
          <w:rFonts w:ascii="Times New Roman" w:hAnsi="Times New Roman"/>
          <w:sz w:val="24"/>
        </w:rPr>
      </w:r>
      <w:r w:rsidR="00AE6DD7" w:rsidRPr="006B698A">
        <w:rPr>
          <w:rFonts w:ascii="Times New Roman" w:hAnsi="Times New Roman"/>
          <w:sz w:val="24"/>
        </w:rPr>
        <w:fldChar w:fldCharType="separate"/>
      </w:r>
      <w:r w:rsidR="006D6697">
        <w:rPr>
          <w:rFonts w:ascii="Times New Roman" w:hAnsi="Times New Roman"/>
          <w:sz w:val="24"/>
        </w:rPr>
        <w:t>7</w:t>
      </w:r>
      <w:r w:rsidR="00AE6DD7" w:rsidRPr="006B698A">
        <w:rPr>
          <w:rFonts w:ascii="Times New Roman" w:hAnsi="Times New Roman"/>
          <w:sz w:val="24"/>
        </w:rPr>
        <w:fldChar w:fldCharType="end"/>
      </w:r>
      <w:r w:rsidRPr="00AF5638">
        <w:rPr>
          <w:rFonts w:ascii="Times New Roman" w:hAnsi="Times New Roman"/>
          <w:sz w:val="24"/>
        </w:rPr>
        <w:t xml:space="preserve"> информационной карты.</w:t>
      </w:r>
    </w:p>
    <w:p w14:paraId="157D6DD7" w14:textId="77777777" w:rsidR="000517AE" w:rsidRPr="00AF5638" w:rsidRDefault="000517AE" w:rsidP="000517AE">
      <w:pPr>
        <w:pStyle w:val="4"/>
        <w:rPr>
          <w:rFonts w:ascii="Times New Roman" w:hAnsi="Times New Roman"/>
          <w:sz w:val="24"/>
        </w:rPr>
      </w:pPr>
      <w:r w:rsidRPr="00AF5638">
        <w:rPr>
          <w:rFonts w:ascii="Times New Roman" w:hAnsi="Times New Roman"/>
          <w:sz w:val="24"/>
        </w:rPr>
        <w:t xml:space="preserve">В процедуре закупки, проводимой в открытой форме, может принять участие любой поставщик, </w:t>
      </w:r>
      <w:r w:rsidR="00F20D0E">
        <w:rPr>
          <w:rFonts w:ascii="Times New Roman" w:hAnsi="Times New Roman"/>
          <w:sz w:val="24"/>
        </w:rPr>
        <w:t xml:space="preserve">являющийся субъектом МСП и </w:t>
      </w:r>
      <w:r w:rsidRPr="00AF5638">
        <w:rPr>
          <w:rFonts w:ascii="Times New Roman" w:hAnsi="Times New Roman"/>
          <w:sz w:val="24"/>
        </w:rPr>
        <w:t xml:space="preserve">заинтересованный в предмете закупки. Информация о проведении такой закупки </w:t>
      </w:r>
      <w:r w:rsidR="00457267" w:rsidRPr="00AF5638">
        <w:rPr>
          <w:rFonts w:ascii="Times New Roman" w:hAnsi="Times New Roman"/>
          <w:sz w:val="24"/>
        </w:rPr>
        <w:t xml:space="preserve">официально </w:t>
      </w:r>
      <w:r w:rsidRPr="00AF5638">
        <w:rPr>
          <w:rFonts w:ascii="Times New Roman" w:hAnsi="Times New Roman"/>
          <w:sz w:val="24"/>
        </w:rPr>
        <w:t>размещается в установленных открытых источниках</w:t>
      </w:r>
      <w:r w:rsidR="00725A66" w:rsidRPr="00AF5638">
        <w:rPr>
          <w:rFonts w:ascii="Times New Roman" w:hAnsi="Times New Roman"/>
          <w:sz w:val="24"/>
        </w:rPr>
        <w:t xml:space="preserve"> согласно п.</w:t>
      </w:r>
      <w:r w:rsidR="00350C8A" w:rsidRPr="00AF5638">
        <w:rPr>
          <w:rFonts w:ascii="Times New Roman" w:hAnsi="Times New Roman"/>
          <w:sz w:val="24"/>
        </w:rPr>
        <w:t> </w:t>
      </w:r>
      <w:r w:rsidR="00AE6DD7" w:rsidRPr="006B698A">
        <w:rPr>
          <w:rFonts w:ascii="Times New Roman" w:hAnsi="Times New Roman"/>
          <w:sz w:val="24"/>
        </w:rPr>
        <w:fldChar w:fldCharType="begin"/>
      </w:r>
      <w:r w:rsidR="00AE6DD7" w:rsidRPr="006B698A">
        <w:rPr>
          <w:rFonts w:ascii="Times New Roman" w:hAnsi="Times New Roman"/>
          <w:sz w:val="24"/>
        </w:rPr>
        <w:instrText xml:space="preserve"> REF _Ref414980766 \r \h  \* MERGEFORMAT </w:instrText>
      </w:r>
      <w:r w:rsidR="00AE6DD7" w:rsidRPr="006B698A">
        <w:rPr>
          <w:rFonts w:ascii="Times New Roman" w:hAnsi="Times New Roman"/>
          <w:sz w:val="24"/>
        </w:rPr>
      </w:r>
      <w:r w:rsidR="00AE6DD7" w:rsidRPr="006B698A">
        <w:rPr>
          <w:rFonts w:ascii="Times New Roman" w:hAnsi="Times New Roman"/>
          <w:sz w:val="24"/>
        </w:rPr>
        <w:fldChar w:fldCharType="separate"/>
      </w:r>
      <w:r w:rsidR="006D6697">
        <w:rPr>
          <w:rFonts w:ascii="Times New Roman" w:hAnsi="Times New Roman"/>
          <w:sz w:val="24"/>
        </w:rPr>
        <w:t>9</w:t>
      </w:r>
      <w:r w:rsidR="00AE6DD7" w:rsidRPr="006B698A">
        <w:rPr>
          <w:rFonts w:ascii="Times New Roman" w:hAnsi="Times New Roman"/>
          <w:sz w:val="24"/>
        </w:rPr>
        <w:fldChar w:fldCharType="end"/>
      </w:r>
      <w:r w:rsidR="00725A66" w:rsidRPr="00AF5638">
        <w:rPr>
          <w:rFonts w:ascii="Times New Roman" w:hAnsi="Times New Roman"/>
          <w:sz w:val="24"/>
        </w:rPr>
        <w:t xml:space="preserve"> информационной карты</w:t>
      </w:r>
      <w:r w:rsidRPr="00AF5638">
        <w:rPr>
          <w:rFonts w:ascii="Times New Roman" w:hAnsi="Times New Roman"/>
          <w:sz w:val="24"/>
        </w:rPr>
        <w:t>.</w:t>
      </w:r>
    </w:p>
    <w:p w14:paraId="07EB9837" w14:textId="77777777" w:rsidR="002A7D49" w:rsidRPr="00AF5638" w:rsidRDefault="002A7D49" w:rsidP="000517AE">
      <w:pPr>
        <w:pStyle w:val="4"/>
        <w:rPr>
          <w:rFonts w:ascii="Times New Roman" w:hAnsi="Times New Roman"/>
          <w:sz w:val="24"/>
        </w:rPr>
      </w:pPr>
      <w:r w:rsidRPr="00AF5638">
        <w:rPr>
          <w:rFonts w:ascii="Times New Roman" w:hAnsi="Times New Roman"/>
          <w:sz w:val="24"/>
          <w:szCs w:val="24"/>
        </w:rPr>
        <w:t xml:space="preserve">В сроки, установленные настоящей документацией о закупке, </w:t>
      </w:r>
      <w:r w:rsidR="00BA5B28" w:rsidRPr="00AF5638">
        <w:rPr>
          <w:rFonts w:ascii="Times New Roman" w:hAnsi="Times New Roman"/>
          <w:sz w:val="24"/>
        </w:rPr>
        <w:t xml:space="preserve">официально </w:t>
      </w:r>
      <w:r w:rsidRPr="00AF5638">
        <w:rPr>
          <w:rFonts w:ascii="Times New Roman" w:hAnsi="Times New Roman"/>
          <w:sz w:val="24"/>
          <w:szCs w:val="24"/>
        </w:rPr>
        <w:t>размещаются: извещение, документация о закупке, изменения, вносимые в извещение и документацию, разъяснения документации, а также протоколы, составленные в ходе закупки.</w:t>
      </w:r>
    </w:p>
    <w:p w14:paraId="743B37EA" w14:textId="77777777" w:rsidR="00BE5BD9" w:rsidRPr="00AF5638" w:rsidRDefault="00BE5BD9" w:rsidP="000517AE">
      <w:pPr>
        <w:pStyle w:val="4"/>
        <w:rPr>
          <w:rFonts w:ascii="Times New Roman" w:hAnsi="Times New Roman"/>
          <w:sz w:val="24"/>
        </w:rPr>
      </w:pPr>
      <w:r w:rsidRPr="00AF5638">
        <w:rPr>
          <w:rFonts w:ascii="Times New Roman" w:hAnsi="Times New Roman"/>
          <w:sz w:val="24"/>
        </w:rPr>
        <w:lastRenderedPageBreak/>
        <w:t>В формируемых в ходе проведения закупки протоколах не указываются данные о персональном голосовании членов ЗК.</w:t>
      </w:r>
    </w:p>
    <w:p w14:paraId="1EDD0638" w14:textId="77777777" w:rsidR="00556764" w:rsidRPr="00AF5638" w:rsidRDefault="00556764" w:rsidP="000517AE">
      <w:pPr>
        <w:pStyle w:val="4"/>
        <w:rPr>
          <w:rFonts w:ascii="Times New Roman" w:hAnsi="Times New Roman"/>
          <w:sz w:val="24"/>
        </w:rPr>
      </w:pPr>
      <w:r w:rsidRPr="00AF5638">
        <w:rPr>
          <w:rFonts w:ascii="Times New Roman" w:hAnsi="Times New Roman"/>
          <w:sz w:val="24"/>
        </w:rPr>
        <w:t xml:space="preserve">Участники обязаны самостоятельно отслеживать </w:t>
      </w:r>
      <w:r w:rsidR="00B41EFA" w:rsidRPr="00AF5638">
        <w:rPr>
          <w:rFonts w:ascii="Times New Roman" w:hAnsi="Times New Roman"/>
          <w:sz w:val="24"/>
        </w:rPr>
        <w:t xml:space="preserve">размещенные в установленных открытых источниках разъяснения и изменения извещения, документации о закупке, а также информацию о принятых </w:t>
      </w:r>
      <w:r w:rsidR="00B41EFA" w:rsidRPr="009404E0">
        <w:rPr>
          <w:rFonts w:ascii="Times New Roman" w:hAnsi="Times New Roman"/>
          <w:sz w:val="24"/>
        </w:rPr>
        <w:t>в</w:t>
      </w:r>
      <w:r w:rsidR="00707910">
        <w:rPr>
          <w:rFonts w:ascii="Times New Roman" w:hAnsi="Times New Roman"/>
          <w:sz w:val="24"/>
        </w:rPr>
        <w:t xml:space="preserve"> </w:t>
      </w:r>
      <w:r w:rsidR="00B41EFA" w:rsidRPr="00AF5638">
        <w:rPr>
          <w:rFonts w:ascii="Times New Roman" w:hAnsi="Times New Roman"/>
          <w:sz w:val="24"/>
        </w:rPr>
        <w:t>ходе процедуры закупки решениях ЗК</w:t>
      </w:r>
      <w:r w:rsidRPr="00AF5638">
        <w:rPr>
          <w:rFonts w:ascii="Times New Roman" w:hAnsi="Times New Roman"/>
          <w:sz w:val="24"/>
        </w:rPr>
        <w:t>.</w:t>
      </w:r>
    </w:p>
    <w:p w14:paraId="20444FB6" w14:textId="77777777" w:rsidR="00B2164A" w:rsidRPr="00AF5638" w:rsidRDefault="00B2164A" w:rsidP="000517AE">
      <w:pPr>
        <w:pStyle w:val="4"/>
        <w:rPr>
          <w:rFonts w:ascii="Times New Roman" w:hAnsi="Times New Roman"/>
          <w:sz w:val="24"/>
        </w:rPr>
      </w:pPr>
      <w:bookmarkStart w:id="42" w:name="_Ref410854915"/>
      <w:r w:rsidRPr="00AF5638">
        <w:rPr>
          <w:rFonts w:ascii="Times New Roman" w:hAnsi="Times New Roman"/>
          <w:sz w:val="24"/>
        </w:rPr>
        <w:t>В случае</w:t>
      </w:r>
      <w:proofErr w:type="gramStart"/>
      <w:r w:rsidRPr="00AF5638">
        <w:rPr>
          <w:rFonts w:ascii="Times New Roman" w:hAnsi="Times New Roman"/>
          <w:sz w:val="24"/>
        </w:rPr>
        <w:t>,</w:t>
      </w:r>
      <w:proofErr w:type="gramEnd"/>
      <w:r w:rsidRPr="00AF5638">
        <w:rPr>
          <w:rFonts w:ascii="Times New Roman" w:hAnsi="Times New Roman"/>
          <w:sz w:val="24"/>
        </w:rPr>
        <w:t xml:space="preserve"> если согласно п. </w:t>
      </w:r>
      <w:r w:rsidR="00AE6DD7" w:rsidRPr="006B698A">
        <w:rPr>
          <w:rFonts w:ascii="Times New Roman" w:hAnsi="Times New Roman"/>
          <w:sz w:val="24"/>
        </w:rPr>
        <w:fldChar w:fldCharType="begin"/>
      </w:r>
      <w:r w:rsidR="00AE6DD7" w:rsidRPr="006B698A">
        <w:rPr>
          <w:rFonts w:ascii="Times New Roman" w:hAnsi="Times New Roman"/>
          <w:sz w:val="24"/>
        </w:rPr>
        <w:instrText xml:space="preserve"> REF _Ref414980766 \r \h  \* MERGEFORMAT </w:instrText>
      </w:r>
      <w:r w:rsidR="00AE6DD7" w:rsidRPr="006B698A">
        <w:rPr>
          <w:rFonts w:ascii="Times New Roman" w:hAnsi="Times New Roman"/>
          <w:sz w:val="24"/>
        </w:rPr>
      </w:r>
      <w:r w:rsidR="00AE6DD7" w:rsidRPr="006B698A">
        <w:rPr>
          <w:rFonts w:ascii="Times New Roman" w:hAnsi="Times New Roman"/>
          <w:sz w:val="24"/>
        </w:rPr>
        <w:fldChar w:fldCharType="separate"/>
      </w:r>
      <w:r w:rsidR="006D6697">
        <w:rPr>
          <w:rFonts w:ascii="Times New Roman" w:hAnsi="Times New Roman"/>
          <w:sz w:val="24"/>
        </w:rPr>
        <w:t>9</w:t>
      </w:r>
      <w:r w:rsidR="00AE6DD7" w:rsidRPr="006B698A">
        <w:rPr>
          <w:rFonts w:ascii="Times New Roman" w:hAnsi="Times New Roman"/>
          <w:sz w:val="24"/>
        </w:rPr>
        <w:fldChar w:fldCharType="end"/>
      </w:r>
      <w:r w:rsidRPr="00AF5638">
        <w:rPr>
          <w:rFonts w:ascii="Times New Roman" w:hAnsi="Times New Roman"/>
          <w:sz w:val="24"/>
        </w:rPr>
        <w:t xml:space="preserve"> информационной карты официальным источником информации </w:t>
      </w:r>
      <w:r w:rsidR="00237309" w:rsidRPr="00AF5638">
        <w:rPr>
          <w:rFonts w:ascii="Times New Roman" w:hAnsi="Times New Roman"/>
          <w:sz w:val="24"/>
        </w:rPr>
        <w:t>я</w:t>
      </w:r>
      <w:r w:rsidR="008D6C81" w:rsidRPr="00AF5638">
        <w:rPr>
          <w:rFonts w:ascii="Times New Roman" w:hAnsi="Times New Roman"/>
          <w:sz w:val="24"/>
        </w:rPr>
        <w:t>вля</w:t>
      </w:r>
      <w:r w:rsidR="00237309" w:rsidRPr="00AF5638">
        <w:rPr>
          <w:rFonts w:ascii="Times New Roman" w:hAnsi="Times New Roman"/>
          <w:sz w:val="24"/>
        </w:rPr>
        <w:t xml:space="preserve">ется </w:t>
      </w:r>
      <w:r w:rsidRPr="00AF5638">
        <w:rPr>
          <w:rFonts w:ascii="Times New Roman" w:hAnsi="Times New Roman"/>
          <w:sz w:val="24"/>
        </w:rPr>
        <w:t>ЕИС и при возникновении технических или иных неполадок, блокирующих доступ к ЕИС в течение более чем 1 (одного) рабочего дня, информация размещается на официальном сайте заказчика с последующим размещением ее в ЕИС в течение 1 (одного) рабочего дня со дня устранения указанных неполадок.</w:t>
      </w:r>
      <w:bookmarkEnd w:id="42"/>
    </w:p>
    <w:p w14:paraId="77B2C9E3" w14:textId="77777777" w:rsidR="00BC5CBB" w:rsidRPr="00AF5638" w:rsidRDefault="00BC5CBB" w:rsidP="00BC5CBB">
      <w:pPr>
        <w:pStyle w:val="3"/>
        <w:rPr>
          <w:rFonts w:ascii="Times New Roman" w:hAnsi="Times New Roman"/>
          <w:sz w:val="24"/>
        </w:rPr>
      </w:pPr>
      <w:bookmarkStart w:id="43" w:name="_Ref414985105"/>
      <w:bookmarkStart w:id="44" w:name="_Toc415874648"/>
      <w:bookmarkStart w:id="45" w:name="_Toc527563049"/>
      <w:bookmarkStart w:id="46" w:name="_Toc18415718"/>
      <w:r w:rsidRPr="00AF5638">
        <w:rPr>
          <w:rFonts w:ascii="Times New Roman" w:hAnsi="Times New Roman"/>
          <w:sz w:val="24"/>
        </w:rPr>
        <w:t xml:space="preserve">Особые положения в связи с проведением </w:t>
      </w:r>
      <w:bookmarkEnd w:id="37"/>
      <w:bookmarkEnd w:id="38"/>
      <w:bookmarkEnd w:id="39"/>
      <w:bookmarkEnd w:id="40"/>
      <w:r w:rsidRPr="00AF5638">
        <w:rPr>
          <w:rFonts w:ascii="Times New Roman" w:hAnsi="Times New Roman"/>
          <w:sz w:val="24"/>
        </w:rPr>
        <w:t>закупки в электронной форме</w:t>
      </w:r>
      <w:bookmarkEnd w:id="41"/>
      <w:bookmarkEnd w:id="43"/>
      <w:bookmarkEnd w:id="44"/>
      <w:bookmarkEnd w:id="45"/>
      <w:bookmarkEnd w:id="46"/>
    </w:p>
    <w:p w14:paraId="20F80254" w14:textId="77777777" w:rsidR="005638A6" w:rsidRPr="00AF5638" w:rsidRDefault="005638A6" w:rsidP="00BC5CBB">
      <w:pPr>
        <w:pStyle w:val="4"/>
        <w:rPr>
          <w:rFonts w:ascii="Times New Roman" w:hAnsi="Times New Roman"/>
          <w:sz w:val="24"/>
        </w:rPr>
      </w:pPr>
      <w:r w:rsidRPr="00AF5638">
        <w:rPr>
          <w:rFonts w:ascii="Times New Roman" w:hAnsi="Times New Roman"/>
          <w:sz w:val="24"/>
        </w:rPr>
        <w:t xml:space="preserve">В случае проведения </w:t>
      </w:r>
      <w:r w:rsidR="00BC5CBB" w:rsidRPr="00AF5638">
        <w:rPr>
          <w:rFonts w:ascii="Times New Roman" w:hAnsi="Times New Roman"/>
          <w:sz w:val="24"/>
        </w:rPr>
        <w:t>процедур</w:t>
      </w:r>
      <w:r w:rsidRPr="00AF5638">
        <w:rPr>
          <w:rFonts w:ascii="Times New Roman" w:hAnsi="Times New Roman"/>
          <w:sz w:val="24"/>
        </w:rPr>
        <w:t>ы</w:t>
      </w:r>
      <w:r w:rsidR="00BC5CBB" w:rsidRPr="00AF5638">
        <w:rPr>
          <w:rFonts w:ascii="Times New Roman" w:hAnsi="Times New Roman"/>
          <w:sz w:val="24"/>
        </w:rPr>
        <w:t xml:space="preserve"> закупки в электронной форме</w:t>
      </w:r>
      <w:r w:rsidRPr="00AF5638">
        <w:rPr>
          <w:rFonts w:ascii="Times New Roman" w:hAnsi="Times New Roman"/>
          <w:sz w:val="24"/>
        </w:rPr>
        <w:t xml:space="preserve"> участник обязан учитывать особенности проведения соответствующей формы закупки, </w:t>
      </w:r>
      <w:r w:rsidR="007237D3" w:rsidRPr="00AF5638">
        <w:rPr>
          <w:rFonts w:ascii="Times New Roman" w:hAnsi="Times New Roman"/>
          <w:sz w:val="24"/>
        </w:rPr>
        <w:t xml:space="preserve">предусмотренные </w:t>
      </w:r>
      <w:r w:rsidRPr="00AF5638">
        <w:rPr>
          <w:rFonts w:ascii="Times New Roman" w:hAnsi="Times New Roman"/>
          <w:sz w:val="24"/>
        </w:rPr>
        <w:t>настоящим подразделом.</w:t>
      </w:r>
    </w:p>
    <w:p w14:paraId="657E038A" w14:textId="77777777" w:rsidR="00BC5CBB" w:rsidRPr="00AF5638" w:rsidRDefault="00BC5CBB" w:rsidP="00BC5CBB">
      <w:pPr>
        <w:pStyle w:val="4"/>
        <w:rPr>
          <w:rFonts w:ascii="Times New Roman" w:hAnsi="Times New Roman"/>
          <w:sz w:val="24"/>
        </w:rPr>
      </w:pPr>
      <w:r w:rsidRPr="00AF5638">
        <w:rPr>
          <w:rFonts w:ascii="Times New Roman" w:hAnsi="Times New Roman"/>
          <w:sz w:val="24"/>
        </w:rPr>
        <w:t xml:space="preserve">ЭТП, </w:t>
      </w:r>
      <w:r w:rsidR="005638A6" w:rsidRPr="00AF5638">
        <w:rPr>
          <w:rFonts w:ascii="Times New Roman" w:hAnsi="Times New Roman"/>
          <w:sz w:val="24"/>
        </w:rPr>
        <w:t xml:space="preserve">посредством которой проводится закупка в электронной форме, указана </w:t>
      </w:r>
      <w:r w:rsidRPr="00AF5638">
        <w:rPr>
          <w:rFonts w:ascii="Times New Roman" w:hAnsi="Times New Roman"/>
          <w:sz w:val="24"/>
        </w:rPr>
        <w:t>в п</w:t>
      </w:r>
      <w:r w:rsidR="00E334A9" w:rsidRPr="00AF5638">
        <w:rPr>
          <w:rFonts w:ascii="Times New Roman" w:hAnsi="Times New Roman"/>
          <w:sz w:val="24"/>
        </w:rPr>
        <w:t>. </w:t>
      </w:r>
      <w:r w:rsidR="00AE6DD7" w:rsidRPr="006B698A">
        <w:rPr>
          <w:rFonts w:ascii="Times New Roman" w:hAnsi="Times New Roman"/>
          <w:sz w:val="24"/>
        </w:rPr>
        <w:fldChar w:fldCharType="begin"/>
      </w:r>
      <w:r w:rsidR="00AE6DD7" w:rsidRPr="006B698A">
        <w:rPr>
          <w:rFonts w:ascii="Times New Roman" w:hAnsi="Times New Roman"/>
          <w:sz w:val="24"/>
        </w:rPr>
        <w:instrText xml:space="preserve"> REF _Ref413854873 \r \h  \* MERGEFORMAT </w:instrText>
      </w:r>
      <w:r w:rsidR="00AE6DD7" w:rsidRPr="006B698A">
        <w:rPr>
          <w:rFonts w:ascii="Times New Roman" w:hAnsi="Times New Roman"/>
          <w:sz w:val="24"/>
        </w:rPr>
      </w:r>
      <w:r w:rsidR="00AE6DD7" w:rsidRPr="006B698A">
        <w:rPr>
          <w:rFonts w:ascii="Times New Roman" w:hAnsi="Times New Roman"/>
          <w:sz w:val="24"/>
        </w:rPr>
        <w:fldChar w:fldCharType="separate"/>
      </w:r>
      <w:r w:rsidR="006D6697">
        <w:rPr>
          <w:rFonts w:ascii="Times New Roman" w:hAnsi="Times New Roman"/>
          <w:sz w:val="24"/>
        </w:rPr>
        <w:t>10</w:t>
      </w:r>
      <w:r w:rsidR="00AE6DD7" w:rsidRPr="006B698A">
        <w:rPr>
          <w:rFonts w:ascii="Times New Roman" w:hAnsi="Times New Roman"/>
          <w:sz w:val="24"/>
        </w:rPr>
        <w:fldChar w:fldCharType="end"/>
      </w:r>
      <w:r w:rsidRPr="00AF5638">
        <w:rPr>
          <w:rFonts w:ascii="Times New Roman" w:hAnsi="Times New Roman"/>
          <w:sz w:val="24"/>
        </w:rPr>
        <w:t xml:space="preserve"> информационной карты.</w:t>
      </w:r>
      <w:r w:rsidR="00CD3E0A" w:rsidRPr="00AF5638">
        <w:rPr>
          <w:rFonts w:ascii="Times New Roman" w:hAnsi="Times New Roman"/>
          <w:sz w:val="24"/>
        </w:rPr>
        <w:t xml:space="preserve"> В случае наличия противоречий между информацией о времени и дате процедур закупки (в том числе, времени и дате окончания срока подачи заявок, рассмотрения заявок, подведения итогов закупки), указанной в электронной карточке закупки на ЭТП и в размещенной документации о закупке, приоритет имеет информация, указанная в электронной карточке закупки на ЭТП.</w:t>
      </w:r>
    </w:p>
    <w:p w14:paraId="2E5AB9B9" w14:textId="77777777" w:rsidR="00BC5CBB" w:rsidRPr="00AF5638" w:rsidRDefault="00BC5CBB" w:rsidP="00BC5CBB">
      <w:pPr>
        <w:pStyle w:val="4"/>
        <w:rPr>
          <w:rFonts w:ascii="Times New Roman" w:hAnsi="Times New Roman"/>
          <w:sz w:val="24"/>
        </w:rPr>
      </w:pPr>
      <w:r w:rsidRPr="00AF5638">
        <w:rPr>
          <w:rFonts w:ascii="Times New Roman" w:hAnsi="Times New Roman"/>
          <w:sz w:val="24"/>
        </w:rPr>
        <w:t xml:space="preserve">Для участия в закупке поставщик должен </w:t>
      </w:r>
      <w:r w:rsidR="00707910" w:rsidRPr="00C811C1">
        <w:rPr>
          <w:rFonts w:ascii="Times New Roman" w:hAnsi="Times New Roman"/>
          <w:sz w:val="24"/>
        </w:rPr>
        <w:t xml:space="preserve">получить </w:t>
      </w:r>
      <w:r w:rsidRPr="00D950A6">
        <w:rPr>
          <w:rFonts w:ascii="Times New Roman" w:hAnsi="Times New Roman"/>
          <w:sz w:val="24"/>
        </w:rPr>
        <w:t>аккредитаци</w:t>
      </w:r>
      <w:r w:rsidR="00707910" w:rsidRPr="009404E0">
        <w:rPr>
          <w:rFonts w:ascii="Times New Roman" w:hAnsi="Times New Roman"/>
          <w:sz w:val="24"/>
        </w:rPr>
        <w:t>ю</w:t>
      </w:r>
      <w:r w:rsidRPr="00AF5638">
        <w:rPr>
          <w:rFonts w:ascii="Times New Roman" w:hAnsi="Times New Roman"/>
          <w:sz w:val="24"/>
        </w:rPr>
        <w:t xml:space="preserve"> на ЭТП. </w:t>
      </w:r>
      <w:r w:rsidR="00707910" w:rsidRPr="00C811C1">
        <w:rPr>
          <w:rFonts w:ascii="Times New Roman" w:hAnsi="Times New Roman"/>
          <w:sz w:val="24"/>
        </w:rPr>
        <w:t>А</w:t>
      </w:r>
      <w:r w:rsidRPr="00D950A6">
        <w:rPr>
          <w:rFonts w:ascii="Times New Roman" w:hAnsi="Times New Roman"/>
          <w:sz w:val="24"/>
        </w:rPr>
        <w:t>ккредитация</w:t>
      </w:r>
      <w:r w:rsidRPr="00AF5638">
        <w:rPr>
          <w:rFonts w:ascii="Times New Roman" w:hAnsi="Times New Roman"/>
          <w:sz w:val="24"/>
        </w:rPr>
        <w:t xml:space="preserve"> осуществляется оператором ЭТП</w:t>
      </w:r>
      <w:r w:rsidR="00905C4A" w:rsidRPr="00AF5638">
        <w:rPr>
          <w:rFonts w:ascii="Times New Roman" w:hAnsi="Times New Roman"/>
          <w:sz w:val="24"/>
        </w:rPr>
        <w:t>,</w:t>
      </w:r>
      <w:r w:rsidR="00CC55D3" w:rsidRPr="00AF5638">
        <w:rPr>
          <w:rFonts w:ascii="Times New Roman" w:hAnsi="Times New Roman"/>
          <w:sz w:val="24"/>
        </w:rPr>
        <w:t xml:space="preserve"> и организатор закупки не несет ответственности за результат ее прохождения поставщиком</w:t>
      </w:r>
      <w:r w:rsidRPr="00AF5638">
        <w:rPr>
          <w:rFonts w:ascii="Times New Roman" w:hAnsi="Times New Roman"/>
          <w:sz w:val="24"/>
        </w:rPr>
        <w:t>.</w:t>
      </w:r>
    </w:p>
    <w:p w14:paraId="6993B9F5" w14:textId="77777777" w:rsidR="00972227" w:rsidRPr="00AF5638" w:rsidRDefault="00972227" w:rsidP="00BC5CBB">
      <w:pPr>
        <w:pStyle w:val="4"/>
        <w:rPr>
          <w:rFonts w:ascii="Times New Roman" w:hAnsi="Times New Roman"/>
          <w:sz w:val="24"/>
        </w:rPr>
      </w:pPr>
      <w:r w:rsidRPr="00AF5638">
        <w:rPr>
          <w:rFonts w:ascii="Times New Roman" w:hAnsi="Times New Roman"/>
          <w:sz w:val="24"/>
        </w:rPr>
        <w:t>Ответственность за технические сбои или неполадки в работе ЭТП, подтвержденные документально, несет оператор ЭТП.</w:t>
      </w:r>
    </w:p>
    <w:p w14:paraId="6351DE58" w14:textId="77777777" w:rsidR="00BC5CBB" w:rsidRPr="00AF5638" w:rsidRDefault="00BC5CBB" w:rsidP="00BC5CBB">
      <w:pPr>
        <w:pStyle w:val="4"/>
        <w:rPr>
          <w:rFonts w:ascii="Times New Roman" w:hAnsi="Times New Roman"/>
          <w:sz w:val="24"/>
        </w:rPr>
      </w:pPr>
      <w:r w:rsidRPr="00AF5638">
        <w:rPr>
          <w:rFonts w:ascii="Times New Roman" w:hAnsi="Times New Roman"/>
          <w:sz w:val="24"/>
        </w:rPr>
        <w:t xml:space="preserve">До подачи заявки участник процедуры закупки обязан ознакомиться с </w:t>
      </w:r>
      <w:r w:rsidR="00AF19F5" w:rsidRPr="00AF5638">
        <w:rPr>
          <w:rFonts w:ascii="Times New Roman" w:hAnsi="Times New Roman"/>
          <w:sz w:val="24"/>
        </w:rPr>
        <w:t xml:space="preserve">документацией о закупке и </w:t>
      </w:r>
      <w:r w:rsidRPr="00AF5638">
        <w:rPr>
          <w:rFonts w:ascii="Times New Roman" w:hAnsi="Times New Roman"/>
          <w:sz w:val="24"/>
        </w:rPr>
        <w:t>регламентом ЭТП, в том числе самостоятельно обеспечить соответствие автоматизированного рабочего места пользователя требованиям оператора ЭТП.</w:t>
      </w:r>
    </w:p>
    <w:p w14:paraId="56CBB6DA" w14:textId="77777777" w:rsidR="00BC5CBB" w:rsidRPr="00AF5638" w:rsidRDefault="00BC5CBB" w:rsidP="00BC5CBB">
      <w:pPr>
        <w:pStyle w:val="4"/>
        <w:rPr>
          <w:rFonts w:ascii="Times New Roman" w:hAnsi="Times New Roman"/>
          <w:sz w:val="24"/>
        </w:rPr>
      </w:pPr>
      <w:proofErr w:type="gramStart"/>
      <w:r w:rsidRPr="00AF5638">
        <w:rPr>
          <w:rFonts w:ascii="Times New Roman" w:hAnsi="Times New Roman"/>
          <w:sz w:val="24"/>
        </w:rPr>
        <w:t xml:space="preserve">Все прямые и косвенные затраты, связанные с получением аккредитации и работой на ЭТП (в том числе расходы на получение ЭП, расходы на получение документов, расходы на приобретение </w:t>
      </w:r>
      <w:r w:rsidR="007B646E" w:rsidRPr="00AF5638">
        <w:rPr>
          <w:rFonts w:ascii="Times New Roman" w:hAnsi="Times New Roman"/>
          <w:sz w:val="24"/>
        </w:rPr>
        <w:t>и/или</w:t>
      </w:r>
      <w:r w:rsidRPr="00AF5638">
        <w:rPr>
          <w:rFonts w:ascii="Times New Roman" w:hAnsi="Times New Roman"/>
          <w:sz w:val="24"/>
        </w:rPr>
        <w:t xml:space="preserve"> настройку программного обеспечения и технических средств, расходы, связанные с оплатой услуг оператора ЭТП и иные расходы), возлагаются на </w:t>
      </w:r>
      <w:r w:rsidR="008731CF" w:rsidRPr="00AF5638">
        <w:rPr>
          <w:rFonts w:ascii="Times New Roman" w:hAnsi="Times New Roman"/>
          <w:sz w:val="24"/>
        </w:rPr>
        <w:t xml:space="preserve">участника процедуры закупки </w:t>
      </w:r>
      <w:r w:rsidRPr="00AF5638">
        <w:rPr>
          <w:rFonts w:ascii="Times New Roman" w:hAnsi="Times New Roman"/>
          <w:sz w:val="24"/>
        </w:rPr>
        <w:t>в полном объеме.</w:t>
      </w:r>
      <w:proofErr w:type="gramEnd"/>
    </w:p>
    <w:p w14:paraId="60329DB6" w14:textId="77777777" w:rsidR="00BC5CBB" w:rsidRPr="00AF5638" w:rsidRDefault="00BC5CBB" w:rsidP="00BC5CBB">
      <w:pPr>
        <w:pStyle w:val="4"/>
        <w:rPr>
          <w:rFonts w:ascii="Times New Roman" w:hAnsi="Times New Roman"/>
          <w:sz w:val="24"/>
        </w:rPr>
      </w:pPr>
      <w:r w:rsidRPr="00AF5638">
        <w:rPr>
          <w:rFonts w:ascii="Times New Roman" w:hAnsi="Times New Roman"/>
          <w:sz w:val="24"/>
        </w:rPr>
        <w:t>Порядок аккредитации поставщиков на ЭТП, а также тарифы для оплаты и получения доступа к участию в процедурах закупки устанавливаются в соответствии с регламентом ЭТП.</w:t>
      </w:r>
    </w:p>
    <w:p w14:paraId="10D94B20" w14:textId="77777777" w:rsidR="00BC5CBB" w:rsidRPr="00AF5638" w:rsidRDefault="00BC5CBB" w:rsidP="00BC5CBB">
      <w:pPr>
        <w:pStyle w:val="4"/>
        <w:rPr>
          <w:rFonts w:ascii="Times New Roman" w:hAnsi="Times New Roman"/>
          <w:sz w:val="24"/>
        </w:rPr>
      </w:pPr>
      <w:r w:rsidRPr="00AF5638">
        <w:rPr>
          <w:rFonts w:ascii="Times New Roman" w:hAnsi="Times New Roman"/>
          <w:sz w:val="24"/>
        </w:rPr>
        <w:t xml:space="preserve">Подача заявок производится </w:t>
      </w:r>
      <w:r w:rsidR="00957F69" w:rsidRPr="00AF5638">
        <w:rPr>
          <w:rFonts w:ascii="Times New Roman" w:hAnsi="Times New Roman"/>
          <w:sz w:val="24"/>
        </w:rPr>
        <w:t xml:space="preserve">посредством функционала ЭТП </w:t>
      </w:r>
      <w:r w:rsidRPr="00AF5638">
        <w:rPr>
          <w:rFonts w:ascii="Times New Roman" w:hAnsi="Times New Roman"/>
          <w:sz w:val="24"/>
        </w:rPr>
        <w:t xml:space="preserve">в виде электронного документа, удостоверенного </w:t>
      </w:r>
      <w:r w:rsidR="00237309" w:rsidRPr="00AF5638">
        <w:rPr>
          <w:rFonts w:ascii="Times New Roman" w:hAnsi="Times New Roman"/>
          <w:sz w:val="24"/>
        </w:rPr>
        <w:t>ЭП</w:t>
      </w:r>
      <w:r w:rsidRPr="00AF5638">
        <w:rPr>
          <w:rFonts w:ascii="Times New Roman" w:hAnsi="Times New Roman"/>
          <w:sz w:val="24"/>
        </w:rPr>
        <w:t xml:space="preserve"> в соответствии с Федеральным законом</w:t>
      </w:r>
      <w:r w:rsidR="00CC55D3" w:rsidRPr="00AF5638">
        <w:rPr>
          <w:rFonts w:ascii="Times New Roman" w:hAnsi="Times New Roman"/>
          <w:sz w:val="24"/>
        </w:rPr>
        <w:t xml:space="preserve"> Российской Федерации</w:t>
      </w:r>
      <w:r w:rsidRPr="00AF5638">
        <w:rPr>
          <w:rFonts w:ascii="Times New Roman" w:hAnsi="Times New Roman"/>
          <w:sz w:val="24"/>
        </w:rPr>
        <w:t xml:space="preserve"> от 06.04.2011 г. № 63-ФЗ «Об электронной подписи». Подача заявок </w:t>
      </w:r>
      <w:r w:rsidR="0027666E" w:rsidRPr="00AF5638">
        <w:rPr>
          <w:rFonts w:ascii="Times New Roman" w:hAnsi="Times New Roman"/>
          <w:sz w:val="24"/>
        </w:rPr>
        <w:t>в печатном виде (</w:t>
      </w:r>
      <w:r w:rsidRPr="00AF5638">
        <w:rPr>
          <w:rFonts w:ascii="Times New Roman" w:hAnsi="Times New Roman"/>
          <w:sz w:val="24"/>
        </w:rPr>
        <w:t>на бумажном носителе</w:t>
      </w:r>
      <w:r w:rsidR="0027666E" w:rsidRPr="00AF5638">
        <w:rPr>
          <w:rFonts w:ascii="Times New Roman" w:hAnsi="Times New Roman"/>
          <w:sz w:val="24"/>
        </w:rPr>
        <w:t>)</w:t>
      </w:r>
      <w:r w:rsidRPr="00AF5638">
        <w:rPr>
          <w:rFonts w:ascii="Times New Roman" w:hAnsi="Times New Roman"/>
          <w:sz w:val="24"/>
        </w:rPr>
        <w:t xml:space="preserve"> не допускается.</w:t>
      </w:r>
    </w:p>
    <w:p w14:paraId="7B23D5B3" w14:textId="77777777" w:rsidR="001D307D" w:rsidRPr="00AF5638" w:rsidRDefault="00F20D0E" w:rsidP="00BC5CBB">
      <w:pPr>
        <w:pStyle w:val="4"/>
        <w:rPr>
          <w:rFonts w:ascii="Times New Roman" w:hAnsi="Times New Roman"/>
          <w:sz w:val="24"/>
        </w:rPr>
      </w:pPr>
      <w:r>
        <w:rPr>
          <w:rFonts w:ascii="Times New Roman" w:hAnsi="Times New Roman"/>
          <w:sz w:val="24"/>
        </w:rPr>
        <w:t>Сведения,</w:t>
      </w:r>
      <w:r w:rsidR="001D307D" w:rsidRPr="00AF5638">
        <w:rPr>
          <w:rFonts w:ascii="Times New Roman" w:hAnsi="Times New Roman"/>
          <w:sz w:val="24"/>
        </w:rPr>
        <w:t xml:space="preserve"> указанные участниками процедуры закупки в специальных электронных формах на ЭТП, имеют преимущество перед сведениями, указанными в загруженных на ЭТП электронных документах.</w:t>
      </w:r>
    </w:p>
    <w:p w14:paraId="28CA3462" w14:textId="77777777" w:rsidR="00FE687E" w:rsidRPr="00AF5638" w:rsidRDefault="00FE687E" w:rsidP="00FE687E">
      <w:pPr>
        <w:pStyle w:val="3"/>
        <w:rPr>
          <w:rFonts w:ascii="Times New Roman" w:hAnsi="Times New Roman"/>
          <w:sz w:val="24"/>
        </w:rPr>
      </w:pPr>
      <w:bookmarkStart w:id="47" w:name="_Ref415753001"/>
      <w:bookmarkStart w:id="48" w:name="_Toc415874650"/>
      <w:bookmarkStart w:id="49" w:name="_Toc527563050"/>
      <w:bookmarkStart w:id="50" w:name="_Toc18415719"/>
      <w:bookmarkStart w:id="51" w:name="_Ref414030875"/>
      <w:bookmarkStart w:id="52" w:name="_Ref414030950"/>
      <w:bookmarkStart w:id="53" w:name="_Ref414648351"/>
      <w:r w:rsidRPr="00AF5638">
        <w:rPr>
          <w:rFonts w:ascii="Times New Roman" w:hAnsi="Times New Roman"/>
          <w:sz w:val="24"/>
        </w:rPr>
        <w:lastRenderedPageBreak/>
        <w:t xml:space="preserve">Особые положения в отношении </w:t>
      </w:r>
      <w:proofErr w:type="spellStart"/>
      <w:r w:rsidRPr="00AF5638">
        <w:rPr>
          <w:rFonts w:ascii="Times New Roman" w:hAnsi="Times New Roman"/>
          <w:sz w:val="24"/>
        </w:rPr>
        <w:t>многолотовой</w:t>
      </w:r>
      <w:proofErr w:type="spellEnd"/>
      <w:r w:rsidRPr="00AF5638">
        <w:rPr>
          <w:rFonts w:ascii="Times New Roman" w:hAnsi="Times New Roman"/>
          <w:sz w:val="24"/>
        </w:rPr>
        <w:t xml:space="preserve"> закупки</w:t>
      </w:r>
      <w:bookmarkEnd w:id="47"/>
      <w:bookmarkEnd w:id="48"/>
      <w:bookmarkEnd w:id="49"/>
      <w:bookmarkEnd w:id="50"/>
    </w:p>
    <w:p w14:paraId="70484CEB" w14:textId="77777777" w:rsidR="00B12E9A" w:rsidRPr="00AF5638" w:rsidRDefault="00B12E9A" w:rsidP="00B45927">
      <w:pPr>
        <w:pStyle w:val="4"/>
        <w:rPr>
          <w:rFonts w:ascii="Times New Roman" w:hAnsi="Times New Roman"/>
          <w:sz w:val="24"/>
        </w:rPr>
      </w:pPr>
      <w:r w:rsidRPr="00AF5638">
        <w:rPr>
          <w:rFonts w:ascii="Times New Roman" w:hAnsi="Times New Roman"/>
          <w:sz w:val="24"/>
        </w:rPr>
        <w:t>Количество лотов в рамках проводимой закупки указан</w:t>
      </w:r>
      <w:r w:rsidR="00D61DEE" w:rsidRPr="00AF5638">
        <w:rPr>
          <w:rFonts w:ascii="Times New Roman" w:hAnsi="Times New Roman"/>
          <w:sz w:val="24"/>
        </w:rPr>
        <w:t>о</w:t>
      </w:r>
      <w:r w:rsidR="006B698A">
        <w:rPr>
          <w:rFonts w:ascii="Times New Roman" w:hAnsi="Times New Roman"/>
          <w:sz w:val="24"/>
        </w:rPr>
        <w:t xml:space="preserve"> </w:t>
      </w:r>
      <w:r w:rsidRPr="00AF5638">
        <w:rPr>
          <w:rFonts w:ascii="Times New Roman" w:hAnsi="Times New Roman"/>
          <w:sz w:val="24"/>
        </w:rPr>
        <w:t>в п.</w:t>
      </w:r>
      <w:r w:rsidR="00100159" w:rsidRPr="00AF5638">
        <w:rPr>
          <w:rFonts w:ascii="Times New Roman" w:hAnsi="Times New Roman"/>
          <w:sz w:val="24"/>
        </w:rPr>
        <w:t> </w:t>
      </w:r>
      <w:r w:rsidR="00AE6DD7" w:rsidRPr="006B698A">
        <w:rPr>
          <w:rFonts w:ascii="Times New Roman" w:hAnsi="Times New Roman"/>
          <w:sz w:val="24"/>
        </w:rPr>
        <w:fldChar w:fldCharType="begin"/>
      </w:r>
      <w:r w:rsidR="00AE6DD7" w:rsidRPr="006B698A">
        <w:rPr>
          <w:rFonts w:ascii="Times New Roman" w:hAnsi="Times New Roman"/>
          <w:sz w:val="24"/>
        </w:rPr>
        <w:instrText xml:space="preserve"> REF _Ref414291914 \r \h  \* MERGEFORMAT </w:instrText>
      </w:r>
      <w:r w:rsidR="00AE6DD7" w:rsidRPr="006B698A">
        <w:rPr>
          <w:rFonts w:ascii="Times New Roman" w:hAnsi="Times New Roman"/>
          <w:sz w:val="24"/>
        </w:rPr>
      </w:r>
      <w:r w:rsidR="00AE6DD7" w:rsidRPr="006B698A">
        <w:rPr>
          <w:rFonts w:ascii="Times New Roman" w:hAnsi="Times New Roman"/>
          <w:sz w:val="24"/>
        </w:rPr>
        <w:fldChar w:fldCharType="separate"/>
      </w:r>
      <w:r w:rsidR="006D6697">
        <w:rPr>
          <w:rFonts w:ascii="Times New Roman" w:hAnsi="Times New Roman"/>
          <w:sz w:val="24"/>
        </w:rPr>
        <w:t>1</w:t>
      </w:r>
      <w:r w:rsidR="00AE6DD7" w:rsidRPr="006B698A">
        <w:rPr>
          <w:rFonts w:ascii="Times New Roman" w:hAnsi="Times New Roman"/>
          <w:sz w:val="24"/>
        </w:rPr>
        <w:fldChar w:fldCharType="end"/>
      </w:r>
      <w:r w:rsidRPr="00AF5638">
        <w:rPr>
          <w:rFonts w:ascii="Times New Roman" w:hAnsi="Times New Roman"/>
          <w:sz w:val="24"/>
        </w:rPr>
        <w:t xml:space="preserve"> информационной карты</w:t>
      </w:r>
      <w:r w:rsidR="00D61DEE" w:rsidRPr="00AF5638">
        <w:rPr>
          <w:rFonts w:ascii="Times New Roman" w:hAnsi="Times New Roman"/>
          <w:sz w:val="24"/>
        </w:rPr>
        <w:t>.</w:t>
      </w:r>
    </w:p>
    <w:p w14:paraId="20BBD1DA" w14:textId="77777777" w:rsidR="00272F83" w:rsidRPr="00AF5638" w:rsidRDefault="00272F83" w:rsidP="00B45927">
      <w:pPr>
        <w:pStyle w:val="4"/>
        <w:rPr>
          <w:rFonts w:ascii="Times New Roman" w:hAnsi="Times New Roman"/>
          <w:sz w:val="24"/>
        </w:rPr>
      </w:pPr>
      <w:r w:rsidRPr="00AF5638">
        <w:rPr>
          <w:rFonts w:ascii="Times New Roman" w:hAnsi="Times New Roman"/>
          <w:sz w:val="24"/>
        </w:rPr>
        <w:t xml:space="preserve">В случае проведения процедуры закупки по нескольким лотам такая закупка является </w:t>
      </w:r>
      <w:proofErr w:type="spellStart"/>
      <w:r w:rsidRPr="00AF5638">
        <w:rPr>
          <w:rFonts w:ascii="Times New Roman" w:hAnsi="Times New Roman"/>
          <w:sz w:val="24"/>
        </w:rPr>
        <w:t>многолотовой</w:t>
      </w:r>
      <w:proofErr w:type="spellEnd"/>
      <w:r w:rsidRPr="00AF5638">
        <w:rPr>
          <w:rFonts w:ascii="Times New Roman" w:hAnsi="Times New Roman"/>
          <w:sz w:val="24"/>
        </w:rPr>
        <w:t>, в рамках которой выделяются отдельные предметы будущих договоров, являющихся независимыми между собой</w:t>
      </w:r>
      <w:r w:rsidR="000B7D9D" w:rsidRPr="00AF5638">
        <w:rPr>
          <w:rFonts w:ascii="Times New Roman" w:hAnsi="Times New Roman"/>
          <w:sz w:val="24"/>
        </w:rPr>
        <w:t>.</w:t>
      </w:r>
    </w:p>
    <w:p w14:paraId="606E630C" w14:textId="77777777" w:rsidR="0033354F" w:rsidRPr="00AF5638" w:rsidRDefault="0033354F" w:rsidP="0033354F">
      <w:pPr>
        <w:pStyle w:val="4"/>
        <w:rPr>
          <w:rFonts w:ascii="Times New Roman" w:hAnsi="Times New Roman"/>
          <w:sz w:val="24"/>
        </w:rPr>
      </w:pPr>
      <w:proofErr w:type="spellStart"/>
      <w:r w:rsidRPr="00AF5638">
        <w:rPr>
          <w:rFonts w:ascii="Times New Roman" w:hAnsi="Times New Roman"/>
          <w:sz w:val="24"/>
        </w:rPr>
        <w:t>Многолотовая</w:t>
      </w:r>
      <w:proofErr w:type="spellEnd"/>
      <w:r w:rsidRPr="00AF5638">
        <w:rPr>
          <w:rFonts w:ascii="Times New Roman" w:hAnsi="Times New Roman"/>
          <w:sz w:val="24"/>
        </w:rPr>
        <w:t xml:space="preserve"> закупка может проводиться как для одного, так и для нескольких заказчиков.</w:t>
      </w:r>
    </w:p>
    <w:p w14:paraId="05DAAECF" w14:textId="473404F4" w:rsidR="008511CF" w:rsidRPr="00AF5638" w:rsidRDefault="008511CF" w:rsidP="00B45927">
      <w:pPr>
        <w:pStyle w:val="4"/>
        <w:rPr>
          <w:rFonts w:ascii="Times New Roman" w:hAnsi="Times New Roman"/>
          <w:sz w:val="24"/>
        </w:rPr>
      </w:pPr>
      <w:r w:rsidRPr="00AF5638">
        <w:rPr>
          <w:rFonts w:ascii="Times New Roman" w:hAnsi="Times New Roman"/>
          <w:sz w:val="24"/>
        </w:rPr>
        <w:t xml:space="preserve">Для всех лотов выпускается общее извещение, документация о закупке, решения по каждому лоту принимает одна и та же </w:t>
      </w:r>
      <w:r w:rsidR="00F47C9E" w:rsidRPr="00AF5638">
        <w:rPr>
          <w:rFonts w:ascii="Times New Roman" w:hAnsi="Times New Roman"/>
          <w:sz w:val="24"/>
        </w:rPr>
        <w:t>ЗК</w:t>
      </w:r>
      <w:r w:rsidRPr="00AF5638">
        <w:rPr>
          <w:rFonts w:ascii="Times New Roman" w:hAnsi="Times New Roman"/>
          <w:sz w:val="24"/>
        </w:rPr>
        <w:t>. Однако заявки подаются по каждому лоту отдельно.</w:t>
      </w:r>
      <w:r w:rsidR="00807BD8" w:rsidRPr="00AF5638">
        <w:rPr>
          <w:rFonts w:ascii="Times New Roman" w:hAnsi="Times New Roman"/>
          <w:sz w:val="24"/>
        </w:rPr>
        <w:t xml:space="preserve"> При этом в дополнение к требованиям подразделов</w:t>
      </w:r>
      <w:r w:rsidR="00E334A9" w:rsidRPr="00AF5638">
        <w:rPr>
          <w:rFonts w:ascii="Times New Roman" w:hAnsi="Times New Roman"/>
          <w:sz w:val="24"/>
          <w:lang w:val="en-US"/>
        </w:rPr>
        <w:t> </w:t>
      </w:r>
      <w:r w:rsidR="00AE6DD7">
        <w:fldChar w:fldCharType="begin"/>
      </w:r>
      <w:r w:rsidR="00AE6DD7">
        <w:instrText xml:space="preserve"> REF _Ref56229154 \r \h  \* MERGEFORMAT </w:instrText>
      </w:r>
      <w:r w:rsidR="00AE6DD7">
        <w:fldChar w:fldCharType="separate"/>
      </w:r>
      <w:r w:rsidR="006D6697" w:rsidRPr="006D6697">
        <w:rPr>
          <w:rFonts w:ascii="Times New Roman" w:hAnsi="Times New Roman"/>
          <w:sz w:val="24"/>
        </w:rPr>
        <w:t>4.5</w:t>
      </w:r>
      <w:r w:rsidR="00AE6DD7">
        <w:fldChar w:fldCharType="end"/>
      </w:r>
      <w:r w:rsidR="00E334A9" w:rsidRPr="00AF5638">
        <w:rPr>
          <w:rFonts w:ascii="Times New Roman" w:hAnsi="Times New Roman"/>
          <w:sz w:val="24"/>
        </w:rPr>
        <w:t> – </w:t>
      </w:r>
      <w:r w:rsidR="00AE6DD7">
        <w:fldChar w:fldCharType="begin"/>
      </w:r>
      <w:r w:rsidR="00AE6DD7">
        <w:instrText xml:space="preserve"> REF _Ref414292319 \r \h  \* MERGEFORMAT </w:instrText>
      </w:r>
      <w:r w:rsidR="00AE6DD7">
        <w:fldChar w:fldCharType="separate"/>
      </w:r>
      <w:r w:rsidR="006D6697" w:rsidRPr="006D6697">
        <w:rPr>
          <w:rFonts w:ascii="Times New Roman" w:hAnsi="Times New Roman"/>
          <w:sz w:val="24"/>
        </w:rPr>
        <w:t>4.11</w:t>
      </w:r>
      <w:r w:rsidR="00AE6DD7">
        <w:fldChar w:fldCharType="end"/>
      </w:r>
      <w:r w:rsidR="00807BD8" w:rsidRPr="00AF5638">
        <w:rPr>
          <w:rFonts w:ascii="Times New Roman" w:hAnsi="Times New Roman"/>
          <w:sz w:val="24"/>
        </w:rPr>
        <w:t xml:space="preserve"> должны быть соблюдены следующие требования: </w:t>
      </w:r>
      <w:r w:rsidR="00F05D02" w:rsidRPr="00AF5638">
        <w:rPr>
          <w:rFonts w:ascii="Times New Roman" w:hAnsi="Times New Roman"/>
          <w:sz w:val="24"/>
        </w:rPr>
        <w:t>формы заявки, установленные подразделами</w:t>
      </w:r>
      <w:r w:rsidR="00E334A9" w:rsidRPr="00AF5638">
        <w:rPr>
          <w:rFonts w:ascii="Times New Roman" w:hAnsi="Times New Roman"/>
          <w:sz w:val="24"/>
          <w:lang w:val="en-US"/>
        </w:rPr>
        <w:t> </w:t>
      </w:r>
      <w:r w:rsidR="00AE6DD7">
        <w:fldChar w:fldCharType="begin"/>
      </w:r>
      <w:r w:rsidR="00AE6DD7">
        <w:instrText xml:space="preserve"> REF _Ref55336310 \r \h  \* MERGEFORMAT </w:instrText>
      </w:r>
      <w:r w:rsidR="00AE6DD7">
        <w:fldChar w:fldCharType="separate"/>
      </w:r>
      <w:r w:rsidR="006D6697" w:rsidRPr="006D6697">
        <w:rPr>
          <w:rFonts w:ascii="Times New Roman" w:hAnsi="Times New Roman"/>
          <w:sz w:val="24"/>
        </w:rPr>
        <w:t>7.1</w:t>
      </w:r>
      <w:r w:rsidR="00AE6DD7">
        <w:fldChar w:fldCharType="end"/>
      </w:r>
      <w:r w:rsidR="00E334A9" w:rsidRPr="00AF5638">
        <w:rPr>
          <w:rFonts w:ascii="Times New Roman" w:hAnsi="Times New Roman"/>
          <w:sz w:val="24"/>
        </w:rPr>
        <w:t> – </w:t>
      </w:r>
      <w:r w:rsidR="00F20D0E">
        <w:fldChar w:fldCharType="begin"/>
      </w:r>
      <w:r w:rsidR="00F20D0E">
        <w:rPr>
          <w:rFonts w:ascii="Times New Roman" w:hAnsi="Times New Roman"/>
          <w:sz w:val="24"/>
        </w:rPr>
        <w:instrText xml:space="preserve"> REF _Ref525592686 \r \h </w:instrText>
      </w:r>
      <w:r w:rsidR="00F20D0E">
        <w:fldChar w:fldCharType="separate"/>
      </w:r>
      <w:r w:rsidR="006D6697">
        <w:rPr>
          <w:rFonts w:ascii="Times New Roman" w:hAnsi="Times New Roman"/>
          <w:sz w:val="24"/>
        </w:rPr>
        <w:t>7.9</w:t>
      </w:r>
      <w:r w:rsidR="00F20D0E">
        <w:fldChar w:fldCharType="end"/>
      </w:r>
      <w:r w:rsidR="00807BD8" w:rsidRPr="00AF5638">
        <w:rPr>
          <w:rFonts w:ascii="Times New Roman" w:hAnsi="Times New Roman"/>
          <w:sz w:val="24"/>
        </w:rPr>
        <w:t xml:space="preserve">, должны быть подготовлены с указанием </w:t>
      </w:r>
      <w:r w:rsidR="00F05D02" w:rsidRPr="00AF5638">
        <w:rPr>
          <w:rFonts w:ascii="Times New Roman" w:hAnsi="Times New Roman"/>
          <w:sz w:val="24"/>
        </w:rPr>
        <w:t xml:space="preserve">в них </w:t>
      </w:r>
      <w:r w:rsidR="00807BD8" w:rsidRPr="00AF5638">
        <w:rPr>
          <w:rFonts w:ascii="Times New Roman" w:hAnsi="Times New Roman"/>
          <w:sz w:val="24"/>
        </w:rPr>
        <w:t>номера и названия лота</w:t>
      </w:r>
      <w:r w:rsidR="00F05D02" w:rsidRPr="00AF5638">
        <w:rPr>
          <w:rFonts w:ascii="Times New Roman" w:hAnsi="Times New Roman"/>
          <w:sz w:val="24"/>
        </w:rPr>
        <w:t>, к которому они относятся</w:t>
      </w:r>
      <w:r w:rsidR="00807BD8" w:rsidRPr="00AF5638">
        <w:rPr>
          <w:rFonts w:ascii="Times New Roman" w:hAnsi="Times New Roman"/>
          <w:sz w:val="24"/>
        </w:rPr>
        <w:t>.</w:t>
      </w:r>
    </w:p>
    <w:p w14:paraId="317100CF" w14:textId="520A08C1" w:rsidR="00A477C5" w:rsidRPr="00AF5638" w:rsidRDefault="00A477C5" w:rsidP="00B45927">
      <w:pPr>
        <w:pStyle w:val="4"/>
        <w:rPr>
          <w:rFonts w:ascii="Times New Roman" w:hAnsi="Times New Roman"/>
          <w:sz w:val="24"/>
        </w:rPr>
      </w:pPr>
      <w:r w:rsidRPr="00AF5638">
        <w:rPr>
          <w:rFonts w:ascii="Times New Roman" w:hAnsi="Times New Roman"/>
          <w:sz w:val="24"/>
        </w:rPr>
        <w:t xml:space="preserve">Участник процедуры закупки может подать заявку на любой лот или </w:t>
      </w:r>
      <w:r w:rsidR="006E06A4" w:rsidRPr="00AF5638">
        <w:rPr>
          <w:rFonts w:ascii="Times New Roman" w:hAnsi="Times New Roman"/>
          <w:sz w:val="24"/>
        </w:rPr>
        <w:t xml:space="preserve">несколько </w:t>
      </w:r>
      <w:r w:rsidRPr="00AF5638">
        <w:rPr>
          <w:rFonts w:ascii="Times New Roman" w:hAnsi="Times New Roman"/>
          <w:sz w:val="24"/>
        </w:rPr>
        <w:t>лот</w:t>
      </w:r>
      <w:r w:rsidR="006E06A4" w:rsidRPr="00AF5638">
        <w:rPr>
          <w:rFonts w:ascii="Times New Roman" w:hAnsi="Times New Roman"/>
          <w:sz w:val="24"/>
        </w:rPr>
        <w:t>ов</w:t>
      </w:r>
      <w:r w:rsidRPr="00AF5638">
        <w:rPr>
          <w:rFonts w:ascii="Times New Roman" w:hAnsi="Times New Roman"/>
          <w:sz w:val="24"/>
        </w:rPr>
        <w:t xml:space="preserve"> по собственному выбору. При этом не допускается разбиение отдельного лота на части, то есть подача заявки на часть лота по отдельным его позициям или на часть объема лота</w:t>
      </w:r>
      <w:r w:rsidR="008731CF" w:rsidRPr="00AF5638">
        <w:rPr>
          <w:rFonts w:ascii="Times New Roman" w:hAnsi="Times New Roman"/>
          <w:sz w:val="24"/>
        </w:rPr>
        <w:t>, если иного не предусмотрено в п. </w:t>
      </w:r>
      <w:r w:rsidR="00AE6DD7">
        <w:fldChar w:fldCharType="begin"/>
      </w:r>
      <w:r w:rsidR="00AE6DD7">
        <w:instrText xml:space="preserve"> REF _Ref415249171 \r \h  \* MERGEFORMAT </w:instrText>
      </w:r>
      <w:r w:rsidR="00AE6DD7">
        <w:fldChar w:fldCharType="separate"/>
      </w:r>
      <w:r w:rsidR="006D6697" w:rsidRPr="006D6697">
        <w:rPr>
          <w:rFonts w:ascii="Times New Roman" w:hAnsi="Times New Roman"/>
          <w:sz w:val="24"/>
        </w:rPr>
        <w:t>36</w:t>
      </w:r>
      <w:r w:rsidR="00AE6DD7">
        <w:fldChar w:fldCharType="end"/>
      </w:r>
      <w:r w:rsidR="008731CF" w:rsidRPr="00AF5638">
        <w:rPr>
          <w:rFonts w:ascii="Times New Roman" w:hAnsi="Times New Roman"/>
          <w:sz w:val="24"/>
        </w:rPr>
        <w:t xml:space="preserve"> информационной карты</w:t>
      </w:r>
      <w:r w:rsidRPr="00AF5638">
        <w:rPr>
          <w:rFonts w:ascii="Times New Roman" w:hAnsi="Times New Roman"/>
          <w:sz w:val="24"/>
        </w:rPr>
        <w:t>.</w:t>
      </w:r>
    </w:p>
    <w:p w14:paraId="5738D539" w14:textId="77777777" w:rsidR="00504F0E" w:rsidRPr="00AF5638" w:rsidRDefault="00504F0E" w:rsidP="00CC2CBC">
      <w:pPr>
        <w:pStyle w:val="4"/>
        <w:keepNext/>
        <w:rPr>
          <w:rFonts w:ascii="Times New Roman" w:hAnsi="Times New Roman"/>
          <w:sz w:val="24"/>
        </w:rPr>
      </w:pPr>
      <w:bookmarkStart w:id="54" w:name="_Ref419375238"/>
      <w:r w:rsidRPr="00AF5638">
        <w:rPr>
          <w:rFonts w:ascii="Times New Roman" w:hAnsi="Times New Roman"/>
          <w:sz w:val="24"/>
        </w:rPr>
        <w:t xml:space="preserve">В случае проведения </w:t>
      </w:r>
      <w:proofErr w:type="spellStart"/>
      <w:r w:rsidRPr="00AF5638">
        <w:rPr>
          <w:rFonts w:ascii="Times New Roman" w:hAnsi="Times New Roman"/>
          <w:sz w:val="24"/>
        </w:rPr>
        <w:t>мно</w:t>
      </w:r>
      <w:r w:rsidR="00AF2B6F" w:rsidRPr="00AF5638">
        <w:rPr>
          <w:rFonts w:ascii="Times New Roman" w:hAnsi="Times New Roman"/>
          <w:sz w:val="24"/>
        </w:rPr>
        <w:t>го</w:t>
      </w:r>
      <w:r w:rsidRPr="00AF5638">
        <w:rPr>
          <w:rFonts w:ascii="Times New Roman" w:hAnsi="Times New Roman"/>
          <w:sz w:val="24"/>
        </w:rPr>
        <w:t>лотовой</w:t>
      </w:r>
      <w:proofErr w:type="spellEnd"/>
      <w:r w:rsidRPr="00AF5638">
        <w:rPr>
          <w:rFonts w:ascii="Times New Roman" w:hAnsi="Times New Roman"/>
          <w:sz w:val="24"/>
        </w:rPr>
        <w:t xml:space="preserve"> закупки в извещении и информационной карте могут быть установлены различные условия</w:t>
      </w:r>
      <w:r w:rsidR="00796D71">
        <w:rPr>
          <w:rFonts w:ascii="Times New Roman" w:hAnsi="Times New Roman"/>
          <w:sz w:val="24"/>
        </w:rPr>
        <w:t xml:space="preserve"> </w:t>
      </w:r>
      <w:r w:rsidRPr="00AF5638">
        <w:rPr>
          <w:rFonts w:ascii="Times New Roman" w:hAnsi="Times New Roman"/>
          <w:sz w:val="24"/>
        </w:rPr>
        <w:t>по каждому лоту в части:</w:t>
      </w:r>
      <w:bookmarkEnd w:id="54"/>
    </w:p>
    <w:p w14:paraId="3A58C53F" w14:textId="77777777" w:rsidR="00504F0E" w:rsidRPr="00AF5638" w:rsidRDefault="00504F0E" w:rsidP="00175B55">
      <w:pPr>
        <w:pStyle w:val="5"/>
        <w:rPr>
          <w:rFonts w:ascii="Times New Roman" w:hAnsi="Times New Roman"/>
          <w:sz w:val="24"/>
        </w:rPr>
      </w:pPr>
      <w:r w:rsidRPr="00AF5638">
        <w:rPr>
          <w:rFonts w:ascii="Times New Roman" w:hAnsi="Times New Roman"/>
          <w:sz w:val="24"/>
        </w:rPr>
        <w:t>предмета договора, количества поставляемого товара, объема выполняемых работ, оказываемых услуг;</w:t>
      </w:r>
      <w:r w:rsidR="00C54D14" w:rsidRPr="00C54D14">
        <w:rPr>
          <w:rFonts w:ascii="Times New Roman" w:hAnsi="Times New Roman"/>
          <w:sz w:val="24"/>
        </w:rPr>
        <w:t xml:space="preserve"> а также описание предмета закупки с учетом требований п.</w:t>
      </w:r>
      <w:r w:rsidR="00C54D14" w:rsidRPr="00E821C9">
        <w:rPr>
          <w:rFonts w:ascii="Times New Roman" w:hAnsi="Times New Roman"/>
          <w:sz w:val="24"/>
        </w:rPr>
        <w:t> </w:t>
      </w:r>
      <w:r w:rsidR="00C54D14" w:rsidRPr="00C54D14">
        <w:rPr>
          <w:rFonts w:ascii="Times New Roman" w:hAnsi="Times New Roman"/>
          <w:sz w:val="24"/>
        </w:rPr>
        <w:t>10</w:t>
      </w:r>
      <w:r w:rsidR="00C54D14">
        <w:rPr>
          <w:rFonts w:ascii="Times New Roman" w:hAnsi="Times New Roman"/>
          <w:sz w:val="24"/>
        </w:rPr>
        <w:t>.3.5</w:t>
      </w:r>
      <w:r w:rsidR="00C54D14" w:rsidRPr="00C54D14">
        <w:rPr>
          <w:rFonts w:ascii="Times New Roman" w:hAnsi="Times New Roman"/>
          <w:sz w:val="24"/>
        </w:rPr>
        <w:t xml:space="preserve"> Положения</w:t>
      </w:r>
      <w:r w:rsidR="00C54D14">
        <w:rPr>
          <w:rFonts w:ascii="Times New Roman" w:hAnsi="Times New Roman"/>
          <w:sz w:val="24"/>
        </w:rPr>
        <w:t xml:space="preserve"> о закупке</w:t>
      </w:r>
      <w:r w:rsidR="00C54D14" w:rsidRPr="00C54D14">
        <w:rPr>
          <w:rFonts w:ascii="Times New Roman" w:hAnsi="Times New Roman"/>
          <w:sz w:val="24"/>
        </w:rPr>
        <w:t>;</w:t>
      </w:r>
    </w:p>
    <w:p w14:paraId="7A93DE0C" w14:textId="77777777" w:rsidR="00A44118" w:rsidRPr="00AF5638" w:rsidRDefault="00A44118" w:rsidP="00175B55">
      <w:pPr>
        <w:pStyle w:val="5"/>
        <w:rPr>
          <w:rFonts w:ascii="Times New Roman" w:hAnsi="Times New Roman"/>
          <w:sz w:val="24"/>
        </w:rPr>
      </w:pPr>
      <w:r w:rsidRPr="00AF5638">
        <w:rPr>
          <w:rFonts w:ascii="Times New Roman" w:hAnsi="Times New Roman"/>
          <w:sz w:val="24"/>
        </w:rPr>
        <w:t>места, условий и сроков (периодов) поставки товара, выполнения работы, оказания услуги;</w:t>
      </w:r>
    </w:p>
    <w:p w14:paraId="15BA5C3C" w14:textId="77777777" w:rsidR="00504F0E" w:rsidRPr="00AF5638" w:rsidRDefault="00A2732C" w:rsidP="00C54D14">
      <w:pPr>
        <w:pStyle w:val="5"/>
        <w:rPr>
          <w:rFonts w:ascii="Times New Roman" w:hAnsi="Times New Roman"/>
          <w:sz w:val="24"/>
        </w:rPr>
      </w:pPr>
      <w:r w:rsidRPr="00C811C1">
        <w:rPr>
          <w:rFonts w:ascii="Times New Roman" w:hAnsi="Times New Roman"/>
          <w:sz w:val="24"/>
        </w:rPr>
        <w:t xml:space="preserve">указания </w:t>
      </w:r>
      <w:r w:rsidR="00504F0E" w:rsidRPr="00C811C1">
        <w:rPr>
          <w:rFonts w:ascii="Times New Roman" w:hAnsi="Times New Roman"/>
          <w:sz w:val="24"/>
        </w:rPr>
        <w:t>сведений об НМЦ</w:t>
      </w:r>
      <w:r w:rsidRPr="00D950A6">
        <w:rPr>
          <w:rFonts w:ascii="Times New Roman" w:hAnsi="Times New Roman"/>
          <w:sz w:val="24"/>
        </w:rPr>
        <w:t xml:space="preserve"> с учетом требований п.</w:t>
      </w:r>
      <w:r w:rsidR="00D17488">
        <w:rPr>
          <w:rFonts w:ascii="Times New Roman" w:hAnsi="Times New Roman"/>
          <w:sz w:val="24"/>
          <w:lang w:val="en-US"/>
        </w:rPr>
        <w:t> </w:t>
      </w:r>
      <w:r w:rsidRPr="00D950A6">
        <w:rPr>
          <w:rFonts w:ascii="Times New Roman" w:hAnsi="Times New Roman"/>
          <w:sz w:val="24"/>
        </w:rPr>
        <w:t>10.8.1 Положения о закупке</w:t>
      </w:r>
      <w:r w:rsidR="00504F0E" w:rsidRPr="00AF5638">
        <w:rPr>
          <w:rFonts w:ascii="Times New Roman" w:hAnsi="Times New Roman"/>
          <w:sz w:val="24"/>
        </w:rPr>
        <w:t>;</w:t>
      </w:r>
    </w:p>
    <w:p w14:paraId="2971369A" w14:textId="77777777" w:rsidR="00504F0E" w:rsidRPr="00AF5638" w:rsidRDefault="00504F0E" w:rsidP="00175B55">
      <w:pPr>
        <w:pStyle w:val="5"/>
        <w:rPr>
          <w:rFonts w:ascii="Times New Roman" w:hAnsi="Times New Roman"/>
          <w:sz w:val="24"/>
        </w:rPr>
      </w:pPr>
      <w:r w:rsidRPr="00AF5638">
        <w:rPr>
          <w:rFonts w:ascii="Times New Roman" w:hAnsi="Times New Roman"/>
          <w:sz w:val="24"/>
        </w:rPr>
        <w:t>формы,</w:t>
      </w:r>
      <w:r w:rsidR="00B7059F" w:rsidRPr="00AF5638">
        <w:rPr>
          <w:rFonts w:ascii="Times New Roman" w:hAnsi="Times New Roman"/>
          <w:sz w:val="24"/>
        </w:rPr>
        <w:t xml:space="preserve"> способа,</w:t>
      </w:r>
      <w:r w:rsidRPr="00AF5638">
        <w:rPr>
          <w:rFonts w:ascii="Times New Roman" w:hAnsi="Times New Roman"/>
          <w:sz w:val="24"/>
        </w:rPr>
        <w:t xml:space="preserve"> размера и сроков предоставления обеспечения заявки</w:t>
      </w:r>
      <w:r w:rsidR="002D25F0" w:rsidRPr="00AF5638">
        <w:rPr>
          <w:rFonts w:ascii="Times New Roman" w:hAnsi="Times New Roman"/>
          <w:sz w:val="24"/>
        </w:rPr>
        <w:t>, порядка его возврата и удержания</w:t>
      </w:r>
      <w:r w:rsidRPr="00AF5638">
        <w:rPr>
          <w:rFonts w:ascii="Times New Roman" w:hAnsi="Times New Roman"/>
          <w:sz w:val="24"/>
        </w:rPr>
        <w:t xml:space="preserve"> (если требуется);</w:t>
      </w:r>
    </w:p>
    <w:p w14:paraId="77486C63" w14:textId="77777777" w:rsidR="002F383C" w:rsidRPr="00AF5638" w:rsidRDefault="002F383C" w:rsidP="00175B55">
      <w:pPr>
        <w:pStyle w:val="5"/>
        <w:rPr>
          <w:rFonts w:ascii="Times New Roman" w:hAnsi="Times New Roman"/>
          <w:sz w:val="24"/>
        </w:rPr>
      </w:pPr>
      <w:proofErr w:type="gramStart"/>
      <w:r w:rsidRPr="00AF5638">
        <w:rPr>
          <w:rFonts w:ascii="Times New Roman" w:hAnsi="Times New Roman"/>
          <w:sz w:val="24"/>
        </w:rPr>
        <w:t xml:space="preserve">установленных заказчиком требований к </w:t>
      </w:r>
      <w:r w:rsidR="00A4527F" w:rsidRPr="00AF5638">
        <w:rPr>
          <w:rFonts w:ascii="Times New Roman" w:hAnsi="Times New Roman"/>
          <w:sz w:val="24"/>
        </w:rPr>
        <w:t xml:space="preserve">безопасности, </w:t>
      </w:r>
      <w:r w:rsidRPr="00AF5638">
        <w:rPr>
          <w:rFonts w:ascii="Times New Roman" w:hAnsi="Times New Roman"/>
          <w:sz w:val="24"/>
        </w:rPr>
        <w:t>качеству, техническим характеристикам, функциональным характеристикам (потребительским свойствам)</w:t>
      </w:r>
      <w:r w:rsidR="008E5235">
        <w:rPr>
          <w:rFonts w:ascii="Times New Roman" w:hAnsi="Times New Roman"/>
          <w:sz w:val="24"/>
        </w:rPr>
        <w:t xml:space="preserve">, </w:t>
      </w:r>
      <w:r w:rsidR="008E5235" w:rsidRPr="00C811C1">
        <w:rPr>
          <w:rFonts w:ascii="Times New Roman" w:hAnsi="Times New Roman"/>
          <w:bCs/>
          <w:sz w:val="24"/>
        </w:rPr>
        <w:t>э</w:t>
      </w:r>
      <w:r w:rsidR="008E5235">
        <w:rPr>
          <w:rFonts w:ascii="Times New Roman" w:hAnsi="Times New Roman"/>
          <w:bCs/>
          <w:sz w:val="24"/>
        </w:rPr>
        <w:t>ксплуатационным характеристикам</w:t>
      </w:r>
      <w:r w:rsidRPr="00AF5638">
        <w:rPr>
          <w:rFonts w:ascii="Times New Roman" w:hAnsi="Times New Roman"/>
          <w:sz w:val="24"/>
        </w:rPr>
        <w:t xml:space="preserve"> товара, </w:t>
      </w:r>
      <w:r w:rsidR="00A4527F" w:rsidRPr="00AF5638">
        <w:rPr>
          <w:rFonts w:ascii="Times New Roman" w:hAnsi="Times New Roman"/>
          <w:sz w:val="24"/>
        </w:rPr>
        <w:t xml:space="preserve">работы, услуги, </w:t>
      </w:r>
      <w:r w:rsidRPr="00AF5638">
        <w:rPr>
          <w:rFonts w:ascii="Times New Roman" w:hAnsi="Times New Roman"/>
          <w:sz w:val="24"/>
        </w:rPr>
        <w:t>к размерам, упаковке, отгрузке товара, к результатам работы и иным требованиям, связанным с определением соответствия поставляемого товара, выполняемой работы, оказываемой услуги потребностям заказчика;</w:t>
      </w:r>
      <w:proofErr w:type="gramEnd"/>
    </w:p>
    <w:p w14:paraId="307305E1" w14:textId="77777777" w:rsidR="006B5C54" w:rsidRPr="00AF5638" w:rsidRDefault="006B5C54" w:rsidP="00175B55">
      <w:pPr>
        <w:pStyle w:val="5"/>
        <w:rPr>
          <w:rFonts w:ascii="Times New Roman" w:hAnsi="Times New Roman"/>
          <w:sz w:val="24"/>
        </w:rPr>
      </w:pPr>
      <w:r w:rsidRPr="00AF5638">
        <w:rPr>
          <w:rFonts w:ascii="Times New Roman" w:hAnsi="Times New Roman"/>
          <w:sz w:val="24"/>
        </w:rPr>
        <w:t>требований к содержанию, форме, оформлению и составу заявки, включая формы представления необходимых сведений и инструкцию по составлению заявки;</w:t>
      </w:r>
    </w:p>
    <w:p w14:paraId="47B56294" w14:textId="77777777" w:rsidR="002F383C" w:rsidRPr="00AF5638" w:rsidRDefault="002F383C" w:rsidP="00175B55">
      <w:pPr>
        <w:pStyle w:val="5"/>
        <w:rPr>
          <w:rFonts w:ascii="Times New Roman" w:hAnsi="Times New Roman"/>
          <w:sz w:val="24"/>
        </w:rPr>
      </w:pPr>
      <w:r w:rsidRPr="00AF5638">
        <w:rPr>
          <w:rFonts w:ascii="Times New Roman" w:hAnsi="Times New Roman"/>
          <w:sz w:val="24"/>
        </w:rPr>
        <w:t xml:space="preserve">требований к описанию участниками процедуры закупки поставляемого товара, который является предметом закупки, его функциональных характеристик (потребительских свойств), </w:t>
      </w:r>
      <w:r w:rsidR="000505F3" w:rsidRPr="00C811C1">
        <w:rPr>
          <w:rFonts w:ascii="Times New Roman" w:hAnsi="Times New Roman"/>
          <w:bCs/>
          <w:sz w:val="24"/>
        </w:rPr>
        <w:t>э</w:t>
      </w:r>
      <w:r w:rsidR="000505F3">
        <w:rPr>
          <w:rFonts w:ascii="Times New Roman" w:hAnsi="Times New Roman"/>
          <w:bCs/>
          <w:sz w:val="24"/>
        </w:rPr>
        <w:t>ксплуатационных характеристик,</w:t>
      </w:r>
      <w:r w:rsidR="000505F3" w:rsidRPr="00B15E0F">
        <w:rPr>
          <w:rFonts w:ascii="Times New Roman" w:hAnsi="Times New Roman"/>
          <w:sz w:val="24"/>
        </w:rPr>
        <w:t xml:space="preserve"> </w:t>
      </w:r>
      <w:r w:rsidRPr="00AF5638">
        <w:rPr>
          <w:rFonts w:ascii="Times New Roman" w:hAnsi="Times New Roman"/>
          <w:sz w:val="24"/>
        </w:rPr>
        <w:t>его количественных и качественных характеристик, требований к описанию участниками процедуры закупки выполняемой работы, оказываемой услуги, которые являются предметом закупки, их количественных и качественных характеристик;</w:t>
      </w:r>
    </w:p>
    <w:p w14:paraId="14939971" w14:textId="77777777" w:rsidR="002F383C" w:rsidRPr="00AF5638" w:rsidRDefault="002F383C" w:rsidP="00175B55">
      <w:pPr>
        <w:pStyle w:val="5"/>
        <w:rPr>
          <w:rFonts w:ascii="Times New Roman" w:hAnsi="Times New Roman"/>
          <w:sz w:val="24"/>
        </w:rPr>
      </w:pPr>
      <w:r w:rsidRPr="00AF5638">
        <w:rPr>
          <w:rFonts w:ascii="Times New Roman" w:hAnsi="Times New Roman"/>
          <w:sz w:val="24"/>
        </w:rPr>
        <w:lastRenderedPageBreak/>
        <w:t>порядка формирования цены договора (цены лота) – с учетом или без учета расходов на перевозку, страхование, уплату таможенных пошлин, налогов и других обязательных платежей;</w:t>
      </w:r>
    </w:p>
    <w:p w14:paraId="7D723713" w14:textId="77777777" w:rsidR="002F383C" w:rsidRPr="00AF5638" w:rsidRDefault="002F383C" w:rsidP="00175B55">
      <w:pPr>
        <w:pStyle w:val="5"/>
        <w:rPr>
          <w:rFonts w:ascii="Times New Roman" w:hAnsi="Times New Roman"/>
          <w:sz w:val="24"/>
        </w:rPr>
      </w:pPr>
      <w:r w:rsidRPr="00AF5638">
        <w:rPr>
          <w:rFonts w:ascii="Times New Roman" w:hAnsi="Times New Roman"/>
          <w:sz w:val="24"/>
        </w:rPr>
        <w:t>требований к участникам процедуры закупки и перечня документов, представляемых участниками процедуры закупки для подтверждения их соответствия установленным требованиям;</w:t>
      </w:r>
    </w:p>
    <w:p w14:paraId="21B7C87E" w14:textId="77777777" w:rsidR="002F383C" w:rsidRPr="00AF5638" w:rsidRDefault="002F383C" w:rsidP="00175B55">
      <w:pPr>
        <w:pStyle w:val="5"/>
        <w:rPr>
          <w:rFonts w:ascii="Times New Roman" w:hAnsi="Times New Roman"/>
          <w:sz w:val="24"/>
        </w:rPr>
      </w:pPr>
      <w:r w:rsidRPr="00AF5638">
        <w:rPr>
          <w:rFonts w:ascii="Times New Roman" w:hAnsi="Times New Roman"/>
          <w:sz w:val="24"/>
        </w:rPr>
        <w:t>критериев и порядка оценки и сопоставления заявок;</w:t>
      </w:r>
    </w:p>
    <w:p w14:paraId="22935587" w14:textId="77777777" w:rsidR="00504F0E" w:rsidRPr="00AF5638" w:rsidRDefault="00504F0E" w:rsidP="00175B55">
      <w:pPr>
        <w:pStyle w:val="5"/>
        <w:rPr>
          <w:rFonts w:ascii="Times New Roman" w:hAnsi="Times New Roman"/>
          <w:sz w:val="24"/>
        </w:rPr>
      </w:pPr>
      <w:r w:rsidRPr="00AF5638">
        <w:rPr>
          <w:rFonts w:ascii="Times New Roman" w:hAnsi="Times New Roman"/>
          <w:sz w:val="24"/>
        </w:rPr>
        <w:t>срока</w:t>
      </w:r>
      <w:r w:rsidR="002F383C" w:rsidRPr="00AF5638">
        <w:rPr>
          <w:rFonts w:ascii="Times New Roman" w:hAnsi="Times New Roman"/>
          <w:sz w:val="24"/>
        </w:rPr>
        <w:t>, установленного для</w:t>
      </w:r>
      <w:r w:rsidRPr="00AF5638">
        <w:rPr>
          <w:rFonts w:ascii="Times New Roman" w:hAnsi="Times New Roman"/>
          <w:sz w:val="24"/>
        </w:rPr>
        <w:t xml:space="preserve"> заключения договора</w:t>
      </w:r>
      <w:r w:rsidR="003E01EB" w:rsidRPr="00AF5638">
        <w:rPr>
          <w:rFonts w:ascii="Times New Roman" w:hAnsi="Times New Roman"/>
          <w:sz w:val="24"/>
        </w:rPr>
        <w:t>.</w:t>
      </w:r>
    </w:p>
    <w:p w14:paraId="0944E806" w14:textId="77777777" w:rsidR="00504F0E" w:rsidRPr="00AF5638" w:rsidRDefault="002F383C" w:rsidP="00B45927">
      <w:pPr>
        <w:pStyle w:val="4"/>
        <w:rPr>
          <w:rFonts w:ascii="Times New Roman" w:hAnsi="Times New Roman"/>
          <w:sz w:val="24"/>
        </w:rPr>
      </w:pPr>
      <w:bookmarkStart w:id="55" w:name="_Ref419375244"/>
      <w:r w:rsidRPr="00AF5638">
        <w:rPr>
          <w:rFonts w:ascii="Times New Roman" w:hAnsi="Times New Roman"/>
          <w:sz w:val="24"/>
        </w:rPr>
        <w:t>По каждому лоту в документации о закупке может быть предусмотрен отдельный проект договора</w:t>
      </w:r>
      <w:r w:rsidR="00A44118" w:rsidRPr="00AF5638">
        <w:rPr>
          <w:rFonts w:ascii="Times New Roman" w:hAnsi="Times New Roman"/>
          <w:sz w:val="24"/>
        </w:rPr>
        <w:t xml:space="preserve">, </w:t>
      </w:r>
      <w:r w:rsidR="004A631D" w:rsidRPr="00AF5638">
        <w:rPr>
          <w:rFonts w:ascii="Times New Roman" w:hAnsi="Times New Roman"/>
          <w:sz w:val="24"/>
        </w:rPr>
        <w:t>а также</w:t>
      </w:r>
      <w:r w:rsidR="00E039D1" w:rsidRPr="00AF5638">
        <w:rPr>
          <w:rFonts w:ascii="Times New Roman" w:hAnsi="Times New Roman"/>
          <w:sz w:val="24"/>
        </w:rPr>
        <w:t xml:space="preserve"> отдельные</w:t>
      </w:r>
      <w:r w:rsidR="00284B2B">
        <w:rPr>
          <w:rFonts w:ascii="Times New Roman" w:hAnsi="Times New Roman"/>
          <w:sz w:val="24"/>
        </w:rPr>
        <w:t xml:space="preserve"> </w:t>
      </w:r>
      <w:r w:rsidR="00D4206A" w:rsidRPr="00AF5638">
        <w:rPr>
          <w:rFonts w:ascii="Times New Roman" w:hAnsi="Times New Roman"/>
          <w:sz w:val="24"/>
        </w:rPr>
        <w:t>требования к размеру, форме и способу предоставления обеспечения исполнения договора, включая обязательства поставщика, которые должны быть обеспечены (если требуется)</w:t>
      </w:r>
      <w:r w:rsidRPr="00AF5638">
        <w:rPr>
          <w:rFonts w:ascii="Times New Roman" w:hAnsi="Times New Roman"/>
          <w:sz w:val="24"/>
        </w:rPr>
        <w:t>.</w:t>
      </w:r>
      <w:bookmarkEnd w:id="55"/>
    </w:p>
    <w:p w14:paraId="3385E8B3" w14:textId="77777777" w:rsidR="00973AE5" w:rsidRPr="00AF5638" w:rsidRDefault="00973AE5" w:rsidP="00B45927">
      <w:pPr>
        <w:pStyle w:val="4"/>
        <w:rPr>
          <w:rFonts w:ascii="Times New Roman" w:hAnsi="Times New Roman"/>
          <w:sz w:val="24"/>
        </w:rPr>
      </w:pPr>
      <w:r w:rsidRPr="00AF5638">
        <w:rPr>
          <w:rFonts w:ascii="Times New Roman" w:hAnsi="Times New Roman"/>
          <w:sz w:val="24"/>
        </w:rPr>
        <w:t>Любые положения настоящей документации о закупке, если в них или в заголовке соответствующего раздела, подраздела нет указания на номер конкретного лота, относятся ко всем лотам одновременно.</w:t>
      </w:r>
    </w:p>
    <w:p w14:paraId="333CEF8C" w14:textId="77777777" w:rsidR="00FE687E" w:rsidRPr="00AF5638" w:rsidRDefault="002F383C" w:rsidP="00B45927">
      <w:pPr>
        <w:pStyle w:val="4"/>
        <w:rPr>
          <w:rFonts w:ascii="Times New Roman" w:hAnsi="Times New Roman"/>
          <w:sz w:val="24"/>
        </w:rPr>
      </w:pPr>
      <w:r w:rsidRPr="00AF5638">
        <w:rPr>
          <w:rFonts w:ascii="Times New Roman" w:hAnsi="Times New Roman"/>
          <w:sz w:val="24"/>
        </w:rPr>
        <w:t xml:space="preserve">Решения, принимаемые в ходе процедуры закупки, в том числе подведение итогов закупки, </w:t>
      </w:r>
      <w:r w:rsidR="00C54D14">
        <w:rPr>
          <w:rFonts w:ascii="Times New Roman" w:hAnsi="Times New Roman"/>
          <w:sz w:val="24"/>
        </w:rPr>
        <w:t>отмена</w:t>
      </w:r>
      <w:r w:rsidR="00196D59" w:rsidRPr="00AF5638">
        <w:rPr>
          <w:rFonts w:ascii="Times New Roman" w:hAnsi="Times New Roman"/>
          <w:sz w:val="24"/>
        </w:rPr>
        <w:t xml:space="preserve"> закупки, </w:t>
      </w:r>
      <w:r w:rsidRPr="00AF5638">
        <w:rPr>
          <w:rFonts w:ascii="Times New Roman" w:hAnsi="Times New Roman"/>
          <w:sz w:val="24"/>
        </w:rPr>
        <w:t>осуществляется независимо по каждому лоту</w:t>
      </w:r>
      <w:r w:rsidR="009337E1" w:rsidRPr="00AF5638">
        <w:rPr>
          <w:rFonts w:ascii="Times New Roman" w:hAnsi="Times New Roman"/>
          <w:sz w:val="24"/>
        </w:rPr>
        <w:t>,</w:t>
      </w:r>
      <w:r w:rsidRPr="00AF5638">
        <w:rPr>
          <w:rFonts w:ascii="Times New Roman" w:hAnsi="Times New Roman"/>
          <w:sz w:val="24"/>
        </w:rPr>
        <w:t xml:space="preserve"> и в отношении каждого лота заключается отдельный договор.</w:t>
      </w:r>
      <w:r w:rsidR="008F72F8" w:rsidRPr="00AF5638">
        <w:rPr>
          <w:rFonts w:ascii="Times New Roman" w:hAnsi="Times New Roman"/>
          <w:sz w:val="24"/>
        </w:rPr>
        <w:t xml:space="preserve"> При этом не исключается возможность того, что </w:t>
      </w:r>
      <w:r w:rsidR="00D571CB" w:rsidRPr="00AF5638">
        <w:rPr>
          <w:rFonts w:ascii="Times New Roman" w:hAnsi="Times New Roman"/>
          <w:sz w:val="24"/>
        </w:rPr>
        <w:t>победителем</w:t>
      </w:r>
      <w:r w:rsidR="00284B2B">
        <w:rPr>
          <w:rFonts w:ascii="Times New Roman" w:hAnsi="Times New Roman"/>
          <w:sz w:val="24"/>
        </w:rPr>
        <w:t xml:space="preserve"> </w:t>
      </w:r>
      <w:r w:rsidR="00D571CB" w:rsidRPr="00AF5638">
        <w:rPr>
          <w:rFonts w:ascii="Times New Roman" w:hAnsi="Times New Roman"/>
          <w:sz w:val="24"/>
        </w:rPr>
        <w:t>сразу по нескольким лотам</w:t>
      </w:r>
      <w:r w:rsidR="008F72F8" w:rsidRPr="00AF5638">
        <w:rPr>
          <w:rFonts w:ascii="Times New Roman" w:hAnsi="Times New Roman"/>
          <w:sz w:val="24"/>
        </w:rPr>
        <w:t xml:space="preserve"> может быть признан один и тот же участник</w:t>
      </w:r>
      <w:r w:rsidR="00D571CB" w:rsidRPr="00AF5638">
        <w:rPr>
          <w:rFonts w:ascii="Times New Roman" w:hAnsi="Times New Roman"/>
          <w:sz w:val="24"/>
        </w:rPr>
        <w:t xml:space="preserve"> закупки</w:t>
      </w:r>
      <w:r w:rsidR="008F72F8" w:rsidRPr="00AF5638">
        <w:rPr>
          <w:rFonts w:ascii="Times New Roman" w:hAnsi="Times New Roman"/>
          <w:sz w:val="24"/>
        </w:rPr>
        <w:t>.</w:t>
      </w:r>
    </w:p>
    <w:p w14:paraId="43BEA381" w14:textId="77777777" w:rsidR="00E716EF" w:rsidRPr="00AF5638" w:rsidRDefault="009F4601" w:rsidP="00B45927">
      <w:pPr>
        <w:pStyle w:val="4"/>
        <w:rPr>
          <w:rFonts w:ascii="Times New Roman" w:hAnsi="Times New Roman"/>
          <w:sz w:val="24"/>
        </w:rPr>
      </w:pPr>
      <w:r w:rsidRPr="00AF5638">
        <w:rPr>
          <w:rFonts w:ascii="Times New Roman" w:hAnsi="Times New Roman"/>
          <w:sz w:val="24"/>
        </w:rPr>
        <w:t xml:space="preserve">В случае проведения </w:t>
      </w:r>
      <w:proofErr w:type="spellStart"/>
      <w:r w:rsidRPr="00AF5638">
        <w:rPr>
          <w:rFonts w:ascii="Times New Roman" w:hAnsi="Times New Roman"/>
          <w:sz w:val="24"/>
        </w:rPr>
        <w:t>многолотовой</w:t>
      </w:r>
      <w:proofErr w:type="spellEnd"/>
      <w:r w:rsidRPr="00AF5638">
        <w:rPr>
          <w:rFonts w:ascii="Times New Roman" w:hAnsi="Times New Roman"/>
          <w:sz w:val="24"/>
        </w:rPr>
        <w:t xml:space="preserve"> закупки</w:t>
      </w:r>
      <w:r w:rsidR="00E716EF" w:rsidRPr="00AF5638">
        <w:rPr>
          <w:rFonts w:ascii="Times New Roman" w:hAnsi="Times New Roman"/>
          <w:sz w:val="24"/>
        </w:rPr>
        <w:t xml:space="preserve"> процедура </w:t>
      </w:r>
      <w:r w:rsidR="008F72F8" w:rsidRPr="00AF5638">
        <w:rPr>
          <w:rFonts w:ascii="Times New Roman" w:hAnsi="Times New Roman"/>
          <w:sz w:val="24"/>
        </w:rPr>
        <w:t xml:space="preserve">закупки </w:t>
      </w:r>
      <w:r w:rsidR="00E716EF" w:rsidRPr="00AF5638">
        <w:rPr>
          <w:rFonts w:ascii="Times New Roman" w:hAnsi="Times New Roman"/>
          <w:sz w:val="24"/>
        </w:rPr>
        <w:t xml:space="preserve">признается несостоявшейся только по тем лотам, в отношении которых </w:t>
      </w:r>
      <w:r w:rsidR="008F72F8" w:rsidRPr="00AF5638">
        <w:rPr>
          <w:rFonts w:ascii="Times New Roman" w:hAnsi="Times New Roman"/>
          <w:sz w:val="24"/>
        </w:rPr>
        <w:t>наступили события</w:t>
      </w:r>
      <w:r w:rsidR="00D571CB" w:rsidRPr="00AF5638">
        <w:rPr>
          <w:rFonts w:ascii="Times New Roman" w:hAnsi="Times New Roman"/>
          <w:sz w:val="24"/>
        </w:rPr>
        <w:t>, достаточные для признания закупки несостоявшейся</w:t>
      </w:r>
      <w:r w:rsidR="008F72F8" w:rsidRPr="00AF5638">
        <w:rPr>
          <w:rFonts w:ascii="Times New Roman" w:hAnsi="Times New Roman"/>
          <w:sz w:val="24"/>
        </w:rPr>
        <w:t>.</w:t>
      </w:r>
    </w:p>
    <w:p w14:paraId="039356F2" w14:textId="77777777" w:rsidR="00007814" w:rsidRPr="00AF5638" w:rsidRDefault="00007814" w:rsidP="00007814">
      <w:pPr>
        <w:pStyle w:val="3"/>
        <w:rPr>
          <w:rFonts w:ascii="Times New Roman" w:hAnsi="Times New Roman"/>
          <w:sz w:val="24"/>
        </w:rPr>
      </w:pPr>
      <w:bookmarkStart w:id="56" w:name="_Ref415251956"/>
      <w:bookmarkStart w:id="57" w:name="_Toc415874651"/>
      <w:bookmarkStart w:id="58" w:name="_Toc527563051"/>
      <w:bookmarkStart w:id="59" w:name="_Toc18415720"/>
      <w:r w:rsidRPr="00AF5638">
        <w:rPr>
          <w:rFonts w:ascii="Times New Roman" w:hAnsi="Times New Roman"/>
          <w:sz w:val="24"/>
        </w:rPr>
        <w:t xml:space="preserve">Особые положения в </w:t>
      </w:r>
      <w:bookmarkEnd w:id="56"/>
      <w:r w:rsidR="00123FD7" w:rsidRPr="00AF5638">
        <w:rPr>
          <w:rFonts w:ascii="Times New Roman" w:hAnsi="Times New Roman"/>
          <w:sz w:val="24"/>
        </w:rPr>
        <w:t>связи с</w:t>
      </w:r>
      <w:r w:rsidR="00531C51" w:rsidRPr="00AF5638">
        <w:rPr>
          <w:rFonts w:ascii="Times New Roman" w:hAnsi="Times New Roman"/>
          <w:sz w:val="24"/>
        </w:rPr>
        <w:t xml:space="preserve"> выбор</w:t>
      </w:r>
      <w:r w:rsidR="00123FD7" w:rsidRPr="00AF5638">
        <w:rPr>
          <w:rFonts w:ascii="Times New Roman" w:hAnsi="Times New Roman"/>
          <w:sz w:val="24"/>
        </w:rPr>
        <w:t>ом</w:t>
      </w:r>
      <w:r w:rsidR="00531C51" w:rsidRPr="00AF5638">
        <w:rPr>
          <w:rFonts w:ascii="Times New Roman" w:hAnsi="Times New Roman"/>
          <w:sz w:val="24"/>
        </w:rPr>
        <w:t xml:space="preserve"> нескольких победителей</w:t>
      </w:r>
      <w:bookmarkEnd w:id="57"/>
      <w:bookmarkEnd w:id="58"/>
      <w:bookmarkEnd w:id="59"/>
    </w:p>
    <w:p w14:paraId="467B358A" w14:textId="6CA9CC72" w:rsidR="00007814" w:rsidRPr="00AF5638" w:rsidRDefault="00BD2537" w:rsidP="00B45927">
      <w:pPr>
        <w:pStyle w:val="4"/>
        <w:rPr>
          <w:rFonts w:ascii="Times New Roman" w:hAnsi="Times New Roman"/>
          <w:sz w:val="24"/>
        </w:rPr>
      </w:pPr>
      <w:r w:rsidRPr="00AF5638">
        <w:rPr>
          <w:rFonts w:ascii="Times New Roman" w:hAnsi="Times New Roman"/>
          <w:sz w:val="24"/>
        </w:rPr>
        <w:t>Количество победителей, которое намерен определить заказчик в рамках одного лота, указано в п. </w:t>
      </w:r>
      <w:r w:rsidR="00AE6DD7">
        <w:fldChar w:fldCharType="begin"/>
      </w:r>
      <w:r w:rsidR="00AE6DD7">
        <w:instrText xml:space="preserve"> REF _Ref415249171 \r \h  \* MERGEFORMAT </w:instrText>
      </w:r>
      <w:r w:rsidR="00AE6DD7">
        <w:fldChar w:fldCharType="separate"/>
      </w:r>
      <w:r w:rsidR="006D6697" w:rsidRPr="006D6697">
        <w:rPr>
          <w:rFonts w:ascii="Times New Roman" w:hAnsi="Times New Roman"/>
          <w:sz w:val="24"/>
        </w:rPr>
        <w:t>36</w:t>
      </w:r>
      <w:r w:rsidR="00AE6DD7">
        <w:fldChar w:fldCharType="end"/>
      </w:r>
      <w:r w:rsidRPr="00AF5638">
        <w:rPr>
          <w:rFonts w:ascii="Times New Roman" w:hAnsi="Times New Roman"/>
          <w:sz w:val="24"/>
        </w:rPr>
        <w:t xml:space="preserve"> информационной карты.</w:t>
      </w:r>
    </w:p>
    <w:p w14:paraId="7FC1CEBD" w14:textId="77777777" w:rsidR="009E7366" w:rsidRPr="00AF5638" w:rsidRDefault="009E7366" w:rsidP="00773C33">
      <w:pPr>
        <w:pStyle w:val="4"/>
        <w:keepNext/>
        <w:rPr>
          <w:rFonts w:ascii="Times New Roman" w:hAnsi="Times New Roman"/>
          <w:sz w:val="24"/>
        </w:rPr>
      </w:pPr>
      <w:bookmarkStart w:id="60" w:name="_Ref341093921"/>
      <w:r w:rsidRPr="00AF5638">
        <w:rPr>
          <w:rFonts w:ascii="Times New Roman" w:hAnsi="Times New Roman"/>
          <w:sz w:val="24"/>
        </w:rPr>
        <w:t xml:space="preserve">В </w:t>
      </w:r>
      <w:r w:rsidR="000D2ED5" w:rsidRPr="00AF5638">
        <w:rPr>
          <w:rFonts w:ascii="Times New Roman" w:hAnsi="Times New Roman"/>
          <w:sz w:val="24"/>
        </w:rPr>
        <w:t xml:space="preserve">случае намерения заказчика выбрать по результатам закупки нескольких победителей по одному лоту </w:t>
      </w:r>
      <w:r w:rsidR="000A6250" w:rsidRPr="00AF5638">
        <w:rPr>
          <w:rFonts w:ascii="Times New Roman" w:hAnsi="Times New Roman"/>
          <w:sz w:val="24"/>
        </w:rPr>
        <w:t xml:space="preserve">для этого </w:t>
      </w:r>
      <w:r w:rsidRPr="00AF5638">
        <w:rPr>
          <w:rFonts w:ascii="Times New Roman" w:hAnsi="Times New Roman"/>
          <w:sz w:val="24"/>
        </w:rPr>
        <w:t>может быть предусмотрен од</w:t>
      </w:r>
      <w:r w:rsidR="00DE33C8" w:rsidRPr="00AF5638">
        <w:rPr>
          <w:rFonts w:ascii="Times New Roman" w:hAnsi="Times New Roman"/>
          <w:sz w:val="24"/>
        </w:rPr>
        <w:t>ин</w:t>
      </w:r>
      <w:r w:rsidRPr="00AF5638">
        <w:rPr>
          <w:rFonts w:ascii="Times New Roman" w:hAnsi="Times New Roman"/>
          <w:sz w:val="24"/>
        </w:rPr>
        <w:t xml:space="preserve"> из следующих механизмов:</w:t>
      </w:r>
    </w:p>
    <w:p w14:paraId="4925202C" w14:textId="77777777" w:rsidR="009E7366" w:rsidRPr="00AF5638" w:rsidRDefault="009E7366" w:rsidP="009E7366">
      <w:pPr>
        <w:pStyle w:val="5"/>
        <w:rPr>
          <w:rFonts w:ascii="Times New Roman" w:hAnsi="Times New Roman"/>
          <w:sz w:val="24"/>
        </w:rPr>
      </w:pPr>
      <w:bookmarkStart w:id="61" w:name="_Ref410903834"/>
      <w:r w:rsidRPr="00AF5638">
        <w:rPr>
          <w:rFonts w:ascii="Times New Roman" w:hAnsi="Times New Roman"/>
          <w:sz w:val="24"/>
        </w:rPr>
        <w:t xml:space="preserve">выбор нескольких победителей с целью </w:t>
      </w:r>
      <w:r w:rsidR="00E351B4" w:rsidRPr="00AF5638">
        <w:rPr>
          <w:rFonts w:ascii="Times New Roman" w:hAnsi="Times New Roman"/>
          <w:sz w:val="24"/>
        </w:rPr>
        <w:t>распределения по частям общего объема потребности заказчика между победителями</w:t>
      </w:r>
      <w:r w:rsidRPr="00AF5638">
        <w:rPr>
          <w:rFonts w:ascii="Times New Roman" w:hAnsi="Times New Roman"/>
          <w:sz w:val="24"/>
        </w:rPr>
        <w:t>;</w:t>
      </w:r>
      <w:bookmarkEnd w:id="61"/>
    </w:p>
    <w:p w14:paraId="30500709" w14:textId="77777777" w:rsidR="009E7366" w:rsidRPr="00AF5638" w:rsidRDefault="009E7366" w:rsidP="009E7366">
      <w:pPr>
        <w:pStyle w:val="5"/>
        <w:rPr>
          <w:rFonts w:ascii="Times New Roman" w:hAnsi="Times New Roman"/>
          <w:sz w:val="24"/>
        </w:rPr>
      </w:pPr>
      <w:bookmarkStart w:id="62" w:name="_Ref410945593"/>
      <w:r w:rsidRPr="00AF5638">
        <w:rPr>
          <w:rFonts w:ascii="Times New Roman" w:hAnsi="Times New Roman"/>
          <w:sz w:val="24"/>
        </w:rPr>
        <w:t>выбор нескольких победителей с целью заключения договора одинакового объема с каждым из победителей.</w:t>
      </w:r>
      <w:bookmarkEnd w:id="62"/>
    </w:p>
    <w:p w14:paraId="092AAFF3" w14:textId="5672BFA5" w:rsidR="000A6250" w:rsidRPr="00AF5638" w:rsidRDefault="000A6250" w:rsidP="00773C33">
      <w:pPr>
        <w:pStyle w:val="a"/>
        <w:rPr>
          <w:rFonts w:ascii="Times New Roman" w:hAnsi="Times New Roman"/>
          <w:sz w:val="24"/>
        </w:rPr>
      </w:pPr>
      <w:r w:rsidRPr="00AF5638">
        <w:rPr>
          <w:rFonts w:ascii="Times New Roman" w:hAnsi="Times New Roman"/>
          <w:sz w:val="24"/>
        </w:rPr>
        <w:t xml:space="preserve">Конкретный механизм выбора нескольких победителей применительно к </w:t>
      </w:r>
      <w:r w:rsidR="00F046F4" w:rsidRPr="00AF5638">
        <w:rPr>
          <w:rFonts w:ascii="Times New Roman" w:hAnsi="Times New Roman"/>
          <w:sz w:val="24"/>
        </w:rPr>
        <w:t>каждой</w:t>
      </w:r>
      <w:r w:rsidRPr="00AF5638">
        <w:rPr>
          <w:rFonts w:ascii="Times New Roman" w:hAnsi="Times New Roman"/>
          <w:sz w:val="24"/>
        </w:rPr>
        <w:t xml:space="preserve"> закупке </w:t>
      </w:r>
      <w:r w:rsidR="00FF7FB7" w:rsidRPr="00AF5638">
        <w:rPr>
          <w:rFonts w:ascii="Times New Roman" w:hAnsi="Times New Roman"/>
          <w:sz w:val="24"/>
        </w:rPr>
        <w:t xml:space="preserve">и порядок определения победителей </w:t>
      </w:r>
      <w:proofErr w:type="gramStart"/>
      <w:r w:rsidRPr="00AF5638">
        <w:rPr>
          <w:rFonts w:ascii="Times New Roman" w:hAnsi="Times New Roman"/>
          <w:sz w:val="24"/>
        </w:rPr>
        <w:t>устанавливается заказчиком и указывается</w:t>
      </w:r>
      <w:proofErr w:type="gramEnd"/>
      <w:r w:rsidRPr="00AF5638">
        <w:rPr>
          <w:rFonts w:ascii="Times New Roman" w:hAnsi="Times New Roman"/>
          <w:sz w:val="24"/>
        </w:rPr>
        <w:t xml:space="preserve"> в п. </w:t>
      </w:r>
      <w:r w:rsidR="00AE6DD7">
        <w:fldChar w:fldCharType="begin"/>
      </w:r>
      <w:r w:rsidR="00AE6DD7">
        <w:instrText xml:space="preserve"> REF _Ref415249171 \r \h  \* MERGEFORMAT </w:instrText>
      </w:r>
      <w:r w:rsidR="00AE6DD7">
        <w:fldChar w:fldCharType="separate"/>
      </w:r>
      <w:r w:rsidR="006D6697" w:rsidRPr="006D6697">
        <w:rPr>
          <w:rFonts w:ascii="Times New Roman" w:hAnsi="Times New Roman"/>
          <w:sz w:val="24"/>
        </w:rPr>
        <w:t>36</w:t>
      </w:r>
      <w:r w:rsidR="00AE6DD7">
        <w:fldChar w:fldCharType="end"/>
      </w:r>
      <w:r w:rsidRPr="00AF5638">
        <w:rPr>
          <w:rFonts w:ascii="Times New Roman" w:hAnsi="Times New Roman"/>
          <w:sz w:val="24"/>
        </w:rPr>
        <w:t xml:space="preserve"> информационной карты.</w:t>
      </w:r>
    </w:p>
    <w:p w14:paraId="45ACC249" w14:textId="339DB218" w:rsidR="00B00DAA" w:rsidRPr="00AF5638" w:rsidRDefault="00B00DAA" w:rsidP="00B00DAA">
      <w:pPr>
        <w:pStyle w:val="4"/>
        <w:rPr>
          <w:rFonts w:ascii="Times New Roman" w:hAnsi="Times New Roman"/>
          <w:sz w:val="24"/>
        </w:rPr>
      </w:pPr>
      <w:bookmarkStart w:id="63" w:name="_Ref412334523"/>
      <w:r w:rsidRPr="00AF5638">
        <w:rPr>
          <w:rFonts w:ascii="Times New Roman" w:hAnsi="Times New Roman"/>
          <w:sz w:val="24"/>
        </w:rPr>
        <w:t xml:space="preserve">В случае проведения закупки с возможностью выбора нескольких победителей по лоту с целью </w:t>
      </w:r>
      <w:r w:rsidR="00E351B4" w:rsidRPr="00AF5638">
        <w:rPr>
          <w:rFonts w:ascii="Times New Roman" w:hAnsi="Times New Roman"/>
          <w:sz w:val="24"/>
        </w:rPr>
        <w:t xml:space="preserve">распределения по частям общего объема потребности заказчика между победителями </w:t>
      </w:r>
      <w:r w:rsidRPr="00AF5638">
        <w:rPr>
          <w:rFonts w:ascii="Times New Roman" w:hAnsi="Times New Roman"/>
          <w:sz w:val="24"/>
        </w:rPr>
        <w:t>(п. </w:t>
      </w:r>
      <w:r w:rsidR="00AE6DD7">
        <w:fldChar w:fldCharType="begin"/>
      </w:r>
      <w:r w:rsidR="00AE6DD7">
        <w:instrText xml:space="preserve"> REF _Ref410903834 \r \h  \* MERGEFORMAT </w:instrText>
      </w:r>
      <w:r w:rsidR="00AE6DD7">
        <w:fldChar w:fldCharType="separate"/>
      </w:r>
      <w:r w:rsidR="006D6697" w:rsidRPr="006D6697">
        <w:rPr>
          <w:rFonts w:ascii="Times New Roman" w:hAnsi="Times New Roman"/>
          <w:sz w:val="24"/>
        </w:rPr>
        <w:t>3.6.2(1)</w:t>
      </w:r>
      <w:r w:rsidR="00AE6DD7">
        <w:fldChar w:fldCharType="end"/>
      </w:r>
      <w:r w:rsidRPr="00AF5638">
        <w:rPr>
          <w:rFonts w:ascii="Times New Roman" w:hAnsi="Times New Roman"/>
          <w:sz w:val="24"/>
        </w:rPr>
        <w:t>), участник процедуры закупки вправе подать заявку как на весь объем</w:t>
      </w:r>
      <w:r w:rsidR="0067509E" w:rsidRPr="00AF5638">
        <w:rPr>
          <w:rFonts w:ascii="Times New Roman" w:hAnsi="Times New Roman"/>
          <w:sz w:val="24"/>
        </w:rPr>
        <w:t xml:space="preserve"> продукции</w:t>
      </w:r>
      <w:r w:rsidRPr="00AF5638">
        <w:rPr>
          <w:rFonts w:ascii="Times New Roman" w:hAnsi="Times New Roman"/>
          <w:sz w:val="24"/>
        </w:rPr>
        <w:t>, так и на его часть.</w:t>
      </w:r>
      <w:bookmarkEnd w:id="63"/>
    </w:p>
    <w:p w14:paraId="0FA64F87" w14:textId="77777777" w:rsidR="00442138" w:rsidRPr="00AF5638" w:rsidRDefault="00442138" w:rsidP="00773C33">
      <w:pPr>
        <w:pStyle w:val="4"/>
        <w:rPr>
          <w:rFonts w:ascii="Times New Roman" w:hAnsi="Times New Roman"/>
          <w:sz w:val="24"/>
        </w:rPr>
      </w:pPr>
      <w:bookmarkStart w:id="64" w:name="_Ref410945632"/>
      <w:bookmarkStart w:id="65" w:name="_Ref409384838"/>
      <w:r w:rsidRPr="00AF5638">
        <w:rPr>
          <w:rFonts w:ascii="Times New Roman" w:hAnsi="Times New Roman"/>
          <w:sz w:val="24"/>
        </w:rPr>
        <w:t>В случае проведения процедуры закупки с возможностью выбора нескольких победителей по лоту с целью заключения договора одинакового объема с каждым из победителей</w:t>
      </w:r>
      <w:r w:rsidR="00E23CB4" w:rsidRPr="00AF5638">
        <w:rPr>
          <w:rFonts w:ascii="Times New Roman" w:hAnsi="Times New Roman"/>
          <w:sz w:val="24"/>
        </w:rPr>
        <w:t>,</w:t>
      </w:r>
      <w:r w:rsidR="00796D71">
        <w:rPr>
          <w:rFonts w:ascii="Times New Roman" w:hAnsi="Times New Roman"/>
          <w:sz w:val="24"/>
        </w:rPr>
        <w:t xml:space="preserve"> </w:t>
      </w:r>
      <w:r w:rsidR="00E23CB4" w:rsidRPr="00AF5638">
        <w:rPr>
          <w:rFonts w:ascii="Times New Roman" w:hAnsi="Times New Roman"/>
          <w:sz w:val="24"/>
        </w:rPr>
        <w:t>у заказчика отсутствует обязанность произвести полную выборку продукции, указанную в договоре, заключаемом с каждым победителем</w:t>
      </w:r>
      <w:bookmarkEnd w:id="64"/>
      <w:r w:rsidRPr="00AF5638">
        <w:rPr>
          <w:rFonts w:ascii="Times New Roman" w:hAnsi="Times New Roman"/>
          <w:sz w:val="24"/>
        </w:rPr>
        <w:t>.</w:t>
      </w:r>
      <w:r w:rsidR="00C32406" w:rsidRPr="00AF5638">
        <w:rPr>
          <w:rFonts w:ascii="Times New Roman" w:hAnsi="Times New Roman"/>
          <w:sz w:val="24"/>
        </w:rPr>
        <w:t xml:space="preserve"> Кроме того,</w:t>
      </w:r>
      <w:r w:rsidR="00E23CB4" w:rsidRPr="00AF5638">
        <w:rPr>
          <w:rFonts w:ascii="Times New Roman" w:hAnsi="Times New Roman"/>
          <w:sz w:val="24"/>
        </w:rPr>
        <w:t xml:space="preserve"> заказчик вправе отказаться от заключенного договора с любым победителем в </w:t>
      </w:r>
      <w:r w:rsidR="00E23CB4" w:rsidRPr="00AF5638">
        <w:rPr>
          <w:rFonts w:ascii="Times New Roman" w:hAnsi="Times New Roman"/>
          <w:sz w:val="24"/>
        </w:rPr>
        <w:lastRenderedPageBreak/>
        <w:t>случае ненадлежащего исполнения последним принятых на себя обязательств в соответствии с условиями проекта договора (разд. </w:t>
      </w:r>
      <w:r w:rsidR="00C44D32">
        <w:rPr>
          <w:rFonts w:ascii="Times New Roman" w:hAnsi="Times New Roman"/>
          <w:sz w:val="24"/>
        </w:rPr>
        <w:fldChar w:fldCharType="begin"/>
      </w:r>
      <w:r w:rsidR="00C44D32">
        <w:rPr>
          <w:rFonts w:ascii="Times New Roman" w:hAnsi="Times New Roman"/>
          <w:sz w:val="24"/>
        </w:rPr>
        <w:instrText xml:space="preserve"> REF _Ref526264930 \r \h </w:instrText>
      </w:r>
      <w:r w:rsidR="00C44D32">
        <w:rPr>
          <w:rFonts w:ascii="Times New Roman" w:hAnsi="Times New Roman"/>
          <w:sz w:val="24"/>
        </w:rPr>
      </w:r>
      <w:r w:rsidR="00C44D32">
        <w:rPr>
          <w:rFonts w:ascii="Times New Roman" w:hAnsi="Times New Roman"/>
          <w:sz w:val="24"/>
        </w:rPr>
        <w:fldChar w:fldCharType="separate"/>
      </w:r>
      <w:r w:rsidR="006D6697">
        <w:rPr>
          <w:rFonts w:ascii="Times New Roman" w:hAnsi="Times New Roman"/>
          <w:sz w:val="24"/>
        </w:rPr>
        <w:t>8</w:t>
      </w:r>
      <w:r w:rsidR="00C44D32">
        <w:rPr>
          <w:rFonts w:ascii="Times New Roman" w:hAnsi="Times New Roman"/>
          <w:sz w:val="24"/>
        </w:rPr>
        <w:fldChar w:fldCharType="end"/>
      </w:r>
      <w:r w:rsidR="00E23CB4" w:rsidRPr="00AF5638">
        <w:rPr>
          <w:rFonts w:ascii="Times New Roman" w:hAnsi="Times New Roman"/>
          <w:sz w:val="24"/>
        </w:rPr>
        <w:t>)</w:t>
      </w:r>
      <w:r w:rsidR="002C6DFB" w:rsidRPr="00AF5638">
        <w:rPr>
          <w:rFonts w:ascii="Times New Roman" w:hAnsi="Times New Roman"/>
          <w:sz w:val="24"/>
        </w:rPr>
        <w:t>.</w:t>
      </w:r>
    </w:p>
    <w:bookmarkEnd w:id="65"/>
    <w:p w14:paraId="7A459BD2" w14:textId="3312C440" w:rsidR="00F046F4" w:rsidRPr="00AF5638" w:rsidRDefault="00F046F4" w:rsidP="00773C33">
      <w:pPr>
        <w:pStyle w:val="4"/>
        <w:rPr>
          <w:rFonts w:ascii="Times New Roman" w:hAnsi="Times New Roman"/>
          <w:sz w:val="24"/>
        </w:rPr>
      </w:pPr>
      <w:r w:rsidRPr="00AF5638">
        <w:rPr>
          <w:rFonts w:ascii="Times New Roman" w:hAnsi="Times New Roman"/>
          <w:sz w:val="24"/>
        </w:rPr>
        <w:t xml:space="preserve">Порядок определения </w:t>
      </w:r>
      <w:r w:rsidR="009F56B9" w:rsidRPr="00AF5638">
        <w:rPr>
          <w:rFonts w:ascii="Times New Roman" w:hAnsi="Times New Roman"/>
          <w:sz w:val="24"/>
        </w:rPr>
        <w:t xml:space="preserve">нескольких </w:t>
      </w:r>
      <w:r w:rsidRPr="00AF5638">
        <w:rPr>
          <w:rFonts w:ascii="Times New Roman" w:hAnsi="Times New Roman"/>
          <w:sz w:val="24"/>
        </w:rPr>
        <w:t>победителей, установленный в п. </w:t>
      </w:r>
      <w:r w:rsidR="00AE6DD7">
        <w:fldChar w:fldCharType="begin"/>
      </w:r>
      <w:r w:rsidR="00AE6DD7">
        <w:instrText xml:space="preserve"> REF _Ref415249171 \r \h  \* MERGEFORMAT </w:instrText>
      </w:r>
      <w:r w:rsidR="00AE6DD7">
        <w:fldChar w:fldCharType="separate"/>
      </w:r>
      <w:r w:rsidR="006D6697" w:rsidRPr="006D6697">
        <w:rPr>
          <w:rFonts w:ascii="Times New Roman" w:hAnsi="Times New Roman"/>
          <w:sz w:val="24"/>
        </w:rPr>
        <w:t>36</w:t>
      </w:r>
      <w:r w:rsidR="00AE6DD7">
        <w:fldChar w:fldCharType="end"/>
      </w:r>
      <w:r w:rsidRPr="00AF5638">
        <w:rPr>
          <w:rFonts w:ascii="Times New Roman" w:hAnsi="Times New Roman"/>
          <w:sz w:val="24"/>
        </w:rPr>
        <w:t xml:space="preserve"> информационной карты, является приоритетным</w:t>
      </w:r>
      <w:r w:rsidR="009F56B9" w:rsidRPr="00AF5638">
        <w:rPr>
          <w:rFonts w:ascii="Times New Roman" w:hAnsi="Times New Roman"/>
          <w:sz w:val="24"/>
        </w:rPr>
        <w:t xml:space="preserve"> по отношении к общему порядку выбора победителя закупки, предусмотренному в подразделе</w:t>
      </w:r>
      <w:r w:rsidR="00E334A9" w:rsidRPr="00AF5638">
        <w:rPr>
          <w:rFonts w:ascii="Times New Roman" w:hAnsi="Times New Roman"/>
          <w:sz w:val="24"/>
          <w:lang w:val="en-US"/>
        </w:rPr>
        <w:t> </w:t>
      </w:r>
      <w:r w:rsidR="00AE6DD7">
        <w:fldChar w:fldCharType="begin"/>
      </w:r>
      <w:r w:rsidR="00AE6DD7">
        <w:instrText xml:space="preserve"> REF _Ref415252233 \r \h  \* MERGEFORMAT </w:instrText>
      </w:r>
      <w:r w:rsidR="00AE6DD7">
        <w:fldChar w:fldCharType="separate"/>
      </w:r>
      <w:r w:rsidR="006D6697" w:rsidRPr="006D6697">
        <w:rPr>
          <w:rFonts w:ascii="Times New Roman" w:hAnsi="Times New Roman"/>
          <w:sz w:val="24"/>
        </w:rPr>
        <w:t>4.17</w:t>
      </w:r>
      <w:r w:rsidR="00AE6DD7">
        <w:fldChar w:fldCharType="end"/>
      </w:r>
      <w:r w:rsidRPr="00AF5638">
        <w:rPr>
          <w:rFonts w:ascii="Times New Roman" w:hAnsi="Times New Roman"/>
          <w:sz w:val="24"/>
        </w:rPr>
        <w:t>.</w:t>
      </w:r>
    </w:p>
    <w:p w14:paraId="5B77C6D1" w14:textId="77777777" w:rsidR="003B42B9" w:rsidRPr="00AF5638" w:rsidRDefault="003B42B9" w:rsidP="004E0D77">
      <w:pPr>
        <w:pStyle w:val="3"/>
        <w:rPr>
          <w:rFonts w:ascii="Times New Roman" w:hAnsi="Times New Roman"/>
          <w:sz w:val="24"/>
        </w:rPr>
      </w:pPr>
      <w:bookmarkStart w:id="66" w:name="_Ref415158235"/>
      <w:bookmarkStart w:id="67" w:name="_Toc415874652"/>
      <w:bookmarkStart w:id="68" w:name="_Toc527563052"/>
      <w:bookmarkStart w:id="69" w:name="_Toc18415721"/>
      <w:bookmarkEnd w:id="60"/>
      <w:r w:rsidRPr="00AF5638">
        <w:rPr>
          <w:rFonts w:ascii="Times New Roman" w:hAnsi="Times New Roman"/>
          <w:sz w:val="24"/>
        </w:rPr>
        <w:t>Обжалование</w:t>
      </w:r>
      <w:bookmarkEnd w:id="51"/>
      <w:bookmarkEnd w:id="52"/>
      <w:bookmarkEnd w:id="53"/>
      <w:bookmarkEnd w:id="66"/>
      <w:bookmarkEnd w:id="67"/>
      <w:bookmarkEnd w:id="68"/>
      <w:bookmarkEnd w:id="69"/>
    </w:p>
    <w:p w14:paraId="1D131FC3" w14:textId="77777777" w:rsidR="00A97866" w:rsidRDefault="00A97866" w:rsidP="00A97866">
      <w:pPr>
        <w:pStyle w:val="4"/>
        <w:rPr>
          <w:rFonts w:ascii="Times New Roman" w:hAnsi="Times New Roman"/>
          <w:sz w:val="24"/>
        </w:rPr>
      </w:pPr>
      <w:bookmarkStart w:id="70" w:name="_Ref511931458"/>
      <w:bookmarkStart w:id="71" w:name="_Ref407713749"/>
      <w:bookmarkStart w:id="72" w:name="_Ref313562581"/>
      <w:bookmarkStart w:id="73" w:name="_Ref311060002"/>
      <w:bookmarkStart w:id="74" w:name="_Ref55300680"/>
      <w:bookmarkStart w:id="75" w:name="_Toc55305378"/>
      <w:bookmarkStart w:id="76" w:name="_Toc57314640"/>
      <w:bookmarkStart w:id="77" w:name="_Toc69728963"/>
      <w:bookmarkStart w:id="78" w:name="_Toc98253982"/>
      <w:bookmarkStart w:id="79" w:name="_Ref314161335"/>
      <w:bookmarkStart w:id="80" w:name="_Toc415874655"/>
      <w:bookmarkStart w:id="81" w:name="_Toc312338855"/>
      <w:bookmarkStart w:id="82" w:name="_Toc311038125"/>
      <w:bookmarkEnd w:id="16"/>
      <w:r w:rsidRPr="00AF5638">
        <w:rPr>
          <w:rFonts w:ascii="Times New Roman" w:hAnsi="Times New Roman"/>
          <w:sz w:val="24"/>
        </w:rPr>
        <w:t>Поставщик / участник имеет право обжаловать условия извещения</w:t>
      </w:r>
      <w:r w:rsidR="008E52FA">
        <w:rPr>
          <w:rFonts w:ascii="Times New Roman" w:hAnsi="Times New Roman"/>
          <w:sz w:val="24"/>
        </w:rPr>
        <w:t>,</w:t>
      </w:r>
      <w:r w:rsidR="00506C78">
        <w:rPr>
          <w:rFonts w:ascii="Times New Roman" w:hAnsi="Times New Roman"/>
          <w:sz w:val="24"/>
        </w:rPr>
        <w:t xml:space="preserve"> </w:t>
      </w:r>
      <w:r w:rsidRPr="00AF5638">
        <w:rPr>
          <w:rFonts w:ascii="Times New Roman" w:hAnsi="Times New Roman"/>
          <w:sz w:val="24"/>
        </w:rPr>
        <w:t xml:space="preserve">документации о закупке, </w:t>
      </w:r>
      <w:r w:rsidR="008E52FA">
        <w:rPr>
          <w:rFonts w:ascii="Times New Roman" w:hAnsi="Times New Roman"/>
          <w:sz w:val="24"/>
        </w:rPr>
        <w:t xml:space="preserve">иных документов, составленных при проведении закупки, а также </w:t>
      </w:r>
      <w:r w:rsidRPr="00AF5638">
        <w:rPr>
          <w:rFonts w:ascii="Times New Roman" w:hAnsi="Times New Roman"/>
          <w:sz w:val="24"/>
        </w:rPr>
        <w:t xml:space="preserve">действия (бездействие) </w:t>
      </w:r>
      <w:r w:rsidR="008E52FA">
        <w:rPr>
          <w:rFonts w:ascii="Times New Roman" w:hAnsi="Times New Roman"/>
          <w:sz w:val="24"/>
        </w:rPr>
        <w:t xml:space="preserve">ЗК, СЗК, </w:t>
      </w:r>
      <w:r w:rsidRPr="00AF5638">
        <w:rPr>
          <w:rFonts w:ascii="Times New Roman" w:hAnsi="Times New Roman"/>
          <w:sz w:val="24"/>
        </w:rPr>
        <w:t>заказчика,</w:t>
      </w:r>
      <w:r w:rsidR="00506C78">
        <w:rPr>
          <w:rFonts w:ascii="Times New Roman" w:hAnsi="Times New Roman"/>
          <w:sz w:val="24"/>
        </w:rPr>
        <w:t xml:space="preserve"> </w:t>
      </w:r>
      <w:r w:rsidRPr="00AF5638">
        <w:rPr>
          <w:rFonts w:ascii="Times New Roman" w:hAnsi="Times New Roman"/>
          <w:sz w:val="24"/>
        </w:rPr>
        <w:t>организатора закупки, специализированной организации</w:t>
      </w:r>
      <w:r w:rsidR="008E52FA">
        <w:rPr>
          <w:rFonts w:ascii="Times New Roman" w:hAnsi="Times New Roman"/>
          <w:sz w:val="24"/>
        </w:rPr>
        <w:t xml:space="preserve"> при осуществлении закупки</w:t>
      </w:r>
      <w:r w:rsidRPr="00AF5638">
        <w:rPr>
          <w:rFonts w:ascii="Times New Roman" w:hAnsi="Times New Roman"/>
          <w:sz w:val="24"/>
        </w:rPr>
        <w:t xml:space="preserve"> в коллегиальном органе по рассмотрению жалоб.</w:t>
      </w:r>
      <w:bookmarkEnd w:id="70"/>
    </w:p>
    <w:p w14:paraId="01B63B88" w14:textId="77777777" w:rsidR="00D21862" w:rsidRPr="00AF5638" w:rsidRDefault="0060301C" w:rsidP="0060301C">
      <w:pPr>
        <w:pStyle w:val="4"/>
        <w:rPr>
          <w:rFonts w:ascii="Times New Roman" w:hAnsi="Times New Roman"/>
          <w:sz w:val="24"/>
        </w:rPr>
      </w:pPr>
      <w:bookmarkStart w:id="83" w:name="_Ref511931500"/>
      <w:r w:rsidRPr="00FE2550">
        <w:rPr>
          <w:rFonts w:ascii="Times New Roman" w:hAnsi="Times New Roman"/>
          <w:sz w:val="24"/>
        </w:rPr>
        <w:t xml:space="preserve">Принятое Комиссией ГО ХК (ИС) </w:t>
      </w:r>
      <w:r w:rsidR="00F12B61">
        <w:rPr>
          <w:rFonts w:ascii="Times New Roman" w:hAnsi="Times New Roman"/>
          <w:sz w:val="24"/>
        </w:rPr>
        <w:t xml:space="preserve">по жалобе заявителя </w:t>
      </w:r>
      <w:r w:rsidRPr="00FE2550">
        <w:rPr>
          <w:rFonts w:ascii="Times New Roman" w:hAnsi="Times New Roman"/>
          <w:sz w:val="24"/>
        </w:rPr>
        <w:t xml:space="preserve">решение может быть обжаловано заявителем </w:t>
      </w:r>
      <w:r w:rsidRPr="005C4576">
        <w:rPr>
          <w:rFonts w:ascii="Times New Roman" w:hAnsi="Times New Roman"/>
          <w:sz w:val="24"/>
        </w:rPr>
        <w:t>в Комиссию Корпорации при условии, что НМЦ обжалуемой закупки составляет более</w:t>
      </w:r>
      <w:r w:rsidRPr="00FE2550">
        <w:rPr>
          <w:rFonts w:ascii="Times New Roman" w:hAnsi="Times New Roman"/>
          <w:sz w:val="24"/>
        </w:rPr>
        <w:t xml:space="preserve"> 50</w:t>
      </w:r>
      <w:r w:rsidR="00FE2550">
        <w:rPr>
          <w:rFonts w:ascii="Times New Roman" w:hAnsi="Times New Roman"/>
          <w:sz w:val="24"/>
          <w:lang w:val="en-US"/>
        </w:rPr>
        <w:t> </w:t>
      </w:r>
      <w:r w:rsidRPr="00FE2550">
        <w:rPr>
          <w:rFonts w:ascii="Times New Roman" w:hAnsi="Times New Roman"/>
          <w:sz w:val="24"/>
        </w:rPr>
        <w:t>000</w:t>
      </w:r>
      <w:r w:rsidR="00FE2550">
        <w:rPr>
          <w:rFonts w:ascii="Times New Roman" w:hAnsi="Times New Roman"/>
          <w:sz w:val="24"/>
          <w:lang w:val="en-US"/>
        </w:rPr>
        <w:t> </w:t>
      </w:r>
      <w:r w:rsidRPr="00FE2550">
        <w:rPr>
          <w:rFonts w:ascii="Times New Roman" w:hAnsi="Times New Roman"/>
          <w:sz w:val="24"/>
        </w:rPr>
        <w:t>000 рублей с НДС</w:t>
      </w:r>
      <w:r w:rsidRPr="00E821C9">
        <w:rPr>
          <w:rFonts w:ascii="Times New Roman" w:hAnsi="Times New Roman"/>
          <w:sz w:val="24"/>
        </w:rPr>
        <w:t xml:space="preserve">. </w:t>
      </w:r>
      <w:bookmarkEnd w:id="83"/>
    </w:p>
    <w:p w14:paraId="47169304" w14:textId="2FE97BFD" w:rsidR="00A97866" w:rsidRPr="00AF5638" w:rsidRDefault="00A97866" w:rsidP="00A97866">
      <w:pPr>
        <w:pStyle w:val="4"/>
        <w:rPr>
          <w:rFonts w:ascii="Times New Roman" w:hAnsi="Times New Roman"/>
          <w:sz w:val="24"/>
        </w:rPr>
      </w:pPr>
      <w:bookmarkStart w:id="84" w:name="_Ref419294937"/>
      <w:proofErr w:type="gramStart"/>
      <w:r w:rsidRPr="00AF5638">
        <w:rPr>
          <w:rFonts w:ascii="Times New Roman" w:hAnsi="Times New Roman"/>
          <w:sz w:val="24"/>
        </w:rPr>
        <w:t xml:space="preserve">Для урегулирования разногласий </w:t>
      </w:r>
      <w:r w:rsidRPr="00AF5638">
        <w:rPr>
          <w:rFonts w:ascii="Times New Roman" w:hAnsi="Times New Roman"/>
          <w:sz w:val="24"/>
          <w:szCs w:val="24"/>
        </w:rPr>
        <w:t xml:space="preserve">в связи с проведением данной процедуры закупки </w:t>
      </w:r>
      <w:r w:rsidRPr="00AF5638">
        <w:rPr>
          <w:rFonts w:ascii="Times New Roman" w:hAnsi="Times New Roman"/>
          <w:sz w:val="24"/>
        </w:rPr>
        <w:t xml:space="preserve">в претензионном порядке поставщик / участник </w:t>
      </w:r>
      <w:r w:rsidR="00D45375" w:rsidRPr="00AF5638">
        <w:rPr>
          <w:rFonts w:ascii="Times New Roman" w:hAnsi="Times New Roman"/>
          <w:sz w:val="24"/>
        </w:rPr>
        <w:t xml:space="preserve">(далее – заявитель) </w:t>
      </w:r>
      <w:r w:rsidR="00916653" w:rsidRPr="00AF5638">
        <w:rPr>
          <w:rFonts w:ascii="Times New Roman" w:hAnsi="Times New Roman"/>
          <w:sz w:val="24"/>
        </w:rPr>
        <w:t>вправе</w:t>
      </w:r>
      <w:r w:rsidRPr="00AF5638">
        <w:rPr>
          <w:rFonts w:ascii="Times New Roman" w:hAnsi="Times New Roman"/>
          <w:sz w:val="24"/>
        </w:rPr>
        <w:t xml:space="preserve"> направить жалобу, оформленную в соответствии с требованиями настоящего подраздела, в </w:t>
      </w:r>
      <w:r w:rsidR="00916653" w:rsidRPr="00AF5638">
        <w:rPr>
          <w:rFonts w:ascii="Times New Roman" w:hAnsi="Times New Roman"/>
          <w:sz w:val="24"/>
        </w:rPr>
        <w:t xml:space="preserve">уполномоченный коллегиальный орган </w:t>
      </w:r>
      <w:r w:rsidRPr="00AF5638">
        <w:rPr>
          <w:rFonts w:ascii="Times New Roman" w:hAnsi="Times New Roman"/>
          <w:sz w:val="24"/>
        </w:rPr>
        <w:t>по рассмотрению жалоб по адресу, указанному в п.</w:t>
      </w:r>
      <w:r w:rsidRPr="00AF5638">
        <w:rPr>
          <w:rFonts w:ascii="Times New Roman" w:hAnsi="Times New Roman"/>
          <w:sz w:val="24"/>
          <w:lang w:val="en-US"/>
        </w:rPr>
        <w:t> </w:t>
      </w:r>
      <w:r w:rsidR="00AE6DD7">
        <w:fldChar w:fldCharType="begin"/>
      </w:r>
      <w:r w:rsidR="00AE6DD7">
        <w:instrText xml:space="preserve"> REF _Ref414648488 \r \h  \* MERGEFORMAT </w:instrText>
      </w:r>
      <w:r w:rsidR="00AE6DD7">
        <w:fldChar w:fldCharType="separate"/>
      </w:r>
      <w:r w:rsidR="006D6697" w:rsidRPr="006D6697">
        <w:rPr>
          <w:rFonts w:ascii="Times New Roman" w:hAnsi="Times New Roman"/>
          <w:sz w:val="24"/>
        </w:rPr>
        <w:t>40</w:t>
      </w:r>
      <w:r w:rsidR="00AE6DD7">
        <w:fldChar w:fldCharType="end"/>
      </w:r>
      <w:r w:rsidRPr="00AF5638">
        <w:rPr>
          <w:rFonts w:ascii="Times New Roman" w:hAnsi="Times New Roman"/>
          <w:sz w:val="24"/>
        </w:rPr>
        <w:t xml:space="preserve"> информационной карты, а также на</w:t>
      </w:r>
      <w:r w:rsidR="009069D7">
        <w:rPr>
          <w:rFonts w:ascii="Times New Roman" w:hAnsi="Times New Roman"/>
          <w:sz w:val="24"/>
        </w:rPr>
        <w:t xml:space="preserve"> официальном</w:t>
      </w:r>
      <w:r w:rsidRPr="00AF5638">
        <w:rPr>
          <w:rFonts w:ascii="Times New Roman" w:hAnsi="Times New Roman"/>
          <w:sz w:val="24"/>
        </w:rPr>
        <w:t xml:space="preserve"> сайте заказчика и/или сайте Корпорации.</w:t>
      </w:r>
      <w:bookmarkEnd w:id="84"/>
      <w:proofErr w:type="gramEnd"/>
    </w:p>
    <w:p w14:paraId="4812ECA7" w14:textId="77777777" w:rsidR="00A97866" w:rsidRPr="00AF5638" w:rsidRDefault="00A97866" w:rsidP="00A97866">
      <w:pPr>
        <w:pStyle w:val="4"/>
        <w:rPr>
          <w:rFonts w:ascii="Times New Roman" w:hAnsi="Times New Roman"/>
          <w:sz w:val="24"/>
        </w:rPr>
      </w:pPr>
      <w:bookmarkStart w:id="85" w:name="_Ref432065770"/>
      <w:r w:rsidRPr="00AF5638">
        <w:rPr>
          <w:rFonts w:ascii="Times New Roman" w:hAnsi="Times New Roman"/>
          <w:sz w:val="24"/>
        </w:rPr>
        <w:t>Жалоба</w:t>
      </w:r>
      <w:r w:rsidR="00E06353">
        <w:rPr>
          <w:rFonts w:ascii="Times New Roman" w:hAnsi="Times New Roman"/>
          <w:sz w:val="24"/>
        </w:rPr>
        <w:t xml:space="preserve"> согласно п. </w:t>
      </w:r>
      <w:r w:rsidR="00E06353">
        <w:rPr>
          <w:rFonts w:ascii="Times New Roman" w:hAnsi="Times New Roman"/>
          <w:sz w:val="24"/>
        </w:rPr>
        <w:fldChar w:fldCharType="begin"/>
      </w:r>
      <w:r w:rsidR="00E06353">
        <w:rPr>
          <w:rFonts w:ascii="Times New Roman" w:hAnsi="Times New Roman"/>
          <w:sz w:val="24"/>
        </w:rPr>
        <w:instrText xml:space="preserve"> REF _Ref511931458 \r \h </w:instrText>
      </w:r>
      <w:r w:rsidR="00E06353">
        <w:rPr>
          <w:rFonts w:ascii="Times New Roman" w:hAnsi="Times New Roman"/>
          <w:sz w:val="24"/>
        </w:rPr>
      </w:r>
      <w:r w:rsidR="00E06353">
        <w:rPr>
          <w:rFonts w:ascii="Times New Roman" w:hAnsi="Times New Roman"/>
          <w:sz w:val="24"/>
        </w:rPr>
        <w:fldChar w:fldCharType="separate"/>
      </w:r>
      <w:r w:rsidR="006D6697">
        <w:rPr>
          <w:rFonts w:ascii="Times New Roman" w:hAnsi="Times New Roman"/>
          <w:sz w:val="24"/>
        </w:rPr>
        <w:t>3.7.1</w:t>
      </w:r>
      <w:r w:rsidR="00E06353">
        <w:rPr>
          <w:rFonts w:ascii="Times New Roman" w:hAnsi="Times New Roman"/>
          <w:sz w:val="24"/>
        </w:rPr>
        <w:fldChar w:fldCharType="end"/>
      </w:r>
      <w:r w:rsidRPr="00AF5638">
        <w:rPr>
          <w:rFonts w:ascii="Times New Roman" w:hAnsi="Times New Roman"/>
          <w:sz w:val="24"/>
        </w:rPr>
        <w:t xml:space="preserve"> может быть </w:t>
      </w:r>
      <w:r w:rsidR="0060301C" w:rsidRPr="00FE2550">
        <w:rPr>
          <w:rFonts w:ascii="Times New Roman" w:hAnsi="Times New Roman"/>
          <w:sz w:val="24"/>
        </w:rPr>
        <w:t>подана</w:t>
      </w:r>
      <w:r w:rsidR="0060301C" w:rsidRPr="00AF5638">
        <w:rPr>
          <w:rFonts w:ascii="Times New Roman" w:hAnsi="Times New Roman"/>
          <w:sz w:val="24"/>
        </w:rPr>
        <w:t xml:space="preserve"> </w:t>
      </w:r>
      <w:r w:rsidR="00F12B61">
        <w:rPr>
          <w:rFonts w:ascii="Times New Roman" w:hAnsi="Times New Roman"/>
          <w:sz w:val="24"/>
        </w:rPr>
        <w:t xml:space="preserve">заявителем </w:t>
      </w:r>
      <w:r w:rsidRPr="00AF5638">
        <w:rPr>
          <w:rFonts w:ascii="Times New Roman" w:hAnsi="Times New Roman"/>
          <w:sz w:val="24"/>
        </w:rPr>
        <w:t>в следующие сроки</w:t>
      </w:r>
      <w:r w:rsidR="00D90B0C" w:rsidRPr="00D90B0C">
        <w:rPr>
          <w:rFonts w:ascii="Times New Roman" w:hAnsi="Times New Roman"/>
          <w:sz w:val="24"/>
          <w:szCs w:val="24"/>
        </w:rPr>
        <w:t xml:space="preserve"> </w:t>
      </w:r>
      <w:r w:rsidR="00D90B0C" w:rsidRPr="003B3EC5">
        <w:rPr>
          <w:rFonts w:ascii="Times New Roman" w:hAnsi="Times New Roman"/>
          <w:sz w:val="24"/>
          <w:szCs w:val="24"/>
        </w:rPr>
        <w:t>с момента официального размещения извещения и документации о закупке</w:t>
      </w:r>
      <w:r w:rsidRPr="00AF5638">
        <w:rPr>
          <w:rFonts w:ascii="Times New Roman" w:hAnsi="Times New Roman"/>
          <w:sz w:val="24"/>
        </w:rPr>
        <w:t>:</w:t>
      </w:r>
      <w:bookmarkEnd w:id="71"/>
      <w:bookmarkEnd w:id="85"/>
    </w:p>
    <w:p w14:paraId="190D983D" w14:textId="77777777" w:rsidR="00A97866" w:rsidRPr="00FE2550" w:rsidRDefault="0060301C" w:rsidP="00A97866">
      <w:pPr>
        <w:pStyle w:val="5"/>
        <w:rPr>
          <w:rFonts w:ascii="Times New Roman" w:hAnsi="Times New Roman"/>
          <w:sz w:val="24"/>
          <w:szCs w:val="24"/>
        </w:rPr>
      </w:pPr>
      <w:r w:rsidRPr="00E821C9">
        <w:rPr>
          <w:rFonts w:ascii="Times New Roman" w:hAnsi="Times New Roman"/>
          <w:sz w:val="24"/>
          <w:szCs w:val="24"/>
        </w:rPr>
        <w:t>с момента официального размещения извещения и документации о закупке до момента окончания срока подачи заявок, установленного в документации о закупке (в случае если предметом обжалования является содержание извещения, документации о закупке</w:t>
      </w:r>
      <w:r w:rsidR="00A97866" w:rsidRPr="00FE2550">
        <w:rPr>
          <w:rFonts w:ascii="Times New Roman" w:hAnsi="Times New Roman"/>
          <w:sz w:val="24"/>
          <w:szCs w:val="24"/>
        </w:rPr>
        <w:t>);</w:t>
      </w:r>
    </w:p>
    <w:p w14:paraId="39962045" w14:textId="77777777" w:rsidR="00D21862" w:rsidRPr="00FE2550" w:rsidRDefault="006113DA" w:rsidP="00A97866">
      <w:pPr>
        <w:pStyle w:val="5"/>
        <w:rPr>
          <w:rFonts w:ascii="Times New Roman" w:hAnsi="Times New Roman"/>
          <w:sz w:val="24"/>
          <w:szCs w:val="24"/>
        </w:rPr>
      </w:pPr>
      <w:r w:rsidRPr="00E821C9">
        <w:rPr>
          <w:rFonts w:ascii="Times New Roman" w:hAnsi="Times New Roman"/>
          <w:sz w:val="24"/>
          <w:szCs w:val="24"/>
        </w:rPr>
        <w:t>с момента официального размещения извещения и документации о закупке и не позднее 10 (десяти) дней со дня официального размещения протокола, содержащего сведения об обжалуемых действиях (в случае, если предметом обжалования являются действия заказчика, организатора закупки, специализированной организации</w:t>
      </w:r>
      <w:r w:rsidR="0060301C" w:rsidRPr="00E821C9">
        <w:rPr>
          <w:rFonts w:ascii="Times New Roman" w:hAnsi="Times New Roman"/>
          <w:sz w:val="24"/>
          <w:szCs w:val="24"/>
        </w:rPr>
        <w:t>)</w:t>
      </w:r>
      <w:r w:rsidR="00D21862" w:rsidRPr="00FE2550">
        <w:rPr>
          <w:rFonts w:ascii="Times New Roman" w:hAnsi="Times New Roman"/>
          <w:sz w:val="24"/>
          <w:szCs w:val="24"/>
        </w:rPr>
        <w:t>;</w:t>
      </w:r>
    </w:p>
    <w:p w14:paraId="4F60D52D" w14:textId="77777777" w:rsidR="00A97866" w:rsidRPr="00FE2550" w:rsidRDefault="006113DA" w:rsidP="00A97866">
      <w:pPr>
        <w:pStyle w:val="5"/>
        <w:rPr>
          <w:rFonts w:ascii="Times New Roman" w:hAnsi="Times New Roman"/>
          <w:sz w:val="24"/>
          <w:szCs w:val="24"/>
        </w:rPr>
      </w:pPr>
      <w:r w:rsidRPr="00E821C9">
        <w:rPr>
          <w:rFonts w:ascii="Times New Roman" w:hAnsi="Times New Roman"/>
          <w:sz w:val="24"/>
          <w:szCs w:val="24"/>
        </w:rPr>
        <w:t>с момента официального размещения извещения и документации о закупке и не позднее 30 (тридцати) дней со дня истечения установленного законом или Положением</w:t>
      </w:r>
      <w:r w:rsidR="00FE2550" w:rsidRPr="00E821C9">
        <w:rPr>
          <w:rFonts w:ascii="Times New Roman" w:hAnsi="Times New Roman"/>
          <w:sz w:val="24"/>
          <w:szCs w:val="24"/>
        </w:rPr>
        <w:t xml:space="preserve"> о закупке</w:t>
      </w:r>
      <w:r w:rsidRPr="00E821C9">
        <w:rPr>
          <w:rFonts w:ascii="Times New Roman" w:hAnsi="Times New Roman"/>
          <w:sz w:val="24"/>
          <w:szCs w:val="24"/>
        </w:rPr>
        <w:t xml:space="preserve"> срока для осуществления соответствующих действий (в случае, если предметом обжалования является бездействие заказчика, организатора закупки, специализированной организации)</w:t>
      </w:r>
      <w:r w:rsidR="002C4C56">
        <w:rPr>
          <w:rFonts w:ascii="Times New Roman" w:hAnsi="Times New Roman"/>
          <w:sz w:val="24"/>
          <w:szCs w:val="24"/>
        </w:rPr>
        <w:t>.</w:t>
      </w:r>
    </w:p>
    <w:p w14:paraId="50DEFE95" w14:textId="77777777" w:rsidR="00D21862" w:rsidRDefault="00E06353" w:rsidP="00A97866">
      <w:pPr>
        <w:pStyle w:val="4"/>
        <w:rPr>
          <w:rFonts w:ascii="Times New Roman" w:hAnsi="Times New Roman"/>
          <w:sz w:val="24"/>
        </w:rPr>
      </w:pPr>
      <w:bookmarkStart w:id="86" w:name="_Ref511931707"/>
      <w:bookmarkStart w:id="87" w:name="_Ref419294747"/>
      <w:bookmarkStart w:id="88" w:name="_Ref413944471"/>
      <w:r>
        <w:rPr>
          <w:rFonts w:ascii="Times New Roman" w:hAnsi="Times New Roman"/>
          <w:sz w:val="24"/>
        </w:rPr>
        <w:t>Жалоба согласно п. </w:t>
      </w:r>
      <w:r>
        <w:rPr>
          <w:rFonts w:ascii="Times New Roman" w:hAnsi="Times New Roman"/>
          <w:sz w:val="24"/>
        </w:rPr>
        <w:fldChar w:fldCharType="begin"/>
      </w:r>
      <w:r>
        <w:rPr>
          <w:rFonts w:ascii="Times New Roman" w:hAnsi="Times New Roman"/>
          <w:sz w:val="24"/>
        </w:rPr>
        <w:instrText xml:space="preserve"> REF _Ref511931500 \r \h </w:instrText>
      </w:r>
      <w:r>
        <w:rPr>
          <w:rFonts w:ascii="Times New Roman" w:hAnsi="Times New Roman"/>
          <w:sz w:val="24"/>
        </w:rPr>
      </w:r>
      <w:r>
        <w:rPr>
          <w:rFonts w:ascii="Times New Roman" w:hAnsi="Times New Roman"/>
          <w:sz w:val="24"/>
        </w:rPr>
        <w:fldChar w:fldCharType="separate"/>
      </w:r>
      <w:r w:rsidR="006D6697">
        <w:rPr>
          <w:rFonts w:ascii="Times New Roman" w:hAnsi="Times New Roman"/>
          <w:sz w:val="24"/>
        </w:rPr>
        <w:t>3.7.2</w:t>
      </w:r>
      <w:r>
        <w:rPr>
          <w:rFonts w:ascii="Times New Roman" w:hAnsi="Times New Roman"/>
          <w:sz w:val="24"/>
        </w:rPr>
        <w:fldChar w:fldCharType="end"/>
      </w:r>
      <w:r w:rsidRPr="00E06353">
        <w:rPr>
          <w:rFonts w:ascii="Times New Roman" w:hAnsi="Times New Roman"/>
          <w:sz w:val="24"/>
        </w:rPr>
        <w:t xml:space="preserve"> </w:t>
      </w:r>
      <w:r w:rsidRPr="00AF5638">
        <w:rPr>
          <w:rFonts w:ascii="Times New Roman" w:hAnsi="Times New Roman"/>
          <w:sz w:val="24"/>
        </w:rPr>
        <w:t xml:space="preserve">может быть </w:t>
      </w:r>
      <w:r w:rsidR="0060301C" w:rsidRPr="002C4C56">
        <w:rPr>
          <w:rFonts w:ascii="Times New Roman" w:hAnsi="Times New Roman"/>
          <w:sz w:val="24"/>
        </w:rPr>
        <w:t>подана</w:t>
      </w:r>
      <w:r>
        <w:rPr>
          <w:rFonts w:ascii="Times New Roman" w:hAnsi="Times New Roman"/>
          <w:sz w:val="24"/>
        </w:rPr>
        <w:t xml:space="preserve"> </w:t>
      </w:r>
      <w:r w:rsidR="00FB6EE0">
        <w:rPr>
          <w:rFonts w:ascii="Times New Roman" w:hAnsi="Times New Roman"/>
          <w:sz w:val="24"/>
        </w:rPr>
        <w:t xml:space="preserve">заявителем </w:t>
      </w:r>
      <w:r w:rsidRPr="00E821C9">
        <w:rPr>
          <w:rFonts w:ascii="Times New Roman" w:hAnsi="Times New Roman"/>
          <w:sz w:val="24"/>
        </w:rPr>
        <w:t>не позднее, чем через 20 (двадцать) дней со дня получения решения</w:t>
      </w:r>
      <w:r w:rsidR="009B2670">
        <w:rPr>
          <w:rFonts w:ascii="Times New Roman" w:hAnsi="Times New Roman"/>
          <w:sz w:val="24"/>
        </w:rPr>
        <w:t xml:space="preserve"> </w:t>
      </w:r>
      <w:r w:rsidR="002C4C56">
        <w:rPr>
          <w:rFonts w:ascii="Times New Roman" w:hAnsi="Times New Roman"/>
          <w:sz w:val="24"/>
        </w:rPr>
        <w:t>Комиссии</w:t>
      </w:r>
      <w:r w:rsidRPr="00E821C9">
        <w:rPr>
          <w:rFonts w:ascii="Times New Roman" w:hAnsi="Times New Roman"/>
          <w:sz w:val="24"/>
        </w:rPr>
        <w:t xml:space="preserve"> ГО ХК (ИС)</w:t>
      </w:r>
      <w:r>
        <w:rPr>
          <w:rFonts w:ascii="Times New Roman" w:hAnsi="Times New Roman"/>
          <w:sz w:val="24"/>
        </w:rPr>
        <w:t>.</w:t>
      </w:r>
      <w:bookmarkEnd w:id="86"/>
    </w:p>
    <w:p w14:paraId="15D96ECD" w14:textId="77777777" w:rsidR="00A97866" w:rsidRPr="00AF5638" w:rsidRDefault="00A97866" w:rsidP="00A97866">
      <w:pPr>
        <w:pStyle w:val="4"/>
        <w:rPr>
          <w:rFonts w:ascii="Times New Roman" w:hAnsi="Times New Roman"/>
          <w:sz w:val="24"/>
        </w:rPr>
      </w:pPr>
      <w:bookmarkStart w:id="89" w:name="_Ref512515643"/>
      <w:r w:rsidRPr="00AF5638">
        <w:rPr>
          <w:rFonts w:ascii="Times New Roman" w:hAnsi="Times New Roman"/>
          <w:sz w:val="24"/>
        </w:rPr>
        <w:t>Жалоба подается в письменной форме или в форме электронного документа и должна содержать:</w:t>
      </w:r>
      <w:bookmarkEnd w:id="87"/>
      <w:bookmarkEnd w:id="89"/>
    </w:p>
    <w:p w14:paraId="517C6BB0" w14:textId="77777777" w:rsidR="00A97866" w:rsidRPr="006A022C" w:rsidRDefault="008E52FA" w:rsidP="006A022C">
      <w:pPr>
        <w:pStyle w:val="5"/>
        <w:rPr>
          <w:rFonts w:ascii="Times New Roman" w:hAnsi="Times New Roman"/>
          <w:sz w:val="24"/>
        </w:rPr>
      </w:pPr>
      <w:r w:rsidRPr="006A022C">
        <w:rPr>
          <w:rFonts w:ascii="Times New Roman" w:hAnsi="Times New Roman"/>
          <w:sz w:val="24"/>
        </w:rPr>
        <w:t xml:space="preserve">полное </w:t>
      </w:r>
      <w:r w:rsidR="00A97866" w:rsidRPr="006A022C">
        <w:rPr>
          <w:rFonts w:ascii="Times New Roman" w:hAnsi="Times New Roman"/>
          <w:sz w:val="24"/>
        </w:rPr>
        <w:t xml:space="preserve">наименование </w:t>
      </w:r>
      <w:r w:rsidR="00916653" w:rsidRPr="006A022C">
        <w:rPr>
          <w:rFonts w:ascii="Times New Roman" w:hAnsi="Times New Roman"/>
          <w:sz w:val="24"/>
        </w:rPr>
        <w:t>заявителя</w:t>
      </w:r>
      <w:r w:rsidR="006A022C" w:rsidRPr="006A022C">
        <w:rPr>
          <w:rFonts w:ascii="Times New Roman" w:hAnsi="Times New Roman"/>
          <w:sz w:val="24"/>
        </w:rPr>
        <w:t xml:space="preserve"> в соответствии с учредительными документами (для юридического лица) либо фамилию, имя и отчество (для физического лица или индивидуального предпринимателя)</w:t>
      </w:r>
      <w:r w:rsidR="00A97866" w:rsidRPr="006A022C">
        <w:rPr>
          <w:rFonts w:ascii="Times New Roman" w:hAnsi="Times New Roman"/>
          <w:sz w:val="24"/>
        </w:rPr>
        <w:t>, ИНН</w:t>
      </w:r>
      <w:r w:rsidR="00916653" w:rsidRPr="006A022C">
        <w:rPr>
          <w:rFonts w:ascii="Times New Roman" w:hAnsi="Times New Roman"/>
          <w:sz w:val="24"/>
        </w:rPr>
        <w:t> заявителя</w:t>
      </w:r>
      <w:r w:rsidR="00480FD3" w:rsidRPr="006A022C">
        <w:rPr>
          <w:rFonts w:ascii="Times New Roman" w:hAnsi="Times New Roman"/>
          <w:sz w:val="24"/>
        </w:rPr>
        <w:t xml:space="preserve"> (при наличии)</w:t>
      </w:r>
      <w:r w:rsidR="006A022C">
        <w:rPr>
          <w:rFonts w:ascii="Times New Roman" w:hAnsi="Times New Roman"/>
          <w:sz w:val="24"/>
        </w:rPr>
        <w:t>;</w:t>
      </w:r>
      <w:r w:rsidR="006A022C" w:rsidRPr="006A022C">
        <w:rPr>
          <w:rFonts w:ascii="Times New Roman" w:hAnsi="Times New Roman"/>
          <w:sz w:val="24"/>
        </w:rPr>
        <w:t xml:space="preserve"> адрес электронной почты либо почтовый адрес для направления сведений о рассмотрении жалобы, контактный телефон</w:t>
      </w:r>
      <w:r w:rsidR="00A97866" w:rsidRPr="006A022C">
        <w:rPr>
          <w:rFonts w:ascii="Times New Roman" w:hAnsi="Times New Roman"/>
          <w:sz w:val="24"/>
        </w:rPr>
        <w:t>;</w:t>
      </w:r>
    </w:p>
    <w:p w14:paraId="2D3C2823" w14:textId="77777777" w:rsidR="00FA43E4" w:rsidRDefault="00FC2726" w:rsidP="008E52FA">
      <w:pPr>
        <w:pStyle w:val="5"/>
        <w:rPr>
          <w:rFonts w:ascii="Times New Roman" w:hAnsi="Times New Roman"/>
          <w:sz w:val="24"/>
        </w:rPr>
      </w:pPr>
      <w:r w:rsidRPr="00FC2726">
        <w:rPr>
          <w:rFonts w:ascii="Times New Roman" w:hAnsi="Times New Roman"/>
          <w:sz w:val="24"/>
        </w:rPr>
        <w:lastRenderedPageBreak/>
        <w:t xml:space="preserve">идентификационный </w:t>
      </w:r>
      <w:r w:rsidR="008E52FA" w:rsidRPr="008E52FA">
        <w:rPr>
          <w:rFonts w:ascii="Times New Roman" w:hAnsi="Times New Roman"/>
          <w:sz w:val="24"/>
        </w:rPr>
        <w:t xml:space="preserve">номер обжалуемой закупки в ЕИС либо на </w:t>
      </w:r>
      <w:proofErr w:type="gramStart"/>
      <w:r w:rsidR="008E52FA" w:rsidRPr="008E52FA">
        <w:rPr>
          <w:rFonts w:ascii="Times New Roman" w:hAnsi="Times New Roman"/>
          <w:sz w:val="24"/>
        </w:rPr>
        <w:t>ЭТП</w:t>
      </w:r>
      <w:proofErr w:type="gramEnd"/>
      <w:r w:rsidR="00B144E8">
        <w:rPr>
          <w:rFonts w:ascii="Times New Roman" w:hAnsi="Times New Roman"/>
          <w:sz w:val="24"/>
        </w:rPr>
        <w:t xml:space="preserve"> либо иную информацию, позволяющую идентифицировать обжалуемую закупку</w:t>
      </w:r>
      <w:r w:rsidR="000E37D9">
        <w:rPr>
          <w:rFonts w:ascii="Times New Roman" w:hAnsi="Times New Roman"/>
          <w:sz w:val="24"/>
        </w:rPr>
        <w:t>;</w:t>
      </w:r>
    </w:p>
    <w:p w14:paraId="77DCA173" w14:textId="77777777" w:rsidR="00A97866" w:rsidRDefault="00A97866" w:rsidP="008E52FA">
      <w:pPr>
        <w:pStyle w:val="5"/>
        <w:rPr>
          <w:rFonts w:ascii="Times New Roman" w:hAnsi="Times New Roman"/>
          <w:sz w:val="24"/>
        </w:rPr>
      </w:pPr>
      <w:r w:rsidRPr="008E52FA">
        <w:rPr>
          <w:rFonts w:ascii="Times New Roman" w:hAnsi="Times New Roman"/>
          <w:sz w:val="24"/>
        </w:rPr>
        <w:t xml:space="preserve">предмет обжалования </w:t>
      </w:r>
      <w:r w:rsidR="008E52FA" w:rsidRPr="008E52FA">
        <w:rPr>
          <w:rFonts w:ascii="Times New Roman" w:hAnsi="Times New Roman"/>
          <w:sz w:val="24"/>
        </w:rPr>
        <w:t xml:space="preserve">(содержание извещения, документации о закупке либо действия/бездействие ответственных лиц) </w:t>
      </w:r>
      <w:r w:rsidRPr="008E52FA">
        <w:rPr>
          <w:rFonts w:ascii="Times New Roman" w:hAnsi="Times New Roman"/>
          <w:sz w:val="24"/>
        </w:rPr>
        <w:t>с обоснованием позиции</w:t>
      </w:r>
      <w:r w:rsidR="00480FD3" w:rsidRPr="008E52FA">
        <w:rPr>
          <w:rFonts w:ascii="Times New Roman" w:hAnsi="Times New Roman"/>
          <w:sz w:val="24"/>
        </w:rPr>
        <w:t xml:space="preserve"> заявителя</w:t>
      </w:r>
      <w:r w:rsidRPr="008E52FA">
        <w:rPr>
          <w:rFonts w:ascii="Times New Roman" w:hAnsi="Times New Roman"/>
          <w:sz w:val="24"/>
        </w:rPr>
        <w:t xml:space="preserve">; </w:t>
      </w:r>
    </w:p>
    <w:p w14:paraId="662AB7B4" w14:textId="77777777" w:rsidR="00A97866" w:rsidRPr="00FA43E4" w:rsidRDefault="008E52FA" w:rsidP="00484BE0">
      <w:pPr>
        <w:pStyle w:val="5"/>
        <w:rPr>
          <w:rFonts w:ascii="Times New Roman" w:hAnsi="Times New Roman"/>
          <w:sz w:val="24"/>
        </w:rPr>
      </w:pPr>
      <w:r w:rsidRPr="008E52FA">
        <w:rPr>
          <w:rFonts w:ascii="Times New Roman" w:hAnsi="Times New Roman"/>
          <w:sz w:val="24"/>
        </w:rPr>
        <w:t>указание на лицо, допустившее неправомерные действия (бездействие)</w:t>
      </w:r>
      <w:r w:rsidR="00484BE0">
        <w:rPr>
          <w:rFonts w:ascii="Times New Roman" w:hAnsi="Times New Roman"/>
          <w:sz w:val="24"/>
        </w:rPr>
        <w:t>.</w:t>
      </w:r>
    </w:p>
    <w:bookmarkEnd w:id="88"/>
    <w:p w14:paraId="0FD66935" w14:textId="77777777" w:rsidR="00A97866" w:rsidRPr="00AF5638" w:rsidRDefault="00A97866" w:rsidP="00A97866">
      <w:pPr>
        <w:pStyle w:val="4"/>
        <w:keepNext/>
        <w:rPr>
          <w:rFonts w:ascii="Times New Roman" w:hAnsi="Times New Roman"/>
          <w:sz w:val="24"/>
        </w:rPr>
      </w:pPr>
      <w:r w:rsidRPr="00AF5638">
        <w:rPr>
          <w:rFonts w:ascii="Times New Roman" w:hAnsi="Times New Roman"/>
          <w:sz w:val="24"/>
        </w:rPr>
        <w:t xml:space="preserve">Заявитель вправе приложить </w:t>
      </w:r>
      <w:r w:rsidR="00B144E8">
        <w:rPr>
          <w:rFonts w:ascii="Times New Roman" w:hAnsi="Times New Roman"/>
          <w:sz w:val="24"/>
        </w:rPr>
        <w:t xml:space="preserve">к жалобе </w:t>
      </w:r>
      <w:r w:rsidRPr="00AF5638">
        <w:rPr>
          <w:rFonts w:ascii="Times New Roman" w:hAnsi="Times New Roman"/>
          <w:sz w:val="24"/>
        </w:rPr>
        <w:t xml:space="preserve">дополнительные материалы, </w:t>
      </w:r>
      <w:r w:rsidR="00B144E8">
        <w:rPr>
          <w:rFonts w:ascii="Times New Roman" w:hAnsi="Times New Roman"/>
          <w:sz w:val="24"/>
        </w:rPr>
        <w:t>являющиеся, по его мнению,</w:t>
      </w:r>
      <w:r w:rsidRPr="00AF5638">
        <w:rPr>
          <w:rFonts w:ascii="Times New Roman" w:hAnsi="Times New Roman"/>
          <w:sz w:val="24"/>
        </w:rPr>
        <w:t xml:space="preserve"> существенными </w:t>
      </w:r>
      <w:r w:rsidR="00B144E8">
        <w:rPr>
          <w:rFonts w:ascii="Times New Roman" w:hAnsi="Times New Roman"/>
          <w:sz w:val="24"/>
        </w:rPr>
        <w:t>для</w:t>
      </w:r>
      <w:r w:rsidR="00B144E8" w:rsidRPr="00AF5638">
        <w:rPr>
          <w:rFonts w:ascii="Times New Roman" w:hAnsi="Times New Roman"/>
          <w:sz w:val="24"/>
        </w:rPr>
        <w:t xml:space="preserve"> </w:t>
      </w:r>
      <w:r w:rsidRPr="00AF5638">
        <w:rPr>
          <w:rFonts w:ascii="Times New Roman" w:hAnsi="Times New Roman"/>
          <w:sz w:val="24"/>
        </w:rPr>
        <w:t>рассмотрени</w:t>
      </w:r>
      <w:r w:rsidR="00B144E8">
        <w:rPr>
          <w:rFonts w:ascii="Times New Roman" w:hAnsi="Times New Roman"/>
          <w:sz w:val="24"/>
        </w:rPr>
        <w:t>я</w:t>
      </w:r>
      <w:r w:rsidRPr="00AF5638">
        <w:rPr>
          <w:rFonts w:ascii="Times New Roman" w:hAnsi="Times New Roman"/>
          <w:sz w:val="24"/>
        </w:rPr>
        <w:t xml:space="preserve"> жалобы.</w:t>
      </w:r>
    </w:p>
    <w:p w14:paraId="2F8ED08D" w14:textId="77777777" w:rsidR="00A97866" w:rsidRDefault="00A97866" w:rsidP="00A97866">
      <w:pPr>
        <w:pStyle w:val="4"/>
        <w:rPr>
          <w:rFonts w:ascii="Times New Roman" w:hAnsi="Times New Roman"/>
          <w:sz w:val="24"/>
        </w:rPr>
      </w:pPr>
      <w:bookmarkStart w:id="90" w:name="_Ref512515990"/>
      <w:r w:rsidRPr="00AF5638">
        <w:rPr>
          <w:rFonts w:ascii="Times New Roman" w:hAnsi="Times New Roman"/>
          <w:sz w:val="24"/>
        </w:rPr>
        <w:t>Жалоба подписывается заявителем или его представителем. К жалобе, поданной представителем заявителя, должн</w:t>
      </w:r>
      <w:r w:rsidR="006A022C">
        <w:rPr>
          <w:rFonts w:ascii="Times New Roman" w:hAnsi="Times New Roman"/>
          <w:sz w:val="24"/>
        </w:rPr>
        <w:t>а</w:t>
      </w:r>
      <w:r w:rsidRPr="00AF5638">
        <w:rPr>
          <w:rFonts w:ascii="Times New Roman" w:hAnsi="Times New Roman"/>
          <w:sz w:val="24"/>
        </w:rPr>
        <w:t xml:space="preserve"> быть </w:t>
      </w:r>
      <w:r w:rsidR="006A022C" w:rsidRPr="00AF5638">
        <w:rPr>
          <w:rFonts w:ascii="Times New Roman" w:hAnsi="Times New Roman"/>
          <w:sz w:val="24"/>
        </w:rPr>
        <w:t>приложен</w:t>
      </w:r>
      <w:r w:rsidR="006A022C">
        <w:rPr>
          <w:rFonts w:ascii="Times New Roman" w:hAnsi="Times New Roman"/>
          <w:sz w:val="24"/>
        </w:rPr>
        <w:t>а</w:t>
      </w:r>
      <w:r w:rsidR="00AB60B3">
        <w:rPr>
          <w:rFonts w:ascii="Times New Roman" w:hAnsi="Times New Roman"/>
          <w:sz w:val="24"/>
        </w:rPr>
        <w:t xml:space="preserve"> </w:t>
      </w:r>
      <w:r w:rsidRPr="00AF5638">
        <w:rPr>
          <w:rFonts w:ascii="Times New Roman" w:hAnsi="Times New Roman"/>
          <w:sz w:val="24"/>
        </w:rPr>
        <w:t xml:space="preserve">доверенность или иной </w:t>
      </w:r>
      <w:r w:rsidR="006A022C">
        <w:rPr>
          <w:rFonts w:ascii="Times New Roman" w:hAnsi="Times New Roman"/>
          <w:sz w:val="24"/>
        </w:rPr>
        <w:t xml:space="preserve">документ, </w:t>
      </w:r>
      <w:r w:rsidRPr="00AF5638">
        <w:rPr>
          <w:rFonts w:ascii="Times New Roman" w:hAnsi="Times New Roman"/>
          <w:sz w:val="24"/>
        </w:rPr>
        <w:t>подтверждающий полномочия представителя заявителя на подписание жалобы.</w:t>
      </w:r>
      <w:r w:rsidR="006A022C">
        <w:rPr>
          <w:rFonts w:ascii="Times New Roman" w:hAnsi="Times New Roman"/>
          <w:sz w:val="24"/>
        </w:rPr>
        <w:t xml:space="preserve"> Материалы, направленные для рассмотрения жалобы, заявителю не возвращаются.</w:t>
      </w:r>
      <w:bookmarkEnd w:id="90"/>
    </w:p>
    <w:p w14:paraId="14E370D7" w14:textId="77777777" w:rsidR="006A022C" w:rsidRDefault="006A022C" w:rsidP="00A97866">
      <w:pPr>
        <w:pStyle w:val="4"/>
        <w:rPr>
          <w:rFonts w:ascii="Times New Roman" w:hAnsi="Times New Roman"/>
          <w:sz w:val="24"/>
        </w:rPr>
      </w:pPr>
      <w:bookmarkStart w:id="91" w:name="_Ref502069461"/>
      <w:r w:rsidRPr="006A022C">
        <w:rPr>
          <w:rFonts w:ascii="Times New Roman" w:hAnsi="Times New Roman"/>
          <w:sz w:val="24"/>
        </w:rPr>
        <w:t>В рамках одной жалобы не допускается обжалование нескольких извещений, документаций о закупке, равно как и обжалование действий (бездействия) лиц, осуществлённых в ходе проведения нескольких процедур закупки.</w:t>
      </w:r>
      <w:bookmarkEnd w:id="91"/>
    </w:p>
    <w:p w14:paraId="746CA3BF" w14:textId="77777777" w:rsidR="006A022C" w:rsidRDefault="006A022C" w:rsidP="00A97866">
      <w:pPr>
        <w:pStyle w:val="4"/>
        <w:rPr>
          <w:rFonts w:ascii="Times New Roman" w:hAnsi="Times New Roman"/>
          <w:sz w:val="24"/>
        </w:rPr>
      </w:pPr>
      <w:bookmarkStart w:id="92" w:name="_Ref502069498"/>
      <w:r w:rsidRPr="006A022C">
        <w:rPr>
          <w:rFonts w:ascii="Times New Roman" w:hAnsi="Times New Roman"/>
          <w:sz w:val="24"/>
        </w:rPr>
        <w:t>Не допускается обжалование содержания извещени</w:t>
      </w:r>
      <w:r w:rsidRPr="00B67615">
        <w:rPr>
          <w:rFonts w:ascii="Times New Roman" w:hAnsi="Times New Roman"/>
          <w:sz w:val="24"/>
        </w:rPr>
        <w:t>я, документации о закупке, действий (бездействия) ответственных лиц в случае, если ранее была принята к рассмотрению жалоба заявителя, содержащая аналогичные доводы</w:t>
      </w:r>
      <w:r w:rsidR="00FB6EE0">
        <w:rPr>
          <w:rFonts w:ascii="Times New Roman" w:hAnsi="Times New Roman"/>
          <w:sz w:val="24"/>
        </w:rPr>
        <w:t xml:space="preserve"> по этой же закупке</w:t>
      </w:r>
      <w:r w:rsidRPr="00B67615">
        <w:rPr>
          <w:rFonts w:ascii="Times New Roman" w:hAnsi="Times New Roman"/>
          <w:sz w:val="24"/>
        </w:rPr>
        <w:t>.</w:t>
      </w:r>
      <w:bookmarkEnd w:id="92"/>
    </w:p>
    <w:p w14:paraId="06D2C6B5" w14:textId="77777777" w:rsidR="006113DA" w:rsidRPr="006113DA" w:rsidRDefault="006113DA" w:rsidP="006113DA">
      <w:pPr>
        <w:pStyle w:val="4"/>
        <w:rPr>
          <w:rFonts w:ascii="Times New Roman" w:hAnsi="Times New Roman"/>
          <w:sz w:val="24"/>
        </w:rPr>
      </w:pPr>
      <w:bookmarkStart w:id="93" w:name="_Ref512516135"/>
      <w:r w:rsidRPr="000B1834">
        <w:rPr>
          <w:rFonts w:ascii="Times New Roman" w:hAnsi="Times New Roman"/>
          <w:sz w:val="24"/>
        </w:rPr>
        <w:t>Предметом обжалования не могут являться действия (бездействие) заказчика, организатора закупки, специализированной организации, совершаемые в ходе исполнения договора, заключённого по результатам закупки</w:t>
      </w:r>
      <w:r w:rsidRPr="006113DA">
        <w:rPr>
          <w:rFonts w:ascii="Times New Roman" w:hAnsi="Times New Roman"/>
          <w:sz w:val="24"/>
        </w:rPr>
        <w:t>.</w:t>
      </w:r>
      <w:bookmarkEnd w:id="93"/>
    </w:p>
    <w:p w14:paraId="5F1DCC05" w14:textId="77777777" w:rsidR="00B67615" w:rsidRPr="00B67615" w:rsidRDefault="00B67615" w:rsidP="00B67615">
      <w:pPr>
        <w:pStyle w:val="4"/>
        <w:rPr>
          <w:rFonts w:ascii="Times New Roman" w:hAnsi="Times New Roman"/>
          <w:sz w:val="24"/>
        </w:rPr>
      </w:pPr>
      <w:r w:rsidRPr="00B67615">
        <w:rPr>
          <w:rFonts w:ascii="Times New Roman" w:hAnsi="Times New Roman"/>
          <w:sz w:val="24"/>
        </w:rPr>
        <w:t>Уведомления и документы направляются Комиссией заявителю по адресу электронной почты, указанному в жалобе, либо, при его отсутствии, по указанному почтовому адресу</w:t>
      </w:r>
      <w:r>
        <w:rPr>
          <w:rFonts w:ascii="Times New Roman" w:hAnsi="Times New Roman"/>
          <w:sz w:val="24"/>
        </w:rPr>
        <w:t>.</w:t>
      </w:r>
    </w:p>
    <w:p w14:paraId="1528B37C" w14:textId="77777777" w:rsidR="00A97866" w:rsidRPr="00AF5638" w:rsidRDefault="00B67615" w:rsidP="00A97866">
      <w:pPr>
        <w:pStyle w:val="4"/>
        <w:keepNext/>
        <w:rPr>
          <w:rFonts w:ascii="Times New Roman" w:hAnsi="Times New Roman"/>
          <w:sz w:val="24"/>
        </w:rPr>
      </w:pPr>
      <w:r>
        <w:rPr>
          <w:rFonts w:ascii="Times New Roman" w:hAnsi="Times New Roman"/>
          <w:sz w:val="24"/>
        </w:rPr>
        <w:t>Председатель</w:t>
      </w:r>
      <w:r w:rsidR="00796D71">
        <w:rPr>
          <w:rFonts w:ascii="Times New Roman" w:hAnsi="Times New Roman"/>
          <w:sz w:val="24"/>
        </w:rPr>
        <w:t xml:space="preserve"> </w:t>
      </w:r>
      <w:r w:rsidR="00A97866" w:rsidRPr="00AF5638">
        <w:rPr>
          <w:rFonts w:ascii="Times New Roman" w:hAnsi="Times New Roman"/>
          <w:sz w:val="24"/>
        </w:rPr>
        <w:t xml:space="preserve">комиссии по рассмотрению жалоб в течение </w:t>
      </w:r>
      <w:r w:rsidR="00480FD3" w:rsidRPr="00AF5638">
        <w:rPr>
          <w:rFonts w:ascii="Times New Roman" w:hAnsi="Times New Roman"/>
          <w:sz w:val="24"/>
        </w:rPr>
        <w:t>3</w:t>
      </w:r>
      <w:r w:rsidR="00480FD3" w:rsidRPr="00AF5638">
        <w:rPr>
          <w:rFonts w:ascii="Times New Roman" w:hAnsi="Times New Roman"/>
          <w:sz w:val="24"/>
          <w:lang w:val="en-US"/>
        </w:rPr>
        <w:t> </w:t>
      </w:r>
      <w:r w:rsidR="00480FD3" w:rsidRPr="00AF5638">
        <w:rPr>
          <w:rFonts w:ascii="Times New Roman" w:hAnsi="Times New Roman"/>
          <w:sz w:val="24"/>
        </w:rPr>
        <w:t xml:space="preserve">(трех) </w:t>
      </w:r>
      <w:r w:rsidR="00A97866" w:rsidRPr="00AF5638">
        <w:rPr>
          <w:rFonts w:ascii="Times New Roman" w:hAnsi="Times New Roman"/>
          <w:sz w:val="24"/>
        </w:rPr>
        <w:t>рабочих дней со дня поступления материалов от заявителя принимает решение:</w:t>
      </w:r>
    </w:p>
    <w:p w14:paraId="557A6374" w14:textId="77777777" w:rsidR="00A97866" w:rsidRPr="00AF5638" w:rsidRDefault="00A97866" w:rsidP="00A97866">
      <w:pPr>
        <w:pStyle w:val="5"/>
        <w:rPr>
          <w:rFonts w:ascii="Times New Roman" w:hAnsi="Times New Roman"/>
          <w:sz w:val="24"/>
        </w:rPr>
      </w:pPr>
      <w:r w:rsidRPr="00AF5638">
        <w:rPr>
          <w:rFonts w:ascii="Times New Roman" w:hAnsi="Times New Roman"/>
          <w:sz w:val="24"/>
        </w:rPr>
        <w:t>о принятии материалов к рассмотрению и регистрации в качестве жалобы с присвоением индивидуального номера;</w:t>
      </w:r>
    </w:p>
    <w:p w14:paraId="534636F3" w14:textId="63BF9B35" w:rsidR="00A97866" w:rsidRPr="00AF5638" w:rsidRDefault="00A97866" w:rsidP="00480FD3">
      <w:pPr>
        <w:pStyle w:val="5"/>
        <w:rPr>
          <w:rFonts w:ascii="Times New Roman" w:hAnsi="Times New Roman"/>
          <w:sz w:val="24"/>
        </w:rPr>
      </w:pPr>
      <w:r w:rsidRPr="00AF5638">
        <w:rPr>
          <w:rFonts w:ascii="Times New Roman" w:hAnsi="Times New Roman"/>
          <w:sz w:val="24"/>
        </w:rPr>
        <w:t xml:space="preserve">об отказе в регистрации материалов заявителя в качестве жалобы по основаниям, установленным в п. </w:t>
      </w:r>
      <w:r w:rsidR="00AE6DD7">
        <w:fldChar w:fldCharType="begin"/>
      </w:r>
      <w:r w:rsidR="00AE6DD7">
        <w:instrText xml:space="preserve"> REF _Ref432065348 \r \h  \* MERGEFORMAT </w:instrText>
      </w:r>
      <w:r w:rsidR="00AE6DD7">
        <w:fldChar w:fldCharType="separate"/>
      </w:r>
      <w:r w:rsidR="006D6697" w:rsidRPr="006D6697">
        <w:rPr>
          <w:rFonts w:ascii="Times New Roman" w:hAnsi="Times New Roman"/>
          <w:sz w:val="24"/>
        </w:rPr>
        <w:t>3.7.14</w:t>
      </w:r>
      <w:r w:rsidR="00AE6DD7">
        <w:fldChar w:fldCharType="end"/>
      </w:r>
      <w:r w:rsidRPr="00AF5638">
        <w:rPr>
          <w:rFonts w:ascii="Times New Roman" w:hAnsi="Times New Roman"/>
          <w:sz w:val="24"/>
        </w:rPr>
        <w:t>.</w:t>
      </w:r>
    </w:p>
    <w:p w14:paraId="47B6F200" w14:textId="77777777" w:rsidR="00A97866" w:rsidRPr="00AF5638" w:rsidRDefault="00A97866" w:rsidP="00A97866">
      <w:pPr>
        <w:pStyle w:val="4"/>
        <w:keepNext/>
        <w:rPr>
          <w:rFonts w:ascii="Times New Roman" w:hAnsi="Times New Roman"/>
          <w:sz w:val="24"/>
        </w:rPr>
      </w:pPr>
      <w:bookmarkStart w:id="94" w:name="_Ref432065348"/>
      <w:r w:rsidRPr="00AF5638">
        <w:rPr>
          <w:rFonts w:ascii="Times New Roman" w:hAnsi="Times New Roman"/>
          <w:sz w:val="24"/>
        </w:rPr>
        <w:t>Заявителю может быть отказано в регистрации жалобы, если:</w:t>
      </w:r>
      <w:bookmarkEnd w:id="94"/>
    </w:p>
    <w:p w14:paraId="506ECF27" w14:textId="77777777" w:rsidR="00B011B3" w:rsidRDefault="00B011B3" w:rsidP="00A97866">
      <w:pPr>
        <w:pStyle w:val="5"/>
        <w:rPr>
          <w:rFonts w:ascii="Times New Roman" w:hAnsi="Times New Roman"/>
          <w:sz w:val="24"/>
        </w:rPr>
      </w:pPr>
      <w:bookmarkStart w:id="95" w:name="_Ref432067322"/>
      <w:r w:rsidRPr="00AF5638">
        <w:rPr>
          <w:rFonts w:ascii="Times New Roman" w:hAnsi="Times New Roman"/>
          <w:sz w:val="24"/>
        </w:rPr>
        <w:t>жалоба подана с нарушением сроков, установленных в п. </w:t>
      </w:r>
      <w:r>
        <w:rPr>
          <w:rFonts w:ascii="Times New Roman" w:hAnsi="Times New Roman"/>
          <w:sz w:val="24"/>
        </w:rPr>
        <w:fldChar w:fldCharType="begin"/>
      </w:r>
      <w:r>
        <w:rPr>
          <w:rFonts w:ascii="Times New Roman" w:hAnsi="Times New Roman"/>
          <w:sz w:val="24"/>
        </w:rPr>
        <w:instrText xml:space="preserve"> REF _Ref432065770 \r \h </w:instrText>
      </w:r>
      <w:r>
        <w:rPr>
          <w:rFonts w:ascii="Times New Roman" w:hAnsi="Times New Roman"/>
          <w:sz w:val="24"/>
        </w:rPr>
      </w:r>
      <w:r>
        <w:rPr>
          <w:rFonts w:ascii="Times New Roman" w:hAnsi="Times New Roman"/>
          <w:sz w:val="24"/>
        </w:rPr>
        <w:fldChar w:fldCharType="separate"/>
      </w:r>
      <w:r w:rsidR="006D6697">
        <w:rPr>
          <w:rFonts w:ascii="Times New Roman" w:hAnsi="Times New Roman"/>
          <w:sz w:val="24"/>
        </w:rPr>
        <w:t>3.7.4</w:t>
      </w:r>
      <w:r>
        <w:rPr>
          <w:rFonts w:ascii="Times New Roman" w:hAnsi="Times New Roman"/>
          <w:sz w:val="24"/>
        </w:rPr>
        <w:fldChar w:fldCharType="end"/>
      </w:r>
      <w:r>
        <w:rPr>
          <w:rFonts w:ascii="Times New Roman" w:hAnsi="Times New Roman"/>
          <w:sz w:val="24"/>
        </w:rPr>
        <w:t xml:space="preserve">, </w:t>
      </w:r>
      <w:r>
        <w:rPr>
          <w:rFonts w:ascii="Times New Roman" w:hAnsi="Times New Roman"/>
          <w:sz w:val="24"/>
        </w:rPr>
        <w:fldChar w:fldCharType="begin"/>
      </w:r>
      <w:r>
        <w:rPr>
          <w:rFonts w:ascii="Times New Roman" w:hAnsi="Times New Roman"/>
          <w:sz w:val="24"/>
        </w:rPr>
        <w:instrText xml:space="preserve"> REF _Ref511931707 \r \h </w:instrText>
      </w:r>
      <w:r>
        <w:rPr>
          <w:rFonts w:ascii="Times New Roman" w:hAnsi="Times New Roman"/>
          <w:sz w:val="24"/>
        </w:rPr>
      </w:r>
      <w:r>
        <w:rPr>
          <w:rFonts w:ascii="Times New Roman" w:hAnsi="Times New Roman"/>
          <w:sz w:val="24"/>
        </w:rPr>
        <w:fldChar w:fldCharType="separate"/>
      </w:r>
      <w:r w:rsidR="006D6697">
        <w:rPr>
          <w:rFonts w:ascii="Times New Roman" w:hAnsi="Times New Roman"/>
          <w:sz w:val="24"/>
        </w:rPr>
        <w:t>3.7.5</w:t>
      </w:r>
      <w:r>
        <w:rPr>
          <w:rFonts w:ascii="Times New Roman" w:hAnsi="Times New Roman"/>
          <w:sz w:val="24"/>
        </w:rPr>
        <w:fldChar w:fldCharType="end"/>
      </w:r>
      <w:r>
        <w:rPr>
          <w:rFonts w:ascii="Times New Roman" w:hAnsi="Times New Roman"/>
          <w:sz w:val="24"/>
        </w:rPr>
        <w:t>;</w:t>
      </w:r>
    </w:p>
    <w:p w14:paraId="460DED40" w14:textId="77777777" w:rsidR="00CA12A2" w:rsidRPr="003C6A93" w:rsidRDefault="00A97866" w:rsidP="00A97866">
      <w:pPr>
        <w:pStyle w:val="5"/>
        <w:rPr>
          <w:rFonts w:ascii="Times New Roman" w:hAnsi="Times New Roman"/>
          <w:sz w:val="24"/>
        </w:rPr>
      </w:pPr>
      <w:r w:rsidRPr="00C811C1">
        <w:rPr>
          <w:rFonts w:ascii="Times New Roman" w:hAnsi="Times New Roman"/>
          <w:sz w:val="24"/>
        </w:rPr>
        <w:t>представленные материалы не содержат информации, требуемой п. </w:t>
      </w:r>
      <w:r w:rsidR="00B011B3" w:rsidRPr="005465C7">
        <w:fldChar w:fldCharType="begin"/>
      </w:r>
      <w:r w:rsidR="00B011B3" w:rsidRPr="003C6A93">
        <w:rPr>
          <w:rFonts w:ascii="Times New Roman" w:hAnsi="Times New Roman"/>
          <w:sz w:val="24"/>
        </w:rPr>
        <w:instrText xml:space="preserve"> REF _Ref512515643 \r \h </w:instrText>
      </w:r>
      <w:r w:rsidR="0033136B">
        <w:instrText xml:space="preserve"> \* MERGEFORMAT </w:instrText>
      </w:r>
      <w:r w:rsidR="00B011B3" w:rsidRPr="005465C7">
        <w:fldChar w:fldCharType="separate"/>
      </w:r>
      <w:r w:rsidR="006D6697">
        <w:rPr>
          <w:rFonts w:ascii="Times New Roman" w:hAnsi="Times New Roman"/>
          <w:sz w:val="24"/>
        </w:rPr>
        <w:t>3.7.6</w:t>
      </w:r>
      <w:r w:rsidR="00B011B3" w:rsidRPr="005465C7">
        <w:fldChar w:fldCharType="end"/>
      </w:r>
      <w:r w:rsidR="00CA12A2" w:rsidRPr="003C6A93">
        <w:rPr>
          <w:rFonts w:ascii="Times New Roman" w:hAnsi="Times New Roman"/>
          <w:sz w:val="24"/>
        </w:rPr>
        <w:t>;</w:t>
      </w:r>
    </w:p>
    <w:p w14:paraId="1F53812D" w14:textId="77777777" w:rsidR="00A97866" w:rsidRPr="003C6A93" w:rsidRDefault="00CA12A2" w:rsidP="00A97866">
      <w:pPr>
        <w:pStyle w:val="5"/>
        <w:rPr>
          <w:rFonts w:ascii="Times New Roman" w:hAnsi="Times New Roman"/>
          <w:sz w:val="24"/>
        </w:rPr>
      </w:pPr>
      <w:r w:rsidRPr="003C6A93">
        <w:rPr>
          <w:rFonts w:ascii="Times New Roman" w:hAnsi="Times New Roman"/>
          <w:sz w:val="24"/>
        </w:rPr>
        <w:t xml:space="preserve">жалоба не подписана или подписана лицом, полномочия которого не подтверждены </w:t>
      </w:r>
      <w:r w:rsidR="00B011B3" w:rsidRPr="00E821C9">
        <w:rPr>
          <w:rFonts w:ascii="Times New Roman" w:hAnsi="Times New Roman"/>
          <w:sz w:val="24"/>
        </w:rPr>
        <w:t>(</w:t>
      </w:r>
      <w:r w:rsidR="00B011B3" w:rsidRPr="00C811C1">
        <w:rPr>
          <w:rFonts w:ascii="Times New Roman" w:hAnsi="Times New Roman"/>
          <w:sz w:val="24"/>
        </w:rPr>
        <w:t>п. </w:t>
      </w:r>
      <w:r w:rsidR="00B011B3" w:rsidRPr="005465C7">
        <w:rPr>
          <w:rFonts w:ascii="Times New Roman" w:hAnsi="Times New Roman"/>
          <w:sz w:val="24"/>
        </w:rPr>
        <w:fldChar w:fldCharType="begin"/>
      </w:r>
      <w:r w:rsidR="00B011B3" w:rsidRPr="003C6A93">
        <w:rPr>
          <w:rFonts w:ascii="Times New Roman" w:hAnsi="Times New Roman"/>
          <w:sz w:val="24"/>
        </w:rPr>
        <w:instrText xml:space="preserve"> REF _Ref512515990 \r \h </w:instrText>
      </w:r>
      <w:r w:rsidR="0033136B">
        <w:rPr>
          <w:rFonts w:ascii="Times New Roman" w:hAnsi="Times New Roman"/>
          <w:sz w:val="24"/>
        </w:rPr>
        <w:instrText xml:space="preserve"> \* MERGEFORMAT </w:instrText>
      </w:r>
      <w:r w:rsidR="00B011B3" w:rsidRPr="005465C7">
        <w:rPr>
          <w:rFonts w:ascii="Times New Roman" w:hAnsi="Times New Roman"/>
          <w:sz w:val="24"/>
        </w:rPr>
      </w:r>
      <w:r w:rsidR="00B011B3" w:rsidRPr="005465C7">
        <w:rPr>
          <w:rFonts w:ascii="Times New Roman" w:hAnsi="Times New Roman"/>
          <w:sz w:val="24"/>
        </w:rPr>
        <w:fldChar w:fldCharType="separate"/>
      </w:r>
      <w:r w:rsidR="006D6697">
        <w:rPr>
          <w:rFonts w:ascii="Times New Roman" w:hAnsi="Times New Roman"/>
          <w:sz w:val="24"/>
        </w:rPr>
        <w:t>3.7.8</w:t>
      </w:r>
      <w:r w:rsidR="00B011B3" w:rsidRPr="005465C7">
        <w:rPr>
          <w:rFonts w:ascii="Times New Roman" w:hAnsi="Times New Roman"/>
          <w:sz w:val="24"/>
        </w:rPr>
        <w:fldChar w:fldCharType="end"/>
      </w:r>
      <w:r w:rsidR="00B011B3" w:rsidRPr="003C6A93">
        <w:rPr>
          <w:rFonts w:ascii="Times New Roman" w:hAnsi="Times New Roman"/>
          <w:sz w:val="24"/>
        </w:rPr>
        <w:t>);</w:t>
      </w:r>
      <w:bookmarkEnd w:id="95"/>
    </w:p>
    <w:p w14:paraId="618F556A" w14:textId="77777777" w:rsidR="00B011B3" w:rsidRPr="003C6A93" w:rsidRDefault="00B011B3" w:rsidP="00A97866">
      <w:pPr>
        <w:pStyle w:val="5"/>
        <w:rPr>
          <w:rFonts w:ascii="Times New Roman" w:hAnsi="Times New Roman"/>
          <w:sz w:val="24"/>
        </w:rPr>
      </w:pPr>
      <w:r w:rsidRPr="003C6A93">
        <w:rPr>
          <w:rFonts w:ascii="Times New Roman" w:hAnsi="Times New Roman"/>
          <w:sz w:val="24"/>
        </w:rPr>
        <w:t>жалоба не соответствует требованиям, указанным в п. </w:t>
      </w:r>
      <w:r w:rsidR="00F542D9" w:rsidRPr="00D17488">
        <w:rPr>
          <w:rFonts w:ascii="Times New Roman" w:hAnsi="Times New Roman"/>
          <w:sz w:val="24"/>
        </w:rPr>
        <w:fldChar w:fldCharType="begin"/>
      </w:r>
      <w:r w:rsidR="00F542D9" w:rsidRPr="003C6A93">
        <w:rPr>
          <w:rFonts w:ascii="Times New Roman" w:hAnsi="Times New Roman"/>
          <w:sz w:val="24"/>
        </w:rPr>
        <w:instrText xml:space="preserve"> REF _Ref502069461 \r \h </w:instrText>
      </w:r>
      <w:r w:rsidR="0033136B">
        <w:rPr>
          <w:rFonts w:ascii="Times New Roman" w:hAnsi="Times New Roman"/>
          <w:sz w:val="24"/>
        </w:rPr>
        <w:instrText xml:space="preserve"> \* MERGEFORMAT </w:instrText>
      </w:r>
      <w:r w:rsidR="00F542D9" w:rsidRPr="00D17488">
        <w:rPr>
          <w:rFonts w:ascii="Times New Roman" w:hAnsi="Times New Roman"/>
          <w:sz w:val="24"/>
        </w:rPr>
      </w:r>
      <w:r w:rsidR="00F542D9" w:rsidRPr="00D17488">
        <w:rPr>
          <w:rFonts w:ascii="Times New Roman" w:hAnsi="Times New Roman"/>
          <w:sz w:val="24"/>
        </w:rPr>
        <w:fldChar w:fldCharType="separate"/>
      </w:r>
      <w:r w:rsidR="006D6697">
        <w:rPr>
          <w:rFonts w:ascii="Times New Roman" w:hAnsi="Times New Roman"/>
          <w:sz w:val="24"/>
        </w:rPr>
        <w:t>3.7.9</w:t>
      </w:r>
      <w:r w:rsidR="00F542D9" w:rsidRPr="00D17488">
        <w:rPr>
          <w:rFonts w:ascii="Times New Roman" w:hAnsi="Times New Roman"/>
          <w:sz w:val="24"/>
        </w:rPr>
        <w:fldChar w:fldCharType="end"/>
      </w:r>
      <w:r w:rsidRPr="003C6A93">
        <w:rPr>
          <w:rFonts w:ascii="Times New Roman" w:hAnsi="Times New Roman"/>
          <w:sz w:val="24"/>
        </w:rPr>
        <w:t xml:space="preserve">- </w:t>
      </w:r>
      <w:r w:rsidRPr="00D17488">
        <w:rPr>
          <w:rFonts w:ascii="Times New Roman" w:hAnsi="Times New Roman"/>
          <w:sz w:val="24"/>
        </w:rPr>
        <w:fldChar w:fldCharType="begin"/>
      </w:r>
      <w:r w:rsidRPr="003C6A93">
        <w:rPr>
          <w:rFonts w:ascii="Times New Roman" w:hAnsi="Times New Roman"/>
          <w:sz w:val="24"/>
        </w:rPr>
        <w:instrText xml:space="preserve"> REF _Ref512516135 \r \h </w:instrText>
      </w:r>
      <w:r w:rsidR="0033136B">
        <w:rPr>
          <w:rFonts w:ascii="Times New Roman" w:hAnsi="Times New Roman"/>
          <w:sz w:val="24"/>
        </w:rPr>
        <w:instrText xml:space="preserve"> \* MERGEFORMAT </w:instrText>
      </w:r>
      <w:r w:rsidRPr="00D17488">
        <w:rPr>
          <w:rFonts w:ascii="Times New Roman" w:hAnsi="Times New Roman"/>
          <w:sz w:val="24"/>
        </w:rPr>
      </w:r>
      <w:r w:rsidRPr="00D17488">
        <w:rPr>
          <w:rFonts w:ascii="Times New Roman" w:hAnsi="Times New Roman"/>
          <w:sz w:val="24"/>
        </w:rPr>
        <w:fldChar w:fldCharType="separate"/>
      </w:r>
      <w:r w:rsidR="006D6697">
        <w:rPr>
          <w:rFonts w:ascii="Times New Roman" w:hAnsi="Times New Roman"/>
          <w:sz w:val="24"/>
        </w:rPr>
        <w:t>3.7.11</w:t>
      </w:r>
      <w:r w:rsidRPr="00D17488">
        <w:rPr>
          <w:rFonts w:ascii="Times New Roman" w:hAnsi="Times New Roman"/>
          <w:sz w:val="24"/>
        </w:rPr>
        <w:fldChar w:fldCharType="end"/>
      </w:r>
      <w:r w:rsidRPr="003C6A93">
        <w:rPr>
          <w:rFonts w:ascii="Times New Roman" w:hAnsi="Times New Roman"/>
          <w:sz w:val="24"/>
        </w:rPr>
        <w:t>;</w:t>
      </w:r>
    </w:p>
    <w:p w14:paraId="52CCBAF1" w14:textId="3AE008A6" w:rsidR="006A022C" w:rsidRPr="00481FE5" w:rsidRDefault="00A97866" w:rsidP="00481FE5">
      <w:pPr>
        <w:pStyle w:val="5"/>
        <w:rPr>
          <w:rFonts w:ascii="Times New Roman" w:hAnsi="Times New Roman"/>
          <w:sz w:val="24"/>
        </w:rPr>
      </w:pPr>
      <w:bookmarkStart w:id="96" w:name="_Ref432067252"/>
      <w:r w:rsidRPr="003C6A93">
        <w:rPr>
          <w:rFonts w:ascii="Times New Roman" w:hAnsi="Times New Roman"/>
          <w:sz w:val="24"/>
        </w:rPr>
        <w:t>жалоба подана в комиссию, не имеющую соответствующих полномочий на ее рассмотрение (п.</w:t>
      </w:r>
      <w:r w:rsidRPr="003C6A93">
        <w:rPr>
          <w:rFonts w:ascii="Times New Roman" w:hAnsi="Times New Roman"/>
          <w:sz w:val="24"/>
          <w:lang w:val="en-US"/>
        </w:rPr>
        <w:t> </w:t>
      </w:r>
      <w:r w:rsidR="00AE6DD7" w:rsidRPr="00D17488">
        <w:fldChar w:fldCharType="begin"/>
      </w:r>
      <w:r w:rsidR="00AE6DD7" w:rsidRPr="003C6A93">
        <w:instrText xml:space="preserve">REF _Ref419294937 \r \h \* MERGEFORMAT </w:instrText>
      </w:r>
      <w:r w:rsidR="00AE6DD7" w:rsidRPr="00D17488">
        <w:fldChar w:fldCharType="separate"/>
      </w:r>
      <w:r w:rsidR="006D6697" w:rsidRPr="006D6697">
        <w:rPr>
          <w:rFonts w:ascii="Times New Roman" w:hAnsi="Times New Roman"/>
          <w:sz w:val="24"/>
          <w:lang w:val="en-US"/>
        </w:rPr>
        <w:t>3.7.3</w:t>
      </w:r>
      <w:r w:rsidR="00AE6DD7" w:rsidRPr="00D17488">
        <w:fldChar w:fldCharType="end"/>
      </w:r>
      <w:r w:rsidRPr="003C6A93">
        <w:rPr>
          <w:rFonts w:ascii="Times New Roman" w:hAnsi="Times New Roman"/>
          <w:sz w:val="24"/>
        </w:rPr>
        <w:t>)</w:t>
      </w:r>
      <w:r w:rsidR="00834195" w:rsidRPr="003C6A93">
        <w:rPr>
          <w:rFonts w:ascii="Times New Roman" w:hAnsi="Times New Roman"/>
          <w:sz w:val="24"/>
        </w:rPr>
        <w:t>.</w:t>
      </w:r>
      <w:bookmarkEnd w:id="96"/>
    </w:p>
    <w:p w14:paraId="132C9DEC" w14:textId="77777777" w:rsidR="00A97866" w:rsidRPr="00AF5638" w:rsidRDefault="00A97866" w:rsidP="00A97866">
      <w:pPr>
        <w:pStyle w:val="4"/>
        <w:keepNext/>
        <w:rPr>
          <w:rFonts w:ascii="Times New Roman" w:hAnsi="Times New Roman"/>
          <w:sz w:val="24"/>
        </w:rPr>
      </w:pPr>
      <w:bookmarkStart w:id="97" w:name="_Ref407653679"/>
      <w:bookmarkStart w:id="98" w:name="_Ref420586719"/>
      <w:bookmarkStart w:id="99" w:name="_Ref313829868"/>
      <w:bookmarkStart w:id="100" w:name="_Ref301961102"/>
      <w:bookmarkEnd w:id="72"/>
      <w:r w:rsidRPr="003C6A93">
        <w:rPr>
          <w:rFonts w:ascii="Times New Roman" w:hAnsi="Times New Roman"/>
          <w:sz w:val="24"/>
        </w:rPr>
        <w:t>Поставщик / участник имеет право отозвать поданную ранее жалобу</w:t>
      </w:r>
      <w:r w:rsidRPr="00AF5638">
        <w:rPr>
          <w:rFonts w:ascii="Times New Roman" w:hAnsi="Times New Roman"/>
          <w:sz w:val="24"/>
        </w:rPr>
        <w:t>.</w:t>
      </w:r>
    </w:p>
    <w:bookmarkEnd w:id="97"/>
    <w:bookmarkEnd w:id="98"/>
    <w:p w14:paraId="31B32F91" w14:textId="77777777" w:rsidR="00A97866" w:rsidRPr="00AF5638" w:rsidRDefault="00A97866" w:rsidP="00F14AAA">
      <w:pPr>
        <w:pStyle w:val="4"/>
        <w:rPr>
          <w:rFonts w:ascii="Times New Roman" w:hAnsi="Times New Roman"/>
          <w:sz w:val="24"/>
        </w:rPr>
      </w:pPr>
      <w:r w:rsidRPr="00AF5638">
        <w:rPr>
          <w:rFonts w:ascii="Times New Roman" w:hAnsi="Times New Roman"/>
          <w:sz w:val="24"/>
        </w:rPr>
        <w:t xml:space="preserve">Рассмотрение жалобы осуществляется в течение 10 (десяти) рабочих дней с момента ее регистрации. </w:t>
      </w:r>
      <w:bookmarkStart w:id="101" w:name="_Ref420661368"/>
      <w:r w:rsidRPr="00AF5638">
        <w:rPr>
          <w:rFonts w:ascii="Times New Roman" w:hAnsi="Times New Roman"/>
          <w:sz w:val="24"/>
        </w:rPr>
        <w:t xml:space="preserve">Срок рассмотрения жалобы может быть продлен по </w:t>
      </w:r>
      <w:r w:rsidRPr="00AF5638">
        <w:rPr>
          <w:rFonts w:ascii="Times New Roman" w:hAnsi="Times New Roman"/>
          <w:sz w:val="24"/>
        </w:rPr>
        <w:lastRenderedPageBreak/>
        <w:t xml:space="preserve">решению </w:t>
      </w:r>
      <w:bookmarkStart w:id="102" w:name="_Ref416435770"/>
      <w:r w:rsidRPr="00AF5638">
        <w:rPr>
          <w:rFonts w:ascii="Times New Roman" w:hAnsi="Times New Roman"/>
          <w:sz w:val="24"/>
        </w:rPr>
        <w:t>комиссии по рассмотрению жалоб</w:t>
      </w:r>
      <w:r w:rsidR="00F14AAA" w:rsidRPr="00F14AAA">
        <w:rPr>
          <w:rFonts w:ascii="Times New Roman" w:hAnsi="Times New Roman"/>
          <w:sz w:val="24"/>
        </w:rPr>
        <w:t xml:space="preserve"> не более чем до 30 (тридцати) рабочих дней с момента регистрации жалобы</w:t>
      </w:r>
      <w:r w:rsidRPr="00AF5638">
        <w:rPr>
          <w:rFonts w:ascii="Times New Roman" w:hAnsi="Times New Roman"/>
          <w:sz w:val="24"/>
        </w:rPr>
        <w:t>.</w:t>
      </w:r>
      <w:bookmarkEnd w:id="101"/>
      <w:bookmarkEnd w:id="102"/>
    </w:p>
    <w:p w14:paraId="4234966E" w14:textId="77777777" w:rsidR="00A97866" w:rsidRDefault="003B142F" w:rsidP="00A97866">
      <w:pPr>
        <w:pStyle w:val="4"/>
        <w:rPr>
          <w:rFonts w:ascii="Times New Roman" w:hAnsi="Times New Roman"/>
          <w:sz w:val="24"/>
        </w:rPr>
      </w:pPr>
      <w:proofErr w:type="gramStart"/>
      <w:r>
        <w:rPr>
          <w:rFonts w:ascii="Times New Roman" w:hAnsi="Times New Roman"/>
          <w:sz w:val="24"/>
        </w:rPr>
        <w:t>При рассмотрении жалобы в соответствии с п. </w:t>
      </w:r>
      <w:r>
        <w:rPr>
          <w:rFonts w:ascii="Times New Roman" w:hAnsi="Times New Roman"/>
          <w:sz w:val="24"/>
        </w:rPr>
        <w:fldChar w:fldCharType="begin"/>
      </w:r>
      <w:r>
        <w:rPr>
          <w:rFonts w:ascii="Times New Roman" w:hAnsi="Times New Roman"/>
          <w:sz w:val="24"/>
        </w:rPr>
        <w:instrText xml:space="preserve"> REF _Ref511931458 \r \h </w:instrText>
      </w:r>
      <w:r>
        <w:rPr>
          <w:rFonts w:ascii="Times New Roman" w:hAnsi="Times New Roman"/>
          <w:sz w:val="24"/>
        </w:rPr>
      </w:r>
      <w:r>
        <w:rPr>
          <w:rFonts w:ascii="Times New Roman" w:hAnsi="Times New Roman"/>
          <w:sz w:val="24"/>
        </w:rPr>
        <w:fldChar w:fldCharType="separate"/>
      </w:r>
      <w:r w:rsidR="006D6697">
        <w:rPr>
          <w:rFonts w:ascii="Times New Roman" w:hAnsi="Times New Roman"/>
          <w:sz w:val="24"/>
        </w:rPr>
        <w:t>3.7.1</w:t>
      </w:r>
      <w:r>
        <w:rPr>
          <w:rFonts w:ascii="Times New Roman" w:hAnsi="Times New Roman"/>
          <w:sz w:val="24"/>
        </w:rPr>
        <w:fldChar w:fldCharType="end"/>
      </w:r>
      <w:r>
        <w:rPr>
          <w:rFonts w:ascii="Times New Roman" w:hAnsi="Times New Roman"/>
          <w:sz w:val="24"/>
        </w:rPr>
        <w:t xml:space="preserve"> с</w:t>
      </w:r>
      <w:r w:rsidR="00A97866" w:rsidRPr="00AF5638">
        <w:rPr>
          <w:rFonts w:ascii="Times New Roman" w:hAnsi="Times New Roman"/>
          <w:sz w:val="24"/>
        </w:rPr>
        <w:t xml:space="preserve"> момента регистрации жалобы процедура закупки, в отношении которой поступила жалоба, приостанавливается в части заключения договора до вынесения решения комиссии по рассмотрению жалоб (за исключением случаев, когда в результате приостановки процедуры закупки может возникнуть угроза безопасности, жизни и здоровью граждан, срыва сроков реализации государственного оборонного заказа, федеральных целевых программ).</w:t>
      </w:r>
      <w:proofErr w:type="gramEnd"/>
    </w:p>
    <w:p w14:paraId="767BE21C" w14:textId="77777777" w:rsidR="003B142F" w:rsidRPr="00AF5638" w:rsidRDefault="003B142F" w:rsidP="00A97866">
      <w:pPr>
        <w:pStyle w:val="4"/>
        <w:rPr>
          <w:rFonts w:ascii="Times New Roman" w:hAnsi="Times New Roman"/>
          <w:sz w:val="24"/>
        </w:rPr>
      </w:pPr>
      <w:r>
        <w:rPr>
          <w:rFonts w:ascii="Times New Roman" w:hAnsi="Times New Roman"/>
          <w:sz w:val="24"/>
        </w:rPr>
        <w:t>При рассмотрении жалобы в соответствии с п. </w:t>
      </w:r>
      <w:r>
        <w:rPr>
          <w:rFonts w:ascii="Times New Roman" w:hAnsi="Times New Roman"/>
          <w:sz w:val="24"/>
        </w:rPr>
        <w:fldChar w:fldCharType="begin"/>
      </w:r>
      <w:r>
        <w:rPr>
          <w:rFonts w:ascii="Times New Roman" w:hAnsi="Times New Roman"/>
          <w:sz w:val="24"/>
        </w:rPr>
        <w:instrText xml:space="preserve"> REF _Ref511931500 \r \h </w:instrText>
      </w:r>
      <w:r>
        <w:rPr>
          <w:rFonts w:ascii="Times New Roman" w:hAnsi="Times New Roman"/>
          <w:sz w:val="24"/>
        </w:rPr>
      </w:r>
      <w:r>
        <w:rPr>
          <w:rFonts w:ascii="Times New Roman" w:hAnsi="Times New Roman"/>
          <w:sz w:val="24"/>
        </w:rPr>
        <w:fldChar w:fldCharType="separate"/>
      </w:r>
      <w:r w:rsidR="006D6697">
        <w:rPr>
          <w:rFonts w:ascii="Times New Roman" w:hAnsi="Times New Roman"/>
          <w:sz w:val="24"/>
        </w:rPr>
        <w:t>3.7.2</w:t>
      </w:r>
      <w:r>
        <w:rPr>
          <w:rFonts w:ascii="Times New Roman" w:hAnsi="Times New Roman"/>
          <w:sz w:val="24"/>
        </w:rPr>
        <w:fldChar w:fldCharType="end"/>
      </w:r>
      <w:r>
        <w:rPr>
          <w:rFonts w:ascii="Times New Roman" w:hAnsi="Times New Roman"/>
          <w:sz w:val="24"/>
        </w:rPr>
        <w:t xml:space="preserve"> процедура закупки в части заключения договора может не приостанавливаться.</w:t>
      </w:r>
    </w:p>
    <w:bookmarkEnd w:id="99"/>
    <w:p w14:paraId="099E3872" w14:textId="77777777" w:rsidR="00A97866" w:rsidRPr="00AF5638" w:rsidRDefault="00A97866" w:rsidP="00A97866">
      <w:pPr>
        <w:pStyle w:val="4"/>
        <w:keepNext/>
        <w:rPr>
          <w:rFonts w:ascii="Times New Roman" w:hAnsi="Times New Roman"/>
          <w:sz w:val="24"/>
        </w:rPr>
      </w:pPr>
      <w:r w:rsidRPr="00AF5638">
        <w:rPr>
          <w:rFonts w:ascii="Times New Roman" w:hAnsi="Times New Roman"/>
          <w:sz w:val="24"/>
        </w:rPr>
        <w:t>По результатам рассмотрения жалобы комиссия по рассмотрению жалоб принимает одно из следующих решений:</w:t>
      </w:r>
    </w:p>
    <w:p w14:paraId="15E83306" w14:textId="77777777" w:rsidR="00A97866" w:rsidRPr="00AF5638" w:rsidRDefault="0033136B" w:rsidP="00A97866">
      <w:pPr>
        <w:pStyle w:val="5"/>
        <w:rPr>
          <w:rFonts w:ascii="Times New Roman" w:hAnsi="Times New Roman"/>
          <w:sz w:val="24"/>
        </w:rPr>
      </w:pPr>
      <w:r>
        <w:rPr>
          <w:rFonts w:ascii="Times New Roman" w:hAnsi="Times New Roman"/>
          <w:sz w:val="24"/>
        </w:rPr>
        <w:t>признать жалобу</w:t>
      </w:r>
      <w:r w:rsidR="00A97866" w:rsidRPr="00AF5638">
        <w:rPr>
          <w:rFonts w:ascii="Times New Roman" w:hAnsi="Times New Roman"/>
          <w:sz w:val="24"/>
        </w:rPr>
        <w:t xml:space="preserve"> необоснованной;</w:t>
      </w:r>
    </w:p>
    <w:p w14:paraId="07FA3D35" w14:textId="77777777" w:rsidR="00A97866" w:rsidRPr="00AF5638" w:rsidRDefault="00A97866" w:rsidP="00A97866">
      <w:pPr>
        <w:pStyle w:val="5"/>
        <w:rPr>
          <w:rFonts w:ascii="Times New Roman" w:hAnsi="Times New Roman"/>
          <w:sz w:val="24"/>
        </w:rPr>
      </w:pPr>
      <w:r w:rsidRPr="00AF5638">
        <w:rPr>
          <w:rFonts w:ascii="Times New Roman" w:hAnsi="Times New Roman"/>
          <w:sz w:val="24"/>
        </w:rPr>
        <w:t>признать жалобу обоснованной</w:t>
      </w:r>
      <w:r w:rsidR="0033136B">
        <w:rPr>
          <w:rFonts w:ascii="Times New Roman" w:hAnsi="Times New Roman"/>
          <w:sz w:val="24"/>
        </w:rPr>
        <w:t xml:space="preserve"> (частично обоснованной)</w:t>
      </w:r>
      <w:r w:rsidRPr="00AF5638">
        <w:rPr>
          <w:rFonts w:ascii="Times New Roman" w:hAnsi="Times New Roman"/>
          <w:sz w:val="24"/>
        </w:rPr>
        <w:t>.</w:t>
      </w:r>
    </w:p>
    <w:p w14:paraId="260ACD6F" w14:textId="77777777" w:rsidR="00A97866" w:rsidRPr="00AF5638" w:rsidRDefault="00A97866" w:rsidP="00A97866">
      <w:pPr>
        <w:pStyle w:val="4"/>
        <w:rPr>
          <w:rFonts w:ascii="Times New Roman" w:hAnsi="Times New Roman"/>
          <w:sz w:val="24"/>
        </w:rPr>
      </w:pPr>
      <w:r w:rsidRPr="00AF5638">
        <w:rPr>
          <w:rFonts w:ascii="Times New Roman" w:hAnsi="Times New Roman"/>
          <w:sz w:val="24"/>
        </w:rPr>
        <w:t xml:space="preserve">Секретарь комиссии по рассмотрению жалоб в течение </w:t>
      </w:r>
      <w:r w:rsidR="00FC5977" w:rsidRPr="00AF5638">
        <w:rPr>
          <w:rFonts w:ascii="Times New Roman" w:hAnsi="Times New Roman"/>
          <w:sz w:val="24"/>
        </w:rPr>
        <w:t>2 (двух)</w:t>
      </w:r>
      <w:r w:rsidRPr="00AF5638">
        <w:rPr>
          <w:rFonts w:ascii="Times New Roman" w:hAnsi="Times New Roman"/>
          <w:sz w:val="24"/>
        </w:rPr>
        <w:t xml:space="preserve"> рабочих дней со дня подписания заключения по результатам рассмотрения жалобы </w:t>
      </w:r>
      <w:proofErr w:type="gramStart"/>
      <w:r w:rsidRPr="00AF5638">
        <w:rPr>
          <w:rFonts w:ascii="Times New Roman" w:hAnsi="Times New Roman"/>
          <w:sz w:val="24"/>
        </w:rPr>
        <w:t>формирует выписку из заключения и направляет</w:t>
      </w:r>
      <w:proofErr w:type="gramEnd"/>
      <w:r w:rsidRPr="00AF5638">
        <w:rPr>
          <w:rFonts w:ascii="Times New Roman" w:hAnsi="Times New Roman"/>
          <w:sz w:val="24"/>
        </w:rPr>
        <w:t xml:space="preserve"> ее в адрес контактного лица заявителя, направившего жалобу.</w:t>
      </w:r>
    </w:p>
    <w:p w14:paraId="0777D120" w14:textId="77777777" w:rsidR="00A97866" w:rsidRDefault="00A97866" w:rsidP="00F14AAA">
      <w:pPr>
        <w:pStyle w:val="4"/>
        <w:rPr>
          <w:rFonts w:ascii="Times New Roman" w:hAnsi="Times New Roman"/>
          <w:sz w:val="24"/>
        </w:rPr>
      </w:pPr>
      <w:r w:rsidRPr="00F14AAA">
        <w:rPr>
          <w:rFonts w:ascii="Times New Roman" w:hAnsi="Times New Roman"/>
          <w:sz w:val="24"/>
        </w:rPr>
        <w:t>Процедура рассмотрения жалобы приостанавливается в случае</w:t>
      </w:r>
      <w:r w:rsidR="00FC5DC7">
        <w:rPr>
          <w:rFonts w:ascii="Times New Roman" w:hAnsi="Times New Roman"/>
          <w:sz w:val="24"/>
        </w:rPr>
        <w:t xml:space="preserve"> рассмотрения судом или антимонопольным органом жалобы на процедуру закупки, по которой подана жалоба, с момента, когда комиссии стало известно о таком обжаловании.</w:t>
      </w:r>
      <w:r w:rsidRPr="00F14AAA">
        <w:rPr>
          <w:rFonts w:ascii="Times New Roman" w:hAnsi="Times New Roman"/>
          <w:sz w:val="24"/>
        </w:rPr>
        <w:t xml:space="preserve"> Процедура рассмотрения жалобы возобновляется </w:t>
      </w:r>
      <w:bookmarkEnd w:id="73"/>
      <w:bookmarkEnd w:id="100"/>
      <w:r w:rsidR="00F14AAA" w:rsidRPr="00F14AAA">
        <w:rPr>
          <w:rFonts w:ascii="Times New Roman" w:hAnsi="Times New Roman"/>
          <w:sz w:val="24"/>
        </w:rPr>
        <w:t>с</w:t>
      </w:r>
      <w:r w:rsidR="00FC5DC7">
        <w:rPr>
          <w:rFonts w:ascii="Times New Roman" w:hAnsi="Times New Roman"/>
          <w:sz w:val="24"/>
        </w:rPr>
        <w:t xml:space="preserve"> момента доведения до сведения к</w:t>
      </w:r>
      <w:r w:rsidR="00F14AAA" w:rsidRPr="00F14AAA">
        <w:rPr>
          <w:rFonts w:ascii="Times New Roman" w:hAnsi="Times New Roman"/>
          <w:sz w:val="24"/>
        </w:rPr>
        <w:t>омиссии соответствующего решения суда или антимонопольного органа в полном объёме</w:t>
      </w:r>
      <w:r w:rsidR="00FC5DC7">
        <w:rPr>
          <w:rFonts w:ascii="Times New Roman" w:hAnsi="Times New Roman"/>
          <w:sz w:val="24"/>
        </w:rPr>
        <w:t>.</w:t>
      </w:r>
    </w:p>
    <w:p w14:paraId="1A9E7C23" w14:textId="77777777" w:rsidR="00FC5DC7" w:rsidRPr="00FC5DC7" w:rsidRDefault="00FC5DC7" w:rsidP="00FC5DC7">
      <w:pPr>
        <w:pStyle w:val="4"/>
        <w:rPr>
          <w:rFonts w:ascii="Times New Roman" w:hAnsi="Times New Roman"/>
          <w:sz w:val="24"/>
        </w:rPr>
      </w:pPr>
      <w:r w:rsidRPr="00FC5DC7">
        <w:rPr>
          <w:rFonts w:ascii="Times New Roman" w:hAnsi="Times New Roman"/>
          <w:sz w:val="24"/>
        </w:rPr>
        <w:t xml:space="preserve">При выявлении в ходе рассмотрения жалобы нарушений законодательства, Положения </w:t>
      </w:r>
      <w:r>
        <w:rPr>
          <w:rFonts w:ascii="Times New Roman" w:hAnsi="Times New Roman"/>
          <w:sz w:val="24"/>
        </w:rPr>
        <w:t xml:space="preserve">о закупке </w:t>
      </w:r>
      <w:r w:rsidRPr="00FC5DC7">
        <w:rPr>
          <w:rFonts w:ascii="Times New Roman" w:hAnsi="Times New Roman"/>
          <w:sz w:val="24"/>
        </w:rPr>
        <w:t xml:space="preserve">и правовых актов, принятых в его развитие, не являющихся предметом обжалования, </w:t>
      </w:r>
      <w:r>
        <w:rPr>
          <w:rFonts w:ascii="Times New Roman" w:hAnsi="Times New Roman"/>
          <w:sz w:val="24"/>
        </w:rPr>
        <w:t>к</w:t>
      </w:r>
      <w:r w:rsidRPr="00FC5DC7">
        <w:rPr>
          <w:rFonts w:ascii="Times New Roman" w:hAnsi="Times New Roman"/>
          <w:sz w:val="24"/>
        </w:rPr>
        <w:t>омиссия принимает решение с учетом всех выявленных нарушений.</w:t>
      </w:r>
    </w:p>
    <w:p w14:paraId="4D0D1771" w14:textId="77777777" w:rsidR="00FC5DC7" w:rsidRPr="00F14AAA" w:rsidRDefault="00FC5DC7" w:rsidP="00F14AAA">
      <w:pPr>
        <w:pStyle w:val="4"/>
        <w:rPr>
          <w:rFonts w:ascii="Times New Roman" w:hAnsi="Times New Roman"/>
          <w:sz w:val="24"/>
        </w:rPr>
      </w:pPr>
      <w:r>
        <w:rPr>
          <w:rFonts w:ascii="Times New Roman" w:hAnsi="Times New Roman"/>
          <w:sz w:val="24"/>
        </w:rPr>
        <w:t>По результату рассмотрения жалобы заявителю направляется выписка из заключения комиссии.</w:t>
      </w:r>
    </w:p>
    <w:p w14:paraId="0A4923E5" w14:textId="704C6302" w:rsidR="00B76BB9" w:rsidRPr="00AF5638" w:rsidRDefault="00B76BB9" w:rsidP="00773C33">
      <w:pPr>
        <w:pStyle w:val="2"/>
        <w:pageBreakBefore/>
        <w:rPr>
          <w:rFonts w:ascii="Times New Roman" w:hAnsi="Times New Roman"/>
          <w:sz w:val="24"/>
        </w:rPr>
      </w:pPr>
      <w:bookmarkStart w:id="103" w:name="_Ref311718716"/>
      <w:bookmarkStart w:id="104" w:name="_Toc527563053"/>
      <w:bookmarkStart w:id="105" w:name="_Toc18415722"/>
      <w:r w:rsidRPr="00AF5638">
        <w:rPr>
          <w:rFonts w:ascii="Times New Roman" w:hAnsi="Times New Roman"/>
          <w:sz w:val="24"/>
        </w:rPr>
        <w:lastRenderedPageBreak/>
        <w:t xml:space="preserve">ПОРЯДОК ПРОВЕДЕНИЯ </w:t>
      </w:r>
      <w:r w:rsidR="00BE5EBD" w:rsidRPr="00AF5638">
        <w:rPr>
          <w:rFonts w:ascii="Times New Roman" w:hAnsi="Times New Roman"/>
          <w:sz w:val="24"/>
        </w:rPr>
        <w:t>ЗАКУПКИ</w:t>
      </w:r>
      <w:bookmarkEnd w:id="74"/>
      <w:bookmarkEnd w:id="75"/>
      <w:bookmarkEnd w:id="76"/>
      <w:bookmarkEnd w:id="77"/>
      <w:bookmarkEnd w:id="78"/>
      <w:bookmarkEnd w:id="79"/>
      <w:bookmarkEnd w:id="80"/>
      <w:bookmarkEnd w:id="103"/>
      <w:bookmarkEnd w:id="104"/>
      <w:bookmarkEnd w:id="105"/>
    </w:p>
    <w:p w14:paraId="32F2B380" w14:textId="7910CD64" w:rsidR="00200770" w:rsidRPr="00AF5638" w:rsidRDefault="00200770" w:rsidP="004E0D77">
      <w:pPr>
        <w:pStyle w:val="3"/>
        <w:rPr>
          <w:rFonts w:ascii="Times New Roman" w:eastAsiaTheme="majorEastAsia" w:hAnsi="Times New Roman"/>
          <w:sz w:val="24"/>
        </w:rPr>
      </w:pPr>
      <w:bookmarkStart w:id="106" w:name="_Ref440305687"/>
      <w:bookmarkStart w:id="107" w:name="_Toc518119235"/>
      <w:bookmarkStart w:id="108" w:name="_Toc55193148"/>
      <w:bookmarkStart w:id="109" w:name="_Toc55285342"/>
      <w:bookmarkStart w:id="110" w:name="_Toc55305379"/>
      <w:bookmarkStart w:id="111" w:name="_Toc57314641"/>
      <w:bookmarkStart w:id="112" w:name="_Toc69728964"/>
      <w:bookmarkStart w:id="113" w:name="_Toc311803555"/>
      <w:bookmarkStart w:id="114" w:name="_Toc415874656"/>
      <w:bookmarkStart w:id="115" w:name="_Toc527563054"/>
      <w:bookmarkStart w:id="116" w:name="_Toc18415723"/>
      <w:bookmarkStart w:id="117" w:name="_Ref312891719"/>
      <w:bookmarkStart w:id="118" w:name="_Toc312367048"/>
      <w:r w:rsidRPr="00AF5638">
        <w:rPr>
          <w:rFonts w:ascii="Times New Roman" w:eastAsiaTheme="majorEastAsia" w:hAnsi="Times New Roman"/>
          <w:sz w:val="24"/>
        </w:rPr>
        <w:t>Общий порядок</w:t>
      </w:r>
      <w:r w:rsidR="00CA39E9">
        <w:rPr>
          <w:rFonts w:ascii="Times New Roman" w:eastAsiaTheme="majorEastAsia" w:hAnsi="Times New Roman"/>
          <w:sz w:val="24"/>
        </w:rPr>
        <w:t xml:space="preserve"> </w:t>
      </w:r>
      <w:r w:rsidRPr="00AF5638">
        <w:rPr>
          <w:rFonts w:ascii="Times New Roman" w:eastAsiaTheme="majorEastAsia" w:hAnsi="Times New Roman"/>
          <w:sz w:val="24"/>
        </w:rPr>
        <w:t xml:space="preserve">проведения </w:t>
      </w:r>
      <w:bookmarkEnd w:id="106"/>
      <w:bookmarkEnd w:id="107"/>
      <w:bookmarkEnd w:id="108"/>
      <w:bookmarkEnd w:id="109"/>
      <w:bookmarkEnd w:id="110"/>
      <w:bookmarkEnd w:id="111"/>
      <w:bookmarkEnd w:id="112"/>
      <w:bookmarkEnd w:id="113"/>
      <w:r w:rsidR="00BE5EBD" w:rsidRPr="00AF5638">
        <w:rPr>
          <w:rFonts w:ascii="Times New Roman" w:eastAsiaTheme="majorEastAsia" w:hAnsi="Times New Roman"/>
          <w:sz w:val="24"/>
        </w:rPr>
        <w:t>закупки</w:t>
      </w:r>
      <w:bookmarkEnd w:id="114"/>
      <w:bookmarkEnd w:id="115"/>
      <w:bookmarkEnd w:id="116"/>
    </w:p>
    <w:p w14:paraId="23DD0EE4" w14:textId="7CD58DD1" w:rsidR="00200770" w:rsidRPr="00AF5638" w:rsidRDefault="00BE5EBD" w:rsidP="004E0D77">
      <w:pPr>
        <w:pStyle w:val="4"/>
        <w:rPr>
          <w:rFonts w:ascii="Times New Roman" w:eastAsiaTheme="majorEastAsia" w:hAnsi="Times New Roman"/>
          <w:sz w:val="24"/>
        </w:rPr>
      </w:pPr>
      <w:bookmarkStart w:id="119" w:name="_Ref527043945"/>
      <w:r w:rsidRPr="00AF5638">
        <w:rPr>
          <w:rFonts w:ascii="Times New Roman" w:eastAsiaTheme="majorEastAsia" w:hAnsi="Times New Roman"/>
          <w:sz w:val="24"/>
        </w:rPr>
        <w:t>Закупка</w:t>
      </w:r>
      <w:r w:rsidR="00416C4E">
        <w:rPr>
          <w:rFonts w:ascii="Times New Roman" w:eastAsiaTheme="majorEastAsia" w:hAnsi="Times New Roman"/>
          <w:sz w:val="24"/>
        </w:rPr>
        <w:t xml:space="preserve"> состоит из</w:t>
      </w:r>
      <w:r w:rsidR="00284B2B">
        <w:rPr>
          <w:rFonts w:ascii="Times New Roman" w:eastAsiaTheme="majorEastAsia" w:hAnsi="Times New Roman"/>
          <w:sz w:val="24"/>
        </w:rPr>
        <w:t xml:space="preserve"> </w:t>
      </w:r>
      <w:r w:rsidR="00BF3486">
        <w:rPr>
          <w:rFonts w:ascii="Times New Roman" w:eastAsiaTheme="majorEastAsia" w:hAnsi="Times New Roman"/>
          <w:sz w:val="24"/>
        </w:rPr>
        <w:t xml:space="preserve"> следующи</w:t>
      </w:r>
      <w:r w:rsidR="00416C4E">
        <w:rPr>
          <w:rFonts w:ascii="Times New Roman" w:eastAsiaTheme="majorEastAsia" w:hAnsi="Times New Roman"/>
          <w:sz w:val="24"/>
        </w:rPr>
        <w:t>х</w:t>
      </w:r>
      <w:r w:rsidR="00BF3486">
        <w:rPr>
          <w:rFonts w:ascii="Times New Roman" w:eastAsiaTheme="majorEastAsia" w:hAnsi="Times New Roman"/>
          <w:sz w:val="24"/>
        </w:rPr>
        <w:t xml:space="preserve"> мероприяти</w:t>
      </w:r>
      <w:r w:rsidR="00416C4E">
        <w:rPr>
          <w:rFonts w:ascii="Times New Roman" w:eastAsiaTheme="majorEastAsia" w:hAnsi="Times New Roman"/>
          <w:sz w:val="24"/>
        </w:rPr>
        <w:t>й</w:t>
      </w:r>
      <w:r w:rsidR="00BF3486">
        <w:rPr>
          <w:rFonts w:ascii="Times New Roman" w:eastAsiaTheme="majorEastAsia" w:hAnsi="Times New Roman"/>
          <w:sz w:val="24"/>
        </w:rPr>
        <w:t xml:space="preserve"> (действи</w:t>
      </w:r>
      <w:r w:rsidR="00416C4E">
        <w:rPr>
          <w:rFonts w:ascii="Times New Roman" w:eastAsiaTheme="majorEastAsia" w:hAnsi="Times New Roman"/>
          <w:sz w:val="24"/>
        </w:rPr>
        <w:t>й</w:t>
      </w:r>
      <w:r w:rsidR="00BF3486">
        <w:rPr>
          <w:rFonts w:ascii="Times New Roman" w:eastAsiaTheme="majorEastAsia" w:hAnsi="Times New Roman"/>
          <w:sz w:val="24"/>
        </w:rPr>
        <w:t>)</w:t>
      </w:r>
      <w:r w:rsidR="00200770" w:rsidRPr="00AF5638">
        <w:rPr>
          <w:rFonts w:ascii="Times New Roman" w:eastAsiaTheme="majorEastAsia" w:hAnsi="Times New Roman"/>
          <w:sz w:val="24"/>
        </w:rPr>
        <w:t>:</w:t>
      </w:r>
      <w:bookmarkEnd w:id="119"/>
    </w:p>
    <w:p w14:paraId="72910F0D" w14:textId="7600E27B" w:rsidR="00200770" w:rsidRPr="00AF5638" w:rsidRDefault="001628A3" w:rsidP="00A75D3C">
      <w:pPr>
        <w:pStyle w:val="5"/>
        <w:rPr>
          <w:rFonts w:ascii="Times New Roman" w:hAnsi="Times New Roman"/>
          <w:sz w:val="24"/>
        </w:rPr>
      </w:pPr>
      <w:r w:rsidRPr="00AF5638">
        <w:rPr>
          <w:rFonts w:ascii="Times New Roman" w:hAnsi="Times New Roman"/>
          <w:sz w:val="24"/>
        </w:rPr>
        <w:t>Официальное р</w:t>
      </w:r>
      <w:r w:rsidR="00820BE7" w:rsidRPr="00AF5638">
        <w:rPr>
          <w:rFonts w:ascii="Times New Roman" w:hAnsi="Times New Roman"/>
          <w:sz w:val="24"/>
        </w:rPr>
        <w:t>азмещение</w:t>
      </w:r>
      <w:r w:rsidR="00284B2B">
        <w:rPr>
          <w:rFonts w:ascii="Times New Roman" w:hAnsi="Times New Roman"/>
          <w:sz w:val="24"/>
        </w:rPr>
        <w:t xml:space="preserve"> </w:t>
      </w:r>
      <w:r w:rsidRPr="00AF5638">
        <w:rPr>
          <w:rFonts w:ascii="Times New Roman" w:hAnsi="Times New Roman"/>
          <w:sz w:val="24"/>
        </w:rPr>
        <w:t>и</w:t>
      </w:r>
      <w:r w:rsidR="00200770" w:rsidRPr="00AF5638">
        <w:rPr>
          <w:rFonts w:ascii="Times New Roman" w:hAnsi="Times New Roman"/>
          <w:sz w:val="24"/>
        </w:rPr>
        <w:t xml:space="preserve">звещения </w:t>
      </w:r>
      <w:r w:rsidR="00820BE7" w:rsidRPr="00AF5638">
        <w:rPr>
          <w:rFonts w:ascii="Times New Roman" w:hAnsi="Times New Roman"/>
          <w:sz w:val="24"/>
        </w:rPr>
        <w:t xml:space="preserve">и документации </w:t>
      </w:r>
      <w:r w:rsidRPr="00AF5638">
        <w:rPr>
          <w:rFonts w:ascii="Times New Roman" w:hAnsi="Times New Roman"/>
          <w:sz w:val="24"/>
        </w:rPr>
        <w:t xml:space="preserve">о закупке </w:t>
      </w:r>
      <w:r w:rsidR="00200770" w:rsidRPr="00AF5638">
        <w:rPr>
          <w:rFonts w:ascii="Times New Roman" w:hAnsi="Times New Roman"/>
          <w:sz w:val="24"/>
        </w:rPr>
        <w:t>(</w:t>
      </w:r>
      <w:r w:rsidR="00D31FA1" w:rsidRPr="00AF5638">
        <w:rPr>
          <w:rFonts w:ascii="Times New Roman" w:hAnsi="Times New Roman"/>
          <w:sz w:val="24"/>
        </w:rPr>
        <w:t>подраздел</w:t>
      </w:r>
      <w:r w:rsidR="00200770" w:rsidRPr="00AF5638">
        <w:rPr>
          <w:rFonts w:ascii="Times New Roman" w:hAnsi="Times New Roman"/>
          <w:sz w:val="24"/>
        </w:rPr>
        <w:t> </w:t>
      </w:r>
      <w:r w:rsidR="00AE6DD7">
        <w:fldChar w:fldCharType="begin"/>
      </w:r>
      <w:r w:rsidR="00AE6DD7">
        <w:instrText xml:space="preserve"> REF _Ref312927577 \r \h  \* MERGEFORMAT </w:instrText>
      </w:r>
      <w:r w:rsidR="00AE6DD7">
        <w:fldChar w:fldCharType="separate"/>
      </w:r>
      <w:r w:rsidR="006D6697" w:rsidRPr="006D6697">
        <w:rPr>
          <w:rFonts w:ascii="Times New Roman" w:hAnsi="Times New Roman"/>
          <w:sz w:val="24"/>
        </w:rPr>
        <w:t>4.2</w:t>
      </w:r>
      <w:r w:rsidR="00AE6DD7">
        <w:fldChar w:fldCharType="end"/>
      </w:r>
      <w:r w:rsidR="00200770" w:rsidRPr="00AF5638">
        <w:rPr>
          <w:rFonts w:ascii="Times New Roman" w:hAnsi="Times New Roman"/>
          <w:sz w:val="24"/>
        </w:rPr>
        <w:t>);</w:t>
      </w:r>
    </w:p>
    <w:p w14:paraId="41FB57D7" w14:textId="56D886A2" w:rsidR="00200770" w:rsidRPr="00AF5638" w:rsidRDefault="00A3262E" w:rsidP="00A75D3C">
      <w:pPr>
        <w:pStyle w:val="5"/>
        <w:rPr>
          <w:rFonts w:ascii="Times New Roman" w:hAnsi="Times New Roman"/>
          <w:sz w:val="24"/>
        </w:rPr>
      </w:pPr>
      <w:r w:rsidRPr="00AF5638">
        <w:rPr>
          <w:rFonts w:ascii="Times New Roman" w:hAnsi="Times New Roman"/>
          <w:sz w:val="24"/>
        </w:rPr>
        <w:t>Р</w:t>
      </w:r>
      <w:r w:rsidR="00200770" w:rsidRPr="00AF5638">
        <w:rPr>
          <w:rFonts w:ascii="Times New Roman" w:hAnsi="Times New Roman"/>
          <w:sz w:val="24"/>
        </w:rPr>
        <w:t>азъяснение документации</w:t>
      </w:r>
      <w:r w:rsidR="00284B2B">
        <w:rPr>
          <w:rFonts w:ascii="Times New Roman" w:hAnsi="Times New Roman"/>
          <w:sz w:val="24"/>
        </w:rPr>
        <w:t xml:space="preserve"> </w:t>
      </w:r>
      <w:r w:rsidR="001628A3" w:rsidRPr="00AF5638">
        <w:rPr>
          <w:rFonts w:ascii="Times New Roman" w:hAnsi="Times New Roman"/>
          <w:sz w:val="24"/>
        </w:rPr>
        <w:t>о закупке</w:t>
      </w:r>
      <w:r w:rsidR="003B34BA" w:rsidRPr="00AF5638">
        <w:rPr>
          <w:rFonts w:ascii="Times New Roman" w:hAnsi="Times New Roman"/>
          <w:sz w:val="24"/>
        </w:rPr>
        <w:t>.</w:t>
      </w:r>
      <w:r w:rsidR="00284B2B">
        <w:rPr>
          <w:rFonts w:ascii="Times New Roman" w:hAnsi="Times New Roman"/>
          <w:sz w:val="24"/>
        </w:rPr>
        <w:t xml:space="preserve"> </w:t>
      </w:r>
      <w:r w:rsidR="003B34BA" w:rsidRPr="00AF5638">
        <w:rPr>
          <w:rFonts w:ascii="Times New Roman" w:hAnsi="Times New Roman"/>
          <w:sz w:val="24"/>
        </w:rPr>
        <w:t>В</w:t>
      </w:r>
      <w:r w:rsidR="001628A3" w:rsidRPr="00AF5638">
        <w:rPr>
          <w:rFonts w:ascii="Times New Roman" w:hAnsi="Times New Roman"/>
          <w:sz w:val="24"/>
        </w:rPr>
        <w:t xml:space="preserve">несение изменений в </w:t>
      </w:r>
      <w:r w:rsidR="00EB25BA" w:rsidRPr="00AF5638">
        <w:rPr>
          <w:rFonts w:ascii="Times New Roman" w:hAnsi="Times New Roman"/>
          <w:sz w:val="24"/>
        </w:rPr>
        <w:t xml:space="preserve">извещение </w:t>
      </w:r>
      <w:r w:rsidR="007B646E" w:rsidRPr="00AF5638">
        <w:rPr>
          <w:rFonts w:ascii="Times New Roman" w:hAnsi="Times New Roman"/>
          <w:sz w:val="24"/>
        </w:rPr>
        <w:t>и/или</w:t>
      </w:r>
      <w:r w:rsidR="00284B2B">
        <w:rPr>
          <w:rFonts w:ascii="Times New Roman" w:hAnsi="Times New Roman"/>
          <w:sz w:val="24"/>
        </w:rPr>
        <w:t xml:space="preserve"> </w:t>
      </w:r>
      <w:r w:rsidR="001628A3" w:rsidRPr="00AF5638">
        <w:rPr>
          <w:rFonts w:ascii="Times New Roman" w:hAnsi="Times New Roman"/>
          <w:sz w:val="24"/>
        </w:rPr>
        <w:t xml:space="preserve">документацию о закупке </w:t>
      </w:r>
      <w:r w:rsidR="004D2A9F" w:rsidRPr="00AF5638">
        <w:rPr>
          <w:rFonts w:ascii="Times New Roman" w:hAnsi="Times New Roman"/>
          <w:sz w:val="24"/>
        </w:rPr>
        <w:t>(при</w:t>
      </w:r>
      <w:r w:rsidR="00284B2B">
        <w:rPr>
          <w:rFonts w:ascii="Times New Roman" w:hAnsi="Times New Roman"/>
          <w:sz w:val="24"/>
        </w:rPr>
        <w:t xml:space="preserve"> </w:t>
      </w:r>
      <w:r w:rsidR="00200770" w:rsidRPr="00AF5638">
        <w:rPr>
          <w:rFonts w:ascii="Times New Roman" w:hAnsi="Times New Roman"/>
          <w:sz w:val="24"/>
        </w:rPr>
        <w:t>необходимо</w:t>
      </w:r>
      <w:r w:rsidR="004D2A9F" w:rsidRPr="00AF5638">
        <w:rPr>
          <w:rFonts w:ascii="Times New Roman" w:hAnsi="Times New Roman"/>
          <w:sz w:val="24"/>
        </w:rPr>
        <w:t>сти)</w:t>
      </w:r>
      <w:r w:rsidR="00200770" w:rsidRPr="00AF5638">
        <w:rPr>
          <w:rFonts w:ascii="Times New Roman" w:hAnsi="Times New Roman"/>
          <w:sz w:val="24"/>
        </w:rPr>
        <w:t xml:space="preserve"> (</w:t>
      </w:r>
      <w:r w:rsidR="00D31FA1" w:rsidRPr="00AF5638">
        <w:rPr>
          <w:rFonts w:ascii="Times New Roman" w:hAnsi="Times New Roman"/>
          <w:sz w:val="24"/>
        </w:rPr>
        <w:t>подраздел</w:t>
      </w:r>
      <w:r w:rsidR="00EB25BA" w:rsidRPr="00AF5638">
        <w:rPr>
          <w:rFonts w:ascii="Times New Roman" w:hAnsi="Times New Roman"/>
          <w:sz w:val="24"/>
        </w:rPr>
        <w:t>ы</w:t>
      </w:r>
      <w:r w:rsidR="00200770" w:rsidRPr="00AF5638">
        <w:rPr>
          <w:rFonts w:ascii="Times New Roman" w:hAnsi="Times New Roman"/>
          <w:sz w:val="24"/>
        </w:rPr>
        <w:t> </w:t>
      </w:r>
      <w:r w:rsidR="00AE6DD7">
        <w:fldChar w:fldCharType="begin"/>
      </w:r>
      <w:r w:rsidR="00AE6DD7">
        <w:instrText xml:space="preserve"> REF _Ref414292258 \r \h  \* MERGEFORMAT </w:instrText>
      </w:r>
      <w:r w:rsidR="00AE6DD7">
        <w:fldChar w:fldCharType="separate"/>
      </w:r>
      <w:r w:rsidR="006D6697" w:rsidRPr="006D6697">
        <w:rPr>
          <w:rFonts w:ascii="Times New Roman" w:hAnsi="Times New Roman"/>
          <w:sz w:val="24"/>
        </w:rPr>
        <w:t>4.3</w:t>
      </w:r>
      <w:r w:rsidR="00AE6DD7">
        <w:fldChar w:fldCharType="end"/>
      </w:r>
      <w:r w:rsidR="00BF287A" w:rsidRPr="00AF5638">
        <w:rPr>
          <w:rFonts w:ascii="Times New Roman" w:hAnsi="Times New Roman"/>
          <w:sz w:val="24"/>
        </w:rPr>
        <w:t> – </w:t>
      </w:r>
      <w:r w:rsidR="00AE6DD7">
        <w:fldChar w:fldCharType="begin"/>
      </w:r>
      <w:r w:rsidR="00AE6DD7">
        <w:instrText xml:space="preserve"> REF _Ref414039231 \r \h  \* MERGEFORMAT </w:instrText>
      </w:r>
      <w:r w:rsidR="00AE6DD7">
        <w:fldChar w:fldCharType="separate"/>
      </w:r>
      <w:r w:rsidR="006D6697" w:rsidRPr="006D6697">
        <w:rPr>
          <w:rFonts w:ascii="Times New Roman" w:hAnsi="Times New Roman"/>
          <w:sz w:val="24"/>
        </w:rPr>
        <w:t>4.4</w:t>
      </w:r>
      <w:r w:rsidR="00AE6DD7">
        <w:fldChar w:fldCharType="end"/>
      </w:r>
      <w:r w:rsidR="00200770" w:rsidRPr="00AF5638">
        <w:rPr>
          <w:rFonts w:ascii="Times New Roman" w:hAnsi="Times New Roman"/>
          <w:sz w:val="24"/>
        </w:rPr>
        <w:t>);</w:t>
      </w:r>
    </w:p>
    <w:p w14:paraId="62659F28" w14:textId="63B773DA" w:rsidR="006D4920" w:rsidRPr="00AF5638" w:rsidRDefault="006D4920" w:rsidP="00A75D3C">
      <w:pPr>
        <w:pStyle w:val="5"/>
        <w:rPr>
          <w:rFonts w:ascii="Times New Roman" w:hAnsi="Times New Roman"/>
          <w:sz w:val="24"/>
        </w:rPr>
      </w:pPr>
      <w:r w:rsidRPr="00AF5638">
        <w:rPr>
          <w:rFonts w:ascii="Times New Roman" w:hAnsi="Times New Roman"/>
          <w:sz w:val="24"/>
        </w:rPr>
        <w:t>Подготовка заявок (</w:t>
      </w:r>
      <w:r w:rsidR="00BF287A" w:rsidRPr="00AF5638">
        <w:rPr>
          <w:rFonts w:ascii="Times New Roman" w:hAnsi="Times New Roman"/>
          <w:sz w:val="24"/>
        </w:rPr>
        <w:t>подразделы </w:t>
      </w:r>
      <w:r w:rsidR="00AE6DD7">
        <w:fldChar w:fldCharType="begin"/>
      </w:r>
      <w:r w:rsidR="00AE6DD7">
        <w:instrText xml:space="preserve"> REF _Ref56229154 \r \h  \* MERGEFORMAT </w:instrText>
      </w:r>
      <w:r w:rsidR="00AE6DD7">
        <w:fldChar w:fldCharType="separate"/>
      </w:r>
      <w:r w:rsidR="006D6697" w:rsidRPr="006D6697">
        <w:rPr>
          <w:rFonts w:ascii="Times New Roman" w:hAnsi="Times New Roman"/>
          <w:sz w:val="24"/>
        </w:rPr>
        <w:t>4.5</w:t>
      </w:r>
      <w:r w:rsidR="00AE6DD7">
        <w:fldChar w:fldCharType="end"/>
      </w:r>
      <w:r w:rsidR="00BF287A" w:rsidRPr="00AF5638">
        <w:rPr>
          <w:rFonts w:ascii="Times New Roman" w:hAnsi="Times New Roman"/>
          <w:sz w:val="24"/>
        </w:rPr>
        <w:t> – </w:t>
      </w:r>
      <w:r w:rsidR="00AE6DD7">
        <w:fldChar w:fldCharType="begin"/>
      </w:r>
      <w:r w:rsidR="00AE6DD7">
        <w:instrText xml:space="preserve"> REF _Ref419804944 \r \h  \* MERGEFORMAT </w:instrText>
      </w:r>
      <w:r w:rsidR="00AE6DD7">
        <w:fldChar w:fldCharType="separate"/>
      </w:r>
      <w:r w:rsidR="006D6697" w:rsidRPr="006D6697">
        <w:rPr>
          <w:rFonts w:ascii="Times New Roman" w:hAnsi="Times New Roman"/>
          <w:sz w:val="24"/>
        </w:rPr>
        <w:t>4.10</w:t>
      </w:r>
      <w:r w:rsidR="00AE6DD7">
        <w:fldChar w:fldCharType="end"/>
      </w:r>
      <w:r w:rsidRPr="00AF5638">
        <w:rPr>
          <w:rFonts w:ascii="Times New Roman" w:hAnsi="Times New Roman"/>
          <w:sz w:val="24"/>
        </w:rPr>
        <w:t>);</w:t>
      </w:r>
    </w:p>
    <w:p w14:paraId="6F97A961" w14:textId="77777777" w:rsidR="00200770" w:rsidRPr="00AF5638" w:rsidRDefault="00200770" w:rsidP="00A75D3C">
      <w:pPr>
        <w:pStyle w:val="5"/>
        <w:rPr>
          <w:rFonts w:ascii="Times New Roman" w:hAnsi="Times New Roman"/>
          <w:sz w:val="24"/>
        </w:rPr>
      </w:pPr>
      <w:r w:rsidRPr="00AF5638">
        <w:rPr>
          <w:rFonts w:ascii="Times New Roman" w:hAnsi="Times New Roman"/>
          <w:sz w:val="24"/>
        </w:rPr>
        <w:t xml:space="preserve">Подача </w:t>
      </w:r>
      <w:r w:rsidR="001D7A07" w:rsidRPr="00AF5638">
        <w:rPr>
          <w:rFonts w:ascii="Times New Roman" w:hAnsi="Times New Roman"/>
          <w:sz w:val="24"/>
        </w:rPr>
        <w:t>заявок</w:t>
      </w:r>
      <w:r w:rsidR="00BD53B9" w:rsidRPr="00AF5638">
        <w:rPr>
          <w:rFonts w:ascii="Times New Roman" w:hAnsi="Times New Roman"/>
          <w:sz w:val="24"/>
        </w:rPr>
        <w:t>, в том числе их изменение или отзыв</w:t>
      </w:r>
      <w:r w:rsidRPr="00AF5638">
        <w:rPr>
          <w:rFonts w:ascii="Times New Roman" w:hAnsi="Times New Roman"/>
          <w:sz w:val="24"/>
        </w:rPr>
        <w:t xml:space="preserve"> (</w:t>
      </w:r>
      <w:r w:rsidR="00BF287A" w:rsidRPr="00AF5638">
        <w:rPr>
          <w:rFonts w:ascii="Times New Roman" w:hAnsi="Times New Roman"/>
          <w:sz w:val="24"/>
        </w:rPr>
        <w:t>подразделы </w:t>
      </w:r>
      <w:r w:rsidR="00226ABA">
        <w:fldChar w:fldCharType="begin"/>
      </w:r>
      <w:r w:rsidR="00226ABA">
        <w:rPr>
          <w:rFonts w:ascii="Times New Roman" w:hAnsi="Times New Roman"/>
          <w:sz w:val="24"/>
        </w:rPr>
        <w:instrText xml:space="preserve"> REF _Ref527043050 \w \h </w:instrText>
      </w:r>
      <w:r w:rsidR="00226ABA">
        <w:fldChar w:fldCharType="separate"/>
      </w:r>
      <w:r w:rsidR="006D6697">
        <w:rPr>
          <w:rFonts w:ascii="Times New Roman" w:hAnsi="Times New Roman"/>
          <w:sz w:val="24"/>
        </w:rPr>
        <w:t>4.11</w:t>
      </w:r>
      <w:r w:rsidR="00226ABA">
        <w:fldChar w:fldCharType="end"/>
      </w:r>
      <w:r w:rsidR="00BF287A" w:rsidRPr="00AF5638">
        <w:rPr>
          <w:rFonts w:ascii="Times New Roman" w:hAnsi="Times New Roman"/>
          <w:sz w:val="24"/>
        </w:rPr>
        <w:t> – </w:t>
      </w:r>
      <w:r w:rsidR="00226ABA">
        <w:fldChar w:fldCharType="begin"/>
      </w:r>
      <w:r w:rsidR="00226ABA">
        <w:rPr>
          <w:rFonts w:ascii="Times New Roman" w:hAnsi="Times New Roman"/>
          <w:sz w:val="24"/>
        </w:rPr>
        <w:instrText xml:space="preserve"> REF _Ref527043063 \w \h </w:instrText>
      </w:r>
      <w:r w:rsidR="00226ABA">
        <w:fldChar w:fldCharType="separate"/>
      </w:r>
      <w:r w:rsidR="006D6697">
        <w:rPr>
          <w:rFonts w:ascii="Times New Roman" w:hAnsi="Times New Roman"/>
          <w:sz w:val="24"/>
        </w:rPr>
        <w:t>4.12</w:t>
      </w:r>
      <w:r w:rsidR="00226ABA">
        <w:fldChar w:fldCharType="end"/>
      </w:r>
      <w:r w:rsidRPr="00AF5638">
        <w:rPr>
          <w:rFonts w:ascii="Times New Roman" w:hAnsi="Times New Roman"/>
          <w:sz w:val="24"/>
        </w:rPr>
        <w:t>);</w:t>
      </w:r>
    </w:p>
    <w:p w14:paraId="2849E500" w14:textId="3B7888F0" w:rsidR="00200770" w:rsidRPr="00AF5638" w:rsidRDefault="009B5E05" w:rsidP="00A75D3C">
      <w:pPr>
        <w:pStyle w:val="5"/>
        <w:rPr>
          <w:rFonts w:ascii="Times New Roman" w:hAnsi="Times New Roman"/>
          <w:sz w:val="24"/>
        </w:rPr>
      </w:pPr>
      <w:r w:rsidRPr="00AF5638">
        <w:rPr>
          <w:rFonts w:ascii="Times New Roman" w:hAnsi="Times New Roman"/>
          <w:sz w:val="24"/>
        </w:rPr>
        <w:t>О</w:t>
      </w:r>
      <w:r w:rsidR="00946913" w:rsidRPr="00AF5638">
        <w:rPr>
          <w:rFonts w:ascii="Times New Roman" w:hAnsi="Times New Roman"/>
          <w:sz w:val="24"/>
        </w:rPr>
        <w:t>ткрытие доступа к</w:t>
      </w:r>
      <w:r w:rsidR="005075A9">
        <w:rPr>
          <w:rFonts w:ascii="Times New Roman" w:hAnsi="Times New Roman"/>
          <w:sz w:val="24"/>
        </w:rPr>
        <w:t xml:space="preserve"> первым частям</w:t>
      </w:r>
      <w:r w:rsidR="00946913" w:rsidRPr="00AF5638">
        <w:rPr>
          <w:rFonts w:ascii="Times New Roman" w:hAnsi="Times New Roman"/>
          <w:sz w:val="24"/>
        </w:rPr>
        <w:t xml:space="preserve"> </w:t>
      </w:r>
      <w:r w:rsidR="0096259A" w:rsidRPr="00AF5638">
        <w:rPr>
          <w:rFonts w:ascii="Times New Roman" w:hAnsi="Times New Roman"/>
          <w:sz w:val="24"/>
        </w:rPr>
        <w:t>заяв</w:t>
      </w:r>
      <w:r w:rsidR="005075A9">
        <w:rPr>
          <w:rFonts w:ascii="Times New Roman" w:hAnsi="Times New Roman"/>
          <w:sz w:val="24"/>
        </w:rPr>
        <w:t>о</w:t>
      </w:r>
      <w:r w:rsidR="0096259A" w:rsidRPr="00AF5638">
        <w:rPr>
          <w:rFonts w:ascii="Times New Roman" w:hAnsi="Times New Roman"/>
          <w:sz w:val="24"/>
        </w:rPr>
        <w:t xml:space="preserve">к </w:t>
      </w:r>
      <w:r w:rsidR="00200770" w:rsidRPr="00AF5638">
        <w:rPr>
          <w:rFonts w:ascii="Times New Roman" w:hAnsi="Times New Roman"/>
          <w:sz w:val="24"/>
        </w:rPr>
        <w:t>(</w:t>
      </w:r>
      <w:r w:rsidR="00BF287A" w:rsidRPr="00AF5638">
        <w:rPr>
          <w:rFonts w:ascii="Times New Roman" w:hAnsi="Times New Roman"/>
          <w:sz w:val="24"/>
        </w:rPr>
        <w:t>подраздел </w:t>
      </w:r>
      <w:r w:rsidR="00AE6DD7">
        <w:fldChar w:fldCharType="begin"/>
      </w:r>
      <w:r w:rsidR="00AE6DD7">
        <w:instrText xml:space="preserve"> REF _Ref414020464 \r \h  \* MERGEFORMAT </w:instrText>
      </w:r>
      <w:r w:rsidR="00AE6DD7">
        <w:fldChar w:fldCharType="separate"/>
      </w:r>
      <w:r w:rsidR="006D6697" w:rsidRPr="006D6697">
        <w:rPr>
          <w:rFonts w:ascii="Times New Roman" w:hAnsi="Times New Roman"/>
          <w:sz w:val="24"/>
        </w:rPr>
        <w:t>4.13</w:t>
      </w:r>
      <w:r w:rsidR="00AE6DD7">
        <w:fldChar w:fldCharType="end"/>
      </w:r>
      <w:r w:rsidR="00200770" w:rsidRPr="00AF5638">
        <w:rPr>
          <w:rFonts w:ascii="Times New Roman" w:hAnsi="Times New Roman"/>
          <w:sz w:val="24"/>
        </w:rPr>
        <w:t>);</w:t>
      </w:r>
    </w:p>
    <w:p w14:paraId="35E30718" w14:textId="77777777" w:rsidR="00023E38" w:rsidRDefault="00023E38" w:rsidP="00023E38">
      <w:pPr>
        <w:pStyle w:val="5"/>
        <w:rPr>
          <w:rFonts w:ascii="Times New Roman" w:hAnsi="Times New Roman"/>
          <w:sz w:val="24"/>
          <w:lang w:val="ru"/>
        </w:rPr>
      </w:pPr>
      <w:bookmarkStart w:id="120" w:name="_Ref525745944"/>
      <w:bookmarkStart w:id="121" w:name="_Toc409528489"/>
      <w:bookmarkStart w:id="122" w:name="_Toc409630192"/>
      <w:bookmarkStart w:id="123" w:name="_Toc409474780"/>
      <w:bookmarkStart w:id="124" w:name="_Ref409690716"/>
      <w:bookmarkStart w:id="125" w:name="_Toc409703638"/>
      <w:bookmarkStart w:id="126" w:name="_Toc409711802"/>
      <w:bookmarkStart w:id="127" w:name="_Toc409715522"/>
      <w:bookmarkStart w:id="128" w:name="_Toc409721539"/>
      <w:bookmarkStart w:id="129" w:name="_Toc409720670"/>
      <w:bookmarkStart w:id="130" w:name="_Toc409721757"/>
      <w:bookmarkStart w:id="131" w:name="_Toc409807475"/>
      <w:bookmarkStart w:id="132" w:name="_Toc409812194"/>
      <w:bookmarkStart w:id="133" w:name="_Toc283764423"/>
      <w:bookmarkStart w:id="134" w:name="_Toc409908757"/>
      <w:bookmarkStart w:id="135" w:name="_Toc410902929"/>
      <w:bookmarkStart w:id="136" w:name="_Toc410907940"/>
      <w:bookmarkStart w:id="137" w:name="_Toc410908129"/>
      <w:bookmarkStart w:id="138" w:name="_Toc410910922"/>
      <w:bookmarkStart w:id="139" w:name="_Toc410911195"/>
      <w:bookmarkStart w:id="140" w:name="_Toc410920293"/>
      <w:bookmarkStart w:id="141" w:name="_Toc411279933"/>
      <w:bookmarkStart w:id="142" w:name="_Toc411626659"/>
      <w:bookmarkStart w:id="143" w:name="_Toc411632202"/>
      <w:bookmarkStart w:id="144" w:name="_Toc411882111"/>
      <w:bookmarkStart w:id="145" w:name="_Toc411941121"/>
      <w:bookmarkStart w:id="146" w:name="_Toc285801569"/>
      <w:bookmarkStart w:id="147" w:name="_Toc411949596"/>
      <w:bookmarkStart w:id="148" w:name="_Toc412111236"/>
      <w:bookmarkStart w:id="149" w:name="_Toc285977840"/>
      <w:bookmarkStart w:id="150" w:name="_Toc412128003"/>
      <w:bookmarkStart w:id="151" w:name="_Toc285999969"/>
      <w:bookmarkStart w:id="152" w:name="_Toc412218452"/>
      <w:bookmarkStart w:id="153" w:name="_Toc412543738"/>
      <w:bookmarkStart w:id="154" w:name="_Toc412551483"/>
      <w:bookmarkStart w:id="155" w:name="_Toc412754899"/>
      <w:r>
        <w:rPr>
          <w:rFonts w:ascii="Times New Roman" w:hAnsi="Times New Roman"/>
          <w:sz w:val="24"/>
          <w:lang w:val="ru"/>
        </w:rPr>
        <w:t>Рассмотрение первых частей заявок. Допуск к участию в закупке (подраздел </w:t>
      </w:r>
      <w:r w:rsidR="00AF7154">
        <w:rPr>
          <w:rFonts w:ascii="Times New Roman" w:hAnsi="Times New Roman"/>
          <w:sz w:val="24"/>
          <w:lang w:val="ru"/>
        </w:rPr>
        <w:fldChar w:fldCharType="begin"/>
      </w:r>
      <w:r w:rsidR="00AF7154">
        <w:rPr>
          <w:rFonts w:ascii="Times New Roman" w:hAnsi="Times New Roman"/>
          <w:sz w:val="24"/>
          <w:lang w:val="ru"/>
        </w:rPr>
        <w:instrText xml:space="preserve"> REF _Ref525830501 \w \h </w:instrText>
      </w:r>
      <w:r w:rsidR="00AF7154">
        <w:rPr>
          <w:rFonts w:ascii="Times New Roman" w:hAnsi="Times New Roman"/>
          <w:sz w:val="24"/>
          <w:lang w:val="ru"/>
        </w:rPr>
      </w:r>
      <w:r w:rsidR="00AF7154">
        <w:rPr>
          <w:rFonts w:ascii="Times New Roman" w:hAnsi="Times New Roman"/>
          <w:sz w:val="24"/>
          <w:lang w:val="ru"/>
        </w:rPr>
        <w:fldChar w:fldCharType="separate"/>
      </w:r>
      <w:r w:rsidR="006D6697">
        <w:rPr>
          <w:rFonts w:ascii="Times New Roman" w:hAnsi="Times New Roman"/>
          <w:sz w:val="24"/>
          <w:lang w:val="ru"/>
        </w:rPr>
        <w:t>4.14</w:t>
      </w:r>
      <w:r w:rsidR="00AF7154">
        <w:rPr>
          <w:rFonts w:ascii="Times New Roman" w:hAnsi="Times New Roman"/>
          <w:sz w:val="24"/>
          <w:lang w:val="ru"/>
        </w:rPr>
        <w:fldChar w:fldCharType="end"/>
      </w:r>
      <w:r>
        <w:rPr>
          <w:rFonts w:ascii="Times New Roman" w:hAnsi="Times New Roman"/>
          <w:sz w:val="24"/>
          <w:lang w:val="ru"/>
        </w:rPr>
        <w:t>);</w:t>
      </w:r>
    </w:p>
    <w:bookmarkEnd w:id="120"/>
    <w:p w14:paraId="6193F23E" w14:textId="77777777" w:rsidR="00946913" w:rsidRPr="00C44D32" w:rsidRDefault="00946913" w:rsidP="00A75D3C">
      <w:pPr>
        <w:pStyle w:val="5"/>
        <w:rPr>
          <w:rFonts w:ascii="Times New Roman" w:hAnsi="Times New Roman"/>
          <w:sz w:val="24"/>
        </w:rPr>
      </w:pPr>
      <w:r w:rsidRPr="00AF5638">
        <w:rPr>
          <w:rFonts w:ascii="Times New Roman" w:hAnsi="Times New Roman"/>
          <w:sz w:val="24"/>
        </w:rPr>
        <w:t>Рассмотрение</w:t>
      </w:r>
      <w:r w:rsidR="00023E38">
        <w:rPr>
          <w:rFonts w:ascii="Times New Roman" w:hAnsi="Times New Roman"/>
          <w:sz w:val="24"/>
        </w:rPr>
        <w:t xml:space="preserve"> вторых частей</w:t>
      </w:r>
      <w:r w:rsidRPr="00AF5638">
        <w:rPr>
          <w:rFonts w:ascii="Times New Roman" w:hAnsi="Times New Roman"/>
          <w:sz w:val="24"/>
        </w:rPr>
        <w:t xml:space="preserve"> заявок</w:t>
      </w:r>
      <w:r w:rsidR="00226ABA">
        <w:rPr>
          <w:rFonts w:ascii="Times New Roman" w:hAnsi="Times New Roman"/>
          <w:sz w:val="24"/>
        </w:rPr>
        <w:t xml:space="preserve">. Квалификационный отбор участников </w:t>
      </w:r>
      <w:r w:rsidR="00226ABA" w:rsidRPr="00C44D32">
        <w:rPr>
          <w:rFonts w:ascii="Times New Roman" w:hAnsi="Times New Roman"/>
          <w:sz w:val="24"/>
        </w:rPr>
        <w:t xml:space="preserve">закупки </w:t>
      </w:r>
      <w:r w:rsidR="005075A9" w:rsidRPr="00C44D32">
        <w:rPr>
          <w:rFonts w:ascii="Times New Roman" w:hAnsi="Times New Roman"/>
          <w:sz w:val="24"/>
        </w:rPr>
        <w:t>(</w:t>
      </w:r>
      <w:r w:rsidR="00226ABA" w:rsidRPr="00C44D32">
        <w:rPr>
          <w:rFonts w:ascii="Times New Roman" w:hAnsi="Times New Roman"/>
          <w:sz w:val="24"/>
        </w:rPr>
        <w:t>при необходимости)</w:t>
      </w:r>
      <w:r w:rsidRPr="00C44D32">
        <w:rPr>
          <w:rFonts w:ascii="Times New Roman" w:hAnsi="Times New Roman"/>
          <w:sz w:val="24"/>
        </w:rPr>
        <w:t xml:space="preserve"> </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C44D32">
        <w:rPr>
          <w:rFonts w:ascii="Times New Roman" w:hAnsi="Times New Roman"/>
          <w:sz w:val="24"/>
        </w:rPr>
        <w:t>(</w:t>
      </w:r>
      <w:r w:rsidR="00BF287A" w:rsidRPr="00C44D32">
        <w:rPr>
          <w:rFonts w:ascii="Times New Roman" w:hAnsi="Times New Roman"/>
          <w:sz w:val="24"/>
        </w:rPr>
        <w:t>подраздел </w:t>
      </w:r>
      <w:r w:rsidR="00AF7154" w:rsidRPr="00C44D32">
        <w:fldChar w:fldCharType="begin"/>
      </w:r>
      <w:r w:rsidR="00AF7154" w:rsidRPr="00C44D32">
        <w:rPr>
          <w:rFonts w:ascii="Times New Roman" w:hAnsi="Times New Roman"/>
          <w:sz w:val="24"/>
        </w:rPr>
        <w:instrText xml:space="preserve"> REF _Ref525636348 \w \h </w:instrText>
      </w:r>
      <w:r w:rsidR="00C44D32">
        <w:instrText xml:space="preserve"> \* MERGEFORMAT </w:instrText>
      </w:r>
      <w:r w:rsidR="00AF7154" w:rsidRPr="00C44D32">
        <w:fldChar w:fldCharType="separate"/>
      </w:r>
      <w:r w:rsidR="006D6697">
        <w:rPr>
          <w:rFonts w:ascii="Times New Roman" w:hAnsi="Times New Roman"/>
          <w:sz w:val="24"/>
        </w:rPr>
        <w:t>4.15</w:t>
      </w:r>
      <w:r w:rsidR="00AF7154" w:rsidRPr="00C44D32">
        <w:fldChar w:fldCharType="end"/>
      </w:r>
      <w:r w:rsidRPr="00C44D32">
        <w:rPr>
          <w:rFonts w:ascii="Times New Roman" w:hAnsi="Times New Roman"/>
          <w:sz w:val="24"/>
        </w:rPr>
        <w:t>);</w:t>
      </w:r>
    </w:p>
    <w:p w14:paraId="03C11C27" w14:textId="77777777" w:rsidR="00AD3690" w:rsidRPr="00C44D32" w:rsidRDefault="007F2303" w:rsidP="00AD3690">
      <w:pPr>
        <w:pStyle w:val="5"/>
        <w:rPr>
          <w:rFonts w:ascii="Times New Roman" w:hAnsi="Times New Roman"/>
          <w:sz w:val="24"/>
        </w:rPr>
      </w:pPr>
      <w:bookmarkStart w:id="156" w:name="_Toc409474782"/>
      <w:bookmarkStart w:id="157" w:name="_Toc409528491"/>
      <w:bookmarkStart w:id="158" w:name="_Toc409630194"/>
      <w:bookmarkStart w:id="159" w:name="_Toc409703639"/>
      <w:bookmarkStart w:id="160" w:name="_Toc409711803"/>
      <w:bookmarkStart w:id="161" w:name="_Toc409715523"/>
      <w:bookmarkStart w:id="162" w:name="_Toc409721540"/>
      <w:bookmarkStart w:id="163" w:name="_Toc409720671"/>
      <w:bookmarkStart w:id="164" w:name="_Toc409721758"/>
      <w:bookmarkStart w:id="165" w:name="_Toc409807476"/>
      <w:bookmarkStart w:id="166" w:name="_Toc409812195"/>
      <w:bookmarkStart w:id="167" w:name="_Toc283764424"/>
      <w:bookmarkStart w:id="168" w:name="_Toc409908758"/>
      <w:bookmarkStart w:id="169" w:name="_Ref410843009"/>
      <w:bookmarkStart w:id="170" w:name="_Toc410902930"/>
      <w:bookmarkStart w:id="171" w:name="_Toc410907941"/>
      <w:bookmarkStart w:id="172" w:name="_Toc410908130"/>
      <w:bookmarkStart w:id="173" w:name="_Toc410910923"/>
      <w:bookmarkStart w:id="174" w:name="_Toc410911196"/>
      <w:bookmarkStart w:id="175" w:name="_Toc410920294"/>
      <w:bookmarkStart w:id="176" w:name="_Toc411279934"/>
      <w:bookmarkStart w:id="177" w:name="_Toc411626660"/>
      <w:bookmarkStart w:id="178" w:name="_Toc411632203"/>
      <w:bookmarkStart w:id="179" w:name="_Toc411882112"/>
      <w:bookmarkStart w:id="180" w:name="_Toc411941122"/>
      <w:bookmarkStart w:id="181" w:name="_Toc285801570"/>
      <w:bookmarkStart w:id="182" w:name="_Toc411949597"/>
      <w:bookmarkStart w:id="183" w:name="_Toc412111237"/>
      <w:bookmarkStart w:id="184" w:name="_Toc285977841"/>
      <w:bookmarkStart w:id="185" w:name="_Toc412128004"/>
      <w:bookmarkStart w:id="186" w:name="_Toc285999970"/>
      <w:bookmarkStart w:id="187" w:name="_Toc412218453"/>
      <w:bookmarkStart w:id="188" w:name="_Toc412543739"/>
      <w:bookmarkStart w:id="189" w:name="_Toc412551484"/>
      <w:bookmarkStart w:id="190" w:name="_Toc412754900"/>
      <w:r w:rsidRPr="00C44D32">
        <w:rPr>
          <w:rFonts w:ascii="Times New Roman" w:hAnsi="Times New Roman"/>
          <w:sz w:val="24"/>
          <w:lang w:val="ru"/>
        </w:rPr>
        <w:t>Открытие доступа к ценовым предложениям</w:t>
      </w:r>
      <w:r w:rsidR="005075A9" w:rsidRPr="00C44D32">
        <w:rPr>
          <w:rFonts w:ascii="Times New Roman" w:hAnsi="Times New Roman"/>
          <w:sz w:val="24"/>
          <w:lang w:val="ru"/>
        </w:rPr>
        <w:t>.</w:t>
      </w:r>
      <w:r w:rsidRPr="00C44D32">
        <w:rPr>
          <w:rFonts w:ascii="Times New Roman" w:hAnsi="Times New Roman"/>
          <w:sz w:val="24"/>
          <w:lang w:val="ru"/>
        </w:rPr>
        <w:t xml:space="preserve"> </w:t>
      </w:r>
      <w:r w:rsidR="00017575" w:rsidRPr="00C44D32">
        <w:rPr>
          <w:rFonts w:ascii="Times New Roman" w:hAnsi="Times New Roman"/>
          <w:sz w:val="24"/>
        </w:rPr>
        <w:t>Сопоставлени</w:t>
      </w:r>
      <w:r w:rsidR="005075A9" w:rsidRPr="00C44D32">
        <w:rPr>
          <w:rFonts w:ascii="Times New Roman" w:hAnsi="Times New Roman"/>
          <w:sz w:val="24"/>
        </w:rPr>
        <w:t>е</w:t>
      </w:r>
      <w:r w:rsidR="00017575" w:rsidRPr="00C44D32">
        <w:rPr>
          <w:rFonts w:ascii="Times New Roman" w:hAnsi="Times New Roman"/>
          <w:sz w:val="24"/>
        </w:rPr>
        <w:t xml:space="preserve"> дополнительных ценовых предложений</w:t>
      </w:r>
      <w:r w:rsidR="005075A9" w:rsidRPr="00C44D32">
        <w:rPr>
          <w:rFonts w:ascii="Times New Roman" w:hAnsi="Times New Roman"/>
          <w:sz w:val="24"/>
        </w:rPr>
        <w:t xml:space="preserve"> </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sidR="00946913" w:rsidRPr="00C44D32">
        <w:rPr>
          <w:rFonts w:ascii="Times New Roman" w:hAnsi="Times New Roman"/>
          <w:sz w:val="24"/>
        </w:rPr>
        <w:t>(</w:t>
      </w:r>
      <w:r w:rsidR="00BF287A" w:rsidRPr="00C44D32">
        <w:rPr>
          <w:rFonts w:ascii="Times New Roman" w:hAnsi="Times New Roman"/>
          <w:sz w:val="24"/>
        </w:rPr>
        <w:t>подраздел </w:t>
      </w:r>
      <w:r w:rsidRPr="00C44D32">
        <w:rPr>
          <w:rFonts w:ascii="Times New Roman" w:hAnsi="Times New Roman"/>
          <w:sz w:val="24"/>
        </w:rPr>
        <w:fldChar w:fldCharType="begin"/>
      </w:r>
      <w:r w:rsidRPr="00C44D32">
        <w:rPr>
          <w:rFonts w:ascii="Times New Roman" w:hAnsi="Times New Roman"/>
          <w:sz w:val="24"/>
        </w:rPr>
        <w:instrText xml:space="preserve"> REF _Ref527045087 \w \h </w:instrText>
      </w:r>
      <w:r w:rsidR="00C44D32">
        <w:rPr>
          <w:rFonts w:ascii="Times New Roman" w:hAnsi="Times New Roman"/>
          <w:sz w:val="24"/>
        </w:rPr>
        <w:instrText xml:space="preserve"> \* MERGEFORMAT </w:instrText>
      </w:r>
      <w:r w:rsidRPr="00C44D32">
        <w:rPr>
          <w:rFonts w:ascii="Times New Roman" w:hAnsi="Times New Roman"/>
          <w:sz w:val="24"/>
        </w:rPr>
      </w:r>
      <w:r w:rsidRPr="00C44D32">
        <w:rPr>
          <w:rFonts w:ascii="Times New Roman" w:hAnsi="Times New Roman"/>
          <w:sz w:val="24"/>
        </w:rPr>
        <w:fldChar w:fldCharType="separate"/>
      </w:r>
      <w:r w:rsidR="006D6697">
        <w:rPr>
          <w:rFonts w:ascii="Times New Roman" w:hAnsi="Times New Roman"/>
          <w:sz w:val="24"/>
        </w:rPr>
        <w:t>4.16</w:t>
      </w:r>
      <w:r w:rsidRPr="00C44D32">
        <w:rPr>
          <w:rFonts w:ascii="Times New Roman" w:hAnsi="Times New Roman"/>
          <w:sz w:val="24"/>
        </w:rPr>
        <w:fldChar w:fldCharType="end"/>
      </w:r>
      <w:proofErr w:type="gramStart"/>
      <w:r w:rsidRPr="00C44D32">
        <w:rPr>
          <w:rFonts w:ascii="Times New Roman" w:hAnsi="Times New Roman"/>
          <w:sz w:val="24"/>
        </w:rPr>
        <w:t> </w:t>
      </w:r>
      <w:r w:rsidR="00946913" w:rsidRPr="00C44D32">
        <w:rPr>
          <w:rFonts w:ascii="Times New Roman" w:hAnsi="Times New Roman"/>
          <w:sz w:val="24"/>
        </w:rPr>
        <w:t>)</w:t>
      </w:r>
      <w:proofErr w:type="gramEnd"/>
      <w:r w:rsidR="00946913" w:rsidRPr="00C44D32">
        <w:rPr>
          <w:rFonts w:ascii="Times New Roman" w:hAnsi="Times New Roman"/>
          <w:sz w:val="24"/>
        </w:rPr>
        <w:t>;</w:t>
      </w:r>
    </w:p>
    <w:p w14:paraId="2261BFAA" w14:textId="26E63D3E" w:rsidR="00413F7F" w:rsidRPr="00C44D32" w:rsidRDefault="00413F7F" w:rsidP="00A75D3C">
      <w:pPr>
        <w:pStyle w:val="5"/>
        <w:rPr>
          <w:rFonts w:ascii="Times New Roman" w:hAnsi="Times New Roman"/>
          <w:sz w:val="24"/>
        </w:rPr>
      </w:pPr>
      <w:r w:rsidRPr="00C44D32">
        <w:rPr>
          <w:rFonts w:ascii="Times New Roman" w:hAnsi="Times New Roman"/>
          <w:sz w:val="24"/>
        </w:rPr>
        <w:t>Оценка и сопоставление заявок (оценочная стадия). Выбор победителя и подведение итогов закупки (подраздел </w:t>
      </w:r>
      <w:r w:rsidRPr="00C44D32">
        <w:fldChar w:fldCharType="begin"/>
      </w:r>
      <w:r w:rsidRPr="00C44D32">
        <w:instrText xml:space="preserve"> REF _Ref414020540 \r \h  \* MERGEFORMAT </w:instrText>
      </w:r>
      <w:r w:rsidRPr="00C44D32">
        <w:fldChar w:fldCharType="separate"/>
      </w:r>
      <w:r w:rsidR="006D6697" w:rsidRPr="006D6697">
        <w:rPr>
          <w:rFonts w:ascii="Times New Roman" w:hAnsi="Times New Roman"/>
          <w:sz w:val="24"/>
        </w:rPr>
        <w:t>4.17</w:t>
      </w:r>
      <w:r w:rsidRPr="00C44D32">
        <w:fldChar w:fldCharType="end"/>
      </w:r>
      <w:r w:rsidRPr="00C44D32">
        <w:rPr>
          <w:rFonts w:ascii="Times New Roman" w:hAnsi="Times New Roman"/>
          <w:sz w:val="24"/>
        </w:rPr>
        <w:t>);</w:t>
      </w:r>
    </w:p>
    <w:p w14:paraId="1B0298C7" w14:textId="77777777" w:rsidR="00BE5EBD" w:rsidRPr="00C44D32" w:rsidRDefault="00023E38" w:rsidP="00A75D3C">
      <w:pPr>
        <w:pStyle w:val="5"/>
        <w:rPr>
          <w:rFonts w:ascii="Times New Roman" w:hAnsi="Times New Roman"/>
          <w:sz w:val="24"/>
        </w:rPr>
      </w:pPr>
      <w:r w:rsidRPr="00C44D32">
        <w:rPr>
          <w:rFonts w:ascii="Times New Roman" w:hAnsi="Times New Roman"/>
          <w:sz w:val="24"/>
        </w:rPr>
        <w:t>Отмена закупки</w:t>
      </w:r>
      <w:r w:rsidR="00BE5EBD" w:rsidRPr="00C44D32">
        <w:rPr>
          <w:rFonts w:ascii="Times New Roman" w:hAnsi="Times New Roman"/>
          <w:sz w:val="24"/>
        </w:rPr>
        <w:t xml:space="preserve"> (</w:t>
      </w:r>
      <w:r w:rsidR="00BF287A" w:rsidRPr="00C44D32">
        <w:rPr>
          <w:rFonts w:ascii="Times New Roman" w:hAnsi="Times New Roman"/>
          <w:sz w:val="24"/>
        </w:rPr>
        <w:t>подраздел </w:t>
      </w:r>
      <w:r w:rsidR="00AF7154" w:rsidRPr="00C44D32">
        <w:fldChar w:fldCharType="begin"/>
      </w:r>
      <w:r w:rsidR="00AF7154" w:rsidRPr="00C44D32">
        <w:rPr>
          <w:rFonts w:ascii="Times New Roman" w:hAnsi="Times New Roman"/>
          <w:sz w:val="24"/>
        </w:rPr>
        <w:instrText xml:space="preserve"> REF _Ref526270548 \w \h </w:instrText>
      </w:r>
      <w:r w:rsidR="00C44D32">
        <w:instrText xml:space="preserve"> \* MERGEFORMAT </w:instrText>
      </w:r>
      <w:r w:rsidR="00AF7154" w:rsidRPr="00C44D32">
        <w:fldChar w:fldCharType="separate"/>
      </w:r>
      <w:r w:rsidR="006D6697">
        <w:rPr>
          <w:rFonts w:ascii="Times New Roman" w:hAnsi="Times New Roman"/>
          <w:sz w:val="24"/>
        </w:rPr>
        <w:t>4.18</w:t>
      </w:r>
      <w:r w:rsidR="00AF7154" w:rsidRPr="00C44D32">
        <w:fldChar w:fldCharType="end"/>
      </w:r>
      <w:r w:rsidR="00BE5EBD" w:rsidRPr="00C44D32">
        <w:rPr>
          <w:rFonts w:ascii="Times New Roman" w:hAnsi="Times New Roman"/>
          <w:sz w:val="24"/>
        </w:rPr>
        <w:t>);</w:t>
      </w:r>
    </w:p>
    <w:p w14:paraId="4DABD0BA" w14:textId="2BC25936" w:rsidR="00200770" w:rsidRPr="00AF5638" w:rsidRDefault="00023E38" w:rsidP="009A7151">
      <w:pPr>
        <w:pStyle w:val="5"/>
        <w:rPr>
          <w:rFonts w:ascii="Times New Roman" w:hAnsi="Times New Roman"/>
          <w:sz w:val="24"/>
        </w:rPr>
      </w:pPr>
      <w:r w:rsidRPr="00C44D32">
        <w:rPr>
          <w:rFonts w:ascii="Times New Roman" w:hAnsi="Times New Roman"/>
          <w:sz w:val="24"/>
        </w:rPr>
        <w:t>Отстранение участника</w:t>
      </w:r>
      <w:r>
        <w:rPr>
          <w:rFonts w:ascii="Times New Roman" w:hAnsi="Times New Roman"/>
          <w:sz w:val="24"/>
        </w:rPr>
        <w:t xml:space="preserve"> (при необходимости), з</w:t>
      </w:r>
      <w:r w:rsidR="005F5EA3" w:rsidRPr="00AF5638">
        <w:rPr>
          <w:rFonts w:ascii="Times New Roman" w:hAnsi="Times New Roman"/>
          <w:sz w:val="24"/>
        </w:rPr>
        <w:t xml:space="preserve">аключение </w:t>
      </w:r>
      <w:r w:rsidR="00EE1572" w:rsidRPr="00AF5638">
        <w:rPr>
          <w:rFonts w:ascii="Times New Roman" w:hAnsi="Times New Roman"/>
          <w:sz w:val="24"/>
        </w:rPr>
        <w:t>д</w:t>
      </w:r>
      <w:r w:rsidR="00200770" w:rsidRPr="00AF5638">
        <w:rPr>
          <w:rFonts w:ascii="Times New Roman" w:hAnsi="Times New Roman"/>
          <w:sz w:val="24"/>
        </w:rPr>
        <w:t>оговора</w:t>
      </w:r>
      <w:r>
        <w:rPr>
          <w:rFonts w:ascii="Times New Roman" w:hAnsi="Times New Roman"/>
          <w:sz w:val="24"/>
        </w:rPr>
        <w:t>, обеспечение исполнения договора (при необходимости)</w:t>
      </w:r>
      <w:r w:rsidR="00200770" w:rsidRPr="00AF5638">
        <w:rPr>
          <w:rFonts w:ascii="Times New Roman" w:hAnsi="Times New Roman"/>
          <w:sz w:val="24"/>
        </w:rPr>
        <w:t xml:space="preserve"> (</w:t>
      </w:r>
      <w:r w:rsidR="00BF287A" w:rsidRPr="00AF5638">
        <w:rPr>
          <w:rFonts w:ascii="Times New Roman" w:hAnsi="Times New Roman"/>
          <w:sz w:val="24"/>
        </w:rPr>
        <w:t>подразделы </w:t>
      </w:r>
      <w:r w:rsidR="00AF7154">
        <w:fldChar w:fldCharType="begin"/>
      </w:r>
      <w:r w:rsidR="00AF7154">
        <w:rPr>
          <w:rFonts w:ascii="Times New Roman" w:hAnsi="Times New Roman"/>
          <w:sz w:val="24"/>
        </w:rPr>
        <w:instrText xml:space="preserve"> REF _Ref414043853 \w \h </w:instrText>
      </w:r>
      <w:r w:rsidR="00AF7154">
        <w:fldChar w:fldCharType="separate"/>
      </w:r>
      <w:r w:rsidR="006D6697">
        <w:rPr>
          <w:rFonts w:ascii="Times New Roman" w:hAnsi="Times New Roman"/>
          <w:sz w:val="24"/>
        </w:rPr>
        <w:t>4.20</w:t>
      </w:r>
      <w:r w:rsidR="00AF7154">
        <w:fldChar w:fldCharType="end"/>
      </w:r>
      <w:r w:rsidR="00BF287A" w:rsidRPr="00AF5638">
        <w:rPr>
          <w:rFonts w:ascii="Times New Roman" w:hAnsi="Times New Roman"/>
          <w:sz w:val="24"/>
        </w:rPr>
        <w:t> – </w:t>
      </w:r>
      <w:r w:rsidR="00AE6DD7">
        <w:fldChar w:fldCharType="begin"/>
      </w:r>
      <w:r w:rsidR="00AE6DD7">
        <w:instrText xml:space="preserve"> REF _Ref414043912 \r \h  \* MERGEFORMAT </w:instrText>
      </w:r>
      <w:r w:rsidR="00AE6DD7">
        <w:fldChar w:fldCharType="separate"/>
      </w:r>
      <w:r w:rsidR="006D6697" w:rsidRPr="006D6697">
        <w:rPr>
          <w:rFonts w:ascii="Times New Roman" w:hAnsi="Times New Roman"/>
          <w:sz w:val="24"/>
        </w:rPr>
        <w:t>4.22</w:t>
      </w:r>
      <w:r w:rsidR="00AE6DD7">
        <w:fldChar w:fldCharType="end"/>
      </w:r>
      <w:r w:rsidR="0029555C" w:rsidRPr="00AF5638">
        <w:rPr>
          <w:rFonts w:ascii="Times New Roman" w:hAnsi="Times New Roman"/>
          <w:sz w:val="24"/>
        </w:rPr>
        <w:t>).</w:t>
      </w:r>
    </w:p>
    <w:p w14:paraId="53733F85" w14:textId="77777777" w:rsidR="009061AF" w:rsidRPr="00AF5638" w:rsidRDefault="003B4F0A" w:rsidP="004E0D77">
      <w:pPr>
        <w:pStyle w:val="3"/>
        <w:rPr>
          <w:rFonts w:ascii="Times New Roman" w:eastAsiaTheme="majorEastAsia" w:hAnsi="Times New Roman"/>
          <w:sz w:val="24"/>
        </w:rPr>
      </w:pPr>
      <w:bookmarkStart w:id="191" w:name="_Ref312927577"/>
      <w:bookmarkStart w:id="192" w:name="_Ref415753081"/>
      <w:bookmarkStart w:id="193" w:name="_Toc415874657"/>
      <w:bookmarkStart w:id="194" w:name="_Toc527563055"/>
      <w:bookmarkStart w:id="195" w:name="_Toc18415724"/>
      <w:r w:rsidRPr="00AF5638">
        <w:rPr>
          <w:rFonts w:ascii="Times New Roman" w:eastAsiaTheme="majorEastAsia" w:hAnsi="Times New Roman"/>
          <w:sz w:val="24"/>
        </w:rPr>
        <w:t xml:space="preserve">Официальное размещение извещения и </w:t>
      </w:r>
      <w:r w:rsidR="009061AF" w:rsidRPr="00AF5638">
        <w:rPr>
          <w:rFonts w:ascii="Times New Roman" w:eastAsiaTheme="majorEastAsia" w:hAnsi="Times New Roman"/>
          <w:sz w:val="24"/>
        </w:rPr>
        <w:t xml:space="preserve">документации </w:t>
      </w:r>
      <w:bookmarkEnd w:id="117"/>
      <w:bookmarkEnd w:id="191"/>
      <w:r w:rsidR="00946913" w:rsidRPr="00AF5638">
        <w:rPr>
          <w:rFonts w:ascii="Times New Roman" w:eastAsiaTheme="majorEastAsia" w:hAnsi="Times New Roman"/>
          <w:sz w:val="24"/>
        </w:rPr>
        <w:t>о закупке</w:t>
      </w:r>
      <w:bookmarkEnd w:id="192"/>
      <w:bookmarkEnd w:id="193"/>
      <w:bookmarkEnd w:id="194"/>
      <w:bookmarkEnd w:id="195"/>
    </w:p>
    <w:p w14:paraId="0758A3E4" w14:textId="77777777" w:rsidR="00200770" w:rsidRPr="00AF5638" w:rsidRDefault="00A675C6" w:rsidP="004E0D77">
      <w:pPr>
        <w:pStyle w:val="4"/>
        <w:rPr>
          <w:rFonts w:ascii="Times New Roman" w:hAnsi="Times New Roman"/>
          <w:sz w:val="24"/>
        </w:rPr>
      </w:pPr>
      <w:bookmarkStart w:id="196" w:name="_Ref413755480"/>
      <w:bookmarkStart w:id="197" w:name="_Ref125823280"/>
      <w:r w:rsidRPr="00AF5638">
        <w:rPr>
          <w:rFonts w:ascii="Times New Roman" w:hAnsi="Times New Roman"/>
          <w:sz w:val="24"/>
        </w:rPr>
        <w:t>Извещение и д</w:t>
      </w:r>
      <w:r w:rsidR="009061AF" w:rsidRPr="00AF5638">
        <w:rPr>
          <w:rFonts w:ascii="Times New Roman" w:hAnsi="Times New Roman"/>
          <w:sz w:val="24"/>
        </w:rPr>
        <w:t xml:space="preserve">окументация </w:t>
      </w:r>
      <w:r w:rsidR="00946913" w:rsidRPr="00AF5638">
        <w:rPr>
          <w:rFonts w:ascii="Times New Roman" w:hAnsi="Times New Roman"/>
          <w:sz w:val="24"/>
        </w:rPr>
        <w:t xml:space="preserve">о закупке </w:t>
      </w:r>
      <w:r w:rsidR="009B24AC" w:rsidRPr="00AF5638">
        <w:rPr>
          <w:rFonts w:ascii="Times New Roman" w:hAnsi="Times New Roman"/>
          <w:sz w:val="24"/>
        </w:rPr>
        <w:t xml:space="preserve">официально </w:t>
      </w:r>
      <w:r w:rsidR="00277649" w:rsidRPr="00AF5638">
        <w:rPr>
          <w:rFonts w:ascii="Times New Roman" w:hAnsi="Times New Roman"/>
          <w:sz w:val="24"/>
        </w:rPr>
        <w:t>размещен</w:t>
      </w:r>
      <w:r w:rsidRPr="00AF5638">
        <w:rPr>
          <w:rFonts w:ascii="Times New Roman" w:hAnsi="Times New Roman"/>
          <w:sz w:val="24"/>
        </w:rPr>
        <w:t>ы</w:t>
      </w:r>
      <w:r w:rsidR="00284B2B">
        <w:rPr>
          <w:rFonts w:ascii="Times New Roman" w:hAnsi="Times New Roman"/>
          <w:sz w:val="24"/>
        </w:rPr>
        <w:t xml:space="preserve"> </w:t>
      </w:r>
      <w:r w:rsidR="00EE1572" w:rsidRPr="00AF5638">
        <w:rPr>
          <w:rFonts w:ascii="Times New Roman" w:hAnsi="Times New Roman"/>
          <w:sz w:val="24"/>
        </w:rPr>
        <w:t>и доступн</w:t>
      </w:r>
      <w:r w:rsidR="00524EA7" w:rsidRPr="00AF5638">
        <w:rPr>
          <w:rFonts w:ascii="Times New Roman" w:hAnsi="Times New Roman"/>
          <w:sz w:val="24"/>
        </w:rPr>
        <w:t>ы</w:t>
      </w:r>
      <w:r w:rsidR="00EE1572" w:rsidRPr="00AF5638">
        <w:rPr>
          <w:rFonts w:ascii="Times New Roman" w:hAnsi="Times New Roman"/>
          <w:sz w:val="24"/>
        </w:rPr>
        <w:t xml:space="preserve"> </w:t>
      </w:r>
      <w:proofErr w:type="gramStart"/>
      <w:r w:rsidR="00EE1572" w:rsidRPr="00AF5638">
        <w:rPr>
          <w:rFonts w:ascii="Times New Roman" w:hAnsi="Times New Roman"/>
          <w:sz w:val="24"/>
        </w:rPr>
        <w:t xml:space="preserve">для ознакомления </w:t>
      </w:r>
      <w:r w:rsidR="00524EA7" w:rsidRPr="00AF5638">
        <w:rPr>
          <w:rFonts w:ascii="Times New Roman" w:hAnsi="Times New Roman"/>
          <w:sz w:val="24"/>
        </w:rPr>
        <w:t>в</w:t>
      </w:r>
      <w:r w:rsidR="007D7A94" w:rsidRPr="00AF5638">
        <w:rPr>
          <w:rFonts w:ascii="Times New Roman" w:hAnsi="Times New Roman"/>
          <w:sz w:val="24"/>
        </w:rPr>
        <w:t xml:space="preserve"> форме электронного документа</w:t>
      </w:r>
      <w:r w:rsidR="00796D71">
        <w:rPr>
          <w:rFonts w:ascii="Times New Roman" w:hAnsi="Times New Roman"/>
          <w:sz w:val="24"/>
        </w:rPr>
        <w:t xml:space="preserve"> </w:t>
      </w:r>
      <w:r w:rsidR="00EE1572" w:rsidRPr="00AF5638">
        <w:rPr>
          <w:rFonts w:ascii="Times New Roman" w:hAnsi="Times New Roman"/>
          <w:sz w:val="24"/>
        </w:rPr>
        <w:t>без взимания платы</w:t>
      </w:r>
      <w:r w:rsidR="00796D71">
        <w:rPr>
          <w:rFonts w:ascii="Times New Roman" w:hAnsi="Times New Roman"/>
          <w:sz w:val="24"/>
        </w:rPr>
        <w:t xml:space="preserve"> </w:t>
      </w:r>
      <w:r w:rsidR="00074A0B" w:rsidRPr="00AF5638">
        <w:rPr>
          <w:rFonts w:ascii="Times New Roman" w:hAnsi="Times New Roman"/>
          <w:sz w:val="24"/>
        </w:rPr>
        <w:t xml:space="preserve">в любое время с </w:t>
      </w:r>
      <w:r w:rsidR="00544DE4" w:rsidRPr="00AF5638">
        <w:rPr>
          <w:rFonts w:ascii="Times New Roman" w:hAnsi="Times New Roman"/>
          <w:sz w:val="24"/>
        </w:rPr>
        <w:t>момента</w:t>
      </w:r>
      <w:proofErr w:type="gramEnd"/>
      <w:r w:rsidR="00544DE4" w:rsidRPr="00AF5638">
        <w:rPr>
          <w:rFonts w:ascii="Times New Roman" w:hAnsi="Times New Roman"/>
          <w:sz w:val="24"/>
        </w:rPr>
        <w:t xml:space="preserve"> </w:t>
      </w:r>
      <w:r w:rsidR="00074A0B" w:rsidRPr="00AF5638">
        <w:rPr>
          <w:rFonts w:ascii="Times New Roman" w:hAnsi="Times New Roman"/>
          <w:sz w:val="24"/>
        </w:rPr>
        <w:t>официального размещения извещения</w:t>
      </w:r>
      <w:r w:rsidR="00C76A03" w:rsidRPr="00AF5638">
        <w:rPr>
          <w:rFonts w:ascii="Times New Roman" w:hAnsi="Times New Roman"/>
          <w:sz w:val="24"/>
        </w:rPr>
        <w:t>.</w:t>
      </w:r>
      <w:bookmarkEnd w:id="196"/>
    </w:p>
    <w:p w14:paraId="6E941BBF" w14:textId="77777777" w:rsidR="009B24AC" w:rsidRPr="00AF5638" w:rsidRDefault="006C7BF1" w:rsidP="004E0D77">
      <w:pPr>
        <w:pStyle w:val="4"/>
        <w:rPr>
          <w:rFonts w:ascii="Times New Roman" w:hAnsi="Times New Roman"/>
          <w:sz w:val="24"/>
        </w:rPr>
      </w:pPr>
      <w:r w:rsidRPr="00AF5638">
        <w:rPr>
          <w:rFonts w:ascii="Times New Roman" w:hAnsi="Times New Roman"/>
          <w:sz w:val="24"/>
        </w:rPr>
        <w:t>И</w:t>
      </w:r>
      <w:r w:rsidR="00657580" w:rsidRPr="00AF5638">
        <w:rPr>
          <w:rFonts w:ascii="Times New Roman" w:hAnsi="Times New Roman"/>
          <w:sz w:val="24"/>
        </w:rPr>
        <w:t xml:space="preserve">звещение и </w:t>
      </w:r>
      <w:r w:rsidR="003903CC" w:rsidRPr="00AF5638">
        <w:rPr>
          <w:rFonts w:ascii="Times New Roman" w:hAnsi="Times New Roman"/>
          <w:sz w:val="24"/>
        </w:rPr>
        <w:t>д</w:t>
      </w:r>
      <w:r w:rsidR="009B24AC" w:rsidRPr="00AF5638">
        <w:rPr>
          <w:rFonts w:ascii="Times New Roman" w:hAnsi="Times New Roman"/>
          <w:sz w:val="24"/>
        </w:rPr>
        <w:t xml:space="preserve">окументация о закупке </w:t>
      </w:r>
      <w:r w:rsidR="00A75D3C" w:rsidRPr="00AF5638">
        <w:rPr>
          <w:rFonts w:ascii="Times New Roman" w:hAnsi="Times New Roman"/>
          <w:sz w:val="24"/>
        </w:rPr>
        <w:t xml:space="preserve">также </w:t>
      </w:r>
      <w:r w:rsidR="009B24AC" w:rsidRPr="00AF5638">
        <w:rPr>
          <w:rFonts w:ascii="Times New Roman" w:hAnsi="Times New Roman"/>
          <w:sz w:val="24"/>
        </w:rPr>
        <w:t>размещ</w:t>
      </w:r>
      <w:r w:rsidR="003903CC" w:rsidRPr="00AF5638">
        <w:rPr>
          <w:rFonts w:ascii="Times New Roman" w:hAnsi="Times New Roman"/>
          <w:sz w:val="24"/>
        </w:rPr>
        <w:t>а</w:t>
      </w:r>
      <w:r w:rsidR="00657580" w:rsidRPr="00AF5638">
        <w:rPr>
          <w:rFonts w:ascii="Times New Roman" w:hAnsi="Times New Roman"/>
          <w:sz w:val="24"/>
        </w:rPr>
        <w:t>ю</w:t>
      </w:r>
      <w:r w:rsidR="003903CC" w:rsidRPr="00AF5638">
        <w:rPr>
          <w:rFonts w:ascii="Times New Roman" w:hAnsi="Times New Roman"/>
          <w:sz w:val="24"/>
        </w:rPr>
        <w:t>тся</w:t>
      </w:r>
      <w:r w:rsidR="00284B2B">
        <w:rPr>
          <w:rFonts w:ascii="Times New Roman" w:hAnsi="Times New Roman"/>
          <w:sz w:val="24"/>
        </w:rPr>
        <w:t xml:space="preserve"> </w:t>
      </w:r>
      <w:r w:rsidR="00A75D3C" w:rsidRPr="00AF5638">
        <w:rPr>
          <w:rFonts w:ascii="Times New Roman" w:hAnsi="Times New Roman"/>
          <w:sz w:val="24"/>
        </w:rPr>
        <w:t>на сайте ЭТП, указанной в п</w:t>
      </w:r>
      <w:r w:rsidR="00BF287A" w:rsidRPr="00AF5638">
        <w:rPr>
          <w:rFonts w:ascii="Times New Roman" w:hAnsi="Times New Roman"/>
          <w:sz w:val="24"/>
        </w:rPr>
        <w:t>. </w:t>
      </w:r>
      <w:r w:rsidR="00AE6DD7" w:rsidRPr="003E3473">
        <w:rPr>
          <w:rFonts w:ascii="Times New Roman" w:hAnsi="Times New Roman"/>
          <w:sz w:val="24"/>
        </w:rPr>
        <w:fldChar w:fldCharType="begin"/>
      </w:r>
      <w:r w:rsidR="00AE6DD7" w:rsidRPr="003E3473">
        <w:rPr>
          <w:rFonts w:ascii="Times New Roman" w:hAnsi="Times New Roman"/>
          <w:sz w:val="24"/>
        </w:rPr>
        <w:instrText xml:space="preserve"> REF _Ref413854873 \r \h  \* MERGEFORMAT </w:instrText>
      </w:r>
      <w:r w:rsidR="00AE6DD7" w:rsidRPr="003E3473">
        <w:rPr>
          <w:rFonts w:ascii="Times New Roman" w:hAnsi="Times New Roman"/>
          <w:sz w:val="24"/>
        </w:rPr>
      </w:r>
      <w:r w:rsidR="00AE6DD7" w:rsidRPr="003E3473">
        <w:rPr>
          <w:rFonts w:ascii="Times New Roman" w:hAnsi="Times New Roman"/>
          <w:sz w:val="24"/>
        </w:rPr>
        <w:fldChar w:fldCharType="separate"/>
      </w:r>
      <w:r w:rsidR="006D6697">
        <w:rPr>
          <w:rFonts w:ascii="Times New Roman" w:hAnsi="Times New Roman"/>
          <w:sz w:val="24"/>
        </w:rPr>
        <w:t>10</w:t>
      </w:r>
      <w:r w:rsidR="00AE6DD7" w:rsidRPr="003E3473">
        <w:rPr>
          <w:rFonts w:ascii="Times New Roman" w:hAnsi="Times New Roman"/>
          <w:sz w:val="24"/>
        </w:rPr>
        <w:fldChar w:fldCharType="end"/>
      </w:r>
      <w:r w:rsidR="00A75D3C" w:rsidRPr="00AF5638">
        <w:rPr>
          <w:rFonts w:ascii="Times New Roman" w:hAnsi="Times New Roman"/>
          <w:sz w:val="24"/>
        </w:rPr>
        <w:t xml:space="preserve"> информационной карты, в полном объеме, соответствующем официальному размещению.</w:t>
      </w:r>
    </w:p>
    <w:p w14:paraId="42F957E3" w14:textId="77777777" w:rsidR="006B44EF" w:rsidRPr="00AF5638" w:rsidRDefault="006B44EF" w:rsidP="006B44EF">
      <w:pPr>
        <w:pStyle w:val="4"/>
        <w:rPr>
          <w:rFonts w:ascii="Times New Roman" w:hAnsi="Times New Roman"/>
          <w:sz w:val="24"/>
        </w:rPr>
      </w:pPr>
      <w:r w:rsidRPr="00AF5638">
        <w:rPr>
          <w:rFonts w:ascii="Times New Roman" w:hAnsi="Times New Roman"/>
          <w:sz w:val="24"/>
        </w:rPr>
        <w:t>Предоставление документации о закупке в печатной форме (на бумажном носителе) не осуществляется.</w:t>
      </w:r>
    </w:p>
    <w:p w14:paraId="72AD6FB6" w14:textId="77777777" w:rsidR="00102399" w:rsidRPr="00AF5638" w:rsidRDefault="00102399" w:rsidP="004E0D77">
      <w:pPr>
        <w:pStyle w:val="4"/>
        <w:rPr>
          <w:rFonts w:ascii="Times New Roman" w:hAnsi="Times New Roman"/>
          <w:sz w:val="24"/>
        </w:rPr>
      </w:pPr>
      <w:proofErr w:type="gramStart"/>
      <w:r w:rsidRPr="00AF5638">
        <w:rPr>
          <w:rFonts w:ascii="Times New Roman" w:hAnsi="Times New Roman"/>
          <w:sz w:val="24"/>
        </w:rPr>
        <w:t xml:space="preserve">В случае возникновения противоречий между текстом извещения и документации о закупке, размещенных в различных источниках, приоритет отдается извещению и документации о закупке, размещенным </w:t>
      </w:r>
      <w:r w:rsidR="004B5F61" w:rsidRPr="00AF5638">
        <w:rPr>
          <w:rFonts w:ascii="Times New Roman" w:hAnsi="Times New Roman"/>
          <w:sz w:val="24"/>
        </w:rPr>
        <w:t>в официальном источнике информации согласно п. </w:t>
      </w:r>
      <w:r w:rsidR="00AE6DD7" w:rsidRPr="003E3473">
        <w:rPr>
          <w:rFonts w:ascii="Times New Roman" w:hAnsi="Times New Roman"/>
          <w:sz w:val="24"/>
        </w:rPr>
        <w:fldChar w:fldCharType="begin"/>
      </w:r>
      <w:r w:rsidR="00AE6DD7" w:rsidRPr="003E3473">
        <w:rPr>
          <w:rFonts w:ascii="Times New Roman" w:hAnsi="Times New Roman"/>
          <w:sz w:val="24"/>
        </w:rPr>
        <w:instrText xml:space="preserve"> REF _Ref414980766 \r \h  \* MERGEFORMAT </w:instrText>
      </w:r>
      <w:r w:rsidR="00AE6DD7" w:rsidRPr="003E3473">
        <w:rPr>
          <w:rFonts w:ascii="Times New Roman" w:hAnsi="Times New Roman"/>
          <w:sz w:val="24"/>
        </w:rPr>
      </w:r>
      <w:r w:rsidR="00AE6DD7" w:rsidRPr="003E3473">
        <w:rPr>
          <w:rFonts w:ascii="Times New Roman" w:hAnsi="Times New Roman"/>
          <w:sz w:val="24"/>
        </w:rPr>
        <w:fldChar w:fldCharType="separate"/>
      </w:r>
      <w:r w:rsidR="006D6697">
        <w:rPr>
          <w:rFonts w:ascii="Times New Roman" w:hAnsi="Times New Roman"/>
          <w:sz w:val="24"/>
        </w:rPr>
        <w:t>9</w:t>
      </w:r>
      <w:r w:rsidR="00AE6DD7" w:rsidRPr="003E3473">
        <w:rPr>
          <w:rFonts w:ascii="Times New Roman" w:hAnsi="Times New Roman"/>
          <w:sz w:val="24"/>
        </w:rPr>
        <w:fldChar w:fldCharType="end"/>
      </w:r>
      <w:r w:rsidR="004B5F61" w:rsidRPr="00AF5638">
        <w:rPr>
          <w:rFonts w:ascii="Times New Roman" w:hAnsi="Times New Roman"/>
          <w:sz w:val="24"/>
        </w:rPr>
        <w:t xml:space="preserve"> информационной карты</w:t>
      </w:r>
      <w:r w:rsidRPr="00AF5638">
        <w:rPr>
          <w:rFonts w:ascii="Times New Roman" w:hAnsi="Times New Roman"/>
          <w:sz w:val="24"/>
        </w:rPr>
        <w:t>.</w:t>
      </w:r>
      <w:proofErr w:type="gramEnd"/>
    </w:p>
    <w:p w14:paraId="02A38791" w14:textId="77777777" w:rsidR="004F5287" w:rsidRPr="00AF5638" w:rsidRDefault="004F5287" w:rsidP="004E0D77">
      <w:pPr>
        <w:pStyle w:val="4"/>
        <w:rPr>
          <w:rFonts w:ascii="Times New Roman" w:hAnsi="Times New Roman"/>
          <w:sz w:val="24"/>
        </w:rPr>
      </w:pPr>
      <w:r w:rsidRPr="00AF5638">
        <w:rPr>
          <w:rFonts w:ascii="Times New Roman" w:hAnsi="Times New Roman"/>
          <w:sz w:val="24"/>
        </w:rPr>
        <w:t>В случае</w:t>
      </w:r>
      <w:proofErr w:type="gramStart"/>
      <w:r w:rsidR="005C70CA" w:rsidRPr="00AF5638">
        <w:rPr>
          <w:rFonts w:ascii="Times New Roman" w:hAnsi="Times New Roman"/>
          <w:sz w:val="24"/>
        </w:rPr>
        <w:t>,</w:t>
      </w:r>
      <w:proofErr w:type="gramEnd"/>
      <w:r w:rsidRPr="00AF5638">
        <w:rPr>
          <w:rFonts w:ascii="Times New Roman" w:hAnsi="Times New Roman"/>
          <w:sz w:val="24"/>
        </w:rPr>
        <w:t xml:space="preserve"> если для участия в закупке иностранному поставщику потребуется документация о закупке на иностранном языке, перевод на иностранный язык такой поставщик осуществляет самостоятельно за свой счет, если иное не установлено в извещении. При этом официальным считается русский язык.</w:t>
      </w:r>
    </w:p>
    <w:p w14:paraId="56946F43" w14:textId="77777777" w:rsidR="00277D88" w:rsidRPr="00AF5638" w:rsidRDefault="00277D88" w:rsidP="00277D88">
      <w:pPr>
        <w:pStyle w:val="3"/>
        <w:rPr>
          <w:rFonts w:ascii="Times New Roman" w:eastAsiaTheme="majorEastAsia" w:hAnsi="Times New Roman"/>
          <w:sz w:val="24"/>
        </w:rPr>
      </w:pPr>
      <w:bookmarkStart w:id="198" w:name="_Toc409528485"/>
      <w:bookmarkStart w:id="199" w:name="_Toc409630188"/>
      <w:bookmarkStart w:id="200" w:name="_Toc409474776"/>
      <w:bookmarkStart w:id="201" w:name="_Toc409703634"/>
      <w:bookmarkStart w:id="202" w:name="_Toc409711798"/>
      <w:bookmarkStart w:id="203" w:name="_Toc409715518"/>
      <w:bookmarkStart w:id="204" w:name="_Toc409721535"/>
      <w:bookmarkStart w:id="205" w:name="_Toc409720666"/>
      <w:bookmarkStart w:id="206" w:name="_Toc409721753"/>
      <w:bookmarkStart w:id="207" w:name="_Toc409807471"/>
      <w:bookmarkStart w:id="208" w:name="_Toc409812190"/>
      <w:bookmarkStart w:id="209" w:name="_Toc283764419"/>
      <w:bookmarkStart w:id="210" w:name="_Toc409908753"/>
      <w:bookmarkStart w:id="211" w:name="_Toc410902925"/>
      <w:bookmarkStart w:id="212" w:name="_Toc410907936"/>
      <w:bookmarkStart w:id="213" w:name="_Toc410908125"/>
      <w:bookmarkStart w:id="214" w:name="_Toc410910918"/>
      <w:bookmarkStart w:id="215" w:name="_Toc410911191"/>
      <w:bookmarkStart w:id="216" w:name="_Toc410920289"/>
      <w:bookmarkStart w:id="217" w:name="_Toc411279929"/>
      <w:bookmarkStart w:id="218" w:name="_Toc411626655"/>
      <w:bookmarkStart w:id="219" w:name="_Toc411632198"/>
      <w:bookmarkStart w:id="220" w:name="_Toc411882107"/>
      <w:bookmarkStart w:id="221" w:name="_Toc411941117"/>
      <w:bookmarkStart w:id="222" w:name="_Toc285801565"/>
      <w:bookmarkStart w:id="223" w:name="_Toc411949592"/>
      <w:bookmarkStart w:id="224" w:name="_Toc412111232"/>
      <w:bookmarkStart w:id="225" w:name="_Toc285977836"/>
      <w:bookmarkStart w:id="226" w:name="_Toc412127999"/>
      <w:bookmarkStart w:id="227" w:name="_Toc285999965"/>
      <w:bookmarkStart w:id="228" w:name="_Toc412218448"/>
      <w:bookmarkStart w:id="229" w:name="_Toc412543734"/>
      <w:bookmarkStart w:id="230" w:name="_Toc412551479"/>
      <w:bookmarkStart w:id="231" w:name="_Toc412754895"/>
      <w:bookmarkStart w:id="232" w:name="_Ref414292258"/>
      <w:bookmarkStart w:id="233" w:name="_Ref415073891"/>
      <w:bookmarkStart w:id="234" w:name="_Toc415874658"/>
      <w:bookmarkStart w:id="235" w:name="_Toc527563056"/>
      <w:bookmarkStart w:id="236" w:name="_Toc18415725"/>
      <w:r w:rsidRPr="00AF5638">
        <w:rPr>
          <w:rFonts w:ascii="Times New Roman" w:eastAsiaTheme="majorEastAsia" w:hAnsi="Times New Roman"/>
          <w:sz w:val="24"/>
        </w:rPr>
        <w:lastRenderedPageBreak/>
        <w:t>Разъяснение документации о закупке</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177D2FEA" w14:textId="77777777" w:rsidR="00905E1A" w:rsidRPr="00AF5638" w:rsidRDefault="00905E1A" w:rsidP="00277D88">
      <w:pPr>
        <w:pStyle w:val="4"/>
        <w:rPr>
          <w:rFonts w:ascii="Times New Roman" w:hAnsi="Times New Roman"/>
          <w:sz w:val="24"/>
        </w:rPr>
      </w:pPr>
      <w:bookmarkStart w:id="237" w:name="_Ref455171918"/>
      <w:bookmarkStart w:id="238" w:name="_Ref409637197"/>
      <w:r w:rsidRPr="00AF5638">
        <w:rPr>
          <w:rFonts w:ascii="Times New Roman" w:hAnsi="Times New Roman"/>
          <w:sz w:val="24"/>
        </w:rPr>
        <w:t xml:space="preserve">Поставщик, заинтересованный в предмете закупки, вправе направить организатору закупки запрос о разъяснении положений документации о закупке, начиная с момента официального размещения извещения и документации о закупке, в срок не </w:t>
      </w:r>
      <w:proofErr w:type="gramStart"/>
      <w:r w:rsidRPr="00AF5638">
        <w:rPr>
          <w:rFonts w:ascii="Times New Roman" w:hAnsi="Times New Roman"/>
          <w:sz w:val="24"/>
        </w:rPr>
        <w:t>позднее</w:t>
      </w:r>
      <w:proofErr w:type="gramEnd"/>
      <w:r w:rsidRPr="00AF5638">
        <w:rPr>
          <w:rFonts w:ascii="Times New Roman" w:hAnsi="Times New Roman"/>
          <w:sz w:val="24"/>
        </w:rPr>
        <w:t xml:space="preserve"> чем за </w:t>
      </w:r>
      <w:r w:rsidR="00F438C7" w:rsidRPr="00E821C9">
        <w:rPr>
          <w:rFonts w:ascii="Times New Roman" w:hAnsi="Times New Roman"/>
          <w:sz w:val="24"/>
        </w:rPr>
        <w:t>3</w:t>
      </w:r>
      <w:r w:rsidRPr="00AF5638">
        <w:rPr>
          <w:rFonts w:ascii="Times New Roman" w:hAnsi="Times New Roman"/>
          <w:sz w:val="24"/>
        </w:rPr>
        <w:t> (</w:t>
      </w:r>
      <w:r w:rsidR="00F438C7">
        <w:rPr>
          <w:rFonts w:ascii="Times New Roman" w:hAnsi="Times New Roman"/>
          <w:sz w:val="24"/>
        </w:rPr>
        <w:t>три</w:t>
      </w:r>
      <w:r w:rsidRPr="00AF5638">
        <w:rPr>
          <w:rFonts w:ascii="Times New Roman" w:hAnsi="Times New Roman"/>
          <w:sz w:val="24"/>
        </w:rPr>
        <w:t>) рабочих дн</w:t>
      </w:r>
      <w:r w:rsidR="00F438C7">
        <w:rPr>
          <w:rFonts w:ascii="Times New Roman" w:hAnsi="Times New Roman"/>
          <w:sz w:val="24"/>
        </w:rPr>
        <w:t>я</w:t>
      </w:r>
      <w:r w:rsidRPr="00AF5638">
        <w:rPr>
          <w:rFonts w:ascii="Times New Roman" w:hAnsi="Times New Roman"/>
          <w:sz w:val="24"/>
        </w:rPr>
        <w:t xml:space="preserve"> до </w:t>
      </w:r>
      <w:r w:rsidR="00915F2B" w:rsidRPr="00AF5638">
        <w:rPr>
          <w:rFonts w:ascii="Times New Roman" w:hAnsi="Times New Roman"/>
          <w:sz w:val="24"/>
        </w:rPr>
        <w:t xml:space="preserve">даты </w:t>
      </w:r>
      <w:r w:rsidRPr="00AF5638">
        <w:rPr>
          <w:rFonts w:ascii="Times New Roman" w:hAnsi="Times New Roman"/>
          <w:sz w:val="24"/>
        </w:rPr>
        <w:t>окончания срока подачи заявок.</w:t>
      </w:r>
      <w:bookmarkEnd w:id="237"/>
    </w:p>
    <w:p w14:paraId="38A3F4EE" w14:textId="77777777" w:rsidR="00277D88" w:rsidRPr="00AF5638" w:rsidRDefault="008F35DD" w:rsidP="00277D88">
      <w:pPr>
        <w:pStyle w:val="4"/>
        <w:rPr>
          <w:rFonts w:ascii="Times New Roman" w:hAnsi="Times New Roman"/>
          <w:sz w:val="24"/>
        </w:rPr>
      </w:pPr>
      <w:r w:rsidRPr="00AF5638">
        <w:rPr>
          <w:rFonts w:ascii="Times New Roman" w:hAnsi="Times New Roman"/>
          <w:sz w:val="24"/>
        </w:rPr>
        <w:t>З</w:t>
      </w:r>
      <w:r w:rsidR="003759A5" w:rsidRPr="00AF5638">
        <w:rPr>
          <w:rFonts w:ascii="Times New Roman" w:hAnsi="Times New Roman"/>
          <w:sz w:val="24"/>
        </w:rPr>
        <w:t xml:space="preserve">апрос разъяснений направляется </w:t>
      </w:r>
      <w:r w:rsidR="00277D88" w:rsidRPr="00AF5638">
        <w:rPr>
          <w:rFonts w:ascii="Times New Roman" w:hAnsi="Times New Roman"/>
          <w:sz w:val="24"/>
        </w:rPr>
        <w:t>посредством программных и технических средств ЭТП</w:t>
      </w:r>
      <w:r w:rsidR="003759A5" w:rsidRPr="00AF5638">
        <w:rPr>
          <w:rFonts w:ascii="Times New Roman" w:hAnsi="Times New Roman"/>
          <w:sz w:val="24"/>
        </w:rPr>
        <w:t>, с использованием которой проводится закупка</w:t>
      </w:r>
      <w:r w:rsidR="008D6C81" w:rsidRPr="00AF5638">
        <w:rPr>
          <w:rFonts w:ascii="Times New Roman" w:hAnsi="Times New Roman"/>
          <w:sz w:val="24"/>
        </w:rPr>
        <w:t>, при условии аккредитации поставщика на ЭТП</w:t>
      </w:r>
      <w:r w:rsidR="00277D88" w:rsidRPr="00AF5638">
        <w:rPr>
          <w:rFonts w:ascii="Times New Roman" w:hAnsi="Times New Roman"/>
          <w:sz w:val="24"/>
        </w:rPr>
        <w:t>. При этом функционал ЭТП обеспечива</w:t>
      </w:r>
      <w:r w:rsidR="003759A5" w:rsidRPr="00AF5638">
        <w:rPr>
          <w:rFonts w:ascii="Times New Roman" w:hAnsi="Times New Roman"/>
          <w:sz w:val="24"/>
        </w:rPr>
        <w:t>е</w:t>
      </w:r>
      <w:r w:rsidR="00277D88" w:rsidRPr="00AF5638">
        <w:rPr>
          <w:rFonts w:ascii="Times New Roman" w:hAnsi="Times New Roman"/>
          <w:sz w:val="24"/>
        </w:rPr>
        <w:t>т конфиденциальность сведений о лице, направившем запрос.</w:t>
      </w:r>
      <w:bookmarkEnd w:id="238"/>
    </w:p>
    <w:p w14:paraId="04F82EE6" w14:textId="6168F336" w:rsidR="00277D88" w:rsidRPr="00AF5638" w:rsidRDefault="00390F2B" w:rsidP="00277D88">
      <w:pPr>
        <w:pStyle w:val="4"/>
        <w:rPr>
          <w:rFonts w:ascii="Times New Roman" w:hAnsi="Times New Roman"/>
          <w:sz w:val="24"/>
        </w:rPr>
      </w:pPr>
      <w:bookmarkStart w:id="239" w:name="_Ref412115158"/>
      <w:r w:rsidRPr="00AF5638">
        <w:rPr>
          <w:rFonts w:ascii="Times New Roman" w:hAnsi="Times New Roman"/>
          <w:sz w:val="24"/>
        </w:rPr>
        <w:t>Разъяснение с о</w:t>
      </w:r>
      <w:r w:rsidR="00277D88" w:rsidRPr="00AF5638">
        <w:rPr>
          <w:rFonts w:ascii="Times New Roman" w:hAnsi="Times New Roman"/>
          <w:sz w:val="24"/>
        </w:rPr>
        <w:t>твет</w:t>
      </w:r>
      <w:r w:rsidRPr="00AF5638">
        <w:rPr>
          <w:rFonts w:ascii="Times New Roman" w:hAnsi="Times New Roman"/>
          <w:sz w:val="24"/>
        </w:rPr>
        <w:t>ом</w:t>
      </w:r>
      <w:r w:rsidR="00277D88" w:rsidRPr="00AF5638">
        <w:rPr>
          <w:rFonts w:ascii="Times New Roman" w:hAnsi="Times New Roman"/>
          <w:sz w:val="24"/>
        </w:rPr>
        <w:t xml:space="preserve"> на запрос, поступивший в сроки, установленные в п. </w:t>
      </w:r>
      <w:r w:rsidR="00AE6DD7">
        <w:fldChar w:fldCharType="begin"/>
      </w:r>
      <w:r w:rsidR="00AE6DD7">
        <w:instrText xml:space="preserve"> REF _Ref409637197 \r \h  \* MERGEFORMAT </w:instrText>
      </w:r>
      <w:r w:rsidR="00AE6DD7">
        <w:fldChar w:fldCharType="separate"/>
      </w:r>
      <w:r w:rsidR="006D6697" w:rsidRPr="006D6697">
        <w:rPr>
          <w:rFonts w:ascii="Times New Roman" w:hAnsi="Times New Roman"/>
          <w:sz w:val="24"/>
        </w:rPr>
        <w:t>4.3.1</w:t>
      </w:r>
      <w:r w:rsidR="00AE6DD7">
        <w:fldChar w:fldCharType="end"/>
      </w:r>
      <w:r w:rsidR="00277D88" w:rsidRPr="00AF5638">
        <w:rPr>
          <w:rFonts w:ascii="Times New Roman" w:hAnsi="Times New Roman"/>
          <w:sz w:val="24"/>
        </w:rPr>
        <w:t>, организатор закупки обязуется официально разместить</w:t>
      </w:r>
      <w:r w:rsidR="00F438C7" w:rsidRPr="00E821C9">
        <w:rPr>
          <w:rFonts w:ascii="Times New Roman" w:hAnsi="Times New Roman"/>
          <w:sz w:val="24"/>
        </w:rPr>
        <w:t xml:space="preserve"> в течение 3 (трех) рабочих дней </w:t>
      </w:r>
      <w:proofErr w:type="gramStart"/>
      <w:r w:rsidR="00F438C7" w:rsidRPr="00E821C9">
        <w:rPr>
          <w:rFonts w:ascii="Times New Roman" w:hAnsi="Times New Roman"/>
          <w:sz w:val="24"/>
        </w:rPr>
        <w:t>с даты поступления</w:t>
      </w:r>
      <w:proofErr w:type="gramEnd"/>
      <w:r w:rsidR="00F438C7" w:rsidRPr="00E821C9">
        <w:rPr>
          <w:rFonts w:ascii="Times New Roman" w:hAnsi="Times New Roman"/>
          <w:sz w:val="24"/>
        </w:rPr>
        <w:t xml:space="preserve"> запроса и</w:t>
      </w:r>
      <w:r w:rsidR="00284B2B">
        <w:rPr>
          <w:rFonts w:ascii="Times New Roman" w:hAnsi="Times New Roman"/>
          <w:sz w:val="24"/>
        </w:rPr>
        <w:t xml:space="preserve"> </w:t>
      </w:r>
      <w:r w:rsidR="00277D88" w:rsidRPr="00AF5638">
        <w:rPr>
          <w:rFonts w:ascii="Times New Roman" w:hAnsi="Times New Roman"/>
          <w:sz w:val="24"/>
        </w:rPr>
        <w:t>не позднее</w:t>
      </w:r>
      <w:r w:rsidR="008B6B17" w:rsidRPr="00AF5638">
        <w:rPr>
          <w:rFonts w:ascii="Times New Roman" w:hAnsi="Times New Roman"/>
          <w:sz w:val="24"/>
        </w:rPr>
        <w:t>,</w:t>
      </w:r>
      <w:r w:rsidR="00277D88" w:rsidRPr="00AF5638">
        <w:rPr>
          <w:rFonts w:ascii="Times New Roman" w:hAnsi="Times New Roman"/>
          <w:sz w:val="24"/>
        </w:rPr>
        <w:t xml:space="preserve"> чем за 3 (три) рабочих дня до даты окончания срока подачи заявок. Организатор закупки вправе не предоставлять разъяснения по запросам, поступившим с нарушением сроков, установленных в п. </w:t>
      </w:r>
      <w:r w:rsidR="00AE6DD7">
        <w:fldChar w:fldCharType="begin"/>
      </w:r>
      <w:r w:rsidR="00AE6DD7">
        <w:instrText xml:space="preserve"> REF _Ref409637197 \r \h  \* MERGEFORMAT </w:instrText>
      </w:r>
      <w:r w:rsidR="00AE6DD7">
        <w:fldChar w:fldCharType="separate"/>
      </w:r>
      <w:r w:rsidR="006D6697" w:rsidRPr="006D6697">
        <w:rPr>
          <w:rFonts w:ascii="Times New Roman" w:hAnsi="Times New Roman"/>
          <w:sz w:val="24"/>
        </w:rPr>
        <w:t>4.3.1</w:t>
      </w:r>
      <w:r w:rsidR="00AE6DD7">
        <w:fldChar w:fldCharType="end"/>
      </w:r>
      <w:r w:rsidR="00277D88" w:rsidRPr="00AF5638">
        <w:rPr>
          <w:rFonts w:ascii="Times New Roman" w:hAnsi="Times New Roman"/>
          <w:sz w:val="24"/>
        </w:rPr>
        <w:t>.</w:t>
      </w:r>
      <w:bookmarkEnd w:id="239"/>
      <w:r w:rsidR="00791451">
        <w:rPr>
          <w:rFonts w:ascii="Times New Roman" w:hAnsi="Times New Roman"/>
          <w:sz w:val="24"/>
        </w:rPr>
        <w:t xml:space="preserve"> </w:t>
      </w:r>
      <w:r w:rsidR="00277D88" w:rsidRPr="00AF5638">
        <w:rPr>
          <w:rFonts w:ascii="Times New Roman" w:hAnsi="Times New Roman"/>
          <w:sz w:val="24"/>
        </w:rPr>
        <w:t xml:space="preserve">В </w:t>
      </w:r>
      <w:r w:rsidRPr="00AF5638">
        <w:rPr>
          <w:rFonts w:ascii="Times New Roman" w:hAnsi="Times New Roman"/>
          <w:sz w:val="24"/>
        </w:rPr>
        <w:t xml:space="preserve">разъяснении </w:t>
      </w:r>
      <w:r w:rsidR="00277D88" w:rsidRPr="00AF5638">
        <w:rPr>
          <w:rFonts w:ascii="Times New Roman" w:hAnsi="Times New Roman"/>
          <w:sz w:val="24"/>
        </w:rPr>
        <w:t>указывается предмет запроса без указания лица, направившего</w:t>
      </w:r>
      <w:r w:rsidR="009409A2" w:rsidRPr="00AF5638">
        <w:rPr>
          <w:rFonts w:ascii="Times New Roman" w:hAnsi="Times New Roman"/>
          <w:sz w:val="24"/>
        </w:rPr>
        <w:t xml:space="preserve"> такой запрос</w:t>
      </w:r>
      <w:r w:rsidR="00277D88" w:rsidRPr="00AF5638">
        <w:rPr>
          <w:rFonts w:ascii="Times New Roman" w:hAnsi="Times New Roman"/>
          <w:sz w:val="24"/>
        </w:rPr>
        <w:t>, а также дата поступления запроса.</w:t>
      </w:r>
    </w:p>
    <w:p w14:paraId="402BD844" w14:textId="77777777" w:rsidR="00D645AF" w:rsidRPr="00AF5638" w:rsidRDefault="00D645AF" w:rsidP="00277D88">
      <w:pPr>
        <w:pStyle w:val="4"/>
        <w:rPr>
          <w:rFonts w:ascii="Times New Roman" w:hAnsi="Times New Roman"/>
          <w:sz w:val="24"/>
        </w:rPr>
      </w:pPr>
      <w:r w:rsidRPr="00AF5638">
        <w:rPr>
          <w:rFonts w:ascii="Times New Roman" w:hAnsi="Times New Roman"/>
          <w:sz w:val="24"/>
        </w:rPr>
        <w:t xml:space="preserve">Организатор закупки вправе без получения запросов от участников процедуры закупки </w:t>
      </w:r>
      <w:r w:rsidR="009A3B71" w:rsidRPr="00AF5638">
        <w:rPr>
          <w:rFonts w:ascii="Times New Roman" w:hAnsi="Times New Roman"/>
          <w:sz w:val="24"/>
        </w:rPr>
        <w:t xml:space="preserve">по собственной инициативе </w:t>
      </w:r>
      <w:r w:rsidRPr="00AF5638">
        <w:rPr>
          <w:rFonts w:ascii="Times New Roman" w:hAnsi="Times New Roman"/>
          <w:sz w:val="24"/>
        </w:rPr>
        <w:t xml:space="preserve">выпустить и официально </w:t>
      </w:r>
      <w:proofErr w:type="gramStart"/>
      <w:r w:rsidRPr="00AF5638">
        <w:rPr>
          <w:rFonts w:ascii="Times New Roman" w:hAnsi="Times New Roman"/>
          <w:sz w:val="24"/>
        </w:rPr>
        <w:t>разместить разъяснения</w:t>
      </w:r>
      <w:proofErr w:type="gramEnd"/>
      <w:r w:rsidRPr="00AF5638">
        <w:rPr>
          <w:rFonts w:ascii="Times New Roman" w:hAnsi="Times New Roman"/>
          <w:sz w:val="24"/>
        </w:rPr>
        <w:t xml:space="preserve"> документации о закупке.</w:t>
      </w:r>
    </w:p>
    <w:p w14:paraId="6D1470B5" w14:textId="4F71BF50" w:rsidR="00E9294D" w:rsidRPr="00AF5638" w:rsidRDefault="001461B9" w:rsidP="00E9294D">
      <w:pPr>
        <w:pStyle w:val="4"/>
        <w:rPr>
          <w:rFonts w:ascii="Times New Roman" w:hAnsi="Times New Roman"/>
          <w:sz w:val="24"/>
        </w:rPr>
      </w:pPr>
      <w:r w:rsidRPr="00AF5638">
        <w:rPr>
          <w:rFonts w:ascii="Times New Roman" w:hAnsi="Times New Roman"/>
          <w:sz w:val="24"/>
        </w:rPr>
        <w:t xml:space="preserve">Даты </w:t>
      </w:r>
      <w:r w:rsidR="00E9294D" w:rsidRPr="00AF5638">
        <w:rPr>
          <w:rFonts w:ascii="Times New Roman" w:hAnsi="Times New Roman"/>
          <w:sz w:val="24"/>
        </w:rPr>
        <w:t xml:space="preserve">начала </w:t>
      </w:r>
      <w:r w:rsidRPr="00AF5638">
        <w:rPr>
          <w:rFonts w:ascii="Times New Roman" w:hAnsi="Times New Roman"/>
          <w:sz w:val="24"/>
        </w:rPr>
        <w:t xml:space="preserve">и окончания срока </w:t>
      </w:r>
      <w:r w:rsidR="00E9294D" w:rsidRPr="00AF5638">
        <w:rPr>
          <w:rFonts w:ascii="Times New Roman" w:hAnsi="Times New Roman"/>
          <w:sz w:val="24"/>
        </w:rPr>
        <w:t xml:space="preserve">предоставления разъяснений документации о закупке </w:t>
      </w:r>
      <w:r w:rsidR="009E149C" w:rsidRPr="00AF5638">
        <w:rPr>
          <w:rFonts w:ascii="Times New Roman" w:hAnsi="Times New Roman"/>
          <w:sz w:val="24"/>
        </w:rPr>
        <w:t>установлен</w:t>
      </w:r>
      <w:r w:rsidRPr="00AF5638">
        <w:rPr>
          <w:rFonts w:ascii="Times New Roman" w:hAnsi="Times New Roman"/>
          <w:sz w:val="24"/>
        </w:rPr>
        <w:t>ы</w:t>
      </w:r>
      <w:r w:rsidR="00E9294D" w:rsidRPr="00AF5638">
        <w:rPr>
          <w:rFonts w:ascii="Times New Roman" w:hAnsi="Times New Roman"/>
          <w:sz w:val="24"/>
        </w:rPr>
        <w:t xml:space="preserve"> в соответствии с п. </w:t>
      </w:r>
      <w:r w:rsidR="00AE6DD7">
        <w:fldChar w:fldCharType="begin"/>
      </w:r>
      <w:r w:rsidR="00AE6DD7">
        <w:instrText xml:space="preserve"> REF _Ref455172310 \r \h  \* MERGEFORMAT </w:instrText>
      </w:r>
      <w:r w:rsidR="00AE6DD7">
        <w:fldChar w:fldCharType="separate"/>
      </w:r>
      <w:r w:rsidR="006D6697" w:rsidRPr="006D6697">
        <w:rPr>
          <w:rFonts w:ascii="Times New Roman" w:hAnsi="Times New Roman"/>
          <w:sz w:val="24"/>
        </w:rPr>
        <w:t>25</w:t>
      </w:r>
      <w:r w:rsidR="00AE6DD7">
        <w:fldChar w:fldCharType="end"/>
      </w:r>
      <w:r w:rsidR="00284B2B">
        <w:rPr>
          <w:rFonts w:ascii="Times New Roman" w:hAnsi="Times New Roman"/>
          <w:sz w:val="24"/>
        </w:rPr>
        <w:t xml:space="preserve"> </w:t>
      </w:r>
      <w:r w:rsidR="00E9294D" w:rsidRPr="00AF5638">
        <w:rPr>
          <w:rFonts w:ascii="Times New Roman" w:hAnsi="Times New Roman"/>
          <w:sz w:val="24"/>
        </w:rPr>
        <w:t>информационной карты.</w:t>
      </w:r>
    </w:p>
    <w:p w14:paraId="4434BEF3" w14:textId="77777777" w:rsidR="00277D88" w:rsidRPr="00AF5638" w:rsidRDefault="00277D88" w:rsidP="00277D88">
      <w:pPr>
        <w:pStyle w:val="4"/>
        <w:rPr>
          <w:rFonts w:ascii="Times New Roman" w:hAnsi="Times New Roman"/>
          <w:sz w:val="24"/>
        </w:rPr>
      </w:pPr>
      <w:r w:rsidRPr="00AF5638">
        <w:rPr>
          <w:rFonts w:ascii="Times New Roman" w:hAnsi="Times New Roman"/>
          <w:sz w:val="24"/>
        </w:rPr>
        <w:t xml:space="preserve">Разъяснение положений документации о закупке не </w:t>
      </w:r>
      <w:r w:rsidR="00462242" w:rsidRPr="00AF5638">
        <w:rPr>
          <w:rFonts w:ascii="Times New Roman" w:hAnsi="Times New Roman"/>
          <w:sz w:val="24"/>
        </w:rPr>
        <w:t xml:space="preserve">должно </w:t>
      </w:r>
      <w:r w:rsidR="0087479B" w:rsidRPr="002F157A">
        <w:rPr>
          <w:rFonts w:ascii="Times New Roman" w:hAnsi="Times New Roman"/>
          <w:sz w:val="24"/>
        </w:rPr>
        <w:t>из</w:t>
      </w:r>
      <w:r w:rsidR="00F438C7" w:rsidRPr="00E821C9">
        <w:rPr>
          <w:rFonts w:ascii="Times New Roman" w:hAnsi="Times New Roman"/>
          <w:sz w:val="24"/>
        </w:rPr>
        <w:t>менять предмет закупки и существенные условия проекта договора</w:t>
      </w:r>
      <w:r w:rsidR="00B34504" w:rsidRPr="00AF5638">
        <w:rPr>
          <w:rFonts w:ascii="Times New Roman" w:hAnsi="Times New Roman"/>
          <w:sz w:val="24"/>
        </w:rPr>
        <w:t>. При этом участники процедуры закупки обязаны учитывать разъяснения организатора закупки при подготовке своих заявок</w:t>
      </w:r>
      <w:r w:rsidRPr="00AF5638">
        <w:rPr>
          <w:rFonts w:ascii="Times New Roman" w:hAnsi="Times New Roman"/>
          <w:sz w:val="24"/>
        </w:rPr>
        <w:t>.</w:t>
      </w:r>
    </w:p>
    <w:p w14:paraId="368E3909" w14:textId="77777777" w:rsidR="00142D5F" w:rsidRPr="00AF5638" w:rsidRDefault="00142D5F" w:rsidP="00277D88">
      <w:pPr>
        <w:pStyle w:val="4"/>
        <w:rPr>
          <w:rFonts w:ascii="Times New Roman" w:hAnsi="Times New Roman"/>
          <w:sz w:val="24"/>
        </w:rPr>
      </w:pPr>
      <w:r w:rsidRPr="00AF5638">
        <w:rPr>
          <w:rFonts w:ascii="Times New Roman" w:hAnsi="Times New Roman"/>
          <w:sz w:val="24"/>
        </w:rPr>
        <w:t xml:space="preserve">В случае получения участником процедуры закупки </w:t>
      </w:r>
      <w:r w:rsidR="00462242" w:rsidRPr="00AF5638">
        <w:rPr>
          <w:rFonts w:ascii="Times New Roman" w:hAnsi="Times New Roman"/>
          <w:sz w:val="24"/>
        </w:rPr>
        <w:t xml:space="preserve">любой иной информации </w:t>
      </w:r>
      <w:r w:rsidR="001C364A" w:rsidRPr="00AF5638">
        <w:rPr>
          <w:rFonts w:ascii="Times New Roman" w:hAnsi="Times New Roman"/>
          <w:sz w:val="24"/>
        </w:rPr>
        <w:t>в отношении условий проводимой процедуры закупки</w:t>
      </w:r>
      <w:r w:rsidR="00462242" w:rsidRPr="00AF5638">
        <w:rPr>
          <w:rFonts w:ascii="Times New Roman" w:hAnsi="Times New Roman"/>
          <w:sz w:val="24"/>
        </w:rPr>
        <w:t xml:space="preserve"> в порядке, непредусмотренном настоящим </w:t>
      </w:r>
      <w:r w:rsidR="004D3498" w:rsidRPr="00AF5638">
        <w:rPr>
          <w:rFonts w:ascii="Times New Roman" w:hAnsi="Times New Roman"/>
          <w:sz w:val="24"/>
        </w:rPr>
        <w:t>под</w:t>
      </w:r>
      <w:r w:rsidR="00462242" w:rsidRPr="00AF5638">
        <w:rPr>
          <w:rFonts w:ascii="Times New Roman" w:hAnsi="Times New Roman"/>
          <w:sz w:val="24"/>
        </w:rPr>
        <w:t>разделом,</w:t>
      </w:r>
      <w:r w:rsidRPr="00AF5638">
        <w:rPr>
          <w:rFonts w:ascii="Times New Roman" w:hAnsi="Times New Roman"/>
          <w:sz w:val="24"/>
        </w:rPr>
        <w:t xml:space="preserve"> такая информация не считается официальной, и участник процедуры закупки не вправе на нее ссылаться.</w:t>
      </w:r>
    </w:p>
    <w:p w14:paraId="092ED00F" w14:textId="77777777" w:rsidR="00277D88" w:rsidRPr="00AF5638" w:rsidRDefault="00277D88" w:rsidP="00277D88">
      <w:pPr>
        <w:pStyle w:val="3"/>
        <w:rPr>
          <w:rFonts w:ascii="Times New Roman" w:eastAsiaTheme="majorEastAsia" w:hAnsi="Times New Roman"/>
          <w:sz w:val="24"/>
        </w:rPr>
      </w:pPr>
      <w:bookmarkStart w:id="240" w:name="_Toc409474777"/>
      <w:bookmarkStart w:id="241" w:name="_Toc409528486"/>
      <w:bookmarkStart w:id="242" w:name="_Toc409630189"/>
      <w:bookmarkStart w:id="243" w:name="_Toc409703635"/>
      <w:bookmarkStart w:id="244" w:name="_Toc409711799"/>
      <w:bookmarkStart w:id="245" w:name="_Toc409715519"/>
      <w:bookmarkStart w:id="246" w:name="_Toc409721536"/>
      <w:bookmarkStart w:id="247" w:name="_Toc409720667"/>
      <w:bookmarkStart w:id="248" w:name="_Toc409721754"/>
      <w:bookmarkStart w:id="249" w:name="_Toc409807472"/>
      <w:bookmarkStart w:id="250" w:name="_Toc409812191"/>
      <w:bookmarkStart w:id="251" w:name="_Toc283764420"/>
      <w:bookmarkStart w:id="252" w:name="_Toc409908754"/>
      <w:bookmarkStart w:id="253" w:name="_Toc410902926"/>
      <w:bookmarkStart w:id="254" w:name="_Toc410907937"/>
      <w:bookmarkStart w:id="255" w:name="_Toc410908126"/>
      <w:bookmarkStart w:id="256" w:name="_Toc410910919"/>
      <w:bookmarkStart w:id="257" w:name="_Toc410911192"/>
      <w:bookmarkStart w:id="258" w:name="_Toc410920290"/>
      <w:bookmarkStart w:id="259" w:name="_Toc411279930"/>
      <w:bookmarkStart w:id="260" w:name="_Toc411626656"/>
      <w:bookmarkStart w:id="261" w:name="_Toc411632199"/>
      <w:bookmarkStart w:id="262" w:name="_Toc411882108"/>
      <w:bookmarkStart w:id="263" w:name="_Toc411941118"/>
      <w:bookmarkStart w:id="264" w:name="_Toc285801566"/>
      <w:bookmarkStart w:id="265" w:name="_Toc411949593"/>
      <w:bookmarkStart w:id="266" w:name="_Toc412111233"/>
      <w:bookmarkStart w:id="267" w:name="_Toc285977837"/>
      <w:bookmarkStart w:id="268" w:name="_Toc412128000"/>
      <w:bookmarkStart w:id="269" w:name="_Toc285999966"/>
      <w:bookmarkStart w:id="270" w:name="_Toc412218449"/>
      <w:bookmarkStart w:id="271" w:name="_Toc412543735"/>
      <w:bookmarkStart w:id="272" w:name="_Toc412551480"/>
      <w:bookmarkStart w:id="273" w:name="_Toc412754896"/>
      <w:bookmarkStart w:id="274" w:name="_Ref414039231"/>
      <w:bookmarkStart w:id="275" w:name="_Toc415874659"/>
      <w:bookmarkStart w:id="276" w:name="_Ref525743086"/>
      <w:bookmarkStart w:id="277" w:name="_Ref525816500"/>
      <w:bookmarkStart w:id="278" w:name="_Toc527563057"/>
      <w:bookmarkStart w:id="279" w:name="_Toc18415726"/>
      <w:r w:rsidRPr="00AF5638">
        <w:rPr>
          <w:rFonts w:ascii="Times New Roman" w:eastAsiaTheme="majorEastAsia" w:hAnsi="Times New Roman"/>
          <w:sz w:val="24"/>
        </w:rPr>
        <w:t>Внесение изменений в извещение</w:t>
      </w:r>
      <w:r w:rsidR="00576891">
        <w:rPr>
          <w:rFonts w:ascii="Times New Roman" w:eastAsiaTheme="majorEastAsia" w:hAnsi="Times New Roman"/>
          <w:sz w:val="24"/>
        </w:rPr>
        <w:t>,</w:t>
      </w:r>
      <w:r w:rsidRPr="00AF5638">
        <w:rPr>
          <w:rFonts w:ascii="Times New Roman" w:eastAsiaTheme="majorEastAsia" w:hAnsi="Times New Roman"/>
          <w:sz w:val="24"/>
        </w:rPr>
        <w:t xml:space="preserve"> документацию о закупке</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p w14:paraId="63F0955B" w14:textId="77777777" w:rsidR="00722376" w:rsidRPr="00AF5638" w:rsidRDefault="00277D88" w:rsidP="00277D88">
      <w:pPr>
        <w:pStyle w:val="4"/>
        <w:rPr>
          <w:rFonts w:ascii="Times New Roman" w:hAnsi="Times New Roman"/>
          <w:sz w:val="24"/>
        </w:rPr>
      </w:pPr>
      <w:bookmarkStart w:id="280" w:name="_Ref412114827"/>
      <w:r w:rsidRPr="00AF5638">
        <w:rPr>
          <w:rFonts w:ascii="Times New Roman" w:hAnsi="Times New Roman"/>
          <w:sz w:val="24"/>
        </w:rPr>
        <w:t xml:space="preserve">Организатор закупки вправе </w:t>
      </w:r>
      <w:r w:rsidR="00CD7C2C" w:rsidRPr="00AF5638">
        <w:rPr>
          <w:rFonts w:ascii="Times New Roman" w:hAnsi="Times New Roman"/>
          <w:sz w:val="24"/>
        </w:rPr>
        <w:t>по собственной инициативе</w:t>
      </w:r>
      <w:r w:rsidR="001834BB">
        <w:rPr>
          <w:rFonts w:ascii="Times New Roman" w:hAnsi="Times New Roman"/>
          <w:sz w:val="24"/>
        </w:rPr>
        <w:t xml:space="preserve"> </w:t>
      </w:r>
      <w:r w:rsidR="00CD7C2C" w:rsidRPr="00E821C9">
        <w:rPr>
          <w:rFonts w:ascii="Times New Roman" w:hAnsi="Times New Roman"/>
          <w:sz w:val="24"/>
        </w:rPr>
        <w:t>или в соответствии с запросом участника процедуры закупки</w:t>
      </w:r>
      <w:r w:rsidR="001834BB" w:rsidRPr="00E821C9">
        <w:rPr>
          <w:rFonts w:ascii="Times New Roman" w:hAnsi="Times New Roman"/>
          <w:sz w:val="24"/>
        </w:rPr>
        <w:t xml:space="preserve"> </w:t>
      </w:r>
      <w:r w:rsidRPr="00AF5638">
        <w:rPr>
          <w:rFonts w:ascii="Times New Roman" w:hAnsi="Times New Roman"/>
          <w:sz w:val="24"/>
        </w:rPr>
        <w:t>принять решение о внесении изменений в извещение</w:t>
      </w:r>
      <w:r w:rsidR="00576891">
        <w:rPr>
          <w:rFonts w:ascii="Times New Roman" w:hAnsi="Times New Roman"/>
          <w:sz w:val="24"/>
        </w:rPr>
        <w:t>,</w:t>
      </w:r>
      <w:r w:rsidRPr="00AF5638">
        <w:rPr>
          <w:rFonts w:ascii="Times New Roman" w:hAnsi="Times New Roman"/>
          <w:sz w:val="24"/>
        </w:rPr>
        <w:t xml:space="preserve"> документацию о закупке в любой момент до окончания срока подачи заявок. </w:t>
      </w:r>
      <w:r w:rsidR="00CD7C2C" w:rsidRPr="00AF5638">
        <w:rPr>
          <w:rFonts w:ascii="Times New Roman" w:hAnsi="Times New Roman"/>
          <w:sz w:val="24"/>
        </w:rPr>
        <w:t>Изменение предмета закупки не допускается.</w:t>
      </w:r>
    </w:p>
    <w:p w14:paraId="1F9EAFF5" w14:textId="77777777" w:rsidR="00576891" w:rsidRPr="00E821C9" w:rsidRDefault="00576891" w:rsidP="00576891">
      <w:pPr>
        <w:pStyle w:val="4"/>
        <w:rPr>
          <w:rFonts w:ascii="Times New Roman" w:hAnsi="Times New Roman"/>
          <w:sz w:val="24"/>
        </w:rPr>
      </w:pPr>
      <w:proofErr w:type="gramStart"/>
      <w:r w:rsidRPr="00E821C9">
        <w:rPr>
          <w:rFonts w:ascii="Times New Roman" w:hAnsi="Times New Roman"/>
          <w:sz w:val="24"/>
        </w:rPr>
        <w:t>В случае внесения изменений в извещение, документацию о закупке срок подачи заявок на участие в такой закупке должен быть продлен таким образом, чтобы с даты</w:t>
      </w:r>
      <w:r w:rsidR="00643D8E">
        <w:rPr>
          <w:rFonts w:ascii="Times New Roman" w:hAnsi="Times New Roman"/>
          <w:sz w:val="24"/>
        </w:rPr>
        <w:t xml:space="preserve"> официального</w:t>
      </w:r>
      <w:r w:rsidRPr="00E821C9">
        <w:rPr>
          <w:rFonts w:ascii="Times New Roman" w:hAnsi="Times New Roman"/>
          <w:sz w:val="24"/>
        </w:rPr>
        <w:t xml:space="preserve"> размещения 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 установленного извещением, документацией о закупке.</w:t>
      </w:r>
      <w:proofErr w:type="gramEnd"/>
    </w:p>
    <w:bookmarkEnd w:id="280"/>
    <w:p w14:paraId="25D11310" w14:textId="77777777" w:rsidR="00277D88" w:rsidRPr="00AF5638" w:rsidRDefault="00277D88" w:rsidP="00277D88">
      <w:pPr>
        <w:pStyle w:val="4"/>
        <w:rPr>
          <w:rFonts w:ascii="Times New Roman" w:hAnsi="Times New Roman"/>
          <w:sz w:val="24"/>
        </w:rPr>
      </w:pPr>
      <w:r w:rsidRPr="00AF5638">
        <w:rPr>
          <w:rFonts w:ascii="Times New Roman" w:hAnsi="Times New Roman"/>
          <w:sz w:val="24"/>
        </w:rPr>
        <w:t xml:space="preserve">В течение3 (трех) дней с момента принятия </w:t>
      </w:r>
      <w:r w:rsidR="00113DE6" w:rsidRPr="00AF5638">
        <w:rPr>
          <w:rFonts w:ascii="Times New Roman" w:hAnsi="Times New Roman"/>
          <w:sz w:val="24"/>
        </w:rPr>
        <w:t xml:space="preserve">ЗК </w:t>
      </w:r>
      <w:r w:rsidRPr="00AF5638">
        <w:rPr>
          <w:rFonts w:ascii="Times New Roman" w:hAnsi="Times New Roman"/>
          <w:sz w:val="24"/>
        </w:rPr>
        <w:t>решения о внесении изменений, но в любом случае не позднее даты окончания срока подачи заявок такие изменения официально размещаются</w:t>
      </w:r>
      <w:r w:rsidR="00551851" w:rsidRPr="00AF5638">
        <w:rPr>
          <w:rFonts w:ascii="Times New Roman" w:hAnsi="Times New Roman"/>
          <w:sz w:val="24"/>
        </w:rPr>
        <w:t xml:space="preserve"> организатором закупки в тех же источниках, что и извещение и документация о закупке</w:t>
      </w:r>
      <w:r w:rsidRPr="00AF5638">
        <w:rPr>
          <w:rFonts w:ascii="Times New Roman" w:hAnsi="Times New Roman"/>
          <w:sz w:val="24"/>
        </w:rPr>
        <w:t>.</w:t>
      </w:r>
      <w:r w:rsidR="00F8263B" w:rsidRPr="00AF5638">
        <w:rPr>
          <w:rFonts w:ascii="Times New Roman" w:hAnsi="Times New Roman"/>
          <w:sz w:val="24"/>
        </w:rPr>
        <w:t xml:space="preserve"> При этом официальному размещению подлежит обновленная версия извещения </w:t>
      </w:r>
      <w:r w:rsidR="007A7915" w:rsidRPr="00AF5638">
        <w:rPr>
          <w:rFonts w:ascii="Times New Roman" w:hAnsi="Times New Roman"/>
          <w:sz w:val="24"/>
        </w:rPr>
        <w:t>и/или</w:t>
      </w:r>
      <w:r w:rsidR="00F8263B" w:rsidRPr="00AF5638">
        <w:rPr>
          <w:rFonts w:ascii="Times New Roman" w:hAnsi="Times New Roman"/>
          <w:sz w:val="24"/>
        </w:rPr>
        <w:t xml:space="preserve"> документации о закупке, а также перечень внесенных изменений</w:t>
      </w:r>
      <w:r w:rsidR="007A7915" w:rsidRPr="00AF5638">
        <w:rPr>
          <w:rFonts w:ascii="Times New Roman" w:hAnsi="Times New Roman"/>
          <w:sz w:val="24"/>
        </w:rPr>
        <w:t xml:space="preserve"> в них</w:t>
      </w:r>
      <w:r w:rsidR="00F8263B" w:rsidRPr="00AF5638">
        <w:rPr>
          <w:rFonts w:ascii="Times New Roman" w:hAnsi="Times New Roman"/>
          <w:sz w:val="24"/>
        </w:rPr>
        <w:t>.</w:t>
      </w:r>
    </w:p>
    <w:p w14:paraId="60D5041C" w14:textId="77777777" w:rsidR="00200770" w:rsidRPr="00AF5638" w:rsidRDefault="00D9022C" w:rsidP="004E0D77">
      <w:pPr>
        <w:pStyle w:val="3"/>
        <w:rPr>
          <w:rFonts w:ascii="Times New Roman" w:eastAsiaTheme="majorEastAsia" w:hAnsi="Times New Roman"/>
          <w:sz w:val="24"/>
        </w:rPr>
      </w:pPr>
      <w:bookmarkStart w:id="281" w:name="_Toc418282159"/>
      <w:bookmarkStart w:id="282" w:name="_Ref56229154"/>
      <w:bookmarkStart w:id="283" w:name="_Toc57314645"/>
      <w:bookmarkStart w:id="284" w:name="_Toc311975315"/>
      <w:bookmarkStart w:id="285" w:name="_Toc415874660"/>
      <w:bookmarkStart w:id="286" w:name="_Ref313172693"/>
      <w:bookmarkStart w:id="287" w:name="_Ref313227280"/>
      <w:bookmarkStart w:id="288" w:name="_Toc527563058"/>
      <w:bookmarkStart w:id="289" w:name="_Toc18415727"/>
      <w:bookmarkEnd w:id="197"/>
      <w:bookmarkEnd w:id="281"/>
      <w:r w:rsidRPr="00AF5638">
        <w:rPr>
          <w:rFonts w:ascii="Times New Roman" w:eastAsiaTheme="majorEastAsia" w:hAnsi="Times New Roman"/>
          <w:sz w:val="24"/>
        </w:rPr>
        <w:lastRenderedPageBreak/>
        <w:t>Общие требования к заявке</w:t>
      </w:r>
      <w:bookmarkEnd w:id="282"/>
      <w:bookmarkEnd w:id="283"/>
      <w:bookmarkEnd w:id="284"/>
      <w:bookmarkEnd w:id="285"/>
      <w:bookmarkEnd w:id="286"/>
      <w:bookmarkEnd w:id="287"/>
      <w:bookmarkEnd w:id="288"/>
      <w:bookmarkEnd w:id="289"/>
    </w:p>
    <w:p w14:paraId="670B81F5" w14:textId="77777777" w:rsidR="00770FC9" w:rsidRPr="00AF5638" w:rsidRDefault="00770FC9" w:rsidP="001D307D">
      <w:pPr>
        <w:pStyle w:val="4"/>
        <w:rPr>
          <w:rFonts w:ascii="Times New Roman" w:hAnsi="Times New Roman"/>
          <w:sz w:val="24"/>
        </w:rPr>
      </w:pPr>
      <w:bookmarkStart w:id="290" w:name="_Ref414040730"/>
      <w:r w:rsidRPr="00AF5638">
        <w:rPr>
          <w:rFonts w:ascii="Times New Roman" w:hAnsi="Times New Roman"/>
          <w:sz w:val="24"/>
        </w:rPr>
        <w:t xml:space="preserve">Участник процедуры закупки должен подготовить заявку в соответствии с образцами форм, установленными в </w:t>
      </w:r>
      <w:r w:rsidR="009337E1" w:rsidRPr="00AF5638">
        <w:rPr>
          <w:rFonts w:ascii="Times New Roman" w:hAnsi="Times New Roman"/>
          <w:sz w:val="24"/>
        </w:rPr>
        <w:t>разд. </w:t>
      </w:r>
      <w:r w:rsidR="00AE6DD7" w:rsidRPr="009B1365">
        <w:rPr>
          <w:rFonts w:ascii="Times New Roman" w:hAnsi="Times New Roman"/>
          <w:sz w:val="24"/>
        </w:rPr>
        <w:fldChar w:fldCharType="begin"/>
      </w:r>
      <w:r w:rsidR="00AE6DD7" w:rsidRPr="009B1365">
        <w:rPr>
          <w:rFonts w:ascii="Times New Roman" w:hAnsi="Times New Roman"/>
          <w:sz w:val="24"/>
        </w:rPr>
        <w:instrText xml:space="preserve"> REF _Ref414276712 \r \h  \* MERGEFORMAT </w:instrText>
      </w:r>
      <w:r w:rsidR="00AE6DD7" w:rsidRPr="009B1365">
        <w:rPr>
          <w:rFonts w:ascii="Times New Roman" w:hAnsi="Times New Roman"/>
          <w:sz w:val="24"/>
        </w:rPr>
      </w:r>
      <w:r w:rsidR="00AE6DD7" w:rsidRPr="009B1365">
        <w:rPr>
          <w:rFonts w:ascii="Times New Roman" w:hAnsi="Times New Roman"/>
          <w:sz w:val="24"/>
        </w:rPr>
        <w:fldChar w:fldCharType="separate"/>
      </w:r>
      <w:r w:rsidR="006D6697">
        <w:rPr>
          <w:rFonts w:ascii="Times New Roman" w:hAnsi="Times New Roman"/>
          <w:sz w:val="24"/>
        </w:rPr>
        <w:t>7</w:t>
      </w:r>
      <w:r w:rsidR="00AE6DD7" w:rsidRPr="009B1365">
        <w:rPr>
          <w:rFonts w:ascii="Times New Roman" w:hAnsi="Times New Roman"/>
          <w:sz w:val="24"/>
        </w:rPr>
        <w:fldChar w:fldCharType="end"/>
      </w:r>
      <w:r w:rsidRPr="00AF5638">
        <w:rPr>
          <w:rFonts w:ascii="Times New Roman" w:hAnsi="Times New Roman"/>
          <w:sz w:val="24"/>
        </w:rPr>
        <w:t xml:space="preserve"> настоящей документации, </w:t>
      </w:r>
      <w:r w:rsidR="00F308AB" w:rsidRPr="00AF5638">
        <w:rPr>
          <w:rFonts w:ascii="Times New Roman" w:hAnsi="Times New Roman"/>
          <w:sz w:val="24"/>
        </w:rPr>
        <w:t>предоставив</w:t>
      </w:r>
      <w:r w:rsidRPr="00AF5638">
        <w:rPr>
          <w:rFonts w:ascii="Times New Roman" w:hAnsi="Times New Roman"/>
          <w:sz w:val="24"/>
        </w:rPr>
        <w:t xml:space="preserve"> полн</w:t>
      </w:r>
      <w:r w:rsidR="00F308AB" w:rsidRPr="00AF5638">
        <w:rPr>
          <w:rFonts w:ascii="Times New Roman" w:hAnsi="Times New Roman"/>
          <w:sz w:val="24"/>
        </w:rPr>
        <w:t>ый</w:t>
      </w:r>
      <w:r w:rsidRPr="00AF5638">
        <w:rPr>
          <w:rFonts w:ascii="Times New Roman" w:hAnsi="Times New Roman"/>
          <w:sz w:val="24"/>
        </w:rPr>
        <w:t xml:space="preserve"> комплект документов согласно перечню, определенному в </w:t>
      </w:r>
      <w:r w:rsidR="00556769" w:rsidRPr="00AF5638">
        <w:rPr>
          <w:rFonts w:ascii="Times New Roman" w:hAnsi="Times New Roman"/>
          <w:sz w:val="24"/>
        </w:rPr>
        <w:t>п</w:t>
      </w:r>
      <w:r w:rsidR="00AB0440" w:rsidRPr="00AF5638">
        <w:rPr>
          <w:rFonts w:ascii="Times New Roman" w:hAnsi="Times New Roman"/>
          <w:sz w:val="24"/>
        </w:rPr>
        <w:t xml:space="preserve">риложении </w:t>
      </w:r>
      <w:r w:rsidR="00760C21" w:rsidRPr="00AF5638">
        <w:rPr>
          <w:rFonts w:ascii="Times New Roman" w:hAnsi="Times New Roman"/>
          <w:sz w:val="24"/>
        </w:rPr>
        <w:t>№</w:t>
      </w:r>
      <w:r w:rsidR="00B22AC4">
        <w:rPr>
          <w:rFonts w:ascii="Times New Roman" w:hAnsi="Times New Roman"/>
          <w:sz w:val="24"/>
        </w:rPr>
        <w:t> </w:t>
      </w:r>
      <w:r w:rsidR="005F7F03" w:rsidRPr="00AF5638">
        <w:rPr>
          <w:rFonts w:ascii="Times New Roman" w:hAnsi="Times New Roman"/>
          <w:sz w:val="24"/>
        </w:rPr>
        <w:t>3</w:t>
      </w:r>
      <w:r w:rsidR="00AB0440" w:rsidRPr="00AF5638">
        <w:rPr>
          <w:rFonts w:ascii="Times New Roman" w:hAnsi="Times New Roman"/>
          <w:sz w:val="24"/>
        </w:rPr>
        <w:t xml:space="preserve"> к информационной карте</w:t>
      </w:r>
      <w:r w:rsidRPr="00AF5638">
        <w:rPr>
          <w:rFonts w:ascii="Times New Roman" w:hAnsi="Times New Roman"/>
          <w:sz w:val="24"/>
        </w:rPr>
        <w:t>.</w:t>
      </w:r>
    </w:p>
    <w:p w14:paraId="3F858166" w14:textId="77777777" w:rsidR="00017575" w:rsidRPr="00C44D32" w:rsidRDefault="00017575" w:rsidP="009A230C">
      <w:pPr>
        <w:pStyle w:val="4"/>
        <w:rPr>
          <w:rFonts w:ascii="Times New Roman" w:hAnsi="Times New Roman"/>
          <w:sz w:val="24"/>
        </w:rPr>
      </w:pPr>
      <w:bookmarkStart w:id="291" w:name="_Ref526363289"/>
      <w:bookmarkStart w:id="292" w:name="_Ref414897477"/>
      <w:r w:rsidRPr="00C44D32">
        <w:rPr>
          <w:rFonts w:ascii="Times New Roman" w:hAnsi="Times New Roman"/>
          <w:sz w:val="24"/>
        </w:rPr>
        <w:t>Заявка на участие в закупке состоит из двух частей (первой части заявки, второй части заявки) и ценового предложения, подаваемых одновременно. Ценовое предложение</w:t>
      </w:r>
      <w:r w:rsidR="00413F7F" w:rsidRPr="00C44D32">
        <w:rPr>
          <w:rFonts w:ascii="Times New Roman" w:hAnsi="Times New Roman"/>
          <w:sz w:val="24"/>
        </w:rPr>
        <w:t>,</w:t>
      </w:r>
      <w:r w:rsidRPr="00C44D32">
        <w:rPr>
          <w:rFonts w:ascii="Times New Roman" w:hAnsi="Times New Roman"/>
          <w:sz w:val="24"/>
        </w:rPr>
        <w:t xml:space="preserve"> </w:t>
      </w:r>
      <w:r w:rsidR="00413F7F" w:rsidRPr="00C44D32">
        <w:rPr>
          <w:rFonts w:ascii="Times New Roman" w:hAnsi="Times New Roman"/>
          <w:sz w:val="24"/>
        </w:rPr>
        <w:t>дополнительное ценовое предложение (</w:t>
      </w:r>
      <w:r w:rsidR="00413F7F" w:rsidRPr="00C44D32">
        <w:rPr>
          <w:rFonts w:ascii="Times New Roman" w:hAnsi="Times New Roman"/>
          <w:sz w:val="24"/>
          <w:szCs w:val="24"/>
        </w:rPr>
        <w:t>при проведении этапа, указанного в п. </w:t>
      </w:r>
      <w:r w:rsidR="00413F7F" w:rsidRPr="00C44D32">
        <w:rPr>
          <w:rFonts w:ascii="Times New Roman" w:hAnsi="Times New Roman"/>
          <w:sz w:val="24"/>
          <w:szCs w:val="24"/>
        </w:rPr>
        <w:fldChar w:fldCharType="begin"/>
      </w:r>
      <w:r w:rsidR="00413F7F" w:rsidRPr="00C44D32">
        <w:rPr>
          <w:rFonts w:ascii="Times New Roman" w:hAnsi="Times New Roman"/>
          <w:sz w:val="24"/>
          <w:szCs w:val="24"/>
        </w:rPr>
        <w:instrText xml:space="preserve"> REF _Ref526266186 \w \h  \* MERGEFORMAT </w:instrText>
      </w:r>
      <w:r w:rsidR="00413F7F" w:rsidRPr="00C44D32">
        <w:rPr>
          <w:rFonts w:ascii="Times New Roman" w:hAnsi="Times New Roman"/>
          <w:sz w:val="24"/>
          <w:szCs w:val="24"/>
        </w:rPr>
      </w:r>
      <w:r w:rsidR="00413F7F" w:rsidRPr="00C44D32">
        <w:rPr>
          <w:rFonts w:ascii="Times New Roman" w:hAnsi="Times New Roman"/>
          <w:sz w:val="24"/>
          <w:szCs w:val="24"/>
        </w:rPr>
        <w:fldChar w:fldCharType="separate"/>
      </w:r>
      <w:r w:rsidR="006D6697">
        <w:rPr>
          <w:rFonts w:ascii="Times New Roman" w:hAnsi="Times New Roman"/>
          <w:sz w:val="24"/>
          <w:szCs w:val="24"/>
        </w:rPr>
        <w:t>32</w:t>
      </w:r>
      <w:r w:rsidR="00413F7F" w:rsidRPr="00C44D32">
        <w:rPr>
          <w:rFonts w:ascii="Times New Roman" w:hAnsi="Times New Roman"/>
          <w:sz w:val="24"/>
          <w:szCs w:val="24"/>
        </w:rPr>
        <w:fldChar w:fldCharType="end"/>
      </w:r>
      <w:r w:rsidR="00413F7F" w:rsidRPr="00C44D32">
        <w:rPr>
          <w:rFonts w:ascii="Times New Roman" w:hAnsi="Times New Roman"/>
          <w:sz w:val="24"/>
          <w:szCs w:val="24"/>
        </w:rPr>
        <w:t xml:space="preserve"> информационной карты) </w:t>
      </w:r>
      <w:r w:rsidRPr="00C44D32">
        <w:rPr>
          <w:rFonts w:ascii="Times New Roman" w:hAnsi="Times New Roman"/>
          <w:sz w:val="24"/>
        </w:rPr>
        <w:t>участник процедуры закупки формирует, в том числе, с использованием программно-аппаратных средств ЭТП.</w:t>
      </w:r>
      <w:bookmarkEnd w:id="291"/>
      <w:r w:rsidR="00413F7F" w:rsidRPr="00C44D32">
        <w:rPr>
          <w:rFonts w:ascii="Times New Roman" w:hAnsi="Times New Roman"/>
          <w:sz w:val="24"/>
        </w:rPr>
        <w:t xml:space="preserve"> </w:t>
      </w:r>
    </w:p>
    <w:p w14:paraId="7FC20762" w14:textId="77777777" w:rsidR="00017575" w:rsidRPr="00C44D32" w:rsidRDefault="00017575" w:rsidP="00017575">
      <w:pPr>
        <w:pStyle w:val="4"/>
        <w:rPr>
          <w:rFonts w:ascii="Times New Roman" w:hAnsi="Times New Roman"/>
          <w:sz w:val="24"/>
          <w:szCs w:val="24"/>
        </w:rPr>
      </w:pPr>
      <w:bookmarkStart w:id="293" w:name="_Ref419820997"/>
      <w:bookmarkStart w:id="294" w:name="_Ref526363310"/>
      <w:r w:rsidRPr="00C44D32">
        <w:rPr>
          <w:rFonts w:ascii="Times New Roman" w:hAnsi="Times New Roman"/>
          <w:sz w:val="24"/>
          <w:szCs w:val="24"/>
        </w:rPr>
        <w:t>В составе первой части заявки участники процедуры закупки не должны указывать сведения об участнике закупки, не должны подавать документы на фирменном бланке или иным образом указывать сведения, идентифицирующие их (наименование, адрес местонахождения, номер контактного телефона, адрес электронной почты, сайт в информационно-телекоммуникационной сети «Интернет» и т.п.).</w:t>
      </w:r>
      <w:bookmarkEnd w:id="293"/>
      <w:r w:rsidRPr="00C44D32">
        <w:rPr>
          <w:rFonts w:ascii="Times New Roman" w:hAnsi="Times New Roman"/>
          <w:sz w:val="24"/>
          <w:szCs w:val="24"/>
        </w:rPr>
        <w:t xml:space="preserve"> В первой части заявки не должно указываться ценовое предложение участника закупки.</w:t>
      </w:r>
      <w:bookmarkEnd w:id="294"/>
    </w:p>
    <w:p w14:paraId="51A238EE" w14:textId="77777777" w:rsidR="00017575" w:rsidRPr="00C44D32" w:rsidRDefault="00017575" w:rsidP="00017575">
      <w:pPr>
        <w:pStyle w:val="4"/>
        <w:rPr>
          <w:rFonts w:ascii="Times New Roman" w:hAnsi="Times New Roman"/>
          <w:sz w:val="24"/>
          <w:szCs w:val="24"/>
        </w:rPr>
      </w:pPr>
      <w:bookmarkStart w:id="295" w:name="_Ref526792020"/>
      <w:r w:rsidRPr="00C44D32">
        <w:rPr>
          <w:rFonts w:ascii="Times New Roman" w:hAnsi="Times New Roman"/>
          <w:sz w:val="24"/>
          <w:szCs w:val="24"/>
        </w:rPr>
        <w:t>В составе второй части заявки участниками процедуры закупки не должно указываться ценовое предложение участника закупки.</w:t>
      </w:r>
      <w:bookmarkEnd w:id="295"/>
    </w:p>
    <w:p w14:paraId="576EE5E4" w14:textId="77777777" w:rsidR="00017575" w:rsidRPr="00C44D32" w:rsidRDefault="00017575" w:rsidP="001D307D">
      <w:pPr>
        <w:pStyle w:val="4"/>
        <w:rPr>
          <w:rFonts w:ascii="Times New Roman" w:hAnsi="Times New Roman"/>
          <w:sz w:val="24"/>
          <w:szCs w:val="24"/>
        </w:rPr>
      </w:pPr>
      <w:r w:rsidRPr="00C44D32">
        <w:rPr>
          <w:rFonts w:ascii="Times New Roman" w:hAnsi="Times New Roman"/>
          <w:sz w:val="24"/>
          <w:szCs w:val="24"/>
        </w:rPr>
        <w:t xml:space="preserve">При проведении этапа квалификационного отбора участников документы, подтверждающие соответствие участника квалификационным </w:t>
      </w:r>
      <w:r w:rsidR="005075A9" w:rsidRPr="00C44D32">
        <w:rPr>
          <w:rFonts w:ascii="Times New Roman" w:hAnsi="Times New Roman"/>
          <w:sz w:val="24"/>
          <w:szCs w:val="24"/>
        </w:rPr>
        <w:t>требованиям, включаются в состав второй части заявки.</w:t>
      </w:r>
    </w:p>
    <w:p w14:paraId="54763717" w14:textId="77777777" w:rsidR="00413F7F" w:rsidRPr="00C44D32" w:rsidRDefault="00413F7F" w:rsidP="001D307D">
      <w:pPr>
        <w:pStyle w:val="4"/>
        <w:rPr>
          <w:rFonts w:ascii="Times New Roman" w:hAnsi="Times New Roman"/>
          <w:sz w:val="24"/>
          <w:szCs w:val="24"/>
        </w:rPr>
      </w:pPr>
      <w:r w:rsidRPr="00C44D32">
        <w:rPr>
          <w:rFonts w:ascii="Times New Roman" w:hAnsi="Times New Roman"/>
          <w:sz w:val="24"/>
          <w:szCs w:val="24"/>
        </w:rPr>
        <w:t>При проведении этапа подачи дополнительных ценовых предложений такое дополнительное ценовое предложение подается однократно и в сроки, установленные извещением и оператором ЭТП.</w:t>
      </w:r>
    </w:p>
    <w:p w14:paraId="562C5056" w14:textId="66448D05" w:rsidR="001D307D" w:rsidRPr="00AF5638" w:rsidRDefault="001D307D" w:rsidP="001D307D">
      <w:pPr>
        <w:pStyle w:val="4"/>
        <w:rPr>
          <w:rFonts w:ascii="Times New Roman" w:hAnsi="Times New Roman"/>
          <w:sz w:val="24"/>
        </w:rPr>
      </w:pPr>
      <w:r w:rsidRPr="00C44D32">
        <w:rPr>
          <w:rFonts w:ascii="Times New Roman" w:hAnsi="Times New Roman"/>
          <w:sz w:val="24"/>
        </w:rPr>
        <w:t>Каждый</w:t>
      </w:r>
      <w:r w:rsidR="00284B2B" w:rsidRPr="00C44D32">
        <w:rPr>
          <w:rFonts w:ascii="Times New Roman" w:hAnsi="Times New Roman"/>
          <w:sz w:val="24"/>
        </w:rPr>
        <w:t xml:space="preserve"> </w:t>
      </w:r>
      <w:r w:rsidRPr="00C44D32">
        <w:rPr>
          <w:rFonts w:ascii="Times New Roman" w:hAnsi="Times New Roman"/>
          <w:sz w:val="24"/>
        </w:rPr>
        <w:t xml:space="preserve">участник процедуры закупки вправе подать только одну заявку. </w:t>
      </w:r>
      <w:bookmarkEnd w:id="290"/>
      <w:r w:rsidR="007D7A94" w:rsidRPr="00C44D32">
        <w:rPr>
          <w:rFonts w:ascii="Times New Roman" w:hAnsi="Times New Roman"/>
          <w:sz w:val="24"/>
        </w:rPr>
        <w:t xml:space="preserve">При получении </w:t>
      </w:r>
      <w:r w:rsidR="00770FC9" w:rsidRPr="00C44D32">
        <w:rPr>
          <w:rFonts w:ascii="Times New Roman" w:hAnsi="Times New Roman"/>
          <w:sz w:val="24"/>
        </w:rPr>
        <w:t xml:space="preserve">двух и </w:t>
      </w:r>
      <w:r w:rsidR="007D7A94" w:rsidRPr="00C44D32">
        <w:rPr>
          <w:rFonts w:ascii="Times New Roman" w:hAnsi="Times New Roman"/>
          <w:sz w:val="24"/>
        </w:rPr>
        <w:t>более заяв</w:t>
      </w:r>
      <w:r w:rsidR="00770FC9" w:rsidRPr="00C44D32">
        <w:rPr>
          <w:rFonts w:ascii="Times New Roman" w:hAnsi="Times New Roman"/>
          <w:sz w:val="24"/>
        </w:rPr>
        <w:t>о</w:t>
      </w:r>
      <w:r w:rsidR="007D7A94" w:rsidRPr="00C44D32">
        <w:rPr>
          <w:rFonts w:ascii="Times New Roman" w:hAnsi="Times New Roman"/>
          <w:sz w:val="24"/>
        </w:rPr>
        <w:t xml:space="preserve">к от одного участника процедуры закупки </w:t>
      </w:r>
      <w:r w:rsidR="00124AB2" w:rsidRPr="00C44D32">
        <w:rPr>
          <w:rFonts w:ascii="Times New Roman" w:hAnsi="Times New Roman"/>
          <w:sz w:val="24"/>
        </w:rPr>
        <w:t>в рамках одного лота</w:t>
      </w:r>
      <w:r w:rsidR="007D7A94" w:rsidRPr="00C44D32">
        <w:rPr>
          <w:rFonts w:ascii="Times New Roman" w:hAnsi="Times New Roman"/>
          <w:sz w:val="24"/>
        </w:rPr>
        <w:t xml:space="preserve"> все поданные</w:t>
      </w:r>
      <w:r w:rsidR="007D7A94" w:rsidRPr="00AF5638">
        <w:rPr>
          <w:rFonts w:ascii="Times New Roman" w:hAnsi="Times New Roman"/>
          <w:sz w:val="24"/>
        </w:rPr>
        <w:t xml:space="preserve"> им заявки подлежат отклонению. Не считается подачей второй и далее заявки подача наравне с основным альтернативных предложений в порядке, предусмотренном </w:t>
      </w:r>
      <w:r w:rsidR="006029EC" w:rsidRPr="00AF5638">
        <w:rPr>
          <w:rFonts w:ascii="Times New Roman" w:hAnsi="Times New Roman"/>
          <w:sz w:val="24"/>
        </w:rPr>
        <w:t>подразделом </w:t>
      </w:r>
      <w:r w:rsidR="00AE6DD7">
        <w:fldChar w:fldCharType="begin"/>
      </w:r>
      <w:r w:rsidR="00AE6DD7">
        <w:instrText xml:space="preserve"> REF _Ref414885310 \r \h  \* MERGEFORMAT </w:instrText>
      </w:r>
      <w:r w:rsidR="00AE6DD7">
        <w:fldChar w:fldCharType="separate"/>
      </w:r>
      <w:r w:rsidR="006D6697" w:rsidRPr="006D6697">
        <w:rPr>
          <w:rFonts w:ascii="Times New Roman" w:hAnsi="Times New Roman"/>
          <w:sz w:val="24"/>
        </w:rPr>
        <w:t>4.7</w:t>
      </w:r>
      <w:r w:rsidR="00AE6DD7">
        <w:fldChar w:fldCharType="end"/>
      </w:r>
      <w:r w:rsidR="007D7A94" w:rsidRPr="00AF5638">
        <w:rPr>
          <w:rFonts w:ascii="Times New Roman" w:hAnsi="Times New Roman"/>
          <w:sz w:val="24"/>
        </w:rPr>
        <w:t>.</w:t>
      </w:r>
      <w:bookmarkEnd w:id="292"/>
    </w:p>
    <w:p w14:paraId="7D12CB0E" w14:textId="77777777" w:rsidR="00AE37DE" w:rsidRPr="00AF5638" w:rsidRDefault="00AE37DE" w:rsidP="00AE37DE">
      <w:pPr>
        <w:pStyle w:val="4"/>
        <w:rPr>
          <w:rFonts w:ascii="Times New Roman" w:hAnsi="Times New Roman"/>
          <w:sz w:val="24"/>
        </w:rPr>
      </w:pPr>
      <w:proofErr w:type="gramStart"/>
      <w:r w:rsidRPr="00AF5638">
        <w:rPr>
          <w:rFonts w:ascii="Times New Roman" w:hAnsi="Times New Roman"/>
          <w:sz w:val="24"/>
        </w:rPr>
        <w:t>Все документы, входящие в состав заявки, представляются на русском языке</w:t>
      </w:r>
      <w:r w:rsidR="00FA2808" w:rsidRPr="00AF5638">
        <w:rPr>
          <w:rFonts w:ascii="Times New Roman" w:hAnsi="Times New Roman"/>
          <w:sz w:val="24"/>
        </w:rPr>
        <w:t xml:space="preserve">, </w:t>
      </w:r>
      <w:r w:rsidRPr="00AF5638">
        <w:rPr>
          <w:rFonts w:ascii="Times New Roman" w:hAnsi="Times New Roman"/>
          <w:sz w:val="24"/>
        </w:rPr>
        <w:t>за исключением случаев, когда в составе заявки представляются копии документов, выданных участнику процедуры закупки третьими лицами на ином языке: в таком случае копии таких документов могут представляться на языке оригинала</w:t>
      </w:r>
      <w:r w:rsidR="00FA19F5" w:rsidRPr="00AF5638">
        <w:rPr>
          <w:rFonts w:ascii="Times New Roman" w:hAnsi="Times New Roman"/>
          <w:sz w:val="24"/>
        </w:rPr>
        <w:t>,</w:t>
      </w:r>
      <w:r w:rsidRPr="00AF5638">
        <w:rPr>
          <w:rFonts w:ascii="Times New Roman" w:hAnsi="Times New Roman"/>
          <w:sz w:val="24"/>
        </w:rPr>
        <w:t xml:space="preserve"> при условии приложения к ним перевода на русский язык, заверенного </w:t>
      </w:r>
      <w:r w:rsidR="008A5338" w:rsidRPr="00AF5638">
        <w:rPr>
          <w:rFonts w:ascii="Times New Roman" w:hAnsi="Times New Roman"/>
          <w:sz w:val="24"/>
        </w:rPr>
        <w:t>участником процедуры закупки</w:t>
      </w:r>
      <w:r w:rsidRPr="00AF5638">
        <w:rPr>
          <w:rFonts w:ascii="Times New Roman" w:hAnsi="Times New Roman"/>
          <w:sz w:val="24"/>
        </w:rPr>
        <w:t>.</w:t>
      </w:r>
      <w:proofErr w:type="gramEnd"/>
      <w:r w:rsidR="00FA2808" w:rsidRPr="00AF5638">
        <w:rPr>
          <w:rFonts w:ascii="Times New Roman" w:hAnsi="Times New Roman"/>
          <w:sz w:val="24"/>
        </w:rPr>
        <w:t xml:space="preserve"> Наличие противоречий между представленным документом и его переводом, которые изменяют смысл представленного документа, расценивается организатором закупки как предоставление недостоверных сведений в</w:t>
      </w:r>
      <w:r w:rsidR="00284B2B">
        <w:rPr>
          <w:rFonts w:ascii="Times New Roman" w:hAnsi="Times New Roman"/>
          <w:sz w:val="24"/>
        </w:rPr>
        <w:t xml:space="preserve"> </w:t>
      </w:r>
      <w:r w:rsidR="00FA2808" w:rsidRPr="00AF5638">
        <w:rPr>
          <w:rFonts w:ascii="Times New Roman" w:hAnsi="Times New Roman"/>
          <w:sz w:val="24"/>
        </w:rPr>
        <w:t>составе заявки.</w:t>
      </w:r>
    </w:p>
    <w:p w14:paraId="5504D3CB" w14:textId="77777777" w:rsidR="00A04F58" w:rsidRPr="00AF5638" w:rsidRDefault="00A04F58" w:rsidP="00AE37DE">
      <w:pPr>
        <w:pStyle w:val="4"/>
        <w:rPr>
          <w:rFonts w:ascii="Times New Roman" w:hAnsi="Times New Roman"/>
          <w:sz w:val="24"/>
        </w:rPr>
      </w:pPr>
      <w:bookmarkStart w:id="296" w:name="_Ref470629626"/>
      <w:r w:rsidRPr="00AF5638">
        <w:rPr>
          <w:rFonts w:ascii="Times New Roman" w:hAnsi="Times New Roman"/>
          <w:sz w:val="24"/>
        </w:rPr>
        <w:t>Участник процедуры закупки присваивает заявке дату и номер в соответствии с принятыми у него правилами документооборота.</w:t>
      </w:r>
      <w:bookmarkEnd w:id="296"/>
    </w:p>
    <w:p w14:paraId="353DE864" w14:textId="77777777" w:rsidR="00446958" w:rsidRPr="00AF5638" w:rsidRDefault="00446958" w:rsidP="00446958">
      <w:pPr>
        <w:pStyle w:val="4"/>
        <w:rPr>
          <w:rFonts w:ascii="Times New Roman" w:hAnsi="Times New Roman"/>
          <w:sz w:val="24"/>
        </w:rPr>
      </w:pPr>
      <w:bookmarkStart w:id="297" w:name="_Ref415862122"/>
      <w:bookmarkStart w:id="298" w:name="_Ref414040891"/>
      <w:r w:rsidRPr="00AF5638">
        <w:rPr>
          <w:rFonts w:ascii="Times New Roman" w:hAnsi="Times New Roman"/>
          <w:sz w:val="24"/>
        </w:rPr>
        <w:t>Заявка должна быть действительна в течение срока</w:t>
      </w:r>
      <w:r w:rsidR="00846667" w:rsidRPr="00AF5638">
        <w:rPr>
          <w:rFonts w:ascii="Times New Roman" w:hAnsi="Times New Roman"/>
          <w:sz w:val="24"/>
        </w:rPr>
        <w:t xml:space="preserve"> проведения процедуры закупки до </w:t>
      </w:r>
      <w:r w:rsidR="00BB71BF" w:rsidRPr="00AF5638">
        <w:rPr>
          <w:rFonts w:ascii="Times New Roman" w:hAnsi="Times New Roman"/>
          <w:sz w:val="24"/>
        </w:rPr>
        <w:t>истечения срока, отведенного на заключение договора</w:t>
      </w:r>
      <w:r w:rsidR="003B36CA" w:rsidRPr="00AF5638">
        <w:rPr>
          <w:rFonts w:ascii="Times New Roman" w:hAnsi="Times New Roman"/>
          <w:sz w:val="24"/>
        </w:rPr>
        <w:t>, но в любом случае не менее</w:t>
      </w:r>
      <w:proofErr w:type="gramStart"/>
      <w:r w:rsidR="003B36CA" w:rsidRPr="00AF5638">
        <w:rPr>
          <w:rFonts w:ascii="Times New Roman" w:hAnsi="Times New Roman"/>
          <w:sz w:val="24"/>
        </w:rPr>
        <w:t>,</w:t>
      </w:r>
      <w:proofErr w:type="gramEnd"/>
      <w:r w:rsidR="003B36CA" w:rsidRPr="00AF5638">
        <w:rPr>
          <w:rFonts w:ascii="Times New Roman" w:hAnsi="Times New Roman"/>
          <w:sz w:val="24"/>
        </w:rPr>
        <w:t xml:space="preserve"> чем в течение 60</w:t>
      </w:r>
      <w:r w:rsidR="001C0CAF" w:rsidRPr="00AF5638">
        <w:rPr>
          <w:rFonts w:ascii="Times New Roman" w:hAnsi="Times New Roman"/>
          <w:sz w:val="24"/>
        </w:rPr>
        <w:t> </w:t>
      </w:r>
      <w:r w:rsidR="003B36CA" w:rsidRPr="00AF5638">
        <w:rPr>
          <w:rFonts w:ascii="Times New Roman" w:hAnsi="Times New Roman"/>
          <w:sz w:val="24"/>
        </w:rPr>
        <w:t>(шестидесяти) дней с даты окончания срока подачи заявок</w:t>
      </w:r>
      <w:r w:rsidRPr="00AF5638">
        <w:rPr>
          <w:rFonts w:ascii="Times New Roman" w:hAnsi="Times New Roman"/>
          <w:sz w:val="24"/>
        </w:rPr>
        <w:t>.</w:t>
      </w:r>
      <w:bookmarkEnd w:id="297"/>
    </w:p>
    <w:p w14:paraId="23090F69" w14:textId="1206A219" w:rsidR="00D83819" w:rsidRPr="00AF5638" w:rsidRDefault="00D83819" w:rsidP="00446958">
      <w:pPr>
        <w:pStyle w:val="4"/>
        <w:rPr>
          <w:rFonts w:ascii="Times New Roman" w:hAnsi="Times New Roman"/>
          <w:sz w:val="24"/>
        </w:rPr>
      </w:pPr>
      <w:r w:rsidRPr="00AF5638">
        <w:rPr>
          <w:rFonts w:ascii="Times New Roman" w:hAnsi="Times New Roman"/>
          <w:sz w:val="24"/>
        </w:rPr>
        <w:t>Все суммы денежных сре</w:t>
      </w:r>
      <w:proofErr w:type="gramStart"/>
      <w:r w:rsidRPr="00AF5638">
        <w:rPr>
          <w:rFonts w:ascii="Times New Roman" w:hAnsi="Times New Roman"/>
          <w:sz w:val="24"/>
        </w:rPr>
        <w:t>дств в з</w:t>
      </w:r>
      <w:proofErr w:type="gramEnd"/>
      <w:r w:rsidRPr="00AF5638">
        <w:rPr>
          <w:rFonts w:ascii="Times New Roman" w:hAnsi="Times New Roman"/>
          <w:sz w:val="24"/>
        </w:rPr>
        <w:t>аявке должны быть выражены в валюте, установленной в п. </w:t>
      </w:r>
      <w:r w:rsidR="00AE6DD7">
        <w:fldChar w:fldCharType="begin"/>
      </w:r>
      <w:r w:rsidR="00AE6DD7">
        <w:instrText xml:space="preserve"> REF _Ref414298281 \r \h  \* MERGEFORMAT </w:instrText>
      </w:r>
      <w:r w:rsidR="00AE6DD7">
        <w:fldChar w:fldCharType="separate"/>
      </w:r>
      <w:r w:rsidR="006D6697" w:rsidRPr="006D6697">
        <w:rPr>
          <w:rFonts w:ascii="Times New Roman" w:hAnsi="Times New Roman"/>
          <w:sz w:val="24"/>
        </w:rPr>
        <w:t>11</w:t>
      </w:r>
      <w:r w:rsidR="00AE6DD7">
        <w:fldChar w:fldCharType="end"/>
      </w:r>
      <w:r w:rsidRPr="00AF5638">
        <w:rPr>
          <w:rFonts w:ascii="Times New Roman" w:hAnsi="Times New Roman"/>
          <w:sz w:val="24"/>
        </w:rPr>
        <w:t xml:space="preserve"> информационной карты.</w:t>
      </w:r>
      <w:r w:rsidR="006C3BC4" w:rsidRPr="00AF5638">
        <w:rPr>
          <w:rFonts w:ascii="Times New Roman" w:hAnsi="Times New Roman"/>
          <w:sz w:val="24"/>
        </w:rPr>
        <w:t xml:space="preserve"> Исключением из этого требования могут быть </w:t>
      </w:r>
      <w:bookmarkStart w:id="299" w:name="_Ref317253467"/>
      <w:r w:rsidR="006C3BC4" w:rsidRPr="00AF5638">
        <w:rPr>
          <w:rFonts w:ascii="Times New Roman" w:hAnsi="Times New Roman"/>
          <w:sz w:val="24"/>
        </w:rPr>
        <w:t xml:space="preserve">документы, оригиналы которых выданы участнику процедуры закупки третьими лицами, с выражением сумм денежных средств в иных валютах. </w:t>
      </w:r>
      <w:proofErr w:type="gramStart"/>
      <w:r w:rsidR="006C3BC4" w:rsidRPr="00AF5638">
        <w:rPr>
          <w:rFonts w:ascii="Times New Roman" w:hAnsi="Times New Roman"/>
          <w:sz w:val="24"/>
        </w:rPr>
        <w:t xml:space="preserve">В этом случае указанные документы могут быть представлены в валюте оригинала при </w:t>
      </w:r>
      <w:r w:rsidR="006C3BC4" w:rsidRPr="00AF5638">
        <w:rPr>
          <w:rFonts w:ascii="Times New Roman" w:hAnsi="Times New Roman"/>
          <w:sz w:val="24"/>
        </w:rPr>
        <w:lastRenderedPageBreak/>
        <w:t>условии, что к этим документам будут приложены комментарии с переводом этих сумм в требуемую валюту согласно п. </w:t>
      </w:r>
      <w:r w:rsidR="00AE6DD7">
        <w:fldChar w:fldCharType="begin"/>
      </w:r>
      <w:r w:rsidR="00AE6DD7">
        <w:instrText xml:space="preserve"> REF _Ref414298281 \r \h  \* MERGEFORMAT </w:instrText>
      </w:r>
      <w:r w:rsidR="00AE6DD7">
        <w:fldChar w:fldCharType="separate"/>
      </w:r>
      <w:r w:rsidR="006D6697" w:rsidRPr="006D6697">
        <w:rPr>
          <w:rFonts w:ascii="Times New Roman" w:hAnsi="Times New Roman"/>
          <w:sz w:val="24"/>
        </w:rPr>
        <w:t>11</w:t>
      </w:r>
      <w:r w:rsidR="00AE6DD7">
        <w:fldChar w:fldCharType="end"/>
      </w:r>
      <w:r w:rsidR="006C3BC4" w:rsidRPr="00AF5638">
        <w:rPr>
          <w:rFonts w:ascii="Times New Roman" w:hAnsi="Times New Roman"/>
          <w:sz w:val="24"/>
        </w:rPr>
        <w:t xml:space="preserve"> информационной карты, исходя из официального курса валюты, установленного Центральным банком Российской Федерации, с указанием такого курса и даты его установления</w:t>
      </w:r>
      <w:r w:rsidR="005C70CA" w:rsidRPr="00AF5638">
        <w:rPr>
          <w:rFonts w:ascii="Times New Roman" w:hAnsi="Times New Roman"/>
          <w:sz w:val="24"/>
        </w:rPr>
        <w:t xml:space="preserve"> в соответствии с датой выдачи документа</w:t>
      </w:r>
      <w:r w:rsidR="006C3BC4" w:rsidRPr="00AF5638">
        <w:rPr>
          <w:rFonts w:ascii="Times New Roman" w:hAnsi="Times New Roman"/>
          <w:sz w:val="24"/>
        </w:rPr>
        <w:t>.</w:t>
      </w:r>
      <w:bookmarkEnd w:id="299"/>
      <w:proofErr w:type="gramEnd"/>
    </w:p>
    <w:bookmarkEnd w:id="298"/>
    <w:p w14:paraId="2DA0E2C6" w14:textId="77777777" w:rsidR="002F6BD0" w:rsidRPr="00AF5638" w:rsidRDefault="008F35DD" w:rsidP="00796E63">
      <w:pPr>
        <w:pStyle w:val="4"/>
        <w:rPr>
          <w:rFonts w:ascii="Times New Roman" w:hAnsi="Times New Roman"/>
          <w:sz w:val="24"/>
        </w:rPr>
      </w:pPr>
      <w:r w:rsidRPr="00AF5638">
        <w:rPr>
          <w:rFonts w:ascii="Times New Roman" w:hAnsi="Times New Roman"/>
          <w:sz w:val="24"/>
        </w:rPr>
        <w:t>Д</w:t>
      </w:r>
      <w:r w:rsidR="00796E63" w:rsidRPr="00AF5638">
        <w:rPr>
          <w:rFonts w:ascii="Times New Roman" w:hAnsi="Times New Roman"/>
          <w:sz w:val="24"/>
        </w:rPr>
        <w:t>окументы в составе заявки представляются исключительно в форме электронных документов. Все документы, в том числе, формы, входящие в состав заявки, должны быть представлены участником процедуры закупки посредством использования функционала ЭТП в доступном для прочтения формате</w:t>
      </w:r>
      <w:r w:rsidR="00B7059F" w:rsidRPr="00AF5638">
        <w:rPr>
          <w:rFonts w:ascii="Times New Roman" w:hAnsi="Times New Roman"/>
          <w:sz w:val="24"/>
        </w:rPr>
        <w:t>, соответствующем требованиям ЭТП,</w:t>
      </w:r>
      <w:r w:rsidR="00506C78">
        <w:rPr>
          <w:rFonts w:ascii="Times New Roman" w:hAnsi="Times New Roman"/>
          <w:sz w:val="24"/>
        </w:rPr>
        <w:t xml:space="preserve"> </w:t>
      </w:r>
      <w:r w:rsidR="00796E63" w:rsidRPr="00AF5638">
        <w:rPr>
          <w:rFonts w:ascii="Times New Roman" w:hAnsi="Times New Roman"/>
          <w:sz w:val="24"/>
        </w:rPr>
        <w:t xml:space="preserve">и подписаны ЭП лица, которое </w:t>
      </w:r>
      <w:proofErr w:type="gramStart"/>
      <w:r w:rsidR="00796E63" w:rsidRPr="00AF5638">
        <w:rPr>
          <w:rFonts w:ascii="Times New Roman" w:hAnsi="Times New Roman"/>
          <w:sz w:val="24"/>
        </w:rPr>
        <w:t>является уполномоченным представителем участника процедуры закупки и полномочия которого подтверждены</w:t>
      </w:r>
      <w:proofErr w:type="gramEnd"/>
      <w:r w:rsidR="00796E63" w:rsidRPr="00AF5638">
        <w:rPr>
          <w:rFonts w:ascii="Times New Roman" w:hAnsi="Times New Roman"/>
          <w:sz w:val="24"/>
        </w:rPr>
        <w:t xml:space="preserve"> документами, входящими в состав заявки.</w:t>
      </w:r>
    </w:p>
    <w:p w14:paraId="10287F2E" w14:textId="77777777" w:rsidR="00B7059F" w:rsidRPr="00AF5638" w:rsidRDefault="00B7059F" w:rsidP="00796E63">
      <w:pPr>
        <w:pStyle w:val="4"/>
        <w:rPr>
          <w:rFonts w:ascii="Times New Roman" w:hAnsi="Times New Roman"/>
          <w:sz w:val="24"/>
        </w:rPr>
      </w:pPr>
      <w:bookmarkStart w:id="300" w:name="_Ref419303032"/>
      <w:r w:rsidRPr="00AF5638">
        <w:rPr>
          <w:rFonts w:ascii="Times New Roman" w:hAnsi="Times New Roman"/>
          <w:sz w:val="24"/>
        </w:rPr>
        <w:t>Рекомендации по формированию заявки:</w:t>
      </w:r>
    </w:p>
    <w:p w14:paraId="7CA3B27E" w14:textId="77777777" w:rsidR="00B7059F" w:rsidRPr="00AF5638" w:rsidRDefault="00B7059F" w:rsidP="00977ED8">
      <w:pPr>
        <w:pStyle w:val="5"/>
        <w:spacing w:before="0"/>
        <w:rPr>
          <w:rFonts w:ascii="Times New Roman" w:hAnsi="Times New Roman"/>
          <w:sz w:val="24"/>
        </w:rPr>
      </w:pPr>
      <w:r w:rsidRPr="00AF5638">
        <w:rPr>
          <w:rFonts w:ascii="Times New Roman" w:hAnsi="Times New Roman"/>
          <w:sz w:val="24"/>
        </w:rPr>
        <w:t xml:space="preserve">предпочтительный формат электронных документов – </w:t>
      </w:r>
      <w:proofErr w:type="spellStart"/>
      <w:r w:rsidRPr="00AF5638">
        <w:rPr>
          <w:rFonts w:ascii="Times New Roman" w:hAnsi="Times New Roman"/>
          <w:sz w:val="24"/>
        </w:rPr>
        <w:t>Portable</w:t>
      </w:r>
      <w:proofErr w:type="spellEnd"/>
      <w:r w:rsidRPr="00AF5638">
        <w:rPr>
          <w:rFonts w:ascii="Times New Roman" w:hAnsi="Times New Roman"/>
          <w:sz w:val="24"/>
        </w:rPr>
        <w:t xml:space="preserve"> </w:t>
      </w:r>
      <w:proofErr w:type="spellStart"/>
      <w:r w:rsidRPr="00AF5638">
        <w:rPr>
          <w:rFonts w:ascii="Times New Roman" w:hAnsi="Times New Roman"/>
          <w:sz w:val="24"/>
        </w:rPr>
        <w:t>Document</w:t>
      </w:r>
      <w:proofErr w:type="spellEnd"/>
      <w:r w:rsidRPr="00AF5638">
        <w:rPr>
          <w:rFonts w:ascii="Times New Roman" w:hAnsi="Times New Roman"/>
          <w:sz w:val="24"/>
        </w:rPr>
        <w:t xml:space="preserve"> </w:t>
      </w:r>
      <w:proofErr w:type="spellStart"/>
      <w:r w:rsidRPr="00AF5638">
        <w:rPr>
          <w:rFonts w:ascii="Times New Roman" w:hAnsi="Times New Roman"/>
          <w:sz w:val="24"/>
        </w:rPr>
        <w:t>Format</w:t>
      </w:r>
      <w:proofErr w:type="spellEnd"/>
      <w:r w:rsidRPr="00AF5638">
        <w:rPr>
          <w:rFonts w:ascii="Times New Roman" w:hAnsi="Times New Roman"/>
          <w:sz w:val="24"/>
        </w:rPr>
        <w:t xml:space="preserve"> (расширение *.</w:t>
      </w:r>
      <w:proofErr w:type="spellStart"/>
      <w:r w:rsidRPr="00AF5638">
        <w:rPr>
          <w:rFonts w:ascii="Times New Roman" w:hAnsi="Times New Roman"/>
          <w:sz w:val="24"/>
        </w:rPr>
        <w:t>pdf</w:t>
      </w:r>
      <w:proofErr w:type="spellEnd"/>
      <w:r w:rsidRPr="00AF5638">
        <w:rPr>
          <w:rFonts w:ascii="Times New Roman" w:hAnsi="Times New Roman"/>
          <w:sz w:val="24"/>
        </w:rPr>
        <w:t xml:space="preserve">); </w:t>
      </w:r>
    </w:p>
    <w:p w14:paraId="2F03811D" w14:textId="77777777" w:rsidR="00B7059F" w:rsidRPr="00AF5638" w:rsidRDefault="00B7059F" w:rsidP="00977ED8">
      <w:pPr>
        <w:pStyle w:val="5"/>
        <w:spacing w:before="0"/>
        <w:rPr>
          <w:rFonts w:ascii="Times New Roman" w:hAnsi="Times New Roman"/>
          <w:sz w:val="24"/>
        </w:rPr>
      </w:pPr>
      <w:r w:rsidRPr="00AF5638">
        <w:rPr>
          <w:rFonts w:ascii="Times New Roman" w:hAnsi="Times New Roman"/>
          <w:sz w:val="24"/>
        </w:rPr>
        <w:t>каждый документ следует размещать в отдельном файле;</w:t>
      </w:r>
    </w:p>
    <w:p w14:paraId="347CFA65" w14:textId="77777777" w:rsidR="00B7059F" w:rsidRPr="00AF5638" w:rsidRDefault="00B7059F" w:rsidP="00977ED8">
      <w:pPr>
        <w:pStyle w:val="5"/>
        <w:spacing w:before="0"/>
        <w:rPr>
          <w:rFonts w:ascii="Times New Roman" w:hAnsi="Times New Roman"/>
          <w:sz w:val="24"/>
        </w:rPr>
      </w:pPr>
      <w:r w:rsidRPr="00AF5638">
        <w:rPr>
          <w:rFonts w:ascii="Times New Roman" w:hAnsi="Times New Roman"/>
          <w:sz w:val="24"/>
        </w:rPr>
        <w:t>наименование файлов в соответствии с наименованием или содержанием документа;</w:t>
      </w:r>
    </w:p>
    <w:p w14:paraId="399ECBC2" w14:textId="77777777" w:rsidR="00B7059F" w:rsidRPr="00AF5638" w:rsidRDefault="00B7059F" w:rsidP="00977ED8">
      <w:pPr>
        <w:pStyle w:val="5"/>
        <w:spacing w:before="0"/>
        <w:rPr>
          <w:rFonts w:ascii="Times New Roman" w:hAnsi="Times New Roman"/>
          <w:sz w:val="24"/>
        </w:rPr>
      </w:pPr>
      <w:r w:rsidRPr="00AF5638">
        <w:rPr>
          <w:rFonts w:ascii="Times New Roman" w:hAnsi="Times New Roman"/>
          <w:sz w:val="24"/>
        </w:rPr>
        <w:t xml:space="preserve">нумерация файлов согласно описи, представленной в составе заявки. </w:t>
      </w:r>
    </w:p>
    <w:bookmarkEnd w:id="300"/>
    <w:p w14:paraId="1BFBADDE" w14:textId="77777777" w:rsidR="00912FD0" w:rsidRPr="00AF5638" w:rsidRDefault="00912FD0" w:rsidP="00257F88">
      <w:pPr>
        <w:pStyle w:val="4"/>
        <w:rPr>
          <w:rFonts w:ascii="Times New Roman" w:hAnsi="Times New Roman"/>
          <w:sz w:val="24"/>
        </w:rPr>
      </w:pPr>
      <w:r w:rsidRPr="00AF5638">
        <w:rPr>
          <w:rFonts w:ascii="Times New Roman" w:hAnsi="Times New Roman"/>
          <w:sz w:val="24"/>
        </w:rPr>
        <w:t>Нарушение участником процедуры закупки требований к составу, содержанию заявки, установленных настоящим подразделом</w:t>
      </w:r>
      <w:r w:rsidR="00F46E8B" w:rsidRPr="00AF5638">
        <w:rPr>
          <w:rFonts w:ascii="Times New Roman" w:hAnsi="Times New Roman"/>
          <w:sz w:val="24"/>
        </w:rPr>
        <w:t xml:space="preserve">, </w:t>
      </w:r>
      <w:r w:rsidR="00017575" w:rsidRPr="00D335D3">
        <w:rPr>
          <w:rFonts w:ascii="Times New Roman" w:hAnsi="Times New Roman"/>
          <w:sz w:val="24"/>
        </w:rPr>
        <w:t xml:space="preserve">в том числе требований предусмотренных </w:t>
      </w:r>
      <w:proofErr w:type="spellStart"/>
      <w:r w:rsidR="00017575" w:rsidRPr="00D335D3">
        <w:rPr>
          <w:rFonts w:ascii="Times New Roman" w:hAnsi="Times New Roman"/>
          <w:sz w:val="24"/>
        </w:rPr>
        <w:t>п.п</w:t>
      </w:r>
      <w:proofErr w:type="spellEnd"/>
      <w:r w:rsidR="00017575" w:rsidRPr="00D335D3">
        <w:rPr>
          <w:rFonts w:ascii="Times New Roman" w:hAnsi="Times New Roman"/>
          <w:sz w:val="24"/>
        </w:rPr>
        <w:t>. </w:t>
      </w:r>
      <w:r w:rsidR="00017575" w:rsidRPr="00D335D3">
        <w:rPr>
          <w:rFonts w:ascii="Times New Roman" w:hAnsi="Times New Roman"/>
          <w:sz w:val="24"/>
        </w:rPr>
        <w:fldChar w:fldCharType="begin"/>
      </w:r>
      <w:r w:rsidR="00017575" w:rsidRPr="00D335D3">
        <w:rPr>
          <w:rFonts w:ascii="Times New Roman" w:hAnsi="Times New Roman"/>
          <w:sz w:val="24"/>
        </w:rPr>
        <w:instrText xml:space="preserve"> REF _Ref526363310 \r \h  \* MERGEFORMAT </w:instrText>
      </w:r>
      <w:r w:rsidR="00017575" w:rsidRPr="00D335D3">
        <w:rPr>
          <w:rFonts w:ascii="Times New Roman" w:hAnsi="Times New Roman"/>
          <w:sz w:val="24"/>
        </w:rPr>
      </w:r>
      <w:r w:rsidR="00017575" w:rsidRPr="00D335D3">
        <w:rPr>
          <w:rFonts w:ascii="Times New Roman" w:hAnsi="Times New Roman"/>
          <w:sz w:val="24"/>
        </w:rPr>
        <w:fldChar w:fldCharType="separate"/>
      </w:r>
      <w:r w:rsidR="006D6697">
        <w:rPr>
          <w:rFonts w:ascii="Times New Roman" w:hAnsi="Times New Roman"/>
          <w:sz w:val="24"/>
        </w:rPr>
        <w:t>4.5.3</w:t>
      </w:r>
      <w:r w:rsidR="00017575" w:rsidRPr="00D335D3">
        <w:rPr>
          <w:rFonts w:ascii="Times New Roman" w:hAnsi="Times New Roman"/>
          <w:sz w:val="24"/>
        </w:rPr>
        <w:fldChar w:fldCharType="end"/>
      </w:r>
      <w:r w:rsidR="00017575" w:rsidRPr="00D335D3">
        <w:rPr>
          <w:rFonts w:ascii="Times New Roman" w:hAnsi="Times New Roman"/>
          <w:sz w:val="24"/>
        </w:rPr>
        <w:t xml:space="preserve">, </w:t>
      </w:r>
      <w:r w:rsidR="00017575" w:rsidRPr="00D335D3">
        <w:rPr>
          <w:rFonts w:ascii="Times New Roman" w:hAnsi="Times New Roman"/>
          <w:sz w:val="24"/>
        </w:rPr>
        <w:fldChar w:fldCharType="begin"/>
      </w:r>
      <w:r w:rsidR="00017575" w:rsidRPr="00D335D3">
        <w:rPr>
          <w:rFonts w:ascii="Times New Roman" w:hAnsi="Times New Roman"/>
          <w:sz w:val="24"/>
        </w:rPr>
        <w:instrText xml:space="preserve"> REF _Ref526792020 \r \h </w:instrText>
      </w:r>
      <w:r w:rsidR="00017575">
        <w:rPr>
          <w:rFonts w:ascii="Times New Roman" w:hAnsi="Times New Roman"/>
          <w:sz w:val="24"/>
        </w:rPr>
        <w:instrText xml:space="preserve"> \* MERGEFORMAT </w:instrText>
      </w:r>
      <w:r w:rsidR="00017575" w:rsidRPr="00D335D3">
        <w:rPr>
          <w:rFonts w:ascii="Times New Roman" w:hAnsi="Times New Roman"/>
          <w:sz w:val="24"/>
        </w:rPr>
      </w:r>
      <w:r w:rsidR="00017575" w:rsidRPr="00D335D3">
        <w:rPr>
          <w:rFonts w:ascii="Times New Roman" w:hAnsi="Times New Roman"/>
          <w:sz w:val="24"/>
        </w:rPr>
        <w:fldChar w:fldCharType="separate"/>
      </w:r>
      <w:r w:rsidR="006D6697">
        <w:rPr>
          <w:rFonts w:ascii="Times New Roman" w:hAnsi="Times New Roman"/>
          <w:sz w:val="24"/>
        </w:rPr>
        <w:t>4.5.4</w:t>
      </w:r>
      <w:r w:rsidR="00017575" w:rsidRPr="00D335D3">
        <w:rPr>
          <w:rFonts w:ascii="Times New Roman" w:hAnsi="Times New Roman"/>
          <w:sz w:val="24"/>
        </w:rPr>
        <w:fldChar w:fldCharType="end"/>
      </w:r>
      <w:r w:rsidR="00017575">
        <w:rPr>
          <w:rFonts w:ascii="Times New Roman" w:hAnsi="Times New Roman"/>
          <w:sz w:val="24"/>
        </w:rPr>
        <w:t xml:space="preserve">, </w:t>
      </w:r>
      <w:r w:rsidRPr="00AF5638">
        <w:rPr>
          <w:rFonts w:ascii="Times New Roman" w:hAnsi="Times New Roman"/>
          <w:sz w:val="24"/>
        </w:rPr>
        <w:t>является основанием для отказа в допуске к участию в закупке.</w:t>
      </w:r>
    </w:p>
    <w:p w14:paraId="2149CFB4" w14:textId="77777777" w:rsidR="005E3322" w:rsidRPr="00AF5638" w:rsidRDefault="005E3322" w:rsidP="005E3322">
      <w:pPr>
        <w:pStyle w:val="3"/>
        <w:rPr>
          <w:rFonts w:ascii="Times New Roman" w:eastAsiaTheme="majorEastAsia" w:hAnsi="Times New Roman"/>
          <w:sz w:val="24"/>
        </w:rPr>
      </w:pPr>
      <w:bookmarkStart w:id="301" w:name="_Toc415874661"/>
      <w:bookmarkStart w:id="302" w:name="_Ref414297932"/>
      <w:bookmarkStart w:id="303" w:name="_Ref415072934"/>
      <w:bookmarkStart w:id="304" w:name="_Toc415874662"/>
      <w:bookmarkStart w:id="305" w:name="_Toc527563059"/>
      <w:bookmarkStart w:id="306" w:name="_Toc18415728"/>
      <w:bookmarkEnd w:id="301"/>
      <w:r w:rsidRPr="00AF5638">
        <w:rPr>
          <w:rFonts w:ascii="Times New Roman" w:eastAsiaTheme="majorEastAsia" w:hAnsi="Times New Roman"/>
          <w:sz w:val="24"/>
        </w:rPr>
        <w:t>Требования к описанию продукции</w:t>
      </w:r>
      <w:bookmarkEnd w:id="302"/>
      <w:bookmarkEnd w:id="303"/>
      <w:bookmarkEnd w:id="304"/>
      <w:bookmarkEnd w:id="305"/>
      <w:bookmarkEnd w:id="306"/>
    </w:p>
    <w:p w14:paraId="27B1ECC1" w14:textId="31D01239" w:rsidR="005E3322" w:rsidRPr="00AF5638" w:rsidRDefault="005E3322" w:rsidP="00277D88">
      <w:pPr>
        <w:pStyle w:val="4"/>
        <w:keepNext/>
        <w:rPr>
          <w:rFonts w:ascii="Times New Roman" w:hAnsi="Times New Roman"/>
          <w:sz w:val="24"/>
        </w:rPr>
      </w:pPr>
      <w:r w:rsidRPr="00AF5638">
        <w:rPr>
          <w:rFonts w:ascii="Times New Roman" w:hAnsi="Times New Roman"/>
          <w:sz w:val="24"/>
        </w:rPr>
        <w:t>Описание продукции должно быть подготовлено участником процедуры закупки в соответствии с требованиями</w:t>
      </w:r>
      <w:r w:rsidR="00277D88" w:rsidRPr="00AF5638">
        <w:rPr>
          <w:rFonts w:ascii="Times New Roman" w:hAnsi="Times New Roman"/>
          <w:sz w:val="24"/>
        </w:rPr>
        <w:t xml:space="preserve"> п</w:t>
      </w:r>
      <w:r w:rsidR="006029EC" w:rsidRPr="00AF5638">
        <w:rPr>
          <w:rFonts w:ascii="Times New Roman" w:hAnsi="Times New Roman"/>
          <w:sz w:val="24"/>
        </w:rPr>
        <w:t>. </w:t>
      </w:r>
      <w:r w:rsidR="00AE6DD7">
        <w:fldChar w:fldCharType="begin"/>
      </w:r>
      <w:r w:rsidR="00AE6DD7">
        <w:instrText xml:space="preserve"> REF _Ref414274710 \r \h  \* MERGEFORMAT </w:instrText>
      </w:r>
      <w:r w:rsidR="00AE6DD7">
        <w:fldChar w:fldCharType="separate"/>
      </w:r>
      <w:r w:rsidR="006D6697" w:rsidRPr="006D6697">
        <w:rPr>
          <w:rFonts w:ascii="Times New Roman" w:hAnsi="Times New Roman"/>
          <w:sz w:val="24"/>
        </w:rPr>
        <w:t>14</w:t>
      </w:r>
      <w:r w:rsidR="00AE6DD7">
        <w:fldChar w:fldCharType="end"/>
      </w:r>
      <w:r w:rsidR="001D75BF">
        <w:t xml:space="preserve"> </w:t>
      </w:r>
      <w:r w:rsidR="00277D88" w:rsidRPr="00AF5638">
        <w:rPr>
          <w:rFonts w:ascii="Times New Roman" w:hAnsi="Times New Roman"/>
          <w:sz w:val="24"/>
        </w:rPr>
        <w:t>информационной карты</w:t>
      </w:r>
      <w:r w:rsidRPr="00AF5638">
        <w:rPr>
          <w:rFonts w:ascii="Times New Roman" w:hAnsi="Times New Roman"/>
          <w:sz w:val="24"/>
        </w:rPr>
        <w:t>.</w:t>
      </w:r>
    </w:p>
    <w:p w14:paraId="6FD48313" w14:textId="77777777" w:rsidR="005E3322" w:rsidRPr="00AF5638" w:rsidRDefault="005E3322" w:rsidP="005E3322">
      <w:pPr>
        <w:pStyle w:val="4"/>
        <w:rPr>
          <w:rFonts w:ascii="Times New Roman" w:hAnsi="Times New Roman"/>
          <w:sz w:val="24"/>
        </w:rPr>
      </w:pPr>
      <w:r w:rsidRPr="00AF5638">
        <w:rPr>
          <w:rFonts w:ascii="Times New Roman" w:hAnsi="Times New Roman"/>
          <w:sz w:val="24"/>
        </w:rPr>
        <w:t>При описании продукции участник процедуры закупки обязан подтвердить соответствие поставляемой продукции требованиям документации о закупке в отношении всех показателей, которые в ней установлены.</w:t>
      </w:r>
    </w:p>
    <w:p w14:paraId="46B55D5F" w14:textId="77777777" w:rsidR="005E3322" w:rsidRPr="00AF5638" w:rsidRDefault="005E3322" w:rsidP="005E3322">
      <w:pPr>
        <w:pStyle w:val="4"/>
        <w:rPr>
          <w:rFonts w:ascii="Times New Roman" w:hAnsi="Times New Roman"/>
          <w:sz w:val="24"/>
        </w:rPr>
      </w:pPr>
      <w:r w:rsidRPr="00AF5638">
        <w:rPr>
          <w:rFonts w:ascii="Times New Roman" w:hAnsi="Times New Roman"/>
          <w:sz w:val="24"/>
        </w:rPr>
        <w:t xml:space="preserve">При описании продукции участником процедуры закупки должны указываться точные, конкретные, однозначно трактуемые и не допускающие двусмысленного толкования показатели, </w:t>
      </w:r>
      <w:r w:rsidR="00751E3D" w:rsidRPr="00AF5638">
        <w:rPr>
          <w:rFonts w:ascii="Times New Roman" w:hAnsi="Times New Roman"/>
          <w:sz w:val="24"/>
        </w:rPr>
        <w:t>за исключением случаев</w:t>
      </w:r>
      <w:r w:rsidR="00233717" w:rsidRPr="00AF5638">
        <w:rPr>
          <w:rFonts w:ascii="Times New Roman" w:hAnsi="Times New Roman"/>
          <w:sz w:val="24"/>
        </w:rPr>
        <w:t xml:space="preserve">, когда допускается представление описания в ином порядке в соответствии с </w:t>
      </w:r>
      <w:r w:rsidR="009C29C4" w:rsidRPr="00AF5638">
        <w:rPr>
          <w:rFonts w:ascii="Times New Roman" w:hAnsi="Times New Roman"/>
          <w:sz w:val="24"/>
        </w:rPr>
        <w:t>требованиями к продукции (разд</w:t>
      </w:r>
      <w:r w:rsidR="006029EC" w:rsidRPr="00AF5638">
        <w:rPr>
          <w:rFonts w:ascii="Times New Roman" w:hAnsi="Times New Roman"/>
          <w:sz w:val="24"/>
        </w:rPr>
        <w:t>. </w:t>
      </w:r>
      <w:r w:rsidR="00AE6DD7" w:rsidRPr="003E3473">
        <w:rPr>
          <w:rFonts w:ascii="Times New Roman" w:hAnsi="Times New Roman"/>
          <w:sz w:val="24"/>
        </w:rPr>
        <w:fldChar w:fldCharType="begin"/>
      </w:r>
      <w:r w:rsidR="00AE6DD7" w:rsidRPr="003E3473">
        <w:rPr>
          <w:rFonts w:ascii="Times New Roman" w:hAnsi="Times New Roman"/>
          <w:sz w:val="24"/>
        </w:rPr>
        <w:instrText xml:space="preserve"> REF _Ref414042300 \r \h  \* MERGEFORMAT </w:instrText>
      </w:r>
      <w:r w:rsidR="00AE6DD7" w:rsidRPr="003E3473">
        <w:rPr>
          <w:rFonts w:ascii="Times New Roman" w:hAnsi="Times New Roman"/>
          <w:sz w:val="24"/>
        </w:rPr>
      </w:r>
      <w:r w:rsidR="00AE6DD7" w:rsidRPr="003E3473">
        <w:rPr>
          <w:rFonts w:ascii="Times New Roman" w:hAnsi="Times New Roman"/>
          <w:sz w:val="24"/>
        </w:rPr>
        <w:fldChar w:fldCharType="separate"/>
      </w:r>
      <w:r w:rsidR="006D6697">
        <w:rPr>
          <w:rFonts w:ascii="Times New Roman" w:hAnsi="Times New Roman"/>
          <w:sz w:val="24"/>
        </w:rPr>
        <w:t>9</w:t>
      </w:r>
      <w:r w:rsidR="00AE6DD7" w:rsidRPr="003E3473">
        <w:rPr>
          <w:rFonts w:ascii="Times New Roman" w:hAnsi="Times New Roman"/>
          <w:sz w:val="24"/>
        </w:rPr>
        <w:fldChar w:fldCharType="end"/>
      </w:r>
      <w:r w:rsidR="009C29C4" w:rsidRPr="00AF5638">
        <w:rPr>
          <w:rFonts w:ascii="Times New Roman" w:hAnsi="Times New Roman"/>
          <w:sz w:val="24"/>
        </w:rPr>
        <w:t xml:space="preserve">) и </w:t>
      </w:r>
      <w:r w:rsidR="006029EC" w:rsidRPr="00AF5638">
        <w:rPr>
          <w:rFonts w:ascii="Times New Roman" w:hAnsi="Times New Roman"/>
          <w:sz w:val="24"/>
        </w:rPr>
        <w:t>подразделом </w:t>
      </w:r>
      <w:r w:rsidR="00AE6DD7" w:rsidRPr="003E3473">
        <w:rPr>
          <w:rFonts w:ascii="Times New Roman" w:hAnsi="Times New Roman"/>
          <w:sz w:val="24"/>
        </w:rPr>
        <w:fldChar w:fldCharType="begin"/>
      </w:r>
      <w:r w:rsidR="00AE6DD7" w:rsidRPr="003E3473">
        <w:rPr>
          <w:rFonts w:ascii="Times New Roman" w:hAnsi="Times New Roman"/>
          <w:sz w:val="24"/>
        </w:rPr>
        <w:instrText xml:space="preserve"> REF _Ref314250951 \r \h  \* MERGEFORMAT </w:instrText>
      </w:r>
      <w:r w:rsidR="00AE6DD7" w:rsidRPr="003E3473">
        <w:rPr>
          <w:rFonts w:ascii="Times New Roman" w:hAnsi="Times New Roman"/>
          <w:sz w:val="24"/>
        </w:rPr>
      </w:r>
      <w:r w:rsidR="00AE6DD7" w:rsidRPr="003E3473">
        <w:rPr>
          <w:rFonts w:ascii="Times New Roman" w:hAnsi="Times New Roman"/>
          <w:sz w:val="24"/>
        </w:rPr>
        <w:fldChar w:fldCharType="separate"/>
      </w:r>
      <w:r w:rsidR="006D6697">
        <w:rPr>
          <w:rFonts w:ascii="Times New Roman" w:hAnsi="Times New Roman"/>
          <w:sz w:val="24"/>
        </w:rPr>
        <w:t>7.2</w:t>
      </w:r>
      <w:r w:rsidR="00AE6DD7" w:rsidRPr="003E3473">
        <w:rPr>
          <w:rFonts w:ascii="Times New Roman" w:hAnsi="Times New Roman"/>
          <w:sz w:val="24"/>
        </w:rPr>
        <w:fldChar w:fldCharType="end"/>
      </w:r>
      <w:r w:rsidR="00751E3D" w:rsidRPr="00AF5638">
        <w:rPr>
          <w:rFonts w:ascii="Times New Roman" w:hAnsi="Times New Roman"/>
          <w:sz w:val="24"/>
        </w:rPr>
        <w:t>.</w:t>
      </w:r>
    </w:p>
    <w:p w14:paraId="36CBEDE3" w14:textId="77777777" w:rsidR="005E3322" w:rsidRPr="00AF5638" w:rsidRDefault="005E3322" w:rsidP="005E3322">
      <w:pPr>
        <w:pStyle w:val="4"/>
        <w:rPr>
          <w:rFonts w:ascii="Times New Roman" w:hAnsi="Times New Roman"/>
          <w:sz w:val="24"/>
        </w:rPr>
      </w:pPr>
      <w:r w:rsidRPr="00AF5638">
        <w:rPr>
          <w:rFonts w:ascii="Times New Roman" w:hAnsi="Times New Roman"/>
          <w:sz w:val="24"/>
        </w:rPr>
        <w:t xml:space="preserve">В случае если в </w:t>
      </w:r>
      <w:r w:rsidR="00B43AE2" w:rsidRPr="00AF5638">
        <w:rPr>
          <w:rFonts w:ascii="Times New Roman" w:hAnsi="Times New Roman"/>
          <w:sz w:val="24"/>
        </w:rPr>
        <w:t>разд. </w:t>
      </w:r>
      <w:r w:rsidR="00AE6DD7" w:rsidRPr="003E3473">
        <w:rPr>
          <w:rFonts w:ascii="Times New Roman" w:hAnsi="Times New Roman"/>
          <w:sz w:val="24"/>
        </w:rPr>
        <w:fldChar w:fldCharType="begin"/>
      </w:r>
      <w:r w:rsidR="00AE6DD7" w:rsidRPr="003E3473">
        <w:rPr>
          <w:rFonts w:ascii="Times New Roman" w:hAnsi="Times New Roman"/>
          <w:sz w:val="24"/>
        </w:rPr>
        <w:instrText xml:space="preserve"> REF _Ref414042300 \r \h  \* MERGEFORMAT </w:instrText>
      </w:r>
      <w:r w:rsidR="00AE6DD7" w:rsidRPr="003E3473">
        <w:rPr>
          <w:rFonts w:ascii="Times New Roman" w:hAnsi="Times New Roman"/>
          <w:sz w:val="24"/>
        </w:rPr>
      </w:r>
      <w:r w:rsidR="00AE6DD7" w:rsidRPr="003E3473">
        <w:rPr>
          <w:rFonts w:ascii="Times New Roman" w:hAnsi="Times New Roman"/>
          <w:sz w:val="24"/>
        </w:rPr>
        <w:fldChar w:fldCharType="separate"/>
      </w:r>
      <w:r w:rsidR="006D6697">
        <w:rPr>
          <w:rFonts w:ascii="Times New Roman" w:hAnsi="Times New Roman"/>
          <w:sz w:val="24"/>
        </w:rPr>
        <w:t>9</w:t>
      </w:r>
      <w:r w:rsidR="00AE6DD7" w:rsidRPr="003E3473">
        <w:rPr>
          <w:rFonts w:ascii="Times New Roman" w:hAnsi="Times New Roman"/>
          <w:sz w:val="24"/>
        </w:rPr>
        <w:fldChar w:fldCharType="end"/>
      </w:r>
      <w:r w:rsidR="00284B2B">
        <w:rPr>
          <w:rFonts w:ascii="Times New Roman" w:hAnsi="Times New Roman"/>
          <w:sz w:val="24"/>
        </w:rPr>
        <w:t xml:space="preserve"> </w:t>
      </w:r>
      <w:r w:rsidRPr="00AF5638">
        <w:rPr>
          <w:rFonts w:ascii="Times New Roman" w:hAnsi="Times New Roman"/>
          <w:sz w:val="24"/>
        </w:rPr>
        <w:t xml:space="preserve">указаны товарные знаки, знаки обслуживания, патенты, полезные модели, промышленные образцы, </w:t>
      </w:r>
      <w:r w:rsidR="00502F1A" w:rsidRPr="00AF5638">
        <w:rPr>
          <w:rFonts w:ascii="Times New Roman" w:hAnsi="Times New Roman"/>
          <w:sz w:val="24"/>
        </w:rPr>
        <w:t>наименовани</w:t>
      </w:r>
      <w:r w:rsidR="00502F1A">
        <w:rPr>
          <w:rFonts w:ascii="Times New Roman" w:hAnsi="Times New Roman"/>
          <w:sz w:val="24"/>
        </w:rPr>
        <w:t>я</w:t>
      </w:r>
      <w:r w:rsidR="00AE6DD7">
        <w:rPr>
          <w:rFonts w:ascii="Times New Roman" w:hAnsi="Times New Roman"/>
          <w:sz w:val="24"/>
        </w:rPr>
        <w:t xml:space="preserve"> </w:t>
      </w:r>
      <w:r w:rsidRPr="00AF5638">
        <w:rPr>
          <w:rFonts w:ascii="Times New Roman" w:hAnsi="Times New Roman"/>
          <w:sz w:val="24"/>
        </w:rPr>
        <w:t xml:space="preserve">мест происхождения товара или </w:t>
      </w:r>
      <w:r w:rsidR="00502F1A" w:rsidRPr="00AF5638">
        <w:rPr>
          <w:rFonts w:ascii="Times New Roman" w:hAnsi="Times New Roman"/>
          <w:sz w:val="24"/>
        </w:rPr>
        <w:t>наименовани</w:t>
      </w:r>
      <w:r w:rsidR="00502F1A">
        <w:rPr>
          <w:rFonts w:ascii="Times New Roman" w:hAnsi="Times New Roman"/>
          <w:sz w:val="24"/>
        </w:rPr>
        <w:t>я</w:t>
      </w:r>
      <w:r w:rsidR="00502F1A" w:rsidRPr="00AF5638">
        <w:rPr>
          <w:rFonts w:ascii="Times New Roman" w:hAnsi="Times New Roman"/>
          <w:sz w:val="24"/>
        </w:rPr>
        <w:t xml:space="preserve"> производител</w:t>
      </w:r>
      <w:r w:rsidR="00502F1A">
        <w:rPr>
          <w:rFonts w:ascii="Times New Roman" w:hAnsi="Times New Roman"/>
          <w:sz w:val="24"/>
        </w:rPr>
        <w:t>ей</w:t>
      </w:r>
      <w:r w:rsidRPr="00AF5638">
        <w:rPr>
          <w:rFonts w:ascii="Times New Roman" w:hAnsi="Times New Roman"/>
          <w:sz w:val="24"/>
        </w:rPr>
        <w:t>, сопровождаемые словами «или эквивалент», участник процедуры закупки при описании продукции обязан подтвердить соответствие предлагаемой продукции показателям эквивалентности, установленным в документации о закупке.</w:t>
      </w:r>
    </w:p>
    <w:p w14:paraId="4871F847" w14:textId="77777777" w:rsidR="005E3322" w:rsidRPr="00AF5638" w:rsidRDefault="005E3322" w:rsidP="005E3322">
      <w:pPr>
        <w:pStyle w:val="4"/>
        <w:rPr>
          <w:rFonts w:ascii="Times New Roman" w:hAnsi="Times New Roman"/>
          <w:sz w:val="24"/>
        </w:rPr>
      </w:pPr>
      <w:r w:rsidRPr="00AF5638">
        <w:rPr>
          <w:rFonts w:ascii="Times New Roman" w:hAnsi="Times New Roman"/>
          <w:sz w:val="24"/>
        </w:rPr>
        <w:t xml:space="preserve">При описании продукции участник процедуры закупки должен использовать общеизвестные (стандартные) показатели, термины и сокращения в соответствии с </w:t>
      </w:r>
      <w:r w:rsidR="004C26C7" w:rsidRPr="00AF5638">
        <w:rPr>
          <w:rFonts w:ascii="Times New Roman" w:hAnsi="Times New Roman"/>
          <w:sz w:val="24"/>
        </w:rPr>
        <w:t xml:space="preserve">законодательством и </w:t>
      </w:r>
      <w:r w:rsidRPr="00AF5638">
        <w:rPr>
          <w:rFonts w:ascii="Times New Roman" w:hAnsi="Times New Roman"/>
          <w:sz w:val="24"/>
        </w:rPr>
        <w:t xml:space="preserve">требованиями </w:t>
      </w:r>
      <w:r w:rsidR="004C26C7" w:rsidRPr="00AF5638">
        <w:rPr>
          <w:rFonts w:ascii="Times New Roman" w:hAnsi="Times New Roman"/>
          <w:sz w:val="24"/>
        </w:rPr>
        <w:t xml:space="preserve">настоящей </w:t>
      </w:r>
      <w:r w:rsidRPr="00AF5638">
        <w:rPr>
          <w:rFonts w:ascii="Times New Roman" w:hAnsi="Times New Roman"/>
          <w:sz w:val="24"/>
        </w:rPr>
        <w:t>документации о закупке.</w:t>
      </w:r>
    </w:p>
    <w:p w14:paraId="574E9B53" w14:textId="5DB1B60C" w:rsidR="00277D88" w:rsidRPr="00AF5638" w:rsidRDefault="00277D88" w:rsidP="00277D88">
      <w:pPr>
        <w:pStyle w:val="4"/>
        <w:rPr>
          <w:rFonts w:ascii="Times New Roman" w:hAnsi="Times New Roman"/>
          <w:sz w:val="24"/>
        </w:rPr>
      </w:pPr>
      <w:r w:rsidRPr="00AF5638">
        <w:rPr>
          <w:rFonts w:ascii="Times New Roman" w:hAnsi="Times New Roman"/>
          <w:sz w:val="24"/>
        </w:rPr>
        <w:t xml:space="preserve">Нарушение участником процедуры закупки требований к описанию продукции, установленных </w:t>
      </w:r>
      <w:r w:rsidR="00912FD0" w:rsidRPr="00AF5638">
        <w:rPr>
          <w:rFonts w:ascii="Times New Roman" w:hAnsi="Times New Roman"/>
          <w:sz w:val="24"/>
        </w:rPr>
        <w:t>настоящим подразделом и п</w:t>
      </w:r>
      <w:r w:rsidR="006029EC" w:rsidRPr="00AF5638">
        <w:rPr>
          <w:rFonts w:ascii="Times New Roman" w:hAnsi="Times New Roman"/>
          <w:sz w:val="24"/>
        </w:rPr>
        <w:t>. </w:t>
      </w:r>
      <w:r w:rsidR="00AE6DD7">
        <w:fldChar w:fldCharType="begin"/>
      </w:r>
      <w:r w:rsidR="00AE6DD7">
        <w:instrText xml:space="preserve"> REF _Ref414274710 \r \h  \* MERGEFORMAT </w:instrText>
      </w:r>
      <w:r w:rsidR="00AE6DD7">
        <w:fldChar w:fldCharType="separate"/>
      </w:r>
      <w:r w:rsidR="006D6697" w:rsidRPr="006D6697">
        <w:rPr>
          <w:rFonts w:ascii="Times New Roman" w:hAnsi="Times New Roman"/>
          <w:sz w:val="24"/>
        </w:rPr>
        <w:t>14</w:t>
      </w:r>
      <w:r w:rsidR="00AE6DD7">
        <w:fldChar w:fldCharType="end"/>
      </w:r>
      <w:r w:rsidR="00912FD0" w:rsidRPr="00AF5638">
        <w:rPr>
          <w:rFonts w:ascii="Times New Roman" w:hAnsi="Times New Roman"/>
          <w:sz w:val="24"/>
        </w:rPr>
        <w:t xml:space="preserve"> информационной карты</w:t>
      </w:r>
      <w:r w:rsidRPr="00AF5638">
        <w:rPr>
          <w:rFonts w:ascii="Times New Roman" w:hAnsi="Times New Roman"/>
          <w:sz w:val="24"/>
        </w:rPr>
        <w:t>, является основанием для отказа в допуске к участию в закупке.</w:t>
      </w:r>
    </w:p>
    <w:p w14:paraId="7DA9AFB1" w14:textId="77777777" w:rsidR="009D17C7" w:rsidRPr="00AF5638" w:rsidRDefault="009D17C7" w:rsidP="009D17C7">
      <w:pPr>
        <w:pStyle w:val="3"/>
        <w:rPr>
          <w:rFonts w:ascii="Times New Roman" w:eastAsiaTheme="majorEastAsia" w:hAnsi="Times New Roman"/>
          <w:sz w:val="24"/>
        </w:rPr>
      </w:pPr>
      <w:bookmarkStart w:id="307" w:name="_Toc415874663"/>
      <w:bookmarkStart w:id="308" w:name="_Toc415874664"/>
      <w:bookmarkStart w:id="309" w:name="_Toc415874665"/>
      <w:bookmarkStart w:id="310" w:name="_Ref414297886"/>
      <w:bookmarkStart w:id="311" w:name="_Ref414885310"/>
      <w:bookmarkStart w:id="312" w:name="_Toc415874666"/>
      <w:bookmarkStart w:id="313" w:name="_Toc527563060"/>
      <w:bookmarkStart w:id="314" w:name="_Toc18415729"/>
      <w:bookmarkEnd w:id="307"/>
      <w:bookmarkEnd w:id="308"/>
      <w:bookmarkEnd w:id="309"/>
      <w:r w:rsidRPr="00AF5638">
        <w:rPr>
          <w:rFonts w:ascii="Times New Roman" w:eastAsiaTheme="majorEastAsia" w:hAnsi="Times New Roman"/>
          <w:sz w:val="24"/>
        </w:rPr>
        <w:lastRenderedPageBreak/>
        <w:t>Альтернативные предложения</w:t>
      </w:r>
      <w:bookmarkEnd w:id="310"/>
      <w:bookmarkEnd w:id="311"/>
      <w:bookmarkEnd w:id="312"/>
      <w:bookmarkEnd w:id="313"/>
      <w:bookmarkEnd w:id="314"/>
    </w:p>
    <w:p w14:paraId="71C612C2" w14:textId="47B2C934" w:rsidR="009D17C7" w:rsidRPr="00AF5638" w:rsidRDefault="009D17C7" w:rsidP="009D17C7">
      <w:pPr>
        <w:pStyle w:val="4"/>
        <w:rPr>
          <w:rFonts w:ascii="Times New Roman" w:hAnsi="Times New Roman"/>
          <w:sz w:val="24"/>
        </w:rPr>
      </w:pPr>
      <w:r w:rsidRPr="00AF5638">
        <w:rPr>
          <w:rFonts w:ascii="Times New Roman" w:hAnsi="Times New Roman"/>
          <w:sz w:val="24"/>
        </w:rPr>
        <w:t xml:space="preserve">Участник </w:t>
      </w:r>
      <w:r w:rsidR="00781706" w:rsidRPr="00AF5638">
        <w:rPr>
          <w:rFonts w:ascii="Times New Roman" w:hAnsi="Times New Roman"/>
          <w:sz w:val="24"/>
        </w:rPr>
        <w:t>процедуры закупки</w:t>
      </w:r>
      <w:r w:rsidRPr="00AF5638">
        <w:rPr>
          <w:rFonts w:ascii="Times New Roman" w:hAnsi="Times New Roman"/>
          <w:sz w:val="24"/>
        </w:rPr>
        <w:t>, помимо основного предложения, вправе подготовить и подать альтернативные предложения, если это предусмотрено п</w:t>
      </w:r>
      <w:r w:rsidR="006029EC" w:rsidRPr="00AF5638">
        <w:rPr>
          <w:rFonts w:ascii="Times New Roman" w:hAnsi="Times New Roman"/>
          <w:sz w:val="24"/>
        </w:rPr>
        <w:t>. </w:t>
      </w:r>
      <w:r w:rsidR="00AE6DD7">
        <w:fldChar w:fldCharType="begin"/>
      </w:r>
      <w:r w:rsidR="00AE6DD7">
        <w:instrText xml:space="preserve"> REF _Ref314162898 \r \h  \* MERGEFORMAT </w:instrText>
      </w:r>
      <w:r w:rsidR="00AE6DD7">
        <w:fldChar w:fldCharType="separate"/>
      </w:r>
      <w:r w:rsidR="006D6697" w:rsidRPr="006D6697">
        <w:rPr>
          <w:rFonts w:ascii="Times New Roman" w:hAnsi="Times New Roman"/>
          <w:sz w:val="24"/>
        </w:rPr>
        <w:t>23</w:t>
      </w:r>
      <w:r w:rsidR="00AE6DD7">
        <w:fldChar w:fldCharType="end"/>
      </w:r>
      <w:r w:rsidRPr="00AF5638">
        <w:rPr>
          <w:rFonts w:ascii="Times New Roman" w:hAnsi="Times New Roman"/>
          <w:sz w:val="24"/>
        </w:rPr>
        <w:t xml:space="preserve"> информационной карты</w:t>
      </w:r>
      <w:r w:rsidR="00F05622" w:rsidRPr="00AF5638">
        <w:rPr>
          <w:rFonts w:ascii="Times New Roman" w:hAnsi="Times New Roman"/>
          <w:sz w:val="24"/>
        </w:rPr>
        <w:t>, в количестве, не превышающем установленное максимальное значение</w:t>
      </w:r>
      <w:r w:rsidRPr="00AF5638">
        <w:rPr>
          <w:rFonts w:ascii="Times New Roman" w:hAnsi="Times New Roman"/>
          <w:sz w:val="24"/>
        </w:rPr>
        <w:t>.</w:t>
      </w:r>
    </w:p>
    <w:p w14:paraId="56CA8740" w14:textId="6503A90C" w:rsidR="00776E30" w:rsidRPr="00AF5638" w:rsidRDefault="00776E30" w:rsidP="00776E30">
      <w:pPr>
        <w:pStyle w:val="4"/>
        <w:rPr>
          <w:rFonts w:ascii="Times New Roman" w:hAnsi="Times New Roman"/>
          <w:sz w:val="24"/>
        </w:rPr>
      </w:pPr>
      <w:proofErr w:type="gramStart"/>
      <w:r w:rsidRPr="00AF5638">
        <w:rPr>
          <w:rFonts w:ascii="Times New Roman" w:hAnsi="Times New Roman"/>
          <w:sz w:val="24"/>
        </w:rPr>
        <w:t>Альтернативным является предложение, выступающее</w:t>
      </w:r>
      <w:r w:rsidR="00284B2B">
        <w:rPr>
          <w:rFonts w:ascii="Times New Roman" w:hAnsi="Times New Roman"/>
          <w:sz w:val="24"/>
        </w:rPr>
        <w:t xml:space="preserve"> </w:t>
      </w:r>
      <w:r w:rsidRPr="00AF5638">
        <w:rPr>
          <w:rFonts w:ascii="Times New Roman" w:hAnsi="Times New Roman"/>
          <w:sz w:val="24"/>
        </w:rPr>
        <w:t>дополнительным к основному и содержащее одно или несколько измененных относительно содержащихся в основном предложении характеристик поставляемой продукции, организационно-технических решений или условий исполнения договора (при условии его соответствия обязательным требованиям документации о закупке), сопровождающееся, при необходимости, альтернативной ценой.</w:t>
      </w:r>
      <w:proofErr w:type="gramEnd"/>
      <w:r w:rsidR="009619FA" w:rsidRPr="00AF5638">
        <w:rPr>
          <w:rFonts w:ascii="Times New Roman" w:hAnsi="Times New Roman"/>
          <w:sz w:val="24"/>
        </w:rPr>
        <w:t xml:space="preserve"> Подача альтернативных предложений допускается исключительно по</w:t>
      </w:r>
      <w:r w:rsidR="00284B2B">
        <w:rPr>
          <w:rFonts w:ascii="Times New Roman" w:hAnsi="Times New Roman"/>
          <w:sz w:val="24"/>
        </w:rPr>
        <w:t xml:space="preserve"> </w:t>
      </w:r>
      <w:r w:rsidR="009619FA" w:rsidRPr="00AF5638">
        <w:rPr>
          <w:rFonts w:ascii="Times New Roman" w:hAnsi="Times New Roman"/>
          <w:sz w:val="24"/>
        </w:rPr>
        <w:t>аспектам требований к продукции и/или условиям договора, указанным в п. </w:t>
      </w:r>
      <w:r w:rsidR="00AE6DD7">
        <w:fldChar w:fldCharType="begin"/>
      </w:r>
      <w:r w:rsidR="00AE6DD7">
        <w:instrText xml:space="preserve"> REF _Ref314162898 \r \h  \* MERGEFORMAT </w:instrText>
      </w:r>
      <w:r w:rsidR="00AE6DD7">
        <w:fldChar w:fldCharType="separate"/>
      </w:r>
      <w:r w:rsidR="006D6697" w:rsidRPr="006D6697">
        <w:rPr>
          <w:rFonts w:ascii="Times New Roman" w:hAnsi="Times New Roman"/>
          <w:sz w:val="24"/>
        </w:rPr>
        <w:t>23</w:t>
      </w:r>
      <w:r w:rsidR="00AE6DD7">
        <w:fldChar w:fldCharType="end"/>
      </w:r>
      <w:r w:rsidR="009619FA" w:rsidRPr="00AF5638">
        <w:rPr>
          <w:rFonts w:ascii="Times New Roman" w:hAnsi="Times New Roman"/>
          <w:sz w:val="24"/>
        </w:rPr>
        <w:t xml:space="preserve"> информационной карты.</w:t>
      </w:r>
      <w:r w:rsidR="00017575">
        <w:rPr>
          <w:rFonts w:ascii="Times New Roman" w:hAnsi="Times New Roman"/>
          <w:sz w:val="24"/>
        </w:rPr>
        <w:t xml:space="preserve"> </w:t>
      </w:r>
      <w:r w:rsidR="00017575" w:rsidRPr="00D335D3">
        <w:rPr>
          <w:rFonts w:ascii="Times New Roman" w:hAnsi="Times New Roman"/>
          <w:sz w:val="24"/>
        </w:rPr>
        <w:t xml:space="preserve">Подача альтернативных предложений осуществляется в составе той части заявки, в рамках которой предусмотрено представление основного предложения по соответствующим аспектам требований к продукции и/или условиям договора, указанным в </w:t>
      </w:r>
      <w:r w:rsidR="00017575" w:rsidRPr="00D335D3">
        <w:rPr>
          <w:rFonts w:ascii="Times New Roman" w:hAnsi="Times New Roman"/>
          <w:sz w:val="24"/>
          <w:lang w:val="ru"/>
        </w:rPr>
        <w:t>п. </w:t>
      </w:r>
      <w:r w:rsidR="00017575" w:rsidRPr="00D335D3">
        <w:rPr>
          <w:rFonts w:ascii="Times New Roman" w:hAnsi="Times New Roman"/>
          <w:sz w:val="24"/>
          <w:lang w:val="ru"/>
        </w:rPr>
        <w:fldChar w:fldCharType="begin"/>
      </w:r>
      <w:r w:rsidR="00017575" w:rsidRPr="00D335D3">
        <w:rPr>
          <w:rFonts w:ascii="Times New Roman" w:hAnsi="Times New Roman"/>
          <w:sz w:val="24"/>
          <w:lang w:val="ru"/>
        </w:rPr>
        <w:instrText xml:space="preserve"> REF _Ref314162898 \r \h  \* MERGEFORMAT </w:instrText>
      </w:r>
      <w:r w:rsidR="00017575" w:rsidRPr="00D335D3">
        <w:rPr>
          <w:rFonts w:ascii="Times New Roman" w:hAnsi="Times New Roman"/>
          <w:sz w:val="24"/>
          <w:lang w:val="ru"/>
        </w:rPr>
      </w:r>
      <w:r w:rsidR="00017575" w:rsidRPr="00D335D3">
        <w:rPr>
          <w:rFonts w:ascii="Times New Roman" w:hAnsi="Times New Roman"/>
          <w:sz w:val="24"/>
          <w:lang w:val="ru"/>
        </w:rPr>
        <w:fldChar w:fldCharType="separate"/>
      </w:r>
      <w:r w:rsidR="006D6697">
        <w:rPr>
          <w:rFonts w:ascii="Times New Roman" w:hAnsi="Times New Roman"/>
          <w:sz w:val="24"/>
          <w:lang w:val="ru"/>
        </w:rPr>
        <w:t>23</w:t>
      </w:r>
      <w:r w:rsidR="00017575" w:rsidRPr="00D335D3">
        <w:rPr>
          <w:rFonts w:ascii="Times New Roman" w:hAnsi="Times New Roman"/>
          <w:sz w:val="24"/>
          <w:lang w:val="ru"/>
        </w:rPr>
        <w:fldChar w:fldCharType="end"/>
      </w:r>
      <w:r w:rsidR="00017575" w:rsidRPr="00D335D3">
        <w:rPr>
          <w:rFonts w:ascii="Times New Roman" w:hAnsi="Times New Roman"/>
          <w:sz w:val="24"/>
          <w:lang w:val="ru"/>
        </w:rPr>
        <w:t xml:space="preserve"> информационной карты</w:t>
      </w:r>
      <w:r w:rsidR="00017575" w:rsidRPr="00752D06">
        <w:rPr>
          <w:rFonts w:ascii="Times New Roman" w:hAnsi="Times New Roman"/>
          <w:sz w:val="24"/>
          <w:lang w:val="ru"/>
        </w:rPr>
        <w:t>.</w:t>
      </w:r>
    </w:p>
    <w:p w14:paraId="32B375F2" w14:textId="2C9D28B0" w:rsidR="009D17C7" w:rsidRPr="00AF5638" w:rsidRDefault="009D17C7" w:rsidP="009D17C7">
      <w:pPr>
        <w:pStyle w:val="4"/>
        <w:rPr>
          <w:rFonts w:ascii="Times New Roman" w:hAnsi="Times New Roman"/>
          <w:sz w:val="24"/>
        </w:rPr>
      </w:pPr>
      <w:r w:rsidRPr="00AF5638">
        <w:rPr>
          <w:rFonts w:ascii="Times New Roman" w:hAnsi="Times New Roman"/>
          <w:sz w:val="24"/>
        </w:rPr>
        <w:t xml:space="preserve">Норма о праве участника процедуры закупки подать только одну заявку, предусмотренная </w:t>
      </w:r>
      <w:r w:rsidR="00AE37DE" w:rsidRPr="00AF5638">
        <w:rPr>
          <w:rFonts w:ascii="Times New Roman" w:hAnsi="Times New Roman"/>
          <w:sz w:val="24"/>
        </w:rPr>
        <w:t>п</w:t>
      </w:r>
      <w:r w:rsidR="006029EC" w:rsidRPr="00AF5638">
        <w:rPr>
          <w:rFonts w:ascii="Times New Roman" w:hAnsi="Times New Roman"/>
          <w:sz w:val="24"/>
        </w:rPr>
        <w:t>. </w:t>
      </w:r>
      <w:r w:rsidR="00AE6DD7">
        <w:fldChar w:fldCharType="begin"/>
      </w:r>
      <w:r w:rsidR="00AE6DD7">
        <w:instrText xml:space="preserve"> REF _Ref414897477 \r \h  \* MERGEFORMAT </w:instrText>
      </w:r>
      <w:r w:rsidR="00AE6DD7">
        <w:fldChar w:fldCharType="separate"/>
      </w:r>
      <w:r w:rsidR="006D6697" w:rsidRPr="006D6697">
        <w:rPr>
          <w:rFonts w:ascii="Times New Roman" w:hAnsi="Times New Roman"/>
          <w:sz w:val="24"/>
        </w:rPr>
        <w:t>4.5.2</w:t>
      </w:r>
      <w:r w:rsidR="00AE6DD7">
        <w:fldChar w:fldCharType="end"/>
      </w:r>
      <w:r w:rsidRPr="00AF5638">
        <w:rPr>
          <w:rFonts w:ascii="Times New Roman" w:hAnsi="Times New Roman"/>
          <w:sz w:val="24"/>
        </w:rPr>
        <w:t>, не распространяется на случаи подачи альтернативных предложений.</w:t>
      </w:r>
    </w:p>
    <w:p w14:paraId="29C09AA2" w14:textId="77777777" w:rsidR="009D17C7" w:rsidRPr="00AF5638" w:rsidRDefault="009D17C7" w:rsidP="009D17C7">
      <w:pPr>
        <w:pStyle w:val="4"/>
        <w:rPr>
          <w:rFonts w:ascii="Times New Roman" w:hAnsi="Times New Roman"/>
          <w:sz w:val="24"/>
        </w:rPr>
      </w:pPr>
      <w:r w:rsidRPr="00AF5638">
        <w:rPr>
          <w:rFonts w:ascii="Times New Roman" w:hAnsi="Times New Roman"/>
          <w:sz w:val="24"/>
        </w:rPr>
        <w:t>Альтернативные предложения принимаются только в случае наличия основного предложения. В качестве основного предложения участник процедуры закупки должен определить предложение, в наибольшей степени удовлетворяющее требованиям и условиям, указанным в документации о закупке.</w:t>
      </w:r>
    </w:p>
    <w:p w14:paraId="5CF90AE6" w14:textId="77777777" w:rsidR="009D17C7" w:rsidRPr="00AF5638" w:rsidRDefault="009D17C7" w:rsidP="009D17C7">
      <w:pPr>
        <w:pStyle w:val="4"/>
        <w:rPr>
          <w:rFonts w:ascii="Times New Roman" w:hAnsi="Times New Roman"/>
          <w:sz w:val="24"/>
        </w:rPr>
      </w:pPr>
      <w:r w:rsidRPr="00AF5638">
        <w:rPr>
          <w:rFonts w:ascii="Times New Roman" w:hAnsi="Times New Roman"/>
          <w:sz w:val="24"/>
        </w:rPr>
        <w:t xml:space="preserve">Альтернативное предложение не должно отличаться от основного предложения либо иного альтернативного предложения данного участника процедуры закупки только ценой. Если какое-либо альтернативное предложение участника процедуры закупки отличается от его основного предложения или от его другого альтернативного предложения только ценой, то все предложения такого участника процедуры закупки признаются </w:t>
      </w:r>
      <w:proofErr w:type="gramStart"/>
      <w:r w:rsidRPr="00AF5638">
        <w:rPr>
          <w:rFonts w:ascii="Times New Roman" w:hAnsi="Times New Roman"/>
          <w:sz w:val="24"/>
        </w:rPr>
        <w:t>несоответствующими</w:t>
      </w:r>
      <w:proofErr w:type="gramEnd"/>
      <w:r w:rsidRPr="00AF5638">
        <w:rPr>
          <w:rFonts w:ascii="Times New Roman" w:hAnsi="Times New Roman"/>
          <w:sz w:val="24"/>
        </w:rPr>
        <w:t>, и заявка отклоняется.</w:t>
      </w:r>
    </w:p>
    <w:p w14:paraId="5923EF6C" w14:textId="77777777" w:rsidR="009D17C7" w:rsidRPr="00AF5638" w:rsidRDefault="009D17C7" w:rsidP="009D17C7">
      <w:pPr>
        <w:pStyle w:val="4"/>
        <w:rPr>
          <w:rFonts w:ascii="Times New Roman" w:hAnsi="Times New Roman"/>
          <w:sz w:val="24"/>
        </w:rPr>
      </w:pPr>
      <w:r w:rsidRPr="00AF5638">
        <w:rPr>
          <w:rFonts w:ascii="Times New Roman" w:hAnsi="Times New Roman"/>
          <w:sz w:val="24"/>
        </w:rPr>
        <w:t xml:space="preserve">Альтернативное предложение должно быть ясно </w:t>
      </w:r>
      <w:proofErr w:type="gramStart"/>
      <w:r w:rsidRPr="00AF5638">
        <w:rPr>
          <w:rFonts w:ascii="Times New Roman" w:hAnsi="Times New Roman"/>
          <w:sz w:val="24"/>
        </w:rPr>
        <w:t xml:space="preserve">выделено </w:t>
      </w:r>
      <w:r w:rsidR="006479FE" w:rsidRPr="00AF5638">
        <w:rPr>
          <w:rFonts w:ascii="Times New Roman" w:hAnsi="Times New Roman"/>
          <w:sz w:val="24"/>
        </w:rPr>
        <w:t>и обособлено</w:t>
      </w:r>
      <w:proofErr w:type="gramEnd"/>
      <w:r w:rsidR="006479FE" w:rsidRPr="00AF5638">
        <w:rPr>
          <w:rFonts w:ascii="Times New Roman" w:hAnsi="Times New Roman"/>
          <w:sz w:val="24"/>
        </w:rPr>
        <w:t xml:space="preserve"> от основного предложения </w:t>
      </w:r>
      <w:r w:rsidR="00B43AE2" w:rsidRPr="00AF5638">
        <w:rPr>
          <w:rFonts w:ascii="Times New Roman" w:hAnsi="Times New Roman"/>
          <w:sz w:val="24"/>
        </w:rPr>
        <w:t xml:space="preserve">и иных альтернативных предложений, при их наличии, </w:t>
      </w:r>
      <w:r w:rsidRPr="00AF5638">
        <w:rPr>
          <w:rFonts w:ascii="Times New Roman" w:hAnsi="Times New Roman"/>
          <w:sz w:val="24"/>
        </w:rPr>
        <w:t>в составе заявки</w:t>
      </w:r>
      <w:r w:rsidR="00E80BBA" w:rsidRPr="003E3473">
        <w:rPr>
          <w:rFonts w:ascii="Times New Roman" w:hAnsi="Times New Roman"/>
          <w:sz w:val="24"/>
        </w:rPr>
        <w:t xml:space="preserve"> </w:t>
      </w:r>
      <w:r w:rsidRPr="00AF5638">
        <w:rPr>
          <w:rFonts w:ascii="Times New Roman" w:hAnsi="Times New Roman"/>
          <w:sz w:val="24"/>
        </w:rPr>
        <w:t>(</w:t>
      </w:r>
      <w:r w:rsidR="005B49A5" w:rsidRPr="00AF5638">
        <w:rPr>
          <w:rFonts w:ascii="Times New Roman" w:hAnsi="Times New Roman"/>
          <w:sz w:val="24"/>
        </w:rPr>
        <w:t xml:space="preserve">должны быть </w:t>
      </w:r>
      <w:r w:rsidR="00DA00C7" w:rsidRPr="00AF5638">
        <w:rPr>
          <w:rFonts w:ascii="Times New Roman" w:hAnsi="Times New Roman"/>
          <w:sz w:val="24"/>
        </w:rPr>
        <w:t>представлены</w:t>
      </w:r>
      <w:r w:rsidR="00796D71">
        <w:rPr>
          <w:rFonts w:ascii="Times New Roman" w:hAnsi="Times New Roman"/>
          <w:sz w:val="24"/>
        </w:rPr>
        <w:t xml:space="preserve"> </w:t>
      </w:r>
      <w:r w:rsidR="00630200" w:rsidRPr="003E3473">
        <w:rPr>
          <w:rFonts w:ascii="Times New Roman" w:hAnsi="Times New Roman"/>
          <w:sz w:val="24"/>
        </w:rPr>
        <w:t xml:space="preserve">соответствующие измененные формы, приведенные в </w:t>
      </w:r>
      <w:r w:rsidR="00B43AE2" w:rsidRPr="003E3473">
        <w:rPr>
          <w:rFonts w:ascii="Times New Roman" w:hAnsi="Times New Roman"/>
          <w:sz w:val="24"/>
        </w:rPr>
        <w:t>разд. </w:t>
      </w:r>
      <w:r w:rsidR="00AE6DD7" w:rsidRPr="003E3473">
        <w:rPr>
          <w:rFonts w:ascii="Times New Roman" w:hAnsi="Times New Roman"/>
          <w:sz w:val="24"/>
        </w:rPr>
        <w:fldChar w:fldCharType="begin"/>
      </w:r>
      <w:r w:rsidR="00AE6DD7" w:rsidRPr="003E3473">
        <w:rPr>
          <w:rFonts w:ascii="Times New Roman" w:hAnsi="Times New Roman"/>
          <w:sz w:val="24"/>
        </w:rPr>
        <w:instrText xml:space="preserve"> REF _Ref314161369 \r \h  \* MERGEFORMAT </w:instrText>
      </w:r>
      <w:r w:rsidR="00AE6DD7" w:rsidRPr="003E3473">
        <w:rPr>
          <w:rFonts w:ascii="Times New Roman" w:hAnsi="Times New Roman"/>
          <w:sz w:val="24"/>
        </w:rPr>
      </w:r>
      <w:r w:rsidR="00AE6DD7" w:rsidRPr="003E3473">
        <w:rPr>
          <w:rFonts w:ascii="Times New Roman" w:hAnsi="Times New Roman"/>
          <w:sz w:val="24"/>
        </w:rPr>
        <w:fldChar w:fldCharType="separate"/>
      </w:r>
      <w:r w:rsidR="006D6697">
        <w:rPr>
          <w:rFonts w:ascii="Times New Roman" w:hAnsi="Times New Roman"/>
          <w:sz w:val="24"/>
        </w:rPr>
        <w:t>7</w:t>
      </w:r>
      <w:r w:rsidR="00AE6DD7" w:rsidRPr="003E3473">
        <w:rPr>
          <w:rFonts w:ascii="Times New Roman" w:hAnsi="Times New Roman"/>
          <w:sz w:val="24"/>
        </w:rPr>
        <w:fldChar w:fldCharType="end"/>
      </w:r>
      <w:r w:rsidR="00630200" w:rsidRPr="00AF5638">
        <w:rPr>
          <w:rFonts w:ascii="Times New Roman" w:hAnsi="Times New Roman"/>
          <w:sz w:val="24"/>
        </w:rPr>
        <w:t xml:space="preserve">, с </w:t>
      </w:r>
      <w:r w:rsidRPr="00AF5638">
        <w:rPr>
          <w:rFonts w:ascii="Times New Roman" w:hAnsi="Times New Roman"/>
          <w:sz w:val="24"/>
        </w:rPr>
        <w:t>указ</w:t>
      </w:r>
      <w:r w:rsidR="005B49A5" w:rsidRPr="00AF5638">
        <w:rPr>
          <w:rFonts w:ascii="Times New Roman" w:hAnsi="Times New Roman"/>
          <w:sz w:val="24"/>
        </w:rPr>
        <w:t>ан</w:t>
      </w:r>
      <w:r w:rsidR="00630200" w:rsidRPr="00AF5638">
        <w:rPr>
          <w:rFonts w:ascii="Times New Roman" w:hAnsi="Times New Roman"/>
          <w:sz w:val="24"/>
        </w:rPr>
        <w:t>ием</w:t>
      </w:r>
      <w:r w:rsidR="00284B2B">
        <w:rPr>
          <w:rFonts w:ascii="Times New Roman" w:hAnsi="Times New Roman"/>
          <w:sz w:val="24"/>
        </w:rPr>
        <w:t xml:space="preserve"> </w:t>
      </w:r>
      <w:r w:rsidR="00630200" w:rsidRPr="00AF5638">
        <w:rPr>
          <w:rFonts w:ascii="Times New Roman" w:hAnsi="Times New Roman"/>
          <w:sz w:val="24"/>
        </w:rPr>
        <w:t xml:space="preserve">в них </w:t>
      </w:r>
      <w:r w:rsidRPr="00AF5638">
        <w:rPr>
          <w:rFonts w:ascii="Times New Roman" w:hAnsi="Times New Roman"/>
          <w:sz w:val="24"/>
        </w:rPr>
        <w:t>те</w:t>
      </w:r>
      <w:r w:rsidR="00630200" w:rsidRPr="00AF5638">
        <w:rPr>
          <w:rFonts w:ascii="Times New Roman" w:hAnsi="Times New Roman"/>
          <w:sz w:val="24"/>
        </w:rPr>
        <w:t>х</w:t>
      </w:r>
      <w:r w:rsidR="00284B2B">
        <w:rPr>
          <w:rFonts w:ascii="Times New Roman" w:hAnsi="Times New Roman"/>
          <w:sz w:val="24"/>
        </w:rPr>
        <w:t xml:space="preserve"> </w:t>
      </w:r>
      <w:r w:rsidR="00E25FD8" w:rsidRPr="00AF5638">
        <w:rPr>
          <w:rFonts w:ascii="Times New Roman" w:hAnsi="Times New Roman"/>
          <w:sz w:val="24"/>
        </w:rPr>
        <w:t>параметр</w:t>
      </w:r>
      <w:r w:rsidR="00630200" w:rsidRPr="00AF5638">
        <w:rPr>
          <w:rFonts w:ascii="Times New Roman" w:hAnsi="Times New Roman"/>
          <w:sz w:val="24"/>
        </w:rPr>
        <w:t>ов</w:t>
      </w:r>
      <w:r w:rsidR="00E25FD8" w:rsidRPr="00AF5638">
        <w:rPr>
          <w:rFonts w:ascii="Times New Roman" w:hAnsi="Times New Roman"/>
          <w:sz w:val="24"/>
        </w:rPr>
        <w:t xml:space="preserve">, </w:t>
      </w:r>
      <w:r w:rsidRPr="00AF5638">
        <w:rPr>
          <w:rFonts w:ascii="Times New Roman" w:hAnsi="Times New Roman"/>
          <w:sz w:val="24"/>
        </w:rPr>
        <w:t>пункт</w:t>
      </w:r>
      <w:r w:rsidR="00630200" w:rsidRPr="00AF5638">
        <w:rPr>
          <w:rFonts w:ascii="Times New Roman" w:hAnsi="Times New Roman"/>
          <w:sz w:val="24"/>
        </w:rPr>
        <w:t>ов</w:t>
      </w:r>
      <w:r w:rsidRPr="00AF5638">
        <w:rPr>
          <w:rFonts w:ascii="Times New Roman" w:hAnsi="Times New Roman"/>
          <w:sz w:val="24"/>
        </w:rPr>
        <w:t>, раздел</w:t>
      </w:r>
      <w:r w:rsidR="00630200" w:rsidRPr="00AF5638">
        <w:rPr>
          <w:rFonts w:ascii="Times New Roman" w:hAnsi="Times New Roman"/>
          <w:sz w:val="24"/>
        </w:rPr>
        <w:t>ов</w:t>
      </w:r>
      <w:r w:rsidRPr="00AF5638">
        <w:rPr>
          <w:rFonts w:ascii="Times New Roman" w:hAnsi="Times New Roman"/>
          <w:sz w:val="24"/>
        </w:rPr>
        <w:t xml:space="preserve"> и т.д. основного предложения, вместо которых предлагаются альтернативные).</w:t>
      </w:r>
      <w:r w:rsidR="00506C78">
        <w:rPr>
          <w:rFonts w:ascii="Times New Roman" w:hAnsi="Times New Roman"/>
          <w:sz w:val="24"/>
        </w:rPr>
        <w:t xml:space="preserve"> </w:t>
      </w:r>
      <w:r w:rsidR="006B5FC1" w:rsidRPr="00AF5638">
        <w:rPr>
          <w:rFonts w:ascii="Times New Roman" w:hAnsi="Times New Roman"/>
          <w:bCs/>
          <w:sz w:val="24"/>
        </w:rPr>
        <w:t>При этом в</w:t>
      </w:r>
      <w:r w:rsidR="00796D71">
        <w:rPr>
          <w:rFonts w:ascii="Times New Roman" w:hAnsi="Times New Roman"/>
          <w:bCs/>
          <w:sz w:val="24"/>
        </w:rPr>
        <w:t xml:space="preserve"> </w:t>
      </w:r>
      <w:r w:rsidR="006B5FC1" w:rsidRPr="00AF5638">
        <w:rPr>
          <w:rFonts w:ascii="Times New Roman" w:hAnsi="Times New Roman"/>
          <w:bCs/>
          <w:sz w:val="24"/>
        </w:rPr>
        <w:t>составе альтернативного предложения не следует дублировать документы, подтверждающие соответствие участника процедуры закупки установленным требованиям документации о закупке</w:t>
      </w:r>
      <w:r w:rsidR="004B3CEC" w:rsidRPr="00AF5638">
        <w:rPr>
          <w:rFonts w:ascii="Times New Roman" w:hAnsi="Times New Roman"/>
          <w:bCs/>
          <w:sz w:val="24"/>
        </w:rPr>
        <w:t>, а также формы заявки, которые не отличаются от основного предложения</w:t>
      </w:r>
      <w:r w:rsidR="006B5FC1" w:rsidRPr="00AF5638">
        <w:rPr>
          <w:rFonts w:ascii="Times New Roman" w:hAnsi="Times New Roman"/>
          <w:bCs/>
          <w:sz w:val="24"/>
        </w:rPr>
        <w:t>.</w:t>
      </w:r>
    </w:p>
    <w:p w14:paraId="52A4E237" w14:textId="77777777" w:rsidR="00336E85" w:rsidRPr="00AF5638" w:rsidRDefault="008F35DD" w:rsidP="009D17C7">
      <w:pPr>
        <w:pStyle w:val="4"/>
        <w:rPr>
          <w:rFonts w:ascii="Times New Roman" w:hAnsi="Times New Roman"/>
          <w:sz w:val="24"/>
        </w:rPr>
      </w:pPr>
      <w:r w:rsidRPr="00AF5638">
        <w:rPr>
          <w:rFonts w:ascii="Times New Roman" w:hAnsi="Times New Roman"/>
          <w:bCs/>
          <w:sz w:val="24"/>
        </w:rPr>
        <w:t>А</w:t>
      </w:r>
      <w:r w:rsidR="00336E85" w:rsidRPr="00AF5638">
        <w:rPr>
          <w:rFonts w:ascii="Times New Roman" w:hAnsi="Times New Roman"/>
          <w:bCs/>
          <w:sz w:val="24"/>
        </w:rPr>
        <w:t xml:space="preserve">льтернативные предложения оформляются в соответствии с требованиями регламента </w:t>
      </w:r>
      <w:r w:rsidR="00336E85" w:rsidRPr="00413F7F">
        <w:rPr>
          <w:rFonts w:ascii="Times New Roman" w:hAnsi="Times New Roman"/>
          <w:bCs/>
          <w:sz w:val="24"/>
        </w:rPr>
        <w:t>и инструкций</w:t>
      </w:r>
      <w:r w:rsidR="00336E85" w:rsidRPr="00AF5638">
        <w:rPr>
          <w:rFonts w:ascii="Times New Roman" w:hAnsi="Times New Roman"/>
          <w:bCs/>
          <w:sz w:val="24"/>
        </w:rPr>
        <w:t xml:space="preserve"> ЭТП.</w:t>
      </w:r>
    </w:p>
    <w:p w14:paraId="1A874BF9" w14:textId="7F7068CF" w:rsidR="009D17C7" w:rsidRPr="00AF5638" w:rsidRDefault="009D17C7" w:rsidP="009D17C7">
      <w:pPr>
        <w:pStyle w:val="4"/>
        <w:rPr>
          <w:rFonts w:ascii="Times New Roman" w:hAnsi="Times New Roman"/>
          <w:sz w:val="24"/>
        </w:rPr>
      </w:pPr>
      <w:r w:rsidRPr="00AF5638">
        <w:rPr>
          <w:rFonts w:ascii="Times New Roman" w:hAnsi="Times New Roman"/>
          <w:sz w:val="24"/>
        </w:rPr>
        <w:t>При подаче участником процедуры закупки альтернативных предложени</w:t>
      </w:r>
      <w:r w:rsidR="00C77C5C" w:rsidRPr="00AF5638">
        <w:rPr>
          <w:rFonts w:ascii="Times New Roman" w:hAnsi="Times New Roman"/>
          <w:sz w:val="24"/>
        </w:rPr>
        <w:t>й размер обеспечения его заявки</w:t>
      </w:r>
      <w:r w:rsidR="006479FE" w:rsidRPr="00AF5638">
        <w:rPr>
          <w:rFonts w:ascii="Times New Roman" w:hAnsi="Times New Roman"/>
          <w:sz w:val="24"/>
        </w:rPr>
        <w:t>,</w:t>
      </w:r>
      <w:r w:rsidRPr="00AF5638">
        <w:rPr>
          <w:rFonts w:ascii="Times New Roman" w:hAnsi="Times New Roman"/>
          <w:sz w:val="24"/>
        </w:rPr>
        <w:t xml:space="preserve"> в случае наличия в </w:t>
      </w:r>
      <w:r w:rsidR="006479FE" w:rsidRPr="00AF5638">
        <w:rPr>
          <w:rFonts w:ascii="Times New Roman" w:hAnsi="Times New Roman"/>
          <w:sz w:val="24"/>
        </w:rPr>
        <w:t>п</w:t>
      </w:r>
      <w:r w:rsidR="006029EC" w:rsidRPr="00AF5638">
        <w:rPr>
          <w:rFonts w:ascii="Times New Roman" w:hAnsi="Times New Roman"/>
          <w:sz w:val="24"/>
        </w:rPr>
        <w:t>. </w:t>
      </w:r>
      <w:r w:rsidR="00AE6DD7">
        <w:fldChar w:fldCharType="begin"/>
      </w:r>
      <w:r w:rsidR="00AE6DD7">
        <w:instrText xml:space="preserve"> REF _Ref414298333 \r \h  \* MERGEFORMAT </w:instrText>
      </w:r>
      <w:r w:rsidR="00AE6DD7">
        <w:fldChar w:fldCharType="separate"/>
      </w:r>
      <w:r w:rsidR="006D6697" w:rsidRPr="006D6697">
        <w:rPr>
          <w:rFonts w:ascii="Times New Roman" w:hAnsi="Times New Roman"/>
          <w:sz w:val="24"/>
        </w:rPr>
        <w:t>21</w:t>
      </w:r>
      <w:r w:rsidR="00AE6DD7">
        <w:fldChar w:fldCharType="end"/>
      </w:r>
      <w:r w:rsidR="00284B2B">
        <w:rPr>
          <w:rFonts w:ascii="Times New Roman" w:hAnsi="Times New Roman"/>
          <w:sz w:val="24"/>
        </w:rPr>
        <w:t xml:space="preserve"> </w:t>
      </w:r>
      <w:r w:rsidR="006479FE" w:rsidRPr="00AF5638">
        <w:rPr>
          <w:rFonts w:ascii="Times New Roman" w:hAnsi="Times New Roman"/>
          <w:sz w:val="24"/>
        </w:rPr>
        <w:t>информационной карты</w:t>
      </w:r>
      <w:r w:rsidR="00284B2B">
        <w:rPr>
          <w:rFonts w:ascii="Times New Roman" w:hAnsi="Times New Roman"/>
          <w:sz w:val="24"/>
        </w:rPr>
        <w:t xml:space="preserve"> </w:t>
      </w:r>
      <w:r w:rsidR="005B49A5" w:rsidRPr="00AF5638">
        <w:rPr>
          <w:rFonts w:ascii="Times New Roman" w:hAnsi="Times New Roman"/>
          <w:sz w:val="24"/>
        </w:rPr>
        <w:t xml:space="preserve">соответствующего </w:t>
      </w:r>
      <w:r w:rsidRPr="00AF5638">
        <w:rPr>
          <w:rFonts w:ascii="Times New Roman" w:hAnsi="Times New Roman"/>
          <w:sz w:val="24"/>
        </w:rPr>
        <w:t>требования</w:t>
      </w:r>
      <w:r w:rsidR="006479FE" w:rsidRPr="00AF5638">
        <w:rPr>
          <w:rFonts w:ascii="Times New Roman" w:hAnsi="Times New Roman"/>
          <w:sz w:val="24"/>
        </w:rPr>
        <w:t>,</w:t>
      </w:r>
      <w:r w:rsidRPr="00AF5638">
        <w:rPr>
          <w:rFonts w:ascii="Times New Roman" w:hAnsi="Times New Roman"/>
          <w:sz w:val="24"/>
        </w:rPr>
        <w:t xml:space="preserve"> не увеличивается.</w:t>
      </w:r>
    </w:p>
    <w:p w14:paraId="537A49D3" w14:textId="77777777" w:rsidR="009D17C7" w:rsidRPr="00AF5638" w:rsidRDefault="009D17C7" w:rsidP="009D17C7">
      <w:pPr>
        <w:pStyle w:val="4"/>
        <w:rPr>
          <w:rFonts w:ascii="Times New Roman" w:hAnsi="Times New Roman"/>
          <w:sz w:val="24"/>
        </w:rPr>
      </w:pPr>
      <w:r w:rsidRPr="00AF5638">
        <w:rPr>
          <w:rFonts w:ascii="Times New Roman" w:hAnsi="Times New Roman"/>
          <w:sz w:val="24"/>
        </w:rPr>
        <w:t xml:space="preserve">При рассмотрении заявок основное и альтернативное предложение от одного участника процедуры закупки рассматриваются отдельно друг от друга. </w:t>
      </w:r>
    </w:p>
    <w:p w14:paraId="156F109A" w14:textId="77777777" w:rsidR="009D17C7" w:rsidRPr="00AF5638" w:rsidRDefault="00FB15D2" w:rsidP="009D17C7">
      <w:pPr>
        <w:pStyle w:val="4"/>
        <w:rPr>
          <w:rFonts w:ascii="Times New Roman" w:hAnsi="Times New Roman"/>
          <w:sz w:val="24"/>
        </w:rPr>
      </w:pPr>
      <w:r w:rsidRPr="00AF5638">
        <w:rPr>
          <w:rFonts w:ascii="Times New Roman" w:hAnsi="Times New Roman"/>
          <w:sz w:val="24"/>
        </w:rPr>
        <w:t>В п</w:t>
      </w:r>
      <w:r w:rsidR="009D17C7" w:rsidRPr="00AF5638">
        <w:rPr>
          <w:rFonts w:ascii="Times New Roman" w:hAnsi="Times New Roman"/>
          <w:sz w:val="24"/>
        </w:rPr>
        <w:t>ротокол</w:t>
      </w:r>
      <w:r w:rsidRPr="00AF5638">
        <w:rPr>
          <w:rFonts w:ascii="Times New Roman" w:hAnsi="Times New Roman"/>
          <w:sz w:val="24"/>
        </w:rPr>
        <w:t>е</w:t>
      </w:r>
      <w:r w:rsidR="009D17C7" w:rsidRPr="00AF5638">
        <w:rPr>
          <w:rFonts w:ascii="Times New Roman" w:hAnsi="Times New Roman"/>
          <w:sz w:val="24"/>
        </w:rPr>
        <w:t xml:space="preserve"> рассмотрения заявок </w:t>
      </w:r>
      <w:r w:rsidRPr="00AF5638">
        <w:rPr>
          <w:rFonts w:ascii="Times New Roman" w:hAnsi="Times New Roman"/>
          <w:sz w:val="24"/>
        </w:rPr>
        <w:t>указывается</w:t>
      </w:r>
      <w:r w:rsidR="009D17C7" w:rsidRPr="00AF5638">
        <w:rPr>
          <w:rFonts w:ascii="Times New Roman" w:hAnsi="Times New Roman"/>
          <w:sz w:val="24"/>
        </w:rPr>
        <w:t xml:space="preserve"> информаци</w:t>
      </w:r>
      <w:r w:rsidRPr="00AF5638">
        <w:rPr>
          <w:rFonts w:ascii="Times New Roman" w:hAnsi="Times New Roman"/>
          <w:sz w:val="24"/>
        </w:rPr>
        <w:t>я</w:t>
      </w:r>
      <w:r w:rsidR="009D17C7" w:rsidRPr="00AF5638">
        <w:rPr>
          <w:rFonts w:ascii="Times New Roman" w:hAnsi="Times New Roman"/>
          <w:sz w:val="24"/>
        </w:rPr>
        <w:t xml:space="preserve"> о результатах рассмотрения каждого альтернативного предложения и допуск</w:t>
      </w:r>
      <w:r w:rsidR="00C77C5C" w:rsidRPr="00AF5638">
        <w:rPr>
          <w:rFonts w:ascii="Times New Roman" w:hAnsi="Times New Roman"/>
          <w:sz w:val="24"/>
        </w:rPr>
        <w:t>е</w:t>
      </w:r>
      <w:r w:rsidR="009D17C7" w:rsidRPr="00AF5638">
        <w:rPr>
          <w:rFonts w:ascii="Times New Roman" w:hAnsi="Times New Roman"/>
          <w:sz w:val="24"/>
        </w:rPr>
        <w:t xml:space="preserve"> его к дальнейшей процедуре закупки. При этом участник допускается к дальнейшему участию в </w:t>
      </w:r>
      <w:r w:rsidR="009D17C7" w:rsidRPr="00AF5638">
        <w:rPr>
          <w:rFonts w:ascii="Times New Roman" w:hAnsi="Times New Roman"/>
          <w:sz w:val="24"/>
        </w:rPr>
        <w:lastRenderedPageBreak/>
        <w:t>закупке, если хотя бы одно из его предложений (основное или альтернативное) признано соответствующим установленным в документации о закупке требованиям.</w:t>
      </w:r>
    </w:p>
    <w:p w14:paraId="60DC9B77" w14:textId="77777777" w:rsidR="009D17C7" w:rsidRPr="00AF5638" w:rsidRDefault="009D17C7" w:rsidP="009D17C7">
      <w:pPr>
        <w:pStyle w:val="4"/>
        <w:rPr>
          <w:rFonts w:ascii="Times New Roman" w:hAnsi="Times New Roman"/>
          <w:sz w:val="24"/>
        </w:rPr>
      </w:pPr>
      <w:r w:rsidRPr="00AF5638">
        <w:rPr>
          <w:rFonts w:ascii="Times New Roman" w:hAnsi="Times New Roman"/>
          <w:sz w:val="24"/>
        </w:rPr>
        <w:t>В ходе оценки и сопоставления заявок ранжирование альтернативных предложений осуществляется</w:t>
      </w:r>
      <w:r w:rsidR="00284B2B">
        <w:rPr>
          <w:rFonts w:ascii="Times New Roman" w:hAnsi="Times New Roman"/>
          <w:sz w:val="24"/>
        </w:rPr>
        <w:t xml:space="preserve"> </w:t>
      </w:r>
      <w:r w:rsidRPr="00AF5638">
        <w:rPr>
          <w:rFonts w:ascii="Times New Roman" w:hAnsi="Times New Roman"/>
          <w:sz w:val="24"/>
        </w:rPr>
        <w:t xml:space="preserve">независимо от основного предложения, при этом каждому допущенному по результатам рассмотрения заявок предложению участника присваивается отдельное место в </w:t>
      </w:r>
      <w:proofErr w:type="spellStart"/>
      <w:r w:rsidRPr="00AF5638">
        <w:rPr>
          <w:rFonts w:ascii="Times New Roman" w:hAnsi="Times New Roman"/>
          <w:sz w:val="24"/>
        </w:rPr>
        <w:t>ранжировке</w:t>
      </w:r>
      <w:proofErr w:type="spellEnd"/>
      <w:r w:rsidRPr="00AF5638">
        <w:rPr>
          <w:rFonts w:ascii="Times New Roman" w:hAnsi="Times New Roman"/>
          <w:sz w:val="24"/>
        </w:rPr>
        <w:t>.</w:t>
      </w:r>
    </w:p>
    <w:p w14:paraId="0A4514ED" w14:textId="77777777" w:rsidR="009D17C7" w:rsidRPr="00AF5638" w:rsidRDefault="009D17C7" w:rsidP="009D17C7">
      <w:pPr>
        <w:pStyle w:val="4"/>
        <w:rPr>
          <w:rFonts w:ascii="Times New Roman" w:hAnsi="Times New Roman"/>
          <w:sz w:val="24"/>
        </w:rPr>
      </w:pPr>
      <w:r w:rsidRPr="00AF5638">
        <w:rPr>
          <w:rFonts w:ascii="Times New Roman" w:hAnsi="Times New Roman"/>
          <w:sz w:val="24"/>
        </w:rPr>
        <w:t xml:space="preserve">Договор </w:t>
      </w:r>
      <w:r w:rsidR="00FE6667">
        <w:rPr>
          <w:rFonts w:ascii="Times New Roman" w:hAnsi="Times New Roman"/>
          <w:sz w:val="24"/>
        </w:rPr>
        <w:t>по итогам закупки</w:t>
      </w:r>
      <w:r w:rsidR="00F7104D">
        <w:rPr>
          <w:rFonts w:ascii="Times New Roman" w:hAnsi="Times New Roman"/>
          <w:sz w:val="24"/>
        </w:rPr>
        <w:t xml:space="preserve"> </w:t>
      </w:r>
      <w:r w:rsidRPr="00AF5638">
        <w:rPr>
          <w:rFonts w:ascii="Times New Roman" w:hAnsi="Times New Roman"/>
          <w:sz w:val="24"/>
        </w:rPr>
        <w:t>заключается на условиях одного из предложений (основного или альтернативного)</w:t>
      </w:r>
      <w:r w:rsidR="0063281E">
        <w:rPr>
          <w:rFonts w:ascii="Times New Roman" w:hAnsi="Times New Roman"/>
          <w:sz w:val="24"/>
        </w:rPr>
        <w:t xml:space="preserve"> участника закупки</w:t>
      </w:r>
      <w:r w:rsidRPr="00AF5638">
        <w:rPr>
          <w:rFonts w:ascii="Times New Roman" w:hAnsi="Times New Roman"/>
          <w:sz w:val="24"/>
        </w:rPr>
        <w:t xml:space="preserve">, </w:t>
      </w:r>
      <w:r w:rsidR="005F3E58" w:rsidRPr="00C811C1">
        <w:rPr>
          <w:rFonts w:ascii="Times New Roman" w:hAnsi="Times New Roman"/>
          <w:sz w:val="24"/>
        </w:rPr>
        <w:t>получившего право на заключение договора</w:t>
      </w:r>
      <w:r w:rsidRPr="00C811C1">
        <w:rPr>
          <w:rFonts w:ascii="Times New Roman" w:hAnsi="Times New Roman"/>
          <w:sz w:val="24"/>
        </w:rPr>
        <w:t>.</w:t>
      </w:r>
      <w:r w:rsidR="002F3552" w:rsidRPr="00AF5638">
        <w:rPr>
          <w:rFonts w:ascii="Times New Roman" w:hAnsi="Times New Roman"/>
          <w:sz w:val="24"/>
        </w:rPr>
        <w:t xml:space="preserve"> При уклонении от подписания договора все заявки такого участника исключаются из </w:t>
      </w:r>
      <w:proofErr w:type="spellStart"/>
      <w:r w:rsidR="002F3552" w:rsidRPr="00AF5638">
        <w:rPr>
          <w:rFonts w:ascii="Times New Roman" w:hAnsi="Times New Roman"/>
          <w:sz w:val="24"/>
        </w:rPr>
        <w:t>ранжировки</w:t>
      </w:r>
      <w:proofErr w:type="spellEnd"/>
      <w:r w:rsidR="002F3552" w:rsidRPr="00AF5638">
        <w:rPr>
          <w:rFonts w:ascii="Times New Roman" w:hAnsi="Times New Roman"/>
          <w:sz w:val="24"/>
        </w:rPr>
        <w:t>.</w:t>
      </w:r>
    </w:p>
    <w:p w14:paraId="174082C5" w14:textId="77777777" w:rsidR="00C309BC" w:rsidRPr="00AF5638" w:rsidRDefault="00C309BC" w:rsidP="00C35886">
      <w:pPr>
        <w:pStyle w:val="3"/>
        <w:rPr>
          <w:rFonts w:ascii="Times New Roman" w:eastAsiaTheme="majorEastAsia" w:hAnsi="Times New Roman"/>
          <w:sz w:val="24"/>
        </w:rPr>
      </w:pPr>
      <w:bookmarkStart w:id="315" w:name="_Ref415848083"/>
      <w:bookmarkStart w:id="316" w:name="_Toc415874667"/>
      <w:bookmarkStart w:id="317" w:name="_Toc527563061"/>
      <w:bookmarkStart w:id="318" w:name="_Toc18415730"/>
      <w:bookmarkStart w:id="319" w:name="_Ref414292290"/>
      <w:r w:rsidRPr="00AF5638">
        <w:rPr>
          <w:rFonts w:ascii="Times New Roman" w:eastAsiaTheme="majorEastAsia" w:hAnsi="Times New Roman"/>
          <w:sz w:val="24"/>
        </w:rPr>
        <w:t xml:space="preserve">Предложения по поставке инновационной </w:t>
      </w:r>
      <w:r w:rsidR="007B646E" w:rsidRPr="00AF5638">
        <w:rPr>
          <w:rFonts w:ascii="Times New Roman" w:eastAsiaTheme="majorEastAsia" w:hAnsi="Times New Roman"/>
          <w:sz w:val="24"/>
        </w:rPr>
        <w:t>и/или</w:t>
      </w:r>
      <w:r w:rsidRPr="00AF5638">
        <w:rPr>
          <w:rFonts w:ascii="Times New Roman" w:eastAsiaTheme="majorEastAsia" w:hAnsi="Times New Roman"/>
          <w:sz w:val="24"/>
        </w:rPr>
        <w:t xml:space="preserve"> высокотехнологичной продукции</w:t>
      </w:r>
      <w:bookmarkEnd w:id="315"/>
      <w:bookmarkEnd w:id="316"/>
      <w:bookmarkEnd w:id="317"/>
      <w:bookmarkEnd w:id="318"/>
    </w:p>
    <w:p w14:paraId="20E57BA9" w14:textId="77777777" w:rsidR="00FE66B9" w:rsidRPr="00AF5638" w:rsidRDefault="00C309BC" w:rsidP="00C309BC">
      <w:pPr>
        <w:pStyle w:val="4"/>
        <w:rPr>
          <w:rFonts w:ascii="Times New Roman" w:eastAsiaTheme="majorEastAsia" w:hAnsi="Times New Roman"/>
          <w:sz w:val="24"/>
        </w:rPr>
      </w:pPr>
      <w:r w:rsidRPr="00AF5638">
        <w:rPr>
          <w:rFonts w:ascii="Times New Roman" w:eastAsiaTheme="majorEastAsia" w:hAnsi="Times New Roman"/>
          <w:sz w:val="24"/>
        </w:rPr>
        <w:t xml:space="preserve">Участник </w:t>
      </w:r>
      <w:r w:rsidRPr="00AF5638">
        <w:rPr>
          <w:rFonts w:ascii="Times New Roman" w:hAnsi="Times New Roman"/>
          <w:sz w:val="24"/>
        </w:rPr>
        <w:t xml:space="preserve">процедуры закупки вправе подать заявку </w:t>
      </w:r>
      <w:r w:rsidRPr="00AF5638">
        <w:rPr>
          <w:rFonts w:ascii="Times New Roman" w:eastAsia="Proxima Nova ExCn Rg" w:hAnsi="Times New Roman"/>
          <w:sz w:val="24"/>
        </w:rPr>
        <w:t xml:space="preserve">(в рамках основного или альтернативного предложения) </w:t>
      </w:r>
      <w:r w:rsidRPr="00AF5638">
        <w:rPr>
          <w:rFonts w:ascii="Times New Roman" w:hAnsi="Times New Roman"/>
          <w:sz w:val="24"/>
        </w:rPr>
        <w:t xml:space="preserve">с предложением инновационной и/или </w:t>
      </w:r>
      <w:r w:rsidRPr="00AF5638">
        <w:rPr>
          <w:rFonts w:ascii="Times New Roman" w:eastAsiaTheme="majorEastAsia" w:hAnsi="Times New Roman"/>
          <w:sz w:val="24"/>
        </w:rPr>
        <w:t>высокотехнологичной продукции, отвечающей установленным требованиям</w:t>
      </w:r>
      <w:r w:rsidR="000C184A" w:rsidRPr="00AF5638">
        <w:rPr>
          <w:rFonts w:ascii="Times New Roman" w:eastAsiaTheme="majorEastAsia" w:hAnsi="Times New Roman"/>
          <w:sz w:val="24"/>
        </w:rPr>
        <w:t xml:space="preserve"> документации о закупке</w:t>
      </w:r>
      <w:r w:rsidRPr="00AF5638">
        <w:rPr>
          <w:rFonts w:ascii="Times New Roman" w:eastAsiaTheme="majorEastAsia" w:hAnsi="Times New Roman"/>
          <w:sz w:val="24"/>
        </w:rPr>
        <w:t>.</w:t>
      </w:r>
    </w:p>
    <w:p w14:paraId="1EC5CFCC" w14:textId="77777777" w:rsidR="00E17C71" w:rsidRPr="00AF5638" w:rsidRDefault="000C184A" w:rsidP="00E17C71">
      <w:pPr>
        <w:pStyle w:val="4"/>
        <w:rPr>
          <w:rFonts w:ascii="Times New Roman" w:eastAsiaTheme="majorEastAsia" w:hAnsi="Times New Roman"/>
          <w:sz w:val="24"/>
        </w:rPr>
      </w:pPr>
      <w:proofErr w:type="gramStart"/>
      <w:r w:rsidRPr="00AF5638">
        <w:rPr>
          <w:rFonts w:ascii="Times New Roman" w:hAnsi="Times New Roman"/>
          <w:sz w:val="24"/>
        </w:rPr>
        <w:t>У</w:t>
      </w:r>
      <w:r w:rsidR="00E17C71" w:rsidRPr="00AF5638">
        <w:rPr>
          <w:rFonts w:ascii="Times New Roman" w:hAnsi="Times New Roman"/>
          <w:sz w:val="24"/>
        </w:rPr>
        <w:t>частник процедуры закупки</w:t>
      </w:r>
      <w:r w:rsidR="00A97F0E" w:rsidRPr="00AF5638">
        <w:rPr>
          <w:rFonts w:ascii="Times New Roman" w:hAnsi="Times New Roman"/>
          <w:sz w:val="24"/>
        </w:rPr>
        <w:t xml:space="preserve">, желающий, чтобы его продукция была признана инновационной и/или высокотехнологичной, </w:t>
      </w:r>
      <w:r w:rsidRPr="00AF5638">
        <w:rPr>
          <w:rFonts w:ascii="Times New Roman" w:hAnsi="Times New Roman"/>
          <w:sz w:val="24"/>
        </w:rPr>
        <w:t>обязан</w:t>
      </w:r>
      <w:r w:rsidR="00E17C71" w:rsidRPr="00AF5638">
        <w:rPr>
          <w:rFonts w:ascii="Times New Roman" w:hAnsi="Times New Roman"/>
          <w:sz w:val="24"/>
        </w:rPr>
        <w:t xml:space="preserve"> при описании предлагаемой продукции указать на соответствие критериям инновационной </w:t>
      </w:r>
      <w:r w:rsidR="007B646E" w:rsidRPr="00AF5638">
        <w:rPr>
          <w:rFonts w:ascii="Times New Roman" w:hAnsi="Times New Roman"/>
          <w:sz w:val="24"/>
        </w:rPr>
        <w:t>и/или</w:t>
      </w:r>
      <w:r w:rsidR="00284B2B">
        <w:rPr>
          <w:rFonts w:ascii="Times New Roman" w:hAnsi="Times New Roman"/>
          <w:sz w:val="24"/>
        </w:rPr>
        <w:t xml:space="preserve"> </w:t>
      </w:r>
      <w:r w:rsidR="00E17C71" w:rsidRPr="00AF5638">
        <w:rPr>
          <w:rFonts w:ascii="Times New Roman" w:hAnsi="Times New Roman"/>
          <w:sz w:val="24"/>
        </w:rPr>
        <w:t>высокотехнологичной продукции</w:t>
      </w:r>
      <w:r w:rsidR="006F62D3" w:rsidRPr="00AF5638">
        <w:rPr>
          <w:rFonts w:ascii="Times New Roman" w:hAnsi="Times New Roman"/>
          <w:sz w:val="24"/>
        </w:rPr>
        <w:t xml:space="preserve">, с приложением соответствующего обоснования по форме, установленной в </w:t>
      </w:r>
      <w:r w:rsidR="006029EC" w:rsidRPr="00AF5638">
        <w:rPr>
          <w:rFonts w:ascii="Times New Roman" w:hAnsi="Times New Roman"/>
          <w:sz w:val="24"/>
        </w:rPr>
        <w:t>подразделе </w:t>
      </w:r>
      <w:r w:rsidR="00017575">
        <w:fldChar w:fldCharType="begin"/>
      </w:r>
      <w:r w:rsidR="00017575">
        <w:rPr>
          <w:rFonts w:ascii="Times New Roman" w:hAnsi="Times New Roman"/>
          <w:sz w:val="24"/>
        </w:rPr>
        <w:instrText xml:space="preserve"> REF _Ref526268189 \w \h </w:instrText>
      </w:r>
      <w:r w:rsidR="00017575">
        <w:fldChar w:fldCharType="separate"/>
      </w:r>
      <w:r w:rsidR="006D6697">
        <w:rPr>
          <w:rFonts w:ascii="Times New Roman" w:hAnsi="Times New Roman"/>
          <w:sz w:val="24"/>
        </w:rPr>
        <w:t>7.3</w:t>
      </w:r>
      <w:r w:rsidR="00017575">
        <w:fldChar w:fldCharType="end"/>
      </w:r>
      <w:proofErr w:type="gramEnd"/>
    </w:p>
    <w:p w14:paraId="25C190F0" w14:textId="7958F317" w:rsidR="00E17C71" w:rsidRPr="00AF5638" w:rsidRDefault="00040B29" w:rsidP="00E17C71">
      <w:pPr>
        <w:pStyle w:val="4"/>
        <w:rPr>
          <w:rFonts w:ascii="Times New Roman" w:eastAsiaTheme="majorEastAsia" w:hAnsi="Times New Roman"/>
          <w:sz w:val="24"/>
        </w:rPr>
      </w:pPr>
      <w:r w:rsidRPr="00AF5638">
        <w:rPr>
          <w:rFonts w:ascii="Times New Roman" w:eastAsiaTheme="majorEastAsia" w:hAnsi="Times New Roman"/>
          <w:sz w:val="24"/>
        </w:rPr>
        <w:t xml:space="preserve">При рассмотрении в рамках отборочной стадии заявки с </w:t>
      </w:r>
      <w:r w:rsidRPr="00AF5638">
        <w:rPr>
          <w:rFonts w:ascii="Times New Roman" w:hAnsi="Times New Roman"/>
          <w:sz w:val="24"/>
        </w:rPr>
        <w:t xml:space="preserve">предложением инновационной и/или </w:t>
      </w:r>
      <w:r w:rsidRPr="00AF5638">
        <w:rPr>
          <w:rFonts w:ascii="Times New Roman" w:eastAsiaTheme="majorEastAsia" w:hAnsi="Times New Roman"/>
          <w:sz w:val="24"/>
        </w:rPr>
        <w:t xml:space="preserve">высокотехнологичной продукции рассматриваются наравне с другими заявками в соответствии с критериями, установленными в </w:t>
      </w:r>
      <w:r w:rsidR="006029EC" w:rsidRPr="00AF5638">
        <w:rPr>
          <w:rFonts w:ascii="Times New Roman" w:eastAsiaTheme="majorEastAsia" w:hAnsi="Times New Roman"/>
          <w:sz w:val="24"/>
        </w:rPr>
        <w:t>подразделе </w:t>
      </w:r>
      <w:r w:rsidR="00AE6DD7">
        <w:fldChar w:fldCharType="begin"/>
      </w:r>
      <w:r w:rsidR="00AE6DD7">
        <w:instrText xml:space="preserve"> REF _Ref415833947 \r \h  \* MERGEFORMAT </w:instrText>
      </w:r>
      <w:r w:rsidR="00AE6DD7">
        <w:fldChar w:fldCharType="separate"/>
      </w:r>
      <w:r w:rsidR="006D6697" w:rsidRPr="006D6697">
        <w:rPr>
          <w:rFonts w:ascii="Times New Roman" w:eastAsiaTheme="majorEastAsia" w:hAnsi="Times New Roman"/>
          <w:sz w:val="24"/>
        </w:rPr>
        <w:t>4.14</w:t>
      </w:r>
      <w:r w:rsidR="00AE6DD7">
        <w:fldChar w:fldCharType="end"/>
      </w:r>
      <w:r w:rsidRPr="00AF5638">
        <w:rPr>
          <w:rFonts w:ascii="Times New Roman" w:eastAsiaTheme="majorEastAsia" w:hAnsi="Times New Roman"/>
          <w:sz w:val="24"/>
        </w:rPr>
        <w:t>.</w:t>
      </w:r>
    </w:p>
    <w:p w14:paraId="0DE21A23" w14:textId="437E4F54" w:rsidR="00E346D5" w:rsidRPr="00AF5638" w:rsidRDefault="00516548" w:rsidP="00C309BC">
      <w:pPr>
        <w:pStyle w:val="4"/>
        <w:rPr>
          <w:rFonts w:ascii="Times New Roman" w:eastAsiaTheme="majorEastAsia" w:hAnsi="Times New Roman"/>
          <w:sz w:val="24"/>
        </w:rPr>
      </w:pPr>
      <w:proofErr w:type="gramStart"/>
      <w:r w:rsidRPr="00AF5638">
        <w:rPr>
          <w:rFonts w:ascii="Times New Roman" w:eastAsiaTheme="majorEastAsia" w:hAnsi="Times New Roman"/>
          <w:sz w:val="24"/>
        </w:rPr>
        <w:t xml:space="preserve">В случае если заявка, </w:t>
      </w:r>
      <w:r w:rsidRPr="00AF5638">
        <w:rPr>
          <w:rFonts w:ascii="Times New Roman" w:eastAsia="Proxima Nova ExCn Rg" w:hAnsi="Times New Roman"/>
          <w:sz w:val="24"/>
        </w:rPr>
        <w:t>содержащая признаки</w:t>
      </w:r>
      <w:r w:rsidRPr="00AF5638">
        <w:rPr>
          <w:rFonts w:ascii="Times New Roman" w:hAnsi="Times New Roman"/>
          <w:sz w:val="24"/>
        </w:rPr>
        <w:t xml:space="preserve"> отнес</w:t>
      </w:r>
      <w:r w:rsidR="009345EB" w:rsidRPr="00AF5638">
        <w:rPr>
          <w:rFonts w:ascii="Times New Roman" w:hAnsi="Times New Roman"/>
          <w:sz w:val="24"/>
        </w:rPr>
        <w:t>ения</w:t>
      </w:r>
      <w:r w:rsidRPr="00AF5638">
        <w:rPr>
          <w:rFonts w:ascii="Times New Roman" w:hAnsi="Times New Roman"/>
          <w:sz w:val="24"/>
        </w:rPr>
        <w:t xml:space="preserve"> предлагаем</w:t>
      </w:r>
      <w:r w:rsidR="009345EB" w:rsidRPr="00AF5638">
        <w:rPr>
          <w:rFonts w:ascii="Times New Roman" w:hAnsi="Times New Roman"/>
          <w:sz w:val="24"/>
        </w:rPr>
        <w:t>ой</w:t>
      </w:r>
      <w:r w:rsidRPr="00AF5638">
        <w:rPr>
          <w:rFonts w:ascii="Times New Roman" w:hAnsi="Times New Roman"/>
          <w:sz w:val="24"/>
        </w:rPr>
        <w:t xml:space="preserve"> продукци</w:t>
      </w:r>
      <w:r w:rsidR="009345EB" w:rsidRPr="00AF5638">
        <w:rPr>
          <w:rFonts w:ascii="Times New Roman" w:hAnsi="Times New Roman"/>
          <w:sz w:val="24"/>
        </w:rPr>
        <w:t>и</w:t>
      </w:r>
      <w:r w:rsidRPr="00AF5638">
        <w:rPr>
          <w:rFonts w:ascii="Times New Roman" w:hAnsi="Times New Roman"/>
          <w:sz w:val="24"/>
        </w:rPr>
        <w:t xml:space="preserve"> к инновационной </w:t>
      </w:r>
      <w:r w:rsidR="007B646E" w:rsidRPr="00AF5638">
        <w:rPr>
          <w:rFonts w:ascii="Times New Roman" w:hAnsi="Times New Roman"/>
          <w:sz w:val="24"/>
        </w:rPr>
        <w:t>и/или</w:t>
      </w:r>
      <w:r w:rsidRPr="00AF5638">
        <w:rPr>
          <w:rFonts w:ascii="Times New Roman" w:hAnsi="Times New Roman"/>
          <w:sz w:val="24"/>
        </w:rPr>
        <w:t xml:space="preserve"> высокотехнологичной,</w:t>
      </w:r>
      <w:r w:rsidRPr="00AF5638">
        <w:rPr>
          <w:rFonts w:ascii="Times New Roman" w:eastAsiaTheme="majorEastAsia" w:hAnsi="Times New Roman"/>
          <w:sz w:val="24"/>
        </w:rPr>
        <w:t xml:space="preserve"> признана соответствующей требованиям документации о закупке и допущена к дальнейшему участию в закупке, ей присваивается дополнительный балл в ходе оценки и сопоставления заявок</w:t>
      </w:r>
      <w:r w:rsidR="0044416C" w:rsidRPr="00AF5638">
        <w:rPr>
          <w:rFonts w:ascii="Times New Roman" w:eastAsiaTheme="majorEastAsia" w:hAnsi="Times New Roman"/>
          <w:sz w:val="24"/>
        </w:rPr>
        <w:t xml:space="preserve"> по подкритерию «</w:t>
      </w:r>
      <w:r w:rsidR="0044416C" w:rsidRPr="00AF5638">
        <w:rPr>
          <w:rFonts w:ascii="Times New Roman" w:hAnsi="Times New Roman"/>
          <w:sz w:val="24"/>
        </w:rPr>
        <w:t xml:space="preserve">Наличие предложения инновационной </w:t>
      </w:r>
      <w:r w:rsidR="007B646E" w:rsidRPr="00AF5638">
        <w:rPr>
          <w:rFonts w:ascii="Times New Roman" w:hAnsi="Times New Roman"/>
          <w:sz w:val="24"/>
        </w:rPr>
        <w:t>и/или</w:t>
      </w:r>
      <w:r w:rsidR="0044416C" w:rsidRPr="00AF5638">
        <w:rPr>
          <w:rFonts w:ascii="Times New Roman" w:hAnsi="Times New Roman"/>
          <w:sz w:val="24"/>
        </w:rPr>
        <w:t xml:space="preserve"> высокотехнологичной продукции</w:t>
      </w:r>
      <w:r w:rsidR="0044416C" w:rsidRPr="00AF5638">
        <w:rPr>
          <w:rFonts w:ascii="Times New Roman" w:eastAsiaTheme="majorEastAsia" w:hAnsi="Times New Roman"/>
          <w:sz w:val="24"/>
        </w:rPr>
        <w:t>»</w:t>
      </w:r>
      <w:r w:rsidR="00A95030" w:rsidRPr="00AF5638">
        <w:rPr>
          <w:rFonts w:ascii="Times New Roman" w:eastAsiaTheme="majorEastAsia" w:hAnsi="Times New Roman"/>
          <w:sz w:val="24"/>
        </w:rPr>
        <w:t xml:space="preserve">, в случае если такой </w:t>
      </w:r>
      <w:r w:rsidR="00884D4D" w:rsidRPr="00AF5638">
        <w:rPr>
          <w:rFonts w:ascii="Times New Roman" w:eastAsiaTheme="majorEastAsia" w:hAnsi="Times New Roman"/>
          <w:sz w:val="24"/>
        </w:rPr>
        <w:t>под</w:t>
      </w:r>
      <w:r w:rsidR="00A95030" w:rsidRPr="00AF5638">
        <w:rPr>
          <w:rFonts w:ascii="Times New Roman" w:eastAsiaTheme="majorEastAsia" w:hAnsi="Times New Roman"/>
          <w:sz w:val="24"/>
        </w:rPr>
        <w:t xml:space="preserve">критерий предусмотрен в </w:t>
      </w:r>
      <w:r w:rsidR="00A95030" w:rsidRPr="00AF5638">
        <w:rPr>
          <w:rFonts w:ascii="Times New Roman" w:hAnsi="Times New Roman"/>
          <w:bCs/>
          <w:sz w:val="24"/>
        </w:rPr>
        <w:t>приложении №</w:t>
      </w:r>
      <w:r w:rsidR="000615A6" w:rsidRPr="00AF5638">
        <w:rPr>
          <w:rFonts w:ascii="Times New Roman" w:hAnsi="Times New Roman"/>
          <w:bCs/>
          <w:sz w:val="24"/>
        </w:rPr>
        <w:t>2</w:t>
      </w:r>
      <w:r w:rsidR="00A95030" w:rsidRPr="00AF5638">
        <w:rPr>
          <w:rFonts w:ascii="Times New Roman" w:hAnsi="Times New Roman"/>
          <w:bCs/>
          <w:sz w:val="24"/>
        </w:rPr>
        <w:t xml:space="preserve"> к информационной карте</w:t>
      </w:r>
      <w:r w:rsidR="0044416C" w:rsidRPr="00AF5638">
        <w:rPr>
          <w:rFonts w:ascii="Times New Roman" w:eastAsiaTheme="majorEastAsia" w:hAnsi="Times New Roman"/>
          <w:sz w:val="24"/>
        </w:rPr>
        <w:t>.</w:t>
      </w:r>
      <w:proofErr w:type="gramEnd"/>
      <w:r w:rsidR="00284B2B">
        <w:rPr>
          <w:rFonts w:ascii="Times New Roman" w:eastAsiaTheme="majorEastAsia" w:hAnsi="Times New Roman"/>
          <w:sz w:val="24"/>
        </w:rPr>
        <w:t xml:space="preserve"> </w:t>
      </w:r>
      <w:r w:rsidR="00595337" w:rsidRPr="00AF5638">
        <w:rPr>
          <w:rFonts w:ascii="Times New Roman" w:eastAsiaTheme="majorEastAsia" w:hAnsi="Times New Roman"/>
          <w:sz w:val="24"/>
        </w:rPr>
        <w:t xml:space="preserve">Победитель закупки выбирается в порядке, установленном </w:t>
      </w:r>
      <w:r w:rsidR="006029EC" w:rsidRPr="00AF5638">
        <w:rPr>
          <w:rFonts w:ascii="Times New Roman" w:eastAsiaTheme="majorEastAsia" w:hAnsi="Times New Roman"/>
          <w:sz w:val="24"/>
        </w:rPr>
        <w:t>подразделом </w:t>
      </w:r>
      <w:r w:rsidR="00AE6DD7">
        <w:fldChar w:fldCharType="begin"/>
      </w:r>
      <w:r w:rsidR="00AE6DD7">
        <w:instrText xml:space="preserve"> REF _Ref415252233 \r \h  \* MERGEFORMAT </w:instrText>
      </w:r>
      <w:r w:rsidR="00AE6DD7">
        <w:fldChar w:fldCharType="separate"/>
      </w:r>
      <w:r w:rsidR="006D6697" w:rsidRPr="006D6697">
        <w:rPr>
          <w:rFonts w:ascii="Times New Roman" w:eastAsiaTheme="majorEastAsia" w:hAnsi="Times New Roman"/>
          <w:sz w:val="24"/>
        </w:rPr>
        <w:t>4.17</w:t>
      </w:r>
      <w:r w:rsidR="00AE6DD7">
        <w:fldChar w:fldCharType="end"/>
      </w:r>
      <w:r w:rsidR="00595337" w:rsidRPr="00AF5638">
        <w:rPr>
          <w:rFonts w:ascii="Times New Roman" w:eastAsiaTheme="majorEastAsia" w:hAnsi="Times New Roman"/>
          <w:sz w:val="24"/>
        </w:rPr>
        <w:t>.</w:t>
      </w:r>
    </w:p>
    <w:p w14:paraId="3611671D" w14:textId="77777777" w:rsidR="00C309BC" w:rsidRPr="00AF5638" w:rsidRDefault="00C309BC" w:rsidP="00C35886">
      <w:pPr>
        <w:pStyle w:val="3"/>
        <w:rPr>
          <w:rFonts w:ascii="Times New Roman" w:eastAsiaTheme="majorEastAsia" w:hAnsi="Times New Roman"/>
          <w:sz w:val="24"/>
        </w:rPr>
      </w:pPr>
      <w:bookmarkStart w:id="320" w:name="_Toc415874668"/>
      <w:bookmarkStart w:id="321" w:name="_Ref416087557"/>
      <w:bookmarkStart w:id="322" w:name="_Ref526266562"/>
      <w:bookmarkStart w:id="323" w:name="_Ref527045563"/>
      <w:bookmarkStart w:id="324" w:name="_Toc527563062"/>
      <w:bookmarkStart w:id="325" w:name="_Toc18415731"/>
      <w:r w:rsidRPr="00AF5638">
        <w:rPr>
          <w:rFonts w:ascii="Times New Roman" w:eastAsiaTheme="majorEastAsia" w:hAnsi="Times New Roman"/>
          <w:sz w:val="24"/>
        </w:rPr>
        <w:t>Начальная (максимальная) цена договора (цена лота)</w:t>
      </w:r>
      <w:bookmarkEnd w:id="320"/>
      <w:bookmarkEnd w:id="321"/>
      <w:bookmarkEnd w:id="322"/>
      <w:bookmarkEnd w:id="323"/>
      <w:bookmarkEnd w:id="324"/>
      <w:bookmarkEnd w:id="325"/>
    </w:p>
    <w:p w14:paraId="54AD986E" w14:textId="5F2C48D8" w:rsidR="00C309BC" w:rsidRPr="00AF5638" w:rsidRDefault="00C309BC" w:rsidP="00C309BC">
      <w:pPr>
        <w:pStyle w:val="4"/>
        <w:rPr>
          <w:rFonts w:ascii="Times New Roman" w:hAnsi="Times New Roman"/>
          <w:sz w:val="24"/>
        </w:rPr>
      </w:pPr>
      <w:r w:rsidRPr="00AF5638">
        <w:rPr>
          <w:rFonts w:ascii="Times New Roman" w:hAnsi="Times New Roman"/>
          <w:sz w:val="24"/>
        </w:rPr>
        <w:t>Начальная (максимальная) цена договора указана в</w:t>
      </w:r>
      <w:r w:rsidR="00284B2B">
        <w:rPr>
          <w:rFonts w:ascii="Times New Roman" w:hAnsi="Times New Roman"/>
          <w:sz w:val="24"/>
        </w:rPr>
        <w:t xml:space="preserve"> </w:t>
      </w:r>
      <w:r w:rsidRPr="00AF5638">
        <w:rPr>
          <w:rFonts w:ascii="Times New Roman" w:hAnsi="Times New Roman"/>
          <w:sz w:val="24"/>
        </w:rPr>
        <w:t>извещении и в п</w:t>
      </w:r>
      <w:r w:rsidR="006029EC" w:rsidRPr="00AF5638">
        <w:rPr>
          <w:rFonts w:ascii="Times New Roman" w:hAnsi="Times New Roman"/>
          <w:sz w:val="24"/>
        </w:rPr>
        <w:t>. </w:t>
      </w:r>
      <w:r w:rsidR="00AE6DD7">
        <w:fldChar w:fldCharType="begin"/>
      </w:r>
      <w:r w:rsidR="00AE6DD7">
        <w:instrText xml:space="preserve"> REF _Ref414298281 \r \h  \* MERGEFORMAT </w:instrText>
      </w:r>
      <w:r w:rsidR="00AE6DD7">
        <w:fldChar w:fldCharType="separate"/>
      </w:r>
      <w:r w:rsidR="006D6697" w:rsidRPr="006D6697">
        <w:rPr>
          <w:rFonts w:ascii="Times New Roman" w:hAnsi="Times New Roman"/>
          <w:sz w:val="24"/>
        </w:rPr>
        <w:t>11</w:t>
      </w:r>
      <w:r w:rsidR="00AE6DD7">
        <w:fldChar w:fldCharType="end"/>
      </w:r>
      <w:r w:rsidR="008C1479" w:rsidRPr="00AF5638">
        <w:rPr>
          <w:rFonts w:ascii="Times New Roman" w:hAnsi="Times New Roman"/>
          <w:sz w:val="24"/>
        </w:rPr>
        <w:t xml:space="preserve"> информационной карты</w:t>
      </w:r>
      <w:r w:rsidRPr="00AF5638">
        <w:rPr>
          <w:rFonts w:ascii="Times New Roman" w:hAnsi="Times New Roman"/>
          <w:sz w:val="24"/>
        </w:rPr>
        <w:t>.</w:t>
      </w:r>
    </w:p>
    <w:p w14:paraId="22BD8616" w14:textId="77777777" w:rsidR="00995F09" w:rsidRPr="001830A8" w:rsidRDefault="00995F09" w:rsidP="001830A8">
      <w:pPr>
        <w:pStyle w:val="4"/>
        <w:rPr>
          <w:rFonts w:ascii="Times New Roman" w:hAnsi="Times New Roman"/>
          <w:sz w:val="24"/>
        </w:rPr>
      </w:pPr>
      <w:r w:rsidRPr="00AA2ABA">
        <w:rPr>
          <w:rFonts w:ascii="Times New Roman" w:hAnsi="Times New Roman"/>
          <w:sz w:val="24"/>
        </w:rPr>
        <w:t xml:space="preserve">Итоговая стоимость заявки должна включать в себя </w:t>
      </w:r>
      <w:r w:rsidR="001830A8" w:rsidRPr="00AA2ABA">
        <w:rPr>
          <w:rFonts w:ascii="Times New Roman" w:hAnsi="Times New Roman"/>
          <w:sz w:val="24"/>
        </w:rPr>
        <w:t>сумму всех расходов, предусмотренных проектом договора, и налогов, подлежащих уплате в соответствии с нормами законодательства</w:t>
      </w:r>
      <w:r w:rsidR="00284B2B">
        <w:rPr>
          <w:rFonts w:ascii="Times New Roman" w:hAnsi="Times New Roman"/>
          <w:sz w:val="24"/>
        </w:rPr>
        <w:t xml:space="preserve"> </w:t>
      </w:r>
      <w:r w:rsidR="001830A8">
        <w:rPr>
          <w:rFonts w:ascii="Times New Roman" w:hAnsi="Times New Roman"/>
          <w:sz w:val="24"/>
        </w:rPr>
        <w:t>(</w:t>
      </w:r>
      <w:r w:rsidR="009337E1" w:rsidRPr="001830A8">
        <w:rPr>
          <w:rFonts w:ascii="Times New Roman" w:hAnsi="Times New Roman"/>
          <w:sz w:val="24"/>
        </w:rPr>
        <w:t>разд. </w:t>
      </w:r>
      <w:r w:rsidR="00946525">
        <w:rPr>
          <w:rFonts w:ascii="Times New Roman" w:hAnsi="Times New Roman"/>
          <w:sz w:val="24"/>
        </w:rPr>
        <w:fldChar w:fldCharType="begin"/>
      </w:r>
      <w:r w:rsidR="00946525">
        <w:rPr>
          <w:rFonts w:ascii="Times New Roman" w:hAnsi="Times New Roman"/>
          <w:sz w:val="24"/>
        </w:rPr>
        <w:instrText xml:space="preserve"> REF _Ref525592686 \w \h </w:instrText>
      </w:r>
      <w:r w:rsidR="00946525">
        <w:rPr>
          <w:rFonts w:ascii="Times New Roman" w:hAnsi="Times New Roman"/>
          <w:sz w:val="24"/>
        </w:rPr>
      </w:r>
      <w:r w:rsidR="00946525">
        <w:rPr>
          <w:rFonts w:ascii="Times New Roman" w:hAnsi="Times New Roman"/>
          <w:sz w:val="24"/>
        </w:rPr>
        <w:fldChar w:fldCharType="separate"/>
      </w:r>
      <w:r w:rsidR="006D6697">
        <w:rPr>
          <w:rFonts w:ascii="Times New Roman" w:hAnsi="Times New Roman"/>
          <w:sz w:val="24"/>
        </w:rPr>
        <w:t>7.9</w:t>
      </w:r>
      <w:r w:rsidR="00946525">
        <w:rPr>
          <w:rFonts w:ascii="Times New Roman" w:hAnsi="Times New Roman"/>
          <w:sz w:val="24"/>
        </w:rPr>
        <w:fldChar w:fldCharType="end"/>
      </w:r>
      <w:r w:rsidRPr="001830A8">
        <w:rPr>
          <w:rFonts w:ascii="Times New Roman" w:hAnsi="Times New Roman"/>
          <w:sz w:val="24"/>
        </w:rPr>
        <w:t xml:space="preserve"> и </w:t>
      </w:r>
      <w:r w:rsidR="00AE6DD7" w:rsidRPr="003E3473">
        <w:rPr>
          <w:rFonts w:ascii="Times New Roman" w:hAnsi="Times New Roman"/>
          <w:sz w:val="24"/>
        </w:rPr>
        <w:fldChar w:fldCharType="begin"/>
      </w:r>
      <w:r w:rsidR="00AE6DD7" w:rsidRPr="003E3473">
        <w:rPr>
          <w:rFonts w:ascii="Times New Roman" w:hAnsi="Times New Roman"/>
          <w:sz w:val="24"/>
        </w:rPr>
        <w:instrText xml:space="preserve"> REF _Ref414042300 \r \h  \* MERGEFORMAT </w:instrText>
      </w:r>
      <w:r w:rsidR="00AE6DD7" w:rsidRPr="003E3473">
        <w:rPr>
          <w:rFonts w:ascii="Times New Roman" w:hAnsi="Times New Roman"/>
          <w:sz w:val="24"/>
        </w:rPr>
      </w:r>
      <w:r w:rsidR="00AE6DD7" w:rsidRPr="003E3473">
        <w:rPr>
          <w:rFonts w:ascii="Times New Roman" w:hAnsi="Times New Roman"/>
          <w:sz w:val="24"/>
        </w:rPr>
        <w:fldChar w:fldCharType="separate"/>
      </w:r>
      <w:r w:rsidR="006D6697">
        <w:rPr>
          <w:rFonts w:ascii="Times New Roman" w:hAnsi="Times New Roman"/>
          <w:sz w:val="24"/>
        </w:rPr>
        <w:t>9</w:t>
      </w:r>
      <w:r w:rsidR="00AE6DD7" w:rsidRPr="003E3473">
        <w:rPr>
          <w:rFonts w:ascii="Times New Roman" w:hAnsi="Times New Roman"/>
          <w:sz w:val="24"/>
        </w:rPr>
        <w:fldChar w:fldCharType="end"/>
      </w:r>
      <w:r w:rsidRPr="001830A8">
        <w:rPr>
          <w:rFonts w:ascii="Times New Roman" w:hAnsi="Times New Roman"/>
          <w:sz w:val="24"/>
        </w:rPr>
        <w:t>).</w:t>
      </w:r>
    </w:p>
    <w:p w14:paraId="5BCDB077" w14:textId="1B81AD87" w:rsidR="008C1479" w:rsidRPr="00AF5638" w:rsidRDefault="00DB7902" w:rsidP="008654C3">
      <w:pPr>
        <w:pStyle w:val="4"/>
        <w:rPr>
          <w:rFonts w:ascii="Times New Roman" w:hAnsi="Times New Roman"/>
          <w:sz w:val="24"/>
        </w:rPr>
      </w:pPr>
      <w:proofErr w:type="gramStart"/>
      <w:r w:rsidRPr="00AF5638">
        <w:rPr>
          <w:rFonts w:ascii="Times New Roman" w:hAnsi="Times New Roman"/>
          <w:sz w:val="24"/>
        </w:rPr>
        <w:t xml:space="preserve">Заявка </w:t>
      </w:r>
      <w:r w:rsidR="00C309BC" w:rsidRPr="00AF5638">
        <w:rPr>
          <w:rFonts w:ascii="Times New Roman" w:hAnsi="Times New Roman"/>
          <w:sz w:val="24"/>
        </w:rPr>
        <w:t>с ценой договора, превышающей НМЦ</w:t>
      </w:r>
      <w:r w:rsidR="0063281E">
        <w:rPr>
          <w:rFonts w:ascii="Times New Roman" w:hAnsi="Times New Roman"/>
          <w:sz w:val="24"/>
        </w:rPr>
        <w:t>, либо с ценой единицы продукции, превышающей н</w:t>
      </w:r>
      <w:r w:rsidR="0063281E">
        <w:rPr>
          <w:rFonts w:ascii="Times New Roman" w:eastAsiaTheme="majorEastAsia" w:hAnsi="Times New Roman"/>
          <w:bCs/>
          <w:sz w:val="24"/>
        </w:rPr>
        <w:t xml:space="preserve">ачальную (максимальную) цену единицы продукции и максимального значения, </w:t>
      </w:r>
      <w:r w:rsidR="0063281E">
        <w:rPr>
          <w:rFonts w:ascii="Times New Roman" w:hAnsi="Times New Roman"/>
          <w:sz w:val="24"/>
        </w:rPr>
        <w:t>либо максимального значения цены договора</w:t>
      </w:r>
      <w:r w:rsidR="00C309BC" w:rsidRPr="00AF5638">
        <w:rPr>
          <w:rFonts w:ascii="Times New Roman" w:hAnsi="Times New Roman"/>
          <w:sz w:val="24"/>
        </w:rPr>
        <w:t xml:space="preserve">, </w:t>
      </w:r>
      <w:r w:rsidR="005E1708" w:rsidRPr="00AF5638">
        <w:rPr>
          <w:rFonts w:ascii="Times New Roman" w:hAnsi="Times New Roman"/>
          <w:sz w:val="24"/>
        </w:rPr>
        <w:t>указанн</w:t>
      </w:r>
      <w:r w:rsidR="00761FF8">
        <w:rPr>
          <w:rFonts w:ascii="Times New Roman" w:hAnsi="Times New Roman"/>
          <w:sz w:val="24"/>
        </w:rPr>
        <w:t>ые</w:t>
      </w:r>
      <w:r w:rsidR="005E1708" w:rsidRPr="00AF5638">
        <w:rPr>
          <w:rFonts w:ascii="Times New Roman" w:hAnsi="Times New Roman"/>
          <w:sz w:val="24"/>
        </w:rPr>
        <w:t xml:space="preserve"> </w:t>
      </w:r>
      <w:r w:rsidR="00C309BC" w:rsidRPr="00AF5638">
        <w:rPr>
          <w:rFonts w:ascii="Times New Roman" w:hAnsi="Times New Roman"/>
          <w:sz w:val="24"/>
        </w:rPr>
        <w:t>в извещении и в п</w:t>
      </w:r>
      <w:r w:rsidR="006029EC" w:rsidRPr="00AF5638">
        <w:rPr>
          <w:rFonts w:ascii="Times New Roman" w:hAnsi="Times New Roman"/>
          <w:sz w:val="24"/>
        </w:rPr>
        <w:t>. </w:t>
      </w:r>
      <w:r w:rsidR="00AE6DD7">
        <w:fldChar w:fldCharType="begin"/>
      </w:r>
      <w:r w:rsidR="00AE6DD7">
        <w:instrText xml:space="preserve"> REF _Ref414298281 \r \h  \* MERGEFORMAT </w:instrText>
      </w:r>
      <w:r w:rsidR="00AE6DD7">
        <w:fldChar w:fldCharType="separate"/>
      </w:r>
      <w:r w:rsidR="006D6697" w:rsidRPr="006D6697">
        <w:rPr>
          <w:rFonts w:ascii="Times New Roman" w:hAnsi="Times New Roman"/>
          <w:sz w:val="24"/>
        </w:rPr>
        <w:t>11</w:t>
      </w:r>
      <w:r w:rsidR="00AE6DD7">
        <w:fldChar w:fldCharType="end"/>
      </w:r>
      <w:r w:rsidR="00C309BC" w:rsidRPr="00AF5638">
        <w:rPr>
          <w:rFonts w:ascii="Times New Roman" w:hAnsi="Times New Roman"/>
          <w:sz w:val="24"/>
        </w:rPr>
        <w:t xml:space="preserve"> информационной карты</w:t>
      </w:r>
      <w:r w:rsidR="00284B2B">
        <w:rPr>
          <w:rFonts w:ascii="Times New Roman" w:eastAsiaTheme="majorEastAsia" w:hAnsi="Times New Roman"/>
          <w:bCs/>
          <w:sz w:val="24"/>
        </w:rPr>
        <w:t xml:space="preserve"> </w:t>
      </w:r>
      <w:r w:rsidR="00C309BC" w:rsidRPr="00AF5638">
        <w:rPr>
          <w:rFonts w:ascii="Times New Roman" w:hAnsi="Times New Roman"/>
          <w:sz w:val="24"/>
        </w:rPr>
        <w:t>признается несоответствующей требованиям настоящей документации о закупке, что влечет за собой отказ в допуске к участию в закупке.</w:t>
      </w:r>
      <w:proofErr w:type="gramEnd"/>
    </w:p>
    <w:p w14:paraId="7CF7A117" w14:textId="77777777" w:rsidR="009D17C7" w:rsidRPr="00AF5638" w:rsidRDefault="009D17C7" w:rsidP="009D17C7">
      <w:pPr>
        <w:pStyle w:val="3"/>
        <w:rPr>
          <w:rFonts w:ascii="Times New Roman" w:hAnsi="Times New Roman"/>
          <w:sz w:val="24"/>
        </w:rPr>
      </w:pPr>
      <w:bookmarkStart w:id="326" w:name="_Toc415874669"/>
      <w:bookmarkStart w:id="327" w:name="_Ref416087512"/>
      <w:bookmarkStart w:id="328" w:name="_Ref419804944"/>
      <w:bookmarkStart w:id="329" w:name="_Toc527563063"/>
      <w:bookmarkStart w:id="330" w:name="_Toc18415732"/>
      <w:r w:rsidRPr="00AF5638">
        <w:rPr>
          <w:rFonts w:ascii="Times New Roman" w:hAnsi="Times New Roman"/>
          <w:sz w:val="24"/>
        </w:rPr>
        <w:lastRenderedPageBreak/>
        <w:t>Обеспечение заявки</w:t>
      </w:r>
      <w:bookmarkEnd w:id="319"/>
      <w:bookmarkEnd w:id="326"/>
      <w:bookmarkEnd w:id="327"/>
      <w:bookmarkEnd w:id="328"/>
      <w:bookmarkEnd w:id="329"/>
      <w:bookmarkEnd w:id="330"/>
    </w:p>
    <w:p w14:paraId="42EBE3B8" w14:textId="024DDE4E" w:rsidR="009D17C7" w:rsidRPr="00AF5638" w:rsidRDefault="0065201A" w:rsidP="009D17C7">
      <w:pPr>
        <w:pStyle w:val="4"/>
        <w:rPr>
          <w:rFonts w:ascii="Times New Roman" w:hAnsi="Times New Roman"/>
          <w:sz w:val="24"/>
        </w:rPr>
      </w:pPr>
      <w:r w:rsidRPr="00AF5638">
        <w:rPr>
          <w:rFonts w:ascii="Times New Roman" w:hAnsi="Times New Roman"/>
          <w:sz w:val="24"/>
        </w:rPr>
        <w:t>У</w:t>
      </w:r>
      <w:r w:rsidR="009D17C7" w:rsidRPr="00AF5638">
        <w:rPr>
          <w:rFonts w:ascii="Times New Roman" w:hAnsi="Times New Roman"/>
          <w:sz w:val="24"/>
        </w:rPr>
        <w:t xml:space="preserve">частник процедуры </w:t>
      </w:r>
      <w:r w:rsidR="00433FDE" w:rsidRPr="00AF5638">
        <w:rPr>
          <w:rFonts w:ascii="Times New Roman" w:hAnsi="Times New Roman"/>
          <w:sz w:val="24"/>
        </w:rPr>
        <w:t xml:space="preserve">закупки </w:t>
      </w:r>
      <w:r w:rsidR="009D17C7" w:rsidRPr="00AF5638">
        <w:rPr>
          <w:rFonts w:ascii="Times New Roman" w:hAnsi="Times New Roman"/>
          <w:sz w:val="24"/>
        </w:rPr>
        <w:t xml:space="preserve">должен </w:t>
      </w:r>
      <w:r w:rsidR="00B26A18" w:rsidRPr="00AF5638">
        <w:rPr>
          <w:rFonts w:ascii="Times New Roman" w:hAnsi="Times New Roman"/>
          <w:sz w:val="24"/>
        </w:rPr>
        <w:t xml:space="preserve">в срок </w:t>
      </w:r>
      <w:r w:rsidR="00BB5076" w:rsidRPr="00AF5638">
        <w:rPr>
          <w:rFonts w:ascii="Times New Roman" w:hAnsi="Times New Roman"/>
          <w:sz w:val="24"/>
        </w:rPr>
        <w:t>не позднее</w:t>
      </w:r>
      <w:r w:rsidR="00B26A18" w:rsidRPr="00AF5638">
        <w:rPr>
          <w:rFonts w:ascii="Times New Roman" w:hAnsi="Times New Roman"/>
          <w:sz w:val="24"/>
        </w:rPr>
        <w:t xml:space="preserve"> </w:t>
      </w:r>
      <w:r w:rsidR="0063281E">
        <w:rPr>
          <w:rFonts w:ascii="Times New Roman" w:hAnsi="Times New Roman"/>
          <w:sz w:val="24"/>
        </w:rPr>
        <w:t>времени и даты срока</w:t>
      </w:r>
      <w:r w:rsidR="0063281E" w:rsidRPr="00AF5638">
        <w:rPr>
          <w:rFonts w:ascii="Times New Roman" w:hAnsi="Times New Roman"/>
          <w:sz w:val="24"/>
        </w:rPr>
        <w:t xml:space="preserve"> </w:t>
      </w:r>
      <w:r w:rsidR="00B26A18" w:rsidRPr="00AF5638">
        <w:rPr>
          <w:rFonts w:ascii="Times New Roman" w:hAnsi="Times New Roman"/>
          <w:sz w:val="24"/>
        </w:rPr>
        <w:t xml:space="preserve">окончания подачи заявок </w:t>
      </w:r>
      <w:r w:rsidR="009D17C7" w:rsidRPr="00AF5638">
        <w:rPr>
          <w:rFonts w:ascii="Times New Roman" w:hAnsi="Times New Roman"/>
          <w:sz w:val="24"/>
        </w:rPr>
        <w:t>предоставить обеспечение заявки в форме</w:t>
      </w:r>
      <w:r w:rsidR="001A7A50" w:rsidRPr="00AF5638">
        <w:rPr>
          <w:rFonts w:ascii="Times New Roman" w:hAnsi="Times New Roman"/>
          <w:sz w:val="24"/>
        </w:rPr>
        <w:t xml:space="preserve"> и </w:t>
      </w:r>
      <w:r w:rsidR="009D17C7" w:rsidRPr="00AF5638">
        <w:rPr>
          <w:rFonts w:ascii="Times New Roman" w:hAnsi="Times New Roman"/>
          <w:sz w:val="24"/>
        </w:rPr>
        <w:t>в размере, указанные в</w:t>
      </w:r>
      <w:r w:rsidR="00284B2B">
        <w:rPr>
          <w:rFonts w:ascii="Times New Roman" w:hAnsi="Times New Roman"/>
          <w:sz w:val="24"/>
        </w:rPr>
        <w:t xml:space="preserve"> </w:t>
      </w:r>
      <w:r w:rsidR="009D17C7" w:rsidRPr="00AF5638">
        <w:rPr>
          <w:rFonts w:ascii="Times New Roman" w:hAnsi="Times New Roman"/>
          <w:sz w:val="24"/>
        </w:rPr>
        <w:t>п.</w:t>
      </w:r>
      <w:r w:rsidR="006029EC" w:rsidRPr="00AF5638">
        <w:rPr>
          <w:rFonts w:ascii="Times New Roman" w:hAnsi="Times New Roman"/>
          <w:sz w:val="24"/>
        </w:rPr>
        <w:t> </w:t>
      </w:r>
      <w:r w:rsidR="00AE6DD7">
        <w:fldChar w:fldCharType="begin"/>
      </w:r>
      <w:r w:rsidR="00AE6DD7">
        <w:instrText xml:space="preserve"> REF _Ref414298333 \r \h  \* MERGEFORMAT </w:instrText>
      </w:r>
      <w:r w:rsidR="00AE6DD7">
        <w:fldChar w:fldCharType="separate"/>
      </w:r>
      <w:r w:rsidR="006D6697" w:rsidRPr="006D6697">
        <w:rPr>
          <w:rFonts w:ascii="Times New Roman" w:hAnsi="Times New Roman"/>
          <w:sz w:val="24"/>
        </w:rPr>
        <w:t>21</w:t>
      </w:r>
      <w:r w:rsidR="00AE6DD7">
        <w:fldChar w:fldCharType="end"/>
      </w:r>
      <w:r w:rsidR="00C55602" w:rsidRPr="00E821C9">
        <w:t xml:space="preserve"> </w:t>
      </w:r>
      <w:r w:rsidR="009D17C7" w:rsidRPr="00AF5638">
        <w:rPr>
          <w:rFonts w:ascii="Times New Roman" w:hAnsi="Times New Roman"/>
          <w:sz w:val="24"/>
        </w:rPr>
        <w:t>информационной карты</w:t>
      </w:r>
      <w:r w:rsidR="00193EFC" w:rsidRPr="00AF5638">
        <w:rPr>
          <w:rFonts w:ascii="Times New Roman" w:hAnsi="Times New Roman"/>
          <w:sz w:val="24"/>
        </w:rPr>
        <w:t>, если такое требование установлено</w:t>
      </w:r>
      <w:r w:rsidR="00E5575B">
        <w:rPr>
          <w:rFonts w:ascii="Times New Roman" w:hAnsi="Times New Roman"/>
          <w:sz w:val="24"/>
        </w:rPr>
        <w:t xml:space="preserve"> </w:t>
      </w:r>
      <w:r w:rsidR="00E5575B" w:rsidRPr="00C811C1">
        <w:rPr>
          <w:rFonts w:ascii="Times New Roman" w:hAnsi="Times New Roman"/>
          <w:sz w:val="24"/>
        </w:rPr>
        <w:t>в документации о закупке</w:t>
      </w:r>
      <w:r w:rsidR="009D17C7" w:rsidRPr="00AF5638">
        <w:rPr>
          <w:rFonts w:ascii="Times New Roman" w:hAnsi="Times New Roman"/>
          <w:sz w:val="24"/>
        </w:rPr>
        <w:t>.</w:t>
      </w:r>
    </w:p>
    <w:p w14:paraId="6E8BE721" w14:textId="77777777" w:rsidR="000500E4" w:rsidRPr="00AF5638" w:rsidRDefault="00CB408C" w:rsidP="0043140F">
      <w:pPr>
        <w:pStyle w:val="4"/>
        <w:rPr>
          <w:rFonts w:ascii="Times New Roman" w:hAnsi="Times New Roman"/>
          <w:sz w:val="24"/>
        </w:rPr>
      </w:pPr>
      <w:bookmarkStart w:id="331" w:name="_Ref412543568"/>
      <w:r w:rsidRPr="00AF5638">
        <w:rPr>
          <w:rFonts w:ascii="Times New Roman" w:hAnsi="Times New Roman"/>
          <w:sz w:val="24"/>
        </w:rPr>
        <w:t>Требование об обеспечении заявки в равной мере распространяется на всех участников закупки.</w:t>
      </w:r>
      <w:bookmarkEnd w:id="331"/>
      <w:r w:rsidR="00284B2B">
        <w:rPr>
          <w:rFonts w:ascii="Times New Roman" w:hAnsi="Times New Roman"/>
          <w:sz w:val="24"/>
        </w:rPr>
        <w:t xml:space="preserve"> </w:t>
      </w:r>
    </w:p>
    <w:p w14:paraId="082EBC4D" w14:textId="77777777" w:rsidR="00CB408C" w:rsidRPr="003C6A93" w:rsidRDefault="00A33147" w:rsidP="00CB408C">
      <w:pPr>
        <w:pStyle w:val="4"/>
        <w:rPr>
          <w:rFonts w:ascii="Times New Roman" w:hAnsi="Times New Roman"/>
          <w:sz w:val="24"/>
        </w:rPr>
      </w:pPr>
      <w:r w:rsidRPr="00C811C1">
        <w:rPr>
          <w:rFonts w:ascii="Times New Roman" w:hAnsi="Times New Roman"/>
          <w:sz w:val="24"/>
        </w:rPr>
        <w:t>Перечисление денежных сре</w:t>
      </w:r>
      <w:proofErr w:type="gramStart"/>
      <w:r w:rsidRPr="00C811C1">
        <w:rPr>
          <w:rFonts w:ascii="Times New Roman" w:hAnsi="Times New Roman"/>
          <w:sz w:val="24"/>
        </w:rPr>
        <w:t>дств в к</w:t>
      </w:r>
      <w:proofErr w:type="gramEnd"/>
      <w:r w:rsidRPr="00C811C1">
        <w:rPr>
          <w:rFonts w:ascii="Times New Roman" w:hAnsi="Times New Roman"/>
          <w:sz w:val="24"/>
        </w:rPr>
        <w:t>ачестве о</w:t>
      </w:r>
      <w:r w:rsidR="00CB408C" w:rsidRPr="00D950A6">
        <w:rPr>
          <w:rFonts w:ascii="Times New Roman" w:hAnsi="Times New Roman"/>
          <w:sz w:val="24"/>
        </w:rPr>
        <w:t>беспечени</w:t>
      </w:r>
      <w:r w:rsidRPr="003C6A93">
        <w:rPr>
          <w:rFonts w:ascii="Times New Roman" w:hAnsi="Times New Roman"/>
          <w:sz w:val="24"/>
        </w:rPr>
        <w:t>я</w:t>
      </w:r>
      <w:r w:rsidR="00CB408C" w:rsidRPr="003C6A93">
        <w:rPr>
          <w:rFonts w:ascii="Times New Roman" w:hAnsi="Times New Roman"/>
          <w:sz w:val="24"/>
        </w:rPr>
        <w:t xml:space="preserve"> заявки </w:t>
      </w:r>
      <w:r w:rsidRPr="003C6A93">
        <w:rPr>
          <w:rFonts w:ascii="Times New Roman" w:hAnsi="Times New Roman"/>
          <w:sz w:val="24"/>
        </w:rPr>
        <w:t xml:space="preserve">осуществляется </w:t>
      </w:r>
      <w:r w:rsidR="00CB408C" w:rsidRPr="003C6A93">
        <w:rPr>
          <w:rFonts w:ascii="Times New Roman" w:hAnsi="Times New Roman"/>
          <w:sz w:val="24"/>
        </w:rPr>
        <w:t xml:space="preserve">на </w:t>
      </w:r>
      <w:r w:rsidR="00017575">
        <w:rPr>
          <w:rFonts w:ascii="Times New Roman" w:hAnsi="Times New Roman"/>
          <w:sz w:val="24"/>
        </w:rPr>
        <w:t xml:space="preserve">специальный банковский </w:t>
      </w:r>
      <w:r w:rsidR="00CB408C" w:rsidRPr="003C6A93">
        <w:rPr>
          <w:rFonts w:ascii="Times New Roman" w:hAnsi="Times New Roman"/>
          <w:sz w:val="24"/>
        </w:rPr>
        <w:t>счет.</w:t>
      </w:r>
    </w:p>
    <w:p w14:paraId="03FA8B40" w14:textId="77777777" w:rsidR="00EE4207" w:rsidRPr="007C18BC" w:rsidRDefault="00EE4207" w:rsidP="00EE4207">
      <w:pPr>
        <w:pStyle w:val="4"/>
        <w:keepNext/>
        <w:rPr>
          <w:rFonts w:ascii="Times New Roman" w:hAnsi="Times New Roman"/>
          <w:sz w:val="24"/>
        </w:rPr>
      </w:pPr>
      <w:bookmarkStart w:id="332" w:name="_Ref525638326"/>
      <w:bookmarkStart w:id="333" w:name="_Ref317515319"/>
      <w:r w:rsidRPr="007C18BC">
        <w:rPr>
          <w:rFonts w:ascii="Times New Roman" w:hAnsi="Times New Roman"/>
          <w:sz w:val="24"/>
        </w:rPr>
        <w:t xml:space="preserve">Обеспечение заявки </w:t>
      </w:r>
      <w:r>
        <w:rPr>
          <w:rFonts w:ascii="Times New Roman" w:hAnsi="Times New Roman"/>
          <w:sz w:val="24"/>
        </w:rPr>
        <w:t>не возвращается, денежные средства, внесенные на специальный банковский счет, подлежат перечислению на расчетный счет заказчика, указанный в п. </w:t>
      </w:r>
      <w:r>
        <w:rPr>
          <w:rFonts w:ascii="Times New Roman" w:hAnsi="Times New Roman"/>
          <w:sz w:val="24"/>
        </w:rPr>
        <w:fldChar w:fldCharType="begin"/>
      </w:r>
      <w:r>
        <w:rPr>
          <w:rFonts w:ascii="Times New Roman" w:hAnsi="Times New Roman"/>
          <w:sz w:val="24"/>
        </w:rPr>
        <w:instrText xml:space="preserve"> REF _Ref314160930 \r \h </w:instrText>
      </w:r>
      <w:r>
        <w:rPr>
          <w:rFonts w:ascii="Times New Roman" w:hAnsi="Times New Roman"/>
          <w:sz w:val="24"/>
        </w:rPr>
      </w:r>
      <w:r>
        <w:rPr>
          <w:rFonts w:ascii="Times New Roman" w:hAnsi="Times New Roman"/>
          <w:sz w:val="24"/>
        </w:rPr>
        <w:fldChar w:fldCharType="separate"/>
      </w:r>
      <w:r w:rsidR="006D6697">
        <w:rPr>
          <w:rFonts w:ascii="Times New Roman" w:hAnsi="Times New Roman"/>
          <w:sz w:val="24"/>
        </w:rPr>
        <w:t>3</w:t>
      </w:r>
      <w:r>
        <w:rPr>
          <w:rFonts w:ascii="Times New Roman" w:hAnsi="Times New Roman"/>
          <w:sz w:val="24"/>
        </w:rPr>
        <w:fldChar w:fldCharType="end"/>
      </w:r>
      <w:r>
        <w:rPr>
          <w:rFonts w:ascii="Times New Roman" w:hAnsi="Times New Roman"/>
          <w:sz w:val="24"/>
        </w:rPr>
        <w:t xml:space="preserve"> информационной карты,</w:t>
      </w:r>
      <w:r w:rsidRPr="007C18BC">
        <w:rPr>
          <w:rFonts w:ascii="Times New Roman" w:hAnsi="Times New Roman"/>
          <w:sz w:val="24"/>
        </w:rPr>
        <w:t xml:space="preserve"> в</w:t>
      </w:r>
      <w:r>
        <w:rPr>
          <w:rFonts w:ascii="Times New Roman" w:hAnsi="Times New Roman"/>
          <w:sz w:val="24"/>
        </w:rPr>
        <w:t xml:space="preserve"> </w:t>
      </w:r>
      <w:r w:rsidRPr="007C18BC">
        <w:rPr>
          <w:rFonts w:ascii="Times New Roman" w:hAnsi="Times New Roman"/>
          <w:sz w:val="24"/>
        </w:rPr>
        <w:t>следующих случаях:</w:t>
      </w:r>
      <w:bookmarkEnd w:id="332"/>
    </w:p>
    <w:p w14:paraId="3DBCCF59" w14:textId="77777777" w:rsidR="00EE4207" w:rsidRPr="00ED3398" w:rsidRDefault="00EE4207" w:rsidP="00EE4207">
      <w:pPr>
        <w:pStyle w:val="4"/>
        <w:numPr>
          <w:ilvl w:val="3"/>
          <w:numId w:val="12"/>
        </w:numPr>
        <w:rPr>
          <w:rFonts w:ascii="Times New Roman" w:hAnsi="Times New Roman"/>
          <w:sz w:val="24"/>
          <w:szCs w:val="24"/>
        </w:rPr>
      </w:pPr>
      <w:r>
        <w:rPr>
          <w:rFonts w:ascii="Times New Roman" w:hAnsi="Times New Roman"/>
          <w:sz w:val="24"/>
          <w:szCs w:val="24"/>
        </w:rPr>
        <w:t>у</w:t>
      </w:r>
      <w:r w:rsidRPr="00ED3398">
        <w:rPr>
          <w:rFonts w:ascii="Times New Roman" w:hAnsi="Times New Roman"/>
          <w:sz w:val="24"/>
          <w:szCs w:val="24"/>
        </w:rPr>
        <w:t>клонения</w:t>
      </w:r>
      <w:r>
        <w:rPr>
          <w:rFonts w:ascii="Times New Roman" w:hAnsi="Times New Roman"/>
          <w:sz w:val="24"/>
          <w:szCs w:val="24"/>
        </w:rPr>
        <w:t xml:space="preserve"> от заключения договора</w:t>
      </w:r>
      <w:r w:rsidRPr="00ED3398">
        <w:rPr>
          <w:rFonts w:ascii="Times New Roman" w:hAnsi="Times New Roman"/>
          <w:sz w:val="24"/>
          <w:szCs w:val="24"/>
        </w:rPr>
        <w:t xml:space="preserve">, в том числе </w:t>
      </w:r>
      <w:proofErr w:type="spellStart"/>
      <w:r w:rsidRPr="00ED3398">
        <w:rPr>
          <w:rFonts w:ascii="Times New Roman" w:hAnsi="Times New Roman"/>
          <w:sz w:val="24"/>
          <w:szCs w:val="24"/>
        </w:rPr>
        <w:t>непредоставления</w:t>
      </w:r>
      <w:proofErr w:type="spellEnd"/>
      <w:r w:rsidRPr="00ED3398">
        <w:rPr>
          <w:rFonts w:ascii="Times New Roman" w:hAnsi="Times New Roman"/>
          <w:sz w:val="24"/>
          <w:szCs w:val="24"/>
        </w:rPr>
        <w:t xml:space="preserve"> заказчику до заключения договора обеспечения исполнения обязательств по договору (если в </w:t>
      </w:r>
      <w:r>
        <w:rPr>
          <w:rFonts w:ascii="Times New Roman" w:hAnsi="Times New Roman"/>
          <w:sz w:val="24"/>
          <w:szCs w:val="24"/>
        </w:rPr>
        <w:t>документации о закупке</w:t>
      </w:r>
      <w:r w:rsidRPr="00ED3398">
        <w:rPr>
          <w:rFonts w:ascii="Times New Roman" w:hAnsi="Times New Roman"/>
          <w:sz w:val="24"/>
          <w:szCs w:val="24"/>
        </w:rPr>
        <w:t xml:space="preserve"> было установлено требование об обеспечении обязательств по договору);</w:t>
      </w:r>
    </w:p>
    <w:p w14:paraId="0F6B4C8C" w14:textId="77777777" w:rsidR="00EE4207" w:rsidRPr="00ED3398" w:rsidRDefault="00EE4207" w:rsidP="00EE4207">
      <w:pPr>
        <w:pStyle w:val="4"/>
        <w:numPr>
          <w:ilvl w:val="3"/>
          <w:numId w:val="12"/>
        </w:numPr>
        <w:rPr>
          <w:rFonts w:ascii="Times New Roman" w:hAnsi="Times New Roman"/>
          <w:sz w:val="24"/>
          <w:szCs w:val="24"/>
        </w:rPr>
      </w:pPr>
      <w:r w:rsidRPr="00ED3398">
        <w:rPr>
          <w:rFonts w:ascii="Times New Roman" w:hAnsi="Times New Roman"/>
          <w:sz w:val="24"/>
          <w:szCs w:val="24"/>
        </w:rPr>
        <w:t>уклонения</w:t>
      </w:r>
      <w:r>
        <w:rPr>
          <w:rFonts w:ascii="Times New Roman" w:hAnsi="Times New Roman"/>
          <w:sz w:val="24"/>
          <w:szCs w:val="24"/>
        </w:rPr>
        <w:t xml:space="preserve"> от заключения договора</w:t>
      </w:r>
      <w:r w:rsidRPr="00ED3398">
        <w:rPr>
          <w:rFonts w:ascii="Times New Roman" w:hAnsi="Times New Roman"/>
          <w:sz w:val="24"/>
          <w:szCs w:val="24"/>
        </w:rPr>
        <w:t>, в том числе предоставления</w:t>
      </w:r>
      <w:r>
        <w:rPr>
          <w:rFonts w:ascii="Times New Roman" w:hAnsi="Times New Roman"/>
          <w:sz w:val="24"/>
          <w:szCs w:val="24"/>
        </w:rPr>
        <w:t xml:space="preserve"> заказчику</w:t>
      </w:r>
      <w:r w:rsidRPr="00ED3398">
        <w:rPr>
          <w:rFonts w:ascii="Times New Roman" w:hAnsi="Times New Roman"/>
          <w:sz w:val="24"/>
          <w:szCs w:val="24"/>
        </w:rPr>
        <w:t xml:space="preserve"> с </w:t>
      </w:r>
      <w:proofErr w:type="gramStart"/>
      <w:r w:rsidRPr="00ED3398">
        <w:rPr>
          <w:rFonts w:ascii="Times New Roman" w:hAnsi="Times New Roman"/>
          <w:sz w:val="24"/>
          <w:szCs w:val="24"/>
        </w:rPr>
        <w:t>нарушением</w:t>
      </w:r>
      <w:proofErr w:type="gramEnd"/>
      <w:r w:rsidRPr="00ED3398">
        <w:rPr>
          <w:rFonts w:ascii="Times New Roman" w:hAnsi="Times New Roman"/>
          <w:sz w:val="24"/>
          <w:szCs w:val="24"/>
        </w:rPr>
        <w:t xml:space="preserve"> установленных в </w:t>
      </w:r>
      <w:r>
        <w:rPr>
          <w:rFonts w:ascii="Times New Roman" w:hAnsi="Times New Roman"/>
          <w:sz w:val="24"/>
          <w:szCs w:val="24"/>
        </w:rPr>
        <w:t>документации о закупке</w:t>
      </w:r>
      <w:r w:rsidRPr="00ED3398">
        <w:rPr>
          <w:rFonts w:ascii="Times New Roman" w:hAnsi="Times New Roman"/>
          <w:sz w:val="24"/>
          <w:szCs w:val="24"/>
        </w:rPr>
        <w:t xml:space="preserve"> до заключения договора обеспечения исполнения обязательств по договору (если в </w:t>
      </w:r>
      <w:r>
        <w:rPr>
          <w:rFonts w:ascii="Times New Roman" w:hAnsi="Times New Roman"/>
          <w:sz w:val="24"/>
          <w:szCs w:val="24"/>
        </w:rPr>
        <w:t xml:space="preserve">документации о закупке </w:t>
      </w:r>
      <w:r w:rsidRPr="00ED3398">
        <w:rPr>
          <w:rFonts w:ascii="Times New Roman" w:hAnsi="Times New Roman"/>
          <w:sz w:val="24"/>
          <w:szCs w:val="24"/>
        </w:rPr>
        <w:t>было установлено требование об обеспечении обязательств по договору</w:t>
      </w:r>
      <w:r>
        <w:rPr>
          <w:rFonts w:ascii="Times New Roman" w:hAnsi="Times New Roman"/>
          <w:sz w:val="24"/>
          <w:szCs w:val="24"/>
        </w:rPr>
        <w:t>, п. </w:t>
      </w:r>
      <w:r>
        <w:rPr>
          <w:rFonts w:ascii="Times New Roman" w:hAnsi="Times New Roman"/>
          <w:sz w:val="24"/>
          <w:szCs w:val="24"/>
        </w:rPr>
        <w:fldChar w:fldCharType="begin"/>
      </w:r>
      <w:r>
        <w:rPr>
          <w:rFonts w:ascii="Times New Roman" w:hAnsi="Times New Roman"/>
          <w:sz w:val="24"/>
          <w:szCs w:val="24"/>
        </w:rPr>
        <w:instrText xml:space="preserve"> REF _Ref314164788 \w \h </w:instrText>
      </w:r>
      <w:r>
        <w:rPr>
          <w:rFonts w:ascii="Times New Roman" w:hAnsi="Times New Roman"/>
          <w:sz w:val="24"/>
          <w:szCs w:val="24"/>
        </w:rPr>
      </w:r>
      <w:r>
        <w:rPr>
          <w:rFonts w:ascii="Times New Roman" w:hAnsi="Times New Roman"/>
          <w:sz w:val="24"/>
          <w:szCs w:val="24"/>
        </w:rPr>
        <w:fldChar w:fldCharType="separate"/>
      </w:r>
      <w:r w:rsidR="006D6697">
        <w:rPr>
          <w:rFonts w:ascii="Times New Roman" w:hAnsi="Times New Roman"/>
          <w:sz w:val="24"/>
          <w:szCs w:val="24"/>
        </w:rPr>
        <w:t>39</w:t>
      </w:r>
      <w:r>
        <w:rPr>
          <w:rFonts w:ascii="Times New Roman" w:hAnsi="Times New Roman"/>
          <w:sz w:val="24"/>
          <w:szCs w:val="24"/>
        </w:rPr>
        <w:fldChar w:fldCharType="end"/>
      </w:r>
      <w:r>
        <w:rPr>
          <w:rFonts w:ascii="Times New Roman" w:hAnsi="Times New Roman"/>
          <w:sz w:val="24"/>
          <w:szCs w:val="24"/>
        </w:rPr>
        <w:t xml:space="preserve"> информационной карты</w:t>
      </w:r>
      <w:r w:rsidRPr="00ED3398">
        <w:rPr>
          <w:rFonts w:ascii="Times New Roman" w:hAnsi="Times New Roman"/>
          <w:sz w:val="24"/>
          <w:szCs w:val="24"/>
        </w:rPr>
        <w:t>);</w:t>
      </w:r>
    </w:p>
    <w:p w14:paraId="226447B7" w14:textId="77777777" w:rsidR="00EE4207" w:rsidRPr="00ED3398" w:rsidRDefault="00EE4207" w:rsidP="00EE4207">
      <w:pPr>
        <w:pStyle w:val="4"/>
        <w:numPr>
          <w:ilvl w:val="3"/>
          <w:numId w:val="12"/>
        </w:numPr>
        <w:rPr>
          <w:rFonts w:ascii="Times New Roman" w:hAnsi="Times New Roman"/>
          <w:sz w:val="24"/>
          <w:szCs w:val="24"/>
        </w:rPr>
      </w:pPr>
      <w:r w:rsidRPr="00ED3398">
        <w:rPr>
          <w:rFonts w:ascii="Times New Roman" w:hAnsi="Times New Roman"/>
          <w:sz w:val="24"/>
          <w:szCs w:val="24"/>
        </w:rPr>
        <w:t>отказа участника закупки заключить договор с заказчиком.</w:t>
      </w:r>
    </w:p>
    <w:bookmarkEnd w:id="333"/>
    <w:p w14:paraId="7C1FFB70" w14:textId="14332825" w:rsidR="00CB408C" w:rsidRPr="00AF5638" w:rsidRDefault="00CB408C" w:rsidP="00CB408C">
      <w:pPr>
        <w:pStyle w:val="4"/>
        <w:rPr>
          <w:rFonts w:ascii="Times New Roman" w:hAnsi="Times New Roman"/>
          <w:sz w:val="24"/>
        </w:rPr>
      </w:pPr>
      <w:r w:rsidRPr="00AF5638">
        <w:rPr>
          <w:rFonts w:ascii="Times New Roman" w:hAnsi="Times New Roman"/>
          <w:sz w:val="24"/>
        </w:rPr>
        <w:t xml:space="preserve">При </w:t>
      </w:r>
      <w:r w:rsidR="002C178C" w:rsidRPr="00AF5638">
        <w:rPr>
          <w:rFonts w:ascii="Times New Roman" w:hAnsi="Times New Roman"/>
          <w:sz w:val="24"/>
        </w:rPr>
        <w:t>наступлении случая, указанного в п</w:t>
      </w:r>
      <w:r w:rsidR="006029EC" w:rsidRPr="00AF5638">
        <w:rPr>
          <w:rFonts w:ascii="Times New Roman" w:hAnsi="Times New Roman"/>
          <w:sz w:val="24"/>
        </w:rPr>
        <w:t>. </w:t>
      </w:r>
      <w:r w:rsidR="00AE6DD7">
        <w:fldChar w:fldCharType="begin"/>
      </w:r>
      <w:r w:rsidR="00AE6DD7">
        <w:instrText xml:space="preserve"> REF _Ref317515319 \r \h  \* MERGEFORMAT </w:instrText>
      </w:r>
      <w:r w:rsidR="00AE6DD7">
        <w:fldChar w:fldCharType="separate"/>
      </w:r>
      <w:r w:rsidR="006D6697" w:rsidRPr="006D6697">
        <w:rPr>
          <w:rFonts w:ascii="Times New Roman" w:hAnsi="Times New Roman"/>
          <w:sz w:val="24"/>
        </w:rPr>
        <w:t>4.10.4</w:t>
      </w:r>
      <w:r w:rsidR="00AE6DD7">
        <w:fldChar w:fldCharType="end"/>
      </w:r>
      <w:r w:rsidR="002C178C" w:rsidRPr="00AF5638">
        <w:rPr>
          <w:rFonts w:ascii="Times New Roman" w:hAnsi="Times New Roman"/>
          <w:sz w:val="24"/>
        </w:rPr>
        <w:t>, организатор закупки уведомляет такого участника об удержании денежных средств, внесенных в качестве обеспечения заявки, в пользу заказчика</w:t>
      </w:r>
      <w:r w:rsidRPr="00AF5638">
        <w:rPr>
          <w:rFonts w:ascii="Times New Roman" w:hAnsi="Times New Roman"/>
          <w:sz w:val="24"/>
        </w:rPr>
        <w:t>.</w:t>
      </w:r>
    </w:p>
    <w:p w14:paraId="71FDEE39" w14:textId="77777777" w:rsidR="00CB408C" w:rsidRPr="00AF5638" w:rsidRDefault="00CB408C" w:rsidP="00CB408C">
      <w:pPr>
        <w:pStyle w:val="4"/>
        <w:keepNext/>
        <w:rPr>
          <w:rFonts w:ascii="Times New Roman" w:hAnsi="Times New Roman"/>
          <w:sz w:val="24"/>
        </w:rPr>
      </w:pPr>
      <w:r w:rsidRPr="00AF5638">
        <w:rPr>
          <w:rFonts w:ascii="Times New Roman" w:hAnsi="Times New Roman"/>
          <w:sz w:val="24"/>
        </w:rPr>
        <w:t>Обеспечение заявки возвращается в срок не более 5 (пяти) рабочих дней с даты:</w:t>
      </w:r>
    </w:p>
    <w:p w14:paraId="35A8E855" w14:textId="77777777" w:rsidR="00CB408C" w:rsidRPr="00AF5638" w:rsidRDefault="00CB408C" w:rsidP="00CB408C">
      <w:pPr>
        <w:pStyle w:val="5"/>
        <w:rPr>
          <w:rFonts w:ascii="Times New Roman" w:hAnsi="Times New Roman"/>
          <w:sz w:val="24"/>
        </w:rPr>
      </w:pPr>
      <w:r w:rsidRPr="00AF5638">
        <w:rPr>
          <w:rFonts w:ascii="Times New Roman" w:hAnsi="Times New Roman"/>
          <w:sz w:val="24"/>
        </w:rPr>
        <w:t xml:space="preserve">принятия решения об </w:t>
      </w:r>
      <w:r w:rsidR="00EA69E0">
        <w:rPr>
          <w:rFonts w:ascii="Times New Roman" w:hAnsi="Times New Roman"/>
          <w:sz w:val="24"/>
        </w:rPr>
        <w:t xml:space="preserve">отмене </w:t>
      </w:r>
      <w:r w:rsidRPr="00AF5638">
        <w:rPr>
          <w:rFonts w:ascii="Times New Roman" w:hAnsi="Times New Roman"/>
          <w:sz w:val="24"/>
        </w:rPr>
        <w:t>закупки – всем участникам закупки, подавшим заявки;</w:t>
      </w:r>
    </w:p>
    <w:p w14:paraId="2BE5E6D0" w14:textId="77777777" w:rsidR="00CB408C" w:rsidRPr="00AF5638" w:rsidRDefault="00CB408C" w:rsidP="00CB408C">
      <w:pPr>
        <w:pStyle w:val="5"/>
        <w:rPr>
          <w:rFonts w:ascii="Times New Roman" w:hAnsi="Times New Roman"/>
          <w:sz w:val="24"/>
        </w:rPr>
      </w:pPr>
      <w:r w:rsidRPr="00AF5638">
        <w:rPr>
          <w:rFonts w:ascii="Times New Roman" w:hAnsi="Times New Roman"/>
          <w:sz w:val="24"/>
        </w:rPr>
        <w:t xml:space="preserve">поступления уведомления об отзыве заявки в случаях, когда такой отзыв </w:t>
      </w:r>
      <w:proofErr w:type="gramStart"/>
      <w:r w:rsidRPr="00AF5638">
        <w:rPr>
          <w:rFonts w:ascii="Times New Roman" w:hAnsi="Times New Roman"/>
          <w:sz w:val="24"/>
        </w:rPr>
        <w:t>допускается документацией о закупке и осуществлен</w:t>
      </w:r>
      <w:proofErr w:type="gramEnd"/>
      <w:r w:rsidRPr="00AF5638">
        <w:rPr>
          <w:rFonts w:ascii="Times New Roman" w:hAnsi="Times New Roman"/>
          <w:sz w:val="24"/>
        </w:rPr>
        <w:t xml:space="preserve"> в установленные в документации о закупке сроки – участнику закупки, отозвавшему заявку;</w:t>
      </w:r>
    </w:p>
    <w:p w14:paraId="2DD47C8D" w14:textId="77777777" w:rsidR="00CB408C" w:rsidRPr="00AF5638" w:rsidRDefault="00CB408C" w:rsidP="00CB408C">
      <w:pPr>
        <w:pStyle w:val="5"/>
        <w:rPr>
          <w:rFonts w:ascii="Times New Roman" w:hAnsi="Times New Roman"/>
          <w:sz w:val="24"/>
        </w:rPr>
      </w:pPr>
      <w:r w:rsidRPr="00AF5638">
        <w:rPr>
          <w:rFonts w:ascii="Times New Roman" w:hAnsi="Times New Roman"/>
          <w:sz w:val="24"/>
        </w:rPr>
        <w:t>официального размещения протокола рассмотрения</w:t>
      </w:r>
      <w:r w:rsidR="00017575">
        <w:rPr>
          <w:rFonts w:ascii="Times New Roman" w:hAnsi="Times New Roman"/>
          <w:sz w:val="24"/>
        </w:rPr>
        <w:t xml:space="preserve"> соответствующих частей</w:t>
      </w:r>
      <w:r w:rsidRPr="00AF5638">
        <w:rPr>
          <w:rFonts w:ascii="Times New Roman" w:hAnsi="Times New Roman"/>
          <w:sz w:val="24"/>
        </w:rPr>
        <w:t xml:space="preserve"> заявок</w:t>
      </w:r>
      <w:r w:rsidR="00EE4207">
        <w:rPr>
          <w:rFonts w:ascii="Times New Roman" w:hAnsi="Times New Roman"/>
          <w:sz w:val="24"/>
        </w:rPr>
        <w:t xml:space="preserve"> </w:t>
      </w:r>
      <w:r w:rsidRPr="00AF5638">
        <w:rPr>
          <w:rFonts w:ascii="Times New Roman" w:hAnsi="Times New Roman"/>
          <w:sz w:val="24"/>
        </w:rPr>
        <w:t>– участникам процедуры закупки, которые не были допущены к участию в закупке;</w:t>
      </w:r>
    </w:p>
    <w:p w14:paraId="4BBAEF89" w14:textId="77777777" w:rsidR="00CB408C" w:rsidRPr="00AF5638" w:rsidRDefault="00CB408C" w:rsidP="00CB408C">
      <w:pPr>
        <w:pStyle w:val="5"/>
        <w:rPr>
          <w:rFonts w:ascii="Times New Roman" w:hAnsi="Times New Roman"/>
          <w:sz w:val="24"/>
        </w:rPr>
      </w:pPr>
      <w:r w:rsidRPr="00AF5638">
        <w:rPr>
          <w:rFonts w:ascii="Times New Roman" w:hAnsi="Times New Roman"/>
          <w:sz w:val="24"/>
        </w:rPr>
        <w:t>официального размещения протокола подведения итогов закупки – всем участникам закупки, кроме победителя</w:t>
      </w:r>
      <w:r w:rsidR="003C63DD" w:rsidRPr="00AF5638">
        <w:rPr>
          <w:rFonts w:ascii="Times New Roman" w:hAnsi="Times New Roman"/>
          <w:sz w:val="24"/>
        </w:rPr>
        <w:t xml:space="preserve"> закупки</w:t>
      </w:r>
      <w:r w:rsidRPr="00AF5638">
        <w:rPr>
          <w:rFonts w:ascii="Times New Roman" w:hAnsi="Times New Roman"/>
          <w:sz w:val="24"/>
        </w:rPr>
        <w:t>;</w:t>
      </w:r>
    </w:p>
    <w:p w14:paraId="5D842B17" w14:textId="77777777" w:rsidR="00CB408C" w:rsidRPr="00AF5638" w:rsidRDefault="00CB408C" w:rsidP="00CB408C">
      <w:pPr>
        <w:pStyle w:val="5"/>
        <w:rPr>
          <w:rFonts w:ascii="Times New Roman" w:hAnsi="Times New Roman"/>
          <w:sz w:val="24"/>
        </w:rPr>
      </w:pPr>
      <w:r w:rsidRPr="00AF5638">
        <w:rPr>
          <w:rFonts w:ascii="Times New Roman" w:hAnsi="Times New Roman"/>
          <w:sz w:val="24"/>
        </w:rPr>
        <w:t xml:space="preserve">заключения договора по результатам процедуры закупки – </w:t>
      </w:r>
      <w:r w:rsidR="00C30F4C" w:rsidRPr="00AF5638">
        <w:rPr>
          <w:rFonts w:ascii="Times New Roman" w:hAnsi="Times New Roman"/>
          <w:sz w:val="24"/>
        </w:rPr>
        <w:t>победителю закупки</w:t>
      </w:r>
      <w:r w:rsidR="009C6AA1" w:rsidRPr="00AF5638">
        <w:rPr>
          <w:rFonts w:ascii="Times New Roman" w:hAnsi="Times New Roman"/>
          <w:sz w:val="24"/>
        </w:rPr>
        <w:t>, с которым заключен договор</w:t>
      </w:r>
      <w:r w:rsidRPr="00AF5638">
        <w:rPr>
          <w:rFonts w:ascii="Times New Roman" w:hAnsi="Times New Roman"/>
          <w:sz w:val="24"/>
        </w:rPr>
        <w:t>;</w:t>
      </w:r>
    </w:p>
    <w:p w14:paraId="327606C5" w14:textId="77777777" w:rsidR="00EA69E0" w:rsidRPr="00427FB8" w:rsidRDefault="00CB408C" w:rsidP="00427FB8">
      <w:pPr>
        <w:pStyle w:val="5"/>
        <w:rPr>
          <w:rFonts w:ascii="Times New Roman" w:hAnsi="Times New Roman"/>
          <w:sz w:val="24"/>
        </w:rPr>
      </w:pPr>
      <w:r w:rsidRPr="00427FB8">
        <w:rPr>
          <w:rFonts w:ascii="Times New Roman" w:hAnsi="Times New Roman"/>
          <w:sz w:val="24"/>
        </w:rPr>
        <w:t>признания закупки несостоявшейся – участнику, которому обеспечение не было возвращено по иным основаниям.</w:t>
      </w:r>
    </w:p>
    <w:p w14:paraId="74EE7F3E" w14:textId="77777777" w:rsidR="009D17C7" w:rsidRPr="00AF5638" w:rsidRDefault="004A044F" w:rsidP="009D17C7">
      <w:pPr>
        <w:pStyle w:val="4"/>
        <w:rPr>
          <w:rFonts w:ascii="Times New Roman" w:hAnsi="Times New Roman"/>
          <w:sz w:val="24"/>
        </w:rPr>
      </w:pPr>
      <w:r w:rsidRPr="00AF5638">
        <w:rPr>
          <w:rFonts w:ascii="Times New Roman" w:hAnsi="Times New Roman"/>
          <w:sz w:val="24"/>
        </w:rPr>
        <w:t>В</w:t>
      </w:r>
      <w:r w:rsidR="009D17C7" w:rsidRPr="00AF5638">
        <w:rPr>
          <w:rFonts w:ascii="Times New Roman" w:hAnsi="Times New Roman"/>
          <w:sz w:val="24"/>
        </w:rPr>
        <w:t xml:space="preserve"> случае поступления жалобы на действия (бездействи</w:t>
      </w:r>
      <w:r w:rsidRPr="00AF5638">
        <w:rPr>
          <w:rFonts w:ascii="Times New Roman" w:hAnsi="Times New Roman"/>
          <w:sz w:val="24"/>
        </w:rPr>
        <w:t>е</w:t>
      </w:r>
      <w:r w:rsidR="009D17C7" w:rsidRPr="00AF5638">
        <w:rPr>
          <w:rFonts w:ascii="Times New Roman" w:hAnsi="Times New Roman"/>
          <w:sz w:val="24"/>
        </w:rPr>
        <w:t xml:space="preserve">) заказчика, организатора </w:t>
      </w:r>
      <w:r w:rsidRPr="00AF5638">
        <w:rPr>
          <w:rFonts w:ascii="Times New Roman" w:hAnsi="Times New Roman"/>
          <w:sz w:val="24"/>
        </w:rPr>
        <w:t>закупки</w:t>
      </w:r>
      <w:r w:rsidR="009D17C7" w:rsidRPr="00AF5638">
        <w:rPr>
          <w:rFonts w:ascii="Times New Roman" w:hAnsi="Times New Roman"/>
          <w:sz w:val="24"/>
        </w:rPr>
        <w:t>, ЗК</w:t>
      </w:r>
      <w:r w:rsidR="0070789C" w:rsidRPr="00AF5638">
        <w:rPr>
          <w:rFonts w:ascii="Times New Roman" w:hAnsi="Times New Roman"/>
          <w:sz w:val="24"/>
        </w:rPr>
        <w:t>, специализированной организации, ЭТП</w:t>
      </w:r>
      <w:r w:rsidR="00284B2B">
        <w:rPr>
          <w:rFonts w:ascii="Times New Roman" w:hAnsi="Times New Roman"/>
          <w:sz w:val="24"/>
        </w:rPr>
        <w:t xml:space="preserve"> </w:t>
      </w:r>
      <w:r w:rsidRPr="00AF5638">
        <w:rPr>
          <w:rFonts w:ascii="Times New Roman" w:hAnsi="Times New Roman"/>
          <w:sz w:val="24"/>
        </w:rPr>
        <w:t>срок, начиная с которого участник получает возможность возврата ему обеспечения, переносится на количество дней рассмотрения жалобы до</w:t>
      </w:r>
      <w:r w:rsidR="00284B2B">
        <w:rPr>
          <w:rFonts w:ascii="Times New Roman" w:hAnsi="Times New Roman"/>
          <w:sz w:val="24"/>
        </w:rPr>
        <w:t xml:space="preserve"> </w:t>
      </w:r>
      <w:r w:rsidRPr="00AF5638">
        <w:rPr>
          <w:rFonts w:ascii="Times New Roman" w:hAnsi="Times New Roman"/>
          <w:sz w:val="24"/>
        </w:rPr>
        <w:t>получения решения о результатах рассмотрения данной жалобы</w:t>
      </w:r>
      <w:r w:rsidR="009D17C7" w:rsidRPr="00AF5638">
        <w:rPr>
          <w:rFonts w:ascii="Times New Roman" w:hAnsi="Times New Roman"/>
          <w:sz w:val="24"/>
        </w:rPr>
        <w:t>.</w:t>
      </w:r>
    </w:p>
    <w:p w14:paraId="7C9458E4" w14:textId="77777777" w:rsidR="001D307D" w:rsidRPr="00AF5638" w:rsidRDefault="001D307D" w:rsidP="001D307D">
      <w:pPr>
        <w:pStyle w:val="3"/>
        <w:rPr>
          <w:rFonts w:ascii="Times New Roman" w:eastAsiaTheme="majorEastAsia" w:hAnsi="Times New Roman"/>
          <w:sz w:val="24"/>
        </w:rPr>
      </w:pPr>
      <w:bookmarkStart w:id="334" w:name="_Toc526270117"/>
      <w:bookmarkStart w:id="335" w:name="_Toc527048350"/>
      <w:bookmarkStart w:id="336" w:name="_Toc526270119"/>
      <w:bookmarkStart w:id="337" w:name="_Toc527048352"/>
      <w:bookmarkStart w:id="338" w:name="_Toc526270120"/>
      <w:bookmarkStart w:id="339" w:name="_Toc527048353"/>
      <w:bookmarkStart w:id="340" w:name="_Toc526270121"/>
      <w:bookmarkStart w:id="341" w:name="_Toc527048354"/>
      <w:bookmarkStart w:id="342" w:name="_Toc526270122"/>
      <w:bookmarkStart w:id="343" w:name="_Toc527048355"/>
      <w:bookmarkStart w:id="344" w:name="_Toc526270123"/>
      <w:bookmarkStart w:id="345" w:name="_Toc527048356"/>
      <w:bookmarkStart w:id="346" w:name="_Toc526270124"/>
      <w:bookmarkStart w:id="347" w:name="_Toc527048357"/>
      <w:bookmarkStart w:id="348" w:name="_Toc526270139"/>
      <w:bookmarkStart w:id="349" w:name="_Toc527048372"/>
      <w:bookmarkStart w:id="350" w:name="_Ref414292319"/>
      <w:bookmarkStart w:id="351" w:name="_Toc415874670"/>
      <w:bookmarkStart w:id="352" w:name="_Ref527043050"/>
      <w:bookmarkStart w:id="353" w:name="_Toc527563064"/>
      <w:bookmarkStart w:id="354" w:name="_Toc184157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r w:rsidRPr="00AF5638">
        <w:rPr>
          <w:rFonts w:ascii="Times New Roman" w:eastAsiaTheme="majorEastAsia" w:hAnsi="Times New Roman"/>
          <w:sz w:val="24"/>
        </w:rPr>
        <w:lastRenderedPageBreak/>
        <w:t>Подача заявок</w:t>
      </w:r>
      <w:bookmarkEnd w:id="350"/>
      <w:bookmarkEnd w:id="351"/>
      <w:bookmarkEnd w:id="352"/>
      <w:bookmarkEnd w:id="353"/>
      <w:bookmarkEnd w:id="354"/>
    </w:p>
    <w:p w14:paraId="62232E45" w14:textId="77777777" w:rsidR="00A410C7" w:rsidRPr="00AF5638" w:rsidRDefault="00A410C7" w:rsidP="00814C76">
      <w:pPr>
        <w:pStyle w:val="4"/>
        <w:rPr>
          <w:rFonts w:ascii="Times New Roman" w:hAnsi="Times New Roman"/>
          <w:sz w:val="24"/>
        </w:rPr>
      </w:pPr>
      <w:r w:rsidRPr="00AF5638">
        <w:rPr>
          <w:rFonts w:ascii="Times New Roman" w:hAnsi="Times New Roman"/>
          <w:sz w:val="24"/>
        </w:rPr>
        <w:t>Подача заявки означает, что участник процедуры закупки изучил Положение</w:t>
      </w:r>
      <w:r w:rsidR="00EA69E0">
        <w:rPr>
          <w:rFonts w:ascii="Times New Roman" w:hAnsi="Times New Roman"/>
          <w:sz w:val="24"/>
        </w:rPr>
        <w:t xml:space="preserve"> </w:t>
      </w:r>
      <w:r w:rsidR="00DF2AD0" w:rsidRPr="00AF5638">
        <w:rPr>
          <w:rFonts w:ascii="Times New Roman" w:hAnsi="Times New Roman"/>
          <w:sz w:val="24"/>
        </w:rPr>
        <w:t>о закупке</w:t>
      </w:r>
      <w:r w:rsidRPr="00AF5638">
        <w:rPr>
          <w:rFonts w:ascii="Times New Roman" w:hAnsi="Times New Roman"/>
          <w:sz w:val="24"/>
        </w:rPr>
        <w:t xml:space="preserve">, </w:t>
      </w:r>
      <w:r w:rsidR="00B65C95" w:rsidRPr="00AF5638">
        <w:rPr>
          <w:rFonts w:ascii="Times New Roman" w:hAnsi="Times New Roman"/>
          <w:sz w:val="24"/>
        </w:rPr>
        <w:t xml:space="preserve">настоящую </w:t>
      </w:r>
      <w:r w:rsidRPr="00AF5638">
        <w:rPr>
          <w:rFonts w:ascii="Times New Roman" w:hAnsi="Times New Roman"/>
          <w:sz w:val="24"/>
        </w:rPr>
        <w:t>документацию о закупке (включая все приложения), а также изменения и разъяснения к ней</w:t>
      </w:r>
      <w:r w:rsidR="008D175C" w:rsidRPr="00AF5638">
        <w:rPr>
          <w:rFonts w:ascii="Times New Roman" w:hAnsi="Times New Roman"/>
          <w:sz w:val="24"/>
        </w:rPr>
        <w:t>,</w:t>
      </w:r>
      <w:r w:rsidRPr="00AF5638">
        <w:rPr>
          <w:rFonts w:ascii="Times New Roman" w:hAnsi="Times New Roman"/>
          <w:sz w:val="24"/>
        </w:rPr>
        <w:t xml:space="preserve"> и безоговорочно согласен с условиями участия в закупке, содержащимися в извещении и в документации о закупке.</w:t>
      </w:r>
    </w:p>
    <w:p w14:paraId="7AB2E840" w14:textId="7B917B27" w:rsidR="00551B55" w:rsidRPr="00AF5638" w:rsidRDefault="00F4409F" w:rsidP="00F4409F">
      <w:pPr>
        <w:pStyle w:val="4"/>
        <w:rPr>
          <w:rFonts w:ascii="Times New Roman" w:hAnsi="Times New Roman"/>
          <w:sz w:val="24"/>
        </w:rPr>
      </w:pPr>
      <w:bookmarkStart w:id="355" w:name="_Ref409441948"/>
      <w:r w:rsidRPr="00AF5638">
        <w:rPr>
          <w:rFonts w:ascii="Times New Roman" w:hAnsi="Times New Roman"/>
          <w:sz w:val="24"/>
        </w:rPr>
        <w:t>Участник процедуры закупки вправе подать заявку в любое время</w:t>
      </w:r>
      <w:r w:rsidR="00EE4207">
        <w:rPr>
          <w:rFonts w:ascii="Times New Roman" w:hAnsi="Times New Roman"/>
          <w:sz w:val="24"/>
        </w:rPr>
        <w:t>,</w:t>
      </w:r>
      <w:r w:rsidRPr="00AF5638">
        <w:rPr>
          <w:rFonts w:ascii="Times New Roman" w:hAnsi="Times New Roman"/>
          <w:sz w:val="24"/>
        </w:rPr>
        <w:t xml:space="preserve"> </w:t>
      </w:r>
      <w:r w:rsidR="000877B5" w:rsidRPr="00AF5638">
        <w:rPr>
          <w:rFonts w:ascii="Times New Roman" w:hAnsi="Times New Roman"/>
          <w:sz w:val="24"/>
        </w:rPr>
        <w:t xml:space="preserve">начиная </w:t>
      </w:r>
      <w:proofErr w:type="gramStart"/>
      <w:r w:rsidR="000877B5" w:rsidRPr="00AF5638">
        <w:rPr>
          <w:rFonts w:ascii="Times New Roman" w:hAnsi="Times New Roman"/>
          <w:sz w:val="24"/>
        </w:rPr>
        <w:t>с даты</w:t>
      </w:r>
      <w:proofErr w:type="gramEnd"/>
      <w:r w:rsidR="000877B5" w:rsidRPr="00AF5638">
        <w:rPr>
          <w:rFonts w:ascii="Times New Roman" w:hAnsi="Times New Roman"/>
          <w:sz w:val="24"/>
        </w:rPr>
        <w:t xml:space="preserve"> официального размещения извещения</w:t>
      </w:r>
      <w:r w:rsidR="00EE4207">
        <w:rPr>
          <w:rFonts w:ascii="Times New Roman" w:hAnsi="Times New Roman"/>
          <w:sz w:val="24"/>
        </w:rPr>
        <w:t>,</w:t>
      </w:r>
      <w:r w:rsidR="008D175C" w:rsidRPr="00AF5638">
        <w:rPr>
          <w:rFonts w:ascii="Times New Roman" w:hAnsi="Times New Roman"/>
          <w:sz w:val="24"/>
        </w:rPr>
        <w:t xml:space="preserve"> и</w:t>
      </w:r>
      <w:r w:rsidR="00AB15F4">
        <w:rPr>
          <w:rFonts w:ascii="Times New Roman" w:hAnsi="Times New Roman"/>
          <w:sz w:val="24"/>
        </w:rPr>
        <w:t xml:space="preserve"> </w:t>
      </w:r>
      <w:r w:rsidRPr="00AF5638">
        <w:rPr>
          <w:rFonts w:ascii="Times New Roman" w:hAnsi="Times New Roman"/>
          <w:sz w:val="24"/>
        </w:rPr>
        <w:t xml:space="preserve">до установленных в </w:t>
      </w:r>
      <w:r w:rsidR="00901E50" w:rsidRPr="00AF5638">
        <w:rPr>
          <w:rFonts w:ascii="Times New Roman" w:hAnsi="Times New Roman"/>
          <w:sz w:val="24"/>
        </w:rPr>
        <w:t>п</w:t>
      </w:r>
      <w:r w:rsidR="006029EC" w:rsidRPr="00AF5638">
        <w:rPr>
          <w:rFonts w:ascii="Times New Roman" w:hAnsi="Times New Roman"/>
          <w:sz w:val="24"/>
        </w:rPr>
        <w:t>. </w:t>
      </w:r>
      <w:r w:rsidR="00AE6DD7">
        <w:fldChar w:fldCharType="begin"/>
      </w:r>
      <w:r w:rsidR="00AE6DD7">
        <w:instrText xml:space="preserve"> REF _Ref314163382 \r \h  \* MERGEFORMAT </w:instrText>
      </w:r>
      <w:r w:rsidR="00AE6DD7">
        <w:fldChar w:fldCharType="separate"/>
      </w:r>
      <w:r w:rsidR="006D6697" w:rsidRPr="006D6697">
        <w:rPr>
          <w:rFonts w:ascii="Times New Roman" w:hAnsi="Times New Roman"/>
          <w:sz w:val="24"/>
        </w:rPr>
        <w:t>24</w:t>
      </w:r>
      <w:r w:rsidR="00AE6DD7">
        <w:fldChar w:fldCharType="end"/>
      </w:r>
      <w:r w:rsidR="003E3473">
        <w:t xml:space="preserve"> </w:t>
      </w:r>
      <w:r w:rsidR="00901E50" w:rsidRPr="00AF5638">
        <w:rPr>
          <w:rFonts w:ascii="Times New Roman" w:hAnsi="Times New Roman"/>
          <w:sz w:val="24"/>
        </w:rPr>
        <w:t xml:space="preserve">информационной карты </w:t>
      </w:r>
      <w:r w:rsidRPr="00AF5638">
        <w:rPr>
          <w:rFonts w:ascii="Times New Roman" w:hAnsi="Times New Roman"/>
          <w:sz w:val="24"/>
        </w:rPr>
        <w:t>даты и времени окончания срока подачи заявок</w:t>
      </w:r>
      <w:r w:rsidR="00551B55" w:rsidRPr="00AF5638">
        <w:rPr>
          <w:rFonts w:ascii="Times New Roman" w:hAnsi="Times New Roman"/>
          <w:sz w:val="24"/>
        </w:rPr>
        <w:t>.</w:t>
      </w:r>
      <w:r w:rsidR="00065B88" w:rsidRPr="00AF5638">
        <w:rPr>
          <w:rFonts w:ascii="Times New Roman" w:hAnsi="Times New Roman"/>
          <w:sz w:val="24"/>
        </w:rPr>
        <w:t xml:space="preserve"> После окончания срока подачи заявок заявки не принимаются.</w:t>
      </w:r>
    </w:p>
    <w:p w14:paraId="3C84E1A0" w14:textId="77777777" w:rsidR="00C3089C" w:rsidRPr="006B09F5" w:rsidRDefault="008F35DD" w:rsidP="00F4409F">
      <w:pPr>
        <w:pStyle w:val="4"/>
        <w:rPr>
          <w:rFonts w:ascii="Times New Roman" w:hAnsi="Times New Roman"/>
          <w:sz w:val="24"/>
        </w:rPr>
      </w:pPr>
      <w:r w:rsidRPr="00EE4207">
        <w:rPr>
          <w:rFonts w:ascii="Times New Roman" w:hAnsi="Times New Roman"/>
          <w:sz w:val="24"/>
        </w:rPr>
        <w:t>З</w:t>
      </w:r>
      <w:r w:rsidR="00E803C7" w:rsidRPr="00EE4207">
        <w:rPr>
          <w:rFonts w:ascii="Times New Roman" w:hAnsi="Times New Roman"/>
          <w:sz w:val="24"/>
        </w:rPr>
        <w:t>аявка подается исключительно в форме электронного документа</w:t>
      </w:r>
      <w:r w:rsidR="005E639C" w:rsidRPr="00EE4207">
        <w:rPr>
          <w:rFonts w:ascii="Times New Roman" w:hAnsi="Times New Roman"/>
          <w:sz w:val="24"/>
        </w:rPr>
        <w:t xml:space="preserve"> на ЭТП</w:t>
      </w:r>
      <w:r w:rsidR="005F1D63" w:rsidRPr="00EE4207">
        <w:rPr>
          <w:rFonts w:ascii="Times New Roman" w:hAnsi="Times New Roman"/>
          <w:sz w:val="24"/>
        </w:rPr>
        <w:t xml:space="preserve">, удостоверенного </w:t>
      </w:r>
      <w:r w:rsidR="008D175C" w:rsidRPr="000B6918">
        <w:rPr>
          <w:rFonts w:ascii="Times New Roman" w:hAnsi="Times New Roman"/>
          <w:sz w:val="24"/>
        </w:rPr>
        <w:t>ЭП</w:t>
      </w:r>
      <w:r w:rsidR="00796D71" w:rsidRPr="000B6918">
        <w:rPr>
          <w:rFonts w:ascii="Times New Roman" w:hAnsi="Times New Roman"/>
          <w:sz w:val="24"/>
        </w:rPr>
        <w:t xml:space="preserve"> </w:t>
      </w:r>
      <w:r w:rsidR="005F1D63" w:rsidRPr="000B6918">
        <w:rPr>
          <w:rFonts w:ascii="Times New Roman" w:hAnsi="Times New Roman"/>
          <w:sz w:val="24"/>
        </w:rPr>
        <w:t>лица, имеющего право действовать от имени участника процедуры закупки в соответствии с Федеральным законом от 06.04.2011 г. № 63-ФЗ «Об электронной подписи».</w:t>
      </w:r>
      <w:r w:rsidR="00284B2B" w:rsidRPr="000B6918">
        <w:rPr>
          <w:rFonts w:ascii="Times New Roman" w:hAnsi="Times New Roman"/>
          <w:sz w:val="24"/>
        </w:rPr>
        <w:t xml:space="preserve"> </w:t>
      </w:r>
      <w:r w:rsidR="005F1D63" w:rsidRPr="000513BB">
        <w:rPr>
          <w:rFonts w:ascii="Times New Roman" w:hAnsi="Times New Roman"/>
          <w:sz w:val="24"/>
        </w:rPr>
        <w:t>П</w:t>
      </w:r>
      <w:r w:rsidR="00E803C7" w:rsidRPr="000513BB">
        <w:rPr>
          <w:rFonts w:ascii="Times New Roman" w:hAnsi="Times New Roman"/>
          <w:sz w:val="24"/>
        </w:rPr>
        <w:t xml:space="preserve">одача заявок в печатном виде (на бумажном носителе) не допускается. </w:t>
      </w:r>
      <w:r w:rsidR="00EE4207" w:rsidRPr="00AE7E1A">
        <w:rPr>
          <w:rFonts w:ascii="Times New Roman" w:hAnsi="Times New Roman"/>
          <w:sz w:val="24"/>
        </w:rPr>
        <w:t>Первая часть заявки, вторая часть заявки, ценовое предложение подаются участником закупки одновременно с</w:t>
      </w:r>
      <w:r w:rsidR="00EE4207" w:rsidRPr="006B09F5">
        <w:rPr>
          <w:rFonts w:ascii="Times New Roman" w:hAnsi="Times New Roman"/>
          <w:sz w:val="24"/>
        </w:rPr>
        <w:t xml:space="preserve"> использованием программно-аппаратных средств ЭТП.</w:t>
      </w:r>
    </w:p>
    <w:p w14:paraId="50D09310" w14:textId="77777777" w:rsidR="00CA7C4B" w:rsidRPr="00AF5638" w:rsidRDefault="00E803C7" w:rsidP="00773C33">
      <w:pPr>
        <w:pStyle w:val="4"/>
        <w:keepNext/>
        <w:rPr>
          <w:rFonts w:ascii="Times New Roman" w:hAnsi="Times New Roman"/>
          <w:sz w:val="24"/>
        </w:rPr>
      </w:pPr>
      <w:r w:rsidRPr="00AF5638">
        <w:rPr>
          <w:rFonts w:ascii="Times New Roman" w:hAnsi="Times New Roman"/>
          <w:sz w:val="24"/>
        </w:rPr>
        <w:t>П</w:t>
      </w:r>
      <w:r w:rsidR="00F4409F" w:rsidRPr="00AF5638">
        <w:rPr>
          <w:rFonts w:ascii="Times New Roman" w:hAnsi="Times New Roman"/>
          <w:sz w:val="24"/>
        </w:rPr>
        <w:t>оряд</w:t>
      </w:r>
      <w:r w:rsidR="00551B55" w:rsidRPr="00AF5638">
        <w:rPr>
          <w:rFonts w:ascii="Times New Roman" w:hAnsi="Times New Roman"/>
          <w:sz w:val="24"/>
        </w:rPr>
        <w:t>о</w:t>
      </w:r>
      <w:r w:rsidR="00F4409F" w:rsidRPr="00AF5638">
        <w:rPr>
          <w:rFonts w:ascii="Times New Roman" w:hAnsi="Times New Roman"/>
          <w:sz w:val="24"/>
        </w:rPr>
        <w:t>к</w:t>
      </w:r>
      <w:r w:rsidR="00284B2B">
        <w:rPr>
          <w:rFonts w:ascii="Times New Roman" w:hAnsi="Times New Roman"/>
          <w:sz w:val="24"/>
        </w:rPr>
        <w:t xml:space="preserve"> </w:t>
      </w:r>
      <w:r w:rsidR="00310A7F" w:rsidRPr="00AF5638">
        <w:rPr>
          <w:rFonts w:ascii="Times New Roman" w:hAnsi="Times New Roman"/>
          <w:sz w:val="24"/>
        </w:rPr>
        <w:t>подачи</w:t>
      </w:r>
      <w:r w:rsidR="00551B55" w:rsidRPr="00AF5638">
        <w:rPr>
          <w:rFonts w:ascii="Times New Roman" w:hAnsi="Times New Roman"/>
          <w:sz w:val="24"/>
        </w:rPr>
        <w:t xml:space="preserve"> заявки </w:t>
      </w:r>
      <w:r w:rsidR="00C3089C" w:rsidRPr="00AF5638">
        <w:rPr>
          <w:rFonts w:ascii="Times New Roman" w:hAnsi="Times New Roman"/>
          <w:sz w:val="24"/>
        </w:rPr>
        <w:t>на участие в закупке</w:t>
      </w:r>
      <w:r w:rsidR="00413F7F">
        <w:rPr>
          <w:rFonts w:ascii="Times New Roman" w:hAnsi="Times New Roman"/>
          <w:sz w:val="24"/>
        </w:rPr>
        <w:t xml:space="preserve"> </w:t>
      </w:r>
      <w:r w:rsidR="00551B55" w:rsidRPr="00AF5638">
        <w:rPr>
          <w:rFonts w:ascii="Times New Roman" w:hAnsi="Times New Roman"/>
          <w:sz w:val="24"/>
        </w:rPr>
        <w:t>определяется регламент</w:t>
      </w:r>
      <w:r w:rsidR="00310A7F" w:rsidRPr="00AF5638">
        <w:rPr>
          <w:rFonts w:ascii="Times New Roman" w:hAnsi="Times New Roman"/>
          <w:sz w:val="24"/>
        </w:rPr>
        <w:t>о</w:t>
      </w:r>
      <w:r w:rsidR="00551B55" w:rsidRPr="00AF5638">
        <w:rPr>
          <w:rFonts w:ascii="Times New Roman" w:hAnsi="Times New Roman"/>
          <w:sz w:val="24"/>
        </w:rPr>
        <w:t xml:space="preserve">м и </w:t>
      </w:r>
      <w:r w:rsidR="00F4409F" w:rsidRPr="00AF5638">
        <w:rPr>
          <w:rFonts w:ascii="Times New Roman" w:hAnsi="Times New Roman"/>
          <w:sz w:val="24"/>
        </w:rPr>
        <w:t>функционалом ЭТП</w:t>
      </w:r>
      <w:r w:rsidR="00CA7C4B" w:rsidRPr="00AF5638">
        <w:rPr>
          <w:rFonts w:ascii="Times New Roman" w:hAnsi="Times New Roman"/>
          <w:sz w:val="24"/>
        </w:rPr>
        <w:t xml:space="preserve">, </w:t>
      </w:r>
      <w:r w:rsidR="00E95652" w:rsidRPr="00AF5638">
        <w:rPr>
          <w:rFonts w:ascii="Times New Roman" w:hAnsi="Times New Roman"/>
          <w:sz w:val="24"/>
        </w:rPr>
        <w:t>в том числе</w:t>
      </w:r>
      <w:r w:rsidR="00CA7C4B" w:rsidRPr="00AF5638">
        <w:rPr>
          <w:rFonts w:ascii="Times New Roman" w:hAnsi="Times New Roman"/>
          <w:sz w:val="24"/>
        </w:rPr>
        <w:t>:</w:t>
      </w:r>
    </w:p>
    <w:p w14:paraId="6CA6A1C7" w14:textId="6D2A9B2C" w:rsidR="00CA7C4B" w:rsidRPr="00AF5638" w:rsidRDefault="00CA7C4B" w:rsidP="00CA7C4B">
      <w:pPr>
        <w:pStyle w:val="5"/>
        <w:rPr>
          <w:rFonts w:ascii="Times New Roman" w:hAnsi="Times New Roman"/>
          <w:sz w:val="24"/>
        </w:rPr>
      </w:pPr>
      <w:r w:rsidRPr="00AF5638">
        <w:rPr>
          <w:rFonts w:ascii="Times New Roman" w:hAnsi="Times New Roman"/>
          <w:sz w:val="24"/>
        </w:rPr>
        <w:t>п</w:t>
      </w:r>
      <w:r w:rsidR="00B5641B" w:rsidRPr="00AF5638">
        <w:rPr>
          <w:rFonts w:ascii="Times New Roman" w:hAnsi="Times New Roman"/>
          <w:sz w:val="24"/>
        </w:rPr>
        <w:t xml:space="preserve">одача заявки допускается только для участников процедуры закупки, предоставивших надлежащее обеспечение заявки в соответствии с условиями </w:t>
      </w:r>
      <w:r w:rsidR="006029EC" w:rsidRPr="00AF5638">
        <w:rPr>
          <w:rFonts w:ascii="Times New Roman" w:hAnsi="Times New Roman"/>
          <w:sz w:val="24"/>
        </w:rPr>
        <w:t>подраздела </w:t>
      </w:r>
      <w:r w:rsidR="00AE6DD7">
        <w:fldChar w:fldCharType="begin"/>
      </w:r>
      <w:r w:rsidR="00AE6DD7">
        <w:instrText xml:space="preserve"> REF _Ref416087512 \r \h  \* MERGEFORMAT </w:instrText>
      </w:r>
      <w:r w:rsidR="00AE6DD7">
        <w:fldChar w:fldCharType="separate"/>
      </w:r>
      <w:r w:rsidR="006D6697" w:rsidRPr="006D6697">
        <w:rPr>
          <w:rFonts w:ascii="Times New Roman" w:hAnsi="Times New Roman"/>
          <w:sz w:val="24"/>
        </w:rPr>
        <w:t>4.10</w:t>
      </w:r>
      <w:r w:rsidR="00AE6DD7">
        <w:fldChar w:fldCharType="end"/>
      </w:r>
      <w:r w:rsidRPr="00AF5638">
        <w:rPr>
          <w:rFonts w:ascii="Times New Roman" w:hAnsi="Times New Roman"/>
          <w:sz w:val="24"/>
        </w:rPr>
        <w:t>;</w:t>
      </w:r>
    </w:p>
    <w:p w14:paraId="4F994EBF" w14:textId="77777777" w:rsidR="00EE4207" w:rsidRDefault="00CA7C4B" w:rsidP="00752D06">
      <w:pPr>
        <w:pStyle w:val="5"/>
        <w:rPr>
          <w:rFonts w:ascii="Times New Roman" w:hAnsi="Times New Roman"/>
          <w:sz w:val="24"/>
        </w:rPr>
      </w:pPr>
      <w:r w:rsidRPr="00AF5638">
        <w:rPr>
          <w:rFonts w:ascii="Times New Roman" w:hAnsi="Times New Roman"/>
          <w:sz w:val="24"/>
        </w:rPr>
        <w:t>в</w:t>
      </w:r>
      <w:r w:rsidR="00EE0612" w:rsidRPr="00AF5638">
        <w:rPr>
          <w:rFonts w:ascii="Times New Roman" w:hAnsi="Times New Roman"/>
          <w:sz w:val="24"/>
        </w:rPr>
        <w:t xml:space="preserve"> случае если регламентом ЭТП предусмотрено направление в составе заявки документов, представленных в момент аккредитации на ЭТП, участник процедуры закупки обязан обеспечить актуальность направляемых сведений</w:t>
      </w:r>
      <w:r w:rsidR="00E62683" w:rsidRPr="00AF5638">
        <w:rPr>
          <w:rFonts w:ascii="Times New Roman" w:hAnsi="Times New Roman"/>
          <w:sz w:val="24"/>
        </w:rPr>
        <w:t>.</w:t>
      </w:r>
      <w:r w:rsidR="00EE4207" w:rsidRPr="00EE4207">
        <w:rPr>
          <w:rFonts w:ascii="Times New Roman" w:hAnsi="Times New Roman"/>
          <w:sz w:val="24"/>
        </w:rPr>
        <w:t xml:space="preserve"> </w:t>
      </w:r>
    </w:p>
    <w:p w14:paraId="476ECE2D" w14:textId="77777777" w:rsidR="00EE4207" w:rsidRPr="00AA2ABA" w:rsidRDefault="00EE4207" w:rsidP="00EE4207">
      <w:pPr>
        <w:pStyle w:val="4"/>
        <w:rPr>
          <w:rFonts w:ascii="Times New Roman" w:hAnsi="Times New Roman"/>
          <w:sz w:val="24"/>
        </w:rPr>
      </w:pPr>
      <w:r w:rsidRPr="00AA2ABA">
        <w:rPr>
          <w:rFonts w:ascii="Times New Roman" w:hAnsi="Times New Roman"/>
          <w:sz w:val="24"/>
        </w:rPr>
        <w:t xml:space="preserve">Участник обязан указать (задекларировать) в заявке наименование страны происхождения поставляемых товаров. Участник несет ответственность за представление недостоверных сведений о стране происхождения товара, указанного в заявке. Указание страны происхождения поставляемых товаров рекомендуется осуществлять в соответствии с Общероссийским классификатором стран мира </w:t>
      </w:r>
      <w:proofErr w:type="gramStart"/>
      <w:r w:rsidRPr="00AA2ABA">
        <w:rPr>
          <w:rFonts w:ascii="Times New Roman" w:hAnsi="Times New Roman"/>
          <w:sz w:val="24"/>
        </w:rPr>
        <w:t>ОК</w:t>
      </w:r>
      <w:proofErr w:type="gramEnd"/>
      <w:r w:rsidRPr="00AA2ABA">
        <w:rPr>
          <w:rFonts w:ascii="Times New Roman" w:hAnsi="Times New Roman"/>
          <w:sz w:val="24"/>
        </w:rPr>
        <w:t xml:space="preserve"> (МК (ИСО 3166) 004-97) 025-2001</w:t>
      </w:r>
      <w:r>
        <w:rPr>
          <w:rFonts w:ascii="Times New Roman" w:hAnsi="Times New Roman"/>
          <w:sz w:val="24"/>
        </w:rPr>
        <w:t xml:space="preserve">. </w:t>
      </w:r>
    </w:p>
    <w:p w14:paraId="00E8778F" w14:textId="77777777" w:rsidR="00F4409F" w:rsidRPr="00C44D32" w:rsidRDefault="00EE4207" w:rsidP="00752D06">
      <w:pPr>
        <w:pStyle w:val="4"/>
        <w:rPr>
          <w:rFonts w:ascii="Times New Roman" w:hAnsi="Times New Roman"/>
          <w:sz w:val="24"/>
        </w:rPr>
      </w:pPr>
      <w:r w:rsidRPr="0090201F">
        <w:rPr>
          <w:rFonts w:ascii="Times New Roman" w:hAnsi="Times New Roman"/>
          <w:sz w:val="24"/>
        </w:rPr>
        <w:t xml:space="preserve">Отсутствие в заявке на участие в закупке указания (декларирования) страны происхождения </w:t>
      </w:r>
      <w:r w:rsidRPr="00C44D32">
        <w:rPr>
          <w:rFonts w:ascii="Times New Roman" w:hAnsi="Times New Roman"/>
          <w:sz w:val="24"/>
        </w:rPr>
        <w:t>поставляемого товара не является основанием для отклонения заявки. Такая заявка рассматривается как содержащая предложение о поставке иностранных товаров.</w:t>
      </w:r>
    </w:p>
    <w:p w14:paraId="713F48F1" w14:textId="77777777" w:rsidR="005075A9" w:rsidRPr="00752D06" w:rsidRDefault="005075A9" w:rsidP="00752D06">
      <w:pPr>
        <w:pStyle w:val="4"/>
        <w:rPr>
          <w:rFonts w:ascii="Times New Roman" w:hAnsi="Times New Roman"/>
          <w:sz w:val="24"/>
        </w:rPr>
      </w:pPr>
      <w:proofErr w:type="gramStart"/>
      <w:r w:rsidRPr="00C44D32">
        <w:rPr>
          <w:rFonts w:ascii="Times New Roman" w:hAnsi="Times New Roman"/>
          <w:sz w:val="24"/>
        </w:rPr>
        <w:t>Подача дополнительн</w:t>
      </w:r>
      <w:r w:rsidR="00413F7F" w:rsidRPr="00C44D32">
        <w:rPr>
          <w:rFonts w:ascii="Times New Roman" w:hAnsi="Times New Roman"/>
          <w:sz w:val="24"/>
        </w:rPr>
        <w:t>ого</w:t>
      </w:r>
      <w:r w:rsidRPr="00C44D32">
        <w:rPr>
          <w:rFonts w:ascii="Times New Roman" w:hAnsi="Times New Roman"/>
          <w:sz w:val="24"/>
        </w:rPr>
        <w:t xml:space="preserve"> ценов</w:t>
      </w:r>
      <w:r w:rsidR="00645CE3" w:rsidRPr="00C44D32">
        <w:rPr>
          <w:rFonts w:ascii="Times New Roman" w:hAnsi="Times New Roman"/>
          <w:sz w:val="24"/>
        </w:rPr>
        <w:t>ого</w:t>
      </w:r>
      <w:r w:rsidRPr="00C44D32">
        <w:rPr>
          <w:rFonts w:ascii="Times New Roman" w:hAnsi="Times New Roman"/>
          <w:sz w:val="24"/>
        </w:rPr>
        <w:t xml:space="preserve"> предложени</w:t>
      </w:r>
      <w:r w:rsidR="00645CE3" w:rsidRPr="00C44D32">
        <w:rPr>
          <w:rFonts w:ascii="Times New Roman" w:hAnsi="Times New Roman"/>
          <w:sz w:val="24"/>
        </w:rPr>
        <w:t>я</w:t>
      </w:r>
      <w:r w:rsidRPr="00C44D32">
        <w:rPr>
          <w:rFonts w:ascii="Times New Roman" w:hAnsi="Times New Roman"/>
          <w:sz w:val="24"/>
        </w:rPr>
        <w:t xml:space="preserve"> (</w:t>
      </w:r>
      <w:r w:rsidRPr="00C44D32">
        <w:rPr>
          <w:rFonts w:ascii="Times New Roman" w:hAnsi="Times New Roman"/>
          <w:sz w:val="24"/>
          <w:szCs w:val="24"/>
        </w:rPr>
        <w:t>при проведении этапа, указанного в п. </w:t>
      </w:r>
      <w:r w:rsidRPr="00C44D32">
        <w:rPr>
          <w:rFonts w:ascii="Times New Roman" w:hAnsi="Times New Roman"/>
          <w:sz w:val="24"/>
          <w:szCs w:val="24"/>
        </w:rPr>
        <w:fldChar w:fldCharType="begin"/>
      </w:r>
      <w:r w:rsidRPr="00C44D32">
        <w:rPr>
          <w:rFonts w:ascii="Times New Roman" w:hAnsi="Times New Roman"/>
          <w:sz w:val="24"/>
          <w:szCs w:val="24"/>
        </w:rPr>
        <w:instrText xml:space="preserve"> REF _Ref526266186 \w \h </w:instrText>
      </w:r>
      <w:r w:rsidR="00C44D32">
        <w:rPr>
          <w:rFonts w:ascii="Times New Roman" w:hAnsi="Times New Roman"/>
          <w:sz w:val="24"/>
          <w:szCs w:val="24"/>
        </w:rPr>
        <w:instrText xml:space="preserve"> \* MERGEFORMAT </w:instrText>
      </w:r>
      <w:r w:rsidRPr="00C44D32">
        <w:rPr>
          <w:rFonts w:ascii="Times New Roman" w:hAnsi="Times New Roman"/>
          <w:sz w:val="24"/>
          <w:szCs w:val="24"/>
        </w:rPr>
      </w:r>
      <w:r w:rsidRPr="00C44D32">
        <w:rPr>
          <w:rFonts w:ascii="Times New Roman" w:hAnsi="Times New Roman"/>
          <w:sz w:val="24"/>
          <w:szCs w:val="24"/>
        </w:rPr>
        <w:fldChar w:fldCharType="separate"/>
      </w:r>
      <w:r w:rsidR="006D6697">
        <w:rPr>
          <w:rFonts w:ascii="Times New Roman" w:hAnsi="Times New Roman"/>
          <w:sz w:val="24"/>
          <w:szCs w:val="24"/>
        </w:rPr>
        <w:t>32</w:t>
      </w:r>
      <w:r w:rsidRPr="00C44D32">
        <w:rPr>
          <w:rFonts w:ascii="Times New Roman" w:hAnsi="Times New Roman"/>
          <w:sz w:val="24"/>
          <w:szCs w:val="24"/>
        </w:rPr>
        <w:fldChar w:fldCharType="end"/>
      </w:r>
      <w:r w:rsidRPr="00C44D32">
        <w:rPr>
          <w:rFonts w:ascii="Times New Roman" w:hAnsi="Times New Roman"/>
          <w:sz w:val="24"/>
          <w:szCs w:val="24"/>
        </w:rPr>
        <w:t xml:space="preserve"> информационной карты) допускается в отношении снижения цены договора в рамках критериев оценки «</w:t>
      </w:r>
      <w:r w:rsidR="00113E43" w:rsidRPr="00C44D32">
        <w:rPr>
          <w:rFonts w:ascii="Times New Roman" w:hAnsi="Times New Roman"/>
          <w:sz w:val="24"/>
          <w:szCs w:val="24"/>
        </w:rPr>
        <w:t>Цена договора или цена за единицу продукции</w:t>
      </w:r>
      <w:r w:rsidRPr="00C44D32">
        <w:rPr>
          <w:rFonts w:ascii="Times New Roman" w:hAnsi="Times New Roman"/>
          <w:sz w:val="24"/>
          <w:szCs w:val="24"/>
        </w:rPr>
        <w:t>» или «</w:t>
      </w:r>
      <w:r w:rsidR="00113E43" w:rsidRPr="00C44D32">
        <w:rPr>
          <w:rFonts w:ascii="Times New Roman" w:hAnsi="Times New Roman"/>
          <w:sz w:val="24"/>
          <w:szCs w:val="24"/>
        </w:rPr>
        <w:t>Стоимость жизненного цикла продукции</w:t>
      </w:r>
      <w:r w:rsidRPr="00C44D32">
        <w:rPr>
          <w:rFonts w:ascii="Times New Roman" w:hAnsi="Times New Roman"/>
          <w:sz w:val="24"/>
          <w:szCs w:val="24"/>
        </w:rPr>
        <w:t>», расходов на эксплуатацию и ремонт товаров, использование результатов</w:t>
      </w:r>
      <w:r>
        <w:rPr>
          <w:rFonts w:ascii="Times New Roman" w:hAnsi="Times New Roman"/>
          <w:sz w:val="24"/>
          <w:szCs w:val="24"/>
        </w:rPr>
        <w:t xml:space="preserve"> работ, услуг в рамках критерия оценки «</w:t>
      </w:r>
      <w:r w:rsidR="008C1E7F">
        <w:rPr>
          <w:rFonts w:ascii="Times New Roman" w:hAnsi="Times New Roman"/>
          <w:sz w:val="24"/>
          <w:szCs w:val="24"/>
        </w:rPr>
        <w:t>Расходы на эксплуатацию и техническое обслуживание приобретаемой продукции</w:t>
      </w:r>
      <w:r>
        <w:rPr>
          <w:rFonts w:ascii="Times New Roman" w:hAnsi="Times New Roman"/>
          <w:sz w:val="24"/>
          <w:szCs w:val="24"/>
        </w:rPr>
        <w:t>»</w:t>
      </w:r>
      <w:r w:rsidR="008C1E7F">
        <w:rPr>
          <w:rFonts w:ascii="Times New Roman" w:hAnsi="Times New Roman"/>
          <w:sz w:val="24"/>
          <w:szCs w:val="24"/>
        </w:rPr>
        <w:t xml:space="preserve"> (далее – дополнительные ценовые</w:t>
      </w:r>
      <w:proofErr w:type="gramEnd"/>
      <w:r w:rsidR="008C1E7F">
        <w:rPr>
          <w:rFonts w:ascii="Times New Roman" w:hAnsi="Times New Roman"/>
          <w:sz w:val="24"/>
          <w:szCs w:val="24"/>
        </w:rPr>
        <w:t xml:space="preserve"> предложения)</w:t>
      </w:r>
      <w:r>
        <w:rPr>
          <w:rFonts w:ascii="Times New Roman" w:hAnsi="Times New Roman"/>
          <w:sz w:val="24"/>
          <w:szCs w:val="24"/>
        </w:rPr>
        <w:t>.</w:t>
      </w:r>
    </w:p>
    <w:p w14:paraId="23DE34E6" w14:textId="77777777" w:rsidR="00E66490" w:rsidRPr="00AF5638" w:rsidRDefault="00E66490" w:rsidP="00E66490">
      <w:pPr>
        <w:pStyle w:val="3"/>
        <w:rPr>
          <w:rFonts w:ascii="Times New Roman" w:hAnsi="Times New Roman"/>
          <w:sz w:val="24"/>
        </w:rPr>
      </w:pPr>
      <w:bookmarkStart w:id="356" w:name="_Toc526270142"/>
      <w:bookmarkStart w:id="357" w:name="_Toc527048375"/>
      <w:bookmarkStart w:id="358" w:name="_Toc526270143"/>
      <w:bookmarkStart w:id="359" w:name="_Toc527048376"/>
      <w:bookmarkStart w:id="360" w:name="_Toc526270144"/>
      <w:bookmarkStart w:id="361" w:name="_Toc527048377"/>
      <w:bookmarkStart w:id="362" w:name="_Toc526270147"/>
      <w:bookmarkStart w:id="363" w:name="_Toc527048380"/>
      <w:bookmarkStart w:id="364" w:name="_Toc526270148"/>
      <w:bookmarkStart w:id="365" w:name="_Toc527048381"/>
      <w:bookmarkStart w:id="366" w:name="_Toc526270149"/>
      <w:bookmarkStart w:id="367" w:name="_Toc527048382"/>
      <w:bookmarkStart w:id="368" w:name="_Toc526270151"/>
      <w:bookmarkStart w:id="369" w:name="_Toc527048384"/>
      <w:bookmarkStart w:id="370" w:name="_Toc526270152"/>
      <w:bookmarkStart w:id="371" w:name="_Toc527048385"/>
      <w:bookmarkStart w:id="372" w:name="_Toc526270165"/>
      <w:bookmarkStart w:id="373" w:name="_Toc527048398"/>
      <w:bookmarkStart w:id="374" w:name="_Toc526270166"/>
      <w:bookmarkStart w:id="375" w:name="_Toc527048399"/>
      <w:bookmarkStart w:id="376" w:name="_Toc526270168"/>
      <w:bookmarkStart w:id="377" w:name="_Toc527048401"/>
      <w:bookmarkStart w:id="378" w:name="_Toc526270169"/>
      <w:bookmarkStart w:id="379" w:name="_Toc527048402"/>
      <w:bookmarkStart w:id="380" w:name="_Ref414994625"/>
      <w:bookmarkStart w:id="381" w:name="_Toc415874671"/>
      <w:bookmarkStart w:id="382" w:name="_Ref527043063"/>
      <w:bookmarkStart w:id="383" w:name="_Toc527563065"/>
      <w:bookmarkStart w:id="384" w:name="_Toc18415734"/>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r w:rsidRPr="00AF5638">
        <w:rPr>
          <w:rFonts w:ascii="Times New Roman" w:hAnsi="Times New Roman"/>
          <w:sz w:val="24"/>
        </w:rPr>
        <w:t>Изменение или отзыв заявки</w:t>
      </w:r>
      <w:bookmarkEnd w:id="380"/>
      <w:bookmarkEnd w:id="381"/>
      <w:bookmarkEnd w:id="382"/>
      <w:bookmarkEnd w:id="383"/>
      <w:bookmarkEnd w:id="384"/>
    </w:p>
    <w:p w14:paraId="1EA0176D" w14:textId="207FB0AB" w:rsidR="00BD53B9" w:rsidRPr="00AF5638" w:rsidRDefault="00BD53B9" w:rsidP="00BD53B9">
      <w:pPr>
        <w:pStyle w:val="4"/>
        <w:rPr>
          <w:rFonts w:ascii="Times New Roman" w:hAnsi="Times New Roman"/>
          <w:sz w:val="24"/>
        </w:rPr>
      </w:pPr>
      <w:r w:rsidRPr="00AF5638">
        <w:rPr>
          <w:rFonts w:ascii="Times New Roman" w:hAnsi="Times New Roman"/>
          <w:sz w:val="24"/>
        </w:rPr>
        <w:t>Участник процедуры закупки вправе изменить</w:t>
      </w:r>
      <w:r w:rsidR="00017575">
        <w:rPr>
          <w:rFonts w:ascii="Times New Roman" w:hAnsi="Times New Roman"/>
          <w:sz w:val="24"/>
        </w:rPr>
        <w:t>, в том числе подать повторно,</w:t>
      </w:r>
      <w:r w:rsidRPr="00AF5638">
        <w:rPr>
          <w:rFonts w:ascii="Times New Roman" w:hAnsi="Times New Roman"/>
          <w:sz w:val="24"/>
        </w:rPr>
        <w:t xml:space="preserve"> или отозвать ранее поданную заявку в любое время до установленных в п.</w:t>
      </w:r>
      <w:r w:rsidR="00776BBD" w:rsidRPr="00AF5638">
        <w:rPr>
          <w:rFonts w:ascii="Times New Roman" w:hAnsi="Times New Roman"/>
          <w:sz w:val="24"/>
        </w:rPr>
        <w:t> </w:t>
      </w:r>
      <w:r w:rsidR="00AE6DD7">
        <w:fldChar w:fldCharType="begin"/>
      </w:r>
      <w:r w:rsidR="00AE6DD7">
        <w:instrText xml:space="preserve"> REF _Ref314163382 \r \h  \* MERGEFORMAT </w:instrText>
      </w:r>
      <w:r w:rsidR="00AE6DD7">
        <w:fldChar w:fldCharType="separate"/>
      </w:r>
      <w:r w:rsidR="006D6697" w:rsidRPr="006D6697">
        <w:rPr>
          <w:rFonts w:ascii="Times New Roman" w:hAnsi="Times New Roman"/>
          <w:sz w:val="24"/>
        </w:rPr>
        <w:t>24</w:t>
      </w:r>
      <w:r w:rsidR="00AE6DD7">
        <w:fldChar w:fldCharType="end"/>
      </w:r>
      <w:r w:rsidR="00086E00">
        <w:t xml:space="preserve"> </w:t>
      </w:r>
      <w:r w:rsidRPr="00AF5638">
        <w:rPr>
          <w:rFonts w:ascii="Times New Roman" w:hAnsi="Times New Roman"/>
          <w:sz w:val="24"/>
        </w:rPr>
        <w:t>информационной карты даты и времени окончания срока подачи заявок.</w:t>
      </w:r>
    </w:p>
    <w:p w14:paraId="7EAF6917" w14:textId="77777777" w:rsidR="00BD53B9" w:rsidRPr="00AF5638" w:rsidRDefault="00BD53B9" w:rsidP="00BD53B9">
      <w:pPr>
        <w:pStyle w:val="4"/>
        <w:rPr>
          <w:rFonts w:ascii="Times New Roman" w:hAnsi="Times New Roman"/>
          <w:sz w:val="24"/>
        </w:rPr>
      </w:pPr>
      <w:r w:rsidRPr="00AF5638">
        <w:rPr>
          <w:rFonts w:ascii="Times New Roman" w:hAnsi="Times New Roman"/>
          <w:sz w:val="24"/>
        </w:rPr>
        <w:t>Порядок изменения и отзыва заявки определяется регламентом и функционалом ЭТП</w:t>
      </w:r>
      <w:r w:rsidR="00E02668" w:rsidRPr="00AF5638">
        <w:rPr>
          <w:rFonts w:ascii="Times New Roman" w:hAnsi="Times New Roman"/>
          <w:sz w:val="24"/>
        </w:rPr>
        <w:t>.</w:t>
      </w:r>
    </w:p>
    <w:p w14:paraId="2A5F95E9" w14:textId="77777777" w:rsidR="000C5C5B" w:rsidRPr="00AF5638" w:rsidRDefault="00B202E4" w:rsidP="00E24DE1">
      <w:pPr>
        <w:pStyle w:val="3"/>
        <w:rPr>
          <w:rFonts w:ascii="Times New Roman" w:eastAsiaTheme="majorEastAsia" w:hAnsi="Times New Roman"/>
          <w:sz w:val="24"/>
        </w:rPr>
      </w:pPr>
      <w:bookmarkStart w:id="385" w:name="_Ref414020464"/>
      <w:bookmarkStart w:id="386" w:name="_Toc415874672"/>
      <w:bookmarkStart w:id="387" w:name="_Toc527563066"/>
      <w:bookmarkStart w:id="388" w:name="_Toc18415735"/>
      <w:bookmarkStart w:id="389" w:name="_Toc269472549"/>
      <w:bookmarkEnd w:id="355"/>
      <w:r w:rsidRPr="00AF5638">
        <w:rPr>
          <w:rFonts w:ascii="Times New Roman" w:eastAsiaTheme="majorEastAsia" w:hAnsi="Times New Roman"/>
          <w:sz w:val="24"/>
        </w:rPr>
        <w:lastRenderedPageBreak/>
        <w:t>О</w:t>
      </w:r>
      <w:r w:rsidR="004F5287" w:rsidRPr="00AF5638">
        <w:rPr>
          <w:rFonts w:ascii="Times New Roman" w:eastAsiaTheme="majorEastAsia" w:hAnsi="Times New Roman"/>
          <w:sz w:val="24"/>
        </w:rPr>
        <w:t xml:space="preserve">ткрытие доступа к </w:t>
      </w:r>
      <w:r w:rsidR="00D33C90">
        <w:rPr>
          <w:rFonts w:ascii="Times New Roman" w:eastAsiaTheme="majorEastAsia" w:hAnsi="Times New Roman"/>
          <w:sz w:val="24"/>
        </w:rPr>
        <w:t xml:space="preserve">первым частям </w:t>
      </w:r>
      <w:r w:rsidR="004F5287" w:rsidRPr="00AF5638">
        <w:rPr>
          <w:rFonts w:ascii="Times New Roman" w:eastAsiaTheme="majorEastAsia" w:hAnsi="Times New Roman"/>
          <w:sz w:val="24"/>
        </w:rPr>
        <w:t>заяв</w:t>
      </w:r>
      <w:r w:rsidR="00D33C90">
        <w:rPr>
          <w:rFonts w:ascii="Times New Roman" w:eastAsiaTheme="majorEastAsia" w:hAnsi="Times New Roman"/>
          <w:sz w:val="24"/>
        </w:rPr>
        <w:t>ок</w:t>
      </w:r>
      <w:bookmarkEnd w:id="385"/>
      <w:bookmarkEnd w:id="386"/>
      <w:bookmarkEnd w:id="387"/>
      <w:bookmarkEnd w:id="388"/>
    </w:p>
    <w:p w14:paraId="3006DD8B" w14:textId="1B0C2C3B" w:rsidR="00017575" w:rsidRPr="00752D06" w:rsidRDefault="00017575">
      <w:pPr>
        <w:pStyle w:val="4"/>
        <w:rPr>
          <w:rFonts w:ascii="Times New Roman" w:hAnsi="Times New Roman"/>
          <w:sz w:val="24"/>
        </w:rPr>
      </w:pPr>
      <w:bookmarkStart w:id="390" w:name="_Ref125771274"/>
      <w:r w:rsidRPr="00D335D3">
        <w:rPr>
          <w:rFonts w:ascii="Times New Roman" w:hAnsi="Times New Roman"/>
          <w:sz w:val="24"/>
          <w:szCs w:val="24"/>
        </w:rPr>
        <w:t>Открытие</w:t>
      </w:r>
      <w:r w:rsidRPr="00752D06">
        <w:rPr>
          <w:rFonts w:ascii="Times New Roman" w:hAnsi="Times New Roman"/>
          <w:sz w:val="24"/>
        </w:rPr>
        <w:t xml:space="preserve"> доступа к </w:t>
      </w:r>
      <w:r w:rsidRPr="00D335D3">
        <w:rPr>
          <w:rFonts w:ascii="Times New Roman" w:hAnsi="Times New Roman"/>
          <w:sz w:val="24"/>
          <w:szCs w:val="24"/>
        </w:rPr>
        <w:t xml:space="preserve">первым частям заявок </w:t>
      </w:r>
      <w:r w:rsidRPr="00752D06">
        <w:rPr>
          <w:rFonts w:ascii="Times New Roman" w:hAnsi="Times New Roman"/>
          <w:sz w:val="24"/>
        </w:rPr>
        <w:t xml:space="preserve">осуществляется </w:t>
      </w:r>
      <w:r w:rsidRPr="00D335D3">
        <w:rPr>
          <w:rFonts w:ascii="Times New Roman" w:hAnsi="Times New Roman"/>
          <w:sz w:val="24"/>
          <w:szCs w:val="24"/>
        </w:rPr>
        <w:t xml:space="preserve">одновременно </w:t>
      </w:r>
      <w:r w:rsidRPr="00752D06">
        <w:rPr>
          <w:rFonts w:ascii="Times New Roman" w:hAnsi="Times New Roman"/>
          <w:sz w:val="24"/>
        </w:rPr>
        <w:t xml:space="preserve">в отношении всех поданных </w:t>
      </w:r>
      <w:r w:rsidRPr="00D335D3">
        <w:rPr>
          <w:rFonts w:ascii="Times New Roman" w:hAnsi="Times New Roman"/>
          <w:sz w:val="24"/>
          <w:szCs w:val="24"/>
        </w:rPr>
        <w:t xml:space="preserve">первых частей </w:t>
      </w:r>
      <w:r w:rsidRPr="00752D06">
        <w:rPr>
          <w:rFonts w:ascii="Times New Roman" w:hAnsi="Times New Roman"/>
          <w:sz w:val="24"/>
        </w:rPr>
        <w:t>заявок по окончании срока подачи заявок</w:t>
      </w:r>
      <w:r w:rsidRPr="00D335D3">
        <w:rPr>
          <w:rFonts w:ascii="Times New Roman" w:hAnsi="Times New Roman"/>
          <w:sz w:val="24"/>
          <w:szCs w:val="24"/>
        </w:rPr>
        <w:t>, установленного</w:t>
      </w:r>
      <w:r w:rsidRPr="00752D06">
        <w:rPr>
          <w:rFonts w:ascii="Times New Roman" w:hAnsi="Times New Roman"/>
          <w:sz w:val="24"/>
        </w:rPr>
        <w:t xml:space="preserve"> в п.</w:t>
      </w:r>
      <w:r w:rsidRPr="00752D06">
        <w:t> </w:t>
      </w:r>
      <w:r w:rsidRPr="00226D33">
        <w:rPr>
          <w:sz w:val="24"/>
          <w:szCs w:val="24"/>
        </w:rPr>
        <w:fldChar w:fldCharType="begin"/>
      </w:r>
      <w:r w:rsidRPr="00226D33">
        <w:rPr>
          <w:sz w:val="24"/>
          <w:szCs w:val="24"/>
        </w:rPr>
        <w:instrText xml:space="preserve"> REF _Ref314163382 \r \h  \* MERGEFORMAT </w:instrText>
      </w:r>
      <w:r w:rsidRPr="00226D33">
        <w:rPr>
          <w:sz w:val="24"/>
          <w:szCs w:val="24"/>
        </w:rPr>
      </w:r>
      <w:r w:rsidRPr="00226D33">
        <w:rPr>
          <w:sz w:val="24"/>
          <w:szCs w:val="24"/>
        </w:rPr>
        <w:fldChar w:fldCharType="separate"/>
      </w:r>
      <w:r w:rsidR="006D6697" w:rsidRPr="006D6697">
        <w:rPr>
          <w:rFonts w:ascii="Times New Roman" w:hAnsi="Times New Roman"/>
          <w:sz w:val="24"/>
          <w:szCs w:val="24"/>
        </w:rPr>
        <w:t>24</w:t>
      </w:r>
      <w:r w:rsidRPr="00226D33">
        <w:rPr>
          <w:sz w:val="24"/>
          <w:szCs w:val="24"/>
        </w:rPr>
        <w:fldChar w:fldCharType="end"/>
      </w:r>
      <w:r>
        <w:t xml:space="preserve"> </w:t>
      </w:r>
      <w:r w:rsidRPr="00752D06">
        <w:rPr>
          <w:rFonts w:ascii="Times New Roman" w:hAnsi="Times New Roman"/>
          <w:sz w:val="24"/>
        </w:rPr>
        <w:t>информационной карты</w:t>
      </w:r>
      <w:r w:rsidRPr="00D335D3">
        <w:rPr>
          <w:rFonts w:ascii="Times New Roman" w:hAnsi="Times New Roman"/>
          <w:sz w:val="24"/>
          <w:szCs w:val="24"/>
        </w:rPr>
        <w:t>,</w:t>
      </w:r>
      <w:r w:rsidRPr="00752D06">
        <w:rPr>
          <w:rFonts w:ascii="Times New Roman" w:hAnsi="Times New Roman"/>
          <w:sz w:val="24"/>
        </w:rPr>
        <w:t xml:space="preserve"> и </w:t>
      </w:r>
      <w:r w:rsidRPr="00D335D3">
        <w:rPr>
          <w:rFonts w:ascii="Times New Roman" w:hAnsi="Times New Roman"/>
          <w:sz w:val="24"/>
          <w:szCs w:val="24"/>
        </w:rPr>
        <w:t xml:space="preserve">не позднее дня, следующего за днем окончания срока подачи заявок. </w:t>
      </w:r>
    </w:p>
    <w:p w14:paraId="126DE56E" w14:textId="77777777" w:rsidR="00017575" w:rsidRPr="00413F7F" w:rsidRDefault="00017575">
      <w:pPr>
        <w:pStyle w:val="4"/>
        <w:rPr>
          <w:rFonts w:ascii="Times New Roman" w:hAnsi="Times New Roman"/>
          <w:sz w:val="24"/>
        </w:rPr>
      </w:pPr>
      <w:r w:rsidRPr="00131FAE">
        <w:rPr>
          <w:rFonts w:ascii="Times New Roman" w:hAnsi="Times New Roman"/>
          <w:sz w:val="24"/>
        </w:rPr>
        <w:t xml:space="preserve">Открытие доступа к первым частям заявок не </w:t>
      </w:r>
      <w:proofErr w:type="gramStart"/>
      <w:r w:rsidRPr="00131FAE">
        <w:rPr>
          <w:rFonts w:ascii="Times New Roman" w:hAnsi="Times New Roman"/>
          <w:sz w:val="24"/>
        </w:rPr>
        <w:t xml:space="preserve">является </w:t>
      </w:r>
      <w:r w:rsidRPr="00413F7F">
        <w:rPr>
          <w:rFonts w:ascii="Times New Roman" w:hAnsi="Times New Roman"/>
          <w:sz w:val="24"/>
        </w:rPr>
        <w:t>публичной процедурой и осуществляется</w:t>
      </w:r>
      <w:proofErr w:type="gramEnd"/>
      <w:r w:rsidRPr="00413F7F">
        <w:rPr>
          <w:rFonts w:ascii="Times New Roman" w:hAnsi="Times New Roman"/>
          <w:sz w:val="24"/>
        </w:rPr>
        <w:t xml:space="preserve"> автоматически путем направления Оператором ЭТП с использованием программно-аппаратных средств ЭТП Организатору закупки первых частей заявок, заседание ЗК при этом не проводится. Организатору закупки посредством программно-аппаратных средств ЭТП предоставляется доступ одновременно ко всем поданным первым частям заявок. При этом оператор ЭТП обеспечивает конфиденциальность сведений о наименовании участников процедуры закупки, в том числе сведений, указанных в сертификатах ключей ЭП, которыми подписаны заявки и входящие в них электронные документы.</w:t>
      </w:r>
    </w:p>
    <w:p w14:paraId="1D076ED3" w14:textId="77777777" w:rsidR="00D33C90" w:rsidRPr="00645CE3" w:rsidRDefault="00D33C90">
      <w:pPr>
        <w:pStyle w:val="4"/>
        <w:rPr>
          <w:rFonts w:ascii="Times New Roman" w:hAnsi="Times New Roman"/>
          <w:sz w:val="24"/>
        </w:rPr>
      </w:pPr>
      <w:r w:rsidRPr="00645CE3">
        <w:rPr>
          <w:rFonts w:ascii="Times New Roman" w:hAnsi="Times New Roman"/>
          <w:sz w:val="24"/>
        </w:rPr>
        <w:t>По результатам открытия доступа к поданным первым частям заявок процедура закупки признается несостоявшейся в случаях, если не подано ни одной заявки или по окончании срока подачи заявок подана только одна заявк</w:t>
      </w:r>
      <w:r w:rsidR="00645CE3">
        <w:rPr>
          <w:rFonts w:ascii="Times New Roman" w:hAnsi="Times New Roman"/>
          <w:sz w:val="24"/>
        </w:rPr>
        <w:t>а</w:t>
      </w:r>
      <w:r w:rsidRPr="00645CE3">
        <w:rPr>
          <w:rFonts w:ascii="Times New Roman" w:hAnsi="Times New Roman"/>
          <w:sz w:val="24"/>
        </w:rPr>
        <w:t xml:space="preserve">; при этом в протокол рассмотрения первых частей заявок вносится соответствующая информация. </w:t>
      </w:r>
    </w:p>
    <w:p w14:paraId="41336187" w14:textId="77777777" w:rsidR="00017575" w:rsidRPr="00D335D3" w:rsidRDefault="00017575">
      <w:pPr>
        <w:pStyle w:val="4"/>
        <w:rPr>
          <w:rFonts w:ascii="Times New Roman" w:hAnsi="Times New Roman"/>
          <w:sz w:val="24"/>
          <w:szCs w:val="24"/>
        </w:rPr>
      </w:pPr>
      <w:r w:rsidRPr="000567D8">
        <w:rPr>
          <w:rFonts w:ascii="Times New Roman" w:hAnsi="Times New Roman"/>
          <w:sz w:val="24"/>
        </w:rPr>
        <w:t>В случае если закупка призн</w:t>
      </w:r>
      <w:r w:rsidRPr="003E0C14">
        <w:rPr>
          <w:rFonts w:ascii="Times New Roman" w:hAnsi="Times New Roman"/>
          <w:sz w:val="24"/>
        </w:rPr>
        <w:t>ана несостоявшейся в связи с тем, что до окончания срока подачи заявок была подана только одна заявка, дальнейшее проведение процедуры закупки обеспечивается оператором ЭТП в общем порядке, предусмотренном</w:t>
      </w:r>
      <w:r w:rsidRPr="00D335D3">
        <w:rPr>
          <w:rFonts w:ascii="Times New Roman" w:hAnsi="Times New Roman"/>
          <w:sz w:val="24"/>
          <w:szCs w:val="24"/>
        </w:rPr>
        <w:t xml:space="preserve"> п. </w:t>
      </w:r>
      <w:r>
        <w:rPr>
          <w:rFonts w:ascii="Times New Roman" w:hAnsi="Times New Roman"/>
          <w:sz w:val="24"/>
          <w:szCs w:val="24"/>
        </w:rPr>
        <w:fldChar w:fldCharType="begin"/>
      </w:r>
      <w:r>
        <w:rPr>
          <w:rFonts w:ascii="Times New Roman" w:hAnsi="Times New Roman"/>
          <w:sz w:val="24"/>
          <w:szCs w:val="24"/>
        </w:rPr>
        <w:instrText xml:space="preserve"> REF _Ref527043945 \w \h </w:instrText>
      </w:r>
      <w:r>
        <w:rPr>
          <w:rFonts w:ascii="Times New Roman" w:hAnsi="Times New Roman"/>
          <w:sz w:val="24"/>
          <w:szCs w:val="24"/>
        </w:rPr>
      </w:r>
      <w:r>
        <w:rPr>
          <w:rFonts w:ascii="Times New Roman" w:hAnsi="Times New Roman"/>
          <w:sz w:val="24"/>
          <w:szCs w:val="24"/>
        </w:rPr>
        <w:fldChar w:fldCharType="separate"/>
      </w:r>
      <w:r w:rsidR="006D6697">
        <w:rPr>
          <w:rFonts w:ascii="Times New Roman" w:hAnsi="Times New Roman"/>
          <w:sz w:val="24"/>
          <w:szCs w:val="24"/>
        </w:rPr>
        <w:t>4.1.1</w:t>
      </w:r>
      <w:r>
        <w:rPr>
          <w:rFonts w:ascii="Times New Roman" w:hAnsi="Times New Roman"/>
          <w:sz w:val="24"/>
          <w:szCs w:val="24"/>
        </w:rPr>
        <w:fldChar w:fldCharType="end"/>
      </w:r>
      <w:r w:rsidRPr="00D335D3">
        <w:rPr>
          <w:rFonts w:ascii="Times New Roman" w:hAnsi="Times New Roman"/>
          <w:sz w:val="24"/>
          <w:szCs w:val="24"/>
        </w:rPr>
        <w:t>, с учетом особенностей, предусмотренных регламентом ЭТП.</w:t>
      </w:r>
    </w:p>
    <w:p w14:paraId="6B315FD1" w14:textId="77777777" w:rsidR="000C5C5B" w:rsidRPr="00AF5638" w:rsidRDefault="000C5C5B" w:rsidP="00E24DE1">
      <w:pPr>
        <w:pStyle w:val="3"/>
        <w:rPr>
          <w:rFonts w:ascii="Times New Roman" w:eastAsiaTheme="majorEastAsia" w:hAnsi="Times New Roman"/>
          <w:sz w:val="24"/>
        </w:rPr>
      </w:pPr>
      <w:bookmarkStart w:id="391" w:name="_Toc526270172"/>
      <w:bookmarkStart w:id="392" w:name="_Toc527048405"/>
      <w:bookmarkStart w:id="393" w:name="_Toc526270173"/>
      <w:bookmarkStart w:id="394" w:name="_Toc527048406"/>
      <w:bookmarkStart w:id="395" w:name="_Toc526270176"/>
      <w:bookmarkStart w:id="396" w:name="_Toc527048409"/>
      <w:bookmarkStart w:id="397" w:name="_Toc526270177"/>
      <w:bookmarkStart w:id="398" w:name="_Toc527048410"/>
      <w:bookmarkStart w:id="399" w:name="_Toc526270180"/>
      <w:bookmarkStart w:id="400" w:name="_Toc527048413"/>
      <w:bookmarkStart w:id="401" w:name="_Toc526270183"/>
      <w:bookmarkStart w:id="402" w:name="_Toc527048416"/>
      <w:bookmarkStart w:id="403" w:name="_Toc526270188"/>
      <w:bookmarkStart w:id="404" w:name="_Toc527048421"/>
      <w:bookmarkStart w:id="405" w:name="_Toc526270196"/>
      <w:bookmarkStart w:id="406" w:name="_Toc527048429"/>
      <w:bookmarkStart w:id="407" w:name="_Toc526270198"/>
      <w:bookmarkStart w:id="408" w:name="_Toc527048431"/>
      <w:bookmarkStart w:id="409" w:name="_Toc312338870"/>
      <w:bookmarkStart w:id="410" w:name="_Ref415833947"/>
      <w:bookmarkStart w:id="411" w:name="_Toc415874673"/>
      <w:bookmarkStart w:id="412" w:name="_Ref314266065"/>
      <w:bookmarkStart w:id="413" w:name="_Ref525830501"/>
      <w:bookmarkStart w:id="414" w:name="_Toc527563067"/>
      <w:bookmarkStart w:id="415" w:name="_Toc18415736"/>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r w:rsidRPr="00AF5638">
        <w:rPr>
          <w:rFonts w:ascii="Times New Roman" w:eastAsiaTheme="majorEastAsia" w:hAnsi="Times New Roman"/>
          <w:sz w:val="24"/>
        </w:rPr>
        <w:t>Ра</w:t>
      </w:r>
      <w:r w:rsidR="004F7ABA" w:rsidRPr="00AF5638">
        <w:rPr>
          <w:rFonts w:ascii="Times New Roman" w:eastAsiaTheme="majorEastAsia" w:hAnsi="Times New Roman"/>
          <w:sz w:val="24"/>
        </w:rPr>
        <w:t>ссмотрение</w:t>
      </w:r>
      <w:r w:rsidR="00BA3800">
        <w:rPr>
          <w:rFonts w:ascii="Times New Roman" w:eastAsiaTheme="majorEastAsia" w:hAnsi="Times New Roman"/>
          <w:sz w:val="24"/>
        </w:rPr>
        <w:t xml:space="preserve"> первых частей</w:t>
      </w:r>
      <w:r w:rsidR="004F7ABA" w:rsidRPr="00AF5638">
        <w:rPr>
          <w:rFonts w:ascii="Times New Roman" w:eastAsiaTheme="majorEastAsia" w:hAnsi="Times New Roman"/>
          <w:sz w:val="24"/>
        </w:rPr>
        <w:t xml:space="preserve"> </w:t>
      </w:r>
      <w:r w:rsidR="00BF566E" w:rsidRPr="00AF5638">
        <w:rPr>
          <w:rFonts w:ascii="Times New Roman" w:eastAsiaTheme="majorEastAsia" w:hAnsi="Times New Roman"/>
          <w:sz w:val="24"/>
        </w:rPr>
        <w:t>заявок</w:t>
      </w:r>
      <w:r w:rsidR="004F7ABA" w:rsidRPr="00AF5638">
        <w:rPr>
          <w:rFonts w:ascii="Times New Roman" w:eastAsiaTheme="majorEastAsia" w:hAnsi="Times New Roman"/>
          <w:sz w:val="24"/>
        </w:rPr>
        <w:t>.</w:t>
      </w:r>
      <w:bookmarkEnd w:id="409"/>
      <w:r w:rsidR="00796D71">
        <w:rPr>
          <w:rFonts w:ascii="Times New Roman" w:eastAsiaTheme="majorEastAsia" w:hAnsi="Times New Roman"/>
          <w:sz w:val="24"/>
        </w:rPr>
        <w:t xml:space="preserve"> </w:t>
      </w:r>
      <w:r w:rsidR="00A207B6" w:rsidRPr="00AF5638">
        <w:rPr>
          <w:rFonts w:ascii="Times New Roman" w:eastAsiaTheme="majorEastAsia" w:hAnsi="Times New Roman"/>
          <w:sz w:val="24"/>
        </w:rPr>
        <w:t>Допуск к участию в закупке</w:t>
      </w:r>
      <w:bookmarkEnd w:id="410"/>
      <w:bookmarkEnd w:id="411"/>
      <w:bookmarkEnd w:id="412"/>
      <w:bookmarkEnd w:id="413"/>
      <w:bookmarkEnd w:id="414"/>
      <w:bookmarkEnd w:id="415"/>
    </w:p>
    <w:p w14:paraId="6035C4B8" w14:textId="67978DDF" w:rsidR="0091191F" w:rsidRPr="00385D16" w:rsidRDefault="0091191F" w:rsidP="0091191F">
      <w:pPr>
        <w:pStyle w:val="4"/>
        <w:rPr>
          <w:rFonts w:ascii="Times New Roman" w:hAnsi="Times New Roman"/>
          <w:sz w:val="24"/>
          <w:szCs w:val="24"/>
        </w:rPr>
      </w:pPr>
      <w:r w:rsidRPr="00385D16">
        <w:rPr>
          <w:rFonts w:ascii="Times New Roman" w:hAnsi="Times New Roman"/>
          <w:sz w:val="24"/>
          <w:szCs w:val="24"/>
        </w:rPr>
        <w:t>Рассмотрение первых частей заявок осуществляется в сроки, установленные п. </w:t>
      </w:r>
      <w:r>
        <w:fldChar w:fldCharType="begin"/>
      </w:r>
      <w:r>
        <w:instrText xml:space="preserve"> REF _Ref314163946 \r \h  \* MERGEFORMAT </w:instrText>
      </w:r>
      <w:r>
        <w:fldChar w:fldCharType="separate"/>
      </w:r>
      <w:r w:rsidR="006D6697" w:rsidRPr="006D6697">
        <w:rPr>
          <w:rFonts w:ascii="Times New Roman" w:hAnsi="Times New Roman"/>
          <w:sz w:val="24"/>
          <w:szCs w:val="24"/>
        </w:rPr>
        <w:t>27</w:t>
      </w:r>
      <w:r>
        <w:fldChar w:fldCharType="end"/>
      </w:r>
      <w:r w:rsidRPr="00632273">
        <w:t xml:space="preserve"> </w:t>
      </w:r>
      <w:r w:rsidRPr="00385D16">
        <w:rPr>
          <w:rFonts w:ascii="Times New Roman" w:hAnsi="Times New Roman"/>
          <w:sz w:val="24"/>
          <w:szCs w:val="24"/>
        </w:rPr>
        <w:t>информационной карты.</w:t>
      </w:r>
    </w:p>
    <w:p w14:paraId="09C8A0FC" w14:textId="42AAED3C" w:rsidR="0091191F" w:rsidRPr="00385D16" w:rsidRDefault="0091191F" w:rsidP="0091191F">
      <w:pPr>
        <w:pStyle w:val="4"/>
        <w:rPr>
          <w:rFonts w:ascii="Times New Roman" w:hAnsi="Times New Roman"/>
          <w:sz w:val="24"/>
          <w:szCs w:val="24"/>
        </w:rPr>
      </w:pPr>
      <w:r w:rsidRPr="00385D16">
        <w:rPr>
          <w:rFonts w:ascii="Times New Roman" w:hAnsi="Times New Roman"/>
          <w:sz w:val="24"/>
          <w:szCs w:val="24"/>
        </w:rPr>
        <w:t>В рамках рассмотрения первых частей заявок ЗК принимает решение о признании заявок соответствующими либо не соответствующими требованиям документации о закупке</w:t>
      </w:r>
      <w:r>
        <w:rPr>
          <w:rFonts w:ascii="Times New Roman" w:hAnsi="Times New Roman"/>
          <w:sz w:val="24"/>
          <w:szCs w:val="24"/>
        </w:rPr>
        <w:t xml:space="preserve"> </w:t>
      </w:r>
      <w:r w:rsidRPr="00385D16">
        <w:rPr>
          <w:rFonts w:ascii="Times New Roman" w:hAnsi="Times New Roman"/>
          <w:sz w:val="24"/>
          <w:szCs w:val="24"/>
        </w:rPr>
        <w:t>на основании установленных в п. </w:t>
      </w:r>
      <w:r>
        <w:fldChar w:fldCharType="begin"/>
      </w:r>
      <w:r>
        <w:instrText xml:space="preserve"> REF _Ref415852052 \r \h  \* MERGEFORMAT </w:instrText>
      </w:r>
      <w:r>
        <w:fldChar w:fldCharType="separate"/>
      </w:r>
      <w:r w:rsidR="006D6697" w:rsidRPr="006D6697">
        <w:rPr>
          <w:rFonts w:ascii="Times New Roman" w:hAnsi="Times New Roman"/>
          <w:sz w:val="24"/>
          <w:szCs w:val="24"/>
        </w:rPr>
        <w:t>28</w:t>
      </w:r>
      <w:r>
        <w:fldChar w:fldCharType="end"/>
      </w:r>
      <w:r w:rsidRPr="00385D16">
        <w:rPr>
          <w:rFonts w:ascii="Times New Roman" w:hAnsi="Times New Roman"/>
          <w:sz w:val="24"/>
          <w:szCs w:val="24"/>
        </w:rPr>
        <w:t xml:space="preserve"> информационной карты измеряемых критериев отбора.</w:t>
      </w:r>
    </w:p>
    <w:p w14:paraId="70D4AABA" w14:textId="77777777" w:rsidR="00017575" w:rsidRPr="00D335D3" w:rsidRDefault="00017575" w:rsidP="00017575">
      <w:pPr>
        <w:pStyle w:val="4"/>
        <w:rPr>
          <w:rFonts w:ascii="Times New Roman" w:hAnsi="Times New Roman"/>
          <w:sz w:val="24"/>
          <w:szCs w:val="24"/>
        </w:rPr>
      </w:pPr>
      <w:r w:rsidRPr="00D335D3">
        <w:rPr>
          <w:rFonts w:ascii="Times New Roman" w:hAnsi="Times New Roman"/>
          <w:sz w:val="24"/>
          <w:szCs w:val="24"/>
        </w:rPr>
        <w:t xml:space="preserve">Участники процедуры закупки, первые части </w:t>
      </w:r>
      <w:proofErr w:type="gramStart"/>
      <w:r w:rsidRPr="00D335D3">
        <w:rPr>
          <w:rFonts w:ascii="Times New Roman" w:hAnsi="Times New Roman"/>
          <w:sz w:val="24"/>
          <w:szCs w:val="24"/>
        </w:rPr>
        <w:t>заявок</w:t>
      </w:r>
      <w:proofErr w:type="gramEnd"/>
      <w:r w:rsidRPr="00D335D3">
        <w:rPr>
          <w:rFonts w:ascii="Times New Roman" w:hAnsi="Times New Roman"/>
          <w:sz w:val="24"/>
          <w:szCs w:val="24"/>
        </w:rPr>
        <w:t xml:space="preserve"> которых признаны соответствующими требованиям документации о закупке, допускаются к проведению процедуры закупки и признаются участниками закупки. Участники процедуры закупки, первые части </w:t>
      </w:r>
      <w:proofErr w:type="gramStart"/>
      <w:r w:rsidRPr="00D335D3">
        <w:rPr>
          <w:rFonts w:ascii="Times New Roman" w:hAnsi="Times New Roman"/>
          <w:sz w:val="24"/>
          <w:szCs w:val="24"/>
        </w:rPr>
        <w:t>заявок</w:t>
      </w:r>
      <w:proofErr w:type="gramEnd"/>
      <w:r w:rsidRPr="00D335D3">
        <w:rPr>
          <w:rFonts w:ascii="Times New Roman" w:hAnsi="Times New Roman"/>
          <w:sz w:val="24"/>
          <w:szCs w:val="24"/>
        </w:rPr>
        <w:t xml:space="preserve"> которых признаны не соответствующими требованиям документации о закупке, в дальнейшей процедуре закупки не участвуют.</w:t>
      </w:r>
    </w:p>
    <w:p w14:paraId="29A690D7" w14:textId="77777777" w:rsidR="0091191F" w:rsidRPr="00385D16" w:rsidRDefault="0091191F" w:rsidP="0091191F">
      <w:pPr>
        <w:pStyle w:val="4"/>
        <w:rPr>
          <w:rFonts w:ascii="Times New Roman" w:hAnsi="Times New Roman"/>
          <w:sz w:val="24"/>
          <w:szCs w:val="24"/>
        </w:rPr>
      </w:pPr>
      <w:r w:rsidRPr="00385D16">
        <w:rPr>
          <w:rFonts w:ascii="Times New Roman" w:hAnsi="Times New Roman"/>
          <w:sz w:val="24"/>
          <w:szCs w:val="24"/>
        </w:rPr>
        <w:t>Рассмотрение первых частей заявок производится ЗК только на основании анализа представленных в составе первых частей заявок документов и сведений.</w:t>
      </w:r>
    </w:p>
    <w:p w14:paraId="760F57E7" w14:textId="77777777" w:rsidR="0091191F" w:rsidRPr="00385D16" w:rsidRDefault="00017575" w:rsidP="0091191F">
      <w:pPr>
        <w:pStyle w:val="4"/>
        <w:rPr>
          <w:rFonts w:ascii="Times New Roman" w:hAnsi="Times New Roman"/>
          <w:sz w:val="24"/>
          <w:szCs w:val="24"/>
        </w:rPr>
      </w:pPr>
      <w:r>
        <w:rPr>
          <w:rFonts w:ascii="Times New Roman" w:hAnsi="Times New Roman"/>
          <w:sz w:val="24"/>
          <w:szCs w:val="24"/>
        </w:rPr>
        <w:t>В ходе</w:t>
      </w:r>
      <w:r w:rsidR="0091191F" w:rsidRPr="00385D16">
        <w:rPr>
          <w:rFonts w:ascii="Times New Roman" w:hAnsi="Times New Roman"/>
          <w:sz w:val="24"/>
          <w:szCs w:val="24"/>
        </w:rPr>
        <w:t xml:space="preserve"> рассмотрения </w:t>
      </w:r>
      <w:r>
        <w:rPr>
          <w:rFonts w:ascii="Times New Roman" w:hAnsi="Times New Roman"/>
          <w:sz w:val="24"/>
          <w:szCs w:val="24"/>
        </w:rPr>
        <w:t xml:space="preserve">первых частей </w:t>
      </w:r>
      <w:r w:rsidR="0091191F" w:rsidRPr="00385D16">
        <w:rPr>
          <w:rFonts w:ascii="Times New Roman" w:hAnsi="Times New Roman"/>
          <w:sz w:val="24"/>
          <w:szCs w:val="24"/>
        </w:rPr>
        <w:t>заявок ЗК вправе проверить актуальность и достоверность предоставленных в составе заявки документов и сведений путем использования официальных сервисов органов государственной власти или иным законным способом.</w:t>
      </w:r>
    </w:p>
    <w:p w14:paraId="45AC23EA" w14:textId="67903DBE" w:rsidR="0091191F" w:rsidRPr="00385D16" w:rsidRDefault="0091191F" w:rsidP="0091191F">
      <w:pPr>
        <w:pStyle w:val="4"/>
        <w:rPr>
          <w:rFonts w:ascii="Times New Roman" w:hAnsi="Times New Roman"/>
          <w:sz w:val="24"/>
          <w:szCs w:val="24"/>
        </w:rPr>
      </w:pPr>
      <w:r w:rsidRPr="00385D16">
        <w:rPr>
          <w:rFonts w:ascii="Times New Roman" w:hAnsi="Times New Roman"/>
          <w:sz w:val="24"/>
          <w:szCs w:val="24"/>
        </w:rPr>
        <w:t>Участники процедуры закупки</w:t>
      </w:r>
      <w:r>
        <w:rPr>
          <w:rFonts w:ascii="Times New Roman" w:hAnsi="Times New Roman"/>
          <w:sz w:val="24"/>
          <w:szCs w:val="24"/>
        </w:rPr>
        <w:t xml:space="preserve"> </w:t>
      </w:r>
      <w:r w:rsidRPr="00385D16">
        <w:rPr>
          <w:rFonts w:ascii="Times New Roman" w:hAnsi="Times New Roman"/>
          <w:sz w:val="24"/>
          <w:szCs w:val="24"/>
        </w:rPr>
        <w:t>не вправе каким-либо способом влиять, участвовать или присутствовать при рассмотрении заявок, а также вступать в контакты с лицами, выполняющими экспертизу заявок. Любые попытки участников процедуры закупки</w:t>
      </w:r>
      <w:r>
        <w:rPr>
          <w:rFonts w:ascii="Times New Roman" w:hAnsi="Times New Roman"/>
          <w:sz w:val="24"/>
          <w:szCs w:val="24"/>
        </w:rPr>
        <w:t xml:space="preserve"> </w:t>
      </w:r>
      <w:r w:rsidRPr="00385D16">
        <w:rPr>
          <w:rFonts w:ascii="Times New Roman" w:hAnsi="Times New Roman"/>
          <w:sz w:val="24"/>
          <w:szCs w:val="24"/>
        </w:rPr>
        <w:t>повлиять на ЗК при рассмотрении заявок, а</w:t>
      </w:r>
      <w:r>
        <w:rPr>
          <w:rFonts w:ascii="Times New Roman" w:hAnsi="Times New Roman"/>
          <w:sz w:val="24"/>
          <w:szCs w:val="24"/>
        </w:rPr>
        <w:t xml:space="preserve"> </w:t>
      </w:r>
      <w:r w:rsidRPr="00385D16">
        <w:rPr>
          <w:rFonts w:ascii="Times New Roman" w:hAnsi="Times New Roman"/>
          <w:sz w:val="24"/>
          <w:szCs w:val="24"/>
        </w:rPr>
        <w:t>также оказать давление на</w:t>
      </w:r>
      <w:r>
        <w:rPr>
          <w:rFonts w:ascii="Times New Roman" w:hAnsi="Times New Roman"/>
          <w:sz w:val="24"/>
          <w:szCs w:val="24"/>
        </w:rPr>
        <w:t xml:space="preserve"> </w:t>
      </w:r>
      <w:r w:rsidRPr="00385D16">
        <w:rPr>
          <w:rFonts w:ascii="Times New Roman" w:hAnsi="Times New Roman"/>
          <w:sz w:val="24"/>
          <w:szCs w:val="24"/>
        </w:rPr>
        <w:t>любое лицо, привлеченное организатором закупки, служат основанием для отстранения участника от его дальнейшего участия в закупке (подраздел </w:t>
      </w:r>
      <w:r>
        <w:fldChar w:fldCharType="begin"/>
      </w:r>
      <w:r>
        <w:instrText xml:space="preserve"> REF _Ref414043853 \r \h  \* MERGEFORMAT </w:instrText>
      </w:r>
      <w:r>
        <w:fldChar w:fldCharType="separate"/>
      </w:r>
      <w:r w:rsidR="006D6697" w:rsidRPr="006D6697">
        <w:rPr>
          <w:rFonts w:ascii="Times New Roman" w:hAnsi="Times New Roman"/>
          <w:sz w:val="24"/>
          <w:szCs w:val="24"/>
        </w:rPr>
        <w:t>4.20</w:t>
      </w:r>
      <w:r>
        <w:fldChar w:fldCharType="end"/>
      </w:r>
      <w:r w:rsidRPr="00385D16">
        <w:rPr>
          <w:rFonts w:ascii="Times New Roman" w:hAnsi="Times New Roman"/>
          <w:sz w:val="24"/>
          <w:szCs w:val="24"/>
        </w:rPr>
        <w:t>).</w:t>
      </w:r>
    </w:p>
    <w:p w14:paraId="77EAB088" w14:textId="77777777" w:rsidR="0091191F" w:rsidRPr="00385D16" w:rsidRDefault="0091191F" w:rsidP="0091191F">
      <w:pPr>
        <w:pStyle w:val="4"/>
        <w:rPr>
          <w:rFonts w:ascii="Times New Roman" w:hAnsi="Times New Roman"/>
          <w:sz w:val="24"/>
          <w:szCs w:val="24"/>
        </w:rPr>
      </w:pPr>
      <w:r w:rsidRPr="00385D16">
        <w:rPr>
          <w:rFonts w:ascii="Times New Roman" w:hAnsi="Times New Roman"/>
          <w:sz w:val="24"/>
          <w:szCs w:val="24"/>
        </w:rPr>
        <w:lastRenderedPageBreak/>
        <w:t xml:space="preserve">В ходе </w:t>
      </w:r>
      <w:proofErr w:type="gramStart"/>
      <w:r w:rsidRPr="00385D16">
        <w:rPr>
          <w:rFonts w:ascii="Times New Roman" w:hAnsi="Times New Roman"/>
          <w:sz w:val="24"/>
          <w:szCs w:val="24"/>
        </w:rPr>
        <w:t>проведения процедуры рассмотрения первых частей заявок</w:t>
      </w:r>
      <w:proofErr w:type="gramEnd"/>
      <w:r w:rsidRPr="00385D16">
        <w:rPr>
          <w:rFonts w:ascii="Times New Roman" w:hAnsi="Times New Roman"/>
          <w:sz w:val="24"/>
          <w:szCs w:val="24"/>
        </w:rPr>
        <w:t xml:space="preserve"> ЗК в отношении каждой поступившей</w:t>
      </w:r>
      <w:r w:rsidR="00017575">
        <w:rPr>
          <w:rFonts w:ascii="Times New Roman" w:hAnsi="Times New Roman"/>
          <w:sz w:val="24"/>
          <w:szCs w:val="24"/>
        </w:rPr>
        <w:t xml:space="preserve"> первой части</w:t>
      </w:r>
      <w:r w:rsidRPr="00385D16">
        <w:rPr>
          <w:rFonts w:ascii="Times New Roman" w:hAnsi="Times New Roman"/>
          <w:sz w:val="24"/>
          <w:szCs w:val="24"/>
        </w:rPr>
        <w:t xml:space="preserve"> заявки осуществляет следующие действия:</w:t>
      </w:r>
    </w:p>
    <w:p w14:paraId="01833A29" w14:textId="3B61B2D0" w:rsidR="0091191F" w:rsidRPr="00385D16" w:rsidRDefault="0091191F" w:rsidP="0091191F">
      <w:pPr>
        <w:pStyle w:val="4"/>
        <w:numPr>
          <w:ilvl w:val="3"/>
          <w:numId w:val="12"/>
        </w:numPr>
        <w:rPr>
          <w:rFonts w:ascii="Times New Roman" w:hAnsi="Times New Roman"/>
          <w:sz w:val="24"/>
          <w:szCs w:val="24"/>
        </w:rPr>
      </w:pPr>
      <w:r w:rsidRPr="00385D16">
        <w:rPr>
          <w:rFonts w:ascii="Times New Roman" w:hAnsi="Times New Roman"/>
          <w:sz w:val="24"/>
          <w:szCs w:val="24"/>
        </w:rPr>
        <w:t>проверку состава, содержания первой части заявки на соответствие требованиям подраздела </w:t>
      </w:r>
      <w:r>
        <w:fldChar w:fldCharType="begin"/>
      </w:r>
      <w:r>
        <w:instrText xml:space="preserve"> REF _Ref56229154 \r \h  \* MERGEFORMAT </w:instrText>
      </w:r>
      <w:r>
        <w:fldChar w:fldCharType="separate"/>
      </w:r>
      <w:r w:rsidR="006D6697" w:rsidRPr="006D6697">
        <w:rPr>
          <w:rFonts w:ascii="Times New Roman" w:hAnsi="Times New Roman"/>
          <w:sz w:val="24"/>
          <w:szCs w:val="24"/>
        </w:rPr>
        <w:t>4.5</w:t>
      </w:r>
      <w:r>
        <w:fldChar w:fldCharType="end"/>
      </w:r>
      <w:r w:rsidRPr="00385D16">
        <w:rPr>
          <w:rFonts w:ascii="Times New Roman" w:hAnsi="Times New Roman"/>
          <w:sz w:val="24"/>
          <w:szCs w:val="24"/>
        </w:rPr>
        <w:t>;</w:t>
      </w:r>
    </w:p>
    <w:p w14:paraId="225AE7FA" w14:textId="77777777" w:rsidR="0091191F" w:rsidRPr="00385D16" w:rsidRDefault="0091191F" w:rsidP="0091191F">
      <w:pPr>
        <w:pStyle w:val="4"/>
        <w:numPr>
          <w:ilvl w:val="3"/>
          <w:numId w:val="12"/>
        </w:numPr>
        <w:rPr>
          <w:rFonts w:ascii="Times New Roman" w:hAnsi="Times New Roman"/>
          <w:sz w:val="24"/>
          <w:szCs w:val="24"/>
        </w:rPr>
      </w:pPr>
      <w:r w:rsidRPr="00385D16">
        <w:rPr>
          <w:rFonts w:ascii="Times New Roman" w:hAnsi="Times New Roman"/>
          <w:sz w:val="24"/>
          <w:szCs w:val="24"/>
        </w:rPr>
        <w:t>проверку соответствия предлагаемой продукции и условий исполнения договора требованиям, установленным в разделах </w:t>
      </w:r>
      <w:r w:rsidR="00017575">
        <w:rPr>
          <w:rFonts w:ascii="Times New Roman" w:hAnsi="Times New Roman"/>
          <w:sz w:val="24"/>
          <w:szCs w:val="24"/>
        </w:rPr>
        <w:fldChar w:fldCharType="begin"/>
      </w:r>
      <w:r w:rsidR="00017575">
        <w:rPr>
          <w:rFonts w:ascii="Times New Roman" w:hAnsi="Times New Roman"/>
          <w:sz w:val="24"/>
          <w:szCs w:val="24"/>
        </w:rPr>
        <w:instrText xml:space="preserve"> REF _Ref526264930 \w \h </w:instrText>
      </w:r>
      <w:r w:rsidR="00017575">
        <w:rPr>
          <w:rFonts w:ascii="Times New Roman" w:hAnsi="Times New Roman"/>
          <w:sz w:val="24"/>
          <w:szCs w:val="24"/>
        </w:rPr>
      </w:r>
      <w:r w:rsidR="00017575">
        <w:rPr>
          <w:rFonts w:ascii="Times New Roman" w:hAnsi="Times New Roman"/>
          <w:sz w:val="24"/>
          <w:szCs w:val="24"/>
        </w:rPr>
        <w:fldChar w:fldCharType="separate"/>
      </w:r>
      <w:r w:rsidR="006D6697">
        <w:rPr>
          <w:rFonts w:ascii="Times New Roman" w:hAnsi="Times New Roman"/>
          <w:sz w:val="24"/>
          <w:szCs w:val="24"/>
        </w:rPr>
        <w:t>8</w:t>
      </w:r>
      <w:r w:rsidR="00017575">
        <w:rPr>
          <w:rFonts w:ascii="Times New Roman" w:hAnsi="Times New Roman"/>
          <w:sz w:val="24"/>
          <w:szCs w:val="24"/>
        </w:rPr>
        <w:fldChar w:fldCharType="end"/>
      </w:r>
      <w:r w:rsidR="00017575">
        <w:rPr>
          <w:rFonts w:ascii="Times New Roman" w:hAnsi="Times New Roman"/>
          <w:sz w:val="24"/>
          <w:szCs w:val="24"/>
        </w:rPr>
        <w:t> - </w:t>
      </w:r>
      <w:r w:rsidR="00017575">
        <w:rPr>
          <w:rFonts w:ascii="Times New Roman" w:hAnsi="Times New Roman"/>
          <w:sz w:val="24"/>
          <w:szCs w:val="24"/>
        </w:rPr>
        <w:fldChar w:fldCharType="begin"/>
      </w:r>
      <w:r w:rsidR="00017575">
        <w:rPr>
          <w:rFonts w:ascii="Times New Roman" w:hAnsi="Times New Roman"/>
          <w:sz w:val="24"/>
          <w:szCs w:val="24"/>
        </w:rPr>
        <w:instrText xml:space="preserve"> REF _Ref525815145 \w \h </w:instrText>
      </w:r>
      <w:r w:rsidR="00017575">
        <w:rPr>
          <w:rFonts w:ascii="Times New Roman" w:hAnsi="Times New Roman"/>
          <w:sz w:val="24"/>
          <w:szCs w:val="24"/>
        </w:rPr>
      </w:r>
      <w:r w:rsidR="00017575">
        <w:rPr>
          <w:rFonts w:ascii="Times New Roman" w:hAnsi="Times New Roman"/>
          <w:sz w:val="24"/>
          <w:szCs w:val="24"/>
        </w:rPr>
        <w:fldChar w:fldCharType="separate"/>
      </w:r>
      <w:r w:rsidR="006D6697">
        <w:rPr>
          <w:rFonts w:ascii="Times New Roman" w:hAnsi="Times New Roman"/>
          <w:sz w:val="24"/>
          <w:szCs w:val="24"/>
        </w:rPr>
        <w:t>9</w:t>
      </w:r>
      <w:r w:rsidR="00017575">
        <w:rPr>
          <w:rFonts w:ascii="Times New Roman" w:hAnsi="Times New Roman"/>
          <w:sz w:val="24"/>
          <w:szCs w:val="24"/>
        </w:rPr>
        <w:fldChar w:fldCharType="end"/>
      </w:r>
      <w:r w:rsidRPr="00385D16">
        <w:rPr>
          <w:rFonts w:ascii="Times New Roman" w:hAnsi="Times New Roman"/>
          <w:sz w:val="24"/>
          <w:szCs w:val="24"/>
        </w:rPr>
        <w:t xml:space="preserve"> </w:t>
      </w:r>
      <w:r w:rsidR="00017575">
        <w:rPr>
          <w:rFonts w:ascii="Times New Roman" w:hAnsi="Times New Roman"/>
          <w:sz w:val="24"/>
          <w:szCs w:val="24"/>
        </w:rPr>
        <w:t>и п. </w:t>
      </w:r>
      <w:r w:rsidR="00017575">
        <w:rPr>
          <w:rFonts w:ascii="Times New Roman" w:hAnsi="Times New Roman"/>
          <w:sz w:val="24"/>
          <w:szCs w:val="24"/>
        </w:rPr>
        <w:fldChar w:fldCharType="begin"/>
      </w:r>
      <w:r w:rsidR="00017575">
        <w:rPr>
          <w:rFonts w:ascii="Times New Roman" w:hAnsi="Times New Roman"/>
          <w:sz w:val="24"/>
          <w:szCs w:val="24"/>
        </w:rPr>
        <w:instrText xml:space="preserve"> REF _Ref431311600 \w \h </w:instrText>
      </w:r>
      <w:r w:rsidR="00017575">
        <w:rPr>
          <w:rFonts w:ascii="Times New Roman" w:hAnsi="Times New Roman"/>
          <w:sz w:val="24"/>
          <w:szCs w:val="24"/>
        </w:rPr>
      </w:r>
      <w:r w:rsidR="00017575">
        <w:rPr>
          <w:rFonts w:ascii="Times New Roman" w:hAnsi="Times New Roman"/>
          <w:sz w:val="24"/>
          <w:szCs w:val="24"/>
        </w:rPr>
        <w:fldChar w:fldCharType="separate"/>
      </w:r>
      <w:r w:rsidR="006D6697">
        <w:rPr>
          <w:rFonts w:ascii="Times New Roman" w:hAnsi="Times New Roman"/>
          <w:sz w:val="24"/>
          <w:szCs w:val="24"/>
        </w:rPr>
        <w:t>13</w:t>
      </w:r>
      <w:r w:rsidR="00017575">
        <w:rPr>
          <w:rFonts w:ascii="Times New Roman" w:hAnsi="Times New Roman"/>
          <w:sz w:val="24"/>
          <w:szCs w:val="24"/>
        </w:rPr>
        <w:fldChar w:fldCharType="end"/>
      </w:r>
      <w:r w:rsidR="00017575">
        <w:rPr>
          <w:rFonts w:ascii="Times New Roman" w:hAnsi="Times New Roman"/>
          <w:sz w:val="24"/>
          <w:szCs w:val="24"/>
        </w:rPr>
        <w:t xml:space="preserve"> </w:t>
      </w:r>
      <w:r w:rsidRPr="00385D16">
        <w:rPr>
          <w:rFonts w:ascii="Times New Roman" w:hAnsi="Times New Roman"/>
          <w:sz w:val="24"/>
          <w:szCs w:val="24"/>
        </w:rPr>
        <w:t>информационной карты;</w:t>
      </w:r>
    </w:p>
    <w:p w14:paraId="14821453" w14:textId="1507B3F2" w:rsidR="0091191F" w:rsidRPr="00385D16" w:rsidRDefault="0091191F" w:rsidP="0091191F">
      <w:pPr>
        <w:pStyle w:val="4"/>
        <w:numPr>
          <w:ilvl w:val="3"/>
          <w:numId w:val="12"/>
        </w:numPr>
        <w:rPr>
          <w:rFonts w:ascii="Times New Roman" w:hAnsi="Times New Roman"/>
          <w:sz w:val="24"/>
          <w:szCs w:val="24"/>
        </w:rPr>
      </w:pPr>
      <w:r w:rsidRPr="00385D16">
        <w:rPr>
          <w:rFonts w:ascii="Times New Roman" w:hAnsi="Times New Roman"/>
          <w:sz w:val="24"/>
          <w:szCs w:val="24"/>
        </w:rPr>
        <w:t>проверку соблюдения порядка описания продукции, предлагаемой к поставке в составе заявки на участие в закупке, на соответствие требованиям, установленным в подразделе </w:t>
      </w:r>
      <w:r>
        <w:fldChar w:fldCharType="begin"/>
      </w:r>
      <w:r>
        <w:instrText xml:space="preserve"> REF _Ref415072934 \r \h  \* MERGEFORMAT </w:instrText>
      </w:r>
      <w:r>
        <w:fldChar w:fldCharType="separate"/>
      </w:r>
      <w:r w:rsidR="006D6697" w:rsidRPr="006D6697">
        <w:rPr>
          <w:rFonts w:ascii="Times New Roman" w:hAnsi="Times New Roman"/>
          <w:sz w:val="24"/>
          <w:szCs w:val="24"/>
        </w:rPr>
        <w:t>4.6</w:t>
      </w:r>
      <w:r>
        <w:fldChar w:fldCharType="end"/>
      </w:r>
      <w:r w:rsidRPr="00385D16">
        <w:rPr>
          <w:rFonts w:ascii="Times New Roman" w:hAnsi="Times New Roman"/>
          <w:sz w:val="24"/>
          <w:szCs w:val="24"/>
        </w:rPr>
        <w:t>, п. </w:t>
      </w:r>
      <w:r>
        <w:fldChar w:fldCharType="begin"/>
      </w:r>
      <w:r>
        <w:instrText xml:space="preserve"> REF _Ref414274710 \r \h  \* MERGEFORMAT </w:instrText>
      </w:r>
      <w:r>
        <w:fldChar w:fldCharType="separate"/>
      </w:r>
      <w:r w:rsidR="006D6697" w:rsidRPr="006D6697">
        <w:rPr>
          <w:rFonts w:ascii="Times New Roman" w:hAnsi="Times New Roman"/>
          <w:sz w:val="24"/>
          <w:szCs w:val="24"/>
        </w:rPr>
        <w:t>14</w:t>
      </w:r>
      <w:r>
        <w:fldChar w:fldCharType="end"/>
      </w:r>
      <w:r w:rsidRPr="00385D16">
        <w:rPr>
          <w:rFonts w:ascii="Times New Roman" w:hAnsi="Times New Roman"/>
          <w:sz w:val="24"/>
          <w:szCs w:val="24"/>
        </w:rPr>
        <w:t xml:space="preserve"> информационной карты и форме подраздела </w:t>
      </w:r>
      <w:r>
        <w:fldChar w:fldCharType="begin"/>
      </w:r>
      <w:r>
        <w:instrText xml:space="preserve"> REF _Ref314250951 \r \h  \* MERGEFORMAT </w:instrText>
      </w:r>
      <w:r>
        <w:fldChar w:fldCharType="separate"/>
      </w:r>
      <w:r w:rsidR="006D6697" w:rsidRPr="006D6697">
        <w:rPr>
          <w:rFonts w:ascii="Times New Roman" w:hAnsi="Times New Roman"/>
          <w:sz w:val="24"/>
          <w:szCs w:val="24"/>
        </w:rPr>
        <w:t>7.2</w:t>
      </w:r>
      <w:r>
        <w:fldChar w:fldCharType="end"/>
      </w:r>
      <w:r w:rsidRPr="00385D16">
        <w:rPr>
          <w:rFonts w:ascii="Times New Roman" w:hAnsi="Times New Roman"/>
          <w:sz w:val="24"/>
          <w:szCs w:val="24"/>
        </w:rPr>
        <w:t>;</w:t>
      </w:r>
    </w:p>
    <w:p w14:paraId="5D528376" w14:textId="7125804F" w:rsidR="0091191F" w:rsidRPr="00385D16" w:rsidRDefault="0091191F" w:rsidP="0091191F">
      <w:pPr>
        <w:pStyle w:val="4"/>
        <w:numPr>
          <w:ilvl w:val="3"/>
          <w:numId w:val="12"/>
        </w:numPr>
        <w:rPr>
          <w:rFonts w:ascii="Times New Roman" w:hAnsi="Times New Roman"/>
          <w:sz w:val="24"/>
          <w:szCs w:val="24"/>
        </w:rPr>
      </w:pPr>
      <w:r w:rsidRPr="00385D16">
        <w:rPr>
          <w:rFonts w:ascii="Times New Roman" w:hAnsi="Times New Roman"/>
          <w:sz w:val="24"/>
          <w:szCs w:val="24"/>
        </w:rPr>
        <w:t xml:space="preserve">принятие решения о допуске или об отказе в допуске к участию в </w:t>
      </w:r>
      <w:r>
        <w:rPr>
          <w:rFonts w:ascii="Times New Roman" w:hAnsi="Times New Roman"/>
          <w:sz w:val="24"/>
          <w:szCs w:val="24"/>
        </w:rPr>
        <w:t xml:space="preserve">закупке </w:t>
      </w:r>
      <w:r w:rsidRPr="00385D16">
        <w:rPr>
          <w:rFonts w:ascii="Times New Roman" w:hAnsi="Times New Roman"/>
          <w:sz w:val="24"/>
          <w:szCs w:val="24"/>
        </w:rPr>
        <w:t>и признании участников процедуры закупки участниками закупки в соответствии с критериями отбора первых частей заявок, установленными в п. </w:t>
      </w:r>
      <w:r>
        <w:fldChar w:fldCharType="begin"/>
      </w:r>
      <w:r>
        <w:instrText xml:space="preserve"> REF _Ref415852052 \r \h  \* MERGEFORMAT </w:instrText>
      </w:r>
      <w:r>
        <w:fldChar w:fldCharType="separate"/>
      </w:r>
      <w:r w:rsidR="006D6697" w:rsidRPr="006D6697">
        <w:rPr>
          <w:rFonts w:ascii="Times New Roman" w:hAnsi="Times New Roman"/>
          <w:sz w:val="24"/>
          <w:szCs w:val="24"/>
        </w:rPr>
        <w:t>28</w:t>
      </w:r>
      <w:r>
        <w:fldChar w:fldCharType="end"/>
      </w:r>
      <w:r w:rsidRPr="00385D16">
        <w:rPr>
          <w:rFonts w:ascii="Times New Roman" w:hAnsi="Times New Roman"/>
          <w:sz w:val="24"/>
          <w:szCs w:val="24"/>
        </w:rPr>
        <w:t xml:space="preserve"> информационной карты.</w:t>
      </w:r>
    </w:p>
    <w:p w14:paraId="418A3D1E" w14:textId="77777777" w:rsidR="0091191F" w:rsidRPr="00385D16" w:rsidRDefault="0091191F" w:rsidP="0091191F">
      <w:pPr>
        <w:pStyle w:val="4"/>
        <w:rPr>
          <w:rFonts w:ascii="Times New Roman" w:hAnsi="Times New Roman"/>
          <w:sz w:val="24"/>
          <w:szCs w:val="24"/>
        </w:rPr>
      </w:pPr>
      <w:r w:rsidRPr="00385D16">
        <w:rPr>
          <w:rFonts w:ascii="Times New Roman" w:hAnsi="Times New Roman"/>
          <w:sz w:val="24"/>
          <w:szCs w:val="24"/>
        </w:rPr>
        <w:t>ЗК отклоняет</w:t>
      </w:r>
      <w:r w:rsidR="001F3AA1">
        <w:rPr>
          <w:rFonts w:ascii="Times New Roman" w:hAnsi="Times New Roman"/>
          <w:sz w:val="24"/>
          <w:szCs w:val="24"/>
        </w:rPr>
        <w:t xml:space="preserve"> первую часть</w:t>
      </w:r>
      <w:r w:rsidRPr="00385D16">
        <w:rPr>
          <w:rFonts w:ascii="Times New Roman" w:hAnsi="Times New Roman"/>
          <w:sz w:val="24"/>
          <w:szCs w:val="24"/>
        </w:rPr>
        <w:t xml:space="preserve"> заявк</w:t>
      </w:r>
      <w:r w:rsidR="001F3AA1">
        <w:rPr>
          <w:rFonts w:ascii="Times New Roman" w:hAnsi="Times New Roman"/>
          <w:sz w:val="24"/>
          <w:szCs w:val="24"/>
        </w:rPr>
        <w:t>и</w:t>
      </w:r>
      <w:r w:rsidRPr="00385D16">
        <w:rPr>
          <w:rFonts w:ascii="Times New Roman" w:hAnsi="Times New Roman"/>
          <w:sz w:val="24"/>
          <w:szCs w:val="24"/>
        </w:rPr>
        <w:t xml:space="preserve"> участника процедуры закупки по следующим основаниям:</w:t>
      </w:r>
    </w:p>
    <w:p w14:paraId="6F5771A0" w14:textId="1D9004AB" w:rsidR="0091191F" w:rsidRPr="00385D16" w:rsidRDefault="0091191F" w:rsidP="0091191F">
      <w:pPr>
        <w:pStyle w:val="4"/>
        <w:numPr>
          <w:ilvl w:val="3"/>
          <w:numId w:val="12"/>
        </w:numPr>
        <w:rPr>
          <w:rFonts w:ascii="Times New Roman" w:hAnsi="Times New Roman"/>
          <w:sz w:val="24"/>
          <w:szCs w:val="24"/>
        </w:rPr>
      </w:pPr>
      <w:r w:rsidRPr="00385D16">
        <w:rPr>
          <w:rFonts w:ascii="Times New Roman" w:hAnsi="Times New Roman"/>
          <w:sz w:val="24"/>
          <w:szCs w:val="24"/>
        </w:rPr>
        <w:t>непредставление в составе первой части заявки документов и сведений, предусмотренных приложением №</w:t>
      </w:r>
      <w:r>
        <w:rPr>
          <w:rFonts w:ascii="Times New Roman" w:hAnsi="Times New Roman"/>
          <w:sz w:val="24"/>
          <w:szCs w:val="24"/>
        </w:rPr>
        <w:t>3</w:t>
      </w:r>
      <w:r w:rsidRPr="00385D16">
        <w:rPr>
          <w:rFonts w:ascii="Times New Roman" w:hAnsi="Times New Roman"/>
          <w:sz w:val="24"/>
          <w:szCs w:val="24"/>
        </w:rPr>
        <w:t xml:space="preserve"> к информационной карте; нарушение требований подраздела </w:t>
      </w:r>
      <w:r>
        <w:fldChar w:fldCharType="begin"/>
      </w:r>
      <w:r>
        <w:instrText xml:space="preserve"> REF _Ref56229154 \r \h  \* MERGEFORMAT </w:instrText>
      </w:r>
      <w:r>
        <w:fldChar w:fldCharType="separate"/>
      </w:r>
      <w:r w:rsidR="006D6697" w:rsidRPr="006D6697">
        <w:rPr>
          <w:rFonts w:ascii="Times New Roman" w:hAnsi="Times New Roman"/>
          <w:sz w:val="24"/>
          <w:szCs w:val="24"/>
        </w:rPr>
        <w:t>4.5</w:t>
      </w:r>
      <w:r>
        <w:fldChar w:fldCharType="end"/>
      </w:r>
      <w:r>
        <w:rPr>
          <w:rFonts w:ascii="Times New Roman" w:hAnsi="Times New Roman"/>
          <w:sz w:val="24"/>
          <w:szCs w:val="24"/>
        </w:rPr>
        <w:t xml:space="preserve"> </w:t>
      </w:r>
      <w:r w:rsidRPr="00385D16">
        <w:rPr>
          <w:rFonts w:ascii="Times New Roman" w:hAnsi="Times New Roman"/>
          <w:sz w:val="24"/>
          <w:szCs w:val="24"/>
        </w:rPr>
        <w:t xml:space="preserve">к содержанию </w:t>
      </w:r>
      <w:r w:rsidRPr="005C70AD">
        <w:rPr>
          <w:rFonts w:ascii="Times New Roman" w:hAnsi="Times New Roman"/>
          <w:sz w:val="24"/>
          <w:szCs w:val="24"/>
        </w:rPr>
        <w:t xml:space="preserve">и составу </w:t>
      </w:r>
      <w:r w:rsidRPr="00385D16">
        <w:rPr>
          <w:rFonts w:ascii="Times New Roman" w:hAnsi="Times New Roman"/>
          <w:sz w:val="24"/>
          <w:szCs w:val="24"/>
        </w:rPr>
        <w:t>первой части заявки;</w:t>
      </w:r>
    </w:p>
    <w:p w14:paraId="08AEFD24" w14:textId="77777777" w:rsidR="0091191F" w:rsidRPr="00385D16" w:rsidRDefault="0091191F" w:rsidP="0091191F">
      <w:pPr>
        <w:pStyle w:val="4"/>
        <w:numPr>
          <w:ilvl w:val="3"/>
          <w:numId w:val="12"/>
        </w:numPr>
        <w:rPr>
          <w:rFonts w:ascii="Times New Roman" w:hAnsi="Times New Roman"/>
          <w:sz w:val="24"/>
          <w:szCs w:val="24"/>
        </w:rPr>
      </w:pPr>
      <w:r w:rsidRPr="00385D16">
        <w:rPr>
          <w:rFonts w:ascii="Times New Roman" w:hAnsi="Times New Roman"/>
          <w:sz w:val="24"/>
          <w:szCs w:val="24"/>
        </w:rPr>
        <w:t>несоответствие предлагаемой продукции и</w:t>
      </w:r>
      <w:r>
        <w:rPr>
          <w:rFonts w:ascii="Times New Roman" w:hAnsi="Times New Roman"/>
          <w:sz w:val="24"/>
          <w:szCs w:val="24"/>
        </w:rPr>
        <w:t>/или</w:t>
      </w:r>
      <w:r w:rsidRPr="00385D16">
        <w:rPr>
          <w:rFonts w:ascii="Times New Roman" w:hAnsi="Times New Roman"/>
          <w:sz w:val="24"/>
          <w:szCs w:val="24"/>
        </w:rPr>
        <w:t xml:space="preserve"> условий исполнения договора требованиям, установленным в разделах </w:t>
      </w:r>
      <w:r w:rsidR="000513BB">
        <w:rPr>
          <w:rFonts w:ascii="Times New Roman" w:hAnsi="Times New Roman"/>
          <w:sz w:val="24"/>
          <w:szCs w:val="24"/>
        </w:rPr>
        <w:fldChar w:fldCharType="begin"/>
      </w:r>
      <w:r w:rsidR="000513BB">
        <w:rPr>
          <w:rFonts w:ascii="Times New Roman" w:hAnsi="Times New Roman"/>
          <w:sz w:val="24"/>
          <w:szCs w:val="24"/>
        </w:rPr>
        <w:instrText xml:space="preserve"> REF _Ref526264930 \w \h </w:instrText>
      </w:r>
      <w:r w:rsidR="000513BB">
        <w:rPr>
          <w:rFonts w:ascii="Times New Roman" w:hAnsi="Times New Roman"/>
          <w:sz w:val="24"/>
          <w:szCs w:val="24"/>
        </w:rPr>
      </w:r>
      <w:r w:rsidR="000513BB">
        <w:rPr>
          <w:rFonts w:ascii="Times New Roman" w:hAnsi="Times New Roman"/>
          <w:sz w:val="24"/>
          <w:szCs w:val="24"/>
        </w:rPr>
        <w:fldChar w:fldCharType="separate"/>
      </w:r>
      <w:r w:rsidR="006D6697">
        <w:rPr>
          <w:rFonts w:ascii="Times New Roman" w:hAnsi="Times New Roman"/>
          <w:sz w:val="24"/>
          <w:szCs w:val="24"/>
        </w:rPr>
        <w:t>8</w:t>
      </w:r>
      <w:r w:rsidR="000513BB">
        <w:rPr>
          <w:rFonts w:ascii="Times New Roman" w:hAnsi="Times New Roman"/>
          <w:sz w:val="24"/>
          <w:szCs w:val="24"/>
        </w:rPr>
        <w:fldChar w:fldCharType="end"/>
      </w:r>
      <w:r w:rsidR="000513BB" w:rsidRPr="00385D16">
        <w:rPr>
          <w:rFonts w:ascii="Times New Roman" w:hAnsi="Times New Roman"/>
          <w:sz w:val="24"/>
          <w:szCs w:val="24"/>
        </w:rPr>
        <w:t> – </w:t>
      </w:r>
      <w:r w:rsidR="000513BB">
        <w:rPr>
          <w:rFonts w:ascii="Times New Roman" w:hAnsi="Times New Roman"/>
          <w:sz w:val="24"/>
          <w:szCs w:val="24"/>
        </w:rPr>
        <w:fldChar w:fldCharType="begin"/>
      </w:r>
      <w:r w:rsidR="000513BB">
        <w:rPr>
          <w:rFonts w:ascii="Times New Roman" w:hAnsi="Times New Roman"/>
          <w:sz w:val="24"/>
          <w:szCs w:val="24"/>
        </w:rPr>
        <w:instrText xml:space="preserve"> REF _Ref526264938 \w \h </w:instrText>
      </w:r>
      <w:r w:rsidR="000513BB">
        <w:rPr>
          <w:rFonts w:ascii="Times New Roman" w:hAnsi="Times New Roman"/>
          <w:sz w:val="24"/>
          <w:szCs w:val="24"/>
        </w:rPr>
      </w:r>
      <w:r w:rsidR="000513BB">
        <w:rPr>
          <w:rFonts w:ascii="Times New Roman" w:hAnsi="Times New Roman"/>
          <w:sz w:val="24"/>
          <w:szCs w:val="24"/>
        </w:rPr>
        <w:fldChar w:fldCharType="separate"/>
      </w:r>
      <w:r w:rsidR="006D6697">
        <w:rPr>
          <w:rFonts w:ascii="Times New Roman" w:hAnsi="Times New Roman"/>
          <w:sz w:val="24"/>
          <w:szCs w:val="24"/>
        </w:rPr>
        <w:t>9</w:t>
      </w:r>
      <w:r w:rsidR="000513BB">
        <w:rPr>
          <w:rFonts w:ascii="Times New Roman" w:hAnsi="Times New Roman"/>
          <w:sz w:val="24"/>
          <w:szCs w:val="24"/>
        </w:rPr>
        <w:fldChar w:fldCharType="end"/>
      </w:r>
      <w:r w:rsidR="000513BB">
        <w:rPr>
          <w:rFonts w:ascii="Times New Roman" w:hAnsi="Times New Roman"/>
          <w:sz w:val="24"/>
          <w:szCs w:val="24"/>
        </w:rPr>
        <w:t xml:space="preserve"> </w:t>
      </w:r>
      <w:r w:rsidR="000513BB" w:rsidRPr="00385D16">
        <w:rPr>
          <w:rFonts w:ascii="Times New Roman" w:hAnsi="Times New Roman"/>
          <w:sz w:val="24"/>
          <w:szCs w:val="24"/>
        </w:rPr>
        <w:t>и п. </w:t>
      </w:r>
      <w:r w:rsidR="000513BB">
        <w:rPr>
          <w:rFonts w:ascii="Times New Roman" w:hAnsi="Times New Roman"/>
          <w:sz w:val="24"/>
          <w:szCs w:val="24"/>
        </w:rPr>
        <w:fldChar w:fldCharType="begin"/>
      </w:r>
      <w:r w:rsidR="000513BB">
        <w:rPr>
          <w:rFonts w:ascii="Times New Roman" w:hAnsi="Times New Roman"/>
          <w:sz w:val="24"/>
          <w:szCs w:val="24"/>
        </w:rPr>
        <w:instrText xml:space="preserve"> REF _Ref431311600 \w \h </w:instrText>
      </w:r>
      <w:r w:rsidR="000513BB">
        <w:rPr>
          <w:rFonts w:ascii="Times New Roman" w:hAnsi="Times New Roman"/>
          <w:sz w:val="24"/>
          <w:szCs w:val="24"/>
        </w:rPr>
      </w:r>
      <w:r w:rsidR="000513BB">
        <w:rPr>
          <w:rFonts w:ascii="Times New Roman" w:hAnsi="Times New Roman"/>
          <w:sz w:val="24"/>
          <w:szCs w:val="24"/>
        </w:rPr>
        <w:fldChar w:fldCharType="separate"/>
      </w:r>
      <w:r w:rsidR="006D6697">
        <w:rPr>
          <w:rFonts w:ascii="Times New Roman" w:hAnsi="Times New Roman"/>
          <w:sz w:val="24"/>
          <w:szCs w:val="24"/>
        </w:rPr>
        <w:t>13</w:t>
      </w:r>
      <w:r w:rsidR="000513BB">
        <w:rPr>
          <w:rFonts w:ascii="Times New Roman" w:hAnsi="Times New Roman"/>
          <w:sz w:val="24"/>
          <w:szCs w:val="24"/>
        </w:rPr>
        <w:fldChar w:fldCharType="end"/>
      </w:r>
      <w:r>
        <w:rPr>
          <w:rFonts w:ascii="Times New Roman" w:hAnsi="Times New Roman"/>
          <w:sz w:val="24"/>
          <w:szCs w:val="24"/>
        </w:rPr>
        <w:t xml:space="preserve"> </w:t>
      </w:r>
      <w:r w:rsidRPr="00385D16">
        <w:rPr>
          <w:rFonts w:ascii="Times New Roman" w:hAnsi="Times New Roman"/>
          <w:sz w:val="24"/>
          <w:szCs w:val="24"/>
        </w:rPr>
        <w:t>информационной карты;</w:t>
      </w:r>
    </w:p>
    <w:p w14:paraId="3C3204DA" w14:textId="33536AEC" w:rsidR="0091191F" w:rsidRPr="00385D16" w:rsidRDefault="0091191F" w:rsidP="0091191F">
      <w:pPr>
        <w:pStyle w:val="4"/>
        <w:numPr>
          <w:ilvl w:val="3"/>
          <w:numId w:val="12"/>
        </w:numPr>
        <w:rPr>
          <w:rFonts w:ascii="Times New Roman" w:hAnsi="Times New Roman"/>
          <w:sz w:val="24"/>
          <w:szCs w:val="24"/>
        </w:rPr>
      </w:pPr>
      <w:r w:rsidRPr="00385D16">
        <w:rPr>
          <w:rFonts w:ascii="Times New Roman" w:hAnsi="Times New Roman"/>
          <w:sz w:val="24"/>
          <w:szCs w:val="24"/>
        </w:rPr>
        <w:t>несоблюдение требований, установленных в подразделе </w:t>
      </w:r>
      <w:r>
        <w:fldChar w:fldCharType="begin"/>
      </w:r>
      <w:r>
        <w:instrText xml:space="preserve"> REF _Ref415072934 \r \h  \* MERGEFORMAT </w:instrText>
      </w:r>
      <w:r>
        <w:fldChar w:fldCharType="separate"/>
      </w:r>
      <w:r w:rsidR="006D6697" w:rsidRPr="006D6697">
        <w:rPr>
          <w:rFonts w:ascii="Times New Roman" w:hAnsi="Times New Roman"/>
          <w:sz w:val="24"/>
          <w:szCs w:val="24"/>
        </w:rPr>
        <w:t>4.6</w:t>
      </w:r>
      <w:r>
        <w:fldChar w:fldCharType="end"/>
      </w:r>
      <w:r w:rsidRPr="00385D16">
        <w:rPr>
          <w:rFonts w:ascii="Times New Roman" w:hAnsi="Times New Roman"/>
          <w:sz w:val="24"/>
          <w:szCs w:val="24"/>
        </w:rPr>
        <w:t>, п. </w:t>
      </w:r>
      <w:r>
        <w:fldChar w:fldCharType="begin"/>
      </w:r>
      <w:r>
        <w:instrText xml:space="preserve"> REF _Ref414274710 \r \h  \* MERGEFORMAT </w:instrText>
      </w:r>
      <w:r>
        <w:fldChar w:fldCharType="separate"/>
      </w:r>
      <w:r w:rsidR="006D6697" w:rsidRPr="006D6697">
        <w:rPr>
          <w:rFonts w:ascii="Times New Roman" w:hAnsi="Times New Roman"/>
          <w:sz w:val="24"/>
          <w:szCs w:val="24"/>
        </w:rPr>
        <w:t>14</w:t>
      </w:r>
      <w:r>
        <w:fldChar w:fldCharType="end"/>
      </w:r>
      <w:r w:rsidRPr="00385D16">
        <w:rPr>
          <w:rFonts w:ascii="Times New Roman" w:hAnsi="Times New Roman"/>
          <w:sz w:val="24"/>
          <w:szCs w:val="24"/>
        </w:rPr>
        <w:t xml:space="preserve"> информационной карты и в форме подраздела </w:t>
      </w:r>
      <w:r>
        <w:fldChar w:fldCharType="begin"/>
      </w:r>
      <w:r>
        <w:instrText xml:space="preserve"> REF _Ref314250951 \r \h  \* MERGEFORMAT </w:instrText>
      </w:r>
      <w:r>
        <w:fldChar w:fldCharType="separate"/>
      </w:r>
      <w:r w:rsidR="006D6697" w:rsidRPr="006D6697">
        <w:rPr>
          <w:rFonts w:ascii="Times New Roman" w:hAnsi="Times New Roman"/>
          <w:sz w:val="24"/>
          <w:szCs w:val="24"/>
        </w:rPr>
        <w:t>7.2</w:t>
      </w:r>
      <w:r>
        <w:fldChar w:fldCharType="end"/>
      </w:r>
      <w:r w:rsidRPr="00385D16">
        <w:rPr>
          <w:rFonts w:ascii="Times New Roman" w:hAnsi="Times New Roman"/>
          <w:sz w:val="24"/>
          <w:szCs w:val="24"/>
        </w:rPr>
        <w:t>, к описанию продукции, предлагаемой к поставке в составе заявки;</w:t>
      </w:r>
    </w:p>
    <w:p w14:paraId="65F0F091" w14:textId="77777777" w:rsidR="0091191F" w:rsidRPr="00385D16" w:rsidRDefault="0091191F" w:rsidP="0091191F">
      <w:pPr>
        <w:pStyle w:val="4"/>
        <w:numPr>
          <w:ilvl w:val="3"/>
          <w:numId w:val="12"/>
        </w:numPr>
        <w:rPr>
          <w:rFonts w:ascii="Times New Roman" w:hAnsi="Times New Roman"/>
          <w:sz w:val="24"/>
          <w:szCs w:val="24"/>
        </w:rPr>
      </w:pPr>
      <w:r w:rsidRPr="00385D16">
        <w:rPr>
          <w:rFonts w:ascii="Times New Roman" w:hAnsi="Times New Roman"/>
          <w:sz w:val="24"/>
          <w:szCs w:val="24"/>
        </w:rPr>
        <w:t>наличие в составе первой части заявки недостоверных сведений.</w:t>
      </w:r>
    </w:p>
    <w:p w14:paraId="6749CE8E" w14:textId="77777777" w:rsidR="001F3AA1" w:rsidRPr="00752D06" w:rsidRDefault="001F3AA1" w:rsidP="00752D06">
      <w:pPr>
        <w:pStyle w:val="4"/>
        <w:numPr>
          <w:ilvl w:val="0"/>
          <w:numId w:val="0"/>
        </w:numPr>
        <w:ind w:left="1134"/>
        <w:rPr>
          <w:rFonts w:ascii="Times New Roman" w:hAnsi="Times New Roman"/>
          <w:sz w:val="24"/>
          <w:szCs w:val="24"/>
        </w:rPr>
      </w:pPr>
      <w:r w:rsidRPr="00752D06">
        <w:rPr>
          <w:rFonts w:ascii="Times New Roman" w:hAnsi="Times New Roman"/>
          <w:sz w:val="24"/>
          <w:szCs w:val="24"/>
        </w:rPr>
        <w:t>Отклонение заявки участника процедуры закупки по иным основаниям не допускается. Не допускается отклонение заявки в связи с несоответствием предложения участника в отношении предмета закупки, подготовленного в соответствии с требованиями к описанию продукции в случае, если из содержания первой части заявки участника закупки представляется возможным установить соответствие предложения участника в отношении предмета закупки требованиям документации о закупке.</w:t>
      </w:r>
    </w:p>
    <w:p w14:paraId="1585FC4C" w14:textId="77777777" w:rsidR="0091191F" w:rsidRPr="00385D16" w:rsidRDefault="0091191F" w:rsidP="0091191F">
      <w:pPr>
        <w:pStyle w:val="4"/>
        <w:rPr>
          <w:rFonts w:ascii="Times New Roman" w:hAnsi="Times New Roman"/>
          <w:sz w:val="24"/>
          <w:szCs w:val="24"/>
        </w:rPr>
      </w:pPr>
      <w:bookmarkStart w:id="416" w:name="_Ref525830665"/>
      <w:r w:rsidRPr="00385D16">
        <w:rPr>
          <w:rFonts w:ascii="Times New Roman" w:hAnsi="Times New Roman"/>
          <w:sz w:val="24"/>
          <w:szCs w:val="24"/>
        </w:rPr>
        <w:t>В ходе процедуры рассмотрения первых частей заявок проводится заседание ЗК, итоги которого оформляются протоколом рассмотрения первых частей заявок. В этот протокол включаются следующие сведения:</w:t>
      </w:r>
      <w:bookmarkEnd w:id="416"/>
    </w:p>
    <w:p w14:paraId="502CB9DD" w14:textId="77777777" w:rsidR="0091191F" w:rsidRPr="00385D16" w:rsidRDefault="0091191F" w:rsidP="0091191F">
      <w:pPr>
        <w:pStyle w:val="4"/>
        <w:numPr>
          <w:ilvl w:val="3"/>
          <w:numId w:val="12"/>
        </w:numPr>
        <w:rPr>
          <w:rFonts w:ascii="Times New Roman" w:hAnsi="Times New Roman"/>
          <w:sz w:val="24"/>
          <w:szCs w:val="24"/>
        </w:rPr>
      </w:pPr>
      <w:r w:rsidRPr="00385D16">
        <w:rPr>
          <w:rFonts w:ascii="Times New Roman" w:hAnsi="Times New Roman"/>
          <w:sz w:val="24"/>
          <w:szCs w:val="24"/>
        </w:rPr>
        <w:t>наименование закупки;</w:t>
      </w:r>
    </w:p>
    <w:p w14:paraId="5EE32D59" w14:textId="77777777" w:rsidR="0091191F" w:rsidRDefault="0091191F" w:rsidP="0091191F">
      <w:pPr>
        <w:pStyle w:val="4"/>
        <w:numPr>
          <w:ilvl w:val="3"/>
          <w:numId w:val="12"/>
        </w:numPr>
        <w:rPr>
          <w:rFonts w:ascii="Times New Roman" w:hAnsi="Times New Roman"/>
          <w:sz w:val="24"/>
          <w:szCs w:val="24"/>
        </w:rPr>
      </w:pPr>
      <w:r w:rsidRPr="00385D16">
        <w:rPr>
          <w:rFonts w:ascii="Times New Roman" w:hAnsi="Times New Roman"/>
          <w:sz w:val="24"/>
          <w:szCs w:val="24"/>
        </w:rPr>
        <w:t>номер закупки</w:t>
      </w:r>
      <w:r w:rsidR="001F3AA1">
        <w:rPr>
          <w:rFonts w:ascii="Times New Roman" w:hAnsi="Times New Roman"/>
          <w:sz w:val="24"/>
          <w:szCs w:val="24"/>
        </w:rPr>
        <w:t xml:space="preserve"> (при наличии)</w:t>
      </w:r>
      <w:r w:rsidRPr="00385D16">
        <w:rPr>
          <w:rFonts w:ascii="Times New Roman" w:hAnsi="Times New Roman"/>
          <w:sz w:val="24"/>
          <w:szCs w:val="24"/>
        </w:rPr>
        <w:t>;</w:t>
      </w:r>
    </w:p>
    <w:p w14:paraId="4C4F95E9" w14:textId="77777777" w:rsidR="0091191F" w:rsidRDefault="0091191F" w:rsidP="0091191F">
      <w:pPr>
        <w:pStyle w:val="4"/>
        <w:numPr>
          <w:ilvl w:val="3"/>
          <w:numId w:val="12"/>
        </w:numPr>
        <w:rPr>
          <w:rFonts w:ascii="Times New Roman" w:hAnsi="Times New Roman"/>
          <w:sz w:val="24"/>
          <w:szCs w:val="24"/>
        </w:rPr>
      </w:pPr>
      <w:r>
        <w:rPr>
          <w:rFonts w:ascii="Times New Roman" w:hAnsi="Times New Roman"/>
          <w:sz w:val="24"/>
          <w:szCs w:val="24"/>
        </w:rPr>
        <w:t>дата подписания протокола;</w:t>
      </w:r>
    </w:p>
    <w:p w14:paraId="2436D8AC" w14:textId="77777777" w:rsidR="0091191F" w:rsidRPr="00385D16" w:rsidRDefault="0091191F" w:rsidP="0091191F">
      <w:pPr>
        <w:pStyle w:val="4"/>
        <w:numPr>
          <w:ilvl w:val="3"/>
          <w:numId w:val="12"/>
        </w:numPr>
        <w:rPr>
          <w:rFonts w:ascii="Times New Roman" w:hAnsi="Times New Roman"/>
          <w:sz w:val="24"/>
          <w:szCs w:val="24"/>
        </w:rPr>
      </w:pPr>
      <w:r w:rsidRPr="00385D16">
        <w:rPr>
          <w:rFonts w:ascii="Times New Roman" w:hAnsi="Times New Roman"/>
          <w:sz w:val="24"/>
          <w:szCs w:val="24"/>
        </w:rPr>
        <w:t>сведения об НМЦ, объеме закупаемой продукции, сроке исполнения договора;</w:t>
      </w:r>
    </w:p>
    <w:p w14:paraId="67230DD5" w14:textId="77777777" w:rsidR="0091191F" w:rsidRPr="00385D16" w:rsidRDefault="0091191F" w:rsidP="0091191F">
      <w:pPr>
        <w:pStyle w:val="4"/>
        <w:numPr>
          <w:ilvl w:val="3"/>
          <w:numId w:val="12"/>
        </w:numPr>
        <w:rPr>
          <w:rFonts w:ascii="Times New Roman" w:hAnsi="Times New Roman"/>
          <w:sz w:val="24"/>
          <w:szCs w:val="24"/>
        </w:rPr>
      </w:pPr>
      <w:r w:rsidRPr="00385D16">
        <w:rPr>
          <w:rFonts w:ascii="Times New Roman" w:hAnsi="Times New Roman"/>
          <w:sz w:val="24"/>
          <w:szCs w:val="24"/>
        </w:rPr>
        <w:t xml:space="preserve">дата </w:t>
      </w:r>
      <w:proofErr w:type="gramStart"/>
      <w:r w:rsidRPr="00385D16">
        <w:rPr>
          <w:rFonts w:ascii="Times New Roman" w:hAnsi="Times New Roman"/>
          <w:sz w:val="24"/>
          <w:szCs w:val="24"/>
        </w:rPr>
        <w:t>проведения процедуры рассмотрения первых частей заявок</w:t>
      </w:r>
      <w:proofErr w:type="gramEnd"/>
      <w:r w:rsidRPr="00385D16">
        <w:rPr>
          <w:rFonts w:ascii="Times New Roman" w:hAnsi="Times New Roman"/>
          <w:sz w:val="24"/>
          <w:szCs w:val="24"/>
        </w:rPr>
        <w:t>;</w:t>
      </w:r>
    </w:p>
    <w:p w14:paraId="46D68BEE" w14:textId="77777777" w:rsidR="0091191F" w:rsidRPr="00385D16" w:rsidRDefault="0091191F" w:rsidP="0091191F">
      <w:pPr>
        <w:pStyle w:val="4"/>
        <w:numPr>
          <w:ilvl w:val="3"/>
          <w:numId w:val="12"/>
        </w:numPr>
        <w:rPr>
          <w:rFonts w:ascii="Times New Roman" w:hAnsi="Times New Roman"/>
          <w:sz w:val="24"/>
          <w:szCs w:val="24"/>
        </w:rPr>
      </w:pPr>
      <w:r w:rsidRPr="00385D16">
        <w:rPr>
          <w:rFonts w:ascii="Times New Roman" w:hAnsi="Times New Roman"/>
          <w:sz w:val="24"/>
          <w:szCs w:val="24"/>
        </w:rPr>
        <w:t>наименование и адрес ЭТП в информационно-телекоммуникационной сети «Интернет», с использованием которой проводится закупка;</w:t>
      </w:r>
    </w:p>
    <w:p w14:paraId="2FC3045A" w14:textId="77777777" w:rsidR="0091191F" w:rsidRPr="00385D16" w:rsidRDefault="0091191F" w:rsidP="0091191F">
      <w:pPr>
        <w:pStyle w:val="4"/>
        <w:numPr>
          <w:ilvl w:val="3"/>
          <w:numId w:val="12"/>
        </w:numPr>
        <w:rPr>
          <w:rFonts w:ascii="Times New Roman" w:hAnsi="Times New Roman"/>
          <w:sz w:val="24"/>
          <w:szCs w:val="24"/>
        </w:rPr>
      </w:pPr>
      <w:r w:rsidRPr="00385D16">
        <w:rPr>
          <w:rFonts w:ascii="Times New Roman" w:hAnsi="Times New Roman"/>
          <w:sz w:val="24"/>
          <w:szCs w:val="24"/>
        </w:rPr>
        <w:lastRenderedPageBreak/>
        <w:t>наименование ЗК</w:t>
      </w:r>
      <w:r>
        <w:rPr>
          <w:rFonts w:ascii="Times New Roman" w:hAnsi="Times New Roman"/>
          <w:sz w:val="24"/>
          <w:szCs w:val="24"/>
        </w:rPr>
        <w:t xml:space="preserve"> </w:t>
      </w:r>
      <w:r w:rsidRPr="00385D16">
        <w:rPr>
          <w:rFonts w:ascii="Times New Roman" w:hAnsi="Times New Roman"/>
          <w:sz w:val="24"/>
          <w:szCs w:val="24"/>
        </w:rPr>
        <w:t>и/или реквизиты документа, утвердившего ЗК, количество членов ЗК и количество присутствующих членов ЗК, наличие у ЗК кворума для принятия решений;</w:t>
      </w:r>
    </w:p>
    <w:p w14:paraId="678AB0D5" w14:textId="77777777" w:rsidR="0091191F" w:rsidRPr="00424A7D" w:rsidRDefault="0091191F" w:rsidP="0091191F">
      <w:pPr>
        <w:pStyle w:val="4"/>
        <w:numPr>
          <w:ilvl w:val="3"/>
          <w:numId w:val="12"/>
        </w:numPr>
        <w:rPr>
          <w:rFonts w:ascii="Times New Roman" w:hAnsi="Times New Roman"/>
          <w:sz w:val="24"/>
          <w:szCs w:val="24"/>
        </w:rPr>
      </w:pPr>
      <w:r w:rsidRPr="00424A7D">
        <w:rPr>
          <w:rFonts w:ascii="Times New Roman" w:hAnsi="Times New Roman"/>
          <w:sz w:val="24"/>
          <w:szCs w:val="24"/>
        </w:rPr>
        <w:t>количество поданных первых частей заявок, время и дата регистрации каждой такой заявки;</w:t>
      </w:r>
    </w:p>
    <w:p w14:paraId="4EAEC7CD" w14:textId="77777777" w:rsidR="0091191F" w:rsidRPr="00424A7D" w:rsidRDefault="0091191F" w:rsidP="0091191F">
      <w:pPr>
        <w:pStyle w:val="4"/>
        <w:numPr>
          <w:ilvl w:val="3"/>
          <w:numId w:val="12"/>
        </w:numPr>
        <w:rPr>
          <w:rFonts w:ascii="Times New Roman" w:hAnsi="Times New Roman"/>
          <w:sz w:val="24"/>
          <w:szCs w:val="24"/>
        </w:rPr>
      </w:pPr>
      <w:r w:rsidRPr="00424A7D">
        <w:rPr>
          <w:rFonts w:ascii="Times New Roman" w:hAnsi="Times New Roman"/>
          <w:sz w:val="24"/>
          <w:szCs w:val="24"/>
        </w:rPr>
        <w:t>сведения об идентификационных номерах участников процедуры закупки, заявки которых были рассмотрены;</w:t>
      </w:r>
    </w:p>
    <w:p w14:paraId="2233D6F2" w14:textId="77777777" w:rsidR="001F3AA1" w:rsidRDefault="001F3AA1" w:rsidP="0091191F">
      <w:pPr>
        <w:pStyle w:val="4"/>
        <w:numPr>
          <w:ilvl w:val="3"/>
          <w:numId w:val="12"/>
        </w:numPr>
        <w:rPr>
          <w:rFonts w:ascii="Times New Roman" w:hAnsi="Times New Roman"/>
          <w:sz w:val="24"/>
          <w:szCs w:val="24"/>
        </w:rPr>
      </w:pPr>
      <w:proofErr w:type="gramStart"/>
      <w:r>
        <w:rPr>
          <w:rFonts w:ascii="Times New Roman" w:hAnsi="Times New Roman"/>
          <w:sz w:val="24"/>
          <w:szCs w:val="24"/>
        </w:rPr>
        <w:t xml:space="preserve">количество заявок, которые были отклонены, и указание </w:t>
      </w:r>
      <w:r w:rsidRPr="00385D16">
        <w:rPr>
          <w:rFonts w:ascii="Times New Roman" w:hAnsi="Times New Roman"/>
          <w:sz w:val="24"/>
          <w:szCs w:val="24"/>
        </w:rPr>
        <w:t>в отношении каждой заявки</w:t>
      </w:r>
      <w:r>
        <w:rPr>
          <w:rFonts w:ascii="Times New Roman" w:hAnsi="Times New Roman"/>
          <w:sz w:val="24"/>
          <w:szCs w:val="24"/>
        </w:rPr>
        <w:t xml:space="preserve"> принятого решения</w:t>
      </w:r>
      <w:r w:rsidRPr="00385D16">
        <w:rPr>
          <w:rFonts w:ascii="Times New Roman" w:hAnsi="Times New Roman"/>
          <w:sz w:val="24"/>
          <w:szCs w:val="24"/>
        </w:rPr>
        <w:t xml:space="preserve"> о допуске участника процедуры закупки к участию в закупке и о признании его участником закупки либо об отказе в допуске с указанием </w:t>
      </w:r>
      <w:r w:rsidRPr="0070716D">
        <w:rPr>
          <w:rFonts w:ascii="Times New Roman" w:hAnsi="Times New Roman"/>
          <w:sz w:val="24"/>
          <w:szCs w:val="24"/>
        </w:rPr>
        <w:t>оснований отклонения каждой такой заявки (</w:t>
      </w:r>
      <w:r w:rsidRPr="00385D16">
        <w:rPr>
          <w:rFonts w:ascii="Times New Roman" w:hAnsi="Times New Roman"/>
          <w:sz w:val="24"/>
          <w:szCs w:val="24"/>
        </w:rPr>
        <w:t>положений документации о закупке, которым не соответствует заявка, а также положений заявки, не соответствующих требованиям документации о закупке</w:t>
      </w:r>
      <w:r w:rsidRPr="0070716D">
        <w:rPr>
          <w:rFonts w:ascii="Times New Roman" w:hAnsi="Times New Roman"/>
          <w:sz w:val="24"/>
          <w:szCs w:val="24"/>
        </w:rPr>
        <w:t>)</w:t>
      </w:r>
      <w:r>
        <w:rPr>
          <w:rFonts w:ascii="Times New Roman" w:hAnsi="Times New Roman"/>
          <w:sz w:val="24"/>
          <w:szCs w:val="24"/>
        </w:rPr>
        <w:t>;</w:t>
      </w:r>
      <w:proofErr w:type="gramEnd"/>
    </w:p>
    <w:p w14:paraId="39C9C2BA" w14:textId="77777777" w:rsidR="0091191F" w:rsidRPr="002951D9" w:rsidRDefault="0091191F" w:rsidP="0091191F">
      <w:pPr>
        <w:pStyle w:val="4"/>
        <w:numPr>
          <w:ilvl w:val="3"/>
          <w:numId w:val="12"/>
        </w:numPr>
        <w:rPr>
          <w:rFonts w:ascii="Times New Roman" w:hAnsi="Times New Roman"/>
          <w:sz w:val="24"/>
          <w:szCs w:val="24"/>
        </w:rPr>
      </w:pPr>
      <w:r w:rsidRPr="002951D9">
        <w:rPr>
          <w:rFonts w:ascii="Times New Roman" w:hAnsi="Times New Roman"/>
          <w:sz w:val="24"/>
          <w:szCs w:val="24"/>
        </w:rPr>
        <w:t>сведения о признании процедуры закупки несостоявшейся с указанием основания (причины) такого признания;</w:t>
      </w:r>
    </w:p>
    <w:p w14:paraId="0C4037FC" w14:textId="77777777" w:rsidR="0091191F" w:rsidRPr="00385D16" w:rsidRDefault="0091191F" w:rsidP="0091191F">
      <w:pPr>
        <w:pStyle w:val="4"/>
        <w:numPr>
          <w:ilvl w:val="3"/>
          <w:numId w:val="12"/>
        </w:numPr>
        <w:rPr>
          <w:rFonts w:ascii="Times New Roman" w:hAnsi="Times New Roman"/>
          <w:sz w:val="24"/>
          <w:szCs w:val="24"/>
        </w:rPr>
      </w:pPr>
      <w:r w:rsidRPr="00385D16">
        <w:rPr>
          <w:rFonts w:ascii="Times New Roman" w:hAnsi="Times New Roman"/>
          <w:sz w:val="24"/>
          <w:szCs w:val="24"/>
        </w:rPr>
        <w:t>результаты голосования членов ЗК, принявших участие в голосовании;</w:t>
      </w:r>
    </w:p>
    <w:p w14:paraId="16B06CEE" w14:textId="77777777" w:rsidR="0091191F" w:rsidRPr="00385D16" w:rsidRDefault="0091191F" w:rsidP="0091191F">
      <w:pPr>
        <w:pStyle w:val="4"/>
        <w:numPr>
          <w:ilvl w:val="3"/>
          <w:numId w:val="12"/>
        </w:numPr>
        <w:rPr>
          <w:rFonts w:ascii="Times New Roman" w:hAnsi="Times New Roman"/>
          <w:sz w:val="24"/>
          <w:szCs w:val="24"/>
        </w:rPr>
      </w:pPr>
      <w:r w:rsidRPr="00385D16">
        <w:rPr>
          <w:rFonts w:ascii="Times New Roman" w:hAnsi="Times New Roman"/>
          <w:sz w:val="24"/>
          <w:szCs w:val="24"/>
        </w:rPr>
        <w:t>иные сведения, которые ЗК сочтет нужным указать.</w:t>
      </w:r>
    </w:p>
    <w:p w14:paraId="094FAAA6" w14:textId="77777777" w:rsidR="0091191F" w:rsidRDefault="0091191F" w:rsidP="0091191F">
      <w:pPr>
        <w:pStyle w:val="4"/>
        <w:rPr>
          <w:rFonts w:ascii="Times New Roman" w:hAnsi="Times New Roman"/>
          <w:sz w:val="24"/>
          <w:szCs w:val="24"/>
        </w:rPr>
      </w:pPr>
      <w:r w:rsidRPr="00385D16">
        <w:rPr>
          <w:rFonts w:ascii="Times New Roman" w:hAnsi="Times New Roman"/>
          <w:sz w:val="24"/>
          <w:szCs w:val="24"/>
        </w:rPr>
        <w:t>По результатам рассмотрения первых частей заявок процедура закупки признается несостоявшейся</w:t>
      </w:r>
      <w:r>
        <w:rPr>
          <w:rFonts w:ascii="Times New Roman" w:hAnsi="Times New Roman"/>
          <w:sz w:val="24"/>
          <w:szCs w:val="24"/>
        </w:rPr>
        <w:t xml:space="preserve"> при принятии ЗК одного из следующих решений, о чем в протокол рассмотрения первых частей заявок вносится соответствующая информация:</w:t>
      </w:r>
    </w:p>
    <w:p w14:paraId="50526105" w14:textId="77777777" w:rsidR="0091191F" w:rsidRDefault="0091191F" w:rsidP="0091191F">
      <w:pPr>
        <w:pStyle w:val="4"/>
        <w:numPr>
          <w:ilvl w:val="3"/>
          <w:numId w:val="12"/>
        </w:numPr>
        <w:rPr>
          <w:rFonts w:ascii="Times New Roman" w:hAnsi="Times New Roman"/>
          <w:sz w:val="24"/>
          <w:szCs w:val="24"/>
        </w:rPr>
      </w:pPr>
      <w:r>
        <w:rPr>
          <w:rFonts w:ascii="Times New Roman" w:hAnsi="Times New Roman"/>
          <w:sz w:val="24"/>
          <w:szCs w:val="24"/>
        </w:rPr>
        <w:t>о</w:t>
      </w:r>
      <w:r w:rsidRPr="00385D16">
        <w:rPr>
          <w:rFonts w:ascii="Times New Roman" w:hAnsi="Times New Roman"/>
          <w:sz w:val="24"/>
          <w:szCs w:val="24"/>
        </w:rPr>
        <w:t>б</w:t>
      </w:r>
      <w:r>
        <w:rPr>
          <w:rFonts w:ascii="Times New Roman" w:hAnsi="Times New Roman"/>
          <w:sz w:val="24"/>
          <w:szCs w:val="24"/>
        </w:rPr>
        <w:t xml:space="preserve"> отклонении всех первых частей заявок</w:t>
      </w:r>
      <w:r w:rsidR="008C1E7F">
        <w:rPr>
          <w:rFonts w:ascii="Times New Roman" w:hAnsi="Times New Roman"/>
          <w:sz w:val="24"/>
          <w:szCs w:val="24"/>
        </w:rPr>
        <w:t xml:space="preserve">, поданных </w:t>
      </w:r>
      <w:r>
        <w:rPr>
          <w:rFonts w:ascii="Times New Roman" w:hAnsi="Times New Roman"/>
          <w:sz w:val="24"/>
          <w:szCs w:val="24"/>
        </w:rPr>
        <w:t>участник</w:t>
      </w:r>
      <w:r w:rsidR="008C1E7F">
        <w:rPr>
          <w:rFonts w:ascii="Times New Roman" w:hAnsi="Times New Roman"/>
          <w:sz w:val="24"/>
          <w:szCs w:val="24"/>
        </w:rPr>
        <w:t xml:space="preserve">ами </w:t>
      </w:r>
      <w:r>
        <w:rPr>
          <w:rFonts w:ascii="Times New Roman" w:hAnsi="Times New Roman"/>
          <w:sz w:val="24"/>
          <w:szCs w:val="24"/>
        </w:rPr>
        <w:t>процедуры закупки;</w:t>
      </w:r>
    </w:p>
    <w:p w14:paraId="0360D7EF" w14:textId="77777777" w:rsidR="0091191F" w:rsidRDefault="0091191F" w:rsidP="0091191F">
      <w:pPr>
        <w:pStyle w:val="4"/>
        <w:numPr>
          <w:ilvl w:val="3"/>
          <w:numId w:val="12"/>
        </w:numPr>
        <w:rPr>
          <w:rFonts w:ascii="Times New Roman" w:hAnsi="Times New Roman"/>
          <w:sz w:val="24"/>
          <w:szCs w:val="24"/>
        </w:rPr>
      </w:pPr>
      <w:bookmarkStart w:id="417" w:name="_Ref502256656"/>
      <w:r w:rsidRPr="00385D16">
        <w:rPr>
          <w:rFonts w:ascii="Times New Roman" w:hAnsi="Times New Roman"/>
          <w:sz w:val="24"/>
          <w:szCs w:val="24"/>
        </w:rPr>
        <w:t xml:space="preserve">о допуске к участию в </w:t>
      </w:r>
      <w:r>
        <w:rPr>
          <w:rFonts w:ascii="Times New Roman" w:hAnsi="Times New Roman"/>
          <w:sz w:val="24"/>
          <w:szCs w:val="24"/>
        </w:rPr>
        <w:t>закупке первой части заявки</w:t>
      </w:r>
      <w:r w:rsidRPr="00385D16">
        <w:rPr>
          <w:rFonts w:ascii="Times New Roman" w:hAnsi="Times New Roman"/>
          <w:sz w:val="24"/>
          <w:szCs w:val="24"/>
        </w:rPr>
        <w:t xml:space="preserve"> только 1 (одного) участника процедуры закупки.</w:t>
      </w:r>
      <w:bookmarkEnd w:id="417"/>
    </w:p>
    <w:p w14:paraId="35489A81" w14:textId="77777777" w:rsidR="0091191F" w:rsidRPr="00385D16" w:rsidRDefault="0091191F" w:rsidP="0091191F">
      <w:pPr>
        <w:pStyle w:val="4"/>
        <w:rPr>
          <w:rFonts w:ascii="Times New Roman" w:hAnsi="Times New Roman"/>
          <w:sz w:val="24"/>
          <w:szCs w:val="24"/>
        </w:rPr>
      </w:pPr>
      <w:r w:rsidRPr="00385D16">
        <w:rPr>
          <w:rFonts w:ascii="Times New Roman" w:hAnsi="Times New Roman"/>
          <w:sz w:val="24"/>
          <w:szCs w:val="24"/>
        </w:rPr>
        <w:t>Протокол рассмотрения первых частей заявок официально размещается в срок не позднее 3 (трех) дней со дня подписания такого протокола.</w:t>
      </w:r>
    </w:p>
    <w:p w14:paraId="3D5C26EC" w14:textId="3A3AFFEE" w:rsidR="0091191F" w:rsidRPr="00385D16" w:rsidRDefault="0091191F" w:rsidP="0091191F">
      <w:pPr>
        <w:pStyle w:val="4"/>
        <w:rPr>
          <w:rFonts w:ascii="Times New Roman" w:hAnsi="Times New Roman"/>
          <w:sz w:val="24"/>
          <w:szCs w:val="24"/>
        </w:rPr>
      </w:pPr>
      <w:r w:rsidRPr="00385D16">
        <w:rPr>
          <w:rFonts w:ascii="Times New Roman" w:hAnsi="Times New Roman"/>
          <w:sz w:val="24"/>
          <w:szCs w:val="24"/>
        </w:rPr>
        <w:t>Любой участник процедуры закупки</w:t>
      </w:r>
      <w:r>
        <w:rPr>
          <w:rFonts w:ascii="Times New Roman" w:hAnsi="Times New Roman"/>
          <w:sz w:val="24"/>
          <w:szCs w:val="24"/>
        </w:rPr>
        <w:t xml:space="preserve"> </w:t>
      </w:r>
      <w:r w:rsidRPr="00385D16">
        <w:rPr>
          <w:rFonts w:ascii="Times New Roman" w:hAnsi="Times New Roman"/>
          <w:sz w:val="24"/>
          <w:szCs w:val="24"/>
        </w:rPr>
        <w:t xml:space="preserve">или участник закупки после официального размещения протокола рассмотрения первых частей заявок вправе направить организатору закупки запрос о разъяснении результатов рассмотрения своей заявки. </w:t>
      </w:r>
      <w:r w:rsidR="00DE4FBE" w:rsidRPr="00AF5638">
        <w:rPr>
          <w:rFonts w:ascii="Times New Roman" w:hAnsi="Times New Roman"/>
          <w:sz w:val="24"/>
        </w:rPr>
        <w:t xml:space="preserve">Запрос разъяснений направляется посредством программных и технических средств ЭТП, с использованием </w:t>
      </w:r>
      <w:proofErr w:type="gramStart"/>
      <w:r w:rsidR="00DE4FBE" w:rsidRPr="00AF5638">
        <w:rPr>
          <w:rFonts w:ascii="Times New Roman" w:hAnsi="Times New Roman"/>
          <w:sz w:val="24"/>
        </w:rPr>
        <w:t>которой</w:t>
      </w:r>
      <w:proofErr w:type="gramEnd"/>
      <w:r w:rsidR="00DE4FBE" w:rsidRPr="00AF5638">
        <w:rPr>
          <w:rFonts w:ascii="Times New Roman" w:hAnsi="Times New Roman"/>
          <w:sz w:val="24"/>
        </w:rPr>
        <w:t xml:space="preserve"> проводится закупка.</w:t>
      </w:r>
      <w:r w:rsidR="00DE4FBE">
        <w:rPr>
          <w:rFonts w:ascii="Times New Roman" w:hAnsi="Times New Roman"/>
          <w:sz w:val="24"/>
        </w:rPr>
        <w:t xml:space="preserve"> </w:t>
      </w:r>
      <w:r w:rsidRPr="00385D16">
        <w:rPr>
          <w:rFonts w:ascii="Times New Roman" w:hAnsi="Times New Roman"/>
          <w:sz w:val="24"/>
          <w:szCs w:val="24"/>
        </w:rPr>
        <w:t>Организатор закупки в течение 5 (пяти) рабочих дней со дня поступления такого запроса обязан предоставить такому участнику соответствующие разъяснения. В</w:t>
      </w:r>
      <w:r>
        <w:rPr>
          <w:rFonts w:ascii="Times New Roman" w:hAnsi="Times New Roman"/>
          <w:sz w:val="24"/>
          <w:szCs w:val="24"/>
        </w:rPr>
        <w:t xml:space="preserve"> </w:t>
      </w:r>
      <w:r w:rsidRPr="00385D16">
        <w:rPr>
          <w:rFonts w:ascii="Times New Roman" w:hAnsi="Times New Roman"/>
          <w:sz w:val="24"/>
          <w:szCs w:val="24"/>
        </w:rPr>
        <w:t xml:space="preserve">отношении иных </w:t>
      </w:r>
      <w:proofErr w:type="gramStart"/>
      <w:r w:rsidRPr="00385D16">
        <w:rPr>
          <w:rFonts w:ascii="Times New Roman" w:hAnsi="Times New Roman"/>
          <w:sz w:val="24"/>
          <w:szCs w:val="24"/>
        </w:rPr>
        <w:t>участников разъяснения результатов рассмотрения заявок</w:t>
      </w:r>
      <w:proofErr w:type="gramEnd"/>
      <w:r w:rsidRPr="00385D16">
        <w:rPr>
          <w:rFonts w:ascii="Times New Roman" w:hAnsi="Times New Roman"/>
          <w:sz w:val="24"/>
          <w:szCs w:val="24"/>
        </w:rPr>
        <w:t xml:space="preserve"> не предоставляются.</w:t>
      </w:r>
    </w:p>
    <w:p w14:paraId="134E0055" w14:textId="77777777" w:rsidR="001F3AA1" w:rsidRPr="001F3AA1" w:rsidRDefault="00F37BF7" w:rsidP="00752D06">
      <w:pPr>
        <w:pStyle w:val="3"/>
        <w:rPr>
          <w:rFonts w:ascii="Times New Roman" w:hAnsi="Times New Roman"/>
          <w:sz w:val="24"/>
        </w:rPr>
      </w:pPr>
      <w:bookmarkStart w:id="418" w:name="_Toc526270219"/>
      <w:bookmarkStart w:id="419" w:name="_Toc526270229"/>
      <w:bookmarkStart w:id="420" w:name="_Toc526270230"/>
      <w:bookmarkStart w:id="421" w:name="_Toc526270237"/>
      <w:bookmarkStart w:id="422" w:name="_Toc526270245"/>
      <w:bookmarkStart w:id="423" w:name="_Toc526270246"/>
      <w:bookmarkStart w:id="424" w:name="_Toc526270249"/>
      <w:bookmarkStart w:id="425" w:name="_Toc526270250"/>
      <w:bookmarkStart w:id="426" w:name="_Toc526270254"/>
      <w:bookmarkStart w:id="427" w:name="_Toc526270258"/>
      <w:bookmarkStart w:id="428" w:name="_Toc526270259"/>
      <w:bookmarkStart w:id="429" w:name="_Toc526270262"/>
      <w:bookmarkStart w:id="430" w:name="_Toc526270265"/>
      <w:bookmarkStart w:id="431" w:name="_Toc525591743"/>
      <w:bookmarkStart w:id="432" w:name="_Toc525650862"/>
      <w:bookmarkStart w:id="433" w:name="_Ref525636348"/>
      <w:bookmarkStart w:id="434" w:name="_Toc525650863"/>
      <w:bookmarkStart w:id="435" w:name="_Ref419904112"/>
      <w:bookmarkStart w:id="436" w:name="_Toc518556055"/>
      <w:bookmarkStart w:id="437" w:name="_Toc527563068"/>
      <w:bookmarkStart w:id="438" w:name="_Toc18415737"/>
      <w:bookmarkStart w:id="439" w:name="_Ref313834143"/>
      <w:bookmarkStart w:id="440" w:name="_Toc415874674"/>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r w:rsidRPr="001F3AA1">
        <w:rPr>
          <w:rFonts w:ascii="Times New Roman" w:hAnsi="Times New Roman"/>
          <w:sz w:val="24"/>
          <w:szCs w:val="24"/>
        </w:rPr>
        <w:t>Рассмотрение вторых частей заявок.</w:t>
      </w:r>
      <w:bookmarkEnd w:id="433"/>
      <w:bookmarkEnd w:id="434"/>
      <w:r w:rsidRPr="001F3AA1">
        <w:rPr>
          <w:rFonts w:ascii="Times New Roman" w:hAnsi="Times New Roman"/>
          <w:sz w:val="24"/>
          <w:szCs w:val="24"/>
        </w:rPr>
        <w:t xml:space="preserve"> </w:t>
      </w:r>
      <w:bookmarkEnd w:id="435"/>
      <w:bookmarkEnd w:id="436"/>
      <w:r w:rsidR="008C1E7F">
        <w:rPr>
          <w:rFonts w:ascii="Times New Roman" w:hAnsi="Times New Roman"/>
          <w:sz w:val="24"/>
        </w:rPr>
        <w:t>К</w:t>
      </w:r>
      <w:r w:rsidR="001F3AA1" w:rsidRPr="001F3AA1">
        <w:rPr>
          <w:rFonts w:ascii="Times New Roman" w:hAnsi="Times New Roman"/>
          <w:sz w:val="24"/>
        </w:rPr>
        <w:t>валификационн</w:t>
      </w:r>
      <w:r w:rsidR="008C1E7F">
        <w:rPr>
          <w:rFonts w:ascii="Times New Roman" w:hAnsi="Times New Roman"/>
          <w:sz w:val="24"/>
        </w:rPr>
        <w:t>ый</w:t>
      </w:r>
      <w:r w:rsidR="001F3AA1" w:rsidRPr="001F3AA1">
        <w:rPr>
          <w:rFonts w:ascii="Times New Roman" w:hAnsi="Times New Roman"/>
          <w:sz w:val="24"/>
        </w:rPr>
        <w:t xml:space="preserve"> отбор участников закупки</w:t>
      </w:r>
      <w:bookmarkEnd w:id="437"/>
      <w:bookmarkEnd w:id="438"/>
    </w:p>
    <w:p w14:paraId="326F7321" w14:textId="77777777" w:rsidR="00F37BF7" w:rsidRPr="003F337D" w:rsidRDefault="00F37BF7" w:rsidP="00F37BF7">
      <w:pPr>
        <w:pStyle w:val="4"/>
        <w:rPr>
          <w:rFonts w:ascii="Times New Roman" w:hAnsi="Times New Roman"/>
          <w:sz w:val="24"/>
          <w:szCs w:val="24"/>
        </w:rPr>
      </w:pPr>
      <w:r w:rsidRPr="003F337D">
        <w:rPr>
          <w:rFonts w:ascii="Times New Roman" w:hAnsi="Times New Roman"/>
          <w:sz w:val="24"/>
          <w:szCs w:val="24"/>
        </w:rPr>
        <w:t>После официального размещения протокола рассмотрения первых частей заявок</w:t>
      </w:r>
      <w:r w:rsidR="00EF6DE8">
        <w:rPr>
          <w:rFonts w:ascii="Times New Roman" w:hAnsi="Times New Roman"/>
          <w:sz w:val="24"/>
          <w:szCs w:val="24"/>
        </w:rPr>
        <w:t xml:space="preserve"> </w:t>
      </w:r>
      <w:r w:rsidRPr="003F337D">
        <w:rPr>
          <w:rFonts w:ascii="Times New Roman" w:hAnsi="Times New Roman"/>
          <w:sz w:val="24"/>
          <w:szCs w:val="24"/>
        </w:rPr>
        <w:t>оператор ЭТП направляет</w:t>
      </w:r>
      <w:r>
        <w:rPr>
          <w:rFonts w:ascii="Times New Roman" w:hAnsi="Times New Roman"/>
          <w:sz w:val="24"/>
          <w:szCs w:val="24"/>
        </w:rPr>
        <w:t xml:space="preserve"> (открывает доступ)</w:t>
      </w:r>
      <w:r w:rsidRPr="003F337D">
        <w:rPr>
          <w:rFonts w:ascii="Times New Roman" w:hAnsi="Times New Roman"/>
          <w:sz w:val="24"/>
          <w:szCs w:val="24"/>
        </w:rPr>
        <w:t xml:space="preserve"> организатору закупки вторые части заявок участников. Вторые части заявок участников, </w:t>
      </w:r>
      <w:r>
        <w:rPr>
          <w:rFonts w:ascii="Times New Roman" w:hAnsi="Times New Roman"/>
          <w:sz w:val="24"/>
          <w:szCs w:val="24"/>
        </w:rPr>
        <w:t xml:space="preserve">чьи первые части заявок были отклонены </w:t>
      </w:r>
      <w:r w:rsidRPr="003F337D">
        <w:rPr>
          <w:rFonts w:ascii="Times New Roman" w:hAnsi="Times New Roman"/>
          <w:sz w:val="24"/>
          <w:szCs w:val="24"/>
        </w:rPr>
        <w:t xml:space="preserve">от участия в закупке, остаются конфиденциальными и не направляются оператором ЭТП организатору закупки. </w:t>
      </w:r>
    </w:p>
    <w:p w14:paraId="78A07FF1" w14:textId="77777777" w:rsidR="00F37BF7" w:rsidRPr="00385D16" w:rsidRDefault="00F37BF7" w:rsidP="00F37BF7">
      <w:pPr>
        <w:pStyle w:val="4"/>
        <w:rPr>
          <w:rFonts w:ascii="Times New Roman" w:hAnsi="Times New Roman"/>
          <w:sz w:val="24"/>
          <w:szCs w:val="24"/>
        </w:rPr>
      </w:pPr>
      <w:r w:rsidRPr="00385D16">
        <w:rPr>
          <w:rFonts w:ascii="Times New Roman" w:hAnsi="Times New Roman"/>
          <w:sz w:val="24"/>
          <w:szCs w:val="24"/>
        </w:rPr>
        <w:t xml:space="preserve">Рассмотрение </w:t>
      </w:r>
      <w:r>
        <w:rPr>
          <w:rFonts w:ascii="Times New Roman" w:hAnsi="Times New Roman"/>
          <w:sz w:val="24"/>
          <w:szCs w:val="24"/>
        </w:rPr>
        <w:t>вторых</w:t>
      </w:r>
      <w:r w:rsidRPr="00385D16">
        <w:rPr>
          <w:rFonts w:ascii="Times New Roman" w:hAnsi="Times New Roman"/>
          <w:sz w:val="24"/>
          <w:szCs w:val="24"/>
        </w:rPr>
        <w:t xml:space="preserve"> частей заявок осуществляется в сроки, установленные</w:t>
      </w:r>
      <w:r>
        <w:rPr>
          <w:rFonts w:ascii="Times New Roman" w:hAnsi="Times New Roman"/>
          <w:sz w:val="24"/>
          <w:szCs w:val="24"/>
        </w:rPr>
        <w:t xml:space="preserve"> извещением и</w:t>
      </w:r>
      <w:r w:rsidRPr="00385D16">
        <w:rPr>
          <w:rFonts w:ascii="Times New Roman" w:hAnsi="Times New Roman"/>
          <w:sz w:val="24"/>
          <w:szCs w:val="24"/>
        </w:rPr>
        <w:t xml:space="preserve"> п. </w:t>
      </w:r>
      <w:r w:rsidR="00E346FB">
        <w:fldChar w:fldCharType="begin"/>
      </w:r>
      <w:r w:rsidR="00E346FB">
        <w:rPr>
          <w:rFonts w:ascii="Times New Roman" w:hAnsi="Times New Roman"/>
          <w:sz w:val="24"/>
          <w:szCs w:val="24"/>
        </w:rPr>
        <w:instrText xml:space="preserve"> REF _Ref526263893 \w \h </w:instrText>
      </w:r>
      <w:r w:rsidR="00E346FB">
        <w:fldChar w:fldCharType="separate"/>
      </w:r>
      <w:r w:rsidR="006D6697">
        <w:rPr>
          <w:rFonts w:ascii="Times New Roman" w:hAnsi="Times New Roman"/>
          <w:sz w:val="24"/>
          <w:szCs w:val="24"/>
        </w:rPr>
        <w:t>29</w:t>
      </w:r>
      <w:r w:rsidR="00E346FB">
        <w:fldChar w:fldCharType="end"/>
      </w:r>
      <w:r>
        <w:t xml:space="preserve"> </w:t>
      </w:r>
      <w:r w:rsidRPr="00385D16">
        <w:rPr>
          <w:rFonts w:ascii="Times New Roman" w:hAnsi="Times New Roman"/>
          <w:sz w:val="24"/>
          <w:szCs w:val="24"/>
        </w:rPr>
        <w:t>информационной карты.</w:t>
      </w:r>
    </w:p>
    <w:p w14:paraId="40594147" w14:textId="77777777" w:rsidR="00F37BF7" w:rsidRPr="00385D16" w:rsidRDefault="00F37BF7" w:rsidP="00F37BF7">
      <w:pPr>
        <w:pStyle w:val="4"/>
        <w:rPr>
          <w:rFonts w:ascii="Times New Roman" w:hAnsi="Times New Roman"/>
          <w:sz w:val="24"/>
          <w:szCs w:val="24"/>
        </w:rPr>
      </w:pPr>
      <w:r w:rsidRPr="00385D16">
        <w:rPr>
          <w:rFonts w:ascii="Times New Roman" w:hAnsi="Times New Roman"/>
          <w:sz w:val="24"/>
          <w:szCs w:val="24"/>
        </w:rPr>
        <w:t xml:space="preserve">В рамках рассмотрения вторых частей заявок ЗК принимает решение о признании участников соответствующими либо не соответствующими требованиям </w:t>
      </w:r>
      <w:r w:rsidRPr="00385D16">
        <w:rPr>
          <w:rFonts w:ascii="Times New Roman" w:hAnsi="Times New Roman"/>
          <w:sz w:val="24"/>
          <w:szCs w:val="24"/>
        </w:rPr>
        <w:lastRenderedPageBreak/>
        <w:t>документации о закупке</w:t>
      </w:r>
      <w:r>
        <w:rPr>
          <w:rFonts w:ascii="Times New Roman" w:hAnsi="Times New Roman"/>
          <w:sz w:val="24"/>
          <w:szCs w:val="24"/>
        </w:rPr>
        <w:t xml:space="preserve"> </w:t>
      </w:r>
      <w:r w:rsidRPr="00385D16">
        <w:rPr>
          <w:rFonts w:ascii="Times New Roman" w:hAnsi="Times New Roman"/>
          <w:sz w:val="24"/>
          <w:szCs w:val="24"/>
        </w:rPr>
        <w:t>на основании установленных в п. </w:t>
      </w:r>
      <w:r w:rsidR="00AF7154">
        <w:fldChar w:fldCharType="begin"/>
      </w:r>
      <w:r w:rsidR="00AF7154">
        <w:rPr>
          <w:rFonts w:ascii="Times New Roman" w:hAnsi="Times New Roman"/>
          <w:sz w:val="24"/>
          <w:szCs w:val="24"/>
        </w:rPr>
        <w:instrText xml:space="preserve"> REF _Ref526265939 \w \h </w:instrText>
      </w:r>
      <w:r w:rsidR="00AF7154">
        <w:fldChar w:fldCharType="separate"/>
      </w:r>
      <w:r w:rsidR="006D6697">
        <w:rPr>
          <w:rFonts w:ascii="Times New Roman" w:hAnsi="Times New Roman"/>
          <w:sz w:val="24"/>
          <w:szCs w:val="24"/>
        </w:rPr>
        <w:t>30</w:t>
      </w:r>
      <w:r w:rsidR="00AF7154">
        <w:fldChar w:fldCharType="end"/>
      </w:r>
      <w:r w:rsidRPr="00385D16">
        <w:rPr>
          <w:rFonts w:ascii="Times New Roman" w:hAnsi="Times New Roman"/>
          <w:sz w:val="24"/>
          <w:szCs w:val="24"/>
        </w:rPr>
        <w:t xml:space="preserve"> информационной карты измеряемых критериев отбора.</w:t>
      </w:r>
    </w:p>
    <w:p w14:paraId="3B2A1D08" w14:textId="77777777" w:rsidR="00F37BF7" w:rsidRPr="00385D16" w:rsidRDefault="00F37BF7" w:rsidP="00F37BF7">
      <w:pPr>
        <w:pStyle w:val="4"/>
        <w:rPr>
          <w:rFonts w:ascii="Times New Roman" w:hAnsi="Times New Roman"/>
          <w:sz w:val="24"/>
          <w:szCs w:val="24"/>
        </w:rPr>
      </w:pPr>
      <w:r w:rsidRPr="00385D16">
        <w:rPr>
          <w:rFonts w:ascii="Times New Roman" w:hAnsi="Times New Roman"/>
          <w:sz w:val="24"/>
          <w:szCs w:val="24"/>
        </w:rPr>
        <w:t>Рассмотрение вторых частей заявок производится ЗК только на основании анализа представленных в составе вторых частей заявок документов и сведений.</w:t>
      </w:r>
    </w:p>
    <w:p w14:paraId="59A88662" w14:textId="77777777" w:rsidR="00643C99" w:rsidRPr="00D335D3" w:rsidRDefault="00643C99" w:rsidP="00643C99">
      <w:pPr>
        <w:pStyle w:val="4"/>
        <w:rPr>
          <w:rFonts w:ascii="Times New Roman" w:hAnsi="Times New Roman"/>
          <w:sz w:val="24"/>
          <w:szCs w:val="24"/>
        </w:rPr>
      </w:pPr>
      <w:r w:rsidRPr="00D335D3">
        <w:rPr>
          <w:rFonts w:ascii="Times New Roman" w:hAnsi="Times New Roman"/>
          <w:sz w:val="24"/>
          <w:szCs w:val="24"/>
        </w:rPr>
        <w:t>В ходе рассмотрения вторых частей заявок ЗК вправе проверить актуальность и достоверность предоставленных в составе заявки документов и сведений путем использования официальных сервисов органов государственной власти или иным законным способом.</w:t>
      </w:r>
    </w:p>
    <w:p w14:paraId="31384C92" w14:textId="44F19FA4" w:rsidR="00F37BF7" w:rsidRPr="00385D16" w:rsidRDefault="00F37BF7" w:rsidP="00F37BF7">
      <w:pPr>
        <w:pStyle w:val="4"/>
        <w:rPr>
          <w:rFonts w:ascii="Times New Roman" w:hAnsi="Times New Roman"/>
          <w:sz w:val="24"/>
          <w:szCs w:val="24"/>
        </w:rPr>
      </w:pPr>
      <w:r w:rsidRPr="00385D16">
        <w:rPr>
          <w:rFonts w:ascii="Times New Roman" w:hAnsi="Times New Roman"/>
          <w:sz w:val="24"/>
          <w:szCs w:val="24"/>
        </w:rPr>
        <w:t>Участники закупки не вправе каким-либо способом влиять, участвовать или присутствовать при рассмотрении заявок, а также вступать в контакты с лицами, выполняющими экспертизу заявок. Любые попытки участников процедуры закупки повлиять на ЗК при рассмотрении заявок, а также оказать давление на любое лицо, привлеченное организатором закупки, служат основанием для отстранения участника от его дальнейшего участия в закупке (подраздел </w:t>
      </w:r>
      <w:r>
        <w:fldChar w:fldCharType="begin"/>
      </w:r>
      <w:r>
        <w:instrText xml:space="preserve"> REF _Ref414043853 \r \h  \* MERGEFORMAT </w:instrText>
      </w:r>
      <w:r>
        <w:fldChar w:fldCharType="separate"/>
      </w:r>
      <w:r w:rsidR="006D6697" w:rsidRPr="006D6697">
        <w:rPr>
          <w:rFonts w:ascii="Times New Roman" w:hAnsi="Times New Roman"/>
          <w:sz w:val="24"/>
          <w:szCs w:val="24"/>
        </w:rPr>
        <w:t>4.20</w:t>
      </w:r>
      <w:r>
        <w:fldChar w:fldCharType="end"/>
      </w:r>
      <w:r w:rsidRPr="00385D16">
        <w:rPr>
          <w:rFonts w:ascii="Times New Roman" w:hAnsi="Times New Roman"/>
          <w:sz w:val="24"/>
          <w:szCs w:val="24"/>
        </w:rPr>
        <w:t>).</w:t>
      </w:r>
    </w:p>
    <w:p w14:paraId="57DE5740" w14:textId="77777777" w:rsidR="00F37BF7" w:rsidRPr="00385D16" w:rsidRDefault="00F37BF7" w:rsidP="00F37BF7">
      <w:pPr>
        <w:pStyle w:val="4"/>
        <w:rPr>
          <w:rFonts w:ascii="Times New Roman" w:hAnsi="Times New Roman"/>
          <w:sz w:val="24"/>
          <w:szCs w:val="24"/>
        </w:rPr>
      </w:pPr>
      <w:r w:rsidRPr="00385D16">
        <w:rPr>
          <w:rFonts w:ascii="Times New Roman" w:hAnsi="Times New Roman"/>
          <w:sz w:val="24"/>
          <w:szCs w:val="24"/>
        </w:rPr>
        <w:t xml:space="preserve">В ходе </w:t>
      </w:r>
      <w:proofErr w:type="gramStart"/>
      <w:r w:rsidRPr="00385D16">
        <w:rPr>
          <w:rFonts w:ascii="Times New Roman" w:hAnsi="Times New Roman"/>
          <w:sz w:val="24"/>
          <w:szCs w:val="24"/>
        </w:rPr>
        <w:t>проведения процедуры рассмотрения вторых частей заявок</w:t>
      </w:r>
      <w:proofErr w:type="gramEnd"/>
      <w:r w:rsidRPr="00385D16">
        <w:rPr>
          <w:rFonts w:ascii="Times New Roman" w:hAnsi="Times New Roman"/>
          <w:sz w:val="24"/>
          <w:szCs w:val="24"/>
        </w:rPr>
        <w:t xml:space="preserve"> ЗК в отношении каждой поступившей заявки осуществляет следующие действия:</w:t>
      </w:r>
    </w:p>
    <w:p w14:paraId="07C626C4" w14:textId="2428FFA2" w:rsidR="00F37BF7" w:rsidRPr="00385D16" w:rsidRDefault="00F37BF7" w:rsidP="00F37BF7">
      <w:pPr>
        <w:pStyle w:val="4"/>
        <w:numPr>
          <w:ilvl w:val="3"/>
          <w:numId w:val="12"/>
        </w:numPr>
        <w:rPr>
          <w:rFonts w:ascii="Times New Roman" w:hAnsi="Times New Roman"/>
          <w:sz w:val="24"/>
          <w:szCs w:val="24"/>
        </w:rPr>
      </w:pPr>
      <w:r w:rsidRPr="00385D16">
        <w:rPr>
          <w:rFonts w:ascii="Times New Roman" w:hAnsi="Times New Roman"/>
          <w:sz w:val="24"/>
          <w:szCs w:val="24"/>
        </w:rPr>
        <w:t>проверку состава, содержания второй части заявки на соответствие требованиям подраздела </w:t>
      </w:r>
      <w:r>
        <w:fldChar w:fldCharType="begin"/>
      </w:r>
      <w:r>
        <w:instrText xml:space="preserve"> REF _Ref56229154 \r \h  \* MERGEFORMAT </w:instrText>
      </w:r>
      <w:r>
        <w:fldChar w:fldCharType="separate"/>
      </w:r>
      <w:r w:rsidR="006D6697" w:rsidRPr="006D6697">
        <w:rPr>
          <w:rFonts w:ascii="Times New Roman" w:hAnsi="Times New Roman"/>
          <w:sz w:val="24"/>
          <w:szCs w:val="24"/>
        </w:rPr>
        <w:t>4.5</w:t>
      </w:r>
      <w:r>
        <w:fldChar w:fldCharType="end"/>
      </w:r>
      <w:r w:rsidRPr="00385D16">
        <w:rPr>
          <w:rFonts w:ascii="Times New Roman" w:hAnsi="Times New Roman"/>
          <w:sz w:val="24"/>
          <w:szCs w:val="24"/>
        </w:rPr>
        <w:t>;</w:t>
      </w:r>
    </w:p>
    <w:p w14:paraId="57C9F1FC" w14:textId="153E1CB4" w:rsidR="00F37BF7" w:rsidRPr="00385D16" w:rsidRDefault="00F37BF7" w:rsidP="00F37BF7">
      <w:pPr>
        <w:pStyle w:val="4"/>
        <w:numPr>
          <w:ilvl w:val="3"/>
          <w:numId w:val="12"/>
        </w:numPr>
        <w:rPr>
          <w:rFonts w:ascii="Times New Roman" w:hAnsi="Times New Roman"/>
          <w:sz w:val="24"/>
          <w:szCs w:val="24"/>
        </w:rPr>
      </w:pPr>
      <w:bookmarkStart w:id="441" w:name="_Ref419906452"/>
      <w:r w:rsidRPr="00385D16">
        <w:rPr>
          <w:rFonts w:ascii="Times New Roman" w:hAnsi="Times New Roman"/>
          <w:sz w:val="24"/>
          <w:szCs w:val="24"/>
        </w:rPr>
        <w:t>проверку участника закупки (в том числе всех лиц, выступающих на стороне одного участника процедуры закупки) на соответствие требованиям, установленным в разделе </w:t>
      </w:r>
      <w:r w:rsidRPr="004D4F00">
        <w:rPr>
          <w:rFonts w:ascii="Times New Roman" w:hAnsi="Times New Roman"/>
          <w:sz w:val="24"/>
          <w:szCs w:val="24"/>
        </w:rPr>
        <w:fldChar w:fldCharType="begin"/>
      </w:r>
      <w:r w:rsidRPr="004D4F00">
        <w:rPr>
          <w:rFonts w:ascii="Times New Roman" w:hAnsi="Times New Roman"/>
          <w:sz w:val="24"/>
          <w:szCs w:val="24"/>
        </w:rPr>
        <w:instrText xml:space="preserve"> REF _Ref314254860 \r \h  \* MERGEFORMAT </w:instrText>
      </w:r>
      <w:r w:rsidRPr="004D4F00">
        <w:rPr>
          <w:rFonts w:ascii="Times New Roman" w:hAnsi="Times New Roman"/>
          <w:sz w:val="24"/>
          <w:szCs w:val="24"/>
        </w:rPr>
      </w:r>
      <w:r w:rsidRPr="004D4F00">
        <w:rPr>
          <w:rFonts w:ascii="Times New Roman" w:hAnsi="Times New Roman"/>
          <w:sz w:val="24"/>
          <w:szCs w:val="24"/>
        </w:rPr>
        <w:fldChar w:fldCharType="separate"/>
      </w:r>
      <w:r w:rsidR="006D6697">
        <w:rPr>
          <w:rFonts w:ascii="Times New Roman" w:hAnsi="Times New Roman"/>
          <w:sz w:val="24"/>
          <w:szCs w:val="24"/>
        </w:rPr>
        <w:t>5</w:t>
      </w:r>
      <w:r w:rsidRPr="004D4F00">
        <w:rPr>
          <w:rFonts w:ascii="Times New Roman" w:hAnsi="Times New Roman"/>
          <w:sz w:val="24"/>
          <w:szCs w:val="24"/>
        </w:rPr>
        <w:fldChar w:fldCharType="end"/>
      </w:r>
      <w:r w:rsidRPr="00385D16">
        <w:rPr>
          <w:rFonts w:ascii="Times New Roman" w:hAnsi="Times New Roman"/>
          <w:sz w:val="24"/>
          <w:szCs w:val="24"/>
        </w:rPr>
        <w:t xml:space="preserve"> и пунктах </w:t>
      </w:r>
      <w:r>
        <w:fldChar w:fldCharType="begin"/>
      </w:r>
      <w:r>
        <w:instrText xml:space="preserve"> REF _Ref414293795 \r \h  \* MERGEFORMAT </w:instrText>
      </w:r>
      <w:r>
        <w:fldChar w:fldCharType="separate"/>
      </w:r>
      <w:r w:rsidR="006D6697" w:rsidRPr="006D6697">
        <w:rPr>
          <w:rFonts w:ascii="Times New Roman" w:hAnsi="Times New Roman"/>
          <w:sz w:val="24"/>
          <w:szCs w:val="24"/>
        </w:rPr>
        <w:t>16</w:t>
      </w:r>
      <w:r>
        <w:fldChar w:fldCharType="end"/>
      </w:r>
      <w:r w:rsidRPr="00385D16">
        <w:rPr>
          <w:rFonts w:ascii="Times New Roman" w:hAnsi="Times New Roman"/>
          <w:sz w:val="24"/>
          <w:szCs w:val="24"/>
        </w:rPr>
        <w:t>–</w:t>
      </w:r>
      <w:r>
        <w:fldChar w:fldCharType="begin"/>
      </w:r>
      <w:r>
        <w:instrText xml:space="preserve"> REF _Ref414042545 \r \h  \* MERGEFORMAT </w:instrText>
      </w:r>
      <w:r>
        <w:fldChar w:fldCharType="separate"/>
      </w:r>
      <w:r w:rsidR="006D6697" w:rsidRPr="006D6697">
        <w:rPr>
          <w:rFonts w:ascii="Times New Roman" w:hAnsi="Times New Roman"/>
          <w:sz w:val="24"/>
          <w:szCs w:val="24"/>
        </w:rPr>
        <w:t>18</w:t>
      </w:r>
      <w:r>
        <w:fldChar w:fldCharType="end"/>
      </w:r>
      <w:r w:rsidRPr="00385D16">
        <w:rPr>
          <w:rFonts w:ascii="Times New Roman" w:hAnsi="Times New Roman"/>
          <w:sz w:val="24"/>
          <w:szCs w:val="24"/>
        </w:rPr>
        <w:t xml:space="preserve"> информационной карты;</w:t>
      </w:r>
      <w:bookmarkEnd w:id="441"/>
    </w:p>
    <w:p w14:paraId="79554701" w14:textId="77777777" w:rsidR="00F37BF7" w:rsidRPr="00385D16" w:rsidRDefault="00F37BF7" w:rsidP="00F37BF7">
      <w:pPr>
        <w:pStyle w:val="4"/>
        <w:numPr>
          <w:ilvl w:val="3"/>
          <w:numId w:val="12"/>
        </w:numPr>
        <w:rPr>
          <w:rFonts w:ascii="Times New Roman" w:hAnsi="Times New Roman"/>
          <w:sz w:val="24"/>
          <w:szCs w:val="24"/>
        </w:rPr>
      </w:pPr>
      <w:r w:rsidRPr="00385D16">
        <w:rPr>
          <w:rFonts w:ascii="Times New Roman" w:hAnsi="Times New Roman"/>
          <w:sz w:val="24"/>
          <w:szCs w:val="24"/>
        </w:rPr>
        <w:t>принятие решения о соответствии или о несоответствии участников закупки требованиям документации о закупке в соответствии с критериями отбора, установленными в п. </w:t>
      </w:r>
      <w:r w:rsidR="00AF7154">
        <w:fldChar w:fldCharType="begin"/>
      </w:r>
      <w:r w:rsidR="00AF7154">
        <w:rPr>
          <w:rFonts w:ascii="Times New Roman" w:hAnsi="Times New Roman"/>
          <w:sz w:val="24"/>
          <w:szCs w:val="24"/>
        </w:rPr>
        <w:instrText xml:space="preserve"> REF _Ref526265939 \w \h </w:instrText>
      </w:r>
      <w:r w:rsidR="00AF7154">
        <w:fldChar w:fldCharType="separate"/>
      </w:r>
      <w:r w:rsidR="006D6697">
        <w:rPr>
          <w:rFonts w:ascii="Times New Roman" w:hAnsi="Times New Roman"/>
          <w:sz w:val="24"/>
          <w:szCs w:val="24"/>
        </w:rPr>
        <w:t>30</w:t>
      </w:r>
      <w:r w:rsidR="00AF7154">
        <w:fldChar w:fldCharType="end"/>
      </w:r>
      <w:r w:rsidRPr="00752D06">
        <w:t xml:space="preserve"> </w:t>
      </w:r>
      <w:r w:rsidRPr="00385D16">
        <w:rPr>
          <w:rFonts w:ascii="Times New Roman" w:hAnsi="Times New Roman"/>
          <w:sz w:val="24"/>
          <w:szCs w:val="24"/>
        </w:rPr>
        <w:t>информационной карты.</w:t>
      </w:r>
    </w:p>
    <w:p w14:paraId="5791F83C" w14:textId="77777777" w:rsidR="00643C99" w:rsidRPr="00D335D3" w:rsidRDefault="00643C99" w:rsidP="00643C99">
      <w:pPr>
        <w:pStyle w:val="4"/>
        <w:rPr>
          <w:rFonts w:ascii="Times New Roman" w:hAnsi="Times New Roman"/>
          <w:sz w:val="24"/>
          <w:szCs w:val="24"/>
        </w:rPr>
      </w:pPr>
      <w:r w:rsidRPr="00D335D3">
        <w:rPr>
          <w:rFonts w:ascii="Times New Roman" w:hAnsi="Times New Roman"/>
          <w:sz w:val="24"/>
          <w:szCs w:val="24"/>
        </w:rPr>
        <w:t>В случаях, предусмотренных пунктом 10.4.6 Положения о закупке, в п. </w:t>
      </w:r>
      <w:r>
        <w:rPr>
          <w:rFonts w:ascii="Times New Roman" w:hAnsi="Times New Roman"/>
          <w:sz w:val="24"/>
          <w:szCs w:val="24"/>
        </w:rPr>
        <w:fldChar w:fldCharType="begin"/>
      </w:r>
      <w:r>
        <w:rPr>
          <w:rFonts w:ascii="Times New Roman" w:hAnsi="Times New Roman"/>
          <w:sz w:val="24"/>
          <w:szCs w:val="24"/>
        </w:rPr>
        <w:instrText xml:space="preserve"> REF _Ref526265658 \w \h </w:instrText>
      </w:r>
      <w:r>
        <w:rPr>
          <w:rFonts w:ascii="Times New Roman" w:hAnsi="Times New Roman"/>
          <w:sz w:val="24"/>
          <w:szCs w:val="24"/>
        </w:rPr>
      </w:r>
      <w:r>
        <w:rPr>
          <w:rFonts w:ascii="Times New Roman" w:hAnsi="Times New Roman"/>
          <w:sz w:val="24"/>
          <w:szCs w:val="24"/>
        </w:rPr>
        <w:fldChar w:fldCharType="separate"/>
      </w:r>
      <w:r w:rsidR="006D6697">
        <w:rPr>
          <w:rFonts w:ascii="Times New Roman" w:hAnsi="Times New Roman"/>
          <w:sz w:val="24"/>
          <w:szCs w:val="24"/>
        </w:rPr>
        <w:t>8</w:t>
      </w:r>
      <w:r>
        <w:rPr>
          <w:rFonts w:ascii="Times New Roman" w:hAnsi="Times New Roman"/>
          <w:sz w:val="24"/>
          <w:szCs w:val="24"/>
        </w:rPr>
        <w:fldChar w:fldCharType="end"/>
      </w:r>
      <w:r w:rsidRPr="00D335D3">
        <w:rPr>
          <w:rFonts w:ascii="Times New Roman" w:hAnsi="Times New Roman"/>
          <w:sz w:val="24"/>
          <w:szCs w:val="24"/>
        </w:rPr>
        <w:t xml:space="preserve"> информационной карты может быть установлено требование о проведении этапа квалификационного отбора участников закупки. </w:t>
      </w:r>
    </w:p>
    <w:p w14:paraId="15ECEDD7" w14:textId="77777777" w:rsidR="00643C99" w:rsidRPr="00D335D3" w:rsidRDefault="00643C99" w:rsidP="00643C99">
      <w:pPr>
        <w:pStyle w:val="4"/>
        <w:rPr>
          <w:rFonts w:ascii="Times New Roman" w:hAnsi="Times New Roman"/>
          <w:sz w:val="24"/>
          <w:szCs w:val="24"/>
        </w:rPr>
      </w:pPr>
      <w:r w:rsidRPr="00D335D3">
        <w:rPr>
          <w:rFonts w:ascii="Times New Roman" w:hAnsi="Times New Roman"/>
          <w:sz w:val="24"/>
          <w:szCs w:val="24"/>
        </w:rPr>
        <w:t>Этап квалификационного отбора проводится однократно. В ходе проведения квалификационного отбора участник процедуры закупки должен подтвердить свое соответствие квалификационным требованиям, установленным п. </w:t>
      </w:r>
      <w:r w:rsidRPr="00D335D3">
        <w:rPr>
          <w:rFonts w:ascii="Times New Roman" w:hAnsi="Times New Roman"/>
          <w:sz w:val="24"/>
          <w:szCs w:val="24"/>
        </w:rPr>
        <w:fldChar w:fldCharType="begin"/>
      </w:r>
      <w:r w:rsidRPr="00D335D3">
        <w:rPr>
          <w:rFonts w:ascii="Times New Roman" w:hAnsi="Times New Roman"/>
          <w:sz w:val="24"/>
          <w:szCs w:val="24"/>
        </w:rPr>
        <w:instrText xml:space="preserve"> REF _Ref414042545 \r \h  \* MERGEFORMAT </w:instrText>
      </w:r>
      <w:r w:rsidRPr="00D335D3">
        <w:rPr>
          <w:rFonts w:ascii="Times New Roman" w:hAnsi="Times New Roman"/>
          <w:sz w:val="24"/>
          <w:szCs w:val="24"/>
        </w:rPr>
      </w:r>
      <w:r w:rsidRPr="00D335D3">
        <w:rPr>
          <w:rFonts w:ascii="Times New Roman" w:hAnsi="Times New Roman"/>
          <w:sz w:val="24"/>
          <w:szCs w:val="24"/>
        </w:rPr>
        <w:fldChar w:fldCharType="separate"/>
      </w:r>
      <w:r w:rsidR="006D6697">
        <w:rPr>
          <w:rFonts w:ascii="Times New Roman" w:hAnsi="Times New Roman"/>
          <w:sz w:val="24"/>
          <w:szCs w:val="24"/>
        </w:rPr>
        <w:t>18</w:t>
      </w:r>
      <w:r w:rsidRPr="00D335D3">
        <w:rPr>
          <w:rFonts w:ascii="Times New Roman" w:hAnsi="Times New Roman"/>
          <w:sz w:val="24"/>
          <w:szCs w:val="24"/>
        </w:rPr>
        <w:fldChar w:fldCharType="end"/>
      </w:r>
      <w:r w:rsidRPr="00D335D3">
        <w:rPr>
          <w:rFonts w:ascii="Times New Roman" w:hAnsi="Times New Roman"/>
          <w:sz w:val="24"/>
          <w:szCs w:val="24"/>
        </w:rPr>
        <w:t xml:space="preserve"> информационной карты и приложением № 1 к информационной карте.</w:t>
      </w:r>
    </w:p>
    <w:p w14:paraId="3D6D14FE" w14:textId="77777777" w:rsidR="00643C99" w:rsidRPr="00D335D3" w:rsidRDefault="00643C99" w:rsidP="00643C99">
      <w:pPr>
        <w:pStyle w:val="4"/>
        <w:rPr>
          <w:rFonts w:ascii="Times New Roman" w:hAnsi="Times New Roman"/>
          <w:sz w:val="24"/>
          <w:szCs w:val="24"/>
        </w:rPr>
      </w:pPr>
      <w:r w:rsidRPr="00D335D3">
        <w:rPr>
          <w:rFonts w:ascii="Times New Roman" w:hAnsi="Times New Roman"/>
          <w:sz w:val="24"/>
          <w:szCs w:val="24"/>
        </w:rPr>
        <w:t>Квалификационный отбор проводится в рамках рассмотрения вторых частей заявок и информация о соответствии (несоответствии) участника квалификационным требованиям указывается в протоколе рассмотрения вторых частей заявок.</w:t>
      </w:r>
    </w:p>
    <w:p w14:paraId="1CCB1D7B" w14:textId="77777777" w:rsidR="00F37BF7" w:rsidRPr="00385D16" w:rsidRDefault="00F37BF7" w:rsidP="00F37BF7">
      <w:pPr>
        <w:pStyle w:val="4"/>
        <w:rPr>
          <w:rFonts w:ascii="Times New Roman" w:hAnsi="Times New Roman"/>
          <w:sz w:val="24"/>
          <w:szCs w:val="24"/>
        </w:rPr>
      </w:pPr>
      <w:r w:rsidRPr="00385D16">
        <w:rPr>
          <w:rFonts w:ascii="Times New Roman" w:hAnsi="Times New Roman"/>
          <w:sz w:val="24"/>
          <w:szCs w:val="24"/>
        </w:rPr>
        <w:t>ЗК отклоняет заявку участника закупки по следующим основаниям:</w:t>
      </w:r>
    </w:p>
    <w:p w14:paraId="3736BCEB" w14:textId="4FD62D7F" w:rsidR="00F37BF7" w:rsidRPr="00385D16" w:rsidRDefault="00F37BF7" w:rsidP="00F37BF7">
      <w:pPr>
        <w:pStyle w:val="4"/>
        <w:numPr>
          <w:ilvl w:val="3"/>
          <w:numId w:val="12"/>
        </w:numPr>
        <w:rPr>
          <w:rFonts w:ascii="Times New Roman" w:hAnsi="Times New Roman"/>
          <w:sz w:val="24"/>
          <w:szCs w:val="24"/>
        </w:rPr>
      </w:pPr>
      <w:r w:rsidRPr="00385D16">
        <w:rPr>
          <w:rFonts w:ascii="Times New Roman" w:hAnsi="Times New Roman"/>
          <w:sz w:val="24"/>
          <w:szCs w:val="24"/>
        </w:rPr>
        <w:t>непредставление в составе второй части заявки документов и сведений, предусмотренных приложением №</w:t>
      </w:r>
      <w:r>
        <w:rPr>
          <w:rFonts w:ascii="Times New Roman" w:hAnsi="Times New Roman"/>
          <w:sz w:val="24"/>
          <w:szCs w:val="24"/>
        </w:rPr>
        <w:t>3</w:t>
      </w:r>
      <w:r w:rsidRPr="00385D16">
        <w:rPr>
          <w:rFonts w:ascii="Times New Roman" w:hAnsi="Times New Roman"/>
          <w:sz w:val="24"/>
          <w:szCs w:val="24"/>
        </w:rPr>
        <w:t xml:space="preserve"> к информационной карте; нарушение требований подраздела </w:t>
      </w:r>
      <w:r>
        <w:fldChar w:fldCharType="begin"/>
      </w:r>
      <w:r>
        <w:instrText xml:space="preserve"> REF _Ref56229154 \r \h  \* MERGEFORMAT </w:instrText>
      </w:r>
      <w:r>
        <w:fldChar w:fldCharType="separate"/>
      </w:r>
      <w:r w:rsidR="006D6697" w:rsidRPr="006D6697">
        <w:rPr>
          <w:rFonts w:ascii="Times New Roman" w:hAnsi="Times New Roman"/>
          <w:sz w:val="24"/>
          <w:szCs w:val="24"/>
        </w:rPr>
        <w:t>4.5</w:t>
      </w:r>
      <w:r>
        <w:fldChar w:fldCharType="end"/>
      </w:r>
      <w:r w:rsidRPr="00385D16">
        <w:rPr>
          <w:rFonts w:ascii="Times New Roman" w:hAnsi="Times New Roman"/>
          <w:sz w:val="24"/>
          <w:szCs w:val="24"/>
        </w:rPr>
        <w:t xml:space="preserve"> к содержанию </w:t>
      </w:r>
      <w:r>
        <w:rPr>
          <w:rFonts w:ascii="Times New Roman" w:hAnsi="Times New Roman"/>
          <w:sz w:val="24"/>
          <w:szCs w:val="24"/>
        </w:rPr>
        <w:t xml:space="preserve">и составу </w:t>
      </w:r>
      <w:r w:rsidRPr="00385D16">
        <w:rPr>
          <w:rFonts w:ascii="Times New Roman" w:hAnsi="Times New Roman"/>
          <w:sz w:val="24"/>
          <w:szCs w:val="24"/>
        </w:rPr>
        <w:t>второй части заявки;</w:t>
      </w:r>
    </w:p>
    <w:p w14:paraId="49FA56EA" w14:textId="77777777" w:rsidR="00F37BF7" w:rsidRDefault="00F37BF7" w:rsidP="00F37BF7">
      <w:pPr>
        <w:pStyle w:val="4"/>
        <w:numPr>
          <w:ilvl w:val="3"/>
          <w:numId w:val="12"/>
        </w:numPr>
        <w:rPr>
          <w:rFonts w:ascii="Times New Roman" w:hAnsi="Times New Roman"/>
          <w:sz w:val="24"/>
          <w:szCs w:val="24"/>
        </w:rPr>
      </w:pPr>
      <w:r w:rsidRPr="00385D16">
        <w:rPr>
          <w:rFonts w:ascii="Times New Roman" w:hAnsi="Times New Roman"/>
          <w:sz w:val="24"/>
          <w:szCs w:val="24"/>
        </w:rPr>
        <w:t>несоответствие участника закупки, в том числе несоответствие лиц (одного или нескольких), выступающих на стороне одного участника закупки, требованиям, установленным в разделе</w:t>
      </w:r>
      <w:r>
        <w:rPr>
          <w:rFonts w:ascii="Times New Roman" w:hAnsi="Times New Roman"/>
          <w:sz w:val="24"/>
          <w:szCs w:val="24"/>
        </w:rPr>
        <w:t xml:space="preserve"> </w:t>
      </w:r>
      <w:r w:rsidRPr="004D4F00">
        <w:rPr>
          <w:rFonts w:ascii="Times New Roman" w:hAnsi="Times New Roman"/>
          <w:sz w:val="24"/>
          <w:szCs w:val="24"/>
        </w:rPr>
        <w:fldChar w:fldCharType="begin"/>
      </w:r>
      <w:r w:rsidRPr="004D4F00">
        <w:rPr>
          <w:rFonts w:ascii="Times New Roman" w:hAnsi="Times New Roman"/>
          <w:sz w:val="24"/>
          <w:szCs w:val="24"/>
        </w:rPr>
        <w:instrText xml:space="preserve"> REF _Ref314254860 \r \h  \* MERGEFORMAT </w:instrText>
      </w:r>
      <w:r w:rsidRPr="004D4F00">
        <w:rPr>
          <w:rFonts w:ascii="Times New Roman" w:hAnsi="Times New Roman"/>
          <w:sz w:val="24"/>
          <w:szCs w:val="24"/>
        </w:rPr>
      </w:r>
      <w:r w:rsidRPr="004D4F00">
        <w:rPr>
          <w:rFonts w:ascii="Times New Roman" w:hAnsi="Times New Roman"/>
          <w:sz w:val="24"/>
          <w:szCs w:val="24"/>
        </w:rPr>
        <w:fldChar w:fldCharType="separate"/>
      </w:r>
      <w:r w:rsidR="006D6697">
        <w:rPr>
          <w:rFonts w:ascii="Times New Roman" w:hAnsi="Times New Roman"/>
          <w:sz w:val="24"/>
          <w:szCs w:val="24"/>
        </w:rPr>
        <w:t>5</w:t>
      </w:r>
      <w:r w:rsidRPr="004D4F00">
        <w:rPr>
          <w:rFonts w:ascii="Times New Roman" w:hAnsi="Times New Roman"/>
          <w:sz w:val="24"/>
          <w:szCs w:val="24"/>
        </w:rPr>
        <w:fldChar w:fldCharType="end"/>
      </w:r>
      <w:r w:rsidRPr="00385D16">
        <w:rPr>
          <w:rFonts w:ascii="Times New Roman" w:hAnsi="Times New Roman"/>
          <w:sz w:val="24"/>
          <w:szCs w:val="24"/>
        </w:rPr>
        <w:t xml:space="preserve"> и пунктах</w:t>
      </w:r>
      <w:r>
        <w:rPr>
          <w:rFonts w:ascii="Times New Roman" w:hAnsi="Times New Roman"/>
          <w:sz w:val="24"/>
          <w:szCs w:val="24"/>
        </w:rPr>
        <w:t xml:space="preserve"> </w:t>
      </w:r>
      <w:r w:rsidRPr="004D4F00">
        <w:rPr>
          <w:rFonts w:ascii="Times New Roman" w:hAnsi="Times New Roman"/>
          <w:sz w:val="24"/>
          <w:szCs w:val="24"/>
        </w:rPr>
        <w:fldChar w:fldCharType="begin"/>
      </w:r>
      <w:r w:rsidRPr="004D4F00">
        <w:rPr>
          <w:rFonts w:ascii="Times New Roman" w:hAnsi="Times New Roman"/>
          <w:sz w:val="24"/>
          <w:szCs w:val="24"/>
        </w:rPr>
        <w:instrText xml:space="preserve"> REF _Ref414293795 \r \h  \* MERGEFORMAT </w:instrText>
      </w:r>
      <w:r w:rsidRPr="004D4F00">
        <w:rPr>
          <w:rFonts w:ascii="Times New Roman" w:hAnsi="Times New Roman"/>
          <w:sz w:val="24"/>
          <w:szCs w:val="24"/>
        </w:rPr>
      </w:r>
      <w:r w:rsidRPr="004D4F00">
        <w:rPr>
          <w:rFonts w:ascii="Times New Roman" w:hAnsi="Times New Roman"/>
          <w:sz w:val="24"/>
          <w:szCs w:val="24"/>
        </w:rPr>
        <w:fldChar w:fldCharType="separate"/>
      </w:r>
      <w:r w:rsidR="006D6697">
        <w:rPr>
          <w:rFonts w:ascii="Times New Roman" w:hAnsi="Times New Roman"/>
          <w:sz w:val="24"/>
          <w:szCs w:val="24"/>
        </w:rPr>
        <w:t>16</w:t>
      </w:r>
      <w:r w:rsidRPr="004D4F00">
        <w:rPr>
          <w:rFonts w:ascii="Times New Roman" w:hAnsi="Times New Roman"/>
          <w:sz w:val="24"/>
          <w:szCs w:val="24"/>
        </w:rPr>
        <w:fldChar w:fldCharType="end"/>
      </w:r>
      <w:r w:rsidRPr="00385D16">
        <w:rPr>
          <w:rFonts w:ascii="Times New Roman" w:hAnsi="Times New Roman"/>
          <w:sz w:val="24"/>
          <w:szCs w:val="24"/>
        </w:rPr>
        <w:t>–</w:t>
      </w:r>
      <w:r w:rsidRPr="004D4F00">
        <w:rPr>
          <w:rFonts w:ascii="Times New Roman" w:hAnsi="Times New Roman"/>
          <w:sz w:val="24"/>
          <w:szCs w:val="24"/>
        </w:rPr>
        <w:fldChar w:fldCharType="begin"/>
      </w:r>
      <w:r w:rsidRPr="004D4F00">
        <w:rPr>
          <w:rFonts w:ascii="Times New Roman" w:hAnsi="Times New Roman"/>
          <w:sz w:val="24"/>
          <w:szCs w:val="24"/>
        </w:rPr>
        <w:instrText xml:space="preserve"> REF _Ref414042545 \r \h  \* MERGEFORMAT </w:instrText>
      </w:r>
      <w:r w:rsidRPr="004D4F00">
        <w:rPr>
          <w:rFonts w:ascii="Times New Roman" w:hAnsi="Times New Roman"/>
          <w:sz w:val="24"/>
          <w:szCs w:val="24"/>
        </w:rPr>
      </w:r>
      <w:r w:rsidRPr="004D4F00">
        <w:rPr>
          <w:rFonts w:ascii="Times New Roman" w:hAnsi="Times New Roman"/>
          <w:sz w:val="24"/>
          <w:szCs w:val="24"/>
        </w:rPr>
        <w:fldChar w:fldCharType="separate"/>
      </w:r>
      <w:r w:rsidR="006D6697">
        <w:rPr>
          <w:rFonts w:ascii="Times New Roman" w:hAnsi="Times New Roman"/>
          <w:sz w:val="24"/>
          <w:szCs w:val="24"/>
        </w:rPr>
        <w:t>18</w:t>
      </w:r>
      <w:r w:rsidRPr="004D4F00">
        <w:rPr>
          <w:rFonts w:ascii="Times New Roman" w:hAnsi="Times New Roman"/>
          <w:sz w:val="24"/>
          <w:szCs w:val="24"/>
        </w:rPr>
        <w:fldChar w:fldCharType="end"/>
      </w:r>
      <w:r w:rsidRPr="00385D16">
        <w:rPr>
          <w:rFonts w:ascii="Times New Roman" w:hAnsi="Times New Roman"/>
          <w:sz w:val="24"/>
          <w:szCs w:val="24"/>
        </w:rPr>
        <w:t xml:space="preserve"> информационной карты;</w:t>
      </w:r>
    </w:p>
    <w:p w14:paraId="23E53D28" w14:textId="77777777" w:rsidR="00F37BF7" w:rsidRPr="00385D16" w:rsidRDefault="00F37BF7" w:rsidP="00F37BF7">
      <w:pPr>
        <w:pStyle w:val="4"/>
        <w:numPr>
          <w:ilvl w:val="3"/>
          <w:numId w:val="12"/>
        </w:numPr>
        <w:rPr>
          <w:rFonts w:ascii="Times New Roman" w:hAnsi="Times New Roman"/>
          <w:sz w:val="24"/>
          <w:szCs w:val="24"/>
        </w:rPr>
      </w:pPr>
      <w:r w:rsidRPr="00385D16">
        <w:rPr>
          <w:rFonts w:ascii="Times New Roman" w:hAnsi="Times New Roman"/>
          <w:sz w:val="24"/>
          <w:szCs w:val="24"/>
        </w:rPr>
        <w:t>наличие в составе второй части заявки недостоверных сведений.</w:t>
      </w:r>
    </w:p>
    <w:p w14:paraId="2C67DB75" w14:textId="77777777" w:rsidR="00F37BF7" w:rsidRDefault="00F37BF7" w:rsidP="00F37BF7">
      <w:pPr>
        <w:pStyle w:val="4"/>
        <w:numPr>
          <w:ilvl w:val="0"/>
          <w:numId w:val="0"/>
        </w:numPr>
        <w:ind w:left="1134"/>
        <w:rPr>
          <w:rFonts w:ascii="Times New Roman" w:hAnsi="Times New Roman"/>
          <w:sz w:val="24"/>
          <w:szCs w:val="24"/>
        </w:rPr>
      </w:pPr>
      <w:r w:rsidRPr="00385D16">
        <w:rPr>
          <w:rFonts w:ascii="Times New Roman" w:hAnsi="Times New Roman"/>
          <w:sz w:val="24"/>
          <w:szCs w:val="24"/>
        </w:rPr>
        <w:t>Отклонение заявки участника закупки по иным основаниям не допускается.</w:t>
      </w:r>
    </w:p>
    <w:p w14:paraId="275AECA0" w14:textId="77777777" w:rsidR="00F37BF7" w:rsidRPr="00ED195D" w:rsidRDefault="00F37BF7" w:rsidP="00F37BF7">
      <w:pPr>
        <w:pStyle w:val="4"/>
        <w:rPr>
          <w:rFonts w:ascii="Times New Roman" w:hAnsi="Times New Roman"/>
          <w:sz w:val="24"/>
          <w:szCs w:val="24"/>
        </w:rPr>
      </w:pPr>
      <w:bookmarkStart w:id="442" w:name="_Ref525214403"/>
      <w:r w:rsidRPr="00ED195D">
        <w:rPr>
          <w:rFonts w:ascii="Times New Roman" w:hAnsi="Times New Roman"/>
          <w:sz w:val="24"/>
          <w:szCs w:val="24"/>
        </w:rPr>
        <w:lastRenderedPageBreak/>
        <w:t>В ходе рассмотрения вторых частей заявок на участие в закупке проводится заседание ЗК</w:t>
      </w:r>
      <w:r>
        <w:rPr>
          <w:rFonts w:ascii="Times New Roman" w:hAnsi="Times New Roman"/>
          <w:sz w:val="24"/>
          <w:szCs w:val="24"/>
        </w:rPr>
        <w:t xml:space="preserve">, итоги которого </w:t>
      </w:r>
      <w:r w:rsidRPr="00ED195D">
        <w:rPr>
          <w:rFonts w:ascii="Times New Roman" w:hAnsi="Times New Roman"/>
          <w:sz w:val="24"/>
          <w:szCs w:val="24"/>
        </w:rPr>
        <w:t xml:space="preserve">оформляются протоколом рассмотрения вторых частей заявок, в </w:t>
      </w:r>
      <w:proofErr w:type="gramStart"/>
      <w:r w:rsidRPr="00ED195D">
        <w:rPr>
          <w:rFonts w:ascii="Times New Roman" w:hAnsi="Times New Roman"/>
          <w:sz w:val="24"/>
          <w:szCs w:val="24"/>
        </w:rPr>
        <w:t>который</w:t>
      </w:r>
      <w:proofErr w:type="gramEnd"/>
      <w:r w:rsidRPr="00ED195D">
        <w:rPr>
          <w:rFonts w:ascii="Times New Roman" w:hAnsi="Times New Roman"/>
          <w:sz w:val="24"/>
          <w:szCs w:val="24"/>
        </w:rPr>
        <w:t xml:space="preserve"> включаются следующие сведения:</w:t>
      </w:r>
      <w:bookmarkEnd w:id="442"/>
    </w:p>
    <w:p w14:paraId="663476C9" w14:textId="77777777" w:rsidR="00F37BF7" w:rsidRPr="00ED195D" w:rsidRDefault="00F37BF7" w:rsidP="00F37BF7">
      <w:pPr>
        <w:pStyle w:val="5"/>
        <w:rPr>
          <w:rFonts w:ascii="Times New Roman" w:hAnsi="Times New Roman"/>
          <w:sz w:val="24"/>
          <w:szCs w:val="24"/>
        </w:rPr>
      </w:pPr>
      <w:r w:rsidRPr="00ED195D">
        <w:rPr>
          <w:rFonts w:ascii="Times New Roman" w:hAnsi="Times New Roman"/>
          <w:sz w:val="24"/>
          <w:szCs w:val="24"/>
        </w:rPr>
        <w:t>наименование закупки;</w:t>
      </w:r>
    </w:p>
    <w:p w14:paraId="05BDF3DC" w14:textId="77777777" w:rsidR="00F37BF7" w:rsidRPr="00ED195D" w:rsidRDefault="00F37BF7" w:rsidP="00F37BF7">
      <w:pPr>
        <w:pStyle w:val="5"/>
        <w:rPr>
          <w:rFonts w:ascii="Times New Roman" w:hAnsi="Times New Roman"/>
          <w:sz w:val="24"/>
          <w:szCs w:val="24"/>
        </w:rPr>
      </w:pPr>
      <w:r w:rsidRPr="00ED195D">
        <w:rPr>
          <w:rFonts w:ascii="Times New Roman" w:hAnsi="Times New Roman"/>
          <w:sz w:val="24"/>
          <w:szCs w:val="24"/>
        </w:rPr>
        <w:t>номер закупки (при наличии);</w:t>
      </w:r>
    </w:p>
    <w:p w14:paraId="6340F58B" w14:textId="77777777" w:rsidR="00F37BF7" w:rsidRPr="00ED195D" w:rsidRDefault="00F37BF7" w:rsidP="00F37BF7">
      <w:pPr>
        <w:pStyle w:val="5"/>
        <w:rPr>
          <w:rFonts w:ascii="Times New Roman" w:hAnsi="Times New Roman"/>
          <w:sz w:val="24"/>
          <w:szCs w:val="24"/>
        </w:rPr>
      </w:pPr>
      <w:r w:rsidRPr="00ED195D">
        <w:rPr>
          <w:rFonts w:ascii="Times New Roman" w:hAnsi="Times New Roman"/>
          <w:sz w:val="24"/>
          <w:szCs w:val="24"/>
        </w:rPr>
        <w:t>дата подписания протокола;</w:t>
      </w:r>
    </w:p>
    <w:p w14:paraId="4E18BF4B" w14:textId="77777777" w:rsidR="00F37BF7" w:rsidRPr="00ED195D" w:rsidRDefault="00F37BF7" w:rsidP="00F37BF7">
      <w:pPr>
        <w:pStyle w:val="5"/>
        <w:rPr>
          <w:rFonts w:ascii="Times New Roman" w:hAnsi="Times New Roman"/>
          <w:sz w:val="24"/>
          <w:szCs w:val="24"/>
        </w:rPr>
      </w:pPr>
      <w:r w:rsidRPr="00ED195D">
        <w:rPr>
          <w:rFonts w:ascii="Times New Roman" w:hAnsi="Times New Roman"/>
          <w:sz w:val="24"/>
          <w:szCs w:val="24"/>
        </w:rPr>
        <w:t>сведения об НМЦ, объеме закупаемой продукции, сроке исполнения договора;</w:t>
      </w:r>
    </w:p>
    <w:p w14:paraId="266F8C5F" w14:textId="77777777" w:rsidR="00F37BF7" w:rsidRPr="00ED195D" w:rsidRDefault="00F37BF7" w:rsidP="00F37BF7">
      <w:pPr>
        <w:pStyle w:val="5"/>
        <w:rPr>
          <w:rFonts w:ascii="Times New Roman" w:hAnsi="Times New Roman"/>
          <w:sz w:val="24"/>
          <w:szCs w:val="24"/>
        </w:rPr>
      </w:pPr>
      <w:r w:rsidRPr="00ED195D">
        <w:rPr>
          <w:rFonts w:ascii="Times New Roman" w:hAnsi="Times New Roman"/>
          <w:sz w:val="24"/>
          <w:szCs w:val="24"/>
        </w:rPr>
        <w:t xml:space="preserve">дата и время </w:t>
      </w:r>
      <w:proofErr w:type="gramStart"/>
      <w:r w:rsidRPr="00ED195D">
        <w:rPr>
          <w:rFonts w:ascii="Times New Roman" w:hAnsi="Times New Roman"/>
          <w:sz w:val="24"/>
          <w:szCs w:val="24"/>
        </w:rPr>
        <w:t>проведения процедуры рассмотрения вторых частей заявок</w:t>
      </w:r>
      <w:proofErr w:type="gramEnd"/>
      <w:r w:rsidRPr="00ED195D">
        <w:rPr>
          <w:rFonts w:ascii="Times New Roman" w:hAnsi="Times New Roman"/>
          <w:sz w:val="24"/>
          <w:szCs w:val="24"/>
        </w:rPr>
        <w:t>;</w:t>
      </w:r>
    </w:p>
    <w:p w14:paraId="2068D01C" w14:textId="77777777" w:rsidR="00F37BF7" w:rsidRPr="00ED195D" w:rsidRDefault="00F37BF7" w:rsidP="00F37BF7">
      <w:pPr>
        <w:pStyle w:val="5"/>
        <w:rPr>
          <w:rFonts w:ascii="Times New Roman" w:hAnsi="Times New Roman"/>
          <w:sz w:val="24"/>
          <w:szCs w:val="24"/>
        </w:rPr>
      </w:pPr>
      <w:r w:rsidRPr="00ED195D">
        <w:rPr>
          <w:rFonts w:ascii="Times New Roman" w:hAnsi="Times New Roman"/>
          <w:sz w:val="24"/>
          <w:szCs w:val="24"/>
        </w:rPr>
        <w:t>наименование и адрес ЭТП в информационно-телекоммуникационной сети «Интернет», с использованием которой проводится закупка;</w:t>
      </w:r>
    </w:p>
    <w:p w14:paraId="70049377" w14:textId="77777777" w:rsidR="00F37BF7" w:rsidRPr="00ED195D" w:rsidRDefault="00F37BF7" w:rsidP="00F37BF7">
      <w:pPr>
        <w:pStyle w:val="5"/>
        <w:rPr>
          <w:rFonts w:ascii="Times New Roman" w:hAnsi="Times New Roman"/>
          <w:sz w:val="24"/>
          <w:szCs w:val="24"/>
        </w:rPr>
      </w:pPr>
      <w:r w:rsidRPr="00ED195D">
        <w:rPr>
          <w:rFonts w:ascii="Times New Roman" w:hAnsi="Times New Roman"/>
          <w:sz w:val="24"/>
          <w:szCs w:val="24"/>
        </w:rPr>
        <w:t>наименование ЗК и / или реквизиты документа, утвердившего ЗК, количество членов ЗК и количество присутствующих членов ЗК, наличие у ЗК кворума для принятия решений;</w:t>
      </w:r>
    </w:p>
    <w:p w14:paraId="7A9A3F80" w14:textId="77777777" w:rsidR="00F37BF7" w:rsidRPr="00ED195D" w:rsidRDefault="00F37BF7" w:rsidP="00F37BF7">
      <w:pPr>
        <w:pStyle w:val="5"/>
        <w:rPr>
          <w:rFonts w:ascii="Times New Roman" w:hAnsi="Times New Roman"/>
          <w:sz w:val="24"/>
          <w:szCs w:val="24"/>
        </w:rPr>
      </w:pPr>
      <w:r w:rsidRPr="00ED195D">
        <w:rPr>
          <w:rFonts w:ascii="Times New Roman" w:hAnsi="Times New Roman"/>
          <w:sz w:val="24"/>
          <w:szCs w:val="24"/>
        </w:rPr>
        <w:t>количество поданных вторых частей заявок, время и дата регистрации каждой такой заявки;</w:t>
      </w:r>
    </w:p>
    <w:p w14:paraId="0A831AB3" w14:textId="77777777" w:rsidR="00F37BF7" w:rsidRPr="00ED195D" w:rsidRDefault="00F37BF7" w:rsidP="00F37BF7">
      <w:pPr>
        <w:pStyle w:val="5"/>
        <w:rPr>
          <w:rFonts w:ascii="Times New Roman" w:hAnsi="Times New Roman"/>
          <w:sz w:val="24"/>
          <w:szCs w:val="24"/>
        </w:rPr>
      </w:pPr>
      <w:r w:rsidRPr="00ED195D">
        <w:rPr>
          <w:rFonts w:ascii="Times New Roman" w:hAnsi="Times New Roman"/>
          <w:sz w:val="24"/>
          <w:szCs w:val="24"/>
        </w:rPr>
        <w:t>сведения об идентификационных номерах участников процедуры закупки, заявки которых были рассмотрены;</w:t>
      </w:r>
    </w:p>
    <w:p w14:paraId="62A3E89E" w14:textId="77777777" w:rsidR="00643C99" w:rsidRPr="00D335D3" w:rsidRDefault="00643C99" w:rsidP="00643C99">
      <w:pPr>
        <w:pStyle w:val="4"/>
        <w:numPr>
          <w:ilvl w:val="3"/>
          <w:numId w:val="12"/>
        </w:numPr>
        <w:rPr>
          <w:rFonts w:ascii="Times New Roman" w:hAnsi="Times New Roman"/>
          <w:sz w:val="24"/>
          <w:szCs w:val="24"/>
        </w:rPr>
      </w:pPr>
      <w:bookmarkStart w:id="443" w:name="_Ref527044897"/>
      <w:proofErr w:type="gramStart"/>
      <w:r>
        <w:rPr>
          <w:rFonts w:ascii="Times New Roman" w:hAnsi="Times New Roman"/>
          <w:sz w:val="24"/>
          <w:szCs w:val="24"/>
        </w:rPr>
        <w:t xml:space="preserve">количество заявок, которые были отклонены, и указание </w:t>
      </w:r>
      <w:r w:rsidRPr="00385D16">
        <w:rPr>
          <w:rFonts w:ascii="Times New Roman" w:hAnsi="Times New Roman"/>
          <w:sz w:val="24"/>
          <w:szCs w:val="24"/>
        </w:rPr>
        <w:t>в отношении каждой заявки</w:t>
      </w:r>
      <w:r>
        <w:rPr>
          <w:rFonts w:ascii="Times New Roman" w:hAnsi="Times New Roman"/>
          <w:sz w:val="24"/>
          <w:szCs w:val="24"/>
        </w:rPr>
        <w:t xml:space="preserve"> принятого решения</w:t>
      </w:r>
      <w:r w:rsidRPr="00385D16">
        <w:rPr>
          <w:rFonts w:ascii="Times New Roman" w:hAnsi="Times New Roman"/>
          <w:sz w:val="24"/>
          <w:szCs w:val="24"/>
        </w:rPr>
        <w:t xml:space="preserve"> о допуске участника процедуры закупки к участию в закупке и о признании его участником закупки либо об отказе в допуске с указанием </w:t>
      </w:r>
      <w:r w:rsidRPr="0070716D">
        <w:rPr>
          <w:rFonts w:ascii="Times New Roman" w:hAnsi="Times New Roman"/>
          <w:sz w:val="24"/>
          <w:szCs w:val="24"/>
        </w:rPr>
        <w:t>оснований отклонения каждой такой заявки (</w:t>
      </w:r>
      <w:r w:rsidRPr="00D335D3">
        <w:rPr>
          <w:rFonts w:ascii="Times New Roman" w:hAnsi="Times New Roman"/>
          <w:sz w:val="24"/>
          <w:szCs w:val="24"/>
        </w:rPr>
        <w:t>положений документации о закупке, в том числе в единые квалификационные требования, которым не соответствует заявка, а также положений заявки, не</w:t>
      </w:r>
      <w:proofErr w:type="gramEnd"/>
      <w:r w:rsidRPr="00D335D3">
        <w:rPr>
          <w:rFonts w:ascii="Times New Roman" w:hAnsi="Times New Roman"/>
          <w:sz w:val="24"/>
          <w:szCs w:val="24"/>
        </w:rPr>
        <w:t xml:space="preserve"> </w:t>
      </w:r>
      <w:proofErr w:type="gramStart"/>
      <w:r w:rsidRPr="00D335D3">
        <w:rPr>
          <w:rFonts w:ascii="Times New Roman" w:hAnsi="Times New Roman"/>
          <w:sz w:val="24"/>
          <w:szCs w:val="24"/>
        </w:rPr>
        <w:t>соответствующих</w:t>
      </w:r>
      <w:proofErr w:type="gramEnd"/>
      <w:r w:rsidRPr="00D335D3">
        <w:rPr>
          <w:rFonts w:ascii="Times New Roman" w:hAnsi="Times New Roman"/>
          <w:sz w:val="24"/>
          <w:szCs w:val="24"/>
        </w:rPr>
        <w:t xml:space="preserve"> требованиям документации о закупке);</w:t>
      </w:r>
      <w:bookmarkEnd w:id="443"/>
    </w:p>
    <w:p w14:paraId="451FD9F4" w14:textId="77777777" w:rsidR="00643C99" w:rsidRPr="00D335D3" w:rsidRDefault="00643C99" w:rsidP="00643C99">
      <w:pPr>
        <w:pStyle w:val="4"/>
        <w:numPr>
          <w:ilvl w:val="3"/>
          <w:numId w:val="12"/>
        </w:numPr>
        <w:rPr>
          <w:rFonts w:ascii="Times New Roman" w:hAnsi="Times New Roman"/>
          <w:sz w:val="24"/>
          <w:szCs w:val="24"/>
        </w:rPr>
      </w:pPr>
      <w:r w:rsidRPr="00D335D3">
        <w:rPr>
          <w:rFonts w:ascii="Times New Roman" w:hAnsi="Times New Roman"/>
          <w:sz w:val="24"/>
          <w:szCs w:val="24"/>
        </w:rPr>
        <w:t xml:space="preserve">информация о соответствии или несоответствии участника процедуры закупки квалификационным требованиям в случае, если в документации о закупке установлено </w:t>
      </w:r>
      <w:proofErr w:type="gramStart"/>
      <w:r w:rsidRPr="00D335D3">
        <w:rPr>
          <w:rFonts w:ascii="Times New Roman" w:hAnsi="Times New Roman"/>
          <w:sz w:val="24"/>
          <w:szCs w:val="24"/>
        </w:rPr>
        <w:t>требование</w:t>
      </w:r>
      <w:proofErr w:type="gramEnd"/>
      <w:r w:rsidRPr="00D335D3">
        <w:rPr>
          <w:rFonts w:ascii="Times New Roman" w:hAnsi="Times New Roman"/>
          <w:sz w:val="24"/>
          <w:szCs w:val="24"/>
        </w:rPr>
        <w:t xml:space="preserve"> о проведении этапа квалификационного отбора с учетом подп. </w:t>
      </w:r>
      <w:r>
        <w:rPr>
          <w:rFonts w:ascii="Times New Roman" w:hAnsi="Times New Roman"/>
          <w:sz w:val="24"/>
          <w:szCs w:val="24"/>
        </w:rPr>
        <w:fldChar w:fldCharType="begin"/>
      </w:r>
      <w:r>
        <w:rPr>
          <w:rFonts w:ascii="Times New Roman" w:hAnsi="Times New Roman"/>
          <w:sz w:val="24"/>
          <w:szCs w:val="24"/>
        </w:rPr>
        <w:instrText xml:space="preserve"> REF _Ref527044897 \w \h </w:instrText>
      </w:r>
      <w:r>
        <w:rPr>
          <w:rFonts w:ascii="Times New Roman" w:hAnsi="Times New Roman"/>
          <w:sz w:val="24"/>
          <w:szCs w:val="24"/>
        </w:rPr>
      </w:r>
      <w:r>
        <w:rPr>
          <w:rFonts w:ascii="Times New Roman" w:hAnsi="Times New Roman"/>
          <w:sz w:val="24"/>
          <w:szCs w:val="24"/>
        </w:rPr>
        <w:fldChar w:fldCharType="separate"/>
      </w:r>
      <w:r w:rsidR="006D6697">
        <w:rPr>
          <w:rFonts w:ascii="Times New Roman" w:hAnsi="Times New Roman"/>
          <w:sz w:val="24"/>
          <w:szCs w:val="24"/>
        </w:rPr>
        <w:t>4.15.12(10)</w:t>
      </w:r>
      <w:r>
        <w:rPr>
          <w:rFonts w:ascii="Times New Roman" w:hAnsi="Times New Roman"/>
          <w:sz w:val="24"/>
          <w:szCs w:val="24"/>
        </w:rPr>
        <w:fldChar w:fldCharType="end"/>
      </w:r>
      <w:r w:rsidRPr="00D335D3">
        <w:rPr>
          <w:rFonts w:ascii="Times New Roman" w:hAnsi="Times New Roman"/>
          <w:sz w:val="24"/>
          <w:szCs w:val="24"/>
        </w:rPr>
        <w:t>;</w:t>
      </w:r>
    </w:p>
    <w:p w14:paraId="71F93656" w14:textId="77777777" w:rsidR="00F37BF7" w:rsidRPr="00ED195D" w:rsidRDefault="00F37BF7" w:rsidP="00F37BF7">
      <w:pPr>
        <w:pStyle w:val="5"/>
        <w:rPr>
          <w:rFonts w:ascii="Times New Roman" w:hAnsi="Times New Roman"/>
          <w:sz w:val="24"/>
          <w:szCs w:val="24"/>
        </w:rPr>
      </w:pPr>
      <w:r w:rsidRPr="00ED195D">
        <w:rPr>
          <w:rFonts w:ascii="Times New Roman" w:hAnsi="Times New Roman"/>
          <w:sz w:val="24"/>
          <w:szCs w:val="24"/>
        </w:rPr>
        <w:t>сведения о признании процедуры закупки несостоявшейся с указанием основания (причины) такого признания;</w:t>
      </w:r>
    </w:p>
    <w:p w14:paraId="00A67323" w14:textId="77777777" w:rsidR="00F37BF7" w:rsidRPr="00ED195D" w:rsidRDefault="00F37BF7" w:rsidP="00F37BF7">
      <w:pPr>
        <w:pStyle w:val="5"/>
        <w:rPr>
          <w:rFonts w:ascii="Times New Roman" w:hAnsi="Times New Roman"/>
          <w:sz w:val="24"/>
          <w:szCs w:val="24"/>
        </w:rPr>
      </w:pPr>
      <w:r w:rsidRPr="00ED195D">
        <w:rPr>
          <w:rFonts w:ascii="Times New Roman" w:hAnsi="Times New Roman"/>
          <w:sz w:val="24"/>
          <w:szCs w:val="24"/>
        </w:rPr>
        <w:t>результаты голосования членов ЗК, принявших участие в голосовании;</w:t>
      </w:r>
    </w:p>
    <w:p w14:paraId="0C9BBCCA" w14:textId="77777777" w:rsidR="00F37BF7" w:rsidRPr="00ED195D" w:rsidRDefault="00F37BF7" w:rsidP="00F37BF7">
      <w:pPr>
        <w:pStyle w:val="5"/>
        <w:rPr>
          <w:rFonts w:ascii="Times New Roman" w:hAnsi="Times New Roman"/>
          <w:sz w:val="24"/>
          <w:szCs w:val="24"/>
        </w:rPr>
      </w:pPr>
      <w:r w:rsidRPr="00ED195D">
        <w:rPr>
          <w:rFonts w:ascii="Times New Roman" w:hAnsi="Times New Roman"/>
          <w:sz w:val="24"/>
          <w:szCs w:val="24"/>
        </w:rPr>
        <w:t>иные сведения, которые ЗК сочтет нужным указать.</w:t>
      </w:r>
    </w:p>
    <w:p w14:paraId="4DA65844" w14:textId="77777777" w:rsidR="00F37BF7" w:rsidRDefault="00F37BF7" w:rsidP="00F37BF7">
      <w:pPr>
        <w:pStyle w:val="4"/>
        <w:rPr>
          <w:rFonts w:ascii="Times New Roman" w:hAnsi="Times New Roman"/>
          <w:sz w:val="24"/>
          <w:szCs w:val="24"/>
        </w:rPr>
      </w:pPr>
      <w:r w:rsidRPr="00385D16">
        <w:rPr>
          <w:rFonts w:ascii="Times New Roman" w:hAnsi="Times New Roman"/>
          <w:sz w:val="24"/>
          <w:szCs w:val="24"/>
        </w:rPr>
        <w:t xml:space="preserve">По результатам рассмотрения </w:t>
      </w:r>
      <w:r>
        <w:rPr>
          <w:rFonts w:ascii="Times New Roman" w:hAnsi="Times New Roman"/>
          <w:sz w:val="24"/>
          <w:szCs w:val="24"/>
        </w:rPr>
        <w:t>вторых</w:t>
      </w:r>
      <w:r w:rsidRPr="00385D16">
        <w:rPr>
          <w:rFonts w:ascii="Times New Roman" w:hAnsi="Times New Roman"/>
          <w:sz w:val="24"/>
          <w:szCs w:val="24"/>
        </w:rPr>
        <w:t xml:space="preserve"> частей заявок процедура закупки признается несостоявшейся</w:t>
      </w:r>
      <w:r>
        <w:rPr>
          <w:rFonts w:ascii="Times New Roman" w:hAnsi="Times New Roman"/>
          <w:sz w:val="24"/>
          <w:szCs w:val="24"/>
        </w:rPr>
        <w:t xml:space="preserve"> при принятии ЗК одного из следующих решений, о чем в протокол рассмотрения вторых частей заявок вносится соответствующая информация:</w:t>
      </w:r>
    </w:p>
    <w:p w14:paraId="0195079B" w14:textId="77777777" w:rsidR="00F37BF7" w:rsidRDefault="00F37BF7" w:rsidP="00F37BF7">
      <w:pPr>
        <w:pStyle w:val="4"/>
        <w:numPr>
          <w:ilvl w:val="3"/>
          <w:numId w:val="12"/>
        </w:numPr>
        <w:rPr>
          <w:rFonts w:ascii="Times New Roman" w:hAnsi="Times New Roman"/>
          <w:sz w:val="24"/>
          <w:szCs w:val="24"/>
        </w:rPr>
      </w:pPr>
      <w:r>
        <w:rPr>
          <w:rFonts w:ascii="Times New Roman" w:hAnsi="Times New Roman"/>
          <w:sz w:val="24"/>
          <w:szCs w:val="24"/>
        </w:rPr>
        <w:t>о</w:t>
      </w:r>
      <w:r w:rsidRPr="00385D16">
        <w:rPr>
          <w:rFonts w:ascii="Times New Roman" w:hAnsi="Times New Roman"/>
          <w:sz w:val="24"/>
          <w:szCs w:val="24"/>
        </w:rPr>
        <w:t>б</w:t>
      </w:r>
      <w:r>
        <w:rPr>
          <w:rFonts w:ascii="Times New Roman" w:hAnsi="Times New Roman"/>
          <w:sz w:val="24"/>
          <w:szCs w:val="24"/>
        </w:rPr>
        <w:t xml:space="preserve"> отклонении всех вторых частей заявок</w:t>
      </w:r>
      <w:r w:rsidR="008C1E7F">
        <w:rPr>
          <w:rFonts w:ascii="Times New Roman" w:hAnsi="Times New Roman"/>
          <w:sz w:val="24"/>
          <w:szCs w:val="24"/>
        </w:rPr>
        <w:t>, поданных</w:t>
      </w:r>
      <w:r>
        <w:rPr>
          <w:rFonts w:ascii="Times New Roman" w:hAnsi="Times New Roman"/>
          <w:sz w:val="24"/>
          <w:szCs w:val="24"/>
        </w:rPr>
        <w:t xml:space="preserve"> участник</w:t>
      </w:r>
      <w:r w:rsidR="008C1E7F">
        <w:rPr>
          <w:rFonts w:ascii="Times New Roman" w:hAnsi="Times New Roman"/>
          <w:sz w:val="24"/>
          <w:szCs w:val="24"/>
        </w:rPr>
        <w:t>ами</w:t>
      </w:r>
      <w:r>
        <w:rPr>
          <w:rFonts w:ascii="Times New Roman" w:hAnsi="Times New Roman"/>
          <w:sz w:val="24"/>
          <w:szCs w:val="24"/>
        </w:rPr>
        <w:t xml:space="preserve"> процедуры закупки;</w:t>
      </w:r>
    </w:p>
    <w:p w14:paraId="4D51677A" w14:textId="77777777" w:rsidR="00F37BF7" w:rsidRPr="00C44D32" w:rsidRDefault="00F37BF7" w:rsidP="00F37BF7">
      <w:pPr>
        <w:pStyle w:val="4"/>
        <w:numPr>
          <w:ilvl w:val="3"/>
          <w:numId w:val="12"/>
        </w:numPr>
        <w:rPr>
          <w:rFonts w:ascii="Times New Roman" w:hAnsi="Times New Roman"/>
          <w:sz w:val="24"/>
          <w:szCs w:val="24"/>
        </w:rPr>
      </w:pPr>
      <w:r w:rsidRPr="00C44D32">
        <w:rPr>
          <w:rFonts w:ascii="Times New Roman" w:hAnsi="Times New Roman"/>
          <w:sz w:val="24"/>
          <w:szCs w:val="24"/>
        </w:rPr>
        <w:t>о допуске к участию в закупке второй части заявки только 1 (одного) участника процедуры закупки.</w:t>
      </w:r>
    </w:p>
    <w:p w14:paraId="46FB8691" w14:textId="77777777" w:rsidR="00F37BF7" w:rsidRPr="00C44D32" w:rsidRDefault="00F37BF7" w:rsidP="00F37BF7">
      <w:pPr>
        <w:pStyle w:val="4"/>
        <w:rPr>
          <w:rFonts w:ascii="Times New Roman" w:hAnsi="Times New Roman"/>
          <w:sz w:val="24"/>
          <w:szCs w:val="24"/>
        </w:rPr>
      </w:pPr>
      <w:r w:rsidRPr="00C44D32">
        <w:rPr>
          <w:rFonts w:ascii="Times New Roman" w:hAnsi="Times New Roman"/>
          <w:sz w:val="24"/>
          <w:szCs w:val="24"/>
        </w:rPr>
        <w:t>Протокол рассмотрения вторых частей заявок официально размещается в срок не позднее 3 (трех) дней со дня подписания такого протокола.</w:t>
      </w:r>
    </w:p>
    <w:p w14:paraId="3A664669" w14:textId="04792CD9" w:rsidR="00F37BF7" w:rsidRPr="00385D16" w:rsidRDefault="00F37BF7" w:rsidP="00F37BF7">
      <w:pPr>
        <w:pStyle w:val="4"/>
        <w:rPr>
          <w:rFonts w:ascii="Times New Roman" w:hAnsi="Times New Roman"/>
          <w:sz w:val="24"/>
          <w:szCs w:val="24"/>
        </w:rPr>
      </w:pPr>
      <w:r w:rsidRPr="00C44D32">
        <w:rPr>
          <w:rFonts w:ascii="Times New Roman" w:hAnsi="Times New Roman"/>
          <w:sz w:val="24"/>
          <w:szCs w:val="24"/>
        </w:rPr>
        <w:t xml:space="preserve">Любой участник процедуры закупки или участник закупки после официального размещения протокола рассмотрения </w:t>
      </w:r>
      <w:r w:rsidR="00893481" w:rsidRPr="00C44D32">
        <w:rPr>
          <w:rFonts w:ascii="Times New Roman" w:hAnsi="Times New Roman"/>
          <w:sz w:val="24"/>
          <w:szCs w:val="24"/>
        </w:rPr>
        <w:t xml:space="preserve">вторых </w:t>
      </w:r>
      <w:r w:rsidRPr="00C44D32">
        <w:rPr>
          <w:rFonts w:ascii="Times New Roman" w:hAnsi="Times New Roman"/>
          <w:sz w:val="24"/>
          <w:szCs w:val="24"/>
        </w:rPr>
        <w:t xml:space="preserve">частей заявок вправе направить </w:t>
      </w:r>
      <w:r w:rsidRPr="00C44D32">
        <w:rPr>
          <w:rFonts w:ascii="Times New Roman" w:hAnsi="Times New Roman"/>
          <w:sz w:val="24"/>
          <w:szCs w:val="24"/>
        </w:rPr>
        <w:lastRenderedPageBreak/>
        <w:t xml:space="preserve">организатору закупки запрос о разъяснении результатов рассмотрения своей заявки. </w:t>
      </w:r>
      <w:r w:rsidR="00DE4FBE" w:rsidRPr="00AF5638">
        <w:rPr>
          <w:rFonts w:ascii="Times New Roman" w:hAnsi="Times New Roman"/>
          <w:sz w:val="24"/>
        </w:rPr>
        <w:t xml:space="preserve">Запрос разъяснений направляется посредством программных и технических средств ЭТП, с использованием </w:t>
      </w:r>
      <w:proofErr w:type="gramStart"/>
      <w:r w:rsidR="00DE4FBE" w:rsidRPr="00AF5638">
        <w:rPr>
          <w:rFonts w:ascii="Times New Roman" w:hAnsi="Times New Roman"/>
          <w:sz w:val="24"/>
        </w:rPr>
        <w:t>которой</w:t>
      </w:r>
      <w:proofErr w:type="gramEnd"/>
      <w:r w:rsidR="00DE4FBE" w:rsidRPr="00AF5638">
        <w:rPr>
          <w:rFonts w:ascii="Times New Roman" w:hAnsi="Times New Roman"/>
          <w:sz w:val="24"/>
        </w:rPr>
        <w:t xml:space="preserve"> проводится закупка.</w:t>
      </w:r>
      <w:r w:rsidR="00DE4FBE">
        <w:rPr>
          <w:rFonts w:ascii="Times New Roman" w:hAnsi="Times New Roman"/>
          <w:sz w:val="24"/>
        </w:rPr>
        <w:t xml:space="preserve"> </w:t>
      </w:r>
      <w:r w:rsidRPr="00C44D32">
        <w:rPr>
          <w:rFonts w:ascii="Times New Roman" w:hAnsi="Times New Roman"/>
          <w:sz w:val="24"/>
          <w:szCs w:val="24"/>
        </w:rPr>
        <w:t>Организатор закупки в течение 5 (пяти) рабочих</w:t>
      </w:r>
      <w:r w:rsidRPr="00385D16">
        <w:rPr>
          <w:rFonts w:ascii="Times New Roman" w:hAnsi="Times New Roman"/>
          <w:sz w:val="24"/>
          <w:szCs w:val="24"/>
        </w:rPr>
        <w:t xml:space="preserve"> дней со дня поступления такого запроса обязан предоставить такому участнику соответствующие разъяснения. В</w:t>
      </w:r>
      <w:r>
        <w:rPr>
          <w:rFonts w:ascii="Times New Roman" w:hAnsi="Times New Roman"/>
          <w:sz w:val="24"/>
          <w:szCs w:val="24"/>
        </w:rPr>
        <w:t xml:space="preserve"> </w:t>
      </w:r>
      <w:r w:rsidRPr="00385D16">
        <w:rPr>
          <w:rFonts w:ascii="Times New Roman" w:hAnsi="Times New Roman"/>
          <w:sz w:val="24"/>
          <w:szCs w:val="24"/>
        </w:rPr>
        <w:t xml:space="preserve">отношении иных </w:t>
      </w:r>
      <w:proofErr w:type="gramStart"/>
      <w:r w:rsidRPr="00385D16">
        <w:rPr>
          <w:rFonts w:ascii="Times New Roman" w:hAnsi="Times New Roman"/>
          <w:sz w:val="24"/>
          <w:szCs w:val="24"/>
        </w:rPr>
        <w:t>участников разъяснения результатов рассмотрения заявок</w:t>
      </w:r>
      <w:proofErr w:type="gramEnd"/>
      <w:r w:rsidRPr="00385D16">
        <w:rPr>
          <w:rFonts w:ascii="Times New Roman" w:hAnsi="Times New Roman"/>
          <w:sz w:val="24"/>
          <w:szCs w:val="24"/>
        </w:rPr>
        <w:t xml:space="preserve"> не предоставляются.</w:t>
      </w:r>
    </w:p>
    <w:p w14:paraId="00A80CE7" w14:textId="77777777" w:rsidR="000C5C5B" w:rsidRPr="00AF5638" w:rsidRDefault="007F2303" w:rsidP="00226D33">
      <w:pPr>
        <w:pStyle w:val="3"/>
        <w:jc w:val="both"/>
        <w:rPr>
          <w:rFonts w:ascii="Times New Roman" w:eastAsiaTheme="majorEastAsia" w:hAnsi="Times New Roman"/>
          <w:sz w:val="24"/>
        </w:rPr>
      </w:pPr>
      <w:bookmarkStart w:id="444" w:name="_Ref526270546"/>
      <w:bookmarkStart w:id="445" w:name="_Ref527045087"/>
      <w:bookmarkStart w:id="446" w:name="_Toc527563069"/>
      <w:bookmarkStart w:id="447" w:name="_Toc18415738"/>
      <w:r>
        <w:rPr>
          <w:rFonts w:ascii="Times New Roman" w:eastAsiaTheme="majorEastAsia" w:hAnsi="Times New Roman"/>
          <w:sz w:val="24"/>
        </w:rPr>
        <w:t>Открытие доступа к ценовым предложениям. Сопоставление дополнительных ценовых предложений</w:t>
      </w:r>
      <w:bookmarkEnd w:id="439"/>
      <w:bookmarkEnd w:id="440"/>
      <w:bookmarkEnd w:id="444"/>
      <w:bookmarkEnd w:id="445"/>
      <w:bookmarkEnd w:id="446"/>
      <w:bookmarkEnd w:id="447"/>
    </w:p>
    <w:p w14:paraId="4A03BCD4" w14:textId="77777777" w:rsidR="007F2303" w:rsidRDefault="007F2303" w:rsidP="007F2303">
      <w:pPr>
        <w:pStyle w:val="4"/>
        <w:rPr>
          <w:rFonts w:ascii="Times New Roman" w:hAnsi="Times New Roman"/>
          <w:sz w:val="24"/>
          <w:szCs w:val="24"/>
        </w:rPr>
      </w:pPr>
      <w:r w:rsidRPr="00B07369">
        <w:rPr>
          <w:rFonts w:ascii="Times New Roman" w:hAnsi="Times New Roman"/>
          <w:sz w:val="24"/>
          <w:szCs w:val="24"/>
        </w:rPr>
        <w:t>После официального размещения протокола рассмотрения вторых частей заявок ЭТП открывает доступ к ценовым предложениям участников</w:t>
      </w:r>
      <w:r>
        <w:rPr>
          <w:rFonts w:ascii="Times New Roman" w:hAnsi="Times New Roman"/>
          <w:sz w:val="24"/>
          <w:szCs w:val="24"/>
        </w:rPr>
        <w:t>, дополнительным ценовым предложениям (при проведении этапа, указанного в п. </w:t>
      </w:r>
      <w:r>
        <w:rPr>
          <w:rFonts w:ascii="Times New Roman" w:hAnsi="Times New Roman"/>
          <w:sz w:val="24"/>
          <w:szCs w:val="24"/>
        </w:rPr>
        <w:fldChar w:fldCharType="begin"/>
      </w:r>
      <w:r>
        <w:rPr>
          <w:rFonts w:ascii="Times New Roman" w:hAnsi="Times New Roman"/>
          <w:sz w:val="24"/>
          <w:szCs w:val="24"/>
        </w:rPr>
        <w:instrText xml:space="preserve"> REF _Ref526266186 \w \h </w:instrText>
      </w:r>
      <w:r>
        <w:rPr>
          <w:rFonts w:ascii="Times New Roman" w:hAnsi="Times New Roman"/>
          <w:sz w:val="24"/>
          <w:szCs w:val="24"/>
        </w:rPr>
      </w:r>
      <w:r>
        <w:rPr>
          <w:rFonts w:ascii="Times New Roman" w:hAnsi="Times New Roman"/>
          <w:sz w:val="24"/>
          <w:szCs w:val="24"/>
        </w:rPr>
        <w:fldChar w:fldCharType="separate"/>
      </w:r>
      <w:r w:rsidR="006D6697">
        <w:rPr>
          <w:rFonts w:ascii="Times New Roman" w:hAnsi="Times New Roman"/>
          <w:sz w:val="24"/>
          <w:szCs w:val="24"/>
        </w:rPr>
        <w:t>32</w:t>
      </w:r>
      <w:r>
        <w:rPr>
          <w:rFonts w:ascii="Times New Roman" w:hAnsi="Times New Roman"/>
          <w:sz w:val="24"/>
          <w:szCs w:val="24"/>
        </w:rPr>
        <w:fldChar w:fldCharType="end"/>
      </w:r>
      <w:r>
        <w:rPr>
          <w:rFonts w:ascii="Times New Roman" w:hAnsi="Times New Roman"/>
          <w:sz w:val="24"/>
          <w:szCs w:val="24"/>
        </w:rPr>
        <w:t xml:space="preserve"> информационной карты)</w:t>
      </w:r>
      <w:r w:rsidRPr="00B07369">
        <w:rPr>
          <w:rFonts w:ascii="Times New Roman" w:hAnsi="Times New Roman"/>
          <w:sz w:val="24"/>
          <w:szCs w:val="24"/>
        </w:rPr>
        <w:t>, чьи заявки не были отклонены по результатам рассмотрения</w:t>
      </w:r>
      <w:r>
        <w:rPr>
          <w:rFonts w:ascii="Times New Roman" w:hAnsi="Times New Roman"/>
          <w:sz w:val="24"/>
          <w:szCs w:val="24"/>
        </w:rPr>
        <w:t xml:space="preserve"> </w:t>
      </w:r>
      <w:r w:rsidRPr="00B07369">
        <w:rPr>
          <w:rFonts w:ascii="Times New Roman" w:hAnsi="Times New Roman"/>
          <w:sz w:val="24"/>
          <w:szCs w:val="24"/>
        </w:rPr>
        <w:t>вторых частей заявок.</w:t>
      </w:r>
    </w:p>
    <w:p w14:paraId="0C6FF2BA" w14:textId="77777777" w:rsidR="007F2303" w:rsidRDefault="007F2303" w:rsidP="007F2303">
      <w:pPr>
        <w:pStyle w:val="4"/>
        <w:rPr>
          <w:rFonts w:ascii="Times New Roman" w:hAnsi="Times New Roman"/>
          <w:sz w:val="24"/>
          <w:szCs w:val="24"/>
        </w:rPr>
      </w:pPr>
      <w:r w:rsidRPr="00C44D32">
        <w:rPr>
          <w:rFonts w:ascii="Times New Roman" w:hAnsi="Times New Roman"/>
          <w:sz w:val="24"/>
          <w:szCs w:val="24"/>
        </w:rPr>
        <w:t xml:space="preserve">В ходе </w:t>
      </w:r>
      <w:r w:rsidR="000567D8" w:rsidRPr="00C44D32">
        <w:rPr>
          <w:rFonts w:ascii="Times New Roman" w:hAnsi="Times New Roman"/>
          <w:sz w:val="24"/>
          <w:szCs w:val="24"/>
        </w:rPr>
        <w:t xml:space="preserve">сопоставления </w:t>
      </w:r>
      <w:r w:rsidRPr="00C44D32">
        <w:rPr>
          <w:rFonts w:ascii="Times New Roman" w:hAnsi="Times New Roman"/>
          <w:sz w:val="24"/>
          <w:szCs w:val="24"/>
        </w:rPr>
        <w:t>ценовых предложений</w:t>
      </w:r>
      <w:r w:rsidR="00DB5F66" w:rsidRPr="00C44D32">
        <w:rPr>
          <w:rFonts w:ascii="Times New Roman" w:hAnsi="Times New Roman"/>
          <w:sz w:val="24"/>
          <w:szCs w:val="24"/>
        </w:rPr>
        <w:t xml:space="preserve"> (</w:t>
      </w:r>
      <w:r w:rsidR="008C1E7F" w:rsidRPr="00C44D32">
        <w:rPr>
          <w:rFonts w:ascii="Times New Roman" w:hAnsi="Times New Roman"/>
          <w:sz w:val="24"/>
          <w:szCs w:val="24"/>
        </w:rPr>
        <w:t>дополнительных ценовых предложений</w:t>
      </w:r>
      <w:r w:rsidR="00DB5F66" w:rsidRPr="00C44D32">
        <w:rPr>
          <w:rFonts w:ascii="Times New Roman" w:hAnsi="Times New Roman"/>
          <w:sz w:val="24"/>
          <w:szCs w:val="24"/>
        </w:rPr>
        <w:t>)</w:t>
      </w:r>
      <w:r w:rsidRPr="00C44D32">
        <w:rPr>
          <w:rFonts w:ascii="Times New Roman" w:hAnsi="Times New Roman"/>
          <w:sz w:val="24"/>
          <w:szCs w:val="24"/>
        </w:rPr>
        <w:t xml:space="preserve"> участников ЗК в отношении каждого ценового предложения </w:t>
      </w:r>
      <w:r w:rsidR="00DB5F66" w:rsidRPr="00C44D32">
        <w:rPr>
          <w:rFonts w:ascii="Times New Roman" w:hAnsi="Times New Roman"/>
          <w:sz w:val="24"/>
          <w:szCs w:val="24"/>
        </w:rPr>
        <w:t xml:space="preserve">(дополнительного ценового предложения) </w:t>
      </w:r>
      <w:r w:rsidRPr="00C44D32">
        <w:rPr>
          <w:rFonts w:ascii="Times New Roman" w:hAnsi="Times New Roman"/>
          <w:sz w:val="24"/>
          <w:szCs w:val="24"/>
        </w:rPr>
        <w:t>осуществляет проверку на предмет его соответствия требованиям, установленным в разделе </w:t>
      </w:r>
      <w:r w:rsidRPr="00C44D32">
        <w:rPr>
          <w:rFonts w:ascii="Times New Roman" w:hAnsi="Times New Roman"/>
          <w:sz w:val="24"/>
          <w:szCs w:val="24"/>
        </w:rPr>
        <w:fldChar w:fldCharType="begin"/>
      </w:r>
      <w:r w:rsidRPr="00C44D32">
        <w:rPr>
          <w:rFonts w:ascii="Times New Roman" w:hAnsi="Times New Roman"/>
          <w:sz w:val="24"/>
          <w:szCs w:val="24"/>
        </w:rPr>
        <w:instrText xml:space="preserve"> REF _Ref526266562 \w \h </w:instrText>
      </w:r>
      <w:r w:rsidR="00C44D32">
        <w:rPr>
          <w:rFonts w:ascii="Times New Roman" w:hAnsi="Times New Roman"/>
          <w:sz w:val="24"/>
          <w:szCs w:val="24"/>
        </w:rPr>
        <w:instrText xml:space="preserve"> \* MERGEFORMAT </w:instrText>
      </w:r>
      <w:r w:rsidRPr="00C44D32">
        <w:rPr>
          <w:rFonts w:ascii="Times New Roman" w:hAnsi="Times New Roman"/>
          <w:sz w:val="24"/>
          <w:szCs w:val="24"/>
        </w:rPr>
      </w:r>
      <w:r w:rsidRPr="00C44D32">
        <w:rPr>
          <w:rFonts w:ascii="Times New Roman" w:hAnsi="Times New Roman"/>
          <w:sz w:val="24"/>
          <w:szCs w:val="24"/>
        </w:rPr>
        <w:fldChar w:fldCharType="separate"/>
      </w:r>
      <w:r w:rsidR="006D6697">
        <w:rPr>
          <w:rFonts w:ascii="Times New Roman" w:hAnsi="Times New Roman"/>
          <w:sz w:val="24"/>
          <w:szCs w:val="24"/>
        </w:rPr>
        <w:t>4.9</w:t>
      </w:r>
      <w:r w:rsidRPr="00C44D32">
        <w:rPr>
          <w:rFonts w:ascii="Times New Roman" w:hAnsi="Times New Roman"/>
          <w:sz w:val="24"/>
          <w:szCs w:val="24"/>
        </w:rPr>
        <w:fldChar w:fldCharType="end"/>
      </w:r>
      <w:r w:rsidRPr="00C44D32">
        <w:rPr>
          <w:rFonts w:ascii="Times New Roman" w:hAnsi="Times New Roman"/>
          <w:sz w:val="24"/>
          <w:szCs w:val="24"/>
        </w:rPr>
        <w:t xml:space="preserve"> и п. </w:t>
      </w:r>
      <w:r w:rsidRPr="00C44D32">
        <w:rPr>
          <w:rFonts w:ascii="Times New Roman" w:hAnsi="Times New Roman"/>
          <w:sz w:val="24"/>
          <w:szCs w:val="24"/>
        </w:rPr>
        <w:fldChar w:fldCharType="begin"/>
      </w:r>
      <w:r w:rsidRPr="00C44D32">
        <w:rPr>
          <w:rFonts w:ascii="Times New Roman" w:hAnsi="Times New Roman"/>
          <w:sz w:val="24"/>
          <w:szCs w:val="24"/>
        </w:rPr>
        <w:instrText xml:space="preserve"> REF _Ref414298281 \r \h  \* MERGEFORMAT </w:instrText>
      </w:r>
      <w:r w:rsidRPr="00C44D32">
        <w:rPr>
          <w:rFonts w:ascii="Times New Roman" w:hAnsi="Times New Roman"/>
          <w:sz w:val="24"/>
          <w:szCs w:val="24"/>
        </w:rPr>
      </w:r>
      <w:r w:rsidRPr="00C44D32">
        <w:rPr>
          <w:rFonts w:ascii="Times New Roman" w:hAnsi="Times New Roman"/>
          <w:sz w:val="24"/>
          <w:szCs w:val="24"/>
        </w:rPr>
        <w:fldChar w:fldCharType="separate"/>
      </w:r>
      <w:r w:rsidR="006D6697">
        <w:rPr>
          <w:rFonts w:ascii="Times New Roman" w:hAnsi="Times New Roman"/>
          <w:sz w:val="24"/>
          <w:szCs w:val="24"/>
        </w:rPr>
        <w:t>11</w:t>
      </w:r>
      <w:r w:rsidRPr="00C44D32">
        <w:rPr>
          <w:rFonts w:ascii="Times New Roman" w:hAnsi="Times New Roman"/>
          <w:sz w:val="24"/>
          <w:szCs w:val="24"/>
        </w:rPr>
        <w:fldChar w:fldCharType="end"/>
      </w:r>
      <w:r w:rsidRPr="00C44D32">
        <w:rPr>
          <w:rFonts w:ascii="Times New Roman" w:hAnsi="Times New Roman"/>
          <w:sz w:val="24"/>
          <w:szCs w:val="24"/>
        </w:rPr>
        <w:t xml:space="preserve"> информационной карты, и отклоняет</w:t>
      </w:r>
      <w:r w:rsidRPr="00B07369">
        <w:rPr>
          <w:rFonts w:ascii="Times New Roman" w:hAnsi="Times New Roman"/>
          <w:sz w:val="24"/>
          <w:szCs w:val="24"/>
        </w:rPr>
        <w:t xml:space="preserve"> так</w:t>
      </w:r>
      <w:r w:rsidR="00DB5F66">
        <w:rPr>
          <w:rFonts w:ascii="Times New Roman" w:hAnsi="Times New Roman"/>
          <w:sz w:val="24"/>
          <w:szCs w:val="24"/>
        </w:rPr>
        <w:t>и</w:t>
      </w:r>
      <w:r w:rsidRPr="00B07369">
        <w:rPr>
          <w:rFonts w:ascii="Times New Roman" w:hAnsi="Times New Roman"/>
          <w:sz w:val="24"/>
          <w:szCs w:val="24"/>
        </w:rPr>
        <w:t>е предложени</w:t>
      </w:r>
      <w:r w:rsidR="00DB5F66">
        <w:rPr>
          <w:rFonts w:ascii="Times New Roman" w:hAnsi="Times New Roman"/>
          <w:sz w:val="24"/>
          <w:szCs w:val="24"/>
        </w:rPr>
        <w:t>я</w:t>
      </w:r>
      <w:r w:rsidRPr="00B07369">
        <w:rPr>
          <w:rFonts w:ascii="Times New Roman" w:hAnsi="Times New Roman"/>
          <w:sz w:val="24"/>
          <w:szCs w:val="24"/>
        </w:rPr>
        <w:t xml:space="preserve"> при несоответствии установленным в документации о закупке требованиям.</w:t>
      </w:r>
    </w:p>
    <w:p w14:paraId="3DBF831E" w14:textId="77777777" w:rsidR="007F2303" w:rsidRPr="00AF5638" w:rsidRDefault="007F2303" w:rsidP="007F2303">
      <w:pPr>
        <w:pStyle w:val="4"/>
        <w:rPr>
          <w:rFonts w:ascii="Times New Roman" w:hAnsi="Times New Roman"/>
          <w:sz w:val="24"/>
        </w:rPr>
      </w:pPr>
      <w:r w:rsidRPr="00AF5638">
        <w:rPr>
          <w:rFonts w:ascii="Times New Roman" w:eastAsia="Arial Unicode MS" w:hAnsi="Times New Roman"/>
          <w:bCs/>
          <w:sz w:val="24"/>
        </w:rPr>
        <w:t xml:space="preserve">В случае выявления в ходе рассмотрения заявок </w:t>
      </w:r>
      <w:r w:rsidRPr="00AF5638">
        <w:rPr>
          <w:rFonts w:ascii="Times New Roman" w:hAnsi="Times New Roman"/>
          <w:sz w:val="24"/>
        </w:rPr>
        <w:t>арифметических и грамматических ошибок</w:t>
      </w:r>
      <w:r>
        <w:rPr>
          <w:rFonts w:ascii="Times New Roman" w:hAnsi="Times New Roman"/>
          <w:sz w:val="24"/>
        </w:rPr>
        <w:t xml:space="preserve"> </w:t>
      </w:r>
      <w:r w:rsidRPr="00AF5638">
        <w:rPr>
          <w:rFonts w:ascii="Times New Roman" w:eastAsia="Arial Unicode MS" w:hAnsi="Times New Roman"/>
          <w:bCs/>
          <w:sz w:val="24"/>
        </w:rPr>
        <w:t xml:space="preserve">в заявке </w:t>
      </w:r>
      <w:r w:rsidRPr="00AF5638">
        <w:rPr>
          <w:rFonts w:ascii="Times New Roman" w:hAnsi="Times New Roman"/>
          <w:sz w:val="24"/>
        </w:rPr>
        <w:t>организатор закупки руководствуется</w:t>
      </w:r>
      <w:r>
        <w:rPr>
          <w:rFonts w:ascii="Times New Roman" w:hAnsi="Times New Roman"/>
          <w:sz w:val="24"/>
        </w:rPr>
        <w:t xml:space="preserve"> </w:t>
      </w:r>
      <w:r w:rsidRPr="00AF5638">
        <w:rPr>
          <w:rFonts w:ascii="Times New Roman" w:hAnsi="Times New Roman"/>
          <w:sz w:val="24"/>
        </w:rPr>
        <w:t>следующими правилами:</w:t>
      </w:r>
    </w:p>
    <w:p w14:paraId="7715DC8E" w14:textId="77777777" w:rsidR="007F2303" w:rsidRPr="00AF5638" w:rsidRDefault="007F2303" w:rsidP="007F2303">
      <w:pPr>
        <w:pStyle w:val="5"/>
        <w:rPr>
          <w:rFonts w:ascii="Times New Roman" w:hAnsi="Times New Roman"/>
          <w:sz w:val="24"/>
        </w:rPr>
      </w:pPr>
      <w:r w:rsidRPr="00AF5638">
        <w:rPr>
          <w:rFonts w:ascii="Times New Roman" w:hAnsi="Times New Roman"/>
          <w:sz w:val="24"/>
        </w:rPr>
        <w:t>при наличии разночтений между суммой, указанной словами, и суммой, указанной цифрами, преимущество имеет сумма, указанная словами;</w:t>
      </w:r>
    </w:p>
    <w:p w14:paraId="1CBB1871" w14:textId="77777777" w:rsidR="007F2303" w:rsidRPr="00AF5638" w:rsidRDefault="007F2303" w:rsidP="007F2303">
      <w:pPr>
        <w:pStyle w:val="5"/>
        <w:rPr>
          <w:rFonts w:ascii="Times New Roman" w:hAnsi="Times New Roman"/>
          <w:sz w:val="24"/>
        </w:rPr>
      </w:pPr>
      <w:r w:rsidRPr="00AF5638">
        <w:rPr>
          <w:rFonts w:ascii="Times New Roman" w:hAnsi="Times New Roman"/>
          <w:sz w:val="24"/>
        </w:rPr>
        <w:t>при наличии разночтений между ценой, указанной в заявке, и ценой, получаемой путем суммирования итоговых сумм по каждой строке, к рассмотрению, оценке и сопоставлению принимается итоговая цена, указанная в заявке;</w:t>
      </w:r>
    </w:p>
    <w:p w14:paraId="50A56D68" w14:textId="77777777" w:rsidR="007F2303" w:rsidRPr="00AF5638" w:rsidRDefault="007F2303" w:rsidP="007F2303">
      <w:pPr>
        <w:pStyle w:val="5"/>
        <w:rPr>
          <w:rFonts w:ascii="Times New Roman" w:hAnsi="Times New Roman"/>
          <w:sz w:val="24"/>
        </w:rPr>
      </w:pPr>
      <w:r w:rsidRPr="00AF5638">
        <w:rPr>
          <w:rFonts w:ascii="Times New Roman" w:hAnsi="Times New Roman"/>
          <w:sz w:val="24"/>
        </w:rPr>
        <w:t>при несоответствии итогов умножения единичной цены на количество к рассмотрению, оценке и сопоставлению принимается</w:t>
      </w:r>
      <w:r>
        <w:rPr>
          <w:rFonts w:ascii="Times New Roman" w:hAnsi="Times New Roman"/>
          <w:sz w:val="24"/>
        </w:rPr>
        <w:t xml:space="preserve"> </w:t>
      </w:r>
      <w:r w:rsidRPr="00AF5638">
        <w:rPr>
          <w:rFonts w:ascii="Times New Roman" w:hAnsi="Times New Roman"/>
          <w:sz w:val="24"/>
        </w:rPr>
        <w:t>общая итоговая цена, указанная в заявке;</w:t>
      </w:r>
    </w:p>
    <w:p w14:paraId="75631E1F" w14:textId="77777777" w:rsidR="007F2303" w:rsidRPr="00AF5638" w:rsidRDefault="007F2303" w:rsidP="007F2303">
      <w:pPr>
        <w:pStyle w:val="5"/>
        <w:rPr>
          <w:rFonts w:ascii="Times New Roman" w:hAnsi="Times New Roman"/>
          <w:sz w:val="24"/>
        </w:rPr>
      </w:pPr>
      <w:r w:rsidRPr="00AF5638">
        <w:rPr>
          <w:rFonts w:ascii="Times New Roman" w:hAnsi="Times New Roman"/>
          <w:sz w:val="24"/>
        </w:rPr>
        <w:t>при наличии ошибок в расчете итоговой цены заявки в части вычисления суммы НДС, а также суммирования цен без НДС и суммы НДС, к рассмотрению, оценке и сопоставлению принимается итоговая цена заявки, включающая в себя все</w:t>
      </w:r>
      <w:r>
        <w:rPr>
          <w:rFonts w:ascii="Times New Roman" w:hAnsi="Times New Roman"/>
          <w:sz w:val="24"/>
        </w:rPr>
        <w:t xml:space="preserve"> </w:t>
      </w:r>
      <w:r w:rsidRPr="00AF5638">
        <w:rPr>
          <w:rFonts w:ascii="Times New Roman" w:hAnsi="Times New Roman"/>
          <w:sz w:val="24"/>
        </w:rPr>
        <w:t>налоги в соответствии с нормами законодательства.</w:t>
      </w:r>
    </w:p>
    <w:p w14:paraId="76878850" w14:textId="77777777" w:rsidR="00803A32" w:rsidRPr="00C44D32" w:rsidRDefault="00803A32" w:rsidP="003F6A25">
      <w:pPr>
        <w:pStyle w:val="4"/>
        <w:rPr>
          <w:rFonts w:ascii="Times New Roman" w:hAnsi="Times New Roman"/>
          <w:sz w:val="24"/>
        </w:rPr>
      </w:pPr>
      <w:r>
        <w:rPr>
          <w:rFonts w:ascii="Times New Roman" w:hAnsi="Times New Roman"/>
          <w:sz w:val="24"/>
        </w:rPr>
        <w:t xml:space="preserve">Этап </w:t>
      </w:r>
      <w:r w:rsidR="006016E0">
        <w:rPr>
          <w:rFonts w:ascii="Times New Roman" w:hAnsi="Times New Roman"/>
          <w:sz w:val="24"/>
        </w:rPr>
        <w:t xml:space="preserve">сопоставления дополнительных ценовых предложений </w:t>
      </w:r>
      <w:r>
        <w:rPr>
          <w:rFonts w:ascii="Times New Roman" w:hAnsi="Times New Roman"/>
          <w:sz w:val="24"/>
        </w:rPr>
        <w:t xml:space="preserve">проводится </w:t>
      </w:r>
      <w:r w:rsidR="006E09E6">
        <w:rPr>
          <w:rFonts w:ascii="Times New Roman" w:hAnsi="Times New Roman"/>
          <w:sz w:val="24"/>
        </w:rPr>
        <w:t xml:space="preserve">с </w:t>
      </w:r>
      <w:r w:rsidR="006E09E6" w:rsidRPr="00C44D32">
        <w:rPr>
          <w:rFonts w:ascii="Times New Roman" w:hAnsi="Times New Roman"/>
          <w:sz w:val="24"/>
        </w:rPr>
        <w:t>использованием функционала ЭТП и</w:t>
      </w:r>
      <w:r w:rsidRPr="00C44D32">
        <w:rPr>
          <w:rFonts w:ascii="Times New Roman" w:hAnsi="Times New Roman"/>
          <w:sz w:val="24"/>
        </w:rPr>
        <w:t xml:space="preserve"> при условии указания о его проведении в п.</w:t>
      </w:r>
      <w:r w:rsidR="0056523E" w:rsidRPr="00C44D32">
        <w:rPr>
          <w:rFonts w:ascii="Times New Roman" w:hAnsi="Times New Roman"/>
          <w:sz w:val="24"/>
        </w:rPr>
        <w:fldChar w:fldCharType="begin"/>
      </w:r>
      <w:r w:rsidR="0056523E" w:rsidRPr="00C44D32">
        <w:rPr>
          <w:rFonts w:ascii="Times New Roman" w:hAnsi="Times New Roman"/>
          <w:sz w:val="24"/>
        </w:rPr>
        <w:instrText xml:space="preserve"> REF _Ref526266186 \w \h </w:instrText>
      </w:r>
      <w:r w:rsidR="00C44D32">
        <w:rPr>
          <w:rFonts w:ascii="Times New Roman" w:hAnsi="Times New Roman"/>
          <w:sz w:val="24"/>
        </w:rPr>
        <w:instrText xml:space="preserve"> \* MERGEFORMAT </w:instrText>
      </w:r>
      <w:r w:rsidR="0056523E" w:rsidRPr="00C44D32">
        <w:rPr>
          <w:rFonts w:ascii="Times New Roman" w:hAnsi="Times New Roman"/>
          <w:sz w:val="24"/>
        </w:rPr>
      </w:r>
      <w:r w:rsidR="0056523E" w:rsidRPr="00C44D32">
        <w:rPr>
          <w:rFonts w:ascii="Times New Roman" w:hAnsi="Times New Roman"/>
          <w:sz w:val="24"/>
        </w:rPr>
        <w:fldChar w:fldCharType="separate"/>
      </w:r>
      <w:r w:rsidR="006D6697">
        <w:rPr>
          <w:rFonts w:ascii="Times New Roman" w:hAnsi="Times New Roman"/>
          <w:sz w:val="24"/>
        </w:rPr>
        <w:t>32</w:t>
      </w:r>
      <w:r w:rsidR="0056523E" w:rsidRPr="00C44D32">
        <w:rPr>
          <w:rFonts w:ascii="Times New Roman" w:hAnsi="Times New Roman"/>
          <w:sz w:val="24"/>
        </w:rPr>
        <w:fldChar w:fldCharType="end"/>
      </w:r>
      <w:r w:rsidRPr="00C44D32">
        <w:rPr>
          <w:rFonts w:ascii="Times New Roman" w:hAnsi="Times New Roman"/>
          <w:sz w:val="24"/>
        </w:rPr>
        <w:t xml:space="preserve"> информационной карты.</w:t>
      </w:r>
    </w:p>
    <w:p w14:paraId="48856B69" w14:textId="77777777" w:rsidR="00032E95" w:rsidRPr="00C44D32" w:rsidRDefault="00032E95" w:rsidP="00032E95">
      <w:pPr>
        <w:pStyle w:val="4"/>
        <w:rPr>
          <w:rFonts w:ascii="Times New Roman" w:hAnsi="Times New Roman"/>
          <w:sz w:val="24"/>
        </w:rPr>
      </w:pPr>
      <w:r w:rsidRPr="00C44D32">
        <w:rPr>
          <w:rFonts w:ascii="Times New Roman" w:hAnsi="Times New Roman"/>
          <w:sz w:val="24"/>
        </w:rPr>
        <w:t>В рамках проведения этапа сопоставления дополнительных ценовых предложений участникам закупки предоставляется возможность добровольно повысить предпочтительность своих ранее поданных ценовых предложений путем снижения своего первоначального ценового предложения. Снижение первоначального ценового предложения не должно повлечь за собой изменение иных предложений и условий, изложенных в заявке.</w:t>
      </w:r>
    </w:p>
    <w:p w14:paraId="417668D8" w14:textId="77777777" w:rsidR="00EF6DE8" w:rsidRPr="00C44D32" w:rsidRDefault="00EF6DE8" w:rsidP="003F6A25">
      <w:pPr>
        <w:pStyle w:val="4"/>
        <w:rPr>
          <w:rFonts w:ascii="Times New Roman" w:hAnsi="Times New Roman"/>
          <w:sz w:val="24"/>
        </w:rPr>
      </w:pPr>
      <w:r w:rsidRPr="00C44D32">
        <w:rPr>
          <w:rFonts w:ascii="Times New Roman" w:hAnsi="Times New Roman"/>
          <w:sz w:val="24"/>
        </w:rPr>
        <w:t xml:space="preserve">Этап </w:t>
      </w:r>
      <w:r w:rsidR="006016E0" w:rsidRPr="00C44D32">
        <w:rPr>
          <w:rFonts w:ascii="Times New Roman" w:hAnsi="Times New Roman"/>
          <w:sz w:val="24"/>
        </w:rPr>
        <w:t xml:space="preserve">сопоставления дополнительных ценовых предложений </w:t>
      </w:r>
      <w:r w:rsidRPr="00C44D32">
        <w:rPr>
          <w:rFonts w:ascii="Times New Roman" w:hAnsi="Times New Roman"/>
          <w:sz w:val="24"/>
        </w:rPr>
        <w:t xml:space="preserve">проводится однократно </w:t>
      </w:r>
      <w:r w:rsidR="00803A32" w:rsidRPr="00C44D32">
        <w:rPr>
          <w:rFonts w:ascii="Times New Roman" w:hAnsi="Times New Roman"/>
          <w:sz w:val="24"/>
        </w:rPr>
        <w:t xml:space="preserve">и участники, допущенные до участия в закупке, могут подать </w:t>
      </w:r>
      <w:r w:rsidR="00B80B9E" w:rsidRPr="00C44D32">
        <w:rPr>
          <w:rFonts w:ascii="Times New Roman" w:hAnsi="Times New Roman"/>
          <w:sz w:val="24"/>
        </w:rPr>
        <w:t xml:space="preserve">дополнительное </w:t>
      </w:r>
      <w:r w:rsidR="00803A32" w:rsidRPr="00C44D32">
        <w:rPr>
          <w:rFonts w:ascii="Times New Roman" w:hAnsi="Times New Roman"/>
          <w:sz w:val="24"/>
        </w:rPr>
        <w:t xml:space="preserve">ценовое предложение, которое должно быть ниже </w:t>
      </w:r>
      <w:r w:rsidR="006016E0" w:rsidRPr="00C44D32">
        <w:rPr>
          <w:rFonts w:ascii="Times New Roman" w:hAnsi="Times New Roman"/>
          <w:sz w:val="24"/>
        </w:rPr>
        <w:t xml:space="preserve">первоначального </w:t>
      </w:r>
      <w:r w:rsidR="00803A32" w:rsidRPr="00C44D32">
        <w:rPr>
          <w:rFonts w:ascii="Times New Roman" w:hAnsi="Times New Roman"/>
          <w:sz w:val="24"/>
        </w:rPr>
        <w:t>ценового предложения, поданного участником одновременно с первой и второй частям</w:t>
      </w:r>
      <w:r w:rsidR="00B80B9E" w:rsidRPr="00C44D32">
        <w:rPr>
          <w:rFonts w:ascii="Times New Roman" w:hAnsi="Times New Roman"/>
          <w:sz w:val="24"/>
        </w:rPr>
        <w:t>и</w:t>
      </w:r>
      <w:r w:rsidR="00803A32" w:rsidRPr="00C44D32">
        <w:rPr>
          <w:rFonts w:ascii="Times New Roman" w:hAnsi="Times New Roman"/>
          <w:sz w:val="24"/>
        </w:rPr>
        <w:t xml:space="preserve"> заявки.</w:t>
      </w:r>
    </w:p>
    <w:p w14:paraId="76A10E2B" w14:textId="77777777" w:rsidR="00C6072B" w:rsidRPr="00C44D32" w:rsidRDefault="00C6072B" w:rsidP="00B67347">
      <w:pPr>
        <w:pStyle w:val="4"/>
        <w:rPr>
          <w:rFonts w:ascii="Times New Roman" w:hAnsi="Times New Roman"/>
          <w:sz w:val="24"/>
        </w:rPr>
      </w:pPr>
      <w:r w:rsidRPr="00C44D32">
        <w:rPr>
          <w:rFonts w:ascii="Times New Roman" w:hAnsi="Times New Roman"/>
          <w:sz w:val="24"/>
        </w:rPr>
        <w:lastRenderedPageBreak/>
        <w:t>Дата проведения этапа указывается в информационной карте, время проведения этапа определяется оператором ЭТП в соответствии с регламентом ЭТП</w:t>
      </w:r>
      <w:r w:rsidR="006E09E6" w:rsidRPr="00C44D32">
        <w:rPr>
          <w:rFonts w:ascii="Times New Roman" w:hAnsi="Times New Roman"/>
          <w:sz w:val="24"/>
        </w:rPr>
        <w:t>. Оператор ЭТП информирует о</w:t>
      </w:r>
      <w:r w:rsidR="00803A32" w:rsidRPr="00C44D32">
        <w:rPr>
          <w:rFonts w:ascii="Times New Roman" w:hAnsi="Times New Roman"/>
          <w:sz w:val="24"/>
        </w:rPr>
        <w:t xml:space="preserve"> </w:t>
      </w:r>
      <w:r w:rsidR="00B67347" w:rsidRPr="00C44D32">
        <w:rPr>
          <w:rFonts w:ascii="Times New Roman" w:hAnsi="Times New Roman"/>
          <w:sz w:val="24"/>
        </w:rPr>
        <w:t xml:space="preserve">времени проведения этапа, о наименьшем ценовом предложении из всех полученных и допущенных предложений участников. </w:t>
      </w:r>
      <w:r w:rsidR="00B80B9E" w:rsidRPr="00C44D32">
        <w:rPr>
          <w:rFonts w:ascii="Times New Roman" w:hAnsi="Times New Roman"/>
          <w:sz w:val="24"/>
        </w:rPr>
        <w:t>Продолжительность приема</w:t>
      </w:r>
      <w:r w:rsidR="006E09E6" w:rsidRPr="00C44D32">
        <w:rPr>
          <w:rFonts w:ascii="Times New Roman" w:hAnsi="Times New Roman"/>
          <w:sz w:val="24"/>
        </w:rPr>
        <w:t xml:space="preserve"> дополнительных ценовых предложений составляет 3 часа.</w:t>
      </w:r>
    </w:p>
    <w:p w14:paraId="1BA97073" w14:textId="77777777" w:rsidR="00EB14F7" w:rsidRPr="00C44D32" w:rsidRDefault="00300D34" w:rsidP="00752D06">
      <w:pPr>
        <w:pStyle w:val="4"/>
        <w:keepNext/>
        <w:rPr>
          <w:rFonts w:ascii="Times New Roman" w:hAnsi="Times New Roman"/>
          <w:sz w:val="24"/>
        </w:rPr>
      </w:pPr>
      <w:bookmarkStart w:id="448" w:name="_Ref416443671"/>
      <w:r w:rsidRPr="00C44D32">
        <w:rPr>
          <w:rFonts w:ascii="Times New Roman" w:hAnsi="Times New Roman"/>
          <w:sz w:val="24"/>
        </w:rPr>
        <w:t xml:space="preserve">Этап </w:t>
      </w:r>
      <w:r w:rsidR="00032E95" w:rsidRPr="00C44D32">
        <w:rPr>
          <w:rFonts w:ascii="Times New Roman" w:hAnsi="Times New Roman"/>
          <w:sz w:val="24"/>
        </w:rPr>
        <w:t xml:space="preserve">сопоставления дополнительных ценовых </w:t>
      </w:r>
      <w:r w:rsidRPr="00C44D32">
        <w:rPr>
          <w:rFonts w:ascii="Times New Roman" w:hAnsi="Times New Roman"/>
          <w:sz w:val="24"/>
        </w:rPr>
        <w:t>не проводится</w:t>
      </w:r>
      <w:bookmarkEnd w:id="448"/>
      <w:r w:rsidRPr="00C44D32">
        <w:rPr>
          <w:rFonts w:ascii="Times New Roman" w:hAnsi="Times New Roman"/>
          <w:sz w:val="24"/>
        </w:rPr>
        <w:t>,</w:t>
      </w:r>
      <w:r w:rsidR="008621BD" w:rsidRPr="00C44D32">
        <w:rPr>
          <w:rFonts w:ascii="Times New Roman" w:hAnsi="Times New Roman"/>
          <w:sz w:val="24"/>
        </w:rPr>
        <w:t xml:space="preserve"> когда цена заявки участника не может быть ниже размеров тарифов, ценовых ставок (в том числе ставки величины страховой премии), определяемых требованиями законодательства</w:t>
      </w:r>
      <w:r w:rsidR="00EB14F7" w:rsidRPr="00C44D32">
        <w:rPr>
          <w:rFonts w:ascii="Times New Roman" w:hAnsi="Times New Roman"/>
          <w:sz w:val="24"/>
        </w:rPr>
        <w:t>.</w:t>
      </w:r>
    </w:p>
    <w:p w14:paraId="4E4BA3C0" w14:textId="77777777" w:rsidR="00B30586" w:rsidRPr="00C44D32" w:rsidRDefault="00C6072B" w:rsidP="00752D06">
      <w:pPr>
        <w:pStyle w:val="4"/>
        <w:keepNext/>
        <w:rPr>
          <w:rFonts w:ascii="Times New Roman" w:hAnsi="Times New Roman"/>
          <w:sz w:val="24"/>
        </w:rPr>
      </w:pPr>
      <w:r w:rsidRPr="00C44D32">
        <w:rPr>
          <w:rFonts w:ascii="Times New Roman" w:hAnsi="Times New Roman"/>
          <w:sz w:val="24"/>
        </w:rPr>
        <w:t xml:space="preserve">Участник имеет право не подавать дополнительное ценовое предложение и в этом случае при подведении итогов закупки </w:t>
      </w:r>
      <w:r w:rsidR="00B30586" w:rsidRPr="00C44D32">
        <w:rPr>
          <w:rFonts w:ascii="Times New Roman" w:hAnsi="Times New Roman"/>
          <w:sz w:val="24"/>
        </w:rPr>
        <w:t>его заявка остается действующей с цено</w:t>
      </w:r>
      <w:r w:rsidRPr="00C44D32">
        <w:rPr>
          <w:rFonts w:ascii="Times New Roman" w:hAnsi="Times New Roman"/>
          <w:sz w:val="24"/>
        </w:rPr>
        <w:t>вым предложением</w:t>
      </w:r>
      <w:r w:rsidR="00B30586" w:rsidRPr="00C44D32">
        <w:rPr>
          <w:rFonts w:ascii="Times New Roman" w:hAnsi="Times New Roman"/>
          <w:sz w:val="24"/>
        </w:rPr>
        <w:t>, указанн</w:t>
      </w:r>
      <w:r w:rsidRPr="00C44D32">
        <w:rPr>
          <w:rFonts w:ascii="Times New Roman" w:hAnsi="Times New Roman"/>
          <w:sz w:val="24"/>
        </w:rPr>
        <w:t>ым</w:t>
      </w:r>
      <w:r w:rsidR="00B30586" w:rsidRPr="00C44D32">
        <w:rPr>
          <w:rFonts w:ascii="Times New Roman" w:hAnsi="Times New Roman"/>
          <w:sz w:val="24"/>
        </w:rPr>
        <w:t xml:space="preserve"> </w:t>
      </w:r>
      <w:r w:rsidR="007F2303" w:rsidRPr="00C44D32">
        <w:rPr>
          <w:rFonts w:ascii="Times New Roman" w:hAnsi="Times New Roman"/>
          <w:sz w:val="24"/>
        </w:rPr>
        <w:t>при подач</w:t>
      </w:r>
      <w:r w:rsidR="00B80B9E" w:rsidRPr="00C44D32">
        <w:rPr>
          <w:rFonts w:ascii="Times New Roman" w:hAnsi="Times New Roman"/>
          <w:sz w:val="24"/>
        </w:rPr>
        <w:t>е</w:t>
      </w:r>
      <w:r w:rsidR="007F2303" w:rsidRPr="00C44D32">
        <w:rPr>
          <w:rFonts w:ascii="Times New Roman" w:hAnsi="Times New Roman"/>
          <w:sz w:val="24"/>
        </w:rPr>
        <w:t xml:space="preserve"> первой и второй частей заявки.</w:t>
      </w:r>
    </w:p>
    <w:p w14:paraId="46D5CA87" w14:textId="77777777" w:rsidR="009A230C" w:rsidRPr="00C44D32" w:rsidRDefault="00DE2B89" w:rsidP="003F6A25">
      <w:pPr>
        <w:pStyle w:val="4"/>
        <w:rPr>
          <w:rFonts w:ascii="Times New Roman" w:hAnsi="Times New Roman"/>
          <w:sz w:val="24"/>
        </w:rPr>
      </w:pPr>
      <w:proofErr w:type="gramStart"/>
      <w:r w:rsidRPr="00C44D32">
        <w:rPr>
          <w:rFonts w:ascii="Times New Roman" w:hAnsi="Times New Roman"/>
          <w:sz w:val="24"/>
        </w:rPr>
        <w:t>При проведении</w:t>
      </w:r>
      <w:r w:rsidR="00B67347" w:rsidRPr="00C44D32">
        <w:rPr>
          <w:rFonts w:ascii="Times New Roman" w:hAnsi="Times New Roman"/>
          <w:sz w:val="24"/>
        </w:rPr>
        <w:t xml:space="preserve"> этапа</w:t>
      </w:r>
      <w:r w:rsidRPr="00C44D32">
        <w:rPr>
          <w:rFonts w:ascii="Times New Roman" w:hAnsi="Times New Roman"/>
          <w:sz w:val="24"/>
        </w:rPr>
        <w:t xml:space="preserve"> </w:t>
      </w:r>
      <w:r w:rsidR="00032E95" w:rsidRPr="00C44D32">
        <w:rPr>
          <w:rFonts w:ascii="Times New Roman" w:hAnsi="Times New Roman"/>
          <w:sz w:val="24"/>
        </w:rPr>
        <w:t xml:space="preserve">сопоставления дополнительных ценовых </w:t>
      </w:r>
      <w:r w:rsidR="00A17C3E" w:rsidRPr="00C44D32">
        <w:rPr>
          <w:rFonts w:ascii="Times New Roman" w:hAnsi="Times New Roman"/>
          <w:sz w:val="24"/>
        </w:rPr>
        <w:t xml:space="preserve">отдельное </w:t>
      </w:r>
      <w:r w:rsidRPr="00C44D32">
        <w:rPr>
          <w:rFonts w:ascii="Times New Roman" w:hAnsi="Times New Roman"/>
          <w:sz w:val="24"/>
        </w:rPr>
        <w:t>з</w:t>
      </w:r>
      <w:r w:rsidR="00665471" w:rsidRPr="00C44D32">
        <w:rPr>
          <w:rFonts w:ascii="Times New Roman" w:hAnsi="Times New Roman"/>
          <w:sz w:val="24"/>
        </w:rPr>
        <w:t xml:space="preserve">аседание </w:t>
      </w:r>
      <w:r w:rsidRPr="00C44D32">
        <w:rPr>
          <w:rFonts w:ascii="Times New Roman" w:hAnsi="Times New Roman"/>
          <w:sz w:val="24"/>
        </w:rPr>
        <w:t>ЗК</w:t>
      </w:r>
      <w:r w:rsidR="007C735F" w:rsidRPr="00C44D32">
        <w:rPr>
          <w:rFonts w:ascii="Times New Roman" w:hAnsi="Times New Roman"/>
          <w:sz w:val="24"/>
        </w:rPr>
        <w:t xml:space="preserve"> </w:t>
      </w:r>
      <w:r w:rsidR="00251E74" w:rsidRPr="00C44D32">
        <w:rPr>
          <w:rFonts w:ascii="Times New Roman" w:hAnsi="Times New Roman"/>
          <w:sz w:val="24"/>
        </w:rPr>
        <w:t>не</w:t>
      </w:r>
      <w:r w:rsidR="00665471" w:rsidRPr="00C44D32">
        <w:rPr>
          <w:rFonts w:ascii="Times New Roman" w:hAnsi="Times New Roman"/>
          <w:sz w:val="24"/>
        </w:rPr>
        <w:t xml:space="preserve"> проводится</w:t>
      </w:r>
      <w:r w:rsidR="006763F0" w:rsidRPr="00C44D32">
        <w:rPr>
          <w:rFonts w:ascii="Times New Roman" w:hAnsi="Times New Roman"/>
          <w:sz w:val="24"/>
        </w:rPr>
        <w:t xml:space="preserve">, </w:t>
      </w:r>
      <w:r w:rsidR="00B67347" w:rsidRPr="00C44D32">
        <w:rPr>
          <w:rFonts w:ascii="Times New Roman" w:hAnsi="Times New Roman"/>
          <w:sz w:val="24"/>
        </w:rPr>
        <w:t>информация о дополнительных ценовых предложениях указывается в протоколе, формируемом оператором ЭТП</w:t>
      </w:r>
      <w:r w:rsidR="00251E74" w:rsidRPr="00C44D32">
        <w:rPr>
          <w:rFonts w:ascii="Times New Roman" w:hAnsi="Times New Roman"/>
          <w:sz w:val="24"/>
        </w:rPr>
        <w:t>.</w:t>
      </w:r>
      <w:proofErr w:type="gramEnd"/>
    </w:p>
    <w:p w14:paraId="12C7655A" w14:textId="77777777" w:rsidR="00665471" w:rsidRPr="00C44D32" w:rsidRDefault="009A230C" w:rsidP="009A230C">
      <w:pPr>
        <w:pStyle w:val="4"/>
        <w:rPr>
          <w:rFonts w:ascii="Times New Roman" w:hAnsi="Times New Roman"/>
          <w:sz w:val="24"/>
        </w:rPr>
      </w:pPr>
      <w:r w:rsidRPr="00C44D32">
        <w:rPr>
          <w:rFonts w:ascii="Times New Roman" w:hAnsi="Times New Roman"/>
          <w:sz w:val="24"/>
        </w:rPr>
        <w:t>При проведении настоящей закупки проведение переторжки не допускается.</w:t>
      </w:r>
    </w:p>
    <w:p w14:paraId="0687EC0A" w14:textId="77777777" w:rsidR="000C5C5B" w:rsidRPr="00C44D32" w:rsidRDefault="00665471" w:rsidP="003F6A25">
      <w:pPr>
        <w:pStyle w:val="3"/>
        <w:rPr>
          <w:rFonts w:ascii="Times New Roman" w:eastAsiaTheme="majorEastAsia" w:hAnsi="Times New Roman"/>
          <w:sz w:val="24"/>
        </w:rPr>
      </w:pPr>
      <w:bookmarkStart w:id="449" w:name="_Toc527048454"/>
      <w:bookmarkStart w:id="450" w:name="_Toc527048455"/>
      <w:bookmarkStart w:id="451" w:name="_Ref415252233"/>
      <w:bookmarkStart w:id="452" w:name="_Toc415874675"/>
      <w:bookmarkStart w:id="453" w:name="_Ref414020540"/>
      <w:bookmarkStart w:id="454" w:name="_Ref313834186"/>
      <w:bookmarkStart w:id="455" w:name="_Toc527563070"/>
      <w:bookmarkStart w:id="456" w:name="_Toc18415739"/>
      <w:bookmarkEnd w:id="449"/>
      <w:bookmarkEnd w:id="450"/>
      <w:r w:rsidRPr="00C44D32">
        <w:rPr>
          <w:rFonts w:ascii="Times New Roman" w:eastAsiaTheme="majorEastAsia" w:hAnsi="Times New Roman"/>
          <w:sz w:val="24"/>
        </w:rPr>
        <w:t>Оцен</w:t>
      </w:r>
      <w:r w:rsidR="00EA547D" w:rsidRPr="00C44D32">
        <w:rPr>
          <w:rFonts w:ascii="Times New Roman" w:eastAsiaTheme="majorEastAsia" w:hAnsi="Times New Roman"/>
          <w:sz w:val="24"/>
        </w:rPr>
        <w:t>ка и сопоставление заявок (оцен</w:t>
      </w:r>
      <w:r w:rsidRPr="00C44D32">
        <w:rPr>
          <w:rFonts w:ascii="Times New Roman" w:eastAsiaTheme="majorEastAsia" w:hAnsi="Times New Roman"/>
          <w:sz w:val="24"/>
        </w:rPr>
        <w:t>очная стадия</w:t>
      </w:r>
      <w:r w:rsidR="00EA547D" w:rsidRPr="00C44D32">
        <w:rPr>
          <w:rFonts w:ascii="Times New Roman" w:eastAsiaTheme="majorEastAsia" w:hAnsi="Times New Roman"/>
          <w:sz w:val="24"/>
        </w:rPr>
        <w:t>)</w:t>
      </w:r>
      <w:r w:rsidR="003F6A25" w:rsidRPr="00C44D32">
        <w:rPr>
          <w:rFonts w:ascii="Times New Roman" w:eastAsiaTheme="majorEastAsia" w:hAnsi="Times New Roman"/>
          <w:sz w:val="24"/>
        </w:rPr>
        <w:t>. Выбор победителя</w:t>
      </w:r>
      <w:r w:rsidR="001C5A41" w:rsidRPr="00C44D32">
        <w:rPr>
          <w:rFonts w:ascii="Times New Roman" w:eastAsiaTheme="majorEastAsia" w:hAnsi="Times New Roman"/>
          <w:sz w:val="24"/>
        </w:rPr>
        <w:t xml:space="preserve"> и подведение итогов закупки</w:t>
      </w:r>
      <w:bookmarkEnd w:id="451"/>
      <w:bookmarkEnd w:id="452"/>
      <w:bookmarkEnd w:id="453"/>
      <w:bookmarkEnd w:id="454"/>
      <w:bookmarkEnd w:id="455"/>
      <w:bookmarkEnd w:id="456"/>
    </w:p>
    <w:p w14:paraId="2776F3E8" w14:textId="77777777" w:rsidR="00AE7E1A" w:rsidRPr="00C44D32" w:rsidRDefault="003F6A25" w:rsidP="005D779D">
      <w:pPr>
        <w:pStyle w:val="4"/>
        <w:rPr>
          <w:rFonts w:ascii="Times New Roman" w:hAnsi="Times New Roman"/>
          <w:sz w:val="24"/>
        </w:rPr>
      </w:pPr>
      <w:r w:rsidRPr="00C44D32">
        <w:rPr>
          <w:rFonts w:ascii="Times New Roman" w:hAnsi="Times New Roman"/>
          <w:sz w:val="24"/>
        </w:rPr>
        <w:t xml:space="preserve">Оценка и сопоставление заявок </w:t>
      </w:r>
      <w:r w:rsidR="007F2303" w:rsidRPr="00C44D32">
        <w:rPr>
          <w:rFonts w:ascii="Times New Roman" w:hAnsi="Times New Roman"/>
          <w:sz w:val="24"/>
        </w:rPr>
        <w:t xml:space="preserve">осуществляется после направления оператором ЭТП организатору закупки информации о ценовых предложениях </w:t>
      </w:r>
      <w:r w:rsidR="005D779D" w:rsidRPr="00C44D32">
        <w:rPr>
          <w:rFonts w:ascii="Times New Roman" w:hAnsi="Times New Roman"/>
          <w:sz w:val="24"/>
        </w:rPr>
        <w:t xml:space="preserve">(дополнительных ценовых предложениях) </w:t>
      </w:r>
      <w:r w:rsidR="007F2303" w:rsidRPr="00C44D32">
        <w:rPr>
          <w:rFonts w:ascii="Times New Roman" w:hAnsi="Times New Roman"/>
          <w:sz w:val="24"/>
        </w:rPr>
        <w:t>участников закупки, чьи вторые части заявки были допущены до участия в закупке</w:t>
      </w:r>
      <w:r w:rsidR="00AE7E1A" w:rsidRPr="00C44D32">
        <w:rPr>
          <w:rFonts w:ascii="Times New Roman" w:hAnsi="Times New Roman"/>
          <w:sz w:val="24"/>
        </w:rPr>
        <w:t>.</w:t>
      </w:r>
    </w:p>
    <w:p w14:paraId="1977CE92" w14:textId="77777777" w:rsidR="003F6A25" w:rsidRPr="00AF5638" w:rsidRDefault="00AE7E1A" w:rsidP="003F6A25">
      <w:pPr>
        <w:pStyle w:val="4"/>
        <w:rPr>
          <w:rFonts w:ascii="Times New Roman" w:hAnsi="Times New Roman"/>
          <w:sz w:val="24"/>
        </w:rPr>
      </w:pPr>
      <w:r w:rsidRPr="00C44D32">
        <w:rPr>
          <w:rFonts w:ascii="Times New Roman" w:hAnsi="Times New Roman"/>
          <w:sz w:val="24"/>
        </w:rPr>
        <w:t>П</w:t>
      </w:r>
      <w:r w:rsidR="00E6492E" w:rsidRPr="00C44D32">
        <w:rPr>
          <w:rFonts w:ascii="Times New Roman" w:hAnsi="Times New Roman"/>
          <w:sz w:val="24"/>
        </w:rPr>
        <w:t>одведени</w:t>
      </w:r>
      <w:r w:rsidR="002343C2" w:rsidRPr="00C44D32">
        <w:rPr>
          <w:rFonts w:ascii="Times New Roman" w:hAnsi="Times New Roman"/>
          <w:sz w:val="24"/>
        </w:rPr>
        <w:t>е</w:t>
      </w:r>
      <w:r w:rsidR="00E6492E" w:rsidRPr="00C44D32">
        <w:rPr>
          <w:rFonts w:ascii="Times New Roman" w:hAnsi="Times New Roman"/>
          <w:sz w:val="24"/>
        </w:rPr>
        <w:t xml:space="preserve"> итогов закупки </w:t>
      </w:r>
      <w:r w:rsidR="003F6A25" w:rsidRPr="00C44D32">
        <w:rPr>
          <w:rFonts w:ascii="Times New Roman" w:hAnsi="Times New Roman"/>
          <w:sz w:val="24"/>
        </w:rPr>
        <w:t>проводится</w:t>
      </w:r>
      <w:r w:rsidR="003F6A25" w:rsidRPr="00AF5638">
        <w:rPr>
          <w:rFonts w:ascii="Times New Roman" w:hAnsi="Times New Roman"/>
          <w:sz w:val="24"/>
        </w:rPr>
        <w:t xml:space="preserve"> </w:t>
      </w:r>
      <w:r w:rsidR="0045442C" w:rsidRPr="00AF5638">
        <w:rPr>
          <w:rFonts w:ascii="Times New Roman" w:hAnsi="Times New Roman"/>
          <w:sz w:val="24"/>
        </w:rPr>
        <w:t>в</w:t>
      </w:r>
      <w:r w:rsidR="003F6A25" w:rsidRPr="00AF5638">
        <w:rPr>
          <w:rFonts w:ascii="Times New Roman" w:hAnsi="Times New Roman"/>
          <w:sz w:val="24"/>
        </w:rPr>
        <w:t xml:space="preserve"> сроки, установленные извещением и п</w:t>
      </w:r>
      <w:r w:rsidR="006029EC" w:rsidRPr="00AF5638">
        <w:rPr>
          <w:rFonts w:ascii="Times New Roman" w:hAnsi="Times New Roman"/>
          <w:sz w:val="24"/>
        </w:rPr>
        <w:t>. </w:t>
      </w:r>
      <w:r w:rsidR="007F2303" w:rsidRPr="00226D33">
        <w:rPr>
          <w:rFonts w:ascii="Times New Roman" w:hAnsi="Times New Roman"/>
          <w:sz w:val="24"/>
        </w:rPr>
        <w:fldChar w:fldCharType="begin"/>
      </w:r>
      <w:r w:rsidR="007F2303" w:rsidRPr="00226D33">
        <w:rPr>
          <w:rFonts w:ascii="Times New Roman" w:hAnsi="Times New Roman"/>
          <w:sz w:val="24"/>
        </w:rPr>
        <w:instrText xml:space="preserve"> REF _Ref414294015 \w \h </w:instrText>
      </w:r>
      <w:r w:rsidR="00B80B9E">
        <w:rPr>
          <w:rFonts w:ascii="Times New Roman" w:hAnsi="Times New Roman"/>
          <w:sz w:val="24"/>
        </w:rPr>
        <w:instrText xml:space="preserve"> \* MERGEFORMAT </w:instrText>
      </w:r>
      <w:r w:rsidR="007F2303" w:rsidRPr="00226D33">
        <w:rPr>
          <w:rFonts w:ascii="Times New Roman" w:hAnsi="Times New Roman"/>
          <w:sz w:val="24"/>
        </w:rPr>
      </w:r>
      <w:r w:rsidR="007F2303" w:rsidRPr="00226D33">
        <w:rPr>
          <w:rFonts w:ascii="Times New Roman" w:hAnsi="Times New Roman"/>
          <w:sz w:val="24"/>
        </w:rPr>
        <w:fldChar w:fldCharType="separate"/>
      </w:r>
      <w:r w:rsidR="006D6697">
        <w:rPr>
          <w:rFonts w:ascii="Times New Roman" w:hAnsi="Times New Roman"/>
          <w:sz w:val="24"/>
        </w:rPr>
        <w:t>34</w:t>
      </w:r>
      <w:r w:rsidR="007F2303" w:rsidRPr="00226D33">
        <w:rPr>
          <w:rFonts w:ascii="Times New Roman" w:hAnsi="Times New Roman"/>
          <w:sz w:val="24"/>
        </w:rPr>
        <w:fldChar w:fldCharType="end"/>
      </w:r>
      <w:r w:rsidR="007C735F">
        <w:t xml:space="preserve"> </w:t>
      </w:r>
      <w:r w:rsidR="003F6A25" w:rsidRPr="00AF5638">
        <w:rPr>
          <w:rFonts w:ascii="Times New Roman" w:hAnsi="Times New Roman"/>
          <w:sz w:val="24"/>
        </w:rPr>
        <w:t>информационной карты.</w:t>
      </w:r>
    </w:p>
    <w:p w14:paraId="243C6EDD" w14:textId="77777777" w:rsidR="0074320E" w:rsidRPr="00AF5638" w:rsidRDefault="0074320E" w:rsidP="0074320E">
      <w:pPr>
        <w:pStyle w:val="4"/>
        <w:rPr>
          <w:rFonts w:ascii="Times New Roman" w:hAnsi="Times New Roman"/>
          <w:sz w:val="24"/>
        </w:rPr>
      </w:pPr>
      <w:r w:rsidRPr="00AF5638">
        <w:rPr>
          <w:rFonts w:ascii="Times New Roman" w:hAnsi="Times New Roman"/>
          <w:sz w:val="24"/>
        </w:rPr>
        <w:t xml:space="preserve">Оценка и сопоставление заявок осуществляются в соответствии с критериями оценки (включая </w:t>
      </w:r>
      <w:r w:rsidR="00E87969" w:rsidRPr="00AF5638">
        <w:rPr>
          <w:rFonts w:ascii="Times New Roman" w:hAnsi="Times New Roman"/>
          <w:sz w:val="24"/>
        </w:rPr>
        <w:t>подкритерии оценки, а также содержание и значимость (весомость) каждого критерия / подкритерия оценки</w:t>
      </w:r>
      <w:r w:rsidRPr="00AF5638">
        <w:rPr>
          <w:rFonts w:ascii="Times New Roman" w:hAnsi="Times New Roman"/>
          <w:sz w:val="24"/>
        </w:rPr>
        <w:t xml:space="preserve">) </w:t>
      </w:r>
      <w:r w:rsidR="000F446D" w:rsidRPr="00AF5638">
        <w:rPr>
          <w:rFonts w:ascii="Times New Roman" w:hAnsi="Times New Roman"/>
          <w:sz w:val="24"/>
        </w:rPr>
        <w:t>и в порядке</w:t>
      </w:r>
      <w:r w:rsidRPr="00AF5638">
        <w:rPr>
          <w:rFonts w:ascii="Times New Roman" w:eastAsia="Arial Unicode MS" w:hAnsi="Times New Roman"/>
          <w:sz w:val="24"/>
        </w:rPr>
        <w:t>,</w:t>
      </w:r>
      <w:r w:rsidR="00284B2B">
        <w:rPr>
          <w:rFonts w:ascii="Times New Roman" w:eastAsia="Arial Unicode MS" w:hAnsi="Times New Roman"/>
          <w:sz w:val="24"/>
        </w:rPr>
        <w:t xml:space="preserve"> </w:t>
      </w:r>
      <w:r w:rsidR="002D6C24" w:rsidRPr="00AF5638">
        <w:rPr>
          <w:rFonts w:ascii="Times New Roman" w:hAnsi="Times New Roman"/>
          <w:sz w:val="24"/>
        </w:rPr>
        <w:t>установленн</w:t>
      </w:r>
      <w:r w:rsidR="000F446D" w:rsidRPr="00AF5638">
        <w:rPr>
          <w:rFonts w:ascii="Times New Roman" w:hAnsi="Times New Roman"/>
          <w:sz w:val="24"/>
        </w:rPr>
        <w:t>ы</w:t>
      </w:r>
      <w:r w:rsidR="002D6C24" w:rsidRPr="00AF5638">
        <w:rPr>
          <w:rFonts w:ascii="Times New Roman" w:hAnsi="Times New Roman"/>
          <w:sz w:val="24"/>
        </w:rPr>
        <w:t>м</w:t>
      </w:r>
      <w:r w:rsidR="000F446D" w:rsidRPr="00AF5638">
        <w:rPr>
          <w:rFonts w:ascii="Times New Roman" w:hAnsi="Times New Roman"/>
          <w:sz w:val="24"/>
        </w:rPr>
        <w:t>и</w:t>
      </w:r>
      <w:r w:rsidR="00284B2B">
        <w:rPr>
          <w:rFonts w:ascii="Times New Roman" w:hAnsi="Times New Roman"/>
          <w:sz w:val="24"/>
        </w:rPr>
        <w:t xml:space="preserve"> </w:t>
      </w:r>
      <w:r w:rsidR="00556769" w:rsidRPr="00AF5638">
        <w:rPr>
          <w:rFonts w:ascii="Times New Roman" w:hAnsi="Times New Roman"/>
          <w:bCs/>
          <w:sz w:val="24"/>
        </w:rPr>
        <w:t>п</w:t>
      </w:r>
      <w:r w:rsidR="00AF7835" w:rsidRPr="00AF5638">
        <w:rPr>
          <w:rFonts w:ascii="Times New Roman" w:hAnsi="Times New Roman"/>
          <w:bCs/>
          <w:sz w:val="24"/>
        </w:rPr>
        <w:t>риложением №</w:t>
      </w:r>
      <w:r w:rsidR="007C735F">
        <w:rPr>
          <w:rFonts w:ascii="Times New Roman" w:hAnsi="Times New Roman"/>
          <w:bCs/>
          <w:sz w:val="24"/>
        </w:rPr>
        <w:t> </w:t>
      </w:r>
      <w:r w:rsidR="005F7F03" w:rsidRPr="00AF5638">
        <w:rPr>
          <w:rFonts w:ascii="Times New Roman" w:hAnsi="Times New Roman"/>
          <w:bCs/>
          <w:sz w:val="24"/>
        </w:rPr>
        <w:t>2</w:t>
      </w:r>
      <w:r w:rsidR="00AF7835" w:rsidRPr="00AF5638">
        <w:rPr>
          <w:rFonts w:ascii="Times New Roman" w:hAnsi="Times New Roman"/>
          <w:bCs/>
          <w:sz w:val="24"/>
        </w:rPr>
        <w:t xml:space="preserve"> к информационной карте</w:t>
      </w:r>
      <w:r w:rsidRPr="00AF5638">
        <w:rPr>
          <w:rFonts w:ascii="Times New Roman" w:hAnsi="Times New Roman"/>
          <w:sz w:val="24"/>
        </w:rPr>
        <w:t xml:space="preserve">. Применение иного порядка </w:t>
      </w:r>
      <w:r w:rsidR="007B646E" w:rsidRPr="00AF5638">
        <w:rPr>
          <w:rFonts w:ascii="Times New Roman" w:hAnsi="Times New Roman"/>
          <w:sz w:val="24"/>
        </w:rPr>
        <w:t>и/или</w:t>
      </w:r>
      <w:r w:rsidRPr="00AF5638">
        <w:rPr>
          <w:rFonts w:ascii="Times New Roman" w:hAnsi="Times New Roman"/>
          <w:sz w:val="24"/>
        </w:rPr>
        <w:t xml:space="preserve"> критериев оценки, </w:t>
      </w:r>
      <w:proofErr w:type="gramStart"/>
      <w:r w:rsidRPr="00AF5638">
        <w:rPr>
          <w:rFonts w:ascii="Times New Roman" w:hAnsi="Times New Roman"/>
          <w:sz w:val="24"/>
        </w:rPr>
        <w:t>кроме</w:t>
      </w:r>
      <w:proofErr w:type="gramEnd"/>
      <w:r w:rsidRPr="00AF5638">
        <w:rPr>
          <w:rFonts w:ascii="Times New Roman" w:hAnsi="Times New Roman"/>
          <w:sz w:val="24"/>
        </w:rPr>
        <w:t xml:space="preserve"> предусмотренных в документации о закупке, не допускается.</w:t>
      </w:r>
    </w:p>
    <w:p w14:paraId="3D75D420" w14:textId="77777777" w:rsidR="002343C2" w:rsidRPr="00AF5638" w:rsidRDefault="002343C2" w:rsidP="002343C2">
      <w:pPr>
        <w:pStyle w:val="4"/>
        <w:rPr>
          <w:rFonts w:ascii="Times New Roman" w:hAnsi="Times New Roman"/>
          <w:sz w:val="24"/>
        </w:rPr>
      </w:pPr>
      <w:r w:rsidRPr="00AF5638">
        <w:rPr>
          <w:rFonts w:ascii="Times New Roman" w:hAnsi="Times New Roman"/>
          <w:sz w:val="24"/>
        </w:rPr>
        <w:t xml:space="preserve">В рамках оценки и сопоставления заявок (оценочной стадии) ЗК осуществляет выявление среди </w:t>
      </w:r>
      <w:r w:rsidR="00C15337">
        <w:rPr>
          <w:rFonts w:ascii="Times New Roman" w:hAnsi="Times New Roman"/>
          <w:sz w:val="24"/>
        </w:rPr>
        <w:t xml:space="preserve">допущенных </w:t>
      </w:r>
      <w:r w:rsidRPr="00AF5638">
        <w:rPr>
          <w:rFonts w:ascii="Times New Roman" w:hAnsi="Times New Roman"/>
          <w:sz w:val="24"/>
        </w:rPr>
        <w:t>участников закупки</w:t>
      </w:r>
      <w:r w:rsidR="00C15337">
        <w:rPr>
          <w:rFonts w:ascii="Times New Roman" w:hAnsi="Times New Roman"/>
          <w:sz w:val="24"/>
        </w:rPr>
        <w:t xml:space="preserve"> </w:t>
      </w:r>
      <w:r w:rsidRPr="00AF5638">
        <w:rPr>
          <w:rFonts w:ascii="Times New Roman" w:hAnsi="Times New Roman"/>
          <w:sz w:val="24"/>
        </w:rPr>
        <w:t>победителя закупки</w:t>
      </w:r>
      <w:r w:rsidRPr="00AF5638">
        <w:rPr>
          <w:rFonts w:ascii="Times New Roman" w:eastAsia="Arial Unicode MS" w:hAnsi="Times New Roman"/>
          <w:sz w:val="24"/>
        </w:rPr>
        <w:t xml:space="preserve">. </w:t>
      </w:r>
      <w:r w:rsidRPr="00AF5638">
        <w:rPr>
          <w:rFonts w:ascii="Times New Roman" w:hAnsi="Times New Roman"/>
          <w:sz w:val="24"/>
        </w:rPr>
        <w:t xml:space="preserve">В целях определения победителя осуществляется </w:t>
      </w:r>
      <w:r w:rsidRPr="00AF5638">
        <w:rPr>
          <w:rFonts w:ascii="Times New Roman" w:eastAsia="Arial Unicode MS" w:hAnsi="Times New Roman"/>
          <w:sz w:val="24"/>
        </w:rPr>
        <w:t>ранжирование заявок по степени предпочтительности представленных предложений</w:t>
      </w:r>
      <w:r w:rsidRPr="00AF5638">
        <w:rPr>
          <w:rFonts w:ascii="Times New Roman" w:hAnsi="Times New Roman"/>
          <w:sz w:val="24"/>
        </w:rPr>
        <w:t>.</w:t>
      </w:r>
    </w:p>
    <w:p w14:paraId="6C57A02C" w14:textId="77777777" w:rsidR="00422728" w:rsidRPr="00AF5638" w:rsidRDefault="00422728" w:rsidP="00422728">
      <w:pPr>
        <w:pStyle w:val="4"/>
        <w:rPr>
          <w:rFonts w:ascii="Times New Roman" w:hAnsi="Times New Roman"/>
          <w:sz w:val="24"/>
        </w:rPr>
      </w:pPr>
      <w:r w:rsidRPr="00AF5638">
        <w:rPr>
          <w:rFonts w:ascii="Times New Roman" w:hAnsi="Times New Roman"/>
          <w:sz w:val="24"/>
        </w:rPr>
        <w:t>Оценка и сопоставление заявок производится ЗК только на основании анализа представленных в составе заявок документов и сведений.</w:t>
      </w:r>
    </w:p>
    <w:p w14:paraId="78A89BF0" w14:textId="7EA5CDAF" w:rsidR="00830985" w:rsidRDefault="00830985" w:rsidP="00830985">
      <w:pPr>
        <w:pStyle w:val="4"/>
        <w:rPr>
          <w:rFonts w:ascii="Times New Roman" w:hAnsi="Times New Roman"/>
          <w:sz w:val="24"/>
        </w:rPr>
      </w:pPr>
      <w:r w:rsidRPr="00AF5638">
        <w:rPr>
          <w:rFonts w:ascii="Times New Roman" w:hAnsi="Times New Roman"/>
          <w:sz w:val="24"/>
        </w:rPr>
        <w:t>Участники процедуры закупки не вправе каким-либо способом влиять, участвовать или присутствовать при оценке и сопоставлении заявок, а также вступать в контакты с лицами, выполняющими экспертизу заявок. Любые попытки участников закупки повлиять на ЗК при оценке и сопоставлении заявок, а</w:t>
      </w:r>
      <w:r w:rsidR="007C735F">
        <w:rPr>
          <w:rFonts w:ascii="Times New Roman" w:hAnsi="Times New Roman"/>
          <w:sz w:val="24"/>
        </w:rPr>
        <w:t xml:space="preserve"> </w:t>
      </w:r>
      <w:r w:rsidRPr="00AF5638">
        <w:rPr>
          <w:rFonts w:ascii="Times New Roman" w:hAnsi="Times New Roman"/>
          <w:sz w:val="24"/>
        </w:rPr>
        <w:t>также оказать давление на любое лицо, привлеченное организатором закупки, служат основанием для отстранения участника от его дальнейшего участия в закупке (</w:t>
      </w:r>
      <w:r w:rsidR="006029EC" w:rsidRPr="00AF5638">
        <w:rPr>
          <w:rFonts w:ascii="Times New Roman" w:hAnsi="Times New Roman"/>
          <w:sz w:val="24"/>
        </w:rPr>
        <w:t>подраздел </w:t>
      </w:r>
      <w:r w:rsidR="00AE6DD7">
        <w:fldChar w:fldCharType="begin"/>
      </w:r>
      <w:r w:rsidR="00AE6DD7">
        <w:instrText xml:space="preserve"> REF _Ref414043853 \r \h  \* MERGEFORMAT </w:instrText>
      </w:r>
      <w:r w:rsidR="00AE6DD7">
        <w:fldChar w:fldCharType="separate"/>
      </w:r>
      <w:r w:rsidR="006D6697" w:rsidRPr="006D6697">
        <w:rPr>
          <w:rFonts w:ascii="Times New Roman" w:hAnsi="Times New Roman"/>
          <w:sz w:val="24"/>
        </w:rPr>
        <w:t>4.20</w:t>
      </w:r>
      <w:r w:rsidR="00AE6DD7">
        <w:fldChar w:fldCharType="end"/>
      </w:r>
      <w:r w:rsidRPr="00AF5638">
        <w:rPr>
          <w:rFonts w:ascii="Times New Roman" w:hAnsi="Times New Roman"/>
          <w:sz w:val="24"/>
        </w:rPr>
        <w:t>).</w:t>
      </w:r>
    </w:p>
    <w:p w14:paraId="77732C03" w14:textId="77777777" w:rsidR="007F2303" w:rsidRPr="004E3B90" w:rsidRDefault="007F2303" w:rsidP="007F2303">
      <w:pPr>
        <w:pStyle w:val="4"/>
        <w:rPr>
          <w:rFonts w:ascii="Times New Roman" w:hAnsi="Times New Roman"/>
          <w:sz w:val="24"/>
        </w:rPr>
      </w:pPr>
      <w:r>
        <w:rPr>
          <w:rFonts w:ascii="Times New Roman" w:hAnsi="Times New Roman"/>
          <w:sz w:val="24"/>
        </w:rPr>
        <w:t xml:space="preserve">В ходе </w:t>
      </w:r>
      <w:r w:rsidRPr="004E3B90">
        <w:rPr>
          <w:rFonts w:ascii="Times New Roman" w:hAnsi="Times New Roman"/>
          <w:sz w:val="24"/>
        </w:rPr>
        <w:t>рассмотрения ценовых предложений ЗК в отношении каждой поступившей заявки осуществляет следующие действия:</w:t>
      </w:r>
    </w:p>
    <w:p w14:paraId="186C699A" w14:textId="77777777" w:rsidR="007F2303" w:rsidRPr="004E3B90" w:rsidRDefault="007F2303" w:rsidP="007F2303">
      <w:pPr>
        <w:pStyle w:val="4"/>
        <w:numPr>
          <w:ilvl w:val="3"/>
          <w:numId w:val="12"/>
        </w:numPr>
        <w:rPr>
          <w:rFonts w:ascii="Times New Roman" w:hAnsi="Times New Roman"/>
          <w:sz w:val="24"/>
        </w:rPr>
      </w:pPr>
      <w:r w:rsidRPr="004E3B90">
        <w:rPr>
          <w:rFonts w:ascii="Times New Roman" w:hAnsi="Times New Roman"/>
          <w:sz w:val="24"/>
        </w:rPr>
        <w:lastRenderedPageBreak/>
        <w:t>проверку цены заявки на предмет ее соответствия требованиям подраздела </w:t>
      </w:r>
      <w:r>
        <w:rPr>
          <w:rFonts w:ascii="Times New Roman" w:hAnsi="Times New Roman"/>
          <w:sz w:val="24"/>
        </w:rPr>
        <w:fldChar w:fldCharType="begin"/>
      </w:r>
      <w:r>
        <w:rPr>
          <w:rFonts w:ascii="Times New Roman" w:hAnsi="Times New Roman"/>
          <w:sz w:val="24"/>
        </w:rPr>
        <w:instrText xml:space="preserve"> REF _Ref527045563 \w \h </w:instrText>
      </w:r>
      <w:r>
        <w:rPr>
          <w:rFonts w:ascii="Times New Roman" w:hAnsi="Times New Roman"/>
          <w:sz w:val="24"/>
        </w:rPr>
      </w:r>
      <w:r>
        <w:rPr>
          <w:rFonts w:ascii="Times New Roman" w:hAnsi="Times New Roman"/>
          <w:sz w:val="24"/>
        </w:rPr>
        <w:fldChar w:fldCharType="separate"/>
      </w:r>
      <w:r w:rsidR="006D6697">
        <w:rPr>
          <w:rFonts w:ascii="Times New Roman" w:hAnsi="Times New Roman"/>
          <w:sz w:val="24"/>
        </w:rPr>
        <w:t>4.9</w:t>
      </w:r>
      <w:r>
        <w:rPr>
          <w:rFonts w:ascii="Times New Roman" w:hAnsi="Times New Roman"/>
          <w:sz w:val="24"/>
        </w:rPr>
        <w:fldChar w:fldCharType="end"/>
      </w:r>
      <w:r>
        <w:rPr>
          <w:rFonts w:ascii="Times New Roman" w:hAnsi="Times New Roman"/>
          <w:sz w:val="24"/>
        </w:rPr>
        <w:t xml:space="preserve"> и</w:t>
      </w:r>
      <w:r w:rsidRPr="002E173F">
        <w:rPr>
          <w:rFonts w:ascii="Times New Roman" w:hAnsi="Times New Roman"/>
          <w:sz w:val="24"/>
          <w:szCs w:val="24"/>
        </w:rPr>
        <w:t xml:space="preserve"> </w:t>
      </w:r>
      <w:r w:rsidRPr="00B07369">
        <w:rPr>
          <w:rFonts w:ascii="Times New Roman" w:hAnsi="Times New Roman"/>
          <w:sz w:val="24"/>
          <w:szCs w:val="24"/>
        </w:rPr>
        <w:t>п. </w:t>
      </w:r>
      <w:r w:rsidRPr="00B07369">
        <w:rPr>
          <w:rFonts w:ascii="Times New Roman" w:hAnsi="Times New Roman"/>
          <w:sz w:val="24"/>
          <w:szCs w:val="24"/>
        </w:rPr>
        <w:fldChar w:fldCharType="begin"/>
      </w:r>
      <w:r w:rsidRPr="00B07369">
        <w:rPr>
          <w:rFonts w:ascii="Times New Roman" w:hAnsi="Times New Roman"/>
          <w:sz w:val="24"/>
          <w:szCs w:val="24"/>
        </w:rPr>
        <w:instrText xml:space="preserve"> REF _Ref414298281 \r \h </w:instrText>
      </w:r>
      <w:r>
        <w:rPr>
          <w:rFonts w:ascii="Times New Roman" w:hAnsi="Times New Roman"/>
          <w:sz w:val="24"/>
          <w:szCs w:val="24"/>
        </w:rPr>
        <w:instrText xml:space="preserve"> \* MERGEFORMAT </w:instrText>
      </w:r>
      <w:r w:rsidRPr="00B07369">
        <w:rPr>
          <w:rFonts w:ascii="Times New Roman" w:hAnsi="Times New Roman"/>
          <w:sz w:val="24"/>
          <w:szCs w:val="24"/>
        </w:rPr>
      </w:r>
      <w:r w:rsidRPr="00B07369">
        <w:rPr>
          <w:rFonts w:ascii="Times New Roman" w:hAnsi="Times New Roman"/>
          <w:sz w:val="24"/>
          <w:szCs w:val="24"/>
        </w:rPr>
        <w:fldChar w:fldCharType="separate"/>
      </w:r>
      <w:r w:rsidR="006D6697">
        <w:rPr>
          <w:rFonts w:ascii="Times New Roman" w:hAnsi="Times New Roman"/>
          <w:sz w:val="24"/>
          <w:szCs w:val="24"/>
        </w:rPr>
        <w:t>11</w:t>
      </w:r>
      <w:r w:rsidRPr="00B07369">
        <w:rPr>
          <w:rFonts w:ascii="Times New Roman" w:hAnsi="Times New Roman"/>
          <w:sz w:val="24"/>
          <w:szCs w:val="24"/>
        </w:rPr>
        <w:fldChar w:fldCharType="end"/>
      </w:r>
      <w:r w:rsidRPr="00B07369">
        <w:rPr>
          <w:rFonts w:ascii="Times New Roman" w:hAnsi="Times New Roman"/>
          <w:sz w:val="24"/>
          <w:szCs w:val="24"/>
        </w:rPr>
        <w:t xml:space="preserve"> информационной карты</w:t>
      </w:r>
      <w:r w:rsidRPr="004E3B90">
        <w:rPr>
          <w:rFonts w:ascii="Times New Roman" w:hAnsi="Times New Roman"/>
          <w:sz w:val="24"/>
        </w:rPr>
        <w:t>;</w:t>
      </w:r>
    </w:p>
    <w:p w14:paraId="121BEBD3" w14:textId="77777777" w:rsidR="007F2303" w:rsidRPr="007F2303" w:rsidRDefault="007F2303" w:rsidP="007F2303">
      <w:pPr>
        <w:pStyle w:val="4"/>
        <w:numPr>
          <w:ilvl w:val="3"/>
          <w:numId w:val="12"/>
        </w:numPr>
        <w:rPr>
          <w:rFonts w:ascii="Times New Roman" w:hAnsi="Times New Roman"/>
          <w:sz w:val="24"/>
        </w:rPr>
      </w:pPr>
      <w:r w:rsidRPr="004E3B90">
        <w:rPr>
          <w:rFonts w:ascii="Times New Roman" w:hAnsi="Times New Roman"/>
          <w:sz w:val="24"/>
        </w:rPr>
        <w:t xml:space="preserve">принятие решения о допуске или отказе в допуске к участию в </w:t>
      </w:r>
      <w:r w:rsidRPr="007F2303">
        <w:rPr>
          <w:rFonts w:ascii="Times New Roman" w:hAnsi="Times New Roman"/>
          <w:sz w:val="24"/>
        </w:rPr>
        <w:t>закупке</w:t>
      </w:r>
      <w:r w:rsidRPr="00752D06">
        <w:rPr>
          <w:rFonts w:ascii="Times New Roman" w:hAnsi="Times New Roman"/>
          <w:sz w:val="24"/>
        </w:rPr>
        <w:t>.</w:t>
      </w:r>
    </w:p>
    <w:p w14:paraId="5432BDF1" w14:textId="77777777" w:rsidR="007F2303" w:rsidRPr="007F2303" w:rsidRDefault="007F2303" w:rsidP="007F2303">
      <w:pPr>
        <w:pStyle w:val="4"/>
        <w:rPr>
          <w:rFonts w:ascii="Times New Roman" w:hAnsi="Times New Roman"/>
          <w:sz w:val="24"/>
          <w:szCs w:val="24"/>
        </w:rPr>
      </w:pPr>
      <w:r w:rsidRPr="007F2303">
        <w:rPr>
          <w:rFonts w:ascii="Times New Roman" w:hAnsi="Times New Roman"/>
          <w:sz w:val="24"/>
          <w:szCs w:val="24"/>
        </w:rPr>
        <w:t>ЗК отклоняет заявку участника закупки по следующим основаниям:</w:t>
      </w:r>
    </w:p>
    <w:p w14:paraId="39AD9A8C" w14:textId="77777777" w:rsidR="007F2303" w:rsidRPr="004E3B90" w:rsidRDefault="007F2303" w:rsidP="007F2303">
      <w:pPr>
        <w:pStyle w:val="4"/>
        <w:numPr>
          <w:ilvl w:val="3"/>
          <w:numId w:val="12"/>
        </w:numPr>
        <w:rPr>
          <w:rFonts w:ascii="Times New Roman" w:hAnsi="Times New Roman"/>
          <w:sz w:val="24"/>
          <w:szCs w:val="24"/>
        </w:rPr>
      </w:pPr>
      <w:r>
        <w:rPr>
          <w:rFonts w:ascii="Times New Roman" w:hAnsi="Times New Roman"/>
          <w:sz w:val="24"/>
          <w:szCs w:val="24"/>
        </w:rPr>
        <w:t xml:space="preserve">несоответствие ценового предложения требованиям </w:t>
      </w:r>
      <w:r w:rsidRPr="004E3B90">
        <w:rPr>
          <w:rFonts w:ascii="Times New Roman" w:hAnsi="Times New Roman"/>
          <w:sz w:val="24"/>
        </w:rPr>
        <w:t>подраздела </w:t>
      </w:r>
      <w:r>
        <w:rPr>
          <w:rFonts w:ascii="Times New Roman" w:hAnsi="Times New Roman"/>
          <w:sz w:val="24"/>
        </w:rPr>
        <w:fldChar w:fldCharType="begin"/>
      </w:r>
      <w:r>
        <w:rPr>
          <w:rFonts w:ascii="Times New Roman" w:hAnsi="Times New Roman"/>
          <w:sz w:val="24"/>
        </w:rPr>
        <w:instrText xml:space="preserve"> REF _Ref527045563 \w \h </w:instrText>
      </w:r>
      <w:r>
        <w:rPr>
          <w:rFonts w:ascii="Times New Roman" w:hAnsi="Times New Roman"/>
          <w:sz w:val="24"/>
        </w:rPr>
      </w:r>
      <w:r>
        <w:rPr>
          <w:rFonts w:ascii="Times New Roman" w:hAnsi="Times New Roman"/>
          <w:sz w:val="24"/>
        </w:rPr>
        <w:fldChar w:fldCharType="separate"/>
      </w:r>
      <w:r w:rsidR="006D6697">
        <w:rPr>
          <w:rFonts w:ascii="Times New Roman" w:hAnsi="Times New Roman"/>
          <w:sz w:val="24"/>
        </w:rPr>
        <w:t>4.9</w:t>
      </w:r>
      <w:r>
        <w:rPr>
          <w:rFonts w:ascii="Times New Roman" w:hAnsi="Times New Roman"/>
          <w:sz w:val="24"/>
        </w:rPr>
        <w:fldChar w:fldCharType="end"/>
      </w:r>
      <w:r>
        <w:rPr>
          <w:rFonts w:ascii="Times New Roman" w:hAnsi="Times New Roman"/>
          <w:sz w:val="24"/>
        </w:rPr>
        <w:t xml:space="preserve"> и п. </w:t>
      </w:r>
      <w:r>
        <w:rPr>
          <w:rFonts w:ascii="Times New Roman" w:hAnsi="Times New Roman"/>
          <w:sz w:val="24"/>
        </w:rPr>
        <w:fldChar w:fldCharType="begin"/>
      </w:r>
      <w:r>
        <w:rPr>
          <w:rFonts w:ascii="Times New Roman" w:hAnsi="Times New Roman"/>
          <w:sz w:val="24"/>
        </w:rPr>
        <w:instrText xml:space="preserve"> REF _Ref414298281 \r \h </w:instrText>
      </w:r>
      <w:r>
        <w:rPr>
          <w:rFonts w:ascii="Times New Roman" w:hAnsi="Times New Roman"/>
          <w:sz w:val="24"/>
        </w:rPr>
      </w:r>
      <w:r>
        <w:rPr>
          <w:rFonts w:ascii="Times New Roman" w:hAnsi="Times New Roman"/>
          <w:sz w:val="24"/>
        </w:rPr>
        <w:fldChar w:fldCharType="separate"/>
      </w:r>
      <w:r w:rsidR="006D6697">
        <w:rPr>
          <w:rFonts w:ascii="Times New Roman" w:hAnsi="Times New Roman"/>
          <w:sz w:val="24"/>
        </w:rPr>
        <w:t>11</w:t>
      </w:r>
      <w:r>
        <w:rPr>
          <w:rFonts w:ascii="Times New Roman" w:hAnsi="Times New Roman"/>
          <w:sz w:val="24"/>
        </w:rPr>
        <w:fldChar w:fldCharType="end"/>
      </w:r>
      <w:r>
        <w:rPr>
          <w:rFonts w:ascii="Times New Roman" w:hAnsi="Times New Roman"/>
          <w:sz w:val="24"/>
        </w:rPr>
        <w:t xml:space="preserve"> информационной карты;</w:t>
      </w:r>
    </w:p>
    <w:p w14:paraId="540EB816" w14:textId="77777777" w:rsidR="007F2303" w:rsidRPr="00385D16" w:rsidRDefault="007F2303" w:rsidP="007F2303">
      <w:pPr>
        <w:pStyle w:val="4"/>
        <w:numPr>
          <w:ilvl w:val="3"/>
          <w:numId w:val="12"/>
        </w:numPr>
        <w:rPr>
          <w:rFonts w:ascii="Times New Roman" w:hAnsi="Times New Roman"/>
          <w:sz w:val="24"/>
          <w:szCs w:val="24"/>
        </w:rPr>
      </w:pPr>
      <w:r w:rsidRPr="00385D16">
        <w:rPr>
          <w:rFonts w:ascii="Times New Roman" w:hAnsi="Times New Roman"/>
          <w:sz w:val="24"/>
          <w:szCs w:val="24"/>
        </w:rPr>
        <w:t>наличие в</w:t>
      </w:r>
      <w:r w:rsidRPr="00740CA5">
        <w:rPr>
          <w:rFonts w:ascii="Times New Roman" w:hAnsi="Times New Roman"/>
          <w:sz w:val="24"/>
          <w:szCs w:val="24"/>
        </w:rPr>
        <w:t xml:space="preserve"> </w:t>
      </w:r>
      <w:r>
        <w:rPr>
          <w:rFonts w:ascii="Times New Roman" w:hAnsi="Times New Roman"/>
          <w:sz w:val="24"/>
          <w:szCs w:val="24"/>
        </w:rPr>
        <w:t>ценовом предложении</w:t>
      </w:r>
      <w:r w:rsidRPr="00385D16">
        <w:rPr>
          <w:rFonts w:ascii="Times New Roman" w:hAnsi="Times New Roman"/>
          <w:sz w:val="24"/>
          <w:szCs w:val="24"/>
        </w:rPr>
        <w:t xml:space="preserve"> недостоверных сведений.</w:t>
      </w:r>
    </w:p>
    <w:p w14:paraId="53B90BEB" w14:textId="77777777" w:rsidR="007F2303" w:rsidRPr="00C44D32" w:rsidRDefault="007F2303" w:rsidP="007F2303">
      <w:pPr>
        <w:pStyle w:val="4"/>
        <w:numPr>
          <w:ilvl w:val="0"/>
          <w:numId w:val="0"/>
        </w:numPr>
        <w:ind w:left="1134"/>
        <w:rPr>
          <w:rFonts w:ascii="Times New Roman" w:hAnsi="Times New Roman"/>
          <w:sz w:val="24"/>
          <w:szCs w:val="24"/>
        </w:rPr>
      </w:pPr>
      <w:r w:rsidRPr="00C44D32">
        <w:rPr>
          <w:rFonts w:ascii="Times New Roman" w:hAnsi="Times New Roman"/>
          <w:sz w:val="24"/>
          <w:szCs w:val="24"/>
        </w:rPr>
        <w:t>Отклонение заявки участника закупки по иным основаниям не допускается.</w:t>
      </w:r>
    </w:p>
    <w:p w14:paraId="7D0B0DBC" w14:textId="77777777" w:rsidR="007F2303" w:rsidRPr="00C44D32" w:rsidRDefault="007F2303" w:rsidP="00752D06">
      <w:pPr>
        <w:pStyle w:val="4"/>
        <w:rPr>
          <w:rFonts w:ascii="Times New Roman" w:hAnsi="Times New Roman"/>
          <w:sz w:val="24"/>
          <w:szCs w:val="24"/>
        </w:rPr>
      </w:pPr>
      <w:r w:rsidRPr="00C44D32">
        <w:rPr>
          <w:rFonts w:ascii="Times New Roman" w:hAnsi="Times New Roman"/>
          <w:sz w:val="24"/>
          <w:szCs w:val="24"/>
        </w:rPr>
        <w:t>По результатам рассмотрения ценовых предложений процедура закупки признается несостоявшейся при принятии ЗК одного из следующих решений, о чем в протокол по итогам закупки (итоговой протокол) вносится соответствующая информация:</w:t>
      </w:r>
    </w:p>
    <w:p w14:paraId="2C1ADD8F" w14:textId="77777777" w:rsidR="007F2303" w:rsidRPr="00C44D32" w:rsidRDefault="007F2303" w:rsidP="007F2303">
      <w:pPr>
        <w:pStyle w:val="4"/>
        <w:numPr>
          <w:ilvl w:val="3"/>
          <w:numId w:val="12"/>
        </w:numPr>
        <w:rPr>
          <w:rFonts w:ascii="Times New Roman" w:hAnsi="Times New Roman"/>
          <w:sz w:val="24"/>
          <w:szCs w:val="24"/>
        </w:rPr>
      </w:pPr>
      <w:r w:rsidRPr="00C44D32">
        <w:rPr>
          <w:rFonts w:ascii="Times New Roman" w:hAnsi="Times New Roman"/>
          <w:sz w:val="24"/>
          <w:szCs w:val="24"/>
        </w:rPr>
        <w:t>об отказе в допуске всем участникам процедуры закупки;</w:t>
      </w:r>
    </w:p>
    <w:p w14:paraId="1DB27EF5" w14:textId="77777777" w:rsidR="007F2303" w:rsidRPr="00C44D32" w:rsidRDefault="007F2303" w:rsidP="007F2303">
      <w:pPr>
        <w:pStyle w:val="4"/>
        <w:numPr>
          <w:ilvl w:val="3"/>
          <w:numId w:val="12"/>
        </w:numPr>
        <w:rPr>
          <w:rFonts w:ascii="Times New Roman" w:hAnsi="Times New Roman"/>
          <w:sz w:val="24"/>
        </w:rPr>
      </w:pPr>
      <w:r w:rsidRPr="00C44D32">
        <w:rPr>
          <w:rFonts w:ascii="Times New Roman" w:hAnsi="Times New Roman"/>
          <w:sz w:val="24"/>
          <w:szCs w:val="24"/>
        </w:rPr>
        <w:t xml:space="preserve">о допуске к участию в закупке только 1 (одного) участника процедуры закупки. </w:t>
      </w:r>
    </w:p>
    <w:p w14:paraId="63BD45D5" w14:textId="77777777" w:rsidR="003E0C14" w:rsidRPr="00C44D32" w:rsidRDefault="003E0C14" w:rsidP="003E0C14">
      <w:pPr>
        <w:pStyle w:val="4"/>
        <w:rPr>
          <w:rFonts w:ascii="Times New Roman" w:hAnsi="Times New Roman"/>
          <w:sz w:val="24"/>
        </w:rPr>
      </w:pPr>
      <w:bookmarkStart w:id="457" w:name="_Ref525052445"/>
      <w:r w:rsidRPr="00C44D32">
        <w:rPr>
          <w:rFonts w:ascii="Times New Roman" w:eastAsia="Arial Unicode MS" w:hAnsi="Times New Roman"/>
          <w:bCs/>
          <w:sz w:val="24"/>
        </w:rPr>
        <w:t xml:space="preserve">В случае выявления </w:t>
      </w:r>
      <w:r w:rsidRPr="00C44D32">
        <w:rPr>
          <w:rFonts w:ascii="Times New Roman" w:hAnsi="Times New Roman"/>
          <w:sz w:val="24"/>
        </w:rPr>
        <w:t xml:space="preserve">арифметических и грамматических ошибок </w:t>
      </w:r>
      <w:r w:rsidRPr="00C44D32">
        <w:rPr>
          <w:rFonts w:ascii="Times New Roman" w:eastAsia="Arial Unicode MS" w:hAnsi="Times New Roman"/>
          <w:bCs/>
          <w:sz w:val="24"/>
        </w:rPr>
        <w:t xml:space="preserve">в заявке </w:t>
      </w:r>
      <w:r w:rsidRPr="00C44D32">
        <w:rPr>
          <w:rFonts w:ascii="Times New Roman" w:hAnsi="Times New Roman"/>
          <w:sz w:val="24"/>
        </w:rPr>
        <w:t>организатор закупки руководствуется следующими правилами:</w:t>
      </w:r>
    </w:p>
    <w:p w14:paraId="6F2CEB7F" w14:textId="77777777" w:rsidR="003E0C14" w:rsidRPr="00C44D32" w:rsidRDefault="003E0C14" w:rsidP="003E0C14">
      <w:pPr>
        <w:pStyle w:val="5"/>
        <w:rPr>
          <w:rFonts w:ascii="Times New Roman" w:hAnsi="Times New Roman"/>
          <w:sz w:val="24"/>
        </w:rPr>
      </w:pPr>
      <w:r w:rsidRPr="00C44D32">
        <w:rPr>
          <w:rFonts w:ascii="Times New Roman" w:hAnsi="Times New Roman"/>
          <w:sz w:val="24"/>
        </w:rPr>
        <w:t>при наличии разночтений между суммой, указанной словами, и суммой, указанной цифрами, преимущество имеет сумма, указанная словами;</w:t>
      </w:r>
    </w:p>
    <w:p w14:paraId="29534F4A" w14:textId="77777777" w:rsidR="003E0C14" w:rsidRPr="00C44D32" w:rsidRDefault="003E0C14" w:rsidP="003E0C14">
      <w:pPr>
        <w:pStyle w:val="5"/>
        <w:rPr>
          <w:rFonts w:ascii="Times New Roman" w:hAnsi="Times New Roman"/>
          <w:sz w:val="24"/>
        </w:rPr>
      </w:pPr>
      <w:r w:rsidRPr="00C44D32">
        <w:rPr>
          <w:rFonts w:ascii="Times New Roman" w:hAnsi="Times New Roman"/>
          <w:sz w:val="24"/>
        </w:rPr>
        <w:t>при наличии разночтений между ценой, указанной в заявке, и ценой, получаемой путем суммирования итоговых сумм по каждой строке, к рассмотрению, оценке и сопоставлению принимается итоговая цена, указанная в заявке;</w:t>
      </w:r>
    </w:p>
    <w:p w14:paraId="7C158FF0" w14:textId="77777777" w:rsidR="003E0C14" w:rsidRPr="00C44D32" w:rsidRDefault="003E0C14" w:rsidP="003E0C14">
      <w:pPr>
        <w:pStyle w:val="5"/>
        <w:rPr>
          <w:rFonts w:ascii="Times New Roman" w:hAnsi="Times New Roman"/>
          <w:sz w:val="24"/>
        </w:rPr>
      </w:pPr>
      <w:r w:rsidRPr="00C44D32">
        <w:rPr>
          <w:rFonts w:ascii="Times New Roman" w:hAnsi="Times New Roman"/>
          <w:sz w:val="24"/>
        </w:rPr>
        <w:t>при несоответствии итогов умножения единичной цены на количество к рассмотрению, оценке и сопоставлению принимается общая итоговая цена, указанная в заявке;</w:t>
      </w:r>
    </w:p>
    <w:p w14:paraId="623FE405" w14:textId="77777777" w:rsidR="003E0C14" w:rsidRPr="00C44D32" w:rsidRDefault="003E0C14" w:rsidP="003E0C14">
      <w:pPr>
        <w:pStyle w:val="5"/>
        <w:rPr>
          <w:rFonts w:ascii="Times New Roman" w:hAnsi="Times New Roman"/>
          <w:sz w:val="24"/>
        </w:rPr>
      </w:pPr>
      <w:r w:rsidRPr="00C44D32">
        <w:rPr>
          <w:rFonts w:ascii="Times New Roman" w:hAnsi="Times New Roman"/>
          <w:sz w:val="24"/>
        </w:rPr>
        <w:t>при наличии ошибок в расчете итоговой цены заявки в части вычисления суммы НДС, а также суммирования цен без НДС и суммы НДС, к рассмотрению, оценке и сопоставлению принимается итоговая цена заявки, включающая в себя все налоги в соответствии с нормами законодательства.</w:t>
      </w:r>
    </w:p>
    <w:p w14:paraId="481B7B24" w14:textId="77777777" w:rsidR="00C15337" w:rsidRPr="00B07369" w:rsidRDefault="00C15337" w:rsidP="00C15337">
      <w:pPr>
        <w:pStyle w:val="4"/>
        <w:rPr>
          <w:rFonts w:ascii="Times New Roman" w:hAnsi="Times New Roman"/>
          <w:sz w:val="24"/>
          <w:szCs w:val="24"/>
        </w:rPr>
      </w:pPr>
      <w:r w:rsidRPr="00C44D32">
        <w:rPr>
          <w:rFonts w:ascii="Times New Roman" w:hAnsi="Times New Roman"/>
          <w:sz w:val="24"/>
          <w:szCs w:val="24"/>
        </w:rPr>
        <w:t xml:space="preserve">ЗК присваивает участникам, заявки которых были признаны соответствующими требованиям документации о закупке, места, начиная с первого. Первый номер присваивается заявке участника закупки, которая </w:t>
      </w:r>
      <w:proofErr w:type="gramStart"/>
      <w:r w:rsidRPr="00C44D32">
        <w:rPr>
          <w:rFonts w:ascii="Times New Roman" w:hAnsi="Times New Roman"/>
          <w:sz w:val="24"/>
          <w:szCs w:val="24"/>
        </w:rPr>
        <w:t xml:space="preserve">содержит </w:t>
      </w:r>
      <w:r w:rsidR="005D779D" w:rsidRPr="00C44D32">
        <w:rPr>
          <w:rFonts w:ascii="Times New Roman" w:hAnsi="Times New Roman"/>
          <w:sz w:val="24"/>
          <w:szCs w:val="24"/>
        </w:rPr>
        <w:t xml:space="preserve">наиболее </w:t>
      </w:r>
      <w:r w:rsidRPr="00C44D32">
        <w:rPr>
          <w:rFonts w:ascii="Times New Roman" w:hAnsi="Times New Roman"/>
          <w:sz w:val="24"/>
          <w:szCs w:val="24"/>
        </w:rPr>
        <w:t>предпочтительное для заказчика предложение и набрала</w:t>
      </w:r>
      <w:proofErr w:type="gramEnd"/>
      <w:r w:rsidRPr="00C44D32">
        <w:rPr>
          <w:rFonts w:ascii="Times New Roman" w:hAnsi="Times New Roman"/>
          <w:sz w:val="24"/>
          <w:szCs w:val="24"/>
        </w:rPr>
        <w:t xml:space="preserve"> наибольшее итоговое значение в соответствии с критериями и порядком оценки и сопоставления заявок, указанными в документации</w:t>
      </w:r>
      <w:r w:rsidRPr="00B07369">
        <w:rPr>
          <w:rFonts w:ascii="Times New Roman" w:hAnsi="Times New Roman"/>
          <w:sz w:val="24"/>
          <w:szCs w:val="24"/>
        </w:rPr>
        <w:t xml:space="preserve"> о закупке. Присвоение последующих номеров осуществляется ЗК по мере уменьшения степени предпочтительности представленных участниками закупки предложений. В случае если нескольким заявкам </w:t>
      </w:r>
      <w:proofErr w:type="gramStart"/>
      <w:r w:rsidRPr="00B07369">
        <w:rPr>
          <w:rFonts w:ascii="Times New Roman" w:hAnsi="Times New Roman"/>
          <w:sz w:val="24"/>
          <w:szCs w:val="24"/>
        </w:rPr>
        <w:t>были присвоены одинаковые итоговые значения победителем закупки признается</w:t>
      </w:r>
      <w:proofErr w:type="gramEnd"/>
      <w:r w:rsidRPr="00B07369">
        <w:rPr>
          <w:rFonts w:ascii="Times New Roman" w:hAnsi="Times New Roman"/>
          <w:sz w:val="24"/>
          <w:szCs w:val="24"/>
        </w:rPr>
        <w:t xml:space="preserve"> участник закупки, предложивший наименьшую цену договора (цену за единицу продукции). В случае</w:t>
      </w:r>
      <w:proofErr w:type="gramStart"/>
      <w:r w:rsidRPr="00B07369">
        <w:rPr>
          <w:rFonts w:ascii="Times New Roman" w:hAnsi="Times New Roman"/>
          <w:sz w:val="24"/>
          <w:szCs w:val="24"/>
        </w:rPr>
        <w:t>,</w:t>
      </w:r>
      <w:proofErr w:type="gramEnd"/>
      <w:r w:rsidRPr="00B07369">
        <w:rPr>
          <w:rFonts w:ascii="Times New Roman" w:hAnsi="Times New Roman"/>
          <w:sz w:val="24"/>
          <w:szCs w:val="24"/>
        </w:rPr>
        <w:t xml:space="preserve"> если несколько заявок имеют одинаковую цену договора (цену за единицу продукции) и получили одинаковый итоговый рейтинг, победителем закупки признается участник закупки, заявка которого была подана ранее.</w:t>
      </w:r>
      <w:bookmarkEnd w:id="457"/>
    </w:p>
    <w:p w14:paraId="6150006C" w14:textId="77777777" w:rsidR="00AE7E1A" w:rsidRPr="00B07369" w:rsidRDefault="00E65C3A" w:rsidP="00AE7E1A">
      <w:pPr>
        <w:pStyle w:val="4"/>
        <w:rPr>
          <w:rFonts w:ascii="Times New Roman" w:hAnsi="Times New Roman"/>
          <w:sz w:val="24"/>
        </w:rPr>
      </w:pPr>
      <w:r w:rsidRPr="00B07369">
        <w:rPr>
          <w:rFonts w:ascii="Times New Roman" w:hAnsi="Times New Roman"/>
          <w:sz w:val="24"/>
        </w:rPr>
        <w:t>По</w:t>
      </w:r>
      <w:r>
        <w:rPr>
          <w:rFonts w:ascii="Times New Roman" w:hAnsi="Times New Roman"/>
          <w:sz w:val="24"/>
        </w:rPr>
        <w:t xml:space="preserve"> итогам рассмотрения</w:t>
      </w:r>
      <w:r w:rsidRPr="00B07369">
        <w:rPr>
          <w:rFonts w:ascii="Times New Roman" w:hAnsi="Times New Roman"/>
          <w:sz w:val="24"/>
        </w:rPr>
        <w:t xml:space="preserve"> ценовых предложений </w:t>
      </w:r>
      <w:r w:rsidR="005D779D">
        <w:rPr>
          <w:rFonts w:ascii="Times New Roman" w:hAnsi="Times New Roman"/>
          <w:sz w:val="24"/>
          <w:szCs w:val="24"/>
        </w:rPr>
        <w:t>(дополнительных ценовых предложений)</w:t>
      </w:r>
      <w:r w:rsidR="005D779D" w:rsidRPr="00B07369">
        <w:rPr>
          <w:rFonts w:ascii="Times New Roman" w:hAnsi="Times New Roman"/>
          <w:sz w:val="24"/>
        </w:rPr>
        <w:t xml:space="preserve"> </w:t>
      </w:r>
      <w:r w:rsidRPr="00B07369">
        <w:rPr>
          <w:rFonts w:ascii="Times New Roman" w:hAnsi="Times New Roman"/>
          <w:sz w:val="24"/>
        </w:rPr>
        <w:t xml:space="preserve">и </w:t>
      </w:r>
      <w:r>
        <w:rPr>
          <w:rFonts w:ascii="Times New Roman" w:hAnsi="Times New Roman"/>
          <w:sz w:val="24"/>
        </w:rPr>
        <w:t xml:space="preserve">на основании </w:t>
      </w:r>
      <w:r w:rsidRPr="00B07369">
        <w:rPr>
          <w:rFonts w:ascii="Times New Roman" w:hAnsi="Times New Roman"/>
          <w:sz w:val="24"/>
        </w:rPr>
        <w:t>протокола рассмотрения вторых частей заявок ЗК</w:t>
      </w:r>
      <w:r>
        <w:rPr>
          <w:rFonts w:ascii="Times New Roman" w:hAnsi="Times New Roman"/>
          <w:sz w:val="24"/>
        </w:rPr>
        <w:t xml:space="preserve"> принимает решение о выборе победителя путем оформления</w:t>
      </w:r>
      <w:r w:rsidRPr="00B07369">
        <w:rPr>
          <w:rFonts w:ascii="Times New Roman" w:hAnsi="Times New Roman"/>
          <w:sz w:val="24"/>
        </w:rPr>
        <w:t xml:space="preserve"> протокол</w:t>
      </w:r>
      <w:r>
        <w:rPr>
          <w:rFonts w:ascii="Times New Roman" w:hAnsi="Times New Roman"/>
          <w:sz w:val="24"/>
        </w:rPr>
        <w:t xml:space="preserve">а подведения </w:t>
      </w:r>
      <w:r>
        <w:rPr>
          <w:rFonts w:ascii="Times New Roman" w:hAnsi="Times New Roman"/>
          <w:sz w:val="24"/>
        </w:rPr>
        <w:lastRenderedPageBreak/>
        <w:t>итогов</w:t>
      </w:r>
      <w:r w:rsidRPr="00B07369">
        <w:rPr>
          <w:rFonts w:ascii="Times New Roman" w:hAnsi="Times New Roman"/>
          <w:sz w:val="24"/>
        </w:rPr>
        <w:t xml:space="preserve"> закупки (итогов</w:t>
      </w:r>
      <w:r>
        <w:rPr>
          <w:rFonts w:ascii="Times New Roman" w:hAnsi="Times New Roman"/>
          <w:sz w:val="24"/>
        </w:rPr>
        <w:t>ого</w:t>
      </w:r>
      <w:r w:rsidRPr="00B07369">
        <w:rPr>
          <w:rFonts w:ascii="Times New Roman" w:hAnsi="Times New Roman"/>
          <w:sz w:val="24"/>
        </w:rPr>
        <w:t xml:space="preserve"> протокол</w:t>
      </w:r>
      <w:r>
        <w:rPr>
          <w:rFonts w:ascii="Times New Roman" w:hAnsi="Times New Roman"/>
          <w:sz w:val="24"/>
        </w:rPr>
        <w:t>а</w:t>
      </w:r>
      <w:r w:rsidRPr="00B07369">
        <w:rPr>
          <w:rFonts w:ascii="Times New Roman" w:hAnsi="Times New Roman"/>
          <w:sz w:val="24"/>
        </w:rPr>
        <w:t>)</w:t>
      </w:r>
      <w:r w:rsidR="00AE7E1A" w:rsidRPr="00B07369">
        <w:rPr>
          <w:rFonts w:ascii="Times New Roman" w:hAnsi="Times New Roman"/>
          <w:sz w:val="24"/>
        </w:rPr>
        <w:t>,</w:t>
      </w:r>
      <w:r w:rsidR="00AE7E1A">
        <w:rPr>
          <w:rFonts w:ascii="Times New Roman" w:hAnsi="Times New Roman"/>
          <w:sz w:val="24"/>
        </w:rPr>
        <w:t xml:space="preserve"> который должен содержать</w:t>
      </w:r>
      <w:r w:rsidR="00AE7E1A" w:rsidRPr="00B07369">
        <w:rPr>
          <w:rFonts w:ascii="Times New Roman" w:hAnsi="Times New Roman"/>
          <w:sz w:val="24"/>
        </w:rPr>
        <w:t xml:space="preserve"> следующие сведения:</w:t>
      </w:r>
    </w:p>
    <w:p w14:paraId="552D2219" w14:textId="77777777" w:rsidR="00C15337" w:rsidRPr="00B07369" w:rsidRDefault="00C15337" w:rsidP="00C15337">
      <w:pPr>
        <w:pStyle w:val="5"/>
        <w:rPr>
          <w:rFonts w:ascii="Times New Roman" w:hAnsi="Times New Roman"/>
          <w:sz w:val="24"/>
        </w:rPr>
      </w:pPr>
      <w:r w:rsidRPr="00B07369">
        <w:rPr>
          <w:rFonts w:ascii="Times New Roman" w:hAnsi="Times New Roman"/>
          <w:sz w:val="24"/>
        </w:rPr>
        <w:t>наименование закупки;</w:t>
      </w:r>
    </w:p>
    <w:p w14:paraId="3F820461" w14:textId="77777777" w:rsidR="00C15337" w:rsidRPr="00B07369" w:rsidRDefault="00C15337" w:rsidP="00C15337">
      <w:pPr>
        <w:pStyle w:val="5"/>
        <w:rPr>
          <w:rFonts w:ascii="Times New Roman" w:hAnsi="Times New Roman"/>
          <w:sz w:val="24"/>
        </w:rPr>
      </w:pPr>
      <w:r w:rsidRPr="00B07369">
        <w:rPr>
          <w:rFonts w:ascii="Times New Roman" w:hAnsi="Times New Roman"/>
          <w:sz w:val="24"/>
        </w:rPr>
        <w:t>номер закупки (при наличии);</w:t>
      </w:r>
    </w:p>
    <w:p w14:paraId="79EEDB45" w14:textId="77777777" w:rsidR="00C15337" w:rsidRPr="00B07369" w:rsidRDefault="00C15337" w:rsidP="00C15337">
      <w:pPr>
        <w:pStyle w:val="5"/>
        <w:rPr>
          <w:rFonts w:ascii="Times New Roman" w:hAnsi="Times New Roman"/>
          <w:sz w:val="24"/>
        </w:rPr>
      </w:pPr>
      <w:r w:rsidRPr="00B07369">
        <w:rPr>
          <w:rFonts w:ascii="Times New Roman" w:hAnsi="Times New Roman"/>
          <w:sz w:val="24"/>
        </w:rPr>
        <w:t>дата подписания протокола;</w:t>
      </w:r>
    </w:p>
    <w:p w14:paraId="5B5EE4B2" w14:textId="77777777" w:rsidR="00C15337" w:rsidRPr="00B07369" w:rsidRDefault="00C15337" w:rsidP="00C15337">
      <w:pPr>
        <w:pStyle w:val="5"/>
        <w:rPr>
          <w:rFonts w:ascii="Times New Roman" w:hAnsi="Times New Roman"/>
          <w:sz w:val="24"/>
        </w:rPr>
      </w:pPr>
      <w:r w:rsidRPr="00B07369">
        <w:rPr>
          <w:rFonts w:ascii="Times New Roman" w:hAnsi="Times New Roman"/>
          <w:sz w:val="24"/>
        </w:rPr>
        <w:t>сведения об НМЦ</w:t>
      </w:r>
      <w:r w:rsidR="00E65C3A" w:rsidRPr="00D335D3">
        <w:rPr>
          <w:rFonts w:ascii="Times New Roman" w:hAnsi="Times New Roman"/>
          <w:sz w:val="24"/>
          <w:szCs w:val="24"/>
        </w:rPr>
        <w:t>, объеме закупаемой продукции, сроке исполнения договора</w:t>
      </w:r>
      <w:r w:rsidRPr="00B07369">
        <w:rPr>
          <w:rFonts w:ascii="Times New Roman" w:hAnsi="Times New Roman"/>
          <w:sz w:val="24"/>
        </w:rPr>
        <w:t>;</w:t>
      </w:r>
    </w:p>
    <w:p w14:paraId="6278599A" w14:textId="77777777" w:rsidR="00C15337" w:rsidRPr="00B07369" w:rsidRDefault="00C15337" w:rsidP="00C15337">
      <w:pPr>
        <w:pStyle w:val="5"/>
        <w:rPr>
          <w:rFonts w:ascii="Times New Roman" w:hAnsi="Times New Roman"/>
          <w:sz w:val="24"/>
        </w:rPr>
      </w:pPr>
      <w:r w:rsidRPr="00B07369">
        <w:rPr>
          <w:rFonts w:ascii="Times New Roman" w:hAnsi="Times New Roman"/>
          <w:sz w:val="24"/>
        </w:rPr>
        <w:t>дата и время заседания ЗК;</w:t>
      </w:r>
    </w:p>
    <w:p w14:paraId="3E125A16" w14:textId="77777777" w:rsidR="00C15337" w:rsidRPr="00B07369" w:rsidRDefault="00C15337" w:rsidP="00C15337">
      <w:pPr>
        <w:pStyle w:val="5"/>
        <w:rPr>
          <w:rFonts w:ascii="Times New Roman" w:hAnsi="Times New Roman"/>
          <w:sz w:val="24"/>
        </w:rPr>
      </w:pPr>
      <w:r w:rsidRPr="00B07369">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14:paraId="6116E278" w14:textId="77777777" w:rsidR="00C15337" w:rsidRPr="00B07369" w:rsidRDefault="00C15337" w:rsidP="00C15337">
      <w:pPr>
        <w:pStyle w:val="5"/>
        <w:rPr>
          <w:rFonts w:ascii="Times New Roman" w:hAnsi="Times New Roman"/>
          <w:sz w:val="24"/>
        </w:rPr>
      </w:pPr>
      <w:r w:rsidRPr="00B07369">
        <w:rPr>
          <w:rFonts w:ascii="Times New Roman" w:hAnsi="Times New Roman"/>
          <w:sz w:val="24"/>
        </w:rPr>
        <w:t>наименование ЗК и / или реквизиты документа, утвердившего ЗК, количество членов ЗК и количество присутствующих членов ЗК, наличие у ЗК кворума для принятия решений;</w:t>
      </w:r>
    </w:p>
    <w:p w14:paraId="45FB05B0" w14:textId="77777777" w:rsidR="00C15337" w:rsidRPr="00B07369" w:rsidRDefault="00C15337" w:rsidP="00C15337">
      <w:pPr>
        <w:pStyle w:val="5"/>
        <w:rPr>
          <w:rFonts w:ascii="Times New Roman" w:hAnsi="Times New Roman"/>
          <w:sz w:val="24"/>
        </w:rPr>
      </w:pPr>
      <w:r w:rsidRPr="00B07369">
        <w:rPr>
          <w:rFonts w:ascii="Times New Roman" w:hAnsi="Times New Roman"/>
          <w:sz w:val="24"/>
        </w:rPr>
        <w:t>количество поданных вторых частей заявок, а также дата и время регистрации каждой такой заявки;</w:t>
      </w:r>
    </w:p>
    <w:p w14:paraId="4A160096" w14:textId="77777777" w:rsidR="00C15337" w:rsidRPr="00B07369" w:rsidRDefault="00C15337" w:rsidP="00C15337">
      <w:pPr>
        <w:pStyle w:val="5"/>
        <w:rPr>
          <w:rFonts w:ascii="Times New Roman" w:hAnsi="Times New Roman"/>
          <w:sz w:val="24"/>
        </w:rPr>
      </w:pPr>
      <w:r w:rsidRPr="00B07369">
        <w:rPr>
          <w:rFonts w:ascii="Times New Roman" w:hAnsi="Times New Roman"/>
          <w:sz w:val="24"/>
        </w:rPr>
        <w:t xml:space="preserve">сведения об идентификационных номерах участников закупки, вторые части </w:t>
      </w:r>
      <w:proofErr w:type="gramStart"/>
      <w:r w:rsidRPr="00B07369">
        <w:rPr>
          <w:rFonts w:ascii="Times New Roman" w:hAnsi="Times New Roman"/>
          <w:sz w:val="24"/>
        </w:rPr>
        <w:t>заявок</w:t>
      </w:r>
      <w:proofErr w:type="gramEnd"/>
      <w:r w:rsidRPr="00B07369">
        <w:rPr>
          <w:rFonts w:ascii="Times New Roman" w:hAnsi="Times New Roman"/>
          <w:sz w:val="24"/>
        </w:rPr>
        <w:t xml:space="preserve"> которых были рассмотрены;</w:t>
      </w:r>
    </w:p>
    <w:p w14:paraId="4921578E" w14:textId="77777777" w:rsidR="00C15337" w:rsidRPr="00B07369" w:rsidRDefault="00C15337" w:rsidP="00C15337">
      <w:pPr>
        <w:pStyle w:val="5"/>
        <w:rPr>
          <w:rFonts w:ascii="Times New Roman" w:hAnsi="Times New Roman"/>
          <w:sz w:val="24"/>
        </w:rPr>
      </w:pPr>
      <w:r w:rsidRPr="00B07369">
        <w:rPr>
          <w:rFonts w:ascii="Times New Roman" w:hAnsi="Times New Roman"/>
          <w:sz w:val="24"/>
        </w:rPr>
        <w:t xml:space="preserve">сведения о ценовых предложениях участников закупки, вторые части </w:t>
      </w:r>
      <w:proofErr w:type="gramStart"/>
      <w:r w:rsidRPr="00B07369">
        <w:rPr>
          <w:rFonts w:ascii="Times New Roman" w:hAnsi="Times New Roman"/>
          <w:sz w:val="24"/>
        </w:rPr>
        <w:t>заявок</w:t>
      </w:r>
      <w:proofErr w:type="gramEnd"/>
      <w:r w:rsidRPr="00B07369">
        <w:rPr>
          <w:rFonts w:ascii="Times New Roman" w:hAnsi="Times New Roman"/>
          <w:sz w:val="24"/>
        </w:rPr>
        <w:t xml:space="preserve"> которых были рассмотрены;</w:t>
      </w:r>
    </w:p>
    <w:p w14:paraId="1F28ACFE" w14:textId="77777777" w:rsidR="00E65C3A" w:rsidRPr="00C44D32" w:rsidRDefault="00E65C3A" w:rsidP="00E65C3A">
      <w:pPr>
        <w:pStyle w:val="5"/>
        <w:rPr>
          <w:rFonts w:ascii="Times New Roman" w:hAnsi="Times New Roman"/>
          <w:sz w:val="24"/>
        </w:rPr>
      </w:pPr>
      <w:r w:rsidRPr="00D335D3">
        <w:rPr>
          <w:rFonts w:ascii="Times New Roman" w:hAnsi="Times New Roman"/>
          <w:sz w:val="24"/>
        </w:rPr>
        <w:t xml:space="preserve">основания признания ценовых предложений участников закупки </w:t>
      </w:r>
      <w:proofErr w:type="gramStart"/>
      <w:r w:rsidRPr="00D335D3">
        <w:rPr>
          <w:rFonts w:ascii="Times New Roman" w:hAnsi="Times New Roman"/>
          <w:sz w:val="24"/>
        </w:rPr>
        <w:t>несоответствующими</w:t>
      </w:r>
      <w:proofErr w:type="gramEnd"/>
      <w:r w:rsidRPr="00D335D3">
        <w:rPr>
          <w:rFonts w:ascii="Times New Roman" w:hAnsi="Times New Roman"/>
          <w:sz w:val="24"/>
        </w:rPr>
        <w:t xml:space="preserve"> требованиям документации о закупке с указанием </w:t>
      </w:r>
      <w:r w:rsidRPr="00C44D32">
        <w:rPr>
          <w:rFonts w:ascii="Times New Roman" w:hAnsi="Times New Roman"/>
          <w:sz w:val="24"/>
        </w:rPr>
        <w:t>положений документации о закупке, которым не соответствует такое ценовое предложение;</w:t>
      </w:r>
    </w:p>
    <w:p w14:paraId="76814DE8" w14:textId="77777777" w:rsidR="003E0C14" w:rsidRPr="00C44D32" w:rsidRDefault="003E0C14" w:rsidP="009A230C">
      <w:pPr>
        <w:pStyle w:val="5"/>
        <w:rPr>
          <w:rFonts w:ascii="Times New Roman" w:hAnsi="Times New Roman"/>
          <w:sz w:val="24"/>
        </w:rPr>
      </w:pPr>
      <w:r w:rsidRPr="00C44D32">
        <w:rPr>
          <w:rFonts w:ascii="Times New Roman" w:hAnsi="Times New Roman"/>
          <w:sz w:val="24"/>
        </w:rPr>
        <w:t>количество заявок, которые были отклонены, и указание в отношении каждой заявки принятого решения о допуске к участию в закупке и о признании участником закупки либо об отказе в допуске с указанием оснований отклонения каждой такой заявки (положений извещения, которым не соответствует заявка, а также положений заявки, не соответствующих требованиям извещения);</w:t>
      </w:r>
    </w:p>
    <w:p w14:paraId="5996C1FA" w14:textId="77777777" w:rsidR="00C15337" w:rsidRPr="00C44D32" w:rsidRDefault="00C15337" w:rsidP="00C15337">
      <w:pPr>
        <w:pStyle w:val="5"/>
        <w:rPr>
          <w:rFonts w:ascii="Times New Roman" w:hAnsi="Times New Roman"/>
          <w:sz w:val="24"/>
        </w:rPr>
      </w:pPr>
      <w:r w:rsidRPr="00C44D32">
        <w:rPr>
          <w:rFonts w:ascii="Times New Roman" w:hAnsi="Times New Roman"/>
          <w:sz w:val="24"/>
        </w:rPr>
        <w:t xml:space="preserve">сведения о присвоении заявкам мест в </w:t>
      </w:r>
      <w:proofErr w:type="spellStart"/>
      <w:r w:rsidRPr="00C44D32">
        <w:rPr>
          <w:rFonts w:ascii="Times New Roman" w:hAnsi="Times New Roman"/>
          <w:sz w:val="24"/>
        </w:rPr>
        <w:t>ранжировке</w:t>
      </w:r>
      <w:proofErr w:type="spellEnd"/>
      <w:r w:rsidRPr="00C44D32">
        <w:rPr>
          <w:rFonts w:ascii="Times New Roman" w:hAnsi="Times New Roman"/>
          <w:sz w:val="24"/>
        </w:rPr>
        <w:t>;</w:t>
      </w:r>
    </w:p>
    <w:p w14:paraId="079C880A" w14:textId="77777777" w:rsidR="00C15337" w:rsidRPr="00C44D32" w:rsidRDefault="00C15337" w:rsidP="00C15337">
      <w:pPr>
        <w:pStyle w:val="5"/>
        <w:rPr>
          <w:rFonts w:ascii="Times New Roman" w:hAnsi="Times New Roman"/>
          <w:sz w:val="24"/>
        </w:rPr>
      </w:pPr>
      <w:proofErr w:type="gramStart"/>
      <w:r w:rsidRPr="00C44D32">
        <w:rPr>
          <w:rFonts w:ascii="Times New Roman" w:hAnsi="Times New Roman"/>
          <w:sz w:val="24"/>
        </w:rPr>
        <w:t xml:space="preserve">идентификационный номер участника закупки, с которым планируется заключить договор (в случае, если по итогам закупки определен ее победитель), в том числе единственного участника закупки, с которым планируется заключить договор, а также идентификационные номера участников закупки, заявки которых заняли второе и третье место в итоговой </w:t>
      </w:r>
      <w:proofErr w:type="spellStart"/>
      <w:r w:rsidRPr="00C44D32">
        <w:rPr>
          <w:rFonts w:ascii="Times New Roman" w:hAnsi="Times New Roman"/>
          <w:sz w:val="24"/>
        </w:rPr>
        <w:t>ранжировке</w:t>
      </w:r>
      <w:proofErr w:type="spellEnd"/>
      <w:r w:rsidRPr="00C44D32">
        <w:rPr>
          <w:rFonts w:ascii="Times New Roman" w:hAnsi="Times New Roman"/>
          <w:sz w:val="24"/>
        </w:rPr>
        <w:t xml:space="preserve">; </w:t>
      </w:r>
      <w:proofErr w:type="gramEnd"/>
    </w:p>
    <w:p w14:paraId="1B1B908C" w14:textId="77777777" w:rsidR="00C15337" w:rsidRPr="00C44D32" w:rsidRDefault="00C15337" w:rsidP="00C15337">
      <w:pPr>
        <w:pStyle w:val="5"/>
        <w:rPr>
          <w:rFonts w:ascii="Times New Roman" w:hAnsi="Times New Roman"/>
          <w:sz w:val="24"/>
        </w:rPr>
      </w:pPr>
      <w:r w:rsidRPr="00C44D32">
        <w:rPr>
          <w:rFonts w:ascii="Times New Roman" w:hAnsi="Times New Roman"/>
          <w:sz w:val="24"/>
        </w:rPr>
        <w:t>сведения об объеме и цене закупаемой продукции, сроке исполнения договора;</w:t>
      </w:r>
    </w:p>
    <w:p w14:paraId="0B850515" w14:textId="77777777" w:rsidR="00C15337" w:rsidRPr="00C44D32" w:rsidRDefault="00C15337" w:rsidP="00C15337">
      <w:pPr>
        <w:pStyle w:val="5"/>
        <w:rPr>
          <w:rFonts w:ascii="Times New Roman" w:hAnsi="Times New Roman"/>
          <w:sz w:val="24"/>
        </w:rPr>
      </w:pPr>
      <w:r w:rsidRPr="00C44D32">
        <w:rPr>
          <w:rFonts w:ascii="Times New Roman" w:hAnsi="Times New Roman"/>
          <w:sz w:val="24"/>
        </w:rPr>
        <w:t>сведения о признании процедуры закупки несостоявшейся с указанием основания (причины) такого признания;</w:t>
      </w:r>
    </w:p>
    <w:p w14:paraId="0920AF47" w14:textId="77777777" w:rsidR="00C15337" w:rsidRPr="00C44D32" w:rsidRDefault="00C15337" w:rsidP="00C15337">
      <w:pPr>
        <w:pStyle w:val="5"/>
        <w:rPr>
          <w:rFonts w:ascii="Times New Roman" w:hAnsi="Times New Roman"/>
          <w:sz w:val="24"/>
        </w:rPr>
      </w:pPr>
      <w:r w:rsidRPr="00C44D32">
        <w:rPr>
          <w:rFonts w:ascii="Times New Roman" w:hAnsi="Times New Roman"/>
          <w:sz w:val="24"/>
        </w:rPr>
        <w:t>результаты голосования членов ЗК, принявших участие в голосовании;</w:t>
      </w:r>
    </w:p>
    <w:p w14:paraId="45F0F68F" w14:textId="77777777" w:rsidR="00C15337" w:rsidRPr="00C44D32" w:rsidRDefault="00C15337" w:rsidP="00C15337">
      <w:pPr>
        <w:pStyle w:val="5"/>
        <w:rPr>
          <w:rFonts w:ascii="Times New Roman" w:hAnsi="Times New Roman"/>
          <w:sz w:val="24"/>
        </w:rPr>
      </w:pPr>
      <w:r w:rsidRPr="00C44D32">
        <w:rPr>
          <w:rFonts w:ascii="Times New Roman" w:hAnsi="Times New Roman"/>
          <w:sz w:val="24"/>
        </w:rPr>
        <w:t>иные сведения, которые ЗК сочтет нужным указать.</w:t>
      </w:r>
    </w:p>
    <w:p w14:paraId="482F9587" w14:textId="77777777" w:rsidR="00AB33DD" w:rsidRPr="00C44D32" w:rsidRDefault="00AB33DD" w:rsidP="003F6A25">
      <w:pPr>
        <w:pStyle w:val="4"/>
        <w:rPr>
          <w:rFonts w:ascii="Times New Roman" w:hAnsi="Times New Roman"/>
          <w:sz w:val="24"/>
        </w:rPr>
      </w:pPr>
      <w:r w:rsidRPr="00C44D32">
        <w:rPr>
          <w:rFonts w:ascii="Times New Roman" w:hAnsi="Times New Roman"/>
          <w:sz w:val="24"/>
        </w:rPr>
        <w:t>Протокол должен быть официально размещен в срок не позднее 3 (трех) дней со дня подписания такого протокола.</w:t>
      </w:r>
    </w:p>
    <w:p w14:paraId="6488441E" w14:textId="7FF91409" w:rsidR="00AB33DD" w:rsidRPr="00AF5638" w:rsidRDefault="00AB33DD" w:rsidP="003F6A25">
      <w:pPr>
        <w:pStyle w:val="4"/>
        <w:rPr>
          <w:rFonts w:ascii="Times New Roman" w:hAnsi="Times New Roman"/>
          <w:sz w:val="24"/>
        </w:rPr>
      </w:pPr>
      <w:r w:rsidRPr="00C44D32">
        <w:rPr>
          <w:rFonts w:ascii="Times New Roman" w:hAnsi="Times New Roman"/>
          <w:sz w:val="24"/>
        </w:rPr>
        <w:lastRenderedPageBreak/>
        <w:t>Любой участник закупки после официального размещения</w:t>
      </w:r>
      <w:r w:rsidR="00053D8D" w:rsidRPr="00C44D32">
        <w:rPr>
          <w:rFonts w:ascii="Times New Roman" w:hAnsi="Times New Roman"/>
          <w:sz w:val="24"/>
        </w:rPr>
        <w:t xml:space="preserve"> </w:t>
      </w:r>
      <w:r w:rsidR="003E0C14" w:rsidRPr="00C44D32">
        <w:rPr>
          <w:rFonts w:ascii="Times New Roman" w:hAnsi="Times New Roman"/>
          <w:sz w:val="24"/>
        </w:rPr>
        <w:t>протокола подведения итогов закупки (</w:t>
      </w:r>
      <w:r w:rsidR="00053D8D" w:rsidRPr="00C44D32">
        <w:rPr>
          <w:rFonts w:ascii="Times New Roman" w:hAnsi="Times New Roman"/>
          <w:sz w:val="24"/>
        </w:rPr>
        <w:t>итогового</w:t>
      </w:r>
      <w:r w:rsidRPr="00C44D32">
        <w:rPr>
          <w:rFonts w:ascii="Times New Roman" w:hAnsi="Times New Roman"/>
          <w:sz w:val="24"/>
        </w:rPr>
        <w:t xml:space="preserve"> протокола</w:t>
      </w:r>
      <w:r w:rsidR="003E0C14" w:rsidRPr="00C44D32">
        <w:rPr>
          <w:rFonts w:ascii="Times New Roman" w:hAnsi="Times New Roman"/>
          <w:sz w:val="24"/>
        </w:rPr>
        <w:t>)</w:t>
      </w:r>
      <w:r w:rsidRPr="00C44D32">
        <w:rPr>
          <w:rFonts w:ascii="Times New Roman" w:hAnsi="Times New Roman"/>
          <w:sz w:val="24"/>
        </w:rPr>
        <w:t xml:space="preserve"> вправе направить организатору закупки запрос о разъяснении результатов оценки и сопоставления относительно своей заявки.</w:t>
      </w:r>
      <w:r w:rsidR="00F801F3" w:rsidRPr="00F801F3">
        <w:rPr>
          <w:rFonts w:ascii="Times New Roman" w:hAnsi="Times New Roman"/>
          <w:sz w:val="24"/>
        </w:rPr>
        <w:t xml:space="preserve"> </w:t>
      </w:r>
      <w:r w:rsidR="00F801F3" w:rsidRPr="00AF5638">
        <w:rPr>
          <w:rFonts w:ascii="Times New Roman" w:hAnsi="Times New Roman"/>
          <w:sz w:val="24"/>
        </w:rPr>
        <w:t xml:space="preserve">Запрос разъяснений направляется посредством программных и технических средств ЭТП, с использованием </w:t>
      </w:r>
      <w:proofErr w:type="gramStart"/>
      <w:r w:rsidR="00F801F3" w:rsidRPr="00AF5638">
        <w:rPr>
          <w:rFonts w:ascii="Times New Roman" w:hAnsi="Times New Roman"/>
          <w:sz w:val="24"/>
        </w:rPr>
        <w:t>которой</w:t>
      </w:r>
      <w:proofErr w:type="gramEnd"/>
      <w:r w:rsidR="00F801F3" w:rsidRPr="00AF5638">
        <w:rPr>
          <w:rFonts w:ascii="Times New Roman" w:hAnsi="Times New Roman"/>
          <w:sz w:val="24"/>
        </w:rPr>
        <w:t xml:space="preserve"> проводится закупка.</w:t>
      </w:r>
      <w:r w:rsidRPr="00C44D32">
        <w:rPr>
          <w:rFonts w:ascii="Times New Roman" w:hAnsi="Times New Roman"/>
          <w:sz w:val="24"/>
        </w:rPr>
        <w:t xml:space="preserve"> Организатор закупки в течение 5 (пяти) рабочих дней со дня поступления такого запроса обязан предоставить</w:t>
      </w:r>
      <w:r w:rsidRPr="00AF5638">
        <w:rPr>
          <w:rFonts w:ascii="Times New Roman" w:hAnsi="Times New Roman"/>
          <w:sz w:val="24"/>
        </w:rPr>
        <w:t xml:space="preserve"> такому участнику соответствующие разъяснения. </w:t>
      </w:r>
      <w:r w:rsidR="00CE40C3" w:rsidRPr="00AF5638">
        <w:rPr>
          <w:rFonts w:ascii="Times New Roman" w:hAnsi="Times New Roman"/>
          <w:sz w:val="24"/>
        </w:rPr>
        <w:t>В</w:t>
      </w:r>
      <w:r w:rsidR="00284B2B">
        <w:rPr>
          <w:rFonts w:ascii="Times New Roman" w:hAnsi="Times New Roman"/>
          <w:sz w:val="24"/>
        </w:rPr>
        <w:t xml:space="preserve"> </w:t>
      </w:r>
      <w:r w:rsidR="00CE40C3" w:rsidRPr="00AF5638">
        <w:rPr>
          <w:rFonts w:ascii="Times New Roman" w:hAnsi="Times New Roman"/>
          <w:sz w:val="24"/>
        </w:rPr>
        <w:t xml:space="preserve">отношении иных участников </w:t>
      </w:r>
      <w:r w:rsidRPr="00AF5638">
        <w:rPr>
          <w:rFonts w:ascii="Times New Roman" w:hAnsi="Times New Roman"/>
          <w:sz w:val="24"/>
        </w:rPr>
        <w:t xml:space="preserve">разъяснения результатов оценки </w:t>
      </w:r>
      <w:r w:rsidR="00CE40C3" w:rsidRPr="00AF5638">
        <w:rPr>
          <w:rFonts w:ascii="Times New Roman" w:hAnsi="Times New Roman"/>
          <w:sz w:val="24"/>
        </w:rPr>
        <w:t xml:space="preserve">и сопоставления </w:t>
      </w:r>
      <w:r w:rsidRPr="00AF5638">
        <w:rPr>
          <w:rFonts w:ascii="Times New Roman" w:hAnsi="Times New Roman"/>
          <w:sz w:val="24"/>
        </w:rPr>
        <w:t xml:space="preserve">заявок </w:t>
      </w:r>
      <w:r w:rsidR="00CE40C3" w:rsidRPr="00AF5638">
        <w:rPr>
          <w:rFonts w:ascii="Times New Roman" w:hAnsi="Times New Roman"/>
          <w:sz w:val="24"/>
        </w:rPr>
        <w:t>не предоставляются</w:t>
      </w:r>
      <w:r w:rsidRPr="00AF5638">
        <w:rPr>
          <w:rFonts w:ascii="Times New Roman" w:hAnsi="Times New Roman"/>
          <w:sz w:val="24"/>
        </w:rPr>
        <w:t>.</w:t>
      </w:r>
    </w:p>
    <w:p w14:paraId="5AAA1833" w14:textId="77777777" w:rsidR="00147EFC" w:rsidRPr="00AF5638" w:rsidRDefault="00992DA2" w:rsidP="00147EFC">
      <w:pPr>
        <w:pStyle w:val="3"/>
        <w:rPr>
          <w:rFonts w:ascii="Times New Roman" w:eastAsiaTheme="majorEastAsia" w:hAnsi="Times New Roman"/>
          <w:sz w:val="24"/>
        </w:rPr>
      </w:pPr>
      <w:bookmarkStart w:id="458" w:name="_Toc415874676"/>
      <w:bookmarkStart w:id="459" w:name="_Toc415874677"/>
      <w:bookmarkStart w:id="460" w:name="_Ref526270548"/>
      <w:bookmarkStart w:id="461" w:name="_Toc527563071"/>
      <w:bookmarkStart w:id="462" w:name="_Toc18415740"/>
      <w:bookmarkEnd w:id="458"/>
      <w:r>
        <w:rPr>
          <w:rFonts w:ascii="Times New Roman" w:eastAsiaTheme="majorEastAsia" w:hAnsi="Times New Roman"/>
          <w:sz w:val="24"/>
        </w:rPr>
        <w:t>Отмена</w:t>
      </w:r>
      <w:r w:rsidR="00147EFC" w:rsidRPr="00AF5638">
        <w:rPr>
          <w:rFonts w:ascii="Times New Roman" w:eastAsiaTheme="majorEastAsia" w:hAnsi="Times New Roman"/>
          <w:sz w:val="24"/>
        </w:rPr>
        <w:t xml:space="preserve"> </w:t>
      </w:r>
      <w:r w:rsidR="002F4878" w:rsidRPr="00AF5638">
        <w:rPr>
          <w:rFonts w:ascii="Times New Roman" w:eastAsiaTheme="majorEastAsia" w:hAnsi="Times New Roman"/>
          <w:sz w:val="24"/>
        </w:rPr>
        <w:t>закупки</w:t>
      </w:r>
      <w:bookmarkEnd w:id="459"/>
      <w:bookmarkEnd w:id="460"/>
      <w:bookmarkEnd w:id="461"/>
      <w:bookmarkEnd w:id="462"/>
    </w:p>
    <w:p w14:paraId="4A6F4C8B" w14:textId="77777777" w:rsidR="00DE2C9A" w:rsidRPr="00AF5638" w:rsidRDefault="00147EFC" w:rsidP="00147EFC">
      <w:pPr>
        <w:pStyle w:val="4"/>
        <w:rPr>
          <w:rFonts w:ascii="Times New Roman" w:hAnsi="Times New Roman"/>
          <w:sz w:val="24"/>
        </w:rPr>
      </w:pPr>
      <w:r w:rsidRPr="00AF5638">
        <w:rPr>
          <w:rFonts w:ascii="Times New Roman" w:hAnsi="Times New Roman"/>
          <w:sz w:val="24"/>
        </w:rPr>
        <w:t xml:space="preserve">Организатор закупки вправе </w:t>
      </w:r>
      <w:r w:rsidR="000D0BDC">
        <w:rPr>
          <w:rFonts w:ascii="Times New Roman" w:hAnsi="Times New Roman"/>
          <w:sz w:val="24"/>
        </w:rPr>
        <w:t xml:space="preserve">принять решение об отмене закупки </w:t>
      </w:r>
      <w:r w:rsidR="000D0BDC" w:rsidRPr="00C811C1">
        <w:rPr>
          <w:rFonts w:ascii="Times New Roman" w:hAnsi="Times New Roman"/>
          <w:sz w:val="24"/>
        </w:rPr>
        <w:t>в</w:t>
      </w:r>
      <w:r w:rsidR="000D0BDC">
        <w:rPr>
          <w:rFonts w:ascii="Times New Roman" w:hAnsi="Times New Roman"/>
          <w:sz w:val="24"/>
        </w:rPr>
        <w:t xml:space="preserve"> любой момент до наступления времени и даты окончания срока подачи заявок</w:t>
      </w:r>
      <w:r w:rsidRPr="00AF5638">
        <w:rPr>
          <w:rFonts w:ascii="Times New Roman" w:hAnsi="Times New Roman"/>
          <w:sz w:val="24"/>
        </w:rPr>
        <w:t>.</w:t>
      </w:r>
    </w:p>
    <w:p w14:paraId="2AD85F8B" w14:textId="77777777" w:rsidR="00DE2C9A" w:rsidRPr="00AF5638" w:rsidRDefault="00147EFC" w:rsidP="00147EFC">
      <w:pPr>
        <w:pStyle w:val="4"/>
        <w:rPr>
          <w:rFonts w:ascii="Times New Roman" w:hAnsi="Times New Roman"/>
          <w:sz w:val="24"/>
        </w:rPr>
      </w:pPr>
      <w:r w:rsidRPr="00AF5638">
        <w:rPr>
          <w:rFonts w:ascii="Times New Roman" w:hAnsi="Times New Roman"/>
          <w:sz w:val="24"/>
        </w:rPr>
        <w:t>Решение об</w:t>
      </w:r>
      <w:r w:rsidR="00992DA2">
        <w:rPr>
          <w:rFonts w:ascii="Times New Roman" w:hAnsi="Times New Roman"/>
          <w:sz w:val="24"/>
        </w:rPr>
        <w:t xml:space="preserve"> отмене </w:t>
      </w:r>
      <w:r w:rsidRPr="00AF5638">
        <w:rPr>
          <w:rFonts w:ascii="Times New Roman" w:hAnsi="Times New Roman"/>
          <w:sz w:val="24"/>
        </w:rPr>
        <w:t xml:space="preserve">закупки включает </w:t>
      </w:r>
      <w:proofErr w:type="gramStart"/>
      <w:r w:rsidRPr="00AF5638">
        <w:rPr>
          <w:rFonts w:ascii="Times New Roman" w:hAnsi="Times New Roman"/>
          <w:sz w:val="24"/>
        </w:rPr>
        <w:t xml:space="preserve">в себя основание для принятия решения </w:t>
      </w:r>
      <w:r w:rsidR="00393511" w:rsidRPr="00AF5638">
        <w:rPr>
          <w:rFonts w:ascii="Times New Roman" w:hAnsi="Times New Roman"/>
          <w:sz w:val="24"/>
        </w:rPr>
        <w:t>в соответствии с нормами Положения</w:t>
      </w:r>
      <w:r w:rsidR="00DF2AD0" w:rsidRPr="00AF5638">
        <w:rPr>
          <w:rFonts w:ascii="Times New Roman" w:hAnsi="Times New Roman"/>
          <w:sz w:val="24"/>
        </w:rPr>
        <w:t xml:space="preserve"> о закупке</w:t>
      </w:r>
      <w:proofErr w:type="gramEnd"/>
      <w:r w:rsidR="00284B2B">
        <w:rPr>
          <w:rFonts w:ascii="Times New Roman" w:hAnsi="Times New Roman"/>
          <w:sz w:val="24"/>
        </w:rPr>
        <w:t xml:space="preserve"> </w:t>
      </w:r>
      <w:r w:rsidRPr="00AF5638">
        <w:rPr>
          <w:rFonts w:ascii="Times New Roman" w:hAnsi="Times New Roman"/>
          <w:sz w:val="24"/>
        </w:rPr>
        <w:t xml:space="preserve">и оформляется в виде извещения об </w:t>
      </w:r>
      <w:r w:rsidR="00992DA2">
        <w:rPr>
          <w:rFonts w:ascii="Times New Roman" w:hAnsi="Times New Roman"/>
          <w:sz w:val="24"/>
        </w:rPr>
        <w:t>отмене</w:t>
      </w:r>
      <w:r w:rsidRPr="00AF5638">
        <w:rPr>
          <w:rFonts w:ascii="Times New Roman" w:hAnsi="Times New Roman"/>
          <w:sz w:val="24"/>
        </w:rPr>
        <w:t xml:space="preserve"> закупки, подписываемого председателем ЗК или лицом, исполняющим его функции.</w:t>
      </w:r>
    </w:p>
    <w:p w14:paraId="49D61251" w14:textId="77777777" w:rsidR="00147EFC" w:rsidRDefault="00DE2C9A" w:rsidP="00147EFC">
      <w:pPr>
        <w:pStyle w:val="4"/>
        <w:rPr>
          <w:rFonts w:ascii="Times New Roman" w:hAnsi="Times New Roman"/>
          <w:sz w:val="24"/>
        </w:rPr>
      </w:pPr>
      <w:r w:rsidRPr="00AF5638">
        <w:rPr>
          <w:rFonts w:ascii="Times New Roman" w:hAnsi="Times New Roman"/>
          <w:sz w:val="24"/>
        </w:rPr>
        <w:t xml:space="preserve">Извещение об </w:t>
      </w:r>
      <w:r w:rsidR="00992DA2">
        <w:rPr>
          <w:rFonts w:ascii="Times New Roman" w:hAnsi="Times New Roman"/>
          <w:sz w:val="24"/>
        </w:rPr>
        <w:t xml:space="preserve">отмене </w:t>
      </w:r>
      <w:r w:rsidRPr="00AF5638">
        <w:rPr>
          <w:rFonts w:ascii="Times New Roman" w:hAnsi="Times New Roman"/>
          <w:sz w:val="24"/>
        </w:rPr>
        <w:t xml:space="preserve">закупки официально размещается в </w:t>
      </w:r>
      <w:r w:rsidR="00992DA2">
        <w:rPr>
          <w:rFonts w:ascii="Times New Roman" w:hAnsi="Times New Roman"/>
          <w:sz w:val="24"/>
        </w:rPr>
        <w:t xml:space="preserve">день принятия </w:t>
      </w:r>
      <w:r w:rsidR="00D10F6D" w:rsidRPr="00C811C1">
        <w:rPr>
          <w:rFonts w:ascii="Times New Roman" w:hAnsi="Times New Roman"/>
          <w:sz w:val="24"/>
        </w:rPr>
        <w:t>такого</w:t>
      </w:r>
      <w:r w:rsidR="00D10F6D">
        <w:rPr>
          <w:rFonts w:ascii="Times New Roman" w:hAnsi="Times New Roman"/>
          <w:sz w:val="24"/>
        </w:rPr>
        <w:t xml:space="preserve"> </w:t>
      </w:r>
      <w:r w:rsidR="00992DA2">
        <w:rPr>
          <w:rFonts w:ascii="Times New Roman" w:hAnsi="Times New Roman"/>
          <w:sz w:val="24"/>
        </w:rPr>
        <w:t>решения</w:t>
      </w:r>
      <w:r w:rsidR="00D10F6D" w:rsidRPr="00C811C1">
        <w:rPr>
          <w:rFonts w:ascii="Times New Roman" w:hAnsi="Times New Roman"/>
          <w:sz w:val="24"/>
        </w:rPr>
        <w:t>, но не позднее наступления времени и даты окончания срока подачи,</w:t>
      </w:r>
      <w:r w:rsidR="00992DA2">
        <w:rPr>
          <w:rFonts w:ascii="Times New Roman" w:hAnsi="Times New Roman"/>
          <w:sz w:val="24"/>
        </w:rPr>
        <w:t xml:space="preserve"> в источниках, в которых было официально размещено извещение</w:t>
      </w:r>
      <w:r w:rsidRPr="00AF5638">
        <w:rPr>
          <w:rFonts w:ascii="Times New Roman" w:hAnsi="Times New Roman"/>
          <w:sz w:val="24"/>
        </w:rPr>
        <w:t>.</w:t>
      </w:r>
    </w:p>
    <w:p w14:paraId="34897775" w14:textId="77777777" w:rsidR="00992DA2" w:rsidRPr="00E821C9" w:rsidRDefault="00992DA2" w:rsidP="00992DA2">
      <w:pPr>
        <w:pStyle w:val="4"/>
        <w:rPr>
          <w:rFonts w:ascii="Times New Roman" w:hAnsi="Times New Roman"/>
          <w:sz w:val="24"/>
        </w:rPr>
      </w:pPr>
      <w:bookmarkStart w:id="463" w:name="_Ref475528875"/>
      <w:r w:rsidRPr="00E821C9">
        <w:rPr>
          <w:rFonts w:ascii="Times New Roman" w:hAnsi="Times New Roman"/>
          <w:sz w:val="24"/>
        </w:rPr>
        <w:t xml:space="preserve">Решение об отмене </w:t>
      </w:r>
      <w:r w:rsidR="00D10F6D" w:rsidRPr="00C811C1">
        <w:rPr>
          <w:rFonts w:ascii="Times New Roman" w:hAnsi="Times New Roman"/>
          <w:sz w:val="24"/>
        </w:rPr>
        <w:t>закупки</w:t>
      </w:r>
      <w:r w:rsidRPr="00E821C9">
        <w:rPr>
          <w:rFonts w:ascii="Times New Roman" w:hAnsi="Times New Roman"/>
          <w:sz w:val="24"/>
        </w:rPr>
        <w:t xml:space="preserve"> может быть принято в любое время после наступления времени и даты окончания срока подачи заявок и до заключения договора при возникновении обстоятельств непреодолимой силы, подтвержденных соответствующим документом и влияющих на целесообразность закупки.</w:t>
      </w:r>
    </w:p>
    <w:bookmarkEnd w:id="463"/>
    <w:p w14:paraId="18B888AA" w14:textId="77777777" w:rsidR="00147EFC" w:rsidRDefault="00147EFC" w:rsidP="00147EFC">
      <w:pPr>
        <w:pStyle w:val="4"/>
        <w:rPr>
          <w:rFonts w:ascii="Times New Roman" w:hAnsi="Times New Roman"/>
          <w:sz w:val="24"/>
        </w:rPr>
      </w:pPr>
      <w:r w:rsidRPr="00AF5638">
        <w:rPr>
          <w:rFonts w:ascii="Times New Roman" w:hAnsi="Times New Roman"/>
          <w:sz w:val="24"/>
        </w:rPr>
        <w:t xml:space="preserve">Организатор закупки, </w:t>
      </w:r>
      <w:r w:rsidR="00E9218A" w:rsidRPr="00D91F8C">
        <w:rPr>
          <w:rFonts w:ascii="Times New Roman" w:hAnsi="Times New Roman"/>
          <w:sz w:val="24"/>
        </w:rPr>
        <w:t xml:space="preserve">принявший решение об отмене закупки </w:t>
      </w:r>
      <w:r w:rsidRPr="00AF5638">
        <w:rPr>
          <w:rFonts w:ascii="Times New Roman" w:hAnsi="Times New Roman"/>
          <w:sz w:val="24"/>
        </w:rPr>
        <w:t xml:space="preserve">с соблюдением требований, установленных </w:t>
      </w:r>
      <w:r w:rsidR="005D50FC" w:rsidRPr="00AF5638">
        <w:rPr>
          <w:rFonts w:ascii="Times New Roman" w:hAnsi="Times New Roman"/>
          <w:sz w:val="24"/>
        </w:rPr>
        <w:t>настоящим подразделом</w:t>
      </w:r>
      <w:r w:rsidRPr="00AF5638">
        <w:rPr>
          <w:rFonts w:ascii="Times New Roman" w:hAnsi="Times New Roman"/>
          <w:sz w:val="24"/>
        </w:rPr>
        <w:t>, не несет ответственности за причиненные участникам убытки.</w:t>
      </w:r>
    </w:p>
    <w:p w14:paraId="7A5FAE55" w14:textId="77777777" w:rsidR="00160EAE" w:rsidRPr="00AF5638" w:rsidRDefault="00160EAE" w:rsidP="00160EAE">
      <w:pPr>
        <w:pStyle w:val="3"/>
        <w:rPr>
          <w:rFonts w:ascii="Times New Roman" w:eastAsiaTheme="majorEastAsia" w:hAnsi="Times New Roman"/>
          <w:sz w:val="24"/>
        </w:rPr>
      </w:pPr>
      <w:bookmarkStart w:id="464" w:name="_Toc517862204"/>
      <w:bookmarkStart w:id="465" w:name="_Ref408753776"/>
      <w:bookmarkStart w:id="466" w:name="_Toc408775943"/>
      <w:bookmarkStart w:id="467" w:name="_Toc408779134"/>
      <w:bookmarkStart w:id="468" w:name="_Toc408780735"/>
      <w:bookmarkStart w:id="469" w:name="_Toc408840794"/>
      <w:bookmarkStart w:id="470" w:name="_Toc408842219"/>
      <w:bookmarkStart w:id="471" w:name="_Toc282982221"/>
      <w:bookmarkStart w:id="472" w:name="_Toc409088658"/>
      <w:bookmarkStart w:id="473" w:name="_Toc409088851"/>
      <w:bookmarkStart w:id="474" w:name="_Toc409089544"/>
      <w:bookmarkStart w:id="475" w:name="_Toc409089748"/>
      <w:bookmarkStart w:id="476" w:name="_Toc409090432"/>
      <w:bookmarkStart w:id="477" w:name="_Toc409113225"/>
      <w:bookmarkStart w:id="478" w:name="_Toc409174007"/>
      <w:bookmarkStart w:id="479" w:name="_Toc409174701"/>
      <w:bookmarkStart w:id="480" w:name="_Toc409189101"/>
      <w:bookmarkStart w:id="481" w:name="_Toc409198837"/>
      <w:bookmarkStart w:id="482" w:name="_Toc283058535"/>
      <w:bookmarkStart w:id="483" w:name="_Toc409204325"/>
      <w:bookmarkStart w:id="484" w:name="_Toc409474729"/>
      <w:bookmarkStart w:id="485" w:name="_Toc409528438"/>
      <w:bookmarkStart w:id="486" w:name="_Toc409630141"/>
      <w:bookmarkStart w:id="487" w:name="_Toc409703587"/>
      <w:bookmarkStart w:id="488" w:name="_Toc409711751"/>
      <w:bookmarkStart w:id="489" w:name="_Toc409715471"/>
      <w:bookmarkStart w:id="490" w:name="_Toc409721488"/>
      <w:bookmarkStart w:id="491" w:name="_Toc409720619"/>
      <w:bookmarkStart w:id="492" w:name="_Toc409721706"/>
      <w:bookmarkStart w:id="493" w:name="_Toc409807424"/>
      <w:bookmarkStart w:id="494" w:name="_Toc409812143"/>
      <w:bookmarkStart w:id="495" w:name="_Toc283764371"/>
      <w:bookmarkStart w:id="496" w:name="_Toc409908704"/>
      <w:bookmarkStart w:id="497" w:name="_Toc410902877"/>
      <w:bookmarkStart w:id="498" w:name="_Toc410907887"/>
      <w:bookmarkStart w:id="499" w:name="_Toc410908076"/>
      <w:bookmarkStart w:id="500" w:name="_Toc410910869"/>
      <w:bookmarkStart w:id="501" w:name="_Toc410911142"/>
      <w:bookmarkStart w:id="502" w:name="_Toc410920241"/>
      <w:bookmarkStart w:id="503" w:name="_Toc411279881"/>
      <w:bookmarkStart w:id="504" w:name="_Toc411626607"/>
      <w:bookmarkStart w:id="505" w:name="_Toc411632150"/>
      <w:bookmarkStart w:id="506" w:name="_Toc411882058"/>
      <w:bookmarkStart w:id="507" w:name="_Toc411941068"/>
      <w:bookmarkStart w:id="508" w:name="_Toc285801517"/>
      <w:bookmarkStart w:id="509" w:name="_Toc411949543"/>
      <w:bookmarkStart w:id="510" w:name="_Toc412111184"/>
      <w:bookmarkStart w:id="511" w:name="_Toc285977788"/>
      <w:bookmarkStart w:id="512" w:name="_Toc412127951"/>
      <w:bookmarkStart w:id="513" w:name="_Toc285999917"/>
      <w:bookmarkStart w:id="514" w:name="_Toc412218400"/>
      <w:bookmarkStart w:id="515" w:name="_Toc412543685"/>
      <w:bookmarkStart w:id="516" w:name="_Toc412551430"/>
      <w:bookmarkStart w:id="517" w:name="_Toc412754847"/>
      <w:bookmarkStart w:id="518" w:name="_Toc415874678"/>
      <w:bookmarkStart w:id="519" w:name="_Toc527563072"/>
      <w:bookmarkStart w:id="520" w:name="_Toc18415741"/>
      <w:bookmarkEnd w:id="464"/>
      <w:proofErr w:type="spellStart"/>
      <w:r w:rsidRPr="00AF5638">
        <w:rPr>
          <w:rFonts w:ascii="Times New Roman" w:eastAsiaTheme="majorEastAsia" w:hAnsi="Times New Roman"/>
          <w:sz w:val="24"/>
        </w:rPr>
        <w:t>Постквалификация</w:t>
      </w:r>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proofErr w:type="spellEnd"/>
    </w:p>
    <w:p w14:paraId="43AFE525" w14:textId="77777777" w:rsidR="006B09F5" w:rsidRDefault="006B09F5" w:rsidP="006B09F5">
      <w:pPr>
        <w:pStyle w:val="4"/>
        <w:rPr>
          <w:rFonts w:ascii="Times New Roman" w:hAnsi="Times New Roman"/>
          <w:sz w:val="24"/>
        </w:rPr>
      </w:pPr>
      <w:r>
        <w:rPr>
          <w:rFonts w:ascii="Times New Roman" w:hAnsi="Times New Roman"/>
          <w:sz w:val="24"/>
        </w:rPr>
        <w:t>При проведении настоящей закупки</w:t>
      </w:r>
      <w:r w:rsidR="005D779D">
        <w:rPr>
          <w:rFonts w:ascii="Times New Roman" w:hAnsi="Times New Roman"/>
          <w:sz w:val="24"/>
        </w:rPr>
        <w:t xml:space="preserve"> </w:t>
      </w:r>
      <w:r>
        <w:rPr>
          <w:rFonts w:ascii="Times New Roman" w:hAnsi="Times New Roman"/>
          <w:sz w:val="24"/>
        </w:rPr>
        <w:t xml:space="preserve">требование о проведении </w:t>
      </w:r>
      <w:proofErr w:type="spellStart"/>
      <w:r>
        <w:rPr>
          <w:rFonts w:ascii="Times New Roman" w:hAnsi="Times New Roman"/>
          <w:sz w:val="24"/>
        </w:rPr>
        <w:t>постквалификации</w:t>
      </w:r>
      <w:proofErr w:type="spellEnd"/>
      <w:r>
        <w:rPr>
          <w:rFonts w:ascii="Times New Roman" w:hAnsi="Times New Roman"/>
          <w:sz w:val="24"/>
        </w:rPr>
        <w:t xml:space="preserve"> не </w:t>
      </w:r>
      <w:proofErr w:type="gramStart"/>
      <w:r>
        <w:rPr>
          <w:rFonts w:ascii="Times New Roman" w:hAnsi="Times New Roman"/>
          <w:sz w:val="24"/>
        </w:rPr>
        <w:t>применяется и не устанавливается</w:t>
      </w:r>
      <w:proofErr w:type="gramEnd"/>
      <w:r>
        <w:rPr>
          <w:rFonts w:ascii="Times New Roman" w:hAnsi="Times New Roman"/>
          <w:sz w:val="24"/>
        </w:rPr>
        <w:t xml:space="preserve"> (</w:t>
      </w:r>
      <w:r w:rsidRPr="009A415F">
        <w:rPr>
          <w:rFonts w:ascii="Times New Roman" w:hAnsi="Times New Roman"/>
          <w:sz w:val="24"/>
        </w:rPr>
        <w:t>п. </w:t>
      </w:r>
      <w:r>
        <w:rPr>
          <w:rFonts w:ascii="Times New Roman" w:hAnsi="Times New Roman"/>
          <w:sz w:val="24"/>
        </w:rPr>
        <w:fldChar w:fldCharType="begin"/>
      </w:r>
      <w:r>
        <w:rPr>
          <w:rFonts w:ascii="Times New Roman" w:hAnsi="Times New Roman"/>
          <w:sz w:val="24"/>
        </w:rPr>
        <w:instrText xml:space="preserve"> REF _Ref526266854 \w \h </w:instrText>
      </w:r>
      <w:r>
        <w:rPr>
          <w:rFonts w:ascii="Times New Roman" w:hAnsi="Times New Roman"/>
          <w:sz w:val="24"/>
        </w:rPr>
      </w:r>
      <w:r>
        <w:rPr>
          <w:rFonts w:ascii="Times New Roman" w:hAnsi="Times New Roman"/>
          <w:sz w:val="24"/>
        </w:rPr>
        <w:fldChar w:fldCharType="separate"/>
      </w:r>
      <w:r w:rsidR="006D6697">
        <w:rPr>
          <w:rFonts w:ascii="Times New Roman" w:hAnsi="Times New Roman"/>
          <w:sz w:val="24"/>
        </w:rPr>
        <w:t>35</w:t>
      </w:r>
      <w:r>
        <w:rPr>
          <w:rFonts w:ascii="Times New Roman" w:hAnsi="Times New Roman"/>
          <w:sz w:val="24"/>
        </w:rPr>
        <w:fldChar w:fldCharType="end"/>
      </w:r>
      <w:r>
        <w:rPr>
          <w:rFonts w:ascii="Times New Roman" w:hAnsi="Times New Roman"/>
          <w:sz w:val="24"/>
        </w:rPr>
        <w:t xml:space="preserve"> и</w:t>
      </w:r>
      <w:r w:rsidRPr="009A415F">
        <w:rPr>
          <w:rFonts w:ascii="Times New Roman" w:hAnsi="Times New Roman"/>
          <w:sz w:val="24"/>
        </w:rPr>
        <w:t>нформационной карты</w:t>
      </w:r>
      <w:r>
        <w:rPr>
          <w:rFonts w:ascii="Times New Roman" w:hAnsi="Times New Roman"/>
          <w:sz w:val="24"/>
        </w:rPr>
        <w:t>)</w:t>
      </w:r>
      <w:r w:rsidRPr="009A415F">
        <w:rPr>
          <w:rFonts w:ascii="Times New Roman" w:hAnsi="Times New Roman"/>
          <w:sz w:val="24"/>
        </w:rPr>
        <w:t>.</w:t>
      </w:r>
    </w:p>
    <w:p w14:paraId="4DF6966E" w14:textId="77777777" w:rsidR="00045757" w:rsidRPr="00AF5638" w:rsidRDefault="00045757" w:rsidP="002F4878">
      <w:pPr>
        <w:pStyle w:val="3"/>
        <w:rPr>
          <w:rFonts w:ascii="Times New Roman" w:eastAsiaTheme="majorEastAsia" w:hAnsi="Times New Roman"/>
          <w:sz w:val="24"/>
        </w:rPr>
      </w:pPr>
      <w:bookmarkStart w:id="521" w:name="_Toc526270274"/>
      <w:bookmarkStart w:id="522" w:name="_Toc527048465"/>
      <w:bookmarkStart w:id="523" w:name="_Toc526270278"/>
      <w:bookmarkStart w:id="524" w:name="_Toc527048469"/>
      <w:bookmarkStart w:id="525" w:name="_Toc526270282"/>
      <w:bookmarkStart w:id="526" w:name="_Toc527048473"/>
      <w:bookmarkStart w:id="527" w:name="_Toc526270284"/>
      <w:bookmarkStart w:id="528" w:name="_Toc527048475"/>
      <w:bookmarkStart w:id="529" w:name="_Toc526270285"/>
      <w:bookmarkStart w:id="530" w:name="_Toc527048476"/>
      <w:bookmarkStart w:id="531" w:name="_Toc526270288"/>
      <w:bookmarkStart w:id="532" w:name="_Toc527048479"/>
      <w:bookmarkStart w:id="533" w:name="_Toc276141213"/>
      <w:bookmarkStart w:id="534" w:name="_Toc276577632"/>
      <w:bookmarkStart w:id="535" w:name="_Ref414043853"/>
      <w:bookmarkStart w:id="536" w:name="_Toc415874680"/>
      <w:bookmarkStart w:id="537" w:name="_Toc527563073"/>
      <w:bookmarkStart w:id="538" w:name="_Toc18415742"/>
      <w:bookmarkStart w:id="539" w:name="_Toc263441567"/>
      <w:bookmarkStart w:id="540" w:name="_Toc269476359"/>
      <w:bookmarkStart w:id="541" w:name="_Toc312338871"/>
      <w:bookmarkStart w:id="542" w:name="_Toc269835279"/>
      <w:bookmarkStart w:id="543" w:name="_Toc270595288"/>
      <w:bookmarkStart w:id="544" w:name="_Toc27129429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r w:rsidRPr="00AF5638">
        <w:rPr>
          <w:rFonts w:ascii="Times New Roman" w:eastAsiaTheme="majorEastAsia" w:hAnsi="Times New Roman"/>
          <w:sz w:val="24"/>
        </w:rPr>
        <w:t xml:space="preserve">Отстранение участника </w:t>
      </w:r>
      <w:r w:rsidR="002F4878" w:rsidRPr="00AF5638">
        <w:rPr>
          <w:rFonts w:ascii="Times New Roman" w:eastAsiaTheme="majorEastAsia" w:hAnsi="Times New Roman"/>
          <w:sz w:val="24"/>
        </w:rPr>
        <w:t>закупки</w:t>
      </w:r>
      <w:bookmarkEnd w:id="535"/>
      <w:bookmarkEnd w:id="536"/>
      <w:bookmarkEnd w:id="537"/>
      <w:bookmarkEnd w:id="538"/>
    </w:p>
    <w:p w14:paraId="07F5D993" w14:textId="77777777" w:rsidR="00F5597B" w:rsidRPr="00AF5638" w:rsidRDefault="00F5597B" w:rsidP="00773C33">
      <w:pPr>
        <w:pStyle w:val="4"/>
        <w:keepNext/>
        <w:rPr>
          <w:rFonts w:ascii="Times New Roman" w:hAnsi="Times New Roman"/>
          <w:sz w:val="24"/>
        </w:rPr>
      </w:pPr>
      <w:r w:rsidRPr="00AF5638">
        <w:rPr>
          <w:rFonts w:ascii="Times New Roman" w:hAnsi="Times New Roman"/>
          <w:sz w:val="24"/>
        </w:rPr>
        <w:t>В любой момент вплоть до подписания договора ЗК должна отстранить участника от дальнейшего участия в закупке в случаях:</w:t>
      </w:r>
    </w:p>
    <w:p w14:paraId="7DA8872F" w14:textId="77777777" w:rsidR="00F5597B" w:rsidRPr="00AF5638" w:rsidRDefault="00F5597B" w:rsidP="00687AA5">
      <w:pPr>
        <w:pStyle w:val="5"/>
        <w:rPr>
          <w:rFonts w:ascii="Times New Roman" w:eastAsia="Arial Unicode MS" w:hAnsi="Times New Roman"/>
          <w:sz w:val="24"/>
        </w:rPr>
      </w:pPr>
      <w:r w:rsidRPr="00AF5638">
        <w:rPr>
          <w:rFonts w:ascii="Times New Roman" w:eastAsia="Arial Unicode MS" w:hAnsi="Times New Roman"/>
          <w:sz w:val="24"/>
        </w:rPr>
        <w:t>обнаружения недостоверных сведений в заявке, существенных для допуска данного участника к закупке или для оценки его заявки, при наличии документального подтверждения их недостоверности;</w:t>
      </w:r>
    </w:p>
    <w:p w14:paraId="45570B69" w14:textId="77777777" w:rsidR="00F5597B" w:rsidRPr="00AF5638" w:rsidRDefault="00F5597B" w:rsidP="00687AA5">
      <w:pPr>
        <w:pStyle w:val="5"/>
        <w:rPr>
          <w:rFonts w:ascii="Times New Roman" w:eastAsia="Arial Unicode MS" w:hAnsi="Times New Roman"/>
          <w:sz w:val="24"/>
        </w:rPr>
      </w:pPr>
      <w:r w:rsidRPr="00AF5638">
        <w:rPr>
          <w:rFonts w:ascii="Times New Roman" w:eastAsia="Arial Unicode MS" w:hAnsi="Times New Roman"/>
          <w:sz w:val="24"/>
        </w:rPr>
        <w:t>подкрепленного документами факта давления таким участником на члена ЗК, эксперта, руководителя организатора закупки или заказчика</w:t>
      </w:r>
      <w:r w:rsidR="006B09F5">
        <w:rPr>
          <w:rFonts w:ascii="Times New Roman" w:eastAsia="Arial Unicode MS" w:hAnsi="Times New Roman"/>
          <w:sz w:val="24"/>
        </w:rPr>
        <w:t>.</w:t>
      </w:r>
    </w:p>
    <w:p w14:paraId="375DA65E" w14:textId="77777777" w:rsidR="00F5597B" w:rsidRPr="00AF5638" w:rsidRDefault="00F5597B" w:rsidP="00F5597B">
      <w:pPr>
        <w:pStyle w:val="4"/>
        <w:rPr>
          <w:rFonts w:ascii="Times New Roman" w:hAnsi="Times New Roman"/>
          <w:sz w:val="24"/>
        </w:rPr>
      </w:pPr>
      <w:r w:rsidRPr="00AF5638">
        <w:rPr>
          <w:rFonts w:ascii="Times New Roman" w:hAnsi="Times New Roman"/>
          <w:sz w:val="24"/>
        </w:rPr>
        <w:t xml:space="preserve">Решение об отстранении участника оформляется протоколом заседания ЗК, который официально </w:t>
      </w:r>
      <w:r w:rsidR="004B0A2A" w:rsidRPr="00AF5638">
        <w:rPr>
          <w:rFonts w:ascii="Times New Roman" w:hAnsi="Times New Roman"/>
          <w:sz w:val="24"/>
        </w:rPr>
        <w:t xml:space="preserve">размещается </w:t>
      </w:r>
      <w:r w:rsidRPr="00AF5638">
        <w:rPr>
          <w:rFonts w:ascii="Times New Roman" w:hAnsi="Times New Roman"/>
          <w:sz w:val="24"/>
        </w:rPr>
        <w:t>организатором закупки в срок не позднее 3 (трех) дней с момента принятия решения об отстранении участника.</w:t>
      </w:r>
    </w:p>
    <w:p w14:paraId="1EC43B38" w14:textId="77777777" w:rsidR="002D67FB" w:rsidRDefault="00F5597B" w:rsidP="00F5597B">
      <w:pPr>
        <w:pStyle w:val="4"/>
        <w:rPr>
          <w:rFonts w:ascii="Times New Roman" w:hAnsi="Times New Roman"/>
          <w:sz w:val="24"/>
        </w:rPr>
      </w:pPr>
      <w:r w:rsidRPr="00AF5638">
        <w:rPr>
          <w:rFonts w:ascii="Times New Roman" w:hAnsi="Times New Roman"/>
          <w:sz w:val="24"/>
        </w:rPr>
        <w:t>Процедура закупки признается несостоявшейся</w:t>
      </w:r>
      <w:r w:rsidR="002D67FB">
        <w:rPr>
          <w:rFonts w:ascii="Times New Roman" w:hAnsi="Times New Roman"/>
          <w:sz w:val="24"/>
        </w:rPr>
        <w:t xml:space="preserve"> при принятии ЗК одного из следующих решений, о чем в протокол вносится соответствующая информация:</w:t>
      </w:r>
    </w:p>
    <w:p w14:paraId="6920895D" w14:textId="77777777" w:rsidR="00132DB3" w:rsidRDefault="00F5597B">
      <w:pPr>
        <w:pStyle w:val="5"/>
        <w:rPr>
          <w:rFonts w:ascii="Times New Roman" w:hAnsi="Times New Roman"/>
          <w:sz w:val="24"/>
        </w:rPr>
      </w:pPr>
      <w:r w:rsidRPr="00AF5638">
        <w:rPr>
          <w:rFonts w:ascii="Times New Roman" w:hAnsi="Times New Roman"/>
          <w:sz w:val="24"/>
        </w:rPr>
        <w:t>об отстранении всех участников закупки</w:t>
      </w:r>
      <w:r w:rsidR="00513383" w:rsidRPr="00AF5638">
        <w:rPr>
          <w:rFonts w:ascii="Times New Roman" w:hAnsi="Times New Roman"/>
          <w:sz w:val="24"/>
        </w:rPr>
        <w:t xml:space="preserve"> (в том числе</w:t>
      </w:r>
      <w:r w:rsidRPr="00AF5638">
        <w:rPr>
          <w:rFonts w:ascii="Times New Roman" w:hAnsi="Times New Roman"/>
          <w:sz w:val="24"/>
        </w:rPr>
        <w:t xml:space="preserve"> допущенных) от участия в процедуре закупки</w:t>
      </w:r>
      <w:r w:rsidR="002D67FB">
        <w:rPr>
          <w:rFonts w:ascii="Times New Roman" w:hAnsi="Times New Roman"/>
          <w:sz w:val="24"/>
        </w:rPr>
        <w:t>;</w:t>
      </w:r>
    </w:p>
    <w:p w14:paraId="2042B391" w14:textId="77777777" w:rsidR="00132DB3" w:rsidRDefault="002D67FB">
      <w:pPr>
        <w:pStyle w:val="5"/>
        <w:rPr>
          <w:rFonts w:ascii="Times New Roman" w:hAnsi="Times New Roman"/>
          <w:sz w:val="24"/>
        </w:rPr>
      </w:pPr>
      <w:bookmarkStart w:id="545" w:name="_Ref502081199"/>
      <w:r>
        <w:rPr>
          <w:rFonts w:ascii="Times New Roman" w:hAnsi="Times New Roman"/>
          <w:sz w:val="24"/>
        </w:rPr>
        <w:lastRenderedPageBreak/>
        <w:t xml:space="preserve">об отстранении </w:t>
      </w:r>
      <w:r w:rsidR="00F5597B" w:rsidRPr="00AF5638">
        <w:rPr>
          <w:rFonts w:ascii="Times New Roman" w:hAnsi="Times New Roman"/>
          <w:sz w:val="24"/>
        </w:rPr>
        <w:t>всех, кроме одного участника закупки, соответствующего требованиям документации о закупке.</w:t>
      </w:r>
      <w:bookmarkEnd w:id="545"/>
    </w:p>
    <w:p w14:paraId="39EF820A" w14:textId="77777777" w:rsidR="000C5C5B" w:rsidRPr="00AF5638" w:rsidRDefault="000C5C5B" w:rsidP="003F6A25">
      <w:pPr>
        <w:pStyle w:val="3"/>
        <w:rPr>
          <w:rFonts w:ascii="Times New Roman" w:eastAsiaTheme="majorEastAsia" w:hAnsi="Times New Roman"/>
          <w:sz w:val="24"/>
        </w:rPr>
      </w:pPr>
      <w:bookmarkStart w:id="546" w:name="_Toc525809828"/>
      <w:bookmarkStart w:id="547" w:name="_Toc526270302"/>
      <w:bookmarkStart w:id="548" w:name="_Toc527048495"/>
      <w:bookmarkStart w:id="549" w:name="_Toc525809832"/>
      <w:bookmarkStart w:id="550" w:name="_Toc526270306"/>
      <w:bookmarkStart w:id="551" w:name="_Toc527048499"/>
      <w:bookmarkStart w:id="552" w:name="_Toc525809834"/>
      <w:bookmarkStart w:id="553" w:name="_Toc526270308"/>
      <w:bookmarkStart w:id="554" w:name="_Toc527048501"/>
      <w:bookmarkStart w:id="555" w:name="_Toc525809835"/>
      <w:bookmarkStart w:id="556" w:name="_Toc526270309"/>
      <w:bookmarkStart w:id="557" w:name="_Toc527048502"/>
      <w:bookmarkStart w:id="558" w:name="_Toc525809836"/>
      <w:bookmarkStart w:id="559" w:name="_Toc526270310"/>
      <w:bookmarkStart w:id="560" w:name="_Toc527048503"/>
      <w:bookmarkStart w:id="561" w:name="_Toc502081885"/>
      <w:bookmarkStart w:id="562" w:name="_Toc415874682"/>
      <w:bookmarkStart w:id="563" w:name="_Ref313834245"/>
      <w:bookmarkStart w:id="564" w:name="_Ref414297813"/>
      <w:bookmarkStart w:id="565" w:name="_Toc527563074"/>
      <w:bookmarkStart w:id="566" w:name="_Toc18415743"/>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r w:rsidRPr="00AF5638">
        <w:rPr>
          <w:rFonts w:ascii="Times New Roman" w:eastAsiaTheme="majorEastAsia" w:hAnsi="Times New Roman"/>
          <w:sz w:val="24"/>
        </w:rPr>
        <w:t>Заключение договора</w:t>
      </w:r>
      <w:bookmarkEnd w:id="539"/>
      <w:bookmarkEnd w:id="540"/>
      <w:bookmarkEnd w:id="541"/>
      <w:bookmarkEnd w:id="562"/>
      <w:bookmarkEnd w:id="563"/>
      <w:bookmarkEnd w:id="564"/>
      <w:bookmarkEnd w:id="565"/>
      <w:bookmarkEnd w:id="566"/>
    </w:p>
    <w:p w14:paraId="345C9499" w14:textId="0C4FEB86" w:rsidR="000C5C5B" w:rsidRPr="00AF5638" w:rsidRDefault="000C5C5B" w:rsidP="003F6A25">
      <w:pPr>
        <w:pStyle w:val="4"/>
        <w:rPr>
          <w:rFonts w:ascii="Times New Roman" w:hAnsi="Times New Roman"/>
          <w:sz w:val="24"/>
        </w:rPr>
      </w:pPr>
      <w:bookmarkStart w:id="567" w:name="_Ref313231382"/>
      <w:r w:rsidRPr="00AF5638">
        <w:rPr>
          <w:rFonts w:ascii="Times New Roman" w:hAnsi="Times New Roman"/>
          <w:sz w:val="24"/>
        </w:rPr>
        <w:t xml:space="preserve">Договор </w:t>
      </w:r>
      <w:r w:rsidR="00893116">
        <w:rPr>
          <w:rFonts w:ascii="Times New Roman" w:hAnsi="Times New Roman"/>
          <w:sz w:val="24"/>
        </w:rPr>
        <w:t>по итогам закупки</w:t>
      </w:r>
      <w:r w:rsidR="00284B2B">
        <w:rPr>
          <w:rFonts w:ascii="Times New Roman" w:hAnsi="Times New Roman"/>
          <w:sz w:val="24"/>
        </w:rPr>
        <w:t xml:space="preserve"> </w:t>
      </w:r>
      <w:r w:rsidRPr="00AF5638">
        <w:rPr>
          <w:rFonts w:ascii="Times New Roman" w:hAnsi="Times New Roman"/>
          <w:sz w:val="24"/>
        </w:rPr>
        <w:t>заключается в срок, указанный в п</w:t>
      </w:r>
      <w:r w:rsidR="00E23A38" w:rsidRPr="00AF5638">
        <w:rPr>
          <w:rFonts w:ascii="Times New Roman" w:hAnsi="Times New Roman"/>
          <w:sz w:val="24"/>
        </w:rPr>
        <w:t>. </w:t>
      </w:r>
      <w:r w:rsidR="00AE6DD7">
        <w:fldChar w:fldCharType="begin"/>
      </w:r>
      <w:r w:rsidR="00AE6DD7">
        <w:instrText xml:space="preserve"> REF _Ref314164684 \r \h  \* MERGEFORMAT </w:instrText>
      </w:r>
      <w:r w:rsidR="00AE6DD7">
        <w:fldChar w:fldCharType="separate"/>
      </w:r>
      <w:r w:rsidR="006D6697" w:rsidRPr="006D6697">
        <w:rPr>
          <w:rFonts w:ascii="Times New Roman" w:hAnsi="Times New Roman"/>
          <w:sz w:val="24"/>
        </w:rPr>
        <w:t>37</w:t>
      </w:r>
      <w:r w:rsidR="00AE6DD7">
        <w:fldChar w:fldCharType="end"/>
      </w:r>
      <w:r w:rsidR="00D10F6D">
        <w:t xml:space="preserve"> </w:t>
      </w:r>
      <w:r w:rsidR="003F6A25" w:rsidRPr="00AF5638">
        <w:rPr>
          <w:rFonts w:ascii="Times New Roman" w:hAnsi="Times New Roman"/>
          <w:sz w:val="24"/>
        </w:rPr>
        <w:t>и</w:t>
      </w:r>
      <w:r w:rsidR="002D134F" w:rsidRPr="00AF5638">
        <w:rPr>
          <w:rFonts w:ascii="Times New Roman" w:hAnsi="Times New Roman"/>
          <w:sz w:val="24"/>
        </w:rPr>
        <w:t>нформационной</w:t>
      </w:r>
      <w:r w:rsidRPr="00AF5638">
        <w:rPr>
          <w:rFonts w:ascii="Times New Roman" w:hAnsi="Times New Roman"/>
          <w:sz w:val="24"/>
        </w:rPr>
        <w:t xml:space="preserve"> карт</w:t>
      </w:r>
      <w:r w:rsidR="002D134F" w:rsidRPr="00AF5638">
        <w:rPr>
          <w:rFonts w:ascii="Times New Roman" w:hAnsi="Times New Roman"/>
          <w:sz w:val="24"/>
        </w:rPr>
        <w:t>ы</w:t>
      </w:r>
      <w:r w:rsidRPr="00AF5638">
        <w:rPr>
          <w:rFonts w:ascii="Times New Roman" w:hAnsi="Times New Roman"/>
          <w:sz w:val="24"/>
        </w:rPr>
        <w:t>.</w:t>
      </w:r>
      <w:bookmarkEnd w:id="567"/>
    </w:p>
    <w:p w14:paraId="5EBD78B0" w14:textId="77777777" w:rsidR="006B09F5" w:rsidRDefault="006B09F5" w:rsidP="006B09F5">
      <w:pPr>
        <w:pStyle w:val="4"/>
        <w:rPr>
          <w:rFonts w:ascii="Times New Roman" w:hAnsi="Times New Roman"/>
          <w:sz w:val="24"/>
        </w:rPr>
      </w:pPr>
      <w:r>
        <w:rPr>
          <w:rFonts w:ascii="Times New Roman" w:hAnsi="Times New Roman"/>
          <w:sz w:val="24"/>
        </w:rPr>
        <w:t>При проведении настоящей закупки преддоговорные переговоры не проводятся.</w:t>
      </w:r>
    </w:p>
    <w:p w14:paraId="25CBE03D" w14:textId="77777777" w:rsidR="00D0790E" w:rsidRPr="00AF5638" w:rsidRDefault="006B09F5" w:rsidP="00607CCC">
      <w:pPr>
        <w:pStyle w:val="4"/>
        <w:rPr>
          <w:rFonts w:ascii="Times New Roman" w:hAnsi="Times New Roman"/>
          <w:sz w:val="24"/>
        </w:rPr>
      </w:pPr>
      <w:r w:rsidRPr="00730155">
        <w:rPr>
          <w:rFonts w:ascii="Times New Roman" w:hAnsi="Times New Roman"/>
          <w:sz w:val="24"/>
        </w:rPr>
        <w:t xml:space="preserve">Договор по результатам закупки </w:t>
      </w:r>
      <w:proofErr w:type="gramStart"/>
      <w:r w:rsidRPr="00730155">
        <w:rPr>
          <w:rFonts w:ascii="Times New Roman" w:hAnsi="Times New Roman"/>
          <w:sz w:val="24"/>
        </w:rPr>
        <w:t>заключается с использованием программно-аппаратных средств ЭТП и должен</w:t>
      </w:r>
      <w:proofErr w:type="gramEnd"/>
      <w:r w:rsidRPr="00730155">
        <w:rPr>
          <w:rFonts w:ascii="Times New Roman" w:hAnsi="Times New Roman"/>
          <w:sz w:val="24"/>
        </w:rPr>
        <w:t xml:space="preserve"> быть подписан электронной подписью лица, имеющего право действовать от имени соответственно участника конкурентной закупки, с которым заключается договор, и заказчика</w:t>
      </w:r>
      <w:r>
        <w:rPr>
          <w:rFonts w:ascii="Times New Roman" w:hAnsi="Times New Roman"/>
          <w:sz w:val="24"/>
        </w:rPr>
        <w:t>.</w:t>
      </w:r>
    </w:p>
    <w:p w14:paraId="19665802" w14:textId="77777777" w:rsidR="00607CCC" w:rsidRPr="00AF5638" w:rsidRDefault="00607CCC" w:rsidP="00607CCC">
      <w:pPr>
        <w:pStyle w:val="4"/>
        <w:rPr>
          <w:rFonts w:ascii="Times New Roman" w:hAnsi="Times New Roman"/>
          <w:sz w:val="24"/>
        </w:rPr>
      </w:pPr>
      <w:r w:rsidRPr="00AF5638">
        <w:rPr>
          <w:rFonts w:ascii="Times New Roman" w:hAnsi="Times New Roman"/>
          <w:sz w:val="24"/>
        </w:rPr>
        <w:t>Порядок заключения и исполнения договора, заключаемого по итогам закупки, регулируется Гражданским кодексом Российской Федерации, иными нормативными правовыми актами Российской Федерации, Положением</w:t>
      </w:r>
      <w:r w:rsidR="00DF2AD0" w:rsidRPr="00AF5638">
        <w:rPr>
          <w:rFonts w:ascii="Times New Roman" w:hAnsi="Times New Roman"/>
          <w:sz w:val="24"/>
        </w:rPr>
        <w:t xml:space="preserve"> о закупке</w:t>
      </w:r>
      <w:r w:rsidRPr="00AF5638">
        <w:rPr>
          <w:rFonts w:ascii="Times New Roman" w:hAnsi="Times New Roman"/>
          <w:sz w:val="24"/>
        </w:rPr>
        <w:t xml:space="preserve">, иными </w:t>
      </w:r>
      <w:r w:rsidR="000569E8" w:rsidRPr="00AF5638">
        <w:rPr>
          <w:rFonts w:ascii="Times New Roman" w:hAnsi="Times New Roman"/>
          <w:sz w:val="24"/>
        </w:rPr>
        <w:t>правовыми</w:t>
      </w:r>
      <w:r w:rsidRPr="00AF5638">
        <w:rPr>
          <w:rFonts w:ascii="Times New Roman" w:hAnsi="Times New Roman"/>
          <w:sz w:val="24"/>
        </w:rPr>
        <w:t xml:space="preserve"> актами заказчика.</w:t>
      </w:r>
    </w:p>
    <w:p w14:paraId="064B0206" w14:textId="77777777" w:rsidR="00A12CA5" w:rsidRPr="003C6A93" w:rsidRDefault="00A12CA5" w:rsidP="00A12CA5">
      <w:pPr>
        <w:pStyle w:val="4"/>
        <w:rPr>
          <w:rFonts w:ascii="Times New Roman" w:hAnsi="Times New Roman"/>
          <w:sz w:val="24"/>
        </w:rPr>
      </w:pPr>
      <w:bookmarkStart w:id="568" w:name="_Ref502067062"/>
      <w:bookmarkStart w:id="569" w:name="_Ref407722092"/>
      <w:proofErr w:type="gramStart"/>
      <w:r w:rsidRPr="00AF5638">
        <w:rPr>
          <w:rFonts w:ascii="Times New Roman" w:hAnsi="Times New Roman"/>
          <w:sz w:val="24"/>
        </w:rPr>
        <w:t xml:space="preserve">В случае если в соответствии с законодательством, учредительными документами, указаниями собственника, учредителя, иных органов управления </w:t>
      </w:r>
      <w:r w:rsidR="00976C31" w:rsidRPr="00AF5638">
        <w:rPr>
          <w:rFonts w:ascii="Times New Roman" w:hAnsi="Times New Roman"/>
          <w:sz w:val="24"/>
        </w:rPr>
        <w:t xml:space="preserve">заказчика </w:t>
      </w:r>
      <w:r w:rsidRPr="00AF5638">
        <w:rPr>
          <w:rFonts w:ascii="Times New Roman" w:hAnsi="Times New Roman"/>
          <w:sz w:val="24"/>
        </w:rPr>
        <w:t>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w:t>
      </w:r>
      <w:r w:rsidR="005B25C0">
        <w:rPr>
          <w:rFonts w:ascii="Times New Roman" w:hAnsi="Times New Roman"/>
          <w:sz w:val="24"/>
        </w:rPr>
        <w:t>,</w:t>
      </w:r>
      <w:r w:rsidR="00D10F6D">
        <w:rPr>
          <w:rFonts w:ascii="Times New Roman" w:hAnsi="Times New Roman"/>
          <w:sz w:val="24"/>
        </w:rPr>
        <w:t xml:space="preserve"> </w:t>
      </w:r>
      <w:r w:rsidR="00D10F6D" w:rsidRPr="00C811C1">
        <w:rPr>
          <w:rFonts w:ascii="Times New Roman" w:hAnsi="Times New Roman"/>
          <w:sz w:val="24"/>
        </w:rPr>
        <w:t>или в случае обжалования в антимонопольном органе действий (бездействия) заказчика, организатора закупки, ЗК, оператора ЭТП</w:t>
      </w:r>
      <w:r w:rsidRPr="003C6A93">
        <w:rPr>
          <w:rFonts w:ascii="Times New Roman" w:hAnsi="Times New Roman"/>
          <w:sz w:val="24"/>
        </w:rPr>
        <w:t xml:space="preserve">, договор заключается </w:t>
      </w:r>
      <w:r w:rsidR="00D23BC1" w:rsidRPr="003C6A93">
        <w:rPr>
          <w:rFonts w:ascii="Times New Roman" w:hAnsi="Times New Roman"/>
          <w:sz w:val="24"/>
        </w:rPr>
        <w:t xml:space="preserve">в срок не позднее </w:t>
      </w:r>
      <w:r w:rsidR="00D10F6D" w:rsidRPr="003C6A93">
        <w:rPr>
          <w:rFonts w:ascii="Times New Roman" w:hAnsi="Times New Roman"/>
          <w:sz w:val="24"/>
        </w:rPr>
        <w:t xml:space="preserve">чем через </w:t>
      </w:r>
      <w:r w:rsidR="00D23BC1" w:rsidRPr="003C6A93">
        <w:rPr>
          <w:rFonts w:ascii="Times New Roman" w:hAnsi="Times New Roman"/>
          <w:sz w:val="24"/>
        </w:rPr>
        <w:t>5 дней с</w:t>
      </w:r>
      <w:proofErr w:type="gramEnd"/>
      <w:r w:rsidR="00D23BC1" w:rsidRPr="003C6A93">
        <w:rPr>
          <w:rFonts w:ascii="Times New Roman" w:hAnsi="Times New Roman"/>
          <w:sz w:val="24"/>
        </w:rPr>
        <w:t xml:space="preserve"> даты </w:t>
      </w:r>
      <w:r w:rsidR="00D10F6D" w:rsidRPr="003C6A93">
        <w:rPr>
          <w:rFonts w:ascii="Times New Roman" w:hAnsi="Times New Roman"/>
          <w:sz w:val="24"/>
        </w:rPr>
        <w:t xml:space="preserve">указанного одобрения (согласования) или </w:t>
      </w:r>
      <w:proofErr w:type="gramStart"/>
      <w:r w:rsidR="00D10F6D" w:rsidRPr="003C6A93">
        <w:rPr>
          <w:rFonts w:ascii="Times New Roman" w:hAnsi="Times New Roman"/>
          <w:sz w:val="24"/>
        </w:rPr>
        <w:t>с даты вынесения</w:t>
      </w:r>
      <w:proofErr w:type="gramEnd"/>
      <w:r w:rsidR="00D10F6D" w:rsidRPr="003C6A93">
        <w:rPr>
          <w:rFonts w:ascii="Times New Roman" w:hAnsi="Times New Roman"/>
          <w:sz w:val="24"/>
        </w:rPr>
        <w:t xml:space="preserve"> решения антимонопольного органа</w:t>
      </w:r>
      <w:r w:rsidRPr="003C6A93">
        <w:rPr>
          <w:rFonts w:ascii="Times New Roman" w:hAnsi="Times New Roman"/>
          <w:sz w:val="24"/>
        </w:rPr>
        <w:t>.</w:t>
      </w:r>
      <w:bookmarkEnd w:id="568"/>
      <w:bookmarkEnd w:id="569"/>
    </w:p>
    <w:p w14:paraId="069943A0" w14:textId="77777777" w:rsidR="00E72F38" w:rsidRDefault="00E72F38" w:rsidP="00A12CA5">
      <w:pPr>
        <w:pStyle w:val="4"/>
        <w:rPr>
          <w:rFonts w:ascii="Times New Roman" w:hAnsi="Times New Roman"/>
          <w:sz w:val="24"/>
        </w:rPr>
      </w:pPr>
      <w:bookmarkStart w:id="570" w:name="_Ref502067012"/>
      <w:r>
        <w:rPr>
          <w:rFonts w:ascii="Times New Roman" w:hAnsi="Times New Roman"/>
          <w:sz w:val="24"/>
        </w:rPr>
        <w:t>В случае</w:t>
      </w:r>
      <w:proofErr w:type="gramStart"/>
      <w:r>
        <w:rPr>
          <w:rFonts w:ascii="Times New Roman" w:hAnsi="Times New Roman"/>
          <w:sz w:val="24"/>
        </w:rPr>
        <w:t>,</w:t>
      </w:r>
      <w:proofErr w:type="gramEnd"/>
      <w:r>
        <w:rPr>
          <w:rFonts w:ascii="Times New Roman" w:hAnsi="Times New Roman"/>
          <w:sz w:val="24"/>
        </w:rPr>
        <w:t xml:space="preserve"> если НМЦ не превышает 10 000 000 рублей с НДС </w:t>
      </w:r>
      <w:r w:rsidR="00840935">
        <w:rPr>
          <w:rFonts w:ascii="Times New Roman" w:hAnsi="Times New Roman"/>
          <w:sz w:val="24"/>
        </w:rPr>
        <w:t xml:space="preserve">лицом, с которым заключается договор, </w:t>
      </w:r>
      <w:r w:rsidR="006B09F5">
        <w:rPr>
          <w:rFonts w:ascii="Times New Roman" w:hAnsi="Times New Roman"/>
          <w:sz w:val="24"/>
        </w:rPr>
        <w:t xml:space="preserve">при заключении договора в порядке, предусмотренном </w:t>
      </w:r>
      <w:proofErr w:type="spellStart"/>
      <w:r w:rsidR="006B09F5">
        <w:rPr>
          <w:rFonts w:ascii="Times New Roman" w:hAnsi="Times New Roman"/>
          <w:sz w:val="24"/>
        </w:rPr>
        <w:t>пп</w:t>
      </w:r>
      <w:proofErr w:type="spellEnd"/>
      <w:r w:rsidR="006B09F5">
        <w:rPr>
          <w:rFonts w:ascii="Times New Roman" w:hAnsi="Times New Roman"/>
          <w:sz w:val="24"/>
        </w:rPr>
        <w:t>. </w:t>
      </w:r>
      <w:r w:rsidR="006B09F5">
        <w:rPr>
          <w:rFonts w:ascii="Times New Roman" w:hAnsi="Times New Roman"/>
          <w:sz w:val="24"/>
        </w:rPr>
        <w:fldChar w:fldCharType="begin"/>
      </w:r>
      <w:r w:rsidR="006B09F5">
        <w:rPr>
          <w:rFonts w:ascii="Times New Roman" w:hAnsi="Times New Roman"/>
          <w:sz w:val="24"/>
        </w:rPr>
        <w:instrText xml:space="preserve"> REF _Ref526267438 \w \h </w:instrText>
      </w:r>
      <w:r w:rsidR="006B09F5">
        <w:rPr>
          <w:rFonts w:ascii="Times New Roman" w:hAnsi="Times New Roman"/>
          <w:sz w:val="24"/>
        </w:rPr>
      </w:r>
      <w:r w:rsidR="006B09F5">
        <w:rPr>
          <w:rFonts w:ascii="Times New Roman" w:hAnsi="Times New Roman"/>
          <w:sz w:val="24"/>
        </w:rPr>
        <w:fldChar w:fldCharType="separate"/>
      </w:r>
      <w:r w:rsidR="006D6697">
        <w:rPr>
          <w:rFonts w:ascii="Times New Roman" w:hAnsi="Times New Roman"/>
          <w:sz w:val="24"/>
        </w:rPr>
        <w:t>4.21.13</w:t>
      </w:r>
      <w:r w:rsidR="006B09F5">
        <w:rPr>
          <w:rFonts w:ascii="Times New Roman" w:hAnsi="Times New Roman"/>
          <w:sz w:val="24"/>
        </w:rPr>
        <w:fldChar w:fldCharType="end"/>
      </w:r>
      <w:r w:rsidR="006B09F5">
        <w:rPr>
          <w:rFonts w:ascii="Times New Roman" w:hAnsi="Times New Roman"/>
          <w:sz w:val="24"/>
        </w:rPr>
        <w:t xml:space="preserve">, </w:t>
      </w:r>
      <w:r w:rsidR="006B09F5">
        <w:rPr>
          <w:rFonts w:ascii="Times New Roman" w:hAnsi="Times New Roman"/>
          <w:sz w:val="24"/>
        </w:rPr>
        <w:fldChar w:fldCharType="begin"/>
      </w:r>
      <w:r w:rsidR="006B09F5">
        <w:rPr>
          <w:rFonts w:ascii="Times New Roman" w:hAnsi="Times New Roman"/>
          <w:sz w:val="24"/>
        </w:rPr>
        <w:instrText xml:space="preserve"> REF _Ref526267441 \w \h </w:instrText>
      </w:r>
      <w:r w:rsidR="006B09F5">
        <w:rPr>
          <w:rFonts w:ascii="Times New Roman" w:hAnsi="Times New Roman"/>
          <w:sz w:val="24"/>
        </w:rPr>
      </w:r>
      <w:r w:rsidR="006B09F5">
        <w:rPr>
          <w:rFonts w:ascii="Times New Roman" w:hAnsi="Times New Roman"/>
          <w:sz w:val="24"/>
        </w:rPr>
        <w:fldChar w:fldCharType="separate"/>
      </w:r>
      <w:r w:rsidR="006D6697">
        <w:rPr>
          <w:rFonts w:ascii="Times New Roman" w:hAnsi="Times New Roman"/>
          <w:sz w:val="24"/>
        </w:rPr>
        <w:t>4.21.14</w:t>
      </w:r>
      <w:r w:rsidR="006B09F5">
        <w:rPr>
          <w:rFonts w:ascii="Times New Roman" w:hAnsi="Times New Roman"/>
          <w:sz w:val="24"/>
        </w:rPr>
        <w:fldChar w:fldCharType="end"/>
      </w:r>
      <w:r w:rsidR="006B09F5">
        <w:rPr>
          <w:rFonts w:ascii="Times New Roman" w:hAnsi="Times New Roman"/>
          <w:sz w:val="24"/>
        </w:rPr>
        <w:t xml:space="preserve"> в адрес заказчика с использованием ЭТП направляются </w:t>
      </w:r>
      <w:r w:rsidR="00840935">
        <w:rPr>
          <w:rFonts w:ascii="Times New Roman" w:hAnsi="Times New Roman"/>
          <w:sz w:val="24"/>
        </w:rPr>
        <w:t>следующие документы:</w:t>
      </w:r>
      <w:bookmarkEnd w:id="570"/>
    </w:p>
    <w:p w14:paraId="40C40161" w14:textId="77777777" w:rsidR="00840935" w:rsidRPr="00840935" w:rsidRDefault="00840935" w:rsidP="00840935">
      <w:pPr>
        <w:pStyle w:val="5"/>
        <w:rPr>
          <w:rFonts w:ascii="Times New Roman" w:hAnsi="Times New Roman"/>
          <w:sz w:val="24"/>
        </w:rPr>
      </w:pPr>
      <w:proofErr w:type="gramStart"/>
      <w:r w:rsidRPr="00840935">
        <w:rPr>
          <w:rFonts w:ascii="Times New Roman" w:hAnsi="Times New Roman"/>
          <w:sz w:val="24"/>
        </w:rPr>
        <w:t>копия документа, подтверждающего полномочия лица на осуществление действий от имени лица, с которым заключается договор,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лица, с которым заключается договор,</w:t>
      </w:r>
      <w:r w:rsidR="00284B2B">
        <w:rPr>
          <w:rFonts w:ascii="Times New Roman" w:hAnsi="Times New Roman"/>
          <w:sz w:val="24"/>
        </w:rPr>
        <w:t xml:space="preserve"> </w:t>
      </w:r>
      <w:r w:rsidRPr="00840935">
        <w:rPr>
          <w:rFonts w:ascii="Times New Roman" w:hAnsi="Times New Roman"/>
          <w:sz w:val="24"/>
        </w:rPr>
        <w:t>без доверенности);</w:t>
      </w:r>
      <w:proofErr w:type="gramEnd"/>
    </w:p>
    <w:p w14:paraId="3A75BF2E" w14:textId="77777777" w:rsidR="00840935" w:rsidRPr="00840935" w:rsidRDefault="00840935" w:rsidP="00840935">
      <w:pPr>
        <w:pStyle w:val="5"/>
        <w:rPr>
          <w:rFonts w:ascii="Times New Roman" w:hAnsi="Times New Roman"/>
          <w:sz w:val="24"/>
        </w:rPr>
      </w:pPr>
      <w:r w:rsidRPr="00840935">
        <w:rPr>
          <w:rFonts w:ascii="Times New Roman" w:hAnsi="Times New Roman"/>
          <w:sz w:val="24"/>
        </w:rPr>
        <w:t xml:space="preserve">декларация о том, что </w:t>
      </w:r>
      <w:r>
        <w:rPr>
          <w:rFonts w:ascii="Times New Roman" w:hAnsi="Times New Roman"/>
          <w:sz w:val="24"/>
        </w:rPr>
        <w:t>лицу, с которым заключается договор,</w:t>
      </w:r>
      <w:r w:rsidRPr="00840935">
        <w:rPr>
          <w:rFonts w:ascii="Times New Roman" w:hAnsi="Times New Roman"/>
          <w:sz w:val="24"/>
        </w:rPr>
        <w:t xml:space="preserve"> не требуется представление решения об одобрении или о совершении крупной сделки, либо копия решения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учредительными документами юридического лица </w:t>
      </w:r>
      <w:proofErr w:type="gramStart"/>
      <w:r w:rsidRPr="00840935">
        <w:rPr>
          <w:rFonts w:ascii="Times New Roman" w:hAnsi="Times New Roman"/>
          <w:sz w:val="24"/>
        </w:rPr>
        <w:t>и</w:t>
      </w:r>
      <w:proofErr w:type="gramEnd"/>
      <w:r w:rsidRPr="00840935">
        <w:rPr>
          <w:rFonts w:ascii="Times New Roman" w:hAnsi="Times New Roman"/>
          <w:sz w:val="24"/>
        </w:rPr>
        <w:t xml:space="preserve"> если для лица, с которым заключается договор, заключение договора или </w:t>
      </w:r>
      <w:r w:rsidR="00D2562E">
        <w:rPr>
          <w:rFonts w:ascii="Times New Roman" w:hAnsi="Times New Roman"/>
          <w:sz w:val="24"/>
        </w:rPr>
        <w:t xml:space="preserve">предоставление </w:t>
      </w:r>
      <w:r w:rsidRPr="00840935">
        <w:rPr>
          <w:rFonts w:ascii="Times New Roman" w:hAnsi="Times New Roman"/>
          <w:sz w:val="24"/>
        </w:rPr>
        <w:t>обеспечени</w:t>
      </w:r>
      <w:r w:rsidR="00D2562E">
        <w:rPr>
          <w:rFonts w:ascii="Times New Roman" w:hAnsi="Times New Roman"/>
          <w:sz w:val="24"/>
        </w:rPr>
        <w:t>е</w:t>
      </w:r>
      <w:r w:rsidRPr="00840935">
        <w:rPr>
          <w:rFonts w:ascii="Times New Roman" w:hAnsi="Times New Roman"/>
          <w:sz w:val="24"/>
        </w:rPr>
        <w:t xml:space="preserve"> договора являются крупной сделкой (для юридических лиц). В случае</w:t>
      </w:r>
      <w:proofErr w:type="gramStart"/>
      <w:r w:rsidRPr="00840935">
        <w:rPr>
          <w:rFonts w:ascii="Times New Roman" w:hAnsi="Times New Roman"/>
          <w:sz w:val="24"/>
        </w:rPr>
        <w:t>,</w:t>
      </w:r>
      <w:proofErr w:type="gramEnd"/>
      <w:r w:rsidRPr="00840935">
        <w:rPr>
          <w:rFonts w:ascii="Times New Roman" w:hAnsi="Times New Roman"/>
          <w:sz w:val="24"/>
        </w:rPr>
        <w:t xml:space="preserve"> если получение указанного решения до окончания срока, указанного в п.</w:t>
      </w:r>
      <w:r>
        <w:rPr>
          <w:rFonts w:ascii="Times New Roman" w:hAnsi="Times New Roman"/>
          <w:sz w:val="24"/>
        </w:rPr>
        <w:t> </w:t>
      </w:r>
      <w:r w:rsidR="00FC2726">
        <w:rPr>
          <w:rFonts w:ascii="Times New Roman" w:hAnsi="Times New Roman"/>
          <w:sz w:val="24"/>
        </w:rPr>
        <w:fldChar w:fldCharType="begin"/>
      </w:r>
      <w:r>
        <w:rPr>
          <w:rFonts w:ascii="Times New Roman" w:hAnsi="Times New Roman"/>
          <w:sz w:val="24"/>
        </w:rPr>
        <w:instrText xml:space="preserve"> REF _Ref415168073 \r \h </w:instrText>
      </w:r>
      <w:r w:rsidR="00FC2726">
        <w:rPr>
          <w:rFonts w:ascii="Times New Roman" w:hAnsi="Times New Roman"/>
          <w:sz w:val="24"/>
        </w:rPr>
      </w:r>
      <w:r w:rsidR="00FC2726">
        <w:rPr>
          <w:rFonts w:ascii="Times New Roman" w:hAnsi="Times New Roman"/>
          <w:sz w:val="24"/>
        </w:rPr>
        <w:fldChar w:fldCharType="separate"/>
      </w:r>
      <w:r w:rsidR="006D6697">
        <w:rPr>
          <w:rFonts w:ascii="Times New Roman" w:hAnsi="Times New Roman"/>
          <w:sz w:val="24"/>
        </w:rPr>
        <w:t>4.21.10</w:t>
      </w:r>
      <w:r w:rsidR="00FC2726">
        <w:rPr>
          <w:rFonts w:ascii="Times New Roman" w:hAnsi="Times New Roman"/>
          <w:sz w:val="24"/>
        </w:rPr>
        <w:fldChar w:fldCharType="end"/>
      </w:r>
      <w:r w:rsidRPr="00840935">
        <w:rPr>
          <w:rFonts w:ascii="Times New Roman" w:hAnsi="Times New Roman"/>
          <w:sz w:val="24"/>
        </w:rPr>
        <w:t>,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крупных сделок,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14:paraId="5234127D" w14:textId="77777777" w:rsidR="00840935" w:rsidRPr="006A022C" w:rsidRDefault="00840935" w:rsidP="00840935">
      <w:pPr>
        <w:pStyle w:val="5"/>
        <w:rPr>
          <w:rFonts w:ascii="Times New Roman" w:hAnsi="Times New Roman"/>
          <w:sz w:val="24"/>
        </w:rPr>
      </w:pPr>
      <w:r w:rsidRPr="00840935">
        <w:rPr>
          <w:rFonts w:ascii="Times New Roman" w:hAnsi="Times New Roman"/>
          <w:sz w:val="24"/>
        </w:rPr>
        <w:lastRenderedPageBreak/>
        <w:t xml:space="preserve">декларация о том, что лицу, с которым заключается договор, </w:t>
      </w:r>
      <w:r w:rsidRPr="009D6127">
        <w:rPr>
          <w:rFonts w:ascii="Times New Roman" w:hAnsi="Times New Roman"/>
          <w:sz w:val="24"/>
        </w:rPr>
        <w:t>не требуется представление решения об одобрен</w:t>
      </w:r>
      <w:r w:rsidRPr="00726893">
        <w:rPr>
          <w:rFonts w:ascii="Times New Roman" w:hAnsi="Times New Roman"/>
          <w:sz w:val="24"/>
        </w:rPr>
        <w:t xml:space="preserve">ии или о совершении сделки с заинтересованностью, либо копия </w:t>
      </w:r>
      <w:r w:rsidRPr="009A214F">
        <w:rPr>
          <w:rFonts w:ascii="Times New Roman" w:hAnsi="Times New Roman"/>
          <w:sz w:val="24"/>
        </w:rPr>
        <w:t xml:space="preserve">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w:t>
      </w:r>
      <w:proofErr w:type="gramStart"/>
      <w:r w:rsidRPr="009A214F">
        <w:rPr>
          <w:rFonts w:ascii="Times New Roman" w:hAnsi="Times New Roman"/>
          <w:sz w:val="24"/>
        </w:rPr>
        <w:t>и</w:t>
      </w:r>
      <w:proofErr w:type="gramEnd"/>
      <w:r w:rsidRPr="009A214F">
        <w:rPr>
          <w:rFonts w:ascii="Times New Roman" w:hAnsi="Times New Roman"/>
          <w:sz w:val="24"/>
        </w:rPr>
        <w:t xml:space="preserve"> если для лица, с которым заключается договор, заключение договора или предоставление обеспечения договора является сделкой с заинтересованностью (для юридических лиц). В случае</w:t>
      </w:r>
      <w:proofErr w:type="gramStart"/>
      <w:r w:rsidRPr="009A214F">
        <w:rPr>
          <w:rFonts w:ascii="Times New Roman" w:hAnsi="Times New Roman"/>
          <w:sz w:val="24"/>
        </w:rPr>
        <w:t>,</w:t>
      </w:r>
      <w:proofErr w:type="gramEnd"/>
      <w:r w:rsidRPr="009A214F">
        <w:rPr>
          <w:rFonts w:ascii="Times New Roman" w:hAnsi="Times New Roman"/>
          <w:sz w:val="24"/>
        </w:rPr>
        <w:t xml:space="preserve"> если получение указанного решения до окончания срока, указанного в п.</w:t>
      </w:r>
      <w:r>
        <w:rPr>
          <w:rFonts w:ascii="Times New Roman" w:hAnsi="Times New Roman"/>
          <w:sz w:val="24"/>
        </w:rPr>
        <w:t> </w:t>
      </w:r>
      <w:r w:rsidR="00FC2726" w:rsidRPr="008E52FA">
        <w:rPr>
          <w:rFonts w:ascii="Times New Roman" w:hAnsi="Times New Roman"/>
          <w:sz w:val="24"/>
        </w:rPr>
        <w:fldChar w:fldCharType="begin"/>
      </w:r>
      <w:r w:rsidRPr="009D6127">
        <w:rPr>
          <w:rFonts w:ascii="Times New Roman" w:hAnsi="Times New Roman"/>
          <w:sz w:val="24"/>
        </w:rPr>
        <w:instrText xml:space="preserve"> REF _Ref415168073 \r \h </w:instrText>
      </w:r>
      <w:r w:rsidR="00FC2726" w:rsidRPr="008E52FA">
        <w:rPr>
          <w:rFonts w:ascii="Times New Roman" w:hAnsi="Times New Roman"/>
          <w:sz w:val="24"/>
        </w:rPr>
      </w:r>
      <w:r w:rsidR="00FC2726" w:rsidRPr="008E52FA">
        <w:rPr>
          <w:rFonts w:ascii="Times New Roman" w:hAnsi="Times New Roman"/>
          <w:sz w:val="24"/>
        </w:rPr>
        <w:fldChar w:fldCharType="separate"/>
      </w:r>
      <w:r w:rsidR="006D6697">
        <w:rPr>
          <w:rFonts w:ascii="Times New Roman" w:hAnsi="Times New Roman"/>
          <w:sz w:val="24"/>
        </w:rPr>
        <w:t>4.21.10</w:t>
      </w:r>
      <w:r w:rsidR="00FC2726" w:rsidRPr="008E52FA">
        <w:rPr>
          <w:rFonts w:ascii="Times New Roman" w:hAnsi="Times New Roman"/>
          <w:sz w:val="24"/>
        </w:rPr>
        <w:fldChar w:fldCharType="end"/>
      </w:r>
      <w:r w:rsidRPr="008E52FA">
        <w:rPr>
          <w:rFonts w:ascii="Times New Roman" w:hAnsi="Times New Roman"/>
          <w:sz w:val="24"/>
        </w:rPr>
        <w:t>,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сд</w:t>
      </w:r>
      <w:r w:rsidRPr="006A022C">
        <w:rPr>
          <w:rFonts w:ascii="Times New Roman" w:hAnsi="Times New Roman"/>
          <w:sz w:val="24"/>
        </w:rPr>
        <w:t>елки с заинтересованностью,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14:paraId="32B629E4" w14:textId="77777777" w:rsidR="00A12CA5" w:rsidRPr="00AF5638" w:rsidRDefault="00A12CA5" w:rsidP="00A12CA5">
      <w:pPr>
        <w:pStyle w:val="4"/>
        <w:rPr>
          <w:rFonts w:ascii="Times New Roman" w:hAnsi="Times New Roman"/>
          <w:sz w:val="24"/>
        </w:rPr>
      </w:pPr>
      <w:bookmarkStart w:id="571" w:name="_Ref341089784"/>
      <w:bookmarkStart w:id="572" w:name="_Ref341861969"/>
      <w:r w:rsidRPr="00AF5638">
        <w:rPr>
          <w:rFonts w:ascii="Times New Roman" w:hAnsi="Times New Roman"/>
          <w:sz w:val="24"/>
        </w:rPr>
        <w:t xml:space="preserve">Если документ, подтверждающий специальную правоспособность и необходимый для осуществления видов деятельности, предусмотренных договором, закончил свое действие до момента заключения договора, </w:t>
      </w:r>
      <w:bookmarkEnd w:id="571"/>
      <w:r w:rsidRPr="00AF5638">
        <w:rPr>
          <w:rFonts w:ascii="Times New Roman" w:hAnsi="Times New Roman"/>
          <w:sz w:val="24"/>
        </w:rPr>
        <w:t xml:space="preserve">договор с таким лицом заключается только после </w:t>
      </w:r>
      <w:proofErr w:type="gramStart"/>
      <w:r w:rsidRPr="00AF5638">
        <w:rPr>
          <w:rFonts w:ascii="Times New Roman" w:hAnsi="Times New Roman"/>
          <w:sz w:val="24"/>
        </w:rPr>
        <w:t>предоставления</w:t>
      </w:r>
      <w:proofErr w:type="gramEnd"/>
      <w:r w:rsidRPr="00AF5638">
        <w:rPr>
          <w:rFonts w:ascii="Times New Roman" w:hAnsi="Times New Roman"/>
          <w:sz w:val="24"/>
        </w:rPr>
        <w:t xml:space="preserve"> им действующего разрешительного документа или иного документа, подтверждающего право лица на осуществление видов деятельности по предмету договора. При этом такой документ должен быть предоставлен </w:t>
      </w:r>
      <w:r w:rsidR="006B09F5">
        <w:rPr>
          <w:rFonts w:ascii="Times New Roman" w:hAnsi="Times New Roman"/>
          <w:sz w:val="24"/>
        </w:rPr>
        <w:t>одновременно с договором, подписанным лицом, с которым заключается договор</w:t>
      </w:r>
      <w:bookmarkStart w:id="573" w:name="_Hlt341879772"/>
      <w:bookmarkEnd w:id="572"/>
      <w:bookmarkEnd w:id="573"/>
      <w:r w:rsidRPr="00AF5638">
        <w:rPr>
          <w:rFonts w:ascii="Times New Roman" w:hAnsi="Times New Roman"/>
          <w:sz w:val="24"/>
        </w:rPr>
        <w:t>.</w:t>
      </w:r>
    </w:p>
    <w:p w14:paraId="1171D990" w14:textId="1DE5D7BD" w:rsidR="00FC5CCD" w:rsidRPr="00AF5638" w:rsidRDefault="00FC5CCD" w:rsidP="00FC5CCD">
      <w:pPr>
        <w:pStyle w:val="4"/>
        <w:rPr>
          <w:rFonts w:ascii="Times New Roman" w:hAnsi="Times New Roman"/>
          <w:sz w:val="24"/>
        </w:rPr>
      </w:pPr>
      <w:bookmarkStart w:id="574" w:name="_Ref410848926"/>
      <w:bookmarkStart w:id="575" w:name="_Ref412487031"/>
      <w:r w:rsidRPr="00AF5638">
        <w:rPr>
          <w:rFonts w:ascii="Times New Roman" w:hAnsi="Times New Roman"/>
          <w:sz w:val="24"/>
        </w:rPr>
        <w:t>В случае если в п</w:t>
      </w:r>
      <w:r w:rsidR="00E23A38" w:rsidRPr="00AF5638">
        <w:rPr>
          <w:rFonts w:ascii="Times New Roman" w:hAnsi="Times New Roman"/>
          <w:sz w:val="24"/>
        </w:rPr>
        <w:t>. </w:t>
      </w:r>
      <w:r w:rsidR="00AE6DD7">
        <w:fldChar w:fldCharType="begin"/>
      </w:r>
      <w:r w:rsidR="00AE6DD7">
        <w:instrText xml:space="preserve"> REF _Ref314164788 \r \h  \* MERGEFORMAT </w:instrText>
      </w:r>
      <w:r w:rsidR="00AE6DD7">
        <w:fldChar w:fldCharType="separate"/>
      </w:r>
      <w:r w:rsidR="006D6697" w:rsidRPr="006D6697">
        <w:rPr>
          <w:rFonts w:ascii="Times New Roman" w:hAnsi="Times New Roman"/>
          <w:sz w:val="24"/>
        </w:rPr>
        <w:t>39</w:t>
      </w:r>
      <w:r w:rsidR="00AE6DD7">
        <w:fldChar w:fldCharType="end"/>
      </w:r>
      <w:r w:rsidRPr="00AF5638">
        <w:rPr>
          <w:rFonts w:ascii="Times New Roman" w:hAnsi="Times New Roman"/>
          <w:sz w:val="24"/>
        </w:rPr>
        <w:t xml:space="preserve"> информационной карты установлено требование о предоставлении обеспечения исполнения договора, договор по итогам закупки заключается только после предоставления лицом, с которым заключается договор, такого обеспечения в размере, порядке и форме, предусмотренными </w:t>
      </w:r>
      <w:r w:rsidR="00E23A38" w:rsidRPr="00AF5638">
        <w:rPr>
          <w:rFonts w:ascii="Times New Roman" w:hAnsi="Times New Roman"/>
          <w:sz w:val="24"/>
        </w:rPr>
        <w:t>подразделом </w:t>
      </w:r>
      <w:r w:rsidR="00AE6DD7">
        <w:fldChar w:fldCharType="begin"/>
      </w:r>
      <w:r w:rsidR="00AE6DD7">
        <w:instrText xml:space="preserve"> REF _Ref414043912 \w \h  \* MERGEFORMAT </w:instrText>
      </w:r>
      <w:r w:rsidR="00AE6DD7">
        <w:fldChar w:fldCharType="separate"/>
      </w:r>
      <w:r w:rsidR="006D6697" w:rsidRPr="006D6697">
        <w:rPr>
          <w:rFonts w:ascii="Times New Roman" w:hAnsi="Times New Roman"/>
          <w:sz w:val="24"/>
        </w:rPr>
        <w:t>4.22</w:t>
      </w:r>
      <w:r w:rsidR="00AE6DD7">
        <w:fldChar w:fldCharType="end"/>
      </w:r>
      <w:r w:rsidRPr="00AF5638">
        <w:rPr>
          <w:rFonts w:ascii="Times New Roman" w:hAnsi="Times New Roman"/>
          <w:sz w:val="24"/>
        </w:rPr>
        <w:t>.</w:t>
      </w:r>
    </w:p>
    <w:p w14:paraId="57B41299" w14:textId="77777777" w:rsidR="00FC5CCD" w:rsidRPr="00AF5638" w:rsidRDefault="00FC5CCD" w:rsidP="00FC5CCD">
      <w:pPr>
        <w:pStyle w:val="4"/>
        <w:rPr>
          <w:rFonts w:ascii="Times New Roman" w:hAnsi="Times New Roman"/>
          <w:sz w:val="24"/>
        </w:rPr>
      </w:pPr>
      <w:r w:rsidRPr="00AF5638">
        <w:rPr>
          <w:rFonts w:ascii="Times New Roman" w:hAnsi="Times New Roman"/>
          <w:sz w:val="24"/>
        </w:rPr>
        <w:t>В случае если при проведении процедуры закупки на положения извещения и/или документации о закупке или на действия (бездействие) заказчика, организатора закупки, ЗК, оператора ЭТП была подана жалоба в порядке, установленном в подразделе</w:t>
      </w:r>
      <w:r w:rsidR="0082062C" w:rsidRPr="00AF5638">
        <w:rPr>
          <w:rFonts w:ascii="Times New Roman" w:hAnsi="Times New Roman"/>
          <w:sz w:val="24"/>
        </w:rPr>
        <w:t> </w:t>
      </w:r>
      <w:r w:rsidR="00AE6DD7" w:rsidRPr="00E821C9">
        <w:rPr>
          <w:rFonts w:ascii="Times New Roman" w:hAnsi="Times New Roman"/>
          <w:sz w:val="24"/>
        </w:rPr>
        <w:fldChar w:fldCharType="begin"/>
      </w:r>
      <w:r w:rsidR="00AE6DD7" w:rsidRPr="00E821C9">
        <w:rPr>
          <w:rFonts w:ascii="Times New Roman" w:hAnsi="Times New Roman"/>
          <w:sz w:val="24"/>
        </w:rPr>
        <w:instrText xml:space="preserve"> REF _Ref415158235 \r \h  \* MERGEFORMAT </w:instrText>
      </w:r>
      <w:r w:rsidR="00AE6DD7" w:rsidRPr="00E821C9">
        <w:rPr>
          <w:rFonts w:ascii="Times New Roman" w:hAnsi="Times New Roman"/>
          <w:sz w:val="24"/>
        </w:rPr>
      </w:r>
      <w:r w:rsidR="00AE6DD7" w:rsidRPr="00E821C9">
        <w:rPr>
          <w:rFonts w:ascii="Times New Roman" w:hAnsi="Times New Roman"/>
          <w:sz w:val="24"/>
        </w:rPr>
        <w:fldChar w:fldCharType="separate"/>
      </w:r>
      <w:r w:rsidR="006D6697">
        <w:rPr>
          <w:rFonts w:ascii="Times New Roman" w:hAnsi="Times New Roman"/>
          <w:sz w:val="24"/>
        </w:rPr>
        <w:t>3.7</w:t>
      </w:r>
      <w:r w:rsidR="00AE6DD7" w:rsidRPr="00E821C9">
        <w:rPr>
          <w:rFonts w:ascii="Times New Roman" w:hAnsi="Times New Roman"/>
          <w:sz w:val="24"/>
        </w:rPr>
        <w:fldChar w:fldCharType="end"/>
      </w:r>
      <w:r w:rsidR="00D10F6D" w:rsidRPr="00C811C1">
        <w:rPr>
          <w:rFonts w:ascii="Times New Roman" w:hAnsi="Times New Roman"/>
          <w:sz w:val="24"/>
        </w:rPr>
        <w:t xml:space="preserve">, </w:t>
      </w:r>
      <w:r w:rsidRPr="00AF5638">
        <w:rPr>
          <w:rFonts w:ascii="Times New Roman" w:hAnsi="Times New Roman"/>
          <w:sz w:val="24"/>
        </w:rPr>
        <w:t>срок заключения договора продляется на срок рассмотрения жалобы.</w:t>
      </w:r>
    </w:p>
    <w:p w14:paraId="323A54A5" w14:textId="77777777" w:rsidR="00265313" w:rsidRPr="00AF5638" w:rsidRDefault="00265313" w:rsidP="003F6A25">
      <w:pPr>
        <w:pStyle w:val="4"/>
        <w:rPr>
          <w:rFonts w:ascii="Times New Roman" w:hAnsi="Times New Roman"/>
          <w:sz w:val="24"/>
        </w:rPr>
      </w:pPr>
      <w:bookmarkStart w:id="576" w:name="_Ref415168073"/>
      <w:r w:rsidRPr="00AF5638">
        <w:rPr>
          <w:rFonts w:ascii="Times New Roman" w:hAnsi="Times New Roman"/>
          <w:sz w:val="24"/>
        </w:rPr>
        <w:t xml:space="preserve">Проект </w:t>
      </w:r>
      <w:proofErr w:type="gramStart"/>
      <w:r w:rsidRPr="00AF5638">
        <w:rPr>
          <w:rFonts w:ascii="Times New Roman" w:hAnsi="Times New Roman"/>
          <w:sz w:val="24"/>
        </w:rPr>
        <w:t>договора, заключаемого по итогам закупки</w:t>
      </w:r>
      <w:r w:rsidR="006B09F5">
        <w:rPr>
          <w:rFonts w:ascii="Times New Roman" w:hAnsi="Times New Roman"/>
          <w:sz w:val="24"/>
        </w:rPr>
        <w:t xml:space="preserve"> направляются</w:t>
      </w:r>
      <w:proofErr w:type="gramEnd"/>
      <w:r w:rsidR="00275764" w:rsidRPr="00AF5638">
        <w:rPr>
          <w:rFonts w:ascii="Times New Roman" w:hAnsi="Times New Roman"/>
          <w:sz w:val="24"/>
        </w:rPr>
        <w:t xml:space="preserve"> </w:t>
      </w:r>
      <w:r w:rsidR="00C15337">
        <w:rPr>
          <w:rFonts w:ascii="Times New Roman" w:hAnsi="Times New Roman"/>
          <w:sz w:val="24"/>
        </w:rPr>
        <w:t>заказчиком в адрес лица, с которым заключается договор,</w:t>
      </w:r>
      <w:r w:rsidR="00C15337" w:rsidRPr="0061579A" w:rsidDel="00640F23">
        <w:rPr>
          <w:rFonts w:ascii="Times New Roman" w:hAnsi="Times New Roman"/>
          <w:sz w:val="24"/>
        </w:rPr>
        <w:t xml:space="preserve"> </w:t>
      </w:r>
      <w:r w:rsidRPr="00AF5638">
        <w:rPr>
          <w:rFonts w:ascii="Times New Roman" w:hAnsi="Times New Roman"/>
          <w:sz w:val="24"/>
        </w:rPr>
        <w:t>в течение 5 (пяти) дней с даты:</w:t>
      </w:r>
      <w:bookmarkEnd w:id="574"/>
      <w:bookmarkEnd w:id="575"/>
      <w:bookmarkEnd w:id="576"/>
    </w:p>
    <w:p w14:paraId="02CE0859" w14:textId="77777777" w:rsidR="00265313" w:rsidRPr="00AF5638" w:rsidRDefault="00265313" w:rsidP="00687AA5">
      <w:pPr>
        <w:pStyle w:val="5"/>
        <w:rPr>
          <w:rFonts w:ascii="Times New Roman" w:eastAsia="Arial Unicode MS" w:hAnsi="Times New Roman"/>
          <w:sz w:val="24"/>
        </w:rPr>
      </w:pPr>
      <w:r w:rsidRPr="00AF5638">
        <w:rPr>
          <w:rFonts w:ascii="Times New Roman" w:eastAsia="Arial Unicode MS" w:hAnsi="Times New Roman"/>
          <w:sz w:val="24"/>
        </w:rPr>
        <w:t>официального размещения протокола</w:t>
      </w:r>
      <w:r w:rsidR="00C15337">
        <w:rPr>
          <w:rFonts w:ascii="Times New Roman" w:eastAsia="Arial Unicode MS" w:hAnsi="Times New Roman"/>
          <w:sz w:val="24"/>
        </w:rPr>
        <w:t xml:space="preserve"> по итогам закупки (итоговый протокол)</w:t>
      </w:r>
      <w:r w:rsidRPr="00AF5638">
        <w:rPr>
          <w:rFonts w:ascii="Times New Roman" w:eastAsia="Arial Unicode MS" w:hAnsi="Times New Roman"/>
          <w:sz w:val="24"/>
        </w:rPr>
        <w:t>, которым определен победитель;</w:t>
      </w:r>
    </w:p>
    <w:p w14:paraId="3522FFF8" w14:textId="77777777" w:rsidR="00265313" w:rsidRPr="00AF5638" w:rsidRDefault="00265313" w:rsidP="00687AA5">
      <w:pPr>
        <w:pStyle w:val="5"/>
        <w:rPr>
          <w:rFonts w:ascii="Times New Roman" w:eastAsia="Arial Unicode MS" w:hAnsi="Times New Roman"/>
          <w:sz w:val="24"/>
        </w:rPr>
      </w:pPr>
      <w:bookmarkStart w:id="577" w:name="_Ref412486856"/>
      <w:proofErr w:type="gramStart"/>
      <w:r w:rsidRPr="00AF5638">
        <w:rPr>
          <w:rFonts w:ascii="Times New Roman" w:eastAsia="Arial Unicode MS" w:hAnsi="Times New Roman"/>
          <w:sz w:val="24"/>
        </w:rPr>
        <w:t xml:space="preserve">поступления лицу, </w:t>
      </w:r>
      <w:r w:rsidR="00C15337">
        <w:rPr>
          <w:rFonts w:ascii="Times New Roman" w:eastAsia="Arial Unicode MS" w:hAnsi="Times New Roman"/>
          <w:sz w:val="24"/>
        </w:rPr>
        <w:t xml:space="preserve">участнику закупки, заявке которого присвоено второе место в итоговой </w:t>
      </w:r>
      <w:proofErr w:type="spellStart"/>
      <w:r w:rsidR="00C15337">
        <w:rPr>
          <w:rFonts w:ascii="Times New Roman" w:eastAsia="Arial Unicode MS" w:hAnsi="Times New Roman"/>
          <w:sz w:val="24"/>
        </w:rPr>
        <w:t>ранжировке</w:t>
      </w:r>
      <w:proofErr w:type="spellEnd"/>
      <w:r w:rsidR="00C15337">
        <w:rPr>
          <w:rFonts w:ascii="Times New Roman" w:eastAsia="Arial Unicode MS" w:hAnsi="Times New Roman"/>
          <w:sz w:val="24"/>
        </w:rPr>
        <w:t>,</w:t>
      </w:r>
      <w:r w:rsidR="00C15337" w:rsidRPr="00AF5638">
        <w:rPr>
          <w:rFonts w:ascii="Times New Roman" w:eastAsia="Arial Unicode MS" w:hAnsi="Times New Roman"/>
          <w:sz w:val="24"/>
        </w:rPr>
        <w:t xml:space="preserve"> </w:t>
      </w:r>
      <w:r w:rsidRPr="00AF5638">
        <w:rPr>
          <w:rFonts w:ascii="Times New Roman" w:eastAsia="Arial Unicode MS" w:hAnsi="Times New Roman"/>
          <w:sz w:val="24"/>
        </w:rPr>
        <w:t>уведомления об официальном размещении протокола об отстранении победителя закупки</w:t>
      </w:r>
      <w:r w:rsidR="00DF4529" w:rsidRPr="00E821C9">
        <w:rPr>
          <w:rFonts w:ascii="Times New Roman" w:eastAsia="Arial Unicode MS" w:hAnsi="Times New Roman"/>
          <w:sz w:val="24"/>
        </w:rPr>
        <w:t>,</w:t>
      </w:r>
      <w:r w:rsidRPr="00AF5638">
        <w:rPr>
          <w:rFonts w:ascii="Times New Roman" w:eastAsia="Arial Unicode MS" w:hAnsi="Times New Roman"/>
          <w:sz w:val="24"/>
        </w:rPr>
        <w:t xml:space="preserve"> в случаях, предусмотренных</w:t>
      </w:r>
      <w:r w:rsidR="00284B2B">
        <w:rPr>
          <w:rFonts w:ascii="Times New Roman" w:eastAsia="Arial Unicode MS" w:hAnsi="Times New Roman"/>
          <w:sz w:val="24"/>
        </w:rPr>
        <w:t xml:space="preserve"> </w:t>
      </w:r>
      <w:r w:rsidR="00E23A38" w:rsidRPr="00AF5638">
        <w:rPr>
          <w:rFonts w:ascii="Times New Roman" w:eastAsia="Arial Unicode MS" w:hAnsi="Times New Roman"/>
          <w:sz w:val="24"/>
        </w:rPr>
        <w:t>подразделом </w:t>
      </w:r>
      <w:r w:rsidR="00AE6DD7" w:rsidRPr="00E821C9">
        <w:rPr>
          <w:rFonts w:ascii="Times New Roman" w:eastAsia="Arial Unicode MS" w:hAnsi="Times New Roman"/>
          <w:sz w:val="24"/>
        </w:rPr>
        <w:fldChar w:fldCharType="begin"/>
      </w:r>
      <w:r w:rsidR="00AE6DD7" w:rsidRPr="00E821C9">
        <w:rPr>
          <w:rFonts w:ascii="Times New Roman" w:eastAsia="Arial Unicode MS" w:hAnsi="Times New Roman"/>
          <w:sz w:val="24"/>
        </w:rPr>
        <w:instrText xml:space="preserve"> REF _Ref414043853 \w \h  \* MERGEFORMAT </w:instrText>
      </w:r>
      <w:r w:rsidR="00AE6DD7" w:rsidRPr="00E821C9">
        <w:rPr>
          <w:rFonts w:ascii="Times New Roman" w:eastAsia="Arial Unicode MS" w:hAnsi="Times New Roman"/>
          <w:sz w:val="24"/>
        </w:rPr>
      </w:r>
      <w:r w:rsidR="00AE6DD7" w:rsidRPr="00E821C9">
        <w:rPr>
          <w:rFonts w:ascii="Times New Roman" w:eastAsia="Arial Unicode MS" w:hAnsi="Times New Roman"/>
          <w:sz w:val="24"/>
        </w:rPr>
        <w:fldChar w:fldCharType="separate"/>
      </w:r>
      <w:r w:rsidR="006D6697">
        <w:rPr>
          <w:rFonts w:ascii="Times New Roman" w:eastAsia="Arial Unicode MS" w:hAnsi="Times New Roman"/>
          <w:sz w:val="24"/>
        </w:rPr>
        <w:t>4.20</w:t>
      </w:r>
      <w:r w:rsidR="00AE6DD7" w:rsidRPr="00E821C9">
        <w:rPr>
          <w:rFonts w:ascii="Times New Roman" w:eastAsia="Arial Unicode MS" w:hAnsi="Times New Roman"/>
          <w:sz w:val="24"/>
        </w:rPr>
        <w:fldChar w:fldCharType="end"/>
      </w:r>
      <w:r w:rsidRPr="00AF5638">
        <w:rPr>
          <w:rFonts w:ascii="Times New Roman" w:eastAsia="Arial Unicode MS" w:hAnsi="Times New Roman"/>
          <w:sz w:val="24"/>
        </w:rPr>
        <w:t>;</w:t>
      </w:r>
      <w:bookmarkEnd w:id="577"/>
      <w:proofErr w:type="gramEnd"/>
    </w:p>
    <w:p w14:paraId="1AC2AB6F" w14:textId="77777777" w:rsidR="0017798F" w:rsidRDefault="0017798F" w:rsidP="00687AA5">
      <w:pPr>
        <w:pStyle w:val="5"/>
        <w:rPr>
          <w:rFonts w:ascii="Times New Roman" w:eastAsia="Arial Unicode MS" w:hAnsi="Times New Roman"/>
          <w:sz w:val="24"/>
        </w:rPr>
      </w:pPr>
      <w:bookmarkStart w:id="578" w:name="_Ref412486858"/>
      <w:proofErr w:type="gramStart"/>
      <w:r w:rsidRPr="007C18BC">
        <w:rPr>
          <w:rFonts w:ascii="Times New Roman" w:eastAsia="Arial Unicode MS" w:hAnsi="Times New Roman"/>
          <w:sz w:val="24"/>
        </w:rPr>
        <w:t>поступления</w:t>
      </w:r>
      <w:r>
        <w:rPr>
          <w:rFonts w:ascii="Times New Roman" w:eastAsia="Arial Unicode MS" w:hAnsi="Times New Roman"/>
          <w:sz w:val="24"/>
        </w:rPr>
        <w:t xml:space="preserve"> участнику закупки, заявке которого присвоено третье место в итоговой </w:t>
      </w:r>
      <w:proofErr w:type="spellStart"/>
      <w:r>
        <w:rPr>
          <w:rFonts w:ascii="Times New Roman" w:eastAsia="Arial Unicode MS" w:hAnsi="Times New Roman"/>
          <w:sz w:val="24"/>
        </w:rPr>
        <w:t>ранжировке</w:t>
      </w:r>
      <w:proofErr w:type="spellEnd"/>
      <w:r>
        <w:rPr>
          <w:rFonts w:ascii="Times New Roman" w:eastAsia="Arial Unicode MS" w:hAnsi="Times New Roman"/>
          <w:sz w:val="24"/>
        </w:rPr>
        <w:t xml:space="preserve">, уведомления об официальном размещении протокола об отстранении участника, заявке которого присвоено второе место в итоговой </w:t>
      </w:r>
      <w:proofErr w:type="spellStart"/>
      <w:r>
        <w:rPr>
          <w:rFonts w:ascii="Times New Roman" w:eastAsia="Arial Unicode MS" w:hAnsi="Times New Roman"/>
          <w:sz w:val="24"/>
        </w:rPr>
        <w:t>ранжировке</w:t>
      </w:r>
      <w:proofErr w:type="spellEnd"/>
      <w:r>
        <w:rPr>
          <w:rFonts w:ascii="Times New Roman" w:eastAsia="Arial Unicode MS" w:hAnsi="Times New Roman"/>
          <w:sz w:val="24"/>
        </w:rPr>
        <w:t>, и при условии отстранения победителя закупки в случаях,</w:t>
      </w:r>
      <w:r w:rsidRPr="007C18BC">
        <w:rPr>
          <w:rFonts w:ascii="Times New Roman" w:eastAsia="Arial Unicode MS" w:hAnsi="Times New Roman"/>
          <w:sz w:val="24"/>
        </w:rPr>
        <w:t xml:space="preserve"> предусмотренных</w:t>
      </w:r>
      <w:r>
        <w:rPr>
          <w:rFonts w:ascii="Times New Roman" w:eastAsia="Arial Unicode MS" w:hAnsi="Times New Roman"/>
          <w:sz w:val="24"/>
        </w:rPr>
        <w:t xml:space="preserve"> </w:t>
      </w:r>
      <w:r w:rsidRPr="007C18BC">
        <w:rPr>
          <w:rFonts w:ascii="Times New Roman" w:eastAsia="Arial Unicode MS" w:hAnsi="Times New Roman"/>
          <w:sz w:val="24"/>
        </w:rPr>
        <w:t>подразделом </w:t>
      </w:r>
      <w:r w:rsidRPr="0061579A">
        <w:rPr>
          <w:rFonts w:ascii="Times New Roman" w:eastAsia="Arial Unicode MS" w:hAnsi="Times New Roman"/>
          <w:sz w:val="24"/>
        </w:rPr>
        <w:fldChar w:fldCharType="begin"/>
      </w:r>
      <w:r w:rsidRPr="0061579A">
        <w:rPr>
          <w:rFonts w:ascii="Times New Roman" w:eastAsia="Arial Unicode MS" w:hAnsi="Times New Roman"/>
          <w:sz w:val="24"/>
        </w:rPr>
        <w:instrText xml:space="preserve"> REF _Ref414043853 \w \h  \* MERGEFORMAT </w:instrText>
      </w:r>
      <w:r w:rsidRPr="0061579A">
        <w:rPr>
          <w:rFonts w:ascii="Times New Roman" w:eastAsia="Arial Unicode MS" w:hAnsi="Times New Roman"/>
          <w:sz w:val="24"/>
        </w:rPr>
      </w:r>
      <w:r w:rsidRPr="0061579A">
        <w:rPr>
          <w:rFonts w:ascii="Times New Roman" w:eastAsia="Arial Unicode MS" w:hAnsi="Times New Roman"/>
          <w:sz w:val="24"/>
        </w:rPr>
        <w:fldChar w:fldCharType="separate"/>
      </w:r>
      <w:r w:rsidR="006D6697">
        <w:rPr>
          <w:rFonts w:ascii="Times New Roman" w:eastAsia="Arial Unicode MS" w:hAnsi="Times New Roman"/>
          <w:sz w:val="24"/>
        </w:rPr>
        <w:t>4.20</w:t>
      </w:r>
      <w:r w:rsidRPr="0061579A">
        <w:rPr>
          <w:rFonts w:ascii="Times New Roman" w:eastAsia="Arial Unicode MS" w:hAnsi="Times New Roman"/>
          <w:sz w:val="24"/>
        </w:rPr>
        <w:fldChar w:fldCharType="end"/>
      </w:r>
      <w:proofErr w:type="gramEnd"/>
    </w:p>
    <w:p w14:paraId="39377FBD" w14:textId="77777777" w:rsidR="0017798F" w:rsidRDefault="00265313" w:rsidP="00687AA5">
      <w:pPr>
        <w:pStyle w:val="5"/>
        <w:rPr>
          <w:rFonts w:ascii="Times New Roman" w:eastAsia="Arial Unicode MS" w:hAnsi="Times New Roman"/>
          <w:sz w:val="24"/>
        </w:rPr>
      </w:pPr>
      <w:r w:rsidRPr="00AF5638">
        <w:rPr>
          <w:rFonts w:ascii="Times New Roman" w:eastAsia="Arial Unicode MS" w:hAnsi="Times New Roman"/>
          <w:sz w:val="24"/>
        </w:rPr>
        <w:t xml:space="preserve">поступления </w:t>
      </w:r>
      <w:r w:rsidR="0017798F">
        <w:rPr>
          <w:rFonts w:ascii="Times New Roman" w:eastAsia="Arial Unicode MS" w:hAnsi="Times New Roman"/>
          <w:sz w:val="24"/>
        </w:rPr>
        <w:t xml:space="preserve">участнику закупки, заявке которого присвоено второе место </w:t>
      </w:r>
      <w:proofErr w:type="gramStart"/>
      <w:r w:rsidR="0017798F">
        <w:rPr>
          <w:rFonts w:ascii="Times New Roman" w:eastAsia="Arial Unicode MS" w:hAnsi="Times New Roman"/>
          <w:sz w:val="24"/>
        </w:rPr>
        <w:t>в</w:t>
      </w:r>
      <w:proofErr w:type="gramEnd"/>
      <w:r w:rsidR="0017798F">
        <w:rPr>
          <w:rFonts w:ascii="Times New Roman" w:eastAsia="Arial Unicode MS" w:hAnsi="Times New Roman"/>
          <w:sz w:val="24"/>
        </w:rPr>
        <w:t xml:space="preserve"> </w:t>
      </w:r>
      <w:proofErr w:type="gramStart"/>
      <w:r w:rsidR="0017798F">
        <w:rPr>
          <w:rFonts w:ascii="Times New Roman" w:eastAsia="Arial Unicode MS" w:hAnsi="Times New Roman"/>
          <w:sz w:val="24"/>
        </w:rPr>
        <w:t>итоговой</w:t>
      </w:r>
      <w:proofErr w:type="gramEnd"/>
      <w:r w:rsidR="0017798F">
        <w:rPr>
          <w:rFonts w:ascii="Times New Roman" w:eastAsia="Arial Unicode MS" w:hAnsi="Times New Roman"/>
          <w:sz w:val="24"/>
        </w:rPr>
        <w:t xml:space="preserve"> </w:t>
      </w:r>
      <w:proofErr w:type="spellStart"/>
      <w:r w:rsidR="0017798F">
        <w:rPr>
          <w:rFonts w:ascii="Times New Roman" w:eastAsia="Arial Unicode MS" w:hAnsi="Times New Roman"/>
          <w:sz w:val="24"/>
        </w:rPr>
        <w:t>ранжировке</w:t>
      </w:r>
      <w:proofErr w:type="spellEnd"/>
      <w:r w:rsidR="0017798F">
        <w:rPr>
          <w:rFonts w:ascii="Times New Roman" w:eastAsia="Arial Unicode MS" w:hAnsi="Times New Roman"/>
          <w:sz w:val="24"/>
        </w:rPr>
        <w:t>,</w:t>
      </w:r>
      <w:r w:rsidR="0017798F" w:rsidRPr="00AF5638">
        <w:rPr>
          <w:rFonts w:ascii="Times New Roman" w:eastAsia="Arial Unicode MS" w:hAnsi="Times New Roman"/>
          <w:sz w:val="24"/>
        </w:rPr>
        <w:t xml:space="preserve"> </w:t>
      </w:r>
      <w:r w:rsidRPr="00AF5638">
        <w:rPr>
          <w:rFonts w:ascii="Times New Roman" w:eastAsia="Arial Unicode MS" w:hAnsi="Times New Roman"/>
          <w:sz w:val="24"/>
        </w:rPr>
        <w:t xml:space="preserve">уведомления об официальном размещении протокола об уклонении победителя закупки </w:t>
      </w:r>
      <w:r w:rsidR="00DF4529" w:rsidRPr="00E821C9">
        <w:rPr>
          <w:rFonts w:ascii="Times New Roman" w:eastAsia="Arial Unicode MS" w:hAnsi="Times New Roman"/>
          <w:sz w:val="24"/>
        </w:rPr>
        <w:t xml:space="preserve">или лица, с которым </w:t>
      </w:r>
      <w:r w:rsidR="00DF4529" w:rsidRPr="00E821C9">
        <w:rPr>
          <w:rFonts w:ascii="Times New Roman" w:eastAsia="Arial Unicode MS" w:hAnsi="Times New Roman"/>
          <w:sz w:val="24"/>
        </w:rPr>
        <w:lastRenderedPageBreak/>
        <w:t>заключается договор при уклонении победителя закупки,</w:t>
      </w:r>
      <w:r w:rsidR="00DF4529">
        <w:rPr>
          <w:rFonts w:ascii="Times New Roman" w:eastAsia="Arial Unicode MS" w:hAnsi="Times New Roman"/>
          <w:sz w:val="24"/>
        </w:rPr>
        <w:t xml:space="preserve"> </w:t>
      </w:r>
      <w:r w:rsidRPr="00AF5638">
        <w:rPr>
          <w:rFonts w:ascii="Times New Roman" w:eastAsia="Arial Unicode MS" w:hAnsi="Times New Roman"/>
          <w:sz w:val="24"/>
        </w:rPr>
        <w:t>от заключения договора</w:t>
      </w:r>
      <w:r w:rsidR="0017798F">
        <w:rPr>
          <w:rFonts w:ascii="Times New Roman" w:eastAsia="Arial Unicode MS" w:hAnsi="Times New Roman"/>
          <w:sz w:val="24"/>
        </w:rPr>
        <w:t>;</w:t>
      </w:r>
    </w:p>
    <w:p w14:paraId="212C5B44" w14:textId="77777777" w:rsidR="00265313" w:rsidRPr="00752D06" w:rsidRDefault="0017798F" w:rsidP="0017798F">
      <w:pPr>
        <w:pStyle w:val="5"/>
        <w:rPr>
          <w:rFonts w:ascii="Times New Roman" w:hAnsi="Times New Roman"/>
          <w:sz w:val="24"/>
        </w:rPr>
      </w:pPr>
      <w:bookmarkStart w:id="579" w:name="_Ref525300124"/>
      <w:bookmarkStart w:id="580" w:name="_Ref526267352"/>
      <w:r w:rsidRPr="00280E4C">
        <w:rPr>
          <w:rFonts w:ascii="Times New Roman" w:eastAsia="Arial Unicode MS" w:hAnsi="Times New Roman"/>
          <w:sz w:val="24"/>
        </w:rPr>
        <w:t>поступления участнику закупки, заявк</w:t>
      </w:r>
      <w:r>
        <w:rPr>
          <w:rFonts w:ascii="Times New Roman" w:eastAsia="Arial Unicode MS" w:hAnsi="Times New Roman"/>
          <w:sz w:val="24"/>
        </w:rPr>
        <w:t>е</w:t>
      </w:r>
      <w:r w:rsidRPr="00280E4C">
        <w:rPr>
          <w:rFonts w:ascii="Times New Roman" w:eastAsia="Arial Unicode MS" w:hAnsi="Times New Roman"/>
          <w:sz w:val="24"/>
        </w:rPr>
        <w:t xml:space="preserve"> которого </w:t>
      </w:r>
      <w:r>
        <w:rPr>
          <w:rFonts w:ascii="Times New Roman" w:eastAsia="Arial Unicode MS" w:hAnsi="Times New Roman"/>
          <w:sz w:val="24"/>
        </w:rPr>
        <w:t>присвоено</w:t>
      </w:r>
      <w:r w:rsidRPr="00280E4C">
        <w:rPr>
          <w:rFonts w:ascii="Times New Roman" w:eastAsia="Arial Unicode MS" w:hAnsi="Times New Roman"/>
          <w:sz w:val="24"/>
        </w:rPr>
        <w:t xml:space="preserve"> третье место в итоговой </w:t>
      </w:r>
      <w:proofErr w:type="spellStart"/>
      <w:r w:rsidRPr="00280E4C">
        <w:rPr>
          <w:rFonts w:ascii="Times New Roman" w:eastAsia="Arial Unicode MS" w:hAnsi="Times New Roman"/>
          <w:sz w:val="24"/>
        </w:rPr>
        <w:t>ранжировке</w:t>
      </w:r>
      <w:proofErr w:type="spellEnd"/>
      <w:r>
        <w:rPr>
          <w:rFonts w:ascii="Times New Roman" w:eastAsia="Arial Unicode MS" w:hAnsi="Times New Roman"/>
          <w:sz w:val="24"/>
        </w:rPr>
        <w:t>,</w:t>
      </w:r>
      <w:r w:rsidRPr="00280E4C">
        <w:rPr>
          <w:rFonts w:ascii="Times New Roman" w:hAnsi="Times New Roman"/>
          <w:sz w:val="24"/>
        </w:rPr>
        <w:t xml:space="preserve"> </w:t>
      </w:r>
      <w:r w:rsidRPr="00280E4C">
        <w:rPr>
          <w:rFonts w:ascii="Times New Roman" w:eastAsia="Arial Unicode MS" w:hAnsi="Times New Roman"/>
          <w:sz w:val="24"/>
        </w:rPr>
        <w:t xml:space="preserve">уведомления об официальном размещении протокола об уклонении участника, </w:t>
      </w:r>
      <w:r>
        <w:rPr>
          <w:rFonts w:ascii="Times New Roman" w:eastAsia="Arial Unicode MS" w:hAnsi="Times New Roman"/>
          <w:sz w:val="24"/>
        </w:rPr>
        <w:t>заявке которого присвоено</w:t>
      </w:r>
      <w:r w:rsidRPr="00280E4C">
        <w:rPr>
          <w:rFonts w:ascii="Times New Roman" w:eastAsia="Arial Unicode MS" w:hAnsi="Times New Roman"/>
          <w:sz w:val="24"/>
        </w:rPr>
        <w:t xml:space="preserve"> второе место </w:t>
      </w:r>
      <w:proofErr w:type="gramStart"/>
      <w:r w:rsidRPr="00280E4C">
        <w:rPr>
          <w:rFonts w:ascii="Times New Roman" w:eastAsia="Arial Unicode MS" w:hAnsi="Times New Roman"/>
          <w:sz w:val="24"/>
        </w:rPr>
        <w:t>в</w:t>
      </w:r>
      <w:proofErr w:type="gramEnd"/>
      <w:r w:rsidRPr="00280E4C">
        <w:rPr>
          <w:rFonts w:ascii="Times New Roman" w:eastAsia="Arial Unicode MS" w:hAnsi="Times New Roman"/>
          <w:sz w:val="24"/>
        </w:rPr>
        <w:t xml:space="preserve"> </w:t>
      </w:r>
      <w:proofErr w:type="gramStart"/>
      <w:r w:rsidRPr="00280E4C">
        <w:rPr>
          <w:rFonts w:ascii="Times New Roman" w:eastAsia="Arial Unicode MS" w:hAnsi="Times New Roman"/>
          <w:sz w:val="24"/>
        </w:rPr>
        <w:t>итоговой</w:t>
      </w:r>
      <w:proofErr w:type="gramEnd"/>
      <w:r w:rsidRPr="00280E4C">
        <w:rPr>
          <w:rFonts w:ascii="Times New Roman" w:eastAsia="Arial Unicode MS" w:hAnsi="Times New Roman"/>
          <w:sz w:val="24"/>
        </w:rPr>
        <w:t xml:space="preserve"> </w:t>
      </w:r>
      <w:proofErr w:type="spellStart"/>
      <w:r w:rsidRPr="00280E4C">
        <w:rPr>
          <w:rFonts w:ascii="Times New Roman" w:eastAsia="Arial Unicode MS" w:hAnsi="Times New Roman"/>
          <w:sz w:val="24"/>
        </w:rPr>
        <w:t>ранжировке</w:t>
      </w:r>
      <w:proofErr w:type="spellEnd"/>
      <w:r w:rsidRPr="00280E4C">
        <w:rPr>
          <w:rFonts w:ascii="Times New Roman" w:eastAsia="Arial Unicode MS" w:hAnsi="Times New Roman"/>
          <w:sz w:val="24"/>
        </w:rPr>
        <w:t>, и при условии уклонения победителя закупки от заключения договора</w:t>
      </w:r>
      <w:bookmarkEnd w:id="579"/>
      <w:r w:rsidR="00265313" w:rsidRPr="0017798F">
        <w:rPr>
          <w:rFonts w:ascii="Times New Roman" w:eastAsia="Arial Unicode MS" w:hAnsi="Times New Roman"/>
          <w:sz w:val="24"/>
        </w:rPr>
        <w:t>.</w:t>
      </w:r>
      <w:bookmarkEnd w:id="578"/>
      <w:bookmarkEnd w:id="580"/>
    </w:p>
    <w:p w14:paraId="3DB5FEDE" w14:textId="6E59E5FC" w:rsidR="00265313" w:rsidRPr="00AF5638" w:rsidRDefault="00265313" w:rsidP="003F6A25">
      <w:pPr>
        <w:pStyle w:val="4"/>
        <w:rPr>
          <w:rFonts w:ascii="Times New Roman" w:hAnsi="Times New Roman"/>
          <w:sz w:val="24"/>
        </w:rPr>
      </w:pPr>
      <w:bookmarkStart w:id="581" w:name="_Ref410848773"/>
      <w:r w:rsidRPr="00AF5638">
        <w:rPr>
          <w:rFonts w:ascii="Times New Roman" w:hAnsi="Times New Roman"/>
          <w:sz w:val="24"/>
        </w:rPr>
        <w:t xml:space="preserve">Уведомление, направляемое </w:t>
      </w:r>
      <w:r w:rsidR="001213EC" w:rsidRPr="00AF5638">
        <w:rPr>
          <w:rFonts w:ascii="Times New Roman" w:hAnsi="Times New Roman"/>
          <w:sz w:val="24"/>
        </w:rPr>
        <w:t xml:space="preserve">в порядке </w:t>
      </w:r>
      <w:proofErr w:type="spellStart"/>
      <w:r w:rsidR="001213EC" w:rsidRPr="00AF5638">
        <w:rPr>
          <w:rFonts w:ascii="Times New Roman" w:hAnsi="Times New Roman"/>
          <w:sz w:val="24"/>
        </w:rPr>
        <w:t>пп</w:t>
      </w:r>
      <w:proofErr w:type="spellEnd"/>
      <w:r w:rsidR="001213EC" w:rsidRPr="00AF5638">
        <w:rPr>
          <w:rFonts w:ascii="Times New Roman" w:hAnsi="Times New Roman"/>
          <w:sz w:val="24"/>
        </w:rPr>
        <w:t>.</w:t>
      </w:r>
      <w:r w:rsidR="00E23A38" w:rsidRPr="00AF5638">
        <w:rPr>
          <w:rFonts w:ascii="Times New Roman" w:hAnsi="Times New Roman"/>
          <w:sz w:val="24"/>
        </w:rPr>
        <w:t> </w:t>
      </w:r>
      <w:r w:rsidR="00AE6DD7">
        <w:fldChar w:fldCharType="begin"/>
      </w:r>
      <w:r w:rsidR="00AE6DD7">
        <w:instrText xml:space="preserve"> REF _Ref412486856 \w \h  \* MERGEFORMAT </w:instrText>
      </w:r>
      <w:r w:rsidR="00AE6DD7">
        <w:fldChar w:fldCharType="separate"/>
      </w:r>
      <w:r w:rsidR="006D6697" w:rsidRPr="006D6697">
        <w:rPr>
          <w:rFonts w:ascii="Times New Roman" w:hAnsi="Times New Roman"/>
          <w:sz w:val="24"/>
        </w:rPr>
        <w:t>4.21.10(2)</w:t>
      </w:r>
      <w:r w:rsidR="00AE6DD7">
        <w:fldChar w:fldCharType="end"/>
      </w:r>
      <w:r w:rsidR="00E23A38" w:rsidRPr="00AF5638">
        <w:rPr>
          <w:rFonts w:ascii="Times New Roman" w:hAnsi="Times New Roman"/>
          <w:sz w:val="24"/>
        </w:rPr>
        <w:t> – </w:t>
      </w:r>
      <w:r w:rsidR="006B09F5">
        <w:fldChar w:fldCharType="begin"/>
      </w:r>
      <w:r w:rsidR="006B09F5">
        <w:rPr>
          <w:rFonts w:ascii="Times New Roman" w:hAnsi="Times New Roman"/>
          <w:sz w:val="24"/>
        </w:rPr>
        <w:instrText xml:space="preserve"> REF _Ref526267352 \w \h </w:instrText>
      </w:r>
      <w:r w:rsidR="006B09F5">
        <w:fldChar w:fldCharType="separate"/>
      </w:r>
      <w:r w:rsidR="006D6697">
        <w:rPr>
          <w:rFonts w:ascii="Times New Roman" w:hAnsi="Times New Roman"/>
          <w:sz w:val="24"/>
        </w:rPr>
        <w:t>4.21.10(5)</w:t>
      </w:r>
      <w:r w:rsidR="006B09F5">
        <w:fldChar w:fldCharType="end"/>
      </w:r>
      <w:r w:rsidR="001213EC" w:rsidRPr="00AF5638">
        <w:rPr>
          <w:rFonts w:ascii="Times New Roman" w:hAnsi="Times New Roman"/>
          <w:sz w:val="24"/>
        </w:rPr>
        <w:t>,</w:t>
      </w:r>
      <w:r w:rsidR="00D23BC1">
        <w:rPr>
          <w:rFonts w:ascii="Times New Roman" w:hAnsi="Times New Roman"/>
          <w:sz w:val="24"/>
        </w:rPr>
        <w:t xml:space="preserve"> </w:t>
      </w:r>
      <w:r w:rsidR="003531F8" w:rsidRPr="00AF5638">
        <w:rPr>
          <w:rFonts w:ascii="Times New Roman" w:hAnsi="Times New Roman"/>
          <w:sz w:val="24"/>
        </w:rPr>
        <w:t xml:space="preserve">должно </w:t>
      </w:r>
      <w:r w:rsidRPr="00AF5638">
        <w:rPr>
          <w:rFonts w:ascii="Times New Roman" w:hAnsi="Times New Roman"/>
          <w:sz w:val="24"/>
        </w:rPr>
        <w:t>содерж</w:t>
      </w:r>
      <w:r w:rsidR="003531F8" w:rsidRPr="00AF5638">
        <w:rPr>
          <w:rFonts w:ascii="Times New Roman" w:hAnsi="Times New Roman"/>
          <w:sz w:val="24"/>
        </w:rPr>
        <w:t>ать</w:t>
      </w:r>
      <w:r w:rsidRPr="00AF5638">
        <w:rPr>
          <w:rFonts w:ascii="Times New Roman" w:hAnsi="Times New Roman"/>
          <w:sz w:val="24"/>
        </w:rPr>
        <w:t>, в том числе</w:t>
      </w:r>
      <w:r w:rsidR="00370C86" w:rsidRPr="00AF5638">
        <w:rPr>
          <w:rFonts w:ascii="Times New Roman" w:hAnsi="Times New Roman"/>
          <w:sz w:val="24"/>
        </w:rPr>
        <w:t>,</w:t>
      </w:r>
      <w:r w:rsidRPr="00AF5638">
        <w:rPr>
          <w:rFonts w:ascii="Times New Roman" w:hAnsi="Times New Roman"/>
          <w:sz w:val="24"/>
        </w:rPr>
        <w:t xml:space="preserve"> информацию о действиях, которые должно совершить лицо, которому направлено такое уведомление, дату окончания срока совершения таких действий, а также информацию о последствиях невыполнения таких действий.</w:t>
      </w:r>
    </w:p>
    <w:p w14:paraId="09FF6936" w14:textId="77777777" w:rsidR="00203807" w:rsidRPr="00AF5638" w:rsidRDefault="00203807" w:rsidP="00203807">
      <w:pPr>
        <w:pStyle w:val="4"/>
        <w:rPr>
          <w:rFonts w:ascii="Times New Roman" w:hAnsi="Times New Roman"/>
          <w:sz w:val="24"/>
        </w:rPr>
      </w:pPr>
      <w:bookmarkStart w:id="582" w:name="_Ref412218308"/>
      <w:bookmarkStart w:id="583" w:name="_Ref415167041"/>
      <w:r w:rsidRPr="00AF5638">
        <w:rPr>
          <w:rFonts w:ascii="Times New Roman" w:hAnsi="Times New Roman"/>
          <w:sz w:val="24"/>
        </w:rPr>
        <w:t xml:space="preserve">Проект договора, заключаемого по итогам состоявшейся процедуры закупки, формируется </w:t>
      </w:r>
      <w:r w:rsidR="0017798F">
        <w:rPr>
          <w:rFonts w:ascii="Times New Roman" w:hAnsi="Times New Roman"/>
          <w:sz w:val="24"/>
        </w:rPr>
        <w:t>зака</w:t>
      </w:r>
      <w:r w:rsidR="00E65C3A">
        <w:rPr>
          <w:rFonts w:ascii="Times New Roman" w:hAnsi="Times New Roman"/>
          <w:sz w:val="24"/>
        </w:rPr>
        <w:t>з</w:t>
      </w:r>
      <w:r w:rsidR="0017798F">
        <w:rPr>
          <w:rFonts w:ascii="Times New Roman" w:hAnsi="Times New Roman"/>
          <w:sz w:val="24"/>
        </w:rPr>
        <w:t>чиком</w:t>
      </w:r>
      <w:r w:rsidR="006B09F5">
        <w:rPr>
          <w:rFonts w:ascii="Times New Roman" w:hAnsi="Times New Roman"/>
          <w:sz w:val="24"/>
        </w:rPr>
        <w:t xml:space="preserve"> </w:t>
      </w:r>
      <w:r w:rsidRPr="00AF5638">
        <w:rPr>
          <w:rFonts w:ascii="Times New Roman" w:hAnsi="Times New Roman"/>
          <w:sz w:val="24"/>
        </w:rPr>
        <w:t>путем включения в проект договора, размещенного в составе документации о закупке:</w:t>
      </w:r>
      <w:bookmarkEnd w:id="582"/>
    </w:p>
    <w:p w14:paraId="2673F8F0" w14:textId="77777777" w:rsidR="00203807" w:rsidRPr="003C6A93" w:rsidRDefault="00203807" w:rsidP="00FE1FAF">
      <w:pPr>
        <w:pStyle w:val="5"/>
        <w:rPr>
          <w:rFonts w:ascii="Times New Roman" w:hAnsi="Times New Roman"/>
          <w:sz w:val="24"/>
        </w:rPr>
      </w:pPr>
      <w:r w:rsidRPr="00AA2ABA">
        <w:rPr>
          <w:rFonts w:ascii="Times New Roman" w:hAnsi="Times New Roman"/>
          <w:sz w:val="24"/>
        </w:rPr>
        <w:t>условий исполнения договора, предложенных победителем закупки (лицом, с которым заключается договор) и являющ</w:t>
      </w:r>
      <w:r w:rsidRPr="00C811C1">
        <w:rPr>
          <w:rFonts w:ascii="Times New Roman" w:hAnsi="Times New Roman"/>
          <w:sz w:val="24"/>
        </w:rPr>
        <w:t>ихся критериями оценки</w:t>
      </w:r>
      <w:r w:rsidR="00FE1FAF" w:rsidRPr="00C811C1">
        <w:rPr>
          <w:rFonts w:ascii="Times New Roman" w:hAnsi="Times New Roman"/>
          <w:sz w:val="24"/>
        </w:rPr>
        <w:t>,</w:t>
      </w:r>
      <w:r w:rsidR="00284B2B" w:rsidRPr="003C6A93">
        <w:rPr>
          <w:rFonts w:ascii="Times New Roman" w:hAnsi="Times New Roman"/>
          <w:sz w:val="24"/>
        </w:rPr>
        <w:t xml:space="preserve"> </w:t>
      </w:r>
      <w:r w:rsidR="00FE1FAF" w:rsidRPr="003C6A93">
        <w:rPr>
          <w:rFonts w:ascii="Times New Roman" w:hAnsi="Times New Roman"/>
          <w:sz w:val="24"/>
        </w:rPr>
        <w:t>при этом указание страны происхождения поставляемого товара осуществляется на основании сведений, содержащихся в заявке, представленной участником закупки, с которым заключается договор;</w:t>
      </w:r>
    </w:p>
    <w:p w14:paraId="4A21CB21" w14:textId="77777777" w:rsidR="00203807" w:rsidRPr="003C6A93" w:rsidRDefault="00203807" w:rsidP="00203807">
      <w:pPr>
        <w:pStyle w:val="5"/>
        <w:rPr>
          <w:rFonts w:ascii="Times New Roman" w:hAnsi="Times New Roman"/>
          <w:sz w:val="24"/>
        </w:rPr>
      </w:pPr>
      <w:r w:rsidRPr="003C6A93">
        <w:rPr>
          <w:rFonts w:ascii="Times New Roman" w:hAnsi="Times New Roman"/>
          <w:sz w:val="24"/>
        </w:rPr>
        <w:t xml:space="preserve">встречных предложений победителя закупки (лица, с которым заключается договор) по проекту договора в случае, если такие предложения допускались </w:t>
      </w:r>
      <w:r w:rsidR="00A40A65" w:rsidRPr="003C6A93">
        <w:rPr>
          <w:rFonts w:ascii="Times New Roman" w:hAnsi="Times New Roman"/>
          <w:sz w:val="24"/>
        </w:rPr>
        <w:t>п. </w:t>
      </w:r>
      <w:r w:rsidR="00AE6DD7" w:rsidRPr="00E821C9">
        <w:rPr>
          <w:rFonts w:ascii="Times New Roman" w:hAnsi="Times New Roman"/>
          <w:sz w:val="24"/>
        </w:rPr>
        <w:fldChar w:fldCharType="begin"/>
      </w:r>
      <w:r w:rsidR="00AE6DD7" w:rsidRPr="00E821C9">
        <w:rPr>
          <w:rFonts w:ascii="Times New Roman" w:hAnsi="Times New Roman"/>
          <w:sz w:val="24"/>
        </w:rPr>
        <w:instrText xml:space="preserve"> REF _Ref415484151 \r \h  \* MERGEFORMAT </w:instrText>
      </w:r>
      <w:r w:rsidR="00AE6DD7" w:rsidRPr="00E821C9">
        <w:rPr>
          <w:rFonts w:ascii="Times New Roman" w:hAnsi="Times New Roman"/>
          <w:sz w:val="24"/>
        </w:rPr>
      </w:r>
      <w:r w:rsidR="00AE6DD7" w:rsidRPr="00E821C9">
        <w:rPr>
          <w:rFonts w:ascii="Times New Roman" w:hAnsi="Times New Roman"/>
          <w:sz w:val="24"/>
        </w:rPr>
        <w:fldChar w:fldCharType="separate"/>
      </w:r>
      <w:r w:rsidR="006D6697">
        <w:rPr>
          <w:rFonts w:ascii="Times New Roman" w:hAnsi="Times New Roman"/>
          <w:sz w:val="24"/>
        </w:rPr>
        <w:t>22</w:t>
      </w:r>
      <w:r w:rsidR="00AE6DD7" w:rsidRPr="00E821C9">
        <w:rPr>
          <w:rFonts w:ascii="Times New Roman" w:hAnsi="Times New Roman"/>
          <w:sz w:val="24"/>
        </w:rPr>
        <w:fldChar w:fldCharType="end"/>
      </w:r>
      <w:r w:rsidR="00A40A65" w:rsidRPr="00C811C1">
        <w:rPr>
          <w:rFonts w:ascii="Times New Roman" w:hAnsi="Times New Roman"/>
          <w:sz w:val="24"/>
        </w:rPr>
        <w:t xml:space="preserve"> информационной карты</w:t>
      </w:r>
      <w:r w:rsidR="00CB28F5" w:rsidRPr="00C811C1">
        <w:rPr>
          <w:rFonts w:ascii="Times New Roman" w:hAnsi="Times New Roman"/>
          <w:sz w:val="24"/>
        </w:rPr>
        <w:t xml:space="preserve"> и были приняты заказчиком</w:t>
      </w:r>
      <w:r w:rsidRPr="003C6A93">
        <w:rPr>
          <w:rFonts w:ascii="Times New Roman" w:hAnsi="Times New Roman"/>
          <w:sz w:val="24"/>
        </w:rPr>
        <w:t>;</w:t>
      </w:r>
    </w:p>
    <w:p w14:paraId="0D7A96D2" w14:textId="77777777" w:rsidR="00203807" w:rsidRPr="003C6A93" w:rsidRDefault="00203807" w:rsidP="00203807">
      <w:pPr>
        <w:pStyle w:val="5"/>
        <w:rPr>
          <w:rFonts w:ascii="Times New Roman" w:hAnsi="Times New Roman"/>
          <w:sz w:val="24"/>
        </w:rPr>
      </w:pPr>
      <w:r w:rsidRPr="003C6A93">
        <w:rPr>
          <w:rFonts w:ascii="Times New Roman" w:hAnsi="Times New Roman"/>
          <w:sz w:val="24"/>
        </w:rPr>
        <w:t>реквизитов победителя закупки (лица, с которым заключается договор);</w:t>
      </w:r>
    </w:p>
    <w:p w14:paraId="32F8A3FF" w14:textId="77777777" w:rsidR="00203807" w:rsidRPr="00AF5638" w:rsidRDefault="002B1832" w:rsidP="00203807">
      <w:pPr>
        <w:pStyle w:val="5"/>
        <w:rPr>
          <w:rFonts w:ascii="Times New Roman" w:hAnsi="Times New Roman"/>
          <w:sz w:val="24"/>
        </w:rPr>
      </w:pPr>
      <w:r w:rsidRPr="003C6A93">
        <w:rPr>
          <w:rFonts w:ascii="Times New Roman" w:hAnsi="Times New Roman"/>
          <w:sz w:val="24"/>
        </w:rPr>
        <w:t xml:space="preserve">цены каждой единицы продукции, </w:t>
      </w:r>
      <w:r w:rsidRPr="003C6A93">
        <w:rPr>
          <w:rFonts w:ascii="Times New Roman" w:eastAsiaTheme="majorEastAsia" w:hAnsi="Times New Roman"/>
          <w:bCs/>
          <w:sz w:val="24"/>
        </w:rPr>
        <w:t>которая определяется как произведение начальн</w:t>
      </w:r>
      <w:r>
        <w:rPr>
          <w:rFonts w:ascii="Times New Roman" w:eastAsiaTheme="majorEastAsia" w:hAnsi="Times New Roman"/>
          <w:bCs/>
          <w:sz w:val="24"/>
        </w:rPr>
        <w:t>ой (максимальной) цены каждой единицы товара, работы, услуги, указанной в документации о закупке, на коэффициент изменения НМЦ по результатам проведения закупки, определяемый как результат деления цены договора, по которой заключается договор, на НМЦ.</w:t>
      </w:r>
    </w:p>
    <w:p w14:paraId="07B83FD6" w14:textId="77777777" w:rsidR="006B09F5" w:rsidRPr="00284DA6" w:rsidRDefault="006B09F5" w:rsidP="006B09F5">
      <w:pPr>
        <w:pStyle w:val="4"/>
        <w:rPr>
          <w:rFonts w:ascii="Times New Roman" w:hAnsi="Times New Roman"/>
          <w:sz w:val="24"/>
        </w:rPr>
      </w:pPr>
      <w:bookmarkStart w:id="584" w:name="_Ref525844598"/>
      <w:bookmarkStart w:id="585" w:name="_Ref526267438"/>
      <w:r w:rsidRPr="00284DA6">
        <w:rPr>
          <w:rFonts w:ascii="Times New Roman" w:hAnsi="Times New Roman"/>
          <w:sz w:val="24"/>
        </w:rPr>
        <w:t xml:space="preserve">В случае наличия разногласий по проекту договора, направленному заказчиком, участник такой закупки составляет протокол разногласий с указанием замечаний к положениям проекта договора, не соответствующим извещению и своей заявке, с указанием соответствующих положений данных документов. Протокол разногласий направляется заказчику с использованием программно-аппаратных средств </w:t>
      </w:r>
      <w:r>
        <w:rPr>
          <w:rFonts w:ascii="Times New Roman" w:hAnsi="Times New Roman"/>
          <w:sz w:val="24"/>
        </w:rPr>
        <w:t>ЭТП</w:t>
      </w:r>
      <w:r w:rsidRPr="00284DA6">
        <w:rPr>
          <w:rFonts w:ascii="Times New Roman" w:hAnsi="Times New Roman"/>
          <w:sz w:val="24"/>
        </w:rPr>
        <w:t xml:space="preserve">. Заказчик </w:t>
      </w:r>
      <w:proofErr w:type="gramStart"/>
      <w:r w:rsidRPr="00284DA6">
        <w:rPr>
          <w:rFonts w:ascii="Times New Roman" w:hAnsi="Times New Roman"/>
          <w:sz w:val="24"/>
        </w:rPr>
        <w:t>рассматривает протокол разногласий и направляет</w:t>
      </w:r>
      <w:proofErr w:type="gramEnd"/>
      <w:r w:rsidRPr="00284DA6">
        <w:rPr>
          <w:rFonts w:ascii="Times New Roman" w:hAnsi="Times New Roman"/>
          <w:sz w:val="24"/>
        </w:rPr>
        <w:t xml:space="preserve"> участнику такой закупки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w:t>
      </w:r>
      <w:bookmarkEnd w:id="584"/>
      <w:r>
        <w:rPr>
          <w:rFonts w:ascii="Times New Roman" w:hAnsi="Times New Roman"/>
          <w:sz w:val="24"/>
        </w:rPr>
        <w:t>.</w:t>
      </w:r>
      <w:bookmarkEnd w:id="585"/>
    </w:p>
    <w:p w14:paraId="4275B22F" w14:textId="77777777" w:rsidR="00FF411C" w:rsidRPr="00AF5638" w:rsidRDefault="00FF411C" w:rsidP="00FF411C">
      <w:pPr>
        <w:pStyle w:val="4"/>
        <w:rPr>
          <w:rFonts w:ascii="Times New Roman" w:hAnsi="Times New Roman"/>
          <w:sz w:val="24"/>
        </w:rPr>
      </w:pPr>
      <w:bookmarkStart w:id="586" w:name="_Ref526267441"/>
      <w:bookmarkEnd w:id="581"/>
      <w:bookmarkEnd w:id="583"/>
      <w:r w:rsidRPr="00AF5638">
        <w:rPr>
          <w:rFonts w:ascii="Times New Roman" w:hAnsi="Times New Roman"/>
          <w:sz w:val="24"/>
        </w:rPr>
        <w:t>Заключение договора в электронной форме</w:t>
      </w:r>
      <w:r w:rsidR="0017798F">
        <w:rPr>
          <w:rFonts w:ascii="Times New Roman" w:hAnsi="Times New Roman"/>
          <w:sz w:val="24"/>
        </w:rPr>
        <w:t>,</w:t>
      </w:r>
      <w:r w:rsidR="0017798F" w:rsidRPr="0061579A">
        <w:rPr>
          <w:rFonts w:ascii="Times New Roman" w:hAnsi="Times New Roman"/>
          <w:sz w:val="24"/>
        </w:rPr>
        <w:t xml:space="preserve"> </w:t>
      </w:r>
      <w:r w:rsidR="0017798F">
        <w:rPr>
          <w:rFonts w:ascii="Times New Roman" w:hAnsi="Times New Roman"/>
          <w:sz w:val="24"/>
        </w:rPr>
        <w:t>обмен документами для заключения договора или в процессе заключения договора</w:t>
      </w:r>
      <w:r w:rsidRPr="00AF5638">
        <w:rPr>
          <w:rFonts w:ascii="Times New Roman" w:hAnsi="Times New Roman"/>
          <w:sz w:val="24"/>
        </w:rPr>
        <w:t xml:space="preserve"> осуществляется в соответствии с регламентом и функционалом ЭТП, </w:t>
      </w:r>
      <w:r w:rsidR="00A87E3B" w:rsidRPr="00AF5638">
        <w:rPr>
          <w:rFonts w:ascii="Times New Roman" w:hAnsi="Times New Roman"/>
          <w:sz w:val="24"/>
        </w:rPr>
        <w:t>с использованием</w:t>
      </w:r>
      <w:r w:rsidRPr="00AF5638">
        <w:rPr>
          <w:rFonts w:ascii="Times New Roman" w:hAnsi="Times New Roman"/>
          <w:sz w:val="24"/>
        </w:rPr>
        <w:t xml:space="preserve"> которой проводилась закупка.</w:t>
      </w:r>
      <w:bookmarkEnd w:id="586"/>
    </w:p>
    <w:p w14:paraId="38418CD1" w14:textId="77777777" w:rsidR="00265313" w:rsidRPr="00AF5638" w:rsidRDefault="00996F1F" w:rsidP="003F6A25">
      <w:pPr>
        <w:pStyle w:val="4"/>
        <w:rPr>
          <w:rFonts w:ascii="Times New Roman" w:hAnsi="Times New Roman"/>
          <w:sz w:val="24"/>
        </w:rPr>
      </w:pPr>
      <w:r w:rsidRPr="00AF5638">
        <w:rPr>
          <w:rFonts w:ascii="Times New Roman" w:hAnsi="Times New Roman"/>
          <w:sz w:val="24"/>
        </w:rPr>
        <w:t xml:space="preserve">Внесение изменений в заключенный договор </w:t>
      </w:r>
      <w:r w:rsidR="00971473" w:rsidRPr="00AF5638">
        <w:rPr>
          <w:rFonts w:ascii="Times New Roman" w:hAnsi="Times New Roman"/>
          <w:sz w:val="24"/>
        </w:rPr>
        <w:t xml:space="preserve">осуществляется в соответствии с нормами </w:t>
      </w:r>
      <w:r w:rsidR="006B09F5" w:rsidRPr="00AF5638">
        <w:rPr>
          <w:rFonts w:ascii="Times New Roman" w:hAnsi="Times New Roman"/>
          <w:sz w:val="24"/>
        </w:rPr>
        <w:t>Положени</w:t>
      </w:r>
      <w:r w:rsidR="006B09F5">
        <w:rPr>
          <w:rFonts w:ascii="Times New Roman" w:hAnsi="Times New Roman"/>
          <w:sz w:val="24"/>
        </w:rPr>
        <w:t>я</w:t>
      </w:r>
      <w:r w:rsidR="006B09F5" w:rsidRPr="00AF5638">
        <w:rPr>
          <w:rFonts w:ascii="Times New Roman" w:hAnsi="Times New Roman"/>
          <w:sz w:val="24"/>
        </w:rPr>
        <w:t xml:space="preserve"> </w:t>
      </w:r>
      <w:r w:rsidR="00971473" w:rsidRPr="00AF5638">
        <w:rPr>
          <w:rFonts w:ascii="Times New Roman" w:hAnsi="Times New Roman"/>
          <w:sz w:val="24"/>
        </w:rPr>
        <w:t>о закупке</w:t>
      </w:r>
      <w:r w:rsidRPr="00AF5638">
        <w:rPr>
          <w:rFonts w:ascii="Times New Roman" w:hAnsi="Times New Roman"/>
          <w:sz w:val="24"/>
        </w:rPr>
        <w:t xml:space="preserve">. </w:t>
      </w:r>
      <w:r w:rsidR="00031B35" w:rsidRPr="00AF5638">
        <w:rPr>
          <w:rFonts w:ascii="Times New Roman" w:hAnsi="Times New Roman"/>
          <w:sz w:val="24"/>
        </w:rPr>
        <w:t>В случаях, определенных законодательством Российской Федерации, з</w:t>
      </w:r>
      <w:r w:rsidR="00265313" w:rsidRPr="00AF5638">
        <w:rPr>
          <w:rFonts w:ascii="Times New Roman" w:hAnsi="Times New Roman"/>
          <w:sz w:val="24"/>
        </w:rPr>
        <w:t xml:space="preserve">аказчик официально размещает информацию о заключении </w:t>
      </w:r>
      <w:r w:rsidR="003D23C9" w:rsidRPr="00AF5638">
        <w:rPr>
          <w:rFonts w:ascii="Times New Roman" w:hAnsi="Times New Roman"/>
          <w:sz w:val="24"/>
        </w:rPr>
        <w:t xml:space="preserve">и/или изменении заключенного </w:t>
      </w:r>
      <w:r w:rsidR="00265313" w:rsidRPr="00AF5638">
        <w:rPr>
          <w:rFonts w:ascii="Times New Roman" w:hAnsi="Times New Roman"/>
          <w:sz w:val="24"/>
        </w:rPr>
        <w:t xml:space="preserve">договора в соответствии с </w:t>
      </w:r>
      <w:r w:rsidR="00031B35" w:rsidRPr="00AF5638">
        <w:rPr>
          <w:rFonts w:ascii="Times New Roman" w:hAnsi="Times New Roman"/>
          <w:sz w:val="24"/>
        </w:rPr>
        <w:t xml:space="preserve">установленным </w:t>
      </w:r>
      <w:r w:rsidR="00265313" w:rsidRPr="00AF5638">
        <w:rPr>
          <w:rFonts w:ascii="Times New Roman" w:hAnsi="Times New Roman"/>
          <w:sz w:val="24"/>
        </w:rPr>
        <w:t>порядком.</w:t>
      </w:r>
    </w:p>
    <w:p w14:paraId="45C3FC4D" w14:textId="77777777" w:rsidR="00971473" w:rsidRPr="00AF5638" w:rsidRDefault="003B233C" w:rsidP="00971473">
      <w:pPr>
        <w:pStyle w:val="4"/>
        <w:rPr>
          <w:rFonts w:ascii="Times New Roman" w:hAnsi="Times New Roman"/>
          <w:sz w:val="24"/>
        </w:rPr>
      </w:pPr>
      <w:r w:rsidRPr="00AF5638">
        <w:rPr>
          <w:rFonts w:ascii="Times New Roman" w:hAnsi="Times New Roman"/>
          <w:sz w:val="24"/>
        </w:rPr>
        <w:t xml:space="preserve">После заключения договора не допускается перемена стороны по договору, </w:t>
      </w:r>
      <w:bookmarkStart w:id="587" w:name="_Ref410649381"/>
      <w:r w:rsidR="00971473" w:rsidRPr="00AF5638">
        <w:rPr>
          <w:rFonts w:ascii="Times New Roman" w:hAnsi="Times New Roman"/>
          <w:sz w:val="24"/>
        </w:rPr>
        <w:t>за исключением следующих случаев</w:t>
      </w:r>
      <w:bookmarkEnd w:id="587"/>
      <w:r w:rsidR="00971473" w:rsidRPr="00AF5638">
        <w:rPr>
          <w:rFonts w:ascii="Times New Roman" w:hAnsi="Times New Roman"/>
          <w:sz w:val="24"/>
        </w:rPr>
        <w:t>:</w:t>
      </w:r>
    </w:p>
    <w:p w14:paraId="0AB2EFAA" w14:textId="77777777" w:rsidR="00971473" w:rsidRPr="00AF5638" w:rsidRDefault="00971473" w:rsidP="00971473">
      <w:pPr>
        <w:pStyle w:val="5"/>
        <w:rPr>
          <w:rFonts w:ascii="Times New Roman" w:hAnsi="Times New Roman"/>
          <w:sz w:val="24"/>
        </w:rPr>
      </w:pPr>
      <w:r w:rsidRPr="00AF5638">
        <w:rPr>
          <w:rFonts w:ascii="Times New Roman" w:hAnsi="Times New Roman"/>
          <w:sz w:val="24"/>
        </w:rPr>
        <w:lastRenderedPageBreak/>
        <w:t>если новая сторона является правопреемником старой стороны по договору в порядке универсального правопреемства;</w:t>
      </w:r>
    </w:p>
    <w:p w14:paraId="0DA1107F" w14:textId="77777777" w:rsidR="00971473" w:rsidRPr="00AF5638" w:rsidRDefault="00971473" w:rsidP="00971473">
      <w:pPr>
        <w:pStyle w:val="5"/>
        <w:rPr>
          <w:rFonts w:ascii="Times New Roman" w:hAnsi="Times New Roman"/>
          <w:sz w:val="24"/>
        </w:rPr>
      </w:pPr>
      <w:r w:rsidRPr="00AF5638">
        <w:rPr>
          <w:rFonts w:ascii="Times New Roman" w:hAnsi="Times New Roman"/>
          <w:sz w:val="24"/>
        </w:rPr>
        <w:t>при переходе прав и обязанностей заказчика, предусмотренных договором, к новому заказчику на основании соответствующего договора;</w:t>
      </w:r>
    </w:p>
    <w:p w14:paraId="77029367" w14:textId="77777777" w:rsidR="00971473" w:rsidRPr="00AF5638" w:rsidRDefault="00971473" w:rsidP="00971473">
      <w:pPr>
        <w:pStyle w:val="5"/>
        <w:rPr>
          <w:rFonts w:ascii="Times New Roman" w:hAnsi="Times New Roman"/>
          <w:sz w:val="24"/>
        </w:rPr>
      </w:pPr>
      <w:bookmarkStart w:id="588" w:name="_Ref412145646"/>
      <w:r w:rsidRPr="00AF5638">
        <w:rPr>
          <w:rFonts w:ascii="Times New Roman" w:hAnsi="Times New Roman"/>
          <w:sz w:val="24"/>
        </w:rPr>
        <w:t xml:space="preserve">на основании решения Центральной закупочной комиссии в отношении договоров, заключенных </w:t>
      </w:r>
      <w:r w:rsidR="00C9680D" w:rsidRPr="00AF5638">
        <w:rPr>
          <w:rFonts w:ascii="Times New Roman" w:hAnsi="Times New Roman"/>
          <w:sz w:val="24"/>
        </w:rPr>
        <w:t>Корпорацией</w:t>
      </w:r>
      <w:r w:rsidRPr="00AF5638">
        <w:rPr>
          <w:rFonts w:ascii="Times New Roman" w:hAnsi="Times New Roman"/>
          <w:sz w:val="24"/>
        </w:rPr>
        <w:t>.</w:t>
      </w:r>
      <w:bookmarkEnd w:id="588"/>
    </w:p>
    <w:p w14:paraId="38DDCA42" w14:textId="77777777" w:rsidR="00A97029" w:rsidRPr="00AF5638" w:rsidRDefault="00A97029" w:rsidP="00A97029">
      <w:pPr>
        <w:pStyle w:val="4"/>
        <w:keepNext/>
        <w:rPr>
          <w:rFonts w:ascii="Times New Roman" w:hAnsi="Times New Roman"/>
          <w:sz w:val="24"/>
        </w:rPr>
      </w:pPr>
      <w:bookmarkStart w:id="589" w:name="_Ref311027194"/>
      <w:bookmarkStart w:id="590" w:name="_Ref312068888"/>
      <w:bookmarkStart w:id="591" w:name="_Toc312338872"/>
      <w:bookmarkStart w:id="592" w:name="_Ref414031145"/>
      <w:r w:rsidRPr="00AF5638">
        <w:rPr>
          <w:rFonts w:ascii="Times New Roman" w:hAnsi="Times New Roman"/>
          <w:sz w:val="24"/>
        </w:rPr>
        <w:t>Участник закупки признается уклонившимся от заключения договора в случае:</w:t>
      </w:r>
      <w:bookmarkEnd w:id="589"/>
      <w:bookmarkEnd w:id="590"/>
    </w:p>
    <w:p w14:paraId="2FA518EC" w14:textId="77777777" w:rsidR="00A97029" w:rsidRPr="00AF5638" w:rsidRDefault="00A97029" w:rsidP="00A97029">
      <w:pPr>
        <w:pStyle w:val="5"/>
        <w:rPr>
          <w:rFonts w:ascii="Times New Roman" w:hAnsi="Times New Roman"/>
          <w:sz w:val="24"/>
        </w:rPr>
      </w:pPr>
      <w:r w:rsidRPr="00AF5638">
        <w:rPr>
          <w:rFonts w:ascii="Times New Roman" w:hAnsi="Times New Roman"/>
          <w:sz w:val="24"/>
        </w:rPr>
        <w:t>непредставления подписанного им договора в предусмотренные документацией о закупке сроки;</w:t>
      </w:r>
    </w:p>
    <w:p w14:paraId="6BB9F27E" w14:textId="77777777" w:rsidR="00A97029" w:rsidRPr="00AF5638" w:rsidRDefault="00A97029" w:rsidP="00A97029">
      <w:pPr>
        <w:pStyle w:val="5"/>
        <w:rPr>
          <w:rFonts w:ascii="Times New Roman" w:hAnsi="Times New Roman"/>
          <w:sz w:val="24"/>
        </w:rPr>
      </w:pPr>
      <w:r w:rsidRPr="00AF5638">
        <w:rPr>
          <w:rFonts w:ascii="Times New Roman" w:hAnsi="Times New Roman"/>
          <w:sz w:val="24"/>
        </w:rPr>
        <w:t>непредставления им обеспечения исполнения договора, в том числе предоставление обеспечения исполнения договора в меньшем размере, предоставление обеспечения исполнения договора с нарушением требований документации о закупке или предоставление обеспечения исполнения договора в ненадлежащей форме;</w:t>
      </w:r>
    </w:p>
    <w:p w14:paraId="5798C708" w14:textId="77777777" w:rsidR="00A97029" w:rsidRPr="00AF5638" w:rsidRDefault="00A97029" w:rsidP="00A97029">
      <w:pPr>
        <w:pStyle w:val="5"/>
        <w:rPr>
          <w:rFonts w:ascii="Times New Roman" w:hAnsi="Times New Roman"/>
          <w:sz w:val="24"/>
        </w:rPr>
      </w:pPr>
      <w:r w:rsidRPr="00AF5638">
        <w:rPr>
          <w:rFonts w:ascii="Times New Roman" w:hAnsi="Times New Roman"/>
          <w:sz w:val="24"/>
        </w:rPr>
        <w:t>поступления заказчику в письменной</w:t>
      </w:r>
      <w:r w:rsidR="0017798F">
        <w:rPr>
          <w:rFonts w:ascii="Times New Roman" w:hAnsi="Times New Roman"/>
          <w:sz w:val="24"/>
        </w:rPr>
        <w:t xml:space="preserve"> либо электронной</w:t>
      </w:r>
      <w:r w:rsidRPr="00AF5638">
        <w:rPr>
          <w:rFonts w:ascii="Times New Roman" w:hAnsi="Times New Roman"/>
          <w:sz w:val="24"/>
        </w:rPr>
        <w:t xml:space="preserve"> форме заявления об отказе от подписания договора;</w:t>
      </w:r>
    </w:p>
    <w:p w14:paraId="1B18501B" w14:textId="77777777" w:rsidR="009D6127" w:rsidRDefault="00A97029" w:rsidP="00A97029">
      <w:pPr>
        <w:pStyle w:val="5"/>
        <w:rPr>
          <w:rFonts w:ascii="Times New Roman" w:hAnsi="Times New Roman"/>
          <w:sz w:val="24"/>
        </w:rPr>
      </w:pPr>
      <w:r w:rsidRPr="00AF5638">
        <w:rPr>
          <w:rFonts w:ascii="Times New Roman" w:hAnsi="Times New Roman"/>
          <w:sz w:val="24"/>
        </w:rPr>
        <w:t>предъявления встречных требований по условиям договора, за исключением случаев, предусмотренных документацией о закупке</w:t>
      </w:r>
      <w:r w:rsidR="009D6127">
        <w:rPr>
          <w:rFonts w:ascii="Times New Roman" w:hAnsi="Times New Roman"/>
          <w:sz w:val="24"/>
        </w:rPr>
        <w:t>;</w:t>
      </w:r>
    </w:p>
    <w:p w14:paraId="0EC5D941" w14:textId="77777777" w:rsidR="00A97029" w:rsidRPr="00AF5638" w:rsidRDefault="009D6127" w:rsidP="00A97029">
      <w:pPr>
        <w:pStyle w:val="5"/>
        <w:rPr>
          <w:rFonts w:ascii="Times New Roman" w:hAnsi="Times New Roman"/>
          <w:sz w:val="24"/>
        </w:rPr>
      </w:pPr>
      <w:proofErr w:type="spellStart"/>
      <w:r>
        <w:rPr>
          <w:rFonts w:ascii="Times New Roman" w:hAnsi="Times New Roman"/>
          <w:sz w:val="24"/>
        </w:rPr>
        <w:t>непредоставления</w:t>
      </w:r>
      <w:proofErr w:type="spellEnd"/>
      <w:r>
        <w:rPr>
          <w:rFonts w:ascii="Times New Roman" w:hAnsi="Times New Roman"/>
          <w:sz w:val="24"/>
        </w:rPr>
        <w:t xml:space="preserve"> документов, предусмотренных в п.</w:t>
      </w:r>
      <w:r w:rsidR="00FC2726">
        <w:rPr>
          <w:rFonts w:ascii="Times New Roman" w:hAnsi="Times New Roman"/>
          <w:sz w:val="24"/>
        </w:rPr>
        <w:fldChar w:fldCharType="begin"/>
      </w:r>
      <w:r w:rsidR="00FA43E4">
        <w:rPr>
          <w:rFonts w:ascii="Times New Roman" w:hAnsi="Times New Roman"/>
          <w:sz w:val="24"/>
        </w:rPr>
        <w:instrText xml:space="preserve"> REF _Ref502067012 \r \h </w:instrText>
      </w:r>
      <w:r w:rsidR="00FC2726">
        <w:rPr>
          <w:rFonts w:ascii="Times New Roman" w:hAnsi="Times New Roman"/>
          <w:sz w:val="24"/>
        </w:rPr>
      </w:r>
      <w:r w:rsidR="00FC2726">
        <w:rPr>
          <w:rFonts w:ascii="Times New Roman" w:hAnsi="Times New Roman"/>
          <w:sz w:val="24"/>
        </w:rPr>
        <w:fldChar w:fldCharType="separate"/>
      </w:r>
      <w:r w:rsidR="006D6697">
        <w:rPr>
          <w:rFonts w:ascii="Times New Roman" w:hAnsi="Times New Roman"/>
          <w:sz w:val="24"/>
        </w:rPr>
        <w:t>4.21.6</w:t>
      </w:r>
      <w:r w:rsidR="00FC2726">
        <w:rPr>
          <w:rFonts w:ascii="Times New Roman" w:hAnsi="Times New Roman"/>
          <w:sz w:val="24"/>
        </w:rPr>
        <w:fldChar w:fldCharType="end"/>
      </w:r>
      <w:r w:rsidR="0017798F">
        <w:rPr>
          <w:rFonts w:ascii="Times New Roman" w:hAnsi="Times New Roman"/>
          <w:sz w:val="24"/>
        </w:rPr>
        <w:t>,</w:t>
      </w:r>
      <w:r w:rsidR="0017798F" w:rsidRPr="00966461">
        <w:rPr>
          <w:rFonts w:ascii="Times New Roman" w:hAnsi="Times New Roman"/>
          <w:sz w:val="24"/>
        </w:rPr>
        <w:t xml:space="preserve"> </w:t>
      </w:r>
      <w:r w:rsidR="0017798F">
        <w:rPr>
          <w:rFonts w:ascii="Times New Roman" w:hAnsi="Times New Roman"/>
          <w:sz w:val="24"/>
        </w:rPr>
        <w:t>или предоставление недостоверных сведений в составе таких документов</w:t>
      </w:r>
      <w:r w:rsidR="00A97029" w:rsidRPr="00AF5638">
        <w:rPr>
          <w:rFonts w:ascii="Times New Roman" w:hAnsi="Times New Roman"/>
          <w:sz w:val="24"/>
        </w:rPr>
        <w:t>.</w:t>
      </w:r>
    </w:p>
    <w:p w14:paraId="572C43FD" w14:textId="77777777" w:rsidR="00CA7022" w:rsidRPr="00AF5638" w:rsidRDefault="00CA7022" w:rsidP="00CA7022">
      <w:pPr>
        <w:pStyle w:val="4"/>
        <w:keepNext/>
        <w:rPr>
          <w:rFonts w:ascii="Times New Roman" w:hAnsi="Times New Roman"/>
          <w:sz w:val="24"/>
        </w:rPr>
      </w:pPr>
      <w:bookmarkStart w:id="593" w:name="_Ref410859201"/>
      <w:r w:rsidRPr="00AF5638">
        <w:rPr>
          <w:rFonts w:ascii="Times New Roman" w:hAnsi="Times New Roman"/>
          <w:sz w:val="24"/>
        </w:rPr>
        <w:t>При уклонении лица, с которым заключается договор, от его подписания:</w:t>
      </w:r>
    </w:p>
    <w:p w14:paraId="583935A6" w14:textId="11E03EB1" w:rsidR="00CA7022" w:rsidRPr="00AF5638" w:rsidRDefault="00CD6AF8" w:rsidP="00CA7022">
      <w:pPr>
        <w:pStyle w:val="5"/>
        <w:rPr>
          <w:rFonts w:ascii="Times New Roman" w:hAnsi="Times New Roman"/>
          <w:sz w:val="24"/>
        </w:rPr>
      </w:pPr>
      <w:r w:rsidRPr="00AE3EE2">
        <w:rPr>
          <w:rFonts w:ascii="Times New Roman" w:hAnsi="Times New Roman"/>
          <w:sz w:val="24"/>
        </w:rPr>
        <w:t>денежные средства, внесенные участником закупки на специальный банковский счет, перечисляются на расчетный счет заказчика, указанный в информационной карте</w:t>
      </w:r>
      <w:r w:rsidR="00CA7022" w:rsidRPr="00AF5638">
        <w:rPr>
          <w:rFonts w:ascii="Times New Roman" w:hAnsi="Times New Roman"/>
          <w:sz w:val="24"/>
        </w:rPr>
        <w:t xml:space="preserve"> (если требование об обеспечении заявки было предусмотрено в п</w:t>
      </w:r>
      <w:r w:rsidR="00E23A38" w:rsidRPr="00AF5638">
        <w:rPr>
          <w:rFonts w:ascii="Times New Roman" w:hAnsi="Times New Roman"/>
          <w:sz w:val="24"/>
        </w:rPr>
        <w:t>. </w:t>
      </w:r>
      <w:r w:rsidR="00AE6DD7">
        <w:fldChar w:fldCharType="begin"/>
      </w:r>
      <w:r w:rsidR="00AE6DD7">
        <w:instrText xml:space="preserve"> REF _Ref414298333 \r \h  \* MERGEFORMAT </w:instrText>
      </w:r>
      <w:r w:rsidR="00AE6DD7">
        <w:fldChar w:fldCharType="separate"/>
      </w:r>
      <w:r w:rsidR="006D6697" w:rsidRPr="006D6697">
        <w:rPr>
          <w:rFonts w:ascii="Times New Roman" w:hAnsi="Times New Roman"/>
          <w:sz w:val="24"/>
        </w:rPr>
        <w:t>21</w:t>
      </w:r>
      <w:r w:rsidR="00AE6DD7">
        <w:fldChar w:fldCharType="end"/>
      </w:r>
      <w:r w:rsidR="00CA7022" w:rsidRPr="00AF5638">
        <w:rPr>
          <w:rFonts w:ascii="Times New Roman" w:hAnsi="Times New Roman"/>
          <w:sz w:val="24"/>
        </w:rPr>
        <w:t xml:space="preserve"> информационной карты);</w:t>
      </w:r>
    </w:p>
    <w:p w14:paraId="17B45F37" w14:textId="77777777" w:rsidR="00F801F3" w:rsidRDefault="00CD6AF8" w:rsidP="00CA7022">
      <w:pPr>
        <w:pStyle w:val="5"/>
        <w:rPr>
          <w:rFonts w:ascii="Times New Roman" w:hAnsi="Times New Roman"/>
          <w:sz w:val="24"/>
        </w:rPr>
      </w:pPr>
      <w:r>
        <w:rPr>
          <w:rFonts w:ascii="Times New Roman" w:hAnsi="Times New Roman"/>
          <w:sz w:val="24"/>
        </w:rPr>
        <w:t xml:space="preserve">заказчик, организатор закупки обязаны </w:t>
      </w:r>
      <w:r w:rsidR="00CA7022" w:rsidRPr="00AF5638">
        <w:rPr>
          <w:rFonts w:ascii="Times New Roman" w:hAnsi="Times New Roman"/>
          <w:sz w:val="24"/>
        </w:rPr>
        <w:t>направить обращение о включении сведений о таком лице в реестр недобросовестных поставщиков, предусмотренный Законом 223-ФЗ</w:t>
      </w:r>
      <w:r w:rsidR="00F801F3">
        <w:rPr>
          <w:rFonts w:ascii="Times New Roman" w:hAnsi="Times New Roman"/>
          <w:sz w:val="24"/>
        </w:rPr>
        <w:t>;</w:t>
      </w:r>
    </w:p>
    <w:p w14:paraId="25CBFAFF" w14:textId="38B76C4E" w:rsidR="00CA7022" w:rsidRPr="00AF5638" w:rsidRDefault="00F801F3" w:rsidP="00CA7022">
      <w:pPr>
        <w:pStyle w:val="5"/>
        <w:rPr>
          <w:rFonts w:ascii="Times New Roman" w:hAnsi="Times New Roman"/>
          <w:sz w:val="24"/>
        </w:rPr>
      </w:pPr>
      <w:r>
        <w:rPr>
          <w:rFonts w:ascii="Times New Roman" w:hAnsi="Times New Roman"/>
          <w:sz w:val="24"/>
        </w:rPr>
        <w:t>направить обращение о включении сведений о таком лице в реестр недобросовестных поставщиков Корпорации</w:t>
      </w:r>
      <w:r w:rsidR="00CA7022" w:rsidRPr="00AF5638">
        <w:rPr>
          <w:rFonts w:ascii="Times New Roman" w:hAnsi="Times New Roman"/>
          <w:sz w:val="24"/>
        </w:rPr>
        <w:t>.</w:t>
      </w:r>
    </w:p>
    <w:p w14:paraId="1D68CC60" w14:textId="77777777" w:rsidR="00E07BE2" w:rsidRPr="00AF5638" w:rsidRDefault="00E07BE2" w:rsidP="00E07BE2">
      <w:pPr>
        <w:pStyle w:val="4"/>
        <w:keepNext/>
        <w:rPr>
          <w:rFonts w:ascii="Times New Roman" w:hAnsi="Times New Roman"/>
          <w:sz w:val="24"/>
        </w:rPr>
      </w:pPr>
      <w:bookmarkStart w:id="594" w:name="_Ref410052710"/>
      <w:bookmarkEnd w:id="593"/>
      <w:r w:rsidRPr="00AF5638">
        <w:rPr>
          <w:rFonts w:ascii="Times New Roman" w:hAnsi="Times New Roman"/>
          <w:sz w:val="24"/>
        </w:rPr>
        <w:t>В случае уклонения победителя процедуры закупки от заключения договора заказчик вправе:</w:t>
      </w:r>
    </w:p>
    <w:p w14:paraId="58753A24" w14:textId="77777777" w:rsidR="00E07BE2" w:rsidRPr="00AF5638" w:rsidRDefault="00967FC4" w:rsidP="00967FC4">
      <w:pPr>
        <w:pStyle w:val="5"/>
        <w:rPr>
          <w:rFonts w:ascii="Times New Roman" w:hAnsi="Times New Roman"/>
          <w:sz w:val="24"/>
        </w:rPr>
      </w:pPr>
      <w:r w:rsidRPr="00967FC4">
        <w:rPr>
          <w:rFonts w:ascii="Times New Roman" w:hAnsi="Times New Roman"/>
          <w:sz w:val="24"/>
        </w:rPr>
        <w:t xml:space="preserve">заключить договор с участником закупки, </w:t>
      </w:r>
      <w:r w:rsidR="0017798F">
        <w:rPr>
          <w:rFonts w:ascii="Times New Roman" w:hAnsi="Times New Roman"/>
          <w:sz w:val="24"/>
        </w:rPr>
        <w:t>заявке которого присвоено второе место</w:t>
      </w:r>
      <w:r w:rsidR="0017798F" w:rsidRPr="00967FC4">
        <w:rPr>
          <w:rFonts w:ascii="Times New Roman" w:hAnsi="Times New Roman"/>
          <w:sz w:val="24"/>
        </w:rPr>
        <w:t xml:space="preserve"> </w:t>
      </w:r>
      <w:r w:rsidR="0017798F">
        <w:rPr>
          <w:rFonts w:ascii="Times New Roman" w:hAnsi="Times New Roman"/>
          <w:sz w:val="24"/>
        </w:rPr>
        <w:t xml:space="preserve">в </w:t>
      </w:r>
      <w:proofErr w:type="spellStart"/>
      <w:r w:rsidR="0017798F">
        <w:rPr>
          <w:rFonts w:ascii="Times New Roman" w:hAnsi="Times New Roman"/>
          <w:sz w:val="24"/>
        </w:rPr>
        <w:t>ранжировке</w:t>
      </w:r>
      <w:proofErr w:type="spellEnd"/>
      <w:r w:rsidR="0017798F">
        <w:rPr>
          <w:rFonts w:ascii="Times New Roman" w:hAnsi="Times New Roman"/>
          <w:sz w:val="24"/>
        </w:rPr>
        <w:t>,</w:t>
      </w:r>
      <w:r w:rsidRPr="00967FC4">
        <w:rPr>
          <w:rFonts w:ascii="Times New Roman" w:hAnsi="Times New Roman"/>
          <w:sz w:val="24"/>
        </w:rPr>
        <w:t xml:space="preserve"> на условиях, не хуже предложенных таким участником закупки в заявке</w:t>
      </w:r>
      <w:r w:rsidR="00E07BE2" w:rsidRPr="00AF5638">
        <w:rPr>
          <w:rFonts w:ascii="Times New Roman" w:hAnsi="Times New Roman"/>
          <w:sz w:val="24"/>
        </w:rPr>
        <w:t>;</w:t>
      </w:r>
    </w:p>
    <w:p w14:paraId="24446AEB" w14:textId="77777777" w:rsidR="00E07BE2" w:rsidRPr="00AF5638" w:rsidRDefault="00E07BE2" w:rsidP="00E07BE2">
      <w:pPr>
        <w:pStyle w:val="5"/>
        <w:rPr>
          <w:rFonts w:ascii="Times New Roman" w:hAnsi="Times New Roman"/>
          <w:sz w:val="24"/>
        </w:rPr>
      </w:pPr>
      <w:r w:rsidRPr="00AF5638">
        <w:rPr>
          <w:rFonts w:ascii="Times New Roman" w:hAnsi="Times New Roman"/>
          <w:sz w:val="24"/>
        </w:rPr>
        <w:t>обратиться в суд с иском о понуждении победителя закупки заключить договор по итогам закупки, а также о возмещении убытков, причиненных уклонением от заключения договора;</w:t>
      </w:r>
    </w:p>
    <w:p w14:paraId="6FC68C2A" w14:textId="77777777" w:rsidR="00E07BE2" w:rsidRDefault="00E07BE2" w:rsidP="009E0E2C">
      <w:pPr>
        <w:pStyle w:val="5"/>
        <w:rPr>
          <w:rFonts w:ascii="Times New Roman" w:hAnsi="Times New Roman"/>
          <w:sz w:val="24"/>
        </w:rPr>
      </w:pPr>
      <w:r w:rsidRPr="00AF5638">
        <w:rPr>
          <w:rFonts w:ascii="Times New Roman" w:hAnsi="Times New Roman"/>
          <w:sz w:val="24"/>
        </w:rPr>
        <w:t>прекратить процедуру закупки без заключения договора и объявить процедуру закупки повторно.</w:t>
      </w:r>
    </w:p>
    <w:p w14:paraId="2EFC1C72" w14:textId="77777777" w:rsidR="00D23BC1" w:rsidRPr="00AF5638" w:rsidRDefault="00D23BC1" w:rsidP="00D23BC1">
      <w:pPr>
        <w:pStyle w:val="4"/>
        <w:keepNext/>
        <w:rPr>
          <w:rFonts w:ascii="Times New Roman" w:hAnsi="Times New Roman"/>
          <w:sz w:val="24"/>
        </w:rPr>
      </w:pPr>
      <w:r w:rsidRPr="00AF5638">
        <w:rPr>
          <w:rFonts w:ascii="Times New Roman" w:hAnsi="Times New Roman"/>
          <w:sz w:val="24"/>
        </w:rPr>
        <w:lastRenderedPageBreak/>
        <w:t xml:space="preserve">В случае уклонения </w:t>
      </w:r>
      <w:r>
        <w:rPr>
          <w:rFonts w:ascii="Times New Roman" w:hAnsi="Times New Roman"/>
          <w:sz w:val="24"/>
        </w:rPr>
        <w:t xml:space="preserve">участника закупки, занявшего второе место, </w:t>
      </w:r>
      <w:r w:rsidRPr="00AF5638">
        <w:rPr>
          <w:rFonts w:ascii="Times New Roman" w:hAnsi="Times New Roman"/>
          <w:sz w:val="24"/>
        </w:rPr>
        <w:t>от заключения договора</w:t>
      </w:r>
      <w:r>
        <w:rPr>
          <w:rFonts w:ascii="Times New Roman" w:hAnsi="Times New Roman"/>
          <w:sz w:val="24"/>
        </w:rPr>
        <w:t xml:space="preserve"> и при условии уклонения победителя закупки от заключения договора</w:t>
      </w:r>
      <w:r w:rsidRPr="00AF5638">
        <w:rPr>
          <w:rFonts w:ascii="Times New Roman" w:hAnsi="Times New Roman"/>
          <w:sz w:val="24"/>
        </w:rPr>
        <w:t xml:space="preserve"> заказчик вправе:</w:t>
      </w:r>
    </w:p>
    <w:p w14:paraId="18DC1E8D" w14:textId="77777777" w:rsidR="00D23BC1" w:rsidRPr="00AF5638" w:rsidRDefault="00D23BC1" w:rsidP="00D23BC1">
      <w:pPr>
        <w:pStyle w:val="5"/>
        <w:rPr>
          <w:rFonts w:ascii="Times New Roman" w:hAnsi="Times New Roman"/>
          <w:sz w:val="24"/>
        </w:rPr>
      </w:pPr>
      <w:r w:rsidRPr="00967FC4">
        <w:rPr>
          <w:rFonts w:ascii="Times New Roman" w:hAnsi="Times New Roman"/>
          <w:sz w:val="24"/>
        </w:rPr>
        <w:t xml:space="preserve">заключить договор с участником закупки, </w:t>
      </w:r>
      <w:r w:rsidR="0017798F">
        <w:rPr>
          <w:rFonts w:ascii="Times New Roman" w:hAnsi="Times New Roman"/>
          <w:sz w:val="24"/>
        </w:rPr>
        <w:t>заявке которого присвоено третье место</w:t>
      </w:r>
      <w:r w:rsidR="00CD6AF8">
        <w:rPr>
          <w:rFonts w:ascii="Times New Roman" w:hAnsi="Times New Roman"/>
          <w:sz w:val="24"/>
        </w:rPr>
        <w:t xml:space="preserve"> в </w:t>
      </w:r>
      <w:proofErr w:type="spellStart"/>
      <w:r w:rsidR="00CD6AF8">
        <w:rPr>
          <w:rFonts w:ascii="Times New Roman" w:hAnsi="Times New Roman"/>
          <w:sz w:val="24"/>
        </w:rPr>
        <w:t>ранжировке</w:t>
      </w:r>
      <w:proofErr w:type="spellEnd"/>
      <w:r w:rsidR="0017798F" w:rsidRPr="00967FC4">
        <w:rPr>
          <w:rFonts w:ascii="Times New Roman" w:hAnsi="Times New Roman"/>
          <w:sz w:val="24"/>
        </w:rPr>
        <w:t>,</w:t>
      </w:r>
      <w:r w:rsidRPr="00967FC4">
        <w:rPr>
          <w:rFonts w:ascii="Times New Roman" w:hAnsi="Times New Roman"/>
          <w:sz w:val="24"/>
        </w:rPr>
        <w:t xml:space="preserve"> на условиях, не хуже предложенных таким участником закупки в заявке</w:t>
      </w:r>
      <w:r w:rsidRPr="00AF5638">
        <w:rPr>
          <w:rFonts w:ascii="Times New Roman" w:hAnsi="Times New Roman"/>
          <w:sz w:val="24"/>
        </w:rPr>
        <w:t>;</w:t>
      </w:r>
    </w:p>
    <w:p w14:paraId="4F8CD898" w14:textId="77777777" w:rsidR="00D23BC1" w:rsidRPr="00AF5638" w:rsidRDefault="00D23BC1" w:rsidP="00D23BC1">
      <w:pPr>
        <w:pStyle w:val="5"/>
        <w:rPr>
          <w:rFonts w:ascii="Times New Roman" w:hAnsi="Times New Roman"/>
          <w:sz w:val="24"/>
        </w:rPr>
      </w:pPr>
      <w:r w:rsidRPr="00AF5638">
        <w:rPr>
          <w:rFonts w:ascii="Times New Roman" w:hAnsi="Times New Roman"/>
          <w:sz w:val="24"/>
        </w:rPr>
        <w:t>обратиться в суд с иском о понуждении</w:t>
      </w:r>
      <w:r>
        <w:rPr>
          <w:rFonts w:ascii="Times New Roman" w:hAnsi="Times New Roman"/>
          <w:sz w:val="24"/>
        </w:rPr>
        <w:t xml:space="preserve"> участника, занявшего второе место,</w:t>
      </w:r>
      <w:r w:rsidRPr="00AF5638">
        <w:rPr>
          <w:rFonts w:ascii="Times New Roman" w:hAnsi="Times New Roman"/>
          <w:sz w:val="24"/>
        </w:rPr>
        <w:t xml:space="preserve"> заключить договор по итогам закупки, а также о возмещении убытков, причиненных уклонением от заключения договора;</w:t>
      </w:r>
    </w:p>
    <w:p w14:paraId="695E2319" w14:textId="77777777" w:rsidR="00D23BC1" w:rsidRPr="00D23BC1" w:rsidRDefault="00D23BC1" w:rsidP="00D23BC1">
      <w:pPr>
        <w:pStyle w:val="5"/>
        <w:rPr>
          <w:rFonts w:ascii="Times New Roman" w:hAnsi="Times New Roman"/>
          <w:sz w:val="24"/>
        </w:rPr>
      </w:pPr>
      <w:r w:rsidRPr="00D23BC1">
        <w:rPr>
          <w:rFonts w:ascii="Times New Roman" w:hAnsi="Times New Roman"/>
          <w:sz w:val="24"/>
        </w:rPr>
        <w:t>прекратить процедуру закупки без заключения договора и объявить процедуру закупки повторно.</w:t>
      </w:r>
    </w:p>
    <w:p w14:paraId="5B7554CA" w14:textId="77777777" w:rsidR="00166D55" w:rsidRPr="00AA2ABA" w:rsidRDefault="00166D55" w:rsidP="00AA2ABA">
      <w:pPr>
        <w:pStyle w:val="4"/>
        <w:rPr>
          <w:rFonts w:ascii="Times New Roman" w:hAnsi="Times New Roman"/>
          <w:sz w:val="24"/>
        </w:rPr>
      </w:pPr>
      <w:proofErr w:type="gramStart"/>
      <w:r>
        <w:rPr>
          <w:rFonts w:ascii="Times New Roman" w:hAnsi="Times New Roman"/>
          <w:sz w:val="24"/>
        </w:rPr>
        <w:t>П</w:t>
      </w:r>
      <w:r w:rsidRPr="00166D55">
        <w:rPr>
          <w:rFonts w:ascii="Times New Roman" w:hAnsi="Times New Roman"/>
          <w:sz w:val="24"/>
        </w:rPr>
        <w:t>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w:t>
      </w:r>
      <w:r w:rsidR="000505F3">
        <w:rPr>
          <w:rFonts w:ascii="Times New Roman" w:hAnsi="Times New Roman"/>
          <w:sz w:val="24"/>
        </w:rPr>
        <w:t>,</w:t>
      </w:r>
      <w:r w:rsidR="000505F3" w:rsidRPr="00A40F43">
        <w:rPr>
          <w:rFonts w:ascii="Times New Roman" w:hAnsi="Times New Roman"/>
          <w:bCs/>
          <w:sz w:val="24"/>
        </w:rPr>
        <w:t xml:space="preserve"> </w:t>
      </w:r>
      <w:r w:rsidR="000505F3" w:rsidRPr="00C811C1">
        <w:rPr>
          <w:rFonts w:ascii="Times New Roman" w:hAnsi="Times New Roman"/>
          <w:bCs/>
          <w:sz w:val="24"/>
        </w:rPr>
        <w:t>э</w:t>
      </w:r>
      <w:r w:rsidR="000505F3">
        <w:rPr>
          <w:rFonts w:ascii="Times New Roman" w:hAnsi="Times New Roman"/>
          <w:bCs/>
          <w:sz w:val="24"/>
        </w:rPr>
        <w:t>ксплуатационные характеристики</w:t>
      </w:r>
      <w:r w:rsidRPr="00166D55">
        <w:rPr>
          <w:rFonts w:ascii="Times New Roman" w:hAnsi="Times New Roman"/>
          <w:sz w:val="24"/>
        </w:rPr>
        <w:t xml:space="preserve"> таких товаров не должны уступать качеству и соответствующим техническим</w:t>
      </w:r>
      <w:r w:rsidR="000505F3">
        <w:rPr>
          <w:rFonts w:ascii="Times New Roman" w:hAnsi="Times New Roman"/>
          <w:sz w:val="24"/>
        </w:rPr>
        <w:t>,</w:t>
      </w:r>
      <w:r w:rsidRPr="00166D55">
        <w:rPr>
          <w:rFonts w:ascii="Times New Roman" w:hAnsi="Times New Roman"/>
          <w:sz w:val="24"/>
        </w:rPr>
        <w:t xml:space="preserve"> функциональным</w:t>
      </w:r>
      <w:r w:rsidR="002F157A">
        <w:rPr>
          <w:rFonts w:ascii="Times New Roman" w:hAnsi="Times New Roman"/>
          <w:sz w:val="24"/>
        </w:rPr>
        <w:t xml:space="preserve"> </w:t>
      </w:r>
      <w:r w:rsidR="00297E86" w:rsidRPr="00166D55">
        <w:rPr>
          <w:rFonts w:ascii="Times New Roman" w:hAnsi="Times New Roman"/>
          <w:sz w:val="24"/>
        </w:rPr>
        <w:t xml:space="preserve">характеристикам </w:t>
      </w:r>
      <w:r w:rsidR="002F157A" w:rsidRPr="00166D55">
        <w:rPr>
          <w:rFonts w:ascii="Times New Roman" w:hAnsi="Times New Roman"/>
          <w:sz w:val="24"/>
        </w:rPr>
        <w:t>(потребительски</w:t>
      </w:r>
      <w:r w:rsidR="002F157A">
        <w:rPr>
          <w:rFonts w:ascii="Times New Roman" w:hAnsi="Times New Roman"/>
          <w:sz w:val="24"/>
        </w:rPr>
        <w:t>м</w:t>
      </w:r>
      <w:r w:rsidR="002F157A" w:rsidRPr="00166D55">
        <w:rPr>
          <w:rFonts w:ascii="Times New Roman" w:hAnsi="Times New Roman"/>
          <w:sz w:val="24"/>
        </w:rPr>
        <w:t xml:space="preserve"> свойства</w:t>
      </w:r>
      <w:r w:rsidR="002F157A">
        <w:rPr>
          <w:rFonts w:ascii="Times New Roman" w:hAnsi="Times New Roman"/>
          <w:sz w:val="24"/>
        </w:rPr>
        <w:t>м</w:t>
      </w:r>
      <w:r w:rsidR="002F157A" w:rsidRPr="00166D55">
        <w:rPr>
          <w:rFonts w:ascii="Times New Roman" w:hAnsi="Times New Roman"/>
          <w:sz w:val="24"/>
        </w:rPr>
        <w:t>)</w:t>
      </w:r>
      <w:r w:rsidR="000505F3">
        <w:rPr>
          <w:rFonts w:ascii="Times New Roman" w:hAnsi="Times New Roman"/>
          <w:sz w:val="24"/>
        </w:rPr>
        <w:t>, эксплуатационным</w:t>
      </w:r>
      <w:r w:rsidRPr="00166D55">
        <w:rPr>
          <w:rFonts w:ascii="Times New Roman" w:hAnsi="Times New Roman"/>
          <w:sz w:val="24"/>
        </w:rPr>
        <w:t xml:space="preserve"> характеристикам товаров, указанных в договоре</w:t>
      </w:r>
      <w:r>
        <w:rPr>
          <w:rFonts w:ascii="Times New Roman" w:hAnsi="Times New Roman"/>
          <w:sz w:val="24"/>
        </w:rPr>
        <w:t>.</w:t>
      </w:r>
      <w:proofErr w:type="gramEnd"/>
    </w:p>
    <w:p w14:paraId="3F42BA00" w14:textId="77777777" w:rsidR="000C5C5B" w:rsidRPr="00AF5638" w:rsidRDefault="000C5C5B" w:rsidP="003F6A25">
      <w:pPr>
        <w:pStyle w:val="3"/>
        <w:rPr>
          <w:rFonts w:ascii="Times New Roman" w:eastAsiaTheme="majorEastAsia" w:hAnsi="Times New Roman"/>
          <w:sz w:val="24"/>
        </w:rPr>
      </w:pPr>
      <w:bookmarkStart w:id="595" w:name="_Ref414043912"/>
      <w:bookmarkStart w:id="596" w:name="_Toc415874683"/>
      <w:bookmarkStart w:id="597" w:name="_Toc527563075"/>
      <w:bookmarkStart w:id="598" w:name="_Toc18415744"/>
      <w:bookmarkEnd w:id="594"/>
      <w:r w:rsidRPr="00AF5638">
        <w:rPr>
          <w:rFonts w:ascii="Times New Roman" w:eastAsiaTheme="majorEastAsia" w:hAnsi="Times New Roman"/>
          <w:sz w:val="24"/>
        </w:rPr>
        <w:t>Обеспечение исполнения договора</w:t>
      </w:r>
      <w:bookmarkEnd w:id="542"/>
      <w:bookmarkEnd w:id="543"/>
      <w:bookmarkEnd w:id="544"/>
      <w:bookmarkEnd w:id="591"/>
      <w:bookmarkEnd w:id="592"/>
      <w:bookmarkEnd w:id="595"/>
      <w:bookmarkEnd w:id="596"/>
      <w:bookmarkEnd w:id="597"/>
      <w:bookmarkEnd w:id="598"/>
    </w:p>
    <w:p w14:paraId="7DE66C0F" w14:textId="0A08F17A" w:rsidR="000C5C5B" w:rsidRPr="00AF5638" w:rsidRDefault="000C5C5B" w:rsidP="003F6A25">
      <w:pPr>
        <w:pStyle w:val="4"/>
        <w:rPr>
          <w:rFonts w:ascii="Times New Roman" w:hAnsi="Times New Roman"/>
          <w:sz w:val="24"/>
        </w:rPr>
      </w:pPr>
      <w:bookmarkStart w:id="599" w:name="_Ref166350669"/>
      <w:r w:rsidRPr="00AF5638">
        <w:rPr>
          <w:rFonts w:ascii="Times New Roman" w:hAnsi="Times New Roman"/>
          <w:sz w:val="24"/>
        </w:rPr>
        <w:t>В случае</w:t>
      </w:r>
      <w:proofErr w:type="gramStart"/>
      <w:r w:rsidRPr="00AF5638">
        <w:rPr>
          <w:rFonts w:ascii="Times New Roman" w:hAnsi="Times New Roman"/>
          <w:sz w:val="24"/>
        </w:rPr>
        <w:t>,</w:t>
      </w:r>
      <w:proofErr w:type="gramEnd"/>
      <w:r w:rsidRPr="00AF5638">
        <w:rPr>
          <w:rFonts w:ascii="Times New Roman" w:hAnsi="Times New Roman"/>
          <w:sz w:val="24"/>
        </w:rPr>
        <w:t xml:space="preserve"> если </w:t>
      </w:r>
      <w:r w:rsidR="00DD5BFE" w:rsidRPr="00AF5638">
        <w:rPr>
          <w:rFonts w:ascii="Times New Roman" w:hAnsi="Times New Roman"/>
          <w:sz w:val="24"/>
        </w:rPr>
        <w:t xml:space="preserve">это </w:t>
      </w:r>
      <w:r w:rsidRPr="00AF5638">
        <w:rPr>
          <w:rFonts w:ascii="Times New Roman" w:hAnsi="Times New Roman"/>
          <w:sz w:val="24"/>
        </w:rPr>
        <w:t>указано в п</w:t>
      </w:r>
      <w:r w:rsidR="00E23A38" w:rsidRPr="00AF5638">
        <w:rPr>
          <w:rFonts w:ascii="Times New Roman" w:hAnsi="Times New Roman"/>
          <w:sz w:val="24"/>
        </w:rPr>
        <w:t>. </w:t>
      </w:r>
      <w:r w:rsidR="00AE6DD7">
        <w:fldChar w:fldCharType="begin"/>
      </w:r>
      <w:r w:rsidR="00AE6DD7">
        <w:instrText xml:space="preserve"> REF _Ref314164788 \r \h  \* MERGEFORMAT </w:instrText>
      </w:r>
      <w:r w:rsidR="00AE6DD7">
        <w:fldChar w:fldCharType="separate"/>
      </w:r>
      <w:r w:rsidR="006D6697" w:rsidRPr="006D6697">
        <w:rPr>
          <w:rFonts w:ascii="Times New Roman" w:hAnsi="Times New Roman"/>
          <w:sz w:val="24"/>
        </w:rPr>
        <w:t>39</w:t>
      </w:r>
      <w:r w:rsidR="00AE6DD7">
        <w:fldChar w:fldCharType="end"/>
      </w:r>
      <w:r w:rsidR="00DE50BE" w:rsidRPr="00226D33">
        <w:t xml:space="preserve"> </w:t>
      </w:r>
      <w:r w:rsidR="00D74123" w:rsidRPr="00AF5638">
        <w:rPr>
          <w:rFonts w:ascii="Times New Roman" w:hAnsi="Times New Roman"/>
          <w:sz w:val="24"/>
        </w:rPr>
        <w:t>и</w:t>
      </w:r>
      <w:r w:rsidR="00D33423" w:rsidRPr="00AF5638">
        <w:rPr>
          <w:rFonts w:ascii="Times New Roman" w:hAnsi="Times New Roman"/>
          <w:sz w:val="24"/>
        </w:rPr>
        <w:t>нформационной карты</w:t>
      </w:r>
      <w:r w:rsidRPr="00AF5638">
        <w:rPr>
          <w:rFonts w:ascii="Times New Roman" w:hAnsi="Times New Roman"/>
          <w:sz w:val="24"/>
        </w:rPr>
        <w:t>, участник</w:t>
      </w:r>
      <w:r w:rsidR="00C801B2" w:rsidRPr="00AF5638">
        <w:rPr>
          <w:rFonts w:ascii="Times New Roman" w:hAnsi="Times New Roman"/>
          <w:sz w:val="24"/>
        </w:rPr>
        <w:t xml:space="preserve"> закупк</w:t>
      </w:r>
      <w:r w:rsidR="00362CFC" w:rsidRPr="00AF5638">
        <w:rPr>
          <w:rFonts w:ascii="Times New Roman" w:hAnsi="Times New Roman"/>
          <w:sz w:val="24"/>
        </w:rPr>
        <w:t>и</w:t>
      </w:r>
      <w:r w:rsidRPr="00AF5638">
        <w:rPr>
          <w:rFonts w:ascii="Times New Roman" w:hAnsi="Times New Roman"/>
          <w:sz w:val="24"/>
        </w:rPr>
        <w:t>, с которым заключается договор, должен предоставить обеспечение исполнения договора.</w:t>
      </w:r>
      <w:bookmarkEnd w:id="599"/>
    </w:p>
    <w:p w14:paraId="0BCC8865" w14:textId="41BA63B6" w:rsidR="000C5C5B" w:rsidRPr="00AF5638" w:rsidRDefault="000C5C5B" w:rsidP="003F6A25">
      <w:pPr>
        <w:pStyle w:val="4"/>
        <w:rPr>
          <w:rFonts w:ascii="Times New Roman" w:hAnsi="Times New Roman"/>
          <w:sz w:val="24"/>
        </w:rPr>
      </w:pPr>
      <w:r w:rsidRPr="00AF5638">
        <w:rPr>
          <w:rFonts w:ascii="Times New Roman" w:hAnsi="Times New Roman"/>
          <w:sz w:val="24"/>
        </w:rPr>
        <w:t xml:space="preserve">Размер обеспечения исполнения договора </w:t>
      </w:r>
      <w:r w:rsidR="00DD5BFE" w:rsidRPr="00AF5638">
        <w:rPr>
          <w:rFonts w:ascii="Times New Roman" w:hAnsi="Times New Roman"/>
          <w:sz w:val="24"/>
        </w:rPr>
        <w:t>устан</w:t>
      </w:r>
      <w:r w:rsidR="00E27E63" w:rsidRPr="00AF5638">
        <w:rPr>
          <w:rFonts w:ascii="Times New Roman" w:hAnsi="Times New Roman"/>
          <w:sz w:val="24"/>
        </w:rPr>
        <w:t>о</w:t>
      </w:r>
      <w:r w:rsidR="00DD5BFE" w:rsidRPr="00AF5638">
        <w:rPr>
          <w:rFonts w:ascii="Times New Roman" w:hAnsi="Times New Roman"/>
          <w:sz w:val="24"/>
        </w:rPr>
        <w:t xml:space="preserve">влен </w:t>
      </w:r>
      <w:r w:rsidR="00F81A91" w:rsidRPr="00AF5638">
        <w:rPr>
          <w:rFonts w:ascii="Times New Roman" w:hAnsi="Times New Roman"/>
          <w:sz w:val="24"/>
        </w:rPr>
        <w:t xml:space="preserve">в </w:t>
      </w:r>
      <w:r w:rsidRPr="00AF5638">
        <w:rPr>
          <w:rFonts w:ascii="Times New Roman" w:hAnsi="Times New Roman"/>
          <w:sz w:val="24"/>
        </w:rPr>
        <w:t>п</w:t>
      </w:r>
      <w:r w:rsidR="00F81A91" w:rsidRPr="00AF5638">
        <w:rPr>
          <w:rFonts w:ascii="Times New Roman" w:hAnsi="Times New Roman"/>
          <w:sz w:val="24"/>
        </w:rPr>
        <w:t>. </w:t>
      </w:r>
      <w:r w:rsidR="00AE6DD7">
        <w:fldChar w:fldCharType="begin"/>
      </w:r>
      <w:r w:rsidR="00AE6DD7">
        <w:instrText xml:space="preserve"> REF _Ref314164788 \r \h  \* MERGEFORMAT </w:instrText>
      </w:r>
      <w:r w:rsidR="00AE6DD7">
        <w:fldChar w:fldCharType="separate"/>
      </w:r>
      <w:r w:rsidR="006D6697" w:rsidRPr="006D6697">
        <w:rPr>
          <w:rFonts w:ascii="Times New Roman" w:hAnsi="Times New Roman"/>
          <w:sz w:val="24"/>
        </w:rPr>
        <w:t>39</w:t>
      </w:r>
      <w:r w:rsidR="00AE6DD7">
        <w:fldChar w:fldCharType="end"/>
      </w:r>
      <w:r w:rsidR="00DE50BE">
        <w:rPr>
          <w:lang w:val="en-US"/>
        </w:rPr>
        <w:t xml:space="preserve"> </w:t>
      </w:r>
      <w:r w:rsidR="00D74123" w:rsidRPr="00AF5638">
        <w:rPr>
          <w:rFonts w:ascii="Times New Roman" w:hAnsi="Times New Roman"/>
          <w:sz w:val="24"/>
        </w:rPr>
        <w:t>и</w:t>
      </w:r>
      <w:r w:rsidR="00D33423" w:rsidRPr="00AF5638">
        <w:rPr>
          <w:rFonts w:ascii="Times New Roman" w:hAnsi="Times New Roman"/>
          <w:sz w:val="24"/>
        </w:rPr>
        <w:t>нформационной карты</w:t>
      </w:r>
      <w:r w:rsidRPr="00AF5638">
        <w:rPr>
          <w:rFonts w:ascii="Times New Roman" w:hAnsi="Times New Roman"/>
          <w:sz w:val="24"/>
        </w:rPr>
        <w:t>.</w:t>
      </w:r>
    </w:p>
    <w:bookmarkEnd w:id="118"/>
    <w:p w14:paraId="4099316E" w14:textId="2ACD048C" w:rsidR="00480B33" w:rsidRPr="00AF5638" w:rsidRDefault="00480B33" w:rsidP="00480B33">
      <w:pPr>
        <w:pStyle w:val="4"/>
        <w:rPr>
          <w:rFonts w:ascii="Times New Roman" w:hAnsi="Times New Roman"/>
          <w:sz w:val="24"/>
        </w:rPr>
      </w:pPr>
      <w:r w:rsidRPr="00AF5638">
        <w:rPr>
          <w:rFonts w:ascii="Times New Roman" w:hAnsi="Times New Roman"/>
          <w:sz w:val="24"/>
        </w:rPr>
        <w:t>Документ, подтверждающий предоставление обеспечения исполнения договора, должен быть предъявлен заказчику</w:t>
      </w:r>
      <w:r w:rsidR="00CD6AF8" w:rsidRPr="00CD6AF8">
        <w:rPr>
          <w:rFonts w:ascii="Times New Roman" w:hAnsi="Times New Roman"/>
          <w:sz w:val="24"/>
        </w:rPr>
        <w:t xml:space="preserve"> </w:t>
      </w:r>
      <w:r w:rsidR="00CD6AF8" w:rsidRPr="00943213">
        <w:rPr>
          <w:rFonts w:ascii="Times New Roman" w:hAnsi="Times New Roman"/>
          <w:sz w:val="24"/>
        </w:rPr>
        <w:t>с использованием программно-аппаратных средств ЭТП</w:t>
      </w:r>
      <w:r w:rsidRPr="00AF5638">
        <w:rPr>
          <w:rFonts w:ascii="Times New Roman" w:hAnsi="Times New Roman"/>
          <w:sz w:val="24"/>
        </w:rPr>
        <w:t xml:space="preserve"> до </w:t>
      </w:r>
      <w:r w:rsidR="006E79FD" w:rsidRPr="00AF5638">
        <w:rPr>
          <w:rFonts w:ascii="Times New Roman" w:hAnsi="Times New Roman"/>
          <w:sz w:val="24"/>
        </w:rPr>
        <w:t xml:space="preserve">момента </w:t>
      </w:r>
      <w:r w:rsidRPr="00AF5638">
        <w:rPr>
          <w:rFonts w:ascii="Times New Roman" w:hAnsi="Times New Roman"/>
          <w:sz w:val="24"/>
        </w:rPr>
        <w:t>заключения договора</w:t>
      </w:r>
      <w:r w:rsidR="00D47E8A" w:rsidRPr="00AF5638">
        <w:rPr>
          <w:rFonts w:ascii="Times New Roman" w:hAnsi="Times New Roman"/>
          <w:sz w:val="24"/>
        </w:rPr>
        <w:t xml:space="preserve"> в сроки, предусмотренные </w:t>
      </w:r>
      <w:r w:rsidR="006E79FD" w:rsidRPr="00AF5638">
        <w:rPr>
          <w:rFonts w:ascii="Times New Roman" w:hAnsi="Times New Roman"/>
          <w:sz w:val="24"/>
        </w:rPr>
        <w:t>п.</w:t>
      </w:r>
      <w:r w:rsidR="006A75B7" w:rsidRPr="00AF5638">
        <w:rPr>
          <w:rFonts w:ascii="Times New Roman" w:hAnsi="Times New Roman"/>
          <w:sz w:val="24"/>
        </w:rPr>
        <w:t> </w:t>
      </w:r>
      <w:r w:rsidR="00AE6DD7">
        <w:fldChar w:fldCharType="begin"/>
      </w:r>
      <w:r w:rsidR="00AE6DD7">
        <w:instrText xml:space="preserve"> REF _Ref415168073 \r \h  \* MERGEFORMAT </w:instrText>
      </w:r>
      <w:r w:rsidR="00AE6DD7">
        <w:fldChar w:fldCharType="separate"/>
      </w:r>
      <w:r w:rsidR="006D6697" w:rsidRPr="006D6697">
        <w:rPr>
          <w:rFonts w:ascii="Times New Roman" w:hAnsi="Times New Roman"/>
          <w:sz w:val="24"/>
        </w:rPr>
        <w:t>4.21.10</w:t>
      </w:r>
      <w:r w:rsidR="00AE6DD7">
        <w:fldChar w:fldCharType="end"/>
      </w:r>
      <w:r w:rsidR="00D47E8A" w:rsidRPr="00AF5638">
        <w:rPr>
          <w:rFonts w:ascii="Times New Roman" w:hAnsi="Times New Roman"/>
          <w:sz w:val="24"/>
        </w:rPr>
        <w:t>.</w:t>
      </w:r>
    </w:p>
    <w:p w14:paraId="500A1F47" w14:textId="77777777" w:rsidR="00E81419" w:rsidRPr="00AF5638" w:rsidRDefault="00E81419" w:rsidP="00E81419">
      <w:pPr>
        <w:pStyle w:val="4"/>
        <w:keepNext/>
        <w:rPr>
          <w:rFonts w:ascii="Times New Roman" w:hAnsi="Times New Roman"/>
          <w:sz w:val="24"/>
        </w:rPr>
      </w:pPr>
      <w:r w:rsidRPr="00AF5638">
        <w:rPr>
          <w:rFonts w:ascii="Times New Roman" w:hAnsi="Times New Roman"/>
          <w:sz w:val="24"/>
        </w:rPr>
        <w:t>Обеспечение исполнения договора может быть предоставлено:</w:t>
      </w:r>
    </w:p>
    <w:p w14:paraId="2F5ECA39" w14:textId="210DAED3" w:rsidR="00E81419" w:rsidRPr="00AF5638" w:rsidRDefault="00E81419" w:rsidP="00E81419">
      <w:pPr>
        <w:pStyle w:val="5"/>
        <w:rPr>
          <w:rFonts w:ascii="Times New Roman" w:hAnsi="Times New Roman"/>
          <w:sz w:val="24"/>
        </w:rPr>
      </w:pPr>
      <w:r w:rsidRPr="00AF5638">
        <w:rPr>
          <w:rFonts w:ascii="Times New Roman" w:hAnsi="Times New Roman"/>
          <w:sz w:val="24"/>
        </w:rPr>
        <w:t xml:space="preserve">в виде безотзывной </w:t>
      </w:r>
      <w:r w:rsidR="009E2549" w:rsidRPr="00AF5638">
        <w:rPr>
          <w:rFonts w:ascii="Times New Roman" w:hAnsi="Times New Roman"/>
          <w:sz w:val="24"/>
        </w:rPr>
        <w:t>независимой (</w:t>
      </w:r>
      <w:r w:rsidRPr="00AF5638">
        <w:rPr>
          <w:rFonts w:ascii="Times New Roman" w:hAnsi="Times New Roman"/>
          <w:sz w:val="24"/>
        </w:rPr>
        <w:t>банковской</w:t>
      </w:r>
      <w:r w:rsidR="009E2549" w:rsidRPr="00AF5638">
        <w:rPr>
          <w:rFonts w:ascii="Times New Roman" w:hAnsi="Times New Roman"/>
          <w:sz w:val="24"/>
        </w:rPr>
        <w:t>)</w:t>
      </w:r>
      <w:r w:rsidRPr="00AF5638">
        <w:rPr>
          <w:rFonts w:ascii="Times New Roman" w:hAnsi="Times New Roman"/>
          <w:sz w:val="24"/>
        </w:rPr>
        <w:t xml:space="preserve"> гарантии, выданной </w:t>
      </w:r>
      <w:r w:rsidR="006D4CD1" w:rsidRPr="00AF5638">
        <w:rPr>
          <w:rFonts w:ascii="Times New Roman" w:hAnsi="Times New Roman"/>
          <w:sz w:val="24"/>
        </w:rPr>
        <w:t>банком</w:t>
      </w:r>
      <w:r w:rsidR="00506C78">
        <w:rPr>
          <w:rFonts w:ascii="Times New Roman" w:hAnsi="Times New Roman"/>
          <w:sz w:val="24"/>
        </w:rPr>
        <w:t xml:space="preserve"> </w:t>
      </w:r>
      <w:r w:rsidRPr="00AF5638">
        <w:rPr>
          <w:rFonts w:ascii="Times New Roman" w:hAnsi="Times New Roman"/>
          <w:sz w:val="24"/>
        </w:rPr>
        <w:t xml:space="preserve">и соответствующей требованиям, установленным в </w:t>
      </w:r>
      <w:r w:rsidR="006A75B7" w:rsidRPr="00AF5638">
        <w:rPr>
          <w:rFonts w:ascii="Times New Roman" w:hAnsi="Times New Roman"/>
          <w:sz w:val="24"/>
        </w:rPr>
        <w:t>п. </w:t>
      </w:r>
      <w:r w:rsidR="00AE6DD7">
        <w:fldChar w:fldCharType="begin"/>
      </w:r>
      <w:r w:rsidR="00AE6DD7">
        <w:instrText xml:space="preserve"> REF _Ref415163106 \r \h  \* MERGEFORMAT </w:instrText>
      </w:r>
      <w:r w:rsidR="00AE6DD7">
        <w:fldChar w:fldCharType="separate"/>
      </w:r>
      <w:r w:rsidR="006D6697" w:rsidRPr="006D6697">
        <w:rPr>
          <w:rFonts w:ascii="Times New Roman" w:hAnsi="Times New Roman"/>
          <w:sz w:val="24"/>
        </w:rPr>
        <w:t>4.22.6</w:t>
      </w:r>
      <w:r w:rsidR="00AE6DD7">
        <w:fldChar w:fldCharType="end"/>
      </w:r>
      <w:r w:rsidRPr="00AF5638">
        <w:rPr>
          <w:rFonts w:ascii="Times New Roman" w:hAnsi="Times New Roman"/>
          <w:sz w:val="24"/>
        </w:rPr>
        <w:t>;</w:t>
      </w:r>
    </w:p>
    <w:p w14:paraId="6280C7F8" w14:textId="77777777" w:rsidR="00E81419" w:rsidRPr="00AF5638" w:rsidRDefault="00E81419" w:rsidP="00E81419">
      <w:pPr>
        <w:pStyle w:val="5"/>
        <w:rPr>
          <w:rFonts w:ascii="Times New Roman" w:hAnsi="Times New Roman"/>
          <w:sz w:val="24"/>
        </w:rPr>
      </w:pPr>
      <w:r w:rsidRPr="00AF5638">
        <w:rPr>
          <w:rFonts w:ascii="Times New Roman" w:hAnsi="Times New Roman"/>
          <w:sz w:val="24"/>
        </w:rPr>
        <w:t xml:space="preserve">путем перечисления денежных средств </w:t>
      </w:r>
      <w:r w:rsidR="006A75B7" w:rsidRPr="00AF5638">
        <w:rPr>
          <w:rFonts w:ascii="Times New Roman" w:hAnsi="Times New Roman"/>
          <w:sz w:val="24"/>
        </w:rPr>
        <w:t xml:space="preserve">на расчетный счет </w:t>
      </w:r>
      <w:r w:rsidRPr="00AF5638">
        <w:rPr>
          <w:rFonts w:ascii="Times New Roman" w:hAnsi="Times New Roman"/>
          <w:sz w:val="24"/>
        </w:rPr>
        <w:t>заказчик</w:t>
      </w:r>
      <w:r w:rsidR="006A75B7" w:rsidRPr="00AF5638">
        <w:rPr>
          <w:rFonts w:ascii="Times New Roman" w:hAnsi="Times New Roman"/>
          <w:sz w:val="24"/>
        </w:rPr>
        <w:t>а</w:t>
      </w:r>
      <w:r w:rsidRPr="00AF5638">
        <w:rPr>
          <w:rFonts w:ascii="Times New Roman" w:hAnsi="Times New Roman"/>
          <w:sz w:val="24"/>
        </w:rPr>
        <w:t xml:space="preserve"> в соответствии с требованиями </w:t>
      </w:r>
      <w:r w:rsidR="000D610B" w:rsidRPr="00AF5638">
        <w:rPr>
          <w:rFonts w:ascii="Times New Roman" w:hAnsi="Times New Roman"/>
          <w:sz w:val="24"/>
        </w:rPr>
        <w:t>проекта договора (разд</w:t>
      </w:r>
      <w:r w:rsidR="00E23A38" w:rsidRPr="00AF5638">
        <w:rPr>
          <w:rFonts w:ascii="Times New Roman" w:hAnsi="Times New Roman"/>
          <w:sz w:val="24"/>
        </w:rPr>
        <w:t>. </w:t>
      </w:r>
      <w:r w:rsidR="00E65C3A">
        <w:rPr>
          <w:rFonts w:ascii="Times New Roman" w:hAnsi="Times New Roman"/>
          <w:sz w:val="24"/>
        </w:rPr>
        <w:fldChar w:fldCharType="begin"/>
      </w:r>
      <w:r w:rsidR="00E65C3A">
        <w:rPr>
          <w:rFonts w:ascii="Times New Roman" w:hAnsi="Times New Roman"/>
          <w:sz w:val="24"/>
        </w:rPr>
        <w:instrText xml:space="preserve"> REF _Ref526264930 \w \h </w:instrText>
      </w:r>
      <w:r w:rsidR="00E65C3A">
        <w:rPr>
          <w:rFonts w:ascii="Times New Roman" w:hAnsi="Times New Roman"/>
          <w:sz w:val="24"/>
        </w:rPr>
      </w:r>
      <w:r w:rsidR="00E65C3A">
        <w:rPr>
          <w:rFonts w:ascii="Times New Roman" w:hAnsi="Times New Roman"/>
          <w:sz w:val="24"/>
        </w:rPr>
        <w:fldChar w:fldCharType="separate"/>
      </w:r>
      <w:r w:rsidR="006D6697">
        <w:rPr>
          <w:rFonts w:ascii="Times New Roman" w:hAnsi="Times New Roman"/>
          <w:sz w:val="24"/>
        </w:rPr>
        <w:t>8</w:t>
      </w:r>
      <w:r w:rsidR="00E65C3A">
        <w:rPr>
          <w:rFonts w:ascii="Times New Roman" w:hAnsi="Times New Roman"/>
          <w:sz w:val="24"/>
        </w:rPr>
        <w:fldChar w:fldCharType="end"/>
      </w:r>
      <w:r w:rsidR="000D610B" w:rsidRPr="00AF5638">
        <w:rPr>
          <w:rFonts w:ascii="Times New Roman" w:hAnsi="Times New Roman"/>
          <w:sz w:val="24"/>
        </w:rPr>
        <w:t>)</w:t>
      </w:r>
      <w:r w:rsidRPr="00AF5638">
        <w:rPr>
          <w:rFonts w:ascii="Times New Roman" w:hAnsi="Times New Roman"/>
          <w:sz w:val="24"/>
        </w:rPr>
        <w:t>.</w:t>
      </w:r>
    </w:p>
    <w:p w14:paraId="01845814" w14:textId="77777777" w:rsidR="00480B33" w:rsidRPr="00AF5638" w:rsidRDefault="00E81419" w:rsidP="00773C33">
      <w:pPr>
        <w:pStyle w:val="a"/>
        <w:rPr>
          <w:rFonts w:ascii="Times New Roman" w:hAnsi="Times New Roman"/>
          <w:sz w:val="24"/>
        </w:rPr>
      </w:pPr>
      <w:r w:rsidRPr="00AF5638">
        <w:rPr>
          <w:rFonts w:ascii="Times New Roman" w:hAnsi="Times New Roman"/>
          <w:sz w:val="24"/>
        </w:rPr>
        <w:t xml:space="preserve">Выбор </w:t>
      </w:r>
      <w:proofErr w:type="gramStart"/>
      <w:r w:rsidRPr="00AF5638">
        <w:rPr>
          <w:rFonts w:ascii="Times New Roman" w:hAnsi="Times New Roman"/>
          <w:sz w:val="24"/>
        </w:rPr>
        <w:t>способа предоставления обеспечения исполнения договора</w:t>
      </w:r>
      <w:proofErr w:type="gramEnd"/>
      <w:r w:rsidRPr="00AF5638">
        <w:rPr>
          <w:rFonts w:ascii="Times New Roman" w:hAnsi="Times New Roman"/>
          <w:sz w:val="24"/>
        </w:rPr>
        <w:t xml:space="preserve"> осуществляется участником закупки самостоятельно</w:t>
      </w:r>
      <w:r w:rsidR="00480B33" w:rsidRPr="00AF5638">
        <w:rPr>
          <w:rFonts w:ascii="Times New Roman" w:hAnsi="Times New Roman"/>
          <w:sz w:val="24"/>
        </w:rPr>
        <w:t>.</w:t>
      </w:r>
    </w:p>
    <w:p w14:paraId="4D33A8B8" w14:textId="77777777" w:rsidR="00EF2CA0" w:rsidRPr="00AF5638" w:rsidRDefault="00EF2CA0" w:rsidP="00773C33">
      <w:pPr>
        <w:pStyle w:val="4"/>
        <w:rPr>
          <w:rFonts w:ascii="Times New Roman" w:hAnsi="Times New Roman"/>
          <w:sz w:val="24"/>
        </w:rPr>
      </w:pPr>
      <w:r w:rsidRPr="00AF5638">
        <w:rPr>
          <w:rFonts w:ascii="Times New Roman" w:hAnsi="Times New Roman"/>
          <w:sz w:val="24"/>
        </w:rPr>
        <w:t>Срок действия обеспечения должен оканчиваться не ранее 1 (одного) месяца с момента исполнения поставщиком своих обязательств по договору.</w:t>
      </w:r>
    </w:p>
    <w:p w14:paraId="51DC7030" w14:textId="77777777" w:rsidR="00E81419" w:rsidRPr="00AF5638" w:rsidRDefault="00384AC4" w:rsidP="00773C33">
      <w:pPr>
        <w:pStyle w:val="4"/>
        <w:keepNext/>
        <w:rPr>
          <w:rFonts w:ascii="Times New Roman" w:hAnsi="Times New Roman"/>
          <w:sz w:val="24"/>
        </w:rPr>
      </w:pPr>
      <w:bookmarkStart w:id="600" w:name="_Ref415163106"/>
      <w:r w:rsidRPr="00AF5638">
        <w:rPr>
          <w:rFonts w:ascii="Times New Roman" w:hAnsi="Times New Roman"/>
          <w:sz w:val="24"/>
        </w:rPr>
        <w:t xml:space="preserve">В случае предоставления </w:t>
      </w:r>
      <w:r w:rsidR="00E81419" w:rsidRPr="00AF5638">
        <w:rPr>
          <w:rFonts w:ascii="Times New Roman" w:hAnsi="Times New Roman"/>
          <w:sz w:val="24"/>
        </w:rPr>
        <w:t xml:space="preserve">обеспечения исполнения договора в форме </w:t>
      </w:r>
      <w:r w:rsidR="00644A91" w:rsidRPr="00AF5638">
        <w:rPr>
          <w:rFonts w:ascii="Times New Roman" w:hAnsi="Times New Roman"/>
          <w:sz w:val="24"/>
        </w:rPr>
        <w:t>независимой (</w:t>
      </w:r>
      <w:r w:rsidR="00E81419" w:rsidRPr="00AF5638">
        <w:rPr>
          <w:rFonts w:ascii="Times New Roman" w:hAnsi="Times New Roman"/>
          <w:sz w:val="24"/>
        </w:rPr>
        <w:t>банковской</w:t>
      </w:r>
      <w:r w:rsidR="00644A91" w:rsidRPr="00AF5638">
        <w:rPr>
          <w:rFonts w:ascii="Times New Roman" w:hAnsi="Times New Roman"/>
          <w:sz w:val="24"/>
        </w:rPr>
        <w:t>)</w:t>
      </w:r>
      <w:r w:rsidR="00E81419" w:rsidRPr="00AF5638">
        <w:rPr>
          <w:rFonts w:ascii="Times New Roman" w:hAnsi="Times New Roman"/>
          <w:sz w:val="24"/>
        </w:rPr>
        <w:t xml:space="preserve"> гарантии </w:t>
      </w:r>
      <w:r w:rsidR="00ED25CF" w:rsidRPr="00AF5638">
        <w:rPr>
          <w:rFonts w:ascii="Times New Roman" w:hAnsi="Times New Roman"/>
          <w:sz w:val="24"/>
        </w:rPr>
        <w:t xml:space="preserve">такая </w:t>
      </w:r>
      <w:r w:rsidR="00E81419" w:rsidRPr="00AF5638">
        <w:rPr>
          <w:rFonts w:ascii="Times New Roman" w:hAnsi="Times New Roman"/>
          <w:sz w:val="24"/>
        </w:rPr>
        <w:t>гарантия должна отвечать</w:t>
      </w:r>
      <w:r w:rsidRPr="00AF5638">
        <w:rPr>
          <w:rFonts w:ascii="Times New Roman" w:hAnsi="Times New Roman"/>
          <w:sz w:val="24"/>
        </w:rPr>
        <w:t>,</w:t>
      </w:r>
      <w:r w:rsidR="00E81419" w:rsidRPr="00AF5638">
        <w:rPr>
          <w:rFonts w:ascii="Times New Roman" w:hAnsi="Times New Roman"/>
          <w:sz w:val="24"/>
        </w:rPr>
        <w:t xml:space="preserve"> как минимум</w:t>
      </w:r>
      <w:r w:rsidRPr="00AF5638">
        <w:rPr>
          <w:rFonts w:ascii="Times New Roman" w:hAnsi="Times New Roman"/>
          <w:sz w:val="24"/>
        </w:rPr>
        <w:t>,</w:t>
      </w:r>
      <w:r w:rsidR="00E81419" w:rsidRPr="00AF5638">
        <w:rPr>
          <w:rFonts w:ascii="Times New Roman" w:hAnsi="Times New Roman"/>
          <w:sz w:val="24"/>
        </w:rPr>
        <w:t xml:space="preserve"> следующим требованиям:</w:t>
      </w:r>
      <w:bookmarkEnd w:id="600"/>
    </w:p>
    <w:p w14:paraId="10C8C279" w14:textId="77777777" w:rsidR="00E81419" w:rsidRPr="00AF5638" w:rsidRDefault="00E81419" w:rsidP="00384AC4">
      <w:pPr>
        <w:pStyle w:val="5"/>
        <w:rPr>
          <w:rFonts w:ascii="Times New Roman" w:hAnsi="Times New Roman"/>
          <w:sz w:val="24"/>
        </w:rPr>
      </w:pPr>
      <w:r w:rsidRPr="00AF5638">
        <w:rPr>
          <w:rFonts w:ascii="Times New Roman" w:hAnsi="Times New Roman"/>
          <w:sz w:val="24"/>
        </w:rPr>
        <w:t>должна быть безотзывной;</w:t>
      </w:r>
    </w:p>
    <w:p w14:paraId="00D9580E" w14:textId="77777777" w:rsidR="00E81419" w:rsidRPr="00AF5638" w:rsidRDefault="00A52DA8" w:rsidP="00384AC4">
      <w:pPr>
        <w:pStyle w:val="5"/>
        <w:rPr>
          <w:rFonts w:ascii="Times New Roman" w:hAnsi="Times New Roman"/>
          <w:sz w:val="24"/>
        </w:rPr>
      </w:pPr>
      <w:r w:rsidRPr="00AF5638">
        <w:rPr>
          <w:rFonts w:ascii="Times New Roman" w:hAnsi="Times New Roman"/>
          <w:sz w:val="24"/>
        </w:rPr>
        <w:t>б</w:t>
      </w:r>
      <w:r w:rsidR="00EF2CA0" w:rsidRPr="00AF5638">
        <w:rPr>
          <w:rFonts w:ascii="Times New Roman" w:hAnsi="Times New Roman"/>
          <w:sz w:val="24"/>
        </w:rPr>
        <w:t xml:space="preserve">енефициаром в гарантии должен быть указан заказчик, принципалом – победитель </w:t>
      </w:r>
      <w:r w:rsidRPr="00AF5638">
        <w:rPr>
          <w:rFonts w:ascii="Times New Roman" w:hAnsi="Times New Roman"/>
          <w:sz w:val="24"/>
        </w:rPr>
        <w:t>закупки</w:t>
      </w:r>
      <w:r w:rsidR="00EF2CA0" w:rsidRPr="00AF5638">
        <w:rPr>
          <w:rFonts w:ascii="Times New Roman" w:hAnsi="Times New Roman"/>
          <w:sz w:val="24"/>
        </w:rPr>
        <w:t xml:space="preserve"> или участник </w:t>
      </w:r>
      <w:r w:rsidRPr="00AF5638">
        <w:rPr>
          <w:rFonts w:ascii="Times New Roman" w:hAnsi="Times New Roman"/>
          <w:sz w:val="24"/>
        </w:rPr>
        <w:t>закупки</w:t>
      </w:r>
      <w:r w:rsidR="00EF2CA0" w:rsidRPr="00AF5638">
        <w:rPr>
          <w:rFonts w:ascii="Times New Roman" w:hAnsi="Times New Roman"/>
          <w:sz w:val="24"/>
        </w:rPr>
        <w:t xml:space="preserve">, с которым заключается договор, гарантом – </w:t>
      </w:r>
      <w:r w:rsidR="006D4CD1" w:rsidRPr="00AF5638">
        <w:rPr>
          <w:rFonts w:ascii="Times New Roman" w:hAnsi="Times New Roman"/>
          <w:sz w:val="24"/>
        </w:rPr>
        <w:t>банк</w:t>
      </w:r>
      <w:r w:rsidR="00EF2CA0" w:rsidRPr="00AF5638">
        <w:rPr>
          <w:rFonts w:ascii="Times New Roman" w:hAnsi="Times New Roman"/>
          <w:sz w:val="24"/>
        </w:rPr>
        <w:t>, выдавш</w:t>
      </w:r>
      <w:r w:rsidR="006D4CD1" w:rsidRPr="00AF5638">
        <w:rPr>
          <w:rFonts w:ascii="Times New Roman" w:hAnsi="Times New Roman"/>
          <w:sz w:val="24"/>
        </w:rPr>
        <w:t>ий</w:t>
      </w:r>
      <w:r w:rsidR="00EF2CA0" w:rsidRPr="00AF5638">
        <w:rPr>
          <w:rFonts w:ascii="Times New Roman" w:hAnsi="Times New Roman"/>
          <w:sz w:val="24"/>
        </w:rPr>
        <w:t xml:space="preserve"> гарантию</w:t>
      </w:r>
      <w:r w:rsidR="00E81419" w:rsidRPr="00AF5638">
        <w:rPr>
          <w:rFonts w:ascii="Times New Roman" w:hAnsi="Times New Roman"/>
          <w:sz w:val="24"/>
        </w:rPr>
        <w:t>;</w:t>
      </w:r>
    </w:p>
    <w:p w14:paraId="2D13B820" w14:textId="77777777" w:rsidR="00EF2CA0" w:rsidRPr="00AF5638" w:rsidRDefault="00EF2CA0" w:rsidP="00384AC4">
      <w:pPr>
        <w:pStyle w:val="5"/>
        <w:rPr>
          <w:rFonts w:ascii="Times New Roman" w:hAnsi="Times New Roman"/>
          <w:sz w:val="24"/>
        </w:rPr>
      </w:pPr>
      <w:r w:rsidRPr="00AF5638">
        <w:rPr>
          <w:rFonts w:ascii="Times New Roman" w:hAnsi="Times New Roman"/>
          <w:sz w:val="24"/>
        </w:rPr>
        <w:lastRenderedPageBreak/>
        <w:t>гарантия должна быть составлена с учетом требований законодательства Российской Федерации;</w:t>
      </w:r>
    </w:p>
    <w:p w14:paraId="688B6F74" w14:textId="77777777" w:rsidR="00E81419" w:rsidRPr="00AF5638" w:rsidRDefault="00E81419" w:rsidP="00384AC4">
      <w:pPr>
        <w:pStyle w:val="5"/>
        <w:rPr>
          <w:rFonts w:ascii="Times New Roman" w:hAnsi="Times New Roman"/>
          <w:sz w:val="24"/>
        </w:rPr>
      </w:pPr>
      <w:r w:rsidRPr="00AF5638">
        <w:rPr>
          <w:rFonts w:ascii="Times New Roman" w:hAnsi="Times New Roman"/>
          <w:sz w:val="24"/>
        </w:rPr>
        <w:t xml:space="preserve">гарантия должна быть выдана банком, </w:t>
      </w:r>
      <w:r w:rsidR="005C5F14" w:rsidRPr="00AF5638">
        <w:rPr>
          <w:rFonts w:ascii="Times New Roman" w:hAnsi="Times New Roman"/>
          <w:sz w:val="24"/>
        </w:rPr>
        <w:t xml:space="preserve">соответствующим требованиям, установленным Приложением 10 к </w:t>
      </w:r>
      <w:r w:rsidR="00DE4399" w:rsidRPr="00AF5638">
        <w:rPr>
          <w:rFonts w:ascii="Times New Roman" w:hAnsi="Times New Roman"/>
          <w:sz w:val="24"/>
        </w:rPr>
        <w:t>Положению</w:t>
      </w:r>
      <w:r w:rsidR="00123FCD" w:rsidRPr="00AF5638">
        <w:rPr>
          <w:rFonts w:ascii="Times New Roman" w:hAnsi="Times New Roman"/>
          <w:sz w:val="24"/>
        </w:rPr>
        <w:t xml:space="preserve"> о закупке</w:t>
      </w:r>
      <w:r w:rsidRPr="00AF5638">
        <w:rPr>
          <w:rFonts w:ascii="Times New Roman" w:hAnsi="Times New Roman"/>
          <w:sz w:val="24"/>
        </w:rPr>
        <w:t>;</w:t>
      </w:r>
    </w:p>
    <w:p w14:paraId="483F9396" w14:textId="634D60AB" w:rsidR="00EB4A26" w:rsidRPr="00AF5638" w:rsidRDefault="00E81419" w:rsidP="00384AC4">
      <w:pPr>
        <w:pStyle w:val="5"/>
        <w:rPr>
          <w:rFonts w:ascii="Times New Roman" w:hAnsi="Times New Roman"/>
          <w:sz w:val="24"/>
        </w:rPr>
      </w:pPr>
      <w:r w:rsidRPr="00AF5638">
        <w:rPr>
          <w:rFonts w:ascii="Times New Roman" w:hAnsi="Times New Roman"/>
          <w:sz w:val="24"/>
        </w:rPr>
        <w:t>сумма гарантии должна быть не менее суммы обеспечения исполнения договора</w:t>
      </w:r>
      <w:r w:rsidR="007543A6" w:rsidRPr="00AF5638">
        <w:rPr>
          <w:rFonts w:ascii="Times New Roman" w:hAnsi="Times New Roman"/>
          <w:sz w:val="24"/>
        </w:rPr>
        <w:t>, установленной в п. </w:t>
      </w:r>
      <w:r w:rsidR="00AE6DD7">
        <w:fldChar w:fldCharType="begin"/>
      </w:r>
      <w:r w:rsidR="00AE6DD7">
        <w:instrText xml:space="preserve"> REF _Ref314164788 \r \h  \* MERGEFORMAT </w:instrText>
      </w:r>
      <w:r w:rsidR="00AE6DD7">
        <w:fldChar w:fldCharType="separate"/>
      </w:r>
      <w:r w:rsidR="006D6697" w:rsidRPr="006D6697">
        <w:rPr>
          <w:rFonts w:ascii="Times New Roman" w:hAnsi="Times New Roman"/>
          <w:sz w:val="24"/>
        </w:rPr>
        <w:t>39</w:t>
      </w:r>
      <w:r w:rsidR="00AE6DD7">
        <w:fldChar w:fldCharType="end"/>
      </w:r>
      <w:r w:rsidR="007543A6" w:rsidRPr="00AF5638">
        <w:rPr>
          <w:rFonts w:ascii="Times New Roman" w:hAnsi="Times New Roman"/>
          <w:sz w:val="24"/>
        </w:rPr>
        <w:t xml:space="preserve"> информационной карты</w:t>
      </w:r>
      <w:r w:rsidRPr="00AF5638">
        <w:rPr>
          <w:rFonts w:ascii="Times New Roman" w:hAnsi="Times New Roman"/>
          <w:sz w:val="24"/>
        </w:rPr>
        <w:t>;</w:t>
      </w:r>
    </w:p>
    <w:p w14:paraId="4A0DCCF0" w14:textId="77777777" w:rsidR="00E81419" w:rsidRPr="00AF5638" w:rsidRDefault="00EB4A26" w:rsidP="00384AC4">
      <w:pPr>
        <w:pStyle w:val="5"/>
        <w:rPr>
          <w:rFonts w:ascii="Times New Roman" w:hAnsi="Times New Roman"/>
          <w:sz w:val="24"/>
        </w:rPr>
      </w:pPr>
      <w:r w:rsidRPr="00AF5638">
        <w:rPr>
          <w:rFonts w:ascii="Times New Roman" w:hAnsi="Times New Roman"/>
          <w:sz w:val="24"/>
        </w:rPr>
        <w:t>срок действия гарантии должен оканчиваться не ранее 1 (одного) месяца с момента исполнения поставщиком своих обязательств по договору;</w:t>
      </w:r>
    </w:p>
    <w:p w14:paraId="0E7BFF2A" w14:textId="77777777" w:rsidR="00EF2CA0" w:rsidRPr="00AF5638" w:rsidRDefault="00E81419" w:rsidP="00384AC4">
      <w:pPr>
        <w:pStyle w:val="5"/>
        <w:rPr>
          <w:rFonts w:ascii="Times New Roman" w:hAnsi="Times New Roman"/>
          <w:sz w:val="24"/>
        </w:rPr>
      </w:pPr>
      <w:r w:rsidRPr="00AF5638">
        <w:rPr>
          <w:rFonts w:ascii="Times New Roman" w:hAnsi="Times New Roman"/>
          <w:sz w:val="24"/>
        </w:rPr>
        <w:t>гарантия должна содержать обязательства принципала, надлежащее исполнение которых обеспечивается гарантией</w:t>
      </w:r>
      <w:r w:rsidR="007543A6" w:rsidRPr="00AF5638">
        <w:rPr>
          <w:rFonts w:ascii="Times New Roman" w:hAnsi="Times New Roman"/>
          <w:sz w:val="24"/>
        </w:rPr>
        <w:t>, в соответствии с проектом договора</w:t>
      </w:r>
      <w:r w:rsidR="00D23BC1">
        <w:rPr>
          <w:rFonts w:ascii="Times New Roman" w:hAnsi="Times New Roman"/>
          <w:sz w:val="24"/>
        </w:rPr>
        <w:t xml:space="preserve"> </w:t>
      </w:r>
      <w:r w:rsidR="007543A6" w:rsidRPr="00AF5638">
        <w:rPr>
          <w:rFonts w:ascii="Times New Roman" w:hAnsi="Times New Roman"/>
          <w:sz w:val="24"/>
        </w:rPr>
        <w:t>(разд</w:t>
      </w:r>
      <w:r w:rsidR="00E23A38" w:rsidRPr="00AF5638">
        <w:rPr>
          <w:rFonts w:ascii="Times New Roman" w:hAnsi="Times New Roman"/>
          <w:sz w:val="24"/>
        </w:rPr>
        <w:t>. </w:t>
      </w:r>
      <w:r w:rsidR="00CD6AF8">
        <w:rPr>
          <w:rFonts w:ascii="Times New Roman" w:hAnsi="Times New Roman"/>
          <w:sz w:val="24"/>
        </w:rPr>
        <w:fldChar w:fldCharType="begin"/>
      </w:r>
      <w:r w:rsidR="00CD6AF8">
        <w:rPr>
          <w:rFonts w:ascii="Times New Roman" w:hAnsi="Times New Roman"/>
          <w:sz w:val="24"/>
        </w:rPr>
        <w:instrText xml:space="preserve"> REF _Ref526267621 \w \h </w:instrText>
      </w:r>
      <w:r w:rsidR="00CD6AF8">
        <w:rPr>
          <w:rFonts w:ascii="Times New Roman" w:hAnsi="Times New Roman"/>
          <w:sz w:val="24"/>
        </w:rPr>
      </w:r>
      <w:r w:rsidR="00CD6AF8">
        <w:rPr>
          <w:rFonts w:ascii="Times New Roman" w:hAnsi="Times New Roman"/>
          <w:sz w:val="24"/>
        </w:rPr>
        <w:fldChar w:fldCharType="separate"/>
      </w:r>
      <w:r w:rsidR="006D6697">
        <w:rPr>
          <w:rFonts w:ascii="Times New Roman" w:hAnsi="Times New Roman"/>
          <w:sz w:val="24"/>
        </w:rPr>
        <w:t>8</w:t>
      </w:r>
      <w:r w:rsidR="00CD6AF8">
        <w:rPr>
          <w:rFonts w:ascii="Times New Roman" w:hAnsi="Times New Roman"/>
          <w:sz w:val="24"/>
        </w:rPr>
        <w:fldChar w:fldCharType="end"/>
      </w:r>
      <w:r w:rsidR="007543A6" w:rsidRPr="00AF5638">
        <w:rPr>
          <w:rFonts w:ascii="Times New Roman" w:hAnsi="Times New Roman"/>
          <w:sz w:val="24"/>
        </w:rPr>
        <w:t>)</w:t>
      </w:r>
      <w:r w:rsidRPr="00AF5638">
        <w:rPr>
          <w:rFonts w:ascii="Times New Roman" w:hAnsi="Times New Roman"/>
          <w:sz w:val="24"/>
        </w:rPr>
        <w:t>, включая ссылку на конкретную процедуру закупки, по итогам которой заключ</w:t>
      </w:r>
      <w:r w:rsidR="007543A6" w:rsidRPr="00AF5638">
        <w:rPr>
          <w:rFonts w:ascii="Times New Roman" w:hAnsi="Times New Roman"/>
          <w:sz w:val="24"/>
        </w:rPr>
        <w:t>ается</w:t>
      </w:r>
      <w:r w:rsidRPr="00AF5638">
        <w:rPr>
          <w:rFonts w:ascii="Times New Roman" w:hAnsi="Times New Roman"/>
          <w:sz w:val="24"/>
        </w:rPr>
        <w:t xml:space="preserve"> такой договор</w:t>
      </w:r>
      <w:r w:rsidR="00EF2CA0" w:rsidRPr="00AF5638">
        <w:rPr>
          <w:rFonts w:ascii="Times New Roman" w:hAnsi="Times New Roman"/>
          <w:sz w:val="24"/>
        </w:rPr>
        <w:t>;</w:t>
      </w:r>
    </w:p>
    <w:p w14:paraId="45F897EB" w14:textId="77777777" w:rsidR="00EF2CA0" w:rsidRPr="00AF5638" w:rsidRDefault="00EF2CA0" w:rsidP="00384AC4">
      <w:pPr>
        <w:pStyle w:val="5"/>
        <w:rPr>
          <w:rFonts w:ascii="Times New Roman" w:hAnsi="Times New Roman"/>
          <w:sz w:val="24"/>
        </w:rPr>
      </w:pPr>
      <w:r w:rsidRPr="00AF5638">
        <w:rPr>
          <w:rFonts w:ascii="Times New Roman" w:hAnsi="Times New Roman"/>
          <w:sz w:val="24"/>
        </w:rPr>
        <w:t>гарантия должна содержать указание на согласие гаранта с тем, что изменения и дополнения, внесенные в договор, не освобождают его от обязательств по соответствующей гарантии;</w:t>
      </w:r>
    </w:p>
    <w:p w14:paraId="6CE8EBE8" w14:textId="77777777" w:rsidR="00E81419" w:rsidRPr="00AF5638" w:rsidRDefault="00EF2CA0" w:rsidP="00384AC4">
      <w:pPr>
        <w:pStyle w:val="5"/>
        <w:rPr>
          <w:rFonts w:ascii="Times New Roman" w:hAnsi="Times New Roman"/>
          <w:sz w:val="24"/>
        </w:rPr>
      </w:pPr>
      <w:r w:rsidRPr="00AF5638">
        <w:rPr>
          <w:rFonts w:ascii="Times New Roman" w:hAnsi="Times New Roman"/>
          <w:sz w:val="24"/>
        </w:rPr>
        <w:t>в гарантии прямо должно быть предусмотрено безусловное право бенефициара на</w:t>
      </w:r>
      <w:r w:rsidR="00284B2B">
        <w:rPr>
          <w:rFonts w:ascii="Times New Roman" w:hAnsi="Times New Roman"/>
          <w:sz w:val="24"/>
        </w:rPr>
        <w:t xml:space="preserve"> </w:t>
      </w:r>
      <w:r w:rsidRPr="00AF5638">
        <w:rPr>
          <w:rFonts w:ascii="Times New Roman" w:hAnsi="Times New Roman"/>
          <w:sz w:val="24"/>
        </w:rPr>
        <w:t>истребование суммы гарантии полностью или частично в случае неисполнения принципалом своих обязательств по договору в предусмотренные сроки</w:t>
      </w:r>
      <w:r w:rsidR="00B702FA" w:rsidRPr="00AF5638">
        <w:rPr>
          <w:rFonts w:ascii="Times New Roman" w:hAnsi="Times New Roman"/>
          <w:sz w:val="24"/>
        </w:rPr>
        <w:t>.</w:t>
      </w:r>
    </w:p>
    <w:p w14:paraId="3EAF25CF" w14:textId="77777777" w:rsidR="00ED25CF" w:rsidRPr="00AF5638" w:rsidRDefault="0011794C" w:rsidP="00E8015E">
      <w:pPr>
        <w:pStyle w:val="4"/>
        <w:keepNext/>
        <w:rPr>
          <w:rFonts w:ascii="Times New Roman" w:hAnsi="Times New Roman"/>
          <w:sz w:val="24"/>
        </w:rPr>
      </w:pPr>
      <w:r w:rsidRPr="00AF5638">
        <w:rPr>
          <w:rFonts w:ascii="Times New Roman" w:hAnsi="Times New Roman"/>
          <w:sz w:val="24"/>
        </w:rPr>
        <w:t>Заказчик вправе требовать обеспечение надлежащего исполнения обязательств</w:t>
      </w:r>
      <w:r w:rsidR="00ED25CF" w:rsidRPr="00AF5638">
        <w:rPr>
          <w:rFonts w:ascii="Times New Roman" w:hAnsi="Times New Roman"/>
          <w:sz w:val="24"/>
        </w:rPr>
        <w:t xml:space="preserve"> из числа следующих</w:t>
      </w:r>
      <w:r w:rsidR="00DD61B4" w:rsidRPr="00AF5638">
        <w:rPr>
          <w:rFonts w:ascii="Times New Roman" w:hAnsi="Times New Roman"/>
          <w:sz w:val="24"/>
        </w:rPr>
        <w:t xml:space="preserve"> обязательств по договору</w:t>
      </w:r>
      <w:r w:rsidR="00ED25CF" w:rsidRPr="00AF5638">
        <w:rPr>
          <w:rFonts w:ascii="Times New Roman" w:hAnsi="Times New Roman"/>
          <w:sz w:val="24"/>
        </w:rPr>
        <w:t>:</w:t>
      </w:r>
    </w:p>
    <w:p w14:paraId="604A39DC" w14:textId="77777777" w:rsidR="00ED25CF" w:rsidRPr="00AF5638" w:rsidRDefault="00ED25CF" w:rsidP="00ED25CF">
      <w:pPr>
        <w:pStyle w:val="5"/>
        <w:rPr>
          <w:rFonts w:ascii="Times New Roman" w:hAnsi="Times New Roman"/>
          <w:sz w:val="24"/>
        </w:rPr>
      </w:pPr>
      <w:r w:rsidRPr="00AF5638">
        <w:rPr>
          <w:rFonts w:ascii="Times New Roman" w:hAnsi="Times New Roman"/>
          <w:sz w:val="24"/>
        </w:rPr>
        <w:t>обеспечение возврата аванса (поставщик обязуется вернуть аванс в случае неисполнения обязательств, покрываемых авансом);</w:t>
      </w:r>
    </w:p>
    <w:p w14:paraId="1A9A8796" w14:textId="77777777" w:rsidR="00ED25CF" w:rsidRPr="00AF5638" w:rsidRDefault="00ED25CF" w:rsidP="00ED25CF">
      <w:pPr>
        <w:pStyle w:val="5"/>
        <w:rPr>
          <w:rFonts w:ascii="Times New Roman" w:hAnsi="Times New Roman"/>
          <w:sz w:val="24"/>
        </w:rPr>
      </w:pPr>
      <w:r w:rsidRPr="00AF5638">
        <w:rPr>
          <w:rFonts w:ascii="Times New Roman" w:hAnsi="Times New Roman"/>
          <w:sz w:val="24"/>
        </w:rPr>
        <w:t>обеспечение исполнения основных обязательств по договору;</w:t>
      </w:r>
    </w:p>
    <w:p w14:paraId="35505717" w14:textId="77777777" w:rsidR="00ED25CF" w:rsidRPr="00AF5638" w:rsidRDefault="00ED25CF" w:rsidP="00ED25CF">
      <w:pPr>
        <w:pStyle w:val="5"/>
        <w:rPr>
          <w:rFonts w:ascii="Times New Roman" w:hAnsi="Times New Roman"/>
          <w:sz w:val="24"/>
        </w:rPr>
      </w:pPr>
      <w:r w:rsidRPr="00AF5638">
        <w:rPr>
          <w:rFonts w:ascii="Times New Roman" w:hAnsi="Times New Roman"/>
          <w:sz w:val="24"/>
        </w:rPr>
        <w:t>обеспечение исполнения гарантийных обязательств;</w:t>
      </w:r>
    </w:p>
    <w:p w14:paraId="6629DFC6" w14:textId="77777777" w:rsidR="00ED25CF" w:rsidRPr="00AF5638" w:rsidRDefault="00ED25CF" w:rsidP="00ED25CF">
      <w:pPr>
        <w:pStyle w:val="5"/>
        <w:rPr>
          <w:rFonts w:ascii="Times New Roman" w:hAnsi="Times New Roman"/>
          <w:sz w:val="24"/>
        </w:rPr>
      </w:pPr>
      <w:r w:rsidRPr="00AF5638">
        <w:rPr>
          <w:rFonts w:ascii="Times New Roman" w:hAnsi="Times New Roman"/>
          <w:sz w:val="24"/>
        </w:rPr>
        <w:t>обеспечение уплаты штрафных санкций (неустойки, пени, штрафы), начисленных заказчиком в случае неисполнения или ненадлежащего исполнения поставщиком своих обязательств по договору.</w:t>
      </w:r>
    </w:p>
    <w:p w14:paraId="6F7AA7A3" w14:textId="77777777" w:rsidR="00243191" w:rsidRPr="00AF5638" w:rsidRDefault="00243191" w:rsidP="00773C33">
      <w:pPr>
        <w:pStyle w:val="a"/>
        <w:rPr>
          <w:rFonts w:ascii="Times New Roman" w:hAnsi="Times New Roman"/>
          <w:sz w:val="24"/>
        </w:rPr>
      </w:pPr>
      <w:r w:rsidRPr="00AF5638">
        <w:rPr>
          <w:rFonts w:ascii="Times New Roman" w:hAnsi="Times New Roman"/>
          <w:sz w:val="24"/>
        </w:rPr>
        <w:t>Конкретный перечень обязательств по договору, надлежащее исполнение которых должно быть обеспечено, устанавливается в проекте договора (разд</w:t>
      </w:r>
      <w:r w:rsidR="00E23A38" w:rsidRPr="00AF5638">
        <w:rPr>
          <w:rFonts w:ascii="Times New Roman" w:hAnsi="Times New Roman"/>
          <w:sz w:val="24"/>
        </w:rPr>
        <w:t>. </w:t>
      </w:r>
      <w:r w:rsidR="00CD6AF8">
        <w:rPr>
          <w:rFonts w:ascii="Times New Roman" w:hAnsi="Times New Roman"/>
          <w:sz w:val="24"/>
        </w:rPr>
        <w:fldChar w:fldCharType="begin"/>
      </w:r>
      <w:r w:rsidR="00CD6AF8">
        <w:rPr>
          <w:rFonts w:ascii="Times New Roman" w:hAnsi="Times New Roman"/>
          <w:sz w:val="24"/>
        </w:rPr>
        <w:instrText xml:space="preserve"> REF _Ref526267640 \w \h </w:instrText>
      </w:r>
      <w:r w:rsidR="00CD6AF8">
        <w:rPr>
          <w:rFonts w:ascii="Times New Roman" w:hAnsi="Times New Roman"/>
          <w:sz w:val="24"/>
        </w:rPr>
      </w:r>
      <w:r w:rsidR="00CD6AF8">
        <w:rPr>
          <w:rFonts w:ascii="Times New Roman" w:hAnsi="Times New Roman"/>
          <w:sz w:val="24"/>
        </w:rPr>
        <w:fldChar w:fldCharType="separate"/>
      </w:r>
      <w:r w:rsidR="006D6697">
        <w:rPr>
          <w:rFonts w:ascii="Times New Roman" w:hAnsi="Times New Roman"/>
          <w:sz w:val="24"/>
        </w:rPr>
        <w:t>8</w:t>
      </w:r>
      <w:r w:rsidR="00CD6AF8">
        <w:rPr>
          <w:rFonts w:ascii="Times New Roman" w:hAnsi="Times New Roman"/>
          <w:sz w:val="24"/>
        </w:rPr>
        <w:fldChar w:fldCharType="end"/>
      </w:r>
      <w:r w:rsidRPr="00AF5638">
        <w:rPr>
          <w:rFonts w:ascii="Times New Roman" w:hAnsi="Times New Roman"/>
          <w:sz w:val="24"/>
        </w:rPr>
        <w:t>).</w:t>
      </w:r>
    </w:p>
    <w:p w14:paraId="4F7E09F5" w14:textId="77777777" w:rsidR="00E8015E" w:rsidRPr="00AF5638" w:rsidRDefault="00E8015E" w:rsidP="00773C33">
      <w:pPr>
        <w:pStyle w:val="4"/>
        <w:rPr>
          <w:rFonts w:ascii="Times New Roman" w:hAnsi="Times New Roman"/>
          <w:sz w:val="24"/>
        </w:rPr>
      </w:pPr>
      <w:r w:rsidRPr="00AF5638">
        <w:rPr>
          <w:rFonts w:ascii="Times New Roman" w:hAnsi="Times New Roman"/>
          <w:sz w:val="24"/>
        </w:rPr>
        <w:t xml:space="preserve">В случае неисполнения или ненадлежащего исполнения поставщиком своих обязательств по договору заказчик будет обязан удержать обеспечение исполнения договора в порядке, установленном в </w:t>
      </w:r>
      <w:r w:rsidR="00480B33" w:rsidRPr="00AF5638">
        <w:rPr>
          <w:rFonts w:ascii="Times New Roman" w:hAnsi="Times New Roman"/>
          <w:sz w:val="24"/>
        </w:rPr>
        <w:t>п</w:t>
      </w:r>
      <w:r w:rsidRPr="00AF5638">
        <w:rPr>
          <w:rFonts w:ascii="Times New Roman" w:hAnsi="Times New Roman"/>
          <w:sz w:val="24"/>
        </w:rPr>
        <w:t>роект</w:t>
      </w:r>
      <w:r w:rsidR="00480B33" w:rsidRPr="00AF5638">
        <w:rPr>
          <w:rFonts w:ascii="Times New Roman" w:hAnsi="Times New Roman"/>
          <w:sz w:val="24"/>
        </w:rPr>
        <w:t>е</w:t>
      </w:r>
      <w:r w:rsidRPr="00AF5638">
        <w:rPr>
          <w:rFonts w:ascii="Times New Roman" w:hAnsi="Times New Roman"/>
          <w:sz w:val="24"/>
        </w:rPr>
        <w:t xml:space="preserve"> договора</w:t>
      </w:r>
      <w:r w:rsidR="00480B33" w:rsidRPr="00AF5638">
        <w:rPr>
          <w:rFonts w:ascii="Times New Roman" w:hAnsi="Times New Roman"/>
          <w:sz w:val="24"/>
        </w:rPr>
        <w:t xml:space="preserve"> (разд</w:t>
      </w:r>
      <w:r w:rsidR="00E23A38" w:rsidRPr="00AF5638">
        <w:rPr>
          <w:rFonts w:ascii="Times New Roman" w:hAnsi="Times New Roman"/>
          <w:sz w:val="24"/>
        </w:rPr>
        <w:t>. </w:t>
      </w:r>
      <w:r w:rsidR="00CD6AF8">
        <w:rPr>
          <w:rFonts w:ascii="Times New Roman" w:hAnsi="Times New Roman"/>
          <w:sz w:val="24"/>
        </w:rPr>
        <w:fldChar w:fldCharType="begin"/>
      </w:r>
      <w:r w:rsidR="00CD6AF8">
        <w:rPr>
          <w:rFonts w:ascii="Times New Roman" w:hAnsi="Times New Roman"/>
          <w:sz w:val="24"/>
        </w:rPr>
        <w:instrText xml:space="preserve"> REF _Ref526267640 \w \h </w:instrText>
      </w:r>
      <w:r w:rsidR="00CD6AF8">
        <w:rPr>
          <w:rFonts w:ascii="Times New Roman" w:hAnsi="Times New Roman"/>
          <w:sz w:val="24"/>
        </w:rPr>
      </w:r>
      <w:r w:rsidR="00CD6AF8">
        <w:rPr>
          <w:rFonts w:ascii="Times New Roman" w:hAnsi="Times New Roman"/>
          <w:sz w:val="24"/>
        </w:rPr>
        <w:fldChar w:fldCharType="separate"/>
      </w:r>
      <w:r w:rsidR="006D6697">
        <w:rPr>
          <w:rFonts w:ascii="Times New Roman" w:hAnsi="Times New Roman"/>
          <w:sz w:val="24"/>
        </w:rPr>
        <w:t>8</w:t>
      </w:r>
      <w:r w:rsidR="00CD6AF8">
        <w:rPr>
          <w:rFonts w:ascii="Times New Roman" w:hAnsi="Times New Roman"/>
          <w:sz w:val="24"/>
        </w:rPr>
        <w:fldChar w:fldCharType="end"/>
      </w:r>
      <w:r w:rsidR="00480B33" w:rsidRPr="00AF5638">
        <w:rPr>
          <w:rFonts w:ascii="Times New Roman" w:hAnsi="Times New Roman"/>
          <w:sz w:val="24"/>
        </w:rPr>
        <w:t>)</w:t>
      </w:r>
      <w:r w:rsidRPr="00AF5638">
        <w:rPr>
          <w:rFonts w:ascii="Times New Roman" w:hAnsi="Times New Roman"/>
          <w:sz w:val="24"/>
        </w:rPr>
        <w:t>.</w:t>
      </w:r>
    </w:p>
    <w:p w14:paraId="3150CBA7" w14:textId="77777777" w:rsidR="00ED25CF" w:rsidRPr="00AF5638" w:rsidRDefault="004C1A53" w:rsidP="00773C33">
      <w:pPr>
        <w:pStyle w:val="4"/>
        <w:rPr>
          <w:rFonts w:ascii="Times New Roman" w:hAnsi="Times New Roman"/>
          <w:sz w:val="24"/>
        </w:rPr>
      </w:pPr>
      <w:r w:rsidRPr="00AF5638">
        <w:rPr>
          <w:rFonts w:ascii="Times New Roman" w:hAnsi="Times New Roman"/>
          <w:sz w:val="24"/>
        </w:rPr>
        <w:t>П</w:t>
      </w:r>
      <w:r w:rsidR="00E8015E" w:rsidRPr="00AF5638">
        <w:rPr>
          <w:rFonts w:ascii="Times New Roman" w:hAnsi="Times New Roman"/>
          <w:sz w:val="24"/>
        </w:rPr>
        <w:t>орядок и сроки возврата обеспечения исполнения договора</w:t>
      </w:r>
      <w:r w:rsidR="00284B2B">
        <w:rPr>
          <w:rFonts w:ascii="Times New Roman" w:hAnsi="Times New Roman"/>
          <w:sz w:val="24"/>
        </w:rPr>
        <w:t xml:space="preserve"> </w:t>
      </w:r>
      <w:r w:rsidR="0085780F" w:rsidRPr="00AF5638">
        <w:rPr>
          <w:rFonts w:ascii="Times New Roman" w:hAnsi="Times New Roman"/>
          <w:sz w:val="24"/>
        </w:rPr>
        <w:t xml:space="preserve">в случае надлежащего исполнения поставщиком своих обязательств </w:t>
      </w:r>
      <w:r w:rsidRPr="00AF5638">
        <w:rPr>
          <w:rFonts w:ascii="Times New Roman" w:hAnsi="Times New Roman"/>
          <w:sz w:val="24"/>
        </w:rPr>
        <w:t xml:space="preserve">установлены </w:t>
      </w:r>
      <w:r w:rsidR="00480B33" w:rsidRPr="00AF5638">
        <w:rPr>
          <w:rFonts w:ascii="Times New Roman" w:hAnsi="Times New Roman"/>
          <w:sz w:val="24"/>
        </w:rPr>
        <w:t>в проекте договора (разд</w:t>
      </w:r>
      <w:r w:rsidR="00E23A38" w:rsidRPr="00AF5638">
        <w:rPr>
          <w:rFonts w:ascii="Times New Roman" w:hAnsi="Times New Roman"/>
          <w:sz w:val="24"/>
        </w:rPr>
        <w:t>. </w:t>
      </w:r>
      <w:r w:rsidR="00CD6AF8">
        <w:rPr>
          <w:rFonts w:ascii="Times New Roman" w:hAnsi="Times New Roman"/>
          <w:sz w:val="24"/>
        </w:rPr>
        <w:fldChar w:fldCharType="begin"/>
      </w:r>
      <w:r w:rsidR="00CD6AF8">
        <w:rPr>
          <w:rFonts w:ascii="Times New Roman" w:hAnsi="Times New Roman"/>
          <w:sz w:val="24"/>
        </w:rPr>
        <w:instrText xml:space="preserve"> REF _Ref526267640 \w \h </w:instrText>
      </w:r>
      <w:r w:rsidR="00CD6AF8">
        <w:rPr>
          <w:rFonts w:ascii="Times New Roman" w:hAnsi="Times New Roman"/>
          <w:sz w:val="24"/>
        </w:rPr>
      </w:r>
      <w:r w:rsidR="00CD6AF8">
        <w:rPr>
          <w:rFonts w:ascii="Times New Roman" w:hAnsi="Times New Roman"/>
          <w:sz w:val="24"/>
        </w:rPr>
        <w:fldChar w:fldCharType="separate"/>
      </w:r>
      <w:r w:rsidR="006D6697">
        <w:rPr>
          <w:rFonts w:ascii="Times New Roman" w:hAnsi="Times New Roman"/>
          <w:sz w:val="24"/>
        </w:rPr>
        <w:t>8</w:t>
      </w:r>
      <w:r w:rsidR="00CD6AF8">
        <w:rPr>
          <w:rFonts w:ascii="Times New Roman" w:hAnsi="Times New Roman"/>
          <w:sz w:val="24"/>
        </w:rPr>
        <w:fldChar w:fldCharType="end"/>
      </w:r>
      <w:r w:rsidR="00480B33" w:rsidRPr="00AF5638">
        <w:rPr>
          <w:rFonts w:ascii="Times New Roman" w:hAnsi="Times New Roman"/>
          <w:sz w:val="24"/>
        </w:rPr>
        <w:t>).</w:t>
      </w:r>
    </w:p>
    <w:p w14:paraId="03A1A2BC" w14:textId="77777777" w:rsidR="00C66B80" w:rsidRPr="00AF5638" w:rsidRDefault="0019614F" w:rsidP="00773C33">
      <w:pPr>
        <w:pStyle w:val="4"/>
        <w:rPr>
          <w:rFonts w:ascii="Times New Roman" w:hAnsi="Times New Roman"/>
          <w:sz w:val="24"/>
        </w:rPr>
      </w:pPr>
      <w:r w:rsidRPr="00AF5638">
        <w:rPr>
          <w:rFonts w:ascii="Times New Roman" w:hAnsi="Times New Roman"/>
          <w:sz w:val="24"/>
        </w:rPr>
        <w:t xml:space="preserve">В ходе исполнения договора поставщик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при этом может быть изменен способ обеспечения исполнения договора. </w:t>
      </w:r>
      <w:r w:rsidR="00C66B80" w:rsidRPr="00AF5638">
        <w:rPr>
          <w:rFonts w:ascii="Times New Roman" w:hAnsi="Times New Roman"/>
          <w:sz w:val="24"/>
        </w:rPr>
        <w:t xml:space="preserve">В случае утраты имеющимся обеспечением своей обеспечительной функции поставщик обязан произвести </w:t>
      </w:r>
      <w:r w:rsidR="00716C44" w:rsidRPr="00AF5638">
        <w:rPr>
          <w:rFonts w:ascii="Times New Roman" w:hAnsi="Times New Roman"/>
          <w:sz w:val="24"/>
        </w:rPr>
        <w:t xml:space="preserve">равноценную </w:t>
      </w:r>
      <w:r w:rsidR="00C66B80" w:rsidRPr="00AF5638">
        <w:rPr>
          <w:rFonts w:ascii="Times New Roman" w:hAnsi="Times New Roman"/>
          <w:sz w:val="24"/>
        </w:rPr>
        <w:t>замену обеспечения исполнения договора.</w:t>
      </w:r>
    </w:p>
    <w:p w14:paraId="6AECAA56" w14:textId="77777777" w:rsidR="005A461D" w:rsidRPr="00AF5638" w:rsidRDefault="00EB33FD" w:rsidP="00D47E8A">
      <w:pPr>
        <w:pStyle w:val="2"/>
        <w:pageBreakBefore/>
        <w:rPr>
          <w:rFonts w:ascii="Times New Roman" w:hAnsi="Times New Roman"/>
          <w:sz w:val="24"/>
        </w:rPr>
      </w:pPr>
      <w:bookmarkStart w:id="601" w:name="_Ref314254860"/>
      <w:bookmarkStart w:id="602" w:name="_Ref414296622"/>
      <w:bookmarkStart w:id="603" w:name="_Toc415874684"/>
      <w:bookmarkStart w:id="604" w:name="_Toc527563076"/>
      <w:bookmarkStart w:id="605" w:name="_Toc18415745"/>
      <w:r w:rsidRPr="00AF5638">
        <w:rPr>
          <w:rFonts w:ascii="Times New Roman" w:hAnsi="Times New Roman"/>
          <w:sz w:val="24"/>
        </w:rPr>
        <w:lastRenderedPageBreak/>
        <w:t xml:space="preserve">ТРЕБОВАНИЯ К УЧАСТНИКАМ </w:t>
      </w:r>
      <w:r w:rsidR="00C801B2" w:rsidRPr="00AF5638">
        <w:rPr>
          <w:rFonts w:ascii="Times New Roman" w:hAnsi="Times New Roman"/>
          <w:sz w:val="24"/>
        </w:rPr>
        <w:t>ЗАКУП</w:t>
      </w:r>
      <w:r w:rsidR="00C54080" w:rsidRPr="00AF5638">
        <w:rPr>
          <w:rFonts w:ascii="Times New Roman" w:hAnsi="Times New Roman"/>
          <w:sz w:val="24"/>
        </w:rPr>
        <w:t>КИ</w:t>
      </w:r>
      <w:bookmarkEnd w:id="81"/>
      <w:bookmarkEnd w:id="82"/>
      <w:bookmarkEnd w:id="601"/>
      <w:bookmarkEnd w:id="602"/>
      <w:bookmarkEnd w:id="603"/>
      <w:bookmarkEnd w:id="604"/>
      <w:bookmarkEnd w:id="605"/>
    </w:p>
    <w:p w14:paraId="144F8D3F" w14:textId="77777777" w:rsidR="001B03C8" w:rsidRPr="00AF5638" w:rsidRDefault="001B03C8" w:rsidP="003F6A25">
      <w:pPr>
        <w:pStyle w:val="3"/>
        <w:rPr>
          <w:rFonts w:ascii="Times New Roman" w:hAnsi="Times New Roman"/>
          <w:sz w:val="24"/>
        </w:rPr>
      </w:pPr>
      <w:bookmarkStart w:id="606" w:name="_Ref414298028"/>
      <w:bookmarkStart w:id="607" w:name="_Toc415874685"/>
      <w:bookmarkStart w:id="608" w:name="_Toc527563077"/>
      <w:bookmarkStart w:id="609" w:name="_Toc18415746"/>
      <w:r w:rsidRPr="00AF5638">
        <w:rPr>
          <w:rFonts w:ascii="Times New Roman" w:hAnsi="Times New Roman"/>
          <w:sz w:val="24"/>
        </w:rPr>
        <w:t xml:space="preserve">Общие требования к участникам </w:t>
      </w:r>
      <w:bookmarkEnd w:id="606"/>
      <w:r w:rsidR="00781706" w:rsidRPr="00AF5638">
        <w:rPr>
          <w:rFonts w:ascii="Times New Roman" w:hAnsi="Times New Roman"/>
          <w:sz w:val="24"/>
        </w:rPr>
        <w:t>закупки</w:t>
      </w:r>
      <w:bookmarkEnd w:id="607"/>
      <w:bookmarkEnd w:id="608"/>
      <w:bookmarkEnd w:id="609"/>
    </w:p>
    <w:p w14:paraId="4AEA61DC" w14:textId="77777777" w:rsidR="00502F73" w:rsidRPr="00AF5638" w:rsidRDefault="00502F73" w:rsidP="003F6A25">
      <w:pPr>
        <w:pStyle w:val="4"/>
        <w:rPr>
          <w:rFonts w:ascii="Times New Roman" w:hAnsi="Times New Roman"/>
          <w:sz w:val="24"/>
        </w:rPr>
      </w:pPr>
      <w:r w:rsidRPr="00AF5638">
        <w:rPr>
          <w:rFonts w:ascii="Times New Roman" w:hAnsi="Times New Roman"/>
          <w:sz w:val="24"/>
        </w:rPr>
        <w:t>Участником закуп</w:t>
      </w:r>
      <w:r w:rsidR="00EB1709" w:rsidRPr="00AF5638">
        <w:rPr>
          <w:rFonts w:ascii="Times New Roman" w:hAnsi="Times New Roman"/>
          <w:sz w:val="24"/>
        </w:rPr>
        <w:t xml:space="preserve">ки </w:t>
      </w:r>
      <w:r w:rsidRPr="00AF5638">
        <w:rPr>
          <w:rFonts w:ascii="Times New Roman" w:hAnsi="Times New Roman"/>
          <w:sz w:val="24"/>
        </w:rPr>
        <w:t>может быть</w:t>
      </w:r>
      <w:r w:rsidR="00CD6AF8">
        <w:rPr>
          <w:rFonts w:ascii="Times New Roman" w:hAnsi="Times New Roman"/>
          <w:sz w:val="24"/>
        </w:rPr>
        <w:t xml:space="preserve"> только лицо, являющееся субъектом МСП</w:t>
      </w:r>
      <w:r w:rsidRPr="00AF5638">
        <w:rPr>
          <w:rFonts w:ascii="Times New Roman" w:hAnsi="Times New Roman"/>
          <w:sz w:val="24"/>
        </w:rPr>
        <w:t>.</w:t>
      </w:r>
    </w:p>
    <w:p w14:paraId="1CB902B3" w14:textId="77777777" w:rsidR="00E65C3A" w:rsidRPr="00D335D3" w:rsidRDefault="00E65C3A" w:rsidP="00E65C3A">
      <w:pPr>
        <w:pStyle w:val="4"/>
        <w:rPr>
          <w:rFonts w:ascii="Times New Roman" w:hAnsi="Times New Roman"/>
          <w:sz w:val="24"/>
        </w:rPr>
      </w:pPr>
      <w:bookmarkStart w:id="610" w:name="_Ref410727001"/>
      <w:r w:rsidRPr="00D335D3">
        <w:rPr>
          <w:rFonts w:ascii="Times New Roman" w:hAnsi="Times New Roman"/>
          <w:sz w:val="24"/>
        </w:rPr>
        <w:t>Участник закупки обязан предоставить сведения, подтверждающие его принадлежность к субъектам МСП в соответствии со статьей 4 Закона 209-ФЗ, посредством включения в состав заявки документов, предусмотренных Приложением № 3 к информационной карте:</w:t>
      </w:r>
    </w:p>
    <w:p w14:paraId="00A95556" w14:textId="77777777" w:rsidR="00E65C3A" w:rsidRPr="00D335D3" w:rsidRDefault="00E65C3A" w:rsidP="00E65C3A">
      <w:pPr>
        <w:pStyle w:val="5"/>
        <w:rPr>
          <w:rFonts w:ascii="Times New Roman" w:hAnsi="Times New Roman"/>
          <w:sz w:val="24"/>
          <w:szCs w:val="24"/>
        </w:rPr>
      </w:pPr>
      <w:r w:rsidRPr="00D335D3">
        <w:rPr>
          <w:rFonts w:ascii="Times New Roman" w:hAnsi="Times New Roman"/>
          <w:sz w:val="24"/>
          <w:szCs w:val="24"/>
        </w:rPr>
        <w:t>документ, включающий в себя сведения из единого реестра субъектов малого и среднего предпринимательства, ведение которого осуществляется в соответствии с Законом 209-ФЗ – в случае если сведения о поставщике включены в указанный реестр;</w:t>
      </w:r>
    </w:p>
    <w:p w14:paraId="7B3B8294" w14:textId="77777777" w:rsidR="00E65C3A" w:rsidRPr="00D335D3" w:rsidRDefault="00E65C3A" w:rsidP="00E65C3A">
      <w:pPr>
        <w:pStyle w:val="5"/>
        <w:numPr>
          <w:ilvl w:val="0"/>
          <w:numId w:val="0"/>
        </w:numPr>
        <w:ind w:left="1985"/>
        <w:rPr>
          <w:rFonts w:ascii="Times New Roman" w:hAnsi="Times New Roman"/>
          <w:sz w:val="24"/>
          <w:szCs w:val="24"/>
        </w:rPr>
      </w:pPr>
      <w:r w:rsidRPr="00D335D3">
        <w:rPr>
          <w:rFonts w:ascii="Times New Roman" w:hAnsi="Times New Roman"/>
          <w:sz w:val="24"/>
          <w:szCs w:val="24"/>
        </w:rPr>
        <w:t>или</w:t>
      </w:r>
    </w:p>
    <w:p w14:paraId="350D6CC4" w14:textId="16121A06" w:rsidR="00E65C3A" w:rsidRPr="00D335D3" w:rsidRDefault="00E65C3A" w:rsidP="00E65C3A">
      <w:pPr>
        <w:pStyle w:val="5"/>
        <w:rPr>
          <w:rFonts w:ascii="Times New Roman" w:hAnsi="Times New Roman"/>
          <w:sz w:val="24"/>
        </w:rPr>
      </w:pPr>
      <w:r w:rsidRPr="00D335D3">
        <w:rPr>
          <w:rFonts w:ascii="Times New Roman" w:hAnsi="Times New Roman"/>
          <w:sz w:val="24"/>
          <w:szCs w:val="24"/>
        </w:rPr>
        <w:t>декларацию</w:t>
      </w:r>
      <w:r w:rsidRPr="00D335D3">
        <w:rPr>
          <w:rFonts w:ascii="Times New Roman" w:hAnsi="Times New Roman"/>
          <w:sz w:val="24"/>
        </w:rPr>
        <w:t xml:space="preserve"> по форме, установленной в подразделе </w:t>
      </w:r>
      <w:r>
        <w:fldChar w:fldCharType="begin"/>
      </w:r>
      <w:r>
        <w:rPr>
          <w:rFonts w:ascii="Times New Roman" w:hAnsi="Times New Roman"/>
          <w:sz w:val="24"/>
        </w:rPr>
        <w:instrText xml:space="preserve"> REF _Ref527046127 \w \h </w:instrText>
      </w:r>
      <w:r>
        <w:fldChar w:fldCharType="separate"/>
      </w:r>
      <w:r w:rsidR="006D6697">
        <w:rPr>
          <w:rFonts w:ascii="Times New Roman" w:hAnsi="Times New Roman"/>
          <w:sz w:val="24"/>
        </w:rPr>
        <w:t>7.5</w:t>
      </w:r>
      <w:r>
        <w:fldChar w:fldCharType="end"/>
      </w:r>
      <w:r w:rsidRPr="00D335D3">
        <w:rPr>
          <w:rFonts w:ascii="Times New Roman" w:hAnsi="Times New Roman"/>
          <w:sz w:val="24"/>
        </w:rPr>
        <w:t xml:space="preserve"> – при отсутствии сведений в указанном реестре в случае, если поставщик является вновь зарегистрированным индивидуальным предпринимателем или вновь созданным юридическим лицом.</w:t>
      </w:r>
    </w:p>
    <w:p w14:paraId="5F126A1A" w14:textId="77777777" w:rsidR="00CD6AF8" w:rsidRPr="0061579A" w:rsidRDefault="00CD6AF8" w:rsidP="00CD6AF8">
      <w:pPr>
        <w:pStyle w:val="4"/>
        <w:rPr>
          <w:rFonts w:ascii="Times New Roman" w:hAnsi="Times New Roman"/>
          <w:sz w:val="24"/>
        </w:rPr>
      </w:pPr>
      <w:r>
        <w:rPr>
          <w:rFonts w:ascii="Times New Roman" w:hAnsi="Times New Roman"/>
          <w:sz w:val="24"/>
        </w:rPr>
        <w:t xml:space="preserve">При выявлении несоответствия сведений о субъекте МСП, содержащихся в декларации, сведениям, содержащимся в едином реестре субъектов малого и среднего предпринимательства, ведение которого осуществляется в соответствии с </w:t>
      </w:r>
      <w:r w:rsidRPr="001219B0">
        <w:rPr>
          <w:rFonts w:ascii="Times New Roman" w:hAnsi="Times New Roman"/>
          <w:sz w:val="24"/>
        </w:rPr>
        <w:t>Законом 209-ФЗ</w:t>
      </w:r>
      <w:r>
        <w:rPr>
          <w:rFonts w:ascii="Times New Roman" w:hAnsi="Times New Roman"/>
          <w:sz w:val="24"/>
        </w:rPr>
        <w:t>, заказчик использует сведения, содержащиеся в указанном реестре</w:t>
      </w:r>
      <w:r w:rsidRPr="0061579A">
        <w:rPr>
          <w:rFonts w:ascii="Times New Roman" w:hAnsi="Times New Roman"/>
          <w:sz w:val="24"/>
        </w:rPr>
        <w:t>.</w:t>
      </w:r>
    </w:p>
    <w:p w14:paraId="607D4B8C" w14:textId="77777777" w:rsidR="003B43D4" w:rsidRPr="00AF5638" w:rsidRDefault="00502F73" w:rsidP="00773C33">
      <w:pPr>
        <w:pStyle w:val="4"/>
        <w:rPr>
          <w:rFonts w:ascii="Times New Roman" w:hAnsi="Times New Roman"/>
          <w:sz w:val="24"/>
        </w:rPr>
      </w:pPr>
      <w:r w:rsidRPr="00AF5638">
        <w:rPr>
          <w:rFonts w:ascii="Times New Roman" w:hAnsi="Times New Roman"/>
          <w:sz w:val="24"/>
        </w:rPr>
        <w:t xml:space="preserve">Участники закупки должны </w:t>
      </w:r>
      <w:r w:rsidR="00B50026" w:rsidRPr="00AF5638">
        <w:rPr>
          <w:rFonts w:ascii="Times New Roman" w:hAnsi="Times New Roman"/>
          <w:sz w:val="24"/>
        </w:rPr>
        <w:t>обладать общей и специальной гражданской правоспособностью в</w:t>
      </w:r>
      <w:r w:rsidR="001017E3">
        <w:rPr>
          <w:rFonts w:ascii="Times New Roman" w:hAnsi="Times New Roman"/>
          <w:sz w:val="24"/>
        </w:rPr>
        <w:t xml:space="preserve"> </w:t>
      </w:r>
      <w:r w:rsidR="00B50026" w:rsidRPr="00AF5638">
        <w:rPr>
          <w:rFonts w:ascii="Times New Roman" w:hAnsi="Times New Roman"/>
          <w:sz w:val="24"/>
        </w:rPr>
        <w:t>полном объеме для заключения и исполнения договора по результатам закупки.</w:t>
      </w:r>
      <w:bookmarkStart w:id="611" w:name="_Ref357679270"/>
      <w:bookmarkStart w:id="612" w:name="_Ref358050951"/>
    </w:p>
    <w:p w14:paraId="41C82D79" w14:textId="203EDFCE" w:rsidR="006F1ACF" w:rsidRPr="00AF5638" w:rsidRDefault="00B50026" w:rsidP="00773C33">
      <w:pPr>
        <w:pStyle w:val="4"/>
        <w:rPr>
          <w:rFonts w:ascii="Times New Roman" w:hAnsi="Times New Roman"/>
          <w:sz w:val="24"/>
        </w:rPr>
      </w:pPr>
      <w:r w:rsidRPr="00AF5638">
        <w:rPr>
          <w:rFonts w:ascii="Times New Roman" w:hAnsi="Times New Roman"/>
          <w:sz w:val="24"/>
        </w:rPr>
        <w:t xml:space="preserve">Полный перечень обязательных требований к </w:t>
      </w:r>
      <w:bookmarkEnd w:id="611"/>
      <w:bookmarkEnd w:id="612"/>
      <w:r w:rsidRPr="00AF5638">
        <w:rPr>
          <w:rFonts w:ascii="Times New Roman" w:hAnsi="Times New Roman"/>
          <w:sz w:val="24"/>
        </w:rPr>
        <w:t xml:space="preserve">участникам закупки указан </w:t>
      </w:r>
      <w:r w:rsidR="00196666" w:rsidRPr="00AF5638">
        <w:rPr>
          <w:rFonts w:ascii="Times New Roman" w:hAnsi="Times New Roman"/>
          <w:sz w:val="24"/>
        </w:rPr>
        <w:t xml:space="preserve">в </w:t>
      </w:r>
      <w:bookmarkStart w:id="613" w:name="_Hlt311053359"/>
      <w:bookmarkEnd w:id="610"/>
      <w:bookmarkEnd w:id="613"/>
      <w:r w:rsidR="006F1ACF" w:rsidRPr="00AF5638">
        <w:rPr>
          <w:rFonts w:ascii="Times New Roman" w:hAnsi="Times New Roman"/>
          <w:sz w:val="24"/>
        </w:rPr>
        <w:t>п</w:t>
      </w:r>
      <w:r w:rsidR="00E23A38" w:rsidRPr="00AF5638">
        <w:rPr>
          <w:rFonts w:ascii="Times New Roman" w:hAnsi="Times New Roman"/>
          <w:sz w:val="24"/>
        </w:rPr>
        <w:t>. </w:t>
      </w:r>
      <w:r w:rsidR="00AE6DD7">
        <w:fldChar w:fldCharType="begin"/>
      </w:r>
      <w:r w:rsidR="00AE6DD7">
        <w:instrText xml:space="preserve"> REF _Ref414293795 \w \h  \* MERGEFORMAT </w:instrText>
      </w:r>
      <w:r w:rsidR="00AE6DD7">
        <w:fldChar w:fldCharType="separate"/>
      </w:r>
      <w:r w:rsidR="006D6697" w:rsidRPr="006D6697">
        <w:rPr>
          <w:rFonts w:ascii="Times New Roman" w:hAnsi="Times New Roman"/>
          <w:sz w:val="24"/>
        </w:rPr>
        <w:t>16</w:t>
      </w:r>
      <w:r w:rsidR="00AE6DD7">
        <w:fldChar w:fldCharType="end"/>
      </w:r>
      <w:r w:rsidR="00B66ADC">
        <w:t xml:space="preserve"> </w:t>
      </w:r>
      <w:r w:rsidR="006F1ACF" w:rsidRPr="00AF5638">
        <w:rPr>
          <w:rFonts w:ascii="Times New Roman" w:hAnsi="Times New Roman"/>
          <w:sz w:val="24"/>
        </w:rPr>
        <w:t>информационной карты.</w:t>
      </w:r>
    </w:p>
    <w:p w14:paraId="37855F36" w14:textId="3529A7BB" w:rsidR="00502F73" w:rsidRPr="00AF5638" w:rsidRDefault="00502F73" w:rsidP="00773C33">
      <w:pPr>
        <w:pStyle w:val="4"/>
        <w:rPr>
          <w:rFonts w:ascii="Times New Roman" w:hAnsi="Times New Roman"/>
          <w:sz w:val="24"/>
        </w:rPr>
      </w:pPr>
      <w:bookmarkStart w:id="614" w:name="_Ref410727010"/>
      <w:r w:rsidRPr="00AF5638">
        <w:rPr>
          <w:rFonts w:ascii="Times New Roman" w:hAnsi="Times New Roman"/>
          <w:sz w:val="24"/>
        </w:rPr>
        <w:t>В п</w:t>
      </w:r>
      <w:r w:rsidR="00E23A38" w:rsidRPr="00AF5638">
        <w:rPr>
          <w:rFonts w:ascii="Times New Roman" w:hAnsi="Times New Roman"/>
          <w:sz w:val="24"/>
        </w:rPr>
        <w:t>. </w:t>
      </w:r>
      <w:r w:rsidR="00AE6DD7">
        <w:fldChar w:fldCharType="begin"/>
      </w:r>
      <w:r w:rsidR="00AE6DD7">
        <w:instrText xml:space="preserve"> REF _Ref414298492 \r \h  \* MERGEFORMAT </w:instrText>
      </w:r>
      <w:r w:rsidR="00AE6DD7">
        <w:fldChar w:fldCharType="separate"/>
      </w:r>
      <w:r w:rsidR="006D6697" w:rsidRPr="006D6697">
        <w:rPr>
          <w:rFonts w:ascii="Times New Roman" w:hAnsi="Times New Roman"/>
          <w:sz w:val="24"/>
        </w:rPr>
        <w:t>17</w:t>
      </w:r>
      <w:r w:rsidR="00AE6DD7">
        <w:fldChar w:fldCharType="end"/>
      </w:r>
      <w:r w:rsidR="00B66ADC">
        <w:t xml:space="preserve"> </w:t>
      </w:r>
      <w:r w:rsidRPr="00AF5638">
        <w:rPr>
          <w:rFonts w:ascii="Times New Roman" w:hAnsi="Times New Roman"/>
          <w:sz w:val="24"/>
        </w:rPr>
        <w:t xml:space="preserve">информационной карты, помимо обязательных требований к участникам </w:t>
      </w:r>
      <w:r w:rsidR="00781706" w:rsidRPr="00AF5638">
        <w:rPr>
          <w:rFonts w:ascii="Times New Roman" w:hAnsi="Times New Roman"/>
          <w:sz w:val="24"/>
        </w:rPr>
        <w:t>закупки</w:t>
      </w:r>
      <w:r w:rsidRPr="00AF5638">
        <w:rPr>
          <w:rFonts w:ascii="Times New Roman" w:hAnsi="Times New Roman"/>
          <w:sz w:val="24"/>
        </w:rPr>
        <w:t>, могут быть установлены дополнительные требования</w:t>
      </w:r>
      <w:bookmarkEnd w:id="614"/>
      <w:r w:rsidRPr="00AF5638">
        <w:rPr>
          <w:rFonts w:ascii="Times New Roman" w:hAnsi="Times New Roman"/>
          <w:sz w:val="24"/>
        </w:rPr>
        <w:t>, которым должны соответствовать участники закупки.</w:t>
      </w:r>
    </w:p>
    <w:p w14:paraId="12A275CF" w14:textId="3CA51F78" w:rsidR="001D28D4" w:rsidRPr="00AF5638" w:rsidRDefault="00502F73" w:rsidP="00773C33">
      <w:pPr>
        <w:pStyle w:val="4"/>
        <w:rPr>
          <w:rFonts w:ascii="Times New Roman" w:hAnsi="Times New Roman"/>
          <w:sz w:val="24"/>
        </w:rPr>
      </w:pPr>
      <w:bookmarkStart w:id="615" w:name="_Ref410727030"/>
      <w:r w:rsidRPr="00AF5638">
        <w:rPr>
          <w:rFonts w:ascii="Times New Roman" w:hAnsi="Times New Roman"/>
          <w:sz w:val="24"/>
        </w:rPr>
        <w:t>В п</w:t>
      </w:r>
      <w:r w:rsidR="00E23A38" w:rsidRPr="00AF5638">
        <w:rPr>
          <w:rFonts w:ascii="Times New Roman" w:hAnsi="Times New Roman"/>
          <w:sz w:val="24"/>
        </w:rPr>
        <w:t>. </w:t>
      </w:r>
      <w:r w:rsidR="00AE6DD7">
        <w:fldChar w:fldCharType="begin"/>
      </w:r>
      <w:r w:rsidR="00AE6DD7">
        <w:instrText xml:space="preserve"> REF _Ref414042545 \w \h  \* MERGEFORMAT </w:instrText>
      </w:r>
      <w:r w:rsidR="00AE6DD7">
        <w:fldChar w:fldCharType="separate"/>
      </w:r>
      <w:r w:rsidR="006D6697" w:rsidRPr="006D6697">
        <w:rPr>
          <w:rFonts w:ascii="Times New Roman" w:hAnsi="Times New Roman"/>
          <w:sz w:val="24"/>
        </w:rPr>
        <w:t>18</w:t>
      </w:r>
      <w:r w:rsidR="00AE6DD7">
        <w:fldChar w:fldCharType="end"/>
      </w:r>
      <w:r w:rsidRPr="00AF5638">
        <w:rPr>
          <w:rFonts w:ascii="Times New Roman" w:hAnsi="Times New Roman"/>
          <w:sz w:val="24"/>
        </w:rPr>
        <w:t xml:space="preserve"> информационной карты, помимо обязательных и дополнительных требований к участникам </w:t>
      </w:r>
      <w:r w:rsidR="00781706" w:rsidRPr="00AF5638">
        <w:rPr>
          <w:rFonts w:ascii="Times New Roman" w:hAnsi="Times New Roman"/>
          <w:sz w:val="24"/>
        </w:rPr>
        <w:t>закупки</w:t>
      </w:r>
      <w:r w:rsidRPr="00AF5638">
        <w:rPr>
          <w:rFonts w:ascii="Times New Roman" w:hAnsi="Times New Roman"/>
          <w:sz w:val="24"/>
        </w:rPr>
        <w:t>, могут быть установлены квалификационные требования</w:t>
      </w:r>
      <w:bookmarkEnd w:id="615"/>
      <w:r w:rsidR="00E34C8D" w:rsidRPr="00AF5638">
        <w:rPr>
          <w:rFonts w:ascii="Times New Roman" w:hAnsi="Times New Roman"/>
          <w:sz w:val="24"/>
        </w:rPr>
        <w:t>, которым должны соответствовать участники закупки</w:t>
      </w:r>
      <w:r w:rsidRPr="00AF5638">
        <w:rPr>
          <w:rFonts w:ascii="Times New Roman" w:hAnsi="Times New Roman"/>
          <w:sz w:val="24"/>
        </w:rPr>
        <w:t>.</w:t>
      </w:r>
    </w:p>
    <w:p w14:paraId="7D8E3BD8" w14:textId="77777777" w:rsidR="00380524" w:rsidRPr="00AF5638" w:rsidRDefault="00380524" w:rsidP="00773C33">
      <w:pPr>
        <w:pStyle w:val="4"/>
        <w:rPr>
          <w:rFonts w:ascii="Times New Roman" w:hAnsi="Times New Roman"/>
          <w:sz w:val="24"/>
        </w:rPr>
      </w:pPr>
      <w:r w:rsidRPr="00AF5638">
        <w:rPr>
          <w:rFonts w:ascii="Times New Roman" w:hAnsi="Times New Roman"/>
          <w:sz w:val="24"/>
        </w:rPr>
        <w:t xml:space="preserve">Для подтверждения соответствия </w:t>
      </w:r>
      <w:r w:rsidR="00591E6F" w:rsidRPr="00AF5638">
        <w:rPr>
          <w:rFonts w:ascii="Times New Roman" w:hAnsi="Times New Roman"/>
          <w:sz w:val="24"/>
        </w:rPr>
        <w:t xml:space="preserve">установленным </w:t>
      </w:r>
      <w:r w:rsidRPr="00AF5638">
        <w:rPr>
          <w:rFonts w:ascii="Times New Roman" w:hAnsi="Times New Roman"/>
          <w:sz w:val="24"/>
        </w:rPr>
        <w:t xml:space="preserve">требованиям участник процедуры </w:t>
      </w:r>
      <w:r w:rsidR="00591E6F" w:rsidRPr="00AF5638">
        <w:rPr>
          <w:rFonts w:ascii="Times New Roman" w:hAnsi="Times New Roman"/>
          <w:sz w:val="24"/>
        </w:rPr>
        <w:t>закупки обязан</w:t>
      </w:r>
      <w:r w:rsidRPr="00AF5638">
        <w:rPr>
          <w:rFonts w:ascii="Times New Roman" w:hAnsi="Times New Roman"/>
          <w:sz w:val="24"/>
        </w:rPr>
        <w:t xml:space="preserve"> приложить </w:t>
      </w:r>
      <w:r w:rsidR="00591E6F" w:rsidRPr="00AF5638">
        <w:rPr>
          <w:rFonts w:ascii="Times New Roman" w:hAnsi="Times New Roman"/>
          <w:sz w:val="24"/>
        </w:rPr>
        <w:t xml:space="preserve">в составе заявки </w:t>
      </w:r>
      <w:r w:rsidRPr="00AF5638">
        <w:rPr>
          <w:rFonts w:ascii="Times New Roman" w:hAnsi="Times New Roman"/>
          <w:sz w:val="24"/>
        </w:rPr>
        <w:t xml:space="preserve">документы, </w:t>
      </w:r>
      <w:r w:rsidR="000C798B" w:rsidRPr="00AF5638">
        <w:rPr>
          <w:rFonts w:ascii="Times New Roman" w:hAnsi="Times New Roman"/>
          <w:sz w:val="24"/>
        </w:rPr>
        <w:t>перечисленные</w:t>
      </w:r>
      <w:r w:rsidRPr="00AF5638">
        <w:rPr>
          <w:rFonts w:ascii="Times New Roman" w:hAnsi="Times New Roman"/>
          <w:sz w:val="24"/>
        </w:rPr>
        <w:t xml:space="preserve"> в </w:t>
      </w:r>
      <w:r w:rsidR="0082476E" w:rsidRPr="00AF5638">
        <w:rPr>
          <w:rFonts w:ascii="Times New Roman" w:hAnsi="Times New Roman"/>
          <w:sz w:val="24"/>
        </w:rPr>
        <w:t>приложении №1 к</w:t>
      </w:r>
      <w:r w:rsidR="001017E3">
        <w:rPr>
          <w:rFonts w:ascii="Times New Roman" w:hAnsi="Times New Roman"/>
          <w:sz w:val="24"/>
        </w:rPr>
        <w:t xml:space="preserve"> </w:t>
      </w:r>
      <w:r w:rsidR="00591E6F" w:rsidRPr="00AF5638">
        <w:rPr>
          <w:rFonts w:ascii="Times New Roman" w:hAnsi="Times New Roman"/>
          <w:sz w:val="24"/>
        </w:rPr>
        <w:t>и</w:t>
      </w:r>
      <w:r w:rsidRPr="00AF5638">
        <w:rPr>
          <w:rFonts w:ascii="Times New Roman" w:hAnsi="Times New Roman"/>
          <w:sz w:val="24"/>
        </w:rPr>
        <w:t>нформационной карт</w:t>
      </w:r>
      <w:r w:rsidR="0082476E" w:rsidRPr="00AF5638">
        <w:rPr>
          <w:rFonts w:ascii="Times New Roman" w:hAnsi="Times New Roman"/>
          <w:sz w:val="24"/>
        </w:rPr>
        <w:t>е</w:t>
      </w:r>
      <w:r w:rsidRPr="00AF5638">
        <w:rPr>
          <w:rFonts w:ascii="Times New Roman" w:hAnsi="Times New Roman"/>
          <w:sz w:val="24"/>
        </w:rPr>
        <w:t>.</w:t>
      </w:r>
    </w:p>
    <w:p w14:paraId="549ACFC5" w14:textId="77777777" w:rsidR="00CA3BA3" w:rsidRDefault="00CA3BA3" w:rsidP="00E23A38">
      <w:pPr>
        <w:pStyle w:val="4"/>
        <w:rPr>
          <w:rFonts w:ascii="Times New Roman" w:hAnsi="Times New Roman"/>
          <w:sz w:val="24"/>
        </w:rPr>
      </w:pPr>
      <w:r w:rsidRPr="00AF5638">
        <w:rPr>
          <w:rFonts w:ascii="Times New Roman" w:hAnsi="Times New Roman"/>
          <w:sz w:val="24"/>
        </w:rPr>
        <w:t>Требования, предъявляемые к участникам закупки, в равной мере распространяются на всех участников закупки.</w:t>
      </w:r>
    </w:p>
    <w:p w14:paraId="52218D9C" w14:textId="77777777" w:rsidR="00AD4F64" w:rsidRDefault="00AD4F64" w:rsidP="00AD4F64">
      <w:pPr>
        <w:pStyle w:val="4"/>
        <w:rPr>
          <w:rFonts w:ascii="Times New Roman" w:hAnsi="Times New Roman"/>
          <w:sz w:val="24"/>
        </w:rPr>
      </w:pPr>
      <w:r>
        <w:rPr>
          <w:rFonts w:ascii="Times New Roman" w:hAnsi="Times New Roman"/>
          <w:sz w:val="24"/>
        </w:rPr>
        <w:t>О</w:t>
      </w:r>
      <w:r w:rsidRPr="00AD4F64">
        <w:rPr>
          <w:rFonts w:ascii="Times New Roman" w:hAnsi="Times New Roman"/>
          <w:sz w:val="24"/>
        </w:rPr>
        <w:t>тнесени</w:t>
      </w:r>
      <w:r>
        <w:rPr>
          <w:rFonts w:ascii="Times New Roman" w:hAnsi="Times New Roman"/>
          <w:sz w:val="24"/>
        </w:rPr>
        <w:t>е</w:t>
      </w:r>
      <w:r w:rsidRPr="00AD4F64">
        <w:rPr>
          <w:rFonts w:ascii="Times New Roman" w:hAnsi="Times New Roman"/>
          <w:sz w:val="24"/>
        </w:rPr>
        <w:t xml:space="preserve"> участника закупки к российским или иностранным лицам</w:t>
      </w:r>
      <w:r>
        <w:rPr>
          <w:rFonts w:ascii="Times New Roman" w:hAnsi="Times New Roman"/>
          <w:sz w:val="24"/>
        </w:rPr>
        <w:t xml:space="preserve"> осуществляется</w:t>
      </w:r>
      <w:r w:rsidRPr="00AD4F64">
        <w:rPr>
          <w:rFonts w:ascii="Times New Roman" w:hAnsi="Times New Roman"/>
          <w:sz w:val="24"/>
        </w:rPr>
        <w:t xml:space="preserve"> на основании документов участника закупки, содержащих информацию о месте его регистрации (для юридических лиц и индивидуальных предпринимателей),</w:t>
      </w:r>
      <w:r>
        <w:rPr>
          <w:rFonts w:ascii="Times New Roman" w:hAnsi="Times New Roman"/>
          <w:sz w:val="24"/>
        </w:rPr>
        <w:t xml:space="preserve"> либо</w:t>
      </w:r>
      <w:r w:rsidRPr="00AD4F64">
        <w:rPr>
          <w:rFonts w:ascii="Times New Roman" w:hAnsi="Times New Roman"/>
          <w:sz w:val="24"/>
        </w:rPr>
        <w:t xml:space="preserve"> на основании документов, удостоверяющих личность (для физических лиц)</w:t>
      </w:r>
      <w:r>
        <w:rPr>
          <w:rFonts w:ascii="Times New Roman" w:hAnsi="Times New Roman"/>
          <w:sz w:val="24"/>
        </w:rPr>
        <w:t>.</w:t>
      </w:r>
    </w:p>
    <w:p w14:paraId="6C4279BA" w14:textId="77777777" w:rsidR="00B9601C" w:rsidRPr="00AF5638" w:rsidRDefault="00B66ADC" w:rsidP="00AD4F64">
      <w:pPr>
        <w:pStyle w:val="4"/>
        <w:rPr>
          <w:rFonts w:ascii="Times New Roman" w:hAnsi="Times New Roman"/>
          <w:sz w:val="24"/>
        </w:rPr>
      </w:pPr>
      <w:proofErr w:type="gramStart"/>
      <w:r>
        <w:rPr>
          <w:rFonts w:ascii="Times New Roman" w:hAnsi="Times New Roman"/>
          <w:sz w:val="24"/>
        </w:rPr>
        <w:t xml:space="preserve">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w:t>
      </w:r>
      <w:r>
        <w:rPr>
          <w:rFonts w:ascii="Times New Roman" w:hAnsi="Times New Roman"/>
          <w:sz w:val="24"/>
        </w:rPr>
        <w:lastRenderedPageBreak/>
        <w:t>работ, услуг, связанных с использованием атомной энергии в п. </w:t>
      </w:r>
      <w:r w:rsidRPr="00E821C9">
        <w:rPr>
          <w:rFonts w:ascii="Times New Roman" w:hAnsi="Times New Roman"/>
          <w:sz w:val="24"/>
        </w:rPr>
        <w:fldChar w:fldCharType="begin"/>
      </w:r>
      <w:r w:rsidRPr="00E821C9">
        <w:rPr>
          <w:rFonts w:ascii="Times New Roman" w:hAnsi="Times New Roman"/>
          <w:sz w:val="24"/>
        </w:rPr>
        <w:instrText xml:space="preserve"> REF _Ref414293795 \w \h  \* MERGEFORMAT </w:instrText>
      </w:r>
      <w:r w:rsidRPr="00E821C9">
        <w:rPr>
          <w:rFonts w:ascii="Times New Roman" w:hAnsi="Times New Roman"/>
          <w:sz w:val="24"/>
        </w:rPr>
      </w:r>
      <w:r w:rsidRPr="00E821C9">
        <w:rPr>
          <w:rFonts w:ascii="Times New Roman" w:hAnsi="Times New Roman"/>
          <w:sz w:val="24"/>
        </w:rPr>
        <w:fldChar w:fldCharType="separate"/>
      </w:r>
      <w:r w:rsidR="006D6697">
        <w:rPr>
          <w:rFonts w:ascii="Times New Roman" w:hAnsi="Times New Roman"/>
          <w:sz w:val="24"/>
        </w:rPr>
        <w:t>16</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_Ref414298492 \r \h  \* MERGEFORMAT </w:instrText>
      </w:r>
      <w:r w:rsidRPr="00E821C9">
        <w:rPr>
          <w:rFonts w:ascii="Times New Roman" w:hAnsi="Times New Roman"/>
          <w:sz w:val="24"/>
        </w:rPr>
      </w:r>
      <w:r w:rsidRPr="00E821C9">
        <w:rPr>
          <w:rFonts w:ascii="Times New Roman" w:hAnsi="Times New Roman"/>
          <w:sz w:val="24"/>
        </w:rPr>
        <w:fldChar w:fldCharType="separate"/>
      </w:r>
      <w:r w:rsidR="006D6697">
        <w:rPr>
          <w:rFonts w:ascii="Times New Roman" w:hAnsi="Times New Roman"/>
          <w:sz w:val="24"/>
        </w:rPr>
        <w:t>17</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_Ref414042545 \w \h  \* MERGEFORMAT </w:instrText>
      </w:r>
      <w:r w:rsidRPr="00E821C9">
        <w:rPr>
          <w:rFonts w:ascii="Times New Roman" w:hAnsi="Times New Roman"/>
          <w:sz w:val="24"/>
        </w:rPr>
      </w:r>
      <w:r w:rsidRPr="00E821C9">
        <w:rPr>
          <w:rFonts w:ascii="Times New Roman" w:hAnsi="Times New Roman"/>
          <w:sz w:val="24"/>
        </w:rPr>
        <w:fldChar w:fldCharType="separate"/>
      </w:r>
      <w:r w:rsidR="006D6697">
        <w:rPr>
          <w:rFonts w:ascii="Times New Roman" w:hAnsi="Times New Roman"/>
          <w:sz w:val="24"/>
        </w:rPr>
        <w:t>18</w:t>
      </w:r>
      <w:r w:rsidRPr="00E821C9">
        <w:rPr>
          <w:rFonts w:ascii="Times New Roman" w:hAnsi="Times New Roman"/>
          <w:sz w:val="24"/>
        </w:rPr>
        <w:fldChar w:fldCharType="end"/>
      </w:r>
      <w:r w:rsidRPr="00E821C9">
        <w:rPr>
          <w:rFonts w:ascii="Times New Roman" w:hAnsi="Times New Roman"/>
          <w:sz w:val="24"/>
        </w:rPr>
        <w:t xml:space="preserve"> </w:t>
      </w:r>
      <w:r w:rsidR="00834745">
        <w:rPr>
          <w:rFonts w:ascii="Times New Roman" w:hAnsi="Times New Roman"/>
          <w:sz w:val="24"/>
        </w:rPr>
        <w:t xml:space="preserve">информационной карты могут быть установлены требования </w:t>
      </w:r>
      <w:r w:rsidR="007E025E" w:rsidRPr="00C811C1">
        <w:rPr>
          <w:rFonts w:ascii="Times New Roman" w:hAnsi="Times New Roman"/>
          <w:sz w:val="24"/>
        </w:rPr>
        <w:t>к привлекаемым</w:t>
      </w:r>
      <w:r w:rsidR="00834745">
        <w:rPr>
          <w:rFonts w:ascii="Times New Roman" w:hAnsi="Times New Roman"/>
          <w:sz w:val="24"/>
        </w:rPr>
        <w:t xml:space="preserve"> участник</w:t>
      </w:r>
      <w:r w:rsidR="007E025E" w:rsidRPr="00C811C1">
        <w:rPr>
          <w:rFonts w:ascii="Times New Roman" w:hAnsi="Times New Roman"/>
          <w:sz w:val="24"/>
        </w:rPr>
        <w:t>ами</w:t>
      </w:r>
      <w:r w:rsidR="007E025E" w:rsidRPr="003C6A93">
        <w:rPr>
          <w:rFonts w:ascii="Times New Roman" w:hAnsi="Times New Roman"/>
          <w:sz w:val="24"/>
        </w:rPr>
        <w:t xml:space="preserve"> такой</w:t>
      </w:r>
      <w:r w:rsidR="00834745">
        <w:rPr>
          <w:rFonts w:ascii="Times New Roman" w:hAnsi="Times New Roman"/>
          <w:sz w:val="24"/>
        </w:rPr>
        <w:t xml:space="preserve"> закупки субподрядчик</w:t>
      </w:r>
      <w:r w:rsidR="007E025E" w:rsidRPr="00C811C1">
        <w:rPr>
          <w:rFonts w:ascii="Times New Roman" w:hAnsi="Times New Roman"/>
          <w:sz w:val="24"/>
        </w:rPr>
        <w:t>ам</w:t>
      </w:r>
      <w:r w:rsidR="00834745">
        <w:rPr>
          <w:rFonts w:ascii="Times New Roman" w:hAnsi="Times New Roman"/>
          <w:sz w:val="24"/>
        </w:rPr>
        <w:t>, соисполнител</w:t>
      </w:r>
      <w:r w:rsidR="007E025E" w:rsidRPr="00C811C1">
        <w:rPr>
          <w:rFonts w:ascii="Times New Roman" w:hAnsi="Times New Roman"/>
          <w:sz w:val="24"/>
        </w:rPr>
        <w:t>ям</w:t>
      </w:r>
      <w:r w:rsidR="00834745">
        <w:rPr>
          <w:rFonts w:ascii="Times New Roman" w:hAnsi="Times New Roman"/>
          <w:sz w:val="24"/>
        </w:rPr>
        <w:t xml:space="preserve"> и (или) изготовители товара, являющегося предметом закупки.</w:t>
      </w:r>
      <w:proofErr w:type="gramEnd"/>
      <w:r w:rsidR="00834745">
        <w:rPr>
          <w:rFonts w:ascii="Times New Roman" w:hAnsi="Times New Roman"/>
          <w:sz w:val="24"/>
        </w:rPr>
        <w:t xml:space="preserve"> Для подтверждения соответствия </w:t>
      </w:r>
      <w:r w:rsidR="00834745" w:rsidRPr="00AF5638">
        <w:rPr>
          <w:rFonts w:ascii="Times New Roman" w:hAnsi="Times New Roman"/>
          <w:sz w:val="24"/>
        </w:rPr>
        <w:t>установленным требованиям участник процедуры закупки обязан приложить в составе заявки документы, перечисленные в приложении №1 к</w:t>
      </w:r>
      <w:r w:rsidR="00834745">
        <w:rPr>
          <w:rFonts w:ascii="Times New Roman" w:hAnsi="Times New Roman"/>
          <w:sz w:val="24"/>
        </w:rPr>
        <w:t xml:space="preserve"> </w:t>
      </w:r>
      <w:r w:rsidR="00834745" w:rsidRPr="00AF5638">
        <w:rPr>
          <w:rFonts w:ascii="Times New Roman" w:hAnsi="Times New Roman"/>
          <w:sz w:val="24"/>
        </w:rPr>
        <w:t>информационной карте</w:t>
      </w:r>
      <w:r w:rsidR="00834745">
        <w:rPr>
          <w:rFonts w:ascii="Times New Roman" w:hAnsi="Times New Roman"/>
          <w:sz w:val="24"/>
        </w:rPr>
        <w:t xml:space="preserve">, относительно </w:t>
      </w:r>
      <w:r w:rsidR="007E025E" w:rsidRPr="00C811C1">
        <w:rPr>
          <w:rFonts w:ascii="Times New Roman" w:hAnsi="Times New Roman"/>
          <w:sz w:val="24"/>
        </w:rPr>
        <w:t>привлекаемых лиц</w:t>
      </w:r>
      <w:r w:rsidR="00834745">
        <w:rPr>
          <w:rFonts w:ascii="Times New Roman" w:hAnsi="Times New Roman"/>
          <w:sz w:val="24"/>
        </w:rPr>
        <w:t>.</w:t>
      </w:r>
    </w:p>
    <w:p w14:paraId="4D44CF87" w14:textId="77777777" w:rsidR="00502F73" w:rsidRPr="00AF5638" w:rsidRDefault="00B4008A" w:rsidP="00502F73">
      <w:pPr>
        <w:pStyle w:val="3"/>
        <w:rPr>
          <w:rFonts w:ascii="Times New Roman" w:hAnsi="Times New Roman"/>
          <w:sz w:val="24"/>
        </w:rPr>
      </w:pPr>
      <w:bookmarkStart w:id="616" w:name="_Toc415874686"/>
      <w:bookmarkStart w:id="617" w:name="_Toc415874687"/>
      <w:bookmarkStart w:id="618" w:name="_Toc415874688"/>
      <w:bookmarkStart w:id="619" w:name="_Toc415874689"/>
      <w:bookmarkStart w:id="620" w:name="_Toc415874690"/>
      <w:bookmarkStart w:id="621" w:name="_Toc415874691"/>
      <w:bookmarkStart w:id="622" w:name="_Ref415873235"/>
      <w:bookmarkStart w:id="623" w:name="_Toc415874692"/>
      <w:bookmarkStart w:id="624" w:name="_Ref410722900"/>
      <w:bookmarkStart w:id="625" w:name="_Toc410902898"/>
      <w:bookmarkStart w:id="626" w:name="_Toc410907908"/>
      <w:bookmarkStart w:id="627" w:name="_Toc410908097"/>
      <w:bookmarkStart w:id="628" w:name="_Toc410910890"/>
      <w:bookmarkStart w:id="629" w:name="_Toc410911163"/>
      <w:bookmarkStart w:id="630" w:name="_Toc410920262"/>
      <w:bookmarkStart w:id="631" w:name="_Toc411279902"/>
      <w:bookmarkStart w:id="632" w:name="_Toc411626628"/>
      <w:bookmarkStart w:id="633" w:name="_Toc411632171"/>
      <w:bookmarkStart w:id="634" w:name="_Toc411882079"/>
      <w:bookmarkStart w:id="635" w:name="_Toc411941089"/>
      <w:bookmarkStart w:id="636" w:name="_Toc285801538"/>
      <w:bookmarkStart w:id="637" w:name="_Toc411949564"/>
      <w:bookmarkStart w:id="638" w:name="_Toc412111205"/>
      <w:bookmarkStart w:id="639" w:name="_Toc285977809"/>
      <w:bookmarkStart w:id="640" w:name="_Toc412127972"/>
      <w:bookmarkStart w:id="641" w:name="_Toc285999938"/>
      <w:bookmarkStart w:id="642" w:name="_Toc412218421"/>
      <w:bookmarkStart w:id="643" w:name="_Toc412543707"/>
      <w:bookmarkStart w:id="644" w:name="_Toc412551452"/>
      <w:bookmarkStart w:id="645" w:name="_Toc412754868"/>
      <w:bookmarkStart w:id="646" w:name="_Toc527563078"/>
      <w:bookmarkStart w:id="647" w:name="_Toc18415747"/>
      <w:bookmarkEnd w:id="616"/>
      <w:bookmarkEnd w:id="617"/>
      <w:bookmarkEnd w:id="618"/>
      <w:bookmarkEnd w:id="619"/>
      <w:bookmarkEnd w:id="620"/>
      <w:bookmarkEnd w:id="621"/>
      <w:r w:rsidRPr="00AF5638">
        <w:rPr>
          <w:rFonts w:ascii="Times New Roman" w:hAnsi="Times New Roman"/>
          <w:sz w:val="24"/>
        </w:rPr>
        <w:t>Условия участия</w:t>
      </w:r>
      <w:r w:rsidR="00502F73" w:rsidRPr="00AF5638">
        <w:rPr>
          <w:rFonts w:ascii="Times New Roman" w:hAnsi="Times New Roman"/>
          <w:sz w:val="24"/>
        </w:rPr>
        <w:t xml:space="preserve"> коллективны</w:t>
      </w:r>
      <w:r w:rsidRPr="00AF5638">
        <w:rPr>
          <w:rFonts w:ascii="Times New Roman" w:hAnsi="Times New Roman"/>
          <w:sz w:val="24"/>
        </w:rPr>
        <w:t>х</w:t>
      </w:r>
      <w:r w:rsidR="00502F73" w:rsidRPr="00AF5638">
        <w:rPr>
          <w:rFonts w:ascii="Times New Roman" w:hAnsi="Times New Roman"/>
          <w:sz w:val="24"/>
        </w:rPr>
        <w:t xml:space="preserve"> участник</w:t>
      </w:r>
      <w:r w:rsidRPr="00AF5638">
        <w:rPr>
          <w:rFonts w:ascii="Times New Roman" w:hAnsi="Times New Roman"/>
          <w:sz w:val="24"/>
        </w:rPr>
        <w:t>ов</w:t>
      </w:r>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p>
    <w:p w14:paraId="63DA4ABA" w14:textId="77777777" w:rsidR="00502F73" w:rsidRPr="00AF5638" w:rsidRDefault="00502F73" w:rsidP="00502F73">
      <w:pPr>
        <w:pStyle w:val="4"/>
        <w:rPr>
          <w:rFonts w:ascii="Times New Roman" w:hAnsi="Times New Roman"/>
          <w:sz w:val="24"/>
        </w:rPr>
      </w:pPr>
      <w:r w:rsidRPr="00AF5638">
        <w:rPr>
          <w:rFonts w:ascii="Times New Roman" w:hAnsi="Times New Roman"/>
          <w:sz w:val="24"/>
        </w:rPr>
        <w:t xml:space="preserve">Для целей проведения </w:t>
      </w:r>
      <w:r w:rsidR="005F0FF9" w:rsidRPr="00AF5638">
        <w:rPr>
          <w:rFonts w:ascii="Times New Roman" w:hAnsi="Times New Roman"/>
          <w:sz w:val="24"/>
        </w:rPr>
        <w:t xml:space="preserve">настоящей </w:t>
      </w:r>
      <w:r w:rsidRPr="00AF5638">
        <w:rPr>
          <w:rFonts w:ascii="Times New Roman" w:hAnsi="Times New Roman"/>
          <w:sz w:val="24"/>
        </w:rPr>
        <w:t>закупки лица, выступающие на стороне одного участника процедуры закупки, рассматриваются в качестве коллективного участника закупки.</w:t>
      </w:r>
      <w:r w:rsidR="00380524" w:rsidRPr="00AF5638">
        <w:rPr>
          <w:rFonts w:ascii="Times New Roman" w:hAnsi="Times New Roman"/>
          <w:sz w:val="24"/>
        </w:rPr>
        <w:t xml:space="preserve"> Особенности требований к лицам, выступающим на стороне одного участника </w:t>
      </w:r>
      <w:r w:rsidR="00202333" w:rsidRPr="00AF5638">
        <w:rPr>
          <w:rFonts w:ascii="Times New Roman" w:hAnsi="Times New Roman"/>
          <w:sz w:val="24"/>
        </w:rPr>
        <w:t xml:space="preserve">процедуры </w:t>
      </w:r>
      <w:r w:rsidR="00380524" w:rsidRPr="00AF5638">
        <w:rPr>
          <w:rFonts w:ascii="Times New Roman" w:hAnsi="Times New Roman"/>
          <w:sz w:val="24"/>
        </w:rPr>
        <w:t>закупки, предусмотрены настоящим подразделом.</w:t>
      </w:r>
    </w:p>
    <w:p w14:paraId="4871B5DC" w14:textId="77777777" w:rsidR="00502F73" w:rsidRPr="00AF5638" w:rsidRDefault="00502F73" w:rsidP="00502F73">
      <w:pPr>
        <w:pStyle w:val="4"/>
        <w:keepNext/>
        <w:rPr>
          <w:rFonts w:ascii="Times New Roman" w:hAnsi="Times New Roman"/>
          <w:sz w:val="24"/>
        </w:rPr>
      </w:pPr>
      <w:bookmarkStart w:id="648" w:name="_Ref414044801"/>
      <w:r w:rsidRPr="00AF5638">
        <w:rPr>
          <w:rFonts w:ascii="Times New Roman" w:hAnsi="Times New Roman"/>
          <w:sz w:val="24"/>
        </w:rPr>
        <w:t>Лица, выступающие на стороне одного участника процедуры закупки, обязаны заключить между собой соглашение, которое должно отвечать следующим требованиям:</w:t>
      </w:r>
      <w:bookmarkEnd w:id="648"/>
    </w:p>
    <w:p w14:paraId="4D5A8F2A" w14:textId="77777777" w:rsidR="00502F73" w:rsidRPr="00AF5638" w:rsidRDefault="00502F73" w:rsidP="00502F73">
      <w:pPr>
        <w:pStyle w:val="5"/>
        <w:rPr>
          <w:rFonts w:ascii="Times New Roman" w:hAnsi="Times New Roman"/>
          <w:sz w:val="24"/>
        </w:rPr>
      </w:pPr>
      <w:bookmarkStart w:id="649" w:name="_Ref414044093"/>
      <w:r w:rsidRPr="00AF5638">
        <w:rPr>
          <w:rFonts w:ascii="Times New Roman" w:hAnsi="Times New Roman"/>
          <w:sz w:val="24"/>
        </w:rPr>
        <w:t>соответствие нормам Гражданского кодекса Российской Федерации;</w:t>
      </w:r>
      <w:bookmarkEnd w:id="649"/>
    </w:p>
    <w:p w14:paraId="26331AB9" w14:textId="77777777" w:rsidR="00502F73" w:rsidRPr="00AF5638" w:rsidRDefault="00502F73" w:rsidP="00502F73">
      <w:pPr>
        <w:pStyle w:val="5"/>
        <w:rPr>
          <w:rFonts w:ascii="Times New Roman" w:hAnsi="Times New Roman"/>
          <w:sz w:val="24"/>
        </w:rPr>
      </w:pPr>
      <w:r w:rsidRPr="00AF5638">
        <w:rPr>
          <w:rFonts w:ascii="Times New Roman" w:hAnsi="Times New Roman"/>
          <w:sz w:val="24"/>
        </w:rPr>
        <w:t>в соглашении должны быть четко определены права и обязанности членов коллективного участника</w:t>
      </w:r>
      <w:r w:rsidR="001017E3">
        <w:rPr>
          <w:rFonts w:ascii="Times New Roman" w:hAnsi="Times New Roman"/>
          <w:sz w:val="24"/>
        </w:rPr>
        <w:t xml:space="preserve"> </w:t>
      </w:r>
      <w:r w:rsidRPr="00AF5638">
        <w:rPr>
          <w:rFonts w:ascii="Times New Roman" w:hAnsi="Times New Roman"/>
          <w:sz w:val="24"/>
        </w:rPr>
        <w:t>как в рамках участия в закупке, так и в рамках исполнения договора;</w:t>
      </w:r>
    </w:p>
    <w:p w14:paraId="1194E43B" w14:textId="27AE9552" w:rsidR="00502F73" w:rsidRPr="00AF5638" w:rsidRDefault="00502F73" w:rsidP="00502F73">
      <w:pPr>
        <w:pStyle w:val="5"/>
        <w:rPr>
          <w:rFonts w:ascii="Times New Roman" w:hAnsi="Times New Roman"/>
          <w:sz w:val="24"/>
        </w:rPr>
      </w:pPr>
      <w:bookmarkStart w:id="650" w:name="_Ref414044101"/>
      <w:r w:rsidRPr="00AF5638">
        <w:rPr>
          <w:rFonts w:ascii="Times New Roman" w:hAnsi="Times New Roman"/>
          <w:sz w:val="24"/>
        </w:rPr>
        <w:t>в соглашении должно быть приведено четкое распределение номенклатуры</w:t>
      </w:r>
      <w:r w:rsidR="00AC5C72">
        <w:rPr>
          <w:rStyle w:val="affb"/>
          <w:rFonts w:ascii="Times New Roman" w:hAnsi="Times New Roman"/>
          <w:sz w:val="24"/>
        </w:rPr>
        <w:footnoteReference w:id="2"/>
      </w:r>
      <w:r w:rsidRPr="00AF5638">
        <w:rPr>
          <w:rFonts w:ascii="Times New Roman" w:hAnsi="Times New Roman"/>
          <w:sz w:val="24"/>
        </w:rPr>
        <w:t>, объемов</w:t>
      </w:r>
      <w:r w:rsidR="00AC5C72">
        <w:rPr>
          <w:rFonts w:ascii="Times New Roman" w:hAnsi="Times New Roman"/>
          <w:sz w:val="24"/>
        </w:rPr>
        <w:t xml:space="preserve"> (количества)</w:t>
      </w:r>
      <w:r w:rsidR="00AC5C72">
        <w:rPr>
          <w:rStyle w:val="affb"/>
          <w:rFonts w:ascii="Times New Roman" w:hAnsi="Times New Roman"/>
          <w:sz w:val="24"/>
        </w:rPr>
        <w:footnoteReference w:id="3"/>
      </w:r>
      <w:r w:rsidRPr="00AF5638">
        <w:rPr>
          <w:rFonts w:ascii="Times New Roman" w:hAnsi="Times New Roman"/>
          <w:sz w:val="24"/>
        </w:rPr>
        <w:t xml:space="preserve">, стоимости </w:t>
      </w:r>
      <w:r w:rsidR="009559D9">
        <w:rPr>
          <w:rFonts w:ascii="Times New Roman" w:hAnsi="Times New Roman"/>
          <w:sz w:val="24"/>
        </w:rPr>
        <w:t>(в процентах от общей стоимости ценового предложения участника закупки)</w:t>
      </w:r>
      <w:r w:rsidR="009559D9">
        <w:rPr>
          <w:rStyle w:val="affb"/>
          <w:rFonts w:ascii="Times New Roman" w:hAnsi="Times New Roman"/>
          <w:sz w:val="24"/>
        </w:rPr>
        <w:footnoteReference w:id="4"/>
      </w:r>
      <w:r w:rsidR="009559D9">
        <w:rPr>
          <w:rFonts w:ascii="Times New Roman" w:hAnsi="Times New Roman"/>
          <w:sz w:val="24"/>
        </w:rPr>
        <w:t xml:space="preserve"> </w:t>
      </w:r>
      <w:r w:rsidRPr="00AF5638">
        <w:rPr>
          <w:rFonts w:ascii="Times New Roman" w:hAnsi="Times New Roman"/>
          <w:sz w:val="24"/>
        </w:rPr>
        <w:t>и сроков поставки товаров, выполнения работ, оказания услуг между членами коллективного участника</w:t>
      </w:r>
      <w:r w:rsidR="003E43B4">
        <w:rPr>
          <w:rFonts w:ascii="Times New Roman" w:hAnsi="Times New Roman"/>
          <w:sz w:val="24"/>
        </w:rPr>
        <w:t xml:space="preserve"> (допускается использование </w:t>
      </w:r>
      <w:r w:rsidR="003E43B4" w:rsidRPr="00AF4E33">
        <w:rPr>
          <w:rFonts w:ascii="Times New Roman" w:hAnsi="Times New Roman"/>
          <w:sz w:val="24"/>
        </w:rPr>
        <w:t>форм</w:t>
      </w:r>
      <w:r w:rsidR="003E43B4">
        <w:rPr>
          <w:rFonts w:ascii="Times New Roman" w:hAnsi="Times New Roman"/>
          <w:sz w:val="24"/>
        </w:rPr>
        <w:t>ы</w:t>
      </w:r>
      <w:r w:rsidR="003E43B4" w:rsidRPr="00AF4E33">
        <w:rPr>
          <w:rFonts w:ascii="Times New Roman" w:hAnsi="Times New Roman"/>
          <w:sz w:val="24"/>
        </w:rPr>
        <w:t>, установленной в подразделе</w:t>
      </w:r>
      <w:r w:rsidR="00416C4E">
        <w:rPr>
          <w:rFonts w:ascii="Times New Roman" w:hAnsi="Times New Roman"/>
          <w:sz w:val="24"/>
        </w:rPr>
        <w:t> </w:t>
      </w:r>
      <w:r w:rsidR="003E43B4">
        <w:rPr>
          <w:rFonts w:ascii="Times New Roman" w:hAnsi="Times New Roman"/>
          <w:sz w:val="24"/>
        </w:rPr>
        <w:fldChar w:fldCharType="begin"/>
      </w:r>
      <w:r w:rsidR="003E43B4">
        <w:rPr>
          <w:rFonts w:ascii="Times New Roman" w:hAnsi="Times New Roman"/>
          <w:sz w:val="24"/>
        </w:rPr>
        <w:instrText xml:space="preserve"> REF _Ref90381523 \r \h </w:instrText>
      </w:r>
      <w:r w:rsidR="003E43B4">
        <w:rPr>
          <w:rFonts w:ascii="Times New Roman" w:hAnsi="Times New Roman"/>
          <w:sz w:val="24"/>
        </w:rPr>
      </w:r>
      <w:r w:rsidR="003E43B4">
        <w:rPr>
          <w:rFonts w:ascii="Times New Roman" w:hAnsi="Times New Roman"/>
          <w:sz w:val="24"/>
        </w:rPr>
        <w:fldChar w:fldCharType="separate"/>
      </w:r>
      <w:r w:rsidR="006D6697">
        <w:rPr>
          <w:rFonts w:ascii="Times New Roman" w:hAnsi="Times New Roman"/>
          <w:sz w:val="24"/>
        </w:rPr>
        <w:t>7.7</w:t>
      </w:r>
      <w:r w:rsidR="003E43B4">
        <w:rPr>
          <w:rFonts w:ascii="Times New Roman" w:hAnsi="Times New Roman"/>
          <w:sz w:val="24"/>
        </w:rPr>
        <w:fldChar w:fldCharType="end"/>
      </w:r>
      <w:r w:rsidR="003E43B4">
        <w:rPr>
          <w:rFonts w:ascii="Times New Roman" w:hAnsi="Times New Roman"/>
          <w:sz w:val="24"/>
        </w:rPr>
        <w:t>)</w:t>
      </w:r>
      <w:r w:rsidRPr="00AF5638">
        <w:rPr>
          <w:rFonts w:ascii="Times New Roman" w:hAnsi="Times New Roman"/>
          <w:sz w:val="24"/>
        </w:rPr>
        <w:t xml:space="preserve">; </w:t>
      </w:r>
      <w:proofErr w:type="gramStart"/>
      <w:r w:rsidRPr="00AF5638">
        <w:rPr>
          <w:rFonts w:ascii="Times New Roman" w:hAnsi="Times New Roman"/>
          <w:sz w:val="24"/>
        </w:rPr>
        <w:t>при этом соглашением должно быть предусмотрено, что поставка товаров, выполнение работ, оказание услуг, требующих специальной правоспособности, а также реализация прав и обязанностей, требующих специальной правоспособности, осуществляются исключительно лицами, входящими в состав коллективного участника и обладающими необходимой правоспособностью;</w:t>
      </w:r>
      <w:bookmarkEnd w:id="650"/>
      <w:proofErr w:type="gramEnd"/>
    </w:p>
    <w:p w14:paraId="180467AE" w14:textId="77777777" w:rsidR="00502F73" w:rsidRPr="00AF5638" w:rsidRDefault="00502F73" w:rsidP="00502F73">
      <w:pPr>
        <w:pStyle w:val="5"/>
        <w:rPr>
          <w:rFonts w:ascii="Times New Roman" w:hAnsi="Times New Roman"/>
          <w:sz w:val="24"/>
        </w:rPr>
      </w:pPr>
      <w:r w:rsidRPr="00AF5638">
        <w:rPr>
          <w:rFonts w:ascii="Times New Roman" w:hAnsi="Times New Roman"/>
          <w:sz w:val="24"/>
        </w:rPr>
        <w:t>в соглашении должен быть определен лидер, который в дальнейшем будет представлять интересы каждого из лиц, входящих в состав коллективного участника;</w:t>
      </w:r>
    </w:p>
    <w:p w14:paraId="7C0A332F" w14:textId="77777777" w:rsidR="00502F73" w:rsidRPr="00AF5638" w:rsidRDefault="00502F73" w:rsidP="00502F73">
      <w:pPr>
        <w:pStyle w:val="5"/>
        <w:rPr>
          <w:rFonts w:ascii="Times New Roman" w:hAnsi="Times New Roman"/>
          <w:sz w:val="24"/>
        </w:rPr>
      </w:pPr>
      <w:r w:rsidRPr="00AF5638">
        <w:rPr>
          <w:rFonts w:ascii="Times New Roman" w:hAnsi="Times New Roman"/>
          <w:sz w:val="24"/>
        </w:rPr>
        <w:t>в соглашении должен быть предусмотрен механизм установления ответственности коллективного участника за неисполнение или ненадлежащее исполнение договора с заказчиком, в том числе объем ответственности каждого лица, входящего в состав коллективного участника или порядок его определения, а также порядок предъявления и рассмотрения претензий заказчика;</w:t>
      </w:r>
    </w:p>
    <w:p w14:paraId="2E5A7C06" w14:textId="6FA33125" w:rsidR="00502F73" w:rsidRPr="00AF5638" w:rsidRDefault="00502F73" w:rsidP="00502F73">
      <w:pPr>
        <w:pStyle w:val="5"/>
        <w:rPr>
          <w:rFonts w:ascii="Times New Roman" w:hAnsi="Times New Roman"/>
          <w:sz w:val="24"/>
        </w:rPr>
      </w:pPr>
      <w:bookmarkStart w:id="651" w:name="_Ref414044104"/>
      <w:r w:rsidRPr="00AF5638">
        <w:rPr>
          <w:rFonts w:ascii="Times New Roman" w:hAnsi="Times New Roman"/>
          <w:sz w:val="24"/>
        </w:rPr>
        <w:t xml:space="preserve">соглашением должно быть предусмотрено, что каждое из лиц, входящих в состав коллективного участника, согласно на заключение с заказчиком по </w:t>
      </w:r>
      <w:r w:rsidRPr="00AF5638">
        <w:rPr>
          <w:rFonts w:ascii="Times New Roman" w:hAnsi="Times New Roman"/>
          <w:sz w:val="24"/>
        </w:rPr>
        <w:lastRenderedPageBreak/>
        <w:t xml:space="preserve">итогам закупки отдельного договора в случае, если заказчик примет такое решение, однако оно не вправе требовать от заказчика заключения отдельных договоров по итогам закупки; </w:t>
      </w:r>
      <w:proofErr w:type="gramStart"/>
      <w:r w:rsidRPr="00AF5638">
        <w:rPr>
          <w:rFonts w:ascii="Times New Roman" w:hAnsi="Times New Roman"/>
          <w:sz w:val="24"/>
        </w:rPr>
        <w:t>в случае принятия заказчиком решения о заключении по итогам закупки нескольких договоров по числу членов коллективного участника (с каждым членом коллективного участника) объем принимаемых обязательств и предоставляемых прав определяется в соответствии с распределением номенклатуры, объемов</w:t>
      </w:r>
      <w:r w:rsidR="00590BFA">
        <w:rPr>
          <w:rFonts w:ascii="Times New Roman" w:hAnsi="Times New Roman"/>
          <w:sz w:val="24"/>
        </w:rPr>
        <w:t xml:space="preserve"> (количества)</w:t>
      </w:r>
      <w:r w:rsidRPr="00AF5638">
        <w:rPr>
          <w:rFonts w:ascii="Times New Roman" w:hAnsi="Times New Roman"/>
          <w:sz w:val="24"/>
        </w:rPr>
        <w:t xml:space="preserve">, стоимости </w:t>
      </w:r>
      <w:r w:rsidR="009559D9">
        <w:rPr>
          <w:rFonts w:ascii="Times New Roman" w:hAnsi="Times New Roman"/>
          <w:sz w:val="24"/>
        </w:rPr>
        <w:t xml:space="preserve">(в процентах от общей стоимости ценового предложения участника закупки) </w:t>
      </w:r>
      <w:r w:rsidRPr="00AF5638">
        <w:rPr>
          <w:rFonts w:ascii="Times New Roman" w:hAnsi="Times New Roman"/>
          <w:sz w:val="24"/>
        </w:rPr>
        <w:t>и сроков поставки товаров, выполнения работ, оказания услуг между членами коллективного участника, указанным в</w:t>
      </w:r>
      <w:proofErr w:type="gramEnd"/>
      <w:r w:rsidRPr="00AF5638">
        <w:rPr>
          <w:rFonts w:ascii="Times New Roman" w:hAnsi="Times New Roman"/>
          <w:sz w:val="24"/>
        </w:rPr>
        <w:t xml:space="preserve"> соглашении; в случае, если заказчиком не принято такое решение, договор заключается с лидером или </w:t>
      </w:r>
      <w:proofErr w:type="gramStart"/>
      <w:r w:rsidRPr="00AF5638">
        <w:rPr>
          <w:rFonts w:ascii="Times New Roman" w:hAnsi="Times New Roman"/>
          <w:sz w:val="24"/>
        </w:rPr>
        <w:t>со</w:t>
      </w:r>
      <w:proofErr w:type="gramEnd"/>
      <w:r w:rsidRPr="00AF5638">
        <w:rPr>
          <w:rFonts w:ascii="Times New Roman" w:hAnsi="Times New Roman"/>
          <w:sz w:val="24"/>
        </w:rPr>
        <w:t xml:space="preserve"> множеством лиц на стороне поставщика (включая всех лиц, выступающих на стороне коллективного участника) согласно условиям документации о закупке.</w:t>
      </w:r>
      <w:bookmarkEnd w:id="651"/>
    </w:p>
    <w:p w14:paraId="6054C606" w14:textId="11251D88" w:rsidR="001A71FA" w:rsidRPr="00AF5638" w:rsidRDefault="001A71FA" w:rsidP="001A71FA">
      <w:pPr>
        <w:pStyle w:val="4"/>
        <w:rPr>
          <w:rFonts w:ascii="Times New Roman" w:hAnsi="Times New Roman"/>
          <w:sz w:val="24"/>
        </w:rPr>
      </w:pPr>
      <w:r w:rsidRPr="00AF5638">
        <w:rPr>
          <w:rFonts w:ascii="Times New Roman" w:hAnsi="Times New Roman"/>
          <w:sz w:val="24"/>
        </w:rPr>
        <w:t>Копия соглашения между лицами, выступающими на стороне одного участника закупки, представляется в составе заявки.</w:t>
      </w:r>
      <w:r w:rsidR="005B64EA">
        <w:rPr>
          <w:rFonts w:ascii="Times New Roman" w:hAnsi="Times New Roman"/>
          <w:sz w:val="24"/>
        </w:rPr>
        <w:t xml:space="preserve"> В случае </w:t>
      </w:r>
      <w:proofErr w:type="spellStart"/>
      <w:r w:rsidR="005B64EA">
        <w:rPr>
          <w:rFonts w:ascii="Times New Roman" w:hAnsi="Times New Roman"/>
          <w:sz w:val="24"/>
        </w:rPr>
        <w:t>непредоставления</w:t>
      </w:r>
      <w:proofErr w:type="spellEnd"/>
      <w:r w:rsidR="005B64EA">
        <w:rPr>
          <w:rFonts w:ascii="Times New Roman" w:hAnsi="Times New Roman"/>
          <w:sz w:val="24"/>
        </w:rPr>
        <w:t xml:space="preserve"> в составе заявки соответствующего соглашения или предоставления соглашения, не соответствующего требованиям п. </w:t>
      </w:r>
      <w:r w:rsidR="005B64EA">
        <w:rPr>
          <w:rFonts w:ascii="Times New Roman" w:hAnsi="Times New Roman"/>
          <w:sz w:val="24"/>
        </w:rPr>
        <w:fldChar w:fldCharType="begin"/>
      </w:r>
      <w:r w:rsidR="005B64EA">
        <w:rPr>
          <w:rFonts w:ascii="Times New Roman" w:hAnsi="Times New Roman"/>
          <w:sz w:val="24"/>
        </w:rPr>
        <w:instrText xml:space="preserve"> REF _Ref414044801 \r \h </w:instrText>
      </w:r>
      <w:r w:rsidR="005B64EA">
        <w:rPr>
          <w:rFonts w:ascii="Times New Roman" w:hAnsi="Times New Roman"/>
          <w:sz w:val="24"/>
        </w:rPr>
      </w:r>
      <w:r w:rsidR="005B64EA">
        <w:rPr>
          <w:rFonts w:ascii="Times New Roman" w:hAnsi="Times New Roman"/>
          <w:sz w:val="24"/>
        </w:rPr>
        <w:fldChar w:fldCharType="separate"/>
      </w:r>
      <w:r w:rsidR="006D6697">
        <w:rPr>
          <w:rFonts w:ascii="Times New Roman" w:hAnsi="Times New Roman"/>
          <w:sz w:val="24"/>
        </w:rPr>
        <w:t>5.2.2</w:t>
      </w:r>
      <w:r w:rsidR="005B64EA">
        <w:rPr>
          <w:rFonts w:ascii="Times New Roman" w:hAnsi="Times New Roman"/>
          <w:sz w:val="24"/>
        </w:rPr>
        <w:fldChar w:fldCharType="end"/>
      </w:r>
      <w:r w:rsidR="005B64EA">
        <w:rPr>
          <w:rFonts w:ascii="Times New Roman" w:hAnsi="Times New Roman"/>
          <w:sz w:val="24"/>
        </w:rPr>
        <w:t>, заявка коллективного участника подлежит отклонению</w:t>
      </w:r>
      <w:r w:rsidR="00A56E45" w:rsidRPr="00AF5638">
        <w:rPr>
          <w:rFonts w:ascii="Times New Roman" w:hAnsi="Times New Roman"/>
          <w:sz w:val="24"/>
        </w:rPr>
        <w:t>.</w:t>
      </w:r>
    </w:p>
    <w:p w14:paraId="2F3DB7D6" w14:textId="5D95ED9B" w:rsidR="00202333" w:rsidRPr="00AF5638" w:rsidRDefault="007E3AFA" w:rsidP="00502F73">
      <w:pPr>
        <w:pStyle w:val="4"/>
        <w:rPr>
          <w:rFonts w:ascii="Times New Roman" w:hAnsi="Times New Roman"/>
          <w:sz w:val="24"/>
        </w:rPr>
      </w:pPr>
      <w:bookmarkStart w:id="652" w:name="_Ref452989"/>
      <w:proofErr w:type="gramStart"/>
      <w:r>
        <w:rPr>
          <w:rFonts w:ascii="Times New Roman" w:hAnsi="Times New Roman"/>
          <w:sz w:val="24"/>
        </w:rPr>
        <w:t>Ч</w:t>
      </w:r>
      <w:r w:rsidR="00713EA3" w:rsidRPr="00AF5638">
        <w:rPr>
          <w:rFonts w:ascii="Times New Roman" w:hAnsi="Times New Roman"/>
          <w:sz w:val="24"/>
        </w:rPr>
        <w:t>лен</w:t>
      </w:r>
      <w:r>
        <w:rPr>
          <w:rFonts w:ascii="Times New Roman" w:hAnsi="Times New Roman"/>
          <w:sz w:val="24"/>
        </w:rPr>
        <w:t>ы</w:t>
      </w:r>
      <w:r w:rsidR="00202333" w:rsidRPr="00AF5638">
        <w:rPr>
          <w:rFonts w:ascii="Times New Roman" w:hAnsi="Times New Roman"/>
          <w:sz w:val="24"/>
        </w:rPr>
        <w:t xml:space="preserve"> коллективного участника долж</w:t>
      </w:r>
      <w:r>
        <w:rPr>
          <w:rFonts w:ascii="Times New Roman" w:hAnsi="Times New Roman"/>
          <w:sz w:val="24"/>
        </w:rPr>
        <w:t>ны</w:t>
      </w:r>
      <w:r w:rsidR="00202333" w:rsidRPr="00AF5638">
        <w:rPr>
          <w:rFonts w:ascii="Times New Roman" w:hAnsi="Times New Roman"/>
          <w:sz w:val="24"/>
        </w:rPr>
        <w:t xml:space="preserve"> </w:t>
      </w:r>
      <w:r w:rsidR="00D71A54" w:rsidRPr="00AF5638">
        <w:rPr>
          <w:rFonts w:ascii="Times New Roman" w:hAnsi="Times New Roman"/>
          <w:sz w:val="24"/>
        </w:rPr>
        <w:t>отвечать</w:t>
      </w:r>
      <w:r w:rsidR="00202333" w:rsidRPr="00AF5638">
        <w:rPr>
          <w:rFonts w:ascii="Times New Roman" w:hAnsi="Times New Roman"/>
          <w:sz w:val="24"/>
        </w:rPr>
        <w:t xml:space="preserve"> требования</w:t>
      </w:r>
      <w:r w:rsidR="00BC5EB9" w:rsidRPr="00AF5638">
        <w:rPr>
          <w:rFonts w:ascii="Times New Roman" w:hAnsi="Times New Roman"/>
          <w:sz w:val="24"/>
        </w:rPr>
        <w:t>м</w:t>
      </w:r>
      <w:r w:rsidR="00202333" w:rsidRPr="00AF5638">
        <w:rPr>
          <w:rFonts w:ascii="Times New Roman" w:hAnsi="Times New Roman"/>
          <w:sz w:val="24"/>
        </w:rPr>
        <w:t>, установленны</w:t>
      </w:r>
      <w:r w:rsidR="00BC5EB9" w:rsidRPr="00AF5638">
        <w:rPr>
          <w:rFonts w:ascii="Times New Roman" w:hAnsi="Times New Roman"/>
          <w:sz w:val="24"/>
        </w:rPr>
        <w:t>м</w:t>
      </w:r>
      <w:r w:rsidR="00202333" w:rsidRPr="00AF5638">
        <w:rPr>
          <w:rFonts w:ascii="Times New Roman" w:hAnsi="Times New Roman"/>
          <w:sz w:val="24"/>
        </w:rPr>
        <w:t xml:space="preserve"> к участникам закупки в части общей гражданской правоспособности согласно </w:t>
      </w:r>
      <w:r w:rsidR="0028543F" w:rsidRPr="00AF5638">
        <w:rPr>
          <w:rFonts w:ascii="Times New Roman" w:hAnsi="Times New Roman"/>
          <w:sz w:val="24"/>
        </w:rPr>
        <w:t>приложению №1 (пункты </w:t>
      </w:r>
      <w:r w:rsidR="00AE6DD7" w:rsidRPr="00A45BCF">
        <w:rPr>
          <w:rFonts w:ascii="Times New Roman" w:hAnsi="Times New Roman"/>
          <w:sz w:val="24"/>
        </w:rPr>
        <w:fldChar w:fldCharType="begin"/>
      </w:r>
      <w:r w:rsidR="00AE6DD7" w:rsidRPr="00802167">
        <w:rPr>
          <w:rFonts w:ascii="Times New Roman" w:hAnsi="Times New Roman"/>
          <w:sz w:val="24"/>
        </w:rPr>
        <w:instrText xml:space="preserve"> REF _Ref418278681 \r \h  \* MERGEFORMAT </w:instrText>
      </w:r>
      <w:r w:rsidR="00AE6DD7" w:rsidRPr="00A45BCF">
        <w:rPr>
          <w:rFonts w:ascii="Times New Roman" w:hAnsi="Times New Roman"/>
          <w:sz w:val="24"/>
        </w:rPr>
      </w:r>
      <w:r w:rsidR="00AE6DD7" w:rsidRPr="00A45BCF">
        <w:rPr>
          <w:rFonts w:ascii="Times New Roman" w:hAnsi="Times New Roman"/>
          <w:sz w:val="24"/>
        </w:rPr>
        <w:fldChar w:fldCharType="separate"/>
      </w:r>
      <w:r w:rsidR="006D6697">
        <w:rPr>
          <w:rFonts w:ascii="Times New Roman" w:hAnsi="Times New Roman"/>
          <w:sz w:val="24"/>
        </w:rPr>
        <w:t>1.1</w:t>
      </w:r>
      <w:r w:rsidR="00AE6DD7" w:rsidRPr="00A45BCF">
        <w:rPr>
          <w:rFonts w:ascii="Times New Roman" w:hAnsi="Times New Roman"/>
          <w:sz w:val="24"/>
        </w:rPr>
        <w:fldChar w:fldCharType="end"/>
      </w:r>
      <w:r w:rsidR="00416C4E" w:rsidRPr="00802167">
        <w:rPr>
          <w:rFonts w:ascii="Times New Roman" w:hAnsi="Times New Roman"/>
          <w:sz w:val="24"/>
        </w:rPr>
        <w:t> </w:t>
      </w:r>
      <w:r w:rsidR="0028543F" w:rsidRPr="00AF5638">
        <w:rPr>
          <w:rFonts w:ascii="Times New Roman" w:hAnsi="Times New Roman"/>
          <w:sz w:val="24"/>
        </w:rPr>
        <w:sym w:font="Symbol" w:char="F02D"/>
      </w:r>
      <w:r w:rsidR="00416C4E">
        <w:rPr>
          <w:rFonts w:ascii="Times New Roman" w:hAnsi="Times New Roman"/>
          <w:sz w:val="24"/>
        </w:rPr>
        <w:t> </w:t>
      </w:r>
      <w:r w:rsidR="00AE6DD7" w:rsidRPr="00A45BCF">
        <w:rPr>
          <w:rFonts w:ascii="Times New Roman" w:hAnsi="Times New Roman"/>
          <w:sz w:val="24"/>
        </w:rPr>
        <w:fldChar w:fldCharType="begin"/>
      </w:r>
      <w:r w:rsidR="00AE6DD7" w:rsidRPr="00802167">
        <w:rPr>
          <w:rFonts w:ascii="Times New Roman" w:hAnsi="Times New Roman"/>
          <w:sz w:val="24"/>
        </w:rPr>
        <w:instrText xml:space="preserve"> REF _Ref418278687 \r \h  \* MERGEFORMAT </w:instrText>
      </w:r>
      <w:r w:rsidR="00AE6DD7" w:rsidRPr="00A45BCF">
        <w:rPr>
          <w:rFonts w:ascii="Times New Roman" w:hAnsi="Times New Roman"/>
          <w:sz w:val="24"/>
        </w:rPr>
      </w:r>
      <w:r w:rsidR="00AE6DD7" w:rsidRPr="00A45BCF">
        <w:rPr>
          <w:rFonts w:ascii="Times New Roman" w:hAnsi="Times New Roman"/>
          <w:sz w:val="24"/>
        </w:rPr>
        <w:fldChar w:fldCharType="separate"/>
      </w:r>
      <w:r w:rsidR="006D6697">
        <w:rPr>
          <w:rFonts w:ascii="Times New Roman" w:hAnsi="Times New Roman"/>
          <w:sz w:val="24"/>
        </w:rPr>
        <w:t>1.5</w:t>
      </w:r>
      <w:r w:rsidR="00AE6DD7" w:rsidRPr="00A45BCF">
        <w:rPr>
          <w:rFonts w:ascii="Times New Roman" w:hAnsi="Times New Roman"/>
          <w:sz w:val="24"/>
        </w:rPr>
        <w:fldChar w:fldCharType="end"/>
      </w:r>
      <w:r w:rsidR="0028543F" w:rsidRPr="00AF5638">
        <w:rPr>
          <w:rFonts w:ascii="Times New Roman" w:hAnsi="Times New Roman"/>
          <w:sz w:val="24"/>
        </w:rPr>
        <w:t xml:space="preserve"> и </w:t>
      </w:r>
      <w:r w:rsidR="00AE6DD7" w:rsidRPr="00A45BCF">
        <w:rPr>
          <w:rFonts w:ascii="Times New Roman" w:hAnsi="Times New Roman"/>
          <w:sz w:val="24"/>
        </w:rPr>
        <w:fldChar w:fldCharType="begin"/>
      </w:r>
      <w:r w:rsidR="00AE6DD7" w:rsidRPr="00A45BCF">
        <w:rPr>
          <w:rFonts w:ascii="Times New Roman" w:hAnsi="Times New Roman"/>
          <w:sz w:val="24"/>
        </w:rPr>
        <w:instrText xml:space="preserve"> REF _Ref418276449 \r \h  \* MERGEFORMAT </w:instrText>
      </w:r>
      <w:r w:rsidR="00AE6DD7" w:rsidRPr="00A45BCF">
        <w:rPr>
          <w:rFonts w:ascii="Times New Roman" w:hAnsi="Times New Roman"/>
          <w:sz w:val="24"/>
        </w:rPr>
      </w:r>
      <w:r w:rsidR="00AE6DD7" w:rsidRPr="00A45BCF">
        <w:rPr>
          <w:rFonts w:ascii="Times New Roman" w:hAnsi="Times New Roman"/>
          <w:sz w:val="24"/>
        </w:rPr>
        <w:fldChar w:fldCharType="separate"/>
      </w:r>
      <w:r w:rsidR="006D6697">
        <w:rPr>
          <w:rFonts w:ascii="Times New Roman" w:hAnsi="Times New Roman"/>
          <w:sz w:val="24"/>
        </w:rPr>
        <w:t>2.1</w:t>
      </w:r>
      <w:r w:rsidR="00AE6DD7" w:rsidRPr="00A45BCF">
        <w:rPr>
          <w:rFonts w:ascii="Times New Roman" w:hAnsi="Times New Roman"/>
          <w:sz w:val="24"/>
        </w:rPr>
        <w:fldChar w:fldCharType="end"/>
      </w:r>
      <w:r w:rsidR="0028543F" w:rsidRPr="00AF5638">
        <w:rPr>
          <w:rFonts w:ascii="Times New Roman" w:hAnsi="Times New Roman"/>
          <w:sz w:val="24"/>
        </w:rPr>
        <w:t>) к информационной карте</w:t>
      </w:r>
      <w:r w:rsidR="00202333" w:rsidRPr="00AF5638">
        <w:rPr>
          <w:rFonts w:ascii="Times New Roman" w:hAnsi="Times New Roman"/>
          <w:sz w:val="24"/>
        </w:rPr>
        <w:t xml:space="preserve">, а </w:t>
      </w:r>
      <w:r>
        <w:rPr>
          <w:rFonts w:ascii="Times New Roman" w:hAnsi="Times New Roman"/>
          <w:sz w:val="24"/>
        </w:rPr>
        <w:t xml:space="preserve">отдельные члены коллективного участника </w:t>
      </w:r>
      <w:r w:rsidR="00202333" w:rsidRPr="00AF5638">
        <w:rPr>
          <w:rFonts w:ascii="Times New Roman" w:hAnsi="Times New Roman"/>
          <w:sz w:val="24"/>
        </w:rPr>
        <w:t xml:space="preserve">также </w:t>
      </w:r>
      <w:r>
        <w:rPr>
          <w:rFonts w:ascii="Times New Roman" w:hAnsi="Times New Roman"/>
          <w:sz w:val="24"/>
        </w:rPr>
        <w:t xml:space="preserve">должны </w:t>
      </w:r>
      <w:r w:rsidR="00202333" w:rsidRPr="00AF5638">
        <w:rPr>
          <w:rFonts w:ascii="Times New Roman" w:hAnsi="Times New Roman"/>
          <w:sz w:val="24"/>
        </w:rPr>
        <w:t xml:space="preserve">обладать специальной правоспособностью согласно </w:t>
      </w:r>
      <w:r w:rsidR="00181B0A" w:rsidRPr="00AF5638">
        <w:rPr>
          <w:rFonts w:ascii="Times New Roman" w:hAnsi="Times New Roman"/>
          <w:sz w:val="24"/>
        </w:rPr>
        <w:t>приложению №1 (пункт </w:t>
      </w:r>
      <w:r w:rsidR="00AE6DD7" w:rsidRPr="00A45BCF">
        <w:rPr>
          <w:rFonts w:ascii="Times New Roman" w:hAnsi="Times New Roman"/>
          <w:sz w:val="24"/>
        </w:rPr>
        <w:fldChar w:fldCharType="begin"/>
      </w:r>
      <w:r w:rsidR="00AE6DD7" w:rsidRPr="00A45BCF">
        <w:rPr>
          <w:rFonts w:ascii="Times New Roman" w:hAnsi="Times New Roman"/>
          <w:sz w:val="24"/>
        </w:rPr>
        <w:instrText xml:space="preserve"> REF _Ref418276376 \r \h  \* MERGEFORMAT </w:instrText>
      </w:r>
      <w:r w:rsidR="00AE6DD7" w:rsidRPr="00A45BCF">
        <w:rPr>
          <w:rFonts w:ascii="Times New Roman" w:hAnsi="Times New Roman"/>
          <w:sz w:val="24"/>
        </w:rPr>
      </w:r>
      <w:r w:rsidR="00AE6DD7" w:rsidRPr="00A45BCF">
        <w:rPr>
          <w:rFonts w:ascii="Times New Roman" w:hAnsi="Times New Roman"/>
          <w:sz w:val="24"/>
        </w:rPr>
        <w:fldChar w:fldCharType="separate"/>
      </w:r>
      <w:r w:rsidR="006D6697">
        <w:rPr>
          <w:rFonts w:ascii="Times New Roman" w:hAnsi="Times New Roman"/>
          <w:sz w:val="24"/>
        </w:rPr>
        <w:t>1.6</w:t>
      </w:r>
      <w:r w:rsidR="00AE6DD7" w:rsidRPr="00A45BCF">
        <w:rPr>
          <w:rFonts w:ascii="Times New Roman" w:hAnsi="Times New Roman"/>
          <w:sz w:val="24"/>
        </w:rPr>
        <w:fldChar w:fldCharType="end"/>
      </w:r>
      <w:r w:rsidR="00181B0A" w:rsidRPr="00AF5638">
        <w:rPr>
          <w:rFonts w:ascii="Times New Roman" w:hAnsi="Times New Roman"/>
          <w:sz w:val="24"/>
        </w:rPr>
        <w:t>) к информационной карте</w:t>
      </w:r>
      <w:r w:rsidR="00202333" w:rsidRPr="00AF5638">
        <w:rPr>
          <w:rFonts w:ascii="Times New Roman" w:hAnsi="Times New Roman"/>
          <w:sz w:val="24"/>
        </w:rPr>
        <w:t xml:space="preserve"> в той части, которая </w:t>
      </w:r>
      <w:r w:rsidR="0013309E" w:rsidRPr="00AF5638">
        <w:rPr>
          <w:rFonts w:ascii="Times New Roman" w:hAnsi="Times New Roman"/>
          <w:sz w:val="24"/>
        </w:rPr>
        <w:t>требуется</w:t>
      </w:r>
      <w:r w:rsidR="004D0B9F">
        <w:rPr>
          <w:rFonts w:ascii="Times New Roman" w:hAnsi="Times New Roman"/>
          <w:sz w:val="24"/>
        </w:rPr>
        <w:t xml:space="preserve"> </w:t>
      </w:r>
      <w:r w:rsidR="00767488" w:rsidRPr="00AF5638">
        <w:rPr>
          <w:rFonts w:ascii="Times New Roman" w:hAnsi="Times New Roman"/>
          <w:sz w:val="24"/>
        </w:rPr>
        <w:t xml:space="preserve">в соответствии с законодательством </w:t>
      </w:r>
      <w:r w:rsidR="00202333" w:rsidRPr="00AF5638">
        <w:rPr>
          <w:rFonts w:ascii="Times New Roman" w:hAnsi="Times New Roman"/>
          <w:sz w:val="24"/>
        </w:rPr>
        <w:t xml:space="preserve">для выполнения переданного </w:t>
      </w:r>
      <w:r>
        <w:rPr>
          <w:rFonts w:ascii="Times New Roman" w:hAnsi="Times New Roman"/>
          <w:sz w:val="24"/>
        </w:rPr>
        <w:t>им</w:t>
      </w:r>
      <w:r w:rsidRPr="00AF5638">
        <w:rPr>
          <w:rFonts w:ascii="Times New Roman" w:hAnsi="Times New Roman"/>
          <w:sz w:val="24"/>
        </w:rPr>
        <w:t xml:space="preserve"> </w:t>
      </w:r>
      <w:r w:rsidR="00202333" w:rsidRPr="00AF5638">
        <w:rPr>
          <w:rFonts w:ascii="Times New Roman" w:hAnsi="Times New Roman"/>
          <w:sz w:val="24"/>
        </w:rPr>
        <w:t xml:space="preserve">объема </w:t>
      </w:r>
      <w:r w:rsidR="00D71A54" w:rsidRPr="00AF5638">
        <w:rPr>
          <w:rFonts w:ascii="Times New Roman" w:hAnsi="Times New Roman"/>
          <w:sz w:val="24"/>
        </w:rPr>
        <w:t xml:space="preserve">товаров, </w:t>
      </w:r>
      <w:r w:rsidR="00202333" w:rsidRPr="00AF5638">
        <w:rPr>
          <w:rFonts w:ascii="Times New Roman" w:hAnsi="Times New Roman"/>
          <w:sz w:val="24"/>
        </w:rPr>
        <w:t>работ</w:t>
      </w:r>
      <w:proofErr w:type="gramEnd"/>
      <w:r w:rsidR="00D71A54" w:rsidRPr="00AF5638">
        <w:rPr>
          <w:rFonts w:ascii="Times New Roman" w:hAnsi="Times New Roman"/>
          <w:sz w:val="24"/>
        </w:rPr>
        <w:t>, услуг</w:t>
      </w:r>
      <w:r w:rsidR="004D0B9F">
        <w:rPr>
          <w:rFonts w:ascii="Times New Roman" w:hAnsi="Times New Roman"/>
          <w:sz w:val="24"/>
        </w:rPr>
        <w:t xml:space="preserve"> </w:t>
      </w:r>
      <w:r w:rsidR="00D71A54" w:rsidRPr="00AF5638">
        <w:rPr>
          <w:rFonts w:ascii="Times New Roman" w:hAnsi="Times New Roman"/>
          <w:sz w:val="24"/>
        </w:rPr>
        <w:t xml:space="preserve">согласно распределению номенклатуры и объемов </w:t>
      </w:r>
      <w:r w:rsidR="00DD7C21">
        <w:rPr>
          <w:rFonts w:ascii="Times New Roman" w:hAnsi="Times New Roman"/>
          <w:sz w:val="24"/>
        </w:rPr>
        <w:t xml:space="preserve">(количества) </w:t>
      </w:r>
      <w:r w:rsidR="00D71A54" w:rsidRPr="00AF5638">
        <w:rPr>
          <w:rFonts w:ascii="Times New Roman" w:hAnsi="Times New Roman"/>
          <w:sz w:val="24"/>
        </w:rPr>
        <w:t xml:space="preserve">поставки товаров, выполнения работ, оказания услуг между членами коллективного участника, указанному в соглашении </w:t>
      </w:r>
      <w:r w:rsidR="00202333" w:rsidRPr="00AF5638">
        <w:rPr>
          <w:rFonts w:ascii="Times New Roman" w:hAnsi="Times New Roman"/>
          <w:sz w:val="24"/>
        </w:rPr>
        <w:t xml:space="preserve">(иметь соответствующие действующие лицензии, свидетельства, допуски </w:t>
      </w:r>
      <w:r w:rsidR="007E49B5" w:rsidRPr="00AF5638">
        <w:rPr>
          <w:rFonts w:ascii="Times New Roman" w:hAnsi="Times New Roman"/>
          <w:sz w:val="24"/>
        </w:rPr>
        <w:t xml:space="preserve">саморегулируемой организации </w:t>
      </w:r>
      <w:r w:rsidR="00202333" w:rsidRPr="00AF5638">
        <w:rPr>
          <w:rFonts w:ascii="Times New Roman" w:hAnsi="Times New Roman"/>
          <w:sz w:val="24"/>
        </w:rPr>
        <w:t xml:space="preserve">и другие разрешительные документы </w:t>
      </w:r>
      <w:r w:rsidR="0019749E" w:rsidRPr="00AF5638">
        <w:rPr>
          <w:rFonts w:ascii="Times New Roman" w:hAnsi="Times New Roman"/>
          <w:sz w:val="24"/>
        </w:rPr>
        <w:t>на поставку товаров, выполнение работ, оказание услуг</w:t>
      </w:r>
      <w:r w:rsidR="00202333" w:rsidRPr="00AF5638">
        <w:rPr>
          <w:rFonts w:ascii="Times New Roman" w:hAnsi="Times New Roman"/>
          <w:sz w:val="24"/>
        </w:rPr>
        <w:t>).</w:t>
      </w:r>
      <w:bookmarkEnd w:id="652"/>
    </w:p>
    <w:p w14:paraId="6DC2568B" w14:textId="5A6DD24E" w:rsidR="00FD60F3" w:rsidRPr="00AF5638" w:rsidRDefault="007E3AFA" w:rsidP="00502F73">
      <w:pPr>
        <w:pStyle w:val="4"/>
        <w:rPr>
          <w:rFonts w:ascii="Times New Roman" w:hAnsi="Times New Roman"/>
          <w:sz w:val="24"/>
        </w:rPr>
      </w:pPr>
      <w:proofErr w:type="gramStart"/>
      <w:r>
        <w:rPr>
          <w:rFonts w:ascii="Times New Roman" w:hAnsi="Times New Roman"/>
          <w:sz w:val="24"/>
        </w:rPr>
        <w:t>Дополнительные требования</w:t>
      </w:r>
      <w:r w:rsidRPr="00AF5638">
        <w:rPr>
          <w:rFonts w:ascii="Times New Roman" w:hAnsi="Times New Roman"/>
          <w:sz w:val="24"/>
        </w:rPr>
        <w:t xml:space="preserve"> к участникам закупки предъявляются </w:t>
      </w:r>
      <w:r>
        <w:rPr>
          <w:rFonts w:ascii="Times New Roman" w:hAnsi="Times New Roman"/>
          <w:sz w:val="24"/>
        </w:rPr>
        <w:t xml:space="preserve">к членам коллективного участника в случае, если </w:t>
      </w:r>
      <w:r w:rsidRPr="00AF5638">
        <w:rPr>
          <w:rFonts w:ascii="Times New Roman" w:hAnsi="Times New Roman"/>
          <w:sz w:val="24"/>
        </w:rPr>
        <w:t xml:space="preserve">такие требования </w:t>
      </w:r>
      <w:r w:rsidR="00FD60F3" w:rsidRPr="00AF5638">
        <w:rPr>
          <w:rFonts w:ascii="Times New Roman" w:hAnsi="Times New Roman"/>
          <w:sz w:val="24"/>
        </w:rPr>
        <w:t>установлен</w:t>
      </w:r>
      <w:r>
        <w:rPr>
          <w:rFonts w:ascii="Times New Roman" w:hAnsi="Times New Roman"/>
          <w:sz w:val="24"/>
        </w:rPr>
        <w:t>ы</w:t>
      </w:r>
      <w:r w:rsidR="00FD60F3" w:rsidRPr="00AF5638">
        <w:rPr>
          <w:rFonts w:ascii="Times New Roman" w:hAnsi="Times New Roman"/>
          <w:sz w:val="24"/>
        </w:rPr>
        <w:t xml:space="preserve"> в</w:t>
      </w:r>
      <w:r w:rsidR="00320C46" w:rsidRPr="00AF5638">
        <w:rPr>
          <w:rFonts w:ascii="Times New Roman" w:hAnsi="Times New Roman"/>
          <w:sz w:val="24"/>
        </w:rPr>
        <w:t xml:space="preserve"> п.</w:t>
      </w:r>
      <w:r w:rsidR="00F04D16" w:rsidRPr="00AF5638">
        <w:rPr>
          <w:rFonts w:ascii="Times New Roman" w:hAnsi="Times New Roman"/>
          <w:sz w:val="24"/>
        </w:rPr>
        <w:t> </w:t>
      </w:r>
      <w:r w:rsidR="00AE6DD7">
        <w:fldChar w:fldCharType="begin"/>
      </w:r>
      <w:r w:rsidR="00AE6DD7">
        <w:instrText xml:space="preserve"> REF _Ref414298492 \r \h  \* MERGEFORMAT </w:instrText>
      </w:r>
      <w:r w:rsidR="00AE6DD7">
        <w:fldChar w:fldCharType="separate"/>
      </w:r>
      <w:r w:rsidR="006D6697" w:rsidRPr="006D6697">
        <w:rPr>
          <w:rFonts w:ascii="Times New Roman" w:hAnsi="Times New Roman"/>
          <w:sz w:val="24"/>
        </w:rPr>
        <w:t>17</w:t>
      </w:r>
      <w:r w:rsidR="00AE6DD7">
        <w:fldChar w:fldCharType="end"/>
      </w:r>
      <w:r w:rsidR="00320C46" w:rsidRPr="00AF5638">
        <w:rPr>
          <w:rFonts w:ascii="Times New Roman" w:hAnsi="Times New Roman"/>
          <w:sz w:val="24"/>
        </w:rPr>
        <w:t xml:space="preserve"> информационной карты</w:t>
      </w:r>
      <w:r w:rsidR="00775A22" w:rsidRPr="00AF5638">
        <w:rPr>
          <w:rFonts w:ascii="Times New Roman" w:hAnsi="Times New Roman"/>
          <w:sz w:val="24"/>
        </w:rPr>
        <w:t xml:space="preserve">, </w:t>
      </w:r>
      <w:r>
        <w:rPr>
          <w:rFonts w:ascii="Times New Roman" w:hAnsi="Times New Roman"/>
          <w:sz w:val="24"/>
        </w:rPr>
        <w:t>при этом</w:t>
      </w:r>
      <w:r w:rsidR="00775A22" w:rsidRPr="00AF5638">
        <w:rPr>
          <w:rFonts w:ascii="Times New Roman" w:hAnsi="Times New Roman"/>
          <w:sz w:val="24"/>
        </w:rPr>
        <w:t xml:space="preserve"> </w:t>
      </w:r>
      <w:r>
        <w:rPr>
          <w:rFonts w:ascii="Times New Roman" w:hAnsi="Times New Roman"/>
          <w:sz w:val="24"/>
        </w:rPr>
        <w:t>требование</w:t>
      </w:r>
      <w:r w:rsidR="00775A22" w:rsidRPr="00AF5638">
        <w:rPr>
          <w:rFonts w:ascii="Times New Roman" w:hAnsi="Times New Roman"/>
          <w:sz w:val="24"/>
        </w:rPr>
        <w:t xml:space="preserve"> </w:t>
      </w:r>
      <w:r w:rsidR="00DD7C21">
        <w:rPr>
          <w:rFonts w:ascii="Times New Roman" w:hAnsi="Times New Roman"/>
          <w:sz w:val="24"/>
        </w:rPr>
        <w:t xml:space="preserve">о </w:t>
      </w:r>
      <w:r w:rsidR="00775A22" w:rsidRPr="00AF5638">
        <w:rPr>
          <w:rFonts w:ascii="Times New Roman" w:hAnsi="Times New Roman"/>
          <w:sz w:val="24"/>
        </w:rPr>
        <w:t>наличи</w:t>
      </w:r>
      <w:r w:rsidR="00DD7C21">
        <w:rPr>
          <w:rFonts w:ascii="Times New Roman" w:hAnsi="Times New Roman"/>
          <w:sz w:val="24"/>
        </w:rPr>
        <w:t>и</w:t>
      </w:r>
      <w:r w:rsidR="00775A22" w:rsidRPr="00AF5638">
        <w:rPr>
          <w:rFonts w:ascii="Times New Roman" w:hAnsi="Times New Roman"/>
          <w:sz w:val="24"/>
        </w:rPr>
        <w:t xml:space="preserve"> исключительных</w:t>
      </w:r>
      <w:r w:rsidR="004D0B9F">
        <w:rPr>
          <w:rFonts w:ascii="Times New Roman" w:hAnsi="Times New Roman"/>
          <w:sz w:val="24"/>
        </w:rPr>
        <w:t xml:space="preserve"> </w:t>
      </w:r>
      <w:r w:rsidR="00775A22" w:rsidRPr="00AF5638">
        <w:rPr>
          <w:rFonts w:ascii="Times New Roman" w:hAnsi="Times New Roman"/>
          <w:sz w:val="24"/>
        </w:rPr>
        <w:t xml:space="preserve">прав на объекты интеллектуальной собственности </w:t>
      </w:r>
      <w:r>
        <w:rPr>
          <w:rFonts w:ascii="Times New Roman" w:hAnsi="Times New Roman"/>
          <w:sz w:val="24"/>
        </w:rPr>
        <w:t>предъявляется</w:t>
      </w:r>
      <w:r w:rsidR="00775A22" w:rsidRPr="00AF5638">
        <w:rPr>
          <w:rFonts w:ascii="Times New Roman" w:hAnsi="Times New Roman"/>
          <w:sz w:val="24"/>
        </w:rPr>
        <w:t xml:space="preserve"> только к тем членам коллективного участника, которые осуществляют непосредственную поставку товаров, выполнение работ, оказание услуг, </w:t>
      </w:r>
      <w:r w:rsidR="00FB56B7" w:rsidRPr="00AF5638">
        <w:rPr>
          <w:rFonts w:ascii="Times New Roman" w:hAnsi="Times New Roman"/>
          <w:sz w:val="24"/>
        </w:rPr>
        <w:t>являющихся</w:t>
      </w:r>
      <w:r w:rsidR="00775A22" w:rsidRPr="00AF5638">
        <w:rPr>
          <w:rFonts w:ascii="Times New Roman" w:hAnsi="Times New Roman"/>
          <w:sz w:val="24"/>
        </w:rPr>
        <w:t xml:space="preserve"> объект</w:t>
      </w:r>
      <w:r w:rsidR="00FB56B7" w:rsidRPr="00AF5638">
        <w:rPr>
          <w:rFonts w:ascii="Times New Roman" w:hAnsi="Times New Roman"/>
          <w:sz w:val="24"/>
        </w:rPr>
        <w:t xml:space="preserve">ами </w:t>
      </w:r>
      <w:r w:rsidR="00775A22" w:rsidRPr="00AF5638">
        <w:rPr>
          <w:rFonts w:ascii="Times New Roman" w:hAnsi="Times New Roman"/>
          <w:sz w:val="24"/>
        </w:rPr>
        <w:t>интеллектуальной собственности в соответствии с законодательством.</w:t>
      </w:r>
      <w:proofErr w:type="gramEnd"/>
    </w:p>
    <w:p w14:paraId="537F0F7A" w14:textId="0F3D54F6" w:rsidR="00502F73" w:rsidRPr="00ED33DE" w:rsidRDefault="007E3AFA" w:rsidP="000C49C7">
      <w:pPr>
        <w:pStyle w:val="4"/>
        <w:rPr>
          <w:rFonts w:ascii="Times New Roman" w:hAnsi="Times New Roman"/>
          <w:sz w:val="24"/>
        </w:rPr>
      </w:pPr>
      <w:bookmarkStart w:id="653" w:name="_Ref452992"/>
      <w:r>
        <w:rPr>
          <w:rFonts w:ascii="Times New Roman" w:hAnsi="Times New Roman"/>
          <w:sz w:val="24"/>
        </w:rPr>
        <w:t>Квалификационные требования</w:t>
      </w:r>
      <w:r w:rsidRPr="00AF5638">
        <w:rPr>
          <w:rFonts w:ascii="Times New Roman" w:hAnsi="Times New Roman"/>
          <w:sz w:val="24"/>
        </w:rPr>
        <w:t xml:space="preserve"> к участникам закупки предъявляются </w:t>
      </w:r>
      <w:r>
        <w:rPr>
          <w:rFonts w:ascii="Times New Roman" w:hAnsi="Times New Roman"/>
          <w:sz w:val="24"/>
        </w:rPr>
        <w:t xml:space="preserve">к членам коллективного участника в случае, если </w:t>
      </w:r>
      <w:r w:rsidRPr="00AF5638">
        <w:rPr>
          <w:rFonts w:ascii="Times New Roman" w:hAnsi="Times New Roman"/>
          <w:sz w:val="24"/>
        </w:rPr>
        <w:t xml:space="preserve">такие требования </w:t>
      </w:r>
      <w:r w:rsidR="00F04D16" w:rsidRPr="004F1040">
        <w:rPr>
          <w:rFonts w:ascii="Times New Roman" w:hAnsi="Times New Roman"/>
          <w:sz w:val="24"/>
        </w:rPr>
        <w:t>установлен</w:t>
      </w:r>
      <w:r>
        <w:rPr>
          <w:rFonts w:ascii="Times New Roman" w:hAnsi="Times New Roman"/>
          <w:sz w:val="24"/>
        </w:rPr>
        <w:t>ы</w:t>
      </w:r>
      <w:r w:rsidR="00F04D16" w:rsidRPr="004F1040">
        <w:rPr>
          <w:rFonts w:ascii="Times New Roman" w:hAnsi="Times New Roman"/>
          <w:sz w:val="24"/>
        </w:rPr>
        <w:t xml:space="preserve"> в п. </w:t>
      </w:r>
      <w:r w:rsidR="00AE6DD7">
        <w:fldChar w:fldCharType="begin"/>
      </w:r>
      <w:r w:rsidR="00AE6DD7">
        <w:instrText xml:space="preserve"> REF _Ref414042545 \w \h  \* MERGEFORMAT </w:instrText>
      </w:r>
      <w:r w:rsidR="00AE6DD7">
        <w:fldChar w:fldCharType="separate"/>
      </w:r>
      <w:r w:rsidR="006D6697" w:rsidRPr="006D6697">
        <w:rPr>
          <w:rFonts w:ascii="Times New Roman" w:hAnsi="Times New Roman"/>
          <w:sz w:val="24"/>
        </w:rPr>
        <w:t>18</w:t>
      </w:r>
      <w:r w:rsidR="00AE6DD7">
        <w:fldChar w:fldCharType="end"/>
      </w:r>
      <w:r w:rsidR="00F04D16" w:rsidRPr="004F1040">
        <w:rPr>
          <w:rFonts w:ascii="Times New Roman" w:hAnsi="Times New Roman"/>
          <w:sz w:val="24"/>
        </w:rPr>
        <w:t xml:space="preserve"> информационной карты</w:t>
      </w:r>
      <w:r w:rsidR="00903917" w:rsidRPr="00ED33DE">
        <w:rPr>
          <w:rFonts w:ascii="Times New Roman" w:hAnsi="Times New Roman"/>
          <w:sz w:val="24"/>
        </w:rPr>
        <w:t>.</w:t>
      </w:r>
      <w:r w:rsidR="004D0B9F">
        <w:rPr>
          <w:rFonts w:ascii="Times New Roman" w:hAnsi="Times New Roman"/>
          <w:sz w:val="24"/>
        </w:rPr>
        <w:t xml:space="preserve"> </w:t>
      </w:r>
      <w:r w:rsidR="00903917" w:rsidRPr="00ED33DE">
        <w:rPr>
          <w:rFonts w:ascii="Times New Roman" w:hAnsi="Times New Roman"/>
          <w:sz w:val="24"/>
        </w:rPr>
        <w:t>П</w:t>
      </w:r>
      <w:r w:rsidR="00502F73" w:rsidRPr="00ED33DE">
        <w:rPr>
          <w:rFonts w:ascii="Times New Roman" w:hAnsi="Times New Roman"/>
          <w:sz w:val="24"/>
        </w:rPr>
        <w:t xml:space="preserve">ри рассмотрении заявки коллективного участника на предмет соответствия данным </w:t>
      </w:r>
      <w:r w:rsidR="006D770A" w:rsidRPr="00ED33DE">
        <w:rPr>
          <w:rFonts w:ascii="Times New Roman" w:hAnsi="Times New Roman"/>
          <w:sz w:val="24"/>
        </w:rPr>
        <w:t xml:space="preserve">квалификационным </w:t>
      </w:r>
      <w:r w:rsidR="00502F73" w:rsidRPr="00ED33DE">
        <w:rPr>
          <w:rFonts w:ascii="Times New Roman" w:hAnsi="Times New Roman"/>
          <w:sz w:val="24"/>
        </w:rPr>
        <w:t>требованиям показатели, заявленные всеми членами коллективного участника, суммируются</w:t>
      </w:r>
      <w:r w:rsidR="00502F73" w:rsidRPr="004F1040">
        <w:rPr>
          <w:rFonts w:ascii="Times New Roman" w:hAnsi="Times New Roman"/>
          <w:sz w:val="24"/>
        </w:rPr>
        <w:t>.</w:t>
      </w:r>
      <w:r w:rsidR="004D0B9F">
        <w:rPr>
          <w:rFonts w:ascii="Times New Roman" w:hAnsi="Times New Roman"/>
          <w:sz w:val="24"/>
        </w:rPr>
        <w:t xml:space="preserve"> </w:t>
      </w:r>
      <w:proofErr w:type="gramStart"/>
      <w:r w:rsidR="00D052FC" w:rsidRPr="00F351B6">
        <w:rPr>
          <w:rFonts w:ascii="Times New Roman" w:hAnsi="Times New Roman"/>
          <w:sz w:val="24"/>
        </w:rPr>
        <w:t xml:space="preserve">В случае установления </w:t>
      </w:r>
      <w:r w:rsidR="00D052FC" w:rsidRPr="00ED33DE">
        <w:rPr>
          <w:rFonts w:ascii="Times New Roman" w:hAnsi="Times New Roman"/>
          <w:sz w:val="24"/>
        </w:rPr>
        <w:t>требования о наличии действующей системы менеджмента качества</w:t>
      </w:r>
      <w:r w:rsidR="00D052FC" w:rsidRPr="004F1040">
        <w:rPr>
          <w:rFonts w:ascii="Times New Roman" w:hAnsi="Times New Roman"/>
          <w:sz w:val="24"/>
          <w:vertAlign w:val="superscript"/>
        </w:rPr>
        <w:footnoteReference w:id="5"/>
      </w:r>
      <w:r w:rsidR="00D052FC" w:rsidRPr="004F1040">
        <w:rPr>
          <w:rFonts w:ascii="Times New Roman" w:hAnsi="Times New Roman"/>
          <w:sz w:val="24"/>
        </w:rPr>
        <w:t xml:space="preserve"> (управления, обеспечения и контроля качества</w:t>
      </w:r>
      <w:r w:rsidR="00D052FC" w:rsidRPr="00F351B6">
        <w:rPr>
          <w:rFonts w:ascii="Times New Roman" w:hAnsi="Times New Roman"/>
          <w:sz w:val="24"/>
        </w:rPr>
        <w:t>)</w:t>
      </w:r>
      <w:r w:rsidR="00D052FC">
        <w:rPr>
          <w:rFonts w:ascii="Times New Roman" w:hAnsi="Times New Roman"/>
          <w:sz w:val="24"/>
        </w:rPr>
        <w:t xml:space="preserve"> такие т</w:t>
      </w:r>
      <w:r w:rsidR="00463F90">
        <w:rPr>
          <w:rFonts w:ascii="Times New Roman" w:hAnsi="Times New Roman"/>
          <w:sz w:val="24"/>
        </w:rPr>
        <w:t xml:space="preserve">ребования </w:t>
      </w:r>
      <w:r w:rsidR="00FC2726" w:rsidRPr="00FC2726">
        <w:rPr>
          <w:rFonts w:ascii="Times New Roman" w:hAnsi="Times New Roman"/>
          <w:sz w:val="24"/>
        </w:rPr>
        <w:t xml:space="preserve">предъявляются к членам коллективного участника, осуществляющим поставку товаров, выполнение работ, оказание услуг, требующих согласно договору с третьим лицом наличия </w:t>
      </w:r>
      <w:r w:rsidR="00FC2726" w:rsidRPr="00FC2726">
        <w:rPr>
          <w:rFonts w:ascii="Times New Roman" w:hAnsi="Times New Roman"/>
          <w:sz w:val="24"/>
        </w:rPr>
        <w:lastRenderedPageBreak/>
        <w:t xml:space="preserve">действующей системы менеджмента качества (управления, обеспечения и контроля качества), согласно распределению номенклатуры и объемов </w:t>
      </w:r>
      <w:r w:rsidR="00DD7C21">
        <w:rPr>
          <w:rFonts w:ascii="Times New Roman" w:hAnsi="Times New Roman"/>
          <w:sz w:val="24"/>
        </w:rPr>
        <w:t xml:space="preserve">(количества) </w:t>
      </w:r>
      <w:r w:rsidR="00FC2726" w:rsidRPr="00FC2726">
        <w:rPr>
          <w:rFonts w:ascii="Times New Roman" w:hAnsi="Times New Roman"/>
          <w:sz w:val="24"/>
        </w:rPr>
        <w:t>поставки товаров, выполнения работ, оказания услуг между членами коллективного</w:t>
      </w:r>
      <w:proofErr w:type="gramEnd"/>
      <w:r w:rsidR="00FC2726" w:rsidRPr="00FC2726">
        <w:rPr>
          <w:rFonts w:ascii="Times New Roman" w:hAnsi="Times New Roman"/>
          <w:sz w:val="24"/>
        </w:rPr>
        <w:t xml:space="preserve"> участника, </w:t>
      </w:r>
      <w:proofErr w:type="gramStart"/>
      <w:r w:rsidR="00FC2726" w:rsidRPr="00FC2726">
        <w:rPr>
          <w:rFonts w:ascii="Times New Roman" w:hAnsi="Times New Roman"/>
          <w:sz w:val="24"/>
        </w:rPr>
        <w:t>указанному</w:t>
      </w:r>
      <w:proofErr w:type="gramEnd"/>
      <w:r w:rsidR="00FC2726" w:rsidRPr="00FC2726">
        <w:rPr>
          <w:rFonts w:ascii="Times New Roman" w:hAnsi="Times New Roman"/>
          <w:sz w:val="24"/>
        </w:rPr>
        <w:t xml:space="preserve"> в соглашении</w:t>
      </w:r>
      <w:r w:rsidR="004F1040" w:rsidRPr="00ED33DE">
        <w:rPr>
          <w:rFonts w:ascii="Times New Roman" w:hAnsi="Times New Roman"/>
          <w:sz w:val="24"/>
        </w:rPr>
        <w:t>.</w:t>
      </w:r>
      <w:bookmarkEnd w:id="653"/>
    </w:p>
    <w:p w14:paraId="4C819442" w14:textId="6DBBC5AD" w:rsidR="00987E66" w:rsidRPr="00AF5638" w:rsidRDefault="00987E66" w:rsidP="00903917">
      <w:pPr>
        <w:pStyle w:val="4"/>
        <w:rPr>
          <w:rFonts w:ascii="Times New Roman" w:hAnsi="Times New Roman"/>
          <w:sz w:val="24"/>
        </w:rPr>
      </w:pPr>
      <w:r w:rsidRPr="00AF5638">
        <w:rPr>
          <w:rFonts w:ascii="Times New Roman" w:hAnsi="Times New Roman"/>
          <w:sz w:val="24"/>
        </w:rPr>
        <w:t xml:space="preserve">В случае несоответствия членов коллективного участника </w:t>
      </w:r>
      <w:r w:rsidR="00D643D0">
        <w:rPr>
          <w:rFonts w:ascii="Times New Roman" w:hAnsi="Times New Roman"/>
          <w:sz w:val="24"/>
        </w:rPr>
        <w:t>применимым к ним с учетом п.</w:t>
      </w:r>
      <w:r w:rsidR="00416C4E">
        <w:rPr>
          <w:rFonts w:ascii="Times New Roman" w:hAnsi="Times New Roman"/>
          <w:sz w:val="24"/>
        </w:rPr>
        <w:t> </w:t>
      </w:r>
      <w:r w:rsidR="00D643D0">
        <w:rPr>
          <w:rFonts w:ascii="Times New Roman" w:hAnsi="Times New Roman"/>
          <w:sz w:val="24"/>
        </w:rPr>
        <w:fldChar w:fldCharType="begin"/>
      </w:r>
      <w:r w:rsidR="00D643D0">
        <w:rPr>
          <w:rFonts w:ascii="Times New Roman" w:hAnsi="Times New Roman"/>
          <w:sz w:val="24"/>
        </w:rPr>
        <w:instrText xml:space="preserve"> REF _Ref452989 \r \h </w:instrText>
      </w:r>
      <w:r w:rsidR="00D643D0">
        <w:rPr>
          <w:rFonts w:ascii="Times New Roman" w:hAnsi="Times New Roman"/>
          <w:sz w:val="24"/>
        </w:rPr>
      </w:r>
      <w:r w:rsidR="00D643D0">
        <w:rPr>
          <w:rFonts w:ascii="Times New Roman" w:hAnsi="Times New Roman"/>
          <w:sz w:val="24"/>
        </w:rPr>
        <w:fldChar w:fldCharType="separate"/>
      </w:r>
      <w:r w:rsidR="006D6697">
        <w:rPr>
          <w:rFonts w:ascii="Times New Roman" w:hAnsi="Times New Roman"/>
          <w:sz w:val="24"/>
        </w:rPr>
        <w:t>5.2.4</w:t>
      </w:r>
      <w:r w:rsidR="00D643D0">
        <w:rPr>
          <w:rFonts w:ascii="Times New Roman" w:hAnsi="Times New Roman"/>
          <w:sz w:val="24"/>
        </w:rPr>
        <w:fldChar w:fldCharType="end"/>
      </w:r>
      <w:r w:rsidR="00416C4E">
        <w:rPr>
          <w:rFonts w:ascii="Times New Roman" w:hAnsi="Times New Roman"/>
          <w:sz w:val="24"/>
        </w:rPr>
        <w:t> </w:t>
      </w:r>
      <w:r w:rsidR="00D643D0">
        <w:rPr>
          <w:rFonts w:ascii="Times New Roman" w:hAnsi="Times New Roman"/>
          <w:sz w:val="24"/>
        </w:rPr>
        <w:t>–</w:t>
      </w:r>
      <w:r w:rsidR="00416C4E">
        <w:rPr>
          <w:rFonts w:ascii="Times New Roman" w:hAnsi="Times New Roman"/>
          <w:sz w:val="24"/>
        </w:rPr>
        <w:t> </w:t>
      </w:r>
      <w:r w:rsidR="00D643D0">
        <w:rPr>
          <w:rFonts w:ascii="Times New Roman" w:hAnsi="Times New Roman"/>
          <w:sz w:val="24"/>
        </w:rPr>
        <w:fldChar w:fldCharType="begin"/>
      </w:r>
      <w:r w:rsidR="00D643D0">
        <w:rPr>
          <w:rFonts w:ascii="Times New Roman" w:hAnsi="Times New Roman"/>
          <w:sz w:val="24"/>
        </w:rPr>
        <w:instrText xml:space="preserve"> REF _Ref452992 \r \h </w:instrText>
      </w:r>
      <w:r w:rsidR="00D643D0">
        <w:rPr>
          <w:rFonts w:ascii="Times New Roman" w:hAnsi="Times New Roman"/>
          <w:sz w:val="24"/>
        </w:rPr>
      </w:r>
      <w:r w:rsidR="00D643D0">
        <w:rPr>
          <w:rFonts w:ascii="Times New Roman" w:hAnsi="Times New Roman"/>
          <w:sz w:val="24"/>
        </w:rPr>
        <w:fldChar w:fldCharType="separate"/>
      </w:r>
      <w:r w:rsidR="006D6697">
        <w:rPr>
          <w:rFonts w:ascii="Times New Roman" w:hAnsi="Times New Roman"/>
          <w:sz w:val="24"/>
        </w:rPr>
        <w:t>5.2.6</w:t>
      </w:r>
      <w:r w:rsidR="00D643D0">
        <w:rPr>
          <w:rFonts w:ascii="Times New Roman" w:hAnsi="Times New Roman"/>
          <w:sz w:val="24"/>
        </w:rPr>
        <w:fldChar w:fldCharType="end"/>
      </w:r>
      <w:r w:rsidR="00D643D0">
        <w:rPr>
          <w:rFonts w:ascii="Times New Roman" w:hAnsi="Times New Roman"/>
          <w:sz w:val="24"/>
        </w:rPr>
        <w:t xml:space="preserve"> </w:t>
      </w:r>
      <w:r w:rsidRPr="00AF5638">
        <w:rPr>
          <w:rFonts w:ascii="Times New Roman" w:hAnsi="Times New Roman"/>
          <w:sz w:val="24"/>
        </w:rPr>
        <w:t>требованиям настоящей документации о закупке, заявка такого коллективного участника отклоняется</w:t>
      </w:r>
      <w:r w:rsidR="00CD6AF8">
        <w:rPr>
          <w:rFonts w:ascii="Times New Roman" w:hAnsi="Times New Roman"/>
          <w:sz w:val="24"/>
        </w:rPr>
        <w:t xml:space="preserve"> при рассмотрении соответствующей части заявки</w:t>
      </w:r>
      <w:r w:rsidR="009C0110" w:rsidRPr="00AF5638">
        <w:rPr>
          <w:rFonts w:ascii="Times New Roman" w:hAnsi="Times New Roman"/>
          <w:sz w:val="24"/>
        </w:rPr>
        <w:t xml:space="preserve"> </w:t>
      </w:r>
      <w:r w:rsidRPr="00AF5638">
        <w:rPr>
          <w:rFonts w:ascii="Times New Roman" w:hAnsi="Times New Roman"/>
          <w:sz w:val="24"/>
        </w:rPr>
        <w:t>от дальнейшего участия в закупке.</w:t>
      </w:r>
    </w:p>
    <w:p w14:paraId="2221991F" w14:textId="77777777" w:rsidR="00202333" w:rsidRPr="00AF5638" w:rsidRDefault="00202333" w:rsidP="00502F73">
      <w:pPr>
        <w:pStyle w:val="4"/>
        <w:rPr>
          <w:rFonts w:ascii="Times New Roman" w:hAnsi="Times New Roman"/>
          <w:sz w:val="24"/>
        </w:rPr>
      </w:pPr>
      <w:r w:rsidRPr="00AF5638">
        <w:rPr>
          <w:rFonts w:ascii="Times New Roman" w:hAnsi="Times New Roman"/>
          <w:sz w:val="24"/>
        </w:rPr>
        <w:t>Заявка подается лидером коллективного участника от своего имени со ссылкой на то, что он представляет интересы коллективного участника.</w:t>
      </w:r>
    </w:p>
    <w:p w14:paraId="7DFBF860" w14:textId="77777777" w:rsidR="00502F73" w:rsidRPr="00AF5638" w:rsidRDefault="00502F73" w:rsidP="00502F73">
      <w:pPr>
        <w:pStyle w:val="4"/>
        <w:rPr>
          <w:rFonts w:ascii="Times New Roman" w:hAnsi="Times New Roman"/>
          <w:sz w:val="24"/>
        </w:rPr>
      </w:pPr>
      <w:r w:rsidRPr="00AF5638">
        <w:rPr>
          <w:rFonts w:ascii="Times New Roman" w:hAnsi="Times New Roman"/>
          <w:sz w:val="24"/>
        </w:rPr>
        <w:t>Член коллективного участника не вправе подавать самостоятельную заявку на участие в закупке или входить в состав других коллективных участников.</w:t>
      </w:r>
    </w:p>
    <w:p w14:paraId="46746AF8" w14:textId="77777777" w:rsidR="001A71FA" w:rsidRPr="00AF5638" w:rsidRDefault="001A71FA" w:rsidP="001A71FA">
      <w:pPr>
        <w:pStyle w:val="4"/>
        <w:rPr>
          <w:rFonts w:ascii="Times New Roman" w:hAnsi="Times New Roman"/>
          <w:sz w:val="24"/>
        </w:rPr>
      </w:pPr>
      <w:r w:rsidRPr="00AF5638">
        <w:rPr>
          <w:rFonts w:ascii="Times New Roman" w:hAnsi="Times New Roman"/>
          <w:sz w:val="24"/>
        </w:rPr>
        <w:t>Коллективный участник отстран</w:t>
      </w:r>
      <w:r w:rsidR="00122774" w:rsidRPr="00AF5638">
        <w:rPr>
          <w:rFonts w:ascii="Times New Roman" w:hAnsi="Times New Roman"/>
          <w:sz w:val="24"/>
        </w:rPr>
        <w:t>яется</w:t>
      </w:r>
      <w:r w:rsidRPr="00AF5638">
        <w:rPr>
          <w:rFonts w:ascii="Times New Roman" w:hAnsi="Times New Roman"/>
          <w:sz w:val="24"/>
        </w:rPr>
        <w:t>, а договор с ним не подпис</w:t>
      </w:r>
      <w:r w:rsidR="006F435A" w:rsidRPr="00AF5638">
        <w:rPr>
          <w:rFonts w:ascii="Times New Roman" w:hAnsi="Times New Roman"/>
          <w:sz w:val="24"/>
        </w:rPr>
        <w:t>ывается</w:t>
      </w:r>
      <w:r w:rsidRPr="00AF5638">
        <w:rPr>
          <w:rFonts w:ascii="Times New Roman" w:hAnsi="Times New Roman"/>
          <w:sz w:val="24"/>
        </w:rPr>
        <w:t xml:space="preserve"> либо </w:t>
      </w:r>
      <w:r w:rsidR="006F435A" w:rsidRPr="00AF5638">
        <w:rPr>
          <w:rFonts w:ascii="Times New Roman" w:hAnsi="Times New Roman"/>
          <w:sz w:val="24"/>
        </w:rPr>
        <w:t>расторгается</w:t>
      </w:r>
      <w:r w:rsidRPr="00AF5638">
        <w:rPr>
          <w:rFonts w:ascii="Times New Roman" w:hAnsi="Times New Roman"/>
          <w:sz w:val="24"/>
        </w:rPr>
        <w:t>, если выяснится, что из состава коллективного участника вышл</w:t>
      </w:r>
      <w:r w:rsidR="001532FF" w:rsidRPr="00AF5638">
        <w:rPr>
          <w:rFonts w:ascii="Times New Roman" w:hAnsi="Times New Roman"/>
          <w:sz w:val="24"/>
        </w:rPr>
        <w:t>о</w:t>
      </w:r>
      <w:r w:rsidRPr="00AF5638">
        <w:rPr>
          <w:rFonts w:ascii="Times New Roman" w:hAnsi="Times New Roman"/>
          <w:sz w:val="24"/>
        </w:rPr>
        <w:t xml:space="preserve"> одн</w:t>
      </w:r>
      <w:r w:rsidR="001532FF" w:rsidRPr="00AF5638">
        <w:rPr>
          <w:rFonts w:ascii="Times New Roman" w:hAnsi="Times New Roman"/>
          <w:sz w:val="24"/>
        </w:rPr>
        <w:t>о</w:t>
      </w:r>
      <w:r w:rsidRPr="00AF5638">
        <w:rPr>
          <w:rFonts w:ascii="Times New Roman" w:hAnsi="Times New Roman"/>
          <w:sz w:val="24"/>
        </w:rPr>
        <w:t xml:space="preserve"> или несколько его лиц.</w:t>
      </w:r>
    </w:p>
    <w:p w14:paraId="7B387BBD" w14:textId="77777777" w:rsidR="00A31507" w:rsidRDefault="001E5113" w:rsidP="00A31507">
      <w:pPr>
        <w:pStyle w:val="4"/>
        <w:rPr>
          <w:rFonts w:ascii="Times New Roman" w:hAnsi="Times New Roman"/>
          <w:sz w:val="24"/>
        </w:rPr>
      </w:pPr>
      <w:bookmarkStart w:id="654" w:name="_Ref415773147"/>
      <w:bookmarkStart w:id="655" w:name="_Toc127262883"/>
      <w:bookmarkStart w:id="656" w:name="_Toc255985672"/>
      <w:bookmarkStart w:id="657" w:name="_Ref313918774"/>
      <w:bookmarkStart w:id="658" w:name="_Ref414297980"/>
      <w:r w:rsidRPr="00AF5638">
        <w:rPr>
          <w:rFonts w:ascii="Times New Roman" w:hAnsi="Times New Roman"/>
          <w:sz w:val="24"/>
        </w:rPr>
        <w:t>Возможность и условия</w:t>
      </w:r>
      <w:r w:rsidR="002B07BC" w:rsidRPr="00AF5638">
        <w:rPr>
          <w:rFonts w:ascii="Times New Roman" w:hAnsi="Times New Roman"/>
          <w:sz w:val="24"/>
        </w:rPr>
        <w:t xml:space="preserve"> дополнительного</w:t>
      </w:r>
      <w:r w:rsidRPr="00AF5638">
        <w:rPr>
          <w:rFonts w:ascii="Times New Roman" w:hAnsi="Times New Roman"/>
          <w:sz w:val="24"/>
        </w:rPr>
        <w:t xml:space="preserve"> привлечения субподрядчиков (соисполнителей) </w:t>
      </w:r>
      <w:r w:rsidRPr="00AF5638">
        <w:rPr>
          <w:rFonts w:ascii="Times New Roman" w:hAnsi="Times New Roman"/>
          <w:bCs/>
          <w:sz w:val="24"/>
        </w:rPr>
        <w:t xml:space="preserve">– юридических или физических лиц, выполняющих часть поставок, работ, услуг по договору, </w:t>
      </w:r>
      <w:r w:rsidR="0061534A" w:rsidRPr="00AF5638">
        <w:rPr>
          <w:rFonts w:ascii="Times New Roman" w:hAnsi="Times New Roman"/>
          <w:sz w:val="24"/>
        </w:rPr>
        <w:t>установлены в проекте договора (</w:t>
      </w:r>
      <w:r w:rsidR="004C6166" w:rsidRPr="00AF5638">
        <w:rPr>
          <w:rFonts w:ascii="Times New Roman" w:hAnsi="Times New Roman"/>
          <w:sz w:val="24"/>
        </w:rPr>
        <w:t>разд.</w:t>
      </w:r>
      <w:r w:rsidR="00C44D32">
        <w:fldChar w:fldCharType="begin"/>
      </w:r>
      <w:r w:rsidR="00C44D32">
        <w:rPr>
          <w:rFonts w:ascii="Times New Roman" w:hAnsi="Times New Roman"/>
          <w:sz w:val="24"/>
        </w:rPr>
        <w:instrText xml:space="preserve"> REF _Ref526264930 \r \h </w:instrText>
      </w:r>
      <w:r w:rsidR="00C44D32">
        <w:fldChar w:fldCharType="separate"/>
      </w:r>
      <w:r w:rsidR="006D6697">
        <w:rPr>
          <w:rFonts w:ascii="Times New Roman" w:hAnsi="Times New Roman"/>
          <w:sz w:val="24"/>
        </w:rPr>
        <w:t>8</w:t>
      </w:r>
      <w:r w:rsidR="00C44D32">
        <w:fldChar w:fldCharType="end"/>
      </w:r>
      <w:r w:rsidR="0061534A" w:rsidRPr="00AF5638">
        <w:rPr>
          <w:rFonts w:ascii="Times New Roman" w:hAnsi="Times New Roman"/>
          <w:sz w:val="24"/>
        </w:rPr>
        <w:t>)</w:t>
      </w:r>
      <w:r w:rsidRPr="00AF5638">
        <w:rPr>
          <w:rFonts w:ascii="Times New Roman" w:hAnsi="Times New Roman"/>
          <w:sz w:val="24"/>
        </w:rPr>
        <w:t>.</w:t>
      </w:r>
      <w:r w:rsidR="001C354F" w:rsidRPr="00AF5638">
        <w:rPr>
          <w:rFonts w:ascii="Times New Roman" w:hAnsi="Times New Roman"/>
          <w:sz w:val="24"/>
        </w:rPr>
        <w:t xml:space="preserve"> Однако при рассмотрении, оценке и сопоставлении заявок опыт и ресурсы субподрядчиков</w:t>
      </w:r>
      <w:r w:rsidR="00B7508F" w:rsidRPr="00AF5638">
        <w:rPr>
          <w:rFonts w:ascii="Times New Roman" w:hAnsi="Times New Roman"/>
          <w:sz w:val="24"/>
        </w:rPr>
        <w:t>, не являющихся членами коллективного участника,</w:t>
      </w:r>
      <w:r w:rsidR="001C354F" w:rsidRPr="00AF5638">
        <w:rPr>
          <w:rFonts w:ascii="Times New Roman" w:hAnsi="Times New Roman"/>
          <w:sz w:val="24"/>
        </w:rPr>
        <w:t xml:space="preserve"> не учитываются.</w:t>
      </w:r>
      <w:r w:rsidR="00A31507" w:rsidRPr="00A31507">
        <w:rPr>
          <w:rFonts w:ascii="Times New Roman" w:hAnsi="Times New Roman"/>
          <w:sz w:val="24"/>
        </w:rPr>
        <w:t xml:space="preserve"> </w:t>
      </w:r>
    </w:p>
    <w:p w14:paraId="40F00516" w14:textId="77777777" w:rsidR="00A31507" w:rsidRPr="00AF5638" w:rsidRDefault="00A31507" w:rsidP="00A31507">
      <w:pPr>
        <w:pStyle w:val="4"/>
        <w:rPr>
          <w:rFonts w:ascii="Times New Roman" w:hAnsi="Times New Roman"/>
          <w:sz w:val="24"/>
        </w:rPr>
      </w:pPr>
      <w:proofErr w:type="gramStart"/>
      <w:r>
        <w:rPr>
          <w:rFonts w:ascii="Times New Roman" w:hAnsi="Times New Roman"/>
          <w:sz w:val="24"/>
        </w:rPr>
        <w:t>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00982ECD" w:rsidRPr="00E821C9">
        <w:rPr>
          <w:rFonts w:ascii="Times New Roman" w:hAnsi="Times New Roman"/>
          <w:sz w:val="24"/>
        </w:rPr>
        <w:fldChar w:fldCharType="begin"/>
      </w:r>
      <w:r w:rsidR="00982ECD" w:rsidRPr="00E821C9">
        <w:rPr>
          <w:rFonts w:ascii="Times New Roman" w:hAnsi="Times New Roman"/>
          <w:sz w:val="24"/>
        </w:rPr>
        <w:instrText xml:space="preserve"> REF _Ref414293795 \w \h  \* MERGEFORMAT </w:instrText>
      </w:r>
      <w:r w:rsidR="00982ECD" w:rsidRPr="00E821C9">
        <w:rPr>
          <w:rFonts w:ascii="Times New Roman" w:hAnsi="Times New Roman"/>
          <w:sz w:val="24"/>
        </w:rPr>
      </w:r>
      <w:r w:rsidR="00982ECD" w:rsidRPr="00E821C9">
        <w:rPr>
          <w:rFonts w:ascii="Times New Roman" w:hAnsi="Times New Roman"/>
          <w:sz w:val="24"/>
        </w:rPr>
        <w:fldChar w:fldCharType="separate"/>
      </w:r>
      <w:r w:rsidR="006D6697">
        <w:rPr>
          <w:rFonts w:ascii="Times New Roman" w:hAnsi="Times New Roman"/>
          <w:sz w:val="24"/>
        </w:rPr>
        <w:t>16</w:t>
      </w:r>
      <w:r w:rsidR="00982ECD" w:rsidRPr="00E821C9">
        <w:rPr>
          <w:rFonts w:ascii="Times New Roman" w:hAnsi="Times New Roman"/>
          <w:sz w:val="24"/>
        </w:rPr>
        <w:fldChar w:fldCharType="end"/>
      </w:r>
      <w:r w:rsidR="00982ECD"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_Ref414298492 \r \h  \* MERGEFORMAT </w:instrText>
      </w:r>
      <w:r w:rsidRPr="00E821C9">
        <w:rPr>
          <w:rFonts w:ascii="Times New Roman" w:hAnsi="Times New Roman"/>
          <w:sz w:val="24"/>
        </w:rPr>
      </w:r>
      <w:r w:rsidRPr="00E821C9">
        <w:rPr>
          <w:rFonts w:ascii="Times New Roman" w:hAnsi="Times New Roman"/>
          <w:sz w:val="24"/>
        </w:rPr>
        <w:fldChar w:fldCharType="separate"/>
      </w:r>
      <w:r w:rsidR="006D6697">
        <w:rPr>
          <w:rFonts w:ascii="Times New Roman" w:hAnsi="Times New Roman"/>
          <w:sz w:val="24"/>
        </w:rPr>
        <w:t>17</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_Ref414042545 \w \h  \* MERGEFORMAT </w:instrText>
      </w:r>
      <w:r w:rsidRPr="00E821C9">
        <w:rPr>
          <w:rFonts w:ascii="Times New Roman" w:hAnsi="Times New Roman"/>
          <w:sz w:val="24"/>
        </w:rPr>
      </w:r>
      <w:r w:rsidRPr="00E821C9">
        <w:rPr>
          <w:rFonts w:ascii="Times New Roman" w:hAnsi="Times New Roman"/>
          <w:sz w:val="24"/>
        </w:rPr>
        <w:fldChar w:fldCharType="separate"/>
      </w:r>
      <w:r w:rsidR="006D6697">
        <w:rPr>
          <w:rFonts w:ascii="Times New Roman" w:hAnsi="Times New Roman"/>
          <w:sz w:val="24"/>
        </w:rPr>
        <w:t>18</w:t>
      </w:r>
      <w:r w:rsidRPr="00E821C9">
        <w:rPr>
          <w:rFonts w:ascii="Times New Roman" w:hAnsi="Times New Roman"/>
          <w:sz w:val="24"/>
        </w:rPr>
        <w:fldChar w:fldCharType="end"/>
      </w:r>
      <w:r w:rsidRPr="00E821C9">
        <w:rPr>
          <w:rFonts w:ascii="Times New Roman" w:hAnsi="Times New Roman"/>
          <w:sz w:val="24"/>
        </w:rPr>
        <w:t xml:space="preserve"> </w:t>
      </w:r>
      <w:r>
        <w:rPr>
          <w:rFonts w:ascii="Times New Roman" w:hAnsi="Times New Roman"/>
          <w:sz w:val="24"/>
        </w:rPr>
        <w:t>информационной карты могут быть установлены требования</w:t>
      </w:r>
      <w:r w:rsidRPr="003C6A93">
        <w:rPr>
          <w:rFonts w:ascii="Times New Roman" w:hAnsi="Times New Roman"/>
          <w:sz w:val="24"/>
        </w:rPr>
        <w:t>,</w:t>
      </w:r>
      <w:r>
        <w:rPr>
          <w:rFonts w:ascii="Times New Roman" w:hAnsi="Times New Roman"/>
          <w:sz w:val="24"/>
        </w:rPr>
        <w:t xml:space="preserve"> которым долж</w:t>
      </w:r>
      <w:r w:rsidR="00E25CCC" w:rsidRPr="00C811C1">
        <w:rPr>
          <w:rFonts w:ascii="Times New Roman" w:hAnsi="Times New Roman"/>
          <w:sz w:val="24"/>
        </w:rPr>
        <w:t>ны</w:t>
      </w:r>
      <w:r>
        <w:rPr>
          <w:rFonts w:ascii="Times New Roman" w:hAnsi="Times New Roman"/>
          <w:sz w:val="24"/>
        </w:rPr>
        <w:t xml:space="preserve"> соответствовать</w:t>
      </w:r>
      <w:r w:rsidR="00E25CCC">
        <w:rPr>
          <w:rFonts w:ascii="Times New Roman" w:hAnsi="Times New Roman"/>
          <w:sz w:val="24"/>
        </w:rPr>
        <w:t xml:space="preserve"> </w:t>
      </w:r>
      <w:r w:rsidR="00E25CCC" w:rsidRPr="00C811C1">
        <w:rPr>
          <w:rFonts w:ascii="Times New Roman" w:hAnsi="Times New Roman"/>
          <w:sz w:val="24"/>
        </w:rPr>
        <w:t>привлекаемые</w:t>
      </w:r>
      <w:r>
        <w:rPr>
          <w:rFonts w:ascii="Times New Roman" w:hAnsi="Times New Roman"/>
          <w:sz w:val="24"/>
        </w:rPr>
        <w:t xml:space="preserve"> </w:t>
      </w:r>
      <w:r w:rsidR="00E25CCC" w:rsidRPr="00C811C1">
        <w:rPr>
          <w:rFonts w:ascii="Times New Roman" w:hAnsi="Times New Roman"/>
          <w:sz w:val="24"/>
        </w:rPr>
        <w:t>членами</w:t>
      </w:r>
      <w:r w:rsidR="00E25CCC">
        <w:rPr>
          <w:rFonts w:ascii="Times New Roman" w:hAnsi="Times New Roman"/>
          <w:sz w:val="24"/>
        </w:rPr>
        <w:t xml:space="preserve"> </w:t>
      </w:r>
      <w:r>
        <w:rPr>
          <w:rFonts w:ascii="Times New Roman" w:hAnsi="Times New Roman"/>
          <w:sz w:val="24"/>
        </w:rPr>
        <w:t>коллективн</w:t>
      </w:r>
      <w:r w:rsidR="00E25CCC" w:rsidRPr="00C811C1">
        <w:rPr>
          <w:rFonts w:ascii="Times New Roman" w:hAnsi="Times New Roman"/>
          <w:sz w:val="24"/>
        </w:rPr>
        <w:t>ого</w:t>
      </w:r>
      <w:r>
        <w:rPr>
          <w:rFonts w:ascii="Times New Roman" w:hAnsi="Times New Roman"/>
          <w:sz w:val="24"/>
        </w:rPr>
        <w:t xml:space="preserve"> участник</w:t>
      </w:r>
      <w:r w:rsidR="00E25CCC" w:rsidRPr="00C811C1">
        <w:rPr>
          <w:rFonts w:ascii="Times New Roman" w:hAnsi="Times New Roman"/>
          <w:sz w:val="24"/>
        </w:rPr>
        <w:t>а</w:t>
      </w:r>
      <w:r>
        <w:rPr>
          <w:rFonts w:ascii="Times New Roman" w:hAnsi="Times New Roman"/>
          <w:sz w:val="24"/>
        </w:rPr>
        <w:t xml:space="preserve"> закупки субподрядчики, соисполнители и (или) изготовители товара, являющегося предметом закупки</w:t>
      </w:r>
      <w:proofErr w:type="gramEnd"/>
      <w:r>
        <w:rPr>
          <w:rFonts w:ascii="Times New Roman" w:hAnsi="Times New Roman"/>
          <w:sz w:val="24"/>
        </w:rPr>
        <w:t xml:space="preserve">. Для подтверждения соответствия </w:t>
      </w:r>
      <w:r w:rsidRPr="00AF5638">
        <w:rPr>
          <w:rFonts w:ascii="Times New Roman" w:hAnsi="Times New Roman"/>
          <w:sz w:val="24"/>
        </w:rPr>
        <w:t xml:space="preserve">установленным требованиям </w:t>
      </w:r>
      <w:r>
        <w:rPr>
          <w:rFonts w:ascii="Times New Roman" w:hAnsi="Times New Roman"/>
          <w:sz w:val="24"/>
        </w:rPr>
        <w:t xml:space="preserve">коллективный </w:t>
      </w:r>
      <w:r w:rsidRPr="00AF5638">
        <w:rPr>
          <w:rFonts w:ascii="Times New Roman" w:hAnsi="Times New Roman"/>
          <w:sz w:val="24"/>
        </w:rPr>
        <w:t>участник процедуры закупки обязан приложить в составе заявки документы, перечисленные в приложении №1 к</w:t>
      </w:r>
      <w:r>
        <w:rPr>
          <w:rFonts w:ascii="Times New Roman" w:hAnsi="Times New Roman"/>
          <w:sz w:val="24"/>
        </w:rPr>
        <w:t xml:space="preserve"> </w:t>
      </w:r>
      <w:r w:rsidRPr="00AF5638">
        <w:rPr>
          <w:rFonts w:ascii="Times New Roman" w:hAnsi="Times New Roman"/>
          <w:sz w:val="24"/>
        </w:rPr>
        <w:t>информационной карте</w:t>
      </w:r>
      <w:r>
        <w:rPr>
          <w:rFonts w:ascii="Times New Roman" w:hAnsi="Times New Roman"/>
          <w:sz w:val="24"/>
        </w:rPr>
        <w:t xml:space="preserve">, относительно </w:t>
      </w:r>
      <w:r w:rsidR="00E25CCC" w:rsidRPr="00C811C1">
        <w:rPr>
          <w:rFonts w:ascii="Times New Roman" w:hAnsi="Times New Roman"/>
          <w:sz w:val="24"/>
        </w:rPr>
        <w:t>привлекаемых лиц</w:t>
      </w:r>
      <w:r>
        <w:rPr>
          <w:rFonts w:ascii="Times New Roman" w:hAnsi="Times New Roman"/>
          <w:sz w:val="24"/>
        </w:rPr>
        <w:t>.</w:t>
      </w:r>
    </w:p>
    <w:p w14:paraId="52FFE78C" w14:textId="77777777" w:rsidR="00EA3447" w:rsidRPr="00AF5638" w:rsidRDefault="00EA3447" w:rsidP="001E5113">
      <w:pPr>
        <w:pStyle w:val="4"/>
        <w:numPr>
          <w:ilvl w:val="0"/>
          <w:numId w:val="0"/>
        </w:numPr>
        <w:ind w:left="1134"/>
        <w:outlineLvl w:val="9"/>
        <w:rPr>
          <w:rFonts w:ascii="Times New Roman" w:eastAsiaTheme="majorEastAsia" w:hAnsi="Times New Roman"/>
          <w:bCs/>
          <w:sz w:val="24"/>
        </w:rPr>
      </w:pPr>
      <w:bookmarkStart w:id="659" w:name="_Toc517862214"/>
      <w:bookmarkStart w:id="660" w:name="_Toc419417292"/>
      <w:bookmarkStart w:id="661" w:name="_Toc415874694"/>
      <w:bookmarkStart w:id="662" w:name="_Ref312030749"/>
      <w:bookmarkEnd w:id="654"/>
      <w:bookmarkEnd w:id="655"/>
      <w:bookmarkEnd w:id="656"/>
      <w:bookmarkEnd w:id="657"/>
      <w:bookmarkEnd w:id="658"/>
      <w:bookmarkEnd w:id="659"/>
      <w:bookmarkEnd w:id="660"/>
      <w:bookmarkEnd w:id="661"/>
    </w:p>
    <w:p w14:paraId="3E62B56F" w14:textId="77777777" w:rsidR="00B47D80" w:rsidRPr="00AF5638" w:rsidRDefault="00B47D80" w:rsidP="001E5113">
      <w:pPr>
        <w:pStyle w:val="3"/>
        <w:outlineLvl w:val="9"/>
        <w:rPr>
          <w:rFonts w:ascii="Times New Roman" w:eastAsiaTheme="majorEastAsia" w:hAnsi="Times New Roman"/>
          <w:b w:val="0"/>
          <w:sz w:val="24"/>
        </w:rPr>
        <w:sectPr w:rsidR="00B47D80" w:rsidRPr="00AF5638" w:rsidSect="00BB11B3">
          <w:type w:val="continuous"/>
          <w:pgSz w:w="11906" w:h="16838"/>
          <w:pgMar w:top="1134" w:right="707" w:bottom="851" w:left="1418" w:header="709" w:footer="289" w:gutter="0"/>
          <w:cols w:space="708"/>
          <w:titlePg/>
          <w:docGrid w:linePitch="360"/>
        </w:sectPr>
      </w:pPr>
    </w:p>
    <w:p w14:paraId="6BD7396A" w14:textId="77777777" w:rsidR="00B25B45" w:rsidRPr="00AF5638" w:rsidRDefault="00B76BB9" w:rsidP="00E6063B">
      <w:pPr>
        <w:pStyle w:val="2"/>
        <w:rPr>
          <w:rFonts w:ascii="Times New Roman" w:eastAsiaTheme="majorEastAsia" w:hAnsi="Times New Roman"/>
          <w:sz w:val="24"/>
        </w:rPr>
      </w:pPr>
      <w:bookmarkStart w:id="663" w:name="_Ref414291981"/>
      <w:bookmarkStart w:id="664" w:name="_Toc415874696"/>
      <w:bookmarkStart w:id="665" w:name="_Ref314161291"/>
      <w:bookmarkStart w:id="666" w:name="_Toc527563079"/>
      <w:bookmarkStart w:id="667" w:name="_Toc18415748"/>
      <w:r w:rsidRPr="00AF5638">
        <w:rPr>
          <w:rFonts w:ascii="Times New Roman" w:eastAsiaTheme="majorEastAsia" w:hAnsi="Times New Roman"/>
          <w:sz w:val="24"/>
        </w:rPr>
        <w:lastRenderedPageBreak/>
        <w:t>ИНФОРМАЦИОННАЯ КАРТА</w:t>
      </w:r>
      <w:bookmarkEnd w:id="662"/>
      <w:bookmarkEnd w:id="663"/>
      <w:bookmarkEnd w:id="664"/>
      <w:bookmarkEnd w:id="665"/>
      <w:bookmarkEnd w:id="666"/>
      <w:bookmarkEnd w:id="667"/>
    </w:p>
    <w:p w14:paraId="3AC28C66" w14:textId="77777777" w:rsidR="008C1479" w:rsidRPr="00AF5638" w:rsidRDefault="00B747D6" w:rsidP="008C1479">
      <w:pPr>
        <w:pStyle w:val="a"/>
        <w:ind w:left="0" w:firstLine="0"/>
        <w:rPr>
          <w:rFonts w:ascii="Times New Roman" w:hAnsi="Times New Roman"/>
          <w:sz w:val="24"/>
        </w:rPr>
      </w:pPr>
      <w:r w:rsidRPr="00AF5638">
        <w:rPr>
          <w:rFonts w:ascii="Times New Roman" w:hAnsi="Times New Roman"/>
          <w:sz w:val="24"/>
        </w:rPr>
        <w:t xml:space="preserve">Следующие условия проведения </w:t>
      </w:r>
      <w:r w:rsidR="00380240" w:rsidRPr="00AF5638">
        <w:rPr>
          <w:rFonts w:ascii="Times New Roman" w:hAnsi="Times New Roman"/>
          <w:sz w:val="24"/>
        </w:rPr>
        <w:t>закупки</w:t>
      </w:r>
      <w:r w:rsidR="004D0B9F">
        <w:rPr>
          <w:rFonts w:ascii="Times New Roman" w:hAnsi="Times New Roman"/>
          <w:sz w:val="24"/>
        </w:rPr>
        <w:t xml:space="preserve"> </w:t>
      </w:r>
      <w:r w:rsidRPr="00AF5638">
        <w:rPr>
          <w:rFonts w:ascii="Times New Roman" w:hAnsi="Times New Roman"/>
          <w:sz w:val="24"/>
        </w:rPr>
        <w:t>являются неотъемлемой частью настоящей документации</w:t>
      </w:r>
      <w:r w:rsidR="00856D23" w:rsidRPr="00AF5638">
        <w:rPr>
          <w:rFonts w:ascii="Times New Roman" w:hAnsi="Times New Roman"/>
          <w:sz w:val="24"/>
        </w:rPr>
        <w:t xml:space="preserve"> о закупке</w:t>
      </w:r>
      <w:r w:rsidRPr="00AF5638">
        <w:rPr>
          <w:rFonts w:ascii="Times New Roman" w:hAnsi="Times New Roman"/>
          <w:sz w:val="24"/>
        </w:rPr>
        <w:t xml:space="preserve">, </w:t>
      </w:r>
      <w:proofErr w:type="gramStart"/>
      <w:r w:rsidRPr="00AF5638">
        <w:rPr>
          <w:rFonts w:ascii="Times New Roman" w:hAnsi="Times New Roman"/>
          <w:sz w:val="24"/>
        </w:rPr>
        <w:t>уточняют и дополняют</w:t>
      </w:r>
      <w:proofErr w:type="gramEnd"/>
      <w:r w:rsidRPr="00AF5638">
        <w:rPr>
          <w:rFonts w:ascii="Times New Roman" w:hAnsi="Times New Roman"/>
          <w:sz w:val="24"/>
        </w:rPr>
        <w:t xml:space="preserve"> положения </w:t>
      </w:r>
      <w:r w:rsidR="0032691D" w:rsidRPr="00AF5638">
        <w:rPr>
          <w:rFonts w:ascii="Times New Roman" w:hAnsi="Times New Roman"/>
          <w:sz w:val="24"/>
        </w:rPr>
        <w:t>разделов </w:t>
      </w:r>
      <w:r w:rsidR="00AE6DD7">
        <w:fldChar w:fldCharType="begin"/>
      </w:r>
      <w:r w:rsidR="00AE6DD7">
        <w:instrText xml:space="preserve"> REF _Ref419478675 \r \h  \* MERGEFORMAT </w:instrText>
      </w:r>
      <w:r w:rsidR="00AE6DD7">
        <w:fldChar w:fldCharType="separate"/>
      </w:r>
      <w:r w:rsidR="006D6697">
        <w:t>3</w:t>
      </w:r>
      <w:r w:rsidR="00AE6DD7">
        <w:fldChar w:fldCharType="end"/>
      </w:r>
      <w:r w:rsidR="007E49B5" w:rsidRPr="00AF5638">
        <w:rPr>
          <w:rFonts w:ascii="Times New Roman" w:hAnsi="Times New Roman"/>
          <w:sz w:val="24"/>
        </w:rPr>
        <w:t>-</w:t>
      </w:r>
      <w:r w:rsidR="00AE6DD7">
        <w:fldChar w:fldCharType="begin"/>
      </w:r>
      <w:r w:rsidR="00AE6DD7">
        <w:instrText xml:space="preserve"> REF _Ref314254860 \r \h  \* MERGEFORMAT </w:instrText>
      </w:r>
      <w:r w:rsidR="00AE6DD7">
        <w:fldChar w:fldCharType="separate"/>
      </w:r>
      <w:r w:rsidR="006D6697">
        <w:t>5</w:t>
      </w:r>
      <w:r w:rsidR="00AE6DD7">
        <w:fldChar w:fldCharType="end"/>
      </w:r>
      <w:r w:rsidR="00856D23" w:rsidRPr="00AF5638">
        <w:rPr>
          <w:rFonts w:ascii="Times New Roman" w:hAnsi="Times New Roman"/>
          <w:sz w:val="24"/>
        </w:rPr>
        <w:t>д</w:t>
      </w:r>
      <w:r w:rsidRPr="00AF5638">
        <w:rPr>
          <w:rFonts w:ascii="Times New Roman" w:hAnsi="Times New Roman"/>
          <w:sz w:val="24"/>
        </w:rPr>
        <w:t>окумента</w:t>
      </w:r>
      <w:r w:rsidR="001F1CFB" w:rsidRPr="00AF5638">
        <w:rPr>
          <w:rFonts w:ascii="Times New Roman" w:hAnsi="Times New Roman"/>
          <w:sz w:val="24"/>
        </w:rPr>
        <w:t>ции</w:t>
      </w:r>
      <w:r w:rsidR="0034146F" w:rsidRPr="00AF5638">
        <w:rPr>
          <w:rFonts w:ascii="Times New Roman" w:hAnsi="Times New Roman"/>
          <w:sz w:val="24"/>
        </w:rPr>
        <w:t xml:space="preserve"> о закупке</w:t>
      </w:r>
      <w:r w:rsidR="001F1CFB" w:rsidRPr="00AF5638">
        <w:rPr>
          <w:rFonts w:ascii="Times New Roman" w:hAnsi="Times New Roman"/>
          <w:sz w:val="24"/>
        </w:rPr>
        <w:t>.</w:t>
      </w:r>
    </w:p>
    <w:p w14:paraId="5490E651" w14:textId="3DDEA33B" w:rsidR="00B747D6" w:rsidRPr="00AF5638" w:rsidRDefault="00B747D6" w:rsidP="008C1479">
      <w:pPr>
        <w:pStyle w:val="a"/>
        <w:ind w:left="0" w:firstLine="0"/>
        <w:rPr>
          <w:rFonts w:ascii="Times New Roman" w:hAnsi="Times New Roman"/>
          <w:sz w:val="24"/>
        </w:rPr>
      </w:pP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2552"/>
        <w:gridCol w:w="6946"/>
      </w:tblGrid>
      <w:tr w:rsidR="0075298C" w:rsidRPr="00AF5638" w14:paraId="4A4E99A0" w14:textId="77777777" w:rsidTr="0096225E">
        <w:trPr>
          <w:trHeight w:val="440"/>
          <w:tblHeader/>
        </w:trPr>
        <w:tc>
          <w:tcPr>
            <w:tcW w:w="567" w:type="dxa"/>
            <w:shd w:val="clear" w:color="auto" w:fill="D9D9D9" w:themeFill="background1" w:themeFillShade="D9"/>
            <w:vAlign w:val="center"/>
          </w:tcPr>
          <w:p w14:paraId="55E09348" w14:textId="77777777" w:rsidR="0075298C" w:rsidRPr="00AF5638" w:rsidRDefault="0075298C" w:rsidP="00773C33">
            <w:pPr>
              <w:pStyle w:val="a"/>
              <w:keepNext/>
              <w:numPr>
                <w:ilvl w:val="0"/>
                <w:numId w:val="0"/>
              </w:numPr>
              <w:jc w:val="center"/>
              <w:rPr>
                <w:rFonts w:ascii="Times New Roman" w:hAnsi="Times New Roman"/>
                <w:sz w:val="24"/>
              </w:rPr>
            </w:pPr>
            <w:r w:rsidRPr="00AF5638">
              <w:rPr>
                <w:rFonts w:ascii="Times New Roman" w:hAnsi="Times New Roman"/>
                <w:sz w:val="24"/>
              </w:rPr>
              <w:t xml:space="preserve">№ </w:t>
            </w:r>
            <w:proofErr w:type="gramStart"/>
            <w:r w:rsidRPr="00AF5638">
              <w:rPr>
                <w:rFonts w:ascii="Times New Roman" w:hAnsi="Times New Roman"/>
                <w:sz w:val="24"/>
              </w:rPr>
              <w:t>п</w:t>
            </w:r>
            <w:proofErr w:type="gramEnd"/>
            <w:r w:rsidRPr="00AF5638">
              <w:rPr>
                <w:rFonts w:ascii="Times New Roman" w:hAnsi="Times New Roman"/>
                <w:sz w:val="24"/>
              </w:rPr>
              <w:t>/п</w:t>
            </w:r>
          </w:p>
        </w:tc>
        <w:tc>
          <w:tcPr>
            <w:tcW w:w="2552" w:type="dxa"/>
            <w:shd w:val="clear" w:color="auto" w:fill="D9D9D9" w:themeFill="background1" w:themeFillShade="D9"/>
            <w:vAlign w:val="center"/>
          </w:tcPr>
          <w:p w14:paraId="237F138A" w14:textId="77777777" w:rsidR="0075298C" w:rsidRPr="00AF5638" w:rsidRDefault="0075298C" w:rsidP="00773C33">
            <w:pPr>
              <w:pStyle w:val="a"/>
              <w:keepNext/>
              <w:numPr>
                <w:ilvl w:val="0"/>
                <w:numId w:val="0"/>
              </w:numPr>
              <w:jc w:val="center"/>
              <w:rPr>
                <w:rFonts w:ascii="Times New Roman" w:hAnsi="Times New Roman"/>
                <w:bCs/>
                <w:sz w:val="24"/>
              </w:rPr>
            </w:pPr>
            <w:r w:rsidRPr="00AF5638">
              <w:rPr>
                <w:rFonts w:ascii="Times New Roman" w:hAnsi="Times New Roman"/>
                <w:bCs/>
                <w:sz w:val="24"/>
              </w:rPr>
              <w:t xml:space="preserve">Наименование </w:t>
            </w:r>
            <w:proofErr w:type="gramStart"/>
            <w:r w:rsidRPr="00AF5638">
              <w:rPr>
                <w:rFonts w:ascii="Times New Roman" w:hAnsi="Times New Roman"/>
                <w:bCs/>
                <w:sz w:val="24"/>
              </w:rPr>
              <w:t>п</w:t>
            </w:r>
            <w:proofErr w:type="gramEnd"/>
            <w:r w:rsidRPr="00AF5638">
              <w:rPr>
                <w:rFonts w:ascii="Times New Roman" w:hAnsi="Times New Roman"/>
                <w:bCs/>
                <w:sz w:val="24"/>
              </w:rPr>
              <w:t>/п</w:t>
            </w:r>
          </w:p>
        </w:tc>
        <w:tc>
          <w:tcPr>
            <w:tcW w:w="6946" w:type="dxa"/>
            <w:shd w:val="clear" w:color="auto" w:fill="D9D9D9" w:themeFill="background1" w:themeFillShade="D9"/>
            <w:vAlign w:val="center"/>
          </w:tcPr>
          <w:p w14:paraId="5D1D5B90" w14:textId="2128D9BD" w:rsidR="0075298C" w:rsidRPr="00091A6D" w:rsidRDefault="0075298C" w:rsidP="00091A6D">
            <w:pPr>
              <w:pStyle w:val="a"/>
              <w:keepNext/>
              <w:numPr>
                <w:ilvl w:val="0"/>
                <w:numId w:val="0"/>
              </w:numPr>
              <w:ind w:left="1134" w:hanging="1134"/>
              <w:jc w:val="center"/>
              <w:rPr>
                <w:rFonts w:ascii="Times New Roman" w:hAnsi="Times New Roman"/>
                <w:bCs/>
                <w:sz w:val="24"/>
                <w:lang w:val="en-US"/>
              </w:rPr>
            </w:pPr>
            <w:r w:rsidRPr="00AF5638">
              <w:rPr>
                <w:rFonts w:ascii="Times New Roman" w:hAnsi="Times New Roman"/>
                <w:bCs/>
                <w:sz w:val="24"/>
              </w:rPr>
              <w:t>Содержание</w:t>
            </w:r>
          </w:p>
        </w:tc>
      </w:tr>
      <w:tr w:rsidR="0075298C" w:rsidRPr="00AF5638" w14:paraId="3B3BC6A2" w14:textId="77777777" w:rsidTr="0096225E">
        <w:trPr>
          <w:trHeight w:val="152"/>
        </w:trPr>
        <w:tc>
          <w:tcPr>
            <w:tcW w:w="567" w:type="dxa"/>
            <w:shd w:val="clear" w:color="auto" w:fill="auto"/>
          </w:tcPr>
          <w:p w14:paraId="446861B2" w14:textId="77777777" w:rsidR="0075298C" w:rsidRPr="00AF5638" w:rsidRDefault="0075298C" w:rsidP="00D07DAC">
            <w:pPr>
              <w:pStyle w:val="a"/>
              <w:numPr>
                <w:ilvl w:val="0"/>
                <w:numId w:val="19"/>
              </w:numPr>
              <w:rPr>
                <w:rFonts w:ascii="Times New Roman" w:hAnsi="Times New Roman"/>
                <w:sz w:val="24"/>
              </w:rPr>
            </w:pPr>
            <w:bookmarkStart w:id="668" w:name="_Ref414291914"/>
          </w:p>
        </w:tc>
        <w:bookmarkEnd w:id="668"/>
        <w:tc>
          <w:tcPr>
            <w:tcW w:w="2552" w:type="dxa"/>
            <w:shd w:val="clear" w:color="auto" w:fill="auto"/>
          </w:tcPr>
          <w:p w14:paraId="7378C9F2" w14:textId="77777777" w:rsidR="0075298C" w:rsidRPr="00AF5638" w:rsidRDefault="00864BB2" w:rsidP="004E1472">
            <w:pPr>
              <w:pStyle w:val="a"/>
              <w:numPr>
                <w:ilvl w:val="0"/>
                <w:numId w:val="0"/>
              </w:numPr>
              <w:jc w:val="left"/>
              <w:rPr>
                <w:rFonts w:ascii="Times New Roman" w:hAnsi="Times New Roman"/>
                <w:sz w:val="24"/>
              </w:rPr>
            </w:pPr>
            <w:r w:rsidRPr="00AF5638">
              <w:rPr>
                <w:rFonts w:ascii="Times New Roman" w:hAnsi="Times New Roman"/>
                <w:bCs/>
                <w:sz w:val="24"/>
              </w:rPr>
              <w:t>П</w:t>
            </w:r>
            <w:r w:rsidR="0075298C" w:rsidRPr="00AF5638">
              <w:rPr>
                <w:rFonts w:ascii="Times New Roman" w:hAnsi="Times New Roman"/>
                <w:bCs/>
                <w:sz w:val="24"/>
              </w:rPr>
              <w:t xml:space="preserve">редмет договора, </w:t>
            </w:r>
            <w:proofErr w:type="gramStart"/>
            <w:r w:rsidR="0075298C" w:rsidRPr="00AF5638">
              <w:rPr>
                <w:rFonts w:ascii="Times New Roman" w:hAnsi="Times New Roman"/>
                <w:bCs/>
                <w:sz w:val="24"/>
              </w:rPr>
              <w:t>право</w:t>
            </w:r>
            <w:proofErr w:type="gramEnd"/>
            <w:r w:rsidR="0075298C" w:rsidRPr="00AF5638">
              <w:rPr>
                <w:rFonts w:ascii="Times New Roman" w:hAnsi="Times New Roman"/>
                <w:bCs/>
                <w:sz w:val="24"/>
              </w:rPr>
              <w:t xml:space="preserve"> на заключение которого является предметом закупки</w:t>
            </w:r>
          </w:p>
        </w:tc>
        <w:tc>
          <w:tcPr>
            <w:tcW w:w="6946" w:type="dxa"/>
          </w:tcPr>
          <w:p w14:paraId="15E2DCC2" w14:textId="3BB11BAC" w:rsidR="0075298C" w:rsidRPr="00AF5638" w:rsidRDefault="00091A6D" w:rsidP="00E163F3">
            <w:pPr>
              <w:pStyle w:val="a"/>
              <w:numPr>
                <w:ilvl w:val="0"/>
                <w:numId w:val="0"/>
              </w:numPr>
              <w:rPr>
                <w:rFonts w:ascii="Times New Roman" w:hAnsi="Times New Roman"/>
                <w:sz w:val="24"/>
              </w:rPr>
            </w:pPr>
            <w:r w:rsidRPr="00091A6D">
              <w:rPr>
                <w:rFonts w:ascii="Times New Roman" w:hAnsi="Times New Roman"/>
                <w:bCs/>
                <w:sz w:val="24"/>
              </w:rPr>
              <w:t xml:space="preserve">Выполнение работ по капитальному ремонту вакуумной индукционной установки типа УППФ-3М для литья отливок с </w:t>
            </w:r>
            <w:proofErr w:type="spellStart"/>
            <w:r w:rsidRPr="00091A6D">
              <w:rPr>
                <w:rFonts w:ascii="Times New Roman" w:hAnsi="Times New Roman"/>
                <w:bCs/>
                <w:sz w:val="24"/>
              </w:rPr>
              <w:t>равноосной</w:t>
            </w:r>
            <w:proofErr w:type="spellEnd"/>
            <w:r w:rsidRPr="00091A6D">
              <w:rPr>
                <w:rFonts w:ascii="Times New Roman" w:hAnsi="Times New Roman"/>
                <w:bCs/>
                <w:sz w:val="24"/>
              </w:rPr>
              <w:t xml:space="preserve"> структурой в соответствии с техническим заданием</w:t>
            </w:r>
          </w:p>
        </w:tc>
      </w:tr>
      <w:tr w:rsidR="0075298C" w:rsidRPr="00AF5638" w14:paraId="3E94D49D" w14:textId="77777777" w:rsidTr="0096225E">
        <w:trPr>
          <w:trHeight w:val="152"/>
        </w:trPr>
        <w:tc>
          <w:tcPr>
            <w:tcW w:w="567" w:type="dxa"/>
            <w:shd w:val="clear" w:color="auto" w:fill="auto"/>
          </w:tcPr>
          <w:p w14:paraId="7F400B9D" w14:textId="77777777" w:rsidR="0075298C" w:rsidRPr="00AF5638" w:rsidRDefault="0075298C" w:rsidP="00D07DAC">
            <w:pPr>
              <w:pStyle w:val="a"/>
              <w:numPr>
                <w:ilvl w:val="0"/>
                <w:numId w:val="19"/>
              </w:numPr>
              <w:rPr>
                <w:rFonts w:ascii="Times New Roman" w:hAnsi="Times New Roman"/>
                <w:sz w:val="24"/>
              </w:rPr>
            </w:pPr>
          </w:p>
        </w:tc>
        <w:tc>
          <w:tcPr>
            <w:tcW w:w="2552" w:type="dxa"/>
            <w:shd w:val="clear" w:color="auto" w:fill="auto"/>
          </w:tcPr>
          <w:p w14:paraId="570A9346" w14:textId="77777777" w:rsidR="0075298C" w:rsidRPr="00AF5638" w:rsidRDefault="004C47CA" w:rsidP="0024354A">
            <w:pPr>
              <w:pStyle w:val="a"/>
              <w:numPr>
                <w:ilvl w:val="0"/>
                <w:numId w:val="0"/>
              </w:numPr>
              <w:jc w:val="left"/>
              <w:rPr>
                <w:rFonts w:ascii="Times New Roman" w:hAnsi="Times New Roman"/>
                <w:bCs/>
                <w:sz w:val="24"/>
              </w:rPr>
            </w:pPr>
            <w:r w:rsidRPr="00AF5638">
              <w:rPr>
                <w:rFonts w:ascii="Times New Roman" w:hAnsi="Times New Roman"/>
                <w:bCs/>
                <w:sz w:val="24"/>
              </w:rPr>
              <w:t xml:space="preserve">Индивидуальный номер </w:t>
            </w:r>
            <w:r w:rsidR="004853BB" w:rsidRPr="00AF5638">
              <w:rPr>
                <w:rFonts w:ascii="Times New Roman" w:hAnsi="Times New Roman"/>
                <w:bCs/>
                <w:sz w:val="24"/>
              </w:rPr>
              <w:t>закупки</w:t>
            </w:r>
          </w:p>
        </w:tc>
        <w:tc>
          <w:tcPr>
            <w:tcW w:w="6946" w:type="dxa"/>
          </w:tcPr>
          <w:p w14:paraId="4BC0CD67" w14:textId="7D7EF05F" w:rsidR="0075298C" w:rsidRPr="00AF5638" w:rsidRDefault="0075298C" w:rsidP="00091A6D">
            <w:pPr>
              <w:pStyle w:val="a"/>
              <w:numPr>
                <w:ilvl w:val="0"/>
                <w:numId w:val="0"/>
              </w:numPr>
              <w:rPr>
                <w:rFonts w:ascii="Times New Roman" w:hAnsi="Times New Roman"/>
                <w:bCs/>
                <w:sz w:val="24"/>
              </w:rPr>
            </w:pPr>
            <w:r w:rsidRPr="00AF5638">
              <w:rPr>
                <w:rFonts w:ascii="Times New Roman" w:hAnsi="Times New Roman"/>
                <w:bCs/>
                <w:sz w:val="24"/>
              </w:rPr>
              <w:t>План закупки на 201</w:t>
            </w:r>
            <w:r w:rsidR="00091A6D">
              <w:rPr>
                <w:rFonts w:ascii="Times New Roman" w:hAnsi="Times New Roman"/>
                <w:bCs/>
                <w:sz w:val="24"/>
              </w:rPr>
              <w:t>9</w:t>
            </w:r>
            <w:r w:rsidRPr="00AF5638">
              <w:rPr>
                <w:rFonts w:ascii="Times New Roman" w:hAnsi="Times New Roman"/>
                <w:bCs/>
                <w:sz w:val="24"/>
              </w:rPr>
              <w:t xml:space="preserve"> год: </w:t>
            </w:r>
            <w:r w:rsidR="00B0299A">
              <w:rPr>
                <w:rFonts w:ascii="Times New Roman" w:hAnsi="Times New Roman"/>
                <w:bCs/>
                <w:sz w:val="24"/>
              </w:rPr>
              <w:t xml:space="preserve">индивидуальный </w:t>
            </w:r>
            <w:r w:rsidR="004975B8" w:rsidRPr="00AF5638">
              <w:rPr>
                <w:rFonts w:ascii="Times New Roman" w:hAnsi="Times New Roman"/>
                <w:bCs/>
                <w:sz w:val="24"/>
              </w:rPr>
              <w:t xml:space="preserve">номер </w:t>
            </w:r>
            <w:r w:rsidR="00091A6D" w:rsidRPr="00091A6D">
              <w:rPr>
                <w:rFonts w:ascii="Times New Roman" w:hAnsi="Times New Roman"/>
                <w:bCs/>
                <w:sz w:val="24"/>
              </w:rPr>
              <w:t>1704-2019-02997</w:t>
            </w:r>
          </w:p>
        </w:tc>
      </w:tr>
      <w:tr w:rsidR="0075298C" w:rsidRPr="00AF5638" w14:paraId="230162F6" w14:textId="77777777" w:rsidTr="0096225E">
        <w:trPr>
          <w:trHeight w:val="152"/>
        </w:trPr>
        <w:tc>
          <w:tcPr>
            <w:tcW w:w="567" w:type="dxa"/>
            <w:shd w:val="clear" w:color="auto" w:fill="auto"/>
          </w:tcPr>
          <w:p w14:paraId="6EAD6FF6" w14:textId="77777777" w:rsidR="0075298C" w:rsidRPr="00AF5638" w:rsidRDefault="0075298C" w:rsidP="00D07DAC">
            <w:pPr>
              <w:pStyle w:val="a"/>
              <w:numPr>
                <w:ilvl w:val="0"/>
                <w:numId w:val="19"/>
              </w:numPr>
              <w:rPr>
                <w:rFonts w:ascii="Times New Roman" w:hAnsi="Times New Roman"/>
                <w:sz w:val="24"/>
              </w:rPr>
            </w:pPr>
            <w:bookmarkStart w:id="669" w:name="_Ref314160930"/>
          </w:p>
        </w:tc>
        <w:bookmarkEnd w:id="669"/>
        <w:tc>
          <w:tcPr>
            <w:tcW w:w="2552" w:type="dxa"/>
            <w:shd w:val="clear" w:color="auto" w:fill="auto"/>
          </w:tcPr>
          <w:p w14:paraId="0EAD23E9" w14:textId="77777777" w:rsidR="0075298C" w:rsidRPr="00AF5638" w:rsidRDefault="0075298C" w:rsidP="00773C33">
            <w:pPr>
              <w:pStyle w:val="a"/>
              <w:numPr>
                <w:ilvl w:val="0"/>
                <w:numId w:val="0"/>
              </w:numPr>
              <w:jc w:val="left"/>
              <w:rPr>
                <w:rFonts w:ascii="Times New Roman" w:hAnsi="Times New Roman"/>
                <w:sz w:val="24"/>
              </w:rPr>
            </w:pPr>
            <w:r w:rsidRPr="00AF5638">
              <w:rPr>
                <w:rFonts w:ascii="Times New Roman" w:hAnsi="Times New Roman"/>
                <w:sz w:val="24"/>
              </w:rPr>
              <w:t>Заказчик</w:t>
            </w:r>
          </w:p>
        </w:tc>
        <w:tc>
          <w:tcPr>
            <w:tcW w:w="6946" w:type="dxa"/>
          </w:tcPr>
          <w:p w14:paraId="7B167073" w14:textId="77777777" w:rsidR="00091A6D" w:rsidRPr="00B45BC0" w:rsidRDefault="00091A6D" w:rsidP="00091A6D">
            <w:pPr>
              <w:tabs>
                <w:tab w:val="left" w:pos="1134"/>
              </w:tabs>
              <w:spacing w:after="0" w:line="240" w:lineRule="auto"/>
              <w:jc w:val="both"/>
              <w:rPr>
                <w:rFonts w:ascii="Times New Roman" w:hAnsi="Times New Roman"/>
                <w:sz w:val="24"/>
                <w:szCs w:val="24"/>
              </w:rPr>
            </w:pPr>
            <w:r w:rsidRPr="00385D16">
              <w:rPr>
                <w:rFonts w:ascii="Times New Roman" w:hAnsi="Times New Roman"/>
                <w:sz w:val="24"/>
                <w:szCs w:val="24"/>
              </w:rPr>
              <w:t xml:space="preserve">Наименование: </w:t>
            </w:r>
            <w:r w:rsidRPr="00B45BC0">
              <w:rPr>
                <w:rFonts w:ascii="Times New Roman" w:hAnsi="Times New Roman"/>
                <w:sz w:val="24"/>
                <w:szCs w:val="24"/>
              </w:rPr>
              <w:t>ПАО «ОДК-Сатурн»</w:t>
            </w:r>
          </w:p>
          <w:p w14:paraId="26E4DDB5" w14:textId="77777777" w:rsidR="00091A6D" w:rsidRPr="008C7203" w:rsidRDefault="00091A6D" w:rsidP="00091A6D">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Место нахождения: 152903, Ярославская область, г. Рыбинск, пр. Ленина, д. 163</w:t>
            </w:r>
          </w:p>
          <w:p w14:paraId="351A369B" w14:textId="77777777" w:rsidR="00091A6D" w:rsidRPr="00B45BC0" w:rsidRDefault="00091A6D" w:rsidP="00091A6D">
            <w:pPr>
              <w:tabs>
                <w:tab w:val="left" w:pos="1134"/>
              </w:tabs>
              <w:spacing w:after="0" w:line="240" w:lineRule="auto"/>
              <w:jc w:val="both"/>
              <w:rPr>
                <w:rFonts w:ascii="Times New Roman" w:hAnsi="Times New Roman"/>
                <w:sz w:val="24"/>
                <w:szCs w:val="24"/>
              </w:rPr>
            </w:pPr>
            <w:r w:rsidRPr="00B45BC0">
              <w:rPr>
                <w:rFonts w:ascii="Times New Roman" w:hAnsi="Times New Roman"/>
                <w:sz w:val="24"/>
                <w:szCs w:val="24"/>
              </w:rPr>
              <w:t>Почтовый адрес: 152903, Ярославская область, г. Рыбинск, пр. Ленина, д. 163</w:t>
            </w:r>
          </w:p>
          <w:p w14:paraId="49ADA795" w14:textId="77777777" w:rsidR="00091A6D" w:rsidRPr="008C7203" w:rsidRDefault="00091A6D" w:rsidP="00091A6D">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Официальный сайт: www.uec-saturn.ru</w:t>
            </w:r>
          </w:p>
          <w:p w14:paraId="2602DFB7" w14:textId="77777777" w:rsidR="00091A6D" w:rsidRDefault="00091A6D" w:rsidP="00091A6D">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 xml:space="preserve">Тел./факс, электронная почта: (4855) 323-589,   </w:t>
            </w:r>
            <w:r w:rsidRPr="00A56DA6">
              <w:rPr>
                <w:rFonts w:ascii="Times New Roman" w:hAnsi="Times New Roman"/>
                <w:sz w:val="24"/>
                <w:szCs w:val="24"/>
              </w:rPr>
              <w:t>ga</w:t>
            </w:r>
            <w:r w:rsidRPr="008C7203">
              <w:rPr>
                <w:rFonts w:ascii="Times New Roman" w:hAnsi="Times New Roman"/>
                <w:sz w:val="24"/>
                <w:szCs w:val="24"/>
              </w:rPr>
              <w:t>lina.</w:t>
            </w:r>
            <w:r w:rsidRPr="00A56DA6">
              <w:rPr>
                <w:rFonts w:ascii="Times New Roman" w:hAnsi="Times New Roman"/>
                <w:sz w:val="24"/>
                <w:szCs w:val="24"/>
              </w:rPr>
              <w:t>k</w:t>
            </w:r>
            <w:r w:rsidRPr="008C7203">
              <w:rPr>
                <w:rFonts w:ascii="Times New Roman" w:hAnsi="Times New Roman"/>
                <w:sz w:val="24"/>
                <w:szCs w:val="24"/>
              </w:rPr>
              <w:t>or</w:t>
            </w:r>
            <w:r w:rsidRPr="00A56DA6">
              <w:rPr>
                <w:rFonts w:ascii="Times New Roman" w:hAnsi="Times New Roman"/>
                <w:sz w:val="24"/>
                <w:szCs w:val="24"/>
              </w:rPr>
              <w:t>ni</w:t>
            </w:r>
            <w:r w:rsidRPr="008C7203">
              <w:rPr>
                <w:rFonts w:ascii="Times New Roman" w:hAnsi="Times New Roman"/>
                <w:sz w:val="24"/>
                <w:szCs w:val="24"/>
              </w:rPr>
              <w:t xml:space="preserve">lova@uec-saturn.ru </w:t>
            </w:r>
          </w:p>
          <w:p w14:paraId="574D2820" w14:textId="77777777" w:rsidR="00091A6D" w:rsidRPr="008C7203" w:rsidRDefault="00091A6D" w:rsidP="00091A6D">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 xml:space="preserve">Контактное лицо: Корнилова Галина Анатольевна </w:t>
            </w:r>
          </w:p>
          <w:p w14:paraId="4198EE79" w14:textId="460939C1" w:rsidR="00EE4207" w:rsidRPr="00AF5638" w:rsidRDefault="00091A6D" w:rsidP="00091A6D">
            <w:pPr>
              <w:pStyle w:val="a"/>
              <w:numPr>
                <w:ilvl w:val="0"/>
                <w:numId w:val="0"/>
              </w:numPr>
              <w:jc w:val="left"/>
              <w:rPr>
                <w:rFonts w:ascii="Times New Roman" w:hAnsi="Times New Roman"/>
                <w:sz w:val="24"/>
              </w:rPr>
            </w:pPr>
            <w:r w:rsidRPr="0070071A">
              <w:rPr>
                <w:rFonts w:ascii="Times New Roman" w:hAnsi="Times New Roman"/>
                <w:sz w:val="24"/>
                <w:szCs w:val="24"/>
              </w:rPr>
              <w:t>Банковские реквизиты</w:t>
            </w:r>
            <w:r>
              <w:rPr>
                <w:rFonts w:ascii="Times New Roman" w:hAnsi="Times New Roman"/>
                <w:sz w:val="24"/>
                <w:szCs w:val="24"/>
              </w:rPr>
              <w:t xml:space="preserve">: </w:t>
            </w:r>
            <w:proofErr w:type="gramStart"/>
            <w:r>
              <w:rPr>
                <w:rFonts w:ascii="Times New Roman" w:hAnsi="Times New Roman"/>
                <w:sz w:val="24"/>
                <w:szCs w:val="24"/>
              </w:rPr>
              <w:t>р</w:t>
            </w:r>
            <w:proofErr w:type="gramEnd"/>
            <w:r>
              <w:rPr>
                <w:rFonts w:ascii="Times New Roman" w:hAnsi="Times New Roman"/>
                <w:sz w:val="24"/>
                <w:szCs w:val="24"/>
              </w:rPr>
              <w:t>/с 407 028 100 162 500 02215</w:t>
            </w:r>
            <w:r w:rsidRPr="0070071A">
              <w:rPr>
                <w:rFonts w:ascii="Times New Roman" w:hAnsi="Times New Roman"/>
                <w:sz w:val="24"/>
                <w:szCs w:val="24"/>
              </w:rPr>
              <w:t>, Филиал Банка ВТБ (ПАО) в г. Воронеже, к/с 301 018 101 000 000 00835, БИК 042 007</w:t>
            </w:r>
            <w:r>
              <w:rPr>
                <w:rFonts w:ascii="Times New Roman" w:hAnsi="Times New Roman"/>
                <w:sz w:val="24"/>
                <w:szCs w:val="24"/>
              </w:rPr>
              <w:t> </w:t>
            </w:r>
            <w:r w:rsidRPr="0070071A">
              <w:rPr>
                <w:rFonts w:ascii="Times New Roman" w:hAnsi="Times New Roman"/>
                <w:sz w:val="24"/>
                <w:szCs w:val="24"/>
              </w:rPr>
              <w:t>835</w:t>
            </w:r>
          </w:p>
        </w:tc>
      </w:tr>
      <w:tr w:rsidR="0075298C" w:rsidRPr="00AF5638" w14:paraId="6FD127E9" w14:textId="77777777" w:rsidTr="0096225E">
        <w:trPr>
          <w:trHeight w:val="275"/>
        </w:trPr>
        <w:tc>
          <w:tcPr>
            <w:tcW w:w="567" w:type="dxa"/>
            <w:shd w:val="clear" w:color="auto" w:fill="auto"/>
          </w:tcPr>
          <w:p w14:paraId="073E4A64" w14:textId="77777777" w:rsidR="0075298C" w:rsidRPr="00AF5638" w:rsidRDefault="0075298C" w:rsidP="00D07DAC">
            <w:pPr>
              <w:pStyle w:val="a"/>
              <w:numPr>
                <w:ilvl w:val="0"/>
                <w:numId w:val="19"/>
              </w:numPr>
              <w:rPr>
                <w:rFonts w:ascii="Times New Roman" w:hAnsi="Times New Roman"/>
                <w:sz w:val="24"/>
              </w:rPr>
            </w:pPr>
            <w:bookmarkStart w:id="670" w:name="_Ref314160956"/>
          </w:p>
        </w:tc>
        <w:bookmarkEnd w:id="670"/>
        <w:tc>
          <w:tcPr>
            <w:tcW w:w="2552" w:type="dxa"/>
            <w:shd w:val="clear" w:color="auto" w:fill="auto"/>
          </w:tcPr>
          <w:p w14:paraId="7BB89BB1" w14:textId="77777777" w:rsidR="0075298C" w:rsidRPr="00AF5638" w:rsidRDefault="0075298C" w:rsidP="00E6063B">
            <w:pPr>
              <w:pStyle w:val="a"/>
              <w:numPr>
                <w:ilvl w:val="0"/>
                <w:numId w:val="0"/>
              </w:numPr>
              <w:jc w:val="left"/>
              <w:rPr>
                <w:rFonts w:ascii="Times New Roman" w:hAnsi="Times New Roman"/>
                <w:sz w:val="24"/>
              </w:rPr>
            </w:pPr>
            <w:r w:rsidRPr="00AF5638">
              <w:rPr>
                <w:rFonts w:ascii="Times New Roman" w:hAnsi="Times New Roman"/>
                <w:sz w:val="24"/>
              </w:rPr>
              <w:t>Организатор закупки</w:t>
            </w:r>
          </w:p>
        </w:tc>
        <w:tc>
          <w:tcPr>
            <w:tcW w:w="6946" w:type="dxa"/>
          </w:tcPr>
          <w:p w14:paraId="0222101F" w14:textId="7AB367DA" w:rsidR="0075298C" w:rsidRPr="00AF5638" w:rsidRDefault="0075298C" w:rsidP="00091A6D">
            <w:pPr>
              <w:pStyle w:val="a"/>
              <w:numPr>
                <w:ilvl w:val="0"/>
                <w:numId w:val="0"/>
              </w:numPr>
              <w:jc w:val="left"/>
              <w:rPr>
                <w:rFonts w:ascii="Times New Roman" w:hAnsi="Times New Roman"/>
                <w:sz w:val="24"/>
              </w:rPr>
            </w:pPr>
            <w:r w:rsidRPr="00AF5638">
              <w:rPr>
                <w:rFonts w:ascii="Times New Roman" w:hAnsi="Times New Roman"/>
                <w:sz w:val="24"/>
              </w:rPr>
              <w:t>См. п. </w:t>
            </w:r>
            <w:r w:rsidR="00AE6DD7" w:rsidRPr="003B142F">
              <w:rPr>
                <w:rFonts w:ascii="Times New Roman" w:hAnsi="Times New Roman"/>
                <w:sz w:val="24"/>
              </w:rPr>
              <w:fldChar w:fldCharType="begin"/>
            </w:r>
            <w:r w:rsidR="00AE6DD7" w:rsidRPr="003B142F">
              <w:rPr>
                <w:rFonts w:ascii="Times New Roman" w:hAnsi="Times New Roman"/>
                <w:sz w:val="24"/>
              </w:rPr>
              <w:instrText xml:space="preserve"> REF _Ref314160930 \r \h  \* MERGEFORMAT </w:instrText>
            </w:r>
            <w:r w:rsidR="00AE6DD7" w:rsidRPr="003B142F">
              <w:rPr>
                <w:rFonts w:ascii="Times New Roman" w:hAnsi="Times New Roman"/>
                <w:sz w:val="24"/>
              </w:rPr>
            </w:r>
            <w:r w:rsidR="00AE6DD7" w:rsidRPr="003B142F">
              <w:rPr>
                <w:rFonts w:ascii="Times New Roman" w:hAnsi="Times New Roman"/>
                <w:sz w:val="24"/>
              </w:rPr>
              <w:fldChar w:fldCharType="separate"/>
            </w:r>
            <w:r w:rsidR="006D6697">
              <w:rPr>
                <w:rFonts w:ascii="Times New Roman" w:hAnsi="Times New Roman"/>
                <w:sz w:val="24"/>
              </w:rPr>
              <w:t>3</w:t>
            </w:r>
            <w:r w:rsidR="00AE6DD7" w:rsidRPr="003B142F">
              <w:rPr>
                <w:rFonts w:ascii="Times New Roman" w:hAnsi="Times New Roman"/>
                <w:sz w:val="24"/>
              </w:rPr>
              <w:fldChar w:fldCharType="end"/>
            </w:r>
            <w:r w:rsidRPr="00AF5638">
              <w:rPr>
                <w:rFonts w:ascii="Times New Roman" w:hAnsi="Times New Roman"/>
                <w:sz w:val="24"/>
              </w:rPr>
              <w:t xml:space="preserve"> информационной карты </w:t>
            </w:r>
            <w:r w:rsidR="00091A6D">
              <w:rPr>
                <w:rFonts w:ascii="Times New Roman" w:hAnsi="Times New Roman"/>
                <w:sz w:val="24"/>
              </w:rPr>
              <w:t xml:space="preserve"> </w:t>
            </w:r>
          </w:p>
        </w:tc>
      </w:tr>
      <w:tr w:rsidR="0075298C" w:rsidRPr="00AF5638" w14:paraId="3C93245B" w14:textId="77777777" w:rsidTr="0096225E">
        <w:trPr>
          <w:trHeight w:val="275"/>
        </w:trPr>
        <w:tc>
          <w:tcPr>
            <w:tcW w:w="567" w:type="dxa"/>
            <w:shd w:val="clear" w:color="auto" w:fill="auto"/>
          </w:tcPr>
          <w:p w14:paraId="45F50DC2" w14:textId="77777777" w:rsidR="0075298C" w:rsidRPr="00AF5638" w:rsidRDefault="0075298C" w:rsidP="00D07DAC">
            <w:pPr>
              <w:pStyle w:val="a"/>
              <w:numPr>
                <w:ilvl w:val="0"/>
                <w:numId w:val="19"/>
              </w:numPr>
              <w:rPr>
                <w:rFonts w:ascii="Times New Roman" w:hAnsi="Times New Roman"/>
                <w:sz w:val="24"/>
              </w:rPr>
            </w:pPr>
          </w:p>
        </w:tc>
        <w:tc>
          <w:tcPr>
            <w:tcW w:w="2552" w:type="dxa"/>
            <w:shd w:val="clear" w:color="auto" w:fill="auto"/>
          </w:tcPr>
          <w:p w14:paraId="651D9C79" w14:textId="77777777" w:rsidR="0075298C" w:rsidRPr="00AF5638" w:rsidRDefault="0075298C" w:rsidP="00E6063B">
            <w:pPr>
              <w:pStyle w:val="a"/>
              <w:numPr>
                <w:ilvl w:val="0"/>
                <w:numId w:val="0"/>
              </w:numPr>
              <w:jc w:val="left"/>
              <w:rPr>
                <w:rFonts w:ascii="Times New Roman" w:hAnsi="Times New Roman"/>
                <w:sz w:val="24"/>
              </w:rPr>
            </w:pPr>
            <w:r w:rsidRPr="00AF5638">
              <w:rPr>
                <w:rFonts w:ascii="Times New Roman" w:hAnsi="Times New Roman"/>
                <w:sz w:val="24"/>
              </w:rPr>
              <w:t>Специализированная организация</w:t>
            </w:r>
            <w:r w:rsidRPr="00AF5638">
              <w:rPr>
                <w:rFonts w:ascii="Times New Roman" w:hAnsi="Times New Roman"/>
                <w:sz w:val="24"/>
              </w:rPr>
              <w:br/>
              <w:t>(в случае привлечения)</w:t>
            </w:r>
          </w:p>
        </w:tc>
        <w:tc>
          <w:tcPr>
            <w:tcW w:w="6946" w:type="dxa"/>
          </w:tcPr>
          <w:p w14:paraId="6CDEDB62" w14:textId="6688C6F4" w:rsidR="0075298C" w:rsidRPr="00AF5638" w:rsidRDefault="0075298C" w:rsidP="00091A6D">
            <w:pPr>
              <w:pStyle w:val="a"/>
              <w:numPr>
                <w:ilvl w:val="0"/>
                <w:numId w:val="0"/>
              </w:numPr>
              <w:rPr>
                <w:rFonts w:ascii="Times New Roman" w:hAnsi="Times New Roman"/>
                <w:sz w:val="24"/>
              </w:rPr>
            </w:pPr>
            <w:r w:rsidRPr="00AF5638">
              <w:rPr>
                <w:rFonts w:ascii="Times New Roman" w:hAnsi="Times New Roman"/>
                <w:sz w:val="24"/>
              </w:rPr>
              <w:t xml:space="preserve">Не привлекается </w:t>
            </w:r>
            <w:r w:rsidR="00091A6D">
              <w:rPr>
                <w:rFonts w:ascii="Times New Roman" w:hAnsi="Times New Roman"/>
                <w:sz w:val="24"/>
              </w:rPr>
              <w:t xml:space="preserve"> </w:t>
            </w:r>
          </w:p>
        </w:tc>
      </w:tr>
      <w:tr w:rsidR="0075298C" w:rsidRPr="00AF5638" w14:paraId="4664DDD8" w14:textId="77777777" w:rsidTr="0096225E">
        <w:trPr>
          <w:trHeight w:val="275"/>
        </w:trPr>
        <w:tc>
          <w:tcPr>
            <w:tcW w:w="567" w:type="dxa"/>
            <w:shd w:val="clear" w:color="auto" w:fill="auto"/>
          </w:tcPr>
          <w:p w14:paraId="73E6844F" w14:textId="77777777" w:rsidR="0075298C" w:rsidRPr="00AF5638" w:rsidRDefault="0075298C" w:rsidP="00D07DAC">
            <w:pPr>
              <w:pStyle w:val="a"/>
              <w:numPr>
                <w:ilvl w:val="0"/>
                <w:numId w:val="19"/>
              </w:numPr>
              <w:rPr>
                <w:rFonts w:ascii="Times New Roman" w:hAnsi="Times New Roman"/>
                <w:sz w:val="24"/>
              </w:rPr>
            </w:pPr>
          </w:p>
        </w:tc>
        <w:tc>
          <w:tcPr>
            <w:tcW w:w="2552" w:type="dxa"/>
            <w:shd w:val="clear" w:color="auto" w:fill="auto"/>
          </w:tcPr>
          <w:p w14:paraId="6D6EAEF3" w14:textId="77777777" w:rsidR="0075298C" w:rsidRPr="00AF5638" w:rsidRDefault="0075298C" w:rsidP="00E6063B">
            <w:pPr>
              <w:pStyle w:val="a"/>
              <w:numPr>
                <w:ilvl w:val="0"/>
                <w:numId w:val="0"/>
              </w:numPr>
              <w:rPr>
                <w:rFonts w:ascii="Times New Roman" w:hAnsi="Times New Roman"/>
                <w:bCs/>
                <w:sz w:val="24"/>
              </w:rPr>
            </w:pPr>
            <w:r w:rsidRPr="00AF5638">
              <w:rPr>
                <w:rFonts w:ascii="Times New Roman" w:hAnsi="Times New Roman"/>
                <w:bCs/>
                <w:sz w:val="24"/>
              </w:rPr>
              <w:t>Способ закупки</w:t>
            </w:r>
          </w:p>
        </w:tc>
        <w:tc>
          <w:tcPr>
            <w:tcW w:w="6946" w:type="dxa"/>
          </w:tcPr>
          <w:p w14:paraId="4A3AA1FA" w14:textId="77777777" w:rsidR="0075298C" w:rsidRPr="00AF5638" w:rsidRDefault="00FC1D90" w:rsidP="00136865">
            <w:pPr>
              <w:pStyle w:val="a"/>
              <w:numPr>
                <w:ilvl w:val="0"/>
                <w:numId w:val="0"/>
              </w:numPr>
              <w:rPr>
                <w:rFonts w:ascii="Times New Roman" w:hAnsi="Times New Roman"/>
                <w:bCs/>
                <w:sz w:val="24"/>
              </w:rPr>
            </w:pPr>
            <w:r w:rsidRPr="00AF5638">
              <w:rPr>
                <w:rFonts w:ascii="Times New Roman" w:hAnsi="Times New Roman"/>
                <w:bCs/>
                <w:sz w:val="24"/>
              </w:rPr>
              <w:t>К</w:t>
            </w:r>
            <w:r w:rsidR="0075298C" w:rsidRPr="00AF5638">
              <w:rPr>
                <w:rFonts w:ascii="Times New Roman" w:hAnsi="Times New Roman"/>
                <w:bCs/>
                <w:sz w:val="24"/>
              </w:rPr>
              <w:t>онкурс</w:t>
            </w:r>
            <w:r w:rsidR="00012C5F">
              <w:rPr>
                <w:rFonts w:ascii="Times New Roman" w:hAnsi="Times New Roman"/>
                <w:bCs/>
                <w:sz w:val="24"/>
              </w:rPr>
              <w:t xml:space="preserve"> в электронной форме</w:t>
            </w:r>
          </w:p>
        </w:tc>
      </w:tr>
      <w:tr w:rsidR="0075298C" w:rsidRPr="00AF5638" w14:paraId="20B4EC60" w14:textId="77777777" w:rsidTr="0096225E">
        <w:trPr>
          <w:trHeight w:val="275"/>
        </w:trPr>
        <w:tc>
          <w:tcPr>
            <w:tcW w:w="567" w:type="dxa"/>
            <w:shd w:val="clear" w:color="auto" w:fill="auto"/>
          </w:tcPr>
          <w:p w14:paraId="269F8222" w14:textId="77777777" w:rsidR="0075298C" w:rsidRPr="00AF5638" w:rsidRDefault="0075298C" w:rsidP="00D07DAC">
            <w:pPr>
              <w:pStyle w:val="a"/>
              <w:numPr>
                <w:ilvl w:val="0"/>
                <w:numId w:val="19"/>
              </w:numPr>
              <w:rPr>
                <w:rFonts w:ascii="Times New Roman" w:hAnsi="Times New Roman"/>
                <w:sz w:val="24"/>
              </w:rPr>
            </w:pPr>
            <w:bookmarkStart w:id="671" w:name="_Ref414876517"/>
          </w:p>
        </w:tc>
        <w:bookmarkEnd w:id="671"/>
        <w:tc>
          <w:tcPr>
            <w:tcW w:w="2552" w:type="dxa"/>
            <w:shd w:val="clear" w:color="auto" w:fill="auto"/>
          </w:tcPr>
          <w:p w14:paraId="505023F3" w14:textId="77777777" w:rsidR="0075298C" w:rsidRPr="00AF5638" w:rsidRDefault="0075298C" w:rsidP="009938FD">
            <w:pPr>
              <w:pStyle w:val="a"/>
              <w:numPr>
                <w:ilvl w:val="0"/>
                <w:numId w:val="0"/>
              </w:numPr>
              <w:rPr>
                <w:rFonts w:ascii="Times New Roman" w:hAnsi="Times New Roman"/>
                <w:bCs/>
                <w:sz w:val="24"/>
              </w:rPr>
            </w:pPr>
            <w:r w:rsidRPr="00AF5638">
              <w:rPr>
                <w:rFonts w:ascii="Times New Roman" w:hAnsi="Times New Roman"/>
                <w:bCs/>
                <w:sz w:val="24"/>
              </w:rPr>
              <w:t>Форма</w:t>
            </w:r>
            <w:r w:rsidR="00136865" w:rsidRPr="00AF5638">
              <w:rPr>
                <w:rFonts w:ascii="Times New Roman" w:hAnsi="Times New Roman"/>
                <w:bCs/>
                <w:sz w:val="24"/>
              </w:rPr>
              <w:t xml:space="preserve"> </w:t>
            </w:r>
            <w:r w:rsidRPr="00AF5638">
              <w:rPr>
                <w:rFonts w:ascii="Times New Roman" w:hAnsi="Times New Roman"/>
                <w:bCs/>
                <w:sz w:val="24"/>
              </w:rPr>
              <w:t>закупки</w:t>
            </w:r>
          </w:p>
        </w:tc>
        <w:tc>
          <w:tcPr>
            <w:tcW w:w="6946" w:type="dxa"/>
          </w:tcPr>
          <w:p w14:paraId="2D7FF3B3" w14:textId="77777777" w:rsidR="00136865" w:rsidRPr="00AF5638" w:rsidRDefault="0075298C" w:rsidP="00752D06">
            <w:pPr>
              <w:pStyle w:val="a"/>
              <w:numPr>
                <w:ilvl w:val="0"/>
                <w:numId w:val="0"/>
              </w:numPr>
              <w:ind w:left="1134" w:hanging="1134"/>
              <w:rPr>
                <w:rFonts w:ascii="Times New Roman" w:hAnsi="Times New Roman"/>
                <w:bCs/>
                <w:sz w:val="24"/>
              </w:rPr>
            </w:pPr>
            <w:r w:rsidRPr="00AF5638">
              <w:rPr>
                <w:rFonts w:ascii="Times New Roman" w:hAnsi="Times New Roman"/>
                <w:bCs/>
                <w:sz w:val="24"/>
              </w:rPr>
              <w:t>Открытая</w:t>
            </w:r>
          </w:p>
        </w:tc>
      </w:tr>
      <w:tr w:rsidR="009938FD" w:rsidRPr="00AF5638" w14:paraId="69E10959" w14:textId="77777777" w:rsidTr="0096225E">
        <w:trPr>
          <w:trHeight w:val="275"/>
        </w:trPr>
        <w:tc>
          <w:tcPr>
            <w:tcW w:w="567" w:type="dxa"/>
            <w:shd w:val="clear" w:color="auto" w:fill="auto"/>
          </w:tcPr>
          <w:p w14:paraId="57DCEA40" w14:textId="77777777" w:rsidR="009938FD" w:rsidRPr="00AF5638" w:rsidRDefault="009938FD" w:rsidP="00D07DAC">
            <w:pPr>
              <w:pStyle w:val="a"/>
              <w:numPr>
                <w:ilvl w:val="0"/>
                <w:numId w:val="19"/>
              </w:numPr>
              <w:rPr>
                <w:rFonts w:ascii="Times New Roman" w:hAnsi="Times New Roman"/>
                <w:sz w:val="24"/>
              </w:rPr>
            </w:pPr>
            <w:bookmarkStart w:id="672" w:name="_Ref526265658"/>
          </w:p>
        </w:tc>
        <w:bookmarkEnd w:id="672"/>
        <w:tc>
          <w:tcPr>
            <w:tcW w:w="2552" w:type="dxa"/>
            <w:shd w:val="clear" w:color="auto" w:fill="auto"/>
          </w:tcPr>
          <w:p w14:paraId="51138F1D" w14:textId="77777777" w:rsidR="009938FD" w:rsidRPr="00AF5638" w:rsidRDefault="009938FD" w:rsidP="009938FD">
            <w:pPr>
              <w:pStyle w:val="a"/>
              <w:numPr>
                <w:ilvl w:val="0"/>
                <w:numId w:val="0"/>
              </w:numPr>
              <w:rPr>
                <w:rFonts w:ascii="Times New Roman" w:hAnsi="Times New Roman"/>
                <w:bCs/>
                <w:sz w:val="24"/>
              </w:rPr>
            </w:pPr>
            <w:r>
              <w:rPr>
                <w:rFonts w:ascii="Times New Roman" w:hAnsi="Times New Roman"/>
                <w:sz w:val="24"/>
              </w:rPr>
              <w:t>Этап проведения квалификационного отбора участников закупки</w:t>
            </w:r>
          </w:p>
        </w:tc>
        <w:tc>
          <w:tcPr>
            <w:tcW w:w="6946" w:type="dxa"/>
          </w:tcPr>
          <w:p w14:paraId="5EEA9EF5" w14:textId="095D0178" w:rsidR="009938FD" w:rsidRPr="00AF5638" w:rsidRDefault="00E65C3A" w:rsidP="00091A6D">
            <w:pPr>
              <w:pStyle w:val="a"/>
              <w:numPr>
                <w:ilvl w:val="0"/>
                <w:numId w:val="0"/>
              </w:numPr>
              <w:rPr>
                <w:rFonts w:ascii="Times New Roman" w:hAnsi="Times New Roman"/>
                <w:bCs/>
                <w:sz w:val="24"/>
              </w:rPr>
            </w:pPr>
            <w:r>
              <w:rPr>
                <w:rFonts w:ascii="Times New Roman" w:hAnsi="Times New Roman"/>
                <w:sz w:val="24"/>
              </w:rPr>
              <w:t xml:space="preserve">Не проводится </w:t>
            </w:r>
            <w:r w:rsidR="00091A6D">
              <w:rPr>
                <w:rFonts w:ascii="Times New Roman" w:hAnsi="Times New Roman"/>
                <w:bCs/>
                <w:i/>
                <w:sz w:val="24"/>
                <w:highlight w:val="yellow"/>
              </w:rPr>
              <w:t xml:space="preserve"> </w:t>
            </w:r>
            <w:r w:rsidRPr="009470B1" w:rsidDel="00E660C2">
              <w:rPr>
                <w:rFonts w:ascii="Times New Roman" w:hAnsi="Times New Roman"/>
                <w:bCs/>
                <w:i/>
                <w:sz w:val="24"/>
                <w:highlight w:val="yellow"/>
              </w:rPr>
              <w:t xml:space="preserve"> </w:t>
            </w:r>
          </w:p>
        </w:tc>
      </w:tr>
      <w:tr w:rsidR="0075298C" w:rsidRPr="00AF5638" w14:paraId="1161A904" w14:textId="77777777" w:rsidTr="0096225E">
        <w:trPr>
          <w:trHeight w:val="275"/>
        </w:trPr>
        <w:tc>
          <w:tcPr>
            <w:tcW w:w="567" w:type="dxa"/>
            <w:shd w:val="clear" w:color="auto" w:fill="auto"/>
          </w:tcPr>
          <w:p w14:paraId="79308E32" w14:textId="77777777" w:rsidR="0075298C" w:rsidRPr="00AF5638" w:rsidRDefault="0075298C" w:rsidP="00D07DAC">
            <w:pPr>
              <w:pStyle w:val="a"/>
              <w:numPr>
                <w:ilvl w:val="0"/>
                <w:numId w:val="19"/>
              </w:numPr>
              <w:rPr>
                <w:rFonts w:ascii="Times New Roman" w:hAnsi="Times New Roman"/>
                <w:sz w:val="24"/>
              </w:rPr>
            </w:pPr>
            <w:bookmarkStart w:id="673" w:name="_Ref414980766"/>
          </w:p>
        </w:tc>
        <w:bookmarkEnd w:id="673"/>
        <w:tc>
          <w:tcPr>
            <w:tcW w:w="2552" w:type="dxa"/>
            <w:shd w:val="clear" w:color="auto" w:fill="auto"/>
          </w:tcPr>
          <w:p w14:paraId="56CBFF76" w14:textId="77777777" w:rsidR="0075298C" w:rsidRPr="00AF5638" w:rsidRDefault="0075298C" w:rsidP="00E6063B">
            <w:pPr>
              <w:pStyle w:val="a"/>
              <w:numPr>
                <w:ilvl w:val="0"/>
                <w:numId w:val="0"/>
              </w:numPr>
              <w:rPr>
                <w:rFonts w:ascii="Times New Roman" w:hAnsi="Times New Roman"/>
                <w:bCs/>
                <w:sz w:val="24"/>
              </w:rPr>
            </w:pPr>
            <w:r w:rsidRPr="00AF5638">
              <w:rPr>
                <w:rFonts w:ascii="Times New Roman" w:hAnsi="Times New Roman"/>
                <w:bCs/>
                <w:sz w:val="24"/>
              </w:rPr>
              <w:t>Официальный источник информации о ходе и результатах закупки</w:t>
            </w:r>
          </w:p>
        </w:tc>
        <w:tc>
          <w:tcPr>
            <w:tcW w:w="6946" w:type="dxa"/>
          </w:tcPr>
          <w:p w14:paraId="6B142FE6" w14:textId="77777777" w:rsidR="0075298C" w:rsidRPr="00AF5638" w:rsidRDefault="0075298C" w:rsidP="00752D06">
            <w:pPr>
              <w:pStyle w:val="a"/>
              <w:numPr>
                <w:ilvl w:val="0"/>
                <w:numId w:val="0"/>
              </w:numPr>
              <w:rPr>
                <w:rFonts w:ascii="Times New Roman" w:hAnsi="Times New Roman"/>
                <w:bCs/>
                <w:sz w:val="24"/>
              </w:rPr>
            </w:pPr>
            <w:r w:rsidRPr="00AF5638">
              <w:rPr>
                <w:rFonts w:ascii="Times New Roman" w:hAnsi="Times New Roman"/>
                <w:bCs/>
                <w:sz w:val="24"/>
              </w:rPr>
              <w:t>ЕИС по адресу:</w:t>
            </w:r>
            <w:r w:rsidR="009D289F" w:rsidRPr="009D289F">
              <w:t xml:space="preserve"> </w:t>
            </w:r>
            <w:r w:rsidR="009D289F" w:rsidRPr="009D289F">
              <w:rPr>
                <w:rFonts w:ascii="Times New Roman" w:hAnsi="Times New Roman"/>
                <w:bCs/>
                <w:sz w:val="24"/>
              </w:rPr>
              <w:t>http://www.zakupki.gov.ru</w:t>
            </w:r>
            <w:r w:rsidRPr="00AF5638">
              <w:rPr>
                <w:rFonts w:ascii="Times New Roman" w:hAnsi="Times New Roman"/>
                <w:bCs/>
                <w:sz w:val="24"/>
              </w:rPr>
              <w:t xml:space="preserve"> </w:t>
            </w:r>
          </w:p>
          <w:p w14:paraId="007E8930" w14:textId="77777777" w:rsidR="0075298C" w:rsidRPr="00AF5638" w:rsidRDefault="0075298C" w:rsidP="00752D06">
            <w:pPr>
              <w:pStyle w:val="a"/>
              <w:numPr>
                <w:ilvl w:val="0"/>
                <w:numId w:val="0"/>
              </w:numPr>
              <w:rPr>
                <w:rFonts w:ascii="Times New Roman" w:hAnsi="Times New Roman"/>
                <w:bCs/>
                <w:sz w:val="24"/>
              </w:rPr>
            </w:pPr>
          </w:p>
        </w:tc>
      </w:tr>
      <w:tr w:rsidR="0075298C" w:rsidRPr="00AF5638" w14:paraId="0E5D0277" w14:textId="77777777" w:rsidTr="0096225E">
        <w:trPr>
          <w:trHeight w:val="275"/>
        </w:trPr>
        <w:tc>
          <w:tcPr>
            <w:tcW w:w="567" w:type="dxa"/>
            <w:shd w:val="clear" w:color="auto" w:fill="auto"/>
          </w:tcPr>
          <w:p w14:paraId="6A9DC93B" w14:textId="77777777" w:rsidR="0075298C" w:rsidRPr="00AF5638" w:rsidRDefault="0075298C" w:rsidP="00D07DAC">
            <w:pPr>
              <w:pStyle w:val="a"/>
              <w:numPr>
                <w:ilvl w:val="0"/>
                <w:numId w:val="19"/>
              </w:numPr>
              <w:rPr>
                <w:rFonts w:ascii="Times New Roman" w:hAnsi="Times New Roman"/>
                <w:sz w:val="24"/>
              </w:rPr>
            </w:pPr>
            <w:bookmarkStart w:id="674" w:name="_Ref413854873"/>
          </w:p>
        </w:tc>
        <w:bookmarkEnd w:id="674"/>
        <w:tc>
          <w:tcPr>
            <w:tcW w:w="2552" w:type="dxa"/>
            <w:shd w:val="clear" w:color="auto" w:fill="auto"/>
          </w:tcPr>
          <w:p w14:paraId="423DCC6A" w14:textId="77777777" w:rsidR="0075298C" w:rsidRPr="00AF5638" w:rsidRDefault="0075298C" w:rsidP="008F35DD">
            <w:pPr>
              <w:pStyle w:val="a"/>
              <w:numPr>
                <w:ilvl w:val="0"/>
                <w:numId w:val="0"/>
              </w:numPr>
              <w:jc w:val="left"/>
              <w:rPr>
                <w:rFonts w:ascii="Times New Roman" w:hAnsi="Times New Roman"/>
                <w:bCs/>
                <w:sz w:val="24"/>
              </w:rPr>
            </w:pPr>
            <w:r w:rsidRPr="00AF5638">
              <w:rPr>
                <w:rFonts w:ascii="Times New Roman" w:hAnsi="Times New Roman"/>
                <w:bCs/>
                <w:sz w:val="24"/>
              </w:rPr>
              <w:t>Наименование и адрес ЭТП</w:t>
            </w:r>
            <w:r w:rsidR="00230C69" w:rsidRPr="00AF5638">
              <w:rPr>
                <w:rFonts w:ascii="Times New Roman" w:hAnsi="Times New Roman"/>
                <w:bCs/>
                <w:sz w:val="24"/>
              </w:rPr>
              <w:t xml:space="preserve"> в информационно-телекоммуникационной сети «Интернет»</w:t>
            </w:r>
          </w:p>
        </w:tc>
        <w:tc>
          <w:tcPr>
            <w:tcW w:w="6946" w:type="dxa"/>
          </w:tcPr>
          <w:p w14:paraId="57D7D6EC" w14:textId="6631557D" w:rsidR="0075298C" w:rsidRPr="00AF5638" w:rsidRDefault="00091A6D">
            <w:pPr>
              <w:pStyle w:val="a"/>
              <w:numPr>
                <w:ilvl w:val="0"/>
                <w:numId w:val="0"/>
              </w:numPr>
              <w:rPr>
                <w:rFonts w:ascii="Times New Roman" w:hAnsi="Times New Roman"/>
                <w:bCs/>
                <w:sz w:val="24"/>
              </w:rPr>
            </w:pPr>
            <w:r w:rsidRPr="001202EE">
              <w:rPr>
                <w:rFonts w:ascii="Times New Roman" w:hAnsi="Times New Roman"/>
                <w:sz w:val="24"/>
              </w:rPr>
              <w:t>Настоящая закупка проводится в соответствии с правилами и регламентом ЭТП, а также с использованием функционала электронной площадки АО «Агентство по государственному заказу Республики Татарстан» в информационно-телекоммуникационной сети «Интернет» по адресу</w:t>
            </w:r>
            <w:r w:rsidRPr="00966A6A">
              <w:rPr>
                <w:rFonts w:ascii="Times New Roman" w:hAnsi="Times New Roman"/>
                <w:sz w:val="24"/>
              </w:rPr>
              <w:t xml:space="preserve">: </w:t>
            </w:r>
            <w:hyperlink r:id="rId15" w:history="1">
              <w:r w:rsidRPr="00966A6A">
                <w:rPr>
                  <w:rStyle w:val="affa"/>
                  <w:rFonts w:ascii="Times New Roman" w:hAnsi="Times New Roman"/>
                  <w:sz w:val="24"/>
                </w:rPr>
                <w:t>http://zakazrf.ru/</w:t>
              </w:r>
            </w:hyperlink>
          </w:p>
        </w:tc>
      </w:tr>
      <w:tr w:rsidR="00E54C3A" w:rsidRPr="00AF5638" w14:paraId="47F418E5" w14:textId="77777777" w:rsidTr="0096225E">
        <w:trPr>
          <w:trHeight w:val="275"/>
        </w:trPr>
        <w:tc>
          <w:tcPr>
            <w:tcW w:w="567" w:type="dxa"/>
            <w:vMerge w:val="restart"/>
            <w:shd w:val="clear" w:color="auto" w:fill="auto"/>
          </w:tcPr>
          <w:p w14:paraId="213443D5" w14:textId="77777777" w:rsidR="00E54C3A" w:rsidRPr="00AF5638" w:rsidRDefault="00E54C3A" w:rsidP="00D07DAC">
            <w:pPr>
              <w:pStyle w:val="a"/>
              <w:numPr>
                <w:ilvl w:val="0"/>
                <w:numId w:val="19"/>
              </w:numPr>
              <w:rPr>
                <w:rFonts w:ascii="Times New Roman" w:hAnsi="Times New Roman"/>
                <w:sz w:val="24"/>
              </w:rPr>
            </w:pPr>
            <w:bookmarkStart w:id="675" w:name="_Ref414298281"/>
          </w:p>
        </w:tc>
        <w:bookmarkEnd w:id="675"/>
        <w:tc>
          <w:tcPr>
            <w:tcW w:w="2552" w:type="dxa"/>
            <w:shd w:val="clear" w:color="auto" w:fill="auto"/>
          </w:tcPr>
          <w:p w14:paraId="6D1B097C" w14:textId="77777777" w:rsidR="00E54C3A" w:rsidRPr="00AF5638" w:rsidRDefault="00E54C3A" w:rsidP="008A25BC">
            <w:pPr>
              <w:pStyle w:val="a"/>
              <w:numPr>
                <w:ilvl w:val="0"/>
                <w:numId w:val="0"/>
              </w:numPr>
              <w:jc w:val="left"/>
              <w:rPr>
                <w:rFonts w:ascii="Times New Roman" w:hAnsi="Times New Roman"/>
                <w:sz w:val="24"/>
              </w:rPr>
            </w:pPr>
            <w:r w:rsidRPr="00AF5638">
              <w:rPr>
                <w:rFonts w:ascii="Times New Roman" w:hAnsi="Times New Roman"/>
                <w:sz w:val="24"/>
              </w:rPr>
              <w:t>Сведения об НМЦ</w:t>
            </w:r>
          </w:p>
        </w:tc>
        <w:tc>
          <w:tcPr>
            <w:tcW w:w="6946" w:type="dxa"/>
          </w:tcPr>
          <w:p w14:paraId="710AD757" w14:textId="1D7AE349" w:rsidR="00E54C3A" w:rsidRPr="00AF5638" w:rsidRDefault="00091A6D" w:rsidP="00091A6D">
            <w:pPr>
              <w:spacing w:before="120" w:after="0" w:line="240" w:lineRule="auto"/>
              <w:jc w:val="both"/>
              <w:rPr>
                <w:rFonts w:ascii="Times New Roman" w:hAnsi="Times New Roman"/>
                <w:bCs/>
                <w:i/>
                <w:sz w:val="24"/>
                <w:highlight w:val="yellow"/>
              </w:rPr>
            </w:pPr>
            <w:r w:rsidRPr="00091A6D">
              <w:rPr>
                <w:rFonts w:ascii="Times New Roman" w:hAnsi="Times New Roman"/>
                <w:sz w:val="24"/>
              </w:rPr>
              <w:t>15 450 000,00</w:t>
            </w:r>
            <w:r w:rsidRPr="00E821C9">
              <w:rPr>
                <w:rFonts w:ascii="Times New Roman" w:hAnsi="Times New Roman"/>
                <w:sz w:val="24"/>
              </w:rPr>
              <w:t xml:space="preserve"> (</w:t>
            </w:r>
            <w:r>
              <w:rPr>
                <w:rFonts w:ascii="Times New Roman" w:hAnsi="Times New Roman"/>
                <w:sz w:val="24"/>
              </w:rPr>
              <w:t>Пятнадцать миллионов четыреста пятьдесят</w:t>
            </w:r>
            <w:r w:rsidR="00EA39A3">
              <w:rPr>
                <w:rFonts w:ascii="Times New Roman" w:hAnsi="Times New Roman"/>
                <w:sz w:val="24"/>
              </w:rPr>
              <w:t xml:space="preserve"> тысяч</w:t>
            </w:r>
            <w:r>
              <w:rPr>
                <w:rFonts w:ascii="Times New Roman" w:hAnsi="Times New Roman"/>
                <w:sz w:val="24"/>
              </w:rPr>
              <w:t xml:space="preserve"> 00/100) </w:t>
            </w:r>
            <w:r w:rsidR="00FA67C5" w:rsidRPr="00E821C9">
              <w:rPr>
                <w:rFonts w:ascii="Times New Roman" w:hAnsi="Times New Roman"/>
                <w:sz w:val="24"/>
              </w:rPr>
              <w:t>рублей,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 xml:space="preserve"> </w:t>
            </w:r>
          </w:p>
        </w:tc>
      </w:tr>
      <w:tr w:rsidR="00E54C3A" w:rsidRPr="00AF5638" w14:paraId="64F5A0C3" w14:textId="77777777" w:rsidTr="0096225E">
        <w:trPr>
          <w:trHeight w:val="275"/>
        </w:trPr>
        <w:tc>
          <w:tcPr>
            <w:tcW w:w="567" w:type="dxa"/>
            <w:vMerge/>
            <w:shd w:val="clear" w:color="auto" w:fill="auto"/>
          </w:tcPr>
          <w:p w14:paraId="7A6BDF6E" w14:textId="77777777" w:rsidR="00132DB3" w:rsidRDefault="00132DB3" w:rsidP="00D07DAC">
            <w:pPr>
              <w:pStyle w:val="a"/>
              <w:numPr>
                <w:ilvl w:val="0"/>
                <w:numId w:val="19"/>
              </w:numPr>
              <w:rPr>
                <w:rFonts w:ascii="Times New Roman" w:hAnsi="Times New Roman"/>
                <w:b/>
                <w:bCs/>
                <w:sz w:val="24"/>
              </w:rPr>
            </w:pPr>
          </w:p>
        </w:tc>
        <w:tc>
          <w:tcPr>
            <w:tcW w:w="2552" w:type="dxa"/>
            <w:shd w:val="clear" w:color="auto" w:fill="auto"/>
          </w:tcPr>
          <w:p w14:paraId="176781CA" w14:textId="77777777" w:rsidR="00E54C3A" w:rsidRPr="00AF5638" w:rsidRDefault="00E54C3A" w:rsidP="008A25BC">
            <w:pPr>
              <w:pStyle w:val="a"/>
              <w:numPr>
                <w:ilvl w:val="0"/>
                <w:numId w:val="0"/>
              </w:numPr>
              <w:jc w:val="left"/>
              <w:rPr>
                <w:rFonts w:ascii="Times New Roman" w:hAnsi="Times New Roman"/>
                <w:sz w:val="24"/>
              </w:rPr>
            </w:pPr>
            <w:r w:rsidRPr="00AF5638">
              <w:rPr>
                <w:rFonts w:ascii="Times New Roman" w:hAnsi="Times New Roman"/>
                <w:sz w:val="24"/>
              </w:rPr>
              <w:t>Валюта закупки</w:t>
            </w:r>
          </w:p>
        </w:tc>
        <w:tc>
          <w:tcPr>
            <w:tcW w:w="6946" w:type="dxa"/>
          </w:tcPr>
          <w:p w14:paraId="78EADB8D" w14:textId="36A3E88A" w:rsidR="00E54C3A" w:rsidRPr="00AF5638" w:rsidRDefault="00E54C3A" w:rsidP="00091A6D">
            <w:pPr>
              <w:pStyle w:val="a"/>
              <w:numPr>
                <w:ilvl w:val="0"/>
                <w:numId w:val="0"/>
              </w:numPr>
              <w:rPr>
                <w:rFonts w:ascii="Times New Roman" w:hAnsi="Times New Roman"/>
                <w:sz w:val="24"/>
              </w:rPr>
            </w:pPr>
            <w:r w:rsidRPr="00AF5638">
              <w:rPr>
                <w:rFonts w:ascii="Times New Roman" w:hAnsi="Times New Roman"/>
                <w:bCs/>
                <w:sz w:val="24"/>
              </w:rPr>
              <w:t xml:space="preserve">Российский рубль </w:t>
            </w:r>
            <w:r w:rsidR="00091A6D">
              <w:rPr>
                <w:rFonts w:ascii="Times New Roman" w:hAnsi="Times New Roman"/>
                <w:bCs/>
                <w:sz w:val="24"/>
              </w:rPr>
              <w:t xml:space="preserve"> </w:t>
            </w:r>
          </w:p>
        </w:tc>
      </w:tr>
      <w:tr w:rsidR="00E54C3A" w:rsidRPr="00AF5638" w14:paraId="004DFEFA" w14:textId="77777777" w:rsidTr="0096225E">
        <w:trPr>
          <w:trHeight w:val="275"/>
        </w:trPr>
        <w:tc>
          <w:tcPr>
            <w:tcW w:w="567" w:type="dxa"/>
            <w:vMerge/>
            <w:shd w:val="clear" w:color="auto" w:fill="auto"/>
          </w:tcPr>
          <w:p w14:paraId="3E255273" w14:textId="77777777" w:rsidR="00132DB3" w:rsidRDefault="00132DB3" w:rsidP="00D07DAC">
            <w:pPr>
              <w:pStyle w:val="a"/>
              <w:numPr>
                <w:ilvl w:val="0"/>
                <w:numId w:val="19"/>
              </w:numPr>
              <w:rPr>
                <w:rFonts w:ascii="Times New Roman" w:hAnsi="Times New Roman"/>
                <w:b/>
                <w:bCs/>
                <w:sz w:val="24"/>
              </w:rPr>
            </w:pPr>
          </w:p>
        </w:tc>
        <w:tc>
          <w:tcPr>
            <w:tcW w:w="2552" w:type="dxa"/>
            <w:shd w:val="clear" w:color="auto" w:fill="auto"/>
          </w:tcPr>
          <w:p w14:paraId="38D8D80D" w14:textId="77777777" w:rsidR="00E54C3A" w:rsidRPr="00AF5638" w:rsidRDefault="00E54C3A" w:rsidP="008A25BC">
            <w:pPr>
              <w:pStyle w:val="a"/>
              <w:numPr>
                <w:ilvl w:val="0"/>
                <w:numId w:val="0"/>
              </w:numPr>
              <w:jc w:val="left"/>
              <w:rPr>
                <w:rFonts w:ascii="Times New Roman" w:hAnsi="Times New Roman"/>
                <w:sz w:val="24"/>
              </w:rPr>
            </w:pPr>
            <w:r w:rsidRPr="00AF5638">
              <w:rPr>
                <w:rFonts w:ascii="Times New Roman" w:hAnsi="Times New Roman"/>
                <w:sz w:val="24"/>
              </w:rPr>
              <w:t>Порядок формирования цены договора (цены лота)</w:t>
            </w:r>
          </w:p>
        </w:tc>
        <w:tc>
          <w:tcPr>
            <w:tcW w:w="6946" w:type="dxa"/>
          </w:tcPr>
          <w:p w14:paraId="71E52F21" w14:textId="77777777" w:rsidR="00E54C3A" w:rsidRPr="00AF5638" w:rsidRDefault="00E54C3A">
            <w:pPr>
              <w:pStyle w:val="a"/>
              <w:numPr>
                <w:ilvl w:val="0"/>
                <w:numId w:val="0"/>
              </w:numPr>
              <w:rPr>
                <w:rFonts w:ascii="Times New Roman" w:hAnsi="Times New Roman"/>
                <w:sz w:val="24"/>
              </w:rPr>
            </w:pPr>
            <w:r w:rsidRPr="00AF5638">
              <w:rPr>
                <w:rFonts w:ascii="Times New Roman" w:hAnsi="Times New Roman"/>
                <w:sz w:val="24"/>
              </w:rPr>
              <w:t>Цена договора включает в себя</w:t>
            </w:r>
            <w:r w:rsidR="009F62FD">
              <w:rPr>
                <w:rFonts w:ascii="Times New Roman" w:hAnsi="Times New Roman"/>
                <w:sz w:val="24"/>
              </w:rPr>
              <w:t xml:space="preserve"> сумму</w:t>
            </w:r>
            <w:r w:rsidR="009F62FD" w:rsidRPr="0024441A">
              <w:rPr>
                <w:rFonts w:ascii="Times New Roman" w:hAnsi="Times New Roman"/>
                <w:sz w:val="24"/>
              </w:rPr>
              <w:t xml:space="preserve"> всех расходов, предусмотренных проектом договора, и налогов, подлежащих уплате в соответствии с нормами законодательства</w:t>
            </w:r>
            <w:r w:rsidRPr="00AF5638">
              <w:rPr>
                <w:rFonts w:ascii="Times New Roman" w:hAnsi="Times New Roman"/>
                <w:sz w:val="24"/>
              </w:rPr>
              <w:t>.</w:t>
            </w:r>
          </w:p>
        </w:tc>
      </w:tr>
      <w:tr w:rsidR="00E54C3A" w:rsidRPr="00AF5638" w14:paraId="76BF563E" w14:textId="77777777" w:rsidTr="0096225E">
        <w:trPr>
          <w:trHeight w:val="275"/>
        </w:trPr>
        <w:tc>
          <w:tcPr>
            <w:tcW w:w="567" w:type="dxa"/>
            <w:vMerge/>
            <w:shd w:val="clear" w:color="auto" w:fill="auto"/>
          </w:tcPr>
          <w:p w14:paraId="4B3B6535" w14:textId="77777777" w:rsidR="00E54C3A" w:rsidRPr="00AF5638" w:rsidRDefault="00E54C3A" w:rsidP="00AA2ABA">
            <w:pPr>
              <w:pStyle w:val="a"/>
              <w:numPr>
                <w:ilvl w:val="0"/>
                <w:numId w:val="0"/>
              </w:numPr>
              <w:rPr>
                <w:rFonts w:ascii="Times New Roman" w:hAnsi="Times New Roman"/>
                <w:sz w:val="24"/>
              </w:rPr>
            </w:pPr>
          </w:p>
        </w:tc>
        <w:tc>
          <w:tcPr>
            <w:tcW w:w="2552" w:type="dxa"/>
            <w:shd w:val="clear" w:color="auto" w:fill="auto"/>
          </w:tcPr>
          <w:p w14:paraId="40A6786C" w14:textId="77777777" w:rsidR="00E54C3A" w:rsidRPr="00AF5638" w:rsidRDefault="00E54C3A" w:rsidP="00486D6B">
            <w:pPr>
              <w:pStyle w:val="a"/>
              <w:numPr>
                <w:ilvl w:val="0"/>
                <w:numId w:val="0"/>
              </w:numPr>
              <w:jc w:val="left"/>
              <w:rPr>
                <w:rFonts w:ascii="Times New Roman" w:hAnsi="Times New Roman"/>
                <w:sz w:val="24"/>
              </w:rPr>
            </w:pPr>
            <w:r>
              <w:rPr>
                <w:rFonts w:ascii="Times New Roman" w:hAnsi="Times New Roman"/>
                <w:sz w:val="24"/>
              </w:rPr>
              <w:t xml:space="preserve">Сведения о начальной (максимальной) цене </w:t>
            </w:r>
            <w:r w:rsidR="00486D6B">
              <w:rPr>
                <w:rFonts w:ascii="Times New Roman" w:hAnsi="Times New Roman"/>
                <w:sz w:val="24"/>
              </w:rPr>
              <w:t xml:space="preserve">каждой </w:t>
            </w:r>
            <w:r>
              <w:rPr>
                <w:rFonts w:ascii="Times New Roman" w:hAnsi="Times New Roman"/>
                <w:sz w:val="24"/>
              </w:rPr>
              <w:t xml:space="preserve">единицы </w:t>
            </w:r>
            <w:r w:rsidR="00486D6B">
              <w:rPr>
                <w:rFonts w:ascii="Times New Roman" w:hAnsi="Times New Roman"/>
                <w:sz w:val="24"/>
              </w:rPr>
              <w:t>продукции</w:t>
            </w:r>
          </w:p>
        </w:tc>
        <w:tc>
          <w:tcPr>
            <w:tcW w:w="6946" w:type="dxa"/>
          </w:tcPr>
          <w:p w14:paraId="4D66AB1D" w14:textId="77777777" w:rsidR="00E54C3A" w:rsidRPr="00AF5638" w:rsidRDefault="00E54C3A" w:rsidP="009A47A0">
            <w:pPr>
              <w:pStyle w:val="a"/>
              <w:numPr>
                <w:ilvl w:val="0"/>
                <w:numId w:val="0"/>
              </w:numPr>
              <w:rPr>
                <w:rFonts w:ascii="Times New Roman" w:hAnsi="Times New Roman"/>
                <w:sz w:val="24"/>
              </w:rPr>
            </w:pPr>
            <w:r>
              <w:rPr>
                <w:rFonts w:ascii="Times New Roman" w:hAnsi="Times New Roman"/>
                <w:sz w:val="24"/>
              </w:rPr>
              <w:t xml:space="preserve">Сведения о начальной (максимальной) цене </w:t>
            </w:r>
            <w:r w:rsidR="00486D6B">
              <w:rPr>
                <w:rFonts w:ascii="Times New Roman" w:hAnsi="Times New Roman"/>
                <w:sz w:val="24"/>
              </w:rPr>
              <w:t xml:space="preserve">каждой </w:t>
            </w:r>
            <w:r>
              <w:rPr>
                <w:rFonts w:ascii="Times New Roman" w:hAnsi="Times New Roman"/>
                <w:sz w:val="24"/>
              </w:rPr>
              <w:t xml:space="preserve">единицы </w:t>
            </w:r>
            <w:r w:rsidR="00486D6B">
              <w:rPr>
                <w:rFonts w:ascii="Times New Roman" w:hAnsi="Times New Roman"/>
                <w:sz w:val="24"/>
              </w:rPr>
              <w:t>продукции</w:t>
            </w:r>
            <w:r>
              <w:rPr>
                <w:rFonts w:ascii="Times New Roman" w:hAnsi="Times New Roman"/>
                <w:sz w:val="24"/>
              </w:rPr>
              <w:t>, являющ</w:t>
            </w:r>
            <w:r w:rsidR="00486D6B">
              <w:rPr>
                <w:rFonts w:ascii="Times New Roman" w:hAnsi="Times New Roman"/>
                <w:sz w:val="24"/>
              </w:rPr>
              <w:t>ей</w:t>
            </w:r>
            <w:r>
              <w:rPr>
                <w:rFonts w:ascii="Times New Roman" w:hAnsi="Times New Roman"/>
                <w:sz w:val="24"/>
              </w:rPr>
              <w:t xml:space="preserve">ся предметом закупки, указаны </w:t>
            </w:r>
            <w:r w:rsidR="009A1801">
              <w:rPr>
                <w:rFonts w:ascii="Times New Roman" w:hAnsi="Times New Roman"/>
                <w:sz w:val="24"/>
              </w:rPr>
              <w:t xml:space="preserve">приложении № </w:t>
            </w:r>
            <w:r w:rsidR="009A1801" w:rsidRPr="004F6951">
              <w:rPr>
                <w:rFonts w:ascii="Times New Roman" w:hAnsi="Times New Roman"/>
                <w:sz w:val="24"/>
              </w:rPr>
              <w:t>4</w:t>
            </w:r>
            <w:r w:rsidR="009A1801">
              <w:rPr>
                <w:rFonts w:ascii="Times New Roman" w:hAnsi="Times New Roman"/>
                <w:sz w:val="24"/>
              </w:rPr>
              <w:t xml:space="preserve"> к информационной карте. </w:t>
            </w:r>
          </w:p>
        </w:tc>
      </w:tr>
      <w:tr w:rsidR="00B2374D" w:rsidRPr="00AF5638" w14:paraId="056076F4" w14:textId="77777777" w:rsidTr="0096225E">
        <w:trPr>
          <w:trHeight w:val="275"/>
        </w:trPr>
        <w:tc>
          <w:tcPr>
            <w:tcW w:w="567" w:type="dxa"/>
            <w:shd w:val="clear" w:color="auto" w:fill="auto"/>
          </w:tcPr>
          <w:p w14:paraId="255C7925" w14:textId="77777777" w:rsidR="00B2374D" w:rsidRPr="00AF5638" w:rsidRDefault="00B2374D" w:rsidP="00D07DAC">
            <w:pPr>
              <w:pStyle w:val="a"/>
              <w:numPr>
                <w:ilvl w:val="0"/>
                <w:numId w:val="19"/>
              </w:numPr>
              <w:rPr>
                <w:rFonts w:ascii="Times New Roman" w:hAnsi="Times New Roman"/>
                <w:sz w:val="24"/>
              </w:rPr>
            </w:pPr>
          </w:p>
        </w:tc>
        <w:tc>
          <w:tcPr>
            <w:tcW w:w="2552" w:type="dxa"/>
            <w:shd w:val="clear" w:color="auto" w:fill="auto"/>
          </w:tcPr>
          <w:p w14:paraId="67A03437" w14:textId="77777777" w:rsidR="00B2374D" w:rsidRPr="00AF5638" w:rsidRDefault="00B2374D" w:rsidP="00D72C0F">
            <w:pPr>
              <w:pStyle w:val="a"/>
              <w:numPr>
                <w:ilvl w:val="0"/>
                <w:numId w:val="0"/>
              </w:numPr>
              <w:jc w:val="left"/>
              <w:rPr>
                <w:rFonts w:ascii="Times New Roman" w:hAnsi="Times New Roman"/>
                <w:bCs/>
                <w:sz w:val="24"/>
              </w:rPr>
            </w:pPr>
            <w:r w:rsidRPr="00AF5638">
              <w:rPr>
                <w:rFonts w:ascii="Times New Roman" w:hAnsi="Times New Roman"/>
                <w:bCs/>
                <w:sz w:val="24"/>
              </w:rPr>
              <w:t>Требования к продукции</w:t>
            </w:r>
          </w:p>
        </w:tc>
        <w:tc>
          <w:tcPr>
            <w:tcW w:w="6946" w:type="dxa"/>
          </w:tcPr>
          <w:p w14:paraId="08000F88" w14:textId="77777777" w:rsidR="00B2374D" w:rsidRPr="00AF5638" w:rsidRDefault="00B2374D" w:rsidP="00066249">
            <w:pPr>
              <w:pStyle w:val="a"/>
              <w:numPr>
                <w:ilvl w:val="0"/>
                <w:numId w:val="0"/>
              </w:numPr>
              <w:rPr>
                <w:rFonts w:ascii="Times New Roman" w:hAnsi="Times New Roman"/>
                <w:bCs/>
                <w:sz w:val="24"/>
              </w:rPr>
            </w:pPr>
            <w:proofErr w:type="gramStart"/>
            <w:r w:rsidRPr="00AF5638">
              <w:rPr>
                <w:rFonts w:ascii="Times New Roman" w:hAnsi="Times New Roman"/>
                <w:color w:val="000000"/>
                <w:sz w:val="24"/>
              </w:rPr>
              <w:t xml:space="preserve">Требования к продукции, в том числе </w:t>
            </w:r>
            <w:r w:rsidRPr="00AF5638">
              <w:rPr>
                <w:rFonts w:ascii="Times New Roman" w:hAnsi="Times New Roman"/>
                <w:bCs/>
                <w:sz w:val="24"/>
              </w:rPr>
              <w:t xml:space="preserve">к </w:t>
            </w:r>
            <w:r w:rsidR="00066249" w:rsidRPr="00AF5638">
              <w:rPr>
                <w:rFonts w:ascii="Times New Roman" w:hAnsi="Times New Roman"/>
                <w:sz w:val="24"/>
              </w:rPr>
              <w:t>безопасности,</w:t>
            </w:r>
            <w:r w:rsidR="004D0B9F">
              <w:rPr>
                <w:rFonts w:ascii="Times New Roman" w:hAnsi="Times New Roman"/>
                <w:sz w:val="24"/>
              </w:rPr>
              <w:t xml:space="preserve"> </w:t>
            </w:r>
            <w:r w:rsidRPr="00AF5638">
              <w:rPr>
                <w:rFonts w:ascii="Times New Roman" w:hAnsi="Times New Roman"/>
                <w:bCs/>
                <w:sz w:val="24"/>
              </w:rPr>
              <w:t>качеству, техническим характеристикам, функциональным характеристикам (потребительским свойствам)</w:t>
            </w:r>
            <w:r w:rsidR="00FA67C5">
              <w:rPr>
                <w:rFonts w:ascii="Times New Roman" w:hAnsi="Times New Roman"/>
                <w:bCs/>
                <w:sz w:val="24"/>
              </w:rPr>
              <w:t xml:space="preserve">, </w:t>
            </w:r>
            <w:r w:rsidR="00FA67C5" w:rsidRPr="00C811C1">
              <w:rPr>
                <w:rFonts w:ascii="Times New Roman" w:hAnsi="Times New Roman"/>
                <w:bCs/>
                <w:sz w:val="24"/>
              </w:rPr>
              <w:t>эксплуатационным характеристикам (при необходимости)</w:t>
            </w:r>
            <w:r w:rsidRPr="00AF5638">
              <w:rPr>
                <w:rFonts w:ascii="Times New Roman" w:hAnsi="Times New Roman"/>
                <w:bCs/>
                <w:sz w:val="24"/>
              </w:rPr>
              <w:t xml:space="preserve"> товара, </w:t>
            </w:r>
            <w:r w:rsidR="00066249" w:rsidRPr="00AF5638">
              <w:rPr>
                <w:rFonts w:ascii="Times New Roman" w:hAnsi="Times New Roman"/>
                <w:sz w:val="24"/>
              </w:rPr>
              <w:t xml:space="preserve">работы, услуги, </w:t>
            </w:r>
            <w:r w:rsidRPr="00AF5638">
              <w:rPr>
                <w:rFonts w:ascii="Times New Roman" w:hAnsi="Times New Roman"/>
                <w:bCs/>
                <w:sz w:val="24"/>
              </w:rPr>
              <w:t>к размерам, упаковке, отгрузке товара, к результатам работы и иные требования, связанные с определением соответствия поставляемого товара, выполняемой работы, оказываемой услуги потребностям заказчика, приведены в разд. </w:t>
            </w:r>
            <w:r w:rsidR="00AE6DD7" w:rsidRPr="00E821C9">
              <w:rPr>
                <w:rFonts w:ascii="Times New Roman" w:hAnsi="Times New Roman"/>
                <w:bCs/>
                <w:sz w:val="24"/>
              </w:rPr>
              <w:fldChar w:fldCharType="begin"/>
            </w:r>
            <w:r w:rsidR="00AE6DD7" w:rsidRPr="00E821C9">
              <w:rPr>
                <w:rFonts w:ascii="Times New Roman" w:hAnsi="Times New Roman"/>
                <w:bCs/>
                <w:sz w:val="24"/>
              </w:rPr>
              <w:instrText xml:space="preserve"> REF _Ref414042300 \r \h  \* MERGEFORMAT </w:instrText>
            </w:r>
            <w:r w:rsidR="00AE6DD7" w:rsidRPr="00E821C9">
              <w:rPr>
                <w:rFonts w:ascii="Times New Roman" w:hAnsi="Times New Roman"/>
                <w:bCs/>
                <w:sz w:val="24"/>
              </w:rPr>
            </w:r>
            <w:r w:rsidR="00AE6DD7" w:rsidRPr="00E821C9">
              <w:rPr>
                <w:rFonts w:ascii="Times New Roman" w:hAnsi="Times New Roman"/>
                <w:bCs/>
                <w:sz w:val="24"/>
              </w:rPr>
              <w:fldChar w:fldCharType="separate"/>
            </w:r>
            <w:r w:rsidR="006D6697">
              <w:rPr>
                <w:rFonts w:ascii="Times New Roman" w:hAnsi="Times New Roman"/>
                <w:bCs/>
                <w:sz w:val="24"/>
              </w:rPr>
              <w:t>9</w:t>
            </w:r>
            <w:r w:rsidR="00AE6DD7" w:rsidRPr="00E821C9">
              <w:rPr>
                <w:rFonts w:ascii="Times New Roman" w:hAnsi="Times New Roman"/>
                <w:bCs/>
                <w:sz w:val="24"/>
              </w:rPr>
              <w:fldChar w:fldCharType="end"/>
            </w:r>
            <w:r w:rsidRPr="00AF5638">
              <w:rPr>
                <w:rFonts w:ascii="Times New Roman" w:hAnsi="Times New Roman"/>
                <w:bCs/>
                <w:sz w:val="24"/>
              </w:rPr>
              <w:t>.</w:t>
            </w:r>
            <w:proofErr w:type="gramEnd"/>
          </w:p>
        </w:tc>
      </w:tr>
      <w:tr w:rsidR="00B2374D" w:rsidRPr="00AF5638" w14:paraId="1E110AD1" w14:textId="77777777" w:rsidTr="0096225E">
        <w:trPr>
          <w:trHeight w:val="275"/>
        </w:trPr>
        <w:tc>
          <w:tcPr>
            <w:tcW w:w="567" w:type="dxa"/>
            <w:vMerge w:val="restart"/>
            <w:shd w:val="clear" w:color="auto" w:fill="auto"/>
          </w:tcPr>
          <w:p w14:paraId="60C01800" w14:textId="77777777" w:rsidR="00B2374D" w:rsidRPr="00AF5638" w:rsidRDefault="00B2374D" w:rsidP="00D07DAC">
            <w:pPr>
              <w:pStyle w:val="a"/>
              <w:numPr>
                <w:ilvl w:val="0"/>
                <w:numId w:val="19"/>
              </w:numPr>
              <w:rPr>
                <w:rFonts w:ascii="Times New Roman" w:hAnsi="Times New Roman"/>
                <w:sz w:val="24"/>
              </w:rPr>
            </w:pPr>
            <w:bookmarkStart w:id="676" w:name="_Ref431311600"/>
          </w:p>
        </w:tc>
        <w:bookmarkEnd w:id="676"/>
        <w:tc>
          <w:tcPr>
            <w:tcW w:w="2552" w:type="dxa"/>
            <w:shd w:val="clear" w:color="auto" w:fill="auto"/>
          </w:tcPr>
          <w:p w14:paraId="44659C08" w14:textId="77777777" w:rsidR="00B2374D" w:rsidRPr="00AF5638" w:rsidRDefault="00B2374D" w:rsidP="00DF2119">
            <w:pPr>
              <w:pStyle w:val="a"/>
              <w:numPr>
                <w:ilvl w:val="0"/>
                <w:numId w:val="0"/>
              </w:numPr>
              <w:jc w:val="left"/>
              <w:rPr>
                <w:rFonts w:ascii="Times New Roman" w:hAnsi="Times New Roman"/>
                <w:sz w:val="24"/>
              </w:rPr>
            </w:pPr>
            <w:r w:rsidRPr="00AF5638">
              <w:rPr>
                <w:rFonts w:ascii="Times New Roman" w:hAnsi="Times New Roman"/>
                <w:bCs/>
                <w:sz w:val="24"/>
              </w:rPr>
              <w:t>Место</w:t>
            </w:r>
            <w:r w:rsidR="00AE6DD7">
              <w:rPr>
                <w:rFonts w:ascii="Times New Roman" w:hAnsi="Times New Roman"/>
                <w:bCs/>
                <w:sz w:val="24"/>
              </w:rPr>
              <w:t xml:space="preserve"> </w:t>
            </w:r>
            <w:r w:rsidRPr="00AF5638">
              <w:rPr>
                <w:rFonts w:ascii="Times New Roman" w:hAnsi="Times New Roman"/>
                <w:bCs/>
                <w:sz w:val="24"/>
              </w:rPr>
              <w:t>п</w:t>
            </w:r>
            <w:r w:rsidRPr="00AF5638">
              <w:rPr>
                <w:rFonts w:ascii="Times New Roman" w:hAnsi="Times New Roman"/>
                <w:sz w:val="24"/>
              </w:rPr>
              <w:t>о</w:t>
            </w:r>
            <w:r w:rsidRPr="00AF5638">
              <w:rPr>
                <w:rFonts w:ascii="Times New Roman" w:hAnsi="Times New Roman"/>
                <w:bCs/>
                <w:sz w:val="24"/>
              </w:rPr>
              <w:t>ставки товара, выполнения работ, оказания услуг</w:t>
            </w:r>
          </w:p>
        </w:tc>
        <w:tc>
          <w:tcPr>
            <w:tcW w:w="6946" w:type="dxa"/>
          </w:tcPr>
          <w:p w14:paraId="091FA531" w14:textId="329AE248" w:rsidR="00B2374D" w:rsidRPr="00AF5638" w:rsidRDefault="00091A6D" w:rsidP="00091A6D">
            <w:pPr>
              <w:pStyle w:val="a"/>
              <w:numPr>
                <w:ilvl w:val="0"/>
                <w:numId w:val="0"/>
              </w:numPr>
              <w:rPr>
                <w:rFonts w:ascii="Times New Roman" w:hAnsi="Times New Roman"/>
                <w:sz w:val="24"/>
              </w:rPr>
            </w:pPr>
            <w:r w:rsidRPr="00091A6D">
              <w:rPr>
                <w:rFonts w:ascii="Times New Roman" w:hAnsi="Times New Roman"/>
                <w:bCs/>
                <w:sz w:val="24"/>
              </w:rPr>
              <w:t>Демонтаж, монтаж Оборудования и пуско-наладочные работы проводятся на территории Заказчика по адресу: 152903, Ярославская обл., г. Рыбинск, ул. проспект Ленина, д. 163. Остальные Работы по капитальному ремонту Оборудования производятся на площадях Исполнителя</w:t>
            </w:r>
          </w:p>
        </w:tc>
      </w:tr>
      <w:tr w:rsidR="00091A6D" w:rsidRPr="00AF5638" w14:paraId="5BF60B3F" w14:textId="77777777" w:rsidTr="0096225E">
        <w:trPr>
          <w:trHeight w:val="275"/>
        </w:trPr>
        <w:tc>
          <w:tcPr>
            <w:tcW w:w="567" w:type="dxa"/>
            <w:vMerge/>
            <w:shd w:val="clear" w:color="auto" w:fill="auto"/>
          </w:tcPr>
          <w:p w14:paraId="0ED8A861" w14:textId="77777777" w:rsidR="00091A6D" w:rsidRDefault="00091A6D" w:rsidP="00D07DAC">
            <w:pPr>
              <w:pStyle w:val="a"/>
              <w:numPr>
                <w:ilvl w:val="0"/>
                <w:numId w:val="19"/>
              </w:numPr>
              <w:rPr>
                <w:rFonts w:ascii="Times New Roman" w:hAnsi="Times New Roman"/>
                <w:b/>
                <w:bCs/>
                <w:sz w:val="24"/>
              </w:rPr>
            </w:pPr>
          </w:p>
        </w:tc>
        <w:tc>
          <w:tcPr>
            <w:tcW w:w="2552" w:type="dxa"/>
            <w:shd w:val="clear" w:color="auto" w:fill="auto"/>
          </w:tcPr>
          <w:p w14:paraId="28C04A69" w14:textId="77777777" w:rsidR="00091A6D" w:rsidRPr="00AF5638" w:rsidRDefault="00091A6D" w:rsidP="00D33D60">
            <w:pPr>
              <w:pStyle w:val="a"/>
              <w:numPr>
                <w:ilvl w:val="0"/>
                <w:numId w:val="0"/>
              </w:numPr>
              <w:jc w:val="left"/>
              <w:rPr>
                <w:rFonts w:ascii="Times New Roman" w:hAnsi="Times New Roman"/>
                <w:sz w:val="24"/>
              </w:rPr>
            </w:pPr>
            <w:r w:rsidRPr="00AF5638">
              <w:rPr>
                <w:rFonts w:ascii="Times New Roman" w:hAnsi="Times New Roman"/>
                <w:sz w:val="24"/>
              </w:rPr>
              <w:t>Условия поставки товара,</w:t>
            </w:r>
            <w:r w:rsidRPr="00AF5638">
              <w:rPr>
                <w:rFonts w:ascii="Times New Roman" w:hAnsi="Times New Roman"/>
                <w:bCs/>
                <w:sz w:val="24"/>
              </w:rPr>
              <w:t xml:space="preserve"> выполнения работ, оказания услуг</w:t>
            </w:r>
          </w:p>
        </w:tc>
        <w:tc>
          <w:tcPr>
            <w:tcW w:w="6946" w:type="dxa"/>
          </w:tcPr>
          <w:p w14:paraId="73F36852" w14:textId="31FD6BFA" w:rsidR="00091A6D" w:rsidRPr="00AF5638" w:rsidRDefault="00091A6D">
            <w:pPr>
              <w:pStyle w:val="a"/>
              <w:numPr>
                <w:ilvl w:val="0"/>
                <w:numId w:val="0"/>
              </w:numPr>
              <w:rPr>
                <w:rFonts w:ascii="Times New Roman" w:hAnsi="Times New Roman"/>
                <w:sz w:val="24"/>
              </w:rPr>
            </w:pPr>
            <w:r w:rsidRPr="00BA66D4">
              <w:rPr>
                <w:rFonts w:ascii="Times New Roman" w:hAnsi="Times New Roman"/>
                <w:sz w:val="24"/>
              </w:rPr>
              <w:t>Согласно разделу </w:t>
            </w:r>
            <w:r w:rsidRPr="00BA66D4">
              <w:rPr>
                <w:rFonts w:ascii="Times New Roman" w:hAnsi="Times New Roman"/>
                <w:sz w:val="24"/>
              </w:rPr>
              <w:fldChar w:fldCharType="begin"/>
            </w:r>
            <w:r w:rsidRPr="00BA66D4">
              <w:rPr>
                <w:rFonts w:ascii="Times New Roman" w:hAnsi="Times New Roman"/>
                <w:sz w:val="24"/>
              </w:rPr>
              <w:instrText xml:space="preserve"> REF _Ref526264930 \r \h </w:instrText>
            </w:r>
            <w:r w:rsidRPr="00BA66D4">
              <w:rPr>
                <w:rFonts w:ascii="Times New Roman" w:hAnsi="Times New Roman"/>
                <w:sz w:val="24"/>
              </w:rPr>
            </w:r>
            <w:r w:rsidRPr="00BA66D4">
              <w:rPr>
                <w:rFonts w:ascii="Times New Roman" w:hAnsi="Times New Roman"/>
                <w:sz w:val="24"/>
              </w:rPr>
              <w:fldChar w:fldCharType="separate"/>
            </w:r>
            <w:r w:rsidR="006D6697">
              <w:rPr>
                <w:rFonts w:ascii="Times New Roman" w:hAnsi="Times New Roman"/>
                <w:sz w:val="24"/>
              </w:rPr>
              <w:t>8</w:t>
            </w:r>
            <w:r w:rsidRPr="00BA66D4">
              <w:rPr>
                <w:rFonts w:ascii="Times New Roman" w:hAnsi="Times New Roman"/>
                <w:sz w:val="24"/>
              </w:rPr>
              <w:fldChar w:fldCharType="end"/>
            </w:r>
            <w:r w:rsidRPr="00BA66D4">
              <w:rPr>
                <w:rFonts w:ascii="Times New Roman" w:hAnsi="Times New Roman"/>
                <w:sz w:val="24"/>
              </w:rPr>
              <w:t xml:space="preserve"> «Проект договора»</w:t>
            </w:r>
          </w:p>
        </w:tc>
      </w:tr>
      <w:tr w:rsidR="00091A6D" w:rsidRPr="00AF5638" w14:paraId="72F6CA0E" w14:textId="77777777" w:rsidTr="0096225E">
        <w:trPr>
          <w:trHeight w:val="275"/>
        </w:trPr>
        <w:tc>
          <w:tcPr>
            <w:tcW w:w="567" w:type="dxa"/>
            <w:vMerge/>
            <w:shd w:val="clear" w:color="auto" w:fill="auto"/>
          </w:tcPr>
          <w:p w14:paraId="091A5AAA" w14:textId="77777777" w:rsidR="00091A6D" w:rsidRDefault="00091A6D" w:rsidP="00D07DAC">
            <w:pPr>
              <w:pStyle w:val="a"/>
              <w:numPr>
                <w:ilvl w:val="0"/>
                <w:numId w:val="19"/>
              </w:numPr>
              <w:rPr>
                <w:rFonts w:ascii="Times New Roman" w:hAnsi="Times New Roman"/>
                <w:sz w:val="24"/>
              </w:rPr>
            </w:pPr>
          </w:p>
        </w:tc>
        <w:tc>
          <w:tcPr>
            <w:tcW w:w="2552" w:type="dxa"/>
            <w:shd w:val="clear" w:color="auto" w:fill="auto"/>
          </w:tcPr>
          <w:p w14:paraId="5314D903" w14:textId="77777777" w:rsidR="00091A6D" w:rsidRPr="00AF5638" w:rsidRDefault="00091A6D" w:rsidP="00D33D60">
            <w:pPr>
              <w:pStyle w:val="a"/>
              <w:numPr>
                <w:ilvl w:val="0"/>
                <w:numId w:val="0"/>
              </w:numPr>
              <w:jc w:val="left"/>
              <w:rPr>
                <w:rFonts w:ascii="Times New Roman" w:hAnsi="Times New Roman"/>
                <w:sz w:val="24"/>
              </w:rPr>
            </w:pPr>
            <w:r w:rsidRPr="00AF5638">
              <w:rPr>
                <w:rFonts w:ascii="Times New Roman" w:hAnsi="Times New Roman"/>
                <w:sz w:val="24"/>
              </w:rPr>
              <w:t>Форма, сроки и порядок оплаты товара, работы, услуги</w:t>
            </w:r>
          </w:p>
        </w:tc>
        <w:tc>
          <w:tcPr>
            <w:tcW w:w="6946" w:type="dxa"/>
          </w:tcPr>
          <w:p w14:paraId="61D63D33" w14:textId="1F87AC1D" w:rsidR="00091A6D" w:rsidRPr="00AF5638" w:rsidRDefault="00091A6D" w:rsidP="00CD6AF8">
            <w:pPr>
              <w:pStyle w:val="a"/>
              <w:numPr>
                <w:ilvl w:val="0"/>
                <w:numId w:val="0"/>
              </w:numPr>
              <w:rPr>
                <w:rFonts w:ascii="Times New Roman" w:hAnsi="Times New Roman"/>
                <w:sz w:val="24"/>
              </w:rPr>
            </w:pPr>
            <w:r w:rsidRPr="00BA66D4">
              <w:rPr>
                <w:rFonts w:ascii="Times New Roman" w:hAnsi="Times New Roman"/>
                <w:sz w:val="24"/>
              </w:rPr>
              <w:t>Согласно разделу </w:t>
            </w:r>
            <w:r w:rsidRPr="00BA66D4">
              <w:rPr>
                <w:rFonts w:ascii="Times New Roman" w:hAnsi="Times New Roman"/>
                <w:sz w:val="24"/>
              </w:rPr>
              <w:fldChar w:fldCharType="begin"/>
            </w:r>
            <w:r w:rsidRPr="00BA66D4">
              <w:rPr>
                <w:rFonts w:ascii="Times New Roman" w:hAnsi="Times New Roman"/>
                <w:sz w:val="24"/>
              </w:rPr>
              <w:instrText xml:space="preserve"> REF _Ref526264930 \r \h </w:instrText>
            </w:r>
            <w:r w:rsidRPr="00BA66D4">
              <w:rPr>
                <w:rFonts w:ascii="Times New Roman" w:hAnsi="Times New Roman"/>
                <w:sz w:val="24"/>
              </w:rPr>
            </w:r>
            <w:r w:rsidRPr="00BA66D4">
              <w:rPr>
                <w:rFonts w:ascii="Times New Roman" w:hAnsi="Times New Roman"/>
                <w:sz w:val="24"/>
              </w:rPr>
              <w:fldChar w:fldCharType="separate"/>
            </w:r>
            <w:r w:rsidR="006D6697">
              <w:rPr>
                <w:rFonts w:ascii="Times New Roman" w:hAnsi="Times New Roman"/>
                <w:sz w:val="24"/>
              </w:rPr>
              <w:t>8</w:t>
            </w:r>
            <w:r w:rsidRPr="00BA66D4">
              <w:rPr>
                <w:rFonts w:ascii="Times New Roman" w:hAnsi="Times New Roman"/>
                <w:sz w:val="24"/>
              </w:rPr>
              <w:fldChar w:fldCharType="end"/>
            </w:r>
            <w:r w:rsidRPr="00BA66D4">
              <w:rPr>
                <w:rFonts w:ascii="Times New Roman" w:hAnsi="Times New Roman"/>
                <w:sz w:val="24"/>
              </w:rPr>
              <w:t xml:space="preserve"> «Проект договора»</w:t>
            </w:r>
          </w:p>
        </w:tc>
      </w:tr>
      <w:tr w:rsidR="00B2374D" w:rsidRPr="00AF5638" w14:paraId="04790D21" w14:textId="77777777" w:rsidTr="0096225E">
        <w:trPr>
          <w:trHeight w:val="275"/>
        </w:trPr>
        <w:tc>
          <w:tcPr>
            <w:tcW w:w="567" w:type="dxa"/>
            <w:vMerge/>
            <w:shd w:val="clear" w:color="auto" w:fill="auto"/>
          </w:tcPr>
          <w:p w14:paraId="00B276F2" w14:textId="77777777" w:rsidR="00132DB3" w:rsidRDefault="00132DB3" w:rsidP="00D07DAC">
            <w:pPr>
              <w:pStyle w:val="a"/>
              <w:numPr>
                <w:ilvl w:val="0"/>
                <w:numId w:val="19"/>
              </w:numPr>
              <w:rPr>
                <w:rFonts w:ascii="Times New Roman" w:hAnsi="Times New Roman"/>
                <w:sz w:val="24"/>
              </w:rPr>
            </w:pPr>
          </w:p>
        </w:tc>
        <w:tc>
          <w:tcPr>
            <w:tcW w:w="2552" w:type="dxa"/>
            <w:shd w:val="clear" w:color="auto" w:fill="auto"/>
          </w:tcPr>
          <w:p w14:paraId="5989DF21" w14:textId="77777777" w:rsidR="00B2374D" w:rsidRPr="00AF5638" w:rsidRDefault="00B2374D" w:rsidP="00D33D60">
            <w:pPr>
              <w:pStyle w:val="a"/>
              <w:numPr>
                <w:ilvl w:val="0"/>
                <w:numId w:val="0"/>
              </w:numPr>
              <w:jc w:val="left"/>
              <w:rPr>
                <w:rFonts w:ascii="Times New Roman" w:hAnsi="Times New Roman"/>
                <w:sz w:val="24"/>
              </w:rPr>
            </w:pPr>
            <w:r w:rsidRPr="00AF5638">
              <w:rPr>
                <w:rFonts w:ascii="Times New Roman" w:hAnsi="Times New Roman"/>
                <w:sz w:val="24"/>
              </w:rPr>
              <w:t>Сроки (периоды) поставки товара,</w:t>
            </w:r>
            <w:r w:rsidRPr="00AF5638">
              <w:rPr>
                <w:rFonts w:ascii="Times New Roman" w:hAnsi="Times New Roman"/>
                <w:bCs/>
                <w:sz w:val="24"/>
              </w:rPr>
              <w:t xml:space="preserve"> выполнения работ, оказания услуг</w:t>
            </w:r>
          </w:p>
        </w:tc>
        <w:tc>
          <w:tcPr>
            <w:tcW w:w="6946" w:type="dxa"/>
          </w:tcPr>
          <w:p w14:paraId="58309021" w14:textId="5EDE0830" w:rsidR="00091A6D" w:rsidRPr="00091A6D" w:rsidRDefault="00091A6D" w:rsidP="00091A6D">
            <w:pPr>
              <w:pStyle w:val="a"/>
              <w:numPr>
                <w:ilvl w:val="0"/>
                <w:numId w:val="0"/>
              </w:numPr>
              <w:rPr>
                <w:rFonts w:ascii="Times New Roman" w:hAnsi="Times New Roman"/>
                <w:sz w:val="24"/>
              </w:rPr>
            </w:pPr>
            <w:r w:rsidRPr="00091A6D">
              <w:rPr>
                <w:rFonts w:ascii="Times New Roman" w:hAnsi="Times New Roman"/>
                <w:sz w:val="24"/>
              </w:rPr>
              <w:t>Максимальный срок</w:t>
            </w:r>
            <w:r>
              <w:rPr>
                <w:rFonts w:ascii="Times New Roman" w:hAnsi="Times New Roman"/>
                <w:sz w:val="24"/>
              </w:rPr>
              <w:t xml:space="preserve"> </w:t>
            </w:r>
            <w:r w:rsidRPr="00AF5638">
              <w:rPr>
                <w:rFonts w:ascii="Times New Roman" w:hAnsi="Times New Roman"/>
                <w:bCs/>
                <w:sz w:val="24"/>
              </w:rPr>
              <w:t>выполнения работ</w:t>
            </w:r>
            <w:r w:rsidRPr="00091A6D">
              <w:rPr>
                <w:rFonts w:ascii="Times New Roman" w:hAnsi="Times New Roman"/>
                <w:sz w:val="24"/>
              </w:rPr>
              <w:t xml:space="preserve"> –  8 месяцев,</w:t>
            </w:r>
            <w:r>
              <w:rPr>
                <w:rFonts w:ascii="Times New Roman" w:hAnsi="Times New Roman"/>
                <w:sz w:val="24"/>
              </w:rPr>
              <w:t xml:space="preserve"> </w:t>
            </w:r>
            <w:r w:rsidRPr="00091A6D">
              <w:rPr>
                <w:rFonts w:ascii="Times New Roman" w:hAnsi="Times New Roman"/>
                <w:sz w:val="24"/>
              </w:rPr>
              <w:t>с момента оплаты аванса и передачи оборудования</w:t>
            </w:r>
          </w:p>
          <w:p w14:paraId="0EF5BDA5" w14:textId="4F71E153" w:rsidR="00091A6D" w:rsidRPr="00AF5638" w:rsidRDefault="00091A6D" w:rsidP="00091A6D">
            <w:pPr>
              <w:pStyle w:val="a"/>
              <w:numPr>
                <w:ilvl w:val="0"/>
                <w:numId w:val="0"/>
              </w:numPr>
              <w:rPr>
                <w:rFonts w:ascii="Times New Roman" w:hAnsi="Times New Roman"/>
                <w:sz w:val="24"/>
              </w:rPr>
            </w:pPr>
            <w:r w:rsidRPr="00091A6D">
              <w:rPr>
                <w:rFonts w:ascii="Times New Roman" w:hAnsi="Times New Roman"/>
                <w:sz w:val="24"/>
              </w:rPr>
              <w:t xml:space="preserve">Минимальный срок </w:t>
            </w:r>
            <w:r w:rsidRPr="00AF5638">
              <w:rPr>
                <w:rFonts w:ascii="Times New Roman" w:hAnsi="Times New Roman"/>
                <w:bCs/>
                <w:sz w:val="24"/>
              </w:rPr>
              <w:t>выполнения работ</w:t>
            </w:r>
            <w:r w:rsidRPr="00091A6D">
              <w:rPr>
                <w:rFonts w:ascii="Times New Roman" w:hAnsi="Times New Roman"/>
                <w:sz w:val="24"/>
              </w:rPr>
              <w:t xml:space="preserve"> </w:t>
            </w:r>
            <w:r>
              <w:rPr>
                <w:rFonts w:ascii="Times New Roman" w:hAnsi="Times New Roman"/>
                <w:sz w:val="24"/>
              </w:rPr>
              <w:t xml:space="preserve"> </w:t>
            </w:r>
            <w:r w:rsidRPr="00091A6D">
              <w:rPr>
                <w:rFonts w:ascii="Times New Roman" w:hAnsi="Times New Roman"/>
                <w:sz w:val="24"/>
              </w:rPr>
              <w:t>–  6 месяцев с момента оплаты аванса и передачи оборудования</w:t>
            </w:r>
          </w:p>
        </w:tc>
      </w:tr>
      <w:tr w:rsidR="00B2374D" w:rsidRPr="00AF5638" w14:paraId="4969F56A" w14:textId="77777777" w:rsidTr="0096225E">
        <w:trPr>
          <w:trHeight w:val="397"/>
        </w:trPr>
        <w:tc>
          <w:tcPr>
            <w:tcW w:w="567" w:type="dxa"/>
            <w:shd w:val="clear" w:color="auto" w:fill="auto"/>
          </w:tcPr>
          <w:p w14:paraId="32F96895" w14:textId="77777777" w:rsidR="00B2374D" w:rsidRPr="00AF5638" w:rsidRDefault="00B2374D" w:rsidP="00D07DAC">
            <w:pPr>
              <w:pStyle w:val="a"/>
              <w:numPr>
                <w:ilvl w:val="0"/>
                <w:numId w:val="19"/>
              </w:numPr>
              <w:rPr>
                <w:rFonts w:ascii="Times New Roman" w:hAnsi="Times New Roman"/>
                <w:sz w:val="24"/>
              </w:rPr>
            </w:pPr>
            <w:bookmarkStart w:id="677" w:name="_Ref414274710"/>
          </w:p>
        </w:tc>
        <w:bookmarkEnd w:id="677"/>
        <w:tc>
          <w:tcPr>
            <w:tcW w:w="2552" w:type="dxa"/>
            <w:shd w:val="clear" w:color="auto" w:fill="auto"/>
          </w:tcPr>
          <w:p w14:paraId="252DDB72" w14:textId="77777777" w:rsidR="00B2374D" w:rsidRPr="00AF5638" w:rsidRDefault="00B2374D" w:rsidP="008A25BC">
            <w:pPr>
              <w:pStyle w:val="a"/>
              <w:numPr>
                <w:ilvl w:val="0"/>
                <w:numId w:val="0"/>
              </w:numPr>
              <w:jc w:val="left"/>
              <w:rPr>
                <w:rFonts w:ascii="Times New Roman" w:hAnsi="Times New Roman"/>
                <w:bCs/>
                <w:sz w:val="24"/>
              </w:rPr>
            </w:pPr>
            <w:r w:rsidRPr="00AF5638">
              <w:rPr>
                <w:rFonts w:ascii="Times New Roman" w:hAnsi="Times New Roman"/>
                <w:bCs/>
                <w:sz w:val="24"/>
              </w:rPr>
              <w:t>Требования к описанию продукции</w:t>
            </w:r>
          </w:p>
        </w:tc>
        <w:tc>
          <w:tcPr>
            <w:tcW w:w="6946" w:type="dxa"/>
          </w:tcPr>
          <w:p w14:paraId="441DE1BD" w14:textId="239A9CB9" w:rsidR="00B2374D" w:rsidRPr="00AF5638" w:rsidRDefault="00DF49A1" w:rsidP="00DF49A1">
            <w:pPr>
              <w:pStyle w:val="a"/>
              <w:numPr>
                <w:ilvl w:val="0"/>
                <w:numId w:val="0"/>
              </w:numPr>
              <w:rPr>
                <w:rFonts w:ascii="Times New Roman" w:hAnsi="Times New Roman"/>
                <w:sz w:val="24"/>
              </w:rPr>
            </w:pPr>
            <w:r>
              <w:rPr>
                <w:rFonts w:ascii="Times New Roman" w:hAnsi="Times New Roman"/>
                <w:i/>
                <w:sz w:val="24"/>
              </w:rPr>
              <w:t xml:space="preserve"> </w:t>
            </w:r>
            <w:r>
              <w:rPr>
                <w:rFonts w:ascii="Times New Roman" w:hAnsi="Times New Roman"/>
                <w:sz w:val="24"/>
              </w:rPr>
              <w:t>С</w:t>
            </w:r>
            <w:r w:rsidR="00B2374D" w:rsidRPr="00AF5638">
              <w:rPr>
                <w:rFonts w:ascii="Times New Roman" w:hAnsi="Times New Roman"/>
                <w:sz w:val="24"/>
              </w:rPr>
              <w:t>огласие (декларация) участника процедуры закупки на поставку товаров, выполнение работ, оказание услуг на условиях, указанных в документации о закупке, без направления участником процедуры закупки собственных предложений</w:t>
            </w:r>
            <w:r w:rsidR="004D0B9F">
              <w:rPr>
                <w:rFonts w:ascii="Times New Roman" w:hAnsi="Times New Roman"/>
                <w:sz w:val="24"/>
              </w:rPr>
              <w:t xml:space="preserve"> </w:t>
            </w:r>
            <w:r w:rsidR="00A47FC8" w:rsidRPr="00AF5638">
              <w:rPr>
                <w:rFonts w:ascii="Times New Roman" w:hAnsi="Times New Roman"/>
                <w:sz w:val="24"/>
              </w:rPr>
              <w:t xml:space="preserve">– по форме Технического предложения, установленной в подразделе </w:t>
            </w:r>
            <w:r w:rsidR="00AE6DD7">
              <w:fldChar w:fldCharType="begin"/>
            </w:r>
            <w:r w:rsidR="00AE6DD7">
              <w:instrText xml:space="preserve"> REF _Ref314250951 \r \h  \* MERGEFORMAT </w:instrText>
            </w:r>
            <w:r w:rsidR="00AE6DD7">
              <w:fldChar w:fldCharType="separate"/>
            </w:r>
            <w:r w:rsidR="006D6697" w:rsidRPr="006D6697">
              <w:rPr>
                <w:rFonts w:ascii="Times New Roman" w:hAnsi="Times New Roman"/>
                <w:sz w:val="24"/>
              </w:rPr>
              <w:t>7.2</w:t>
            </w:r>
            <w:r w:rsidR="00AE6DD7">
              <w:fldChar w:fldCharType="end"/>
            </w:r>
            <w:r>
              <w:rPr>
                <w:rFonts w:ascii="Times New Roman" w:hAnsi="Times New Roman"/>
                <w:sz w:val="24"/>
              </w:rPr>
              <w:t xml:space="preserve"> </w:t>
            </w:r>
          </w:p>
        </w:tc>
      </w:tr>
      <w:tr w:rsidR="00B2374D" w:rsidRPr="00AF5638" w14:paraId="0E5B7794" w14:textId="77777777" w:rsidTr="0096225E">
        <w:trPr>
          <w:trHeight w:val="397"/>
        </w:trPr>
        <w:tc>
          <w:tcPr>
            <w:tcW w:w="567" w:type="dxa"/>
            <w:shd w:val="clear" w:color="auto" w:fill="auto"/>
          </w:tcPr>
          <w:p w14:paraId="00F8B09D" w14:textId="77777777" w:rsidR="00B2374D" w:rsidRPr="00AF5638" w:rsidRDefault="00B2374D" w:rsidP="00D07DAC">
            <w:pPr>
              <w:pStyle w:val="a"/>
              <w:numPr>
                <w:ilvl w:val="0"/>
                <w:numId w:val="19"/>
              </w:numPr>
              <w:rPr>
                <w:rFonts w:ascii="Times New Roman" w:hAnsi="Times New Roman"/>
                <w:sz w:val="24"/>
              </w:rPr>
            </w:pPr>
            <w:bookmarkStart w:id="678" w:name="_Ref415775147"/>
          </w:p>
        </w:tc>
        <w:bookmarkEnd w:id="678"/>
        <w:tc>
          <w:tcPr>
            <w:tcW w:w="2552" w:type="dxa"/>
            <w:shd w:val="clear" w:color="auto" w:fill="auto"/>
          </w:tcPr>
          <w:p w14:paraId="5F9C26FD" w14:textId="77777777" w:rsidR="00B2374D" w:rsidRPr="00AF5638" w:rsidRDefault="00B2374D" w:rsidP="008A25BC">
            <w:pPr>
              <w:pStyle w:val="a"/>
              <w:numPr>
                <w:ilvl w:val="0"/>
                <w:numId w:val="0"/>
              </w:numPr>
              <w:jc w:val="left"/>
              <w:rPr>
                <w:rFonts w:ascii="Times New Roman" w:hAnsi="Times New Roman"/>
                <w:bCs/>
                <w:sz w:val="24"/>
              </w:rPr>
            </w:pPr>
            <w:r w:rsidRPr="00AF5638">
              <w:rPr>
                <w:rFonts w:ascii="Times New Roman" w:hAnsi="Times New Roman"/>
                <w:sz w:val="24"/>
              </w:rPr>
              <w:t xml:space="preserve">Перечень документов, подтверждающих соответствие </w:t>
            </w:r>
            <w:r w:rsidRPr="00AF5638">
              <w:rPr>
                <w:rFonts w:ascii="Times New Roman" w:hAnsi="Times New Roman"/>
                <w:sz w:val="24"/>
              </w:rPr>
              <w:lastRenderedPageBreak/>
              <w:t>продукции</w:t>
            </w:r>
          </w:p>
        </w:tc>
        <w:tc>
          <w:tcPr>
            <w:tcW w:w="6946" w:type="dxa"/>
          </w:tcPr>
          <w:p w14:paraId="4A1E7AD7" w14:textId="4C04BA43" w:rsidR="00B2374D" w:rsidRPr="00AF5638" w:rsidRDefault="00DF49A1" w:rsidP="00DF49A1">
            <w:pPr>
              <w:pStyle w:val="a"/>
              <w:numPr>
                <w:ilvl w:val="0"/>
                <w:numId w:val="0"/>
              </w:numPr>
              <w:rPr>
                <w:rFonts w:ascii="Times New Roman" w:hAnsi="Times New Roman"/>
                <w:bCs/>
                <w:sz w:val="24"/>
              </w:rPr>
            </w:pPr>
            <w:r>
              <w:rPr>
                <w:rFonts w:ascii="Times New Roman" w:hAnsi="Times New Roman"/>
                <w:sz w:val="24"/>
              </w:rPr>
              <w:lastRenderedPageBreak/>
              <w:t xml:space="preserve"> </w:t>
            </w:r>
            <w:r w:rsidR="00B2374D" w:rsidRPr="00AF5638">
              <w:rPr>
                <w:rFonts w:ascii="Times New Roman" w:hAnsi="Times New Roman"/>
                <w:sz w:val="24"/>
              </w:rPr>
              <w:t xml:space="preserve"> </w:t>
            </w:r>
            <w:r w:rsidR="00B2374D" w:rsidRPr="00AF5638">
              <w:rPr>
                <w:rFonts w:ascii="Times New Roman" w:hAnsi="Times New Roman"/>
                <w:bCs/>
                <w:sz w:val="24"/>
              </w:rPr>
              <w:t xml:space="preserve">Не требуются </w:t>
            </w:r>
            <w:r>
              <w:rPr>
                <w:rFonts w:ascii="Times New Roman" w:hAnsi="Times New Roman"/>
                <w:i/>
                <w:sz w:val="24"/>
              </w:rPr>
              <w:t xml:space="preserve"> </w:t>
            </w:r>
          </w:p>
        </w:tc>
      </w:tr>
      <w:tr w:rsidR="00B7358E" w:rsidRPr="00AF5638" w14:paraId="0E03AFF3" w14:textId="77777777" w:rsidTr="00683EDC">
        <w:trPr>
          <w:trHeight w:val="397"/>
        </w:trPr>
        <w:tc>
          <w:tcPr>
            <w:tcW w:w="567" w:type="dxa"/>
            <w:vMerge w:val="restart"/>
            <w:shd w:val="clear" w:color="auto" w:fill="auto"/>
          </w:tcPr>
          <w:p w14:paraId="66072AB3" w14:textId="77777777" w:rsidR="00B7358E" w:rsidRPr="00AF5638" w:rsidRDefault="00B7358E" w:rsidP="00D07DAC">
            <w:pPr>
              <w:pStyle w:val="a"/>
              <w:numPr>
                <w:ilvl w:val="0"/>
                <w:numId w:val="19"/>
              </w:numPr>
              <w:rPr>
                <w:rFonts w:ascii="Times New Roman" w:hAnsi="Times New Roman"/>
                <w:sz w:val="24"/>
              </w:rPr>
            </w:pPr>
            <w:bookmarkStart w:id="679" w:name="_Ref414293795"/>
          </w:p>
        </w:tc>
        <w:bookmarkEnd w:id="679"/>
        <w:tc>
          <w:tcPr>
            <w:tcW w:w="2552" w:type="dxa"/>
            <w:shd w:val="clear" w:color="auto" w:fill="auto"/>
          </w:tcPr>
          <w:p w14:paraId="3BFE0F3C" w14:textId="77777777" w:rsidR="00B7358E" w:rsidRPr="00AF5638" w:rsidRDefault="00B7358E" w:rsidP="00406676">
            <w:pPr>
              <w:pStyle w:val="a"/>
              <w:numPr>
                <w:ilvl w:val="0"/>
                <w:numId w:val="0"/>
              </w:numPr>
              <w:jc w:val="left"/>
              <w:rPr>
                <w:rFonts w:ascii="Times New Roman" w:hAnsi="Times New Roman"/>
                <w:sz w:val="24"/>
              </w:rPr>
            </w:pPr>
            <w:r w:rsidRPr="00AF5638">
              <w:rPr>
                <w:rFonts w:ascii="Times New Roman" w:hAnsi="Times New Roman"/>
                <w:sz w:val="24"/>
              </w:rPr>
              <w:t>Обязательные требования к участникам закупки</w:t>
            </w:r>
          </w:p>
        </w:tc>
        <w:tc>
          <w:tcPr>
            <w:tcW w:w="6946" w:type="dxa"/>
          </w:tcPr>
          <w:p w14:paraId="1C9B5474" w14:textId="77777777" w:rsidR="00B7358E" w:rsidRPr="00AF5638" w:rsidRDefault="00B7358E" w:rsidP="00DE0FD9">
            <w:pPr>
              <w:pStyle w:val="4"/>
              <w:keepNext/>
              <w:numPr>
                <w:ilvl w:val="0"/>
                <w:numId w:val="0"/>
              </w:numPr>
              <w:rPr>
                <w:rFonts w:ascii="Times New Roman" w:hAnsi="Times New Roman"/>
                <w:sz w:val="24"/>
              </w:rPr>
            </w:pPr>
            <w:r w:rsidRPr="00AF5638">
              <w:rPr>
                <w:rFonts w:ascii="Times New Roman" w:hAnsi="Times New Roman"/>
                <w:sz w:val="24"/>
              </w:rPr>
              <w:t>В соответствии с приложением №1 к информационной карте</w:t>
            </w:r>
          </w:p>
        </w:tc>
      </w:tr>
      <w:tr w:rsidR="00B7358E" w:rsidRPr="00AF5638" w14:paraId="0E0DFEA7" w14:textId="77777777" w:rsidTr="00683EDC">
        <w:trPr>
          <w:trHeight w:val="397"/>
        </w:trPr>
        <w:tc>
          <w:tcPr>
            <w:tcW w:w="567" w:type="dxa"/>
            <w:vMerge/>
            <w:shd w:val="clear" w:color="auto" w:fill="auto"/>
          </w:tcPr>
          <w:p w14:paraId="3E81AD88" w14:textId="77777777" w:rsidR="00B7358E" w:rsidRPr="00AF5638" w:rsidRDefault="00B7358E" w:rsidP="00E821C9">
            <w:pPr>
              <w:pStyle w:val="a"/>
              <w:numPr>
                <w:ilvl w:val="0"/>
                <w:numId w:val="0"/>
              </w:numPr>
              <w:rPr>
                <w:rFonts w:ascii="Times New Roman" w:hAnsi="Times New Roman"/>
                <w:sz w:val="24"/>
              </w:rPr>
            </w:pPr>
          </w:p>
        </w:tc>
        <w:tc>
          <w:tcPr>
            <w:tcW w:w="2552" w:type="dxa"/>
            <w:shd w:val="clear" w:color="auto" w:fill="auto"/>
          </w:tcPr>
          <w:p w14:paraId="0FEB1359" w14:textId="77777777" w:rsidR="00B7358E" w:rsidRPr="00E821C9" w:rsidRDefault="00B7358E" w:rsidP="00C811C1">
            <w:pPr>
              <w:pStyle w:val="a"/>
              <w:numPr>
                <w:ilvl w:val="0"/>
                <w:numId w:val="0"/>
              </w:numPr>
              <w:jc w:val="left"/>
              <w:rPr>
                <w:rFonts w:ascii="Times New Roman" w:hAnsi="Times New Roman"/>
                <w:sz w:val="24"/>
                <w:highlight w:val="green"/>
              </w:rPr>
            </w:pPr>
            <w:r w:rsidRPr="00C811C1">
              <w:rPr>
                <w:rFonts w:ascii="Times New Roman" w:hAnsi="Times New Roman"/>
                <w:sz w:val="24"/>
              </w:rPr>
              <w:t xml:space="preserve">Требования </w:t>
            </w:r>
            <w:r w:rsidRPr="00E821C9">
              <w:rPr>
                <w:rFonts w:ascii="Times New Roman" w:hAnsi="Times New Roman"/>
                <w:sz w:val="24"/>
              </w:rPr>
              <w:t>к привлекаемым</w:t>
            </w:r>
            <w:r w:rsidRPr="00C811C1">
              <w:rPr>
                <w:rFonts w:ascii="Times New Roman" w:hAnsi="Times New Roman"/>
                <w:sz w:val="24"/>
              </w:rPr>
              <w:t xml:space="preserve"> участник</w:t>
            </w:r>
            <w:r w:rsidRPr="00E821C9">
              <w:rPr>
                <w:rFonts w:ascii="Times New Roman" w:hAnsi="Times New Roman"/>
                <w:sz w:val="24"/>
              </w:rPr>
              <w:t xml:space="preserve">ами </w:t>
            </w:r>
            <w:r w:rsidRPr="00C811C1">
              <w:rPr>
                <w:rFonts w:ascii="Times New Roman" w:hAnsi="Times New Roman"/>
                <w:sz w:val="24"/>
              </w:rPr>
              <w:t>закупки субподрядчик</w:t>
            </w:r>
            <w:r w:rsidRPr="00E821C9">
              <w:rPr>
                <w:rFonts w:ascii="Times New Roman" w:hAnsi="Times New Roman"/>
                <w:sz w:val="24"/>
              </w:rPr>
              <w:t>ам</w:t>
            </w:r>
            <w:r w:rsidRPr="00C811C1">
              <w:rPr>
                <w:rFonts w:ascii="Times New Roman" w:hAnsi="Times New Roman"/>
                <w:sz w:val="24"/>
              </w:rPr>
              <w:t>, соисполнител</w:t>
            </w:r>
            <w:r w:rsidRPr="00E821C9">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14:paraId="4852081C" w14:textId="2A5EB936" w:rsidR="00B7358E" w:rsidRPr="00E821C9" w:rsidRDefault="00DF49A1">
            <w:pPr>
              <w:pStyle w:val="4"/>
              <w:keepNext/>
              <w:numPr>
                <w:ilvl w:val="0"/>
                <w:numId w:val="0"/>
              </w:numPr>
              <w:rPr>
                <w:rFonts w:ascii="Times New Roman" w:hAnsi="Times New Roman"/>
                <w:bCs/>
                <w:i/>
                <w:sz w:val="24"/>
                <w:highlight w:val="yellow"/>
              </w:rPr>
            </w:pPr>
            <w:r w:rsidRPr="00AF5638">
              <w:rPr>
                <w:rFonts w:ascii="Times New Roman" w:hAnsi="Times New Roman"/>
                <w:sz w:val="24"/>
              </w:rPr>
              <w:t xml:space="preserve">Не </w:t>
            </w:r>
            <w:proofErr w:type="gramStart"/>
            <w:r w:rsidRPr="00AF5638">
              <w:rPr>
                <w:rFonts w:ascii="Times New Roman" w:hAnsi="Times New Roman"/>
                <w:sz w:val="24"/>
              </w:rPr>
              <w:t>установлены</w:t>
            </w:r>
            <w:proofErr w:type="gramEnd"/>
          </w:p>
        </w:tc>
      </w:tr>
      <w:tr w:rsidR="00B7358E" w:rsidRPr="00AF5638" w14:paraId="2DFD30B2" w14:textId="77777777" w:rsidTr="00683EDC">
        <w:trPr>
          <w:trHeight w:val="397"/>
        </w:trPr>
        <w:tc>
          <w:tcPr>
            <w:tcW w:w="567" w:type="dxa"/>
            <w:vMerge w:val="restart"/>
            <w:shd w:val="clear" w:color="auto" w:fill="auto"/>
          </w:tcPr>
          <w:p w14:paraId="49EF1666" w14:textId="77777777" w:rsidR="00B7358E" w:rsidRPr="00AF5638" w:rsidRDefault="00B7358E" w:rsidP="00D07DAC">
            <w:pPr>
              <w:pStyle w:val="a"/>
              <w:numPr>
                <w:ilvl w:val="0"/>
                <w:numId w:val="19"/>
              </w:numPr>
              <w:rPr>
                <w:rFonts w:ascii="Times New Roman" w:hAnsi="Times New Roman"/>
                <w:sz w:val="24"/>
              </w:rPr>
            </w:pPr>
            <w:bookmarkStart w:id="680" w:name="_Ref414298492"/>
          </w:p>
        </w:tc>
        <w:bookmarkEnd w:id="680"/>
        <w:tc>
          <w:tcPr>
            <w:tcW w:w="2552" w:type="dxa"/>
            <w:shd w:val="clear" w:color="auto" w:fill="auto"/>
          </w:tcPr>
          <w:p w14:paraId="743B16B3" w14:textId="77777777" w:rsidR="00B7358E" w:rsidRPr="00AF5638" w:rsidRDefault="00B7358E" w:rsidP="0046564F">
            <w:pPr>
              <w:pStyle w:val="a"/>
              <w:numPr>
                <w:ilvl w:val="0"/>
                <w:numId w:val="0"/>
              </w:numPr>
              <w:jc w:val="left"/>
              <w:rPr>
                <w:rFonts w:ascii="Times New Roman" w:hAnsi="Times New Roman"/>
                <w:sz w:val="24"/>
              </w:rPr>
            </w:pPr>
            <w:r w:rsidRPr="00AF5638">
              <w:rPr>
                <w:rFonts w:ascii="Times New Roman" w:hAnsi="Times New Roman"/>
                <w:sz w:val="24"/>
              </w:rPr>
              <w:t>Дополнительные требования к участникам закупки</w:t>
            </w:r>
          </w:p>
        </w:tc>
        <w:tc>
          <w:tcPr>
            <w:tcW w:w="6946" w:type="dxa"/>
          </w:tcPr>
          <w:p w14:paraId="19E2D474" w14:textId="3ACF2EA8" w:rsidR="00B7358E" w:rsidRPr="00AF5638" w:rsidRDefault="00B7358E" w:rsidP="00DF49A1">
            <w:pPr>
              <w:pStyle w:val="a"/>
              <w:numPr>
                <w:ilvl w:val="0"/>
                <w:numId w:val="0"/>
              </w:numPr>
              <w:rPr>
                <w:rFonts w:ascii="Times New Roman" w:hAnsi="Times New Roman"/>
                <w:sz w:val="24"/>
              </w:rPr>
            </w:pPr>
            <w:proofErr w:type="gramStart"/>
            <w:r w:rsidRPr="00AF5638">
              <w:rPr>
                <w:rFonts w:ascii="Times New Roman" w:hAnsi="Times New Roman"/>
                <w:sz w:val="24"/>
              </w:rPr>
              <w:t>Установлены</w:t>
            </w:r>
            <w:proofErr w:type="gramEnd"/>
            <w:r w:rsidRPr="00AF5638">
              <w:rPr>
                <w:rFonts w:ascii="Times New Roman" w:hAnsi="Times New Roman"/>
                <w:sz w:val="24"/>
              </w:rPr>
              <w:t xml:space="preserve"> в соответствии с приложением №1 к информационной карте </w:t>
            </w:r>
            <w:r w:rsidR="00DF49A1">
              <w:rPr>
                <w:rFonts w:ascii="Times New Roman" w:hAnsi="Times New Roman"/>
                <w:i/>
                <w:sz w:val="24"/>
              </w:rPr>
              <w:t xml:space="preserve"> </w:t>
            </w:r>
          </w:p>
        </w:tc>
      </w:tr>
      <w:tr w:rsidR="00DF49A1" w:rsidRPr="00AF5638" w14:paraId="4D87E857" w14:textId="77777777" w:rsidTr="00683EDC">
        <w:trPr>
          <w:trHeight w:val="397"/>
        </w:trPr>
        <w:tc>
          <w:tcPr>
            <w:tcW w:w="567" w:type="dxa"/>
            <w:vMerge/>
            <w:shd w:val="clear" w:color="auto" w:fill="auto"/>
          </w:tcPr>
          <w:p w14:paraId="6541EC3C" w14:textId="77777777" w:rsidR="00DF49A1" w:rsidRPr="00AF5638" w:rsidRDefault="00DF49A1" w:rsidP="00E821C9">
            <w:pPr>
              <w:pStyle w:val="a"/>
              <w:numPr>
                <w:ilvl w:val="0"/>
                <w:numId w:val="0"/>
              </w:numPr>
              <w:rPr>
                <w:rFonts w:ascii="Times New Roman" w:hAnsi="Times New Roman"/>
                <w:sz w:val="24"/>
              </w:rPr>
            </w:pPr>
          </w:p>
        </w:tc>
        <w:tc>
          <w:tcPr>
            <w:tcW w:w="2552" w:type="dxa"/>
            <w:shd w:val="clear" w:color="auto" w:fill="auto"/>
          </w:tcPr>
          <w:p w14:paraId="2D10B641" w14:textId="77777777" w:rsidR="00DF49A1" w:rsidRPr="00AF5638" w:rsidRDefault="00DF49A1" w:rsidP="00AD0C93">
            <w:pPr>
              <w:pStyle w:val="a"/>
              <w:numPr>
                <w:ilvl w:val="0"/>
                <w:numId w:val="0"/>
              </w:numPr>
              <w:jc w:val="left"/>
              <w:rPr>
                <w:rFonts w:ascii="Times New Roman" w:hAnsi="Times New Roman"/>
                <w:sz w:val="24"/>
              </w:rPr>
            </w:pPr>
            <w:r w:rsidRPr="00E821C9">
              <w:rPr>
                <w:rFonts w:ascii="Times New Roman" w:hAnsi="Times New Roman"/>
                <w:sz w:val="24"/>
              </w:rPr>
              <w:t>Требования к привлекаемым участниками закупки субподрядчикам, соисполнителям и (или) изготовителям товара, являющегося предметом закупки</w:t>
            </w:r>
          </w:p>
        </w:tc>
        <w:tc>
          <w:tcPr>
            <w:tcW w:w="6946" w:type="dxa"/>
          </w:tcPr>
          <w:p w14:paraId="752CAA23" w14:textId="03ACF702" w:rsidR="00DF49A1" w:rsidRPr="00AF5638" w:rsidRDefault="00DF49A1" w:rsidP="00AD0C93">
            <w:pPr>
              <w:pStyle w:val="a"/>
              <w:numPr>
                <w:ilvl w:val="0"/>
                <w:numId w:val="0"/>
              </w:numPr>
              <w:rPr>
                <w:rFonts w:ascii="Times New Roman" w:hAnsi="Times New Roman"/>
                <w:sz w:val="24"/>
              </w:rPr>
            </w:pPr>
            <w:r w:rsidRPr="007D11AF">
              <w:rPr>
                <w:rFonts w:ascii="Times New Roman" w:hAnsi="Times New Roman"/>
                <w:sz w:val="24"/>
              </w:rPr>
              <w:t xml:space="preserve">Не </w:t>
            </w:r>
            <w:proofErr w:type="gramStart"/>
            <w:r w:rsidRPr="007D11AF">
              <w:rPr>
                <w:rFonts w:ascii="Times New Roman" w:hAnsi="Times New Roman"/>
                <w:sz w:val="24"/>
              </w:rPr>
              <w:t>установлены</w:t>
            </w:r>
            <w:proofErr w:type="gramEnd"/>
          </w:p>
        </w:tc>
      </w:tr>
      <w:tr w:rsidR="00DF49A1" w:rsidRPr="00AF5638" w14:paraId="6FD35466" w14:textId="77777777" w:rsidTr="00683EDC">
        <w:trPr>
          <w:trHeight w:val="709"/>
        </w:trPr>
        <w:tc>
          <w:tcPr>
            <w:tcW w:w="567" w:type="dxa"/>
            <w:vMerge w:val="restart"/>
            <w:shd w:val="clear" w:color="auto" w:fill="auto"/>
          </w:tcPr>
          <w:p w14:paraId="71E93389" w14:textId="77777777" w:rsidR="00DF49A1" w:rsidRPr="00AF5638" w:rsidRDefault="00DF49A1" w:rsidP="00D07DAC">
            <w:pPr>
              <w:pStyle w:val="a"/>
              <w:numPr>
                <w:ilvl w:val="0"/>
                <w:numId w:val="19"/>
              </w:numPr>
              <w:rPr>
                <w:rFonts w:ascii="Times New Roman" w:hAnsi="Times New Roman"/>
                <w:sz w:val="24"/>
              </w:rPr>
            </w:pPr>
            <w:bookmarkStart w:id="681" w:name="_Ref414042545"/>
          </w:p>
        </w:tc>
        <w:bookmarkEnd w:id="681"/>
        <w:tc>
          <w:tcPr>
            <w:tcW w:w="2552" w:type="dxa"/>
            <w:shd w:val="clear" w:color="auto" w:fill="auto"/>
          </w:tcPr>
          <w:p w14:paraId="1A6AF81F" w14:textId="77777777" w:rsidR="00DF49A1" w:rsidRPr="00AF5638" w:rsidRDefault="00DF49A1" w:rsidP="00F37BF7">
            <w:pPr>
              <w:pStyle w:val="a"/>
              <w:numPr>
                <w:ilvl w:val="0"/>
                <w:numId w:val="0"/>
              </w:numPr>
              <w:ind w:right="-72"/>
              <w:jc w:val="left"/>
              <w:rPr>
                <w:rFonts w:ascii="Times New Roman" w:hAnsi="Times New Roman"/>
                <w:bCs/>
                <w:sz w:val="24"/>
              </w:rPr>
            </w:pPr>
            <w:r w:rsidRPr="00AF5638">
              <w:rPr>
                <w:rFonts w:ascii="Times New Roman" w:hAnsi="Times New Roman"/>
                <w:sz w:val="24"/>
              </w:rPr>
              <w:t>Квалификационные требования к участникам закупки</w:t>
            </w:r>
          </w:p>
        </w:tc>
        <w:tc>
          <w:tcPr>
            <w:tcW w:w="6946" w:type="dxa"/>
          </w:tcPr>
          <w:p w14:paraId="44D9BA78" w14:textId="38786846" w:rsidR="00DF49A1" w:rsidRPr="00AF5638" w:rsidRDefault="00DF49A1" w:rsidP="00AD0C93">
            <w:pPr>
              <w:pStyle w:val="a"/>
              <w:numPr>
                <w:ilvl w:val="0"/>
                <w:numId w:val="0"/>
              </w:numPr>
              <w:rPr>
                <w:rFonts w:ascii="Times New Roman" w:hAnsi="Times New Roman"/>
                <w:sz w:val="24"/>
                <w:highlight w:val="yellow"/>
              </w:rPr>
            </w:pPr>
            <w:r w:rsidRPr="007D11AF">
              <w:rPr>
                <w:rFonts w:ascii="Times New Roman" w:hAnsi="Times New Roman"/>
                <w:sz w:val="24"/>
              </w:rPr>
              <w:t xml:space="preserve">Не </w:t>
            </w:r>
            <w:proofErr w:type="gramStart"/>
            <w:r w:rsidRPr="007D11AF">
              <w:rPr>
                <w:rFonts w:ascii="Times New Roman" w:hAnsi="Times New Roman"/>
                <w:sz w:val="24"/>
              </w:rPr>
              <w:t>установлены</w:t>
            </w:r>
            <w:proofErr w:type="gramEnd"/>
          </w:p>
        </w:tc>
      </w:tr>
      <w:tr w:rsidR="00DF49A1" w:rsidRPr="00AF5638" w14:paraId="7453B997" w14:textId="77777777" w:rsidTr="00683EDC">
        <w:trPr>
          <w:trHeight w:val="709"/>
        </w:trPr>
        <w:tc>
          <w:tcPr>
            <w:tcW w:w="567" w:type="dxa"/>
            <w:vMerge/>
            <w:shd w:val="clear" w:color="auto" w:fill="auto"/>
          </w:tcPr>
          <w:p w14:paraId="1959BFD9" w14:textId="77777777" w:rsidR="00DF49A1" w:rsidRPr="00AF5638" w:rsidRDefault="00DF49A1" w:rsidP="00D07DAC">
            <w:pPr>
              <w:pStyle w:val="a"/>
              <w:numPr>
                <w:ilvl w:val="0"/>
                <w:numId w:val="19"/>
              </w:numPr>
              <w:rPr>
                <w:rFonts w:ascii="Times New Roman" w:hAnsi="Times New Roman"/>
                <w:sz w:val="24"/>
              </w:rPr>
            </w:pPr>
          </w:p>
        </w:tc>
        <w:tc>
          <w:tcPr>
            <w:tcW w:w="2552" w:type="dxa"/>
            <w:shd w:val="clear" w:color="auto" w:fill="auto"/>
          </w:tcPr>
          <w:p w14:paraId="2321A5CD" w14:textId="77777777" w:rsidR="00DF49A1" w:rsidRPr="00AF5638" w:rsidRDefault="00DF49A1" w:rsidP="00AD0C93">
            <w:pPr>
              <w:pStyle w:val="a"/>
              <w:numPr>
                <w:ilvl w:val="0"/>
                <w:numId w:val="0"/>
              </w:numPr>
              <w:ind w:right="-72"/>
              <w:jc w:val="left"/>
              <w:rPr>
                <w:rFonts w:ascii="Times New Roman" w:hAnsi="Times New Roman"/>
                <w:sz w:val="24"/>
              </w:rPr>
            </w:pPr>
            <w:r w:rsidRPr="00E821C9">
              <w:rPr>
                <w:rFonts w:ascii="Times New Roman" w:hAnsi="Times New Roman"/>
                <w:sz w:val="24"/>
              </w:rPr>
              <w:t>Требования к привлекаемым участниками закупки субподрядчикам, соисполнителям и (или) изготовителям товара, являющегося предметом закупки</w:t>
            </w:r>
          </w:p>
        </w:tc>
        <w:tc>
          <w:tcPr>
            <w:tcW w:w="6946" w:type="dxa"/>
          </w:tcPr>
          <w:p w14:paraId="5CE26544" w14:textId="3BDBF69A" w:rsidR="00DF49A1" w:rsidRPr="00AF5638" w:rsidRDefault="00DF49A1" w:rsidP="00DE50BE">
            <w:pPr>
              <w:pStyle w:val="a"/>
              <w:numPr>
                <w:ilvl w:val="0"/>
                <w:numId w:val="0"/>
              </w:numPr>
              <w:rPr>
                <w:rFonts w:ascii="Times New Roman" w:hAnsi="Times New Roman"/>
                <w:sz w:val="24"/>
              </w:rPr>
            </w:pPr>
            <w:r w:rsidRPr="007D11AF">
              <w:rPr>
                <w:rFonts w:ascii="Times New Roman" w:hAnsi="Times New Roman"/>
                <w:sz w:val="24"/>
              </w:rPr>
              <w:t xml:space="preserve">Не </w:t>
            </w:r>
            <w:proofErr w:type="gramStart"/>
            <w:r w:rsidRPr="007D11AF">
              <w:rPr>
                <w:rFonts w:ascii="Times New Roman" w:hAnsi="Times New Roman"/>
                <w:sz w:val="24"/>
              </w:rPr>
              <w:t>установлены</w:t>
            </w:r>
            <w:proofErr w:type="gramEnd"/>
          </w:p>
        </w:tc>
      </w:tr>
      <w:tr w:rsidR="00AD0C93" w:rsidRPr="00AF5638" w14:paraId="5BAF78BC" w14:textId="77777777" w:rsidTr="0096225E">
        <w:trPr>
          <w:trHeight w:val="194"/>
        </w:trPr>
        <w:tc>
          <w:tcPr>
            <w:tcW w:w="567" w:type="dxa"/>
            <w:shd w:val="clear" w:color="auto" w:fill="auto"/>
          </w:tcPr>
          <w:p w14:paraId="4B03D888" w14:textId="77777777" w:rsidR="00AD0C93" w:rsidRPr="00AF5638" w:rsidRDefault="00AD0C93" w:rsidP="00D07DAC">
            <w:pPr>
              <w:pStyle w:val="a"/>
              <w:numPr>
                <w:ilvl w:val="0"/>
                <w:numId w:val="19"/>
              </w:numPr>
              <w:rPr>
                <w:rFonts w:ascii="Times New Roman" w:hAnsi="Times New Roman"/>
                <w:sz w:val="24"/>
              </w:rPr>
            </w:pPr>
            <w:bookmarkStart w:id="682" w:name="_Ref414971406"/>
          </w:p>
        </w:tc>
        <w:bookmarkEnd w:id="682"/>
        <w:tc>
          <w:tcPr>
            <w:tcW w:w="2552" w:type="dxa"/>
            <w:shd w:val="clear" w:color="auto" w:fill="auto"/>
          </w:tcPr>
          <w:p w14:paraId="6D96AADA" w14:textId="77777777" w:rsidR="00AD0C93" w:rsidRPr="00AF5638" w:rsidRDefault="00AD0C93" w:rsidP="00AD0C93">
            <w:pPr>
              <w:pStyle w:val="a"/>
              <w:numPr>
                <w:ilvl w:val="0"/>
                <w:numId w:val="0"/>
              </w:numPr>
              <w:jc w:val="left"/>
              <w:rPr>
                <w:rFonts w:ascii="Times New Roman" w:hAnsi="Times New Roman"/>
                <w:sz w:val="24"/>
              </w:rPr>
            </w:pPr>
            <w:r w:rsidRPr="00AF5638">
              <w:rPr>
                <w:rFonts w:ascii="Times New Roman" w:hAnsi="Times New Roman"/>
                <w:sz w:val="24"/>
              </w:rPr>
              <w:t>Участие в закупке субъектов МСП</w:t>
            </w:r>
          </w:p>
        </w:tc>
        <w:tc>
          <w:tcPr>
            <w:tcW w:w="6946" w:type="dxa"/>
          </w:tcPr>
          <w:p w14:paraId="4825580B" w14:textId="77777777" w:rsidR="00AD0C93" w:rsidRPr="00AF5638" w:rsidRDefault="00AD0C93" w:rsidP="00752D06">
            <w:pPr>
              <w:pStyle w:val="a"/>
              <w:numPr>
                <w:ilvl w:val="0"/>
                <w:numId w:val="0"/>
              </w:numPr>
              <w:rPr>
                <w:rFonts w:ascii="Times New Roman" w:hAnsi="Times New Roman"/>
                <w:bCs/>
                <w:sz w:val="24"/>
              </w:rPr>
            </w:pPr>
            <w:r w:rsidRPr="00CD6AF8">
              <w:rPr>
                <w:rFonts w:ascii="Times New Roman" w:hAnsi="Times New Roman"/>
                <w:sz w:val="24"/>
              </w:rPr>
              <w:t>Участником</w:t>
            </w:r>
            <w:r w:rsidRPr="00AF5638">
              <w:rPr>
                <w:rFonts w:ascii="Times New Roman" w:hAnsi="Times New Roman"/>
                <w:sz w:val="24"/>
              </w:rPr>
              <w:t xml:space="preserve"> настоящей закупки может быть только субъект МСП, определяемый в соответствии с условиями Закона 209-ФЗ.</w:t>
            </w:r>
          </w:p>
        </w:tc>
      </w:tr>
      <w:tr w:rsidR="00AD0C93" w:rsidRPr="00AF5638" w14:paraId="591936B5" w14:textId="77777777" w:rsidTr="0096225E">
        <w:trPr>
          <w:trHeight w:val="397"/>
        </w:trPr>
        <w:tc>
          <w:tcPr>
            <w:tcW w:w="567" w:type="dxa"/>
            <w:shd w:val="clear" w:color="auto" w:fill="auto"/>
          </w:tcPr>
          <w:p w14:paraId="75B79CDC" w14:textId="77777777" w:rsidR="00AD0C93" w:rsidRPr="00AF5638" w:rsidRDefault="00AD0C93" w:rsidP="00D07DAC">
            <w:pPr>
              <w:pStyle w:val="a"/>
              <w:numPr>
                <w:ilvl w:val="0"/>
                <w:numId w:val="19"/>
              </w:numPr>
              <w:rPr>
                <w:rFonts w:ascii="Times New Roman" w:hAnsi="Times New Roman"/>
                <w:sz w:val="24"/>
              </w:rPr>
            </w:pPr>
            <w:bookmarkStart w:id="683" w:name="_Ref415852011"/>
          </w:p>
        </w:tc>
        <w:bookmarkEnd w:id="683"/>
        <w:tc>
          <w:tcPr>
            <w:tcW w:w="2552" w:type="dxa"/>
            <w:shd w:val="clear" w:color="auto" w:fill="auto"/>
          </w:tcPr>
          <w:p w14:paraId="20099896" w14:textId="77777777" w:rsidR="00AD0C93" w:rsidRPr="00AF5638" w:rsidRDefault="00AD0C93" w:rsidP="00AD0C93">
            <w:pPr>
              <w:pStyle w:val="a"/>
              <w:numPr>
                <w:ilvl w:val="0"/>
                <w:numId w:val="0"/>
              </w:numPr>
              <w:jc w:val="left"/>
              <w:rPr>
                <w:rFonts w:ascii="Times New Roman" w:hAnsi="Times New Roman"/>
                <w:bCs/>
                <w:sz w:val="24"/>
              </w:rPr>
            </w:pPr>
            <w:r w:rsidRPr="00AF5638">
              <w:rPr>
                <w:rFonts w:ascii="Times New Roman" w:hAnsi="Times New Roman"/>
                <w:bCs/>
                <w:sz w:val="24"/>
              </w:rPr>
              <w:t>Требования к составу заявки на участие в закупке</w:t>
            </w:r>
          </w:p>
        </w:tc>
        <w:tc>
          <w:tcPr>
            <w:tcW w:w="6946" w:type="dxa"/>
          </w:tcPr>
          <w:p w14:paraId="2B2F854A" w14:textId="77777777" w:rsidR="00AD0C93" w:rsidRPr="00AF5638" w:rsidRDefault="00AD0C93" w:rsidP="00AD0C93">
            <w:pPr>
              <w:pStyle w:val="a"/>
              <w:numPr>
                <w:ilvl w:val="0"/>
                <w:numId w:val="0"/>
              </w:numPr>
              <w:rPr>
                <w:rFonts w:ascii="Times New Roman" w:hAnsi="Times New Roman"/>
                <w:sz w:val="24"/>
              </w:rPr>
            </w:pPr>
            <w:r w:rsidRPr="00AF5638">
              <w:rPr>
                <w:rFonts w:ascii="Times New Roman" w:hAnsi="Times New Roman"/>
                <w:sz w:val="24"/>
              </w:rPr>
              <w:t>В соответствии с приложением №3 к информационной карте</w:t>
            </w:r>
          </w:p>
        </w:tc>
      </w:tr>
      <w:tr w:rsidR="00AD0C93" w:rsidRPr="00AF5638" w14:paraId="4282ADE7" w14:textId="77777777" w:rsidTr="0096225E">
        <w:trPr>
          <w:trHeight w:val="397"/>
        </w:trPr>
        <w:tc>
          <w:tcPr>
            <w:tcW w:w="567" w:type="dxa"/>
            <w:shd w:val="clear" w:color="auto" w:fill="auto"/>
          </w:tcPr>
          <w:p w14:paraId="37549AE4" w14:textId="77777777" w:rsidR="00AD0C93" w:rsidRPr="00AF5638" w:rsidRDefault="00AD0C93" w:rsidP="00D07DAC">
            <w:pPr>
              <w:pStyle w:val="a"/>
              <w:numPr>
                <w:ilvl w:val="0"/>
                <w:numId w:val="19"/>
              </w:numPr>
              <w:rPr>
                <w:rFonts w:ascii="Times New Roman" w:hAnsi="Times New Roman"/>
                <w:sz w:val="24"/>
              </w:rPr>
            </w:pPr>
            <w:bookmarkStart w:id="684" w:name="_Ref414298333"/>
          </w:p>
        </w:tc>
        <w:bookmarkEnd w:id="684"/>
        <w:tc>
          <w:tcPr>
            <w:tcW w:w="2552" w:type="dxa"/>
            <w:shd w:val="clear" w:color="auto" w:fill="auto"/>
          </w:tcPr>
          <w:p w14:paraId="43C6EE33" w14:textId="77777777" w:rsidR="00AD0C93" w:rsidRPr="00AF5638" w:rsidRDefault="00AD0C93" w:rsidP="00AD0C93">
            <w:pPr>
              <w:pStyle w:val="a"/>
              <w:numPr>
                <w:ilvl w:val="0"/>
                <w:numId w:val="0"/>
              </w:numPr>
              <w:jc w:val="left"/>
              <w:rPr>
                <w:rFonts w:ascii="Times New Roman" w:hAnsi="Times New Roman"/>
                <w:bCs/>
                <w:sz w:val="24"/>
              </w:rPr>
            </w:pPr>
            <w:r w:rsidRPr="00AF5638">
              <w:rPr>
                <w:rFonts w:ascii="Times New Roman" w:hAnsi="Times New Roman"/>
                <w:sz w:val="24"/>
              </w:rPr>
              <w:t>Обеспечение заявки: форма, размер</w:t>
            </w:r>
          </w:p>
        </w:tc>
        <w:tc>
          <w:tcPr>
            <w:tcW w:w="6946" w:type="dxa"/>
          </w:tcPr>
          <w:p w14:paraId="41ACFE68" w14:textId="11414B9E" w:rsidR="00AD0C93" w:rsidRPr="00AF5638" w:rsidRDefault="00AD0C93" w:rsidP="00AD0C93">
            <w:pPr>
              <w:pStyle w:val="a"/>
              <w:numPr>
                <w:ilvl w:val="0"/>
                <w:numId w:val="0"/>
              </w:numPr>
              <w:rPr>
                <w:rFonts w:ascii="Times New Roman" w:hAnsi="Times New Roman"/>
                <w:sz w:val="24"/>
              </w:rPr>
            </w:pPr>
            <w:r w:rsidRPr="00AF5638">
              <w:rPr>
                <w:rFonts w:ascii="Times New Roman" w:hAnsi="Times New Roman"/>
                <w:sz w:val="24"/>
              </w:rPr>
              <w:t>Требуется</w:t>
            </w:r>
            <w:r w:rsidR="00DF49A1">
              <w:rPr>
                <w:rFonts w:ascii="Times New Roman" w:hAnsi="Times New Roman"/>
                <w:sz w:val="24"/>
              </w:rPr>
              <w:t xml:space="preserve"> </w:t>
            </w:r>
          </w:p>
          <w:p w14:paraId="24A8BA7E" w14:textId="0A7B6577" w:rsidR="00AD0C93" w:rsidRPr="00AF5638" w:rsidRDefault="00AD0C93" w:rsidP="00AD0C93">
            <w:pPr>
              <w:pStyle w:val="a"/>
              <w:numPr>
                <w:ilvl w:val="0"/>
                <w:numId w:val="0"/>
              </w:numPr>
              <w:rPr>
                <w:rFonts w:ascii="Times New Roman" w:hAnsi="Times New Roman"/>
                <w:sz w:val="24"/>
              </w:rPr>
            </w:pPr>
            <w:r w:rsidRPr="00AF5638">
              <w:rPr>
                <w:rFonts w:ascii="Times New Roman" w:hAnsi="Times New Roman"/>
                <w:sz w:val="24"/>
              </w:rPr>
              <w:t>В размере:</w:t>
            </w:r>
            <w:r w:rsidR="00DE50BE">
              <w:rPr>
                <w:rFonts w:ascii="Times New Roman" w:hAnsi="Times New Roman"/>
                <w:sz w:val="24"/>
              </w:rPr>
              <w:t xml:space="preserve"> </w:t>
            </w:r>
            <w:r w:rsidR="00DF49A1">
              <w:rPr>
                <w:rFonts w:ascii="Times New Roman" w:hAnsi="Times New Roman"/>
                <w:sz w:val="24"/>
              </w:rPr>
              <w:t>154 000,00</w:t>
            </w:r>
            <w:r w:rsidRPr="00AF5638">
              <w:rPr>
                <w:rFonts w:ascii="Times New Roman" w:hAnsi="Times New Roman"/>
                <w:sz w:val="24"/>
              </w:rPr>
              <w:t xml:space="preserve"> руб., НДС не облагается</w:t>
            </w:r>
            <w:r w:rsidR="00DF49A1">
              <w:rPr>
                <w:rFonts w:ascii="Times New Roman" w:hAnsi="Times New Roman"/>
                <w:i/>
                <w:sz w:val="24"/>
              </w:rPr>
              <w:t xml:space="preserve"> </w:t>
            </w:r>
          </w:p>
          <w:p w14:paraId="78073E06" w14:textId="77777777" w:rsidR="00AD0C93" w:rsidRPr="00AF5638" w:rsidRDefault="00AD0C93" w:rsidP="00AD0C93">
            <w:pPr>
              <w:pStyle w:val="a"/>
              <w:numPr>
                <w:ilvl w:val="0"/>
                <w:numId w:val="0"/>
              </w:numPr>
              <w:rPr>
                <w:rFonts w:ascii="Times New Roman" w:hAnsi="Times New Roman"/>
                <w:sz w:val="24"/>
              </w:rPr>
            </w:pPr>
            <w:r w:rsidRPr="00AF5638">
              <w:rPr>
                <w:rFonts w:ascii="Times New Roman" w:hAnsi="Times New Roman"/>
                <w:sz w:val="24"/>
              </w:rPr>
              <w:t xml:space="preserve">Форма обеспечения: </w:t>
            </w:r>
          </w:p>
          <w:p w14:paraId="48E36C9B" w14:textId="77777777" w:rsidR="00AD0C93" w:rsidRDefault="00AD0C93" w:rsidP="00D07DAC">
            <w:pPr>
              <w:pStyle w:val="a"/>
              <w:numPr>
                <w:ilvl w:val="0"/>
                <w:numId w:val="14"/>
              </w:numPr>
              <w:ind w:left="354"/>
              <w:rPr>
                <w:rFonts w:ascii="Times New Roman" w:hAnsi="Times New Roman"/>
                <w:sz w:val="24"/>
              </w:rPr>
            </w:pPr>
            <w:r w:rsidRPr="00AF5638">
              <w:rPr>
                <w:rFonts w:ascii="Times New Roman" w:hAnsi="Times New Roman"/>
                <w:sz w:val="24"/>
              </w:rPr>
              <w:t>путем перечисления денежных средств</w:t>
            </w:r>
            <w:r w:rsidR="00946525">
              <w:rPr>
                <w:rFonts w:ascii="Times New Roman" w:hAnsi="Times New Roman"/>
                <w:sz w:val="24"/>
              </w:rPr>
              <w:t xml:space="preserve"> на специальный банковский </w:t>
            </w:r>
            <w:r w:rsidRPr="00AF5638">
              <w:rPr>
                <w:rFonts w:ascii="Times New Roman" w:hAnsi="Times New Roman"/>
                <w:sz w:val="24"/>
              </w:rPr>
              <w:t>счет</w:t>
            </w:r>
            <w:r w:rsidR="00946525">
              <w:rPr>
                <w:rFonts w:ascii="Times New Roman" w:hAnsi="Times New Roman"/>
                <w:sz w:val="24"/>
              </w:rPr>
              <w:t xml:space="preserve"> </w:t>
            </w:r>
            <w:r w:rsidR="00D854EF">
              <w:rPr>
                <w:rFonts w:ascii="Times New Roman" w:hAnsi="Times New Roman"/>
                <w:sz w:val="24"/>
              </w:rPr>
              <w:t xml:space="preserve">в срок не позднее времени и даты окончания </w:t>
            </w:r>
            <w:r w:rsidR="00D854EF">
              <w:rPr>
                <w:rFonts w:ascii="Times New Roman" w:hAnsi="Times New Roman"/>
                <w:sz w:val="24"/>
              </w:rPr>
              <w:lastRenderedPageBreak/>
              <w:t>подачи заявок</w:t>
            </w:r>
            <w:r w:rsidRPr="00AF5638">
              <w:rPr>
                <w:rFonts w:ascii="Times New Roman" w:hAnsi="Times New Roman"/>
                <w:sz w:val="24"/>
              </w:rPr>
              <w:t>.</w:t>
            </w:r>
          </w:p>
          <w:p w14:paraId="095FFD3C" w14:textId="2C4A4D48" w:rsidR="00AD0C93" w:rsidRPr="00AF5638" w:rsidRDefault="00946525" w:rsidP="00DF49A1">
            <w:pPr>
              <w:pStyle w:val="a"/>
              <w:numPr>
                <w:ilvl w:val="0"/>
                <w:numId w:val="14"/>
              </w:numPr>
              <w:ind w:left="354"/>
              <w:rPr>
                <w:rFonts w:ascii="Times New Roman" w:hAnsi="Times New Roman"/>
                <w:bCs/>
                <w:sz w:val="24"/>
              </w:rPr>
            </w:pPr>
            <w:r>
              <w:rPr>
                <w:rFonts w:ascii="Times New Roman" w:hAnsi="Times New Roman"/>
                <w:sz w:val="24"/>
              </w:rPr>
              <w:t>путем предоставления банковской гарантии</w:t>
            </w:r>
            <w:r w:rsidR="00DF49A1">
              <w:rPr>
                <w:rFonts w:ascii="Times New Roman" w:hAnsi="Times New Roman"/>
                <w:i/>
                <w:sz w:val="24"/>
              </w:rPr>
              <w:t xml:space="preserve"> </w:t>
            </w:r>
          </w:p>
        </w:tc>
      </w:tr>
      <w:tr w:rsidR="00AD0C93" w:rsidRPr="00AF5638" w14:paraId="030E59B0" w14:textId="77777777" w:rsidTr="0096225E">
        <w:trPr>
          <w:trHeight w:val="397"/>
        </w:trPr>
        <w:tc>
          <w:tcPr>
            <w:tcW w:w="567" w:type="dxa"/>
            <w:shd w:val="clear" w:color="auto" w:fill="auto"/>
          </w:tcPr>
          <w:p w14:paraId="2A565F38" w14:textId="77777777" w:rsidR="00AD0C93" w:rsidRPr="00AF5638" w:rsidRDefault="00AD0C93" w:rsidP="00D07DAC">
            <w:pPr>
              <w:pStyle w:val="a"/>
              <w:numPr>
                <w:ilvl w:val="0"/>
                <w:numId w:val="19"/>
              </w:numPr>
              <w:rPr>
                <w:rFonts w:ascii="Times New Roman" w:hAnsi="Times New Roman"/>
                <w:sz w:val="24"/>
              </w:rPr>
            </w:pPr>
            <w:bookmarkStart w:id="685" w:name="_Ref415484151"/>
          </w:p>
        </w:tc>
        <w:bookmarkEnd w:id="685"/>
        <w:tc>
          <w:tcPr>
            <w:tcW w:w="2552" w:type="dxa"/>
            <w:shd w:val="clear" w:color="auto" w:fill="auto"/>
          </w:tcPr>
          <w:p w14:paraId="4E8FBB30" w14:textId="77777777" w:rsidR="00AD0C93" w:rsidRPr="00AF5638" w:rsidRDefault="00AD0C93" w:rsidP="00AD0C93">
            <w:pPr>
              <w:pStyle w:val="a"/>
              <w:numPr>
                <w:ilvl w:val="0"/>
                <w:numId w:val="0"/>
              </w:numPr>
              <w:jc w:val="left"/>
              <w:rPr>
                <w:rFonts w:ascii="Times New Roman" w:hAnsi="Times New Roman"/>
                <w:sz w:val="24"/>
              </w:rPr>
            </w:pPr>
            <w:r w:rsidRPr="00AF5638">
              <w:rPr>
                <w:rFonts w:ascii="Times New Roman" w:hAnsi="Times New Roman"/>
                <w:sz w:val="24"/>
              </w:rPr>
              <w:t xml:space="preserve">Возможность предоставления встречных предложений по условиям договора </w:t>
            </w:r>
          </w:p>
        </w:tc>
        <w:tc>
          <w:tcPr>
            <w:tcW w:w="6946" w:type="dxa"/>
          </w:tcPr>
          <w:p w14:paraId="3593D2E5" w14:textId="07562964" w:rsidR="00AD0C93" w:rsidRPr="00AF5638" w:rsidRDefault="00AD0C93" w:rsidP="00DF49A1">
            <w:pPr>
              <w:pStyle w:val="a"/>
              <w:numPr>
                <w:ilvl w:val="0"/>
                <w:numId w:val="0"/>
              </w:numPr>
              <w:rPr>
                <w:rFonts w:ascii="Times New Roman" w:hAnsi="Times New Roman"/>
                <w:sz w:val="24"/>
              </w:rPr>
            </w:pPr>
            <w:r w:rsidRPr="00AF5638">
              <w:rPr>
                <w:rFonts w:ascii="Times New Roman" w:hAnsi="Times New Roman"/>
                <w:sz w:val="24"/>
              </w:rPr>
              <w:t>Не допускается</w:t>
            </w:r>
            <w:r w:rsidR="00DF49A1">
              <w:rPr>
                <w:rFonts w:ascii="Times New Roman" w:hAnsi="Times New Roman"/>
                <w:sz w:val="24"/>
              </w:rPr>
              <w:t xml:space="preserve"> </w:t>
            </w:r>
          </w:p>
        </w:tc>
      </w:tr>
      <w:tr w:rsidR="00AD0C93" w:rsidRPr="00AF5638" w14:paraId="49C5F869" w14:textId="77777777" w:rsidTr="0096225E">
        <w:trPr>
          <w:trHeight w:val="397"/>
        </w:trPr>
        <w:tc>
          <w:tcPr>
            <w:tcW w:w="567" w:type="dxa"/>
            <w:vMerge w:val="restart"/>
            <w:shd w:val="clear" w:color="auto" w:fill="auto"/>
          </w:tcPr>
          <w:p w14:paraId="589354C8" w14:textId="77777777" w:rsidR="00AD0C93" w:rsidRPr="00AF5638" w:rsidRDefault="00AD0C93" w:rsidP="00D07DAC">
            <w:pPr>
              <w:pStyle w:val="a"/>
              <w:numPr>
                <w:ilvl w:val="0"/>
                <w:numId w:val="19"/>
              </w:numPr>
              <w:rPr>
                <w:rFonts w:ascii="Times New Roman" w:hAnsi="Times New Roman"/>
                <w:sz w:val="24"/>
              </w:rPr>
            </w:pPr>
            <w:bookmarkStart w:id="686" w:name="_Ref314162898"/>
          </w:p>
        </w:tc>
        <w:bookmarkEnd w:id="686"/>
        <w:tc>
          <w:tcPr>
            <w:tcW w:w="2552" w:type="dxa"/>
            <w:shd w:val="clear" w:color="auto" w:fill="auto"/>
          </w:tcPr>
          <w:p w14:paraId="27285E11" w14:textId="77777777" w:rsidR="00AD0C93" w:rsidRPr="00AF5638" w:rsidRDefault="00AD0C93" w:rsidP="00AD0C93">
            <w:pPr>
              <w:pStyle w:val="a"/>
              <w:numPr>
                <w:ilvl w:val="0"/>
                <w:numId w:val="0"/>
              </w:numPr>
              <w:jc w:val="left"/>
              <w:rPr>
                <w:rFonts w:ascii="Times New Roman" w:hAnsi="Times New Roman"/>
                <w:bCs/>
                <w:sz w:val="24"/>
              </w:rPr>
            </w:pPr>
            <w:r w:rsidRPr="00AF5638">
              <w:rPr>
                <w:rFonts w:ascii="Times New Roman" w:hAnsi="Times New Roman"/>
                <w:bCs/>
                <w:sz w:val="24"/>
              </w:rPr>
              <w:t>Возможность подачи альтернативных предложений, их</w:t>
            </w:r>
          </w:p>
          <w:p w14:paraId="52AD81C0" w14:textId="77777777" w:rsidR="00AD0C93" w:rsidRPr="00AF5638" w:rsidRDefault="00AD0C93" w:rsidP="00AD0C93">
            <w:pPr>
              <w:pStyle w:val="a"/>
              <w:numPr>
                <w:ilvl w:val="0"/>
                <w:numId w:val="0"/>
              </w:numPr>
              <w:spacing w:before="0"/>
              <w:jc w:val="left"/>
              <w:rPr>
                <w:rFonts w:ascii="Times New Roman" w:hAnsi="Times New Roman"/>
                <w:bCs/>
                <w:sz w:val="24"/>
              </w:rPr>
            </w:pPr>
            <w:r w:rsidRPr="00AF5638">
              <w:rPr>
                <w:rFonts w:ascii="Times New Roman" w:hAnsi="Times New Roman"/>
                <w:bCs/>
                <w:sz w:val="24"/>
              </w:rPr>
              <w:t>максимальное количество</w:t>
            </w:r>
          </w:p>
        </w:tc>
        <w:tc>
          <w:tcPr>
            <w:tcW w:w="6946" w:type="dxa"/>
          </w:tcPr>
          <w:p w14:paraId="5C692BE6" w14:textId="3AB3A4DC" w:rsidR="00AD0C93" w:rsidRPr="00AF5638" w:rsidRDefault="00AD0C93" w:rsidP="00DF49A1">
            <w:pPr>
              <w:pStyle w:val="a"/>
              <w:numPr>
                <w:ilvl w:val="0"/>
                <w:numId w:val="0"/>
              </w:numPr>
              <w:rPr>
                <w:rFonts w:ascii="Times New Roman" w:hAnsi="Times New Roman"/>
                <w:bCs/>
                <w:sz w:val="24"/>
              </w:rPr>
            </w:pPr>
            <w:r w:rsidRPr="00AF5638">
              <w:rPr>
                <w:rFonts w:ascii="Times New Roman" w:hAnsi="Times New Roman"/>
                <w:sz w:val="24"/>
                <w:szCs w:val="24"/>
              </w:rPr>
              <w:t>Подача альтернативных предложений</w:t>
            </w:r>
            <w:r>
              <w:rPr>
                <w:rFonts w:ascii="Times New Roman" w:hAnsi="Times New Roman"/>
                <w:sz w:val="24"/>
                <w:szCs w:val="24"/>
              </w:rPr>
              <w:t xml:space="preserve"> </w:t>
            </w:r>
            <w:r w:rsidR="00DF49A1">
              <w:rPr>
                <w:rFonts w:ascii="Times New Roman" w:hAnsi="Times New Roman"/>
                <w:sz w:val="24"/>
              </w:rPr>
              <w:t>н</w:t>
            </w:r>
            <w:r w:rsidR="00DF49A1" w:rsidRPr="00AF5638">
              <w:rPr>
                <w:rFonts w:ascii="Times New Roman" w:hAnsi="Times New Roman"/>
                <w:sz w:val="24"/>
              </w:rPr>
              <w:t>е допускается</w:t>
            </w:r>
          </w:p>
        </w:tc>
      </w:tr>
      <w:tr w:rsidR="00AD0C93" w:rsidRPr="00AF5638" w14:paraId="7B0038A2" w14:textId="77777777" w:rsidTr="0096225E">
        <w:trPr>
          <w:trHeight w:val="397"/>
        </w:trPr>
        <w:tc>
          <w:tcPr>
            <w:tcW w:w="567" w:type="dxa"/>
            <w:vMerge/>
            <w:shd w:val="clear" w:color="auto" w:fill="auto"/>
          </w:tcPr>
          <w:p w14:paraId="4AD7B686" w14:textId="77777777" w:rsidR="00AD0C93" w:rsidRPr="00AF5638" w:rsidRDefault="00AD0C93" w:rsidP="00AD0C93">
            <w:pPr>
              <w:pStyle w:val="a"/>
              <w:numPr>
                <w:ilvl w:val="0"/>
                <w:numId w:val="0"/>
              </w:numPr>
              <w:rPr>
                <w:rFonts w:ascii="Times New Roman" w:hAnsi="Times New Roman"/>
                <w:sz w:val="24"/>
              </w:rPr>
            </w:pPr>
          </w:p>
        </w:tc>
        <w:tc>
          <w:tcPr>
            <w:tcW w:w="2552" w:type="dxa"/>
            <w:shd w:val="clear" w:color="auto" w:fill="auto"/>
          </w:tcPr>
          <w:p w14:paraId="50821F7A" w14:textId="77777777" w:rsidR="00AD0C93" w:rsidRPr="00AF5638" w:rsidRDefault="00AD0C93" w:rsidP="00AD0C93">
            <w:pPr>
              <w:pStyle w:val="a"/>
              <w:numPr>
                <w:ilvl w:val="0"/>
                <w:numId w:val="0"/>
              </w:numPr>
              <w:jc w:val="left"/>
              <w:rPr>
                <w:rFonts w:ascii="Times New Roman" w:hAnsi="Times New Roman"/>
                <w:bCs/>
                <w:sz w:val="24"/>
              </w:rPr>
            </w:pPr>
            <w:r w:rsidRPr="00AF5638">
              <w:rPr>
                <w:rFonts w:ascii="Times New Roman" w:hAnsi="Times New Roman"/>
                <w:sz w:val="24"/>
              </w:rPr>
              <w:t>Аспекты требований к продукции и/или условиям договора, по которым допускается подача альтернативных предложений</w:t>
            </w:r>
          </w:p>
        </w:tc>
        <w:tc>
          <w:tcPr>
            <w:tcW w:w="6946" w:type="dxa"/>
          </w:tcPr>
          <w:p w14:paraId="2AFE5B45" w14:textId="58DB33B2" w:rsidR="00AD0C93" w:rsidRPr="00AF5638" w:rsidRDefault="00DF49A1" w:rsidP="00AD0C93">
            <w:pPr>
              <w:pStyle w:val="a"/>
              <w:numPr>
                <w:ilvl w:val="0"/>
                <w:numId w:val="0"/>
              </w:numPr>
              <w:rPr>
                <w:rFonts w:ascii="Times New Roman" w:hAnsi="Times New Roman"/>
                <w:sz w:val="24"/>
                <w:szCs w:val="24"/>
              </w:rPr>
            </w:pPr>
            <w:r>
              <w:rPr>
                <w:rFonts w:ascii="Times New Roman" w:hAnsi="Times New Roman"/>
                <w:bCs/>
                <w:sz w:val="24"/>
              </w:rPr>
              <w:t>-</w:t>
            </w:r>
          </w:p>
        </w:tc>
      </w:tr>
      <w:tr w:rsidR="00AD0C93" w:rsidRPr="00AF5638" w14:paraId="4193A234" w14:textId="77777777" w:rsidTr="0096225E">
        <w:trPr>
          <w:trHeight w:val="232"/>
        </w:trPr>
        <w:tc>
          <w:tcPr>
            <w:tcW w:w="567" w:type="dxa"/>
            <w:shd w:val="clear" w:color="auto" w:fill="auto"/>
          </w:tcPr>
          <w:p w14:paraId="5289A57F" w14:textId="77777777" w:rsidR="00AD0C93" w:rsidRPr="00AF5638" w:rsidRDefault="00AD0C93" w:rsidP="00D07DAC">
            <w:pPr>
              <w:pStyle w:val="a"/>
              <w:numPr>
                <w:ilvl w:val="0"/>
                <w:numId w:val="19"/>
              </w:numPr>
              <w:rPr>
                <w:rFonts w:ascii="Times New Roman" w:hAnsi="Times New Roman"/>
                <w:sz w:val="24"/>
              </w:rPr>
            </w:pPr>
            <w:bookmarkStart w:id="687" w:name="_Ref314163382"/>
          </w:p>
        </w:tc>
        <w:bookmarkEnd w:id="687"/>
        <w:tc>
          <w:tcPr>
            <w:tcW w:w="2552" w:type="dxa"/>
            <w:shd w:val="clear" w:color="auto" w:fill="auto"/>
          </w:tcPr>
          <w:p w14:paraId="059EE2B7" w14:textId="77777777" w:rsidR="00AD0C93" w:rsidRPr="00AF5638" w:rsidRDefault="00AD0C93" w:rsidP="00AD0C93">
            <w:pPr>
              <w:pStyle w:val="a"/>
              <w:numPr>
                <w:ilvl w:val="0"/>
                <w:numId w:val="0"/>
              </w:numPr>
              <w:jc w:val="left"/>
              <w:rPr>
                <w:rFonts w:ascii="Times New Roman" w:hAnsi="Times New Roman"/>
                <w:bCs/>
                <w:spacing w:val="-6"/>
                <w:sz w:val="24"/>
              </w:rPr>
            </w:pPr>
            <w:r w:rsidRPr="00AF5638">
              <w:rPr>
                <w:rFonts w:ascii="Times New Roman" w:hAnsi="Times New Roman"/>
                <w:bCs/>
                <w:spacing w:val="-6"/>
                <w:sz w:val="24"/>
              </w:rPr>
              <w:t>Дата начала – дата и время окончания срока подачи заявок</w:t>
            </w:r>
          </w:p>
        </w:tc>
        <w:tc>
          <w:tcPr>
            <w:tcW w:w="6946" w:type="dxa"/>
          </w:tcPr>
          <w:p w14:paraId="3B6C3756" w14:textId="0ACF70EC" w:rsidR="00AD0C93" w:rsidRPr="00AF5638" w:rsidRDefault="00AD0C93" w:rsidP="00F125A8">
            <w:pPr>
              <w:pStyle w:val="a"/>
              <w:numPr>
                <w:ilvl w:val="0"/>
                <w:numId w:val="0"/>
              </w:numPr>
              <w:rPr>
                <w:rFonts w:ascii="Times New Roman" w:hAnsi="Times New Roman"/>
                <w:bCs/>
                <w:sz w:val="24"/>
              </w:rPr>
            </w:pPr>
            <w:r w:rsidRPr="00AF5638">
              <w:rPr>
                <w:rFonts w:ascii="Times New Roman" w:hAnsi="Times New Roman"/>
                <w:bCs/>
                <w:sz w:val="24"/>
              </w:rPr>
              <w:t>Заявки подаются</w:t>
            </w:r>
            <w:r>
              <w:rPr>
                <w:rFonts w:ascii="Times New Roman" w:hAnsi="Times New Roman"/>
                <w:bCs/>
                <w:sz w:val="24"/>
              </w:rPr>
              <w:t>,</w:t>
            </w:r>
            <w:r w:rsidRPr="00AF5638">
              <w:rPr>
                <w:rFonts w:ascii="Times New Roman" w:hAnsi="Times New Roman"/>
                <w:bCs/>
                <w:sz w:val="24"/>
              </w:rPr>
              <w:t xml:space="preserve"> начиная с «</w:t>
            </w:r>
            <w:r w:rsidR="00F125A8">
              <w:rPr>
                <w:rFonts w:ascii="Times New Roman" w:hAnsi="Times New Roman"/>
                <w:bCs/>
                <w:sz w:val="24"/>
              </w:rPr>
              <w:t>24</w:t>
            </w:r>
            <w:bookmarkStart w:id="688" w:name="_GoBack"/>
            <w:bookmarkEnd w:id="688"/>
            <w:r w:rsidRPr="00AF5638">
              <w:rPr>
                <w:rFonts w:ascii="Times New Roman" w:hAnsi="Times New Roman"/>
                <w:bCs/>
                <w:sz w:val="24"/>
              </w:rPr>
              <w:t>»</w:t>
            </w:r>
            <w:r w:rsidR="00DF49A1">
              <w:rPr>
                <w:rFonts w:ascii="Times New Roman" w:hAnsi="Times New Roman"/>
                <w:bCs/>
                <w:sz w:val="24"/>
              </w:rPr>
              <w:t xml:space="preserve"> сентября 2019</w:t>
            </w:r>
            <w:r w:rsidRPr="00AF5638">
              <w:rPr>
                <w:rFonts w:ascii="Times New Roman" w:hAnsi="Times New Roman"/>
                <w:bCs/>
                <w:sz w:val="24"/>
              </w:rPr>
              <w:t xml:space="preserve"> </w:t>
            </w:r>
            <w:r w:rsidR="00DF49A1">
              <w:rPr>
                <w:rFonts w:ascii="Times New Roman" w:hAnsi="Times New Roman"/>
                <w:bCs/>
                <w:sz w:val="24"/>
              </w:rPr>
              <w:t xml:space="preserve"> </w:t>
            </w:r>
            <w:r w:rsidRPr="00AF5638">
              <w:rPr>
                <w:rFonts w:ascii="Times New Roman" w:hAnsi="Times New Roman"/>
                <w:bCs/>
                <w:sz w:val="24"/>
              </w:rPr>
              <w:t>г.</w:t>
            </w:r>
            <w:r>
              <w:rPr>
                <w:rFonts w:ascii="Times New Roman" w:hAnsi="Times New Roman"/>
                <w:bCs/>
                <w:sz w:val="24"/>
              </w:rPr>
              <w:t>,</w:t>
            </w:r>
            <w:r w:rsidRPr="00AF5638">
              <w:rPr>
                <w:rFonts w:ascii="Times New Roman" w:hAnsi="Times New Roman"/>
                <w:bCs/>
                <w:sz w:val="24"/>
              </w:rPr>
              <w:t xml:space="preserve"> и до </w:t>
            </w:r>
            <w:r w:rsidR="00DF49A1">
              <w:rPr>
                <w:rFonts w:ascii="Times New Roman" w:hAnsi="Times New Roman"/>
                <w:bCs/>
                <w:sz w:val="24"/>
              </w:rPr>
              <w:t>08 ч. 00</w:t>
            </w:r>
            <w:r w:rsidRPr="00AF5638">
              <w:rPr>
                <w:rFonts w:ascii="Times New Roman" w:hAnsi="Times New Roman"/>
                <w:bCs/>
                <w:sz w:val="24"/>
              </w:rPr>
              <w:t xml:space="preserve"> мин. </w:t>
            </w:r>
            <w:r w:rsidR="00F125A8" w:rsidRPr="0061579A">
              <w:rPr>
                <w:rFonts w:ascii="Times New Roman" w:hAnsi="Times New Roman"/>
                <w:sz w:val="24"/>
              </w:rPr>
              <w:t>«</w:t>
            </w:r>
            <w:r w:rsidR="00F125A8">
              <w:rPr>
                <w:rFonts w:ascii="Times New Roman" w:hAnsi="Times New Roman"/>
                <w:sz w:val="24"/>
              </w:rPr>
              <w:t>0</w:t>
            </w:r>
            <w:r w:rsidR="00F125A8">
              <w:rPr>
                <w:rFonts w:ascii="Times New Roman" w:hAnsi="Times New Roman"/>
                <w:sz w:val="24"/>
              </w:rPr>
              <w:t>2</w:t>
            </w:r>
            <w:r w:rsidR="00F125A8" w:rsidRPr="0061579A">
              <w:rPr>
                <w:rFonts w:ascii="Times New Roman" w:hAnsi="Times New Roman"/>
                <w:sz w:val="24"/>
              </w:rPr>
              <w:t>»</w:t>
            </w:r>
            <w:r w:rsidR="00F125A8">
              <w:rPr>
                <w:rFonts w:ascii="Times New Roman" w:hAnsi="Times New Roman"/>
                <w:sz w:val="24"/>
              </w:rPr>
              <w:t xml:space="preserve"> октября</w:t>
            </w:r>
            <w:r w:rsidR="00F125A8" w:rsidRPr="0061579A">
              <w:rPr>
                <w:rFonts w:ascii="Times New Roman" w:hAnsi="Times New Roman"/>
                <w:sz w:val="24"/>
              </w:rPr>
              <w:t> </w:t>
            </w:r>
            <w:r w:rsidR="00F125A8">
              <w:rPr>
                <w:rFonts w:ascii="Times New Roman" w:hAnsi="Times New Roman"/>
                <w:sz w:val="24"/>
                <w:szCs w:val="24"/>
              </w:rPr>
              <w:t xml:space="preserve"> </w:t>
            </w:r>
            <w:r w:rsidR="00DF49A1">
              <w:rPr>
                <w:rFonts w:ascii="Times New Roman" w:hAnsi="Times New Roman"/>
                <w:bCs/>
                <w:sz w:val="24"/>
              </w:rPr>
              <w:t>2019</w:t>
            </w:r>
            <w:r w:rsidR="00DF49A1" w:rsidRPr="00AF5638">
              <w:rPr>
                <w:rFonts w:ascii="Times New Roman" w:hAnsi="Times New Roman"/>
                <w:bCs/>
                <w:sz w:val="24"/>
              </w:rPr>
              <w:t xml:space="preserve"> </w:t>
            </w:r>
            <w:r w:rsidR="00DF49A1">
              <w:rPr>
                <w:rFonts w:ascii="Times New Roman" w:hAnsi="Times New Roman"/>
                <w:bCs/>
                <w:sz w:val="24"/>
              </w:rPr>
              <w:t xml:space="preserve"> </w:t>
            </w:r>
            <w:r w:rsidRPr="00AF5638">
              <w:rPr>
                <w:rFonts w:ascii="Times New Roman" w:hAnsi="Times New Roman"/>
                <w:bCs/>
                <w:sz w:val="24"/>
              </w:rPr>
              <w:t>г. (по местному времени организатора закупки)</w:t>
            </w:r>
          </w:p>
        </w:tc>
      </w:tr>
      <w:tr w:rsidR="00AD0C93" w:rsidRPr="00AF5638" w14:paraId="0EA86319" w14:textId="77777777" w:rsidTr="0096225E">
        <w:trPr>
          <w:trHeight w:val="232"/>
        </w:trPr>
        <w:tc>
          <w:tcPr>
            <w:tcW w:w="567" w:type="dxa"/>
            <w:shd w:val="clear" w:color="auto" w:fill="auto"/>
          </w:tcPr>
          <w:p w14:paraId="57C27510" w14:textId="77777777" w:rsidR="00AD0C93" w:rsidRPr="00AF5638" w:rsidRDefault="00AD0C93" w:rsidP="00D07DAC">
            <w:pPr>
              <w:pStyle w:val="a"/>
              <w:numPr>
                <w:ilvl w:val="0"/>
                <w:numId w:val="19"/>
              </w:numPr>
              <w:rPr>
                <w:rFonts w:ascii="Times New Roman" w:hAnsi="Times New Roman"/>
                <w:sz w:val="24"/>
              </w:rPr>
            </w:pPr>
            <w:bookmarkStart w:id="689" w:name="_Ref455172310"/>
          </w:p>
        </w:tc>
        <w:bookmarkEnd w:id="689"/>
        <w:tc>
          <w:tcPr>
            <w:tcW w:w="2552" w:type="dxa"/>
            <w:shd w:val="clear" w:color="auto" w:fill="auto"/>
          </w:tcPr>
          <w:p w14:paraId="5A11CE4A" w14:textId="77777777" w:rsidR="00AD0C93" w:rsidRPr="00AF5638" w:rsidRDefault="00AD0C93" w:rsidP="00AD0C93">
            <w:pPr>
              <w:pStyle w:val="a"/>
              <w:numPr>
                <w:ilvl w:val="0"/>
                <w:numId w:val="0"/>
              </w:numPr>
              <w:jc w:val="left"/>
              <w:rPr>
                <w:rFonts w:ascii="Times New Roman" w:hAnsi="Times New Roman"/>
                <w:bCs/>
                <w:spacing w:val="-6"/>
                <w:sz w:val="24"/>
              </w:rPr>
            </w:pPr>
            <w:r w:rsidRPr="00AF5638">
              <w:rPr>
                <w:rFonts w:ascii="Times New Roman" w:hAnsi="Times New Roman"/>
                <w:bCs/>
                <w:spacing w:val="-6"/>
                <w:sz w:val="24"/>
              </w:rPr>
              <w:t xml:space="preserve">Дата начала – дата </w:t>
            </w:r>
            <w:proofErr w:type="gramStart"/>
            <w:r w:rsidRPr="00AF5638">
              <w:rPr>
                <w:rFonts w:ascii="Times New Roman" w:hAnsi="Times New Roman"/>
                <w:bCs/>
                <w:spacing w:val="-6"/>
                <w:sz w:val="24"/>
              </w:rPr>
              <w:t>окончания срока предоставления разъяснений</w:t>
            </w:r>
            <w:r>
              <w:rPr>
                <w:rFonts w:ascii="Times New Roman" w:hAnsi="Times New Roman"/>
                <w:bCs/>
                <w:spacing w:val="-6"/>
                <w:sz w:val="24"/>
              </w:rPr>
              <w:t xml:space="preserve"> </w:t>
            </w:r>
            <w:r w:rsidRPr="00AF5638">
              <w:rPr>
                <w:rFonts w:ascii="Times New Roman" w:hAnsi="Times New Roman"/>
                <w:bCs/>
                <w:sz w:val="24"/>
              </w:rPr>
              <w:t>документации</w:t>
            </w:r>
            <w:proofErr w:type="gramEnd"/>
            <w:r w:rsidRPr="00AF5638">
              <w:rPr>
                <w:rFonts w:ascii="Times New Roman" w:hAnsi="Times New Roman"/>
                <w:bCs/>
                <w:sz w:val="24"/>
              </w:rPr>
              <w:t xml:space="preserve"> о закупке</w:t>
            </w:r>
          </w:p>
        </w:tc>
        <w:tc>
          <w:tcPr>
            <w:tcW w:w="6946" w:type="dxa"/>
          </w:tcPr>
          <w:p w14:paraId="7823C0CD" w14:textId="11D12F63" w:rsidR="00AD0C93" w:rsidRPr="00AF5638" w:rsidRDefault="00AD0C93" w:rsidP="00F125A8">
            <w:pPr>
              <w:pStyle w:val="a"/>
              <w:numPr>
                <w:ilvl w:val="0"/>
                <w:numId w:val="0"/>
              </w:numPr>
              <w:rPr>
                <w:rFonts w:ascii="Times New Roman" w:hAnsi="Times New Roman"/>
                <w:bCs/>
                <w:sz w:val="24"/>
              </w:rPr>
            </w:pPr>
            <w:r w:rsidRPr="00AF5638">
              <w:rPr>
                <w:rFonts w:ascii="Times New Roman" w:hAnsi="Times New Roman"/>
                <w:bCs/>
                <w:sz w:val="24"/>
              </w:rPr>
              <w:t xml:space="preserve">Разъяснения положений документации о закупке, полученные в соответствии с п. </w:t>
            </w:r>
            <w:r>
              <w:fldChar w:fldCharType="begin"/>
            </w:r>
            <w:r>
              <w:instrText xml:space="preserve"> REF _Ref455171918 \r \h  \* MERGEFORMAT </w:instrText>
            </w:r>
            <w:r>
              <w:fldChar w:fldCharType="separate"/>
            </w:r>
            <w:r w:rsidR="006D6697" w:rsidRPr="006D6697">
              <w:rPr>
                <w:rFonts w:ascii="Times New Roman" w:hAnsi="Times New Roman"/>
                <w:bCs/>
                <w:sz w:val="24"/>
              </w:rPr>
              <w:t>4.3.1</w:t>
            </w:r>
            <w:r>
              <w:fldChar w:fldCharType="end"/>
            </w:r>
            <w:r w:rsidRPr="00AF5638">
              <w:rPr>
                <w:rFonts w:ascii="Times New Roman" w:hAnsi="Times New Roman"/>
                <w:bCs/>
                <w:sz w:val="24"/>
              </w:rPr>
              <w:t xml:space="preserve">, предоставляются с </w:t>
            </w:r>
            <w:r w:rsidR="00DF49A1" w:rsidRPr="00AF5638">
              <w:rPr>
                <w:rFonts w:ascii="Times New Roman" w:hAnsi="Times New Roman"/>
                <w:bCs/>
                <w:sz w:val="24"/>
              </w:rPr>
              <w:t>«</w:t>
            </w:r>
            <w:r w:rsidR="00F125A8">
              <w:rPr>
                <w:rFonts w:ascii="Times New Roman" w:hAnsi="Times New Roman"/>
                <w:bCs/>
                <w:sz w:val="24"/>
              </w:rPr>
              <w:t>24</w:t>
            </w:r>
            <w:r w:rsidR="00DF49A1" w:rsidRPr="00AF5638">
              <w:rPr>
                <w:rFonts w:ascii="Times New Roman" w:hAnsi="Times New Roman"/>
                <w:bCs/>
                <w:sz w:val="24"/>
              </w:rPr>
              <w:t>»</w:t>
            </w:r>
            <w:r w:rsidR="00DF49A1">
              <w:rPr>
                <w:rFonts w:ascii="Times New Roman" w:hAnsi="Times New Roman"/>
                <w:bCs/>
                <w:sz w:val="24"/>
              </w:rPr>
              <w:t xml:space="preserve"> сентября 2019</w:t>
            </w:r>
            <w:r w:rsidR="00DF49A1" w:rsidRPr="00AF5638">
              <w:rPr>
                <w:rFonts w:ascii="Times New Roman" w:hAnsi="Times New Roman"/>
                <w:bCs/>
                <w:sz w:val="24"/>
              </w:rPr>
              <w:t xml:space="preserve"> </w:t>
            </w:r>
            <w:r w:rsidR="00DF49A1">
              <w:rPr>
                <w:rFonts w:ascii="Times New Roman" w:hAnsi="Times New Roman"/>
                <w:bCs/>
                <w:sz w:val="24"/>
              </w:rPr>
              <w:t xml:space="preserve"> </w:t>
            </w:r>
            <w:r w:rsidRPr="00AF5638">
              <w:rPr>
                <w:rFonts w:ascii="Times New Roman" w:hAnsi="Times New Roman"/>
                <w:bCs/>
                <w:sz w:val="24"/>
              </w:rPr>
              <w:t xml:space="preserve">г. </w:t>
            </w:r>
            <w:r w:rsidR="00DF49A1">
              <w:rPr>
                <w:rFonts w:ascii="Times New Roman" w:hAnsi="Times New Roman"/>
                <w:i/>
                <w:sz w:val="24"/>
              </w:rPr>
              <w:t xml:space="preserve"> </w:t>
            </w:r>
            <w:r w:rsidRPr="00AF5638">
              <w:rPr>
                <w:rFonts w:ascii="Times New Roman" w:hAnsi="Times New Roman"/>
                <w:bCs/>
                <w:sz w:val="24"/>
              </w:rPr>
              <w:t xml:space="preserve">по </w:t>
            </w:r>
            <w:r w:rsidR="00DF49A1" w:rsidRPr="00AF5638">
              <w:rPr>
                <w:rFonts w:ascii="Times New Roman" w:hAnsi="Times New Roman"/>
                <w:bCs/>
                <w:sz w:val="24"/>
              </w:rPr>
              <w:t>«</w:t>
            </w:r>
            <w:r w:rsidR="0050760C">
              <w:rPr>
                <w:rFonts w:ascii="Times New Roman" w:hAnsi="Times New Roman"/>
                <w:bCs/>
                <w:sz w:val="24"/>
                <w:lang w:val="en-US"/>
              </w:rPr>
              <w:t>2</w:t>
            </w:r>
            <w:r w:rsidR="00F125A8">
              <w:rPr>
                <w:rFonts w:ascii="Times New Roman" w:hAnsi="Times New Roman"/>
                <w:bCs/>
                <w:sz w:val="24"/>
              </w:rPr>
              <w:t>6</w:t>
            </w:r>
            <w:r w:rsidR="00DF49A1" w:rsidRPr="00AF5638">
              <w:rPr>
                <w:rFonts w:ascii="Times New Roman" w:hAnsi="Times New Roman"/>
                <w:bCs/>
                <w:sz w:val="24"/>
              </w:rPr>
              <w:t>»</w:t>
            </w:r>
            <w:r w:rsidR="00DF49A1">
              <w:rPr>
                <w:rFonts w:ascii="Times New Roman" w:hAnsi="Times New Roman"/>
                <w:bCs/>
                <w:sz w:val="24"/>
              </w:rPr>
              <w:t xml:space="preserve"> сентября 2019</w:t>
            </w:r>
            <w:r w:rsidR="00DF49A1" w:rsidRPr="00AF5638">
              <w:rPr>
                <w:rFonts w:ascii="Times New Roman" w:hAnsi="Times New Roman"/>
                <w:bCs/>
                <w:sz w:val="24"/>
              </w:rPr>
              <w:t xml:space="preserve"> </w:t>
            </w:r>
            <w:r w:rsidR="00DF49A1">
              <w:rPr>
                <w:rFonts w:ascii="Times New Roman" w:hAnsi="Times New Roman"/>
                <w:bCs/>
                <w:sz w:val="24"/>
              </w:rPr>
              <w:t xml:space="preserve"> </w:t>
            </w:r>
            <w:r w:rsidRPr="00AF5638">
              <w:rPr>
                <w:rFonts w:ascii="Times New Roman" w:hAnsi="Times New Roman"/>
                <w:bCs/>
                <w:sz w:val="24"/>
              </w:rPr>
              <w:t>г.  (включительно)</w:t>
            </w:r>
            <w:r w:rsidR="00DF49A1">
              <w:rPr>
                <w:rFonts w:ascii="Times New Roman" w:hAnsi="Times New Roman"/>
                <w:i/>
                <w:sz w:val="24"/>
              </w:rPr>
              <w:t xml:space="preserve"> </w:t>
            </w:r>
          </w:p>
        </w:tc>
      </w:tr>
      <w:tr w:rsidR="00AD0C93" w:rsidRPr="00AF5638" w14:paraId="0AAB1F44" w14:textId="77777777" w:rsidTr="0096225E">
        <w:trPr>
          <w:trHeight w:val="232"/>
        </w:trPr>
        <w:tc>
          <w:tcPr>
            <w:tcW w:w="567" w:type="dxa"/>
            <w:shd w:val="clear" w:color="auto" w:fill="auto"/>
          </w:tcPr>
          <w:p w14:paraId="6CEE7BD6" w14:textId="77777777" w:rsidR="00AD0C93" w:rsidRPr="00AF5638" w:rsidRDefault="00AD0C93" w:rsidP="00D07DAC">
            <w:pPr>
              <w:pStyle w:val="a"/>
              <w:numPr>
                <w:ilvl w:val="0"/>
                <w:numId w:val="19"/>
              </w:numPr>
              <w:rPr>
                <w:rFonts w:ascii="Times New Roman" w:hAnsi="Times New Roman"/>
                <w:sz w:val="24"/>
              </w:rPr>
            </w:pPr>
            <w:bookmarkStart w:id="690" w:name="_Ref414987457"/>
          </w:p>
        </w:tc>
        <w:bookmarkEnd w:id="690"/>
        <w:tc>
          <w:tcPr>
            <w:tcW w:w="2552" w:type="dxa"/>
            <w:shd w:val="clear" w:color="auto" w:fill="auto"/>
          </w:tcPr>
          <w:p w14:paraId="1411C512" w14:textId="77777777" w:rsidR="00AD0C93" w:rsidRPr="00AF5638" w:rsidRDefault="00AD0C93" w:rsidP="00AD0C93">
            <w:pPr>
              <w:pStyle w:val="a"/>
              <w:numPr>
                <w:ilvl w:val="0"/>
                <w:numId w:val="0"/>
              </w:numPr>
              <w:jc w:val="left"/>
              <w:rPr>
                <w:rFonts w:ascii="Times New Roman" w:hAnsi="Times New Roman"/>
                <w:bCs/>
                <w:spacing w:val="-6"/>
                <w:sz w:val="24"/>
              </w:rPr>
            </w:pPr>
            <w:r w:rsidRPr="00AF5638">
              <w:rPr>
                <w:rFonts w:ascii="Times New Roman" w:hAnsi="Times New Roman"/>
                <w:bCs/>
                <w:spacing w:val="-6"/>
                <w:sz w:val="24"/>
              </w:rPr>
              <w:t xml:space="preserve">Адрес и порядок подачи заявок, </w:t>
            </w:r>
            <w:r w:rsidRPr="00AF5638">
              <w:rPr>
                <w:rFonts w:ascii="Times New Roman" w:hAnsi="Times New Roman"/>
                <w:bCs/>
                <w:sz w:val="24"/>
              </w:rPr>
              <w:t>открытия доступа к заявкам</w:t>
            </w:r>
          </w:p>
        </w:tc>
        <w:tc>
          <w:tcPr>
            <w:tcW w:w="6946" w:type="dxa"/>
          </w:tcPr>
          <w:p w14:paraId="08C1EEA0" w14:textId="1E14F6F5" w:rsidR="00AD0C93" w:rsidRPr="00AF5638" w:rsidRDefault="00AD0C93" w:rsidP="00AD0C93">
            <w:pPr>
              <w:pStyle w:val="a"/>
              <w:numPr>
                <w:ilvl w:val="0"/>
                <w:numId w:val="0"/>
              </w:numPr>
              <w:rPr>
                <w:rFonts w:ascii="Times New Roman" w:hAnsi="Times New Roman"/>
                <w:bCs/>
                <w:sz w:val="24"/>
              </w:rPr>
            </w:pPr>
            <w:r w:rsidRPr="00AF5638">
              <w:rPr>
                <w:rFonts w:ascii="Times New Roman" w:hAnsi="Times New Roman"/>
                <w:bCs/>
                <w:sz w:val="24"/>
              </w:rPr>
              <w:t>Адрес ЭТП в информационно-</w:t>
            </w:r>
            <w:r w:rsidR="001371DE">
              <w:rPr>
                <w:rFonts w:ascii="Times New Roman" w:hAnsi="Times New Roman"/>
                <w:bCs/>
                <w:sz w:val="24"/>
              </w:rPr>
              <w:t>теле</w:t>
            </w:r>
            <w:r w:rsidRPr="00AF5638">
              <w:rPr>
                <w:rFonts w:ascii="Times New Roman" w:hAnsi="Times New Roman"/>
                <w:bCs/>
                <w:sz w:val="24"/>
              </w:rPr>
              <w:t xml:space="preserve">коммуникационной сети «Интернет»: </w:t>
            </w:r>
            <w:hyperlink r:id="rId16" w:history="1">
              <w:r w:rsidR="00AC58F6" w:rsidRPr="00966A6A">
                <w:rPr>
                  <w:rStyle w:val="affa"/>
                  <w:rFonts w:ascii="Times New Roman" w:hAnsi="Times New Roman"/>
                  <w:sz w:val="24"/>
                </w:rPr>
                <w:t>http://zakazrf.ru/</w:t>
              </w:r>
            </w:hyperlink>
            <w:r w:rsidRPr="00AF5638">
              <w:rPr>
                <w:rFonts w:ascii="Times New Roman" w:hAnsi="Times New Roman"/>
                <w:bCs/>
                <w:sz w:val="24"/>
              </w:rPr>
              <w:t>.</w:t>
            </w:r>
          </w:p>
          <w:p w14:paraId="12EC349D" w14:textId="77777777" w:rsidR="00AD0C93" w:rsidRPr="00AF5638" w:rsidRDefault="00AD0C93" w:rsidP="00AD0C93">
            <w:pPr>
              <w:pStyle w:val="a"/>
              <w:numPr>
                <w:ilvl w:val="0"/>
                <w:numId w:val="0"/>
              </w:numPr>
              <w:rPr>
                <w:rFonts w:ascii="Times New Roman" w:hAnsi="Times New Roman"/>
                <w:bCs/>
                <w:sz w:val="24"/>
              </w:rPr>
            </w:pPr>
            <w:r w:rsidRPr="00AF5638">
              <w:rPr>
                <w:rFonts w:ascii="Times New Roman" w:hAnsi="Times New Roman"/>
                <w:bCs/>
                <w:sz w:val="24"/>
              </w:rPr>
              <w:t>Порядок подачи заявок и открытия доступа к заявкам определяется регламентом и функционалом ЭТП.</w:t>
            </w:r>
          </w:p>
        </w:tc>
      </w:tr>
      <w:tr w:rsidR="00AD0C93" w:rsidRPr="00AF5638" w14:paraId="3C380559" w14:textId="77777777" w:rsidTr="0096225E">
        <w:trPr>
          <w:trHeight w:val="232"/>
        </w:trPr>
        <w:tc>
          <w:tcPr>
            <w:tcW w:w="567" w:type="dxa"/>
            <w:shd w:val="clear" w:color="auto" w:fill="auto"/>
          </w:tcPr>
          <w:p w14:paraId="61DB17F7" w14:textId="77777777" w:rsidR="00AD0C93" w:rsidRPr="00AF5638" w:rsidRDefault="00AD0C93" w:rsidP="00D07DAC">
            <w:pPr>
              <w:pStyle w:val="a"/>
              <w:numPr>
                <w:ilvl w:val="0"/>
                <w:numId w:val="19"/>
              </w:numPr>
              <w:rPr>
                <w:rFonts w:ascii="Times New Roman" w:hAnsi="Times New Roman"/>
                <w:sz w:val="24"/>
              </w:rPr>
            </w:pPr>
            <w:bookmarkStart w:id="691" w:name="_Ref314163946"/>
          </w:p>
        </w:tc>
        <w:bookmarkEnd w:id="691"/>
        <w:tc>
          <w:tcPr>
            <w:tcW w:w="2552" w:type="dxa"/>
            <w:shd w:val="clear" w:color="auto" w:fill="auto"/>
          </w:tcPr>
          <w:p w14:paraId="2D335BA3" w14:textId="77777777" w:rsidR="00AD0C93" w:rsidRPr="00AF5638" w:rsidRDefault="00AD0C93" w:rsidP="00AD0C93">
            <w:pPr>
              <w:pStyle w:val="a"/>
              <w:numPr>
                <w:ilvl w:val="0"/>
                <w:numId w:val="0"/>
              </w:numPr>
              <w:jc w:val="left"/>
              <w:rPr>
                <w:rFonts w:ascii="Times New Roman" w:hAnsi="Times New Roman"/>
                <w:bCs/>
                <w:sz w:val="24"/>
              </w:rPr>
            </w:pPr>
            <w:r>
              <w:rPr>
                <w:rFonts w:ascii="Times New Roman" w:hAnsi="Times New Roman"/>
                <w:bCs/>
                <w:sz w:val="24"/>
              </w:rPr>
              <w:t>Д</w:t>
            </w:r>
            <w:r w:rsidRPr="00AF5638">
              <w:rPr>
                <w:rFonts w:ascii="Times New Roman" w:hAnsi="Times New Roman"/>
                <w:bCs/>
                <w:sz w:val="24"/>
              </w:rPr>
              <w:t xml:space="preserve">ата </w:t>
            </w:r>
            <w:r w:rsidRPr="00AF5638">
              <w:rPr>
                <w:rFonts w:ascii="Times New Roman" w:hAnsi="Times New Roman"/>
                <w:sz w:val="24"/>
              </w:rPr>
              <w:t xml:space="preserve">рассмотрения </w:t>
            </w:r>
            <w:r w:rsidR="0091191F">
              <w:rPr>
                <w:rFonts w:ascii="Times New Roman" w:hAnsi="Times New Roman"/>
                <w:sz w:val="24"/>
              </w:rPr>
              <w:t>первых частей</w:t>
            </w:r>
            <w:r w:rsidR="00017575">
              <w:rPr>
                <w:rFonts w:ascii="Times New Roman" w:hAnsi="Times New Roman"/>
                <w:sz w:val="24"/>
              </w:rPr>
              <w:t xml:space="preserve"> </w:t>
            </w:r>
            <w:r w:rsidRPr="00AF5638">
              <w:rPr>
                <w:rFonts w:ascii="Times New Roman" w:hAnsi="Times New Roman"/>
                <w:sz w:val="24"/>
              </w:rPr>
              <w:t>заявок</w:t>
            </w:r>
          </w:p>
        </w:tc>
        <w:tc>
          <w:tcPr>
            <w:tcW w:w="6946" w:type="dxa"/>
          </w:tcPr>
          <w:p w14:paraId="264F4E30" w14:textId="2601F06D" w:rsidR="00AD0C93" w:rsidRPr="00AF5638" w:rsidRDefault="0050760C" w:rsidP="00AD0C93">
            <w:pPr>
              <w:pStyle w:val="a"/>
              <w:numPr>
                <w:ilvl w:val="0"/>
                <w:numId w:val="0"/>
              </w:numPr>
              <w:rPr>
                <w:rFonts w:ascii="Times New Roman" w:hAnsi="Times New Roman"/>
                <w:bCs/>
                <w:spacing w:val="-6"/>
                <w:sz w:val="24"/>
              </w:rPr>
            </w:pPr>
            <w:r w:rsidRPr="0061579A">
              <w:rPr>
                <w:rFonts w:ascii="Times New Roman" w:hAnsi="Times New Roman"/>
                <w:sz w:val="24"/>
              </w:rPr>
              <w:t>«</w:t>
            </w:r>
            <w:r>
              <w:rPr>
                <w:rFonts w:ascii="Times New Roman" w:hAnsi="Times New Roman"/>
                <w:sz w:val="24"/>
              </w:rPr>
              <w:t>03</w:t>
            </w:r>
            <w:r w:rsidRPr="0061579A">
              <w:rPr>
                <w:rFonts w:ascii="Times New Roman" w:hAnsi="Times New Roman"/>
                <w:sz w:val="24"/>
              </w:rPr>
              <w:t>»</w:t>
            </w:r>
            <w:r>
              <w:rPr>
                <w:rFonts w:ascii="Times New Roman" w:hAnsi="Times New Roman"/>
                <w:sz w:val="24"/>
              </w:rPr>
              <w:t xml:space="preserve"> октября</w:t>
            </w:r>
            <w:r w:rsidRPr="0061579A">
              <w:rPr>
                <w:rFonts w:ascii="Times New Roman" w:hAnsi="Times New Roman"/>
                <w:sz w:val="24"/>
              </w:rPr>
              <w:t> </w:t>
            </w:r>
            <w:r>
              <w:rPr>
                <w:rFonts w:ascii="Times New Roman" w:hAnsi="Times New Roman"/>
                <w:sz w:val="24"/>
                <w:szCs w:val="24"/>
              </w:rPr>
              <w:t xml:space="preserve"> </w:t>
            </w:r>
            <w:r w:rsidR="00DF49A1">
              <w:rPr>
                <w:rFonts w:ascii="Times New Roman" w:hAnsi="Times New Roman"/>
                <w:bCs/>
                <w:sz w:val="24"/>
              </w:rPr>
              <w:t>2019</w:t>
            </w:r>
            <w:r w:rsidR="00DF49A1" w:rsidRPr="00AF5638">
              <w:rPr>
                <w:rFonts w:ascii="Times New Roman" w:hAnsi="Times New Roman"/>
                <w:bCs/>
                <w:sz w:val="24"/>
              </w:rPr>
              <w:t xml:space="preserve"> </w:t>
            </w:r>
            <w:r w:rsidR="00DF49A1">
              <w:rPr>
                <w:rFonts w:ascii="Times New Roman" w:hAnsi="Times New Roman"/>
                <w:bCs/>
                <w:sz w:val="24"/>
              </w:rPr>
              <w:t xml:space="preserve"> </w:t>
            </w:r>
            <w:r w:rsidR="00AD0C93" w:rsidRPr="00AF5638">
              <w:rPr>
                <w:rFonts w:ascii="Times New Roman" w:hAnsi="Times New Roman"/>
                <w:bCs/>
                <w:spacing w:val="-6"/>
                <w:sz w:val="24"/>
              </w:rPr>
              <w:t>г.</w:t>
            </w:r>
          </w:p>
          <w:p w14:paraId="4B775656" w14:textId="77777777" w:rsidR="00AD0C93" w:rsidRPr="00AF5638" w:rsidRDefault="00AD0C93" w:rsidP="00AD0C93">
            <w:pPr>
              <w:pStyle w:val="a"/>
              <w:numPr>
                <w:ilvl w:val="0"/>
                <w:numId w:val="0"/>
              </w:numPr>
              <w:rPr>
                <w:rFonts w:ascii="Times New Roman" w:hAnsi="Times New Roman"/>
                <w:bCs/>
                <w:spacing w:val="-6"/>
                <w:sz w:val="24"/>
              </w:rPr>
            </w:pPr>
          </w:p>
        </w:tc>
      </w:tr>
      <w:tr w:rsidR="00AD0C93" w:rsidRPr="00AF5638" w14:paraId="68231EAC" w14:textId="77777777" w:rsidTr="0096225E">
        <w:trPr>
          <w:trHeight w:val="232"/>
        </w:trPr>
        <w:tc>
          <w:tcPr>
            <w:tcW w:w="567" w:type="dxa"/>
            <w:shd w:val="clear" w:color="auto" w:fill="auto"/>
          </w:tcPr>
          <w:p w14:paraId="4C31F495" w14:textId="77777777" w:rsidR="00AD0C93" w:rsidRPr="00AF5638" w:rsidRDefault="00AD0C93" w:rsidP="00D07DAC">
            <w:pPr>
              <w:pStyle w:val="a"/>
              <w:numPr>
                <w:ilvl w:val="0"/>
                <w:numId w:val="19"/>
              </w:numPr>
              <w:rPr>
                <w:rFonts w:ascii="Times New Roman" w:hAnsi="Times New Roman"/>
                <w:sz w:val="24"/>
              </w:rPr>
            </w:pPr>
            <w:bookmarkStart w:id="692" w:name="_Ref415852052"/>
          </w:p>
        </w:tc>
        <w:bookmarkEnd w:id="692"/>
        <w:tc>
          <w:tcPr>
            <w:tcW w:w="2552" w:type="dxa"/>
            <w:shd w:val="clear" w:color="auto" w:fill="auto"/>
          </w:tcPr>
          <w:p w14:paraId="3380DC62" w14:textId="77777777" w:rsidR="00AD0C93" w:rsidRPr="00AF5638" w:rsidRDefault="00AD0C93" w:rsidP="00AD0C93">
            <w:pPr>
              <w:pStyle w:val="a"/>
              <w:numPr>
                <w:ilvl w:val="0"/>
                <w:numId w:val="0"/>
              </w:numPr>
              <w:jc w:val="left"/>
              <w:rPr>
                <w:rFonts w:ascii="Times New Roman" w:hAnsi="Times New Roman"/>
                <w:bCs/>
                <w:sz w:val="24"/>
              </w:rPr>
            </w:pPr>
            <w:r w:rsidRPr="00AF5638">
              <w:rPr>
                <w:rFonts w:ascii="Times New Roman" w:hAnsi="Times New Roman"/>
                <w:bCs/>
                <w:sz w:val="24"/>
              </w:rPr>
              <w:t xml:space="preserve">Критерии отбора </w:t>
            </w:r>
            <w:r w:rsidR="000B6918">
              <w:rPr>
                <w:rFonts w:ascii="Times New Roman" w:hAnsi="Times New Roman"/>
                <w:bCs/>
                <w:sz w:val="24"/>
              </w:rPr>
              <w:t xml:space="preserve">первых частей </w:t>
            </w:r>
            <w:r w:rsidRPr="00AF5638">
              <w:rPr>
                <w:rFonts w:ascii="Times New Roman" w:hAnsi="Times New Roman"/>
                <w:bCs/>
                <w:sz w:val="24"/>
              </w:rPr>
              <w:t>заявок</w:t>
            </w:r>
          </w:p>
        </w:tc>
        <w:tc>
          <w:tcPr>
            <w:tcW w:w="6946" w:type="dxa"/>
          </w:tcPr>
          <w:p w14:paraId="719376C9" w14:textId="6202DA47" w:rsidR="00AD0C93" w:rsidRPr="00AF5638" w:rsidRDefault="00AD0C93" w:rsidP="00AD0C93">
            <w:pPr>
              <w:pStyle w:val="a"/>
              <w:numPr>
                <w:ilvl w:val="0"/>
                <w:numId w:val="0"/>
              </w:numPr>
              <w:rPr>
                <w:rFonts w:ascii="Times New Roman" w:hAnsi="Times New Roman"/>
                <w:bCs/>
                <w:spacing w:val="-6"/>
                <w:sz w:val="24"/>
              </w:rPr>
            </w:pPr>
            <w:r w:rsidRPr="00AF5638">
              <w:rPr>
                <w:rFonts w:ascii="Times New Roman" w:hAnsi="Times New Roman"/>
                <w:bCs/>
                <w:sz w:val="24"/>
              </w:rPr>
              <w:t xml:space="preserve">Все поступившие в установленные сроки и в установленном порядке </w:t>
            </w:r>
            <w:r w:rsidR="000B6918">
              <w:rPr>
                <w:rFonts w:ascii="Times New Roman" w:hAnsi="Times New Roman"/>
                <w:bCs/>
                <w:sz w:val="24"/>
              </w:rPr>
              <w:t xml:space="preserve">первые части </w:t>
            </w:r>
            <w:r w:rsidRPr="00AF5638">
              <w:rPr>
                <w:rFonts w:ascii="Times New Roman" w:hAnsi="Times New Roman"/>
                <w:bCs/>
                <w:sz w:val="24"/>
              </w:rPr>
              <w:t>заяв</w:t>
            </w:r>
            <w:r w:rsidR="000B6918">
              <w:rPr>
                <w:rFonts w:ascii="Times New Roman" w:hAnsi="Times New Roman"/>
                <w:bCs/>
                <w:sz w:val="24"/>
              </w:rPr>
              <w:t>ок</w:t>
            </w:r>
            <w:r w:rsidRPr="00AF5638">
              <w:rPr>
                <w:rFonts w:ascii="Times New Roman" w:hAnsi="Times New Roman"/>
                <w:bCs/>
                <w:sz w:val="24"/>
              </w:rPr>
              <w:t xml:space="preserve"> рассматриваются на соответствие следующим критериям отбора:</w:t>
            </w:r>
          </w:p>
          <w:p w14:paraId="4140FF65" w14:textId="58F6B427" w:rsidR="00AD0C93" w:rsidRPr="00AF5638" w:rsidRDefault="00AD0C93" w:rsidP="00D07DAC">
            <w:pPr>
              <w:pStyle w:val="a"/>
              <w:numPr>
                <w:ilvl w:val="1"/>
                <w:numId w:val="19"/>
              </w:numPr>
              <w:ind w:left="779" w:hanging="709"/>
              <w:rPr>
                <w:rFonts w:ascii="Times New Roman" w:hAnsi="Times New Roman"/>
                <w:sz w:val="24"/>
              </w:rPr>
            </w:pPr>
            <w:r w:rsidRPr="00AF5638">
              <w:rPr>
                <w:rFonts w:ascii="Times New Roman" w:hAnsi="Times New Roman"/>
                <w:sz w:val="24"/>
              </w:rPr>
              <w:t>представление в составе заявки документов и сведений, предусмотренных приложением №3 к информационной карте; соблюдение требований подраздела </w:t>
            </w:r>
            <w:r>
              <w:fldChar w:fldCharType="begin"/>
            </w:r>
            <w:r>
              <w:instrText xml:space="preserve"> REF _Ref56229154 \r \h  \* MERGEFORMAT </w:instrText>
            </w:r>
            <w:r>
              <w:fldChar w:fldCharType="separate"/>
            </w:r>
            <w:r w:rsidR="006D6697" w:rsidRPr="006D6697">
              <w:rPr>
                <w:rFonts w:ascii="Times New Roman" w:hAnsi="Times New Roman"/>
                <w:sz w:val="24"/>
              </w:rPr>
              <w:t>4.5</w:t>
            </w:r>
            <w:r>
              <w:fldChar w:fldCharType="end"/>
            </w:r>
            <w:r w:rsidRPr="00AF5638">
              <w:rPr>
                <w:rFonts w:ascii="Times New Roman" w:hAnsi="Times New Roman"/>
                <w:sz w:val="24"/>
              </w:rPr>
              <w:t xml:space="preserve"> к содержанию </w:t>
            </w:r>
            <w:r>
              <w:rPr>
                <w:rFonts w:ascii="Times New Roman" w:hAnsi="Times New Roman"/>
                <w:sz w:val="24"/>
              </w:rPr>
              <w:t xml:space="preserve">и составу </w:t>
            </w:r>
            <w:r w:rsidRPr="00AF5638">
              <w:rPr>
                <w:rFonts w:ascii="Times New Roman" w:hAnsi="Times New Roman"/>
                <w:sz w:val="24"/>
              </w:rPr>
              <w:t>заявки;</w:t>
            </w:r>
          </w:p>
          <w:p w14:paraId="7592A1A0" w14:textId="77777777" w:rsidR="00AD0C93" w:rsidRPr="00AF5638" w:rsidRDefault="00AD0C93" w:rsidP="00D07DAC">
            <w:pPr>
              <w:pStyle w:val="a"/>
              <w:numPr>
                <w:ilvl w:val="1"/>
                <w:numId w:val="19"/>
              </w:numPr>
              <w:ind w:left="779" w:hanging="709"/>
              <w:rPr>
                <w:rFonts w:ascii="Times New Roman" w:hAnsi="Times New Roman"/>
                <w:sz w:val="24"/>
              </w:rPr>
            </w:pPr>
            <w:r w:rsidRPr="00AF5638">
              <w:rPr>
                <w:rFonts w:ascii="Times New Roman" w:hAnsi="Times New Roman"/>
                <w:sz w:val="24"/>
              </w:rPr>
              <w:t>соответствие предлагаемой продукции и условий исполнения договора требованиям, установленным в разделах </w:t>
            </w:r>
            <w:r w:rsidR="00925FE2">
              <w:rPr>
                <w:rFonts w:ascii="Times New Roman" w:hAnsi="Times New Roman"/>
                <w:sz w:val="24"/>
              </w:rPr>
              <w:fldChar w:fldCharType="begin"/>
            </w:r>
            <w:r w:rsidR="00925FE2">
              <w:rPr>
                <w:rFonts w:ascii="Times New Roman" w:hAnsi="Times New Roman"/>
                <w:sz w:val="24"/>
              </w:rPr>
              <w:instrText xml:space="preserve"> REF _Ref526264930 \w \h </w:instrText>
            </w:r>
            <w:r w:rsidR="00925FE2">
              <w:rPr>
                <w:rFonts w:ascii="Times New Roman" w:hAnsi="Times New Roman"/>
                <w:sz w:val="24"/>
              </w:rPr>
            </w:r>
            <w:r w:rsidR="00925FE2">
              <w:rPr>
                <w:rFonts w:ascii="Times New Roman" w:hAnsi="Times New Roman"/>
                <w:sz w:val="24"/>
              </w:rPr>
              <w:fldChar w:fldCharType="separate"/>
            </w:r>
            <w:r w:rsidR="006D6697">
              <w:rPr>
                <w:rFonts w:ascii="Times New Roman" w:hAnsi="Times New Roman"/>
                <w:sz w:val="24"/>
              </w:rPr>
              <w:t>8</w:t>
            </w:r>
            <w:r w:rsidR="00925FE2">
              <w:rPr>
                <w:rFonts w:ascii="Times New Roman" w:hAnsi="Times New Roman"/>
                <w:sz w:val="24"/>
              </w:rPr>
              <w:fldChar w:fldCharType="end"/>
            </w:r>
            <w:r w:rsidRPr="00AF5638">
              <w:rPr>
                <w:rFonts w:ascii="Times New Roman" w:hAnsi="Times New Roman"/>
                <w:sz w:val="24"/>
              </w:rPr>
              <w:t>–</w:t>
            </w:r>
            <w:r w:rsidRPr="00834745">
              <w:rPr>
                <w:rFonts w:ascii="Times New Roman" w:hAnsi="Times New Roman"/>
                <w:sz w:val="24"/>
              </w:rPr>
              <w:fldChar w:fldCharType="begin"/>
            </w:r>
            <w:r w:rsidRPr="00834745">
              <w:rPr>
                <w:rFonts w:ascii="Times New Roman" w:hAnsi="Times New Roman"/>
                <w:sz w:val="24"/>
              </w:rPr>
              <w:instrText xml:space="preserve"> REF _Ref414042300 \r \h  \* MERGEFORMAT </w:instrText>
            </w:r>
            <w:r w:rsidRPr="00834745">
              <w:rPr>
                <w:rFonts w:ascii="Times New Roman" w:hAnsi="Times New Roman"/>
                <w:sz w:val="24"/>
              </w:rPr>
            </w:r>
            <w:r w:rsidRPr="00834745">
              <w:rPr>
                <w:rFonts w:ascii="Times New Roman" w:hAnsi="Times New Roman"/>
                <w:sz w:val="24"/>
              </w:rPr>
              <w:fldChar w:fldCharType="separate"/>
            </w:r>
            <w:r w:rsidR="006D6697">
              <w:rPr>
                <w:rFonts w:ascii="Times New Roman" w:hAnsi="Times New Roman"/>
                <w:sz w:val="24"/>
              </w:rPr>
              <w:t>9</w:t>
            </w:r>
            <w:r w:rsidRPr="00834745">
              <w:rPr>
                <w:rFonts w:ascii="Times New Roman" w:hAnsi="Times New Roman"/>
                <w:sz w:val="24"/>
              </w:rPr>
              <w:fldChar w:fldCharType="end"/>
            </w:r>
            <w:r w:rsidRPr="00AF5638">
              <w:rPr>
                <w:rFonts w:ascii="Times New Roman" w:hAnsi="Times New Roman"/>
                <w:sz w:val="24"/>
              </w:rPr>
              <w:t xml:space="preserve"> и п. </w:t>
            </w:r>
            <w:r w:rsidRPr="00834745">
              <w:rPr>
                <w:rFonts w:ascii="Times New Roman" w:hAnsi="Times New Roman"/>
                <w:sz w:val="24"/>
              </w:rPr>
              <w:fldChar w:fldCharType="begin"/>
            </w:r>
            <w:r w:rsidRPr="00834745">
              <w:rPr>
                <w:rFonts w:ascii="Times New Roman" w:hAnsi="Times New Roman"/>
                <w:sz w:val="24"/>
              </w:rPr>
              <w:instrText xml:space="preserve"> REF _Ref431311600 \r \h  \* MERGEFORMAT </w:instrText>
            </w:r>
            <w:r w:rsidRPr="00834745">
              <w:rPr>
                <w:rFonts w:ascii="Times New Roman" w:hAnsi="Times New Roman"/>
                <w:sz w:val="24"/>
              </w:rPr>
            </w:r>
            <w:r w:rsidRPr="00834745">
              <w:rPr>
                <w:rFonts w:ascii="Times New Roman" w:hAnsi="Times New Roman"/>
                <w:sz w:val="24"/>
              </w:rPr>
              <w:fldChar w:fldCharType="separate"/>
            </w:r>
            <w:r w:rsidR="006D6697">
              <w:rPr>
                <w:rFonts w:ascii="Times New Roman" w:hAnsi="Times New Roman"/>
                <w:sz w:val="24"/>
              </w:rPr>
              <w:t>13</w:t>
            </w:r>
            <w:r w:rsidRPr="00834745">
              <w:rPr>
                <w:rFonts w:ascii="Times New Roman" w:hAnsi="Times New Roman"/>
                <w:sz w:val="24"/>
              </w:rPr>
              <w:fldChar w:fldCharType="end"/>
            </w:r>
            <w:r w:rsidRPr="00AF5638">
              <w:rPr>
                <w:rFonts w:ascii="Times New Roman" w:hAnsi="Times New Roman"/>
                <w:sz w:val="24"/>
              </w:rPr>
              <w:t xml:space="preserve"> информационной карты;</w:t>
            </w:r>
          </w:p>
          <w:p w14:paraId="154F7276" w14:textId="5E6B17BD" w:rsidR="00AD0C93" w:rsidRPr="00AF5638" w:rsidRDefault="00AD0C93" w:rsidP="00D07DAC">
            <w:pPr>
              <w:pStyle w:val="a"/>
              <w:numPr>
                <w:ilvl w:val="1"/>
                <w:numId w:val="19"/>
              </w:numPr>
              <w:ind w:left="779" w:hanging="709"/>
              <w:rPr>
                <w:rFonts w:ascii="Times New Roman" w:hAnsi="Times New Roman"/>
                <w:sz w:val="24"/>
              </w:rPr>
            </w:pPr>
            <w:r w:rsidRPr="00AF5638">
              <w:rPr>
                <w:rFonts w:ascii="Times New Roman" w:hAnsi="Times New Roman"/>
                <w:sz w:val="24"/>
              </w:rPr>
              <w:lastRenderedPageBreak/>
              <w:t>соблюдение описания продукции, предлагаемой к поставке, требованиям, установленным в подразделе </w:t>
            </w:r>
            <w:r>
              <w:fldChar w:fldCharType="begin"/>
            </w:r>
            <w:r>
              <w:instrText xml:space="preserve"> REF _Ref415072934 \r \h  \* MERGEFORMAT </w:instrText>
            </w:r>
            <w:r>
              <w:fldChar w:fldCharType="separate"/>
            </w:r>
            <w:r w:rsidR="006D6697" w:rsidRPr="006D6697">
              <w:rPr>
                <w:rFonts w:ascii="Times New Roman" w:hAnsi="Times New Roman"/>
                <w:sz w:val="24"/>
              </w:rPr>
              <w:t>4.6</w:t>
            </w:r>
            <w:r>
              <w:fldChar w:fldCharType="end"/>
            </w:r>
            <w:r w:rsidRPr="00AF5638">
              <w:rPr>
                <w:rFonts w:ascii="Times New Roman" w:hAnsi="Times New Roman"/>
                <w:sz w:val="24"/>
              </w:rPr>
              <w:t>, п. </w:t>
            </w:r>
            <w:r>
              <w:fldChar w:fldCharType="begin"/>
            </w:r>
            <w:r>
              <w:instrText xml:space="preserve"> REF _Ref414274710 \r \h  \* MERGEFORMAT </w:instrText>
            </w:r>
            <w:r>
              <w:fldChar w:fldCharType="separate"/>
            </w:r>
            <w:r w:rsidR="006D6697" w:rsidRPr="006D6697">
              <w:rPr>
                <w:rFonts w:ascii="Times New Roman" w:hAnsi="Times New Roman"/>
                <w:sz w:val="24"/>
              </w:rPr>
              <w:t>14</w:t>
            </w:r>
            <w:r>
              <w:fldChar w:fldCharType="end"/>
            </w:r>
            <w:r w:rsidRPr="00AF5638">
              <w:rPr>
                <w:rFonts w:ascii="Times New Roman" w:hAnsi="Times New Roman"/>
                <w:sz w:val="24"/>
              </w:rPr>
              <w:t xml:space="preserve"> информационной карты и форме подраздела </w:t>
            </w:r>
            <w:r>
              <w:fldChar w:fldCharType="begin"/>
            </w:r>
            <w:r>
              <w:instrText xml:space="preserve"> REF _Ref314250951 \r \h  \* MERGEFORMAT </w:instrText>
            </w:r>
            <w:r>
              <w:fldChar w:fldCharType="separate"/>
            </w:r>
            <w:r w:rsidR="006D6697" w:rsidRPr="006D6697">
              <w:rPr>
                <w:rFonts w:ascii="Times New Roman" w:hAnsi="Times New Roman"/>
                <w:sz w:val="24"/>
              </w:rPr>
              <w:t>7.2</w:t>
            </w:r>
            <w:r>
              <w:fldChar w:fldCharType="end"/>
            </w:r>
            <w:r w:rsidRPr="00AF5638">
              <w:rPr>
                <w:rFonts w:ascii="Times New Roman" w:hAnsi="Times New Roman"/>
                <w:sz w:val="24"/>
              </w:rPr>
              <w:t>;</w:t>
            </w:r>
          </w:p>
          <w:p w14:paraId="23E6CBBF" w14:textId="77777777" w:rsidR="00AD0C93" w:rsidRPr="00AF5638" w:rsidRDefault="00AD0C93" w:rsidP="00D07DAC">
            <w:pPr>
              <w:pStyle w:val="a"/>
              <w:numPr>
                <w:ilvl w:val="1"/>
                <w:numId w:val="19"/>
              </w:numPr>
              <w:ind w:left="779" w:hanging="709"/>
              <w:rPr>
                <w:rFonts w:ascii="Times New Roman" w:hAnsi="Times New Roman"/>
                <w:sz w:val="24"/>
              </w:rPr>
            </w:pPr>
            <w:r w:rsidRPr="00AF5638">
              <w:rPr>
                <w:rFonts w:ascii="Times New Roman" w:hAnsi="Times New Roman"/>
                <w:sz w:val="24"/>
              </w:rPr>
              <w:t>отсутствие в составе заявки недостоверных сведений.</w:t>
            </w:r>
          </w:p>
        </w:tc>
      </w:tr>
      <w:tr w:rsidR="000B6918" w:rsidRPr="00AF5638" w14:paraId="10B5AB3A" w14:textId="77777777" w:rsidTr="0096225E">
        <w:trPr>
          <w:trHeight w:val="232"/>
        </w:trPr>
        <w:tc>
          <w:tcPr>
            <w:tcW w:w="567" w:type="dxa"/>
            <w:shd w:val="clear" w:color="auto" w:fill="auto"/>
          </w:tcPr>
          <w:p w14:paraId="265CA6D8" w14:textId="77777777" w:rsidR="000B6918" w:rsidRPr="00AF5638" w:rsidRDefault="000B6918" w:rsidP="00D07DAC">
            <w:pPr>
              <w:pStyle w:val="a"/>
              <w:numPr>
                <w:ilvl w:val="0"/>
                <w:numId w:val="19"/>
              </w:numPr>
              <w:rPr>
                <w:rFonts w:ascii="Times New Roman" w:hAnsi="Times New Roman"/>
                <w:sz w:val="24"/>
              </w:rPr>
            </w:pPr>
            <w:bookmarkStart w:id="693" w:name="_Ref526263893"/>
          </w:p>
        </w:tc>
        <w:bookmarkEnd w:id="693"/>
        <w:tc>
          <w:tcPr>
            <w:tcW w:w="2552" w:type="dxa"/>
            <w:shd w:val="clear" w:color="auto" w:fill="auto"/>
          </w:tcPr>
          <w:p w14:paraId="4B7977B2" w14:textId="77777777" w:rsidR="000B6918" w:rsidRPr="00AF5638" w:rsidRDefault="000B6918" w:rsidP="00AD0C93">
            <w:pPr>
              <w:pStyle w:val="a"/>
              <w:numPr>
                <w:ilvl w:val="0"/>
                <w:numId w:val="0"/>
              </w:numPr>
              <w:jc w:val="left"/>
              <w:rPr>
                <w:rFonts w:ascii="Times New Roman" w:hAnsi="Times New Roman"/>
                <w:bCs/>
                <w:sz w:val="24"/>
              </w:rPr>
            </w:pPr>
            <w:r>
              <w:rPr>
                <w:rFonts w:ascii="Times New Roman" w:hAnsi="Times New Roman"/>
                <w:bCs/>
                <w:sz w:val="24"/>
              </w:rPr>
              <w:t>Дата рассмотрения вторых частей заявок</w:t>
            </w:r>
          </w:p>
        </w:tc>
        <w:tc>
          <w:tcPr>
            <w:tcW w:w="6946" w:type="dxa"/>
          </w:tcPr>
          <w:p w14:paraId="0DF1CF98" w14:textId="13639CE3" w:rsidR="000B6918" w:rsidRPr="00AF5638" w:rsidRDefault="0050760C" w:rsidP="0050760C">
            <w:pPr>
              <w:pStyle w:val="a"/>
              <w:numPr>
                <w:ilvl w:val="0"/>
                <w:numId w:val="0"/>
              </w:numPr>
              <w:rPr>
                <w:rFonts w:ascii="Times New Roman" w:hAnsi="Times New Roman"/>
                <w:bCs/>
                <w:sz w:val="24"/>
              </w:rPr>
            </w:pPr>
            <w:r w:rsidRPr="0061579A">
              <w:rPr>
                <w:rFonts w:ascii="Times New Roman" w:hAnsi="Times New Roman"/>
                <w:sz w:val="24"/>
              </w:rPr>
              <w:t>«</w:t>
            </w:r>
            <w:r>
              <w:rPr>
                <w:rFonts w:ascii="Times New Roman" w:hAnsi="Times New Roman"/>
                <w:sz w:val="24"/>
                <w:lang w:val="en-US"/>
              </w:rPr>
              <w:t>10</w:t>
            </w:r>
            <w:r w:rsidRPr="0061579A">
              <w:rPr>
                <w:rFonts w:ascii="Times New Roman" w:hAnsi="Times New Roman"/>
                <w:sz w:val="24"/>
              </w:rPr>
              <w:t>»</w:t>
            </w:r>
            <w:r>
              <w:rPr>
                <w:rFonts w:ascii="Times New Roman" w:hAnsi="Times New Roman"/>
                <w:sz w:val="24"/>
              </w:rPr>
              <w:t xml:space="preserve"> октября</w:t>
            </w:r>
            <w:r w:rsidRPr="0061579A">
              <w:rPr>
                <w:rFonts w:ascii="Times New Roman" w:hAnsi="Times New Roman"/>
                <w:sz w:val="24"/>
              </w:rPr>
              <w:t> </w:t>
            </w:r>
            <w:r>
              <w:rPr>
                <w:rFonts w:ascii="Times New Roman" w:hAnsi="Times New Roman"/>
                <w:sz w:val="24"/>
                <w:szCs w:val="24"/>
              </w:rPr>
              <w:t xml:space="preserve"> </w:t>
            </w:r>
            <w:r w:rsidR="00DF49A1">
              <w:rPr>
                <w:rFonts w:ascii="Times New Roman" w:hAnsi="Times New Roman"/>
                <w:bCs/>
                <w:sz w:val="24"/>
              </w:rPr>
              <w:t>2019</w:t>
            </w:r>
            <w:r w:rsidR="00DF49A1" w:rsidRPr="00AF5638">
              <w:rPr>
                <w:rFonts w:ascii="Times New Roman" w:hAnsi="Times New Roman"/>
                <w:bCs/>
                <w:sz w:val="24"/>
              </w:rPr>
              <w:t xml:space="preserve"> </w:t>
            </w:r>
            <w:r w:rsidR="00DF49A1">
              <w:rPr>
                <w:rFonts w:ascii="Times New Roman" w:hAnsi="Times New Roman"/>
                <w:bCs/>
                <w:sz w:val="24"/>
              </w:rPr>
              <w:t xml:space="preserve"> </w:t>
            </w:r>
            <w:r w:rsidR="000B6918" w:rsidRPr="0061579A">
              <w:rPr>
                <w:rFonts w:ascii="Times New Roman" w:hAnsi="Times New Roman"/>
                <w:bCs/>
                <w:spacing w:val="-6"/>
                <w:sz w:val="24"/>
              </w:rPr>
              <w:t>г.</w:t>
            </w:r>
          </w:p>
        </w:tc>
      </w:tr>
      <w:tr w:rsidR="000B6918" w:rsidRPr="00AF5638" w14:paraId="7AB860BF" w14:textId="77777777" w:rsidTr="0096225E">
        <w:trPr>
          <w:trHeight w:val="232"/>
        </w:trPr>
        <w:tc>
          <w:tcPr>
            <w:tcW w:w="567" w:type="dxa"/>
            <w:shd w:val="clear" w:color="auto" w:fill="auto"/>
          </w:tcPr>
          <w:p w14:paraId="24767B9B" w14:textId="77777777" w:rsidR="000B6918" w:rsidRPr="00AF5638" w:rsidRDefault="000B6918" w:rsidP="00D07DAC">
            <w:pPr>
              <w:pStyle w:val="a"/>
              <w:numPr>
                <w:ilvl w:val="0"/>
                <w:numId w:val="19"/>
              </w:numPr>
              <w:rPr>
                <w:rFonts w:ascii="Times New Roman" w:hAnsi="Times New Roman"/>
                <w:sz w:val="24"/>
              </w:rPr>
            </w:pPr>
            <w:bookmarkStart w:id="694" w:name="_Ref526265939"/>
          </w:p>
        </w:tc>
        <w:bookmarkEnd w:id="694"/>
        <w:tc>
          <w:tcPr>
            <w:tcW w:w="2552" w:type="dxa"/>
            <w:shd w:val="clear" w:color="auto" w:fill="auto"/>
          </w:tcPr>
          <w:p w14:paraId="7070B13D" w14:textId="77777777" w:rsidR="000B6918" w:rsidRDefault="000B6918" w:rsidP="00AD0C93">
            <w:pPr>
              <w:pStyle w:val="a"/>
              <w:numPr>
                <w:ilvl w:val="0"/>
                <w:numId w:val="0"/>
              </w:numPr>
              <w:jc w:val="left"/>
              <w:rPr>
                <w:rFonts w:ascii="Times New Roman" w:hAnsi="Times New Roman"/>
                <w:bCs/>
                <w:sz w:val="24"/>
              </w:rPr>
            </w:pPr>
            <w:r>
              <w:rPr>
                <w:rFonts w:ascii="Times New Roman" w:hAnsi="Times New Roman"/>
                <w:bCs/>
                <w:sz w:val="24"/>
              </w:rPr>
              <w:t>Критерии отбора вторых частей заявок</w:t>
            </w:r>
          </w:p>
        </w:tc>
        <w:tc>
          <w:tcPr>
            <w:tcW w:w="6946" w:type="dxa"/>
          </w:tcPr>
          <w:p w14:paraId="2E4C5963" w14:textId="54A93185" w:rsidR="000B6918" w:rsidRPr="00385D16" w:rsidRDefault="000B6918" w:rsidP="000B6918">
            <w:pPr>
              <w:pStyle w:val="a"/>
              <w:numPr>
                <w:ilvl w:val="0"/>
                <w:numId w:val="0"/>
              </w:numPr>
              <w:rPr>
                <w:rFonts w:ascii="Times New Roman" w:hAnsi="Times New Roman"/>
                <w:bCs/>
                <w:spacing w:val="-6"/>
                <w:sz w:val="24"/>
                <w:szCs w:val="24"/>
              </w:rPr>
            </w:pPr>
            <w:r w:rsidRPr="00385D16">
              <w:rPr>
                <w:rFonts w:ascii="Times New Roman" w:hAnsi="Times New Roman"/>
                <w:bCs/>
                <w:sz w:val="24"/>
                <w:szCs w:val="24"/>
              </w:rPr>
              <w:t xml:space="preserve">Все поступившие в установленные сроки и в установленном порядке </w:t>
            </w:r>
            <w:r>
              <w:rPr>
                <w:rFonts w:ascii="Times New Roman" w:hAnsi="Times New Roman"/>
                <w:bCs/>
                <w:sz w:val="24"/>
                <w:szCs w:val="24"/>
              </w:rPr>
              <w:t xml:space="preserve">вторые части </w:t>
            </w:r>
            <w:r w:rsidRPr="00385D16">
              <w:rPr>
                <w:rFonts w:ascii="Times New Roman" w:hAnsi="Times New Roman"/>
                <w:bCs/>
                <w:sz w:val="24"/>
                <w:szCs w:val="24"/>
              </w:rPr>
              <w:t>заявки рассматриваются на соответствие следующим критериям отбора:</w:t>
            </w:r>
          </w:p>
          <w:p w14:paraId="420DF7EB" w14:textId="7A85E267" w:rsidR="000B6918" w:rsidRPr="00385D16" w:rsidRDefault="000B6918" w:rsidP="00D07DAC">
            <w:pPr>
              <w:pStyle w:val="a"/>
              <w:numPr>
                <w:ilvl w:val="1"/>
                <w:numId w:val="19"/>
              </w:numPr>
              <w:ind w:left="779" w:hanging="709"/>
              <w:rPr>
                <w:rFonts w:ascii="Times New Roman" w:hAnsi="Times New Roman"/>
                <w:sz w:val="24"/>
                <w:szCs w:val="24"/>
              </w:rPr>
            </w:pPr>
            <w:r w:rsidRPr="00385D16">
              <w:rPr>
                <w:rFonts w:ascii="Times New Roman" w:hAnsi="Times New Roman"/>
                <w:sz w:val="24"/>
                <w:szCs w:val="24"/>
              </w:rPr>
              <w:t>представление в составе второй части заявки документов и сведений, предусмотренных приложением №</w:t>
            </w:r>
            <w:r>
              <w:rPr>
                <w:rFonts w:ascii="Times New Roman" w:hAnsi="Times New Roman"/>
                <w:sz w:val="24"/>
                <w:szCs w:val="24"/>
              </w:rPr>
              <w:t>3</w:t>
            </w:r>
            <w:r w:rsidRPr="00385D16">
              <w:rPr>
                <w:rFonts w:ascii="Times New Roman" w:hAnsi="Times New Roman"/>
                <w:sz w:val="24"/>
                <w:szCs w:val="24"/>
              </w:rPr>
              <w:t xml:space="preserve"> к информационной карте для второй части заявок; соблюдение требований подраздела </w:t>
            </w:r>
            <w:r>
              <w:fldChar w:fldCharType="begin"/>
            </w:r>
            <w:r>
              <w:instrText xml:space="preserve"> REF _Ref56229154 \r \h  \* MERGEFORMAT </w:instrText>
            </w:r>
            <w:r>
              <w:fldChar w:fldCharType="separate"/>
            </w:r>
            <w:r w:rsidR="006D6697" w:rsidRPr="006D6697">
              <w:rPr>
                <w:rFonts w:ascii="Times New Roman" w:hAnsi="Times New Roman"/>
                <w:sz w:val="24"/>
                <w:szCs w:val="24"/>
              </w:rPr>
              <w:t>4.5</w:t>
            </w:r>
            <w:r>
              <w:fldChar w:fldCharType="end"/>
            </w:r>
            <w:r w:rsidRPr="00385D16">
              <w:rPr>
                <w:rFonts w:ascii="Times New Roman" w:hAnsi="Times New Roman"/>
                <w:sz w:val="24"/>
                <w:szCs w:val="24"/>
              </w:rPr>
              <w:t xml:space="preserve"> к содержанию заявки;</w:t>
            </w:r>
          </w:p>
          <w:p w14:paraId="2CECBAC1" w14:textId="2EC98EC4" w:rsidR="000B6918" w:rsidRPr="00385D16" w:rsidRDefault="000B6918" w:rsidP="00D07DAC">
            <w:pPr>
              <w:pStyle w:val="a"/>
              <w:numPr>
                <w:ilvl w:val="1"/>
                <w:numId w:val="19"/>
              </w:numPr>
              <w:ind w:left="779" w:hanging="709"/>
              <w:rPr>
                <w:rFonts w:ascii="Times New Roman" w:hAnsi="Times New Roman"/>
                <w:sz w:val="24"/>
                <w:szCs w:val="24"/>
              </w:rPr>
            </w:pPr>
            <w:r w:rsidRPr="00385D16">
              <w:rPr>
                <w:rFonts w:ascii="Times New Roman" w:hAnsi="Times New Roman"/>
                <w:sz w:val="24"/>
                <w:szCs w:val="24"/>
              </w:rPr>
              <w:t>соответствие участника закупки, в том числе соответствие лиц, выступающих на стороне одного участника закупки, требованиям, установленным в разделе </w:t>
            </w:r>
            <w:r w:rsidRPr="00636DC2">
              <w:rPr>
                <w:rFonts w:ascii="Times New Roman" w:hAnsi="Times New Roman"/>
                <w:sz w:val="24"/>
                <w:szCs w:val="24"/>
              </w:rPr>
              <w:fldChar w:fldCharType="begin"/>
            </w:r>
            <w:r w:rsidRPr="00636DC2">
              <w:rPr>
                <w:rFonts w:ascii="Times New Roman" w:hAnsi="Times New Roman"/>
                <w:sz w:val="24"/>
                <w:szCs w:val="24"/>
              </w:rPr>
              <w:instrText xml:space="preserve"> REF _Ref314254860 \r \h  \* MERGEFORMAT </w:instrText>
            </w:r>
            <w:r w:rsidRPr="00636DC2">
              <w:rPr>
                <w:rFonts w:ascii="Times New Roman" w:hAnsi="Times New Roman"/>
                <w:sz w:val="24"/>
                <w:szCs w:val="24"/>
              </w:rPr>
            </w:r>
            <w:r w:rsidRPr="00636DC2">
              <w:rPr>
                <w:rFonts w:ascii="Times New Roman" w:hAnsi="Times New Roman"/>
                <w:sz w:val="24"/>
                <w:szCs w:val="24"/>
              </w:rPr>
              <w:fldChar w:fldCharType="separate"/>
            </w:r>
            <w:r w:rsidR="006D6697">
              <w:rPr>
                <w:rFonts w:ascii="Times New Roman" w:hAnsi="Times New Roman"/>
                <w:sz w:val="24"/>
                <w:szCs w:val="24"/>
              </w:rPr>
              <w:t>5</w:t>
            </w:r>
            <w:r w:rsidRPr="00636DC2">
              <w:rPr>
                <w:rFonts w:ascii="Times New Roman" w:hAnsi="Times New Roman"/>
                <w:sz w:val="24"/>
                <w:szCs w:val="24"/>
              </w:rPr>
              <w:fldChar w:fldCharType="end"/>
            </w:r>
            <w:r w:rsidRPr="00385D16">
              <w:rPr>
                <w:rFonts w:ascii="Times New Roman" w:hAnsi="Times New Roman"/>
                <w:sz w:val="24"/>
                <w:szCs w:val="24"/>
              </w:rPr>
              <w:t xml:space="preserve"> и пунктах </w:t>
            </w:r>
            <w:r>
              <w:fldChar w:fldCharType="begin"/>
            </w:r>
            <w:r>
              <w:instrText xml:space="preserve"> REF _Ref414293795 \r \h  \* MERGEFORMAT </w:instrText>
            </w:r>
            <w:r>
              <w:fldChar w:fldCharType="separate"/>
            </w:r>
            <w:r w:rsidR="006D6697" w:rsidRPr="006D6697">
              <w:rPr>
                <w:rFonts w:ascii="Times New Roman" w:hAnsi="Times New Roman"/>
                <w:sz w:val="24"/>
                <w:szCs w:val="24"/>
              </w:rPr>
              <w:t>16</w:t>
            </w:r>
            <w:r>
              <w:fldChar w:fldCharType="end"/>
            </w:r>
            <w:r w:rsidRPr="00385D16">
              <w:rPr>
                <w:rFonts w:ascii="Times New Roman" w:hAnsi="Times New Roman"/>
                <w:sz w:val="24"/>
                <w:szCs w:val="24"/>
              </w:rPr>
              <w:t>–</w:t>
            </w:r>
            <w:r>
              <w:fldChar w:fldCharType="begin"/>
            </w:r>
            <w:r>
              <w:instrText xml:space="preserve"> REF _Ref414042545 \r \h  \* MERGEFORMAT </w:instrText>
            </w:r>
            <w:r>
              <w:fldChar w:fldCharType="separate"/>
            </w:r>
            <w:r w:rsidR="006D6697" w:rsidRPr="006D6697">
              <w:rPr>
                <w:rFonts w:ascii="Times New Roman" w:hAnsi="Times New Roman"/>
                <w:sz w:val="24"/>
                <w:szCs w:val="24"/>
              </w:rPr>
              <w:t>18</w:t>
            </w:r>
            <w:r>
              <w:fldChar w:fldCharType="end"/>
            </w:r>
            <w:r w:rsidRPr="00385D16">
              <w:rPr>
                <w:rFonts w:ascii="Times New Roman" w:hAnsi="Times New Roman"/>
                <w:sz w:val="24"/>
                <w:szCs w:val="24"/>
              </w:rPr>
              <w:t xml:space="preserve"> информационной карты;</w:t>
            </w:r>
          </w:p>
          <w:p w14:paraId="10C5436D" w14:textId="77777777" w:rsidR="000B6918" w:rsidRPr="0061579A" w:rsidRDefault="000B6918" w:rsidP="00D07DAC">
            <w:pPr>
              <w:pStyle w:val="a"/>
              <w:numPr>
                <w:ilvl w:val="1"/>
                <w:numId w:val="19"/>
              </w:numPr>
              <w:ind w:left="779" w:hanging="709"/>
              <w:rPr>
                <w:rFonts w:ascii="Times New Roman" w:hAnsi="Times New Roman"/>
                <w:bCs/>
                <w:spacing w:val="-6"/>
                <w:sz w:val="24"/>
              </w:rPr>
            </w:pPr>
            <w:r w:rsidRPr="00385D16">
              <w:rPr>
                <w:rFonts w:ascii="Times New Roman" w:hAnsi="Times New Roman"/>
                <w:sz w:val="24"/>
                <w:szCs w:val="24"/>
              </w:rPr>
              <w:t>отсутствие в составе второй части заявки недостоверных сведений.</w:t>
            </w:r>
          </w:p>
        </w:tc>
      </w:tr>
      <w:tr w:rsidR="00AD0C93" w:rsidRPr="00AF5638" w14:paraId="7D505F6B" w14:textId="77777777" w:rsidTr="0096225E">
        <w:trPr>
          <w:trHeight w:val="232"/>
        </w:trPr>
        <w:tc>
          <w:tcPr>
            <w:tcW w:w="567" w:type="dxa"/>
            <w:shd w:val="clear" w:color="auto" w:fill="auto"/>
          </w:tcPr>
          <w:p w14:paraId="0E64696A" w14:textId="77777777" w:rsidR="00AD0C93" w:rsidRPr="00AF5638" w:rsidRDefault="00AD0C93" w:rsidP="00D07DAC">
            <w:pPr>
              <w:pStyle w:val="a"/>
              <w:numPr>
                <w:ilvl w:val="0"/>
                <w:numId w:val="19"/>
              </w:numPr>
              <w:rPr>
                <w:rFonts w:ascii="Times New Roman" w:hAnsi="Times New Roman"/>
                <w:sz w:val="24"/>
              </w:rPr>
            </w:pPr>
            <w:bookmarkStart w:id="695" w:name="_Ref414275666"/>
          </w:p>
        </w:tc>
        <w:bookmarkEnd w:id="695"/>
        <w:tc>
          <w:tcPr>
            <w:tcW w:w="2552" w:type="dxa"/>
            <w:shd w:val="clear" w:color="auto" w:fill="auto"/>
          </w:tcPr>
          <w:p w14:paraId="3D2CBBE2" w14:textId="77777777" w:rsidR="00AD0C93" w:rsidRPr="00AF5638" w:rsidRDefault="00AD0C93" w:rsidP="00AD0C93">
            <w:pPr>
              <w:pStyle w:val="a"/>
              <w:numPr>
                <w:ilvl w:val="0"/>
                <w:numId w:val="0"/>
              </w:numPr>
              <w:jc w:val="left"/>
              <w:rPr>
                <w:rFonts w:ascii="Times New Roman" w:hAnsi="Times New Roman"/>
                <w:bCs/>
                <w:sz w:val="24"/>
              </w:rPr>
            </w:pPr>
            <w:r w:rsidRPr="00AF5638">
              <w:rPr>
                <w:rFonts w:ascii="Times New Roman" w:hAnsi="Times New Roman"/>
                <w:bCs/>
                <w:spacing w:val="-6"/>
                <w:sz w:val="24"/>
              </w:rPr>
              <w:t>Возможность проведения процедуры переторжки</w:t>
            </w:r>
          </w:p>
        </w:tc>
        <w:tc>
          <w:tcPr>
            <w:tcW w:w="6946" w:type="dxa"/>
          </w:tcPr>
          <w:p w14:paraId="7830A5AA" w14:textId="77777777" w:rsidR="00AD0C93" w:rsidRPr="00AF5638" w:rsidRDefault="001B1783" w:rsidP="00925FE2">
            <w:pPr>
              <w:pStyle w:val="a"/>
              <w:numPr>
                <w:ilvl w:val="0"/>
                <w:numId w:val="0"/>
              </w:numPr>
              <w:rPr>
                <w:rFonts w:ascii="Times New Roman" w:hAnsi="Times New Roman"/>
                <w:b/>
                <w:bCs/>
                <w:sz w:val="24"/>
              </w:rPr>
            </w:pPr>
            <w:r w:rsidRPr="00C55893">
              <w:rPr>
                <w:rFonts w:ascii="Times New Roman" w:hAnsi="Times New Roman"/>
                <w:sz w:val="24"/>
              </w:rPr>
              <w:t>При проведении настоящей закупки</w:t>
            </w:r>
            <w:r w:rsidR="00925FE2">
              <w:rPr>
                <w:rFonts w:ascii="Times New Roman" w:hAnsi="Times New Roman"/>
                <w:sz w:val="24"/>
              </w:rPr>
              <w:t xml:space="preserve"> </w:t>
            </w:r>
            <w:r w:rsidRPr="00C55893">
              <w:rPr>
                <w:rFonts w:ascii="Times New Roman" w:hAnsi="Times New Roman"/>
                <w:sz w:val="24"/>
              </w:rPr>
              <w:t>проведение переторжки</w:t>
            </w:r>
            <w:r w:rsidRPr="000A3F77">
              <w:rPr>
                <w:rFonts w:ascii="Times New Roman" w:hAnsi="Times New Roman"/>
                <w:sz w:val="24"/>
              </w:rPr>
              <w:t xml:space="preserve"> </w:t>
            </w:r>
            <w:r w:rsidRPr="00C55893">
              <w:rPr>
                <w:rFonts w:ascii="Times New Roman" w:hAnsi="Times New Roman"/>
                <w:sz w:val="24"/>
              </w:rPr>
              <w:t>не допускается.</w:t>
            </w:r>
          </w:p>
        </w:tc>
      </w:tr>
      <w:tr w:rsidR="00E346FB" w:rsidRPr="00AF5638" w14:paraId="1DEEDCC3" w14:textId="77777777" w:rsidTr="0096225E">
        <w:trPr>
          <w:trHeight w:val="232"/>
        </w:trPr>
        <w:tc>
          <w:tcPr>
            <w:tcW w:w="567" w:type="dxa"/>
            <w:shd w:val="clear" w:color="auto" w:fill="auto"/>
          </w:tcPr>
          <w:p w14:paraId="0F698509" w14:textId="77777777" w:rsidR="00E346FB" w:rsidRPr="00AF5638" w:rsidRDefault="00E346FB" w:rsidP="00D07DAC">
            <w:pPr>
              <w:pStyle w:val="a"/>
              <w:numPr>
                <w:ilvl w:val="0"/>
                <w:numId w:val="19"/>
              </w:numPr>
              <w:rPr>
                <w:rFonts w:ascii="Times New Roman" w:hAnsi="Times New Roman"/>
                <w:sz w:val="24"/>
              </w:rPr>
            </w:pPr>
            <w:bookmarkStart w:id="696" w:name="_Ref526266186"/>
          </w:p>
        </w:tc>
        <w:bookmarkEnd w:id="696"/>
        <w:tc>
          <w:tcPr>
            <w:tcW w:w="2552" w:type="dxa"/>
            <w:shd w:val="clear" w:color="auto" w:fill="auto"/>
          </w:tcPr>
          <w:p w14:paraId="5E2152CE" w14:textId="77777777" w:rsidR="00E346FB" w:rsidRPr="00AF5638" w:rsidRDefault="00505FE7" w:rsidP="00505FE7">
            <w:pPr>
              <w:pStyle w:val="a"/>
              <w:numPr>
                <w:ilvl w:val="0"/>
                <w:numId w:val="0"/>
              </w:numPr>
              <w:jc w:val="left"/>
              <w:rPr>
                <w:rFonts w:ascii="Times New Roman" w:hAnsi="Times New Roman"/>
                <w:bCs/>
                <w:spacing w:val="-6"/>
                <w:sz w:val="24"/>
              </w:rPr>
            </w:pPr>
            <w:r w:rsidRPr="00EF4A8F">
              <w:rPr>
                <w:rFonts w:ascii="Times New Roman" w:hAnsi="Times New Roman"/>
                <w:bCs/>
                <w:spacing w:val="-6"/>
                <w:sz w:val="24"/>
              </w:rPr>
              <w:t>Этап</w:t>
            </w:r>
            <w:r>
              <w:rPr>
                <w:rFonts w:ascii="Times New Roman" w:hAnsi="Times New Roman"/>
                <w:bCs/>
                <w:spacing w:val="-6"/>
                <w:sz w:val="24"/>
              </w:rPr>
              <w:t xml:space="preserve"> с</w:t>
            </w:r>
            <w:r w:rsidR="00034B76">
              <w:rPr>
                <w:rFonts w:ascii="Times New Roman" w:hAnsi="Times New Roman"/>
                <w:bCs/>
                <w:spacing w:val="-6"/>
                <w:sz w:val="24"/>
              </w:rPr>
              <w:t>опоставлени</w:t>
            </w:r>
            <w:r>
              <w:rPr>
                <w:rFonts w:ascii="Times New Roman" w:hAnsi="Times New Roman"/>
                <w:bCs/>
                <w:spacing w:val="-6"/>
                <w:sz w:val="24"/>
              </w:rPr>
              <w:t>я</w:t>
            </w:r>
            <w:r w:rsidR="00034B76">
              <w:rPr>
                <w:rFonts w:ascii="Times New Roman" w:hAnsi="Times New Roman"/>
                <w:bCs/>
                <w:spacing w:val="-6"/>
                <w:sz w:val="24"/>
              </w:rPr>
              <w:t xml:space="preserve"> </w:t>
            </w:r>
            <w:r w:rsidR="00E346FB">
              <w:rPr>
                <w:rFonts w:ascii="Times New Roman" w:hAnsi="Times New Roman"/>
                <w:bCs/>
                <w:spacing w:val="-6"/>
                <w:sz w:val="24"/>
              </w:rPr>
              <w:t>дополнительн</w:t>
            </w:r>
            <w:r w:rsidR="002350B5">
              <w:rPr>
                <w:rFonts w:ascii="Times New Roman" w:hAnsi="Times New Roman"/>
                <w:bCs/>
                <w:spacing w:val="-6"/>
                <w:sz w:val="24"/>
              </w:rPr>
              <w:t>ых</w:t>
            </w:r>
            <w:r w:rsidR="00E346FB">
              <w:rPr>
                <w:rFonts w:ascii="Times New Roman" w:hAnsi="Times New Roman"/>
                <w:bCs/>
                <w:spacing w:val="-6"/>
                <w:sz w:val="24"/>
              </w:rPr>
              <w:t xml:space="preserve"> ценов</w:t>
            </w:r>
            <w:r w:rsidR="002350B5">
              <w:rPr>
                <w:rFonts w:ascii="Times New Roman" w:hAnsi="Times New Roman"/>
                <w:bCs/>
                <w:spacing w:val="-6"/>
                <w:sz w:val="24"/>
              </w:rPr>
              <w:t>ых</w:t>
            </w:r>
            <w:r w:rsidR="00E346FB">
              <w:rPr>
                <w:rFonts w:ascii="Times New Roman" w:hAnsi="Times New Roman"/>
                <w:bCs/>
                <w:spacing w:val="-6"/>
                <w:sz w:val="24"/>
              </w:rPr>
              <w:t xml:space="preserve"> предложени</w:t>
            </w:r>
            <w:r w:rsidR="002350B5">
              <w:rPr>
                <w:rFonts w:ascii="Times New Roman" w:hAnsi="Times New Roman"/>
                <w:bCs/>
                <w:spacing w:val="-6"/>
                <w:sz w:val="24"/>
              </w:rPr>
              <w:t>й</w:t>
            </w:r>
          </w:p>
        </w:tc>
        <w:tc>
          <w:tcPr>
            <w:tcW w:w="6946" w:type="dxa"/>
          </w:tcPr>
          <w:p w14:paraId="14F88ABB" w14:textId="79DD94C7" w:rsidR="00E346FB" w:rsidRPr="00C55893" w:rsidRDefault="00925FE2" w:rsidP="00DF49A1">
            <w:pPr>
              <w:pStyle w:val="a"/>
              <w:numPr>
                <w:ilvl w:val="0"/>
                <w:numId w:val="0"/>
              </w:numPr>
              <w:rPr>
                <w:rFonts w:ascii="Times New Roman" w:hAnsi="Times New Roman"/>
                <w:sz w:val="24"/>
              </w:rPr>
            </w:pPr>
            <w:r>
              <w:rPr>
                <w:rFonts w:ascii="Times New Roman" w:hAnsi="Times New Roman"/>
                <w:sz w:val="24"/>
              </w:rPr>
              <w:t xml:space="preserve">Не проводится </w:t>
            </w:r>
          </w:p>
        </w:tc>
      </w:tr>
      <w:tr w:rsidR="00AD0C93" w:rsidRPr="00AF5638" w14:paraId="1B8EB2F0" w14:textId="77777777" w:rsidTr="0096225E">
        <w:trPr>
          <w:trHeight w:val="232"/>
        </w:trPr>
        <w:tc>
          <w:tcPr>
            <w:tcW w:w="567" w:type="dxa"/>
            <w:shd w:val="clear" w:color="auto" w:fill="auto"/>
          </w:tcPr>
          <w:p w14:paraId="6F97DA7C" w14:textId="77777777" w:rsidR="00AD0C93" w:rsidRPr="00AF5638" w:rsidRDefault="00AD0C93" w:rsidP="00D07DAC">
            <w:pPr>
              <w:pStyle w:val="a"/>
              <w:numPr>
                <w:ilvl w:val="0"/>
                <w:numId w:val="19"/>
              </w:numPr>
              <w:rPr>
                <w:rFonts w:ascii="Times New Roman" w:hAnsi="Times New Roman"/>
                <w:sz w:val="24"/>
              </w:rPr>
            </w:pPr>
            <w:bookmarkStart w:id="697" w:name="_Ref293496744"/>
          </w:p>
        </w:tc>
        <w:tc>
          <w:tcPr>
            <w:tcW w:w="2552" w:type="dxa"/>
            <w:shd w:val="clear" w:color="auto" w:fill="auto"/>
          </w:tcPr>
          <w:p w14:paraId="2FA5C959" w14:textId="77777777" w:rsidR="00AD0C93" w:rsidRPr="00AF5638" w:rsidRDefault="00AD0C93" w:rsidP="00AD0C93">
            <w:pPr>
              <w:pStyle w:val="a"/>
              <w:numPr>
                <w:ilvl w:val="0"/>
                <w:numId w:val="0"/>
              </w:numPr>
              <w:jc w:val="left"/>
              <w:rPr>
                <w:rFonts w:ascii="Times New Roman" w:hAnsi="Times New Roman"/>
                <w:bCs/>
                <w:sz w:val="24"/>
              </w:rPr>
            </w:pPr>
            <w:bookmarkStart w:id="698" w:name="_Ref293496737"/>
            <w:bookmarkEnd w:id="697"/>
            <w:r w:rsidRPr="00AF5638">
              <w:rPr>
                <w:rFonts w:ascii="Times New Roman" w:hAnsi="Times New Roman"/>
                <w:bCs/>
                <w:sz w:val="24"/>
              </w:rPr>
              <w:t>Критерии и порядок оценки и сопоставления заявок</w:t>
            </w:r>
            <w:bookmarkEnd w:id="698"/>
          </w:p>
        </w:tc>
        <w:tc>
          <w:tcPr>
            <w:tcW w:w="6946" w:type="dxa"/>
          </w:tcPr>
          <w:p w14:paraId="062A3061" w14:textId="77777777" w:rsidR="00AD0C93" w:rsidRPr="00AF5638" w:rsidRDefault="00AD0C93" w:rsidP="00AD0C93">
            <w:pPr>
              <w:pStyle w:val="a"/>
              <w:numPr>
                <w:ilvl w:val="0"/>
                <w:numId w:val="0"/>
              </w:numPr>
              <w:rPr>
                <w:rFonts w:ascii="Times New Roman" w:hAnsi="Times New Roman"/>
                <w:sz w:val="24"/>
                <w:highlight w:val="yellow"/>
              </w:rPr>
            </w:pPr>
            <w:r w:rsidRPr="00AF5638">
              <w:rPr>
                <w:rFonts w:ascii="Times New Roman" w:hAnsi="Times New Roman"/>
                <w:sz w:val="24"/>
              </w:rPr>
              <w:t xml:space="preserve">Критерии и порядок оценки и сопоставления заявок приведены в </w:t>
            </w:r>
            <w:r w:rsidRPr="00AF5638">
              <w:rPr>
                <w:rFonts w:ascii="Times New Roman" w:hAnsi="Times New Roman"/>
                <w:bCs/>
                <w:sz w:val="24"/>
              </w:rPr>
              <w:t>приложении №2 к информационной карте</w:t>
            </w:r>
            <w:r w:rsidRPr="00AF5638">
              <w:rPr>
                <w:rFonts w:ascii="Times New Roman" w:hAnsi="Times New Roman"/>
                <w:sz w:val="24"/>
              </w:rPr>
              <w:t>.</w:t>
            </w:r>
          </w:p>
        </w:tc>
      </w:tr>
      <w:tr w:rsidR="00AD0C93" w:rsidRPr="00AF5638" w14:paraId="47D2C4CD" w14:textId="77777777" w:rsidTr="0096225E">
        <w:trPr>
          <w:trHeight w:val="550"/>
        </w:trPr>
        <w:tc>
          <w:tcPr>
            <w:tcW w:w="567" w:type="dxa"/>
            <w:shd w:val="clear" w:color="auto" w:fill="auto"/>
          </w:tcPr>
          <w:p w14:paraId="4C734F6B" w14:textId="77777777" w:rsidR="00AD0C93" w:rsidRDefault="00AD0C93" w:rsidP="00D07DAC">
            <w:pPr>
              <w:pStyle w:val="a"/>
              <w:numPr>
                <w:ilvl w:val="0"/>
                <w:numId w:val="19"/>
              </w:numPr>
              <w:rPr>
                <w:rFonts w:ascii="Times New Roman" w:hAnsi="Times New Roman"/>
                <w:b/>
                <w:bCs/>
                <w:sz w:val="24"/>
              </w:rPr>
            </w:pPr>
            <w:bookmarkStart w:id="699" w:name="_Ref414294015"/>
          </w:p>
        </w:tc>
        <w:bookmarkEnd w:id="699"/>
        <w:tc>
          <w:tcPr>
            <w:tcW w:w="2552" w:type="dxa"/>
            <w:shd w:val="clear" w:color="auto" w:fill="auto"/>
          </w:tcPr>
          <w:p w14:paraId="7EBA987B" w14:textId="77777777" w:rsidR="00AD0C93" w:rsidRPr="00AF5638" w:rsidRDefault="00AD0C93" w:rsidP="001B1783">
            <w:pPr>
              <w:pStyle w:val="a"/>
              <w:numPr>
                <w:ilvl w:val="0"/>
                <w:numId w:val="0"/>
              </w:numPr>
              <w:jc w:val="left"/>
              <w:rPr>
                <w:rFonts w:ascii="Times New Roman" w:hAnsi="Times New Roman"/>
                <w:sz w:val="24"/>
              </w:rPr>
            </w:pPr>
            <w:r>
              <w:rPr>
                <w:rFonts w:ascii="Times New Roman" w:hAnsi="Times New Roman"/>
                <w:bCs/>
                <w:sz w:val="24"/>
              </w:rPr>
              <w:t>Д</w:t>
            </w:r>
            <w:r w:rsidRPr="00AF5638">
              <w:rPr>
                <w:rFonts w:ascii="Times New Roman" w:hAnsi="Times New Roman"/>
                <w:bCs/>
                <w:sz w:val="24"/>
              </w:rPr>
              <w:t xml:space="preserve">ата </w:t>
            </w:r>
            <w:r w:rsidRPr="00AF5638">
              <w:rPr>
                <w:rFonts w:ascii="Times New Roman" w:hAnsi="Times New Roman"/>
                <w:sz w:val="24"/>
              </w:rPr>
              <w:t>подведения итогов закупки</w:t>
            </w:r>
          </w:p>
        </w:tc>
        <w:tc>
          <w:tcPr>
            <w:tcW w:w="6946" w:type="dxa"/>
          </w:tcPr>
          <w:p w14:paraId="57789401" w14:textId="11058E1D" w:rsidR="00AD0C93" w:rsidRPr="00AF5638" w:rsidRDefault="00AD0C93" w:rsidP="0050760C">
            <w:pPr>
              <w:pStyle w:val="a"/>
              <w:numPr>
                <w:ilvl w:val="0"/>
                <w:numId w:val="0"/>
              </w:numPr>
              <w:rPr>
                <w:rFonts w:ascii="Times New Roman" w:hAnsi="Times New Roman"/>
                <w:bCs/>
                <w:sz w:val="24"/>
              </w:rPr>
            </w:pPr>
            <w:r w:rsidRPr="00AF5638">
              <w:rPr>
                <w:rFonts w:ascii="Times New Roman" w:hAnsi="Times New Roman"/>
                <w:bCs/>
                <w:spacing w:val="-6"/>
                <w:sz w:val="24"/>
              </w:rPr>
              <w:t>«</w:t>
            </w:r>
            <w:r w:rsidR="0050760C">
              <w:rPr>
                <w:rFonts w:ascii="Times New Roman" w:hAnsi="Times New Roman"/>
                <w:bCs/>
                <w:spacing w:val="-6"/>
                <w:sz w:val="24"/>
                <w:lang w:val="en-US"/>
              </w:rPr>
              <w:t>15</w:t>
            </w:r>
            <w:r w:rsidRPr="00AF5638">
              <w:rPr>
                <w:rFonts w:ascii="Times New Roman" w:hAnsi="Times New Roman"/>
                <w:bCs/>
                <w:spacing w:val="-6"/>
                <w:sz w:val="24"/>
              </w:rPr>
              <w:t xml:space="preserve">» </w:t>
            </w:r>
            <w:r w:rsidR="00DF49A1">
              <w:rPr>
                <w:rFonts w:ascii="Times New Roman" w:hAnsi="Times New Roman"/>
                <w:bCs/>
                <w:spacing w:val="-6"/>
                <w:sz w:val="24"/>
              </w:rPr>
              <w:t>октября</w:t>
            </w:r>
            <w:r w:rsidRPr="00AF5638">
              <w:rPr>
                <w:rFonts w:ascii="Times New Roman" w:hAnsi="Times New Roman"/>
                <w:bCs/>
                <w:spacing w:val="-6"/>
                <w:sz w:val="24"/>
              </w:rPr>
              <w:t xml:space="preserve"> 201</w:t>
            </w:r>
            <w:r w:rsidR="00DF49A1">
              <w:rPr>
                <w:rFonts w:ascii="Times New Roman" w:hAnsi="Times New Roman"/>
                <w:bCs/>
                <w:spacing w:val="-6"/>
                <w:sz w:val="24"/>
              </w:rPr>
              <w:t>9</w:t>
            </w:r>
            <w:r w:rsidRPr="00AF5638">
              <w:rPr>
                <w:rFonts w:ascii="Times New Roman" w:hAnsi="Times New Roman"/>
                <w:bCs/>
                <w:spacing w:val="-6"/>
                <w:sz w:val="24"/>
              </w:rPr>
              <w:t xml:space="preserve"> г. </w:t>
            </w:r>
          </w:p>
        </w:tc>
      </w:tr>
      <w:tr w:rsidR="00AD0C93" w:rsidRPr="00AF5638" w14:paraId="45E103F9" w14:textId="77777777" w:rsidTr="0096225E">
        <w:trPr>
          <w:trHeight w:val="550"/>
        </w:trPr>
        <w:tc>
          <w:tcPr>
            <w:tcW w:w="567" w:type="dxa"/>
            <w:shd w:val="clear" w:color="auto" w:fill="auto"/>
          </w:tcPr>
          <w:p w14:paraId="7BD4CF86" w14:textId="77777777" w:rsidR="00AD0C93" w:rsidRDefault="00AD0C93" w:rsidP="00D07DAC">
            <w:pPr>
              <w:pStyle w:val="a"/>
              <w:numPr>
                <w:ilvl w:val="0"/>
                <w:numId w:val="19"/>
              </w:numPr>
              <w:rPr>
                <w:rFonts w:ascii="Times New Roman" w:hAnsi="Times New Roman"/>
                <w:b/>
                <w:bCs/>
                <w:sz w:val="24"/>
              </w:rPr>
            </w:pPr>
            <w:bookmarkStart w:id="700" w:name="_Ref526266854"/>
          </w:p>
        </w:tc>
        <w:bookmarkEnd w:id="700"/>
        <w:tc>
          <w:tcPr>
            <w:tcW w:w="2552" w:type="dxa"/>
            <w:shd w:val="clear" w:color="auto" w:fill="auto"/>
          </w:tcPr>
          <w:p w14:paraId="2E2A4CD4" w14:textId="77777777" w:rsidR="00AD0C93" w:rsidRPr="00AF5638" w:rsidRDefault="00AD0C93" w:rsidP="00AD0C93">
            <w:pPr>
              <w:pStyle w:val="a"/>
              <w:numPr>
                <w:ilvl w:val="0"/>
                <w:numId w:val="0"/>
              </w:numPr>
              <w:jc w:val="left"/>
              <w:rPr>
                <w:rFonts w:ascii="Times New Roman" w:hAnsi="Times New Roman"/>
                <w:bCs/>
                <w:sz w:val="24"/>
              </w:rPr>
            </w:pPr>
            <w:proofErr w:type="spellStart"/>
            <w:r w:rsidRPr="00AF5638">
              <w:rPr>
                <w:rFonts w:ascii="Times New Roman" w:hAnsi="Times New Roman"/>
                <w:bCs/>
                <w:sz w:val="24"/>
              </w:rPr>
              <w:t>Постквалификация</w:t>
            </w:r>
            <w:proofErr w:type="spellEnd"/>
          </w:p>
        </w:tc>
        <w:tc>
          <w:tcPr>
            <w:tcW w:w="6946" w:type="dxa"/>
          </w:tcPr>
          <w:p w14:paraId="27D23251" w14:textId="77777777" w:rsidR="00AD0C93" w:rsidRPr="00AF5638" w:rsidRDefault="001B1783" w:rsidP="00E65C3A">
            <w:pPr>
              <w:pStyle w:val="a"/>
              <w:numPr>
                <w:ilvl w:val="0"/>
                <w:numId w:val="0"/>
              </w:numPr>
              <w:rPr>
                <w:rFonts w:ascii="Times New Roman" w:hAnsi="Times New Roman"/>
                <w:bCs/>
                <w:spacing w:val="-6"/>
                <w:sz w:val="24"/>
              </w:rPr>
            </w:pPr>
            <w:r w:rsidRPr="001B1783">
              <w:rPr>
                <w:rFonts w:ascii="Times New Roman" w:hAnsi="Times New Roman"/>
                <w:bCs/>
                <w:spacing w:val="-6"/>
                <w:sz w:val="24"/>
              </w:rPr>
              <w:t>При проведении настоящей закупки</w:t>
            </w:r>
            <w:r w:rsidR="00E65C3A">
              <w:rPr>
                <w:rFonts w:ascii="Times New Roman" w:hAnsi="Times New Roman"/>
                <w:bCs/>
                <w:spacing w:val="-6"/>
                <w:sz w:val="24"/>
              </w:rPr>
              <w:t xml:space="preserve"> </w:t>
            </w:r>
            <w:r w:rsidRPr="001B1783">
              <w:rPr>
                <w:rFonts w:ascii="Times New Roman" w:hAnsi="Times New Roman"/>
                <w:bCs/>
                <w:spacing w:val="-6"/>
                <w:sz w:val="24"/>
              </w:rPr>
              <w:t xml:space="preserve">требование о проведении </w:t>
            </w:r>
            <w:proofErr w:type="spellStart"/>
            <w:r w:rsidRPr="001B1783">
              <w:rPr>
                <w:rFonts w:ascii="Times New Roman" w:hAnsi="Times New Roman"/>
                <w:bCs/>
                <w:spacing w:val="-6"/>
                <w:sz w:val="24"/>
              </w:rPr>
              <w:t>постквалификации</w:t>
            </w:r>
            <w:proofErr w:type="spellEnd"/>
            <w:r w:rsidRPr="001B1783">
              <w:rPr>
                <w:rFonts w:ascii="Times New Roman" w:hAnsi="Times New Roman"/>
                <w:bCs/>
                <w:spacing w:val="-6"/>
                <w:sz w:val="24"/>
              </w:rPr>
              <w:t xml:space="preserve"> не </w:t>
            </w:r>
            <w:proofErr w:type="gramStart"/>
            <w:r w:rsidRPr="001B1783">
              <w:rPr>
                <w:rFonts w:ascii="Times New Roman" w:hAnsi="Times New Roman"/>
                <w:bCs/>
                <w:spacing w:val="-6"/>
                <w:sz w:val="24"/>
              </w:rPr>
              <w:t>применяется и не устанавливается</w:t>
            </w:r>
            <w:proofErr w:type="gramEnd"/>
            <w:r w:rsidR="00AD0C93" w:rsidRPr="00AF5638">
              <w:rPr>
                <w:rFonts w:ascii="Times New Roman" w:hAnsi="Times New Roman"/>
                <w:bCs/>
                <w:spacing w:val="-6"/>
                <w:sz w:val="24"/>
              </w:rPr>
              <w:t>.</w:t>
            </w:r>
          </w:p>
        </w:tc>
      </w:tr>
      <w:tr w:rsidR="00AD0C93" w:rsidRPr="00AF5638" w14:paraId="7CC99C8A" w14:textId="77777777" w:rsidTr="0096225E">
        <w:trPr>
          <w:trHeight w:val="550"/>
        </w:trPr>
        <w:tc>
          <w:tcPr>
            <w:tcW w:w="567" w:type="dxa"/>
            <w:shd w:val="clear" w:color="auto" w:fill="auto"/>
          </w:tcPr>
          <w:p w14:paraId="64624A49" w14:textId="77777777" w:rsidR="00AD0C93" w:rsidRDefault="00AD0C93" w:rsidP="00D07DAC">
            <w:pPr>
              <w:pStyle w:val="a"/>
              <w:numPr>
                <w:ilvl w:val="0"/>
                <w:numId w:val="19"/>
              </w:numPr>
              <w:rPr>
                <w:rFonts w:ascii="Times New Roman" w:hAnsi="Times New Roman"/>
                <w:sz w:val="24"/>
              </w:rPr>
            </w:pPr>
            <w:bookmarkStart w:id="701" w:name="_Ref415249171"/>
          </w:p>
        </w:tc>
        <w:bookmarkEnd w:id="701"/>
        <w:tc>
          <w:tcPr>
            <w:tcW w:w="2552" w:type="dxa"/>
            <w:shd w:val="clear" w:color="auto" w:fill="auto"/>
          </w:tcPr>
          <w:p w14:paraId="29C8C2C4" w14:textId="77777777" w:rsidR="00AD0C93" w:rsidRPr="00AF5638" w:rsidRDefault="00AD0C93" w:rsidP="00AD0C93">
            <w:pPr>
              <w:pStyle w:val="a"/>
              <w:numPr>
                <w:ilvl w:val="0"/>
                <w:numId w:val="0"/>
              </w:numPr>
              <w:jc w:val="left"/>
              <w:rPr>
                <w:rFonts w:ascii="Times New Roman" w:hAnsi="Times New Roman"/>
                <w:bCs/>
                <w:sz w:val="24"/>
              </w:rPr>
            </w:pPr>
            <w:r w:rsidRPr="00AF5638">
              <w:rPr>
                <w:rFonts w:ascii="Times New Roman" w:hAnsi="Times New Roman"/>
                <w:bCs/>
                <w:sz w:val="24"/>
              </w:rPr>
              <w:t>Количество победителей закупки (в рамках одного лота)</w:t>
            </w:r>
          </w:p>
        </w:tc>
        <w:tc>
          <w:tcPr>
            <w:tcW w:w="6946" w:type="dxa"/>
          </w:tcPr>
          <w:p w14:paraId="11CCE714" w14:textId="3C6B95BF" w:rsidR="00AD0C93" w:rsidRPr="00AF5638" w:rsidRDefault="00AD0C93" w:rsidP="00DF49A1">
            <w:pPr>
              <w:pStyle w:val="a"/>
              <w:numPr>
                <w:ilvl w:val="0"/>
                <w:numId w:val="0"/>
              </w:numPr>
              <w:rPr>
                <w:rFonts w:ascii="Times New Roman" w:hAnsi="Times New Roman"/>
                <w:bCs/>
                <w:spacing w:val="-6"/>
                <w:sz w:val="24"/>
              </w:rPr>
            </w:pPr>
            <w:r w:rsidRPr="00AF5638">
              <w:rPr>
                <w:rFonts w:ascii="Times New Roman" w:hAnsi="Times New Roman"/>
                <w:bCs/>
                <w:spacing w:val="-6"/>
                <w:sz w:val="24"/>
              </w:rPr>
              <w:t xml:space="preserve">Один победитель </w:t>
            </w:r>
            <w:r w:rsidR="00DF49A1">
              <w:rPr>
                <w:rFonts w:ascii="Times New Roman" w:hAnsi="Times New Roman"/>
                <w:bCs/>
                <w:spacing w:val="-6"/>
                <w:sz w:val="24"/>
              </w:rPr>
              <w:t xml:space="preserve"> </w:t>
            </w:r>
          </w:p>
        </w:tc>
      </w:tr>
      <w:tr w:rsidR="00AD0C93" w:rsidRPr="00AF5638" w14:paraId="78A4E6B0" w14:textId="77777777" w:rsidTr="0096225E">
        <w:trPr>
          <w:trHeight w:val="194"/>
        </w:trPr>
        <w:tc>
          <w:tcPr>
            <w:tcW w:w="567" w:type="dxa"/>
            <w:shd w:val="clear" w:color="auto" w:fill="auto"/>
          </w:tcPr>
          <w:p w14:paraId="5D8755C3" w14:textId="77777777" w:rsidR="00AD0C93" w:rsidRDefault="00AD0C93" w:rsidP="00D07DAC">
            <w:pPr>
              <w:pStyle w:val="a"/>
              <w:numPr>
                <w:ilvl w:val="0"/>
                <w:numId w:val="19"/>
              </w:numPr>
              <w:rPr>
                <w:rFonts w:ascii="Times New Roman" w:hAnsi="Times New Roman"/>
                <w:b/>
                <w:bCs/>
                <w:sz w:val="24"/>
              </w:rPr>
            </w:pPr>
            <w:bookmarkStart w:id="702" w:name="_Ref314164684"/>
          </w:p>
        </w:tc>
        <w:bookmarkEnd w:id="702"/>
        <w:tc>
          <w:tcPr>
            <w:tcW w:w="2552" w:type="dxa"/>
            <w:shd w:val="clear" w:color="auto" w:fill="auto"/>
          </w:tcPr>
          <w:p w14:paraId="2BF20EF4" w14:textId="77777777" w:rsidR="00AD0C93" w:rsidRPr="00AF5638" w:rsidRDefault="00AD0C93" w:rsidP="00AD0C93">
            <w:pPr>
              <w:pStyle w:val="a"/>
              <w:numPr>
                <w:ilvl w:val="0"/>
                <w:numId w:val="0"/>
              </w:numPr>
              <w:jc w:val="left"/>
              <w:rPr>
                <w:rFonts w:ascii="Times New Roman" w:hAnsi="Times New Roman"/>
                <w:spacing w:val="-6"/>
                <w:sz w:val="24"/>
              </w:rPr>
            </w:pPr>
            <w:r w:rsidRPr="00AF5638">
              <w:rPr>
                <w:rFonts w:ascii="Times New Roman" w:hAnsi="Times New Roman"/>
                <w:spacing w:val="-6"/>
                <w:sz w:val="24"/>
              </w:rPr>
              <w:t>Срок заключения договора</w:t>
            </w:r>
          </w:p>
        </w:tc>
        <w:tc>
          <w:tcPr>
            <w:tcW w:w="6946" w:type="dxa"/>
          </w:tcPr>
          <w:p w14:paraId="00347CD0" w14:textId="2E98D006" w:rsidR="00AD0C93" w:rsidRPr="00AF5638" w:rsidRDefault="00DF49A1" w:rsidP="00DF49A1">
            <w:pPr>
              <w:pStyle w:val="a"/>
              <w:numPr>
                <w:ilvl w:val="0"/>
                <w:numId w:val="0"/>
              </w:numPr>
              <w:rPr>
                <w:rFonts w:ascii="Times New Roman" w:hAnsi="Times New Roman"/>
                <w:sz w:val="24"/>
              </w:rPr>
            </w:pPr>
            <w:r>
              <w:rPr>
                <w:rFonts w:ascii="Times New Roman" w:hAnsi="Times New Roman"/>
                <w:sz w:val="24"/>
              </w:rPr>
              <w:t>20</w:t>
            </w:r>
            <w:r w:rsidR="00AD0C93" w:rsidRPr="00AF5638">
              <w:rPr>
                <w:rFonts w:ascii="Times New Roman" w:hAnsi="Times New Roman"/>
                <w:sz w:val="24"/>
              </w:rPr>
              <w:t xml:space="preserve"> дней, но не ранее 10 дней</w:t>
            </w:r>
            <w:r w:rsidR="00FE2E97">
              <w:rPr>
                <w:rFonts w:ascii="Times New Roman" w:hAnsi="Times New Roman"/>
                <w:sz w:val="24"/>
              </w:rPr>
              <w:t xml:space="preserve"> и</w:t>
            </w:r>
            <w:r w:rsidR="0078436F">
              <w:rPr>
                <w:rFonts w:ascii="Times New Roman" w:hAnsi="Times New Roman"/>
                <w:sz w:val="24"/>
              </w:rPr>
              <w:t xml:space="preserve"> не позднее</w:t>
            </w:r>
            <w:r w:rsidR="00FE2E97">
              <w:rPr>
                <w:rFonts w:ascii="Times New Roman" w:hAnsi="Times New Roman"/>
                <w:sz w:val="24"/>
              </w:rPr>
              <w:t xml:space="preserve"> 20 дней</w:t>
            </w:r>
            <w:r w:rsidR="00AD0C93" w:rsidRPr="00AF5638">
              <w:rPr>
                <w:rFonts w:ascii="Times New Roman" w:hAnsi="Times New Roman"/>
                <w:sz w:val="24"/>
              </w:rPr>
              <w:t xml:space="preserve"> после официального размещения протокола, которым были подведены итоги закупки</w:t>
            </w:r>
          </w:p>
        </w:tc>
      </w:tr>
      <w:tr w:rsidR="00AD0C93" w:rsidRPr="00AF5638" w14:paraId="0427D779" w14:textId="77777777" w:rsidTr="0096225E">
        <w:trPr>
          <w:trHeight w:val="194"/>
        </w:trPr>
        <w:tc>
          <w:tcPr>
            <w:tcW w:w="567" w:type="dxa"/>
            <w:shd w:val="clear" w:color="auto" w:fill="auto"/>
          </w:tcPr>
          <w:p w14:paraId="6932F7CE" w14:textId="77777777" w:rsidR="00AD0C93" w:rsidRDefault="00AD0C93" w:rsidP="00D07DAC">
            <w:pPr>
              <w:pStyle w:val="a"/>
              <w:numPr>
                <w:ilvl w:val="0"/>
                <w:numId w:val="19"/>
              </w:numPr>
              <w:rPr>
                <w:rFonts w:ascii="Times New Roman" w:hAnsi="Times New Roman"/>
                <w:b/>
                <w:bCs/>
                <w:sz w:val="24"/>
              </w:rPr>
            </w:pPr>
            <w:bookmarkStart w:id="703" w:name="_Ref414297262"/>
          </w:p>
        </w:tc>
        <w:bookmarkEnd w:id="703"/>
        <w:tc>
          <w:tcPr>
            <w:tcW w:w="2552" w:type="dxa"/>
            <w:shd w:val="clear" w:color="auto" w:fill="auto"/>
          </w:tcPr>
          <w:p w14:paraId="63598A74" w14:textId="77777777" w:rsidR="00AD0C93" w:rsidRPr="00AF5638" w:rsidRDefault="00AD0C93" w:rsidP="00AD0C93">
            <w:pPr>
              <w:pStyle w:val="a"/>
              <w:numPr>
                <w:ilvl w:val="0"/>
                <w:numId w:val="0"/>
              </w:numPr>
              <w:rPr>
                <w:rFonts w:ascii="Times New Roman" w:hAnsi="Times New Roman"/>
                <w:spacing w:val="-6"/>
                <w:sz w:val="24"/>
              </w:rPr>
            </w:pPr>
            <w:r w:rsidRPr="00AF5638">
              <w:rPr>
                <w:rFonts w:ascii="Times New Roman" w:hAnsi="Times New Roman"/>
                <w:spacing w:val="-6"/>
                <w:sz w:val="24"/>
              </w:rPr>
              <w:t>Форма заключения договора</w:t>
            </w:r>
          </w:p>
        </w:tc>
        <w:tc>
          <w:tcPr>
            <w:tcW w:w="6946" w:type="dxa"/>
          </w:tcPr>
          <w:p w14:paraId="7D215E33" w14:textId="77777777" w:rsidR="00AD0C93" w:rsidRPr="00AF5638" w:rsidRDefault="00AD0C93" w:rsidP="001B1783">
            <w:pPr>
              <w:pStyle w:val="a"/>
              <w:numPr>
                <w:ilvl w:val="0"/>
                <w:numId w:val="0"/>
              </w:numPr>
              <w:rPr>
                <w:rFonts w:ascii="Times New Roman" w:hAnsi="Times New Roman"/>
                <w:sz w:val="24"/>
              </w:rPr>
            </w:pPr>
            <w:r w:rsidRPr="00AF5638">
              <w:rPr>
                <w:rFonts w:ascii="Times New Roman" w:hAnsi="Times New Roman"/>
                <w:sz w:val="24"/>
              </w:rPr>
              <w:t>Электронная</w:t>
            </w:r>
          </w:p>
        </w:tc>
      </w:tr>
      <w:tr w:rsidR="00AC58F6" w:rsidRPr="00AF5638" w14:paraId="43C8616A" w14:textId="77777777" w:rsidTr="0096225E">
        <w:trPr>
          <w:trHeight w:val="194"/>
        </w:trPr>
        <w:tc>
          <w:tcPr>
            <w:tcW w:w="567" w:type="dxa"/>
            <w:shd w:val="clear" w:color="auto" w:fill="auto"/>
          </w:tcPr>
          <w:p w14:paraId="0781E3B3" w14:textId="77777777" w:rsidR="00AC58F6" w:rsidRDefault="00AC58F6" w:rsidP="00D07DAC">
            <w:pPr>
              <w:pStyle w:val="a"/>
              <w:numPr>
                <w:ilvl w:val="0"/>
                <w:numId w:val="19"/>
              </w:numPr>
              <w:rPr>
                <w:rFonts w:ascii="Times New Roman" w:hAnsi="Times New Roman"/>
                <w:b/>
                <w:bCs/>
                <w:sz w:val="24"/>
              </w:rPr>
            </w:pPr>
            <w:bookmarkStart w:id="704" w:name="_Ref314164788"/>
          </w:p>
        </w:tc>
        <w:bookmarkEnd w:id="704"/>
        <w:tc>
          <w:tcPr>
            <w:tcW w:w="2552" w:type="dxa"/>
            <w:shd w:val="clear" w:color="auto" w:fill="auto"/>
          </w:tcPr>
          <w:p w14:paraId="1D08F9FC" w14:textId="77777777" w:rsidR="00AC58F6" w:rsidRPr="00AF5638" w:rsidRDefault="00AC58F6" w:rsidP="00AD0C93">
            <w:pPr>
              <w:pStyle w:val="a"/>
              <w:numPr>
                <w:ilvl w:val="0"/>
                <w:numId w:val="0"/>
              </w:numPr>
              <w:jc w:val="left"/>
              <w:rPr>
                <w:rFonts w:ascii="Times New Roman" w:hAnsi="Times New Roman"/>
                <w:spacing w:val="-6"/>
                <w:sz w:val="24"/>
              </w:rPr>
            </w:pPr>
            <w:r w:rsidRPr="00AF5638">
              <w:rPr>
                <w:rFonts w:ascii="Times New Roman" w:hAnsi="Times New Roman"/>
                <w:spacing w:val="-6"/>
                <w:sz w:val="24"/>
              </w:rPr>
              <w:t>Обеспечение исполнения договора</w:t>
            </w:r>
          </w:p>
        </w:tc>
        <w:tc>
          <w:tcPr>
            <w:tcW w:w="6946" w:type="dxa"/>
          </w:tcPr>
          <w:p w14:paraId="30AB6517" w14:textId="77777777" w:rsidR="00AC58F6" w:rsidRPr="00EB09EC" w:rsidRDefault="00AC58F6" w:rsidP="00AC58F6">
            <w:pPr>
              <w:pStyle w:val="a"/>
              <w:numPr>
                <w:ilvl w:val="0"/>
                <w:numId w:val="0"/>
              </w:numPr>
              <w:ind w:left="70"/>
              <w:rPr>
                <w:rFonts w:ascii="Times New Roman" w:hAnsi="Times New Roman"/>
                <w:bCs/>
                <w:sz w:val="24"/>
                <w:szCs w:val="24"/>
              </w:rPr>
            </w:pPr>
            <w:r w:rsidRPr="00EB09EC">
              <w:rPr>
                <w:rFonts w:ascii="Times New Roman" w:hAnsi="Times New Roman"/>
                <w:bCs/>
                <w:sz w:val="24"/>
                <w:szCs w:val="24"/>
              </w:rPr>
              <w:t>Требуется.</w:t>
            </w:r>
          </w:p>
          <w:p w14:paraId="3A51F268" w14:textId="42D532EB" w:rsidR="00AC58F6" w:rsidRPr="00EB09EC" w:rsidRDefault="00AC58F6" w:rsidP="00AC58F6">
            <w:pPr>
              <w:pStyle w:val="a"/>
              <w:numPr>
                <w:ilvl w:val="0"/>
                <w:numId w:val="0"/>
              </w:numPr>
              <w:suppressAutoHyphens w:val="0"/>
              <w:ind w:left="70"/>
              <w:rPr>
                <w:rFonts w:ascii="Times New Roman" w:hAnsi="Times New Roman"/>
                <w:bCs/>
                <w:sz w:val="24"/>
                <w:szCs w:val="24"/>
              </w:rPr>
            </w:pPr>
            <w:r w:rsidRPr="00EB09EC">
              <w:rPr>
                <w:rFonts w:ascii="Times New Roman" w:hAnsi="Times New Roman"/>
                <w:bCs/>
                <w:sz w:val="24"/>
                <w:szCs w:val="24"/>
              </w:rPr>
              <w:t xml:space="preserve">Размер обеспечения: </w:t>
            </w:r>
            <w:r>
              <w:rPr>
                <w:rFonts w:ascii="Times New Roman" w:hAnsi="Times New Roman"/>
                <w:bCs/>
                <w:sz w:val="24"/>
                <w:szCs w:val="24"/>
              </w:rPr>
              <w:t>4</w:t>
            </w:r>
            <w:r w:rsidRPr="00EB09EC">
              <w:rPr>
                <w:rFonts w:ascii="Times New Roman" w:hAnsi="Times New Roman"/>
                <w:bCs/>
                <w:sz w:val="24"/>
                <w:szCs w:val="24"/>
              </w:rPr>
              <w:t>0% цены договора, НДС не облагается.</w:t>
            </w:r>
          </w:p>
          <w:p w14:paraId="74CD4B75" w14:textId="77777777" w:rsidR="00AC58F6" w:rsidRPr="00EB09EC" w:rsidRDefault="00AC58F6" w:rsidP="00AC58F6">
            <w:pPr>
              <w:pStyle w:val="a"/>
              <w:numPr>
                <w:ilvl w:val="0"/>
                <w:numId w:val="0"/>
              </w:numPr>
              <w:ind w:left="70"/>
              <w:rPr>
                <w:rFonts w:ascii="Times New Roman" w:hAnsi="Times New Roman"/>
                <w:bCs/>
                <w:sz w:val="24"/>
                <w:szCs w:val="24"/>
              </w:rPr>
            </w:pPr>
            <w:r w:rsidRPr="00EB09EC">
              <w:rPr>
                <w:rFonts w:ascii="Times New Roman" w:hAnsi="Times New Roman"/>
                <w:bCs/>
                <w:sz w:val="24"/>
                <w:szCs w:val="24"/>
              </w:rPr>
              <w:lastRenderedPageBreak/>
              <w:t>Исполнение обязательств по Договору  может обеспечиваться предоставлением выданной банком независимой гарантии  или внесением денежных средств на счет Покупателя (обеспечительный платеж). Выбор способа обеспечения исполнения основных обязательств по настоящему договору определяется Поставщиком самостоятельно.</w:t>
            </w:r>
          </w:p>
          <w:p w14:paraId="4FB73DBD" w14:textId="02D4B2E1" w:rsidR="00AC58F6" w:rsidRPr="00AF5638" w:rsidRDefault="00AC58F6" w:rsidP="00AC58F6">
            <w:pPr>
              <w:pStyle w:val="a"/>
              <w:numPr>
                <w:ilvl w:val="0"/>
                <w:numId w:val="0"/>
              </w:numPr>
              <w:ind w:left="70"/>
              <w:rPr>
                <w:rStyle w:val="affffd"/>
                <w:rFonts w:ascii="Times New Roman" w:hAnsi="Times New Roman"/>
                <w:i w:val="0"/>
                <w:sz w:val="24"/>
              </w:rPr>
            </w:pPr>
            <w:r w:rsidRPr="00EB09EC">
              <w:rPr>
                <w:rFonts w:ascii="Times New Roman" w:hAnsi="Times New Roman"/>
                <w:bCs/>
                <w:sz w:val="24"/>
                <w:szCs w:val="24"/>
              </w:rPr>
              <w:t>В случае предоставления обеспечения в форме банковской гарантии, банк должен соответствовать требованиям, установленным Приложением 10 к Единому положению о закупках Государственной корпорации «</w:t>
            </w:r>
            <w:proofErr w:type="spellStart"/>
            <w:r w:rsidRPr="00EB09EC">
              <w:rPr>
                <w:rFonts w:ascii="Times New Roman" w:hAnsi="Times New Roman"/>
                <w:bCs/>
                <w:sz w:val="24"/>
                <w:szCs w:val="24"/>
              </w:rPr>
              <w:t>Ростех</w:t>
            </w:r>
            <w:proofErr w:type="spellEnd"/>
            <w:r w:rsidRPr="00EB09EC">
              <w:rPr>
                <w:rFonts w:ascii="Times New Roman" w:hAnsi="Times New Roman"/>
                <w:bCs/>
                <w:sz w:val="24"/>
                <w:szCs w:val="24"/>
              </w:rPr>
              <w:t>».</w:t>
            </w:r>
          </w:p>
        </w:tc>
      </w:tr>
      <w:tr w:rsidR="00AC58F6" w:rsidRPr="00AF5638" w14:paraId="485F003E" w14:textId="77777777" w:rsidTr="0096225E">
        <w:trPr>
          <w:trHeight w:val="194"/>
        </w:trPr>
        <w:tc>
          <w:tcPr>
            <w:tcW w:w="567" w:type="dxa"/>
            <w:shd w:val="clear" w:color="auto" w:fill="auto"/>
          </w:tcPr>
          <w:p w14:paraId="794DEC9B" w14:textId="77777777" w:rsidR="00AC58F6" w:rsidRDefault="00AC58F6" w:rsidP="00D07DAC">
            <w:pPr>
              <w:pStyle w:val="a"/>
              <w:numPr>
                <w:ilvl w:val="0"/>
                <w:numId w:val="19"/>
              </w:numPr>
              <w:rPr>
                <w:rFonts w:ascii="Times New Roman" w:hAnsi="Times New Roman"/>
                <w:b/>
                <w:bCs/>
                <w:sz w:val="24"/>
              </w:rPr>
            </w:pPr>
            <w:bookmarkStart w:id="705" w:name="_Ref414648488"/>
          </w:p>
        </w:tc>
        <w:bookmarkEnd w:id="705"/>
        <w:tc>
          <w:tcPr>
            <w:tcW w:w="2552" w:type="dxa"/>
            <w:shd w:val="clear" w:color="auto" w:fill="auto"/>
          </w:tcPr>
          <w:p w14:paraId="3D7AF2FD" w14:textId="77777777" w:rsidR="00AC58F6" w:rsidRPr="00AF5638" w:rsidRDefault="00AC58F6" w:rsidP="00AD0C93">
            <w:pPr>
              <w:pStyle w:val="a"/>
              <w:numPr>
                <w:ilvl w:val="0"/>
                <w:numId w:val="0"/>
              </w:numPr>
              <w:jc w:val="left"/>
              <w:rPr>
                <w:rFonts w:ascii="Times New Roman" w:hAnsi="Times New Roman"/>
                <w:spacing w:val="-6"/>
                <w:sz w:val="24"/>
              </w:rPr>
            </w:pPr>
            <w:r w:rsidRPr="00AF5638">
              <w:rPr>
                <w:rFonts w:ascii="Times New Roman" w:hAnsi="Times New Roman"/>
                <w:sz w:val="24"/>
              </w:rPr>
              <w:t>Обжалование закупки</w:t>
            </w:r>
          </w:p>
        </w:tc>
        <w:tc>
          <w:tcPr>
            <w:tcW w:w="6946" w:type="dxa"/>
          </w:tcPr>
          <w:p w14:paraId="6EECDD41" w14:textId="77777777" w:rsidR="00AC58F6" w:rsidRPr="00B45BC0" w:rsidRDefault="00AC58F6" w:rsidP="00AC58F6">
            <w:pPr>
              <w:pStyle w:val="a"/>
              <w:numPr>
                <w:ilvl w:val="0"/>
                <w:numId w:val="0"/>
              </w:numPr>
              <w:ind w:left="70"/>
              <w:rPr>
                <w:rFonts w:ascii="Times New Roman" w:hAnsi="Times New Roman"/>
                <w:sz w:val="24"/>
                <w:szCs w:val="24"/>
                <w:lang w:val="ru"/>
              </w:rPr>
            </w:pPr>
            <w:r w:rsidRPr="00B45BC0">
              <w:rPr>
                <w:rFonts w:ascii="Times New Roman" w:hAnsi="Times New Roman"/>
                <w:sz w:val="24"/>
                <w:szCs w:val="24"/>
                <w:lang w:val="ru"/>
              </w:rPr>
              <w:t>Участники вправе обжаловать условия извещения и/или документации о закупке, действия (бездействие) заказчика, организатора закупки, закупочной комиссии, специализированной организации, оператора ЭТП в коллегиальном органе: Комиссия по рассмотрению жалоб  АО «ОДК».</w:t>
            </w:r>
          </w:p>
          <w:p w14:paraId="0FF0F2AA" w14:textId="77777777" w:rsidR="00AC58F6" w:rsidRPr="00B45BC0" w:rsidRDefault="00AC58F6" w:rsidP="00AC58F6">
            <w:pPr>
              <w:pStyle w:val="a"/>
              <w:numPr>
                <w:ilvl w:val="0"/>
                <w:numId w:val="0"/>
              </w:numPr>
              <w:ind w:left="70"/>
              <w:rPr>
                <w:rFonts w:ascii="Times New Roman" w:hAnsi="Times New Roman"/>
                <w:sz w:val="24"/>
                <w:szCs w:val="24"/>
                <w:lang w:val="ru"/>
              </w:rPr>
            </w:pPr>
            <w:r w:rsidRPr="00B45BC0">
              <w:rPr>
                <w:rFonts w:ascii="Times New Roman" w:hAnsi="Times New Roman"/>
                <w:sz w:val="24"/>
                <w:szCs w:val="24"/>
                <w:lang w:val="ru"/>
              </w:rPr>
              <w:t>Адрес электронной почты для направления обращений: info@uecrus.com.</w:t>
            </w:r>
          </w:p>
          <w:p w14:paraId="5E218E5A" w14:textId="299A148A" w:rsidR="00AC58F6" w:rsidRPr="00157B9B" w:rsidRDefault="00AC58F6" w:rsidP="00AD0C93">
            <w:pPr>
              <w:pStyle w:val="a"/>
              <w:numPr>
                <w:ilvl w:val="0"/>
                <w:numId w:val="0"/>
              </w:numPr>
              <w:rPr>
                <w:rFonts w:ascii="Times New Roman" w:hAnsi="Times New Roman"/>
                <w:bCs/>
                <w:sz w:val="24"/>
              </w:rPr>
            </w:pPr>
            <w:r w:rsidRPr="00B45BC0">
              <w:rPr>
                <w:rFonts w:ascii="Times New Roman" w:hAnsi="Times New Roman"/>
                <w:sz w:val="24"/>
                <w:szCs w:val="24"/>
                <w:lang w:val="ru"/>
              </w:rPr>
              <w:t>Почтовый адрес для направления обращений: 105118, Москва, пр-т Буденного, 16.</w:t>
            </w:r>
          </w:p>
        </w:tc>
      </w:tr>
    </w:tbl>
    <w:p w14:paraId="7F99136D" w14:textId="77777777" w:rsidR="00335D24" w:rsidRPr="00AF5638" w:rsidRDefault="00335D24" w:rsidP="00234E4A">
      <w:pPr>
        <w:spacing w:after="0" w:line="240" w:lineRule="auto"/>
        <w:rPr>
          <w:rFonts w:ascii="Times New Roman" w:eastAsiaTheme="majorEastAsia" w:hAnsi="Times New Roman"/>
          <w:b/>
          <w:bCs/>
          <w:sz w:val="24"/>
        </w:rPr>
        <w:sectPr w:rsidR="00335D24" w:rsidRPr="00AF5638" w:rsidSect="0096225E">
          <w:pgSz w:w="11906" w:h="16838"/>
          <w:pgMar w:top="1134" w:right="709" w:bottom="851" w:left="1418" w:header="709" w:footer="709" w:gutter="0"/>
          <w:cols w:space="708"/>
          <w:titlePg/>
          <w:docGrid w:linePitch="360"/>
        </w:sectPr>
      </w:pPr>
      <w:bookmarkStart w:id="706" w:name="_Ref266996979"/>
      <w:bookmarkStart w:id="707" w:name="_Toc308083284"/>
    </w:p>
    <w:p w14:paraId="2E8B32B0" w14:textId="77777777" w:rsidR="00335D24" w:rsidRPr="00AF5638" w:rsidRDefault="00335D24" w:rsidP="00742F15">
      <w:pPr>
        <w:spacing w:after="0" w:line="240" w:lineRule="auto"/>
        <w:jc w:val="right"/>
        <w:outlineLvl w:val="1"/>
        <w:rPr>
          <w:rFonts w:ascii="Times New Roman" w:eastAsiaTheme="majorEastAsia" w:hAnsi="Times New Roman"/>
          <w:bCs/>
          <w:sz w:val="24"/>
        </w:rPr>
      </w:pPr>
      <w:bookmarkStart w:id="708" w:name="_Toc527563080"/>
      <w:bookmarkStart w:id="709" w:name="_Toc18415749"/>
      <w:r w:rsidRPr="00AF5638">
        <w:rPr>
          <w:rFonts w:ascii="Times New Roman" w:eastAsiaTheme="majorEastAsia" w:hAnsi="Times New Roman"/>
          <w:bCs/>
          <w:sz w:val="24"/>
        </w:rPr>
        <w:lastRenderedPageBreak/>
        <w:t>Приложение №1</w:t>
      </w:r>
      <w:r w:rsidRPr="00AF5638">
        <w:rPr>
          <w:rFonts w:ascii="Times New Roman" w:eastAsiaTheme="majorEastAsia" w:hAnsi="Times New Roman"/>
          <w:bCs/>
          <w:sz w:val="24"/>
        </w:rPr>
        <w:br/>
        <w:t xml:space="preserve">к </w:t>
      </w:r>
      <w:r w:rsidR="002F0CC8" w:rsidRPr="00AF5638">
        <w:rPr>
          <w:rFonts w:ascii="Times New Roman" w:eastAsiaTheme="majorEastAsia" w:hAnsi="Times New Roman"/>
          <w:bCs/>
          <w:sz w:val="24"/>
        </w:rPr>
        <w:t>и</w:t>
      </w:r>
      <w:r w:rsidRPr="00AF5638">
        <w:rPr>
          <w:rFonts w:ascii="Times New Roman" w:eastAsiaTheme="majorEastAsia" w:hAnsi="Times New Roman"/>
          <w:bCs/>
          <w:sz w:val="24"/>
        </w:rPr>
        <w:t>нформационной карте</w:t>
      </w:r>
      <w:bookmarkEnd w:id="708"/>
      <w:bookmarkEnd w:id="709"/>
    </w:p>
    <w:p w14:paraId="2D24479B" w14:textId="77777777" w:rsidR="00335D24" w:rsidRPr="00A07E34" w:rsidRDefault="00742F15" w:rsidP="003022A2">
      <w:pPr>
        <w:spacing w:before="360" w:after="240" w:line="240" w:lineRule="auto"/>
        <w:jc w:val="center"/>
        <w:outlineLvl w:val="2"/>
        <w:rPr>
          <w:rFonts w:ascii="Times New Roman" w:hAnsi="Times New Roman"/>
          <w:b/>
          <w:sz w:val="24"/>
        </w:rPr>
      </w:pPr>
      <w:bookmarkStart w:id="710" w:name="_Toc527563081"/>
      <w:bookmarkStart w:id="711" w:name="_Toc18415750"/>
      <w:r w:rsidRPr="00AF5638">
        <w:rPr>
          <w:rFonts w:ascii="Times New Roman" w:eastAsia="Times New Roman" w:hAnsi="Times New Roman"/>
          <w:b/>
          <w:sz w:val="24"/>
          <w:lang w:eastAsia="ru-RU"/>
        </w:rPr>
        <w:t>ТРЕБОВАНИЯ К УЧАСТНИКАМ ЗАКУПКИ</w:t>
      </w:r>
      <w:bookmarkEnd w:id="710"/>
      <w:bookmarkEnd w:id="711"/>
    </w:p>
    <w:tbl>
      <w:tblPr>
        <w:tblW w:w="1013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5027"/>
        <w:gridCol w:w="4536"/>
      </w:tblGrid>
      <w:tr w:rsidR="00D643D0" w:rsidRPr="00AF5638" w14:paraId="6752826C" w14:textId="3C2DC630" w:rsidTr="00A45BCF">
        <w:trPr>
          <w:trHeight w:val="397"/>
        </w:trPr>
        <w:tc>
          <w:tcPr>
            <w:tcW w:w="567" w:type="dxa"/>
            <w:shd w:val="clear" w:color="auto" w:fill="auto"/>
            <w:vAlign w:val="center"/>
          </w:tcPr>
          <w:p w14:paraId="63DBCB97" w14:textId="77777777" w:rsidR="00D643D0" w:rsidRPr="00AF5638" w:rsidRDefault="00D643D0" w:rsidP="00EE4374">
            <w:pPr>
              <w:pStyle w:val="a"/>
              <w:numPr>
                <w:ilvl w:val="0"/>
                <w:numId w:val="0"/>
              </w:numPr>
              <w:jc w:val="center"/>
              <w:rPr>
                <w:rFonts w:ascii="Times New Roman" w:hAnsi="Times New Roman"/>
                <w:sz w:val="24"/>
              </w:rPr>
            </w:pPr>
            <w:r w:rsidRPr="00AF5638">
              <w:rPr>
                <w:rFonts w:ascii="Times New Roman" w:hAnsi="Times New Roman"/>
                <w:sz w:val="24"/>
              </w:rPr>
              <w:t xml:space="preserve">№ </w:t>
            </w:r>
            <w:proofErr w:type="gramStart"/>
            <w:r w:rsidRPr="00AF5638">
              <w:rPr>
                <w:rFonts w:ascii="Times New Roman" w:hAnsi="Times New Roman"/>
                <w:sz w:val="24"/>
              </w:rPr>
              <w:t>п</w:t>
            </w:r>
            <w:proofErr w:type="gramEnd"/>
            <w:r w:rsidRPr="00AF5638">
              <w:rPr>
                <w:rFonts w:ascii="Times New Roman" w:hAnsi="Times New Roman"/>
                <w:sz w:val="24"/>
              </w:rPr>
              <w:t>/п</w:t>
            </w:r>
          </w:p>
        </w:tc>
        <w:tc>
          <w:tcPr>
            <w:tcW w:w="5027" w:type="dxa"/>
            <w:shd w:val="clear" w:color="auto" w:fill="auto"/>
            <w:vAlign w:val="center"/>
          </w:tcPr>
          <w:p w14:paraId="021E483C" w14:textId="77777777" w:rsidR="00D643D0" w:rsidRPr="00AF5638" w:rsidRDefault="00D643D0" w:rsidP="00EE4374">
            <w:pPr>
              <w:pStyle w:val="a"/>
              <w:numPr>
                <w:ilvl w:val="0"/>
                <w:numId w:val="0"/>
              </w:numPr>
              <w:jc w:val="center"/>
              <w:rPr>
                <w:rFonts w:ascii="Times New Roman" w:hAnsi="Times New Roman"/>
                <w:sz w:val="24"/>
              </w:rPr>
            </w:pPr>
            <w:r w:rsidRPr="00AF5638">
              <w:rPr>
                <w:rFonts w:ascii="Times New Roman" w:hAnsi="Times New Roman"/>
                <w:sz w:val="24"/>
              </w:rPr>
              <w:t>Требования к участникам закупки</w:t>
            </w:r>
          </w:p>
        </w:tc>
        <w:tc>
          <w:tcPr>
            <w:tcW w:w="4536" w:type="dxa"/>
            <w:vAlign w:val="center"/>
          </w:tcPr>
          <w:p w14:paraId="5EC5DA3F" w14:textId="77777777" w:rsidR="00D643D0" w:rsidRPr="00AF5638" w:rsidRDefault="00D643D0" w:rsidP="00EE4374">
            <w:pPr>
              <w:pStyle w:val="a"/>
              <w:numPr>
                <w:ilvl w:val="0"/>
                <w:numId w:val="0"/>
              </w:numPr>
              <w:jc w:val="center"/>
              <w:rPr>
                <w:rFonts w:ascii="Times New Roman" w:hAnsi="Times New Roman"/>
                <w:sz w:val="24"/>
              </w:rPr>
            </w:pPr>
            <w:r w:rsidRPr="00AF5638">
              <w:rPr>
                <w:rFonts w:ascii="Times New Roman" w:hAnsi="Times New Roman"/>
                <w:color w:val="000000" w:themeColor="text1"/>
                <w:sz w:val="24"/>
              </w:rPr>
              <w:t>Перечень и форма документов, подтверждающих соответствие требованиям</w:t>
            </w:r>
          </w:p>
        </w:tc>
      </w:tr>
      <w:tr w:rsidR="005F2273" w:rsidRPr="00AF5638" w14:paraId="0AA1C715" w14:textId="300EAB3E" w:rsidTr="00A45BCF">
        <w:trPr>
          <w:trHeight w:val="397"/>
        </w:trPr>
        <w:tc>
          <w:tcPr>
            <w:tcW w:w="567" w:type="dxa"/>
            <w:shd w:val="clear" w:color="auto" w:fill="auto"/>
          </w:tcPr>
          <w:p w14:paraId="63624A6A" w14:textId="77777777" w:rsidR="005F2273" w:rsidRPr="00AF5638" w:rsidRDefault="005F2273" w:rsidP="00D07DAC">
            <w:pPr>
              <w:pStyle w:val="a"/>
              <w:numPr>
                <w:ilvl w:val="0"/>
                <w:numId w:val="31"/>
              </w:numPr>
              <w:rPr>
                <w:rFonts w:ascii="Times New Roman" w:hAnsi="Times New Roman"/>
                <w:sz w:val="24"/>
              </w:rPr>
            </w:pPr>
          </w:p>
        </w:tc>
        <w:tc>
          <w:tcPr>
            <w:tcW w:w="9563" w:type="dxa"/>
            <w:gridSpan w:val="2"/>
            <w:shd w:val="clear" w:color="auto" w:fill="auto"/>
          </w:tcPr>
          <w:p w14:paraId="3DCC3547" w14:textId="0201078C" w:rsidR="005F2273" w:rsidRPr="00AF5638" w:rsidRDefault="005F2273" w:rsidP="00AC58F6">
            <w:pPr>
              <w:pStyle w:val="4"/>
              <w:keepNext/>
              <w:numPr>
                <w:ilvl w:val="0"/>
                <w:numId w:val="0"/>
              </w:numPr>
              <w:jc w:val="center"/>
              <w:rPr>
                <w:rFonts w:ascii="Times New Roman" w:hAnsi="Times New Roman"/>
                <w:b/>
                <w:sz w:val="24"/>
              </w:rPr>
            </w:pPr>
            <w:r w:rsidRPr="00AF5638">
              <w:rPr>
                <w:rFonts w:ascii="Times New Roman" w:hAnsi="Times New Roman"/>
                <w:b/>
                <w:sz w:val="24"/>
              </w:rPr>
              <w:t>Обязательные требования к участникам закупки</w:t>
            </w:r>
            <w:r w:rsidR="00AC58F6">
              <w:rPr>
                <w:rFonts w:ascii="Times New Roman" w:hAnsi="Times New Roman"/>
                <w:b/>
                <w:sz w:val="24"/>
              </w:rPr>
              <w:t xml:space="preserve"> </w:t>
            </w:r>
          </w:p>
        </w:tc>
      </w:tr>
      <w:tr w:rsidR="00D643D0" w:rsidRPr="00AF5638" w14:paraId="38C27AEA" w14:textId="5E24B0C5" w:rsidTr="00A45BCF">
        <w:trPr>
          <w:trHeight w:val="397"/>
        </w:trPr>
        <w:tc>
          <w:tcPr>
            <w:tcW w:w="567" w:type="dxa"/>
            <w:shd w:val="clear" w:color="auto" w:fill="auto"/>
          </w:tcPr>
          <w:p w14:paraId="7B5F16D7" w14:textId="77777777" w:rsidR="00D643D0" w:rsidRPr="00AF5638" w:rsidRDefault="00D643D0" w:rsidP="00D07DAC">
            <w:pPr>
              <w:pStyle w:val="a"/>
              <w:numPr>
                <w:ilvl w:val="1"/>
                <w:numId w:val="31"/>
              </w:numPr>
              <w:ind w:left="637" w:hanging="574"/>
              <w:rPr>
                <w:rFonts w:ascii="Times New Roman" w:hAnsi="Times New Roman"/>
                <w:sz w:val="24"/>
              </w:rPr>
            </w:pPr>
            <w:bookmarkStart w:id="712" w:name="_Ref418278681"/>
          </w:p>
        </w:tc>
        <w:bookmarkEnd w:id="712"/>
        <w:tc>
          <w:tcPr>
            <w:tcW w:w="5027" w:type="dxa"/>
            <w:shd w:val="clear" w:color="auto" w:fill="auto"/>
          </w:tcPr>
          <w:p w14:paraId="09FC2860" w14:textId="77777777" w:rsidR="00D643D0" w:rsidRPr="00AF5638" w:rsidRDefault="00D643D0" w:rsidP="000A5360">
            <w:pPr>
              <w:pStyle w:val="a"/>
              <w:numPr>
                <w:ilvl w:val="0"/>
                <w:numId w:val="0"/>
              </w:numPr>
              <w:rPr>
                <w:rFonts w:ascii="Times New Roman" w:hAnsi="Times New Roman"/>
                <w:sz w:val="24"/>
              </w:rPr>
            </w:pPr>
            <w:r w:rsidRPr="00AF5638">
              <w:rPr>
                <w:rFonts w:ascii="Times New Roman" w:hAnsi="Times New Roman"/>
                <w:sz w:val="24"/>
              </w:rPr>
              <w:t>Наличие государственной регистрации в качестве юридического лица (для участников процедуры закупки – юридических лиц), государственной регистрации физического лица в качестве индивидуального предпринимателя (для участников закупки – индивидуальных предпринимателей), отсутствие ограничения или лишения правоспособности и/или дееспособности (для участников процедуры закупки – физических лиц)</w:t>
            </w:r>
          </w:p>
        </w:tc>
        <w:tc>
          <w:tcPr>
            <w:tcW w:w="4536" w:type="dxa"/>
          </w:tcPr>
          <w:p w14:paraId="29A59E81" w14:textId="77777777" w:rsidR="00D643D0" w:rsidRPr="00AF5638" w:rsidRDefault="00D643D0" w:rsidP="00D07DAC">
            <w:pPr>
              <w:pStyle w:val="a"/>
              <w:numPr>
                <w:ilvl w:val="0"/>
                <w:numId w:val="38"/>
              </w:numPr>
              <w:ind w:left="353"/>
              <w:rPr>
                <w:rFonts w:ascii="Times New Roman" w:hAnsi="Times New Roman"/>
                <w:sz w:val="24"/>
              </w:rPr>
            </w:pPr>
            <w:r w:rsidRPr="00AF5638">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w:t>
            </w:r>
          </w:p>
          <w:p w14:paraId="51BE741C" w14:textId="77777777" w:rsidR="00D643D0" w:rsidRPr="00AF5638" w:rsidRDefault="00D643D0" w:rsidP="00D07DAC">
            <w:pPr>
              <w:pStyle w:val="a"/>
              <w:numPr>
                <w:ilvl w:val="0"/>
                <w:numId w:val="38"/>
              </w:numPr>
              <w:ind w:left="353"/>
              <w:rPr>
                <w:rFonts w:ascii="Times New Roman" w:hAnsi="Times New Roman"/>
                <w:sz w:val="24"/>
              </w:rPr>
            </w:pPr>
            <w:r w:rsidRPr="00AF5638">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w:t>
            </w:r>
          </w:p>
          <w:p w14:paraId="12792753" w14:textId="77777777" w:rsidR="00D643D0" w:rsidRPr="00AF5638" w:rsidRDefault="00D643D0" w:rsidP="00D07DAC">
            <w:pPr>
              <w:pStyle w:val="a"/>
              <w:numPr>
                <w:ilvl w:val="0"/>
                <w:numId w:val="38"/>
              </w:numPr>
              <w:ind w:left="353"/>
              <w:rPr>
                <w:rFonts w:ascii="Times New Roman" w:hAnsi="Times New Roman"/>
                <w:sz w:val="24"/>
              </w:rPr>
            </w:pPr>
            <w:r w:rsidRPr="00AF5638">
              <w:rPr>
                <w:rFonts w:ascii="Times New Roman" w:hAnsi="Times New Roman"/>
                <w:sz w:val="24"/>
              </w:rPr>
              <w:t xml:space="preserve">копии документов, удостоверяющих личность (для иных физических лиц); </w:t>
            </w:r>
          </w:p>
          <w:p w14:paraId="4CE643C3" w14:textId="77777777" w:rsidR="00D643D0" w:rsidRPr="00AF5638" w:rsidRDefault="00D643D0" w:rsidP="00D07DAC">
            <w:pPr>
              <w:pStyle w:val="a"/>
              <w:numPr>
                <w:ilvl w:val="0"/>
                <w:numId w:val="38"/>
              </w:numPr>
              <w:ind w:left="353"/>
              <w:rPr>
                <w:rFonts w:ascii="Times New Roman" w:hAnsi="Times New Roman"/>
                <w:b/>
                <w:bCs/>
                <w:sz w:val="24"/>
                <w:szCs w:val="26"/>
              </w:rPr>
            </w:pPr>
            <w:r w:rsidRPr="00AF5638">
              <w:rPr>
                <w:rFonts w:ascii="Times New Roman" w:hAnsi="Times New Roman"/>
                <w:sz w:val="24"/>
              </w:rPr>
              <w:t>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tr w:rsidR="00D643D0" w:rsidRPr="00AF5638" w14:paraId="00D316A0" w14:textId="15674E4D" w:rsidTr="00A45BCF">
        <w:trPr>
          <w:trHeight w:val="397"/>
        </w:trPr>
        <w:tc>
          <w:tcPr>
            <w:tcW w:w="567" w:type="dxa"/>
            <w:shd w:val="clear" w:color="auto" w:fill="auto"/>
          </w:tcPr>
          <w:p w14:paraId="17F22C24" w14:textId="77777777" w:rsidR="00D643D0" w:rsidRPr="00AF5638" w:rsidRDefault="00D643D0" w:rsidP="00D07DAC">
            <w:pPr>
              <w:pStyle w:val="a"/>
              <w:numPr>
                <w:ilvl w:val="1"/>
                <w:numId w:val="31"/>
              </w:numPr>
              <w:ind w:left="637" w:hanging="574"/>
              <w:rPr>
                <w:rFonts w:ascii="Times New Roman" w:hAnsi="Times New Roman"/>
                <w:sz w:val="24"/>
              </w:rPr>
            </w:pPr>
          </w:p>
        </w:tc>
        <w:tc>
          <w:tcPr>
            <w:tcW w:w="5027" w:type="dxa"/>
            <w:shd w:val="clear" w:color="auto" w:fill="auto"/>
          </w:tcPr>
          <w:p w14:paraId="40941F58" w14:textId="77777777" w:rsidR="00D643D0" w:rsidRPr="00AF5638" w:rsidRDefault="00D643D0" w:rsidP="00EE4374">
            <w:pPr>
              <w:pStyle w:val="a"/>
              <w:numPr>
                <w:ilvl w:val="0"/>
                <w:numId w:val="0"/>
              </w:numPr>
              <w:rPr>
                <w:rFonts w:ascii="Times New Roman" w:hAnsi="Times New Roman"/>
                <w:sz w:val="24"/>
              </w:rPr>
            </w:pPr>
            <w:proofErr w:type="spellStart"/>
            <w:r w:rsidRPr="00AF5638">
              <w:rPr>
                <w:rFonts w:ascii="Times New Roman" w:hAnsi="Times New Roman"/>
                <w:sz w:val="24"/>
              </w:rPr>
              <w:t>Непроведение</w:t>
            </w:r>
            <w:proofErr w:type="spellEnd"/>
            <w:r w:rsidRPr="00AF5638">
              <w:rPr>
                <w:rFonts w:ascii="Times New Roman" w:hAnsi="Times New Roman"/>
                <w:sz w:val="24"/>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4536" w:type="dxa"/>
          </w:tcPr>
          <w:p w14:paraId="0D834AA3" w14:textId="3EDC7370" w:rsidR="00D643D0" w:rsidRPr="00AF5638" w:rsidRDefault="00D643D0" w:rsidP="0018058E">
            <w:pPr>
              <w:pStyle w:val="5"/>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006D6697" w:rsidRPr="006D6697">
              <w:rPr>
                <w:rFonts w:ascii="Times New Roman" w:hAnsi="Times New Roman"/>
                <w:sz w:val="24"/>
              </w:rPr>
              <w:t>7.1</w:t>
            </w:r>
            <w:r>
              <w:fldChar w:fldCharType="end"/>
            </w:r>
            <w:r w:rsidRPr="00AF5638">
              <w:rPr>
                <w:rFonts w:ascii="Times New Roman" w:hAnsi="Times New Roman"/>
                <w:sz w:val="24"/>
              </w:rPr>
              <w:t>)</w:t>
            </w:r>
          </w:p>
        </w:tc>
      </w:tr>
      <w:tr w:rsidR="00D643D0" w:rsidRPr="00AF5638" w14:paraId="5E264C91" w14:textId="500B7BB1" w:rsidTr="00A45BCF">
        <w:trPr>
          <w:trHeight w:val="397"/>
        </w:trPr>
        <w:tc>
          <w:tcPr>
            <w:tcW w:w="567" w:type="dxa"/>
            <w:shd w:val="clear" w:color="auto" w:fill="auto"/>
          </w:tcPr>
          <w:p w14:paraId="3D17AF93" w14:textId="77777777" w:rsidR="00D643D0" w:rsidRPr="00AF5638" w:rsidRDefault="00D643D0" w:rsidP="00DF2CD6">
            <w:pPr>
              <w:pStyle w:val="a"/>
              <w:numPr>
                <w:ilvl w:val="1"/>
                <w:numId w:val="31"/>
              </w:numPr>
              <w:ind w:left="637" w:hanging="574"/>
              <w:rPr>
                <w:rFonts w:ascii="Times New Roman" w:hAnsi="Times New Roman"/>
                <w:sz w:val="24"/>
              </w:rPr>
            </w:pPr>
          </w:p>
        </w:tc>
        <w:tc>
          <w:tcPr>
            <w:tcW w:w="5027" w:type="dxa"/>
            <w:shd w:val="clear" w:color="auto" w:fill="auto"/>
          </w:tcPr>
          <w:p w14:paraId="50B75DC3" w14:textId="77777777" w:rsidR="00D643D0" w:rsidRPr="00AF5638" w:rsidRDefault="00D643D0" w:rsidP="00DF2CD6">
            <w:pPr>
              <w:pStyle w:val="a"/>
              <w:numPr>
                <w:ilvl w:val="0"/>
                <w:numId w:val="0"/>
              </w:numPr>
              <w:rPr>
                <w:rFonts w:ascii="Times New Roman" w:hAnsi="Times New Roman"/>
                <w:sz w:val="24"/>
              </w:rPr>
            </w:pPr>
            <w:proofErr w:type="spellStart"/>
            <w:r w:rsidRPr="00AF5638">
              <w:rPr>
                <w:rFonts w:ascii="Times New Roman" w:hAnsi="Times New Roman"/>
                <w:sz w:val="24"/>
              </w:rPr>
              <w:t>Неприостановление</w:t>
            </w:r>
            <w:proofErr w:type="spellEnd"/>
            <w:r w:rsidRPr="00AF5638">
              <w:rPr>
                <w:rFonts w:ascii="Times New Roman" w:hAnsi="Times New Roman"/>
                <w:sz w:val="24"/>
              </w:rPr>
              <w:t xml:space="preserve"> деятельности участника закупки в порядке, установленном кодексом Российской Федерации об административных правонарушениях</w:t>
            </w:r>
          </w:p>
        </w:tc>
        <w:tc>
          <w:tcPr>
            <w:tcW w:w="4536" w:type="dxa"/>
          </w:tcPr>
          <w:p w14:paraId="2594F276" w14:textId="1C3B6583" w:rsidR="00D643D0" w:rsidRPr="00AF5638" w:rsidRDefault="00D643D0" w:rsidP="00DF2CD6">
            <w:pPr>
              <w:pStyle w:val="5"/>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006D6697" w:rsidRPr="006D6697">
              <w:rPr>
                <w:rFonts w:ascii="Times New Roman" w:hAnsi="Times New Roman"/>
                <w:sz w:val="24"/>
              </w:rPr>
              <w:t>7.1</w:t>
            </w:r>
            <w:r>
              <w:fldChar w:fldCharType="end"/>
            </w:r>
            <w:r w:rsidRPr="00AF5638">
              <w:rPr>
                <w:rFonts w:ascii="Times New Roman" w:hAnsi="Times New Roman"/>
                <w:sz w:val="24"/>
              </w:rPr>
              <w:t>)</w:t>
            </w:r>
          </w:p>
        </w:tc>
      </w:tr>
      <w:tr w:rsidR="00D643D0" w:rsidRPr="00AF5638" w14:paraId="713290A6" w14:textId="6878697D" w:rsidTr="00A45BCF">
        <w:trPr>
          <w:trHeight w:val="397"/>
        </w:trPr>
        <w:tc>
          <w:tcPr>
            <w:tcW w:w="567" w:type="dxa"/>
            <w:shd w:val="clear" w:color="auto" w:fill="auto"/>
          </w:tcPr>
          <w:p w14:paraId="7E543D40" w14:textId="77777777" w:rsidR="00D643D0" w:rsidRPr="00AF5638" w:rsidRDefault="00D643D0" w:rsidP="00DF2CD6">
            <w:pPr>
              <w:pStyle w:val="a"/>
              <w:numPr>
                <w:ilvl w:val="1"/>
                <w:numId w:val="31"/>
              </w:numPr>
              <w:ind w:left="637" w:hanging="574"/>
              <w:rPr>
                <w:rFonts w:ascii="Times New Roman" w:hAnsi="Times New Roman"/>
                <w:sz w:val="24"/>
              </w:rPr>
            </w:pPr>
          </w:p>
        </w:tc>
        <w:tc>
          <w:tcPr>
            <w:tcW w:w="5027" w:type="dxa"/>
            <w:shd w:val="clear" w:color="auto" w:fill="auto"/>
          </w:tcPr>
          <w:p w14:paraId="00BEB3A5" w14:textId="77777777" w:rsidR="00D643D0" w:rsidRPr="00AF5638" w:rsidRDefault="00D643D0" w:rsidP="00DF2CD6">
            <w:pPr>
              <w:pStyle w:val="a"/>
              <w:numPr>
                <w:ilvl w:val="0"/>
                <w:numId w:val="0"/>
              </w:numPr>
              <w:rPr>
                <w:rFonts w:ascii="Times New Roman" w:hAnsi="Times New Roman"/>
                <w:sz w:val="24"/>
              </w:rPr>
            </w:pPr>
            <w:proofErr w:type="gramStart"/>
            <w:r w:rsidRPr="00AF5638">
              <w:rPr>
                <w:rFonts w:ascii="Times New Roman" w:hAnsi="Times New Roman"/>
                <w:sz w:val="24"/>
              </w:rPr>
              <w:t>Отсутствие</w:t>
            </w:r>
            <w:r>
              <w:rPr>
                <w:rFonts w:ascii="Times New Roman" w:hAnsi="Times New Roman"/>
                <w:sz w:val="24"/>
              </w:rPr>
              <w:t xml:space="preserve"> </w:t>
            </w:r>
            <w:r w:rsidRPr="00AF5638" w:rsidDel="00381232">
              <w:rPr>
                <w:rFonts w:ascii="Times New Roman" w:hAnsi="Times New Roman"/>
                <w:sz w:val="24"/>
              </w:rPr>
              <w:t xml:space="preserve">у участника закупки недоимки </w:t>
            </w:r>
            <w:r w:rsidRPr="00AF5638">
              <w:rPr>
                <w:rFonts w:ascii="Times New Roman" w:hAnsi="Times New Roman"/>
                <w:sz w:val="24"/>
              </w:rPr>
              <w:t xml:space="preserve">по налогам, сборам, задолженности по иным обязательным платежам в бюджеты бюджетной системы Российской Федерации (за исключением сумм, на которые </w:t>
            </w:r>
            <w:r w:rsidRPr="00AF5638">
              <w:rPr>
                <w:rFonts w:ascii="Times New Roman" w:hAnsi="Times New Roman"/>
                <w:sz w:val="24"/>
              </w:rPr>
              <w:lastRenderedPageBreak/>
              <w:t>предоставлены отсрочка, рассрочка, инвестиционный налоговый кредит в соответствии с законодательством о налогах и сборах, которые реструктурированы в соответствии с законодательством, по которым имеется вступившее в законную силу решение суда о признании обязанности заявителя по уплате этих</w:t>
            </w:r>
            <w:proofErr w:type="gramEnd"/>
            <w:r w:rsidRPr="00AF5638">
              <w:rPr>
                <w:rFonts w:ascii="Times New Roman" w:hAnsi="Times New Roman"/>
                <w:sz w:val="24"/>
              </w:rPr>
              <w:t xml:space="preserve"> </w:t>
            </w:r>
            <w:proofErr w:type="gramStart"/>
            <w:r w:rsidRPr="00AF5638">
              <w:rPr>
                <w:rFonts w:ascii="Times New Roman" w:hAnsi="Times New Roman"/>
                <w:sz w:val="24"/>
              </w:rPr>
              <w:t>сумм</w:t>
            </w:r>
            <w:proofErr w:type="gramEnd"/>
            <w:r w:rsidRPr="00AF5638">
              <w:rPr>
                <w:rFonts w:ascii="Times New Roman" w:hAnsi="Times New Roman"/>
                <w:sz w:val="24"/>
              </w:rPr>
              <w:t xml:space="preserve"> исполненной или </w:t>
            </w:r>
            <w:proofErr w:type="gramStart"/>
            <w:r w:rsidRPr="00AF5638">
              <w:rPr>
                <w:rFonts w:ascii="Times New Roman" w:hAnsi="Times New Roman"/>
                <w:sz w:val="24"/>
              </w:rPr>
              <w:t>которые</w:t>
            </w:r>
            <w:proofErr w:type="gramEnd"/>
            <w:r w:rsidRPr="00AF5638">
              <w:rPr>
                <w:rFonts w:ascii="Times New Roman" w:hAnsi="Times New Roman"/>
                <w:sz w:val="24"/>
              </w:rPr>
              <w:t xml:space="preserve"> признаны безнадежными к взысканию в соответствии с законодательством о налогах и сборах) за прошедший календарный год, размер которых превышает 25% (двадцать пять процентов) балансовой стоимости активов участника закупки по данным бухгалтерской отчетности за последний отчетный период</w:t>
            </w:r>
          </w:p>
        </w:tc>
        <w:tc>
          <w:tcPr>
            <w:tcW w:w="4536" w:type="dxa"/>
          </w:tcPr>
          <w:p w14:paraId="2EFE69EE" w14:textId="22512561" w:rsidR="00D643D0" w:rsidRPr="00AF5638" w:rsidRDefault="00D643D0" w:rsidP="00DF2CD6">
            <w:pPr>
              <w:pStyle w:val="5"/>
              <w:numPr>
                <w:ilvl w:val="0"/>
                <w:numId w:val="0"/>
              </w:numPr>
              <w:rPr>
                <w:rFonts w:ascii="Times New Roman" w:hAnsi="Times New Roman"/>
                <w:sz w:val="24"/>
              </w:rPr>
            </w:pPr>
            <w:r w:rsidRPr="00AF5638">
              <w:rPr>
                <w:rFonts w:ascii="Times New Roman" w:hAnsi="Times New Roman"/>
                <w:sz w:val="24"/>
              </w:rPr>
              <w:lastRenderedPageBreak/>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006D6697" w:rsidRPr="006D6697">
              <w:rPr>
                <w:rFonts w:ascii="Times New Roman" w:hAnsi="Times New Roman"/>
                <w:sz w:val="24"/>
              </w:rPr>
              <w:t>7.1</w:t>
            </w:r>
            <w:r>
              <w:fldChar w:fldCharType="end"/>
            </w:r>
            <w:r w:rsidRPr="00AF5638">
              <w:rPr>
                <w:rFonts w:ascii="Times New Roman" w:hAnsi="Times New Roman"/>
                <w:sz w:val="24"/>
              </w:rPr>
              <w:t>)</w:t>
            </w:r>
          </w:p>
        </w:tc>
      </w:tr>
      <w:tr w:rsidR="00D643D0" w:rsidRPr="00AF5638" w14:paraId="4FE56F1F" w14:textId="6D2F47B5" w:rsidTr="00A45BCF">
        <w:trPr>
          <w:trHeight w:val="397"/>
        </w:trPr>
        <w:tc>
          <w:tcPr>
            <w:tcW w:w="567" w:type="dxa"/>
            <w:shd w:val="clear" w:color="auto" w:fill="auto"/>
          </w:tcPr>
          <w:p w14:paraId="3BE416B2" w14:textId="77777777" w:rsidR="00D643D0" w:rsidRPr="00AF5638" w:rsidRDefault="00D643D0" w:rsidP="00D07DAC">
            <w:pPr>
              <w:pStyle w:val="a"/>
              <w:numPr>
                <w:ilvl w:val="1"/>
                <w:numId w:val="31"/>
              </w:numPr>
              <w:ind w:left="637" w:hanging="574"/>
              <w:rPr>
                <w:rFonts w:ascii="Times New Roman" w:hAnsi="Times New Roman"/>
                <w:sz w:val="24"/>
              </w:rPr>
            </w:pPr>
            <w:bookmarkStart w:id="713" w:name="_Ref418278687"/>
          </w:p>
        </w:tc>
        <w:bookmarkEnd w:id="713"/>
        <w:tc>
          <w:tcPr>
            <w:tcW w:w="5027" w:type="dxa"/>
            <w:shd w:val="clear" w:color="auto" w:fill="auto"/>
          </w:tcPr>
          <w:p w14:paraId="38477990" w14:textId="77777777" w:rsidR="00D643D0" w:rsidRPr="00AF5638" w:rsidRDefault="00D643D0" w:rsidP="000A5360">
            <w:pPr>
              <w:pStyle w:val="a"/>
              <w:numPr>
                <w:ilvl w:val="0"/>
                <w:numId w:val="0"/>
              </w:numPr>
              <w:rPr>
                <w:rFonts w:ascii="Times New Roman" w:hAnsi="Times New Roman"/>
                <w:sz w:val="24"/>
              </w:rPr>
            </w:pPr>
            <w:proofErr w:type="gramStart"/>
            <w:r w:rsidRPr="00AF5638">
              <w:rPr>
                <w:rFonts w:ascii="Times New Roman" w:hAnsi="Times New Roman"/>
                <w:sz w:val="24"/>
              </w:rPr>
              <w:t>Отсутствие у участника закупки – физического лица, в том числе индивидуального предпринимателя, либо у руководителя, членов коллегиального исполнительного органа или главного бухгалтера юридического лица – участника закупки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являющегося</w:t>
            </w:r>
            <w:proofErr w:type="gramEnd"/>
            <w:r w:rsidRPr="00AF5638">
              <w:rPr>
                <w:rFonts w:ascii="Times New Roman" w:hAnsi="Times New Roman"/>
                <w:sz w:val="24"/>
              </w:rPr>
              <w:t xml:space="preserve"> предметом закупки, и административного наказания в виде дисквалификации</w:t>
            </w:r>
          </w:p>
        </w:tc>
        <w:tc>
          <w:tcPr>
            <w:tcW w:w="4536" w:type="dxa"/>
          </w:tcPr>
          <w:p w14:paraId="290F6D6B" w14:textId="1900204D" w:rsidR="00D643D0" w:rsidRPr="00AF5638" w:rsidRDefault="00D643D0" w:rsidP="0018058E">
            <w:pPr>
              <w:pStyle w:val="a"/>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006D6697" w:rsidRPr="006D6697">
              <w:rPr>
                <w:rFonts w:ascii="Times New Roman" w:hAnsi="Times New Roman"/>
                <w:sz w:val="24"/>
              </w:rPr>
              <w:t>7.1</w:t>
            </w:r>
            <w:r>
              <w:fldChar w:fldCharType="end"/>
            </w:r>
            <w:r w:rsidRPr="00AF5638">
              <w:rPr>
                <w:rFonts w:ascii="Times New Roman" w:hAnsi="Times New Roman"/>
                <w:sz w:val="24"/>
              </w:rPr>
              <w:t>)</w:t>
            </w:r>
          </w:p>
        </w:tc>
      </w:tr>
      <w:tr w:rsidR="00D643D0" w:rsidRPr="00AF5638" w14:paraId="75AFFA12" w14:textId="04C3AEF7" w:rsidTr="00A45BCF">
        <w:trPr>
          <w:trHeight w:val="397"/>
        </w:trPr>
        <w:tc>
          <w:tcPr>
            <w:tcW w:w="567" w:type="dxa"/>
            <w:shd w:val="clear" w:color="auto" w:fill="auto"/>
          </w:tcPr>
          <w:p w14:paraId="2FE4DC84" w14:textId="77777777" w:rsidR="00D643D0" w:rsidRPr="00AF5638" w:rsidRDefault="00D643D0" w:rsidP="00D07DAC">
            <w:pPr>
              <w:pStyle w:val="a"/>
              <w:numPr>
                <w:ilvl w:val="1"/>
                <w:numId w:val="31"/>
              </w:numPr>
              <w:ind w:left="637" w:hanging="574"/>
              <w:rPr>
                <w:rFonts w:ascii="Times New Roman" w:hAnsi="Times New Roman"/>
                <w:sz w:val="24"/>
              </w:rPr>
            </w:pPr>
            <w:bookmarkStart w:id="714" w:name="_Ref418276376"/>
          </w:p>
        </w:tc>
        <w:bookmarkEnd w:id="714"/>
        <w:tc>
          <w:tcPr>
            <w:tcW w:w="5027" w:type="dxa"/>
            <w:shd w:val="clear" w:color="auto" w:fill="auto"/>
          </w:tcPr>
          <w:p w14:paraId="79EC8F23" w14:textId="77777777" w:rsidR="00D643D0" w:rsidRPr="00AF5638" w:rsidRDefault="00D643D0" w:rsidP="00B36466">
            <w:pPr>
              <w:pStyle w:val="a"/>
              <w:numPr>
                <w:ilvl w:val="0"/>
                <w:numId w:val="0"/>
              </w:numPr>
              <w:rPr>
                <w:rFonts w:ascii="Times New Roman" w:hAnsi="Times New Roman"/>
                <w:sz w:val="24"/>
              </w:rPr>
            </w:pPr>
            <w:r w:rsidRPr="00AF5638">
              <w:rPr>
                <w:rFonts w:ascii="Times New Roman" w:hAnsi="Times New Roman"/>
                <w:sz w:val="24"/>
              </w:rPr>
              <w:t xml:space="preserve">Наличие специальных допусков и разрешений, установленных в соответствии с законодательством и касающихся исполнения обязательств по предмету договора </w:t>
            </w:r>
          </w:p>
        </w:tc>
        <w:tc>
          <w:tcPr>
            <w:tcW w:w="4536" w:type="dxa"/>
          </w:tcPr>
          <w:p w14:paraId="24413C38" w14:textId="0659B071" w:rsidR="00D643D0" w:rsidRPr="00AF5638" w:rsidRDefault="00D643D0" w:rsidP="00AC58F6">
            <w:pPr>
              <w:pStyle w:val="a"/>
              <w:numPr>
                <w:ilvl w:val="0"/>
                <w:numId w:val="0"/>
              </w:numPr>
              <w:rPr>
                <w:rFonts w:ascii="Times New Roman" w:hAnsi="Times New Roman"/>
                <w:sz w:val="24"/>
              </w:rPr>
            </w:pPr>
            <w:r w:rsidRPr="00AF5638">
              <w:rPr>
                <w:rFonts w:ascii="Times New Roman" w:hAnsi="Times New Roman"/>
                <w:sz w:val="24"/>
              </w:rPr>
              <w:t xml:space="preserve">Требование не установлено </w:t>
            </w:r>
            <w:r w:rsidR="00AC58F6">
              <w:rPr>
                <w:rFonts w:ascii="Times New Roman" w:hAnsi="Times New Roman"/>
                <w:sz w:val="24"/>
              </w:rPr>
              <w:t xml:space="preserve"> </w:t>
            </w:r>
          </w:p>
        </w:tc>
      </w:tr>
      <w:tr w:rsidR="00D643D0" w:rsidRPr="00AF5638" w14:paraId="7E3AAADE" w14:textId="65D4EB80" w:rsidTr="00A45BCF">
        <w:trPr>
          <w:trHeight w:val="397"/>
        </w:trPr>
        <w:tc>
          <w:tcPr>
            <w:tcW w:w="567" w:type="dxa"/>
            <w:shd w:val="clear" w:color="auto" w:fill="auto"/>
          </w:tcPr>
          <w:p w14:paraId="7B197A8C" w14:textId="77777777" w:rsidR="00D643D0" w:rsidRPr="00AF5638" w:rsidRDefault="00D643D0" w:rsidP="00D07DAC">
            <w:pPr>
              <w:pStyle w:val="a"/>
              <w:numPr>
                <w:ilvl w:val="0"/>
                <w:numId w:val="31"/>
              </w:numPr>
              <w:rPr>
                <w:rFonts w:ascii="Times New Roman" w:hAnsi="Times New Roman"/>
                <w:sz w:val="24"/>
              </w:rPr>
            </w:pPr>
          </w:p>
        </w:tc>
        <w:tc>
          <w:tcPr>
            <w:tcW w:w="9563" w:type="dxa"/>
            <w:gridSpan w:val="2"/>
            <w:shd w:val="clear" w:color="auto" w:fill="auto"/>
          </w:tcPr>
          <w:p w14:paraId="345B749A" w14:textId="60BEBA85" w:rsidR="00D643D0" w:rsidRPr="00A45BCF" w:rsidRDefault="00D643D0" w:rsidP="00AC58F6">
            <w:pPr>
              <w:pStyle w:val="a"/>
              <w:numPr>
                <w:ilvl w:val="0"/>
                <w:numId w:val="0"/>
              </w:numPr>
              <w:jc w:val="center"/>
              <w:rPr>
                <w:rFonts w:ascii="Times New Roman" w:hAnsi="Times New Roman"/>
                <w:b/>
                <w:sz w:val="24"/>
              </w:rPr>
            </w:pPr>
            <w:r w:rsidRPr="00AF5638">
              <w:rPr>
                <w:rFonts w:ascii="Times New Roman" w:hAnsi="Times New Roman"/>
                <w:b/>
                <w:sz w:val="24"/>
              </w:rPr>
              <w:t xml:space="preserve">Дополнительные </w:t>
            </w:r>
            <w:r w:rsidRPr="00C811C1">
              <w:rPr>
                <w:rFonts w:ascii="Times New Roman" w:hAnsi="Times New Roman"/>
                <w:b/>
                <w:sz w:val="24"/>
              </w:rPr>
              <w:t>требования к участникам закупки</w:t>
            </w:r>
            <w:r w:rsidR="00AC58F6">
              <w:rPr>
                <w:rFonts w:ascii="Times New Roman" w:hAnsi="Times New Roman"/>
                <w:b/>
                <w:sz w:val="24"/>
              </w:rPr>
              <w:t xml:space="preserve"> </w:t>
            </w:r>
          </w:p>
        </w:tc>
      </w:tr>
      <w:tr w:rsidR="00D643D0" w:rsidRPr="00AF5638" w14:paraId="146F37DB" w14:textId="33950F63" w:rsidTr="00A45BCF">
        <w:trPr>
          <w:trHeight w:val="397"/>
        </w:trPr>
        <w:tc>
          <w:tcPr>
            <w:tcW w:w="567" w:type="dxa"/>
            <w:shd w:val="clear" w:color="auto" w:fill="auto"/>
          </w:tcPr>
          <w:p w14:paraId="2BB9F17F" w14:textId="77777777" w:rsidR="00D643D0" w:rsidRPr="00AF5638" w:rsidRDefault="00D643D0" w:rsidP="00D07DAC">
            <w:pPr>
              <w:pStyle w:val="a"/>
              <w:numPr>
                <w:ilvl w:val="1"/>
                <w:numId w:val="31"/>
              </w:numPr>
              <w:ind w:left="637" w:hanging="574"/>
              <w:rPr>
                <w:rFonts w:ascii="Times New Roman" w:hAnsi="Times New Roman"/>
                <w:sz w:val="24"/>
              </w:rPr>
            </w:pPr>
            <w:bookmarkStart w:id="715" w:name="_Ref418276449"/>
          </w:p>
        </w:tc>
        <w:bookmarkEnd w:id="715"/>
        <w:tc>
          <w:tcPr>
            <w:tcW w:w="5027" w:type="dxa"/>
            <w:shd w:val="clear" w:color="auto" w:fill="auto"/>
          </w:tcPr>
          <w:p w14:paraId="17726FE1" w14:textId="0EBFB998" w:rsidR="00D643D0" w:rsidRPr="00AF5638" w:rsidRDefault="00D643D0" w:rsidP="00EF40AF">
            <w:pPr>
              <w:pStyle w:val="a"/>
              <w:numPr>
                <w:ilvl w:val="0"/>
                <w:numId w:val="0"/>
              </w:numPr>
              <w:rPr>
                <w:rFonts w:ascii="Times New Roman" w:hAnsi="Times New Roman"/>
                <w:sz w:val="24"/>
              </w:rPr>
            </w:pPr>
            <w:r w:rsidRPr="00AF5638">
              <w:rPr>
                <w:rFonts w:ascii="Times New Roman" w:hAnsi="Times New Roman"/>
                <w:sz w:val="24"/>
              </w:rPr>
              <w:t xml:space="preserve">Отсутствие сведений об участнике закупки в реестре недобросовестных поставщиков (подрядчиков, исполнителей), предусмотренном Законом 223-ФЗ </w:t>
            </w:r>
            <w:r w:rsidR="00AC58F6" w:rsidRPr="00AF5638">
              <w:rPr>
                <w:rFonts w:ascii="Times New Roman" w:hAnsi="Times New Roman"/>
                <w:sz w:val="24"/>
              </w:rPr>
              <w:t>и</w:t>
            </w:r>
            <w:r w:rsidR="00AC58F6">
              <w:rPr>
                <w:rFonts w:ascii="Times New Roman" w:hAnsi="Times New Roman"/>
                <w:sz w:val="24"/>
              </w:rPr>
              <w:t xml:space="preserve"> </w:t>
            </w:r>
            <w:r w:rsidRPr="00AF5638">
              <w:rPr>
                <w:rFonts w:ascii="Times New Roman" w:hAnsi="Times New Roman"/>
                <w:sz w:val="24"/>
              </w:rPr>
              <w:t>в реестре недобросовестных поставщиков, предусмотренном Законом 44-ФЗ</w:t>
            </w:r>
          </w:p>
        </w:tc>
        <w:tc>
          <w:tcPr>
            <w:tcW w:w="4536" w:type="dxa"/>
          </w:tcPr>
          <w:p w14:paraId="1C3ABCF1" w14:textId="6D3DD0CC" w:rsidR="00D643D0" w:rsidRPr="00AF5638" w:rsidRDefault="00D643D0" w:rsidP="0018058E">
            <w:pPr>
              <w:pStyle w:val="a"/>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006D6697" w:rsidRPr="006D6697">
              <w:rPr>
                <w:rFonts w:ascii="Times New Roman" w:hAnsi="Times New Roman"/>
                <w:sz w:val="24"/>
              </w:rPr>
              <w:t>7.1</w:t>
            </w:r>
            <w:r>
              <w:fldChar w:fldCharType="end"/>
            </w:r>
            <w:r w:rsidRPr="00AF5638">
              <w:rPr>
                <w:rFonts w:ascii="Times New Roman" w:hAnsi="Times New Roman"/>
                <w:sz w:val="24"/>
              </w:rPr>
              <w:t>)</w:t>
            </w:r>
          </w:p>
        </w:tc>
      </w:tr>
      <w:tr w:rsidR="00D643D0" w:rsidRPr="00AF5638" w14:paraId="225448BC" w14:textId="4D2AAC30" w:rsidTr="00A45BCF">
        <w:trPr>
          <w:trHeight w:val="709"/>
        </w:trPr>
        <w:tc>
          <w:tcPr>
            <w:tcW w:w="567" w:type="dxa"/>
            <w:shd w:val="clear" w:color="auto" w:fill="auto"/>
          </w:tcPr>
          <w:p w14:paraId="09BE78EB" w14:textId="77777777" w:rsidR="00D643D0" w:rsidRPr="00AF5638" w:rsidRDefault="00D643D0" w:rsidP="00D07DAC">
            <w:pPr>
              <w:pStyle w:val="a"/>
              <w:numPr>
                <w:ilvl w:val="1"/>
                <w:numId w:val="31"/>
              </w:numPr>
              <w:ind w:left="637" w:hanging="574"/>
              <w:rPr>
                <w:rFonts w:ascii="Times New Roman" w:hAnsi="Times New Roman"/>
                <w:sz w:val="24"/>
              </w:rPr>
            </w:pPr>
            <w:bookmarkStart w:id="716" w:name="_Ref418276454"/>
          </w:p>
        </w:tc>
        <w:bookmarkEnd w:id="716"/>
        <w:tc>
          <w:tcPr>
            <w:tcW w:w="5027" w:type="dxa"/>
            <w:shd w:val="clear" w:color="auto" w:fill="auto"/>
          </w:tcPr>
          <w:p w14:paraId="6B31973A" w14:textId="61471CB7" w:rsidR="00D643D0" w:rsidRPr="00AF5638" w:rsidRDefault="00D643D0" w:rsidP="00AC58F6">
            <w:pPr>
              <w:pStyle w:val="a"/>
              <w:numPr>
                <w:ilvl w:val="0"/>
                <w:numId w:val="0"/>
              </w:numPr>
              <w:rPr>
                <w:rFonts w:ascii="Times New Roman" w:hAnsi="Times New Roman"/>
                <w:sz w:val="24"/>
              </w:rPr>
            </w:pPr>
            <w:r w:rsidRPr="00AF5638">
              <w:rPr>
                <w:rFonts w:ascii="Times New Roman" w:hAnsi="Times New Roman"/>
                <w:sz w:val="24"/>
              </w:rPr>
              <w:t>Наличие у участника закупки исключительных</w:t>
            </w:r>
            <w:r>
              <w:rPr>
                <w:rFonts w:ascii="Times New Roman" w:hAnsi="Times New Roman"/>
                <w:sz w:val="24"/>
              </w:rPr>
              <w:t xml:space="preserve"> </w:t>
            </w:r>
            <w:r w:rsidRPr="00AF5638">
              <w:rPr>
                <w:rFonts w:ascii="Times New Roman" w:hAnsi="Times New Roman"/>
                <w:sz w:val="24"/>
              </w:rPr>
              <w:t xml:space="preserve">прав на объекты интеллектуальной собственности </w:t>
            </w:r>
            <w:r w:rsidR="00AC58F6">
              <w:rPr>
                <w:rFonts w:ascii="Times New Roman" w:hAnsi="Times New Roman"/>
                <w:bCs/>
                <w:i/>
                <w:sz w:val="24"/>
              </w:rPr>
              <w:t xml:space="preserve"> </w:t>
            </w:r>
          </w:p>
        </w:tc>
        <w:tc>
          <w:tcPr>
            <w:tcW w:w="4536" w:type="dxa"/>
          </w:tcPr>
          <w:p w14:paraId="68836D53" w14:textId="3A2EE7FA" w:rsidR="00D643D0" w:rsidRPr="00AF5638" w:rsidRDefault="00AC58F6" w:rsidP="008C1479">
            <w:pPr>
              <w:pStyle w:val="a"/>
              <w:numPr>
                <w:ilvl w:val="0"/>
                <w:numId w:val="0"/>
              </w:numPr>
              <w:rPr>
                <w:rFonts w:ascii="Times New Roman" w:hAnsi="Times New Roman"/>
                <w:sz w:val="24"/>
              </w:rPr>
            </w:pPr>
            <w:r>
              <w:rPr>
                <w:rFonts w:ascii="Times New Roman" w:hAnsi="Times New Roman"/>
                <w:sz w:val="24"/>
              </w:rPr>
              <w:t xml:space="preserve"> </w:t>
            </w:r>
            <w:r w:rsidR="00D643D0" w:rsidRPr="00AF5638">
              <w:rPr>
                <w:rFonts w:ascii="Times New Roman" w:hAnsi="Times New Roman"/>
                <w:sz w:val="24"/>
              </w:rPr>
              <w:t xml:space="preserve"> Требование не установлено</w:t>
            </w:r>
          </w:p>
          <w:p w14:paraId="150600AA" w14:textId="19C603D2" w:rsidR="00D643D0" w:rsidRPr="00AF5638" w:rsidRDefault="00AC58F6" w:rsidP="005623AF">
            <w:pPr>
              <w:pStyle w:val="a"/>
              <w:numPr>
                <w:ilvl w:val="0"/>
                <w:numId w:val="0"/>
              </w:numPr>
              <w:rPr>
                <w:rFonts w:ascii="Times New Roman" w:hAnsi="Times New Roman"/>
                <w:sz w:val="24"/>
              </w:rPr>
            </w:pPr>
            <w:r>
              <w:rPr>
                <w:rFonts w:ascii="Times New Roman" w:hAnsi="Times New Roman"/>
                <w:sz w:val="24"/>
              </w:rPr>
              <w:t xml:space="preserve"> </w:t>
            </w:r>
          </w:p>
        </w:tc>
      </w:tr>
      <w:tr w:rsidR="00D643D0" w:rsidRPr="00385D16" w14:paraId="4C623BEB" w14:textId="31A00CD9" w:rsidTr="00A45BCF">
        <w:trPr>
          <w:trHeight w:val="286"/>
        </w:trPr>
        <w:tc>
          <w:tcPr>
            <w:tcW w:w="567" w:type="dxa"/>
            <w:tcBorders>
              <w:top w:val="single" w:sz="4" w:space="0" w:color="auto"/>
              <w:left w:val="single" w:sz="4" w:space="0" w:color="auto"/>
              <w:bottom w:val="single" w:sz="4" w:space="0" w:color="auto"/>
              <w:right w:val="single" w:sz="4" w:space="0" w:color="auto"/>
            </w:tcBorders>
            <w:shd w:val="clear" w:color="auto" w:fill="auto"/>
          </w:tcPr>
          <w:p w14:paraId="6BF3B5D2" w14:textId="77777777" w:rsidR="00D643D0" w:rsidRPr="00C62E5C" w:rsidRDefault="00D643D0" w:rsidP="00D07DAC">
            <w:pPr>
              <w:pStyle w:val="a"/>
              <w:numPr>
                <w:ilvl w:val="0"/>
                <w:numId w:val="31"/>
              </w:numPr>
              <w:rPr>
                <w:rFonts w:ascii="Times New Roman" w:hAnsi="Times New Roman"/>
                <w:b/>
                <w:sz w:val="24"/>
              </w:rPr>
            </w:pPr>
          </w:p>
        </w:tc>
        <w:tc>
          <w:tcPr>
            <w:tcW w:w="9563" w:type="dxa"/>
            <w:gridSpan w:val="2"/>
            <w:tcBorders>
              <w:top w:val="single" w:sz="4" w:space="0" w:color="auto"/>
              <w:left w:val="single" w:sz="4" w:space="0" w:color="auto"/>
              <w:bottom w:val="single" w:sz="4" w:space="0" w:color="auto"/>
              <w:right w:val="single" w:sz="4" w:space="0" w:color="auto"/>
            </w:tcBorders>
            <w:shd w:val="clear" w:color="auto" w:fill="auto"/>
          </w:tcPr>
          <w:p w14:paraId="6419A9A9" w14:textId="3A3F3D64" w:rsidR="00D643D0" w:rsidRPr="00A45BCF" w:rsidRDefault="00D643D0" w:rsidP="00CD6AF8">
            <w:pPr>
              <w:pStyle w:val="a"/>
              <w:numPr>
                <w:ilvl w:val="0"/>
                <w:numId w:val="0"/>
              </w:numPr>
              <w:rPr>
                <w:rFonts w:ascii="Times New Roman" w:hAnsi="Times New Roman"/>
                <w:b/>
                <w:sz w:val="24"/>
              </w:rPr>
            </w:pPr>
            <w:r w:rsidRPr="00C62E5C">
              <w:rPr>
                <w:rFonts w:ascii="Times New Roman" w:hAnsi="Times New Roman"/>
                <w:b/>
                <w:sz w:val="24"/>
              </w:rPr>
              <w:t>Общие требования к участникам закупки</w:t>
            </w:r>
          </w:p>
        </w:tc>
      </w:tr>
      <w:tr w:rsidR="00D643D0" w:rsidRPr="0061579A" w14:paraId="750D7756" w14:textId="478EA783" w:rsidTr="00A45BCF">
        <w:trPr>
          <w:trHeight w:val="397"/>
        </w:trPr>
        <w:tc>
          <w:tcPr>
            <w:tcW w:w="567" w:type="dxa"/>
            <w:shd w:val="clear" w:color="auto" w:fill="auto"/>
          </w:tcPr>
          <w:p w14:paraId="6FA18B26" w14:textId="77777777" w:rsidR="00D643D0" w:rsidRPr="0061579A" w:rsidRDefault="00D643D0" w:rsidP="00D07DAC">
            <w:pPr>
              <w:pStyle w:val="a"/>
              <w:numPr>
                <w:ilvl w:val="1"/>
                <w:numId w:val="31"/>
              </w:numPr>
              <w:ind w:left="637" w:hanging="574"/>
              <w:rPr>
                <w:rFonts w:ascii="Times New Roman" w:hAnsi="Times New Roman"/>
                <w:sz w:val="24"/>
              </w:rPr>
            </w:pPr>
          </w:p>
        </w:tc>
        <w:tc>
          <w:tcPr>
            <w:tcW w:w="5027" w:type="dxa"/>
            <w:shd w:val="clear" w:color="auto" w:fill="auto"/>
          </w:tcPr>
          <w:p w14:paraId="23641669" w14:textId="77777777" w:rsidR="00D643D0" w:rsidRPr="0061579A" w:rsidRDefault="00D643D0" w:rsidP="00CD6AF8">
            <w:pPr>
              <w:pStyle w:val="a"/>
              <w:numPr>
                <w:ilvl w:val="0"/>
                <w:numId w:val="0"/>
              </w:numPr>
              <w:rPr>
                <w:rFonts w:ascii="Times New Roman" w:hAnsi="Times New Roman"/>
                <w:sz w:val="24"/>
              </w:rPr>
            </w:pPr>
            <w:r>
              <w:rPr>
                <w:rFonts w:ascii="Times New Roman" w:hAnsi="Times New Roman"/>
                <w:sz w:val="24"/>
              </w:rPr>
              <w:t>Принадлежность участника закупки к субъектам малого и среднего предпринимательства в соответствии со статьей 4 Закона 209-ФЗ</w:t>
            </w:r>
          </w:p>
        </w:tc>
        <w:tc>
          <w:tcPr>
            <w:tcW w:w="4536" w:type="dxa"/>
          </w:tcPr>
          <w:p w14:paraId="51BC794F" w14:textId="77777777" w:rsidR="00D643D0" w:rsidRPr="00EB3072" w:rsidRDefault="00D643D0" w:rsidP="00D07DAC">
            <w:pPr>
              <w:pStyle w:val="a"/>
              <w:numPr>
                <w:ilvl w:val="0"/>
                <w:numId w:val="49"/>
              </w:numPr>
              <w:ind w:left="276" w:hanging="276"/>
              <w:rPr>
                <w:rFonts w:ascii="Times New Roman" w:hAnsi="Times New Roman"/>
                <w:sz w:val="24"/>
                <w:szCs w:val="24"/>
              </w:rPr>
            </w:pPr>
            <w:r>
              <w:rPr>
                <w:rFonts w:ascii="Times New Roman" w:hAnsi="Times New Roman"/>
                <w:sz w:val="24"/>
                <w:szCs w:val="24"/>
              </w:rPr>
              <w:t>документ</w:t>
            </w:r>
            <w:r w:rsidRPr="00EB3072">
              <w:rPr>
                <w:rFonts w:ascii="Times New Roman" w:hAnsi="Times New Roman"/>
                <w:sz w:val="24"/>
                <w:szCs w:val="24"/>
              </w:rPr>
              <w:t>, включающ</w:t>
            </w:r>
            <w:r>
              <w:rPr>
                <w:rFonts w:ascii="Times New Roman" w:hAnsi="Times New Roman"/>
                <w:sz w:val="24"/>
                <w:szCs w:val="24"/>
              </w:rPr>
              <w:t>ий</w:t>
            </w:r>
            <w:r w:rsidRPr="00EB3072">
              <w:rPr>
                <w:rFonts w:ascii="Times New Roman" w:hAnsi="Times New Roman"/>
                <w:sz w:val="24"/>
                <w:szCs w:val="24"/>
              </w:rPr>
              <w:t xml:space="preserve"> в себя сведения из единого реестра субъектов малого и среднего </w:t>
            </w:r>
            <w:r w:rsidRPr="00990B20">
              <w:rPr>
                <w:rFonts w:ascii="Times New Roman" w:hAnsi="Times New Roman"/>
                <w:sz w:val="24"/>
              </w:rPr>
              <w:t>предпринимательства</w:t>
            </w:r>
            <w:r w:rsidRPr="00EB3072">
              <w:rPr>
                <w:rFonts w:ascii="Times New Roman" w:hAnsi="Times New Roman"/>
                <w:sz w:val="24"/>
                <w:szCs w:val="24"/>
              </w:rPr>
              <w:t xml:space="preserve">, ведение </w:t>
            </w:r>
            <w:r w:rsidRPr="00EB3072">
              <w:rPr>
                <w:rFonts w:ascii="Times New Roman" w:hAnsi="Times New Roman"/>
                <w:sz w:val="24"/>
                <w:szCs w:val="24"/>
              </w:rPr>
              <w:lastRenderedPageBreak/>
              <w:t xml:space="preserve">которого осуществляется в соответствии с Законом 209-ФЗ – в случае если сведения о поставщике </w:t>
            </w:r>
            <w:r w:rsidRPr="00990B20">
              <w:rPr>
                <w:rFonts w:ascii="Times New Roman" w:hAnsi="Times New Roman"/>
                <w:sz w:val="24"/>
              </w:rPr>
              <w:t>включены</w:t>
            </w:r>
            <w:r w:rsidRPr="00EB3072">
              <w:rPr>
                <w:rFonts w:ascii="Times New Roman" w:hAnsi="Times New Roman"/>
                <w:sz w:val="24"/>
                <w:szCs w:val="24"/>
              </w:rPr>
              <w:t xml:space="preserve"> в указанный реестр</w:t>
            </w:r>
            <w:r>
              <w:rPr>
                <w:rFonts w:ascii="Times New Roman" w:hAnsi="Times New Roman"/>
                <w:sz w:val="24"/>
                <w:szCs w:val="24"/>
              </w:rPr>
              <w:t>;</w:t>
            </w:r>
          </w:p>
          <w:p w14:paraId="4686AA42" w14:textId="77777777" w:rsidR="00D643D0" w:rsidRDefault="00D643D0" w:rsidP="00CD6AF8">
            <w:pPr>
              <w:pStyle w:val="a"/>
              <w:numPr>
                <w:ilvl w:val="0"/>
                <w:numId w:val="0"/>
              </w:numPr>
              <w:rPr>
                <w:rFonts w:ascii="Times New Roman" w:hAnsi="Times New Roman"/>
                <w:sz w:val="24"/>
              </w:rPr>
            </w:pPr>
            <w:r>
              <w:rPr>
                <w:rFonts w:ascii="Times New Roman" w:hAnsi="Times New Roman"/>
                <w:sz w:val="24"/>
              </w:rPr>
              <w:t>или</w:t>
            </w:r>
          </w:p>
          <w:p w14:paraId="373E88A8" w14:textId="080D5904" w:rsidR="00D643D0" w:rsidRPr="0061579A" w:rsidRDefault="00D643D0" w:rsidP="00D07DAC">
            <w:pPr>
              <w:pStyle w:val="a"/>
              <w:numPr>
                <w:ilvl w:val="0"/>
                <w:numId w:val="49"/>
              </w:numPr>
              <w:ind w:left="276" w:hanging="276"/>
              <w:rPr>
                <w:rFonts w:ascii="Times New Roman" w:hAnsi="Times New Roman"/>
                <w:sz w:val="24"/>
              </w:rPr>
            </w:pPr>
            <w:r w:rsidRPr="00EB3072">
              <w:rPr>
                <w:rFonts w:ascii="Times New Roman" w:hAnsi="Times New Roman"/>
                <w:sz w:val="24"/>
                <w:szCs w:val="24"/>
              </w:rPr>
              <w:t>деклараци</w:t>
            </w:r>
            <w:r>
              <w:rPr>
                <w:rFonts w:ascii="Times New Roman" w:hAnsi="Times New Roman"/>
                <w:sz w:val="24"/>
                <w:szCs w:val="24"/>
              </w:rPr>
              <w:t>я</w:t>
            </w:r>
            <w:r>
              <w:rPr>
                <w:rFonts w:ascii="Times New Roman" w:hAnsi="Times New Roman"/>
                <w:sz w:val="24"/>
              </w:rPr>
              <w:t xml:space="preserve"> </w:t>
            </w:r>
            <w:r w:rsidRPr="00FF4341">
              <w:rPr>
                <w:rFonts w:ascii="Times New Roman" w:hAnsi="Times New Roman"/>
                <w:sz w:val="24"/>
              </w:rPr>
              <w:t>по форме, установленной в подразделе </w:t>
            </w:r>
            <w:r>
              <w:fldChar w:fldCharType="begin"/>
            </w:r>
            <w:r>
              <w:rPr>
                <w:rFonts w:ascii="Times New Roman" w:hAnsi="Times New Roman"/>
                <w:sz w:val="24"/>
              </w:rPr>
              <w:instrText xml:space="preserve"> REF _Ref527046577 \w \h </w:instrText>
            </w:r>
            <w:r>
              <w:fldChar w:fldCharType="separate"/>
            </w:r>
            <w:r w:rsidR="006D6697">
              <w:rPr>
                <w:rFonts w:ascii="Times New Roman" w:hAnsi="Times New Roman"/>
                <w:sz w:val="24"/>
              </w:rPr>
              <w:t>7.5</w:t>
            </w:r>
            <w:r>
              <w:fldChar w:fldCharType="end"/>
            </w:r>
            <w:r>
              <w:rPr>
                <w:rFonts w:ascii="Times New Roman" w:hAnsi="Times New Roman"/>
                <w:sz w:val="24"/>
              </w:rPr>
              <w:t xml:space="preserve"> – при отсутствии сведений в указанном реестре в случае, если поставщик является </w:t>
            </w:r>
            <w:r w:rsidRPr="001B0354">
              <w:rPr>
                <w:rFonts w:ascii="Times New Roman" w:hAnsi="Times New Roman"/>
                <w:sz w:val="24"/>
                <w:szCs w:val="24"/>
              </w:rPr>
              <w:t>вновь</w:t>
            </w:r>
            <w:r>
              <w:rPr>
                <w:rFonts w:ascii="Times New Roman" w:hAnsi="Times New Roman"/>
                <w:sz w:val="24"/>
              </w:rPr>
              <w:t xml:space="preserve"> зарегистрированным индивидуальным предпринимателем или вновь созданным юридическим лицом.</w:t>
            </w:r>
          </w:p>
        </w:tc>
      </w:tr>
    </w:tbl>
    <w:p w14:paraId="51C81945" w14:textId="77777777" w:rsidR="00DD7C21" w:rsidRDefault="00DD7C21">
      <w:pPr>
        <w:rPr>
          <w:rFonts w:ascii="Times New Roman" w:eastAsiaTheme="majorEastAsia" w:hAnsi="Times New Roman"/>
          <w:b/>
          <w:bCs/>
          <w:sz w:val="24"/>
        </w:rPr>
      </w:pPr>
    </w:p>
    <w:p w14:paraId="047E46CF" w14:textId="77777777" w:rsidR="00DD7C21" w:rsidRDefault="00DD7C21">
      <w:pPr>
        <w:rPr>
          <w:rFonts w:ascii="Times New Roman" w:eastAsiaTheme="majorEastAsia" w:hAnsi="Times New Roman"/>
          <w:b/>
          <w:bCs/>
          <w:sz w:val="24"/>
        </w:rPr>
      </w:pPr>
    </w:p>
    <w:p w14:paraId="20A80412" w14:textId="77777777" w:rsidR="00722118" w:rsidRPr="00AF5638" w:rsidRDefault="00722118">
      <w:pPr>
        <w:rPr>
          <w:rFonts w:ascii="Times New Roman" w:eastAsiaTheme="majorEastAsia" w:hAnsi="Times New Roman"/>
          <w:b/>
          <w:bCs/>
          <w:sz w:val="24"/>
        </w:rPr>
      </w:pPr>
      <w:r w:rsidRPr="00AF5638">
        <w:rPr>
          <w:rFonts w:ascii="Times New Roman" w:eastAsiaTheme="majorEastAsia" w:hAnsi="Times New Roman"/>
          <w:b/>
          <w:bCs/>
          <w:sz w:val="24"/>
        </w:rPr>
        <w:br w:type="page"/>
      </w:r>
    </w:p>
    <w:p w14:paraId="68B0FAAE" w14:textId="77777777" w:rsidR="003A6609" w:rsidRPr="00AF5638" w:rsidRDefault="003A6609" w:rsidP="003A6609">
      <w:pPr>
        <w:spacing w:after="0" w:line="240" w:lineRule="auto"/>
        <w:jc w:val="right"/>
        <w:outlineLvl w:val="1"/>
        <w:rPr>
          <w:rFonts w:ascii="Times New Roman" w:eastAsiaTheme="majorEastAsia" w:hAnsi="Times New Roman"/>
          <w:bCs/>
          <w:sz w:val="24"/>
        </w:rPr>
      </w:pPr>
      <w:bookmarkStart w:id="717" w:name="_Toc527563082"/>
      <w:bookmarkStart w:id="718" w:name="_Toc18415751"/>
      <w:r w:rsidRPr="00AF5638">
        <w:rPr>
          <w:rFonts w:ascii="Times New Roman" w:eastAsiaTheme="majorEastAsia" w:hAnsi="Times New Roman"/>
          <w:bCs/>
          <w:sz w:val="24"/>
        </w:rPr>
        <w:lastRenderedPageBreak/>
        <w:t>Приложение №2</w:t>
      </w:r>
      <w:r w:rsidRPr="00AF5638">
        <w:rPr>
          <w:rFonts w:ascii="Times New Roman" w:eastAsiaTheme="majorEastAsia" w:hAnsi="Times New Roman"/>
          <w:bCs/>
          <w:sz w:val="24"/>
        </w:rPr>
        <w:br/>
        <w:t>к информационной карте</w:t>
      </w:r>
      <w:bookmarkEnd w:id="717"/>
      <w:bookmarkEnd w:id="718"/>
    </w:p>
    <w:p w14:paraId="688DE4BD" w14:textId="77777777" w:rsidR="003A6609" w:rsidRPr="00AF5638" w:rsidRDefault="003A6609" w:rsidP="003A6609">
      <w:pPr>
        <w:spacing w:before="360" w:after="240" w:line="240" w:lineRule="auto"/>
        <w:jc w:val="center"/>
        <w:outlineLvl w:val="2"/>
        <w:rPr>
          <w:rFonts w:ascii="Times New Roman" w:eastAsia="Times New Roman" w:hAnsi="Times New Roman"/>
          <w:b/>
          <w:sz w:val="24"/>
          <w:lang w:eastAsia="ru-RU"/>
        </w:rPr>
      </w:pPr>
      <w:bookmarkStart w:id="719" w:name="_Toc527563083"/>
      <w:bookmarkStart w:id="720" w:name="_Toc18415752"/>
      <w:r w:rsidRPr="00AF5638">
        <w:rPr>
          <w:rFonts w:ascii="Times New Roman" w:eastAsia="Times New Roman" w:hAnsi="Times New Roman"/>
          <w:b/>
          <w:sz w:val="24"/>
          <w:lang w:eastAsia="ru-RU"/>
        </w:rPr>
        <w:t>ПОРЯДОК ОЦЕНКИ И СОПОСТАВЛЕНИЯ ЗАЯВОК</w:t>
      </w:r>
      <w:bookmarkEnd w:id="719"/>
      <w:bookmarkEnd w:id="720"/>
    </w:p>
    <w:p w14:paraId="268D0658" w14:textId="359A0498" w:rsidR="003A6609" w:rsidRPr="00AF5638" w:rsidRDefault="003A6609" w:rsidP="00D07DAC">
      <w:pPr>
        <w:pStyle w:val="5"/>
        <w:numPr>
          <w:ilvl w:val="3"/>
          <w:numId w:val="29"/>
        </w:numPr>
        <w:ind w:left="851"/>
        <w:outlineLvl w:val="9"/>
        <w:rPr>
          <w:rFonts w:ascii="Times New Roman" w:hAnsi="Times New Roman"/>
          <w:bCs/>
          <w:i/>
          <w:sz w:val="24"/>
        </w:rPr>
      </w:pPr>
      <w:r w:rsidRPr="00AF5638">
        <w:rPr>
          <w:rFonts w:ascii="Times New Roman" w:hAnsi="Times New Roman"/>
          <w:sz w:val="24"/>
        </w:rPr>
        <w:t>Оценка и сопоставление</w:t>
      </w:r>
      <w:r w:rsidRPr="00AF5638">
        <w:rPr>
          <w:rFonts w:ascii="Times New Roman" w:eastAsiaTheme="majorEastAsia" w:hAnsi="Times New Roman"/>
          <w:sz w:val="24"/>
          <w:lang w:eastAsia="en-US"/>
        </w:rPr>
        <w:t xml:space="preserve"> заявок осуществляются на основании критериев оценки</w:t>
      </w:r>
      <w:r w:rsidR="00F31C36" w:rsidRPr="00AF5638">
        <w:rPr>
          <w:rFonts w:ascii="Times New Roman" w:eastAsiaTheme="majorEastAsia" w:hAnsi="Times New Roman"/>
          <w:sz w:val="24"/>
          <w:lang w:eastAsia="en-US"/>
        </w:rPr>
        <w:t xml:space="preserve"> и в порядке, установленном</w:t>
      </w:r>
      <w:r w:rsidRPr="00AF5638">
        <w:rPr>
          <w:rFonts w:ascii="Times New Roman" w:eastAsiaTheme="majorEastAsia" w:hAnsi="Times New Roman"/>
          <w:sz w:val="24"/>
          <w:lang w:eastAsia="en-US"/>
        </w:rPr>
        <w:t xml:space="preserve"> ниже: </w:t>
      </w:r>
      <w:r w:rsidR="00AC58F6">
        <w:rPr>
          <w:rFonts w:ascii="Times New Roman" w:hAnsi="Times New Roman"/>
          <w:bCs/>
          <w:i/>
          <w:sz w:val="24"/>
        </w:rPr>
        <w:t xml:space="preserve"> </w:t>
      </w:r>
    </w:p>
    <w:tbl>
      <w:tblPr>
        <w:tblStyle w:val="af3"/>
        <w:tblW w:w="10029" w:type="dxa"/>
        <w:tblLayout w:type="fixed"/>
        <w:tblLook w:val="04A0" w:firstRow="1" w:lastRow="0" w:firstColumn="1" w:lastColumn="0" w:noHBand="0" w:noVBand="1"/>
      </w:tblPr>
      <w:tblGrid>
        <w:gridCol w:w="534"/>
        <w:gridCol w:w="6945"/>
        <w:gridCol w:w="1275"/>
        <w:gridCol w:w="1275"/>
      </w:tblGrid>
      <w:tr w:rsidR="003A6609" w:rsidRPr="00AF5638" w14:paraId="006BCE36" w14:textId="77777777" w:rsidTr="003A6609">
        <w:trPr>
          <w:tblHeader/>
        </w:trPr>
        <w:tc>
          <w:tcPr>
            <w:tcW w:w="534" w:type="dxa"/>
            <w:vAlign w:val="center"/>
          </w:tcPr>
          <w:p w14:paraId="0B393617" w14:textId="77777777" w:rsidR="003A6609" w:rsidRPr="00AF5638" w:rsidRDefault="003A6609" w:rsidP="003A6609">
            <w:pPr>
              <w:pStyle w:val="5"/>
              <w:numPr>
                <w:ilvl w:val="0"/>
                <w:numId w:val="0"/>
              </w:numPr>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 xml:space="preserve">№ </w:t>
            </w:r>
            <w:proofErr w:type="gramStart"/>
            <w:r w:rsidRPr="00AF5638">
              <w:rPr>
                <w:rFonts w:ascii="Times New Roman" w:eastAsiaTheme="majorEastAsia" w:hAnsi="Times New Roman"/>
                <w:sz w:val="20"/>
                <w:szCs w:val="26"/>
                <w:lang w:eastAsia="en-US"/>
              </w:rPr>
              <w:t>п</w:t>
            </w:r>
            <w:proofErr w:type="gramEnd"/>
            <w:r w:rsidRPr="00AF5638">
              <w:rPr>
                <w:rFonts w:ascii="Times New Roman" w:eastAsiaTheme="majorEastAsia" w:hAnsi="Times New Roman"/>
                <w:sz w:val="20"/>
                <w:szCs w:val="26"/>
                <w:lang w:eastAsia="en-US"/>
              </w:rPr>
              <w:t>/п</w:t>
            </w:r>
          </w:p>
        </w:tc>
        <w:tc>
          <w:tcPr>
            <w:tcW w:w="6945" w:type="dxa"/>
            <w:vAlign w:val="center"/>
          </w:tcPr>
          <w:p w14:paraId="2CDCB4D9" w14:textId="77777777" w:rsidR="003A6609" w:rsidRPr="00AF5638" w:rsidRDefault="003A6609" w:rsidP="003A6609">
            <w:pPr>
              <w:pStyle w:val="5"/>
              <w:numPr>
                <w:ilvl w:val="0"/>
                <w:numId w:val="0"/>
              </w:numPr>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Порядок оценки по критерию (подкритерию)</w:t>
            </w:r>
          </w:p>
        </w:tc>
        <w:tc>
          <w:tcPr>
            <w:tcW w:w="1275" w:type="dxa"/>
          </w:tcPr>
          <w:p w14:paraId="2A12ADEB" w14:textId="77777777" w:rsidR="003A6609" w:rsidRPr="00AF5638" w:rsidRDefault="003A6609" w:rsidP="003A6609">
            <w:pPr>
              <w:pStyle w:val="5"/>
              <w:numPr>
                <w:ilvl w:val="0"/>
                <w:numId w:val="0"/>
              </w:numPr>
              <w:ind w:left="-108" w:right="-108"/>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 xml:space="preserve">Значимость (весомость) критерия </w:t>
            </w:r>
          </w:p>
        </w:tc>
        <w:tc>
          <w:tcPr>
            <w:tcW w:w="1275" w:type="dxa"/>
            <w:tcBorders>
              <w:bottom w:val="single" w:sz="4" w:space="0" w:color="auto"/>
            </w:tcBorders>
          </w:tcPr>
          <w:p w14:paraId="29A6D5FB" w14:textId="77777777" w:rsidR="003A6609" w:rsidRPr="00AF5638" w:rsidRDefault="003A6609" w:rsidP="003A6609">
            <w:pPr>
              <w:pStyle w:val="5"/>
              <w:numPr>
                <w:ilvl w:val="0"/>
                <w:numId w:val="0"/>
              </w:numPr>
              <w:ind w:left="-108" w:right="-108"/>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Значимость (весомость) подкритерия</w:t>
            </w:r>
          </w:p>
        </w:tc>
      </w:tr>
      <w:tr w:rsidR="003A6609" w:rsidRPr="00AF5638" w14:paraId="29AC6717" w14:textId="77777777" w:rsidTr="003A6609">
        <w:tc>
          <w:tcPr>
            <w:tcW w:w="534" w:type="dxa"/>
            <w:vMerge w:val="restart"/>
          </w:tcPr>
          <w:p w14:paraId="42D2A0CB" w14:textId="77777777" w:rsidR="003A6609" w:rsidRPr="00AF5638" w:rsidRDefault="003A6609" w:rsidP="00D07DAC">
            <w:pPr>
              <w:pStyle w:val="5"/>
              <w:numPr>
                <w:ilvl w:val="0"/>
                <w:numId w:val="30"/>
              </w:numPr>
              <w:jc w:val="center"/>
              <w:rPr>
                <w:rFonts w:ascii="Times New Roman" w:eastAsiaTheme="majorEastAsia" w:hAnsi="Times New Roman"/>
                <w:sz w:val="24"/>
                <w:szCs w:val="26"/>
                <w:lang w:eastAsia="en-US"/>
              </w:rPr>
            </w:pPr>
          </w:p>
        </w:tc>
        <w:tc>
          <w:tcPr>
            <w:tcW w:w="6945" w:type="dxa"/>
          </w:tcPr>
          <w:p w14:paraId="256F67E9" w14:textId="77777777" w:rsidR="003A6609" w:rsidRPr="00AF5638" w:rsidRDefault="003A6609" w:rsidP="003967F2">
            <w:pPr>
              <w:pStyle w:val="5"/>
              <w:numPr>
                <w:ilvl w:val="0"/>
                <w:numId w:val="0"/>
              </w:numPr>
              <w:rPr>
                <w:rFonts w:ascii="Times New Roman" w:eastAsiaTheme="majorEastAsia" w:hAnsi="Times New Roman"/>
                <w:sz w:val="24"/>
                <w:szCs w:val="26"/>
                <w:lang w:eastAsia="en-US"/>
              </w:rPr>
            </w:pPr>
            <w:r w:rsidRPr="00AF5638">
              <w:rPr>
                <w:rFonts w:ascii="Times New Roman" w:hAnsi="Times New Roman"/>
                <w:b/>
                <w:sz w:val="24"/>
              </w:rPr>
              <w:t>Цена договора или цена за единицу продукции:</w:t>
            </w:r>
          </w:p>
        </w:tc>
        <w:tc>
          <w:tcPr>
            <w:tcW w:w="1275" w:type="dxa"/>
            <w:vMerge w:val="restart"/>
          </w:tcPr>
          <w:p w14:paraId="3DF2249F" w14:textId="102ABD25" w:rsidR="003A6609" w:rsidRPr="00AF5638" w:rsidRDefault="00AC58F6" w:rsidP="009C0376">
            <w:pPr>
              <w:pStyle w:val="5"/>
              <w:numPr>
                <w:ilvl w:val="0"/>
                <w:numId w:val="0"/>
              </w:numPr>
              <w:jc w:val="center"/>
              <w:rPr>
                <w:rFonts w:ascii="Times New Roman" w:hAnsi="Times New Roman"/>
                <w:b/>
                <w:sz w:val="24"/>
              </w:rPr>
            </w:pPr>
            <w:r>
              <w:rPr>
                <w:rFonts w:ascii="Times New Roman" w:hAnsi="Times New Roman"/>
                <w:b/>
                <w:sz w:val="24"/>
              </w:rPr>
              <w:t xml:space="preserve">80 </w:t>
            </w:r>
            <w:r w:rsidR="003A6609" w:rsidRPr="00AF5638">
              <w:rPr>
                <w:rFonts w:ascii="Times New Roman" w:hAnsi="Times New Roman"/>
                <w:b/>
                <w:sz w:val="24"/>
              </w:rPr>
              <w:t>%</w:t>
            </w:r>
          </w:p>
        </w:tc>
        <w:tc>
          <w:tcPr>
            <w:tcW w:w="1275" w:type="dxa"/>
            <w:vMerge w:val="restart"/>
            <w:shd w:val="clear" w:color="auto" w:fill="D9D9D9" w:themeFill="background1" w:themeFillShade="D9"/>
          </w:tcPr>
          <w:p w14:paraId="0D73AC79" w14:textId="77777777" w:rsidR="003A6609" w:rsidRPr="00AF5638" w:rsidRDefault="003A6609" w:rsidP="003A6609">
            <w:pPr>
              <w:pStyle w:val="5"/>
              <w:numPr>
                <w:ilvl w:val="0"/>
                <w:numId w:val="0"/>
              </w:numPr>
              <w:jc w:val="center"/>
              <w:rPr>
                <w:rFonts w:ascii="Times New Roman" w:hAnsi="Times New Roman"/>
                <w:b/>
                <w:sz w:val="24"/>
              </w:rPr>
            </w:pPr>
          </w:p>
        </w:tc>
      </w:tr>
      <w:tr w:rsidR="003A6609" w:rsidRPr="00AF5638" w14:paraId="2D66534A" w14:textId="77777777" w:rsidTr="003A6609">
        <w:tc>
          <w:tcPr>
            <w:tcW w:w="534" w:type="dxa"/>
            <w:vMerge/>
          </w:tcPr>
          <w:p w14:paraId="55FB9B9F" w14:textId="77777777" w:rsidR="003A6609" w:rsidRPr="00AF5638" w:rsidRDefault="003A6609" w:rsidP="003A6609">
            <w:pPr>
              <w:pStyle w:val="5"/>
              <w:numPr>
                <w:ilvl w:val="0"/>
                <w:numId w:val="0"/>
              </w:numPr>
              <w:ind w:left="360"/>
              <w:rPr>
                <w:rFonts w:ascii="Times New Roman" w:eastAsiaTheme="majorEastAsia" w:hAnsi="Times New Roman"/>
                <w:sz w:val="24"/>
                <w:szCs w:val="26"/>
                <w:lang w:eastAsia="en-US"/>
              </w:rPr>
            </w:pPr>
          </w:p>
        </w:tc>
        <w:tc>
          <w:tcPr>
            <w:tcW w:w="6945" w:type="dxa"/>
          </w:tcPr>
          <w:p w14:paraId="308DFA6E" w14:textId="77777777" w:rsidR="003A6609" w:rsidRPr="00AF5638" w:rsidRDefault="003A6609" w:rsidP="003A6609">
            <w:pPr>
              <w:pStyle w:val="5"/>
              <w:numPr>
                <w:ilvl w:val="0"/>
                <w:numId w:val="0"/>
              </w:numPr>
              <w:rPr>
                <w:rFonts w:ascii="Times New Roman" w:hAnsi="Times New Roman"/>
                <w:sz w:val="24"/>
              </w:rPr>
            </w:pPr>
            <w:r w:rsidRPr="00AF5638">
              <w:rPr>
                <w:rFonts w:ascii="Times New Roman" w:hAnsi="Times New Roman"/>
                <w:sz w:val="24"/>
                <w:u w:val="single"/>
              </w:rPr>
              <w:t>Содержание критерия</w:t>
            </w:r>
            <w:r w:rsidRPr="00AF5638">
              <w:rPr>
                <w:rFonts w:ascii="Times New Roman" w:hAnsi="Times New Roman"/>
                <w:sz w:val="24"/>
              </w:rPr>
              <w:t xml:space="preserve">: </w:t>
            </w:r>
          </w:p>
          <w:p w14:paraId="43B994F5" w14:textId="1950B8C2" w:rsidR="003A6609" w:rsidRPr="00AF5638" w:rsidRDefault="00AC58F6" w:rsidP="003A6609">
            <w:pPr>
              <w:pStyle w:val="5"/>
              <w:numPr>
                <w:ilvl w:val="0"/>
                <w:numId w:val="0"/>
              </w:numPr>
              <w:rPr>
                <w:rFonts w:ascii="Times New Roman" w:hAnsi="Times New Roman"/>
                <w:sz w:val="24"/>
              </w:rPr>
            </w:pPr>
            <w:r w:rsidRPr="00AF5638">
              <w:rPr>
                <w:rFonts w:ascii="Times New Roman" w:hAnsi="Times New Roman"/>
                <w:sz w:val="24"/>
              </w:rPr>
              <w:t xml:space="preserve">В рамках критерия оценивается предлагаемая участником цена </w:t>
            </w:r>
            <w:r>
              <w:rPr>
                <w:rFonts w:ascii="Times New Roman" w:hAnsi="Times New Roman"/>
                <w:sz w:val="24"/>
              </w:rPr>
              <w:t>договора</w:t>
            </w:r>
          </w:p>
        </w:tc>
        <w:tc>
          <w:tcPr>
            <w:tcW w:w="1275" w:type="dxa"/>
            <w:vMerge/>
          </w:tcPr>
          <w:p w14:paraId="419464BA" w14:textId="77777777" w:rsidR="003A6609" w:rsidRPr="00AF5638" w:rsidRDefault="003A6609" w:rsidP="003A6609">
            <w:pPr>
              <w:pStyle w:val="5"/>
              <w:numPr>
                <w:ilvl w:val="0"/>
                <w:numId w:val="0"/>
              </w:numPr>
              <w:jc w:val="center"/>
              <w:rPr>
                <w:rFonts w:ascii="Times New Roman" w:hAnsi="Times New Roman"/>
                <w:b/>
                <w:sz w:val="24"/>
              </w:rPr>
            </w:pPr>
          </w:p>
        </w:tc>
        <w:tc>
          <w:tcPr>
            <w:tcW w:w="1275" w:type="dxa"/>
            <w:vMerge/>
            <w:shd w:val="clear" w:color="auto" w:fill="D9D9D9" w:themeFill="background1" w:themeFillShade="D9"/>
          </w:tcPr>
          <w:p w14:paraId="74E918B8" w14:textId="77777777" w:rsidR="003A6609" w:rsidRPr="00AF5638" w:rsidRDefault="003A6609" w:rsidP="003A6609">
            <w:pPr>
              <w:pStyle w:val="5"/>
              <w:numPr>
                <w:ilvl w:val="0"/>
                <w:numId w:val="0"/>
              </w:numPr>
              <w:jc w:val="center"/>
              <w:rPr>
                <w:rFonts w:ascii="Times New Roman" w:hAnsi="Times New Roman"/>
                <w:b/>
                <w:sz w:val="24"/>
              </w:rPr>
            </w:pPr>
          </w:p>
        </w:tc>
      </w:tr>
      <w:tr w:rsidR="0004037E" w:rsidRPr="00AF5638" w14:paraId="7056F050" w14:textId="77777777" w:rsidTr="003A6609">
        <w:tc>
          <w:tcPr>
            <w:tcW w:w="534" w:type="dxa"/>
            <w:vMerge/>
          </w:tcPr>
          <w:p w14:paraId="49960EE1" w14:textId="77777777" w:rsidR="0004037E" w:rsidRPr="00AF5638" w:rsidRDefault="0004037E" w:rsidP="003A6609">
            <w:pPr>
              <w:pStyle w:val="5"/>
              <w:numPr>
                <w:ilvl w:val="0"/>
                <w:numId w:val="0"/>
              </w:numPr>
              <w:ind w:left="360"/>
              <w:rPr>
                <w:rFonts w:ascii="Times New Roman" w:eastAsiaTheme="majorEastAsia" w:hAnsi="Times New Roman"/>
                <w:sz w:val="24"/>
                <w:szCs w:val="26"/>
                <w:lang w:eastAsia="en-US"/>
              </w:rPr>
            </w:pPr>
          </w:p>
        </w:tc>
        <w:tc>
          <w:tcPr>
            <w:tcW w:w="6945" w:type="dxa"/>
          </w:tcPr>
          <w:p w14:paraId="1CC5B524" w14:textId="77777777" w:rsidR="0004037E" w:rsidRPr="00AF5638" w:rsidRDefault="0004037E" w:rsidP="0004037E">
            <w:pPr>
              <w:pStyle w:val="5"/>
              <w:numPr>
                <w:ilvl w:val="0"/>
                <w:numId w:val="0"/>
              </w:numPr>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14:paraId="67C2F307" w14:textId="1CA99EAE" w:rsidR="0004037E" w:rsidRPr="00AF5638" w:rsidRDefault="009A2F14" w:rsidP="00A07E34">
            <w:pPr>
              <w:pStyle w:val="5"/>
              <w:numPr>
                <w:ilvl w:val="0"/>
                <w:numId w:val="0"/>
              </w:numPr>
              <w:rPr>
                <w:rFonts w:ascii="Times New Roman" w:hAnsi="Times New Roman"/>
                <w:sz w:val="24"/>
                <w:u w:val="single"/>
              </w:rPr>
            </w:pPr>
            <w:r w:rsidRPr="00AF5638">
              <w:rPr>
                <w:rFonts w:ascii="Times New Roman" w:hAnsi="Times New Roman"/>
                <w:sz w:val="24"/>
              </w:rPr>
              <w:t>Заявка по установленной форме (подраздел </w:t>
            </w:r>
            <w:r w:rsidR="00F801F3">
              <w:rPr>
                <w:rFonts w:ascii="Times New Roman" w:hAnsi="Times New Roman"/>
                <w:sz w:val="24"/>
              </w:rPr>
              <w:fldChar w:fldCharType="begin"/>
            </w:r>
            <w:r w:rsidR="00F801F3">
              <w:rPr>
                <w:rFonts w:ascii="Times New Roman" w:hAnsi="Times New Roman"/>
                <w:sz w:val="24"/>
              </w:rPr>
              <w:instrText xml:space="preserve"> REF _Ref525592686 \r \h </w:instrText>
            </w:r>
            <w:r w:rsidR="00F801F3">
              <w:rPr>
                <w:rFonts w:ascii="Times New Roman" w:hAnsi="Times New Roman"/>
                <w:sz w:val="24"/>
              </w:rPr>
            </w:r>
            <w:r w:rsidR="00F801F3">
              <w:rPr>
                <w:rFonts w:ascii="Times New Roman" w:hAnsi="Times New Roman"/>
                <w:sz w:val="24"/>
              </w:rPr>
              <w:fldChar w:fldCharType="separate"/>
            </w:r>
            <w:r w:rsidR="006D6697">
              <w:rPr>
                <w:rFonts w:ascii="Times New Roman" w:hAnsi="Times New Roman"/>
                <w:sz w:val="24"/>
              </w:rPr>
              <w:t>7.9</w:t>
            </w:r>
            <w:r w:rsidR="00F801F3">
              <w:rPr>
                <w:rFonts w:ascii="Times New Roman" w:hAnsi="Times New Roman"/>
                <w:sz w:val="24"/>
              </w:rPr>
              <w:fldChar w:fldCharType="end"/>
            </w:r>
            <w:r w:rsidRPr="00AF5638">
              <w:rPr>
                <w:rFonts w:ascii="Times New Roman" w:hAnsi="Times New Roman"/>
                <w:sz w:val="24"/>
              </w:rPr>
              <w:t>)</w:t>
            </w:r>
          </w:p>
        </w:tc>
        <w:tc>
          <w:tcPr>
            <w:tcW w:w="1275" w:type="dxa"/>
            <w:vMerge/>
          </w:tcPr>
          <w:p w14:paraId="3CF2424A" w14:textId="77777777" w:rsidR="0004037E" w:rsidRPr="00AF5638" w:rsidRDefault="0004037E" w:rsidP="003A6609">
            <w:pPr>
              <w:pStyle w:val="5"/>
              <w:numPr>
                <w:ilvl w:val="0"/>
                <w:numId w:val="0"/>
              </w:numPr>
              <w:jc w:val="center"/>
              <w:rPr>
                <w:rFonts w:ascii="Times New Roman" w:hAnsi="Times New Roman"/>
                <w:b/>
                <w:sz w:val="24"/>
              </w:rPr>
            </w:pPr>
          </w:p>
        </w:tc>
        <w:tc>
          <w:tcPr>
            <w:tcW w:w="1275" w:type="dxa"/>
            <w:vMerge/>
            <w:shd w:val="clear" w:color="auto" w:fill="D9D9D9" w:themeFill="background1" w:themeFillShade="D9"/>
          </w:tcPr>
          <w:p w14:paraId="34E5D631" w14:textId="77777777" w:rsidR="0004037E" w:rsidRPr="00AF5638" w:rsidRDefault="0004037E" w:rsidP="003A6609">
            <w:pPr>
              <w:pStyle w:val="5"/>
              <w:numPr>
                <w:ilvl w:val="0"/>
                <w:numId w:val="0"/>
              </w:numPr>
              <w:jc w:val="center"/>
              <w:rPr>
                <w:rFonts w:ascii="Times New Roman" w:hAnsi="Times New Roman"/>
                <w:b/>
                <w:sz w:val="24"/>
              </w:rPr>
            </w:pPr>
          </w:p>
        </w:tc>
      </w:tr>
      <w:tr w:rsidR="003A6609" w:rsidRPr="00AF5638" w14:paraId="3FB094F5" w14:textId="77777777" w:rsidTr="003A6609">
        <w:tc>
          <w:tcPr>
            <w:tcW w:w="534" w:type="dxa"/>
            <w:vMerge/>
          </w:tcPr>
          <w:p w14:paraId="524E1716" w14:textId="77777777" w:rsidR="003A6609" w:rsidRPr="00AF5638" w:rsidRDefault="003A6609" w:rsidP="003A6609">
            <w:pPr>
              <w:pStyle w:val="5"/>
              <w:numPr>
                <w:ilvl w:val="0"/>
                <w:numId w:val="0"/>
              </w:numPr>
              <w:ind w:left="360"/>
              <w:rPr>
                <w:rFonts w:ascii="Times New Roman" w:eastAsiaTheme="majorEastAsia" w:hAnsi="Times New Roman"/>
                <w:sz w:val="24"/>
                <w:szCs w:val="26"/>
                <w:lang w:eastAsia="en-US"/>
              </w:rPr>
            </w:pPr>
          </w:p>
        </w:tc>
        <w:tc>
          <w:tcPr>
            <w:tcW w:w="6945" w:type="dxa"/>
          </w:tcPr>
          <w:p w14:paraId="18D881BC" w14:textId="77777777" w:rsidR="003A6609" w:rsidRPr="00AF5638" w:rsidRDefault="003A6609" w:rsidP="003A6609">
            <w:pPr>
              <w:pStyle w:val="5"/>
              <w:numPr>
                <w:ilvl w:val="0"/>
                <w:numId w:val="0"/>
              </w:numPr>
              <w:rPr>
                <w:rFonts w:ascii="Times New Roman" w:hAnsi="Times New Roman"/>
                <w:sz w:val="24"/>
              </w:rPr>
            </w:pPr>
            <w:r w:rsidRPr="00AF5638">
              <w:rPr>
                <w:rFonts w:ascii="Times New Roman" w:hAnsi="Times New Roman"/>
                <w:sz w:val="24"/>
                <w:u w:val="single"/>
              </w:rPr>
              <w:t>Порядок оценки по критерию</w:t>
            </w:r>
            <w:r w:rsidRPr="00AF5638">
              <w:rPr>
                <w:rFonts w:ascii="Times New Roman" w:hAnsi="Times New Roman"/>
                <w:sz w:val="24"/>
              </w:rPr>
              <w:t xml:space="preserve">: </w:t>
            </w:r>
          </w:p>
          <w:p w14:paraId="7DF1B164" w14:textId="77777777" w:rsidR="00AC58F6" w:rsidRPr="00C42909" w:rsidRDefault="00AC58F6" w:rsidP="00AC58F6">
            <w:pPr>
              <w:spacing w:before="120"/>
              <w:ind w:left="317"/>
              <w:jc w:val="both"/>
              <w:rPr>
                <w:rFonts w:ascii="Times New Roman" w:eastAsia="Times New Roman" w:hAnsi="Times New Roman"/>
                <w:sz w:val="24"/>
                <w:lang w:eastAsia="ru-RU"/>
              </w:rPr>
            </w:pPr>
            <w:r w:rsidRPr="00C42909">
              <w:rPr>
                <w:rFonts w:ascii="Times New Roman" w:eastAsia="Times New Roman" w:hAnsi="Times New Roman"/>
                <w:sz w:val="24"/>
                <w:lang w:eastAsia="ru-RU"/>
              </w:rPr>
              <w:t xml:space="preserve">Лучшим предложением по критерию признается предложение, содержащее наименьшее значение цены </w:t>
            </w:r>
            <w:r>
              <w:rPr>
                <w:rFonts w:ascii="Times New Roman" w:hAnsi="Times New Roman"/>
                <w:sz w:val="24"/>
              </w:rPr>
              <w:t>договора</w:t>
            </w:r>
            <w:r w:rsidRPr="00C42909">
              <w:rPr>
                <w:rFonts w:ascii="Times New Roman" w:eastAsia="Times New Roman" w:hAnsi="Times New Roman"/>
                <w:sz w:val="24"/>
                <w:lang w:eastAsia="ru-RU"/>
              </w:rPr>
              <w:t>.</w:t>
            </w:r>
          </w:p>
          <w:p w14:paraId="3C2F531F" w14:textId="77777777" w:rsidR="00AC58F6" w:rsidRPr="00C42909" w:rsidRDefault="00AC58F6" w:rsidP="00AC58F6">
            <w:pPr>
              <w:widowControl w:val="0"/>
              <w:spacing w:before="120"/>
              <w:ind w:left="317"/>
              <w:jc w:val="both"/>
              <w:rPr>
                <w:rFonts w:ascii="Times New Roman" w:eastAsia="Times New Roman" w:hAnsi="Times New Roman"/>
                <w:sz w:val="24"/>
                <w:lang w:eastAsia="ru-RU"/>
              </w:rPr>
            </w:pPr>
            <w:bookmarkStart w:id="721" w:name="_Ref419923455"/>
            <w:r w:rsidRPr="00C42909">
              <w:rPr>
                <w:rFonts w:ascii="Times New Roman" w:eastAsia="Times New Roman" w:hAnsi="Times New Roman"/>
                <w:sz w:val="24"/>
                <w:lang w:eastAsia="ru-RU"/>
              </w:rPr>
              <w:t>Рейтинг заявки определяется по формуле:</w:t>
            </w:r>
            <w:bookmarkEnd w:id="721"/>
          </w:p>
          <w:tbl>
            <w:tblPr>
              <w:tblW w:w="0" w:type="auto"/>
              <w:tblLayout w:type="fixed"/>
              <w:tblLook w:val="00A0" w:firstRow="1" w:lastRow="0" w:firstColumn="1" w:lastColumn="0" w:noHBand="0" w:noVBand="0"/>
            </w:tblPr>
            <w:tblGrid>
              <w:gridCol w:w="1520"/>
              <w:gridCol w:w="1868"/>
              <w:gridCol w:w="2011"/>
            </w:tblGrid>
            <w:tr w:rsidR="00AC58F6" w:rsidRPr="00C42909" w14:paraId="6536AD9B" w14:textId="77777777" w:rsidTr="0040606E">
              <w:trPr>
                <w:trHeight w:val="409"/>
              </w:trPr>
              <w:tc>
                <w:tcPr>
                  <w:tcW w:w="1520" w:type="dxa"/>
                  <w:vMerge w:val="restart"/>
                  <w:vAlign w:val="center"/>
                </w:tcPr>
                <w:p w14:paraId="7E94A799" w14:textId="77777777" w:rsidR="00AC58F6" w:rsidRPr="00C42909" w:rsidRDefault="00AC58F6" w:rsidP="0040606E">
                  <w:pPr>
                    <w:keepNext/>
                    <w:keepLines/>
                    <w:tabs>
                      <w:tab w:val="center" w:pos="4677"/>
                      <w:tab w:val="right" w:pos="9355"/>
                    </w:tabs>
                    <w:suppressAutoHyphens/>
                    <w:spacing w:before="120" w:after="0" w:line="240" w:lineRule="auto"/>
                    <w:ind w:left="317"/>
                    <w:outlineLvl w:val="1"/>
                    <w:rPr>
                      <w:rFonts w:ascii="Times New Roman" w:eastAsia="Times New Roman" w:hAnsi="Times New Roman"/>
                      <w:sz w:val="24"/>
                      <w:lang w:eastAsia="ru-RU"/>
                    </w:rPr>
                  </w:pPr>
                </w:p>
                <w:p w14:paraId="27EE8288" w14:textId="77777777" w:rsidR="00AC58F6" w:rsidRPr="00C42909" w:rsidRDefault="00AC58F6" w:rsidP="0040606E">
                  <w:pPr>
                    <w:tabs>
                      <w:tab w:val="center" w:pos="4677"/>
                      <w:tab w:val="right" w:pos="9355"/>
                    </w:tabs>
                    <w:spacing w:before="120" w:after="0" w:line="240" w:lineRule="auto"/>
                    <w:ind w:left="317"/>
                    <w:jc w:val="center"/>
                    <w:rPr>
                      <w:rFonts w:ascii="Times New Roman" w:eastAsia="Times New Roman" w:hAnsi="Times New Roman"/>
                      <w:sz w:val="24"/>
                      <w:lang w:eastAsia="ru-RU"/>
                    </w:rPr>
                  </w:pPr>
                  <w:r w:rsidRPr="00C42909">
                    <w:rPr>
                      <w:rFonts w:ascii="Times New Roman" w:eastAsia="Times New Roman" w:hAnsi="Times New Roman"/>
                      <w:sz w:val="24"/>
                      <w:lang w:eastAsia="ru-RU"/>
                    </w:rPr>
                    <w:t>РЗЦД =</w:t>
                  </w:r>
                </w:p>
                <w:p w14:paraId="04126F41" w14:textId="77777777" w:rsidR="00AC58F6" w:rsidRPr="00C42909" w:rsidRDefault="00AC58F6" w:rsidP="0040606E">
                  <w:pPr>
                    <w:keepNext/>
                    <w:keepLines/>
                    <w:tabs>
                      <w:tab w:val="center" w:pos="4677"/>
                      <w:tab w:val="right" w:pos="9355"/>
                    </w:tabs>
                    <w:suppressAutoHyphens/>
                    <w:spacing w:before="120" w:after="0" w:line="240" w:lineRule="auto"/>
                    <w:ind w:left="317"/>
                    <w:outlineLvl w:val="1"/>
                    <w:rPr>
                      <w:rFonts w:ascii="Times New Roman" w:eastAsia="Times New Roman" w:hAnsi="Times New Roman"/>
                      <w:sz w:val="24"/>
                      <w:lang w:eastAsia="ru-RU"/>
                    </w:rPr>
                  </w:pPr>
                </w:p>
              </w:tc>
              <w:tc>
                <w:tcPr>
                  <w:tcW w:w="1868" w:type="dxa"/>
                  <w:tcBorders>
                    <w:bottom w:val="single" w:sz="4" w:space="0" w:color="auto"/>
                  </w:tcBorders>
                  <w:vAlign w:val="center"/>
                </w:tcPr>
                <w:p w14:paraId="5242CDE7" w14:textId="77777777" w:rsidR="00AC58F6" w:rsidRPr="00C42909" w:rsidRDefault="00AC58F6" w:rsidP="0040606E">
                  <w:pPr>
                    <w:tabs>
                      <w:tab w:val="center" w:pos="4677"/>
                      <w:tab w:val="right" w:pos="9355"/>
                    </w:tabs>
                    <w:spacing w:before="120" w:after="0" w:line="240" w:lineRule="auto"/>
                    <w:ind w:left="317"/>
                    <w:jc w:val="center"/>
                    <w:rPr>
                      <w:rFonts w:ascii="Times New Roman" w:eastAsia="Times New Roman" w:hAnsi="Times New Roman"/>
                      <w:sz w:val="24"/>
                      <w:lang w:eastAsia="ru-RU"/>
                    </w:rPr>
                  </w:pPr>
                  <w:proofErr w:type="spellStart"/>
                  <w:proofErr w:type="gramStart"/>
                  <w:r w:rsidRPr="00C42909">
                    <w:rPr>
                      <w:rFonts w:ascii="Times New Roman" w:eastAsia="Times New Roman" w:hAnsi="Times New Roman"/>
                      <w:sz w:val="24"/>
                      <w:lang w:eastAsia="ru-RU"/>
                    </w:rPr>
                    <w:t>Ц</w:t>
                  </w:r>
                  <w:proofErr w:type="gramEnd"/>
                  <w:r w:rsidRPr="00C42909">
                    <w:rPr>
                      <w:rFonts w:ascii="Times New Roman" w:eastAsia="Times New Roman" w:hAnsi="Times New Roman"/>
                      <w:sz w:val="24"/>
                      <w:lang w:eastAsia="ru-RU"/>
                    </w:rPr>
                    <w:t>min</w:t>
                  </w:r>
                  <w:proofErr w:type="spellEnd"/>
                </w:p>
              </w:tc>
              <w:tc>
                <w:tcPr>
                  <w:tcW w:w="2011" w:type="dxa"/>
                  <w:vMerge w:val="restart"/>
                  <w:vAlign w:val="center"/>
                </w:tcPr>
                <w:p w14:paraId="67E20715" w14:textId="77777777" w:rsidR="00AC58F6" w:rsidRPr="00C42909" w:rsidRDefault="00AC58F6" w:rsidP="0040606E">
                  <w:pPr>
                    <w:tabs>
                      <w:tab w:val="center" w:pos="4677"/>
                      <w:tab w:val="right" w:pos="9355"/>
                    </w:tabs>
                    <w:spacing w:before="120" w:after="0" w:line="240" w:lineRule="auto"/>
                    <w:ind w:left="317"/>
                    <w:jc w:val="center"/>
                    <w:rPr>
                      <w:rFonts w:ascii="Times New Roman" w:eastAsia="Times New Roman" w:hAnsi="Times New Roman"/>
                      <w:sz w:val="24"/>
                      <w:lang w:eastAsia="ru-RU"/>
                    </w:rPr>
                  </w:pPr>
                  <w:r w:rsidRPr="00C42909">
                    <w:rPr>
                      <w:rFonts w:ascii="Times New Roman" w:eastAsia="Times New Roman" w:hAnsi="Times New Roman"/>
                      <w:sz w:val="24"/>
                      <w:lang w:eastAsia="ru-RU"/>
                    </w:rPr>
                    <w:t>× 100, где:</w:t>
                  </w:r>
                </w:p>
              </w:tc>
            </w:tr>
            <w:tr w:rsidR="00AC58F6" w:rsidRPr="00C42909" w14:paraId="2341F278" w14:textId="77777777" w:rsidTr="0040606E">
              <w:trPr>
                <w:trHeight w:val="410"/>
              </w:trPr>
              <w:tc>
                <w:tcPr>
                  <w:tcW w:w="1520" w:type="dxa"/>
                  <w:vMerge/>
                </w:tcPr>
                <w:p w14:paraId="7DAF129C" w14:textId="77777777" w:rsidR="00AC58F6" w:rsidRPr="00C42909" w:rsidRDefault="00AC58F6" w:rsidP="0040606E">
                  <w:pPr>
                    <w:keepNext/>
                    <w:keepLines/>
                    <w:numPr>
                      <w:ilvl w:val="0"/>
                      <w:numId w:val="12"/>
                    </w:numPr>
                    <w:tabs>
                      <w:tab w:val="center" w:pos="4677"/>
                      <w:tab w:val="right" w:pos="9355"/>
                    </w:tabs>
                    <w:suppressAutoHyphens/>
                    <w:spacing w:before="120" w:after="0" w:line="240" w:lineRule="auto"/>
                    <w:ind w:left="317" w:firstLine="0"/>
                    <w:jc w:val="center"/>
                    <w:outlineLvl w:val="1"/>
                    <w:rPr>
                      <w:rFonts w:ascii="Times New Roman" w:eastAsia="Times New Roman" w:hAnsi="Times New Roman"/>
                      <w:sz w:val="24"/>
                      <w:lang w:eastAsia="ru-RU"/>
                    </w:rPr>
                  </w:pPr>
                  <w:bookmarkStart w:id="722" w:name="_Toc523840993"/>
                  <w:bookmarkStart w:id="723" w:name="_Toc525892540"/>
                  <w:bookmarkStart w:id="724" w:name="_Toc526776021"/>
                  <w:bookmarkStart w:id="725" w:name="_Toc527971032"/>
                  <w:bookmarkStart w:id="726" w:name="_Toc529786245"/>
                  <w:bookmarkStart w:id="727" w:name="_Toc531943877"/>
                  <w:bookmarkStart w:id="728" w:name="_Toc532990718"/>
                  <w:bookmarkStart w:id="729" w:name="_Toc1546889"/>
                  <w:bookmarkStart w:id="730" w:name="_Toc2607036"/>
                  <w:bookmarkStart w:id="731" w:name="_Toc2669553"/>
                  <w:bookmarkStart w:id="732" w:name="_Toc5955136"/>
                  <w:bookmarkStart w:id="733" w:name="_Toc6478583"/>
                  <w:bookmarkStart w:id="734" w:name="_Toc7078675"/>
                  <w:bookmarkStart w:id="735" w:name="_Toc18321930"/>
                  <w:bookmarkStart w:id="736" w:name="_Toc18394941"/>
                  <w:bookmarkStart w:id="737" w:name="_Toc18415753"/>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tc>
              <w:tc>
                <w:tcPr>
                  <w:tcW w:w="1868" w:type="dxa"/>
                  <w:tcBorders>
                    <w:top w:val="single" w:sz="4" w:space="0" w:color="auto"/>
                  </w:tcBorders>
                  <w:vAlign w:val="center"/>
                </w:tcPr>
                <w:p w14:paraId="4069DBD0" w14:textId="77777777" w:rsidR="00AC58F6" w:rsidRPr="00C42909" w:rsidRDefault="00AC58F6" w:rsidP="0040606E">
                  <w:pPr>
                    <w:tabs>
                      <w:tab w:val="center" w:pos="4677"/>
                      <w:tab w:val="right" w:pos="9355"/>
                    </w:tabs>
                    <w:spacing w:before="120" w:after="0" w:line="240" w:lineRule="auto"/>
                    <w:ind w:left="317"/>
                    <w:jc w:val="center"/>
                    <w:rPr>
                      <w:rFonts w:ascii="Times New Roman" w:eastAsia="Times New Roman" w:hAnsi="Times New Roman"/>
                      <w:sz w:val="24"/>
                      <w:lang w:eastAsia="ru-RU"/>
                    </w:rPr>
                  </w:pPr>
                  <w:proofErr w:type="spellStart"/>
                  <w:r w:rsidRPr="00C42909">
                    <w:rPr>
                      <w:rFonts w:ascii="Times New Roman" w:eastAsia="Times New Roman" w:hAnsi="Times New Roman"/>
                      <w:sz w:val="24"/>
                      <w:lang w:eastAsia="ru-RU"/>
                    </w:rPr>
                    <w:t>Ц</w:t>
                  </w:r>
                  <w:proofErr w:type="gramStart"/>
                  <w:r w:rsidRPr="00C42909">
                    <w:rPr>
                      <w:rFonts w:ascii="Times New Roman" w:eastAsia="Times New Roman" w:hAnsi="Times New Roman"/>
                      <w:sz w:val="24"/>
                      <w:lang w:eastAsia="ru-RU"/>
                    </w:rPr>
                    <w:t>i</w:t>
                  </w:r>
                  <w:proofErr w:type="spellEnd"/>
                  <w:proofErr w:type="gramEnd"/>
                </w:p>
              </w:tc>
              <w:tc>
                <w:tcPr>
                  <w:tcW w:w="2011" w:type="dxa"/>
                  <w:vMerge/>
                </w:tcPr>
                <w:p w14:paraId="38229F31" w14:textId="77777777" w:rsidR="00AC58F6" w:rsidRPr="00C42909" w:rsidRDefault="00AC58F6" w:rsidP="0040606E">
                  <w:pPr>
                    <w:keepNext/>
                    <w:keepLines/>
                    <w:numPr>
                      <w:ilvl w:val="0"/>
                      <w:numId w:val="12"/>
                    </w:numPr>
                    <w:tabs>
                      <w:tab w:val="center" w:pos="4677"/>
                      <w:tab w:val="right" w:pos="9355"/>
                    </w:tabs>
                    <w:suppressAutoHyphens/>
                    <w:spacing w:before="120" w:after="0" w:line="240" w:lineRule="auto"/>
                    <w:ind w:left="317" w:firstLine="0"/>
                    <w:jc w:val="center"/>
                    <w:outlineLvl w:val="1"/>
                    <w:rPr>
                      <w:rFonts w:ascii="Times New Roman" w:eastAsia="Times New Roman" w:hAnsi="Times New Roman"/>
                      <w:sz w:val="24"/>
                      <w:lang w:eastAsia="ru-RU"/>
                    </w:rPr>
                  </w:pPr>
                  <w:bookmarkStart w:id="738" w:name="_Toc523840994"/>
                  <w:bookmarkStart w:id="739" w:name="_Toc525892541"/>
                  <w:bookmarkStart w:id="740" w:name="_Toc526776022"/>
                  <w:bookmarkStart w:id="741" w:name="_Toc527971033"/>
                  <w:bookmarkStart w:id="742" w:name="_Toc529786246"/>
                  <w:bookmarkStart w:id="743" w:name="_Toc531943878"/>
                  <w:bookmarkStart w:id="744" w:name="_Toc532990719"/>
                  <w:bookmarkStart w:id="745" w:name="_Toc1546890"/>
                  <w:bookmarkStart w:id="746" w:name="_Toc2607037"/>
                  <w:bookmarkStart w:id="747" w:name="_Toc2669554"/>
                  <w:bookmarkStart w:id="748" w:name="_Toc5955137"/>
                  <w:bookmarkStart w:id="749" w:name="_Toc6478584"/>
                  <w:bookmarkStart w:id="750" w:name="_Toc7078676"/>
                  <w:bookmarkStart w:id="751" w:name="_Toc18321931"/>
                  <w:bookmarkStart w:id="752" w:name="_Toc18394942"/>
                  <w:bookmarkStart w:id="753" w:name="_Toc18415754"/>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p>
              </w:tc>
            </w:tr>
          </w:tbl>
          <w:p w14:paraId="33FFAD00" w14:textId="77777777" w:rsidR="00AC58F6" w:rsidRPr="00C42909" w:rsidRDefault="00AC58F6" w:rsidP="00AC58F6">
            <w:pPr>
              <w:spacing w:before="120"/>
              <w:ind w:left="317"/>
              <w:jc w:val="both"/>
              <w:rPr>
                <w:rFonts w:ascii="Times New Roman" w:eastAsia="Times New Roman" w:hAnsi="Times New Roman"/>
                <w:sz w:val="24"/>
                <w:lang w:eastAsia="ru-RU"/>
              </w:rPr>
            </w:pPr>
            <w:r w:rsidRPr="00C42909">
              <w:rPr>
                <w:rFonts w:ascii="Times New Roman" w:eastAsia="Times New Roman" w:hAnsi="Times New Roman"/>
                <w:sz w:val="24"/>
                <w:lang w:eastAsia="ru-RU"/>
              </w:rPr>
              <w:t>РЗЦД – рейтинг заявки до его корректировки на коэффициент значимости критерия оценки;</w:t>
            </w:r>
          </w:p>
          <w:p w14:paraId="729CB6CF" w14:textId="77777777" w:rsidR="00AC58F6" w:rsidRPr="00C42909" w:rsidRDefault="00AC58F6" w:rsidP="00AC58F6">
            <w:pPr>
              <w:spacing w:before="120"/>
              <w:ind w:left="317"/>
              <w:jc w:val="both"/>
              <w:rPr>
                <w:rFonts w:ascii="Times New Roman" w:eastAsia="Times New Roman" w:hAnsi="Times New Roman"/>
                <w:sz w:val="24"/>
                <w:lang w:eastAsia="ru-RU"/>
              </w:rPr>
            </w:pPr>
            <w:proofErr w:type="spellStart"/>
            <w:r w:rsidRPr="00C42909">
              <w:rPr>
                <w:rFonts w:ascii="Times New Roman" w:eastAsia="Times New Roman" w:hAnsi="Times New Roman"/>
                <w:sz w:val="24"/>
                <w:lang w:eastAsia="ru-RU"/>
              </w:rPr>
              <w:t>Цmin</w:t>
            </w:r>
            <w:proofErr w:type="spellEnd"/>
            <w:r w:rsidRPr="00C42909">
              <w:rPr>
                <w:rFonts w:ascii="Times New Roman" w:eastAsia="Times New Roman" w:hAnsi="Times New Roman"/>
                <w:sz w:val="24"/>
                <w:lang w:eastAsia="ru-RU"/>
              </w:rPr>
              <w:t xml:space="preserve"> – минимальное предложение о цене </w:t>
            </w:r>
            <w:r>
              <w:rPr>
                <w:rFonts w:ascii="Times New Roman" w:hAnsi="Times New Roman"/>
                <w:sz w:val="24"/>
              </w:rPr>
              <w:t>договора</w:t>
            </w:r>
            <w:r w:rsidRPr="00C42909">
              <w:rPr>
                <w:rFonts w:ascii="Times New Roman" w:eastAsia="Times New Roman" w:hAnsi="Times New Roman"/>
                <w:sz w:val="24"/>
                <w:lang w:eastAsia="ru-RU"/>
              </w:rPr>
              <w:t xml:space="preserve"> из </w:t>
            </w:r>
            <w:proofErr w:type="gramStart"/>
            <w:r w:rsidRPr="00C42909">
              <w:rPr>
                <w:rFonts w:ascii="Times New Roman" w:eastAsia="Times New Roman" w:hAnsi="Times New Roman"/>
                <w:sz w:val="24"/>
                <w:lang w:eastAsia="ru-RU"/>
              </w:rPr>
              <w:t>предложенных</w:t>
            </w:r>
            <w:proofErr w:type="gramEnd"/>
            <w:r w:rsidRPr="00C42909">
              <w:rPr>
                <w:rFonts w:ascii="Times New Roman" w:eastAsia="Times New Roman" w:hAnsi="Times New Roman"/>
                <w:sz w:val="24"/>
                <w:lang w:eastAsia="ru-RU"/>
              </w:rPr>
              <w:t xml:space="preserve"> участниками закупки;</w:t>
            </w:r>
          </w:p>
          <w:p w14:paraId="011E0CED" w14:textId="77777777" w:rsidR="00AC58F6" w:rsidRPr="00C42909" w:rsidRDefault="00AC58F6" w:rsidP="00AC58F6">
            <w:pPr>
              <w:spacing w:before="120"/>
              <w:ind w:left="317"/>
              <w:jc w:val="both"/>
              <w:rPr>
                <w:rFonts w:ascii="Times New Roman" w:eastAsia="Times New Roman" w:hAnsi="Times New Roman"/>
                <w:sz w:val="24"/>
                <w:lang w:eastAsia="ru-RU"/>
              </w:rPr>
            </w:pPr>
            <w:proofErr w:type="spellStart"/>
            <w:r w:rsidRPr="00C42909">
              <w:rPr>
                <w:rFonts w:ascii="Times New Roman" w:eastAsia="Times New Roman" w:hAnsi="Times New Roman"/>
                <w:sz w:val="24"/>
                <w:lang w:eastAsia="ru-RU"/>
              </w:rPr>
              <w:t>Ц</w:t>
            </w:r>
            <w:proofErr w:type="gramStart"/>
            <w:r w:rsidRPr="00C42909">
              <w:rPr>
                <w:rFonts w:ascii="Times New Roman" w:eastAsia="Times New Roman" w:hAnsi="Times New Roman"/>
                <w:sz w:val="24"/>
                <w:lang w:eastAsia="ru-RU"/>
              </w:rPr>
              <w:t>i</w:t>
            </w:r>
            <w:proofErr w:type="spellEnd"/>
            <w:proofErr w:type="gramEnd"/>
            <w:r w:rsidRPr="00C42909">
              <w:rPr>
                <w:rFonts w:ascii="Times New Roman" w:eastAsia="Times New Roman" w:hAnsi="Times New Roman"/>
                <w:sz w:val="24"/>
                <w:lang w:eastAsia="ru-RU"/>
              </w:rPr>
              <w:t xml:space="preserve"> – предложение участника закупки, заявка которого оценивается.</w:t>
            </w:r>
          </w:p>
          <w:p w14:paraId="78E29EF6" w14:textId="77777777" w:rsidR="00AC58F6" w:rsidRPr="00C42909" w:rsidRDefault="00AC58F6" w:rsidP="00AC58F6">
            <w:pPr>
              <w:widowControl w:val="0"/>
              <w:spacing w:before="120"/>
              <w:ind w:left="317"/>
              <w:jc w:val="both"/>
              <w:rPr>
                <w:rFonts w:ascii="Times New Roman" w:eastAsia="Times New Roman" w:hAnsi="Times New Roman"/>
                <w:sz w:val="24"/>
                <w:lang w:eastAsia="ru-RU"/>
              </w:rPr>
            </w:pPr>
            <w:bookmarkStart w:id="754" w:name="_Ref419923521"/>
            <w:r w:rsidRPr="00C42909">
              <w:rPr>
                <w:rFonts w:ascii="Times New Roman" w:eastAsia="Times New Roman" w:hAnsi="Times New Roman"/>
                <w:sz w:val="24"/>
                <w:lang w:eastAsia="ru-RU"/>
              </w:rPr>
              <w:t>Рейтинг заявки, рассчитанный по формуле,  корректируется на коэффициент значимости критерия с целью получения рейтинга заявки по критерию «Цена договора или цена за единицу продукции» по формуле:</w:t>
            </w:r>
            <w:bookmarkEnd w:id="754"/>
          </w:p>
          <w:p w14:paraId="28F92C6B" w14:textId="77777777" w:rsidR="00AC58F6" w:rsidRPr="00C42909" w:rsidRDefault="00AC58F6" w:rsidP="00AC58F6">
            <w:pPr>
              <w:spacing w:before="120"/>
              <w:ind w:left="317"/>
              <w:jc w:val="both"/>
              <w:rPr>
                <w:rFonts w:ascii="Times New Roman" w:eastAsia="Times New Roman" w:hAnsi="Times New Roman"/>
                <w:sz w:val="24"/>
                <w:lang w:eastAsia="ru-RU"/>
              </w:rPr>
            </w:pPr>
            <w:r w:rsidRPr="00C42909">
              <w:rPr>
                <w:rFonts w:ascii="Times New Roman" w:eastAsia="Times New Roman" w:hAnsi="Times New Roman"/>
                <w:sz w:val="24"/>
                <w:lang w:eastAsia="ru-RU"/>
              </w:rPr>
              <w:t>РЗКЦД = РЗЦД × КЗКЦД, где:</w:t>
            </w:r>
          </w:p>
          <w:p w14:paraId="7A29DD35" w14:textId="77777777" w:rsidR="00AC58F6" w:rsidRPr="00C42909" w:rsidRDefault="00AC58F6" w:rsidP="00AC58F6">
            <w:pPr>
              <w:spacing w:before="120"/>
              <w:ind w:left="317"/>
              <w:jc w:val="both"/>
              <w:rPr>
                <w:rFonts w:ascii="Times New Roman" w:eastAsia="Times New Roman" w:hAnsi="Times New Roman"/>
                <w:sz w:val="24"/>
                <w:lang w:eastAsia="ru-RU"/>
              </w:rPr>
            </w:pPr>
            <w:r w:rsidRPr="00C42909">
              <w:rPr>
                <w:rFonts w:ascii="Times New Roman" w:eastAsia="Times New Roman" w:hAnsi="Times New Roman"/>
                <w:sz w:val="24"/>
                <w:lang w:eastAsia="ru-RU"/>
              </w:rPr>
              <w:t>РЗКЦД – рейтинг заявки по критерию «Цена договора или цена за единицу продукции»;</w:t>
            </w:r>
          </w:p>
          <w:p w14:paraId="33184060" w14:textId="77777777" w:rsidR="00AC58F6" w:rsidRPr="00C42909" w:rsidRDefault="00AC58F6" w:rsidP="00AC58F6">
            <w:pPr>
              <w:spacing w:before="120"/>
              <w:ind w:left="317"/>
              <w:jc w:val="both"/>
              <w:rPr>
                <w:rFonts w:ascii="Times New Roman" w:eastAsia="Times New Roman" w:hAnsi="Times New Roman"/>
                <w:sz w:val="24"/>
                <w:lang w:eastAsia="ru-RU"/>
              </w:rPr>
            </w:pPr>
            <w:r w:rsidRPr="00C42909">
              <w:rPr>
                <w:rFonts w:ascii="Times New Roman" w:eastAsia="Times New Roman" w:hAnsi="Times New Roman"/>
                <w:sz w:val="24"/>
                <w:lang w:eastAsia="ru-RU"/>
              </w:rPr>
              <w:t>РЗЦД – рейтинг заявки до его корректировки на коэффициент значимости критерия оценки;</w:t>
            </w:r>
          </w:p>
          <w:p w14:paraId="446A821C" w14:textId="77777777" w:rsidR="00AC58F6" w:rsidRPr="00C42909" w:rsidRDefault="00AC58F6" w:rsidP="00AC58F6">
            <w:pPr>
              <w:spacing w:before="120"/>
              <w:ind w:left="317"/>
              <w:jc w:val="both"/>
              <w:rPr>
                <w:rFonts w:ascii="Times New Roman" w:eastAsia="Times New Roman" w:hAnsi="Times New Roman"/>
                <w:sz w:val="24"/>
                <w:lang w:eastAsia="ru-RU"/>
              </w:rPr>
            </w:pPr>
            <w:r w:rsidRPr="00C42909">
              <w:rPr>
                <w:rFonts w:ascii="Times New Roman" w:eastAsia="Times New Roman" w:hAnsi="Times New Roman"/>
                <w:sz w:val="24"/>
                <w:lang w:eastAsia="ru-RU"/>
              </w:rPr>
              <w:t>КЗКЦД – коэффициент значимости критерия «Цена договора или цена за единицу продукции».</w:t>
            </w:r>
          </w:p>
          <w:p w14:paraId="450E40D7" w14:textId="77777777" w:rsidR="00AC58F6" w:rsidRPr="00C42909" w:rsidRDefault="00AC58F6" w:rsidP="00AC58F6">
            <w:pPr>
              <w:widowControl w:val="0"/>
              <w:spacing w:before="120"/>
              <w:ind w:left="317"/>
              <w:jc w:val="both"/>
              <w:rPr>
                <w:rFonts w:ascii="Times New Roman" w:eastAsia="Times New Roman" w:hAnsi="Times New Roman"/>
                <w:sz w:val="24"/>
                <w:lang w:eastAsia="ru-RU"/>
              </w:rPr>
            </w:pPr>
            <w:r w:rsidRPr="00C42909">
              <w:rPr>
                <w:rFonts w:ascii="Times New Roman" w:eastAsia="Times New Roman" w:hAnsi="Times New Roman"/>
                <w:sz w:val="24"/>
                <w:lang w:eastAsia="ru-RU"/>
              </w:rPr>
              <w:t xml:space="preserve">С целью расчета итогового рейтинга заявки и определения победителя закупки рейтинг заявки по критерию «Цена договора или цена за единицу продукции» (РЗКЦД) </w:t>
            </w:r>
            <w:r w:rsidRPr="00C42909">
              <w:rPr>
                <w:rFonts w:ascii="Times New Roman" w:eastAsia="Times New Roman" w:hAnsi="Times New Roman"/>
                <w:sz w:val="24"/>
                <w:lang w:eastAsia="ru-RU"/>
              </w:rPr>
              <w:lastRenderedPageBreak/>
              <w:t>суммируется с рейтингами заявки по иным критериям оценки.</w:t>
            </w:r>
          </w:p>
          <w:p w14:paraId="4EDA5BAF" w14:textId="77777777" w:rsidR="00AC58F6" w:rsidRPr="00C42909" w:rsidRDefault="00AC58F6" w:rsidP="00AC58F6">
            <w:pPr>
              <w:widowControl w:val="0"/>
              <w:spacing w:before="120"/>
              <w:ind w:left="317"/>
              <w:jc w:val="both"/>
              <w:rPr>
                <w:rFonts w:ascii="Times New Roman" w:eastAsia="Times New Roman" w:hAnsi="Times New Roman"/>
                <w:sz w:val="24"/>
                <w:lang w:eastAsia="ru-RU"/>
              </w:rPr>
            </w:pPr>
            <w:r w:rsidRPr="00C42909">
              <w:rPr>
                <w:rFonts w:ascii="Times New Roman" w:eastAsia="Times New Roman" w:hAnsi="Times New Roman"/>
                <w:sz w:val="24"/>
                <w:lang w:eastAsia="ru-RU"/>
              </w:rPr>
              <w:t>Подача участниками закупки предложений о цене договора или цене за единицу продукции равных или меньше нуля не допускается.</w:t>
            </w:r>
          </w:p>
          <w:p w14:paraId="51954805" w14:textId="29FC31C6" w:rsidR="003A6609" w:rsidRPr="00AF5638" w:rsidRDefault="00AC58F6" w:rsidP="00AC58F6">
            <w:pPr>
              <w:pStyle w:val="5"/>
              <w:numPr>
                <w:ilvl w:val="0"/>
                <w:numId w:val="18"/>
              </w:numPr>
              <w:ind w:left="317" w:hanging="284"/>
              <w:rPr>
                <w:rFonts w:ascii="Times New Roman" w:hAnsi="Times New Roman"/>
                <w:sz w:val="24"/>
              </w:rPr>
            </w:pPr>
            <w:r w:rsidRPr="00AF5638">
              <w:rPr>
                <w:rFonts w:ascii="Times New Roman" w:hAnsi="Times New Roman"/>
                <w:sz w:val="24"/>
              </w:rPr>
              <w:t>в случае</w:t>
            </w:r>
            <w:proofErr w:type="gramStart"/>
            <w:r w:rsidRPr="00AF5638">
              <w:rPr>
                <w:rFonts w:ascii="Times New Roman" w:hAnsi="Times New Roman"/>
                <w:sz w:val="24"/>
              </w:rPr>
              <w:t>,</w:t>
            </w:r>
            <w:proofErr w:type="gramEnd"/>
            <w:r w:rsidRPr="00AF5638">
              <w:rPr>
                <w:rFonts w:ascii="Times New Roman" w:hAnsi="Times New Roman"/>
                <w:sz w:val="24"/>
              </w:rPr>
              <w:t xml:space="preserve"> если среди допущенных заявок имеются заявки участников закупки, применяющих упрощенный режим налогообложения, то </w:t>
            </w:r>
            <w:r w:rsidRPr="00AF5638">
              <w:rPr>
                <w:rFonts w:ascii="Times New Roman" w:hAnsi="Times New Roman"/>
                <w:bCs/>
                <w:sz w:val="24"/>
              </w:rPr>
              <w:t>сравнение цен заявок производится без учета НДС.</w:t>
            </w:r>
          </w:p>
        </w:tc>
        <w:tc>
          <w:tcPr>
            <w:tcW w:w="1275" w:type="dxa"/>
            <w:vMerge/>
          </w:tcPr>
          <w:p w14:paraId="66F8C912" w14:textId="77777777" w:rsidR="003A6609" w:rsidRPr="00AF5638" w:rsidRDefault="003A6609" w:rsidP="003A6609">
            <w:pPr>
              <w:pStyle w:val="5"/>
              <w:numPr>
                <w:ilvl w:val="0"/>
                <w:numId w:val="0"/>
              </w:numPr>
              <w:jc w:val="center"/>
              <w:rPr>
                <w:rFonts w:ascii="Times New Roman" w:hAnsi="Times New Roman"/>
                <w:b/>
                <w:sz w:val="24"/>
              </w:rPr>
            </w:pPr>
          </w:p>
        </w:tc>
        <w:tc>
          <w:tcPr>
            <w:tcW w:w="1275" w:type="dxa"/>
            <w:vMerge/>
            <w:shd w:val="clear" w:color="auto" w:fill="D9D9D9" w:themeFill="background1" w:themeFillShade="D9"/>
          </w:tcPr>
          <w:p w14:paraId="7146AEE6" w14:textId="77777777" w:rsidR="003A6609" w:rsidRPr="00AF5638" w:rsidRDefault="003A6609" w:rsidP="003A6609">
            <w:pPr>
              <w:pStyle w:val="5"/>
              <w:numPr>
                <w:ilvl w:val="0"/>
                <w:numId w:val="0"/>
              </w:numPr>
              <w:jc w:val="center"/>
              <w:rPr>
                <w:rFonts w:ascii="Times New Roman" w:hAnsi="Times New Roman"/>
                <w:b/>
                <w:sz w:val="24"/>
              </w:rPr>
            </w:pPr>
          </w:p>
        </w:tc>
      </w:tr>
      <w:tr w:rsidR="003A6609" w:rsidRPr="00AF5638" w14:paraId="126632E5" w14:textId="77777777" w:rsidTr="003A6609">
        <w:tc>
          <w:tcPr>
            <w:tcW w:w="534" w:type="dxa"/>
            <w:vMerge w:val="restart"/>
          </w:tcPr>
          <w:p w14:paraId="34CD2696" w14:textId="77777777" w:rsidR="003A6609" w:rsidRPr="00AF5638" w:rsidRDefault="003A6609" w:rsidP="00D07DAC">
            <w:pPr>
              <w:pStyle w:val="5"/>
              <w:numPr>
                <w:ilvl w:val="0"/>
                <w:numId w:val="30"/>
              </w:numPr>
              <w:jc w:val="center"/>
              <w:rPr>
                <w:rFonts w:ascii="Times New Roman" w:eastAsiaTheme="majorEastAsia" w:hAnsi="Times New Roman"/>
                <w:sz w:val="24"/>
                <w:szCs w:val="26"/>
                <w:lang w:eastAsia="en-US"/>
              </w:rPr>
            </w:pPr>
          </w:p>
        </w:tc>
        <w:tc>
          <w:tcPr>
            <w:tcW w:w="6945" w:type="dxa"/>
          </w:tcPr>
          <w:p w14:paraId="3D4E1DC3" w14:textId="77777777" w:rsidR="003A6609" w:rsidRPr="00AF5638" w:rsidRDefault="003A6609" w:rsidP="003A6609">
            <w:pPr>
              <w:pStyle w:val="5"/>
              <w:numPr>
                <w:ilvl w:val="0"/>
                <w:numId w:val="0"/>
              </w:numPr>
              <w:rPr>
                <w:rFonts w:ascii="Times New Roman" w:hAnsi="Times New Roman"/>
                <w:sz w:val="24"/>
              </w:rPr>
            </w:pPr>
            <w:r w:rsidRPr="00AF5638">
              <w:rPr>
                <w:rFonts w:ascii="Times New Roman" w:hAnsi="Times New Roman"/>
                <w:b/>
                <w:sz w:val="24"/>
              </w:rPr>
              <w:t>Срок поставки товара, выполнения работ, оказания услуг:</w:t>
            </w:r>
          </w:p>
        </w:tc>
        <w:tc>
          <w:tcPr>
            <w:tcW w:w="1275" w:type="dxa"/>
            <w:vMerge w:val="restart"/>
          </w:tcPr>
          <w:p w14:paraId="78D89070" w14:textId="1C30AB1A" w:rsidR="003A6609" w:rsidRPr="00AF5638" w:rsidRDefault="00AC58F6" w:rsidP="003A6609">
            <w:pPr>
              <w:pStyle w:val="5"/>
              <w:numPr>
                <w:ilvl w:val="0"/>
                <w:numId w:val="0"/>
              </w:numPr>
              <w:jc w:val="center"/>
              <w:rPr>
                <w:rFonts w:ascii="Times New Roman" w:hAnsi="Times New Roman"/>
                <w:b/>
                <w:sz w:val="24"/>
              </w:rPr>
            </w:pPr>
            <w:r>
              <w:rPr>
                <w:rFonts w:ascii="Times New Roman" w:hAnsi="Times New Roman"/>
                <w:b/>
                <w:sz w:val="24"/>
              </w:rPr>
              <w:t>5</w:t>
            </w:r>
            <w:r w:rsidR="003A6609" w:rsidRPr="00AF5638">
              <w:rPr>
                <w:rFonts w:ascii="Times New Roman" w:hAnsi="Times New Roman"/>
                <w:b/>
                <w:sz w:val="24"/>
              </w:rPr>
              <w:t xml:space="preserve"> %</w:t>
            </w:r>
          </w:p>
        </w:tc>
        <w:tc>
          <w:tcPr>
            <w:tcW w:w="1275" w:type="dxa"/>
            <w:vMerge w:val="restart"/>
            <w:shd w:val="clear" w:color="auto" w:fill="D9D9D9" w:themeFill="background1" w:themeFillShade="D9"/>
          </w:tcPr>
          <w:p w14:paraId="272A0749" w14:textId="77777777" w:rsidR="003A6609" w:rsidRPr="00AF5638" w:rsidRDefault="003A6609" w:rsidP="003A6609">
            <w:pPr>
              <w:pStyle w:val="5"/>
              <w:numPr>
                <w:ilvl w:val="0"/>
                <w:numId w:val="0"/>
              </w:numPr>
              <w:jc w:val="center"/>
              <w:rPr>
                <w:rFonts w:ascii="Times New Roman" w:hAnsi="Times New Roman"/>
                <w:b/>
                <w:sz w:val="24"/>
              </w:rPr>
            </w:pPr>
          </w:p>
        </w:tc>
      </w:tr>
      <w:tr w:rsidR="003A6609" w:rsidRPr="00AF5638" w14:paraId="1FFB2762" w14:textId="77777777" w:rsidTr="003A6609">
        <w:tc>
          <w:tcPr>
            <w:tcW w:w="534" w:type="dxa"/>
            <w:vMerge/>
          </w:tcPr>
          <w:p w14:paraId="75BB3795" w14:textId="77777777" w:rsidR="003A6609" w:rsidRPr="00AF5638" w:rsidRDefault="003A6609" w:rsidP="003A6609">
            <w:pPr>
              <w:pStyle w:val="5"/>
              <w:numPr>
                <w:ilvl w:val="0"/>
                <w:numId w:val="0"/>
              </w:numPr>
              <w:ind w:left="360"/>
              <w:rPr>
                <w:rFonts w:ascii="Times New Roman" w:eastAsiaTheme="majorEastAsia" w:hAnsi="Times New Roman"/>
                <w:sz w:val="24"/>
                <w:szCs w:val="26"/>
                <w:lang w:eastAsia="en-US"/>
              </w:rPr>
            </w:pPr>
          </w:p>
        </w:tc>
        <w:tc>
          <w:tcPr>
            <w:tcW w:w="6945" w:type="dxa"/>
          </w:tcPr>
          <w:p w14:paraId="2A503868" w14:textId="77777777" w:rsidR="003A6609" w:rsidRPr="00AF5638" w:rsidRDefault="003A6609" w:rsidP="003A6609">
            <w:pPr>
              <w:pStyle w:val="5"/>
              <w:numPr>
                <w:ilvl w:val="0"/>
                <w:numId w:val="0"/>
              </w:numPr>
              <w:rPr>
                <w:rFonts w:ascii="Times New Roman" w:hAnsi="Times New Roman"/>
                <w:sz w:val="24"/>
              </w:rPr>
            </w:pPr>
            <w:r w:rsidRPr="00AF5638">
              <w:rPr>
                <w:rFonts w:ascii="Times New Roman" w:hAnsi="Times New Roman"/>
                <w:sz w:val="24"/>
                <w:u w:val="single"/>
              </w:rPr>
              <w:t>Содержание критерия</w:t>
            </w:r>
            <w:r w:rsidRPr="00AF5638">
              <w:rPr>
                <w:rFonts w:ascii="Times New Roman" w:hAnsi="Times New Roman"/>
                <w:sz w:val="24"/>
              </w:rPr>
              <w:t xml:space="preserve">: </w:t>
            </w:r>
          </w:p>
          <w:p w14:paraId="6290A933" w14:textId="18B84D0C" w:rsidR="003A6609" w:rsidRPr="00AF5638" w:rsidRDefault="007016EE" w:rsidP="003A6609">
            <w:pPr>
              <w:pStyle w:val="5"/>
              <w:numPr>
                <w:ilvl w:val="0"/>
                <w:numId w:val="0"/>
              </w:numPr>
              <w:rPr>
                <w:rFonts w:ascii="Times New Roman" w:hAnsi="Times New Roman"/>
                <w:sz w:val="24"/>
              </w:rPr>
            </w:pPr>
            <w:r w:rsidRPr="00AD6BB8">
              <w:rPr>
                <w:rFonts w:ascii="Times New Roman" w:hAnsi="Times New Roman"/>
                <w:sz w:val="24"/>
              </w:rPr>
              <w:t>В рамках критерия оценивается предлагаемый участником срок поставки товара, выполнения работ, оказания услуг.</w:t>
            </w:r>
          </w:p>
        </w:tc>
        <w:tc>
          <w:tcPr>
            <w:tcW w:w="1275" w:type="dxa"/>
            <w:vMerge/>
          </w:tcPr>
          <w:p w14:paraId="62B7E4F0" w14:textId="77777777" w:rsidR="003A6609" w:rsidRPr="00AF5638" w:rsidRDefault="003A6609" w:rsidP="003A6609">
            <w:pPr>
              <w:pStyle w:val="5"/>
              <w:numPr>
                <w:ilvl w:val="0"/>
                <w:numId w:val="0"/>
              </w:numPr>
              <w:jc w:val="center"/>
              <w:rPr>
                <w:rFonts w:ascii="Times New Roman" w:hAnsi="Times New Roman"/>
                <w:b/>
                <w:sz w:val="24"/>
              </w:rPr>
            </w:pPr>
          </w:p>
        </w:tc>
        <w:tc>
          <w:tcPr>
            <w:tcW w:w="1275" w:type="dxa"/>
            <w:vMerge/>
            <w:shd w:val="clear" w:color="auto" w:fill="D9D9D9" w:themeFill="background1" w:themeFillShade="D9"/>
          </w:tcPr>
          <w:p w14:paraId="43D6BC1B" w14:textId="77777777" w:rsidR="003A6609" w:rsidRPr="00AF5638" w:rsidRDefault="003A6609" w:rsidP="003A6609">
            <w:pPr>
              <w:pStyle w:val="5"/>
              <w:numPr>
                <w:ilvl w:val="0"/>
                <w:numId w:val="0"/>
              </w:numPr>
              <w:jc w:val="center"/>
              <w:rPr>
                <w:rFonts w:ascii="Times New Roman" w:hAnsi="Times New Roman"/>
                <w:b/>
                <w:sz w:val="24"/>
              </w:rPr>
            </w:pPr>
          </w:p>
        </w:tc>
      </w:tr>
      <w:tr w:rsidR="0004037E" w:rsidRPr="00AF5638" w14:paraId="380D6A8D" w14:textId="77777777" w:rsidTr="003A6609">
        <w:tc>
          <w:tcPr>
            <w:tcW w:w="534" w:type="dxa"/>
            <w:vMerge/>
          </w:tcPr>
          <w:p w14:paraId="0122B0B3" w14:textId="77777777" w:rsidR="0004037E" w:rsidRPr="00AF5638" w:rsidRDefault="0004037E" w:rsidP="003A6609">
            <w:pPr>
              <w:pStyle w:val="5"/>
              <w:numPr>
                <w:ilvl w:val="0"/>
                <w:numId w:val="0"/>
              </w:numPr>
              <w:ind w:left="360"/>
              <w:rPr>
                <w:rFonts w:ascii="Times New Roman" w:eastAsiaTheme="majorEastAsia" w:hAnsi="Times New Roman"/>
                <w:sz w:val="24"/>
                <w:szCs w:val="26"/>
                <w:lang w:eastAsia="en-US"/>
              </w:rPr>
            </w:pPr>
          </w:p>
        </w:tc>
        <w:tc>
          <w:tcPr>
            <w:tcW w:w="6945" w:type="dxa"/>
          </w:tcPr>
          <w:p w14:paraId="2AE16B31" w14:textId="77777777" w:rsidR="0004037E" w:rsidRPr="00AF5638" w:rsidRDefault="0004037E" w:rsidP="0004037E">
            <w:pPr>
              <w:pStyle w:val="5"/>
              <w:numPr>
                <w:ilvl w:val="0"/>
                <w:numId w:val="0"/>
              </w:numPr>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14:paraId="24D9F811" w14:textId="76CDC529" w:rsidR="0004037E" w:rsidRPr="00AF5638" w:rsidRDefault="007016EE" w:rsidP="003A6609">
            <w:pPr>
              <w:pStyle w:val="5"/>
              <w:numPr>
                <w:ilvl w:val="0"/>
                <w:numId w:val="0"/>
              </w:numPr>
              <w:rPr>
                <w:rFonts w:ascii="Times New Roman" w:hAnsi="Times New Roman"/>
                <w:sz w:val="24"/>
                <w:u w:val="single"/>
              </w:rPr>
            </w:pPr>
            <w:r w:rsidRPr="00AF5638">
              <w:rPr>
                <w:rFonts w:ascii="Times New Roman" w:hAnsi="Times New Roman"/>
                <w:sz w:val="24"/>
              </w:rPr>
              <w:t>Заявка по установленной форме (подраздел </w:t>
            </w:r>
            <w:r>
              <w:fldChar w:fldCharType="begin"/>
            </w:r>
            <w:r>
              <w:instrText xml:space="preserve"> REF _Ref55336310 \r \h  \* MERGEFORMAT </w:instrText>
            </w:r>
            <w:r>
              <w:fldChar w:fldCharType="separate"/>
            </w:r>
            <w:r w:rsidR="006D6697" w:rsidRPr="006D6697">
              <w:rPr>
                <w:rFonts w:ascii="Times New Roman" w:hAnsi="Times New Roman"/>
                <w:sz w:val="24"/>
              </w:rPr>
              <w:t>7.1</w:t>
            </w:r>
            <w:r>
              <w:fldChar w:fldCharType="end"/>
            </w:r>
            <w:r w:rsidRPr="00AF5638">
              <w:rPr>
                <w:rFonts w:ascii="Times New Roman" w:hAnsi="Times New Roman"/>
                <w:sz w:val="24"/>
              </w:rPr>
              <w:t>)</w:t>
            </w:r>
          </w:p>
        </w:tc>
        <w:tc>
          <w:tcPr>
            <w:tcW w:w="1275" w:type="dxa"/>
            <w:vMerge/>
          </w:tcPr>
          <w:p w14:paraId="590E6B2B" w14:textId="77777777" w:rsidR="0004037E" w:rsidRPr="00AF5638" w:rsidRDefault="0004037E" w:rsidP="003A6609">
            <w:pPr>
              <w:pStyle w:val="5"/>
              <w:numPr>
                <w:ilvl w:val="0"/>
                <w:numId w:val="0"/>
              </w:numPr>
              <w:jc w:val="center"/>
              <w:rPr>
                <w:rFonts w:ascii="Times New Roman" w:hAnsi="Times New Roman"/>
                <w:b/>
                <w:sz w:val="24"/>
              </w:rPr>
            </w:pPr>
          </w:p>
        </w:tc>
        <w:tc>
          <w:tcPr>
            <w:tcW w:w="1275" w:type="dxa"/>
            <w:vMerge/>
            <w:tcBorders>
              <w:bottom w:val="single" w:sz="4" w:space="0" w:color="auto"/>
            </w:tcBorders>
            <w:shd w:val="clear" w:color="auto" w:fill="D9D9D9" w:themeFill="background1" w:themeFillShade="D9"/>
          </w:tcPr>
          <w:p w14:paraId="193241A7" w14:textId="77777777" w:rsidR="0004037E" w:rsidRPr="00AF5638" w:rsidRDefault="0004037E" w:rsidP="003A6609">
            <w:pPr>
              <w:pStyle w:val="5"/>
              <w:numPr>
                <w:ilvl w:val="0"/>
                <w:numId w:val="0"/>
              </w:numPr>
              <w:jc w:val="center"/>
              <w:rPr>
                <w:rFonts w:ascii="Times New Roman" w:hAnsi="Times New Roman"/>
                <w:b/>
                <w:sz w:val="24"/>
              </w:rPr>
            </w:pPr>
          </w:p>
        </w:tc>
      </w:tr>
      <w:tr w:rsidR="003A6609" w:rsidRPr="00AF5638" w14:paraId="45DDCF14" w14:textId="77777777" w:rsidTr="003A6609">
        <w:tc>
          <w:tcPr>
            <w:tcW w:w="534" w:type="dxa"/>
            <w:vMerge/>
          </w:tcPr>
          <w:p w14:paraId="75BD769D" w14:textId="77777777" w:rsidR="003A6609" w:rsidRPr="00AF5638" w:rsidRDefault="003A6609" w:rsidP="003A6609">
            <w:pPr>
              <w:pStyle w:val="5"/>
              <w:numPr>
                <w:ilvl w:val="0"/>
                <w:numId w:val="0"/>
              </w:numPr>
              <w:ind w:left="360"/>
              <w:rPr>
                <w:rFonts w:ascii="Times New Roman" w:eastAsiaTheme="majorEastAsia" w:hAnsi="Times New Roman"/>
                <w:sz w:val="24"/>
                <w:szCs w:val="26"/>
                <w:lang w:eastAsia="en-US"/>
              </w:rPr>
            </w:pPr>
          </w:p>
        </w:tc>
        <w:tc>
          <w:tcPr>
            <w:tcW w:w="6945" w:type="dxa"/>
          </w:tcPr>
          <w:p w14:paraId="007C6B9C" w14:textId="77777777" w:rsidR="003A6609" w:rsidRPr="00AF5638" w:rsidRDefault="003A6609" w:rsidP="003A6609">
            <w:pPr>
              <w:pStyle w:val="5"/>
              <w:numPr>
                <w:ilvl w:val="0"/>
                <w:numId w:val="0"/>
              </w:numPr>
              <w:rPr>
                <w:rFonts w:ascii="Times New Roman" w:hAnsi="Times New Roman"/>
                <w:sz w:val="24"/>
              </w:rPr>
            </w:pPr>
            <w:r w:rsidRPr="00AF5638">
              <w:rPr>
                <w:rFonts w:ascii="Times New Roman" w:hAnsi="Times New Roman"/>
                <w:sz w:val="24"/>
                <w:u w:val="single"/>
              </w:rPr>
              <w:t>Порядок оценки по критерию</w:t>
            </w:r>
            <w:r w:rsidRPr="00AF5638">
              <w:rPr>
                <w:rFonts w:ascii="Times New Roman" w:hAnsi="Times New Roman"/>
                <w:sz w:val="24"/>
              </w:rPr>
              <w:t xml:space="preserve">: </w:t>
            </w:r>
          </w:p>
          <w:p w14:paraId="703C253A" w14:textId="77777777" w:rsidR="007016EE" w:rsidRPr="0061579A" w:rsidRDefault="007016EE" w:rsidP="007016EE">
            <w:pPr>
              <w:pStyle w:val="5"/>
              <w:numPr>
                <w:ilvl w:val="0"/>
                <w:numId w:val="0"/>
              </w:numPr>
              <w:rPr>
                <w:rFonts w:ascii="Times New Roman" w:hAnsi="Times New Roman"/>
                <w:sz w:val="24"/>
              </w:rPr>
            </w:pPr>
            <w:r w:rsidRPr="00943554">
              <w:rPr>
                <w:rFonts w:ascii="Times New Roman" w:hAnsi="Times New Roman"/>
                <w:sz w:val="24"/>
              </w:rPr>
              <w:t>Порядок оценки по критерию</w:t>
            </w:r>
            <w:r w:rsidRPr="0061579A">
              <w:rPr>
                <w:rFonts w:ascii="Times New Roman" w:hAnsi="Times New Roman"/>
                <w:sz w:val="24"/>
              </w:rPr>
              <w:t xml:space="preserve">: </w:t>
            </w:r>
          </w:p>
          <w:p w14:paraId="4E6D0427" w14:textId="77777777" w:rsidR="007016EE" w:rsidRPr="00AD6BB8" w:rsidRDefault="007016EE" w:rsidP="007016EE">
            <w:pPr>
              <w:suppressAutoHyphens/>
              <w:spacing w:before="120"/>
              <w:jc w:val="both"/>
              <w:outlineLvl w:val="4"/>
              <w:rPr>
                <w:rFonts w:ascii="Times New Roman" w:eastAsia="Times New Roman" w:hAnsi="Times New Roman"/>
                <w:sz w:val="24"/>
                <w:lang w:eastAsia="ru-RU"/>
              </w:rPr>
            </w:pPr>
            <w:r w:rsidRPr="00AD6BB8">
              <w:rPr>
                <w:rFonts w:ascii="Times New Roman" w:eastAsia="Times New Roman" w:hAnsi="Times New Roman"/>
                <w:sz w:val="24"/>
                <w:lang w:eastAsia="ru-RU"/>
              </w:rPr>
              <w:t>Лучшим предложением по критерию признается предложение о наименьшем сроке поставки товаров, выполнения работ, оказании услуг.</w:t>
            </w:r>
          </w:p>
          <w:p w14:paraId="47451D2A" w14:textId="77777777" w:rsidR="007016EE" w:rsidRPr="00AD6BB8" w:rsidRDefault="007016EE" w:rsidP="007016EE">
            <w:pPr>
              <w:widowControl w:val="0"/>
              <w:spacing w:before="120" w:after="200" w:line="276" w:lineRule="auto"/>
              <w:jc w:val="both"/>
              <w:rPr>
                <w:rFonts w:ascii="Times New Roman" w:eastAsia="Times New Roman" w:hAnsi="Times New Roman"/>
                <w:sz w:val="24"/>
                <w:lang w:eastAsia="ru-RU"/>
              </w:rPr>
            </w:pPr>
            <w:r w:rsidRPr="00AD6BB8">
              <w:rPr>
                <w:rFonts w:ascii="Times New Roman" w:eastAsia="Times New Roman" w:hAnsi="Times New Roman"/>
                <w:sz w:val="24"/>
                <w:lang w:eastAsia="ru-RU"/>
              </w:rPr>
              <w:t>Рейтинг заявки по критерию рассчитывается следующим образом:</w:t>
            </w:r>
          </w:p>
          <w:tbl>
            <w:tblPr>
              <w:tblW w:w="0" w:type="auto"/>
              <w:tblLayout w:type="fixed"/>
              <w:tblLook w:val="00A0" w:firstRow="1" w:lastRow="0" w:firstColumn="1" w:lastColumn="0" w:noHBand="0" w:noVBand="0"/>
            </w:tblPr>
            <w:tblGrid>
              <w:gridCol w:w="1464"/>
              <w:gridCol w:w="2720"/>
              <w:gridCol w:w="2213"/>
            </w:tblGrid>
            <w:tr w:rsidR="007016EE" w:rsidRPr="00943554" w14:paraId="6BEECC36" w14:textId="77777777" w:rsidTr="0040606E">
              <w:trPr>
                <w:trHeight w:val="503"/>
              </w:trPr>
              <w:tc>
                <w:tcPr>
                  <w:tcW w:w="1464" w:type="dxa"/>
                  <w:vMerge w:val="restart"/>
                  <w:vAlign w:val="center"/>
                </w:tcPr>
                <w:p w14:paraId="417CBBA9" w14:textId="77777777" w:rsidR="007016EE" w:rsidRPr="00AD6BB8" w:rsidRDefault="007016EE" w:rsidP="0040606E">
                  <w:pPr>
                    <w:keepNext/>
                    <w:keepLines/>
                    <w:tabs>
                      <w:tab w:val="center" w:pos="4677"/>
                      <w:tab w:val="right" w:pos="9355"/>
                    </w:tabs>
                    <w:suppressAutoHyphens/>
                    <w:spacing w:before="120" w:after="0" w:line="240" w:lineRule="auto"/>
                    <w:ind w:left="1134" w:right="-250"/>
                    <w:outlineLvl w:val="1"/>
                    <w:rPr>
                      <w:rFonts w:ascii="Times New Roman" w:eastAsia="Times New Roman" w:hAnsi="Times New Roman"/>
                      <w:sz w:val="24"/>
                      <w:lang w:eastAsia="ru-RU"/>
                    </w:rPr>
                  </w:pPr>
                </w:p>
                <w:p w14:paraId="69380F58" w14:textId="77777777" w:rsidR="007016EE" w:rsidRPr="00AD6BB8" w:rsidRDefault="007016EE" w:rsidP="0040606E">
                  <w:pPr>
                    <w:tabs>
                      <w:tab w:val="center" w:pos="4677"/>
                      <w:tab w:val="right" w:pos="9355"/>
                    </w:tabs>
                    <w:spacing w:before="120" w:after="0" w:line="240" w:lineRule="auto"/>
                    <w:ind w:right="-250"/>
                    <w:jc w:val="center"/>
                    <w:rPr>
                      <w:rFonts w:ascii="Times New Roman" w:eastAsia="Times New Roman" w:hAnsi="Times New Roman"/>
                      <w:sz w:val="24"/>
                      <w:lang w:eastAsia="ru-RU"/>
                    </w:rPr>
                  </w:pPr>
                  <w:r w:rsidRPr="00AD6BB8">
                    <w:rPr>
                      <w:rFonts w:ascii="Times New Roman" w:eastAsia="Times New Roman" w:hAnsi="Times New Roman"/>
                      <w:sz w:val="24"/>
                      <w:lang w:eastAsia="ru-RU"/>
                    </w:rPr>
                    <w:t>РЗСП =</w:t>
                  </w:r>
                </w:p>
                <w:p w14:paraId="26B191B7" w14:textId="77777777" w:rsidR="007016EE" w:rsidRPr="00AD6BB8" w:rsidRDefault="007016EE" w:rsidP="0040606E">
                  <w:pPr>
                    <w:keepNext/>
                    <w:keepLines/>
                    <w:tabs>
                      <w:tab w:val="center" w:pos="4677"/>
                      <w:tab w:val="right" w:pos="9355"/>
                    </w:tabs>
                    <w:suppressAutoHyphens/>
                    <w:spacing w:before="120" w:after="0" w:line="240" w:lineRule="auto"/>
                    <w:ind w:left="1134" w:right="-250"/>
                    <w:outlineLvl w:val="1"/>
                    <w:rPr>
                      <w:rFonts w:ascii="Times New Roman" w:eastAsia="Times New Roman" w:hAnsi="Times New Roman"/>
                      <w:sz w:val="24"/>
                      <w:lang w:eastAsia="ru-RU"/>
                    </w:rPr>
                  </w:pPr>
                </w:p>
              </w:tc>
              <w:tc>
                <w:tcPr>
                  <w:tcW w:w="2720" w:type="dxa"/>
                  <w:tcBorders>
                    <w:bottom w:val="single" w:sz="4" w:space="0" w:color="auto"/>
                  </w:tcBorders>
                  <w:vAlign w:val="center"/>
                </w:tcPr>
                <w:p w14:paraId="052FDECB" w14:textId="77777777" w:rsidR="007016EE" w:rsidRPr="00AD6BB8" w:rsidRDefault="007016EE" w:rsidP="0040606E">
                  <w:pPr>
                    <w:tabs>
                      <w:tab w:val="center" w:pos="4677"/>
                      <w:tab w:val="right" w:pos="9355"/>
                    </w:tabs>
                    <w:spacing w:before="120" w:after="0" w:line="240" w:lineRule="auto"/>
                    <w:jc w:val="center"/>
                    <w:rPr>
                      <w:rFonts w:ascii="Times New Roman" w:eastAsia="Times New Roman" w:hAnsi="Times New Roman"/>
                      <w:sz w:val="24"/>
                      <w:lang w:eastAsia="ru-RU"/>
                    </w:rPr>
                  </w:pPr>
                  <w:proofErr w:type="spellStart"/>
                  <w:r w:rsidRPr="00AD6BB8">
                    <w:rPr>
                      <w:rFonts w:ascii="Times New Roman" w:eastAsia="Times New Roman" w:hAnsi="Times New Roman"/>
                      <w:sz w:val="24"/>
                      <w:lang w:eastAsia="ru-RU"/>
                    </w:rPr>
                    <w:t>СП</w:t>
                  </w:r>
                  <w:proofErr w:type="gramStart"/>
                  <w:r w:rsidRPr="00AD6BB8">
                    <w:rPr>
                      <w:rFonts w:ascii="Times New Roman" w:eastAsia="Times New Roman" w:hAnsi="Times New Roman"/>
                      <w:sz w:val="24"/>
                      <w:lang w:eastAsia="ru-RU"/>
                    </w:rPr>
                    <w:t>m</w:t>
                  </w:r>
                  <w:proofErr w:type="gramEnd"/>
                  <w:r w:rsidRPr="00AD6BB8">
                    <w:rPr>
                      <w:rFonts w:ascii="Times New Roman" w:eastAsia="Times New Roman" w:hAnsi="Times New Roman"/>
                      <w:sz w:val="24"/>
                      <w:lang w:eastAsia="ru-RU"/>
                    </w:rPr>
                    <w:t>ах</w:t>
                  </w:r>
                  <w:proofErr w:type="spellEnd"/>
                  <w:r w:rsidRPr="00AD6BB8">
                    <w:rPr>
                      <w:rFonts w:ascii="Times New Roman" w:eastAsia="Times New Roman" w:hAnsi="Times New Roman"/>
                      <w:sz w:val="24"/>
                      <w:lang w:eastAsia="ru-RU"/>
                    </w:rPr>
                    <w:t xml:space="preserve"> - </w:t>
                  </w:r>
                  <w:proofErr w:type="spellStart"/>
                  <w:r w:rsidRPr="00AD6BB8">
                    <w:rPr>
                      <w:rFonts w:ascii="Times New Roman" w:eastAsia="Times New Roman" w:hAnsi="Times New Roman"/>
                      <w:sz w:val="24"/>
                      <w:lang w:eastAsia="ru-RU"/>
                    </w:rPr>
                    <w:t>СПi</w:t>
                  </w:r>
                  <w:proofErr w:type="spellEnd"/>
                </w:p>
              </w:tc>
              <w:tc>
                <w:tcPr>
                  <w:tcW w:w="2213" w:type="dxa"/>
                  <w:vMerge w:val="restart"/>
                  <w:vAlign w:val="center"/>
                </w:tcPr>
                <w:p w14:paraId="1882C5E6" w14:textId="77777777" w:rsidR="007016EE" w:rsidRPr="00AD6BB8" w:rsidRDefault="007016EE" w:rsidP="0040606E">
                  <w:pPr>
                    <w:tabs>
                      <w:tab w:val="center" w:pos="4677"/>
                      <w:tab w:val="right" w:pos="9355"/>
                    </w:tabs>
                    <w:spacing w:before="120" w:after="0" w:line="240" w:lineRule="auto"/>
                    <w:ind w:left="-250"/>
                    <w:jc w:val="center"/>
                    <w:rPr>
                      <w:rFonts w:ascii="Times New Roman" w:eastAsia="Times New Roman" w:hAnsi="Times New Roman"/>
                      <w:sz w:val="24"/>
                      <w:lang w:eastAsia="ru-RU"/>
                    </w:rPr>
                  </w:pPr>
                  <w:r w:rsidRPr="00AD6BB8">
                    <w:rPr>
                      <w:rFonts w:ascii="Times New Roman" w:eastAsia="Times New Roman" w:hAnsi="Times New Roman"/>
                      <w:sz w:val="24"/>
                      <w:lang w:eastAsia="ru-RU"/>
                    </w:rPr>
                    <w:t>× 100, где:</w:t>
                  </w:r>
                </w:p>
              </w:tc>
            </w:tr>
            <w:tr w:rsidR="007016EE" w:rsidRPr="00943554" w14:paraId="052594B8" w14:textId="77777777" w:rsidTr="0040606E">
              <w:trPr>
                <w:trHeight w:val="504"/>
              </w:trPr>
              <w:tc>
                <w:tcPr>
                  <w:tcW w:w="1464" w:type="dxa"/>
                  <w:vMerge/>
                </w:tcPr>
                <w:p w14:paraId="431D34A5" w14:textId="77777777" w:rsidR="007016EE" w:rsidRPr="00AD6BB8" w:rsidRDefault="007016EE" w:rsidP="0040606E">
                  <w:pPr>
                    <w:keepNext/>
                    <w:keepLines/>
                    <w:numPr>
                      <w:ilvl w:val="0"/>
                      <w:numId w:val="13"/>
                    </w:numPr>
                    <w:tabs>
                      <w:tab w:val="center" w:pos="4677"/>
                      <w:tab w:val="right" w:pos="9355"/>
                    </w:tabs>
                    <w:suppressAutoHyphens/>
                    <w:spacing w:before="120" w:after="0" w:line="240" w:lineRule="auto"/>
                    <w:jc w:val="center"/>
                    <w:outlineLvl w:val="1"/>
                    <w:rPr>
                      <w:rFonts w:ascii="Times New Roman" w:eastAsia="Times New Roman" w:hAnsi="Times New Roman"/>
                      <w:sz w:val="24"/>
                      <w:lang w:eastAsia="ru-RU"/>
                    </w:rPr>
                  </w:pPr>
                  <w:bookmarkStart w:id="755" w:name="_Toc523840995"/>
                  <w:bookmarkStart w:id="756" w:name="_Toc527971034"/>
                  <w:bookmarkStart w:id="757" w:name="_Toc529452375"/>
                  <w:bookmarkStart w:id="758" w:name="_Toc533579632"/>
                  <w:bookmarkStart w:id="759" w:name="_Toc178586"/>
                  <w:bookmarkStart w:id="760" w:name="_Toc3370112"/>
                  <w:bookmarkStart w:id="761" w:name="_Toc6927954"/>
                  <w:bookmarkStart w:id="762" w:name="_Toc7009216"/>
                  <w:bookmarkStart w:id="763" w:name="_Toc17466744"/>
                  <w:bookmarkStart w:id="764" w:name="_Toc17877478"/>
                  <w:bookmarkStart w:id="765" w:name="_Toc18415755"/>
                  <w:bookmarkEnd w:id="755"/>
                  <w:bookmarkEnd w:id="756"/>
                  <w:bookmarkEnd w:id="757"/>
                  <w:bookmarkEnd w:id="758"/>
                  <w:bookmarkEnd w:id="759"/>
                  <w:bookmarkEnd w:id="760"/>
                  <w:bookmarkEnd w:id="761"/>
                  <w:bookmarkEnd w:id="762"/>
                  <w:bookmarkEnd w:id="763"/>
                  <w:bookmarkEnd w:id="764"/>
                  <w:bookmarkEnd w:id="765"/>
                </w:p>
              </w:tc>
              <w:tc>
                <w:tcPr>
                  <w:tcW w:w="2720" w:type="dxa"/>
                  <w:tcBorders>
                    <w:top w:val="single" w:sz="4" w:space="0" w:color="auto"/>
                  </w:tcBorders>
                  <w:vAlign w:val="center"/>
                </w:tcPr>
                <w:p w14:paraId="52796FB0" w14:textId="77777777" w:rsidR="007016EE" w:rsidRPr="00AD6BB8" w:rsidRDefault="007016EE" w:rsidP="0040606E">
                  <w:pPr>
                    <w:tabs>
                      <w:tab w:val="center" w:pos="4677"/>
                      <w:tab w:val="right" w:pos="9355"/>
                    </w:tabs>
                    <w:spacing w:before="120" w:after="0" w:line="240" w:lineRule="auto"/>
                    <w:jc w:val="center"/>
                    <w:rPr>
                      <w:rFonts w:ascii="Times New Roman" w:eastAsia="Times New Roman" w:hAnsi="Times New Roman"/>
                      <w:sz w:val="24"/>
                      <w:lang w:eastAsia="ru-RU"/>
                    </w:rPr>
                  </w:pPr>
                  <w:proofErr w:type="spellStart"/>
                  <w:r w:rsidRPr="00AD6BB8">
                    <w:rPr>
                      <w:rFonts w:ascii="Times New Roman" w:eastAsia="Times New Roman" w:hAnsi="Times New Roman"/>
                      <w:sz w:val="24"/>
                      <w:lang w:eastAsia="ru-RU"/>
                    </w:rPr>
                    <w:t>СП</w:t>
                  </w:r>
                  <w:proofErr w:type="gramStart"/>
                  <w:r w:rsidRPr="00AD6BB8">
                    <w:rPr>
                      <w:rFonts w:ascii="Times New Roman" w:eastAsia="Times New Roman" w:hAnsi="Times New Roman"/>
                      <w:sz w:val="24"/>
                      <w:lang w:eastAsia="ru-RU"/>
                    </w:rPr>
                    <w:t>m</w:t>
                  </w:r>
                  <w:proofErr w:type="gramEnd"/>
                  <w:r w:rsidRPr="00AD6BB8">
                    <w:rPr>
                      <w:rFonts w:ascii="Times New Roman" w:eastAsia="Times New Roman" w:hAnsi="Times New Roman"/>
                      <w:sz w:val="24"/>
                      <w:lang w:eastAsia="ru-RU"/>
                    </w:rPr>
                    <w:t>ах</w:t>
                  </w:r>
                  <w:proofErr w:type="spellEnd"/>
                  <w:r w:rsidRPr="00AD6BB8">
                    <w:rPr>
                      <w:rFonts w:ascii="Times New Roman" w:eastAsia="Times New Roman" w:hAnsi="Times New Roman"/>
                      <w:sz w:val="24"/>
                      <w:lang w:eastAsia="ru-RU"/>
                    </w:rPr>
                    <w:t xml:space="preserve"> - </w:t>
                  </w:r>
                  <w:proofErr w:type="spellStart"/>
                  <w:r w:rsidRPr="00AD6BB8">
                    <w:rPr>
                      <w:rFonts w:ascii="Times New Roman" w:eastAsia="Times New Roman" w:hAnsi="Times New Roman"/>
                      <w:sz w:val="24"/>
                      <w:lang w:eastAsia="ru-RU"/>
                    </w:rPr>
                    <w:t>СПmin</w:t>
                  </w:r>
                  <w:proofErr w:type="spellEnd"/>
                </w:p>
              </w:tc>
              <w:tc>
                <w:tcPr>
                  <w:tcW w:w="2213" w:type="dxa"/>
                  <w:vMerge/>
                </w:tcPr>
                <w:p w14:paraId="17BE934C" w14:textId="77777777" w:rsidR="007016EE" w:rsidRPr="00AD6BB8" w:rsidRDefault="007016EE" w:rsidP="0040606E">
                  <w:pPr>
                    <w:keepNext/>
                    <w:keepLines/>
                    <w:numPr>
                      <w:ilvl w:val="0"/>
                      <w:numId w:val="13"/>
                    </w:numPr>
                    <w:tabs>
                      <w:tab w:val="center" w:pos="4677"/>
                      <w:tab w:val="right" w:pos="9355"/>
                    </w:tabs>
                    <w:suppressAutoHyphens/>
                    <w:spacing w:before="120" w:after="0" w:line="240" w:lineRule="auto"/>
                    <w:jc w:val="center"/>
                    <w:outlineLvl w:val="1"/>
                    <w:rPr>
                      <w:rFonts w:ascii="Times New Roman" w:eastAsia="Times New Roman" w:hAnsi="Times New Roman"/>
                      <w:sz w:val="24"/>
                      <w:lang w:eastAsia="ru-RU"/>
                    </w:rPr>
                  </w:pPr>
                  <w:bookmarkStart w:id="766" w:name="_Toc523840996"/>
                  <w:bookmarkStart w:id="767" w:name="_Toc527971035"/>
                  <w:bookmarkStart w:id="768" w:name="_Toc529452376"/>
                  <w:bookmarkStart w:id="769" w:name="_Toc533579633"/>
                  <w:bookmarkStart w:id="770" w:name="_Toc178587"/>
                  <w:bookmarkStart w:id="771" w:name="_Toc3370113"/>
                  <w:bookmarkStart w:id="772" w:name="_Toc6927955"/>
                  <w:bookmarkStart w:id="773" w:name="_Toc7009217"/>
                  <w:bookmarkStart w:id="774" w:name="_Toc17466745"/>
                  <w:bookmarkStart w:id="775" w:name="_Toc17877479"/>
                  <w:bookmarkStart w:id="776" w:name="_Toc18415756"/>
                  <w:bookmarkEnd w:id="766"/>
                  <w:bookmarkEnd w:id="767"/>
                  <w:bookmarkEnd w:id="768"/>
                  <w:bookmarkEnd w:id="769"/>
                  <w:bookmarkEnd w:id="770"/>
                  <w:bookmarkEnd w:id="771"/>
                  <w:bookmarkEnd w:id="772"/>
                  <w:bookmarkEnd w:id="773"/>
                  <w:bookmarkEnd w:id="774"/>
                  <w:bookmarkEnd w:id="775"/>
                  <w:bookmarkEnd w:id="776"/>
                </w:p>
              </w:tc>
            </w:tr>
          </w:tbl>
          <w:p w14:paraId="0DC6FC9C" w14:textId="77777777" w:rsidR="007016EE" w:rsidRPr="00AD6BB8" w:rsidRDefault="007016EE" w:rsidP="007016EE">
            <w:pPr>
              <w:spacing w:before="120" w:after="200" w:line="276" w:lineRule="auto"/>
              <w:ind w:firstLine="709"/>
              <w:jc w:val="both"/>
              <w:rPr>
                <w:rFonts w:ascii="Times New Roman" w:eastAsia="Times New Roman" w:hAnsi="Times New Roman"/>
                <w:sz w:val="24"/>
                <w:lang w:eastAsia="ru-RU"/>
              </w:rPr>
            </w:pPr>
            <w:r w:rsidRPr="00AD6BB8">
              <w:rPr>
                <w:rFonts w:ascii="Times New Roman" w:eastAsia="Times New Roman" w:hAnsi="Times New Roman"/>
                <w:sz w:val="24"/>
                <w:lang w:eastAsia="ru-RU"/>
              </w:rPr>
              <w:t>РЗСП – рейтинг заявки до его корректировки на коэффициент значимости критерия оценки;</w:t>
            </w:r>
          </w:p>
          <w:p w14:paraId="25D5B521" w14:textId="77777777" w:rsidR="007016EE" w:rsidRPr="00AD6BB8" w:rsidRDefault="007016EE" w:rsidP="007016EE">
            <w:pPr>
              <w:spacing w:before="120" w:after="200" w:line="276" w:lineRule="auto"/>
              <w:ind w:firstLine="709"/>
              <w:jc w:val="both"/>
              <w:rPr>
                <w:rFonts w:ascii="Times New Roman" w:eastAsia="Times New Roman" w:hAnsi="Times New Roman"/>
                <w:sz w:val="24"/>
                <w:lang w:eastAsia="ru-RU"/>
              </w:rPr>
            </w:pPr>
            <w:proofErr w:type="spellStart"/>
            <w:proofErr w:type="gramStart"/>
            <w:r w:rsidRPr="00AD6BB8">
              <w:rPr>
                <w:rFonts w:ascii="Times New Roman" w:eastAsia="Times New Roman" w:hAnsi="Times New Roman"/>
                <w:sz w:val="24"/>
                <w:lang w:eastAsia="ru-RU"/>
              </w:rPr>
              <w:t>СП</w:t>
            </w:r>
            <w:proofErr w:type="gramEnd"/>
            <w:r w:rsidRPr="00AD6BB8">
              <w:rPr>
                <w:rFonts w:ascii="Times New Roman" w:eastAsia="Times New Roman" w:hAnsi="Times New Roman"/>
                <w:sz w:val="24"/>
                <w:lang w:eastAsia="ru-RU"/>
              </w:rPr>
              <w:t>max</w:t>
            </w:r>
            <w:proofErr w:type="spellEnd"/>
            <w:r w:rsidRPr="00AD6BB8">
              <w:rPr>
                <w:rFonts w:ascii="Times New Roman" w:eastAsia="Times New Roman" w:hAnsi="Times New Roman"/>
                <w:sz w:val="24"/>
                <w:lang w:eastAsia="ru-RU"/>
              </w:rPr>
              <w:t xml:space="preserve"> – максимальный срок поставки продукции, установленный документацией о закупке;</w:t>
            </w:r>
          </w:p>
          <w:p w14:paraId="12927F45" w14:textId="77777777" w:rsidR="007016EE" w:rsidRPr="00AD6BB8" w:rsidRDefault="007016EE" w:rsidP="007016EE">
            <w:pPr>
              <w:spacing w:before="120" w:after="200" w:line="276" w:lineRule="auto"/>
              <w:ind w:firstLine="709"/>
              <w:jc w:val="both"/>
              <w:rPr>
                <w:rFonts w:ascii="Times New Roman" w:eastAsia="Times New Roman" w:hAnsi="Times New Roman"/>
                <w:sz w:val="24"/>
                <w:lang w:eastAsia="ru-RU"/>
              </w:rPr>
            </w:pPr>
            <w:proofErr w:type="spellStart"/>
            <w:proofErr w:type="gramStart"/>
            <w:r w:rsidRPr="00AD6BB8">
              <w:rPr>
                <w:rFonts w:ascii="Times New Roman" w:eastAsia="Times New Roman" w:hAnsi="Times New Roman"/>
                <w:sz w:val="24"/>
                <w:lang w:eastAsia="ru-RU"/>
              </w:rPr>
              <w:t>СП</w:t>
            </w:r>
            <w:proofErr w:type="gramEnd"/>
            <w:r w:rsidRPr="00AD6BB8">
              <w:rPr>
                <w:rFonts w:ascii="Times New Roman" w:eastAsia="Times New Roman" w:hAnsi="Times New Roman"/>
                <w:sz w:val="24"/>
                <w:lang w:eastAsia="ru-RU"/>
              </w:rPr>
              <w:t>min</w:t>
            </w:r>
            <w:proofErr w:type="spellEnd"/>
            <w:r w:rsidRPr="00AD6BB8">
              <w:rPr>
                <w:rFonts w:ascii="Times New Roman" w:eastAsia="Times New Roman" w:hAnsi="Times New Roman"/>
                <w:sz w:val="24"/>
                <w:lang w:eastAsia="ru-RU"/>
              </w:rPr>
              <w:t xml:space="preserve"> – минимальный срок поставки продукции, установленный документацией о закупке;</w:t>
            </w:r>
          </w:p>
          <w:p w14:paraId="19292A19" w14:textId="77777777" w:rsidR="007016EE" w:rsidRPr="00AD6BB8" w:rsidRDefault="007016EE" w:rsidP="007016EE">
            <w:pPr>
              <w:spacing w:before="120" w:after="200" w:line="276" w:lineRule="auto"/>
              <w:ind w:firstLine="709"/>
              <w:jc w:val="both"/>
              <w:rPr>
                <w:rFonts w:ascii="Times New Roman" w:eastAsia="Times New Roman" w:hAnsi="Times New Roman"/>
                <w:sz w:val="24"/>
                <w:lang w:eastAsia="ru-RU"/>
              </w:rPr>
            </w:pPr>
            <w:proofErr w:type="spellStart"/>
            <w:r w:rsidRPr="00AD6BB8">
              <w:rPr>
                <w:rFonts w:ascii="Times New Roman" w:eastAsia="Times New Roman" w:hAnsi="Times New Roman"/>
                <w:sz w:val="24"/>
                <w:lang w:eastAsia="ru-RU"/>
              </w:rPr>
              <w:t>СП</w:t>
            </w:r>
            <w:proofErr w:type="gramStart"/>
            <w:r w:rsidRPr="00AD6BB8">
              <w:rPr>
                <w:rFonts w:ascii="Times New Roman" w:eastAsia="Times New Roman" w:hAnsi="Times New Roman"/>
                <w:sz w:val="24"/>
                <w:lang w:eastAsia="ru-RU"/>
              </w:rPr>
              <w:t>i</w:t>
            </w:r>
            <w:proofErr w:type="spellEnd"/>
            <w:proofErr w:type="gramEnd"/>
            <w:r w:rsidRPr="00AD6BB8">
              <w:rPr>
                <w:rFonts w:ascii="Times New Roman" w:eastAsia="Times New Roman" w:hAnsi="Times New Roman"/>
                <w:sz w:val="24"/>
                <w:lang w:eastAsia="ru-RU"/>
              </w:rPr>
              <w:t xml:space="preserve"> – срок поставки продукции участником закупки, заявка которого оценивается.</w:t>
            </w:r>
          </w:p>
          <w:p w14:paraId="0618D1CF" w14:textId="77777777" w:rsidR="00BE7285" w:rsidRPr="00BE7285" w:rsidRDefault="00BE7285" w:rsidP="00BE7285">
            <w:pPr>
              <w:pStyle w:val="a"/>
              <w:numPr>
                <w:ilvl w:val="0"/>
                <w:numId w:val="0"/>
              </w:numPr>
              <w:rPr>
                <w:rFonts w:ascii="Times New Roman" w:hAnsi="Times New Roman"/>
                <w:i/>
                <w:sz w:val="24"/>
              </w:rPr>
            </w:pPr>
            <w:r w:rsidRPr="00BE7285">
              <w:rPr>
                <w:rFonts w:ascii="Times New Roman" w:hAnsi="Times New Roman"/>
                <w:i/>
                <w:sz w:val="24"/>
              </w:rPr>
              <w:t xml:space="preserve">Максимальный срок </w:t>
            </w:r>
            <w:r w:rsidRPr="00BE7285">
              <w:rPr>
                <w:rFonts w:ascii="Times New Roman" w:hAnsi="Times New Roman"/>
                <w:bCs/>
                <w:i/>
                <w:sz w:val="24"/>
              </w:rPr>
              <w:t>выполнения работ</w:t>
            </w:r>
            <w:r w:rsidRPr="00BE7285">
              <w:rPr>
                <w:rFonts w:ascii="Times New Roman" w:hAnsi="Times New Roman"/>
                <w:i/>
                <w:sz w:val="24"/>
              </w:rPr>
              <w:t xml:space="preserve"> –  8 месяцев, с момента оплаты аванса и передачи оборудования</w:t>
            </w:r>
          </w:p>
          <w:p w14:paraId="10721987" w14:textId="77777777" w:rsidR="00BE7285" w:rsidRPr="00BE7285" w:rsidRDefault="00BE7285" w:rsidP="00BE7285">
            <w:pPr>
              <w:spacing w:before="120" w:after="200" w:line="276" w:lineRule="auto"/>
              <w:jc w:val="both"/>
              <w:rPr>
                <w:rFonts w:ascii="Times New Roman" w:eastAsia="Times New Roman" w:hAnsi="Times New Roman"/>
                <w:i/>
                <w:sz w:val="24"/>
                <w:lang w:eastAsia="ru-RU"/>
              </w:rPr>
            </w:pPr>
            <w:r w:rsidRPr="00BE7285">
              <w:rPr>
                <w:rFonts w:ascii="Times New Roman" w:hAnsi="Times New Roman"/>
                <w:i/>
                <w:sz w:val="24"/>
              </w:rPr>
              <w:t xml:space="preserve">Минимальный срок </w:t>
            </w:r>
            <w:r w:rsidRPr="00BE7285">
              <w:rPr>
                <w:rFonts w:ascii="Times New Roman" w:hAnsi="Times New Roman"/>
                <w:bCs/>
                <w:i/>
                <w:sz w:val="24"/>
              </w:rPr>
              <w:t>выполнения работ</w:t>
            </w:r>
            <w:r w:rsidRPr="00BE7285">
              <w:rPr>
                <w:rFonts w:ascii="Times New Roman" w:hAnsi="Times New Roman"/>
                <w:i/>
                <w:sz w:val="24"/>
              </w:rPr>
              <w:t xml:space="preserve">  –  6 месяцев с момента </w:t>
            </w:r>
            <w:r w:rsidRPr="00BE7285">
              <w:rPr>
                <w:rFonts w:ascii="Times New Roman" w:hAnsi="Times New Roman"/>
                <w:i/>
                <w:sz w:val="24"/>
              </w:rPr>
              <w:lastRenderedPageBreak/>
              <w:t>оплаты аванса и передачи оборудования</w:t>
            </w:r>
            <w:r w:rsidRPr="00BE7285">
              <w:rPr>
                <w:rFonts w:ascii="Times New Roman" w:eastAsia="Times New Roman" w:hAnsi="Times New Roman"/>
                <w:i/>
                <w:sz w:val="24"/>
                <w:lang w:eastAsia="ru-RU"/>
              </w:rPr>
              <w:t xml:space="preserve"> </w:t>
            </w:r>
          </w:p>
          <w:p w14:paraId="756A4DFC" w14:textId="0449FC84" w:rsidR="007016EE" w:rsidRPr="00AD6BB8" w:rsidRDefault="007016EE" w:rsidP="00BE7285">
            <w:pPr>
              <w:spacing w:before="120" w:after="200" w:line="276" w:lineRule="auto"/>
              <w:jc w:val="both"/>
              <w:rPr>
                <w:rFonts w:ascii="Times New Roman" w:eastAsia="Times New Roman" w:hAnsi="Times New Roman"/>
                <w:sz w:val="24"/>
                <w:lang w:eastAsia="ru-RU"/>
              </w:rPr>
            </w:pPr>
            <w:proofErr w:type="gramStart"/>
            <w:r w:rsidRPr="00AD6BB8">
              <w:rPr>
                <w:rFonts w:ascii="Times New Roman" w:eastAsia="Times New Roman" w:hAnsi="Times New Roman"/>
                <w:sz w:val="24"/>
                <w:lang w:eastAsia="ru-RU"/>
              </w:rPr>
              <w:t>Рейтинг заявки, рассчитанный по формуле корректируется</w:t>
            </w:r>
            <w:proofErr w:type="gramEnd"/>
            <w:r w:rsidRPr="00AD6BB8">
              <w:rPr>
                <w:rFonts w:ascii="Times New Roman" w:eastAsia="Times New Roman" w:hAnsi="Times New Roman"/>
                <w:sz w:val="24"/>
                <w:lang w:eastAsia="ru-RU"/>
              </w:rPr>
              <w:t xml:space="preserve"> на коэффициент значимости критерия с целью получения рейтинга заявки по критерию «Срок поставки товара, выполнения работ, оказания услуг» по формуле:</w:t>
            </w:r>
          </w:p>
          <w:p w14:paraId="0A3EB735" w14:textId="77777777" w:rsidR="007016EE" w:rsidRPr="00AD6BB8" w:rsidRDefault="007016EE" w:rsidP="007016EE">
            <w:pPr>
              <w:spacing w:before="120" w:after="200" w:line="276" w:lineRule="auto"/>
              <w:ind w:firstLine="709"/>
              <w:jc w:val="both"/>
              <w:rPr>
                <w:rFonts w:ascii="Times New Roman" w:eastAsia="Times New Roman" w:hAnsi="Times New Roman"/>
                <w:sz w:val="24"/>
                <w:lang w:eastAsia="ru-RU"/>
              </w:rPr>
            </w:pPr>
            <w:r w:rsidRPr="00AD6BB8">
              <w:rPr>
                <w:rFonts w:ascii="Times New Roman" w:eastAsia="Times New Roman" w:hAnsi="Times New Roman"/>
                <w:sz w:val="24"/>
                <w:lang w:eastAsia="ru-RU"/>
              </w:rPr>
              <w:t>РЗКСП = РЗСП × КЗКСП, где:</w:t>
            </w:r>
          </w:p>
          <w:p w14:paraId="23072D12" w14:textId="77777777" w:rsidR="007016EE" w:rsidRPr="00AD6BB8" w:rsidRDefault="007016EE" w:rsidP="007016EE">
            <w:pPr>
              <w:spacing w:before="120" w:after="200" w:line="276" w:lineRule="auto"/>
              <w:ind w:firstLine="709"/>
              <w:jc w:val="both"/>
              <w:rPr>
                <w:rFonts w:ascii="Times New Roman" w:eastAsia="Times New Roman" w:hAnsi="Times New Roman"/>
                <w:sz w:val="24"/>
                <w:lang w:eastAsia="ru-RU"/>
              </w:rPr>
            </w:pPr>
            <w:r w:rsidRPr="00AD6BB8">
              <w:rPr>
                <w:rFonts w:ascii="Times New Roman" w:eastAsia="Times New Roman" w:hAnsi="Times New Roman"/>
                <w:sz w:val="24"/>
                <w:lang w:eastAsia="ru-RU"/>
              </w:rPr>
              <w:t>РЗКСП – рейтинг заявки по критерию «Срок поставки товара, выполнения работ, оказания услуг»;</w:t>
            </w:r>
          </w:p>
          <w:p w14:paraId="6558C395" w14:textId="77777777" w:rsidR="007016EE" w:rsidRPr="00AD6BB8" w:rsidRDefault="007016EE" w:rsidP="007016EE">
            <w:pPr>
              <w:spacing w:before="120" w:after="200" w:line="276" w:lineRule="auto"/>
              <w:ind w:firstLine="709"/>
              <w:jc w:val="both"/>
              <w:rPr>
                <w:rFonts w:ascii="Times New Roman" w:eastAsia="Times New Roman" w:hAnsi="Times New Roman"/>
                <w:sz w:val="24"/>
                <w:lang w:eastAsia="ru-RU"/>
              </w:rPr>
            </w:pPr>
            <w:r w:rsidRPr="00AD6BB8">
              <w:rPr>
                <w:rFonts w:ascii="Times New Roman" w:eastAsia="Times New Roman" w:hAnsi="Times New Roman"/>
                <w:sz w:val="24"/>
                <w:lang w:eastAsia="ru-RU"/>
              </w:rPr>
              <w:t>РЗСП – рейтинг заявки до его корректировки на коэффициент значимости критерия оценки;</w:t>
            </w:r>
          </w:p>
          <w:p w14:paraId="1954263D" w14:textId="77777777" w:rsidR="007016EE" w:rsidRPr="00AD6BB8" w:rsidRDefault="007016EE" w:rsidP="007016EE">
            <w:pPr>
              <w:spacing w:before="120" w:after="200" w:line="276" w:lineRule="auto"/>
              <w:ind w:firstLine="709"/>
              <w:jc w:val="both"/>
              <w:rPr>
                <w:rFonts w:ascii="Times New Roman" w:eastAsia="Times New Roman" w:hAnsi="Times New Roman"/>
                <w:sz w:val="24"/>
                <w:lang w:eastAsia="ru-RU"/>
              </w:rPr>
            </w:pPr>
            <w:r w:rsidRPr="00AD6BB8">
              <w:rPr>
                <w:rFonts w:ascii="Times New Roman" w:eastAsia="Times New Roman" w:hAnsi="Times New Roman"/>
                <w:sz w:val="24"/>
                <w:lang w:eastAsia="ru-RU"/>
              </w:rPr>
              <w:t>КЗКСП – коэффициент значимости критерия «Срок поставки товара, выполнения работ, оказания услуг».</w:t>
            </w:r>
          </w:p>
          <w:p w14:paraId="4C4BB658" w14:textId="77777777" w:rsidR="007016EE" w:rsidRPr="00AD6BB8" w:rsidRDefault="007016EE" w:rsidP="007016EE">
            <w:pPr>
              <w:spacing w:before="120" w:after="200" w:line="276" w:lineRule="auto"/>
              <w:jc w:val="both"/>
              <w:rPr>
                <w:rFonts w:ascii="Times New Roman" w:eastAsia="Times New Roman" w:hAnsi="Times New Roman"/>
                <w:sz w:val="24"/>
                <w:lang w:eastAsia="ru-RU"/>
              </w:rPr>
            </w:pPr>
            <w:r w:rsidRPr="00AD6BB8">
              <w:rPr>
                <w:rFonts w:ascii="Times New Roman" w:eastAsia="Times New Roman" w:hAnsi="Times New Roman"/>
                <w:sz w:val="24"/>
                <w:lang w:eastAsia="ru-RU"/>
              </w:rPr>
              <w:t>С целью расчета итогового рейтинга заявки и определения победителя закупки рейтинг заявки по критерию «Срок поставки товара, выполнения работ, оказания услуг» (РЗКСП) суммируется с рейтингами заявки по иным критериям оценки.</w:t>
            </w:r>
          </w:p>
          <w:p w14:paraId="0F9F330D" w14:textId="77777777" w:rsidR="007016EE" w:rsidRPr="00943554" w:rsidRDefault="007016EE" w:rsidP="007016EE">
            <w:pPr>
              <w:widowControl w:val="0"/>
              <w:spacing w:before="120"/>
              <w:ind w:left="284"/>
              <w:jc w:val="both"/>
              <w:rPr>
                <w:rFonts w:ascii="Times New Roman" w:eastAsia="Times New Roman" w:hAnsi="Times New Roman"/>
                <w:sz w:val="24"/>
                <w:lang w:eastAsia="ru-RU"/>
              </w:rPr>
            </w:pPr>
            <w:proofErr w:type="gramStart"/>
            <w:r w:rsidRPr="00943554">
              <w:rPr>
                <w:rFonts w:ascii="Times New Roman" w:eastAsia="Times New Roman" w:hAnsi="Times New Roman"/>
                <w:sz w:val="24"/>
                <w:lang w:eastAsia="ru-RU"/>
              </w:rPr>
              <w:t>Предложения участников закупки о сроках (периодах) поставки продукции должны соответствовать установленным в документации о закупке минимальному и максимальному сроку (периоду) поставки продукции.</w:t>
            </w:r>
            <w:proofErr w:type="gramEnd"/>
            <w:r w:rsidRPr="00943554">
              <w:rPr>
                <w:rFonts w:ascii="Times New Roman" w:eastAsia="Times New Roman" w:hAnsi="Times New Roman"/>
                <w:sz w:val="24"/>
                <w:lang w:eastAsia="ru-RU"/>
              </w:rPr>
              <w:t xml:space="preserve"> В случае</w:t>
            </w:r>
            <w:proofErr w:type="gramStart"/>
            <w:r w:rsidRPr="00943554">
              <w:rPr>
                <w:rFonts w:ascii="Times New Roman" w:eastAsia="Times New Roman" w:hAnsi="Times New Roman"/>
                <w:sz w:val="24"/>
                <w:lang w:eastAsia="ru-RU"/>
              </w:rPr>
              <w:t>,</w:t>
            </w:r>
            <w:proofErr w:type="gramEnd"/>
            <w:r w:rsidRPr="00943554">
              <w:rPr>
                <w:rFonts w:ascii="Times New Roman" w:eastAsia="Times New Roman" w:hAnsi="Times New Roman"/>
                <w:sz w:val="24"/>
                <w:lang w:eastAsia="ru-RU"/>
              </w:rPr>
              <w:t xml:space="preserve"> если участником закупки предложен срок (период) поставки продукции менее минимального срока (периода) поставки, установленного в документации о закупке, оценка заявки такого участника осуществляется по минимальному сроку (периоду) поставки, установленному в документации о закупке, при этом в договор, заключаемый по результатам закупки с таким участником, включается срок (период) поставки, предложенный участником.</w:t>
            </w:r>
          </w:p>
          <w:p w14:paraId="4038FBD7" w14:textId="69762E78" w:rsidR="003A6609" w:rsidRPr="00AF5638" w:rsidRDefault="007016EE" w:rsidP="007016EE">
            <w:pPr>
              <w:pStyle w:val="5"/>
              <w:numPr>
                <w:ilvl w:val="0"/>
                <w:numId w:val="0"/>
              </w:numPr>
              <w:rPr>
                <w:rFonts w:ascii="Times New Roman" w:hAnsi="Times New Roman"/>
                <w:sz w:val="24"/>
              </w:rPr>
            </w:pPr>
            <w:r w:rsidRPr="00943554">
              <w:rPr>
                <w:rFonts w:ascii="Times New Roman" w:hAnsi="Times New Roman"/>
                <w:sz w:val="24"/>
              </w:rPr>
              <w:t>В случае</w:t>
            </w:r>
            <w:proofErr w:type="gramStart"/>
            <w:r w:rsidRPr="00943554">
              <w:rPr>
                <w:rFonts w:ascii="Times New Roman" w:hAnsi="Times New Roman"/>
                <w:sz w:val="24"/>
              </w:rPr>
              <w:t>,</w:t>
            </w:r>
            <w:proofErr w:type="gramEnd"/>
            <w:r w:rsidRPr="00943554">
              <w:rPr>
                <w:rFonts w:ascii="Times New Roman" w:hAnsi="Times New Roman"/>
                <w:sz w:val="24"/>
              </w:rPr>
              <w:t xml:space="preserve"> если участником закупки предложен срок (период) поставки продукции свыше максимального срока (периода) поставки, установленного в документации о закупке, заявка такого участника подлежит отклонению</w:t>
            </w:r>
          </w:p>
        </w:tc>
        <w:tc>
          <w:tcPr>
            <w:tcW w:w="1275" w:type="dxa"/>
            <w:vMerge/>
          </w:tcPr>
          <w:p w14:paraId="65223B79" w14:textId="77777777" w:rsidR="003A6609" w:rsidRPr="00AF5638" w:rsidRDefault="003A6609" w:rsidP="003A6609">
            <w:pPr>
              <w:pStyle w:val="5"/>
              <w:numPr>
                <w:ilvl w:val="0"/>
                <w:numId w:val="0"/>
              </w:numPr>
              <w:jc w:val="center"/>
              <w:rPr>
                <w:rFonts w:ascii="Times New Roman" w:hAnsi="Times New Roman"/>
                <w:b/>
                <w:sz w:val="24"/>
              </w:rPr>
            </w:pPr>
          </w:p>
        </w:tc>
        <w:tc>
          <w:tcPr>
            <w:tcW w:w="1275" w:type="dxa"/>
            <w:vMerge/>
            <w:tcBorders>
              <w:bottom w:val="single" w:sz="4" w:space="0" w:color="auto"/>
            </w:tcBorders>
            <w:shd w:val="clear" w:color="auto" w:fill="D9D9D9" w:themeFill="background1" w:themeFillShade="D9"/>
          </w:tcPr>
          <w:p w14:paraId="6D508A7D" w14:textId="77777777" w:rsidR="003A6609" w:rsidRPr="00AF5638" w:rsidRDefault="003A6609" w:rsidP="003A6609">
            <w:pPr>
              <w:pStyle w:val="5"/>
              <w:numPr>
                <w:ilvl w:val="0"/>
                <w:numId w:val="0"/>
              </w:numPr>
              <w:jc w:val="center"/>
              <w:rPr>
                <w:rFonts w:ascii="Times New Roman" w:hAnsi="Times New Roman"/>
                <w:b/>
                <w:sz w:val="24"/>
              </w:rPr>
            </w:pPr>
          </w:p>
        </w:tc>
      </w:tr>
      <w:tr w:rsidR="0004037E" w:rsidRPr="00AF5638" w14:paraId="70DF809A" w14:textId="77777777" w:rsidTr="003A6609">
        <w:tc>
          <w:tcPr>
            <w:tcW w:w="534" w:type="dxa"/>
            <w:vMerge w:val="restart"/>
          </w:tcPr>
          <w:p w14:paraId="0BA93552" w14:textId="77777777" w:rsidR="0004037E" w:rsidRPr="00AF5638" w:rsidRDefault="0004037E" w:rsidP="00D07DAC">
            <w:pPr>
              <w:pStyle w:val="5"/>
              <w:numPr>
                <w:ilvl w:val="0"/>
                <w:numId w:val="30"/>
              </w:numPr>
              <w:jc w:val="center"/>
              <w:rPr>
                <w:rFonts w:ascii="Times New Roman" w:eastAsiaTheme="majorEastAsia" w:hAnsi="Times New Roman"/>
                <w:sz w:val="24"/>
                <w:szCs w:val="26"/>
                <w:lang w:eastAsia="en-US"/>
              </w:rPr>
            </w:pPr>
          </w:p>
        </w:tc>
        <w:tc>
          <w:tcPr>
            <w:tcW w:w="6945" w:type="dxa"/>
          </w:tcPr>
          <w:p w14:paraId="756F4947" w14:textId="77777777" w:rsidR="0004037E" w:rsidRPr="00AF5638" w:rsidRDefault="0004037E" w:rsidP="003A6609">
            <w:pPr>
              <w:pStyle w:val="5"/>
              <w:numPr>
                <w:ilvl w:val="0"/>
                <w:numId w:val="0"/>
              </w:numPr>
              <w:rPr>
                <w:rFonts w:ascii="Times New Roman" w:eastAsiaTheme="majorEastAsia" w:hAnsi="Times New Roman"/>
                <w:sz w:val="24"/>
                <w:szCs w:val="26"/>
                <w:lang w:eastAsia="en-US"/>
              </w:rPr>
            </w:pPr>
            <w:r w:rsidRPr="00AF5638">
              <w:rPr>
                <w:rFonts w:ascii="Times New Roman" w:hAnsi="Times New Roman"/>
                <w:b/>
                <w:sz w:val="24"/>
              </w:rPr>
              <w:t>Срок предоставления гарантии качества продукции:</w:t>
            </w:r>
          </w:p>
        </w:tc>
        <w:tc>
          <w:tcPr>
            <w:tcW w:w="1275" w:type="dxa"/>
            <w:vMerge w:val="restart"/>
          </w:tcPr>
          <w:p w14:paraId="495B155D" w14:textId="2A92E32F" w:rsidR="0004037E" w:rsidRPr="00AF5638" w:rsidRDefault="00AC58F6" w:rsidP="003A6609">
            <w:pPr>
              <w:pStyle w:val="5"/>
              <w:numPr>
                <w:ilvl w:val="0"/>
                <w:numId w:val="0"/>
              </w:numPr>
              <w:jc w:val="center"/>
              <w:rPr>
                <w:rFonts w:ascii="Times New Roman" w:hAnsi="Times New Roman"/>
                <w:b/>
                <w:sz w:val="24"/>
              </w:rPr>
            </w:pPr>
            <w:r>
              <w:rPr>
                <w:rFonts w:ascii="Times New Roman" w:hAnsi="Times New Roman"/>
                <w:b/>
                <w:sz w:val="24"/>
              </w:rPr>
              <w:t xml:space="preserve">5 </w:t>
            </w:r>
            <w:r w:rsidR="0004037E" w:rsidRPr="00AF5638">
              <w:rPr>
                <w:rFonts w:ascii="Times New Roman" w:hAnsi="Times New Roman"/>
                <w:b/>
                <w:sz w:val="24"/>
              </w:rPr>
              <w:t>%</w:t>
            </w:r>
          </w:p>
        </w:tc>
        <w:tc>
          <w:tcPr>
            <w:tcW w:w="1275" w:type="dxa"/>
            <w:vMerge w:val="restart"/>
            <w:shd w:val="clear" w:color="auto" w:fill="D9D9D9" w:themeFill="background1" w:themeFillShade="D9"/>
          </w:tcPr>
          <w:p w14:paraId="464F7244" w14:textId="77777777" w:rsidR="0004037E" w:rsidRPr="00AF5638" w:rsidRDefault="0004037E" w:rsidP="003A6609">
            <w:pPr>
              <w:pStyle w:val="5"/>
              <w:numPr>
                <w:ilvl w:val="0"/>
                <w:numId w:val="0"/>
              </w:numPr>
              <w:jc w:val="center"/>
              <w:rPr>
                <w:rFonts w:ascii="Times New Roman" w:hAnsi="Times New Roman"/>
                <w:b/>
                <w:sz w:val="24"/>
              </w:rPr>
            </w:pPr>
          </w:p>
        </w:tc>
      </w:tr>
      <w:tr w:rsidR="00057256" w:rsidRPr="00AF5638" w14:paraId="5BC7DDD6" w14:textId="77777777" w:rsidTr="003A6609">
        <w:tc>
          <w:tcPr>
            <w:tcW w:w="534" w:type="dxa"/>
            <w:vMerge/>
          </w:tcPr>
          <w:p w14:paraId="49559559" w14:textId="77777777" w:rsidR="00057256" w:rsidRPr="00AF5638" w:rsidRDefault="00057256" w:rsidP="003A6609">
            <w:pPr>
              <w:pStyle w:val="5"/>
              <w:numPr>
                <w:ilvl w:val="0"/>
                <w:numId w:val="0"/>
              </w:numPr>
              <w:ind w:left="360"/>
              <w:rPr>
                <w:rFonts w:ascii="Times New Roman" w:eastAsiaTheme="majorEastAsia" w:hAnsi="Times New Roman"/>
                <w:sz w:val="24"/>
                <w:szCs w:val="26"/>
                <w:lang w:eastAsia="en-US"/>
              </w:rPr>
            </w:pPr>
          </w:p>
        </w:tc>
        <w:tc>
          <w:tcPr>
            <w:tcW w:w="6945" w:type="dxa"/>
          </w:tcPr>
          <w:p w14:paraId="08071CBB" w14:textId="77777777" w:rsidR="00057256" w:rsidRPr="00AF5638" w:rsidRDefault="00057256" w:rsidP="0040606E">
            <w:pPr>
              <w:pStyle w:val="5"/>
              <w:numPr>
                <w:ilvl w:val="0"/>
                <w:numId w:val="0"/>
              </w:numPr>
              <w:rPr>
                <w:rFonts w:ascii="Times New Roman" w:hAnsi="Times New Roman"/>
                <w:sz w:val="24"/>
              </w:rPr>
            </w:pPr>
            <w:r w:rsidRPr="00AF5638">
              <w:rPr>
                <w:rFonts w:ascii="Times New Roman" w:hAnsi="Times New Roman"/>
                <w:sz w:val="24"/>
                <w:u w:val="single"/>
              </w:rPr>
              <w:t>Содержание критерия</w:t>
            </w:r>
            <w:r w:rsidRPr="00AF5638">
              <w:rPr>
                <w:rFonts w:ascii="Times New Roman" w:hAnsi="Times New Roman"/>
                <w:sz w:val="24"/>
              </w:rPr>
              <w:t xml:space="preserve">: </w:t>
            </w:r>
          </w:p>
          <w:p w14:paraId="43296AD5" w14:textId="13E5D59A" w:rsidR="00057256" w:rsidRPr="00AF5638" w:rsidRDefault="00057256" w:rsidP="003A6609">
            <w:pPr>
              <w:pStyle w:val="5"/>
              <w:numPr>
                <w:ilvl w:val="0"/>
                <w:numId w:val="0"/>
              </w:numPr>
              <w:rPr>
                <w:rFonts w:ascii="Times New Roman" w:hAnsi="Times New Roman"/>
                <w:sz w:val="24"/>
              </w:rPr>
            </w:pPr>
            <w:r w:rsidRPr="003B0B71">
              <w:rPr>
                <w:rFonts w:ascii="Times New Roman" w:hAnsi="Times New Roman"/>
                <w:sz w:val="24"/>
              </w:rPr>
              <w:t>В рамках критерия оценивается предлагаемый участником срок предоставления гарантии качества продукции.</w:t>
            </w:r>
          </w:p>
        </w:tc>
        <w:tc>
          <w:tcPr>
            <w:tcW w:w="1275" w:type="dxa"/>
            <w:vMerge/>
          </w:tcPr>
          <w:p w14:paraId="26F43DA1" w14:textId="77777777" w:rsidR="00057256" w:rsidRPr="00AF5638" w:rsidRDefault="00057256" w:rsidP="003A6609">
            <w:pPr>
              <w:pStyle w:val="5"/>
              <w:numPr>
                <w:ilvl w:val="0"/>
                <w:numId w:val="0"/>
              </w:numPr>
              <w:jc w:val="center"/>
              <w:rPr>
                <w:rFonts w:ascii="Times New Roman" w:hAnsi="Times New Roman"/>
                <w:b/>
                <w:sz w:val="24"/>
              </w:rPr>
            </w:pPr>
          </w:p>
        </w:tc>
        <w:tc>
          <w:tcPr>
            <w:tcW w:w="1275" w:type="dxa"/>
            <w:vMerge/>
            <w:shd w:val="clear" w:color="auto" w:fill="D9D9D9" w:themeFill="background1" w:themeFillShade="D9"/>
          </w:tcPr>
          <w:p w14:paraId="02ED1193" w14:textId="77777777" w:rsidR="00057256" w:rsidRPr="00AF5638" w:rsidRDefault="00057256" w:rsidP="003A6609">
            <w:pPr>
              <w:pStyle w:val="5"/>
              <w:numPr>
                <w:ilvl w:val="0"/>
                <w:numId w:val="0"/>
              </w:numPr>
              <w:jc w:val="center"/>
              <w:rPr>
                <w:rFonts w:ascii="Times New Roman" w:hAnsi="Times New Roman"/>
                <w:b/>
                <w:sz w:val="24"/>
              </w:rPr>
            </w:pPr>
          </w:p>
        </w:tc>
      </w:tr>
      <w:tr w:rsidR="00057256" w:rsidRPr="00AF5638" w14:paraId="58AA2ECD" w14:textId="77777777" w:rsidTr="003A6609">
        <w:tc>
          <w:tcPr>
            <w:tcW w:w="534" w:type="dxa"/>
            <w:vMerge/>
          </w:tcPr>
          <w:p w14:paraId="1D9645BF" w14:textId="77777777" w:rsidR="00057256" w:rsidRPr="00AF5638" w:rsidRDefault="00057256" w:rsidP="003A6609">
            <w:pPr>
              <w:pStyle w:val="5"/>
              <w:numPr>
                <w:ilvl w:val="0"/>
                <w:numId w:val="0"/>
              </w:numPr>
              <w:ind w:left="360"/>
              <w:rPr>
                <w:rFonts w:ascii="Times New Roman" w:eastAsiaTheme="majorEastAsia" w:hAnsi="Times New Roman"/>
                <w:sz w:val="24"/>
                <w:szCs w:val="26"/>
                <w:lang w:eastAsia="en-US"/>
              </w:rPr>
            </w:pPr>
          </w:p>
        </w:tc>
        <w:tc>
          <w:tcPr>
            <w:tcW w:w="6945" w:type="dxa"/>
          </w:tcPr>
          <w:p w14:paraId="0201EA64" w14:textId="77777777" w:rsidR="00057256" w:rsidRPr="00AF5638" w:rsidRDefault="00057256" w:rsidP="0040606E">
            <w:pPr>
              <w:pStyle w:val="5"/>
              <w:numPr>
                <w:ilvl w:val="0"/>
                <w:numId w:val="0"/>
              </w:numPr>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14:paraId="4230081F" w14:textId="1E89A405" w:rsidR="00057256" w:rsidRPr="00AF5638" w:rsidRDefault="00057256" w:rsidP="003A6609">
            <w:pPr>
              <w:pStyle w:val="5"/>
              <w:numPr>
                <w:ilvl w:val="0"/>
                <w:numId w:val="0"/>
              </w:numPr>
              <w:rPr>
                <w:rFonts w:ascii="Times New Roman" w:hAnsi="Times New Roman"/>
                <w:sz w:val="24"/>
                <w:u w:val="single"/>
              </w:rPr>
            </w:pPr>
            <w:r w:rsidRPr="00AF5638">
              <w:rPr>
                <w:rFonts w:ascii="Times New Roman" w:hAnsi="Times New Roman"/>
                <w:sz w:val="24"/>
              </w:rPr>
              <w:t>Заявка по установленной форме (подраздел </w:t>
            </w:r>
            <w:r>
              <w:fldChar w:fldCharType="begin"/>
            </w:r>
            <w:r>
              <w:instrText xml:space="preserve"> REF _Ref55336310 \r \h  \* MERGEFORMAT </w:instrText>
            </w:r>
            <w:r>
              <w:fldChar w:fldCharType="separate"/>
            </w:r>
            <w:r w:rsidR="006D6697" w:rsidRPr="006D6697">
              <w:rPr>
                <w:rFonts w:ascii="Times New Roman" w:hAnsi="Times New Roman"/>
                <w:sz w:val="24"/>
              </w:rPr>
              <w:t>7.1</w:t>
            </w:r>
            <w:r>
              <w:fldChar w:fldCharType="end"/>
            </w:r>
            <w:r w:rsidRPr="00AF5638">
              <w:rPr>
                <w:rFonts w:ascii="Times New Roman" w:hAnsi="Times New Roman"/>
                <w:sz w:val="24"/>
              </w:rPr>
              <w:t>)</w:t>
            </w:r>
          </w:p>
        </w:tc>
        <w:tc>
          <w:tcPr>
            <w:tcW w:w="1275" w:type="dxa"/>
            <w:vMerge/>
          </w:tcPr>
          <w:p w14:paraId="47B46561" w14:textId="77777777" w:rsidR="00057256" w:rsidRPr="00AF5638" w:rsidRDefault="00057256" w:rsidP="003A6609">
            <w:pPr>
              <w:pStyle w:val="5"/>
              <w:numPr>
                <w:ilvl w:val="0"/>
                <w:numId w:val="0"/>
              </w:numPr>
              <w:jc w:val="center"/>
              <w:rPr>
                <w:rFonts w:ascii="Times New Roman" w:hAnsi="Times New Roman"/>
                <w:b/>
                <w:sz w:val="24"/>
              </w:rPr>
            </w:pPr>
          </w:p>
        </w:tc>
        <w:tc>
          <w:tcPr>
            <w:tcW w:w="1275" w:type="dxa"/>
            <w:vMerge/>
            <w:tcBorders>
              <w:bottom w:val="single" w:sz="4" w:space="0" w:color="auto"/>
            </w:tcBorders>
            <w:shd w:val="clear" w:color="auto" w:fill="D9D9D9" w:themeFill="background1" w:themeFillShade="D9"/>
          </w:tcPr>
          <w:p w14:paraId="6EA20517" w14:textId="77777777" w:rsidR="00057256" w:rsidRPr="00AF5638" w:rsidRDefault="00057256" w:rsidP="003A6609">
            <w:pPr>
              <w:pStyle w:val="5"/>
              <w:numPr>
                <w:ilvl w:val="0"/>
                <w:numId w:val="0"/>
              </w:numPr>
              <w:jc w:val="center"/>
              <w:rPr>
                <w:rFonts w:ascii="Times New Roman" w:hAnsi="Times New Roman"/>
                <w:b/>
                <w:sz w:val="24"/>
              </w:rPr>
            </w:pPr>
          </w:p>
        </w:tc>
      </w:tr>
      <w:tr w:rsidR="00057256" w:rsidRPr="00AF5638" w14:paraId="1BFB6C3E" w14:textId="77777777" w:rsidTr="003A6609">
        <w:tc>
          <w:tcPr>
            <w:tcW w:w="534" w:type="dxa"/>
            <w:vMerge/>
          </w:tcPr>
          <w:p w14:paraId="13D25A99" w14:textId="77777777" w:rsidR="00057256" w:rsidRPr="00AF5638" w:rsidRDefault="00057256" w:rsidP="003A6609">
            <w:pPr>
              <w:pStyle w:val="5"/>
              <w:numPr>
                <w:ilvl w:val="0"/>
                <w:numId w:val="0"/>
              </w:numPr>
              <w:ind w:left="360"/>
              <w:rPr>
                <w:rFonts w:ascii="Times New Roman" w:eastAsiaTheme="majorEastAsia" w:hAnsi="Times New Roman"/>
                <w:sz w:val="24"/>
                <w:szCs w:val="26"/>
                <w:lang w:eastAsia="en-US"/>
              </w:rPr>
            </w:pPr>
          </w:p>
        </w:tc>
        <w:tc>
          <w:tcPr>
            <w:tcW w:w="6945" w:type="dxa"/>
          </w:tcPr>
          <w:p w14:paraId="644C38BC" w14:textId="77777777" w:rsidR="00057256" w:rsidRPr="00AF5638" w:rsidRDefault="00057256" w:rsidP="004060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критерию</w:t>
            </w:r>
            <w:r w:rsidRPr="00AF5638">
              <w:rPr>
                <w:rFonts w:ascii="Times New Roman" w:hAnsi="Times New Roman"/>
                <w:sz w:val="24"/>
              </w:rPr>
              <w:t xml:space="preserve">: </w:t>
            </w:r>
          </w:p>
          <w:p w14:paraId="5B29779C" w14:textId="77777777" w:rsidR="00057256" w:rsidRPr="00606561" w:rsidRDefault="00057256" w:rsidP="0040606E">
            <w:pPr>
              <w:spacing w:before="120"/>
              <w:ind w:left="317"/>
              <w:jc w:val="both"/>
              <w:rPr>
                <w:rFonts w:ascii="Times New Roman" w:eastAsia="Times New Roman" w:hAnsi="Times New Roman"/>
                <w:sz w:val="24"/>
                <w:lang w:eastAsia="ru-RU"/>
              </w:rPr>
            </w:pPr>
            <w:r w:rsidRPr="00606561">
              <w:rPr>
                <w:rFonts w:ascii="Times New Roman" w:eastAsia="Times New Roman" w:hAnsi="Times New Roman"/>
                <w:sz w:val="24"/>
                <w:lang w:eastAsia="ru-RU"/>
              </w:rPr>
              <w:lastRenderedPageBreak/>
              <w:t>Лучшим предложением по критерию признается предложение о наибольшем сроке предоставления гарантии качества продукции.</w:t>
            </w:r>
          </w:p>
          <w:p w14:paraId="60DE8A6A" w14:textId="77777777" w:rsidR="00057256" w:rsidRPr="00606561" w:rsidRDefault="00057256" w:rsidP="0040606E">
            <w:pPr>
              <w:widowControl w:val="0"/>
              <w:spacing w:before="120"/>
              <w:ind w:left="317"/>
              <w:jc w:val="both"/>
              <w:rPr>
                <w:rFonts w:ascii="Times New Roman" w:eastAsia="Times New Roman" w:hAnsi="Times New Roman"/>
                <w:sz w:val="24"/>
                <w:lang w:eastAsia="ru-RU"/>
              </w:rPr>
            </w:pPr>
            <w:bookmarkStart w:id="777" w:name="_Ref419925720"/>
            <w:bookmarkStart w:id="778" w:name="_Ref419925858"/>
            <w:r w:rsidRPr="00606561">
              <w:rPr>
                <w:rFonts w:ascii="Times New Roman" w:eastAsia="Times New Roman" w:hAnsi="Times New Roman"/>
                <w:sz w:val="24"/>
                <w:lang w:eastAsia="ru-RU"/>
              </w:rPr>
              <w:t>Рейтинг заявки по критерию рассчитывается следующим образом:</w:t>
            </w:r>
            <w:bookmarkEnd w:id="777"/>
            <w:bookmarkEnd w:id="778"/>
          </w:p>
          <w:tbl>
            <w:tblPr>
              <w:tblW w:w="0" w:type="auto"/>
              <w:tblLayout w:type="fixed"/>
              <w:tblLook w:val="00A0" w:firstRow="1" w:lastRow="0" w:firstColumn="1" w:lastColumn="0" w:noHBand="0" w:noVBand="0"/>
            </w:tblPr>
            <w:tblGrid>
              <w:gridCol w:w="1357"/>
              <w:gridCol w:w="2521"/>
              <w:gridCol w:w="2052"/>
            </w:tblGrid>
            <w:tr w:rsidR="00057256" w:rsidRPr="00606561" w14:paraId="75B35D21" w14:textId="77777777" w:rsidTr="0040606E">
              <w:trPr>
                <w:trHeight w:val="456"/>
              </w:trPr>
              <w:tc>
                <w:tcPr>
                  <w:tcW w:w="1357" w:type="dxa"/>
                  <w:vMerge w:val="restart"/>
                  <w:vAlign w:val="center"/>
                </w:tcPr>
                <w:p w14:paraId="5470F02E" w14:textId="77777777" w:rsidR="00057256" w:rsidRPr="00606561" w:rsidRDefault="00057256" w:rsidP="0040606E">
                  <w:pPr>
                    <w:keepNext/>
                    <w:keepLines/>
                    <w:tabs>
                      <w:tab w:val="center" w:pos="4677"/>
                      <w:tab w:val="right" w:pos="9355"/>
                    </w:tabs>
                    <w:suppressAutoHyphens/>
                    <w:spacing w:before="120" w:after="0" w:line="240" w:lineRule="auto"/>
                    <w:ind w:left="317" w:right="-250"/>
                    <w:outlineLvl w:val="1"/>
                    <w:rPr>
                      <w:rFonts w:ascii="Times New Roman" w:eastAsia="Times New Roman" w:hAnsi="Times New Roman"/>
                      <w:sz w:val="24"/>
                      <w:lang w:eastAsia="ru-RU"/>
                    </w:rPr>
                  </w:pPr>
                </w:p>
                <w:p w14:paraId="0BBAEF3A" w14:textId="77777777" w:rsidR="00057256" w:rsidRPr="00606561" w:rsidRDefault="00057256" w:rsidP="0040606E">
                  <w:pPr>
                    <w:tabs>
                      <w:tab w:val="center" w:pos="4677"/>
                      <w:tab w:val="right" w:pos="9355"/>
                    </w:tabs>
                    <w:spacing w:before="120" w:after="0" w:line="240" w:lineRule="auto"/>
                    <w:ind w:left="317" w:right="-250"/>
                    <w:jc w:val="center"/>
                    <w:rPr>
                      <w:rFonts w:ascii="Times New Roman" w:eastAsia="Times New Roman" w:hAnsi="Times New Roman"/>
                      <w:sz w:val="24"/>
                      <w:lang w:eastAsia="ru-RU"/>
                    </w:rPr>
                  </w:pPr>
                  <w:r w:rsidRPr="00606561">
                    <w:rPr>
                      <w:rFonts w:ascii="Times New Roman" w:eastAsia="Times New Roman" w:hAnsi="Times New Roman"/>
                      <w:sz w:val="24"/>
                      <w:lang w:eastAsia="ru-RU"/>
                    </w:rPr>
                    <w:t>РЗСГ =</w:t>
                  </w:r>
                </w:p>
                <w:p w14:paraId="1D7847BC" w14:textId="77777777" w:rsidR="00057256" w:rsidRPr="00606561" w:rsidRDefault="00057256" w:rsidP="0040606E">
                  <w:pPr>
                    <w:keepNext/>
                    <w:keepLines/>
                    <w:tabs>
                      <w:tab w:val="center" w:pos="4677"/>
                      <w:tab w:val="right" w:pos="9355"/>
                    </w:tabs>
                    <w:suppressAutoHyphens/>
                    <w:spacing w:before="120" w:after="0" w:line="240" w:lineRule="auto"/>
                    <w:ind w:left="317" w:right="-250"/>
                    <w:outlineLvl w:val="1"/>
                    <w:rPr>
                      <w:rFonts w:ascii="Times New Roman" w:eastAsia="Times New Roman" w:hAnsi="Times New Roman"/>
                      <w:sz w:val="24"/>
                      <w:lang w:eastAsia="ru-RU"/>
                    </w:rPr>
                  </w:pPr>
                </w:p>
              </w:tc>
              <w:tc>
                <w:tcPr>
                  <w:tcW w:w="2521" w:type="dxa"/>
                  <w:tcBorders>
                    <w:bottom w:val="single" w:sz="4" w:space="0" w:color="auto"/>
                  </w:tcBorders>
                  <w:vAlign w:val="center"/>
                </w:tcPr>
                <w:p w14:paraId="2A64AB99" w14:textId="77777777" w:rsidR="00057256" w:rsidRPr="00606561" w:rsidRDefault="00057256" w:rsidP="0040606E">
                  <w:pPr>
                    <w:tabs>
                      <w:tab w:val="center" w:pos="4677"/>
                      <w:tab w:val="right" w:pos="9355"/>
                    </w:tabs>
                    <w:spacing w:before="120" w:after="0" w:line="240" w:lineRule="auto"/>
                    <w:ind w:left="317"/>
                    <w:jc w:val="center"/>
                    <w:rPr>
                      <w:rFonts w:ascii="Times New Roman" w:eastAsia="Times New Roman" w:hAnsi="Times New Roman"/>
                      <w:sz w:val="24"/>
                      <w:lang w:eastAsia="ru-RU"/>
                    </w:rPr>
                  </w:pPr>
                  <w:proofErr w:type="spellStart"/>
                  <w:r w:rsidRPr="00606561">
                    <w:rPr>
                      <w:rFonts w:ascii="Times New Roman" w:eastAsia="Times New Roman" w:hAnsi="Times New Roman"/>
                      <w:sz w:val="24"/>
                      <w:lang w:eastAsia="ru-RU"/>
                    </w:rPr>
                    <w:t>СГ</w:t>
                  </w:r>
                  <w:proofErr w:type="gramStart"/>
                  <w:r w:rsidRPr="00606561">
                    <w:rPr>
                      <w:rFonts w:ascii="Times New Roman" w:eastAsia="Times New Roman" w:hAnsi="Times New Roman"/>
                      <w:sz w:val="24"/>
                      <w:lang w:eastAsia="ru-RU"/>
                    </w:rPr>
                    <w:t>i</w:t>
                  </w:r>
                  <w:proofErr w:type="spellEnd"/>
                  <w:proofErr w:type="gramEnd"/>
                  <w:r w:rsidRPr="00606561">
                    <w:rPr>
                      <w:rFonts w:ascii="Times New Roman" w:eastAsia="Times New Roman" w:hAnsi="Times New Roman"/>
                      <w:sz w:val="24"/>
                      <w:lang w:eastAsia="ru-RU"/>
                    </w:rPr>
                    <w:t xml:space="preserve"> - </w:t>
                  </w:r>
                  <w:proofErr w:type="spellStart"/>
                  <w:r w:rsidRPr="00606561">
                    <w:rPr>
                      <w:rFonts w:ascii="Times New Roman" w:eastAsia="Times New Roman" w:hAnsi="Times New Roman"/>
                      <w:sz w:val="24"/>
                      <w:lang w:eastAsia="ru-RU"/>
                    </w:rPr>
                    <w:t>СГmin</w:t>
                  </w:r>
                  <w:proofErr w:type="spellEnd"/>
                </w:p>
              </w:tc>
              <w:tc>
                <w:tcPr>
                  <w:tcW w:w="2052" w:type="dxa"/>
                  <w:vMerge w:val="restart"/>
                  <w:vAlign w:val="center"/>
                </w:tcPr>
                <w:p w14:paraId="7317DE2D" w14:textId="77777777" w:rsidR="00057256" w:rsidRPr="00606561" w:rsidRDefault="00057256" w:rsidP="0040606E">
                  <w:pPr>
                    <w:tabs>
                      <w:tab w:val="center" w:pos="4677"/>
                      <w:tab w:val="right" w:pos="9355"/>
                    </w:tabs>
                    <w:spacing w:before="120" w:after="0" w:line="240" w:lineRule="auto"/>
                    <w:ind w:left="317"/>
                    <w:jc w:val="center"/>
                    <w:rPr>
                      <w:rFonts w:ascii="Times New Roman" w:eastAsia="Times New Roman" w:hAnsi="Times New Roman"/>
                      <w:sz w:val="24"/>
                      <w:lang w:eastAsia="ru-RU"/>
                    </w:rPr>
                  </w:pPr>
                  <w:r w:rsidRPr="00606561">
                    <w:rPr>
                      <w:rFonts w:ascii="Times New Roman" w:eastAsia="Times New Roman" w:hAnsi="Times New Roman"/>
                      <w:sz w:val="24"/>
                      <w:lang w:eastAsia="ru-RU"/>
                    </w:rPr>
                    <w:t>× 100, где:</w:t>
                  </w:r>
                </w:p>
              </w:tc>
            </w:tr>
            <w:tr w:rsidR="00057256" w:rsidRPr="00606561" w14:paraId="5374210B" w14:textId="77777777" w:rsidTr="0040606E">
              <w:trPr>
                <w:trHeight w:val="457"/>
              </w:trPr>
              <w:tc>
                <w:tcPr>
                  <w:tcW w:w="1357" w:type="dxa"/>
                  <w:vMerge/>
                </w:tcPr>
                <w:p w14:paraId="7D08B3B2" w14:textId="77777777" w:rsidR="00057256" w:rsidRPr="00606561" w:rsidRDefault="00057256" w:rsidP="0040606E">
                  <w:pPr>
                    <w:keepNext/>
                    <w:keepLines/>
                    <w:numPr>
                      <w:ilvl w:val="0"/>
                      <w:numId w:val="13"/>
                    </w:numPr>
                    <w:tabs>
                      <w:tab w:val="center" w:pos="4677"/>
                      <w:tab w:val="right" w:pos="9355"/>
                    </w:tabs>
                    <w:suppressAutoHyphens/>
                    <w:spacing w:before="120" w:after="0" w:line="240" w:lineRule="auto"/>
                    <w:ind w:left="317" w:firstLine="0"/>
                    <w:jc w:val="center"/>
                    <w:outlineLvl w:val="1"/>
                    <w:rPr>
                      <w:rFonts w:ascii="Times New Roman" w:eastAsia="Times New Roman" w:hAnsi="Times New Roman"/>
                      <w:sz w:val="24"/>
                      <w:lang w:eastAsia="ru-RU"/>
                    </w:rPr>
                  </w:pPr>
                  <w:bookmarkStart w:id="779" w:name="_Toc523840997"/>
                  <w:bookmarkStart w:id="780" w:name="_Toc527971036"/>
                  <w:bookmarkStart w:id="781" w:name="_Toc530556628"/>
                  <w:bookmarkStart w:id="782" w:name="_Toc257554"/>
                  <w:bookmarkStart w:id="783" w:name="_Toc2607038"/>
                  <w:bookmarkStart w:id="784" w:name="_Toc2669555"/>
                  <w:bookmarkStart w:id="785" w:name="_Toc17466746"/>
                  <w:bookmarkStart w:id="786" w:name="_Toc17877480"/>
                  <w:bookmarkStart w:id="787" w:name="_Toc18415757"/>
                  <w:bookmarkEnd w:id="779"/>
                  <w:bookmarkEnd w:id="780"/>
                  <w:bookmarkEnd w:id="781"/>
                  <w:bookmarkEnd w:id="782"/>
                  <w:bookmarkEnd w:id="783"/>
                  <w:bookmarkEnd w:id="784"/>
                  <w:bookmarkEnd w:id="785"/>
                  <w:bookmarkEnd w:id="786"/>
                  <w:bookmarkEnd w:id="787"/>
                </w:p>
              </w:tc>
              <w:tc>
                <w:tcPr>
                  <w:tcW w:w="2521" w:type="dxa"/>
                  <w:tcBorders>
                    <w:top w:val="single" w:sz="4" w:space="0" w:color="auto"/>
                  </w:tcBorders>
                  <w:vAlign w:val="center"/>
                </w:tcPr>
                <w:p w14:paraId="51E2A57B" w14:textId="77777777" w:rsidR="00057256" w:rsidRPr="00606561" w:rsidRDefault="00057256" w:rsidP="0040606E">
                  <w:pPr>
                    <w:tabs>
                      <w:tab w:val="center" w:pos="4677"/>
                      <w:tab w:val="right" w:pos="9355"/>
                    </w:tabs>
                    <w:spacing w:before="120" w:after="0" w:line="240" w:lineRule="auto"/>
                    <w:ind w:left="317"/>
                    <w:jc w:val="center"/>
                    <w:rPr>
                      <w:rFonts w:ascii="Times New Roman" w:eastAsia="Times New Roman" w:hAnsi="Times New Roman"/>
                      <w:sz w:val="24"/>
                      <w:lang w:eastAsia="ru-RU"/>
                    </w:rPr>
                  </w:pPr>
                  <w:proofErr w:type="spellStart"/>
                  <w:proofErr w:type="gramStart"/>
                  <w:r w:rsidRPr="00606561">
                    <w:rPr>
                      <w:rFonts w:ascii="Times New Roman" w:eastAsia="Times New Roman" w:hAnsi="Times New Roman"/>
                      <w:sz w:val="24"/>
                      <w:lang w:eastAsia="ru-RU"/>
                    </w:rPr>
                    <w:t>СГ</w:t>
                  </w:r>
                  <w:proofErr w:type="gramEnd"/>
                  <w:r w:rsidRPr="00606561">
                    <w:rPr>
                      <w:rFonts w:ascii="Times New Roman" w:eastAsia="Times New Roman" w:hAnsi="Times New Roman"/>
                      <w:sz w:val="24"/>
                      <w:lang w:eastAsia="ru-RU"/>
                    </w:rPr>
                    <w:t>min</w:t>
                  </w:r>
                  <w:proofErr w:type="spellEnd"/>
                </w:p>
              </w:tc>
              <w:tc>
                <w:tcPr>
                  <w:tcW w:w="2052" w:type="dxa"/>
                  <w:vMerge/>
                </w:tcPr>
                <w:p w14:paraId="7EF33639" w14:textId="77777777" w:rsidR="00057256" w:rsidRPr="00606561" w:rsidRDefault="00057256" w:rsidP="0040606E">
                  <w:pPr>
                    <w:keepNext/>
                    <w:keepLines/>
                    <w:numPr>
                      <w:ilvl w:val="0"/>
                      <w:numId w:val="13"/>
                    </w:numPr>
                    <w:tabs>
                      <w:tab w:val="center" w:pos="4677"/>
                      <w:tab w:val="right" w:pos="9355"/>
                    </w:tabs>
                    <w:suppressAutoHyphens/>
                    <w:spacing w:before="120" w:after="0" w:line="240" w:lineRule="auto"/>
                    <w:ind w:left="317" w:firstLine="0"/>
                    <w:jc w:val="center"/>
                    <w:outlineLvl w:val="1"/>
                    <w:rPr>
                      <w:rFonts w:ascii="Times New Roman" w:eastAsia="Times New Roman" w:hAnsi="Times New Roman"/>
                      <w:sz w:val="24"/>
                      <w:lang w:eastAsia="ru-RU"/>
                    </w:rPr>
                  </w:pPr>
                  <w:bookmarkStart w:id="788" w:name="_Toc523840998"/>
                  <w:bookmarkStart w:id="789" w:name="_Toc527971037"/>
                  <w:bookmarkStart w:id="790" w:name="_Toc530556629"/>
                  <w:bookmarkStart w:id="791" w:name="_Toc257555"/>
                  <w:bookmarkStart w:id="792" w:name="_Toc2607039"/>
                  <w:bookmarkStart w:id="793" w:name="_Toc2669556"/>
                  <w:bookmarkStart w:id="794" w:name="_Toc17466747"/>
                  <w:bookmarkStart w:id="795" w:name="_Toc17877481"/>
                  <w:bookmarkStart w:id="796" w:name="_Toc18415758"/>
                  <w:bookmarkEnd w:id="788"/>
                  <w:bookmarkEnd w:id="789"/>
                  <w:bookmarkEnd w:id="790"/>
                  <w:bookmarkEnd w:id="791"/>
                  <w:bookmarkEnd w:id="792"/>
                  <w:bookmarkEnd w:id="793"/>
                  <w:bookmarkEnd w:id="794"/>
                  <w:bookmarkEnd w:id="795"/>
                  <w:bookmarkEnd w:id="796"/>
                </w:p>
              </w:tc>
            </w:tr>
          </w:tbl>
          <w:p w14:paraId="2924720C" w14:textId="77777777" w:rsidR="00057256" w:rsidRPr="00606561" w:rsidRDefault="00057256" w:rsidP="0040606E">
            <w:pPr>
              <w:spacing w:before="120"/>
              <w:ind w:left="317"/>
              <w:jc w:val="both"/>
              <w:rPr>
                <w:rFonts w:ascii="Times New Roman" w:eastAsia="Times New Roman" w:hAnsi="Times New Roman"/>
                <w:sz w:val="24"/>
                <w:lang w:eastAsia="ru-RU"/>
              </w:rPr>
            </w:pPr>
            <w:r w:rsidRPr="00606561">
              <w:rPr>
                <w:rFonts w:ascii="Times New Roman" w:eastAsia="Times New Roman" w:hAnsi="Times New Roman"/>
                <w:sz w:val="24"/>
                <w:lang w:eastAsia="ru-RU"/>
              </w:rPr>
              <w:t>РЗСГ – рейтинг заявки до его корректировки на коэффициент значимости критерия оценки;</w:t>
            </w:r>
          </w:p>
          <w:p w14:paraId="76380209" w14:textId="77777777" w:rsidR="00057256" w:rsidRDefault="00057256" w:rsidP="0040606E">
            <w:pPr>
              <w:spacing w:before="120"/>
              <w:ind w:left="317"/>
              <w:jc w:val="both"/>
              <w:rPr>
                <w:rFonts w:ascii="Times New Roman" w:eastAsia="Times New Roman" w:hAnsi="Times New Roman"/>
                <w:sz w:val="24"/>
                <w:lang w:eastAsia="ru-RU"/>
              </w:rPr>
            </w:pPr>
            <w:proofErr w:type="spellStart"/>
            <w:proofErr w:type="gramStart"/>
            <w:r w:rsidRPr="00606561">
              <w:rPr>
                <w:rFonts w:ascii="Times New Roman" w:eastAsia="Times New Roman" w:hAnsi="Times New Roman"/>
                <w:sz w:val="24"/>
                <w:lang w:eastAsia="ru-RU"/>
              </w:rPr>
              <w:t>СГ</w:t>
            </w:r>
            <w:proofErr w:type="gramEnd"/>
            <w:r w:rsidRPr="00606561">
              <w:rPr>
                <w:rFonts w:ascii="Times New Roman" w:eastAsia="Times New Roman" w:hAnsi="Times New Roman"/>
                <w:sz w:val="24"/>
                <w:lang w:eastAsia="ru-RU"/>
              </w:rPr>
              <w:t>min</w:t>
            </w:r>
            <w:proofErr w:type="spellEnd"/>
            <w:r w:rsidRPr="00606561">
              <w:rPr>
                <w:rFonts w:ascii="Times New Roman" w:eastAsia="Times New Roman" w:hAnsi="Times New Roman"/>
                <w:sz w:val="24"/>
                <w:lang w:eastAsia="ru-RU"/>
              </w:rPr>
              <w:t xml:space="preserve"> – минимальный срок предоставления гарантии качества продукции, установленный документацией о закупке;</w:t>
            </w:r>
          </w:p>
          <w:p w14:paraId="5DB2FEA4" w14:textId="51E2C425" w:rsidR="00057256" w:rsidRPr="009D48F8" w:rsidRDefault="00057256" w:rsidP="0040606E">
            <w:pPr>
              <w:spacing w:before="120"/>
              <w:ind w:left="317"/>
              <w:jc w:val="both"/>
              <w:rPr>
                <w:rFonts w:ascii="Times New Roman" w:eastAsia="Times New Roman" w:hAnsi="Times New Roman"/>
                <w:i/>
                <w:sz w:val="24"/>
                <w:lang w:eastAsia="ru-RU"/>
              </w:rPr>
            </w:pPr>
            <w:r w:rsidRPr="004E02DC">
              <w:rPr>
                <w:rFonts w:ascii="Times New Roman" w:eastAsia="Times New Roman" w:hAnsi="Times New Roman"/>
                <w:i/>
                <w:sz w:val="24"/>
                <w:lang w:eastAsia="ru-RU"/>
              </w:rPr>
              <w:t>Минимальный срок гарантии –</w:t>
            </w:r>
            <w:r>
              <w:rPr>
                <w:rFonts w:ascii="Times New Roman" w:eastAsia="Times New Roman" w:hAnsi="Times New Roman"/>
                <w:i/>
                <w:sz w:val="24"/>
                <w:lang w:eastAsia="ru-RU"/>
              </w:rPr>
              <w:t xml:space="preserve"> 24 месяца</w:t>
            </w:r>
            <w:r w:rsidRPr="009D48F8">
              <w:rPr>
                <w:rFonts w:ascii="Times New Roman" w:eastAsia="Times New Roman" w:hAnsi="Times New Roman"/>
                <w:i/>
                <w:sz w:val="24"/>
                <w:lang w:eastAsia="ru-RU"/>
              </w:rPr>
              <w:t xml:space="preserve"> </w:t>
            </w:r>
          </w:p>
          <w:p w14:paraId="36DFBEA8" w14:textId="77777777" w:rsidR="00057256" w:rsidRPr="00606561" w:rsidRDefault="00057256" w:rsidP="0040606E">
            <w:pPr>
              <w:spacing w:before="120"/>
              <w:ind w:left="317"/>
              <w:jc w:val="both"/>
              <w:rPr>
                <w:rFonts w:ascii="Times New Roman" w:eastAsia="Times New Roman" w:hAnsi="Times New Roman"/>
                <w:sz w:val="24"/>
                <w:lang w:eastAsia="ru-RU"/>
              </w:rPr>
            </w:pPr>
            <w:proofErr w:type="spellStart"/>
            <w:r w:rsidRPr="00606561">
              <w:rPr>
                <w:rFonts w:ascii="Times New Roman" w:eastAsia="Times New Roman" w:hAnsi="Times New Roman"/>
                <w:sz w:val="24"/>
                <w:lang w:eastAsia="ru-RU"/>
              </w:rPr>
              <w:t>СГ</w:t>
            </w:r>
            <w:proofErr w:type="gramStart"/>
            <w:r w:rsidRPr="00606561">
              <w:rPr>
                <w:rFonts w:ascii="Times New Roman" w:eastAsia="Times New Roman" w:hAnsi="Times New Roman"/>
                <w:sz w:val="24"/>
                <w:lang w:eastAsia="ru-RU"/>
              </w:rPr>
              <w:t>i</w:t>
            </w:r>
            <w:proofErr w:type="spellEnd"/>
            <w:proofErr w:type="gramEnd"/>
            <w:r w:rsidRPr="00606561">
              <w:rPr>
                <w:rFonts w:ascii="Times New Roman" w:eastAsia="Times New Roman" w:hAnsi="Times New Roman"/>
                <w:sz w:val="24"/>
                <w:lang w:eastAsia="ru-RU"/>
              </w:rPr>
              <w:t xml:space="preserve"> – срок предоставления гарантии качества продукции участником закупки, заявка которого оценивается.</w:t>
            </w:r>
          </w:p>
          <w:p w14:paraId="40A20E25" w14:textId="77777777" w:rsidR="00057256" w:rsidRPr="00606561" w:rsidRDefault="00057256" w:rsidP="0040606E">
            <w:pPr>
              <w:widowControl w:val="0"/>
              <w:spacing w:before="120"/>
              <w:ind w:left="317"/>
              <w:jc w:val="both"/>
              <w:rPr>
                <w:rFonts w:ascii="Times New Roman" w:eastAsia="Times New Roman" w:hAnsi="Times New Roman"/>
                <w:sz w:val="24"/>
                <w:lang w:eastAsia="ru-RU"/>
              </w:rPr>
            </w:pPr>
            <w:bookmarkStart w:id="797" w:name="_Ref419925860"/>
            <w:r w:rsidRPr="00606561">
              <w:rPr>
                <w:rFonts w:ascii="Times New Roman" w:eastAsia="Times New Roman" w:hAnsi="Times New Roman"/>
                <w:sz w:val="24"/>
                <w:lang w:eastAsia="ru-RU"/>
              </w:rPr>
              <w:t>Рейтинг заявки, рассчитанный по формуле,  корректируется на коэффициент значимости критерия с целью получения рейтинга заявки по критерию «Срок предоставления гарантии качества продукции» по формуле:</w:t>
            </w:r>
            <w:bookmarkEnd w:id="797"/>
          </w:p>
          <w:p w14:paraId="2405767D" w14:textId="77777777" w:rsidR="00057256" w:rsidRPr="00606561" w:rsidRDefault="00057256" w:rsidP="0040606E">
            <w:pPr>
              <w:spacing w:before="120"/>
              <w:ind w:left="317"/>
              <w:jc w:val="both"/>
              <w:rPr>
                <w:rFonts w:ascii="Times New Roman" w:eastAsia="Times New Roman" w:hAnsi="Times New Roman"/>
                <w:sz w:val="24"/>
                <w:lang w:eastAsia="ru-RU"/>
              </w:rPr>
            </w:pPr>
            <w:r w:rsidRPr="00606561">
              <w:rPr>
                <w:rFonts w:ascii="Times New Roman" w:eastAsia="Times New Roman" w:hAnsi="Times New Roman"/>
                <w:sz w:val="24"/>
                <w:lang w:eastAsia="ru-RU"/>
              </w:rPr>
              <w:t>РЗКСГ = РЗСГ × КЗКСГ, где:</w:t>
            </w:r>
          </w:p>
          <w:p w14:paraId="009F531C" w14:textId="77777777" w:rsidR="00057256" w:rsidRPr="00606561" w:rsidRDefault="00057256" w:rsidP="0040606E">
            <w:pPr>
              <w:spacing w:before="120"/>
              <w:ind w:left="317"/>
              <w:jc w:val="both"/>
              <w:rPr>
                <w:rFonts w:ascii="Times New Roman" w:eastAsia="Times New Roman" w:hAnsi="Times New Roman"/>
                <w:sz w:val="24"/>
                <w:lang w:eastAsia="ru-RU"/>
              </w:rPr>
            </w:pPr>
            <w:r w:rsidRPr="00606561">
              <w:rPr>
                <w:rFonts w:ascii="Times New Roman" w:eastAsia="Times New Roman" w:hAnsi="Times New Roman"/>
                <w:sz w:val="24"/>
                <w:lang w:eastAsia="ru-RU"/>
              </w:rPr>
              <w:t>РЗКСГ – рейтинг заявки по критерию «Срок предоставления гарантии качества продукции»;</w:t>
            </w:r>
          </w:p>
          <w:p w14:paraId="7B440766" w14:textId="77777777" w:rsidR="00057256" w:rsidRPr="00606561" w:rsidRDefault="00057256" w:rsidP="0040606E">
            <w:pPr>
              <w:spacing w:before="120"/>
              <w:ind w:left="317"/>
              <w:jc w:val="both"/>
              <w:rPr>
                <w:rFonts w:ascii="Times New Roman" w:eastAsia="Times New Roman" w:hAnsi="Times New Roman"/>
                <w:sz w:val="24"/>
                <w:lang w:eastAsia="ru-RU"/>
              </w:rPr>
            </w:pPr>
            <w:r w:rsidRPr="00606561">
              <w:rPr>
                <w:rFonts w:ascii="Times New Roman" w:eastAsia="Times New Roman" w:hAnsi="Times New Roman"/>
                <w:sz w:val="24"/>
                <w:lang w:eastAsia="ru-RU"/>
              </w:rPr>
              <w:t>РЗСГ – рейтинг заявки до его корректировки на коэффициент значимости критерия оценки;</w:t>
            </w:r>
          </w:p>
          <w:p w14:paraId="7BDCD707" w14:textId="77777777" w:rsidR="00057256" w:rsidRPr="00606561" w:rsidRDefault="00057256" w:rsidP="0040606E">
            <w:pPr>
              <w:spacing w:before="120"/>
              <w:ind w:left="317"/>
              <w:jc w:val="both"/>
              <w:rPr>
                <w:rFonts w:ascii="Times New Roman" w:eastAsia="Times New Roman" w:hAnsi="Times New Roman"/>
                <w:sz w:val="24"/>
                <w:lang w:eastAsia="ru-RU"/>
              </w:rPr>
            </w:pPr>
            <w:r w:rsidRPr="00606561">
              <w:rPr>
                <w:rFonts w:ascii="Times New Roman" w:eastAsia="Times New Roman" w:hAnsi="Times New Roman"/>
                <w:sz w:val="24"/>
                <w:lang w:eastAsia="ru-RU"/>
              </w:rPr>
              <w:t>КЗКСГ – коэффициент значимости критерия «Срок предоставления гарантии качества продукции».</w:t>
            </w:r>
          </w:p>
          <w:p w14:paraId="62322067" w14:textId="77777777" w:rsidR="00057256" w:rsidRPr="00606561" w:rsidRDefault="00057256" w:rsidP="0040606E">
            <w:pPr>
              <w:widowControl w:val="0"/>
              <w:spacing w:before="120"/>
              <w:ind w:left="317"/>
              <w:jc w:val="both"/>
              <w:rPr>
                <w:rFonts w:ascii="Times New Roman" w:eastAsia="Times New Roman" w:hAnsi="Times New Roman"/>
                <w:sz w:val="24"/>
                <w:lang w:eastAsia="ru-RU"/>
              </w:rPr>
            </w:pPr>
            <w:r w:rsidRPr="00606561">
              <w:rPr>
                <w:rFonts w:ascii="Times New Roman" w:eastAsia="Times New Roman" w:hAnsi="Times New Roman"/>
                <w:sz w:val="24"/>
                <w:lang w:eastAsia="ru-RU"/>
              </w:rPr>
              <w:t>С целью расчета итогового рейтинга заявки и определения победителя закупки рейтинг заявки по критерию «Срок предоставления гарантии качества продукции» (РЗКСГ) суммируется с рейтингами заявки по иным критериям оценки.</w:t>
            </w:r>
          </w:p>
          <w:p w14:paraId="3811E8CF" w14:textId="77777777" w:rsidR="00057256" w:rsidRPr="00606561" w:rsidRDefault="00057256" w:rsidP="0040606E">
            <w:pPr>
              <w:widowControl w:val="0"/>
              <w:spacing w:before="120"/>
              <w:ind w:left="317"/>
              <w:jc w:val="both"/>
              <w:rPr>
                <w:rFonts w:ascii="Times New Roman" w:eastAsia="Times New Roman" w:hAnsi="Times New Roman"/>
                <w:sz w:val="24"/>
                <w:lang w:eastAsia="ru-RU"/>
              </w:rPr>
            </w:pPr>
            <w:r w:rsidRPr="00606561">
              <w:rPr>
                <w:rFonts w:ascii="Times New Roman" w:eastAsia="Times New Roman" w:hAnsi="Times New Roman"/>
                <w:sz w:val="24"/>
                <w:lang w:eastAsia="ru-RU"/>
              </w:rPr>
              <w:t>Предложения участников закупки о сроках предоставления гарантии качества продукции должны соответствовать установленному в документации о закупке минимальному сроку предоставления гарантии качества продукции. Несоответствие предложения участника о сроке предоставления гарантии качества продукции установленному в документации о закупке минимальному сроку предоставления гарантии качества продукции является основанием для отказа в допуске к участию в закупке.</w:t>
            </w:r>
          </w:p>
          <w:p w14:paraId="441F5102" w14:textId="221D1B6D" w:rsidR="00057256" w:rsidRPr="00AF5638" w:rsidRDefault="00057256" w:rsidP="003A6609">
            <w:pPr>
              <w:pStyle w:val="5"/>
              <w:numPr>
                <w:ilvl w:val="0"/>
                <w:numId w:val="0"/>
              </w:numPr>
              <w:rPr>
                <w:rFonts w:ascii="Times New Roman" w:hAnsi="Times New Roman"/>
                <w:sz w:val="24"/>
              </w:rPr>
            </w:pPr>
            <w:r w:rsidRPr="00606561">
              <w:rPr>
                <w:rFonts w:ascii="Times New Roman" w:hAnsi="Times New Roman"/>
                <w:sz w:val="24"/>
              </w:rPr>
              <w:t xml:space="preserve">В целях оценки и сопоставления заявок со сроком </w:t>
            </w:r>
            <w:r w:rsidRPr="00606561">
              <w:rPr>
                <w:rFonts w:ascii="Times New Roman" w:hAnsi="Times New Roman"/>
                <w:sz w:val="24"/>
              </w:rPr>
              <w:lastRenderedPageBreak/>
              <w:t>предоставления гарантии качества продукции, превышающим более чем на половину минимальный срок предоставления гарантии качества продукции, установленный в документации о закупке, таким заявкам присваивается рейтинг заявки (РЗСГ), равный 50 (пятидесяти). Расчет рейтинга заявки по критерию (РЗКСГ) и расчет итогового рейтинга заявки осуществляется в соответствии с Рекомендациями по оценке в общем порядке. При этом договор заключается на условиях по данному критерию, указанных в заявке.</w:t>
            </w:r>
          </w:p>
        </w:tc>
        <w:tc>
          <w:tcPr>
            <w:tcW w:w="1275" w:type="dxa"/>
            <w:vMerge/>
          </w:tcPr>
          <w:p w14:paraId="007396A4" w14:textId="77777777" w:rsidR="00057256" w:rsidRPr="00AF5638" w:rsidRDefault="00057256" w:rsidP="003A6609">
            <w:pPr>
              <w:pStyle w:val="5"/>
              <w:numPr>
                <w:ilvl w:val="0"/>
                <w:numId w:val="0"/>
              </w:numPr>
              <w:jc w:val="center"/>
              <w:rPr>
                <w:rFonts w:ascii="Times New Roman" w:hAnsi="Times New Roman"/>
                <w:b/>
                <w:sz w:val="24"/>
              </w:rPr>
            </w:pPr>
          </w:p>
        </w:tc>
        <w:tc>
          <w:tcPr>
            <w:tcW w:w="1275" w:type="dxa"/>
            <w:vMerge/>
            <w:tcBorders>
              <w:bottom w:val="single" w:sz="4" w:space="0" w:color="auto"/>
            </w:tcBorders>
            <w:shd w:val="clear" w:color="auto" w:fill="D9D9D9" w:themeFill="background1" w:themeFillShade="D9"/>
          </w:tcPr>
          <w:p w14:paraId="6D66CE0B" w14:textId="77777777" w:rsidR="00057256" w:rsidRPr="00AF5638" w:rsidRDefault="00057256" w:rsidP="003A6609">
            <w:pPr>
              <w:pStyle w:val="5"/>
              <w:numPr>
                <w:ilvl w:val="0"/>
                <w:numId w:val="0"/>
              </w:numPr>
              <w:jc w:val="center"/>
              <w:rPr>
                <w:rFonts w:ascii="Times New Roman" w:hAnsi="Times New Roman"/>
                <w:b/>
                <w:sz w:val="24"/>
              </w:rPr>
            </w:pPr>
          </w:p>
        </w:tc>
      </w:tr>
      <w:tr w:rsidR="0004037E" w:rsidRPr="00AF5638" w14:paraId="11B947FA" w14:textId="77777777" w:rsidTr="003A6609">
        <w:tc>
          <w:tcPr>
            <w:tcW w:w="534" w:type="dxa"/>
            <w:vMerge w:val="restart"/>
          </w:tcPr>
          <w:p w14:paraId="1774494A" w14:textId="77777777" w:rsidR="0004037E" w:rsidRPr="00AF5638" w:rsidRDefault="0004037E" w:rsidP="00D07DAC">
            <w:pPr>
              <w:pStyle w:val="5"/>
              <w:numPr>
                <w:ilvl w:val="0"/>
                <w:numId w:val="30"/>
              </w:numPr>
              <w:jc w:val="center"/>
              <w:rPr>
                <w:rFonts w:ascii="Times New Roman" w:eastAsiaTheme="majorEastAsia" w:hAnsi="Times New Roman"/>
                <w:sz w:val="24"/>
                <w:szCs w:val="26"/>
                <w:lang w:eastAsia="en-US"/>
              </w:rPr>
            </w:pPr>
          </w:p>
        </w:tc>
        <w:tc>
          <w:tcPr>
            <w:tcW w:w="6945" w:type="dxa"/>
          </w:tcPr>
          <w:p w14:paraId="632C494A" w14:textId="77777777" w:rsidR="0004037E" w:rsidRPr="00AF5638" w:rsidRDefault="0004037E" w:rsidP="003A6609">
            <w:pPr>
              <w:pStyle w:val="5"/>
              <w:numPr>
                <w:ilvl w:val="0"/>
                <w:numId w:val="0"/>
              </w:numPr>
              <w:rPr>
                <w:rFonts w:ascii="Times New Roman" w:hAnsi="Times New Roman"/>
                <w:sz w:val="24"/>
              </w:rPr>
            </w:pPr>
            <w:r w:rsidRPr="00AF5638">
              <w:rPr>
                <w:rFonts w:ascii="Times New Roman" w:hAnsi="Times New Roman"/>
                <w:b/>
                <w:sz w:val="24"/>
              </w:rPr>
              <w:t>Квалификация участника закупки:</w:t>
            </w:r>
          </w:p>
        </w:tc>
        <w:tc>
          <w:tcPr>
            <w:tcW w:w="1275" w:type="dxa"/>
            <w:vMerge w:val="restart"/>
          </w:tcPr>
          <w:p w14:paraId="35047892" w14:textId="2A2AECDD" w:rsidR="0004037E" w:rsidRPr="00AF5638" w:rsidRDefault="00AC58F6" w:rsidP="003A6609">
            <w:pPr>
              <w:pStyle w:val="5"/>
              <w:numPr>
                <w:ilvl w:val="0"/>
                <w:numId w:val="0"/>
              </w:numPr>
              <w:jc w:val="center"/>
              <w:rPr>
                <w:rFonts w:ascii="Times New Roman" w:hAnsi="Times New Roman"/>
                <w:b/>
                <w:sz w:val="24"/>
              </w:rPr>
            </w:pPr>
            <w:r>
              <w:rPr>
                <w:rFonts w:ascii="Times New Roman" w:hAnsi="Times New Roman"/>
                <w:b/>
                <w:sz w:val="24"/>
              </w:rPr>
              <w:t>10</w:t>
            </w:r>
            <w:r w:rsidR="0004037E" w:rsidRPr="00AF5638">
              <w:rPr>
                <w:rFonts w:ascii="Times New Roman" w:hAnsi="Times New Roman"/>
                <w:b/>
                <w:sz w:val="24"/>
              </w:rPr>
              <w:t xml:space="preserve"> %</w:t>
            </w:r>
          </w:p>
        </w:tc>
        <w:tc>
          <w:tcPr>
            <w:tcW w:w="1275" w:type="dxa"/>
            <w:vMerge w:val="restart"/>
            <w:shd w:val="clear" w:color="auto" w:fill="D9D9D9" w:themeFill="background1" w:themeFillShade="D9"/>
          </w:tcPr>
          <w:p w14:paraId="079246F8" w14:textId="77777777" w:rsidR="0004037E" w:rsidRPr="00AF5638" w:rsidRDefault="0004037E" w:rsidP="003A6609">
            <w:pPr>
              <w:pStyle w:val="5"/>
              <w:numPr>
                <w:ilvl w:val="0"/>
                <w:numId w:val="0"/>
              </w:numPr>
              <w:jc w:val="center"/>
              <w:rPr>
                <w:rFonts w:ascii="Times New Roman" w:hAnsi="Times New Roman"/>
                <w:b/>
                <w:sz w:val="24"/>
              </w:rPr>
            </w:pPr>
          </w:p>
        </w:tc>
      </w:tr>
      <w:tr w:rsidR="0004037E" w:rsidRPr="00AF5638" w14:paraId="7B4AE1F5" w14:textId="77777777" w:rsidTr="003A6609">
        <w:tc>
          <w:tcPr>
            <w:tcW w:w="534" w:type="dxa"/>
            <w:vMerge/>
          </w:tcPr>
          <w:p w14:paraId="0C0AF7EC" w14:textId="77777777" w:rsidR="0004037E" w:rsidRPr="00AF5638" w:rsidRDefault="0004037E" w:rsidP="003A6609">
            <w:pPr>
              <w:pStyle w:val="5"/>
              <w:numPr>
                <w:ilvl w:val="0"/>
                <w:numId w:val="0"/>
              </w:numPr>
              <w:ind w:left="360"/>
              <w:rPr>
                <w:rFonts w:ascii="Times New Roman" w:eastAsiaTheme="majorEastAsia" w:hAnsi="Times New Roman"/>
                <w:sz w:val="24"/>
                <w:szCs w:val="26"/>
                <w:lang w:eastAsia="en-US"/>
              </w:rPr>
            </w:pPr>
          </w:p>
        </w:tc>
        <w:tc>
          <w:tcPr>
            <w:tcW w:w="6945" w:type="dxa"/>
          </w:tcPr>
          <w:p w14:paraId="1BD5D1C2" w14:textId="77777777" w:rsidR="0004037E" w:rsidRPr="00AF5638" w:rsidRDefault="0004037E" w:rsidP="003A6609">
            <w:pPr>
              <w:pStyle w:val="5"/>
              <w:numPr>
                <w:ilvl w:val="0"/>
                <w:numId w:val="0"/>
              </w:numPr>
              <w:rPr>
                <w:rFonts w:ascii="Times New Roman" w:hAnsi="Times New Roman"/>
                <w:sz w:val="24"/>
              </w:rPr>
            </w:pPr>
            <w:r w:rsidRPr="00AF5638">
              <w:rPr>
                <w:rFonts w:ascii="Times New Roman" w:hAnsi="Times New Roman"/>
                <w:sz w:val="24"/>
                <w:u w:val="single"/>
              </w:rPr>
              <w:t>Содержание критерия</w:t>
            </w:r>
            <w:r w:rsidRPr="00AF5638">
              <w:rPr>
                <w:rFonts w:ascii="Times New Roman" w:hAnsi="Times New Roman"/>
                <w:sz w:val="24"/>
              </w:rPr>
              <w:t xml:space="preserve">: </w:t>
            </w:r>
          </w:p>
          <w:p w14:paraId="74DCBBB7" w14:textId="0E807D2B" w:rsidR="0004037E" w:rsidRPr="00AF5638" w:rsidRDefault="00AC58F6" w:rsidP="00AC58F6">
            <w:pPr>
              <w:pStyle w:val="5"/>
              <w:numPr>
                <w:ilvl w:val="0"/>
                <w:numId w:val="0"/>
              </w:numPr>
              <w:rPr>
                <w:rFonts w:ascii="Times New Roman" w:hAnsi="Times New Roman"/>
                <w:sz w:val="24"/>
              </w:rPr>
            </w:pPr>
            <w:r>
              <w:rPr>
                <w:rFonts w:ascii="Times New Roman" w:hAnsi="Times New Roman"/>
                <w:sz w:val="24"/>
              </w:rPr>
              <w:t>В рамках критерия оценивается</w:t>
            </w:r>
            <w:r w:rsidRPr="001E3AAC">
              <w:rPr>
                <w:rFonts w:ascii="Times New Roman" w:hAnsi="Times New Roman"/>
                <w:sz w:val="24"/>
              </w:rPr>
              <w:t xml:space="preserve"> наличие</w:t>
            </w:r>
            <w:r>
              <w:rPr>
                <w:rFonts w:ascii="Times New Roman" w:hAnsi="Times New Roman"/>
                <w:sz w:val="24"/>
              </w:rPr>
              <w:t xml:space="preserve"> у участника</w:t>
            </w:r>
            <w:r w:rsidRPr="001E3AAC">
              <w:rPr>
                <w:rFonts w:ascii="Times New Roman" w:hAnsi="Times New Roman"/>
                <w:sz w:val="24"/>
              </w:rPr>
              <w:t xml:space="preserve"> опыта по успешной поставке продукции сопоставимого характера и объема</w:t>
            </w:r>
            <w:r>
              <w:rPr>
                <w:rFonts w:ascii="Times New Roman" w:hAnsi="Times New Roman"/>
                <w:sz w:val="24"/>
              </w:rPr>
              <w:t>.</w:t>
            </w:r>
            <w:r w:rsidRPr="001E3AAC">
              <w:rPr>
                <w:rFonts w:ascii="Times New Roman" w:hAnsi="Times New Roman"/>
                <w:sz w:val="24"/>
              </w:rPr>
              <w:t xml:space="preserve"> Лучшим предложением по критерию признается предложение о квалификации участника закупки, которое </w:t>
            </w:r>
            <w:proofErr w:type="gramStart"/>
            <w:r w:rsidRPr="001E3AAC">
              <w:rPr>
                <w:rFonts w:ascii="Times New Roman" w:hAnsi="Times New Roman"/>
                <w:sz w:val="24"/>
              </w:rPr>
              <w:t>превосходит предложения иных участников и свидетельствует</w:t>
            </w:r>
            <w:proofErr w:type="gramEnd"/>
            <w:r w:rsidRPr="001E3AAC">
              <w:rPr>
                <w:rFonts w:ascii="Times New Roman" w:hAnsi="Times New Roman"/>
                <w:sz w:val="24"/>
              </w:rPr>
              <w:t xml:space="preserve"> о большей готовности участника закупки исполнить договор и о его большей надежности.</w:t>
            </w:r>
          </w:p>
        </w:tc>
        <w:tc>
          <w:tcPr>
            <w:tcW w:w="1275" w:type="dxa"/>
            <w:vMerge/>
          </w:tcPr>
          <w:p w14:paraId="531A5D2E" w14:textId="77777777" w:rsidR="0004037E" w:rsidRPr="00AF5638" w:rsidRDefault="0004037E" w:rsidP="003A6609">
            <w:pPr>
              <w:pStyle w:val="5"/>
              <w:numPr>
                <w:ilvl w:val="0"/>
                <w:numId w:val="0"/>
              </w:numPr>
              <w:jc w:val="center"/>
              <w:rPr>
                <w:rFonts w:ascii="Times New Roman" w:hAnsi="Times New Roman"/>
                <w:b/>
                <w:sz w:val="24"/>
              </w:rPr>
            </w:pPr>
          </w:p>
        </w:tc>
        <w:tc>
          <w:tcPr>
            <w:tcW w:w="1275" w:type="dxa"/>
            <w:vMerge/>
            <w:shd w:val="clear" w:color="auto" w:fill="D9D9D9" w:themeFill="background1" w:themeFillShade="D9"/>
          </w:tcPr>
          <w:p w14:paraId="357597BC" w14:textId="77777777" w:rsidR="0004037E" w:rsidRPr="00AF5638" w:rsidRDefault="0004037E" w:rsidP="003A6609">
            <w:pPr>
              <w:pStyle w:val="5"/>
              <w:numPr>
                <w:ilvl w:val="0"/>
                <w:numId w:val="0"/>
              </w:numPr>
              <w:jc w:val="center"/>
              <w:rPr>
                <w:rFonts w:ascii="Times New Roman" w:hAnsi="Times New Roman"/>
                <w:b/>
                <w:sz w:val="24"/>
              </w:rPr>
            </w:pPr>
          </w:p>
        </w:tc>
      </w:tr>
      <w:tr w:rsidR="0004037E" w:rsidRPr="00AF5638" w14:paraId="77348A29" w14:textId="77777777" w:rsidTr="003A6609">
        <w:tc>
          <w:tcPr>
            <w:tcW w:w="534" w:type="dxa"/>
            <w:vMerge/>
          </w:tcPr>
          <w:p w14:paraId="02CB6BF8" w14:textId="77777777" w:rsidR="0004037E" w:rsidRPr="00AF5638" w:rsidRDefault="0004037E" w:rsidP="003A6609">
            <w:pPr>
              <w:pStyle w:val="5"/>
              <w:numPr>
                <w:ilvl w:val="0"/>
                <w:numId w:val="0"/>
              </w:numPr>
              <w:ind w:left="360"/>
              <w:rPr>
                <w:rFonts w:ascii="Times New Roman" w:eastAsiaTheme="majorEastAsia" w:hAnsi="Times New Roman"/>
                <w:sz w:val="24"/>
                <w:szCs w:val="26"/>
                <w:lang w:eastAsia="en-US"/>
              </w:rPr>
            </w:pPr>
          </w:p>
        </w:tc>
        <w:tc>
          <w:tcPr>
            <w:tcW w:w="6945" w:type="dxa"/>
          </w:tcPr>
          <w:p w14:paraId="50F9B53A" w14:textId="77777777" w:rsidR="0004037E" w:rsidRPr="00AF5638" w:rsidRDefault="0004037E" w:rsidP="0004037E">
            <w:pPr>
              <w:pStyle w:val="5"/>
              <w:numPr>
                <w:ilvl w:val="0"/>
                <w:numId w:val="0"/>
              </w:numPr>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14:paraId="16AA4B64" w14:textId="77777777" w:rsidR="0004037E" w:rsidRPr="00AF5638" w:rsidRDefault="008C1479" w:rsidP="003A6609">
            <w:pPr>
              <w:pStyle w:val="5"/>
              <w:numPr>
                <w:ilvl w:val="0"/>
                <w:numId w:val="0"/>
              </w:numPr>
              <w:rPr>
                <w:rFonts w:ascii="Times New Roman" w:hAnsi="Times New Roman"/>
                <w:sz w:val="24"/>
                <w:u w:val="single"/>
              </w:rPr>
            </w:pPr>
            <w:r w:rsidRPr="00AF5638">
              <w:rPr>
                <w:rFonts w:ascii="Times New Roman" w:hAnsi="Times New Roman"/>
                <w:sz w:val="24"/>
              </w:rPr>
              <w:t>См. подтверждающие документы по каждому подкритерию.</w:t>
            </w:r>
          </w:p>
        </w:tc>
        <w:tc>
          <w:tcPr>
            <w:tcW w:w="1275" w:type="dxa"/>
            <w:vMerge/>
            <w:tcBorders>
              <w:bottom w:val="single" w:sz="4" w:space="0" w:color="auto"/>
            </w:tcBorders>
          </w:tcPr>
          <w:p w14:paraId="1E1AF33A" w14:textId="77777777" w:rsidR="0004037E" w:rsidRPr="00AF5638" w:rsidRDefault="0004037E" w:rsidP="003A6609">
            <w:pPr>
              <w:pStyle w:val="5"/>
              <w:numPr>
                <w:ilvl w:val="0"/>
                <w:numId w:val="0"/>
              </w:numPr>
              <w:jc w:val="center"/>
              <w:rPr>
                <w:rFonts w:ascii="Times New Roman" w:hAnsi="Times New Roman"/>
                <w:b/>
                <w:sz w:val="24"/>
              </w:rPr>
            </w:pPr>
          </w:p>
        </w:tc>
        <w:tc>
          <w:tcPr>
            <w:tcW w:w="1275" w:type="dxa"/>
            <w:vMerge/>
            <w:shd w:val="clear" w:color="auto" w:fill="D9D9D9" w:themeFill="background1" w:themeFillShade="D9"/>
          </w:tcPr>
          <w:p w14:paraId="0AF1BEE2" w14:textId="77777777" w:rsidR="0004037E" w:rsidRPr="00AF5638" w:rsidRDefault="0004037E" w:rsidP="003A6609">
            <w:pPr>
              <w:pStyle w:val="5"/>
              <w:numPr>
                <w:ilvl w:val="0"/>
                <w:numId w:val="0"/>
              </w:numPr>
              <w:jc w:val="center"/>
              <w:rPr>
                <w:rFonts w:ascii="Times New Roman" w:hAnsi="Times New Roman"/>
                <w:b/>
                <w:sz w:val="24"/>
              </w:rPr>
            </w:pPr>
          </w:p>
        </w:tc>
      </w:tr>
      <w:tr w:rsidR="0004037E" w:rsidRPr="00AF5638" w14:paraId="3220916C" w14:textId="77777777" w:rsidTr="003A6609">
        <w:tc>
          <w:tcPr>
            <w:tcW w:w="534" w:type="dxa"/>
            <w:vMerge/>
          </w:tcPr>
          <w:p w14:paraId="35A55196" w14:textId="77777777" w:rsidR="0004037E" w:rsidRPr="00AF5638" w:rsidRDefault="0004037E" w:rsidP="003A6609">
            <w:pPr>
              <w:pStyle w:val="5"/>
              <w:numPr>
                <w:ilvl w:val="0"/>
                <w:numId w:val="0"/>
              </w:numPr>
              <w:ind w:left="360"/>
              <w:rPr>
                <w:rFonts w:ascii="Times New Roman" w:eastAsiaTheme="majorEastAsia" w:hAnsi="Times New Roman"/>
                <w:sz w:val="24"/>
                <w:szCs w:val="26"/>
                <w:lang w:eastAsia="en-US"/>
              </w:rPr>
            </w:pPr>
          </w:p>
        </w:tc>
        <w:tc>
          <w:tcPr>
            <w:tcW w:w="6945" w:type="dxa"/>
          </w:tcPr>
          <w:p w14:paraId="2237C9BA" w14:textId="77777777" w:rsidR="0004037E" w:rsidRPr="00AF5638" w:rsidRDefault="0004037E" w:rsidP="003A6609">
            <w:pPr>
              <w:pStyle w:val="5"/>
              <w:numPr>
                <w:ilvl w:val="0"/>
                <w:numId w:val="0"/>
              </w:numPr>
              <w:rPr>
                <w:rFonts w:ascii="Times New Roman" w:hAnsi="Times New Roman"/>
                <w:sz w:val="24"/>
              </w:rPr>
            </w:pPr>
            <w:r w:rsidRPr="00AF5638">
              <w:rPr>
                <w:rFonts w:ascii="Times New Roman" w:hAnsi="Times New Roman"/>
                <w:sz w:val="24"/>
                <w:u w:val="single"/>
              </w:rPr>
              <w:t>Порядок оценки по критерию</w:t>
            </w:r>
            <w:r w:rsidRPr="00AF5638">
              <w:rPr>
                <w:rFonts w:ascii="Times New Roman" w:hAnsi="Times New Roman"/>
                <w:sz w:val="24"/>
              </w:rPr>
              <w:t xml:space="preserve">: </w:t>
            </w:r>
          </w:p>
          <w:p w14:paraId="75F655F4" w14:textId="77777777" w:rsidR="00AC58F6" w:rsidRPr="00744362" w:rsidRDefault="00AC58F6" w:rsidP="00AC58F6">
            <w:pPr>
              <w:tabs>
                <w:tab w:val="left" w:pos="321"/>
              </w:tabs>
              <w:suppressAutoHyphens/>
              <w:spacing w:before="120"/>
              <w:ind w:left="317"/>
              <w:jc w:val="both"/>
              <w:outlineLvl w:val="4"/>
              <w:rPr>
                <w:rFonts w:ascii="Times New Roman" w:eastAsia="Times New Roman" w:hAnsi="Times New Roman"/>
                <w:sz w:val="24"/>
                <w:lang w:eastAsia="ru-RU"/>
              </w:rPr>
            </w:pPr>
            <w:r w:rsidRPr="00744362">
              <w:rPr>
                <w:rFonts w:ascii="Times New Roman" w:eastAsia="Times New Roman" w:hAnsi="Times New Roman"/>
                <w:sz w:val="24"/>
                <w:lang w:eastAsia="ru-RU"/>
              </w:rPr>
              <w:t>Значения в баллах, присвоенные участнику закупки по каждому подкритерию, скорректированные на коэффициент значимости каждого подкритерия, суммируются для получения рейтинга заявки:</w:t>
            </w:r>
          </w:p>
          <w:p w14:paraId="064C6542" w14:textId="0653276F" w:rsidR="00AC58F6" w:rsidRPr="00744362" w:rsidRDefault="00AC58F6" w:rsidP="00AC58F6">
            <w:pPr>
              <w:tabs>
                <w:tab w:val="left" w:pos="321"/>
              </w:tabs>
              <w:suppressAutoHyphens/>
              <w:spacing w:before="120"/>
              <w:ind w:left="317"/>
              <w:jc w:val="both"/>
              <w:outlineLvl w:val="4"/>
              <w:rPr>
                <w:rFonts w:ascii="Times New Roman" w:eastAsia="Times New Roman" w:hAnsi="Times New Roman"/>
                <w:sz w:val="24"/>
                <w:lang w:eastAsia="ru-RU"/>
              </w:rPr>
            </w:pPr>
            <w:r w:rsidRPr="00744362">
              <w:rPr>
                <w:rFonts w:ascii="Times New Roman" w:eastAsia="Times New Roman" w:hAnsi="Times New Roman"/>
                <w:sz w:val="24"/>
                <w:lang w:eastAsia="ru-RU"/>
              </w:rPr>
              <w:t>РЗК= C</w:t>
            </w:r>
            <w:r w:rsidRPr="00D2470A">
              <w:rPr>
                <w:rFonts w:ascii="Times New Roman" w:eastAsia="Times New Roman" w:hAnsi="Times New Roman"/>
                <w:sz w:val="24"/>
                <w:vertAlign w:val="subscript"/>
                <w:lang w:eastAsia="ru-RU"/>
              </w:rPr>
              <w:t>1</w:t>
            </w:r>
            <w:r w:rsidRPr="00744362">
              <w:rPr>
                <w:rFonts w:ascii="Times New Roman" w:eastAsia="Times New Roman" w:hAnsi="Times New Roman"/>
                <w:sz w:val="24"/>
                <w:lang w:eastAsia="ru-RU"/>
              </w:rPr>
              <w:t>, где:</w:t>
            </w:r>
          </w:p>
          <w:p w14:paraId="3BD552F1" w14:textId="77777777" w:rsidR="00AC58F6" w:rsidRPr="00744362" w:rsidRDefault="00AC58F6" w:rsidP="00AC58F6">
            <w:pPr>
              <w:tabs>
                <w:tab w:val="left" w:pos="321"/>
              </w:tabs>
              <w:suppressAutoHyphens/>
              <w:spacing w:before="120"/>
              <w:ind w:left="317"/>
              <w:jc w:val="both"/>
              <w:outlineLvl w:val="4"/>
              <w:rPr>
                <w:rFonts w:ascii="Times New Roman" w:eastAsia="Times New Roman" w:hAnsi="Times New Roman"/>
                <w:sz w:val="24"/>
                <w:lang w:eastAsia="ru-RU"/>
              </w:rPr>
            </w:pPr>
            <w:r w:rsidRPr="00744362">
              <w:rPr>
                <w:rFonts w:ascii="Times New Roman" w:eastAsia="Times New Roman" w:hAnsi="Times New Roman"/>
                <w:sz w:val="24"/>
                <w:lang w:eastAsia="ru-RU"/>
              </w:rPr>
              <w:t>РЗК – рейтинг заявки до его корректировки на коэффициент значимости критерия оценки;</w:t>
            </w:r>
          </w:p>
          <w:p w14:paraId="01DBC9B6" w14:textId="7AD8FBC3" w:rsidR="00AC58F6" w:rsidRPr="00744362" w:rsidRDefault="00AC58F6" w:rsidP="00AC58F6">
            <w:pPr>
              <w:tabs>
                <w:tab w:val="left" w:pos="321"/>
              </w:tabs>
              <w:suppressAutoHyphens/>
              <w:spacing w:before="120"/>
              <w:ind w:left="317"/>
              <w:jc w:val="both"/>
              <w:outlineLvl w:val="4"/>
              <w:rPr>
                <w:rFonts w:ascii="Times New Roman" w:eastAsia="Times New Roman" w:hAnsi="Times New Roman"/>
                <w:sz w:val="24"/>
                <w:lang w:eastAsia="ru-RU"/>
              </w:rPr>
            </w:pPr>
            <w:r w:rsidRPr="00744362">
              <w:rPr>
                <w:rFonts w:ascii="Times New Roman" w:eastAsia="Times New Roman" w:hAnsi="Times New Roman"/>
                <w:sz w:val="24"/>
                <w:lang w:eastAsia="ru-RU"/>
              </w:rPr>
              <w:t>C</w:t>
            </w:r>
            <w:r>
              <w:rPr>
                <w:rFonts w:ascii="Times New Roman" w:eastAsia="Times New Roman" w:hAnsi="Times New Roman"/>
                <w:sz w:val="24"/>
                <w:vertAlign w:val="subscript"/>
                <w:lang w:eastAsia="ru-RU"/>
              </w:rPr>
              <w:t xml:space="preserve">1  </w:t>
            </w:r>
            <w:r w:rsidRPr="00744362">
              <w:rPr>
                <w:rFonts w:ascii="Times New Roman" w:eastAsia="Times New Roman" w:hAnsi="Times New Roman"/>
                <w:sz w:val="24"/>
                <w:lang w:eastAsia="ru-RU"/>
              </w:rPr>
              <w:t>– оценки в баллах по подкритериям, скорректированные с учетом значимости каждого из подкритериев, а</w:t>
            </w:r>
            <w:r>
              <w:rPr>
                <w:rFonts w:ascii="Times New Roman" w:eastAsia="Times New Roman" w:hAnsi="Times New Roman"/>
                <w:sz w:val="24"/>
                <w:lang w:eastAsia="ru-RU"/>
              </w:rPr>
              <w:t xml:space="preserve"> 1 -</w:t>
            </w:r>
            <w:r>
              <w:rPr>
                <w:rFonts w:ascii="Times New Roman" w:hAnsi="Times New Roman"/>
                <w:sz w:val="24"/>
              </w:rPr>
              <w:t xml:space="preserve"> </w:t>
            </w:r>
            <w:r w:rsidRPr="001E3AAC">
              <w:rPr>
                <w:rFonts w:ascii="Times New Roman" w:hAnsi="Times New Roman"/>
                <w:sz w:val="24"/>
              </w:rPr>
              <w:t>наличие опыта по успешной поставке продукции сопоставимого характера и объема</w:t>
            </w:r>
            <w:r>
              <w:rPr>
                <w:rFonts w:ascii="Times New Roman" w:hAnsi="Times New Roman"/>
                <w:sz w:val="24"/>
              </w:rPr>
              <w:t xml:space="preserve">  </w:t>
            </w:r>
          </w:p>
          <w:p w14:paraId="67D5FCA5" w14:textId="77777777" w:rsidR="00AC58F6" w:rsidRPr="00744362" w:rsidRDefault="00AC58F6" w:rsidP="00AC58F6">
            <w:pPr>
              <w:tabs>
                <w:tab w:val="left" w:pos="321"/>
              </w:tabs>
              <w:suppressAutoHyphens/>
              <w:spacing w:before="120"/>
              <w:ind w:left="317"/>
              <w:jc w:val="both"/>
              <w:outlineLvl w:val="4"/>
              <w:rPr>
                <w:rFonts w:ascii="Times New Roman" w:eastAsia="Times New Roman" w:hAnsi="Times New Roman"/>
                <w:sz w:val="24"/>
                <w:lang w:eastAsia="ru-RU"/>
              </w:rPr>
            </w:pPr>
            <w:r w:rsidRPr="00744362">
              <w:rPr>
                <w:rFonts w:ascii="Times New Roman" w:eastAsia="Times New Roman" w:hAnsi="Times New Roman"/>
                <w:sz w:val="24"/>
                <w:lang w:eastAsia="ru-RU"/>
              </w:rPr>
              <w:t>Рейтинг заявки корректируется на коэффициент значимости критерия с целью получения рейтинга заявки по критерию «Квалификация участника закупки» по формуле:</w:t>
            </w:r>
          </w:p>
          <w:p w14:paraId="174A2242" w14:textId="77777777" w:rsidR="00AC58F6" w:rsidRPr="00384C1B" w:rsidRDefault="00AC58F6" w:rsidP="00AC58F6">
            <w:pPr>
              <w:spacing w:line="276" w:lineRule="auto"/>
              <w:ind w:firstLine="709"/>
              <w:jc w:val="both"/>
              <w:rPr>
                <w:rFonts w:ascii="Times New Roman" w:eastAsia="Times New Roman" w:hAnsi="Times New Roman"/>
                <w:sz w:val="24"/>
                <w:lang w:eastAsia="ru-RU"/>
              </w:rPr>
            </w:pPr>
            <w:r w:rsidRPr="00384C1B">
              <w:rPr>
                <w:rFonts w:ascii="Times New Roman" w:eastAsia="Times New Roman" w:hAnsi="Times New Roman"/>
                <w:sz w:val="24"/>
                <w:lang w:eastAsia="ru-RU"/>
              </w:rPr>
              <w:t>РЗКК = РЗК × КЗКК, где:</w:t>
            </w:r>
          </w:p>
          <w:p w14:paraId="12110011" w14:textId="77777777" w:rsidR="00AC58F6" w:rsidRPr="00384C1B" w:rsidRDefault="00AC58F6" w:rsidP="00AC58F6">
            <w:pPr>
              <w:spacing w:line="276" w:lineRule="auto"/>
              <w:ind w:left="317" w:firstLine="709"/>
              <w:jc w:val="both"/>
              <w:rPr>
                <w:rFonts w:ascii="Times New Roman" w:eastAsia="Times New Roman" w:hAnsi="Times New Roman"/>
                <w:sz w:val="24"/>
                <w:lang w:eastAsia="ru-RU"/>
              </w:rPr>
            </w:pPr>
            <w:r w:rsidRPr="00384C1B">
              <w:rPr>
                <w:rFonts w:ascii="Times New Roman" w:eastAsia="Times New Roman" w:hAnsi="Times New Roman"/>
                <w:sz w:val="24"/>
                <w:lang w:eastAsia="ru-RU"/>
              </w:rPr>
              <w:t>РЗКК – рейтинг заявки по критерию «Квалификация участника закупки»;</w:t>
            </w:r>
          </w:p>
          <w:p w14:paraId="313C4798" w14:textId="77777777" w:rsidR="00AC58F6" w:rsidRPr="00384C1B" w:rsidRDefault="00AC58F6" w:rsidP="00AC58F6">
            <w:pPr>
              <w:spacing w:line="276" w:lineRule="auto"/>
              <w:ind w:left="317" w:firstLine="709"/>
              <w:jc w:val="both"/>
              <w:rPr>
                <w:rFonts w:ascii="Times New Roman" w:eastAsia="Times New Roman" w:hAnsi="Times New Roman"/>
                <w:sz w:val="24"/>
                <w:lang w:eastAsia="ru-RU"/>
              </w:rPr>
            </w:pPr>
            <w:r w:rsidRPr="00384C1B">
              <w:rPr>
                <w:rFonts w:ascii="Times New Roman" w:eastAsia="Times New Roman" w:hAnsi="Times New Roman"/>
                <w:sz w:val="24"/>
                <w:lang w:eastAsia="ru-RU"/>
              </w:rPr>
              <w:t>РЗК – рейтинг заявки до его корректировки на коэффициент значимости критерия оценки;</w:t>
            </w:r>
          </w:p>
          <w:p w14:paraId="70936DA1" w14:textId="77777777" w:rsidR="00AC58F6" w:rsidRPr="00384C1B" w:rsidRDefault="00AC58F6" w:rsidP="00AC58F6">
            <w:pPr>
              <w:spacing w:line="276" w:lineRule="auto"/>
              <w:ind w:left="317" w:firstLine="709"/>
              <w:jc w:val="both"/>
              <w:rPr>
                <w:rFonts w:ascii="Times New Roman" w:eastAsia="Times New Roman" w:hAnsi="Times New Roman"/>
                <w:sz w:val="24"/>
                <w:lang w:eastAsia="ru-RU"/>
              </w:rPr>
            </w:pPr>
            <w:r w:rsidRPr="00384C1B">
              <w:rPr>
                <w:rFonts w:ascii="Times New Roman" w:eastAsia="Times New Roman" w:hAnsi="Times New Roman"/>
                <w:sz w:val="24"/>
                <w:lang w:eastAsia="ru-RU"/>
              </w:rPr>
              <w:t>КЗКК – коэффициент значимости критерия «Квалификация участника закупки».</w:t>
            </w:r>
          </w:p>
          <w:p w14:paraId="51429D11" w14:textId="62E1AA67" w:rsidR="0004037E" w:rsidRPr="00AF5638" w:rsidRDefault="00AC58F6" w:rsidP="00AC58F6">
            <w:pPr>
              <w:pStyle w:val="5"/>
              <w:numPr>
                <w:ilvl w:val="0"/>
                <w:numId w:val="0"/>
              </w:numPr>
              <w:rPr>
                <w:rFonts w:ascii="Times New Roman" w:hAnsi="Times New Roman"/>
                <w:sz w:val="24"/>
              </w:rPr>
            </w:pPr>
            <w:r w:rsidRPr="00384C1B">
              <w:rPr>
                <w:rFonts w:ascii="Times New Roman" w:hAnsi="Times New Roman"/>
                <w:sz w:val="24"/>
              </w:rPr>
              <w:t xml:space="preserve">С целью расчета итогового рейтинга заявки и определения </w:t>
            </w:r>
            <w:r w:rsidRPr="00384C1B">
              <w:rPr>
                <w:rFonts w:ascii="Times New Roman" w:hAnsi="Times New Roman"/>
                <w:sz w:val="24"/>
              </w:rPr>
              <w:lastRenderedPageBreak/>
              <w:t>победителя закупки рейтинг заявки по критерию «Квалификация участника закупки» (РЗКК) суммируется с рейтингами заявки по иным критериям оценки.</w:t>
            </w:r>
          </w:p>
        </w:tc>
        <w:tc>
          <w:tcPr>
            <w:tcW w:w="1275" w:type="dxa"/>
            <w:vMerge/>
            <w:tcBorders>
              <w:bottom w:val="single" w:sz="4" w:space="0" w:color="auto"/>
            </w:tcBorders>
          </w:tcPr>
          <w:p w14:paraId="03906D5F" w14:textId="77777777" w:rsidR="0004037E" w:rsidRPr="00AF5638" w:rsidRDefault="0004037E" w:rsidP="003A6609">
            <w:pPr>
              <w:pStyle w:val="5"/>
              <w:numPr>
                <w:ilvl w:val="0"/>
                <w:numId w:val="0"/>
              </w:numPr>
              <w:jc w:val="center"/>
              <w:rPr>
                <w:rFonts w:ascii="Times New Roman" w:hAnsi="Times New Roman"/>
                <w:b/>
                <w:sz w:val="24"/>
              </w:rPr>
            </w:pPr>
          </w:p>
        </w:tc>
        <w:tc>
          <w:tcPr>
            <w:tcW w:w="1275" w:type="dxa"/>
            <w:vMerge/>
            <w:shd w:val="clear" w:color="auto" w:fill="D9D9D9" w:themeFill="background1" w:themeFillShade="D9"/>
          </w:tcPr>
          <w:p w14:paraId="56C080F8" w14:textId="77777777" w:rsidR="0004037E" w:rsidRPr="00AF5638" w:rsidRDefault="0004037E" w:rsidP="003A6609">
            <w:pPr>
              <w:pStyle w:val="5"/>
              <w:numPr>
                <w:ilvl w:val="0"/>
                <w:numId w:val="0"/>
              </w:numPr>
              <w:jc w:val="center"/>
              <w:rPr>
                <w:rFonts w:ascii="Times New Roman" w:hAnsi="Times New Roman"/>
                <w:b/>
                <w:sz w:val="24"/>
              </w:rPr>
            </w:pPr>
          </w:p>
        </w:tc>
      </w:tr>
      <w:tr w:rsidR="0004037E" w:rsidRPr="00AF5638" w14:paraId="1CE5707F" w14:textId="77777777" w:rsidTr="003A6609">
        <w:tc>
          <w:tcPr>
            <w:tcW w:w="534" w:type="dxa"/>
            <w:vMerge w:val="restart"/>
          </w:tcPr>
          <w:p w14:paraId="29CCAB5A" w14:textId="77777777" w:rsidR="0004037E" w:rsidRPr="00AF5638" w:rsidRDefault="0004037E" w:rsidP="00D07DAC">
            <w:pPr>
              <w:pStyle w:val="5"/>
              <w:numPr>
                <w:ilvl w:val="1"/>
                <w:numId w:val="30"/>
              </w:numPr>
              <w:ind w:left="142" w:hanging="142"/>
              <w:jc w:val="center"/>
              <w:rPr>
                <w:rFonts w:ascii="Times New Roman" w:eastAsiaTheme="majorEastAsia" w:hAnsi="Times New Roman"/>
                <w:sz w:val="24"/>
                <w:szCs w:val="26"/>
                <w:lang w:eastAsia="en-US"/>
              </w:rPr>
            </w:pPr>
          </w:p>
        </w:tc>
        <w:tc>
          <w:tcPr>
            <w:tcW w:w="6945" w:type="dxa"/>
          </w:tcPr>
          <w:p w14:paraId="2BD675FC" w14:textId="7FAC9FAF" w:rsidR="0004037E" w:rsidRPr="00AF5638" w:rsidRDefault="008C1479" w:rsidP="00AC58F6">
            <w:pPr>
              <w:pStyle w:val="5"/>
              <w:numPr>
                <w:ilvl w:val="0"/>
                <w:numId w:val="0"/>
              </w:numPr>
              <w:ind w:left="317"/>
              <w:rPr>
                <w:rFonts w:ascii="Times New Roman" w:hAnsi="Times New Roman"/>
                <w:sz w:val="24"/>
              </w:rPr>
            </w:pPr>
            <w:r w:rsidRPr="00AF5638">
              <w:rPr>
                <w:rFonts w:ascii="Times New Roman" w:hAnsi="Times New Roman"/>
                <w:b/>
                <w:sz w:val="24"/>
              </w:rPr>
              <w:t>подкритерий №</w:t>
            </w:r>
            <w:r w:rsidR="00AC58F6">
              <w:rPr>
                <w:rFonts w:ascii="Times New Roman" w:hAnsi="Times New Roman"/>
                <w:b/>
                <w:sz w:val="24"/>
              </w:rPr>
              <w:t>1</w:t>
            </w:r>
            <w:r w:rsidRPr="00AF5638">
              <w:rPr>
                <w:rFonts w:ascii="Times New Roman" w:hAnsi="Times New Roman"/>
                <w:b/>
                <w:sz w:val="24"/>
              </w:rPr>
              <w:t xml:space="preserve"> – </w:t>
            </w:r>
            <w:r w:rsidR="0004037E" w:rsidRPr="00AF5638">
              <w:rPr>
                <w:rFonts w:ascii="Times New Roman" w:hAnsi="Times New Roman"/>
                <w:b/>
                <w:sz w:val="24"/>
              </w:rPr>
              <w:t>наличие опыта по успешной поставке продукции сопоставимого характера и объема:</w:t>
            </w:r>
          </w:p>
        </w:tc>
        <w:tc>
          <w:tcPr>
            <w:tcW w:w="1275" w:type="dxa"/>
            <w:vMerge w:val="restart"/>
            <w:shd w:val="clear" w:color="auto" w:fill="D9D9D9" w:themeFill="background1" w:themeFillShade="D9"/>
          </w:tcPr>
          <w:p w14:paraId="5D7919AA" w14:textId="77777777" w:rsidR="0004037E" w:rsidRPr="00AF5638" w:rsidRDefault="0004037E" w:rsidP="003A6609">
            <w:pPr>
              <w:pStyle w:val="5"/>
              <w:numPr>
                <w:ilvl w:val="0"/>
                <w:numId w:val="0"/>
              </w:numPr>
              <w:jc w:val="center"/>
              <w:rPr>
                <w:rFonts w:ascii="Times New Roman" w:hAnsi="Times New Roman"/>
                <w:b/>
                <w:sz w:val="24"/>
              </w:rPr>
            </w:pPr>
          </w:p>
        </w:tc>
        <w:tc>
          <w:tcPr>
            <w:tcW w:w="1275" w:type="dxa"/>
            <w:vMerge w:val="restart"/>
          </w:tcPr>
          <w:p w14:paraId="09DA75CA" w14:textId="3B61EAB4" w:rsidR="0004037E" w:rsidRPr="00AF5638" w:rsidRDefault="00AF7A8F" w:rsidP="003A6609">
            <w:pPr>
              <w:pStyle w:val="5"/>
              <w:numPr>
                <w:ilvl w:val="0"/>
                <w:numId w:val="0"/>
              </w:numPr>
              <w:jc w:val="center"/>
              <w:rPr>
                <w:rFonts w:ascii="Times New Roman" w:hAnsi="Times New Roman"/>
                <w:b/>
                <w:sz w:val="24"/>
              </w:rPr>
            </w:pPr>
            <w:r>
              <w:rPr>
                <w:rFonts w:ascii="Times New Roman" w:hAnsi="Times New Roman"/>
                <w:b/>
                <w:sz w:val="24"/>
              </w:rPr>
              <w:t xml:space="preserve">100 </w:t>
            </w:r>
            <w:r w:rsidR="0004037E" w:rsidRPr="00AF5638">
              <w:rPr>
                <w:rFonts w:ascii="Times New Roman" w:hAnsi="Times New Roman"/>
                <w:b/>
                <w:sz w:val="24"/>
              </w:rPr>
              <w:t>%</w:t>
            </w:r>
          </w:p>
        </w:tc>
      </w:tr>
      <w:tr w:rsidR="0040606E" w:rsidRPr="00AF5638" w14:paraId="7768DB6B" w14:textId="77777777" w:rsidTr="003A6609">
        <w:tc>
          <w:tcPr>
            <w:tcW w:w="534" w:type="dxa"/>
            <w:vMerge/>
          </w:tcPr>
          <w:p w14:paraId="29196EC3" w14:textId="77777777" w:rsidR="0040606E" w:rsidRDefault="0040606E" w:rsidP="00D07DAC">
            <w:pPr>
              <w:pStyle w:val="5"/>
              <w:numPr>
                <w:ilvl w:val="1"/>
                <w:numId w:val="30"/>
              </w:numPr>
              <w:ind w:left="142" w:hanging="142"/>
              <w:jc w:val="center"/>
              <w:rPr>
                <w:rFonts w:ascii="Times New Roman" w:eastAsiaTheme="majorEastAsia" w:hAnsi="Times New Roman" w:cstheme="majorBidi"/>
                <w:b/>
                <w:bCs/>
                <w:sz w:val="24"/>
                <w:szCs w:val="26"/>
                <w:lang w:eastAsia="en-US"/>
              </w:rPr>
            </w:pPr>
          </w:p>
        </w:tc>
        <w:tc>
          <w:tcPr>
            <w:tcW w:w="6945" w:type="dxa"/>
          </w:tcPr>
          <w:p w14:paraId="5BED46BF" w14:textId="77777777" w:rsidR="0040606E" w:rsidRPr="0061579A" w:rsidRDefault="0040606E" w:rsidP="0040606E">
            <w:pPr>
              <w:pStyle w:val="5"/>
              <w:numPr>
                <w:ilvl w:val="0"/>
                <w:numId w:val="0"/>
              </w:numPr>
              <w:ind w:left="317"/>
              <w:rPr>
                <w:rFonts w:ascii="Times New Roman" w:hAnsi="Times New Roman"/>
                <w:sz w:val="24"/>
              </w:rPr>
            </w:pPr>
            <w:r w:rsidRPr="0061579A">
              <w:rPr>
                <w:rFonts w:ascii="Times New Roman" w:hAnsi="Times New Roman"/>
                <w:sz w:val="24"/>
                <w:u w:val="single"/>
              </w:rPr>
              <w:t>Содержание подкритерия</w:t>
            </w:r>
            <w:r w:rsidRPr="0061579A">
              <w:rPr>
                <w:rFonts w:ascii="Times New Roman" w:hAnsi="Times New Roman"/>
                <w:sz w:val="24"/>
              </w:rPr>
              <w:t xml:space="preserve">: </w:t>
            </w:r>
          </w:p>
          <w:p w14:paraId="38BFFAC8" w14:textId="77777777" w:rsidR="0040606E" w:rsidRPr="00744362" w:rsidRDefault="0040606E" w:rsidP="0040606E">
            <w:pPr>
              <w:suppressAutoHyphens/>
              <w:spacing w:before="120"/>
              <w:ind w:left="317"/>
              <w:jc w:val="both"/>
              <w:outlineLvl w:val="4"/>
              <w:rPr>
                <w:rFonts w:ascii="Times New Roman" w:eastAsia="Times New Roman" w:hAnsi="Times New Roman"/>
                <w:sz w:val="24"/>
                <w:lang w:eastAsia="ru-RU"/>
              </w:rPr>
            </w:pPr>
            <w:r w:rsidRPr="00744362">
              <w:rPr>
                <w:rFonts w:ascii="Times New Roman" w:eastAsia="Times New Roman" w:hAnsi="Times New Roman"/>
                <w:sz w:val="24"/>
                <w:lang w:eastAsia="ru-RU"/>
              </w:rPr>
              <w:t xml:space="preserve">В рамках </w:t>
            </w:r>
            <w:r>
              <w:rPr>
                <w:rFonts w:ascii="Times New Roman" w:eastAsia="Times New Roman" w:hAnsi="Times New Roman"/>
                <w:sz w:val="24"/>
                <w:lang w:eastAsia="ru-RU"/>
              </w:rPr>
              <w:t>под</w:t>
            </w:r>
            <w:r w:rsidRPr="00744362">
              <w:rPr>
                <w:rFonts w:ascii="Times New Roman" w:eastAsia="Times New Roman" w:hAnsi="Times New Roman"/>
                <w:sz w:val="24"/>
                <w:lang w:eastAsia="ru-RU"/>
              </w:rPr>
              <w:t>критерия оценивается наличие опыта по успешной поставке продукции сопоставимого характера и объема.</w:t>
            </w:r>
          </w:p>
          <w:p w14:paraId="3804ABFD" w14:textId="77777777" w:rsidR="0040606E" w:rsidRPr="00744362" w:rsidRDefault="0040606E" w:rsidP="0040606E">
            <w:pPr>
              <w:numPr>
                <w:ilvl w:val="3"/>
                <w:numId w:val="0"/>
              </w:numPr>
              <w:suppressAutoHyphens/>
              <w:spacing w:before="120"/>
              <w:ind w:left="317"/>
              <w:jc w:val="both"/>
              <w:outlineLvl w:val="4"/>
              <w:rPr>
                <w:rFonts w:ascii="Times New Roman" w:eastAsia="Times New Roman" w:hAnsi="Times New Roman"/>
                <w:sz w:val="24"/>
                <w:lang w:eastAsia="ru-RU"/>
              </w:rPr>
            </w:pPr>
            <w:r w:rsidRPr="00744362">
              <w:rPr>
                <w:rFonts w:ascii="Times New Roman" w:eastAsia="Times New Roman" w:hAnsi="Times New Roman"/>
                <w:sz w:val="24"/>
                <w:lang w:eastAsia="ru-RU"/>
              </w:rPr>
              <w:t>Успешным признается предоставление прав по соответствующему договору, по которому участником закупки документально подтвержден факт надлежащего исполнения своих обязательств, отсутствуют факты взыскания неустойки (штрафа, пени), судебных разбирательств, по которым участник выступает ответчиком.</w:t>
            </w:r>
          </w:p>
          <w:p w14:paraId="2646E0E1" w14:textId="256CBA2C" w:rsidR="0040606E" w:rsidRPr="000B7CE4" w:rsidRDefault="0040606E" w:rsidP="000B7CE4">
            <w:pPr>
              <w:pStyle w:val="a"/>
              <w:ind w:left="317" w:hanging="317"/>
              <w:rPr>
                <w:rFonts w:ascii="Times New Roman" w:hAnsi="Times New Roman"/>
                <w:sz w:val="24"/>
              </w:rPr>
            </w:pPr>
            <w:r w:rsidRPr="000B7CE4">
              <w:rPr>
                <w:rFonts w:ascii="Times New Roman" w:hAnsi="Times New Roman"/>
                <w:sz w:val="24"/>
              </w:rPr>
              <w:t xml:space="preserve">Под договорами сопоставимого объема понимается не менее 1 договора на сумму не менее </w:t>
            </w:r>
            <w:r w:rsidR="000B7CE4" w:rsidRPr="000B7CE4">
              <w:rPr>
                <w:rFonts w:ascii="Times New Roman" w:hAnsi="Times New Roman"/>
                <w:sz w:val="24"/>
              </w:rPr>
              <w:t>3 090 000,00 рубля с НДС каждый</w:t>
            </w:r>
            <w:r w:rsidRPr="000B7CE4">
              <w:rPr>
                <w:rFonts w:ascii="Times New Roman" w:hAnsi="Times New Roman"/>
                <w:sz w:val="24"/>
              </w:rPr>
              <w:t>.</w:t>
            </w:r>
          </w:p>
          <w:p w14:paraId="51ED538D" w14:textId="37547B41" w:rsidR="0040606E" w:rsidRPr="00AF5638" w:rsidRDefault="0040606E" w:rsidP="003A6609">
            <w:pPr>
              <w:pStyle w:val="5"/>
              <w:numPr>
                <w:ilvl w:val="0"/>
                <w:numId w:val="0"/>
              </w:numPr>
              <w:ind w:left="317"/>
              <w:rPr>
                <w:rFonts w:ascii="Times New Roman" w:hAnsi="Times New Roman"/>
                <w:sz w:val="24"/>
              </w:rPr>
            </w:pPr>
            <w:r w:rsidRPr="0001773D">
              <w:rPr>
                <w:rFonts w:ascii="Times New Roman" w:hAnsi="Times New Roman"/>
                <w:sz w:val="24"/>
              </w:rPr>
              <w:t>Под договорами сопоставимого характера понимаются договоры, заключенные в 201</w:t>
            </w:r>
            <w:r>
              <w:rPr>
                <w:rFonts w:ascii="Times New Roman" w:hAnsi="Times New Roman"/>
                <w:sz w:val="24"/>
              </w:rPr>
              <w:t>4</w:t>
            </w:r>
            <w:r w:rsidRPr="0001773D">
              <w:rPr>
                <w:rFonts w:ascii="Times New Roman" w:hAnsi="Times New Roman"/>
                <w:sz w:val="24"/>
              </w:rPr>
              <w:t xml:space="preserve">-2019 гг., </w:t>
            </w:r>
            <w:r w:rsidRPr="006B73E6">
              <w:rPr>
                <w:rFonts w:ascii="Times New Roman" w:hAnsi="Times New Roman"/>
                <w:sz w:val="24"/>
              </w:rPr>
              <w:t xml:space="preserve">на </w:t>
            </w:r>
            <w:r w:rsidR="000B7CE4" w:rsidRPr="000B7CE4">
              <w:rPr>
                <w:rFonts w:ascii="Times New Roman" w:hAnsi="Times New Roman"/>
                <w:sz w:val="24"/>
              </w:rPr>
              <w:t>реализованные проекты по модернизации и капитальному ремонту установок УППФ</w:t>
            </w:r>
          </w:p>
        </w:tc>
        <w:tc>
          <w:tcPr>
            <w:tcW w:w="1275" w:type="dxa"/>
            <w:vMerge/>
            <w:shd w:val="clear" w:color="auto" w:fill="D9D9D9" w:themeFill="background1" w:themeFillShade="D9"/>
          </w:tcPr>
          <w:p w14:paraId="18AB262F" w14:textId="77777777" w:rsidR="0040606E" w:rsidRPr="00AF5638" w:rsidRDefault="0040606E" w:rsidP="003A6609">
            <w:pPr>
              <w:pStyle w:val="5"/>
              <w:numPr>
                <w:ilvl w:val="0"/>
                <w:numId w:val="0"/>
              </w:numPr>
              <w:jc w:val="center"/>
              <w:rPr>
                <w:rFonts w:ascii="Times New Roman" w:hAnsi="Times New Roman"/>
                <w:b/>
                <w:sz w:val="24"/>
              </w:rPr>
            </w:pPr>
          </w:p>
        </w:tc>
        <w:tc>
          <w:tcPr>
            <w:tcW w:w="1275" w:type="dxa"/>
            <w:vMerge/>
          </w:tcPr>
          <w:p w14:paraId="78E4AA5E" w14:textId="77777777" w:rsidR="0040606E" w:rsidRPr="00AF5638" w:rsidRDefault="0040606E" w:rsidP="003A6609">
            <w:pPr>
              <w:pStyle w:val="5"/>
              <w:numPr>
                <w:ilvl w:val="0"/>
                <w:numId w:val="0"/>
              </w:numPr>
              <w:jc w:val="center"/>
              <w:rPr>
                <w:rFonts w:ascii="Times New Roman" w:hAnsi="Times New Roman"/>
                <w:b/>
                <w:sz w:val="24"/>
              </w:rPr>
            </w:pPr>
          </w:p>
        </w:tc>
      </w:tr>
      <w:tr w:rsidR="0040606E" w:rsidRPr="00AF5638" w14:paraId="608EE6BC" w14:textId="77777777" w:rsidTr="003A6609">
        <w:tc>
          <w:tcPr>
            <w:tcW w:w="534" w:type="dxa"/>
            <w:vMerge/>
          </w:tcPr>
          <w:p w14:paraId="0CB6A111" w14:textId="77777777" w:rsidR="0040606E" w:rsidRDefault="0040606E" w:rsidP="00D07DAC">
            <w:pPr>
              <w:pStyle w:val="5"/>
              <w:numPr>
                <w:ilvl w:val="1"/>
                <w:numId w:val="30"/>
              </w:numPr>
              <w:ind w:left="142" w:hanging="142"/>
              <w:jc w:val="center"/>
              <w:rPr>
                <w:rFonts w:ascii="Times New Roman" w:eastAsiaTheme="majorEastAsia" w:hAnsi="Times New Roman"/>
                <w:b/>
                <w:bCs/>
                <w:sz w:val="24"/>
                <w:szCs w:val="26"/>
                <w:lang w:eastAsia="en-US"/>
              </w:rPr>
            </w:pPr>
          </w:p>
        </w:tc>
        <w:tc>
          <w:tcPr>
            <w:tcW w:w="6945" w:type="dxa"/>
          </w:tcPr>
          <w:p w14:paraId="0881D449" w14:textId="77777777" w:rsidR="0040606E" w:rsidRPr="0061579A" w:rsidRDefault="0040606E" w:rsidP="0040606E">
            <w:pPr>
              <w:pStyle w:val="5"/>
              <w:numPr>
                <w:ilvl w:val="0"/>
                <w:numId w:val="0"/>
              </w:numPr>
              <w:ind w:left="317"/>
              <w:rPr>
                <w:rFonts w:ascii="Times New Roman" w:hAnsi="Times New Roman"/>
                <w:sz w:val="24"/>
              </w:rPr>
            </w:pPr>
            <w:r w:rsidRPr="0061579A">
              <w:rPr>
                <w:rFonts w:ascii="Times New Roman" w:hAnsi="Times New Roman"/>
                <w:sz w:val="24"/>
                <w:u w:val="single"/>
              </w:rPr>
              <w:t>Подтверждающие документы</w:t>
            </w:r>
            <w:r w:rsidRPr="0061579A">
              <w:rPr>
                <w:rFonts w:ascii="Times New Roman" w:hAnsi="Times New Roman"/>
                <w:sz w:val="24"/>
              </w:rPr>
              <w:t xml:space="preserve">: </w:t>
            </w:r>
          </w:p>
          <w:p w14:paraId="77B9A538" w14:textId="77777777" w:rsidR="0040606E" w:rsidRPr="0031642A" w:rsidRDefault="0040606E" w:rsidP="0040606E">
            <w:pPr>
              <w:pStyle w:val="5"/>
              <w:numPr>
                <w:ilvl w:val="0"/>
                <w:numId w:val="0"/>
              </w:numPr>
              <w:spacing w:before="0"/>
              <w:ind w:left="318"/>
              <w:rPr>
                <w:rFonts w:ascii="Times New Roman" w:hAnsi="Times New Roman"/>
                <w:sz w:val="24"/>
              </w:rPr>
            </w:pPr>
            <w:r w:rsidRPr="00193052">
              <w:rPr>
                <w:rFonts w:ascii="Times New Roman" w:hAnsi="Times New Roman"/>
                <w:sz w:val="24"/>
              </w:rPr>
              <w:t xml:space="preserve">Справка о наличии опыта (форма </w:t>
            </w:r>
            <w:r>
              <w:rPr>
                <w:rFonts w:ascii="Times New Roman" w:hAnsi="Times New Roman"/>
                <w:sz w:val="24"/>
              </w:rPr>
              <w:t>6</w:t>
            </w:r>
            <w:r w:rsidRPr="00193052">
              <w:rPr>
                <w:rFonts w:ascii="Times New Roman" w:hAnsi="Times New Roman"/>
                <w:sz w:val="24"/>
              </w:rPr>
              <w:t>) по форме, установленной в подразделе 7.</w:t>
            </w:r>
            <w:r>
              <w:rPr>
                <w:rFonts w:ascii="Times New Roman" w:hAnsi="Times New Roman"/>
                <w:sz w:val="24"/>
              </w:rPr>
              <w:t>6</w:t>
            </w:r>
            <w:r w:rsidRPr="00193052">
              <w:rPr>
                <w:rFonts w:ascii="Times New Roman" w:hAnsi="Times New Roman"/>
                <w:sz w:val="24"/>
              </w:rPr>
              <w:t>, с приложением</w:t>
            </w:r>
            <w:r>
              <w:rPr>
                <w:rFonts w:ascii="Times New Roman" w:hAnsi="Times New Roman"/>
                <w:sz w:val="24"/>
              </w:rPr>
              <w:t>:</w:t>
            </w:r>
          </w:p>
          <w:p w14:paraId="28045818" w14:textId="231F4ADE" w:rsidR="0040606E" w:rsidRPr="00991E61" w:rsidRDefault="0040606E" w:rsidP="0040606E">
            <w:pPr>
              <w:pStyle w:val="5"/>
              <w:ind w:left="317"/>
              <w:rPr>
                <w:rFonts w:ascii="Times New Roman" w:hAnsi="Times New Roman"/>
                <w:sz w:val="24"/>
              </w:rPr>
            </w:pPr>
            <w:r>
              <w:rPr>
                <w:rFonts w:ascii="Times New Roman" w:hAnsi="Times New Roman"/>
                <w:sz w:val="24"/>
              </w:rPr>
              <w:t xml:space="preserve">- </w:t>
            </w:r>
            <w:r w:rsidRPr="00991E61">
              <w:rPr>
                <w:rFonts w:ascii="Times New Roman" w:hAnsi="Times New Roman"/>
                <w:sz w:val="24"/>
              </w:rPr>
              <w:t>копии</w:t>
            </w:r>
            <w:r w:rsidR="000B7CE4">
              <w:rPr>
                <w:rFonts w:ascii="Times New Roman" w:hAnsi="Times New Roman"/>
                <w:sz w:val="24"/>
              </w:rPr>
              <w:t xml:space="preserve">  договоров</w:t>
            </w:r>
            <w:r w:rsidR="000B7CE4" w:rsidRPr="00991E61">
              <w:rPr>
                <w:rFonts w:ascii="Times New Roman" w:hAnsi="Times New Roman"/>
                <w:sz w:val="24"/>
              </w:rPr>
              <w:t>, подписанные с обеих сторон</w:t>
            </w:r>
            <w:r w:rsidRPr="00991E61">
              <w:rPr>
                <w:rFonts w:ascii="Times New Roman" w:hAnsi="Times New Roman"/>
                <w:sz w:val="24"/>
              </w:rPr>
              <w:t>;</w:t>
            </w:r>
          </w:p>
          <w:p w14:paraId="25A97D8B" w14:textId="53A9B8E5" w:rsidR="0040606E" w:rsidRPr="00AF5638" w:rsidRDefault="0040606E" w:rsidP="000B7CE4">
            <w:pPr>
              <w:pStyle w:val="5"/>
              <w:numPr>
                <w:ilvl w:val="0"/>
                <w:numId w:val="0"/>
              </w:numPr>
              <w:ind w:left="317"/>
              <w:rPr>
                <w:rFonts w:ascii="Times New Roman" w:hAnsi="Times New Roman"/>
                <w:sz w:val="24"/>
                <w:u w:val="single"/>
              </w:rPr>
            </w:pPr>
            <w:r w:rsidRPr="00991E61">
              <w:rPr>
                <w:rFonts w:ascii="Times New Roman" w:hAnsi="Times New Roman"/>
                <w:sz w:val="24"/>
              </w:rPr>
              <w:t>- копии документов, подтверждающих их исполнение (акты приемки</w:t>
            </w:r>
            <w:r w:rsidR="000B7CE4">
              <w:rPr>
                <w:rFonts w:ascii="Times New Roman" w:hAnsi="Times New Roman"/>
                <w:sz w:val="24"/>
              </w:rPr>
              <w:t>-</w:t>
            </w:r>
            <w:r w:rsidR="000B7CE4" w:rsidRPr="00991E61">
              <w:rPr>
                <w:rFonts w:ascii="Times New Roman" w:hAnsi="Times New Roman"/>
                <w:sz w:val="24"/>
              </w:rPr>
              <w:t>сдачи</w:t>
            </w:r>
            <w:r w:rsidR="000B7CE4">
              <w:rPr>
                <w:rFonts w:ascii="Times New Roman" w:hAnsi="Times New Roman"/>
                <w:sz w:val="24"/>
              </w:rPr>
              <w:t xml:space="preserve"> выполненных работ</w:t>
            </w:r>
            <w:r w:rsidRPr="00991E61">
              <w:rPr>
                <w:rFonts w:ascii="Times New Roman" w:hAnsi="Times New Roman"/>
                <w:sz w:val="24"/>
              </w:rPr>
              <w:t>, подписанные с обеих сторон)</w:t>
            </w:r>
          </w:p>
        </w:tc>
        <w:tc>
          <w:tcPr>
            <w:tcW w:w="1275" w:type="dxa"/>
            <w:vMerge/>
            <w:shd w:val="clear" w:color="auto" w:fill="D9D9D9" w:themeFill="background1" w:themeFillShade="D9"/>
          </w:tcPr>
          <w:p w14:paraId="72420E31" w14:textId="77777777" w:rsidR="0040606E" w:rsidRPr="00AF5638" w:rsidRDefault="0040606E" w:rsidP="003A6609">
            <w:pPr>
              <w:pStyle w:val="5"/>
              <w:numPr>
                <w:ilvl w:val="0"/>
                <w:numId w:val="0"/>
              </w:numPr>
              <w:jc w:val="center"/>
              <w:rPr>
                <w:rFonts w:ascii="Times New Roman" w:hAnsi="Times New Roman"/>
                <w:b/>
                <w:sz w:val="24"/>
              </w:rPr>
            </w:pPr>
          </w:p>
        </w:tc>
        <w:tc>
          <w:tcPr>
            <w:tcW w:w="1275" w:type="dxa"/>
            <w:vMerge/>
          </w:tcPr>
          <w:p w14:paraId="6B275FB1" w14:textId="77777777" w:rsidR="0040606E" w:rsidRPr="00AF5638" w:rsidRDefault="0040606E" w:rsidP="003A6609">
            <w:pPr>
              <w:pStyle w:val="5"/>
              <w:numPr>
                <w:ilvl w:val="0"/>
                <w:numId w:val="0"/>
              </w:numPr>
              <w:jc w:val="center"/>
              <w:rPr>
                <w:rFonts w:ascii="Times New Roman" w:hAnsi="Times New Roman"/>
                <w:b/>
                <w:sz w:val="24"/>
              </w:rPr>
            </w:pPr>
          </w:p>
        </w:tc>
      </w:tr>
      <w:tr w:rsidR="0040606E" w:rsidRPr="00AF5638" w14:paraId="2E992AF9" w14:textId="77777777" w:rsidTr="003A6609">
        <w:tc>
          <w:tcPr>
            <w:tcW w:w="534" w:type="dxa"/>
            <w:vMerge/>
          </w:tcPr>
          <w:p w14:paraId="6536A79E" w14:textId="77777777" w:rsidR="0040606E" w:rsidRDefault="0040606E" w:rsidP="00D07DAC">
            <w:pPr>
              <w:pStyle w:val="5"/>
              <w:numPr>
                <w:ilvl w:val="1"/>
                <w:numId w:val="30"/>
              </w:numPr>
              <w:ind w:left="142" w:hanging="142"/>
              <w:jc w:val="center"/>
              <w:rPr>
                <w:rFonts w:ascii="Times New Roman" w:eastAsiaTheme="majorEastAsia" w:hAnsi="Times New Roman"/>
                <w:b/>
                <w:bCs/>
                <w:sz w:val="24"/>
                <w:szCs w:val="26"/>
                <w:lang w:eastAsia="en-US"/>
              </w:rPr>
            </w:pPr>
          </w:p>
        </w:tc>
        <w:tc>
          <w:tcPr>
            <w:tcW w:w="6945" w:type="dxa"/>
          </w:tcPr>
          <w:p w14:paraId="71E5581E" w14:textId="77777777" w:rsidR="0040606E" w:rsidRPr="0061579A" w:rsidRDefault="0040606E" w:rsidP="0040606E">
            <w:pPr>
              <w:pStyle w:val="5"/>
              <w:numPr>
                <w:ilvl w:val="0"/>
                <w:numId w:val="0"/>
              </w:numPr>
              <w:ind w:left="317"/>
              <w:rPr>
                <w:rFonts w:ascii="Times New Roman" w:hAnsi="Times New Roman"/>
                <w:sz w:val="24"/>
              </w:rPr>
            </w:pPr>
            <w:r w:rsidRPr="0061579A">
              <w:rPr>
                <w:rFonts w:ascii="Times New Roman" w:hAnsi="Times New Roman"/>
                <w:sz w:val="24"/>
                <w:u w:val="single"/>
              </w:rPr>
              <w:t>Порядок оценки по подкритерию</w:t>
            </w:r>
            <w:r w:rsidRPr="0061579A">
              <w:rPr>
                <w:rFonts w:ascii="Times New Roman" w:hAnsi="Times New Roman"/>
                <w:sz w:val="24"/>
              </w:rPr>
              <w:t xml:space="preserve">: </w:t>
            </w:r>
          </w:p>
          <w:p w14:paraId="067264BF" w14:textId="77777777" w:rsidR="0040606E" w:rsidRPr="0031642A" w:rsidRDefault="0040606E" w:rsidP="0040606E">
            <w:pPr>
              <w:suppressAutoHyphens/>
              <w:spacing w:before="120"/>
              <w:ind w:left="317"/>
              <w:jc w:val="both"/>
              <w:outlineLvl w:val="4"/>
              <w:rPr>
                <w:rFonts w:ascii="Times New Roman" w:eastAsia="Times New Roman" w:hAnsi="Times New Roman"/>
                <w:sz w:val="24"/>
                <w:lang w:eastAsia="ru-RU"/>
              </w:rPr>
            </w:pPr>
            <w:r w:rsidRPr="0031642A">
              <w:rPr>
                <w:rFonts w:ascii="Times New Roman" w:eastAsia="Times New Roman" w:hAnsi="Times New Roman"/>
                <w:sz w:val="24"/>
                <w:lang w:eastAsia="ru-RU"/>
              </w:rPr>
              <w:t xml:space="preserve">Лучшим предложением по </w:t>
            </w:r>
            <w:r>
              <w:rPr>
                <w:rFonts w:ascii="Times New Roman" w:eastAsia="Times New Roman" w:hAnsi="Times New Roman"/>
                <w:sz w:val="24"/>
                <w:lang w:eastAsia="ru-RU"/>
              </w:rPr>
              <w:t>под</w:t>
            </w:r>
            <w:r w:rsidRPr="0031642A">
              <w:rPr>
                <w:rFonts w:ascii="Times New Roman" w:eastAsia="Times New Roman" w:hAnsi="Times New Roman"/>
                <w:sz w:val="24"/>
                <w:lang w:eastAsia="ru-RU"/>
              </w:rPr>
              <w:t xml:space="preserve">критерию признается предложение о квалификации участника закупки, которое </w:t>
            </w:r>
            <w:proofErr w:type="gramStart"/>
            <w:r w:rsidRPr="0031642A">
              <w:rPr>
                <w:rFonts w:ascii="Times New Roman" w:eastAsia="Times New Roman" w:hAnsi="Times New Roman"/>
                <w:sz w:val="24"/>
                <w:lang w:eastAsia="ru-RU"/>
              </w:rPr>
              <w:t>превосходит предложения иных участников и свидетельствует</w:t>
            </w:r>
            <w:proofErr w:type="gramEnd"/>
            <w:r w:rsidRPr="0031642A">
              <w:rPr>
                <w:rFonts w:ascii="Times New Roman" w:eastAsia="Times New Roman" w:hAnsi="Times New Roman"/>
                <w:sz w:val="24"/>
                <w:lang w:eastAsia="ru-RU"/>
              </w:rPr>
              <w:t xml:space="preserve"> о большей готовности участника закупки исполнить договор и о его большей надежности</w:t>
            </w:r>
          </w:p>
          <w:p w14:paraId="6D8FB1F3" w14:textId="77777777" w:rsidR="0040606E" w:rsidRPr="0031642A" w:rsidRDefault="0040606E" w:rsidP="0040606E">
            <w:pPr>
              <w:suppressAutoHyphens/>
              <w:spacing w:before="120"/>
              <w:ind w:left="317"/>
              <w:jc w:val="both"/>
              <w:outlineLvl w:val="4"/>
              <w:rPr>
                <w:rFonts w:ascii="Times New Roman" w:eastAsia="Times New Roman" w:hAnsi="Times New Roman"/>
                <w:sz w:val="24"/>
                <w:lang w:eastAsia="ru-RU"/>
              </w:rPr>
            </w:pPr>
            <w:r w:rsidRPr="0031642A">
              <w:rPr>
                <w:rFonts w:ascii="Times New Roman" w:eastAsia="Times New Roman" w:hAnsi="Times New Roman"/>
                <w:sz w:val="24"/>
                <w:lang w:eastAsia="ru-RU"/>
              </w:rPr>
              <w:t>Рейтинг заявки по подкритерию рассчитывается следующим образом:</w:t>
            </w:r>
          </w:p>
          <w:p w14:paraId="3CAAAAD1" w14:textId="7C06C52F" w:rsidR="0040606E" w:rsidRPr="0031642A" w:rsidRDefault="0040606E" w:rsidP="0040606E">
            <w:pPr>
              <w:numPr>
                <w:ilvl w:val="3"/>
                <w:numId w:val="0"/>
              </w:numPr>
              <w:suppressAutoHyphens/>
              <w:spacing w:before="120"/>
              <w:ind w:left="317"/>
              <w:jc w:val="both"/>
              <w:outlineLvl w:val="4"/>
              <w:rPr>
                <w:rFonts w:ascii="Times New Roman" w:eastAsia="Times New Roman" w:hAnsi="Times New Roman"/>
                <w:sz w:val="24"/>
                <w:lang w:eastAsia="ru-RU"/>
              </w:rPr>
            </w:pPr>
            <w:r w:rsidRPr="0031642A">
              <w:rPr>
                <w:rFonts w:ascii="Times New Roman" w:eastAsia="Times New Roman" w:hAnsi="Times New Roman"/>
                <w:sz w:val="24"/>
                <w:lang w:eastAsia="ru-RU"/>
              </w:rPr>
              <w:t>C</w:t>
            </w:r>
            <w:r w:rsidR="00310454">
              <w:rPr>
                <w:rFonts w:ascii="Times New Roman" w:eastAsia="Times New Roman" w:hAnsi="Times New Roman"/>
                <w:sz w:val="24"/>
                <w:vertAlign w:val="subscript"/>
                <w:lang w:eastAsia="ru-RU"/>
              </w:rPr>
              <w:t>1</w:t>
            </w:r>
            <w:r w:rsidRPr="0031642A">
              <w:rPr>
                <w:rFonts w:ascii="Times New Roman" w:eastAsia="Times New Roman" w:hAnsi="Times New Roman"/>
                <w:sz w:val="24"/>
                <w:lang w:eastAsia="ru-RU"/>
              </w:rPr>
              <w:t>= ((К</w:t>
            </w:r>
            <w:r>
              <w:rPr>
                <w:rFonts w:ascii="Times New Roman" w:hAnsi="Times New Roman"/>
                <w:sz w:val="20"/>
                <w:szCs w:val="20"/>
              </w:rPr>
              <w:t xml:space="preserve"> i</w:t>
            </w:r>
            <w:r w:rsidRPr="0031642A">
              <w:rPr>
                <w:rFonts w:ascii="Times New Roman" w:eastAsia="Times New Roman" w:hAnsi="Times New Roman"/>
                <w:sz w:val="24"/>
                <w:lang w:eastAsia="ru-RU"/>
              </w:rPr>
              <w:t xml:space="preserve"> / </w:t>
            </w:r>
            <w:proofErr w:type="spellStart"/>
            <w:proofErr w:type="gramStart"/>
            <w:r w:rsidRPr="0031642A">
              <w:rPr>
                <w:rFonts w:ascii="Times New Roman" w:eastAsia="Times New Roman" w:hAnsi="Times New Roman"/>
                <w:sz w:val="24"/>
                <w:lang w:eastAsia="ru-RU"/>
              </w:rPr>
              <w:t>К</w:t>
            </w:r>
            <w:proofErr w:type="gramEnd"/>
            <w:r w:rsidRPr="0031642A">
              <w:rPr>
                <w:rFonts w:ascii="Times New Roman" w:eastAsia="Times New Roman" w:hAnsi="Times New Roman"/>
                <w:sz w:val="24"/>
                <w:lang w:eastAsia="ru-RU"/>
              </w:rPr>
              <w:t>max</w:t>
            </w:r>
            <w:proofErr w:type="spellEnd"/>
            <w:r w:rsidRPr="0031642A">
              <w:rPr>
                <w:rFonts w:ascii="Times New Roman" w:eastAsia="Times New Roman" w:hAnsi="Times New Roman"/>
                <w:sz w:val="24"/>
                <w:lang w:eastAsia="ru-RU"/>
              </w:rPr>
              <w:t>) × 100) × КЗП, где:</w:t>
            </w:r>
          </w:p>
          <w:p w14:paraId="7A67F15C" w14:textId="45EE6B1C" w:rsidR="0040606E" w:rsidRPr="00024B90" w:rsidRDefault="0040606E" w:rsidP="0040606E">
            <w:pPr>
              <w:suppressAutoHyphens/>
              <w:spacing w:before="120"/>
              <w:ind w:left="317"/>
              <w:jc w:val="both"/>
              <w:outlineLvl w:val="4"/>
              <w:rPr>
                <w:rFonts w:ascii="Times New Roman" w:eastAsia="Calibri" w:hAnsi="Times New Roman"/>
                <w:sz w:val="24"/>
                <w:lang w:eastAsia="ru-RU"/>
              </w:rPr>
            </w:pPr>
            <w:r w:rsidRPr="008A0B6B">
              <w:rPr>
                <w:rFonts w:ascii="Times New Roman" w:eastAsia="Calibri" w:hAnsi="Times New Roman"/>
                <w:sz w:val="24"/>
                <w:lang w:eastAsia="ru-RU"/>
              </w:rPr>
              <w:t>C</w:t>
            </w:r>
            <w:r w:rsidR="00310454">
              <w:rPr>
                <w:rFonts w:ascii="Times New Roman" w:eastAsia="Calibri" w:hAnsi="Times New Roman"/>
                <w:sz w:val="24"/>
                <w:vertAlign w:val="subscript"/>
                <w:lang w:eastAsia="ru-RU"/>
              </w:rPr>
              <w:t>1</w:t>
            </w:r>
            <w:r w:rsidRPr="00DD0BD6">
              <w:rPr>
                <w:rFonts w:ascii="Times New Roman" w:eastAsia="Calibri" w:hAnsi="Times New Roman"/>
                <w:sz w:val="24"/>
                <w:lang w:eastAsia="ru-RU"/>
              </w:rPr>
              <w:t xml:space="preserve"> </w:t>
            </w:r>
            <w:r w:rsidRPr="008A0B6B">
              <w:rPr>
                <w:rFonts w:ascii="Times New Roman" w:eastAsia="Calibri" w:hAnsi="Times New Roman"/>
                <w:sz w:val="24"/>
                <w:lang w:eastAsia="ru-RU"/>
              </w:rPr>
              <w:t>– оценка в баллах по показател</w:t>
            </w:r>
            <w:r>
              <w:rPr>
                <w:rFonts w:ascii="Times New Roman" w:eastAsia="Calibri" w:hAnsi="Times New Roman"/>
                <w:sz w:val="24"/>
                <w:lang w:eastAsia="ru-RU"/>
              </w:rPr>
              <w:t>ям</w:t>
            </w:r>
            <w:r w:rsidRPr="008A0B6B">
              <w:rPr>
                <w:rFonts w:ascii="Times New Roman" w:eastAsia="Calibri" w:hAnsi="Times New Roman"/>
                <w:sz w:val="24"/>
                <w:lang w:eastAsia="ru-RU"/>
              </w:rPr>
              <w:t xml:space="preserve"> (подкритери</w:t>
            </w:r>
            <w:r>
              <w:rPr>
                <w:rFonts w:ascii="Times New Roman" w:eastAsia="Calibri" w:hAnsi="Times New Roman"/>
                <w:sz w:val="24"/>
                <w:lang w:eastAsia="ru-RU"/>
              </w:rPr>
              <w:t>ям</w:t>
            </w:r>
            <w:r w:rsidRPr="008A0B6B">
              <w:rPr>
                <w:rFonts w:ascii="Times New Roman" w:eastAsia="Calibri" w:hAnsi="Times New Roman"/>
                <w:sz w:val="24"/>
                <w:lang w:eastAsia="ru-RU"/>
              </w:rPr>
              <w:t>), скорректированны</w:t>
            </w:r>
            <w:r>
              <w:rPr>
                <w:rFonts w:ascii="Times New Roman" w:eastAsia="Calibri" w:hAnsi="Times New Roman"/>
                <w:sz w:val="24"/>
                <w:lang w:eastAsia="ru-RU"/>
              </w:rPr>
              <w:t xml:space="preserve">м с учетом значимости; 1 - </w:t>
            </w:r>
            <w:r w:rsidRPr="001E3AAC">
              <w:rPr>
                <w:rFonts w:ascii="Times New Roman" w:hAnsi="Times New Roman"/>
                <w:sz w:val="24"/>
              </w:rPr>
              <w:t>наличие опыта по успешной поставке продукции сопоставимого характера и объема</w:t>
            </w:r>
            <w:r>
              <w:rPr>
                <w:rFonts w:ascii="Times New Roman" w:eastAsia="Calibri" w:hAnsi="Times New Roman"/>
                <w:sz w:val="24"/>
                <w:lang w:eastAsia="ru-RU"/>
              </w:rPr>
              <w:t>.</w:t>
            </w:r>
          </w:p>
          <w:p w14:paraId="00A343AC" w14:textId="77777777" w:rsidR="0040606E" w:rsidRPr="0031642A" w:rsidRDefault="0040606E" w:rsidP="0040606E">
            <w:pPr>
              <w:numPr>
                <w:ilvl w:val="3"/>
                <w:numId w:val="0"/>
              </w:numPr>
              <w:suppressAutoHyphens/>
              <w:spacing w:before="120"/>
              <w:ind w:left="317"/>
              <w:jc w:val="both"/>
              <w:outlineLvl w:val="4"/>
              <w:rPr>
                <w:rFonts w:ascii="Times New Roman" w:eastAsia="Times New Roman" w:hAnsi="Times New Roman"/>
                <w:sz w:val="24"/>
                <w:lang w:eastAsia="ru-RU"/>
              </w:rPr>
            </w:pPr>
            <w:proofErr w:type="spellStart"/>
            <w:proofErr w:type="gramStart"/>
            <w:r w:rsidRPr="0031642A">
              <w:rPr>
                <w:rFonts w:ascii="Times New Roman" w:eastAsia="Times New Roman" w:hAnsi="Times New Roman"/>
                <w:sz w:val="24"/>
                <w:lang w:eastAsia="ru-RU"/>
              </w:rPr>
              <w:t>К</w:t>
            </w:r>
            <w:proofErr w:type="gramEnd"/>
            <w:r w:rsidRPr="0031642A">
              <w:rPr>
                <w:rFonts w:ascii="Times New Roman" w:eastAsia="Times New Roman" w:hAnsi="Times New Roman"/>
                <w:sz w:val="24"/>
                <w:lang w:eastAsia="ru-RU"/>
              </w:rPr>
              <w:t>max</w:t>
            </w:r>
            <w:proofErr w:type="spellEnd"/>
            <w:r w:rsidRPr="0031642A">
              <w:rPr>
                <w:rFonts w:ascii="Times New Roman" w:eastAsia="Times New Roman" w:hAnsi="Times New Roman"/>
                <w:sz w:val="24"/>
                <w:lang w:eastAsia="ru-RU"/>
              </w:rPr>
              <w:t xml:space="preserve"> – максимальное (лучшее) предложение по </w:t>
            </w:r>
            <w:r w:rsidRPr="0031642A">
              <w:rPr>
                <w:rFonts w:ascii="Times New Roman" w:eastAsia="Times New Roman" w:hAnsi="Times New Roman"/>
                <w:sz w:val="24"/>
                <w:lang w:eastAsia="ru-RU"/>
              </w:rPr>
              <w:lastRenderedPageBreak/>
              <w:t>подкритерию, сделанное участниками закупки</w:t>
            </w:r>
            <w:r w:rsidRPr="00F40067">
              <w:rPr>
                <w:rFonts w:ascii="Times New Roman" w:eastAsia="Times New Roman" w:hAnsi="Times New Roman"/>
                <w:sz w:val="24"/>
                <w:lang w:eastAsia="ru-RU"/>
              </w:rPr>
              <w:t xml:space="preserve"> (</w:t>
            </w:r>
            <w:r>
              <w:rPr>
                <w:rFonts w:ascii="Times New Roman" w:eastAsia="Times New Roman" w:hAnsi="Times New Roman"/>
                <w:sz w:val="24"/>
                <w:lang w:eastAsia="ru-RU"/>
              </w:rPr>
              <w:t>количество договоров, шт.)</w:t>
            </w:r>
            <w:r w:rsidRPr="0031642A">
              <w:rPr>
                <w:rFonts w:ascii="Times New Roman" w:eastAsia="Times New Roman" w:hAnsi="Times New Roman"/>
                <w:sz w:val="24"/>
                <w:lang w:eastAsia="ru-RU"/>
              </w:rPr>
              <w:t>;</w:t>
            </w:r>
          </w:p>
          <w:p w14:paraId="1267CAAB" w14:textId="77777777" w:rsidR="0040606E" w:rsidRPr="0031642A" w:rsidRDefault="0040606E" w:rsidP="0040606E">
            <w:pPr>
              <w:numPr>
                <w:ilvl w:val="3"/>
                <w:numId w:val="0"/>
              </w:numPr>
              <w:suppressAutoHyphens/>
              <w:spacing w:before="120"/>
              <w:ind w:left="317"/>
              <w:jc w:val="both"/>
              <w:outlineLvl w:val="4"/>
              <w:rPr>
                <w:rFonts w:ascii="Times New Roman" w:eastAsia="Times New Roman" w:hAnsi="Times New Roman"/>
                <w:sz w:val="24"/>
                <w:lang w:eastAsia="ru-RU"/>
              </w:rPr>
            </w:pPr>
            <w:r w:rsidRPr="0031642A">
              <w:rPr>
                <w:rFonts w:ascii="Times New Roman" w:eastAsia="Times New Roman" w:hAnsi="Times New Roman"/>
                <w:sz w:val="24"/>
                <w:lang w:eastAsia="ru-RU"/>
              </w:rPr>
              <w:t>К</w:t>
            </w:r>
            <w:r>
              <w:rPr>
                <w:rFonts w:ascii="Times New Roman" w:hAnsi="Times New Roman"/>
                <w:sz w:val="20"/>
                <w:szCs w:val="20"/>
              </w:rPr>
              <w:t xml:space="preserve"> i</w:t>
            </w:r>
            <w:r w:rsidRPr="0031642A">
              <w:rPr>
                <w:rFonts w:ascii="Times New Roman" w:eastAsia="Times New Roman" w:hAnsi="Times New Roman"/>
                <w:sz w:val="24"/>
                <w:lang w:eastAsia="ru-RU"/>
              </w:rPr>
              <w:t xml:space="preserve"> – предложение по подкритерию участника закупки, заявка которого оценивается</w:t>
            </w:r>
            <w:r>
              <w:rPr>
                <w:rFonts w:ascii="Times New Roman" w:eastAsia="Times New Roman" w:hAnsi="Times New Roman"/>
                <w:sz w:val="24"/>
                <w:lang w:eastAsia="ru-RU"/>
              </w:rPr>
              <w:t xml:space="preserve"> </w:t>
            </w:r>
            <w:r w:rsidRPr="00F40067">
              <w:rPr>
                <w:rFonts w:ascii="Times New Roman" w:eastAsia="Times New Roman" w:hAnsi="Times New Roman"/>
                <w:sz w:val="24"/>
                <w:lang w:eastAsia="ru-RU"/>
              </w:rPr>
              <w:t>(</w:t>
            </w:r>
            <w:r>
              <w:rPr>
                <w:rFonts w:ascii="Times New Roman" w:eastAsia="Times New Roman" w:hAnsi="Times New Roman"/>
                <w:sz w:val="24"/>
                <w:lang w:eastAsia="ru-RU"/>
              </w:rPr>
              <w:t>количество договоров, шт.)</w:t>
            </w:r>
            <w:r w:rsidRPr="0031642A">
              <w:rPr>
                <w:rFonts w:ascii="Times New Roman" w:eastAsia="Times New Roman" w:hAnsi="Times New Roman"/>
                <w:sz w:val="24"/>
                <w:lang w:eastAsia="ru-RU"/>
              </w:rPr>
              <w:t>;</w:t>
            </w:r>
          </w:p>
          <w:p w14:paraId="4DAD3EED" w14:textId="32D6C9E8" w:rsidR="0040606E" w:rsidRPr="00AF5638" w:rsidRDefault="0040606E" w:rsidP="003A6609">
            <w:pPr>
              <w:pStyle w:val="5"/>
              <w:numPr>
                <w:ilvl w:val="0"/>
                <w:numId w:val="0"/>
              </w:numPr>
              <w:ind w:left="317"/>
              <w:rPr>
                <w:rFonts w:ascii="Times New Roman" w:hAnsi="Times New Roman"/>
                <w:sz w:val="24"/>
              </w:rPr>
            </w:pPr>
            <w:r w:rsidRPr="0031642A">
              <w:rPr>
                <w:rFonts w:ascii="Times New Roman" w:eastAsiaTheme="minorHAnsi" w:hAnsi="Times New Roman"/>
                <w:sz w:val="24"/>
                <w:lang w:eastAsia="en-US"/>
              </w:rPr>
              <w:t>КЗП – коэффициент значимости подкритерия.</w:t>
            </w:r>
          </w:p>
        </w:tc>
        <w:tc>
          <w:tcPr>
            <w:tcW w:w="1275" w:type="dxa"/>
            <w:vMerge/>
            <w:shd w:val="clear" w:color="auto" w:fill="D9D9D9" w:themeFill="background1" w:themeFillShade="D9"/>
          </w:tcPr>
          <w:p w14:paraId="0A53ED15" w14:textId="77777777" w:rsidR="0040606E" w:rsidRPr="00AF5638" w:rsidRDefault="0040606E" w:rsidP="003A6609">
            <w:pPr>
              <w:pStyle w:val="5"/>
              <w:numPr>
                <w:ilvl w:val="0"/>
                <w:numId w:val="0"/>
              </w:numPr>
              <w:jc w:val="center"/>
              <w:rPr>
                <w:rFonts w:ascii="Times New Roman" w:hAnsi="Times New Roman"/>
                <w:b/>
                <w:sz w:val="24"/>
              </w:rPr>
            </w:pPr>
          </w:p>
        </w:tc>
        <w:tc>
          <w:tcPr>
            <w:tcW w:w="1275" w:type="dxa"/>
            <w:vMerge/>
          </w:tcPr>
          <w:p w14:paraId="50BAF015" w14:textId="77777777" w:rsidR="0040606E" w:rsidRPr="00AF5638" w:rsidRDefault="0040606E" w:rsidP="003A6609">
            <w:pPr>
              <w:pStyle w:val="5"/>
              <w:numPr>
                <w:ilvl w:val="0"/>
                <w:numId w:val="0"/>
              </w:numPr>
              <w:jc w:val="center"/>
              <w:rPr>
                <w:rFonts w:ascii="Times New Roman" w:hAnsi="Times New Roman"/>
                <w:b/>
                <w:sz w:val="24"/>
              </w:rPr>
            </w:pPr>
          </w:p>
        </w:tc>
      </w:tr>
    </w:tbl>
    <w:p w14:paraId="10A0C3EE" w14:textId="77777777" w:rsidR="006B743C" w:rsidRPr="00AF5638" w:rsidRDefault="006B743C" w:rsidP="00D07DAC">
      <w:pPr>
        <w:pStyle w:val="5"/>
        <w:numPr>
          <w:ilvl w:val="3"/>
          <w:numId w:val="29"/>
        </w:numPr>
        <w:ind w:left="851"/>
        <w:outlineLvl w:val="9"/>
        <w:rPr>
          <w:rFonts w:ascii="Times New Roman" w:hAnsi="Times New Roman"/>
          <w:sz w:val="24"/>
        </w:rPr>
      </w:pPr>
      <w:r w:rsidRPr="00AF5638">
        <w:rPr>
          <w:rFonts w:ascii="Times New Roman" w:hAnsi="Times New Roman"/>
          <w:sz w:val="24"/>
        </w:rPr>
        <w:lastRenderedPageBreak/>
        <w:t xml:space="preserve">Коэффициент значимости критерия, а также коэффициент значимости подкритерия рассчитывается как значимость (весомость) данного критерия </w:t>
      </w:r>
      <w:r w:rsidR="00AF296D" w:rsidRPr="00AF5638">
        <w:rPr>
          <w:rFonts w:ascii="Times New Roman" w:hAnsi="Times New Roman"/>
          <w:sz w:val="24"/>
        </w:rPr>
        <w:t>(</w:t>
      </w:r>
      <w:r w:rsidRPr="00AF5638">
        <w:rPr>
          <w:rFonts w:ascii="Times New Roman" w:hAnsi="Times New Roman"/>
          <w:sz w:val="24"/>
        </w:rPr>
        <w:t>или подкритерия), деле</w:t>
      </w:r>
      <w:r w:rsidR="004D0B9F">
        <w:rPr>
          <w:rFonts w:ascii="Times New Roman" w:hAnsi="Times New Roman"/>
          <w:sz w:val="24"/>
        </w:rPr>
        <w:t>н</w:t>
      </w:r>
      <w:r w:rsidRPr="00AF5638">
        <w:rPr>
          <w:rFonts w:ascii="Times New Roman" w:hAnsi="Times New Roman"/>
          <w:sz w:val="24"/>
        </w:rPr>
        <w:t>ная на 100.</w:t>
      </w:r>
    </w:p>
    <w:p w14:paraId="02892DAC" w14:textId="77777777" w:rsidR="003A6609" w:rsidRPr="00AF5638" w:rsidRDefault="003A6609" w:rsidP="00D07DAC">
      <w:pPr>
        <w:pStyle w:val="5"/>
        <w:numPr>
          <w:ilvl w:val="3"/>
          <w:numId w:val="29"/>
        </w:numPr>
        <w:ind w:left="851"/>
        <w:outlineLvl w:val="9"/>
        <w:rPr>
          <w:rFonts w:ascii="Times New Roman" w:hAnsi="Times New Roman"/>
          <w:sz w:val="24"/>
        </w:rPr>
      </w:pPr>
      <w:r w:rsidRPr="00AF5638">
        <w:rPr>
          <w:rFonts w:ascii="Times New Roman" w:hAnsi="Times New Roman"/>
          <w:sz w:val="24"/>
        </w:rPr>
        <w:t xml:space="preserve">Итоговая оценка предпочтительности заявки формируется путем взвешенного суммирования (суммирования в баллах, умноженных на соответствующий весовой коэффициент) оценок по </w:t>
      </w:r>
      <w:r w:rsidR="008D0997" w:rsidRPr="00AF5638">
        <w:rPr>
          <w:rFonts w:ascii="Times New Roman" w:hAnsi="Times New Roman"/>
          <w:sz w:val="24"/>
        </w:rPr>
        <w:t xml:space="preserve">указанным выше </w:t>
      </w:r>
      <w:r w:rsidRPr="00AF5638">
        <w:rPr>
          <w:rFonts w:ascii="Times New Roman" w:hAnsi="Times New Roman"/>
          <w:sz w:val="24"/>
        </w:rPr>
        <w:t xml:space="preserve">критериям оценки. Аналогичный подход применяется и при обобщении оценок заявок по подкритериям оценки. Общая значимость всех критериев (подкритериев) оценки составляет 100%. </w:t>
      </w:r>
      <w:r w:rsidRPr="00AF5638">
        <w:rPr>
          <w:rFonts w:ascii="Times New Roman" w:eastAsiaTheme="majorEastAsia" w:hAnsi="Times New Roman"/>
          <w:sz w:val="24"/>
        </w:rPr>
        <w:t>Дробные значения</w:t>
      </w:r>
      <w:r w:rsidRPr="00AF5638">
        <w:rPr>
          <w:rFonts w:ascii="Times New Roman" w:hAnsi="Times New Roman"/>
          <w:sz w:val="24"/>
        </w:rPr>
        <w:t xml:space="preserve"> балльных оценок округляются до двух десятичных знаков после запятой по математическим правилам округления.</w:t>
      </w:r>
    </w:p>
    <w:p w14:paraId="63A9D967" w14:textId="6E37BF44" w:rsidR="00522C88" w:rsidRDefault="003A6609" w:rsidP="00D07DAC">
      <w:pPr>
        <w:pStyle w:val="5"/>
        <w:numPr>
          <w:ilvl w:val="3"/>
          <w:numId w:val="29"/>
        </w:numPr>
        <w:ind w:left="851"/>
        <w:outlineLvl w:val="9"/>
        <w:rPr>
          <w:rFonts w:ascii="Times New Roman" w:hAnsi="Times New Roman"/>
          <w:sz w:val="24"/>
        </w:rPr>
      </w:pPr>
      <w:r w:rsidRPr="00AF5638">
        <w:rPr>
          <w:rFonts w:ascii="Times New Roman" w:hAnsi="Times New Roman"/>
          <w:sz w:val="24"/>
        </w:rPr>
        <w:t>В случае если участник закупки указывает цену в валюте</w:t>
      </w:r>
      <w:r w:rsidR="004254CC" w:rsidRPr="00AF5638">
        <w:rPr>
          <w:rFonts w:ascii="Times New Roman" w:hAnsi="Times New Roman"/>
          <w:sz w:val="24"/>
        </w:rPr>
        <w:t>, отличной от указанной</w:t>
      </w:r>
      <w:r w:rsidRPr="00AF5638">
        <w:rPr>
          <w:rFonts w:ascii="Times New Roman" w:hAnsi="Times New Roman"/>
          <w:sz w:val="24"/>
        </w:rPr>
        <w:t xml:space="preserve"> в п. </w:t>
      </w:r>
      <w:r w:rsidR="00AE6DD7">
        <w:fldChar w:fldCharType="begin"/>
      </w:r>
      <w:r w:rsidR="00AE6DD7">
        <w:instrText xml:space="preserve"> REF _Ref414298281 \r \h  \* MERGEFORMAT </w:instrText>
      </w:r>
      <w:r w:rsidR="00AE6DD7">
        <w:fldChar w:fldCharType="separate"/>
      </w:r>
      <w:r w:rsidR="006D6697" w:rsidRPr="006D6697">
        <w:rPr>
          <w:rFonts w:ascii="Times New Roman" w:hAnsi="Times New Roman"/>
          <w:sz w:val="24"/>
        </w:rPr>
        <w:t>11</w:t>
      </w:r>
      <w:r w:rsidR="00AE6DD7">
        <w:fldChar w:fldCharType="end"/>
      </w:r>
      <w:r w:rsidRPr="00AF5638">
        <w:rPr>
          <w:rFonts w:ascii="Times New Roman" w:hAnsi="Times New Roman"/>
          <w:sz w:val="24"/>
        </w:rPr>
        <w:t xml:space="preserve"> информационной карты, сопоставление заявок участников осуществляется в </w:t>
      </w:r>
      <w:r w:rsidR="004254CC" w:rsidRPr="00AF5638">
        <w:rPr>
          <w:rFonts w:ascii="Times New Roman" w:hAnsi="Times New Roman"/>
          <w:sz w:val="24"/>
        </w:rPr>
        <w:t>валюте НМЦ, указанной в п. </w:t>
      </w:r>
      <w:r w:rsidR="00AE6DD7">
        <w:fldChar w:fldCharType="begin"/>
      </w:r>
      <w:r w:rsidR="00AE6DD7">
        <w:instrText xml:space="preserve"> REF _Ref414298281 \r \h  \* MERGEFORMAT </w:instrText>
      </w:r>
      <w:r w:rsidR="00AE6DD7">
        <w:fldChar w:fldCharType="separate"/>
      </w:r>
      <w:r w:rsidR="006D6697" w:rsidRPr="006D6697">
        <w:rPr>
          <w:rFonts w:ascii="Times New Roman" w:hAnsi="Times New Roman"/>
          <w:sz w:val="24"/>
        </w:rPr>
        <w:t>11</w:t>
      </w:r>
      <w:r w:rsidR="00AE6DD7">
        <w:fldChar w:fldCharType="end"/>
      </w:r>
      <w:r w:rsidR="004254CC" w:rsidRPr="00AF5638">
        <w:rPr>
          <w:rFonts w:ascii="Times New Roman" w:hAnsi="Times New Roman"/>
          <w:sz w:val="24"/>
        </w:rPr>
        <w:t xml:space="preserve"> информационной карты,</w:t>
      </w:r>
      <w:r w:rsidRPr="00AF5638">
        <w:rPr>
          <w:rFonts w:ascii="Times New Roman" w:hAnsi="Times New Roman"/>
          <w:sz w:val="24"/>
        </w:rPr>
        <w:t xml:space="preserve"> с пересчетом цен заявок участников по курсу Центрального банка Российской Федерации на дату проведения оценки и сопоставления заявок.</w:t>
      </w:r>
    </w:p>
    <w:p w14:paraId="06062DEC" w14:textId="2416399E" w:rsidR="00B714CB" w:rsidRPr="000E13F1" w:rsidRDefault="00B714CB" w:rsidP="00D07DAC">
      <w:pPr>
        <w:pStyle w:val="5"/>
        <w:numPr>
          <w:ilvl w:val="3"/>
          <w:numId w:val="29"/>
        </w:numPr>
        <w:ind w:left="851"/>
        <w:outlineLvl w:val="9"/>
        <w:rPr>
          <w:rFonts w:ascii="Times New Roman" w:hAnsi="Times New Roman"/>
          <w:sz w:val="24"/>
        </w:rPr>
      </w:pPr>
      <w:proofErr w:type="gramStart"/>
      <w:r>
        <w:rPr>
          <w:rFonts w:ascii="Times New Roman" w:hAnsi="Times New Roman"/>
          <w:sz w:val="24"/>
        </w:rPr>
        <w:t>В за</w:t>
      </w:r>
      <w:r w:rsidR="007E4300">
        <w:rPr>
          <w:rFonts w:ascii="Times New Roman" w:hAnsi="Times New Roman"/>
          <w:sz w:val="24"/>
        </w:rPr>
        <w:t>висимости от установленных критериев оценки и сопоставления заявок п</w:t>
      </w:r>
      <w:r w:rsidR="00FC2726" w:rsidRPr="00FC2726">
        <w:rPr>
          <w:rFonts w:ascii="Times New Roman" w:hAnsi="Times New Roman"/>
          <w:sz w:val="24"/>
        </w:rPr>
        <w:t>орядок оценки и сопоставления заявок должен включать в себя положения о суммировани</w:t>
      </w:r>
      <w:r w:rsidR="007E4300">
        <w:rPr>
          <w:rFonts w:ascii="Times New Roman" w:hAnsi="Times New Roman"/>
          <w:sz w:val="24"/>
        </w:rPr>
        <w:t>и</w:t>
      </w:r>
      <w:r w:rsidR="00FC2726" w:rsidRPr="00FC2726">
        <w:rPr>
          <w:rFonts w:ascii="Times New Roman" w:hAnsi="Times New Roman"/>
          <w:sz w:val="24"/>
        </w:rPr>
        <w:t xml:space="preserve"> значимости отдельных критериев оценки, установленных с нарушением требований Положения о закупке, со значимостью критериев оценки «Цена договора или цена за единицу продукции» или «Стоимость жизненного цикла продукции», предусмотренные </w:t>
      </w:r>
      <w:proofErr w:type="spellStart"/>
      <w:r w:rsidR="007E4300">
        <w:rPr>
          <w:rFonts w:ascii="Times New Roman" w:hAnsi="Times New Roman"/>
          <w:sz w:val="24"/>
        </w:rPr>
        <w:t>п.</w:t>
      </w:r>
      <w:r w:rsidR="00FC2726" w:rsidRPr="00FC2726">
        <w:rPr>
          <w:rFonts w:ascii="Times New Roman" w:hAnsi="Times New Roman"/>
          <w:sz w:val="24"/>
        </w:rPr>
        <w:t>п</w:t>
      </w:r>
      <w:proofErr w:type="spellEnd"/>
      <w:r w:rsidR="00FC2726" w:rsidRPr="00FC2726">
        <w:rPr>
          <w:rFonts w:ascii="Times New Roman" w:hAnsi="Times New Roman"/>
          <w:sz w:val="24"/>
        </w:rPr>
        <w:t xml:space="preserve">. </w:t>
      </w:r>
      <w:r w:rsidR="007E4300">
        <w:rPr>
          <w:rFonts w:ascii="Times New Roman" w:hAnsi="Times New Roman"/>
          <w:sz w:val="24"/>
        </w:rPr>
        <w:t xml:space="preserve">3.4.5, 3.6.4, 3.7.9, 3.8.8, 3.9.5, 3.10.6 </w:t>
      </w:r>
      <w:r w:rsidR="00FC2726" w:rsidRPr="00FC2726">
        <w:rPr>
          <w:rFonts w:ascii="Times New Roman" w:hAnsi="Times New Roman"/>
          <w:sz w:val="24"/>
        </w:rPr>
        <w:t>Приложения № 6 к</w:t>
      </w:r>
      <w:proofErr w:type="gramEnd"/>
      <w:r w:rsidR="00FC2726" w:rsidRPr="00FC2726">
        <w:rPr>
          <w:rFonts w:ascii="Times New Roman" w:hAnsi="Times New Roman"/>
          <w:sz w:val="24"/>
        </w:rPr>
        <w:t xml:space="preserve"> Положению о закупке</w:t>
      </w:r>
      <w:r w:rsidR="00086E00">
        <w:rPr>
          <w:rFonts w:ascii="Times New Roman" w:hAnsi="Times New Roman"/>
          <w:sz w:val="24"/>
        </w:rPr>
        <w:t xml:space="preserve"> </w:t>
      </w:r>
      <w:r w:rsidR="00A451E9">
        <w:rPr>
          <w:rFonts w:ascii="Times New Roman" w:hAnsi="Times New Roman"/>
          <w:sz w:val="24"/>
        </w:rPr>
        <w:t xml:space="preserve">в виде конкретных выдержек из текста указанных пунктов </w:t>
      </w:r>
      <w:r w:rsidR="00FC2726" w:rsidRPr="00FC2726">
        <w:rPr>
          <w:rFonts w:ascii="Times New Roman" w:hAnsi="Times New Roman"/>
          <w:sz w:val="24"/>
          <w:highlight w:val="yellow"/>
        </w:rPr>
        <w:t xml:space="preserve">(указать </w:t>
      </w:r>
      <w:proofErr w:type="gramStart"/>
      <w:r w:rsidR="00FC2726" w:rsidRPr="00FC2726">
        <w:rPr>
          <w:rFonts w:ascii="Times New Roman" w:hAnsi="Times New Roman"/>
          <w:sz w:val="24"/>
          <w:highlight w:val="yellow"/>
        </w:rPr>
        <w:t>нужное</w:t>
      </w:r>
      <w:proofErr w:type="gramEnd"/>
      <w:r w:rsidR="00FC2726" w:rsidRPr="00FC2726">
        <w:rPr>
          <w:rFonts w:ascii="Times New Roman" w:hAnsi="Times New Roman"/>
          <w:sz w:val="24"/>
          <w:highlight w:val="yellow"/>
        </w:rPr>
        <w:t>)</w:t>
      </w:r>
      <w:r w:rsidR="007E4300">
        <w:rPr>
          <w:rFonts w:ascii="Times New Roman" w:hAnsi="Times New Roman"/>
          <w:sz w:val="24"/>
        </w:rPr>
        <w:t>.</w:t>
      </w:r>
    </w:p>
    <w:p w14:paraId="5321C64B" w14:textId="77777777" w:rsidR="00550969" w:rsidRPr="00550969" w:rsidRDefault="00550969" w:rsidP="00A45BCF">
      <w:pPr>
        <w:pStyle w:val="5"/>
        <w:numPr>
          <w:ilvl w:val="3"/>
          <w:numId w:val="29"/>
        </w:numPr>
        <w:ind w:left="851"/>
        <w:outlineLvl w:val="9"/>
        <w:rPr>
          <w:rFonts w:ascii="Times New Roman" w:eastAsiaTheme="majorEastAsia" w:hAnsi="Times New Roman"/>
          <w:bCs/>
          <w:sz w:val="24"/>
        </w:rPr>
      </w:pPr>
      <w:proofErr w:type="gramStart"/>
      <w:r w:rsidRPr="00550969">
        <w:rPr>
          <w:rFonts w:ascii="Times New Roman" w:eastAsiaTheme="majorEastAsia" w:hAnsi="Times New Roman"/>
          <w:bCs/>
          <w:sz w:val="24"/>
        </w:rPr>
        <w:t>При оценке и сопоставлении предложений коллективного участника закупки по критерию «Квалификация участника закупки» сведения об обеспеченности материально-техническими ресурсами и/или обеспеченности кадровыми ресурсами и/или обеспеченности финансовыми ресурсами и/или наличии опыта по успешной поставке продукции сопоставимого характера и объема и/или репутации участника закупки и/или наличии статуса производителя или официального представителя производителя, предоставляемые лицами, выступающими на стороне одного</w:t>
      </w:r>
      <w:proofErr w:type="gramEnd"/>
      <w:r w:rsidRPr="00550969">
        <w:rPr>
          <w:rFonts w:ascii="Times New Roman" w:eastAsiaTheme="majorEastAsia" w:hAnsi="Times New Roman"/>
          <w:bCs/>
          <w:sz w:val="24"/>
        </w:rPr>
        <w:t xml:space="preserve"> участника процедуры закупки, в рамках данных подкритериев суммируются.</w:t>
      </w:r>
    </w:p>
    <w:p w14:paraId="361C77A0" w14:textId="77777777" w:rsidR="00F5659E" w:rsidRDefault="00F5659E" w:rsidP="00D07DAC">
      <w:pPr>
        <w:pStyle w:val="5"/>
        <w:numPr>
          <w:ilvl w:val="3"/>
          <w:numId w:val="29"/>
        </w:numPr>
        <w:ind w:left="851"/>
        <w:outlineLvl w:val="9"/>
        <w:rPr>
          <w:rFonts w:ascii="Times New Roman" w:eastAsiaTheme="majorEastAsia" w:hAnsi="Times New Roman"/>
          <w:bCs/>
          <w:sz w:val="24"/>
        </w:rPr>
      </w:pPr>
      <w:proofErr w:type="gramStart"/>
      <w:r>
        <w:rPr>
          <w:rFonts w:ascii="Times New Roman" w:eastAsiaTheme="majorEastAsia" w:hAnsi="Times New Roman"/>
          <w:bCs/>
          <w:sz w:val="24"/>
        </w:rPr>
        <w:t>Оценка и сопоставление заявок, которые содержат предложение о поставке товаров российского происхождения, выполнении работ, оказании услуг российскими лицами</w:t>
      </w:r>
      <w:r w:rsidR="00970F24">
        <w:rPr>
          <w:rFonts w:ascii="Times New Roman" w:eastAsiaTheme="majorEastAsia" w:hAnsi="Times New Roman"/>
          <w:bCs/>
          <w:sz w:val="24"/>
        </w:rPr>
        <w:t>,</w:t>
      </w:r>
      <w:r>
        <w:rPr>
          <w:rFonts w:ascii="Times New Roman" w:eastAsiaTheme="majorEastAsia" w:hAnsi="Times New Roman"/>
          <w:bCs/>
          <w:sz w:val="24"/>
        </w:rPr>
        <w:t xml:space="preserve"> по критери</w:t>
      </w:r>
      <w:r w:rsidR="00970F24">
        <w:rPr>
          <w:rFonts w:ascii="Times New Roman" w:eastAsiaTheme="majorEastAsia" w:hAnsi="Times New Roman"/>
          <w:bCs/>
          <w:sz w:val="24"/>
        </w:rPr>
        <w:t>ям</w:t>
      </w:r>
      <w:r>
        <w:rPr>
          <w:rFonts w:ascii="Times New Roman" w:eastAsiaTheme="majorEastAsia" w:hAnsi="Times New Roman"/>
          <w:bCs/>
          <w:sz w:val="24"/>
        </w:rPr>
        <w:t xml:space="preserve"> оценки «</w:t>
      </w:r>
      <w:r w:rsidRPr="004415E5">
        <w:rPr>
          <w:rFonts w:ascii="Times New Roman" w:eastAsiaTheme="majorEastAsia" w:hAnsi="Times New Roman"/>
          <w:bCs/>
          <w:sz w:val="24"/>
        </w:rPr>
        <w:t>Цена договора или цена за единицу продукции</w:t>
      </w:r>
      <w:r>
        <w:rPr>
          <w:rFonts w:ascii="Times New Roman" w:eastAsiaTheme="majorEastAsia" w:hAnsi="Times New Roman"/>
          <w:bCs/>
          <w:sz w:val="24"/>
        </w:rPr>
        <w:t>»/«</w:t>
      </w:r>
      <w:r w:rsidRPr="004415E5">
        <w:rPr>
          <w:rFonts w:ascii="Times New Roman" w:eastAsiaTheme="majorEastAsia" w:hAnsi="Times New Roman"/>
          <w:bCs/>
          <w:sz w:val="24"/>
        </w:rPr>
        <w:t>Стоимость жизненного цикла продукции</w:t>
      </w:r>
      <w:r>
        <w:rPr>
          <w:rFonts w:ascii="Times New Roman" w:eastAsiaTheme="majorEastAsia" w:hAnsi="Times New Roman"/>
          <w:bCs/>
          <w:sz w:val="24"/>
        </w:rPr>
        <w:t xml:space="preserve">» </w:t>
      </w:r>
      <w:r w:rsidRPr="00AA2ABA">
        <w:rPr>
          <w:rFonts w:ascii="Times New Roman" w:eastAsiaTheme="majorEastAsia" w:hAnsi="Times New Roman"/>
          <w:bCs/>
          <w:sz w:val="24"/>
          <w:highlight w:val="yellow"/>
        </w:rPr>
        <w:t>(указать нужное)</w:t>
      </w:r>
      <w:r>
        <w:rPr>
          <w:rFonts w:ascii="Times New Roman" w:eastAsiaTheme="majorEastAsia" w:hAnsi="Times New Roman"/>
          <w:bCs/>
          <w:sz w:val="24"/>
        </w:rPr>
        <w:t xml:space="preserve"> производится по </w:t>
      </w:r>
      <w:r w:rsidRPr="00FE1FAF">
        <w:rPr>
          <w:rFonts w:ascii="Times New Roman" w:eastAsiaTheme="majorEastAsia" w:hAnsi="Times New Roman"/>
          <w:bCs/>
          <w:sz w:val="24"/>
        </w:rPr>
        <w:t>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w:t>
      </w:r>
      <w:proofErr w:type="gramEnd"/>
      <w:r w:rsidRPr="00FE1FAF">
        <w:rPr>
          <w:rFonts w:ascii="Times New Roman" w:eastAsiaTheme="majorEastAsia" w:hAnsi="Times New Roman"/>
          <w:bCs/>
          <w:sz w:val="24"/>
        </w:rPr>
        <w:t xml:space="preserve"> закупке</w:t>
      </w:r>
      <w:r w:rsidR="00522C88">
        <w:rPr>
          <w:rFonts w:ascii="Times New Roman" w:eastAsiaTheme="majorEastAsia" w:hAnsi="Times New Roman"/>
          <w:bCs/>
          <w:sz w:val="24"/>
        </w:rPr>
        <w:t xml:space="preserve"> (предоставление приоритета)</w:t>
      </w:r>
      <w:r>
        <w:rPr>
          <w:rFonts w:ascii="Times New Roman" w:eastAsiaTheme="majorEastAsia" w:hAnsi="Times New Roman"/>
          <w:bCs/>
          <w:sz w:val="24"/>
        </w:rPr>
        <w:t>.</w:t>
      </w:r>
    </w:p>
    <w:p w14:paraId="7D25F423" w14:textId="77777777" w:rsidR="000E13F1" w:rsidRDefault="00586A13" w:rsidP="00D07DAC">
      <w:pPr>
        <w:pStyle w:val="5"/>
        <w:numPr>
          <w:ilvl w:val="3"/>
          <w:numId w:val="29"/>
        </w:numPr>
        <w:ind w:left="851"/>
        <w:outlineLvl w:val="9"/>
        <w:rPr>
          <w:rFonts w:ascii="Times New Roman" w:eastAsiaTheme="majorEastAsia" w:hAnsi="Times New Roman"/>
          <w:bCs/>
          <w:sz w:val="24"/>
        </w:rPr>
      </w:pPr>
      <w:r>
        <w:rPr>
          <w:rFonts w:ascii="Times New Roman" w:eastAsiaTheme="majorEastAsia" w:hAnsi="Times New Roman"/>
          <w:bCs/>
          <w:sz w:val="24"/>
        </w:rPr>
        <w:t>Особенности</w:t>
      </w:r>
      <w:r w:rsidR="000E13F1">
        <w:rPr>
          <w:rFonts w:ascii="Times New Roman" w:eastAsiaTheme="majorEastAsia" w:hAnsi="Times New Roman"/>
          <w:bCs/>
          <w:sz w:val="24"/>
        </w:rPr>
        <w:t xml:space="preserve"> предоставления приоритета: </w:t>
      </w:r>
    </w:p>
    <w:p w14:paraId="3413D9B4" w14:textId="77777777" w:rsidR="00586A13" w:rsidRPr="00586A13" w:rsidRDefault="004415E5" w:rsidP="00D07DAC">
      <w:pPr>
        <w:pStyle w:val="5"/>
        <w:numPr>
          <w:ilvl w:val="4"/>
          <w:numId w:val="43"/>
        </w:numPr>
        <w:ind w:left="1843" w:hanging="425"/>
        <w:outlineLvl w:val="9"/>
        <w:rPr>
          <w:rFonts w:ascii="Times New Roman" w:eastAsiaTheme="majorEastAsia" w:hAnsi="Times New Roman"/>
          <w:bCs/>
          <w:sz w:val="24"/>
        </w:rPr>
      </w:pPr>
      <w:r w:rsidRPr="00FE1FAF">
        <w:rPr>
          <w:rFonts w:ascii="Times New Roman" w:eastAsiaTheme="majorEastAsia" w:hAnsi="Times New Roman"/>
          <w:bCs/>
          <w:sz w:val="24"/>
        </w:rPr>
        <w:lastRenderedPageBreak/>
        <w:t>В случае</w:t>
      </w:r>
      <w:proofErr w:type="gramStart"/>
      <w:r w:rsidRPr="00FE1FAF">
        <w:rPr>
          <w:rFonts w:ascii="Times New Roman" w:eastAsiaTheme="majorEastAsia" w:hAnsi="Times New Roman"/>
          <w:bCs/>
          <w:sz w:val="24"/>
        </w:rPr>
        <w:t>,</w:t>
      </w:r>
      <w:proofErr w:type="gramEnd"/>
      <w:r w:rsidRPr="00FE1FAF">
        <w:rPr>
          <w:rFonts w:ascii="Times New Roman" w:eastAsiaTheme="majorEastAsia" w:hAnsi="Times New Roman"/>
          <w:bCs/>
          <w:sz w:val="24"/>
        </w:rPr>
        <w:t xml:space="preserve"> если в документации о закупке при оценке и сопоставлении заявок по</w:t>
      </w:r>
      <w:r w:rsidRPr="00003EFE">
        <w:rPr>
          <w:rFonts w:ascii="Times New Roman" w:eastAsiaTheme="majorEastAsia" w:hAnsi="Times New Roman"/>
          <w:bCs/>
          <w:sz w:val="24"/>
        </w:rPr>
        <w:t xml:space="preserve"> критерию «Цена договора или цена за единицу продукции» в качестве единого базиса оценки установлены цены без учета НДС,</w:t>
      </w:r>
      <w:r w:rsidR="00AE6DD7">
        <w:rPr>
          <w:rFonts w:ascii="Times New Roman" w:eastAsiaTheme="majorEastAsia" w:hAnsi="Times New Roman"/>
          <w:bCs/>
          <w:sz w:val="24"/>
        </w:rPr>
        <w:t xml:space="preserve"> </w:t>
      </w:r>
      <w:r w:rsidR="00522C88">
        <w:rPr>
          <w:rFonts w:ascii="Times New Roman" w:eastAsiaTheme="majorEastAsia" w:hAnsi="Times New Roman"/>
          <w:bCs/>
          <w:sz w:val="24"/>
        </w:rPr>
        <w:t xml:space="preserve">предоставление приоритета </w:t>
      </w:r>
      <w:r w:rsidRPr="00003EFE">
        <w:rPr>
          <w:rFonts w:ascii="Times New Roman" w:eastAsiaTheme="majorEastAsia" w:hAnsi="Times New Roman"/>
          <w:bCs/>
          <w:sz w:val="24"/>
        </w:rPr>
        <w:t>осуществляется после приведения предложений участников закупки к единому базису оценки без учета НДС</w:t>
      </w:r>
      <w:r w:rsidR="00586A13">
        <w:rPr>
          <w:rFonts w:ascii="Times New Roman" w:eastAsiaTheme="majorEastAsia" w:hAnsi="Times New Roman"/>
          <w:bCs/>
          <w:sz w:val="24"/>
        </w:rPr>
        <w:t>.</w:t>
      </w:r>
    </w:p>
    <w:p w14:paraId="789392F2" w14:textId="77777777" w:rsidR="00586A13" w:rsidRPr="00586A13" w:rsidRDefault="00447239" w:rsidP="00D07DAC">
      <w:pPr>
        <w:pStyle w:val="5"/>
        <w:numPr>
          <w:ilvl w:val="4"/>
          <w:numId w:val="43"/>
        </w:numPr>
        <w:ind w:left="1843" w:hanging="425"/>
        <w:outlineLvl w:val="9"/>
        <w:rPr>
          <w:rFonts w:ascii="Times New Roman" w:eastAsiaTheme="majorEastAsia" w:hAnsi="Times New Roman"/>
          <w:bCs/>
          <w:sz w:val="24"/>
        </w:rPr>
      </w:pPr>
      <w:r w:rsidRPr="00447239">
        <w:rPr>
          <w:rFonts w:ascii="Times New Roman" w:eastAsiaTheme="majorEastAsia" w:hAnsi="Times New Roman"/>
          <w:bCs/>
          <w:sz w:val="24"/>
        </w:rPr>
        <w:t xml:space="preserve">В случае проведения </w:t>
      </w:r>
      <w:r w:rsidR="00226D33">
        <w:rPr>
          <w:rFonts w:ascii="Times New Roman" w:eastAsiaTheme="majorEastAsia" w:hAnsi="Times New Roman"/>
          <w:bCs/>
          <w:sz w:val="24"/>
        </w:rPr>
        <w:t xml:space="preserve">этапа сопоставления дополнительных ценовых предложений </w:t>
      </w:r>
      <w:r w:rsidRPr="00447239">
        <w:rPr>
          <w:rFonts w:ascii="Times New Roman" w:eastAsiaTheme="majorEastAsia" w:hAnsi="Times New Roman"/>
          <w:bCs/>
          <w:sz w:val="24"/>
        </w:rPr>
        <w:t>предоставление приоритета осуществляется в отношении окончательных предложений участников закупки.</w:t>
      </w:r>
    </w:p>
    <w:p w14:paraId="507955D5" w14:textId="77777777" w:rsidR="00D12916" w:rsidRPr="00D12916" w:rsidRDefault="00D12916" w:rsidP="00D07DAC">
      <w:pPr>
        <w:pStyle w:val="5"/>
        <w:numPr>
          <w:ilvl w:val="3"/>
          <w:numId w:val="29"/>
        </w:numPr>
        <w:ind w:left="851"/>
        <w:outlineLvl w:val="9"/>
        <w:rPr>
          <w:rFonts w:ascii="Times New Roman" w:eastAsiaTheme="majorEastAsia" w:hAnsi="Times New Roman"/>
          <w:bCs/>
          <w:sz w:val="24"/>
        </w:rPr>
      </w:pPr>
      <w:bookmarkStart w:id="798" w:name="_Ref470887029"/>
      <w:r w:rsidRPr="00D12916">
        <w:rPr>
          <w:rFonts w:ascii="Times New Roman" w:eastAsiaTheme="majorEastAsia" w:hAnsi="Times New Roman"/>
          <w:bCs/>
          <w:sz w:val="24"/>
        </w:rPr>
        <w:t>Приоритет не предоставляется в</w:t>
      </w:r>
      <w:r>
        <w:rPr>
          <w:rFonts w:ascii="Times New Roman" w:eastAsiaTheme="majorEastAsia" w:hAnsi="Times New Roman"/>
          <w:bCs/>
          <w:sz w:val="24"/>
        </w:rPr>
        <w:t xml:space="preserve"> следующих случаях</w:t>
      </w:r>
      <w:r w:rsidRPr="00D12916">
        <w:rPr>
          <w:rFonts w:ascii="Times New Roman" w:eastAsiaTheme="majorEastAsia" w:hAnsi="Times New Roman"/>
          <w:bCs/>
          <w:sz w:val="24"/>
        </w:rPr>
        <w:t>:</w:t>
      </w:r>
      <w:bookmarkEnd w:id="798"/>
    </w:p>
    <w:p w14:paraId="59DEB966" w14:textId="77777777" w:rsidR="00D12916" w:rsidRPr="00D12916" w:rsidRDefault="00D12916" w:rsidP="00D07DAC">
      <w:pPr>
        <w:pStyle w:val="5"/>
        <w:numPr>
          <w:ilvl w:val="4"/>
          <w:numId w:val="42"/>
        </w:numPr>
        <w:ind w:left="1843" w:hanging="425"/>
        <w:outlineLvl w:val="9"/>
        <w:rPr>
          <w:rFonts w:ascii="Times New Roman" w:eastAsiaTheme="majorEastAsia" w:hAnsi="Times New Roman"/>
          <w:bCs/>
          <w:sz w:val="24"/>
        </w:rPr>
      </w:pPr>
      <w:r w:rsidRPr="00D12916">
        <w:rPr>
          <w:rFonts w:ascii="Times New Roman" w:eastAsiaTheme="majorEastAsia" w:hAnsi="Times New Roman"/>
          <w:bCs/>
          <w:sz w:val="24"/>
        </w:rPr>
        <w:t>закупка признана несостоявшейся</w:t>
      </w:r>
      <w:r w:rsidR="00AA7E70">
        <w:rPr>
          <w:rFonts w:ascii="Times New Roman" w:eastAsiaTheme="majorEastAsia" w:hAnsi="Times New Roman"/>
          <w:bCs/>
          <w:sz w:val="24"/>
        </w:rPr>
        <w:t>,</w:t>
      </w:r>
      <w:r w:rsidRPr="00D12916">
        <w:rPr>
          <w:rFonts w:ascii="Times New Roman" w:eastAsiaTheme="majorEastAsia" w:hAnsi="Times New Roman"/>
          <w:bCs/>
          <w:sz w:val="24"/>
        </w:rPr>
        <w:t xml:space="preserve"> и договор заключается с единственным участником закупки</w:t>
      </w:r>
      <w:r w:rsidR="00ED2C1E">
        <w:rPr>
          <w:rFonts w:ascii="Times New Roman" w:eastAsiaTheme="majorEastAsia" w:hAnsi="Times New Roman"/>
          <w:bCs/>
          <w:sz w:val="24"/>
        </w:rPr>
        <w:t xml:space="preserve"> (</w:t>
      </w:r>
      <w:proofErr w:type="spellStart"/>
      <w:r w:rsidR="00ED2C1E">
        <w:rPr>
          <w:rFonts w:ascii="Times New Roman" w:eastAsiaTheme="majorEastAsia" w:hAnsi="Times New Roman"/>
          <w:bCs/>
          <w:sz w:val="24"/>
        </w:rPr>
        <w:t>пп</w:t>
      </w:r>
      <w:proofErr w:type="spellEnd"/>
      <w:r w:rsidR="00ED2C1E">
        <w:rPr>
          <w:rFonts w:ascii="Times New Roman" w:eastAsiaTheme="majorEastAsia" w:hAnsi="Times New Roman"/>
          <w:bCs/>
          <w:sz w:val="24"/>
        </w:rPr>
        <w:t>. 11.8.1(10) Положения о закупке)</w:t>
      </w:r>
      <w:r w:rsidRPr="00D12916">
        <w:rPr>
          <w:rFonts w:ascii="Times New Roman" w:eastAsiaTheme="majorEastAsia" w:hAnsi="Times New Roman"/>
          <w:bCs/>
          <w:sz w:val="24"/>
        </w:rPr>
        <w:t>;</w:t>
      </w:r>
    </w:p>
    <w:p w14:paraId="507B62E8" w14:textId="77777777" w:rsidR="00D12916" w:rsidRPr="00D12916" w:rsidRDefault="00D12916" w:rsidP="00D07DAC">
      <w:pPr>
        <w:pStyle w:val="5"/>
        <w:numPr>
          <w:ilvl w:val="4"/>
          <w:numId w:val="42"/>
        </w:numPr>
        <w:ind w:left="1843" w:hanging="425"/>
        <w:outlineLvl w:val="9"/>
        <w:rPr>
          <w:rFonts w:ascii="Times New Roman" w:eastAsiaTheme="majorEastAsia" w:hAnsi="Times New Roman"/>
          <w:bCs/>
          <w:sz w:val="24"/>
        </w:rPr>
      </w:pPr>
      <w:r w:rsidRPr="00D12916">
        <w:rPr>
          <w:rFonts w:ascii="Times New Roman" w:eastAsiaTheme="majorEastAsia" w:hAnsi="Times New Roman"/>
          <w:bCs/>
          <w:sz w:val="24"/>
        </w:rPr>
        <w:t>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14:paraId="288E4ADB" w14:textId="77777777" w:rsidR="00D12916" w:rsidRPr="00D12916" w:rsidRDefault="00D12916" w:rsidP="00D07DAC">
      <w:pPr>
        <w:pStyle w:val="5"/>
        <w:numPr>
          <w:ilvl w:val="4"/>
          <w:numId w:val="42"/>
        </w:numPr>
        <w:ind w:left="1843" w:hanging="425"/>
        <w:outlineLvl w:val="9"/>
        <w:rPr>
          <w:rFonts w:ascii="Times New Roman" w:eastAsiaTheme="majorEastAsia" w:hAnsi="Times New Roman"/>
          <w:bCs/>
          <w:sz w:val="24"/>
        </w:rPr>
      </w:pPr>
      <w:r w:rsidRPr="00D12916">
        <w:rPr>
          <w:rFonts w:ascii="Times New Roman" w:eastAsiaTheme="majorEastAsia" w:hAnsi="Times New Roman"/>
          <w:bCs/>
          <w:sz w:val="24"/>
        </w:rPr>
        <w:t>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14:paraId="75DA6E99" w14:textId="77777777" w:rsidR="00447239" w:rsidRPr="00AA2ABA" w:rsidRDefault="00D12916" w:rsidP="00D07DAC">
      <w:pPr>
        <w:pStyle w:val="5"/>
        <w:numPr>
          <w:ilvl w:val="4"/>
          <w:numId w:val="42"/>
        </w:numPr>
        <w:ind w:left="1843" w:hanging="425"/>
        <w:outlineLvl w:val="9"/>
        <w:rPr>
          <w:rFonts w:ascii="Times New Roman" w:eastAsiaTheme="majorEastAsia" w:hAnsi="Times New Roman"/>
          <w:bCs/>
          <w:sz w:val="24"/>
        </w:rPr>
      </w:pPr>
      <w:bookmarkStart w:id="799" w:name="_Ref470886196"/>
      <w:r>
        <w:rPr>
          <w:rFonts w:ascii="Times New Roman" w:eastAsiaTheme="majorEastAsia" w:hAnsi="Times New Roman"/>
          <w:bCs/>
          <w:sz w:val="24"/>
        </w:rPr>
        <w:t>в заявке на участие в закупке</w:t>
      </w:r>
      <w:r w:rsidRPr="00D12916">
        <w:rPr>
          <w:rFonts w:ascii="Times New Roman" w:eastAsiaTheme="majorEastAsia" w:hAnsi="Times New Roman"/>
          <w:bCs/>
          <w:sz w:val="24"/>
        </w:rPr>
        <w:t xml:space="preserve">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r w:rsidR="00AD4F64">
        <w:rPr>
          <w:rFonts w:ascii="Times New Roman" w:eastAsiaTheme="majorEastAsia" w:hAnsi="Times New Roman"/>
          <w:bCs/>
          <w:sz w:val="24"/>
        </w:rPr>
        <w:t xml:space="preserve">. </w:t>
      </w:r>
      <w:proofErr w:type="gramStart"/>
      <w:r w:rsidR="00AD4F64">
        <w:rPr>
          <w:rFonts w:ascii="Times New Roman" w:eastAsiaTheme="majorEastAsia" w:hAnsi="Times New Roman"/>
          <w:bCs/>
          <w:sz w:val="24"/>
        </w:rPr>
        <w:t>Д</w:t>
      </w:r>
      <w:r w:rsidR="00AD4F64" w:rsidRPr="00AD4F64">
        <w:rPr>
          <w:rFonts w:ascii="Times New Roman" w:eastAsiaTheme="majorEastAsia" w:hAnsi="Times New Roman"/>
          <w:bCs/>
          <w:sz w:val="24"/>
        </w:rPr>
        <w:t xml:space="preserve">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цена единицы каждого товара, работы, услуги определяется как произведение начальной (максимальной) цены </w:t>
      </w:r>
      <w:r w:rsidR="00ED2C1E">
        <w:rPr>
          <w:rFonts w:ascii="Times New Roman" w:eastAsiaTheme="majorEastAsia" w:hAnsi="Times New Roman"/>
          <w:bCs/>
          <w:sz w:val="24"/>
        </w:rPr>
        <w:t xml:space="preserve">каждой </w:t>
      </w:r>
      <w:r w:rsidR="00AD4F64" w:rsidRPr="00AD4F64">
        <w:rPr>
          <w:rFonts w:ascii="Times New Roman" w:eastAsiaTheme="majorEastAsia" w:hAnsi="Times New Roman"/>
          <w:bCs/>
          <w:sz w:val="24"/>
        </w:rPr>
        <w:t>единицы товара, работы, услуги, указанной в документации о закупке</w:t>
      </w:r>
      <w:r w:rsidR="00AF4A3D">
        <w:rPr>
          <w:rFonts w:ascii="Times New Roman" w:eastAsiaTheme="majorEastAsia" w:hAnsi="Times New Roman"/>
          <w:bCs/>
          <w:sz w:val="24"/>
        </w:rPr>
        <w:t>,</w:t>
      </w:r>
      <w:r w:rsidR="00AD4F64" w:rsidRPr="00AD4F64">
        <w:rPr>
          <w:rFonts w:ascii="Times New Roman" w:eastAsiaTheme="majorEastAsia" w:hAnsi="Times New Roman"/>
          <w:bCs/>
          <w:sz w:val="24"/>
        </w:rPr>
        <w:t xml:space="preserve"> на коэффициент изменения начальной (максимальной) цены договора по результатам проведения закупки, определяемый как результат деления цены</w:t>
      </w:r>
      <w:proofErr w:type="gramEnd"/>
      <w:r w:rsidR="00AD4F64" w:rsidRPr="00AD4F64">
        <w:rPr>
          <w:rFonts w:ascii="Times New Roman" w:eastAsiaTheme="majorEastAsia" w:hAnsi="Times New Roman"/>
          <w:bCs/>
          <w:sz w:val="24"/>
        </w:rPr>
        <w:t xml:space="preserve"> договора, по </w:t>
      </w:r>
      <w:proofErr w:type="gramStart"/>
      <w:r w:rsidR="00AD4F64" w:rsidRPr="00AD4F64">
        <w:rPr>
          <w:rFonts w:ascii="Times New Roman" w:eastAsiaTheme="majorEastAsia" w:hAnsi="Times New Roman"/>
          <w:bCs/>
          <w:sz w:val="24"/>
        </w:rPr>
        <w:t>которой</w:t>
      </w:r>
      <w:proofErr w:type="gramEnd"/>
      <w:r w:rsidR="00AD4F64" w:rsidRPr="00AD4F64">
        <w:rPr>
          <w:rFonts w:ascii="Times New Roman" w:eastAsiaTheme="majorEastAsia" w:hAnsi="Times New Roman"/>
          <w:bCs/>
          <w:sz w:val="24"/>
        </w:rPr>
        <w:t xml:space="preserve"> заключается договор, на начальную (максимальную) цену договора</w:t>
      </w:r>
      <w:r w:rsidR="00AD4F64">
        <w:rPr>
          <w:rFonts w:ascii="Times New Roman" w:eastAsiaTheme="majorEastAsia" w:hAnsi="Times New Roman"/>
          <w:bCs/>
          <w:sz w:val="24"/>
        </w:rPr>
        <w:t>.</w:t>
      </w:r>
      <w:bookmarkEnd w:id="799"/>
    </w:p>
    <w:p w14:paraId="57D1E8E1" w14:textId="77777777" w:rsidR="00AD6DC8" w:rsidRDefault="00AD6DC8" w:rsidP="00AD6DC8">
      <w:pPr>
        <w:tabs>
          <w:tab w:val="left" w:pos="993"/>
        </w:tabs>
        <w:spacing w:after="0" w:line="240" w:lineRule="auto"/>
        <w:ind w:left="851" w:hanging="851"/>
        <w:rPr>
          <w:rFonts w:ascii="Times New Roman" w:eastAsiaTheme="majorEastAsia" w:hAnsi="Times New Roman"/>
          <w:bCs/>
          <w:sz w:val="24"/>
        </w:rPr>
      </w:pPr>
    </w:p>
    <w:p w14:paraId="2ADFDEF9" w14:textId="77777777" w:rsidR="00AD6DC8" w:rsidRDefault="00AD6DC8" w:rsidP="00AD6DC8">
      <w:pPr>
        <w:tabs>
          <w:tab w:val="left" w:pos="993"/>
        </w:tabs>
        <w:spacing w:after="0" w:line="240" w:lineRule="auto"/>
        <w:ind w:left="851" w:hanging="851"/>
        <w:rPr>
          <w:rFonts w:ascii="Times New Roman" w:eastAsiaTheme="majorEastAsia" w:hAnsi="Times New Roman"/>
          <w:bCs/>
          <w:sz w:val="24"/>
        </w:rPr>
      </w:pPr>
    </w:p>
    <w:p w14:paraId="6979CB20" w14:textId="77777777" w:rsidR="00AD6DC8" w:rsidRPr="00AF5638" w:rsidRDefault="00AD6DC8" w:rsidP="00AD6DC8">
      <w:pPr>
        <w:tabs>
          <w:tab w:val="left" w:pos="993"/>
        </w:tabs>
        <w:spacing w:after="0" w:line="240" w:lineRule="auto"/>
        <w:ind w:left="851" w:hanging="851"/>
        <w:rPr>
          <w:rFonts w:ascii="Times New Roman" w:eastAsiaTheme="majorEastAsia" w:hAnsi="Times New Roman"/>
          <w:bCs/>
          <w:sz w:val="24"/>
        </w:rPr>
        <w:sectPr w:rsidR="00AD6DC8" w:rsidRPr="00AF5638" w:rsidSect="00335D24">
          <w:pgSz w:w="11906" w:h="16838" w:code="9"/>
          <w:pgMar w:top="1134" w:right="709" w:bottom="851" w:left="1418" w:header="709" w:footer="709" w:gutter="0"/>
          <w:cols w:space="708"/>
          <w:titlePg/>
          <w:docGrid w:linePitch="360"/>
        </w:sectPr>
      </w:pPr>
    </w:p>
    <w:p w14:paraId="00726E35" w14:textId="77777777" w:rsidR="00722118" w:rsidRDefault="00722118" w:rsidP="00722118">
      <w:pPr>
        <w:spacing w:after="0" w:line="240" w:lineRule="auto"/>
        <w:jc w:val="right"/>
        <w:outlineLvl w:val="1"/>
        <w:rPr>
          <w:rFonts w:ascii="Times New Roman" w:eastAsiaTheme="majorEastAsia" w:hAnsi="Times New Roman"/>
          <w:bCs/>
          <w:sz w:val="24"/>
        </w:rPr>
      </w:pPr>
      <w:bookmarkStart w:id="800" w:name="_Toc527563084"/>
      <w:bookmarkStart w:id="801" w:name="_Toc18415759"/>
      <w:r w:rsidRPr="00AF5638">
        <w:rPr>
          <w:rFonts w:ascii="Times New Roman" w:eastAsiaTheme="majorEastAsia" w:hAnsi="Times New Roman"/>
          <w:bCs/>
          <w:sz w:val="24"/>
        </w:rPr>
        <w:lastRenderedPageBreak/>
        <w:t>Приложение №</w:t>
      </w:r>
      <w:r w:rsidR="003A6609" w:rsidRPr="00AF5638">
        <w:rPr>
          <w:rFonts w:ascii="Times New Roman" w:eastAsiaTheme="majorEastAsia" w:hAnsi="Times New Roman"/>
          <w:bCs/>
          <w:sz w:val="24"/>
        </w:rPr>
        <w:t>3</w:t>
      </w:r>
      <w:r w:rsidRPr="00AF5638">
        <w:rPr>
          <w:rFonts w:ascii="Times New Roman" w:eastAsiaTheme="majorEastAsia" w:hAnsi="Times New Roman"/>
          <w:bCs/>
          <w:sz w:val="24"/>
        </w:rPr>
        <w:br/>
        <w:t xml:space="preserve">к </w:t>
      </w:r>
      <w:r w:rsidR="002F0CC8" w:rsidRPr="00AF5638">
        <w:rPr>
          <w:rFonts w:ascii="Times New Roman" w:eastAsiaTheme="majorEastAsia" w:hAnsi="Times New Roman"/>
          <w:bCs/>
          <w:sz w:val="24"/>
        </w:rPr>
        <w:t>и</w:t>
      </w:r>
      <w:r w:rsidRPr="00AF5638">
        <w:rPr>
          <w:rFonts w:ascii="Times New Roman" w:eastAsiaTheme="majorEastAsia" w:hAnsi="Times New Roman"/>
          <w:bCs/>
          <w:sz w:val="24"/>
        </w:rPr>
        <w:t>нформационной карте</w:t>
      </w:r>
      <w:bookmarkEnd w:id="800"/>
      <w:bookmarkEnd w:id="801"/>
    </w:p>
    <w:p w14:paraId="40FAAA17" w14:textId="77777777" w:rsidR="008A0B0E" w:rsidRDefault="008A0B0E" w:rsidP="00393984">
      <w:pPr>
        <w:spacing w:after="0" w:line="240" w:lineRule="auto"/>
        <w:jc w:val="both"/>
        <w:rPr>
          <w:rFonts w:ascii="Times New Roman" w:eastAsiaTheme="majorEastAsia" w:hAnsi="Times New Roman"/>
          <w:bCs/>
          <w:sz w:val="24"/>
        </w:rPr>
      </w:pPr>
    </w:p>
    <w:p w14:paraId="6B5C0F18" w14:textId="77777777" w:rsidR="00972B46" w:rsidRPr="000C49C7" w:rsidRDefault="00972B46" w:rsidP="00972B46">
      <w:pPr>
        <w:spacing w:before="360" w:after="240" w:line="240" w:lineRule="auto"/>
        <w:jc w:val="center"/>
        <w:outlineLvl w:val="2"/>
        <w:rPr>
          <w:rFonts w:ascii="Times New Roman" w:eastAsia="Times New Roman" w:hAnsi="Times New Roman"/>
          <w:b/>
          <w:sz w:val="24"/>
          <w:lang w:eastAsia="ru-RU"/>
        </w:rPr>
      </w:pPr>
      <w:bookmarkStart w:id="802" w:name="_Toc527563085"/>
      <w:bookmarkStart w:id="803" w:name="_Toc18415760"/>
      <w:r w:rsidRPr="00AF5638">
        <w:rPr>
          <w:rFonts w:ascii="Times New Roman" w:eastAsia="Times New Roman" w:hAnsi="Times New Roman"/>
          <w:b/>
          <w:sz w:val="24"/>
          <w:lang w:eastAsia="ru-RU"/>
        </w:rPr>
        <w:t>ТРЕБОВАНИЯ К СОСТАВУ ЗАЯВКИ</w:t>
      </w:r>
      <w:bookmarkEnd w:id="802"/>
      <w:bookmarkEnd w:id="803"/>
    </w:p>
    <w:p w14:paraId="45BBEFBF" w14:textId="77777777" w:rsidR="00972B46" w:rsidRDefault="00972B46" w:rsidP="00393984">
      <w:pPr>
        <w:spacing w:after="0" w:line="240" w:lineRule="auto"/>
        <w:jc w:val="both"/>
        <w:rPr>
          <w:rFonts w:ascii="Times New Roman" w:eastAsiaTheme="majorEastAsia" w:hAnsi="Times New Roman"/>
          <w:bCs/>
          <w:sz w:val="24"/>
        </w:rPr>
      </w:pPr>
    </w:p>
    <w:p w14:paraId="74F27E26" w14:textId="77777777" w:rsidR="00132DB3" w:rsidRDefault="00A048D3" w:rsidP="00AB60B3">
      <w:pPr>
        <w:spacing w:after="0" w:line="240" w:lineRule="auto"/>
        <w:jc w:val="both"/>
        <w:rPr>
          <w:rFonts w:ascii="Times New Roman" w:hAnsi="Times New Roman"/>
          <w:sz w:val="24"/>
        </w:rPr>
      </w:pPr>
      <w:r w:rsidRPr="00AB60B3">
        <w:rPr>
          <w:rFonts w:ascii="Times New Roman" w:hAnsi="Times New Roman"/>
          <w:sz w:val="24"/>
        </w:rPr>
        <w:t>Заявка на участие в закупке должна включать в себя следующие документы:</w:t>
      </w:r>
    </w:p>
    <w:p w14:paraId="15DE74DD" w14:textId="77777777" w:rsidR="00AB60B3" w:rsidRPr="00AB60B3" w:rsidRDefault="00AB60B3" w:rsidP="00AB60B3">
      <w:pPr>
        <w:spacing w:after="0" w:line="240" w:lineRule="auto"/>
        <w:jc w:val="both"/>
        <w:rPr>
          <w:rFonts w:ascii="Times New Roman" w:hAnsi="Times New Roman"/>
          <w:sz w:val="24"/>
        </w:rPr>
      </w:pPr>
    </w:p>
    <w:tbl>
      <w:tblPr>
        <w:tblStyle w:val="af3"/>
        <w:tblW w:w="10031" w:type="dxa"/>
        <w:tblLook w:val="04A0" w:firstRow="1" w:lastRow="0" w:firstColumn="1" w:lastColumn="0" w:noHBand="0" w:noVBand="1"/>
      </w:tblPr>
      <w:tblGrid>
        <w:gridCol w:w="959"/>
        <w:gridCol w:w="9072"/>
      </w:tblGrid>
      <w:tr w:rsidR="00975958" w:rsidRPr="00AF5638" w14:paraId="76AE6503" w14:textId="77777777" w:rsidTr="00C964E0">
        <w:tc>
          <w:tcPr>
            <w:tcW w:w="959" w:type="dxa"/>
            <w:vAlign w:val="center"/>
          </w:tcPr>
          <w:p w14:paraId="1235FBE8" w14:textId="77777777" w:rsidR="00975958" w:rsidRPr="00AF5638" w:rsidRDefault="00975958" w:rsidP="00AE4F41">
            <w:pPr>
              <w:spacing w:before="60" w:after="60"/>
              <w:jc w:val="center"/>
              <w:rPr>
                <w:rFonts w:ascii="Times New Roman" w:eastAsiaTheme="majorEastAsia" w:hAnsi="Times New Roman"/>
                <w:bCs/>
                <w:sz w:val="24"/>
              </w:rPr>
            </w:pPr>
            <w:r w:rsidRPr="00AF5638">
              <w:rPr>
                <w:rFonts w:ascii="Times New Roman" w:eastAsiaTheme="majorEastAsia" w:hAnsi="Times New Roman"/>
                <w:bCs/>
                <w:sz w:val="24"/>
              </w:rPr>
              <w:t xml:space="preserve">№ </w:t>
            </w:r>
            <w:proofErr w:type="gramStart"/>
            <w:r w:rsidRPr="00AF5638">
              <w:rPr>
                <w:rFonts w:ascii="Times New Roman" w:eastAsiaTheme="majorEastAsia" w:hAnsi="Times New Roman"/>
                <w:bCs/>
                <w:sz w:val="24"/>
              </w:rPr>
              <w:t>п</w:t>
            </w:r>
            <w:proofErr w:type="gramEnd"/>
            <w:r w:rsidRPr="00AF5638">
              <w:rPr>
                <w:rFonts w:ascii="Times New Roman" w:eastAsiaTheme="majorEastAsia" w:hAnsi="Times New Roman"/>
                <w:bCs/>
                <w:sz w:val="24"/>
              </w:rPr>
              <w:t>/п</w:t>
            </w:r>
          </w:p>
        </w:tc>
        <w:tc>
          <w:tcPr>
            <w:tcW w:w="9072" w:type="dxa"/>
            <w:vAlign w:val="center"/>
          </w:tcPr>
          <w:p w14:paraId="3C0DC0E8" w14:textId="77777777" w:rsidR="00975958" w:rsidRPr="00AF5638" w:rsidRDefault="00975958" w:rsidP="00AE4F41">
            <w:pPr>
              <w:spacing w:before="60" w:after="60"/>
              <w:jc w:val="center"/>
              <w:rPr>
                <w:rFonts w:ascii="Times New Roman" w:eastAsiaTheme="majorEastAsia" w:hAnsi="Times New Roman"/>
                <w:bCs/>
                <w:sz w:val="24"/>
              </w:rPr>
            </w:pPr>
            <w:r w:rsidRPr="00AF5638">
              <w:rPr>
                <w:rFonts w:ascii="Times New Roman" w:eastAsiaTheme="majorEastAsia" w:hAnsi="Times New Roman"/>
                <w:bCs/>
                <w:sz w:val="24"/>
              </w:rPr>
              <w:t>Наименование документа</w:t>
            </w:r>
          </w:p>
        </w:tc>
      </w:tr>
      <w:tr w:rsidR="00975958" w:rsidRPr="00AF5638" w14:paraId="181CDC9B" w14:textId="77777777" w:rsidTr="00C964E0">
        <w:tc>
          <w:tcPr>
            <w:tcW w:w="959" w:type="dxa"/>
          </w:tcPr>
          <w:p w14:paraId="1B66110A" w14:textId="77777777" w:rsidR="00975958" w:rsidRPr="00AF5638" w:rsidRDefault="00975958" w:rsidP="00AE4F41">
            <w:pPr>
              <w:pStyle w:val="a"/>
              <w:numPr>
                <w:ilvl w:val="0"/>
                <w:numId w:val="0"/>
              </w:numPr>
              <w:ind w:left="360"/>
              <w:rPr>
                <w:rFonts w:ascii="Times New Roman" w:hAnsi="Times New Roman"/>
                <w:sz w:val="24"/>
              </w:rPr>
            </w:pPr>
          </w:p>
        </w:tc>
        <w:tc>
          <w:tcPr>
            <w:tcW w:w="9072" w:type="dxa"/>
          </w:tcPr>
          <w:p w14:paraId="35A8644E" w14:textId="60DAC008" w:rsidR="00975958" w:rsidRPr="00AF5638" w:rsidRDefault="00CD6AF8" w:rsidP="009E534E">
            <w:pPr>
              <w:rPr>
                <w:rFonts w:ascii="Times New Roman" w:eastAsiaTheme="majorEastAsia" w:hAnsi="Times New Roman"/>
                <w:b/>
                <w:bCs/>
                <w:sz w:val="24"/>
              </w:rPr>
            </w:pPr>
            <w:r>
              <w:rPr>
                <w:rFonts w:ascii="Times New Roman" w:eastAsiaTheme="majorEastAsia" w:hAnsi="Times New Roman"/>
                <w:b/>
                <w:bCs/>
                <w:sz w:val="24"/>
              </w:rPr>
              <w:t>Первая часть заявки</w:t>
            </w:r>
            <w:r w:rsidR="00AE4F41" w:rsidRPr="00AF5638">
              <w:rPr>
                <w:rFonts w:ascii="Times New Roman" w:eastAsiaTheme="majorEastAsia" w:hAnsi="Times New Roman"/>
                <w:b/>
                <w:bCs/>
                <w:sz w:val="24"/>
              </w:rPr>
              <w:t>:</w:t>
            </w:r>
          </w:p>
        </w:tc>
      </w:tr>
      <w:tr w:rsidR="00AE4F41" w:rsidRPr="00AF5638" w14:paraId="52252638" w14:textId="77777777" w:rsidTr="00C964E0">
        <w:tc>
          <w:tcPr>
            <w:tcW w:w="959" w:type="dxa"/>
          </w:tcPr>
          <w:p w14:paraId="2647D8BD" w14:textId="77777777" w:rsidR="00AE4F41" w:rsidRPr="00AF5638" w:rsidRDefault="00AE4F41" w:rsidP="00D07DAC">
            <w:pPr>
              <w:pStyle w:val="a"/>
              <w:numPr>
                <w:ilvl w:val="0"/>
                <w:numId w:val="28"/>
              </w:numPr>
              <w:ind w:hanging="720"/>
              <w:rPr>
                <w:rFonts w:ascii="Times New Roman" w:hAnsi="Times New Roman"/>
                <w:sz w:val="24"/>
              </w:rPr>
            </w:pPr>
          </w:p>
        </w:tc>
        <w:tc>
          <w:tcPr>
            <w:tcW w:w="9072" w:type="dxa"/>
          </w:tcPr>
          <w:p w14:paraId="2D528781" w14:textId="73F4FEEC" w:rsidR="00AE4F41" w:rsidRPr="00AF5638" w:rsidRDefault="00AE6DD7" w:rsidP="00A048D3">
            <w:pPr>
              <w:jc w:val="both"/>
              <w:rPr>
                <w:rFonts w:ascii="Times New Roman" w:eastAsiaTheme="majorEastAsia" w:hAnsi="Times New Roman"/>
                <w:bCs/>
                <w:sz w:val="24"/>
              </w:rPr>
            </w:pPr>
            <w:r>
              <w:fldChar w:fldCharType="begin"/>
            </w:r>
            <w:r>
              <w:instrText xml:space="preserve"> REF _Ref55336310 \h  \* MERGEFORMAT </w:instrText>
            </w:r>
            <w:r>
              <w:fldChar w:fldCharType="separate"/>
            </w:r>
            <w:r w:rsidR="006D6697">
              <w:rPr>
                <w:rFonts w:ascii="Times New Roman" w:hAnsi="Times New Roman"/>
                <w:sz w:val="24"/>
              </w:rPr>
              <w:t>Первая часть заявки</w:t>
            </w:r>
            <w:r w:rsidR="006D6697" w:rsidRPr="00AF5638">
              <w:rPr>
                <w:rFonts w:ascii="Times New Roman" w:hAnsi="Times New Roman"/>
                <w:sz w:val="24"/>
              </w:rPr>
              <w:t xml:space="preserve"> (форма </w:t>
            </w:r>
            <w:r w:rsidR="006D6697">
              <w:rPr>
                <w:rFonts w:ascii="Times New Roman" w:hAnsi="Times New Roman"/>
                <w:sz w:val="24"/>
              </w:rPr>
              <w:t>1</w:t>
            </w:r>
            <w:r w:rsidR="006D6697" w:rsidRPr="00AF5638">
              <w:rPr>
                <w:rFonts w:ascii="Times New Roman" w:hAnsi="Times New Roman"/>
                <w:sz w:val="24"/>
              </w:rPr>
              <w:t>)</w:t>
            </w:r>
            <w:r>
              <w:fldChar w:fldCharType="end"/>
            </w:r>
            <w:r w:rsidR="00AE4F41" w:rsidRPr="00AF5638">
              <w:rPr>
                <w:rFonts w:ascii="Times New Roman" w:hAnsi="Times New Roman"/>
                <w:sz w:val="24"/>
              </w:rPr>
              <w:t xml:space="preserve"> по форме, установленной в подразделе </w:t>
            </w:r>
            <w:r>
              <w:fldChar w:fldCharType="begin"/>
            </w:r>
            <w:r>
              <w:instrText xml:space="preserve"> REF _Ref55336310 \r \h  \* MERGEFORMAT </w:instrText>
            </w:r>
            <w:r>
              <w:fldChar w:fldCharType="separate"/>
            </w:r>
            <w:r w:rsidR="006D6697" w:rsidRPr="006D6697">
              <w:rPr>
                <w:rFonts w:ascii="Times New Roman" w:hAnsi="Times New Roman"/>
                <w:sz w:val="24"/>
              </w:rPr>
              <w:t>7.1</w:t>
            </w:r>
            <w:r>
              <w:fldChar w:fldCharType="end"/>
            </w:r>
            <w:r w:rsidR="00AE4F41" w:rsidRPr="00AF5638">
              <w:rPr>
                <w:rFonts w:ascii="Times New Roman" w:hAnsi="Times New Roman"/>
                <w:sz w:val="24"/>
              </w:rPr>
              <w:t>;</w:t>
            </w:r>
          </w:p>
        </w:tc>
      </w:tr>
      <w:tr w:rsidR="00A47FC8" w:rsidRPr="00AF5638" w14:paraId="2BD68779" w14:textId="77777777" w:rsidTr="00C964E0">
        <w:tc>
          <w:tcPr>
            <w:tcW w:w="959" w:type="dxa"/>
          </w:tcPr>
          <w:p w14:paraId="763821AF" w14:textId="77777777" w:rsidR="00A47FC8" w:rsidRPr="00AF5638" w:rsidRDefault="00A47FC8" w:rsidP="00D07DAC">
            <w:pPr>
              <w:pStyle w:val="a"/>
              <w:numPr>
                <w:ilvl w:val="0"/>
                <w:numId w:val="28"/>
              </w:numPr>
              <w:ind w:hanging="720"/>
              <w:rPr>
                <w:rFonts w:ascii="Times New Roman" w:hAnsi="Times New Roman"/>
                <w:sz w:val="24"/>
              </w:rPr>
            </w:pPr>
          </w:p>
        </w:tc>
        <w:tc>
          <w:tcPr>
            <w:tcW w:w="9072" w:type="dxa"/>
          </w:tcPr>
          <w:p w14:paraId="627133A1" w14:textId="15F417C4" w:rsidR="00A47FC8" w:rsidRPr="00AF5638" w:rsidRDefault="00AE6DD7" w:rsidP="00075778">
            <w:pPr>
              <w:jc w:val="both"/>
              <w:rPr>
                <w:rFonts w:ascii="Times New Roman" w:eastAsiaTheme="majorEastAsia" w:hAnsi="Times New Roman"/>
                <w:bCs/>
                <w:sz w:val="24"/>
              </w:rPr>
            </w:pPr>
            <w:r>
              <w:fldChar w:fldCharType="begin"/>
            </w:r>
            <w:r>
              <w:instrText xml:space="preserve"> REF _Ref314250951 \h  \* MERGEFORMAT </w:instrText>
            </w:r>
            <w:r>
              <w:fldChar w:fldCharType="separate"/>
            </w:r>
            <w:r w:rsidR="006D6697" w:rsidRPr="00AF5638">
              <w:rPr>
                <w:rFonts w:ascii="Times New Roman" w:hAnsi="Times New Roman"/>
                <w:sz w:val="24"/>
              </w:rPr>
              <w:t>Техническое предложение (форма </w:t>
            </w:r>
            <w:r w:rsidR="006D6697">
              <w:rPr>
                <w:rFonts w:ascii="Times New Roman" w:hAnsi="Times New Roman"/>
                <w:sz w:val="24"/>
              </w:rPr>
              <w:t>2</w:t>
            </w:r>
            <w:r w:rsidR="006D6697" w:rsidRPr="00AF5638">
              <w:rPr>
                <w:rFonts w:ascii="Times New Roman" w:hAnsi="Times New Roman"/>
                <w:sz w:val="24"/>
              </w:rPr>
              <w:t>)</w:t>
            </w:r>
            <w:r>
              <w:fldChar w:fldCharType="end"/>
            </w:r>
            <w:r w:rsidR="00A47FC8" w:rsidRPr="00AF5638">
              <w:rPr>
                <w:rFonts w:ascii="Times New Roman" w:hAnsi="Times New Roman"/>
                <w:sz w:val="24"/>
              </w:rPr>
              <w:t xml:space="preserve"> по форме, установленной в подразделе </w:t>
            </w:r>
            <w:r>
              <w:fldChar w:fldCharType="begin"/>
            </w:r>
            <w:r>
              <w:instrText xml:space="preserve"> REF _Ref314250951 \r \h  \* MERGEFORMAT </w:instrText>
            </w:r>
            <w:r>
              <w:fldChar w:fldCharType="separate"/>
            </w:r>
            <w:r w:rsidR="006D6697" w:rsidRPr="006D6697">
              <w:rPr>
                <w:rFonts w:ascii="Times New Roman" w:hAnsi="Times New Roman"/>
                <w:sz w:val="24"/>
              </w:rPr>
              <w:t>7.2</w:t>
            </w:r>
            <w:r>
              <w:fldChar w:fldCharType="end"/>
            </w:r>
            <w:r w:rsidR="00A47FC8" w:rsidRPr="00AF5638">
              <w:rPr>
                <w:rFonts w:ascii="Times New Roman" w:hAnsi="Times New Roman"/>
                <w:sz w:val="24"/>
              </w:rPr>
              <w:t>;</w:t>
            </w:r>
          </w:p>
        </w:tc>
      </w:tr>
      <w:tr w:rsidR="00AF4E33" w:rsidRPr="00AF5638" w14:paraId="5D1512DE" w14:textId="77777777" w:rsidTr="00C964E0">
        <w:tc>
          <w:tcPr>
            <w:tcW w:w="959" w:type="dxa"/>
          </w:tcPr>
          <w:p w14:paraId="6017FA95" w14:textId="77777777" w:rsidR="00AF4E33" w:rsidRPr="00AF5638" w:rsidRDefault="00AF4E33" w:rsidP="00D07DAC">
            <w:pPr>
              <w:pStyle w:val="a"/>
              <w:numPr>
                <w:ilvl w:val="0"/>
                <w:numId w:val="28"/>
              </w:numPr>
              <w:ind w:hanging="720"/>
              <w:rPr>
                <w:rFonts w:ascii="Times New Roman" w:hAnsi="Times New Roman"/>
                <w:sz w:val="24"/>
              </w:rPr>
            </w:pPr>
          </w:p>
        </w:tc>
        <w:tc>
          <w:tcPr>
            <w:tcW w:w="9072" w:type="dxa"/>
          </w:tcPr>
          <w:p w14:paraId="12F506DD" w14:textId="307DCA16" w:rsidR="00AF4E33" w:rsidRDefault="00AF4E33" w:rsidP="00075778">
            <w:pPr>
              <w:jc w:val="both"/>
            </w:pPr>
            <w:r w:rsidRPr="00AF4E33">
              <w:rPr>
                <w:rFonts w:ascii="Times New Roman" w:hAnsi="Times New Roman"/>
                <w:sz w:val="24"/>
              </w:rPr>
              <w:fldChar w:fldCharType="begin"/>
            </w:r>
            <w:r w:rsidRPr="00752D06">
              <w:rPr>
                <w:rFonts w:ascii="Times New Roman" w:hAnsi="Times New Roman"/>
                <w:sz w:val="24"/>
              </w:rPr>
              <w:instrText xml:space="preserve"> REF _Ref526268189 \h  \* MERGEFORMAT </w:instrText>
            </w:r>
            <w:r w:rsidRPr="00AF4E33">
              <w:rPr>
                <w:rFonts w:ascii="Times New Roman" w:hAnsi="Times New Roman"/>
                <w:sz w:val="24"/>
              </w:rPr>
            </w:r>
            <w:r w:rsidRPr="00AF4E33">
              <w:rPr>
                <w:rFonts w:ascii="Times New Roman" w:hAnsi="Times New Roman"/>
                <w:sz w:val="24"/>
              </w:rPr>
              <w:fldChar w:fldCharType="separate"/>
            </w:r>
            <w:r w:rsidR="006D6697" w:rsidRPr="00AF5638">
              <w:rPr>
                <w:rFonts w:ascii="Times New Roman" w:hAnsi="Times New Roman"/>
                <w:sz w:val="24"/>
              </w:rPr>
              <w:t>Обоснование</w:t>
            </w:r>
            <w:r w:rsidR="006D6697">
              <w:rPr>
                <w:rFonts w:ascii="Times New Roman" w:hAnsi="Times New Roman"/>
                <w:sz w:val="24"/>
              </w:rPr>
              <w:t xml:space="preserve"> </w:t>
            </w:r>
            <w:r w:rsidR="006D6697" w:rsidRPr="00AF5638">
              <w:rPr>
                <w:rFonts w:ascii="Times New Roman" w:hAnsi="Times New Roman"/>
                <w:sz w:val="24"/>
              </w:rPr>
              <w:t>предложения инновационной и/или высокотехнологичной продукции (форма </w:t>
            </w:r>
            <w:r w:rsidR="006D6697">
              <w:rPr>
                <w:rFonts w:ascii="Times New Roman" w:hAnsi="Times New Roman"/>
                <w:sz w:val="24"/>
              </w:rPr>
              <w:t>3</w:t>
            </w:r>
            <w:r w:rsidR="006D6697" w:rsidRPr="00AF5638">
              <w:rPr>
                <w:rFonts w:ascii="Times New Roman" w:hAnsi="Times New Roman"/>
                <w:sz w:val="24"/>
              </w:rPr>
              <w:t>)</w:t>
            </w:r>
            <w:r w:rsidRPr="00AF4E33">
              <w:rPr>
                <w:rFonts w:ascii="Times New Roman" w:hAnsi="Times New Roman"/>
                <w:sz w:val="24"/>
              </w:rPr>
              <w:fldChar w:fldCharType="end"/>
            </w:r>
            <w:r w:rsidRPr="00AF4E33">
              <w:rPr>
                <w:rFonts w:ascii="Times New Roman" w:hAnsi="Times New Roman"/>
                <w:sz w:val="24"/>
              </w:rPr>
              <w:t xml:space="preserve"> по форме, установленной в подразделе </w:t>
            </w:r>
            <w:r w:rsidRPr="00AF4E33">
              <w:rPr>
                <w:rFonts w:ascii="Times New Roman" w:hAnsi="Times New Roman"/>
                <w:sz w:val="24"/>
              </w:rPr>
              <w:fldChar w:fldCharType="begin"/>
            </w:r>
            <w:r w:rsidRPr="00AF4E33">
              <w:rPr>
                <w:rFonts w:ascii="Times New Roman" w:hAnsi="Times New Roman"/>
                <w:sz w:val="24"/>
              </w:rPr>
              <w:instrText xml:space="preserve"> REF _Ref526268189 \w \h  \* MERGEFORMAT </w:instrText>
            </w:r>
            <w:r w:rsidRPr="00AF4E33">
              <w:rPr>
                <w:rFonts w:ascii="Times New Roman" w:hAnsi="Times New Roman"/>
                <w:sz w:val="24"/>
              </w:rPr>
            </w:r>
            <w:r w:rsidRPr="00AF4E33">
              <w:rPr>
                <w:rFonts w:ascii="Times New Roman" w:hAnsi="Times New Roman"/>
                <w:sz w:val="24"/>
              </w:rPr>
              <w:fldChar w:fldCharType="separate"/>
            </w:r>
            <w:r w:rsidR="006D6697">
              <w:rPr>
                <w:rFonts w:ascii="Times New Roman" w:hAnsi="Times New Roman"/>
                <w:sz w:val="24"/>
              </w:rPr>
              <w:t>7.3</w:t>
            </w:r>
            <w:r w:rsidRPr="00AF4E33">
              <w:rPr>
                <w:rFonts w:ascii="Times New Roman" w:hAnsi="Times New Roman"/>
                <w:sz w:val="24"/>
              </w:rPr>
              <w:fldChar w:fldCharType="end"/>
            </w:r>
            <w:r>
              <w:rPr>
                <w:rFonts w:ascii="Times New Roman" w:hAnsi="Times New Roman"/>
                <w:sz w:val="24"/>
              </w:rPr>
              <w:t>;</w:t>
            </w:r>
          </w:p>
        </w:tc>
      </w:tr>
      <w:tr w:rsidR="00AF4E33" w:rsidRPr="00AF5638" w14:paraId="30A8D9AD" w14:textId="77777777" w:rsidTr="00C964E0">
        <w:tc>
          <w:tcPr>
            <w:tcW w:w="959" w:type="dxa"/>
          </w:tcPr>
          <w:p w14:paraId="4D7718FE" w14:textId="77777777" w:rsidR="00AF4E33" w:rsidRPr="00AF5638" w:rsidRDefault="00AF4E33" w:rsidP="00D07DAC">
            <w:pPr>
              <w:pStyle w:val="a"/>
              <w:numPr>
                <w:ilvl w:val="0"/>
                <w:numId w:val="28"/>
              </w:numPr>
              <w:ind w:hanging="720"/>
              <w:rPr>
                <w:rFonts w:ascii="Times New Roman" w:hAnsi="Times New Roman"/>
                <w:sz w:val="24"/>
              </w:rPr>
            </w:pPr>
          </w:p>
        </w:tc>
        <w:tc>
          <w:tcPr>
            <w:tcW w:w="9072" w:type="dxa"/>
          </w:tcPr>
          <w:p w14:paraId="6D0695AC" w14:textId="77777777" w:rsidR="00AF4E33" w:rsidRPr="00AF5638" w:rsidRDefault="00AF4E33" w:rsidP="00E71AF9">
            <w:pPr>
              <w:jc w:val="both"/>
              <w:rPr>
                <w:rFonts w:ascii="Times New Roman" w:hAnsi="Times New Roman"/>
                <w:sz w:val="24"/>
              </w:rPr>
            </w:pPr>
            <w:proofErr w:type="gramStart"/>
            <w:r w:rsidRPr="00AE4822">
              <w:rPr>
                <w:rFonts w:ascii="Times New Roman" w:hAnsi="Times New Roman"/>
                <w:sz w:val="24"/>
              </w:rPr>
              <w:t>Декларация участника процедуры закупки о соблюдении им порядка совершения сделки, установленного законодательством, в случае если в соответствии с законодательством, учредительными документами, указаниями собственника, учредителя, иных органов управления 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 (в составе формы Заявки – подраздел </w:t>
            </w:r>
            <w:r w:rsidRPr="00AE4822">
              <w:rPr>
                <w:rFonts w:ascii="Times New Roman" w:hAnsi="Times New Roman"/>
                <w:sz w:val="24"/>
              </w:rPr>
              <w:fldChar w:fldCharType="begin"/>
            </w:r>
            <w:r w:rsidRPr="00AE4822">
              <w:rPr>
                <w:rFonts w:ascii="Times New Roman" w:hAnsi="Times New Roman"/>
                <w:sz w:val="24"/>
              </w:rPr>
              <w:instrText xml:space="preserve"> REF _Ref55336310 \r \h  \* MERGEFORMAT </w:instrText>
            </w:r>
            <w:r w:rsidRPr="00AE4822">
              <w:rPr>
                <w:rFonts w:ascii="Times New Roman" w:hAnsi="Times New Roman"/>
                <w:sz w:val="24"/>
              </w:rPr>
            </w:r>
            <w:r w:rsidRPr="00AE4822">
              <w:rPr>
                <w:rFonts w:ascii="Times New Roman" w:hAnsi="Times New Roman"/>
                <w:sz w:val="24"/>
              </w:rPr>
              <w:fldChar w:fldCharType="separate"/>
            </w:r>
            <w:r w:rsidR="006D6697">
              <w:rPr>
                <w:rFonts w:ascii="Times New Roman" w:hAnsi="Times New Roman"/>
                <w:sz w:val="24"/>
              </w:rPr>
              <w:t>7.1</w:t>
            </w:r>
            <w:r w:rsidRPr="00AE4822">
              <w:rPr>
                <w:rFonts w:ascii="Times New Roman" w:hAnsi="Times New Roman"/>
                <w:sz w:val="24"/>
              </w:rPr>
              <w:fldChar w:fldCharType="end"/>
            </w:r>
            <w:r w:rsidRPr="00AE4822">
              <w:rPr>
                <w:rFonts w:ascii="Times New Roman" w:hAnsi="Times New Roman"/>
                <w:sz w:val="24"/>
              </w:rPr>
              <w:t>);</w:t>
            </w:r>
            <w:proofErr w:type="gramEnd"/>
          </w:p>
        </w:tc>
      </w:tr>
      <w:tr w:rsidR="00AF4E33" w:rsidRPr="00AF5638" w14:paraId="0BCCAC20" w14:textId="77777777" w:rsidTr="00C964E0">
        <w:tc>
          <w:tcPr>
            <w:tcW w:w="959" w:type="dxa"/>
          </w:tcPr>
          <w:p w14:paraId="58B394CB" w14:textId="77777777" w:rsidR="00AF4E33" w:rsidRPr="00AF5638" w:rsidRDefault="00AF4E33" w:rsidP="00752D06">
            <w:pPr>
              <w:pStyle w:val="a"/>
              <w:numPr>
                <w:ilvl w:val="0"/>
                <w:numId w:val="0"/>
              </w:numPr>
              <w:ind w:left="720"/>
              <w:rPr>
                <w:rFonts w:ascii="Times New Roman" w:hAnsi="Times New Roman"/>
                <w:sz w:val="24"/>
              </w:rPr>
            </w:pPr>
          </w:p>
        </w:tc>
        <w:tc>
          <w:tcPr>
            <w:tcW w:w="9072" w:type="dxa"/>
          </w:tcPr>
          <w:p w14:paraId="7C600C81" w14:textId="310887A1" w:rsidR="00AF4E33" w:rsidRPr="00AF5638" w:rsidRDefault="00AF4E33" w:rsidP="009E534E">
            <w:pPr>
              <w:jc w:val="both"/>
              <w:rPr>
                <w:rFonts w:ascii="Times New Roman" w:hAnsi="Times New Roman"/>
                <w:sz w:val="24"/>
              </w:rPr>
            </w:pPr>
            <w:r w:rsidRPr="00226D33">
              <w:rPr>
                <w:rFonts w:ascii="Times New Roman" w:eastAsiaTheme="majorEastAsia" w:hAnsi="Times New Roman"/>
                <w:b/>
                <w:bCs/>
                <w:sz w:val="24"/>
              </w:rPr>
              <w:t>Вторая часть заявки</w:t>
            </w:r>
            <w:r w:rsidRPr="00AF5638">
              <w:rPr>
                <w:rFonts w:ascii="Times New Roman" w:eastAsiaTheme="majorEastAsia" w:hAnsi="Times New Roman"/>
                <w:b/>
                <w:bCs/>
                <w:sz w:val="24"/>
              </w:rPr>
              <w:t>:</w:t>
            </w:r>
          </w:p>
        </w:tc>
      </w:tr>
      <w:tr w:rsidR="00841066" w:rsidRPr="00AF5638" w14:paraId="67DF1727" w14:textId="77777777" w:rsidTr="00C964E0">
        <w:tc>
          <w:tcPr>
            <w:tcW w:w="959" w:type="dxa"/>
          </w:tcPr>
          <w:p w14:paraId="45AA1DA2" w14:textId="77777777" w:rsidR="00841066" w:rsidRPr="00AF5638" w:rsidRDefault="00841066" w:rsidP="00593A0E">
            <w:pPr>
              <w:pStyle w:val="a"/>
              <w:numPr>
                <w:ilvl w:val="0"/>
                <w:numId w:val="28"/>
              </w:numPr>
              <w:ind w:hanging="720"/>
              <w:rPr>
                <w:rFonts w:ascii="Times New Roman" w:hAnsi="Times New Roman"/>
                <w:sz w:val="24"/>
              </w:rPr>
            </w:pPr>
          </w:p>
        </w:tc>
        <w:tc>
          <w:tcPr>
            <w:tcW w:w="9072" w:type="dxa"/>
          </w:tcPr>
          <w:p w14:paraId="2A3FAD10" w14:textId="767F76DC" w:rsidR="00841066" w:rsidRPr="00593A0E" w:rsidRDefault="00841066" w:rsidP="00D76BB7">
            <w:pPr>
              <w:jc w:val="both"/>
              <w:rPr>
                <w:rFonts w:ascii="Times New Roman" w:eastAsiaTheme="majorEastAsia" w:hAnsi="Times New Roman"/>
                <w:bCs/>
                <w:sz w:val="24"/>
              </w:rPr>
            </w:pPr>
            <w:r>
              <w:rPr>
                <w:rFonts w:ascii="Times New Roman" w:eastAsiaTheme="majorEastAsia" w:hAnsi="Times New Roman"/>
                <w:bCs/>
                <w:sz w:val="24"/>
              </w:rPr>
              <w:fldChar w:fldCharType="begin"/>
            </w:r>
            <w:r>
              <w:rPr>
                <w:rFonts w:ascii="Times New Roman" w:eastAsiaTheme="majorEastAsia" w:hAnsi="Times New Roman"/>
                <w:bCs/>
                <w:sz w:val="24"/>
              </w:rPr>
              <w:instrText xml:space="preserve"> REF _Ref14268647 \h </w:instrText>
            </w:r>
            <w:r>
              <w:rPr>
                <w:rFonts w:ascii="Times New Roman" w:eastAsiaTheme="majorEastAsia" w:hAnsi="Times New Roman"/>
                <w:bCs/>
                <w:sz w:val="24"/>
              </w:rPr>
            </w:r>
            <w:r>
              <w:rPr>
                <w:rFonts w:ascii="Times New Roman" w:eastAsiaTheme="majorEastAsia" w:hAnsi="Times New Roman"/>
                <w:bCs/>
                <w:sz w:val="24"/>
              </w:rPr>
              <w:fldChar w:fldCharType="separate"/>
            </w:r>
            <w:r w:rsidR="006D6697" w:rsidRPr="00632273">
              <w:rPr>
                <w:rFonts w:ascii="Times New Roman" w:hAnsi="Times New Roman"/>
                <w:sz w:val="24"/>
                <w:szCs w:val="24"/>
              </w:rPr>
              <w:t>В</w:t>
            </w:r>
            <w:r w:rsidR="006D6697" w:rsidRPr="00211527">
              <w:rPr>
                <w:rFonts w:ascii="Times New Roman" w:hAnsi="Times New Roman"/>
                <w:sz w:val="24"/>
                <w:szCs w:val="24"/>
              </w:rPr>
              <w:t>торая часть заявки</w:t>
            </w:r>
            <w:r w:rsidR="006D6697">
              <w:rPr>
                <w:rFonts w:ascii="Times New Roman" w:hAnsi="Times New Roman"/>
                <w:sz w:val="24"/>
                <w:szCs w:val="24"/>
              </w:rPr>
              <w:t xml:space="preserve"> </w:t>
            </w:r>
            <w:r w:rsidR="006D6697" w:rsidRPr="00385D16">
              <w:rPr>
                <w:rFonts w:ascii="Times New Roman" w:hAnsi="Times New Roman"/>
                <w:sz w:val="24"/>
                <w:szCs w:val="24"/>
              </w:rPr>
              <w:t>(форма </w:t>
            </w:r>
            <w:r w:rsidR="006D6697">
              <w:rPr>
                <w:rFonts w:ascii="Times New Roman" w:hAnsi="Times New Roman"/>
                <w:noProof/>
                <w:sz w:val="24"/>
                <w:szCs w:val="24"/>
              </w:rPr>
              <w:t>4</w:t>
            </w:r>
            <w:r w:rsidR="006D6697" w:rsidRPr="00385D16">
              <w:rPr>
                <w:rFonts w:ascii="Times New Roman" w:hAnsi="Times New Roman"/>
                <w:sz w:val="24"/>
                <w:szCs w:val="24"/>
              </w:rPr>
              <w:t>)</w:t>
            </w:r>
            <w:r>
              <w:rPr>
                <w:rFonts w:ascii="Times New Roman" w:eastAsiaTheme="majorEastAsia" w:hAnsi="Times New Roman"/>
                <w:bCs/>
                <w:sz w:val="24"/>
              </w:rPr>
              <w:fldChar w:fldCharType="end"/>
            </w:r>
            <w:r>
              <w:rPr>
                <w:rFonts w:ascii="Times New Roman" w:eastAsiaTheme="majorEastAsia" w:hAnsi="Times New Roman"/>
                <w:bCs/>
                <w:sz w:val="24"/>
              </w:rPr>
              <w:t xml:space="preserve"> по форме, установленной в разделе </w:t>
            </w:r>
            <w:r>
              <w:rPr>
                <w:rFonts w:ascii="Times New Roman" w:eastAsiaTheme="majorEastAsia" w:hAnsi="Times New Roman"/>
                <w:bCs/>
                <w:sz w:val="24"/>
              </w:rPr>
              <w:fldChar w:fldCharType="begin"/>
            </w:r>
            <w:r>
              <w:rPr>
                <w:rFonts w:ascii="Times New Roman" w:eastAsiaTheme="majorEastAsia" w:hAnsi="Times New Roman"/>
                <w:bCs/>
                <w:sz w:val="24"/>
              </w:rPr>
              <w:instrText xml:space="preserve"> REF _Ref14268670 \n \h </w:instrText>
            </w:r>
            <w:r>
              <w:rPr>
                <w:rFonts w:ascii="Times New Roman" w:eastAsiaTheme="majorEastAsia" w:hAnsi="Times New Roman"/>
                <w:bCs/>
                <w:sz w:val="24"/>
              </w:rPr>
            </w:r>
            <w:r>
              <w:rPr>
                <w:rFonts w:ascii="Times New Roman" w:eastAsiaTheme="majorEastAsia" w:hAnsi="Times New Roman"/>
                <w:bCs/>
                <w:sz w:val="24"/>
              </w:rPr>
              <w:fldChar w:fldCharType="separate"/>
            </w:r>
            <w:r w:rsidR="006D6697">
              <w:rPr>
                <w:rFonts w:ascii="Times New Roman" w:eastAsiaTheme="majorEastAsia" w:hAnsi="Times New Roman"/>
                <w:bCs/>
                <w:sz w:val="24"/>
              </w:rPr>
              <w:t>7.4</w:t>
            </w:r>
            <w:r>
              <w:rPr>
                <w:rFonts w:ascii="Times New Roman" w:eastAsiaTheme="majorEastAsia" w:hAnsi="Times New Roman"/>
                <w:bCs/>
                <w:sz w:val="24"/>
              </w:rPr>
              <w:fldChar w:fldCharType="end"/>
            </w:r>
            <w:r>
              <w:rPr>
                <w:rFonts w:ascii="Times New Roman" w:eastAsiaTheme="majorEastAsia" w:hAnsi="Times New Roman"/>
                <w:bCs/>
                <w:sz w:val="24"/>
              </w:rPr>
              <w:t>;</w:t>
            </w:r>
          </w:p>
        </w:tc>
      </w:tr>
      <w:tr w:rsidR="00AF4E33" w:rsidRPr="00AF5638" w14:paraId="398FDB9E" w14:textId="77777777" w:rsidTr="00C964E0">
        <w:tc>
          <w:tcPr>
            <w:tcW w:w="959" w:type="dxa"/>
          </w:tcPr>
          <w:p w14:paraId="2E237E6D" w14:textId="77777777" w:rsidR="00AF4E33" w:rsidRPr="00AF5638" w:rsidRDefault="00AF4E33" w:rsidP="00D07DAC">
            <w:pPr>
              <w:pStyle w:val="a"/>
              <w:numPr>
                <w:ilvl w:val="0"/>
                <w:numId w:val="28"/>
              </w:numPr>
              <w:ind w:hanging="720"/>
              <w:rPr>
                <w:rFonts w:ascii="Times New Roman" w:hAnsi="Times New Roman"/>
                <w:sz w:val="24"/>
              </w:rPr>
            </w:pPr>
            <w:bookmarkStart w:id="804" w:name="_Ref541332"/>
          </w:p>
        </w:tc>
        <w:bookmarkEnd w:id="804"/>
        <w:tc>
          <w:tcPr>
            <w:tcW w:w="9072" w:type="dxa"/>
          </w:tcPr>
          <w:p w14:paraId="22B5F54A" w14:textId="0B774891" w:rsidR="00AF4E33" w:rsidRPr="00AF5638" w:rsidRDefault="00AF4E33" w:rsidP="001469A4">
            <w:pPr>
              <w:jc w:val="both"/>
              <w:rPr>
                <w:rFonts w:ascii="Times New Roman" w:hAnsi="Times New Roman"/>
                <w:sz w:val="24"/>
              </w:rPr>
            </w:pPr>
            <w:proofErr w:type="gramStart"/>
            <w:r>
              <w:rPr>
                <w:rFonts w:ascii="Times New Roman" w:hAnsi="Times New Roman"/>
                <w:sz w:val="24"/>
              </w:rPr>
              <w:t xml:space="preserve">Документ, включающий в себя сведения из единого реестра субъектов малого и среднего предпринимательства, ведение которого осуществляется в соответствии с </w:t>
            </w:r>
            <w:r w:rsidRPr="00CC3346">
              <w:rPr>
                <w:rFonts w:ascii="Times New Roman" w:hAnsi="Times New Roman"/>
                <w:sz w:val="24"/>
              </w:rPr>
              <w:t>Закон</w:t>
            </w:r>
            <w:r>
              <w:rPr>
                <w:rFonts w:ascii="Times New Roman" w:hAnsi="Times New Roman"/>
                <w:sz w:val="24"/>
              </w:rPr>
              <w:t>ом</w:t>
            </w:r>
            <w:r w:rsidRPr="00CC3346">
              <w:rPr>
                <w:rFonts w:ascii="Times New Roman" w:hAnsi="Times New Roman"/>
                <w:sz w:val="24"/>
              </w:rPr>
              <w:t xml:space="preserve"> 209-ФЗ</w:t>
            </w:r>
            <w:r>
              <w:rPr>
                <w:rFonts w:ascii="Times New Roman" w:hAnsi="Times New Roman"/>
                <w:sz w:val="24"/>
              </w:rPr>
              <w:t xml:space="preserve">, или </w:t>
            </w:r>
            <w:r w:rsidR="00925FE2">
              <w:rPr>
                <w:rFonts w:ascii="Times New Roman" w:hAnsi="Times New Roman"/>
                <w:sz w:val="24"/>
              </w:rPr>
              <w:fldChar w:fldCharType="begin"/>
            </w:r>
            <w:r w:rsidR="00925FE2">
              <w:rPr>
                <w:rFonts w:ascii="Times New Roman" w:hAnsi="Times New Roman"/>
                <w:sz w:val="24"/>
              </w:rPr>
              <w:instrText xml:space="preserve"> REF _Ref527046692 \h </w:instrText>
            </w:r>
            <w:r w:rsidR="00925FE2">
              <w:rPr>
                <w:rFonts w:ascii="Times New Roman" w:hAnsi="Times New Roman"/>
                <w:sz w:val="24"/>
              </w:rPr>
            </w:r>
            <w:r w:rsidR="00925FE2">
              <w:rPr>
                <w:rFonts w:ascii="Times New Roman" w:hAnsi="Times New Roman"/>
                <w:sz w:val="24"/>
              </w:rPr>
              <w:fldChar w:fldCharType="separate"/>
            </w:r>
            <w:r w:rsidR="006D6697" w:rsidRPr="00735DD7">
              <w:rPr>
                <w:rFonts w:ascii="Times New Roman" w:hAnsi="Times New Roman"/>
                <w:sz w:val="24"/>
              </w:rPr>
              <w:t xml:space="preserve">Декларация о соответствии критериям отнесения к субъектам </w:t>
            </w:r>
            <w:r w:rsidR="006D6697" w:rsidRPr="00735DD7">
              <w:rPr>
                <w:rFonts w:ascii="Times New Roman" w:hAnsi="Times New Roman"/>
                <w:sz w:val="24"/>
                <w:szCs w:val="24"/>
              </w:rPr>
              <w:t>малого</w:t>
            </w:r>
            <w:r w:rsidR="006D6697" w:rsidRPr="00735DD7">
              <w:rPr>
                <w:rFonts w:ascii="Times New Roman" w:hAnsi="Times New Roman"/>
                <w:sz w:val="24"/>
              </w:rPr>
              <w:t xml:space="preserve"> и среднего предпринимательства (форма </w:t>
            </w:r>
            <w:r w:rsidR="006D6697">
              <w:rPr>
                <w:rFonts w:ascii="Times New Roman" w:hAnsi="Times New Roman"/>
                <w:noProof/>
                <w:sz w:val="24"/>
              </w:rPr>
              <w:t>5</w:t>
            </w:r>
            <w:r w:rsidR="006D6697" w:rsidRPr="00735DD7">
              <w:rPr>
                <w:rFonts w:ascii="Times New Roman" w:hAnsi="Times New Roman"/>
                <w:sz w:val="24"/>
              </w:rPr>
              <w:t>)</w:t>
            </w:r>
            <w:r w:rsidR="00925FE2">
              <w:rPr>
                <w:rFonts w:ascii="Times New Roman" w:hAnsi="Times New Roman"/>
                <w:sz w:val="24"/>
              </w:rPr>
              <w:fldChar w:fldCharType="end"/>
            </w:r>
            <w:r w:rsidRPr="00AF5638">
              <w:rPr>
                <w:rFonts w:ascii="Times New Roman" w:hAnsi="Times New Roman"/>
                <w:sz w:val="24"/>
              </w:rPr>
              <w:t xml:space="preserve"> по форме, установленной в подразделе </w:t>
            </w:r>
            <w:r w:rsidR="00925FE2">
              <w:fldChar w:fldCharType="begin"/>
            </w:r>
            <w:r w:rsidR="00925FE2">
              <w:rPr>
                <w:rFonts w:ascii="Times New Roman" w:hAnsi="Times New Roman"/>
                <w:sz w:val="24"/>
              </w:rPr>
              <w:instrText xml:space="preserve"> REF _Ref527046702 \w \h </w:instrText>
            </w:r>
            <w:r w:rsidR="00925FE2">
              <w:fldChar w:fldCharType="separate"/>
            </w:r>
            <w:r w:rsidR="006D6697">
              <w:rPr>
                <w:rFonts w:ascii="Times New Roman" w:hAnsi="Times New Roman"/>
                <w:sz w:val="24"/>
              </w:rPr>
              <w:t>7.5</w:t>
            </w:r>
            <w:r w:rsidR="00925FE2">
              <w:fldChar w:fldCharType="end"/>
            </w:r>
            <w:r w:rsidRPr="00AF5638">
              <w:rPr>
                <w:rFonts w:ascii="Times New Roman" w:hAnsi="Times New Roman"/>
                <w:sz w:val="24"/>
              </w:rPr>
              <w:t xml:space="preserve"> – в случае принадлежности участника процедуры закупки и</w:t>
            </w:r>
            <w:r>
              <w:rPr>
                <w:rFonts w:ascii="Times New Roman" w:hAnsi="Times New Roman"/>
                <w:sz w:val="24"/>
              </w:rPr>
              <w:t>/или</w:t>
            </w:r>
            <w:r w:rsidRPr="00AF5638">
              <w:rPr>
                <w:rFonts w:ascii="Times New Roman" w:hAnsi="Times New Roman"/>
                <w:sz w:val="24"/>
              </w:rPr>
              <w:t xml:space="preserve"> привлекаемых к исполнению договора субподрядчиков (соисполнителей) к субъектам МСП</w:t>
            </w:r>
            <w:r w:rsidR="001469A4">
              <w:rPr>
                <w:rFonts w:ascii="Times New Roman" w:hAnsi="Times New Roman"/>
                <w:sz w:val="24"/>
              </w:rPr>
              <w:t xml:space="preserve"> при отсутствии</w:t>
            </w:r>
            <w:proofErr w:type="gramEnd"/>
            <w:r w:rsidR="001469A4">
              <w:rPr>
                <w:rFonts w:ascii="Times New Roman" w:hAnsi="Times New Roman"/>
                <w:sz w:val="24"/>
              </w:rPr>
              <w:t xml:space="preserve"> сведений в вышеуказанном реестре в случае, если </w:t>
            </w:r>
            <w:r w:rsidR="001469A4" w:rsidRPr="00AF5638">
              <w:rPr>
                <w:rFonts w:ascii="Times New Roman" w:hAnsi="Times New Roman"/>
                <w:sz w:val="24"/>
              </w:rPr>
              <w:t>уч</w:t>
            </w:r>
            <w:r w:rsidR="001469A4">
              <w:rPr>
                <w:rFonts w:ascii="Times New Roman" w:hAnsi="Times New Roman"/>
                <w:sz w:val="24"/>
              </w:rPr>
              <w:t>астник</w:t>
            </w:r>
            <w:r w:rsidR="001469A4" w:rsidRPr="00AF5638">
              <w:rPr>
                <w:rFonts w:ascii="Times New Roman" w:hAnsi="Times New Roman"/>
                <w:sz w:val="24"/>
              </w:rPr>
              <w:t xml:space="preserve"> процедуры закупки и</w:t>
            </w:r>
            <w:r w:rsidR="001469A4">
              <w:rPr>
                <w:rFonts w:ascii="Times New Roman" w:hAnsi="Times New Roman"/>
                <w:sz w:val="24"/>
              </w:rPr>
              <w:t>/или</w:t>
            </w:r>
            <w:r w:rsidR="001469A4" w:rsidRPr="00AF5638">
              <w:rPr>
                <w:rFonts w:ascii="Times New Roman" w:hAnsi="Times New Roman"/>
                <w:sz w:val="24"/>
              </w:rPr>
              <w:t xml:space="preserve"> привлекаемы</w:t>
            </w:r>
            <w:r w:rsidR="001469A4">
              <w:rPr>
                <w:rFonts w:ascii="Times New Roman" w:hAnsi="Times New Roman"/>
                <w:sz w:val="24"/>
              </w:rPr>
              <w:t>й</w:t>
            </w:r>
            <w:r w:rsidR="001469A4" w:rsidRPr="00AF5638">
              <w:rPr>
                <w:rFonts w:ascii="Times New Roman" w:hAnsi="Times New Roman"/>
                <w:sz w:val="24"/>
              </w:rPr>
              <w:t xml:space="preserve"> к исполнению договора субподрядчик</w:t>
            </w:r>
            <w:r w:rsidR="001469A4">
              <w:rPr>
                <w:rFonts w:ascii="Times New Roman" w:hAnsi="Times New Roman"/>
                <w:sz w:val="24"/>
              </w:rPr>
              <w:t xml:space="preserve"> (соисполнитель</w:t>
            </w:r>
            <w:r w:rsidR="001469A4" w:rsidRPr="00AF5638">
              <w:rPr>
                <w:rFonts w:ascii="Times New Roman" w:hAnsi="Times New Roman"/>
                <w:sz w:val="24"/>
              </w:rPr>
              <w:t>)</w:t>
            </w:r>
            <w:r w:rsidR="001469A4">
              <w:rPr>
                <w:rFonts w:ascii="Times New Roman" w:hAnsi="Times New Roman"/>
                <w:sz w:val="24"/>
              </w:rPr>
              <w:t xml:space="preserve"> является </w:t>
            </w:r>
            <w:r w:rsidR="001469A4" w:rsidRPr="001B0354">
              <w:rPr>
                <w:rFonts w:ascii="Times New Roman" w:hAnsi="Times New Roman"/>
                <w:sz w:val="24"/>
                <w:szCs w:val="24"/>
              </w:rPr>
              <w:t>вновь</w:t>
            </w:r>
            <w:r w:rsidR="001469A4">
              <w:rPr>
                <w:rFonts w:ascii="Times New Roman" w:hAnsi="Times New Roman"/>
                <w:sz w:val="24"/>
              </w:rPr>
              <w:t xml:space="preserve"> зарегистрированным индивидуальным предпринимателем или вновь созданным юридическим лицом</w:t>
            </w:r>
            <w:r w:rsidRPr="00AF5638">
              <w:rPr>
                <w:rFonts w:ascii="Times New Roman" w:hAnsi="Times New Roman"/>
                <w:sz w:val="24"/>
              </w:rPr>
              <w:t>;</w:t>
            </w:r>
          </w:p>
        </w:tc>
      </w:tr>
      <w:tr w:rsidR="00AE4F41" w:rsidRPr="00AF5638" w14:paraId="05601067" w14:textId="77777777" w:rsidTr="00C964E0">
        <w:tc>
          <w:tcPr>
            <w:tcW w:w="959" w:type="dxa"/>
          </w:tcPr>
          <w:p w14:paraId="5EE91E07" w14:textId="77777777" w:rsidR="00AE4F41" w:rsidRPr="00AF5638" w:rsidRDefault="00AE4F41" w:rsidP="00D07DAC">
            <w:pPr>
              <w:pStyle w:val="a"/>
              <w:numPr>
                <w:ilvl w:val="0"/>
                <w:numId w:val="28"/>
              </w:numPr>
              <w:ind w:hanging="720"/>
              <w:rPr>
                <w:rFonts w:ascii="Times New Roman" w:hAnsi="Times New Roman"/>
                <w:sz w:val="24"/>
              </w:rPr>
            </w:pPr>
            <w:bookmarkStart w:id="805" w:name="_Ref419417867"/>
          </w:p>
        </w:tc>
        <w:bookmarkEnd w:id="805"/>
        <w:tc>
          <w:tcPr>
            <w:tcW w:w="9072" w:type="dxa"/>
          </w:tcPr>
          <w:p w14:paraId="3031E662" w14:textId="77777777" w:rsidR="00284D0B" w:rsidRPr="00AF5638" w:rsidRDefault="006643A3" w:rsidP="00E71AF9">
            <w:pPr>
              <w:jc w:val="both"/>
              <w:rPr>
                <w:rFonts w:ascii="Times New Roman" w:hAnsi="Times New Roman"/>
                <w:sz w:val="24"/>
              </w:rPr>
            </w:pPr>
            <w:proofErr w:type="gramStart"/>
            <w:r w:rsidRPr="00AF5638">
              <w:rPr>
                <w:rFonts w:ascii="Times New Roman" w:hAnsi="Times New Roman"/>
                <w:sz w:val="24"/>
              </w:rPr>
              <w:t>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копии документов, удостоверяющих личность (для иных физических лиц);</w:t>
            </w:r>
            <w:proofErr w:type="gramEnd"/>
            <w:r w:rsidRPr="00AF5638">
              <w:rPr>
                <w:rFonts w:ascii="Times New Roman" w:hAnsi="Times New Roman"/>
                <w:sz w:val="24"/>
              </w:rPr>
              <w:t xml:space="preserve"> 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r w:rsidR="00AE4F41" w:rsidRPr="00AF5638">
              <w:rPr>
                <w:rFonts w:ascii="Times New Roman" w:hAnsi="Times New Roman"/>
                <w:sz w:val="24"/>
              </w:rPr>
              <w:t>;</w:t>
            </w:r>
          </w:p>
        </w:tc>
      </w:tr>
      <w:tr w:rsidR="00AE4F41" w:rsidRPr="00AF5638" w14:paraId="6B7B85BF" w14:textId="77777777" w:rsidTr="00C964E0">
        <w:tc>
          <w:tcPr>
            <w:tcW w:w="959" w:type="dxa"/>
          </w:tcPr>
          <w:p w14:paraId="5161E7E1" w14:textId="77777777" w:rsidR="00AE4F41" w:rsidRPr="00AF5638" w:rsidRDefault="00AE4F41" w:rsidP="00D07DAC">
            <w:pPr>
              <w:pStyle w:val="a"/>
              <w:numPr>
                <w:ilvl w:val="0"/>
                <w:numId w:val="28"/>
              </w:numPr>
              <w:ind w:hanging="720"/>
              <w:rPr>
                <w:rFonts w:ascii="Times New Roman" w:hAnsi="Times New Roman"/>
                <w:sz w:val="24"/>
              </w:rPr>
            </w:pPr>
          </w:p>
        </w:tc>
        <w:tc>
          <w:tcPr>
            <w:tcW w:w="9072" w:type="dxa"/>
          </w:tcPr>
          <w:p w14:paraId="34097FE0" w14:textId="77777777" w:rsidR="00AE4F41" w:rsidRPr="00AF5638" w:rsidRDefault="00AE4F41" w:rsidP="00A243A7">
            <w:pPr>
              <w:jc w:val="both"/>
              <w:rPr>
                <w:rFonts w:ascii="Times New Roman" w:eastAsiaTheme="majorEastAsia" w:hAnsi="Times New Roman"/>
                <w:bCs/>
                <w:sz w:val="24"/>
              </w:rPr>
            </w:pPr>
            <w:r w:rsidRPr="00AF5638">
              <w:rPr>
                <w:rFonts w:ascii="Times New Roman" w:hAnsi="Times New Roman"/>
                <w:sz w:val="24"/>
              </w:rPr>
              <w:t>Копии учредительных документов в действующей редакции (для участника процеду</w:t>
            </w:r>
            <w:r w:rsidR="006B743C" w:rsidRPr="00AF5638">
              <w:rPr>
                <w:rFonts w:ascii="Times New Roman" w:hAnsi="Times New Roman"/>
                <w:sz w:val="24"/>
              </w:rPr>
              <w:t>ры закупки – юридического лица)</w:t>
            </w:r>
            <w:r w:rsidRPr="00AF5638">
              <w:rPr>
                <w:rFonts w:ascii="Times New Roman" w:hAnsi="Times New Roman"/>
                <w:sz w:val="24"/>
              </w:rPr>
              <w:t>;</w:t>
            </w:r>
          </w:p>
        </w:tc>
      </w:tr>
      <w:tr w:rsidR="00AE4F41" w:rsidRPr="00AF5638" w14:paraId="4D5A73B5" w14:textId="77777777" w:rsidTr="00C964E0">
        <w:tc>
          <w:tcPr>
            <w:tcW w:w="959" w:type="dxa"/>
          </w:tcPr>
          <w:p w14:paraId="7CC6D443" w14:textId="77777777" w:rsidR="00AE4F41" w:rsidRPr="00AF5638" w:rsidRDefault="00AE4F41" w:rsidP="00D07DAC">
            <w:pPr>
              <w:pStyle w:val="a"/>
              <w:numPr>
                <w:ilvl w:val="0"/>
                <w:numId w:val="28"/>
              </w:numPr>
              <w:ind w:hanging="720"/>
              <w:rPr>
                <w:rFonts w:ascii="Times New Roman" w:hAnsi="Times New Roman"/>
                <w:sz w:val="24"/>
              </w:rPr>
            </w:pPr>
          </w:p>
        </w:tc>
        <w:tc>
          <w:tcPr>
            <w:tcW w:w="9072" w:type="dxa"/>
          </w:tcPr>
          <w:p w14:paraId="72CA137C" w14:textId="77777777" w:rsidR="00AE4F41" w:rsidRPr="00AF5638" w:rsidRDefault="00AE4F41" w:rsidP="00A048D3">
            <w:pPr>
              <w:jc w:val="both"/>
              <w:rPr>
                <w:rFonts w:ascii="Times New Roman" w:eastAsiaTheme="majorEastAsia" w:hAnsi="Times New Roman"/>
                <w:bCs/>
                <w:sz w:val="24"/>
              </w:rPr>
            </w:pPr>
            <w:proofErr w:type="gramStart"/>
            <w:r w:rsidRPr="00AF5638">
              <w:rPr>
                <w:rFonts w:ascii="Times New Roman" w:hAnsi="Times New Roman"/>
                <w:sz w:val="24"/>
              </w:rPr>
              <w:t xml:space="preserve">Копия документа, подтверждающего полномочия лица на осуществление действий от имени участника процедуры закупки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(далее по подпункту – руководитель) обладает правом действовать от имени участника процедуры закупки </w:t>
            </w:r>
            <w:r w:rsidRPr="00AF5638">
              <w:rPr>
                <w:rFonts w:ascii="Times New Roman" w:hAnsi="Times New Roman"/>
                <w:sz w:val="24"/>
              </w:rPr>
              <w:lastRenderedPageBreak/>
              <w:t>без доверенности.</w:t>
            </w:r>
            <w:proofErr w:type="gramEnd"/>
            <w:r w:rsidRPr="00AF5638">
              <w:rPr>
                <w:rFonts w:ascii="Times New Roman" w:hAnsi="Times New Roman"/>
                <w:sz w:val="24"/>
              </w:rPr>
              <w:t xml:space="preserve"> В случае если от имени участника процедуры закупки действует иное лицо, заявка должна содержать также копию доверенности на осуществление действий от имени участника процедуры закупки, оформленную в соответствии с законодательством. В случае</w:t>
            </w:r>
            <w:proofErr w:type="gramStart"/>
            <w:r w:rsidRPr="00AF5638">
              <w:rPr>
                <w:rFonts w:ascii="Times New Roman" w:hAnsi="Times New Roman"/>
                <w:sz w:val="24"/>
              </w:rPr>
              <w:t>,</w:t>
            </w:r>
            <w:proofErr w:type="gramEnd"/>
            <w:r w:rsidRPr="00AF5638">
              <w:rPr>
                <w:rFonts w:ascii="Times New Roman" w:hAnsi="Times New Roman"/>
                <w:sz w:val="24"/>
              </w:rPr>
              <w:t xml:space="preserve"> если указанная доверенность подписана лицом, уполномоченным руководителем, заявка должна содержать также копию документа, подтверждающего полномочия такого лица;</w:t>
            </w:r>
          </w:p>
        </w:tc>
      </w:tr>
      <w:tr w:rsidR="004E13B8" w:rsidRPr="00AF5638" w14:paraId="66DDE715" w14:textId="77777777" w:rsidTr="00C964E0">
        <w:tc>
          <w:tcPr>
            <w:tcW w:w="959" w:type="dxa"/>
          </w:tcPr>
          <w:p w14:paraId="2215C3BE" w14:textId="77777777" w:rsidR="004E13B8" w:rsidRPr="00AF5638" w:rsidRDefault="004E13B8" w:rsidP="00D07DAC">
            <w:pPr>
              <w:pStyle w:val="a"/>
              <w:numPr>
                <w:ilvl w:val="0"/>
                <w:numId w:val="28"/>
              </w:numPr>
              <w:ind w:hanging="720"/>
              <w:rPr>
                <w:rFonts w:ascii="Times New Roman" w:hAnsi="Times New Roman"/>
                <w:sz w:val="24"/>
              </w:rPr>
            </w:pPr>
          </w:p>
        </w:tc>
        <w:tc>
          <w:tcPr>
            <w:tcW w:w="9072" w:type="dxa"/>
          </w:tcPr>
          <w:p w14:paraId="38031376" w14:textId="77777777" w:rsidR="00BB53C0" w:rsidRPr="00AF5638" w:rsidRDefault="00850962" w:rsidP="00BB53C0">
            <w:pPr>
              <w:jc w:val="both"/>
              <w:rPr>
                <w:rFonts w:ascii="Times New Roman" w:hAnsi="Times New Roman"/>
                <w:sz w:val="24"/>
              </w:rPr>
            </w:pPr>
            <w:r>
              <w:rPr>
                <w:rFonts w:ascii="Times New Roman" w:hAnsi="Times New Roman"/>
                <w:sz w:val="24"/>
              </w:rPr>
              <w:t>К</w:t>
            </w:r>
            <w:r w:rsidR="004E13B8" w:rsidRPr="00AF5638">
              <w:rPr>
                <w:rFonts w:ascii="Times New Roman" w:hAnsi="Times New Roman"/>
                <w:sz w:val="24"/>
              </w:rPr>
              <w:t xml:space="preserve">опия решения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учредительными документами юридического лица </w:t>
            </w:r>
            <w:proofErr w:type="gramStart"/>
            <w:r w:rsidR="004E13B8" w:rsidRPr="00AF5638">
              <w:rPr>
                <w:rFonts w:ascii="Times New Roman" w:hAnsi="Times New Roman"/>
                <w:sz w:val="24"/>
              </w:rPr>
              <w:t>и</w:t>
            </w:r>
            <w:proofErr w:type="gramEnd"/>
            <w:r w:rsidR="004E13B8" w:rsidRPr="00AF5638">
              <w:rPr>
                <w:rFonts w:ascii="Times New Roman" w:hAnsi="Times New Roman"/>
                <w:sz w:val="24"/>
              </w:rPr>
              <w:t xml:space="preserve"> если для участника процедуры закупки заключение договора или предоставление обеспечения заявки, обеспечения договора являются крупной сделкой</w:t>
            </w:r>
            <w:r w:rsidR="00BB53C0" w:rsidRPr="00AF5638">
              <w:rPr>
                <w:rFonts w:ascii="Times New Roman" w:hAnsi="Times New Roman"/>
                <w:sz w:val="24"/>
              </w:rPr>
              <w:t>.</w:t>
            </w:r>
          </w:p>
          <w:p w14:paraId="690E5BA0" w14:textId="77777777" w:rsidR="004E13B8" w:rsidRPr="00AF5638" w:rsidRDefault="00BB53C0" w:rsidP="00BB53C0">
            <w:pPr>
              <w:jc w:val="both"/>
              <w:rPr>
                <w:rFonts w:ascii="Times New Roman" w:eastAsiaTheme="majorEastAsia" w:hAnsi="Times New Roman"/>
                <w:bCs/>
                <w:sz w:val="24"/>
              </w:rPr>
            </w:pPr>
            <w:r w:rsidRPr="00AF5638">
              <w:rPr>
                <w:rFonts w:ascii="Times New Roman" w:hAnsi="Times New Roman"/>
                <w:sz w:val="24"/>
              </w:rPr>
              <w:t>В случае, если получение указанного решения до</w:t>
            </w:r>
            <w:r w:rsidR="00AE6DD7">
              <w:rPr>
                <w:rFonts w:ascii="Times New Roman" w:hAnsi="Times New Roman"/>
                <w:sz w:val="24"/>
              </w:rPr>
              <w:t xml:space="preserve"> </w:t>
            </w:r>
            <w:r w:rsidRPr="00AF5638">
              <w:rPr>
                <w:rFonts w:ascii="Times New Roman" w:hAnsi="Times New Roman"/>
                <w:sz w:val="24"/>
              </w:rPr>
              <w:t xml:space="preserve">окончания срока подачи </w:t>
            </w:r>
            <w:proofErr w:type="gramStart"/>
            <w:r w:rsidRPr="00AF5638">
              <w:rPr>
                <w:rFonts w:ascii="Times New Roman" w:hAnsi="Times New Roman"/>
                <w:sz w:val="24"/>
              </w:rPr>
              <w:t>заявок</w:t>
            </w:r>
            <w:proofErr w:type="gramEnd"/>
            <w:r w:rsidRPr="00AF5638">
              <w:rPr>
                <w:rFonts w:ascii="Times New Roman" w:hAnsi="Times New Roman"/>
                <w:sz w:val="24"/>
              </w:rPr>
              <w:t xml:space="preserve"> невозможно в силу необходимости соблюдения установленного законодательством и учредительными документами участника процедуры закупки порядка созыва заседания органа, к компетенции которого относится вопрос об одобрении или о совершении крупных сделок, участник процедуры закупки обязан предоставить письмо, содержащее обязательство о предоставлении вышеуказанного решения до момента заключения договора, в случае принятия ЗК решения о заключении договора с таким участником</w:t>
            </w:r>
            <w:r w:rsidR="004E13B8" w:rsidRPr="00AF5638">
              <w:rPr>
                <w:rFonts w:ascii="Times New Roman" w:hAnsi="Times New Roman"/>
                <w:sz w:val="24"/>
              </w:rPr>
              <w:t>;</w:t>
            </w:r>
          </w:p>
        </w:tc>
      </w:tr>
      <w:tr w:rsidR="004E13B8" w:rsidRPr="00AF5638" w14:paraId="50BA40A5" w14:textId="77777777" w:rsidTr="00C964E0">
        <w:tc>
          <w:tcPr>
            <w:tcW w:w="959" w:type="dxa"/>
          </w:tcPr>
          <w:p w14:paraId="69F7084A" w14:textId="77777777" w:rsidR="004E13B8" w:rsidRPr="00AF5638" w:rsidRDefault="004E13B8" w:rsidP="00D07DAC">
            <w:pPr>
              <w:pStyle w:val="a"/>
              <w:numPr>
                <w:ilvl w:val="0"/>
                <w:numId w:val="28"/>
              </w:numPr>
              <w:ind w:hanging="720"/>
              <w:rPr>
                <w:rFonts w:ascii="Times New Roman" w:hAnsi="Times New Roman"/>
                <w:sz w:val="24"/>
              </w:rPr>
            </w:pPr>
            <w:bookmarkStart w:id="806" w:name="_Ref419417839"/>
          </w:p>
        </w:tc>
        <w:bookmarkEnd w:id="806"/>
        <w:tc>
          <w:tcPr>
            <w:tcW w:w="9072" w:type="dxa"/>
          </w:tcPr>
          <w:p w14:paraId="4505DBCB" w14:textId="77777777" w:rsidR="00BB53C0" w:rsidRPr="00AF5638" w:rsidRDefault="00850962" w:rsidP="00BB53C0">
            <w:pPr>
              <w:jc w:val="both"/>
              <w:rPr>
                <w:rFonts w:ascii="Times New Roman" w:hAnsi="Times New Roman"/>
                <w:sz w:val="24"/>
              </w:rPr>
            </w:pPr>
            <w:r>
              <w:rPr>
                <w:rFonts w:ascii="Times New Roman" w:hAnsi="Times New Roman"/>
                <w:sz w:val="24"/>
              </w:rPr>
              <w:t>К</w:t>
            </w:r>
            <w:r w:rsidR="004E13B8" w:rsidRPr="00AF5638">
              <w:rPr>
                <w:rFonts w:ascii="Times New Roman" w:hAnsi="Times New Roman"/>
                <w:sz w:val="24"/>
              </w:rPr>
              <w:t xml:space="preserve">опия 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w:t>
            </w:r>
            <w:proofErr w:type="gramStart"/>
            <w:r w:rsidR="004E13B8" w:rsidRPr="00AF5638">
              <w:rPr>
                <w:rFonts w:ascii="Times New Roman" w:hAnsi="Times New Roman"/>
                <w:sz w:val="24"/>
              </w:rPr>
              <w:t>и</w:t>
            </w:r>
            <w:proofErr w:type="gramEnd"/>
            <w:r w:rsidR="004E13B8" w:rsidRPr="00AF5638">
              <w:rPr>
                <w:rFonts w:ascii="Times New Roman" w:hAnsi="Times New Roman"/>
                <w:sz w:val="24"/>
              </w:rPr>
              <w:t xml:space="preserve"> если для участника процедуры закупки заключение договора или предоставление обеспечения заявки, обеспечения договора является сделкой с заинтересованностью</w:t>
            </w:r>
            <w:r w:rsidR="00BB53C0" w:rsidRPr="00AF5638">
              <w:rPr>
                <w:rFonts w:ascii="Times New Roman" w:hAnsi="Times New Roman"/>
                <w:sz w:val="24"/>
              </w:rPr>
              <w:t>.</w:t>
            </w:r>
          </w:p>
          <w:p w14:paraId="0CCDDD94" w14:textId="77777777" w:rsidR="004E13B8" w:rsidRPr="00AF5638" w:rsidRDefault="00BB53C0" w:rsidP="00BB53C0">
            <w:pPr>
              <w:jc w:val="both"/>
              <w:rPr>
                <w:rFonts w:ascii="Times New Roman" w:eastAsiaTheme="majorEastAsia" w:hAnsi="Times New Roman"/>
                <w:bCs/>
                <w:sz w:val="24"/>
              </w:rPr>
            </w:pPr>
            <w:r w:rsidRPr="00AF5638">
              <w:rPr>
                <w:rFonts w:ascii="Times New Roman" w:hAnsi="Times New Roman"/>
                <w:sz w:val="24"/>
              </w:rPr>
              <w:t>В случае, если получение указанного решения до</w:t>
            </w:r>
            <w:r w:rsidR="00AE6DD7">
              <w:rPr>
                <w:rFonts w:ascii="Times New Roman" w:hAnsi="Times New Roman"/>
                <w:sz w:val="24"/>
              </w:rPr>
              <w:t xml:space="preserve"> </w:t>
            </w:r>
            <w:r w:rsidRPr="00AF5638">
              <w:rPr>
                <w:rFonts w:ascii="Times New Roman" w:hAnsi="Times New Roman"/>
                <w:sz w:val="24"/>
              </w:rPr>
              <w:t xml:space="preserve">окончания срока подачи </w:t>
            </w:r>
            <w:proofErr w:type="gramStart"/>
            <w:r w:rsidRPr="00AF5638">
              <w:rPr>
                <w:rFonts w:ascii="Times New Roman" w:hAnsi="Times New Roman"/>
                <w:sz w:val="24"/>
              </w:rPr>
              <w:t>заявок</w:t>
            </w:r>
            <w:proofErr w:type="gramEnd"/>
            <w:r w:rsidRPr="00AF5638">
              <w:rPr>
                <w:rFonts w:ascii="Times New Roman" w:hAnsi="Times New Roman"/>
                <w:sz w:val="24"/>
              </w:rPr>
              <w:t xml:space="preserve"> невозможно в силу необходимости соблюдения установленного законодательством и учредительными документами участника процедуры закупки порядка созыва заседания органа, к компетенции которого относится вопрос об одобрении или о совершении сделки с заинтересованностью, участник процедуры закупки обязан предоставить письмо, содержащее обязательство о предоставлении вышеуказанного решения до момента заключения договора, в случае принятия ЗК решения о заключении договора с таким участником</w:t>
            </w:r>
            <w:r w:rsidR="004E13B8" w:rsidRPr="00AF5638">
              <w:rPr>
                <w:rFonts w:ascii="Times New Roman" w:hAnsi="Times New Roman"/>
                <w:sz w:val="24"/>
              </w:rPr>
              <w:t>;</w:t>
            </w:r>
          </w:p>
        </w:tc>
      </w:tr>
      <w:tr w:rsidR="004E13B8" w:rsidRPr="00AF5638" w14:paraId="6E0C2B70" w14:textId="77777777" w:rsidTr="00C964E0">
        <w:tc>
          <w:tcPr>
            <w:tcW w:w="959" w:type="dxa"/>
          </w:tcPr>
          <w:p w14:paraId="144ED788" w14:textId="77777777" w:rsidR="004E13B8" w:rsidRPr="00AF5638" w:rsidRDefault="004E13B8" w:rsidP="00D07DAC">
            <w:pPr>
              <w:pStyle w:val="a"/>
              <w:numPr>
                <w:ilvl w:val="0"/>
                <w:numId w:val="28"/>
              </w:numPr>
              <w:ind w:hanging="720"/>
              <w:rPr>
                <w:rFonts w:ascii="Times New Roman" w:hAnsi="Times New Roman"/>
                <w:sz w:val="24"/>
              </w:rPr>
            </w:pPr>
          </w:p>
        </w:tc>
        <w:tc>
          <w:tcPr>
            <w:tcW w:w="9072" w:type="dxa"/>
          </w:tcPr>
          <w:p w14:paraId="2FAF2ADD" w14:textId="3239487C" w:rsidR="004E13B8" w:rsidRPr="00AF5638" w:rsidRDefault="004E13B8" w:rsidP="00A07E34">
            <w:pPr>
              <w:jc w:val="both"/>
              <w:rPr>
                <w:rFonts w:ascii="Times New Roman" w:eastAsiaTheme="majorEastAsia" w:hAnsi="Times New Roman"/>
                <w:bCs/>
                <w:sz w:val="24"/>
              </w:rPr>
            </w:pPr>
            <w:proofErr w:type="gramStart"/>
            <w:r w:rsidRPr="00AF5638">
              <w:rPr>
                <w:rFonts w:ascii="Times New Roman" w:hAnsi="Times New Roman"/>
                <w:sz w:val="24"/>
              </w:rPr>
              <w:t xml:space="preserve">В случае если на стороне участника процедуры закупки выступают несколько лиц, в составе заявки в отношении каждого такого лица должны быть представлены документы, указанные в пунктах </w:t>
            </w:r>
            <w:r w:rsidR="003E43B4">
              <w:fldChar w:fldCharType="begin"/>
            </w:r>
            <w:r w:rsidR="003E43B4">
              <w:rPr>
                <w:rFonts w:ascii="Times New Roman" w:hAnsi="Times New Roman"/>
                <w:sz w:val="24"/>
              </w:rPr>
              <w:instrText xml:space="preserve"> REF _Ref541332 \r \h </w:instrText>
            </w:r>
            <w:r w:rsidR="003E43B4">
              <w:fldChar w:fldCharType="separate"/>
            </w:r>
            <w:r w:rsidR="006D6697">
              <w:rPr>
                <w:rFonts w:ascii="Times New Roman" w:hAnsi="Times New Roman"/>
                <w:sz w:val="24"/>
              </w:rPr>
              <w:t>6)</w:t>
            </w:r>
            <w:r w:rsidR="003E43B4">
              <w:fldChar w:fldCharType="end"/>
            </w:r>
            <w:r w:rsidR="00416C4E">
              <w:t> </w:t>
            </w:r>
            <w:r w:rsidRPr="00AF5638">
              <w:rPr>
                <w:rFonts w:ascii="Times New Roman" w:hAnsi="Times New Roman"/>
                <w:sz w:val="24"/>
              </w:rPr>
              <w:t>–</w:t>
            </w:r>
            <w:r w:rsidR="00416C4E">
              <w:rPr>
                <w:rFonts w:ascii="Times New Roman" w:hAnsi="Times New Roman"/>
                <w:sz w:val="24"/>
              </w:rPr>
              <w:t> </w:t>
            </w:r>
            <w:r w:rsidR="00AE6DD7">
              <w:fldChar w:fldCharType="begin"/>
            </w:r>
            <w:r w:rsidR="00AE6DD7">
              <w:instrText xml:space="preserve"> REF _Ref419417839 \r \h  \* MERGEFORMAT </w:instrText>
            </w:r>
            <w:r w:rsidR="00AE6DD7">
              <w:fldChar w:fldCharType="separate"/>
            </w:r>
            <w:r w:rsidR="006D6697" w:rsidRPr="006D6697">
              <w:rPr>
                <w:rFonts w:ascii="Times New Roman" w:hAnsi="Times New Roman"/>
                <w:sz w:val="24"/>
              </w:rPr>
              <w:t>11)</w:t>
            </w:r>
            <w:r w:rsidR="00AE6DD7">
              <w:fldChar w:fldCharType="end"/>
            </w:r>
            <w:r w:rsidR="006B0BC4" w:rsidRPr="00AF5638">
              <w:rPr>
                <w:rFonts w:ascii="Times New Roman" w:hAnsi="Times New Roman"/>
                <w:sz w:val="24"/>
              </w:rPr>
              <w:t xml:space="preserve">, </w:t>
            </w:r>
            <w:r w:rsidR="00AE6DD7">
              <w:fldChar w:fldCharType="begin"/>
            </w:r>
            <w:r w:rsidR="00AE6DD7">
              <w:instrText xml:space="preserve"> REF _Ref419730165 \r \h  \* MERGEFORMAT </w:instrText>
            </w:r>
            <w:r w:rsidR="00AE6DD7">
              <w:fldChar w:fldCharType="separate"/>
            </w:r>
            <w:r w:rsidR="006D6697" w:rsidRPr="006D6697">
              <w:rPr>
                <w:rFonts w:ascii="Times New Roman" w:hAnsi="Times New Roman"/>
                <w:sz w:val="24"/>
              </w:rPr>
              <w:t>14)</w:t>
            </w:r>
            <w:r w:rsidR="00AE6DD7">
              <w:fldChar w:fldCharType="end"/>
            </w:r>
            <w:r w:rsidR="00124424" w:rsidRPr="00AF5638">
              <w:rPr>
                <w:rFonts w:ascii="Times New Roman" w:hAnsi="Times New Roman"/>
                <w:sz w:val="24"/>
              </w:rPr>
              <w:t xml:space="preserve"> и</w:t>
            </w:r>
            <w:r w:rsidR="00416C4E">
              <w:rPr>
                <w:rFonts w:ascii="Times New Roman" w:hAnsi="Times New Roman"/>
                <w:sz w:val="24"/>
              </w:rPr>
              <w:t> </w:t>
            </w:r>
            <w:r w:rsidR="003E43B4">
              <w:fldChar w:fldCharType="begin"/>
            </w:r>
            <w:r w:rsidR="003E43B4">
              <w:rPr>
                <w:rFonts w:ascii="Times New Roman" w:hAnsi="Times New Roman"/>
                <w:sz w:val="24"/>
              </w:rPr>
              <w:instrText xml:space="preserve"> REF _Ref541434 \r \h </w:instrText>
            </w:r>
            <w:r w:rsidR="003E43B4">
              <w:fldChar w:fldCharType="separate"/>
            </w:r>
            <w:r w:rsidR="006D6697">
              <w:rPr>
                <w:rFonts w:ascii="Times New Roman" w:hAnsi="Times New Roman"/>
                <w:sz w:val="24"/>
              </w:rPr>
              <w:t>15)</w:t>
            </w:r>
            <w:r w:rsidR="003E43B4">
              <w:fldChar w:fldCharType="end"/>
            </w:r>
            <w:r w:rsidRPr="00AF5638">
              <w:rPr>
                <w:rFonts w:ascii="Times New Roman" w:hAnsi="Times New Roman"/>
                <w:sz w:val="24"/>
              </w:rPr>
              <w:t>, с учетом особенностей, установленных в подразделе </w:t>
            </w:r>
            <w:r w:rsidR="00AE6DD7">
              <w:fldChar w:fldCharType="begin"/>
            </w:r>
            <w:r w:rsidR="00AE6DD7">
              <w:instrText xml:space="preserve"> REF _Ref410722900 \w \h  \* MERGEFORMAT </w:instrText>
            </w:r>
            <w:r w:rsidR="00AE6DD7">
              <w:fldChar w:fldCharType="separate"/>
            </w:r>
            <w:r w:rsidR="006D6697" w:rsidRPr="006D6697">
              <w:rPr>
                <w:rFonts w:ascii="Times New Roman" w:hAnsi="Times New Roman"/>
                <w:sz w:val="24"/>
              </w:rPr>
              <w:t>5.2</w:t>
            </w:r>
            <w:r w:rsidR="00AE6DD7">
              <w:fldChar w:fldCharType="end"/>
            </w:r>
            <w:r w:rsidRPr="00AF5638">
              <w:rPr>
                <w:rFonts w:ascii="Times New Roman" w:hAnsi="Times New Roman"/>
                <w:sz w:val="24"/>
              </w:rPr>
              <w:t>, а также копия заключенного между ними соглашения, соответствующего требованиям, установленным в п. </w:t>
            </w:r>
            <w:r w:rsidR="00AE6DD7">
              <w:fldChar w:fldCharType="begin"/>
            </w:r>
            <w:r w:rsidR="00AE6DD7">
              <w:instrText xml:space="preserve"> REF _Ref414044801 \w \h  \* MERGEFORMAT </w:instrText>
            </w:r>
            <w:r w:rsidR="00AE6DD7">
              <w:fldChar w:fldCharType="separate"/>
            </w:r>
            <w:r w:rsidR="006D6697" w:rsidRPr="006D6697">
              <w:rPr>
                <w:rFonts w:ascii="Times New Roman" w:hAnsi="Times New Roman"/>
                <w:sz w:val="24"/>
              </w:rPr>
              <w:t>5.2.2</w:t>
            </w:r>
            <w:r w:rsidR="00AE6DD7">
              <w:fldChar w:fldCharType="end"/>
            </w:r>
            <w:r w:rsidRPr="00AF5638">
              <w:rPr>
                <w:rFonts w:ascii="Times New Roman" w:hAnsi="Times New Roman"/>
                <w:sz w:val="24"/>
              </w:rPr>
              <w:t xml:space="preserve"> документации о закупке;</w:t>
            </w:r>
            <w:proofErr w:type="gramEnd"/>
          </w:p>
        </w:tc>
      </w:tr>
      <w:tr w:rsidR="00505B96" w:rsidRPr="00AF5638" w14:paraId="6BCBB639" w14:textId="77777777" w:rsidTr="00C964E0">
        <w:tc>
          <w:tcPr>
            <w:tcW w:w="959" w:type="dxa"/>
          </w:tcPr>
          <w:p w14:paraId="63EB48A5" w14:textId="77777777" w:rsidR="00505B96" w:rsidRPr="00AF5638" w:rsidRDefault="00505B96" w:rsidP="00D07DAC">
            <w:pPr>
              <w:pStyle w:val="a"/>
              <w:numPr>
                <w:ilvl w:val="0"/>
                <w:numId w:val="28"/>
              </w:numPr>
              <w:ind w:hanging="720"/>
              <w:rPr>
                <w:rFonts w:ascii="Times New Roman" w:hAnsi="Times New Roman"/>
                <w:sz w:val="24"/>
              </w:rPr>
            </w:pPr>
          </w:p>
        </w:tc>
        <w:tc>
          <w:tcPr>
            <w:tcW w:w="9072" w:type="dxa"/>
          </w:tcPr>
          <w:p w14:paraId="544EBD94" w14:textId="0617ACA3" w:rsidR="00505B96" w:rsidRPr="00AF5638" w:rsidRDefault="00AE6DD7">
            <w:pPr>
              <w:jc w:val="both"/>
              <w:rPr>
                <w:rFonts w:ascii="Times New Roman" w:eastAsiaTheme="majorEastAsia" w:hAnsi="Times New Roman"/>
                <w:bCs/>
                <w:sz w:val="24"/>
              </w:rPr>
            </w:pPr>
            <w:r>
              <w:fldChar w:fldCharType="begin"/>
            </w:r>
            <w:r>
              <w:instrText xml:space="preserve"> REF _Ref93268095 \h  \* MERGEFORMAT </w:instrText>
            </w:r>
            <w:r>
              <w:fldChar w:fldCharType="separate"/>
            </w:r>
            <w:r w:rsidR="006D6697" w:rsidRPr="009E534E">
              <w:rPr>
                <w:rFonts w:ascii="Times New Roman" w:hAnsi="Times New Roman"/>
                <w:sz w:val="24"/>
              </w:rPr>
              <w:t>План распределения объемов поставки продукции внутри коллективного участника (форма </w:t>
            </w:r>
            <w:r w:rsidR="006D6697">
              <w:rPr>
                <w:rFonts w:ascii="Times New Roman" w:hAnsi="Times New Roman"/>
                <w:sz w:val="24"/>
              </w:rPr>
              <w:t>7</w:t>
            </w:r>
            <w:r w:rsidR="006D6697" w:rsidRPr="009E534E">
              <w:rPr>
                <w:rFonts w:ascii="Times New Roman" w:hAnsi="Times New Roman"/>
                <w:sz w:val="24"/>
              </w:rPr>
              <w:t>)</w:t>
            </w:r>
            <w:r>
              <w:fldChar w:fldCharType="end"/>
            </w:r>
            <w:r w:rsidR="00505B96" w:rsidRPr="00AF5638">
              <w:rPr>
                <w:rFonts w:ascii="Times New Roman" w:hAnsi="Times New Roman"/>
                <w:sz w:val="24"/>
              </w:rPr>
              <w:t xml:space="preserve"> по форме, установленной в подразделе </w:t>
            </w:r>
            <w:r>
              <w:fldChar w:fldCharType="begin"/>
            </w:r>
            <w:r>
              <w:instrText xml:space="preserve"> REF _Ref93268095 \r \h  \* MERGEFORMAT </w:instrText>
            </w:r>
            <w:r>
              <w:fldChar w:fldCharType="separate"/>
            </w:r>
            <w:r w:rsidR="006D6697" w:rsidRPr="006D6697">
              <w:rPr>
                <w:rFonts w:ascii="Times New Roman" w:hAnsi="Times New Roman"/>
                <w:sz w:val="24"/>
              </w:rPr>
              <w:t>7.7</w:t>
            </w:r>
            <w:r>
              <w:fldChar w:fldCharType="end"/>
            </w:r>
            <w:r w:rsidR="00505B96" w:rsidRPr="00AF5638">
              <w:rPr>
                <w:rFonts w:ascii="Times New Roman" w:hAnsi="Times New Roman"/>
                <w:sz w:val="24"/>
              </w:rPr>
              <w:t xml:space="preserve"> – в случае подачи заявки </w:t>
            </w:r>
            <w:r w:rsidR="00657580" w:rsidRPr="00AF5638">
              <w:rPr>
                <w:rFonts w:ascii="Times New Roman" w:hAnsi="Times New Roman"/>
                <w:sz w:val="24"/>
              </w:rPr>
              <w:t>с привлечением субподрядчиков из числа субъектов МСП</w:t>
            </w:r>
            <w:r w:rsidR="00505B96" w:rsidRPr="00AF5638">
              <w:rPr>
                <w:rFonts w:ascii="Times New Roman" w:hAnsi="Times New Roman"/>
                <w:sz w:val="24"/>
              </w:rPr>
              <w:t>;</w:t>
            </w:r>
          </w:p>
        </w:tc>
      </w:tr>
      <w:tr w:rsidR="002B6031" w:rsidRPr="00AF5638" w14:paraId="5E4025B5" w14:textId="77777777" w:rsidTr="00C964E0">
        <w:tc>
          <w:tcPr>
            <w:tcW w:w="959" w:type="dxa"/>
          </w:tcPr>
          <w:p w14:paraId="011A9249" w14:textId="77777777" w:rsidR="002B6031" w:rsidRPr="00AF5638" w:rsidRDefault="002B6031" w:rsidP="00D07DAC">
            <w:pPr>
              <w:pStyle w:val="a"/>
              <w:numPr>
                <w:ilvl w:val="0"/>
                <w:numId w:val="28"/>
              </w:numPr>
              <w:ind w:hanging="720"/>
              <w:rPr>
                <w:rFonts w:ascii="Times New Roman" w:hAnsi="Times New Roman"/>
                <w:sz w:val="24"/>
              </w:rPr>
            </w:pPr>
            <w:bookmarkStart w:id="807" w:name="_Ref419730165"/>
          </w:p>
        </w:tc>
        <w:bookmarkEnd w:id="807"/>
        <w:tc>
          <w:tcPr>
            <w:tcW w:w="9072" w:type="dxa"/>
          </w:tcPr>
          <w:p w14:paraId="736AAB72" w14:textId="1302F01A" w:rsidR="002B6031" w:rsidRPr="00AF5638" w:rsidRDefault="00FC2726" w:rsidP="002B6031">
            <w:pPr>
              <w:jc w:val="both"/>
              <w:rPr>
                <w:rFonts w:ascii="Times New Roman" w:hAnsi="Times New Roman"/>
                <w:sz w:val="24"/>
              </w:rPr>
            </w:pPr>
            <w:r w:rsidRPr="00AF5638">
              <w:rPr>
                <w:rFonts w:ascii="Times New Roman" w:hAnsi="Times New Roman"/>
                <w:sz w:val="24"/>
              </w:rPr>
              <w:fldChar w:fldCharType="begin"/>
            </w:r>
            <w:r w:rsidR="002B6031" w:rsidRPr="00AF5638">
              <w:rPr>
                <w:rFonts w:ascii="Times New Roman" w:hAnsi="Times New Roman"/>
                <w:sz w:val="24"/>
              </w:rPr>
              <w:instrText xml:space="preserve"> REF _Ref419730103 \h </w:instrText>
            </w:r>
            <w:r w:rsidR="00AF5638" w:rsidRPr="00AF5638">
              <w:rPr>
                <w:rFonts w:ascii="Times New Roman" w:hAnsi="Times New Roman"/>
                <w:sz w:val="24"/>
              </w:rPr>
              <w:instrText xml:space="preserve"> \* MERGEFORMAT </w:instrText>
            </w:r>
            <w:r w:rsidRPr="00AF5638">
              <w:rPr>
                <w:rFonts w:ascii="Times New Roman" w:hAnsi="Times New Roman"/>
                <w:sz w:val="24"/>
              </w:rPr>
            </w:r>
            <w:r w:rsidRPr="00AF5638">
              <w:rPr>
                <w:rFonts w:ascii="Times New Roman" w:hAnsi="Times New Roman"/>
                <w:sz w:val="24"/>
              </w:rPr>
              <w:fldChar w:fldCharType="separate"/>
            </w:r>
            <w:r w:rsidR="006D6697" w:rsidRPr="00AF5638">
              <w:rPr>
                <w:rFonts w:ascii="Times New Roman" w:hAnsi="Times New Roman"/>
                <w:sz w:val="24"/>
              </w:rPr>
              <w:t>Декларация соответствия члена коллективного участника (форма </w:t>
            </w:r>
            <w:r w:rsidR="006D6697">
              <w:rPr>
                <w:rFonts w:ascii="Times New Roman" w:hAnsi="Times New Roman"/>
                <w:sz w:val="24"/>
              </w:rPr>
              <w:t>8</w:t>
            </w:r>
            <w:r w:rsidR="006D6697" w:rsidRPr="00AF5638">
              <w:rPr>
                <w:rFonts w:ascii="Times New Roman" w:hAnsi="Times New Roman"/>
                <w:sz w:val="24"/>
              </w:rPr>
              <w:t>)</w:t>
            </w:r>
            <w:r w:rsidRPr="00AF5638">
              <w:rPr>
                <w:rFonts w:ascii="Times New Roman" w:hAnsi="Times New Roman"/>
                <w:sz w:val="24"/>
              </w:rPr>
              <w:fldChar w:fldCharType="end"/>
            </w:r>
            <w:r w:rsidR="002B6031" w:rsidRPr="00AF5638">
              <w:rPr>
                <w:rFonts w:ascii="Times New Roman" w:hAnsi="Times New Roman"/>
                <w:sz w:val="24"/>
              </w:rPr>
              <w:t xml:space="preserve"> по форме, установленной в подразделе </w:t>
            </w:r>
            <w:r w:rsidR="00AE6DD7">
              <w:fldChar w:fldCharType="begin"/>
            </w:r>
            <w:r w:rsidR="00AE6DD7">
              <w:instrText xml:space="preserve"> REF _Ref419730103 \r \h  \* MERGEFORMAT </w:instrText>
            </w:r>
            <w:r w:rsidR="00AE6DD7">
              <w:fldChar w:fldCharType="separate"/>
            </w:r>
            <w:r w:rsidR="006D6697" w:rsidRPr="006D6697">
              <w:rPr>
                <w:rFonts w:ascii="Times New Roman" w:hAnsi="Times New Roman"/>
                <w:sz w:val="24"/>
              </w:rPr>
              <w:t>7.8</w:t>
            </w:r>
            <w:r w:rsidR="00AE6DD7">
              <w:fldChar w:fldCharType="end"/>
            </w:r>
            <w:r w:rsidR="002B6031" w:rsidRPr="00AF5638">
              <w:rPr>
                <w:rFonts w:ascii="Times New Roman" w:hAnsi="Times New Roman"/>
                <w:sz w:val="24"/>
              </w:rPr>
              <w:t xml:space="preserve"> – заполняется членами коллективного участника, в случае подачи заявки коллективным участником;</w:t>
            </w:r>
          </w:p>
        </w:tc>
      </w:tr>
      <w:tr w:rsidR="00680537" w:rsidRPr="00AF5638" w14:paraId="035258EF" w14:textId="77777777" w:rsidTr="00C964E0">
        <w:tc>
          <w:tcPr>
            <w:tcW w:w="959" w:type="dxa"/>
          </w:tcPr>
          <w:p w14:paraId="1FF0394D" w14:textId="77777777" w:rsidR="00680537" w:rsidRPr="00AF5638" w:rsidRDefault="00680537" w:rsidP="00582C85">
            <w:pPr>
              <w:pStyle w:val="a"/>
              <w:numPr>
                <w:ilvl w:val="0"/>
                <w:numId w:val="0"/>
              </w:numPr>
              <w:ind w:left="360"/>
              <w:rPr>
                <w:rFonts w:ascii="Times New Roman" w:hAnsi="Times New Roman"/>
                <w:sz w:val="24"/>
              </w:rPr>
            </w:pPr>
          </w:p>
        </w:tc>
        <w:tc>
          <w:tcPr>
            <w:tcW w:w="9072" w:type="dxa"/>
          </w:tcPr>
          <w:p w14:paraId="5DD30421" w14:textId="3659F8CF" w:rsidR="00680537" w:rsidRPr="00AF5638" w:rsidRDefault="00680537" w:rsidP="0012042E">
            <w:pPr>
              <w:jc w:val="both"/>
              <w:rPr>
                <w:rFonts w:ascii="Times New Roman" w:eastAsiaTheme="majorEastAsia" w:hAnsi="Times New Roman"/>
                <w:b/>
                <w:bCs/>
                <w:sz w:val="24"/>
              </w:rPr>
            </w:pPr>
            <w:r w:rsidRPr="00AF5638">
              <w:rPr>
                <w:rFonts w:ascii="Times New Roman" w:eastAsiaTheme="majorEastAsia" w:hAnsi="Times New Roman"/>
                <w:b/>
                <w:bCs/>
                <w:sz w:val="24"/>
              </w:rPr>
              <w:t>Документы,</w:t>
            </w:r>
            <w:r w:rsidR="00925FE2" w:rsidRPr="002523B2">
              <w:rPr>
                <w:rFonts w:ascii="Times New Roman" w:eastAsiaTheme="majorEastAsia" w:hAnsi="Times New Roman"/>
                <w:b/>
                <w:bCs/>
                <w:sz w:val="24"/>
                <w:lang w:val="ru"/>
              </w:rPr>
              <w:t xml:space="preserve"> включаем</w:t>
            </w:r>
            <w:r w:rsidR="00D76BB7">
              <w:rPr>
                <w:rFonts w:ascii="Times New Roman" w:eastAsiaTheme="majorEastAsia" w:hAnsi="Times New Roman"/>
                <w:b/>
                <w:bCs/>
                <w:sz w:val="24"/>
                <w:lang w:val="ru"/>
              </w:rPr>
              <w:t>ые</w:t>
            </w:r>
            <w:r w:rsidR="00925FE2" w:rsidRPr="002523B2">
              <w:rPr>
                <w:rFonts w:ascii="Times New Roman" w:eastAsiaTheme="majorEastAsia" w:hAnsi="Times New Roman"/>
                <w:b/>
                <w:bCs/>
                <w:sz w:val="24"/>
                <w:lang w:val="ru"/>
              </w:rPr>
              <w:t xml:space="preserve"> в состав второй части заявки</w:t>
            </w:r>
            <w:r w:rsidR="00925FE2">
              <w:rPr>
                <w:rFonts w:ascii="Times New Roman" w:eastAsiaTheme="majorEastAsia" w:hAnsi="Times New Roman"/>
                <w:b/>
                <w:bCs/>
                <w:sz w:val="24"/>
                <w:lang w:val="ru"/>
              </w:rPr>
              <w:t>,</w:t>
            </w:r>
            <w:r w:rsidRPr="00AF5638">
              <w:rPr>
                <w:rFonts w:ascii="Times New Roman" w:eastAsiaTheme="majorEastAsia" w:hAnsi="Times New Roman"/>
                <w:b/>
                <w:bCs/>
                <w:sz w:val="24"/>
              </w:rPr>
              <w:t xml:space="preserve"> предоставляемые </w:t>
            </w:r>
            <w:r w:rsidR="006B743C" w:rsidRPr="00AF5638">
              <w:rPr>
                <w:rFonts w:ascii="Times New Roman" w:eastAsiaTheme="majorEastAsia" w:hAnsi="Times New Roman"/>
                <w:b/>
                <w:bCs/>
                <w:sz w:val="24"/>
              </w:rPr>
              <w:t xml:space="preserve">исключительно </w:t>
            </w:r>
            <w:r w:rsidRPr="00AF5638">
              <w:rPr>
                <w:rFonts w:ascii="Times New Roman" w:eastAsiaTheme="majorEastAsia" w:hAnsi="Times New Roman"/>
                <w:b/>
                <w:bCs/>
                <w:sz w:val="24"/>
              </w:rPr>
              <w:t>для целей оценки и сопоставления заявок</w:t>
            </w:r>
            <w:r w:rsidR="003B25B1" w:rsidRPr="00AF5638">
              <w:rPr>
                <w:rStyle w:val="affb"/>
                <w:rFonts w:ascii="Times New Roman" w:eastAsiaTheme="majorEastAsia" w:hAnsi="Times New Roman"/>
                <w:b/>
                <w:bCs/>
                <w:sz w:val="24"/>
              </w:rPr>
              <w:footnoteReference w:id="6"/>
            </w:r>
            <w:r w:rsidR="0012042E">
              <w:rPr>
                <w:rFonts w:ascii="Times New Roman" w:hAnsi="Times New Roman"/>
                <w:bCs/>
                <w:i/>
                <w:sz w:val="24"/>
              </w:rPr>
              <w:t>:</w:t>
            </w:r>
          </w:p>
        </w:tc>
      </w:tr>
      <w:tr w:rsidR="00680537" w:rsidRPr="00AF5638" w14:paraId="053F25AA" w14:textId="77777777" w:rsidTr="00C964E0">
        <w:tc>
          <w:tcPr>
            <w:tcW w:w="959" w:type="dxa"/>
          </w:tcPr>
          <w:p w14:paraId="092A6E5E" w14:textId="77777777" w:rsidR="00680537" w:rsidRPr="00AF5638" w:rsidRDefault="00680537" w:rsidP="00D07DAC">
            <w:pPr>
              <w:pStyle w:val="a"/>
              <w:numPr>
                <w:ilvl w:val="0"/>
                <w:numId w:val="28"/>
              </w:numPr>
              <w:ind w:hanging="720"/>
              <w:rPr>
                <w:rFonts w:ascii="Times New Roman" w:hAnsi="Times New Roman"/>
                <w:sz w:val="24"/>
              </w:rPr>
            </w:pPr>
            <w:bookmarkStart w:id="808" w:name="_Ref541434"/>
          </w:p>
        </w:tc>
        <w:bookmarkEnd w:id="808"/>
        <w:tc>
          <w:tcPr>
            <w:tcW w:w="9072" w:type="dxa"/>
          </w:tcPr>
          <w:p w14:paraId="1BD56040" w14:textId="77777777" w:rsidR="0012042E" w:rsidRPr="0031642A" w:rsidRDefault="0012042E" w:rsidP="0012042E">
            <w:pPr>
              <w:pStyle w:val="5"/>
              <w:numPr>
                <w:ilvl w:val="0"/>
                <w:numId w:val="0"/>
              </w:numPr>
              <w:spacing w:before="0"/>
              <w:ind w:left="34"/>
              <w:rPr>
                <w:rFonts w:ascii="Times New Roman" w:hAnsi="Times New Roman"/>
                <w:sz w:val="24"/>
              </w:rPr>
            </w:pPr>
            <w:r w:rsidRPr="00193052">
              <w:rPr>
                <w:rFonts w:ascii="Times New Roman" w:hAnsi="Times New Roman"/>
                <w:sz w:val="24"/>
              </w:rPr>
              <w:t xml:space="preserve">Справка о наличии опыта (форма </w:t>
            </w:r>
            <w:r>
              <w:rPr>
                <w:rFonts w:ascii="Times New Roman" w:hAnsi="Times New Roman"/>
                <w:sz w:val="24"/>
              </w:rPr>
              <w:t>6</w:t>
            </w:r>
            <w:r w:rsidRPr="00193052">
              <w:rPr>
                <w:rFonts w:ascii="Times New Roman" w:hAnsi="Times New Roman"/>
                <w:sz w:val="24"/>
              </w:rPr>
              <w:t>) по форме, установленной в подразделе 7.</w:t>
            </w:r>
            <w:r>
              <w:rPr>
                <w:rFonts w:ascii="Times New Roman" w:hAnsi="Times New Roman"/>
                <w:sz w:val="24"/>
              </w:rPr>
              <w:t>6</w:t>
            </w:r>
            <w:r w:rsidRPr="00193052">
              <w:rPr>
                <w:rFonts w:ascii="Times New Roman" w:hAnsi="Times New Roman"/>
                <w:sz w:val="24"/>
              </w:rPr>
              <w:t>, с приложением</w:t>
            </w:r>
            <w:r>
              <w:rPr>
                <w:rFonts w:ascii="Times New Roman" w:hAnsi="Times New Roman"/>
                <w:sz w:val="24"/>
              </w:rPr>
              <w:t>:</w:t>
            </w:r>
          </w:p>
          <w:p w14:paraId="63DA452C" w14:textId="77777777" w:rsidR="0012042E" w:rsidRPr="00991E61" w:rsidRDefault="0012042E" w:rsidP="0012042E">
            <w:pPr>
              <w:pStyle w:val="5"/>
              <w:numPr>
                <w:ilvl w:val="0"/>
                <w:numId w:val="0"/>
              </w:numPr>
              <w:ind w:left="34"/>
              <w:rPr>
                <w:rFonts w:ascii="Times New Roman" w:hAnsi="Times New Roman"/>
                <w:sz w:val="24"/>
              </w:rPr>
            </w:pPr>
            <w:r>
              <w:rPr>
                <w:rFonts w:ascii="Times New Roman" w:hAnsi="Times New Roman"/>
                <w:sz w:val="24"/>
              </w:rPr>
              <w:lastRenderedPageBreak/>
              <w:t xml:space="preserve">- </w:t>
            </w:r>
            <w:r w:rsidRPr="00991E61">
              <w:rPr>
                <w:rFonts w:ascii="Times New Roman" w:hAnsi="Times New Roman"/>
                <w:sz w:val="24"/>
              </w:rPr>
              <w:t>копии</w:t>
            </w:r>
            <w:r>
              <w:rPr>
                <w:rFonts w:ascii="Times New Roman" w:hAnsi="Times New Roman"/>
                <w:sz w:val="24"/>
              </w:rPr>
              <w:t xml:space="preserve">  договоров</w:t>
            </w:r>
            <w:r w:rsidRPr="00991E61">
              <w:rPr>
                <w:rFonts w:ascii="Times New Roman" w:hAnsi="Times New Roman"/>
                <w:sz w:val="24"/>
              </w:rPr>
              <w:t>, подписанные с обеих сторон;</w:t>
            </w:r>
          </w:p>
          <w:p w14:paraId="3BD8BFB4" w14:textId="479CA597" w:rsidR="00680537" w:rsidRPr="00AF5638" w:rsidRDefault="0012042E" w:rsidP="0012042E">
            <w:pPr>
              <w:ind w:left="34"/>
              <w:jc w:val="both"/>
              <w:rPr>
                <w:rFonts w:ascii="Times New Roman" w:eastAsiaTheme="majorEastAsia" w:hAnsi="Times New Roman"/>
                <w:bCs/>
                <w:sz w:val="24"/>
              </w:rPr>
            </w:pPr>
            <w:r w:rsidRPr="00991E61">
              <w:rPr>
                <w:rFonts w:ascii="Times New Roman" w:hAnsi="Times New Roman"/>
                <w:sz w:val="24"/>
              </w:rPr>
              <w:t>- копии документов, подтверждающих их исполнение (акты приемки</w:t>
            </w:r>
            <w:r>
              <w:rPr>
                <w:rFonts w:ascii="Times New Roman" w:hAnsi="Times New Roman"/>
                <w:sz w:val="24"/>
              </w:rPr>
              <w:t>-</w:t>
            </w:r>
            <w:r w:rsidRPr="00991E61">
              <w:rPr>
                <w:rFonts w:ascii="Times New Roman" w:hAnsi="Times New Roman"/>
                <w:sz w:val="24"/>
              </w:rPr>
              <w:t>сдачи</w:t>
            </w:r>
            <w:r>
              <w:rPr>
                <w:rFonts w:ascii="Times New Roman" w:hAnsi="Times New Roman"/>
                <w:sz w:val="24"/>
              </w:rPr>
              <w:t xml:space="preserve"> выполненных работ</w:t>
            </w:r>
            <w:r w:rsidRPr="00991E61">
              <w:rPr>
                <w:rFonts w:ascii="Times New Roman" w:hAnsi="Times New Roman"/>
                <w:sz w:val="24"/>
              </w:rPr>
              <w:t>, подписанные с обеих сторон)</w:t>
            </w:r>
          </w:p>
        </w:tc>
      </w:tr>
      <w:tr w:rsidR="00C964E0" w:rsidRPr="0061579A" w14:paraId="76C33434" w14:textId="77777777" w:rsidTr="00C964E0">
        <w:tc>
          <w:tcPr>
            <w:tcW w:w="959" w:type="dxa"/>
          </w:tcPr>
          <w:p w14:paraId="6294A7AC" w14:textId="77777777" w:rsidR="00C964E0" w:rsidRPr="0061579A" w:rsidRDefault="00C964E0" w:rsidP="00226ABA">
            <w:pPr>
              <w:pStyle w:val="a"/>
              <w:numPr>
                <w:ilvl w:val="0"/>
                <w:numId w:val="0"/>
              </w:numPr>
              <w:ind w:left="720"/>
              <w:rPr>
                <w:rFonts w:ascii="Times New Roman" w:hAnsi="Times New Roman"/>
                <w:sz w:val="24"/>
              </w:rPr>
            </w:pPr>
          </w:p>
        </w:tc>
        <w:tc>
          <w:tcPr>
            <w:tcW w:w="9072" w:type="dxa"/>
          </w:tcPr>
          <w:p w14:paraId="7BF1652C" w14:textId="7E539ABB" w:rsidR="00C964E0" w:rsidRPr="00AE3EE2" w:rsidRDefault="00C964E0" w:rsidP="009E534E">
            <w:pPr>
              <w:jc w:val="both"/>
              <w:rPr>
                <w:rFonts w:ascii="Times New Roman" w:hAnsi="Times New Roman"/>
                <w:b/>
                <w:sz w:val="24"/>
              </w:rPr>
            </w:pPr>
            <w:r w:rsidRPr="00AE3EE2">
              <w:rPr>
                <w:rFonts w:ascii="Times New Roman" w:hAnsi="Times New Roman"/>
                <w:b/>
                <w:sz w:val="24"/>
              </w:rPr>
              <w:t>Ценовое предложение</w:t>
            </w:r>
            <w:r w:rsidRPr="0061579A">
              <w:rPr>
                <w:rFonts w:ascii="Times New Roman" w:eastAsiaTheme="majorEastAsia" w:hAnsi="Times New Roman"/>
                <w:b/>
                <w:bCs/>
                <w:sz w:val="24"/>
                <w:lang w:val="ru"/>
              </w:rPr>
              <w:t>:</w:t>
            </w:r>
          </w:p>
        </w:tc>
      </w:tr>
      <w:tr w:rsidR="00C964E0" w:rsidRPr="0061579A" w14:paraId="1E8CBA87" w14:textId="77777777" w:rsidTr="00C964E0">
        <w:tc>
          <w:tcPr>
            <w:tcW w:w="959" w:type="dxa"/>
          </w:tcPr>
          <w:p w14:paraId="39B6AC65" w14:textId="77777777" w:rsidR="00C964E0" w:rsidRPr="0061579A" w:rsidRDefault="00C964E0" w:rsidP="00D07DAC">
            <w:pPr>
              <w:pStyle w:val="a"/>
              <w:numPr>
                <w:ilvl w:val="0"/>
                <w:numId w:val="28"/>
              </w:numPr>
              <w:ind w:hanging="720"/>
              <w:rPr>
                <w:rFonts w:ascii="Times New Roman" w:hAnsi="Times New Roman"/>
                <w:sz w:val="24"/>
              </w:rPr>
            </w:pPr>
          </w:p>
        </w:tc>
        <w:tc>
          <w:tcPr>
            <w:tcW w:w="9072" w:type="dxa"/>
          </w:tcPr>
          <w:p w14:paraId="3000821F" w14:textId="25D26A26" w:rsidR="00C964E0" w:rsidRPr="0061579A" w:rsidRDefault="00C964E0" w:rsidP="00226ABA">
            <w:pPr>
              <w:jc w:val="both"/>
              <w:rPr>
                <w:rFonts w:ascii="Times New Roman" w:eastAsiaTheme="majorEastAsia" w:hAnsi="Times New Roman"/>
                <w:bCs/>
                <w:sz w:val="24"/>
                <w:lang w:val="ru"/>
              </w:rPr>
            </w:pPr>
            <w:r>
              <w:rPr>
                <w:rFonts w:ascii="Times New Roman" w:hAnsi="Times New Roman"/>
                <w:sz w:val="24"/>
              </w:rPr>
              <w:fldChar w:fldCharType="begin"/>
            </w:r>
            <w:r>
              <w:rPr>
                <w:rFonts w:ascii="Times New Roman" w:hAnsi="Times New Roman"/>
                <w:sz w:val="24"/>
              </w:rPr>
              <w:instrText xml:space="preserve"> REF _Ref525592686 \h </w:instrText>
            </w:r>
            <w:r>
              <w:rPr>
                <w:rFonts w:ascii="Times New Roman" w:hAnsi="Times New Roman"/>
                <w:sz w:val="24"/>
              </w:rPr>
            </w:r>
            <w:r>
              <w:rPr>
                <w:rFonts w:ascii="Times New Roman" w:hAnsi="Times New Roman"/>
                <w:sz w:val="24"/>
              </w:rPr>
              <w:fldChar w:fldCharType="separate"/>
            </w:r>
            <w:r w:rsidR="006D6697">
              <w:rPr>
                <w:rFonts w:ascii="Times New Roman" w:hAnsi="Times New Roman"/>
                <w:sz w:val="24"/>
              </w:rPr>
              <w:t xml:space="preserve">Ценовое предложение </w:t>
            </w:r>
            <w:r w:rsidR="006D6697" w:rsidRPr="00211527">
              <w:rPr>
                <w:rFonts w:ascii="Times New Roman" w:hAnsi="Times New Roman"/>
                <w:sz w:val="24"/>
              </w:rPr>
              <w:t>(форма </w:t>
            </w:r>
            <w:r w:rsidR="006D6697">
              <w:rPr>
                <w:rFonts w:ascii="Times New Roman" w:hAnsi="Times New Roman"/>
                <w:noProof/>
                <w:sz w:val="24"/>
              </w:rPr>
              <w:t>9</w:t>
            </w:r>
            <w:r w:rsidR="006D6697" w:rsidRPr="00211527">
              <w:rPr>
                <w:rFonts w:ascii="Times New Roman" w:hAnsi="Times New Roman"/>
                <w:sz w:val="24"/>
              </w:rPr>
              <w:t>)</w:t>
            </w:r>
            <w:r>
              <w:rPr>
                <w:rFonts w:ascii="Times New Roman" w:hAnsi="Times New Roman"/>
                <w:sz w:val="24"/>
              </w:rPr>
              <w:fldChar w:fldCharType="end"/>
            </w:r>
            <w:r>
              <w:rPr>
                <w:rFonts w:ascii="Times New Roman" w:hAnsi="Times New Roman"/>
                <w:sz w:val="24"/>
              </w:rPr>
              <w:t xml:space="preserve"> </w:t>
            </w:r>
            <w:r w:rsidRPr="0061579A">
              <w:rPr>
                <w:rFonts w:ascii="Times New Roman" w:hAnsi="Times New Roman"/>
                <w:sz w:val="24"/>
              </w:rPr>
              <w:t>по форме, установленной в подразделе </w:t>
            </w:r>
            <w:r>
              <w:rPr>
                <w:rFonts w:ascii="Times New Roman" w:hAnsi="Times New Roman"/>
                <w:sz w:val="24"/>
              </w:rPr>
              <w:fldChar w:fldCharType="begin"/>
            </w:r>
            <w:r>
              <w:rPr>
                <w:rFonts w:ascii="Times New Roman" w:hAnsi="Times New Roman"/>
                <w:sz w:val="24"/>
              </w:rPr>
              <w:instrText xml:space="preserve"> REF _Ref525592709 \w \h </w:instrText>
            </w:r>
            <w:r>
              <w:rPr>
                <w:rFonts w:ascii="Times New Roman" w:hAnsi="Times New Roman"/>
                <w:sz w:val="24"/>
              </w:rPr>
            </w:r>
            <w:r>
              <w:rPr>
                <w:rFonts w:ascii="Times New Roman" w:hAnsi="Times New Roman"/>
                <w:sz w:val="24"/>
              </w:rPr>
              <w:fldChar w:fldCharType="separate"/>
            </w:r>
            <w:r w:rsidR="006D6697">
              <w:rPr>
                <w:rFonts w:ascii="Times New Roman" w:hAnsi="Times New Roman"/>
                <w:sz w:val="24"/>
              </w:rPr>
              <w:t>7.9</w:t>
            </w:r>
            <w:r>
              <w:rPr>
                <w:rFonts w:ascii="Times New Roman" w:hAnsi="Times New Roman"/>
                <w:sz w:val="24"/>
              </w:rPr>
              <w:fldChar w:fldCharType="end"/>
            </w:r>
          </w:p>
        </w:tc>
      </w:tr>
    </w:tbl>
    <w:p w14:paraId="03A4FBE2" w14:textId="77777777" w:rsidR="000C49C7" w:rsidRPr="00752D06" w:rsidRDefault="000C49C7" w:rsidP="000C49C7">
      <w:pPr>
        <w:rPr>
          <w:rFonts w:ascii="Times New Roman" w:eastAsiaTheme="majorEastAsia" w:hAnsi="Times New Roman"/>
          <w:b/>
          <w:bCs/>
          <w:sz w:val="24"/>
        </w:rPr>
      </w:pPr>
    </w:p>
    <w:p w14:paraId="6B5FCA2A" w14:textId="77777777" w:rsidR="00722118" w:rsidRDefault="00722118" w:rsidP="00722118">
      <w:pPr>
        <w:rPr>
          <w:rFonts w:ascii="Times New Roman" w:eastAsiaTheme="majorEastAsia" w:hAnsi="Times New Roman"/>
          <w:b/>
          <w:bCs/>
          <w:sz w:val="24"/>
        </w:rPr>
      </w:pPr>
      <w:r w:rsidRPr="00AF5638">
        <w:rPr>
          <w:rFonts w:ascii="Times New Roman" w:eastAsiaTheme="majorEastAsia" w:hAnsi="Times New Roman"/>
          <w:b/>
          <w:bCs/>
          <w:sz w:val="24"/>
        </w:rPr>
        <w:br w:type="page"/>
      </w:r>
    </w:p>
    <w:p w14:paraId="54DBAEE2" w14:textId="77777777" w:rsidR="00486D6B" w:rsidRPr="00AF5638" w:rsidRDefault="00486D6B" w:rsidP="00486D6B">
      <w:pPr>
        <w:spacing w:after="0" w:line="240" w:lineRule="auto"/>
        <w:jc w:val="right"/>
        <w:outlineLvl w:val="1"/>
        <w:rPr>
          <w:rFonts w:ascii="Times New Roman" w:eastAsiaTheme="majorEastAsia" w:hAnsi="Times New Roman"/>
          <w:bCs/>
          <w:sz w:val="24"/>
        </w:rPr>
      </w:pPr>
      <w:bookmarkStart w:id="809" w:name="Прил4"/>
      <w:bookmarkStart w:id="810" w:name="_Toc527563086"/>
      <w:bookmarkStart w:id="811" w:name="_Toc18415761"/>
      <w:r w:rsidRPr="00AF5638">
        <w:rPr>
          <w:rFonts w:ascii="Times New Roman" w:eastAsiaTheme="majorEastAsia" w:hAnsi="Times New Roman"/>
          <w:bCs/>
          <w:sz w:val="24"/>
        </w:rPr>
        <w:lastRenderedPageBreak/>
        <w:t>Приложение №</w:t>
      </w:r>
      <w:r>
        <w:rPr>
          <w:rFonts w:ascii="Times New Roman" w:eastAsiaTheme="majorEastAsia" w:hAnsi="Times New Roman"/>
          <w:bCs/>
          <w:sz w:val="24"/>
        </w:rPr>
        <w:t>4</w:t>
      </w:r>
      <w:bookmarkEnd w:id="809"/>
      <w:r w:rsidRPr="00AF5638">
        <w:rPr>
          <w:rFonts w:ascii="Times New Roman" w:eastAsiaTheme="majorEastAsia" w:hAnsi="Times New Roman"/>
          <w:bCs/>
          <w:sz w:val="24"/>
        </w:rPr>
        <w:br/>
        <w:t>к информационной карте</w:t>
      </w:r>
      <w:bookmarkEnd w:id="810"/>
      <w:bookmarkEnd w:id="811"/>
    </w:p>
    <w:p w14:paraId="0AD0F73C" w14:textId="77777777" w:rsidR="00486D6B" w:rsidRDefault="00486D6B" w:rsidP="00486D6B">
      <w:pPr>
        <w:spacing w:before="360" w:after="240" w:line="240" w:lineRule="auto"/>
        <w:jc w:val="center"/>
        <w:outlineLvl w:val="2"/>
        <w:rPr>
          <w:rFonts w:ascii="Times New Roman" w:eastAsia="Times New Roman" w:hAnsi="Times New Roman"/>
          <w:b/>
          <w:sz w:val="24"/>
          <w:lang w:eastAsia="ru-RU"/>
        </w:rPr>
      </w:pPr>
      <w:bookmarkStart w:id="812" w:name="_Toc527563087"/>
      <w:bookmarkStart w:id="813" w:name="_Toc18415762"/>
      <w:r>
        <w:rPr>
          <w:rFonts w:ascii="Times New Roman" w:eastAsia="Times New Roman" w:hAnsi="Times New Roman"/>
          <w:b/>
          <w:sz w:val="24"/>
          <w:lang w:eastAsia="ru-RU"/>
        </w:rPr>
        <w:t>СВЕДЕНИЯ О</w:t>
      </w:r>
      <w:r w:rsidR="0063262F">
        <w:rPr>
          <w:rFonts w:ascii="Times New Roman" w:eastAsia="Times New Roman" w:hAnsi="Times New Roman"/>
          <w:b/>
          <w:sz w:val="24"/>
          <w:lang w:eastAsia="ru-RU"/>
        </w:rPr>
        <w:t xml:space="preserve"> </w:t>
      </w:r>
      <w:r>
        <w:rPr>
          <w:rFonts w:ascii="Times New Roman" w:eastAsia="Times New Roman" w:hAnsi="Times New Roman"/>
          <w:b/>
          <w:sz w:val="24"/>
          <w:lang w:eastAsia="ru-RU"/>
        </w:rPr>
        <w:t>НАЧАЛЬНОЙ (МАКСИМАЛЬНОЙ) ЦЕНЕ КАЖДОЙ ЕДИНИЦЫ ПРОДУКЦИИ, ЯВЛЯЮЩЕЙСЯ ПРЕДМЕТОМ ДОГОВОРА</w:t>
      </w:r>
      <w:bookmarkEnd w:id="812"/>
      <w:bookmarkEnd w:id="813"/>
    </w:p>
    <w:p w14:paraId="0DA97831" w14:textId="6863F85C" w:rsidR="00486D6B" w:rsidRPr="00AA2ABA" w:rsidRDefault="00486D6B" w:rsidP="00AA2ABA">
      <w:pPr>
        <w:spacing w:line="240" w:lineRule="auto"/>
        <w:jc w:val="both"/>
        <w:rPr>
          <w:rFonts w:ascii="Times New Roman" w:eastAsia="Times New Roman" w:hAnsi="Times New Roman"/>
          <w:sz w:val="24"/>
          <w:highlight w:val="yellow"/>
          <w:lang w:eastAsia="ru-RU"/>
        </w:rPr>
      </w:pPr>
    </w:p>
    <w:tbl>
      <w:tblPr>
        <w:tblStyle w:val="af3"/>
        <w:tblW w:w="9889" w:type="dxa"/>
        <w:tblLook w:val="04A0" w:firstRow="1" w:lastRow="0" w:firstColumn="1" w:lastColumn="0" w:noHBand="0" w:noVBand="1"/>
      </w:tblPr>
      <w:tblGrid>
        <w:gridCol w:w="871"/>
        <w:gridCol w:w="5900"/>
        <w:gridCol w:w="3118"/>
      </w:tblGrid>
      <w:tr w:rsidR="00486D6B" w:rsidRPr="00AF5638" w14:paraId="4BDBA184" w14:textId="77777777" w:rsidTr="00D07DAC">
        <w:tc>
          <w:tcPr>
            <w:tcW w:w="871" w:type="dxa"/>
            <w:vAlign w:val="center"/>
          </w:tcPr>
          <w:p w14:paraId="3974968A" w14:textId="77777777" w:rsidR="00486D6B" w:rsidRPr="00AF5638" w:rsidRDefault="00486D6B" w:rsidP="00486D6B">
            <w:pPr>
              <w:spacing w:before="60" w:after="60"/>
              <w:jc w:val="center"/>
              <w:rPr>
                <w:rFonts w:ascii="Times New Roman" w:eastAsiaTheme="majorEastAsia" w:hAnsi="Times New Roman"/>
                <w:bCs/>
                <w:sz w:val="24"/>
              </w:rPr>
            </w:pPr>
            <w:r w:rsidRPr="00AF5638">
              <w:rPr>
                <w:rFonts w:ascii="Times New Roman" w:eastAsiaTheme="majorEastAsia" w:hAnsi="Times New Roman"/>
                <w:bCs/>
                <w:sz w:val="24"/>
              </w:rPr>
              <w:t xml:space="preserve">№ </w:t>
            </w:r>
            <w:proofErr w:type="gramStart"/>
            <w:r w:rsidRPr="00AF5638">
              <w:rPr>
                <w:rFonts w:ascii="Times New Roman" w:eastAsiaTheme="majorEastAsia" w:hAnsi="Times New Roman"/>
                <w:bCs/>
                <w:sz w:val="24"/>
              </w:rPr>
              <w:t>п</w:t>
            </w:r>
            <w:proofErr w:type="gramEnd"/>
            <w:r w:rsidRPr="00AF5638">
              <w:rPr>
                <w:rFonts w:ascii="Times New Roman" w:eastAsiaTheme="majorEastAsia" w:hAnsi="Times New Roman"/>
                <w:bCs/>
                <w:sz w:val="24"/>
              </w:rPr>
              <w:t>/п</w:t>
            </w:r>
          </w:p>
        </w:tc>
        <w:tc>
          <w:tcPr>
            <w:tcW w:w="5900" w:type="dxa"/>
            <w:vAlign w:val="center"/>
          </w:tcPr>
          <w:p w14:paraId="48C00273" w14:textId="77777777" w:rsidR="00486D6B" w:rsidRPr="00AF5638" w:rsidRDefault="00075A71" w:rsidP="009A47A0">
            <w:pPr>
              <w:spacing w:before="60" w:after="60"/>
              <w:jc w:val="center"/>
              <w:rPr>
                <w:rFonts w:ascii="Times New Roman" w:eastAsiaTheme="majorEastAsia" w:hAnsi="Times New Roman"/>
                <w:bCs/>
                <w:sz w:val="24"/>
              </w:rPr>
            </w:pPr>
            <w:r>
              <w:rPr>
                <w:rFonts w:ascii="Times New Roman" w:eastAsiaTheme="majorEastAsia" w:hAnsi="Times New Roman"/>
                <w:bCs/>
                <w:sz w:val="24"/>
              </w:rPr>
              <w:t>Наименование каждой единицы продукции</w:t>
            </w:r>
          </w:p>
        </w:tc>
        <w:tc>
          <w:tcPr>
            <w:tcW w:w="3118" w:type="dxa"/>
          </w:tcPr>
          <w:p w14:paraId="092AD936" w14:textId="77777777" w:rsidR="00486D6B" w:rsidRPr="00AF5638" w:rsidRDefault="00486D6B" w:rsidP="00486D6B">
            <w:pPr>
              <w:spacing w:before="60" w:after="60"/>
              <w:jc w:val="center"/>
              <w:rPr>
                <w:rFonts w:ascii="Times New Roman" w:eastAsiaTheme="majorEastAsia" w:hAnsi="Times New Roman"/>
                <w:bCs/>
                <w:sz w:val="24"/>
              </w:rPr>
            </w:pPr>
            <w:r>
              <w:rPr>
                <w:rFonts w:ascii="Times New Roman" w:eastAsiaTheme="majorEastAsia" w:hAnsi="Times New Roman"/>
                <w:bCs/>
                <w:sz w:val="24"/>
              </w:rPr>
              <w:t>Начальная (максимальная) цена каждой единицы продукции</w:t>
            </w:r>
          </w:p>
        </w:tc>
      </w:tr>
      <w:tr w:rsidR="00486D6B" w:rsidRPr="00486D6B" w14:paraId="38FBA64E" w14:textId="77777777" w:rsidTr="00D07DAC">
        <w:tc>
          <w:tcPr>
            <w:tcW w:w="871" w:type="dxa"/>
          </w:tcPr>
          <w:p w14:paraId="43D027EF" w14:textId="77777777" w:rsidR="00132DB3" w:rsidRPr="009E534E" w:rsidRDefault="00132DB3" w:rsidP="009E534E">
            <w:pPr>
              <w:pStyle w:val="a"/>
              <w:numPr>
                <w:ilvl w:val="0"/>
                <w:numId w:val="41"/>
              </w:numPr>
              <w:rPr>
                <w:rFonts w:ascii="Times New Roman" w:eastAsiaTheme="majorEastAsia" w:hAnsi="Times New Roman"/>
                <w:bCs/>
                <w:sz w:val="24"/>
                <w:lang w:eastAsia="en-US"/>
              </w:rPr>
            </w:pPr>
          </w:p>
        </w:tc>
        <w:tc>
          <w:tcPr>
            <w:tcW w:w="5900" w:type="dxa"/>
          </w:tcPr>
          <w:p w14:paraId="2398D3A4" w14:textId="094730AD" w:rsidR="00486D6B" w:rsidRPr="009E534E" w:rsidRDefault="009E534E" w:rsidP="009E534E">
            <w:pPr>
              <w:jc w:val="both"/>
              <w:rPr>
                <w:rFonts w:ascii="Times New Roman" w:eastAsiaTheme="majorEastAsia" w:hAnsi="Times New Roman"/>
                <w:bCs/>
                <w:sz w:val="24"/>
              </w:rPr>
            </w:pPr>
            <w:r w:rsidRPr="009E534E">
              <w:rPr>
                <w:rFonts w:ascii="Times New Roman" w:eastAsiaTheme="majorEastAsia" w:hAnsi="Times New Roman"/>
                <w:bCs/>
                <w:sz w:val="24"/>
              </w:rPr>
              <w:t xml:space="preserve">Выполнение работ по капитальному ремонту вакуумной индукционной установки типа УППФ-3М для литья отливок с </w:t>
            </w:r>
            <w:proofErr w:type="spellStart"/>
            <w:r w:rsidRPr="009E534E">
              <w:rPr>
                <w:rFonts w:ascii="Times New Roman" w:eastAsiaTheme="majorEastAsia" w:hAnsi="Times New Roman"/>
                <w:bCs/>
                <w:sz w:val="24"/>
              </w:rPr>
              <w:t>равноосной</w:t>
            </w:r>
            <w:proofErr w:type="spellEnd"/>
            <w:r w:rsidRPr="009E534E">
              <w:rPr>
                <w:rFonts w:ascii="Times New Roman" w:eastAsiaTheme="majorEastAsia" w:hAnsi="Times New Roman"/>
                <w:bCs/>
                <w:sz w:val="24"/>
              </w:rPr>
              <w:t xml:space="preserve"> структурой в соответствии с техническим заданием</w:t>
            </w:r>
          </w:p>
        </w:tc>
        <w:tc>
          <w:tcPr>
            <w:tcW w:w="3118" w:type="dxa"/>
          </w:tcPr>
          <w:p w14:paraId="38FC0FEC" w14:textId="4EA865AD" w:rsidR="00486D6B" w:rsidRPr="009E534E" w:rsidRDefault="009E534E" w:rsidP="009E534E">
            <w:pPr>
              <w:jc w:val="center"/>
              <w:rPr>
                <w:rFonts w:ascii="Times New Roman" w:eastAsiaTheme="majorEastAsia" w:hAnsi="Times New Roman"/>
                <w:bCs/>
                <w:sz w:val="24"/>
              </w:rPr>
            </w:pPr>
            <w:r w:rsidRPr="009E534E">
              <w:rPr>
                <w:rFonts w:ascii="Times New Roman" w:eastAsiaTheme="majorEastAsia" w:hAnsi="Times New Roman"/>
                <w:bCs/>
                <w:sz w:val="24"/>
              </w:rPr>
              <w:t>15 450 000,00</w:t>
            </w:r>
          </w:p>
        </w:tc>
      </w:tr>
      <w:tr w:rsidR="00486D6B" w:rsidRPr="00486D6B" w14:paraId="39BC3E96" w14:textId="77777777" w:rsidTr="00D07DAC">
        <w:tc>
          <w:tcPr>
            <w:tcW w:w="6771" w:type="dxa"/>
            <w:gridSpan w:val="2"/>
          </w:tcPr>
          <w:p w14:paraId="388B9792" w14:textId="77777777" w:rsidR="00486D6B" w:rsidRPr="00AF5638" w:rsidRDefault="00577215" w:rsidP="00486D6B">
            <w:pPr>
              <w:rPr>
                <w:rFonts w:ascii="Times New Roman" w:eastAsiaTheme="majorEastAsia" w:hAnsi="Times New Roman"/>
                <w:b/>
                <w:bCs/>
                <w:sz w:val="24"/>
              </w:rPr>
            </w:pPr>
            <w:r>
              <w:rPr>
                <w:rFonts w:ascii="Times New Roman" w:eastAsiaTheme="majorEastAsia" w:hAnsi="Times New Roman"/>
                <w:b/>
                <w:bCs/>
                <w:sz w:val="24"/>
              </w:rPr>
              <w:t xml:space="preserve">Начальная </w:t>
            </w:r>
            <w:r w:rsidR="00075A71">
              <w:rPr>
                <w:rFonts w:ascii="Times New Roman" w:eastAsiaTheme="majorEastAsia" w:hAnsi="Times New Roman"/>
                <w:b/>
                <w:bCs/>
                <w:sz w:val="24"/>
              </w:rPr>
              <w:t>(</w:t>
            </w:r>
            <w:r>
              <w:rPr>
                <w:rFonts w:ascii="Times New Roman" w:eastAsiaTheme="majorEastAsia" w:hAnsi="Times New Roman"/>
                <w:b/>
                <w:bCs/>
                <w:sz w:val="24"/>
              </w:rPr>
              <w:t>максимальная</w:t>
            </w:r>
            <w:r w:rsidR="00075A71">
              <w:rPr>
                <w:rFonts w:ascii="Times New Roman" w:eastAsiaTheme="majorEastAsia" w:hAnsi="Times New Roman"/>
                <w:b/>
                <w:bCs/>
                <w:sz w:val="24"/>
              </w:rPr>
              <w:t>)</w:t>
            </w:r>
            <w:r>
              <w:rPr>
                <w:rFonts w:ascii="Times New Roman" w:eastAsiaTheme="majorEastAsia" w:hAnsi="Times New Roman"/>
                <w:b/>
                <w:bCs/>
                <w:sz w:val="24"/>
              </w:rPr>
              <w:t xml:space="preserve"> цена договора, ИТОГО:</w:t>
            </w:r>
          </w:p>
        </w:tc>
        <w:tc>
          <w:tcPr>
            <w:tcW w:w="3118" w:type="dxa"/>
          </w:tcPr>
          <w:p w14:paraId="5E428A30" w14:textId="1CC24F9B" w:rsidR="00486D6B" w:rsidRPr="00AF5638" w:rsidRDefault="009E534E" w:rsidP="009E534E">
            <w:pPr>
              <w:jc w:val="center"/>
              <w:rPr>
                <w:rFonts w:ascii="Times New Roman" w:eastAsiaTheme="majorEastAsia" w:hAnsi="Times New Roman"/>
                <w:b/>
                <w:bCs/>
                <w:sz w:val="24"/>
              </w:rPr>
            </w:pPr>
            <w:r w:rsidRPr="009E534E">
              <w:rPr>
                <w:rFonts w:ascii="Times New Roman" w:eastAsiaTheme="majorEastAsia" w:hAnsi="Times New Roman"/>
                <w:b/>
                <w:bCs/>
                <w:sz w:val="24"/>
              </w:rPr>
              <w:t>15 450 000,00</w:t>
            </w:r>
            <w:r>
              <w:rPr>
                <w:rFonts w:ascii="Times New Roman" w:eastAsiaTheme="majorEastAsia" w:hAnsi="Times New Roman"/>
                <w:b/>
                <w:bCs/>
                <w:sz w:val="24"/>
              </w:rPr>
              <w:t xml:space="preserve"> руб.</w:t>
            </w:r>
          </w:p>
        </w:tc>
      </w:tr>
    </w:tbl>
    <w:p w14:paraId="05B9D098" w14:textId="77777777" w:rsidR="00486D6B" w:rsidRDefault="00486D6B" w:rsidP="00486D6B">
      <w:pPr>
        <w:rPr>
          <w:rFonts w:ascii="Times New Roman" w:eastAsiaTheme="majorEastAsia" w:hAnsi="Times New Roman"/>
          <w:b/>
          <w:bCs/>
          <w:sz w:val="24"/>
        </w:rPr>
      </w:pPr>
      <w:r w:rsidRPr="00AF5638">
        <w:rPr>
          <w:rFonts w:ascii="Times New Roman" w:eastAsiaTheme="majorEastAsia" w:hAnsi="Times New Roman"/>
          <w:b/>
          <w:bCs/>
          <w:sz w:val="24"/>
        </w:rPr>
        <w:br w:type="page"/>
      </w:r>
    </w:p>
    <w:p w14:paraId="4484115D" w14:textId="77777777" w:rsidR="00486D6B" w:rsidRDefault="00486D6B" w:rsidP="00722118">
      <w:pPr>
        <w:rPr>
          <w:rFonts w:ascii="Times New Roman" w:eastAsiaTheme="majorEastAsia" w:hAnsi="Times New Roman"/>
          <w:b/>
          <w:bCs/>
          <w:sz w:val="24"/>
        </w:rPr>
      </w:pPr>
    </w:p>
    <w:p w14:paraId="199AF4D4" w14:textId="77777777" w:rsidR="00B25B45" w:rsidRPr="00AF5638" w:rsidRDefault="00B6108A" w:rsidP="00892E61">
      <w:pPr>
        <w:pStyle w:val="2"/>
        <w:rPr>
          <w:rFonts w:ascii="Times New Roman" w:eastAsiaTheme="majorEastAsia" w:hAnsi="Times New Roman"/>
          <w:sz w:val="24"/>
        </w:rPr>
      </w:pPr>
      <w:bookmarkStart w:id="814" w:name="_Ref414276712"/>
      <w:bookmarkStart w:id="815" w:name="_Ref414291069"/>
      <w:bookmarkStart w:id="816" w:name="_Toc415874697"/>
      <w:bookmarkStart w:id="817" w:name="_Ref314161369"/>
      <w:bookmarkStart w:id="818" w:name="_Toc527563088"/>
      <w:bookmarkStart w:id="819" w:name="_Toc18415763"/>
      <w:bookmarkEnd w:id="706"/>
      <w:bookmarkEnd w:id="707"/>
      <w:r w:rsidRPr="00AF5638">
        <w:rPr>
          <w:rFonts w:ascii="Times New Roman" w:eastAsiaTheme="majorEastAsia" w:hAnsi="Times New Roman"/>
          <w:sz w:val="24"/>
        </w:rPr>
        <w:t>ОБРАЗЦЫ ФОРМ ДОКУМЕ</w:t>
      </w:r>
      <w:r w:rsidR="00426ADB" w:rsidRPr="00AF5638">
        <w:rPr>
          <w:rFonts w:ascii="Times New Roman" w:eastAsiaTheme="majorEastAsia" w:hAnsi="Times New Roman"/>
          <w:sz w:val="24"/>
        </w:rPr>
        <w:t>Н</w:t>
      </w:r>
      <w:r w:rsidRPr="00AF5638">
        <w:rPr>
          <w:rFonts w:ascii="Times New Roman" w:eastAsiaTheme="majorEastAsia" w:hAnsi="Times New Roman"/>
          <w:sz w:val="24"/>
        </w:rPr>
        <w:t xml:space="preserve">ТОВ, ВКЛЮЧАЕМЫХ В </w:t>
      </w:r>
      <w:r w:rsidR="00C954B9" w:rsidRPr="00AF5638">
        <w:rPr>
          <w:rFonts w:ascii="Times New Roman" w:eastAsiaTheme="majorEastAsia" w:hAnsi="Times New Roman"/>
          <w:sz w:val="24"/>
        </w:rPr>
        <w:t>ЗАЯВКУ</w:t>
      </w:r>
      <w:bookmarkEnd w:id="814"/>
      <w:bookmarkEnd w:id="815"/>
      <w:bookmarkEnd w:id="816"/>
      <w:bookmarkEnd w:id="817"/>
      <w:bookmarkEnd w:id="818"/>
      <w:bookmarkEnd w:id="819"/>
    </w:p>
    <w:p w14:paraId="235A6320" w14:textId="77777777" w:rsidR="00481088" w:rsidRDefault="00481088" w:rsidP="007E795E">
      <w:pPr>
        <w:tabs>
          <w:tab w:val="left" w:pos="9355"/>
        </w:tabs>
        <w:spacing w:before="120" w:after="0" w:line="240" w:lineRule="auto"/>
        <w:jc w:val="center"/>
        <w:rPr>
          <w:rFonts w:ascii="Times New Roman" w:hAnsi="Times New Roman"/>
          <w:bCs/>
          <w:i/>
          <w:sz w:val="24"/>
        </w:rPr>
      </w:pPr>
    </w:p>
    <w:p w14:paraId="4716A16E" w14:textId="0E54DA60" w:rsidR="00F31352" w:rsidRDefault="00FC2726" w:rsidP="007E795E">
      <w:pPr>
        <w:tabs>
          <w:tab w:val="left" w:pos="9355"/>
        </w:tabs>
        <w:spacing w:before="120" w:after="0" w:line="240" w:lineRule="auto"/>
        <w:jc w:val="center"/>
        <w:rPr>
          <w:rFonts w:ascii="Times New Roman" w:hAnsi="Times New Roman"/>
          <w:b/>
          <w:bCs/>
          <w:sz w:val="24"/>
        </w:rPr>
      </w:pPr>
      <w:r w:rsidRPr="00FC2726">
        <w:rPr>
          <w:rFonts w:ascii="Times New Roman" w:hAnsi="Times New Roman"/>
          <w:b/>
          <w:bCs/>
          <w:sz w:val="24"/>
        </w:rPr>
        <w:t>ВНИМАНИЮ УЧАСТНИКОВ ЗАКУПКИ</w:t>
      </w:r>
      <w:r w:rsidR="00F31352">
        <w:rPr>
          <w:rFonts w:ascii="Times New Roman" w:hAnsi="Times New Roman"/>
          <w:b/>
          <w:bCs/>
          <w:sz w:val="24"/>
        </w:rPr>
        <w:t>!</w:t>
      </w:r>
    </w:p>
    <w:p w14:paraId="7160F32E" w14:textId="77777777" w:rsidR="00F31352" w:rsidRPr="00A45BCF" w:rsidRDefault="00F31352" w:rsidP="007E795E">
      <w:pPr>
        <w:tabs>
          <w:tab w:val="left" w:pos="9355"/>
        </w:tabs>
        <w:spacing w:before="120" w:after="0" w:line="240" w:lineRule="auto"/>
        <w:jc w:val="center"/>
        <w:rPr>
          <w:rFonts w:ascii="Times New Roman" w:hAnsi="Times New Roman"/>
          <w:b/>
          <w:sz w:val="24"/>
        </w:rPr>
      </w:pPr>
    </w:p>
    <w:p w14:paraId="684A5922" w14:textId="77777777" w:rsidR="00F31352" w:rsidRPr="009559D9" w:rsidRDefault="00F31352" w:rsidP="007E795E">
      <w:pPr>
        <w:tabs>
          <w:tab w:val="left" w:pos="9355"/>
        </w:tabs>
        <w:spacing w:before="120" w:after="0" w:line="240" w:lineRule="auto"/>
        <w:jc w:val="center"/>
        <w:rPr>
          <w:rFonts w:ascii="Times New Roman" w:hAnsi="Times New Roman"/>
          <w:b/>
          <w:bCs/>
          <w:sz w:val="24"/>
        </w:rPr>
      </w:pPr>
      <w:r w:rsidRPr="009559D9">
        <w:rPr>
          <w:rFonts w:ascii="Times New Roman" w:hAnsi="Times New Roman"/>
          <w:b/>
          <w:bCs/>
          <w:sz w:val="24"/>
        </w:rPr>
        <w:t>ЗАПРЕЩАЕТСЯ:</w:t>
      </w:r>
    </w:p>
    <w:p w14:paraId="251B22C8" w14:textId="77777777" w:rsidR="00F31352" w:rsidRPr="009559D9" w:rsidRDefault="00F31352" w:rsidP="00802167">
      <w:pPr>
        <w:tabs>
          <w:tab w:val="left" w:pos="9355"/>
        </w:tabs>
        <w:spacing w:before="120" w:after="0" w:line="240" w:lineRule="auto"/>
        <w:rPr>
          <w:rFonts w:ascii="Times New Roman" w:hAnsi="Times New Roman"/>
          <w:b/>
          <w:bCs/>
          <w:sz w:val="24"/>
        </w:rPr>
      </w:pPr>
    </w:p>
    <w:p w14:paraId="4CD02AD6" w14:textId="0CFE44B9" w:rsidR="00E00DF5" w:rsidRPr="009559D9" w:rsidRDefault="00F31352" w:rsidP="00802167">
      <w:pPr>
        <w:tabs>
          <w:tab w:val="left" w:pos="9355"/>
        </w:tabs>
        <w:spacing w:before="120" w:after="0" w:line="240" w:lineRule="auto"/>
        <w:ind w:firstLine="709"/>
        <w:jc w:val="both"/>
        <w:rPr>
          <w:rFonts w:ascii="Times New Roman" w:hAnsi="Times New Roman"/>
          <w:b/>
          <w:bCs/>
          <w:sz w:val="24"/>
        </w:rPr>
      </w:pPr>
      <w:r w:rsidRPr="009559D9">
        <w:rPr>
          <w:rFonts w:ascii="Times New Roman" w:hAnsi="Times New Roman"/>
          <w:b/>
          <w:bCs/>
          <w:sz w:val="24"/>
        </w:rPr>
        <w:t xml:space="preserve">1) УКАЗАНИЕ В ПЕРВОЙ ЧАСТИ ЗАЯВКИ, В ТОМ ЧИСЛЕ В НАСТОЯЩЕМ ДОКУМЕНТЕ, </w:t>
      </w:r>
      <w:r w:rsidR="00E00DF5" w:rsidRPr="009559D9">
        <w:rPr>
          <w:rFonts w:ascii="Times New Roman" w:hAnsi="Times New Roman"/>
          <w:b/>
          <w:bCs/>
          <w:sz w:val="24"/>
        </w:rPr>
        <w:t>СВЕДЕНИЙ ОБ УЧАСТНИКЕ ЗАКУПКИ</w:t>
      </w:r>
      <w:r w:rsidR="00416C4E">
        <w:rPr>
          <w:rFonts w:ascii="Times New Roman" w:hAnsi="Times New Roman"/>
          <w:b/>
          <w:bCs/>
          <w:sz w:val="24"/>
        </w:rPr>
        <w:t>:</w:t>
      </w:r>
      <w:r w:rsidR="00E00DF5" w:rsidRPr="009559D9">
        <w:rPr>
          <w:rFonts w:ascii="Times New Roman" w:hAnsi="Times New Roman"/>
          <w:b/>
          <w:bCs/>
          <w:sz w:val="24"/>
        </w:rPr>
        <w:t xml:space="preserve"> НАИМЕНОВАНИЕ, МЕСТО НАХОЖДЕНИЯ, ПОЧТОВЫЙ АДРЕС, КОНТАКТНЫЙ ТЕЛЕФОН, АДРЕС ЭЛЕКТРОННОЙ ПОЧТЫ, АДРЕС САЙТА В ИНФОРМАЦИОННО-ТЕЛЕКОММУНИКАЦИОННОЙ СЕТИ «ИНТЕРНЕТ», ИСПОЛЬЗОВАНИЕ ФИРМЕННОГО БЛАНКА ИЛИ ОТТИСКА ПЕЧАТИ И ИНЫЕ СВЕДЕНИЯ, ИДЕНТИФИЦИРУЮЩИЕ УЧАСТНИКА ЗАКУПКИ.</w:t>
      </w:r>
    </w:p>
    <w:p w14:paraId="6264B5EE" w14:textId="45367D40" w:rsidR="001C26FE" w:rsidRDefault="001C26FE" w:rsidP="00802167">
      <w:pPr>
        <w:tabs>
          <w:tab w:val="left" w:pos="9355"/>
        </w:tabs>
        <w:spacing w:before="120" w:after="0" w:line="240" w:lineRule="auto"/>
        <w:ind w:firstLine="709"/>
        <w:jc w:val="both"/>
        <w:rPr>
          <w:rFonts w:ascii="Times New Roman" w:hAnsi="Times New Roman"/>
          <w:b/>
          <w:bCs/>
          <w:sz w:val="24"/>
        </w:rPr>
      </w:pPr>
    </w:p>
    <w:p w14:paraId="5D0B0B74" w14:textId="0E687404" w:rsidR="001C26FE" w:rsidRPr="009559D9" w:rsidRDefault="00E00DF5" w:rsidP="00802167">
      <w:pPr>
        <w:tabs>
          <w:tab w:val="left" w:pos="9355"/>
        </w:tabs>
        <w:spacing w:before="120" w:after="0" w:line="240" w:lineRule="auto"/>
        <w:ind w:firstLine="709"/>
        <w:jc w:val="both"/>
        <w:rPr>
          <w:rFonts w:ascii="Times New Roman" w:hAnsi="Times New Roman"/>
          <w:b/>
          <w:bCs/>
          <w:sz w:val="24"/>
        </w:rPr>
      </w:pPr>
      <w:r w:rsidRPr="009559D9">
        <w:rPr>
          <w:rFonts w:ascii="Times New Roman" w:hAnsi="Times New Roman"/>
          <w:b/>
          <w:bCs/>
          <w:sz w:val="24"/>
        </w:rPr>
        <w:t xml:space="preserve">2) УКАЗАНИЕ В ПЕРВОЙ </w:t>
      </w:r>
      <w:r w:rsidR="001C26FE" w:rsidRPr="009559D9">
        <w:rPr>
          <w:rFonts w:ascii="Times New Roman" w:hAnsi="Times New Roman"/>
          <w:b/>
          <w:bCs/>
          <w:sz w:val="24"/>
        </w:rPr>
        <w:t xml:space="preserve">И (ИЛИ) ВТОРОЙ </w:t>
      </w:r>
      <w:r w:rsidRPr="009559D9">
        <w:rPr>
          <w:rFonts w:ascii="Times New Roman" w:hAnsi="Times New Roman"/>
          <w:b/>
          <w:bCs/>
          <w:sz w:val="24"/>
        </w:rPr>
        <w:t>ЧАСТИ ЗАЯВКИ, В ТОМ ЧИСЛЕ В НАСТОЯЩЕМ ДОКУМЕНТЕ, СВЕДЕНИЙ О ЦЕНОВОМ ПРЕДЛОЖЕНИИ</w:t>
      </w:r>
      <w:r w:rsidR="001C26FE" w:rsidRPr="009559D9">
        <w:rPr>
          <w:rFonts w:ascii="Times New Roman" w:hAnsi="Times New Roman"/>
          <w:b/>
          <w:bCs/>
          <w:sz w:val="24"/>
        </w:rPr>
        <w:t xml:space="preserve"> УЧАСТНИКА ЗАКУПКИ.</w:t>
      </w:r>
    </w:p>
    <w:p w14:paraId="4CA44633" w14:textId="77777777" w:rsidR="001C26FE" w:rsidRDefault="001C26FE" w:rsidP="00802167">
      <w:pPr>
        <w:tabs>
          <w:tab w:val="left" w:pos="9355"/>
        </w:tabs>
        <w:spacing w:before="120" w:after="0" w:line="240" w:lineRule="auto"/>
        <w:ind w:firstLine="709"/>
        <w:jc w:val="both"/>
        <w:rPr>
          <w:rFonts w:ascii="Times New Roman" w:hAnsi="Times New Roman"/>
          <w:b/>
          <w:bCs/>
          <w:sz w:val="24"/>
        </w:rPr>
      </w:pPr>
    </w:p>
    <w:p w14:paraId="44F6BB67" w14:textId="5A9E9DA1" w:rsidR="00E00DF5" w:rsidRPr="009559D9" w:rsidRDefault="001C26FE" w:rsidP="00802167">
      <w:pPr>
        <w:tabs>
          <w:tab w:val="left" w:pos="9355"/>
        </w:tabs>
        <w:spacing w:before="120" w:after="0" w:line="240" w:lineRule="auto"/>
        <w:ind w:firstLine="709"/>
        <w:jc w:val="both"/>
        <w:rPr>
          <w:rFonts w:ascii="Times New Roman" w:hAnsi="Times New Roman"/>
          <w:b/>
          <w:bCs/>
          <w:sz w:val="24"/>
        </w:rPr>
      </w:pPr>
      <w:r w:rsidRPr="009559D9">
        <w:rPr>
          <w:rFonts w:ascii="Times New Roman" w:hAnsi="Times New Roman"/>
          <w:b/>
          <w:bCs/>
          <w:sz w:val="24"/>
        </w:rPr>
        <w:t xml:space="preserve">3) </w:t>
      </w:r>
      <w:r w:rsidR="00E00DF5" w:rsidRPr="009559D9">
        <w:rPr>
          <w:rFonts w:ascii="Times New Roman" w:hAnsi="Times New Roman"/>
          <w:b/>
          <w:bCs/>
          <w:sz w:val="24"/>
        </w:rPr>
        <w:t xml:space="preserve">ВКЛЮЧЕНИЕ </w:t>
      </w:r>
      <w:r w:rsidRPr="009559D9">
        <w:rPr>
          <w:rFonts w:ascii="Times New Roman" w:hAnsi="Times New Roman"/>
          <w:b/>
          <w:bCs/>
          <w:sz w:val="24"/>
        </w:rPr>
        <w:t xml:space="preserve">В СОСТАВ ПЕРВОЙ И (ИЛИ) ВТОРОЙ ЧАСТИ ЗАЯВКИ </w:t>
      </w:r>
      <w:r w:rsidR="00E00DF5" w:rsidRPr="00802167">
        <w:rPr>
          <w:rFonts w:ascii="Times New Roman" w:hAnsi="Times New Roman"/>
          <w:b/>
          <w:bCs/>
          <w:sz w:val="24"/>
        </w:rPr>
        <w:t xml:space="preserve">ЦЕНОВОГО ПРЕДЛОЖЕНИЯ (ФОРМА </w:t>
      </w:r>
      <w:r w:rsidR="00E00DF5" w:rsidRPr="00802167">
        <w:rPr>
          <w:rFonts w:ascii="Times New Roman" w:hAnsi="Times New Roman"/>
          <w:b/>
          <w:bCs/>
          <w:sz w:val="24"/>
        </w:rPr>
        <w:fldChar w:fldCharType="begin"/>
      </w:r>
      <w:r w:rsidR="00E00DF5" w:rsidRPr="00802167">
        <w:rPr>
          <w:rFonts w:ascii="Times New Roman" w:hAnsi="Times New Roman"/>
          <w:b/>
          <w:bCs/>
          <w:sz w:val="24"/>
        </w:rPr>
        <w:instrText xml:space="preserve"> REF _Ref525592686 \w \h  \* MERGEFORMAT </w:instrText>
      </w:r>
      <w:r w:rsidR="00E00DF5" w:rsidRPr="00802167">
        <w:rPr>
          <w:rFonts w:ascii="Times New Roman" w:hAnsi="Times New Roman"/>
          <w:b/>
          <w:bCs/>
          <w:sz w:val="24"/>
        </w:rPr>
      </w:r>
      <w:r w:rsidR="00E00DF5" w:rsidRPr="00802167">
        <w:rPr>
          <w:rFonts w:ascii="Times New Roman" w:hAnsi="Times New Roman"/>
          <w:b/>
          <w:bCs/>
          <w:sz w:val="24"/>
        </w:rPr>
        <w:fldChar w:fldCharType="separate"/>
      </w:r>
      <w:r w:rsidR="006D6697">
        <w:rPr>
          <w:rFonts w:ascii="Times New Roman" w:hAnsi="Times New Roman"/>
          <w:b/>
          <w:bCs/>
          <w:sz w:val="24"/>
        </w:rPr>
        <w:t>7.9</w:t>
      </w:r>
      <w:r w:rsidR="00E00DF5" w:rsidRPr="00802167">
        <w:rPr>
          <w:rFonts w:ascii="Times New Roman" w:hAnsi="Times New Roman"/>
          <w:b/>
          <w:bCs/>
          <w:sz w:val="24"/>
        </w:rPr>
        <w:fldChar w:fldCharType="end"/>
      </w:r>
      <w:r w:rsidR="00E00DF5" w:rsidRPr="00802167">
        <w:rPr>
          <w:rFonts w:ascii="Times New Roman" w:hAnsi="Times New Roman"/>
          <w:b/>
          <w:bCs/>
          <w:sz w:val="24"/>
        </w:rPr>
        <w:t>)</w:t>
      </w:r>
      <w:r w:rsidR="00E00DF5" w:rsidRPr="009559D9">
        <w:rPr>
          <w:rFonts w:ascii="Times New Roman" w:hAnsi="Times New Roman"/>
          <w:b/>
          <w:bCs/>
          <w:sz w:val="24"/>
        </w:rPr>
        <w:t xml:space="preserve">, </w:t>
      </w:r>
      <w:r w:rsidRPr="009559D9">
        <w:rPr>
          <w:rFonts w:ascii="Times New Roman" w:hAnsi="Times New Roman"/>
          <w:b/>
          <w:bCs/>
          <w:sz w:val="24"/>
        </w:rPr>
        <w:t>ЛИБО УКАЗАНИЕ СВЕДЕНИЙ О ЦЕНОВОМ ПРЕДЛОЖЕНИИ В СОСТАВЕ ПЕРВОЙ И (ИЛИ) ВТОРОЙ ЧАСТИ ЗАЯВКИ ИНЫМ ОБРАЗОМ.</w:t>
      </w:r>
    </w:p>
    <w:p w14:paraId="6AB59A40" w14:textId="5A06B885" w:rsidR="001C26FE" w:rsidRDefault="001C26FE" w:rsidP="00802167">
      <w:pPr>
        <w:spacing w:before="240" w:after="240"/>
        <w:jc w:val="center"/>
        <w:rPr>
          <w:rFonts w:ascii="Times New Roman" w:hAnsi="Times New Roman"/>
          <w:b/>
          <w:bCs/>
          <w:sz w:val="24"/>
        </w:rPr>
      </w:pPr>
      <w:r w:rsidRPr="00802167">
        <w:rPr>
          <w:rFonts w:ascii="Times New Roman" w:hAnsi="Times New Roman"/>
          <w:b/>
          <w:bCs/>
          <w:sz w:val="24"/>
        </w:rPr>
        <w:t xml:space="preserve">ПРИ НАРУШЕНИИ </w:t>
      </w:r>
      <w:r w:rsidR="00416C4E">
        <w:rPr>
          <w:rFonts w:ascii="Times New Roman" w:hAnsi="Times New Roman"/>
          <w:b/>
          <w:bCs/>
          <w:sz w:val="24"/>
        </w:rPr>
        <w:t xml:space="preserve">ЛЮБОГО ВЫШЕНАЗВАННОГО </w:t>
      </w:r>
      <w:r w:rsidRPr="00802167">
        <w:rPr>
          <w:rFonts w:ascii="Times New Roman" w:hAnsi="Times New Roman"/>
          <w:b/>
          <w:bCs/>
          <w:sz w:val="24"/>
        </w:rPr>
        <w:t>ЗАПРЕТА ЗАЯВКА УЧАСТНИКА БУДЕТ ОТКЛОНЕНА!</w:t>
      </w:r>
    </w:p>
    <w:p w14:paraId="057C9565" w14:textId="77777777" w:rsidR="00132DB3" w:rsidRDefault="002B7989">
      <w:pPr>
        <w:tabs>
          <w:tab w:val="left" w:pos="9355"/>
        </w:tabs>
        <w:spacing w:before="120" w:after="0" w:line="240" w:lineRule="auto"/>
        <w:ind w:firstLine="709"/>
        <w:jc w:val="both"/>
        <w:rPr>
          <w:rFonts w:ascii="Times New Roman" w:hAnsi="Times New Roman"/>
          <w:bCs/>
          <w:sz w:val="24"/>
        </w:rPr>
      </w:pPr>
      <w:r>
        <w:rPr>
          <w:rFonts w:ascii="Times New Roman" w:hAnsi="Times New Roman"/>
          <w:bCs/>
          <w:sz w:val="24"/>
        </w:rPr>
        <w:t>Документы</w:t>
      </w:r>
      <w:r w:rsidR="00481088">
        <w:rPr>
          <w:rFonts w:ascii="Times New Roman" w:hAnsi="Times New Roman"/>
          <w:bCs/>
          <w:sz w:val="24"/>
        </w:rPr>
        <w:t xml:space="preserve">, </w:t>
      </w:r>
      <w:r w:rsidR="009B5ACF">
        <w:rPr>
          <w:rFonts w:ascii="Times New Roman" w:hAnsi="Times New Roman"/>
          <w:bCs/>
          <w:sz w:val="24"/>
        </w:rPr>
        <w:t xml:space="preserve">заполняемые участниками закупки и включаемые в состав заявки, должны быть подготовлены в строгом соответствии с образцами форм документов, </w:t>
      </w:r>
      <w:r w:rsidR="00481088">
        <w:rPr>
          <w:rFonts w:ascii="Times New Roman" w:hAnsi="Times New Roman"/>
          <w:bCs/>
          <w:sz w:val="24"/>
        </w:rPr>
        <w:t>приведенны</w:t>
      </w:r>
      <w:r w:rsidR="009B5ACF">
        <w:rPr>
          <w:rFonts w:ascii="Times New Roman" w:hAnsi="Times New Roman"/>
          <w:bCs/>
          <w:sz w:val="24"/>
        </w:rPr>
        <w:t>х</w:t>
      </w:r>
      <w:r w:rsidR="00481088">
        <w:rPr>
          <w:rFonts w:ascii="Times New Roman" w:hAnsi="Times New Roman"/>
          <w:bCs/>
          <w:sz w:val="24"/>
        </w:rPr>
        <w:t xml:space="preserve"> в документации о закупке, </w:t>
      </w:r>
      <w:r w:rsidR="00E756F6">
        <w:rPr>
          <w:rFonts w:ascii="Times New Roman" w:hAnsi="Times New Roman"/>
          <w:bCs/>
          <w:sz w:val="24"/>
        </w:rPr>
        <w:t xml:space="preserve">при этом такие образцы </w:t>
      </w:r>
      <w:r w:rsidR="00481088">
        <w:rPr>
          <w:rFonts w:ascii="Times New Roman" w:hAnsi="Times New Roman"/>
          <w:bCs/>
          <w:sz w:val="24"/>
        </w:rPr>
        <w:t xml:space="preserve">не подлежат </w:t>
      </w:r>
      <w:r w:rsidR="00D74721">
        <w:rPr>
          <w:rFonts w:ascii="Times New Roman" w:hAnsi="Times New Roman"/>
          <w:bCs/>
          <w:sz w:val="24"/>
        </w:rPr>
        <w:t>изменению</w:t>
      </w:r>
      <w:r w:rsidR="006D7F6B">
        <w:rPr>
          <w:rFonts w:ascii="Times New Roman" w:hAnsi="Times New Roman"/>
          <w:bCs/>
          <w:sz w:val="24"/>
        </w:rPr>
        <w:t xml:space="preserve"> (редактированию)</w:t>
      </w:r>
      <w:r w:rsidR="009B5ACF">
        <w:rPr>
          <w:rFonts w:ascii="Times New Roman" w:hAnsi="Times New Roman"/>
          <w:bCs/>
          <w:sz w:val="24"/>
        </w:rPr>
        <w:t>.</w:t>
      </w:r>
    </w:p>
    <w:p w14:paraId="065EA476" w14:textId="77777777" w:rsidR="00B75D82" w:rsidRDefault="00B75D82" w:rsidP="00C15066">
      <w:pPr>
        <w:tabs>
          <w:tab w:val="left" w:pos="9355"/>
        </w:tabs>
        <w:spacing w:before="120" w:after="0" w:line="240" w:lineRule="auto"/>
        <w:jc w:val="center"/>
        <w:rPr>
          <w:rFonts w:ascii="Times New Roman" w:hAnsi="Times New Roman"/>
          <w:b/>
          <w:bCs/>
          <w:sz w:val="24"/>
        </w:rPr>
      </w:pPr>
    </w:p>
    <w:p w14:paraId="177BFA51" w14:textId="77777777" w:rsidR="00C15066" w:rsidRPr="00632273" w:rsidRDefault="00C15066" w:rsidP="00C15066">
      <w:pPr>
        <w:tabs>
          <w:tab w:val="left" w:pos="9355"/>
        </w:tabs>
        <w:spacing w:before="120" w:after="0" w:line="240" w:lineRule="auto"/>
        <w:jc w:val="center"/>
        <w:rPr>
          <w:rFonts w:ascii="Times New Roman" w:hAnsi="Times New Roman"/>
          <w:b/>
          <w:bCs/>
          <w:sz w:val="24"/>
        </w:rPr>
      </w:pPr>
      <w:r w:rsidRPr="00632273">
        <w:rPr>
          <w:rFonts w:ascii="Times New Roman" w:hAnsi="Times New Roman"/>
          <w:b/>
          <w:bCs/>
          <w:sz w:val="24"/>
        </w:rPr>
        <w:t>Обра</w:t>
      </w:r>
      <w:r>
        <w:rPr>
          <w:rFonts w:ascii="Times New Roman" w:hAnsi="Times New Roman"/>
          <w:b/>
          <w:bCs/>
          <w:sz w:val="24"/>
        </w:rPr>
        <w:t>з</w:t>
      </w:r>
      <w:r w:rsidRPr="00632273">
        <w:rPr>
          <w:rFonts w:ascii="Times New Roman" w:hAnsi="Times New Roman"/>
          <w:b/>
          <w:bCs/>
          <w:sz w:val="24"/>
        </w:rPr>
        <w:t>цы</w:t>
      </w:r>
      <w:r>
        <w:rPr>
          <w:rFonts w:ascii="Times New Roman" w:hAnsi="Times New Roman"/>
          <w:b/>
          <w:bCs/>
          <w:sz w:val="24"/>
        </w:rPr>
        <w:t xml:space="preserve"> форм документов, включаемых в первую часть заявки</w:t>
      </w:r>
    </w:p>
    <w:p w14:paraId="0A3EB8DD" w14:textId="77777777" w:rsidR="00132DB3" w:rsidRDefault="00132DB3">
      <w:pPr>
        <w:tabs>
          <w:tab w:val="left" w:pos="9355"/>
        </w:tabs>
        <w:spacing w:before="120" w:after="0" w:line="240" w:lineRule="auto"/>
        <w:ind w:firstLine="709"/>
        <w:jc w:val="both"/>
        <w:rPr>
          <w:rFonts w:ascii="Times New Roman" w:eastAsiaTheme="majorEastAsia" w:hAnsi="Times New Roman"/>
          <w:sz w:val="24"/>
        </w:rPr>
      </w:pPr>
    </w:p>
    <w:p w14:paraId="2346BC0C" w14:textId="77777777" w:rsidR="00C954B9" w:rsidRPr="00AF5638" w:rsidRDefault="0012136E" w:rsidP="00892E61">
      <w:pPr>
        <w:pStyle w:val="3"/>
        <w:rPr>
          <w:rFonts w:ascii="Times New Roman" w:hAnsi="Times New Roman"/>
          <w:sz w:val="24"/>
        </w:rPr>
      </w:pPr>
      <w:bookmarkStart w:id="820" w:name="_Ref55336310"/>
      <w:bookmarkStart w:id="821" w:name="_Toc57314672"/>
      <w:bookmarkStart w:id="822" w:name="_Toc69728986"/>
      <w:bookmarkStart w:id="823" w:name="_Toc311975353"/>
      <w:bookmarkStart w:id="824" w:name="_Toc415874698"/>
      <w:bookmarkStart w:id="825" w:name="_Toc527563089"/>
      <w:bookmarkStart w:id="826" w:name="_Toc18415764"/>
      <w:r>
        <w:rPr>
          <w:rFonts w:ascii="Times New Roman" w:hAnsi="Times New Roman"/>
          <w:sz w:val="24"/>
        </w:rPr>
        <w:t>Первая часть заявки</w:t>
      </w:r>
      <w:r w:rsidR="000B0362" w:rsidRPr="00AF5638">
        <w:rPr>
          <w:rFonts w:ascii="Times New Roman" w:hAnsi="Times New Roman"/>
          <w:sz w:val="24"/>
        </w:rPr>
        <w:t xml:space="preserve"> </w:t>
      </w:r>
      <w:bookmarkStart w:id="827" w:name="_Ref22846535"/>
      <w:r w:rsidR="00C954B9" w:rsidRPr="00AF5638">
        <w:rPr>
          <w:rFonts w:ascii="Times New Roman" w:hAnsi="Times New Roman"/>
          <w:sz w:val="24"/>
        </w:rPr>
        <w:t>(</w:t>
      </w:r>
      <w:bookmarkEnd w:id="827"/>
      <w:r w:rsidR="00A03B12" w:rsidRPr="00AF5638">
        <w:rPr>
          <w:rFonts w:ascii="Times New Roman" w:hAnsi="Times New Roman"/>
          <w:sz w:val="24"/>
        </w:rPr>
        <w:t>форма </w:t>
      </w:r>
      <w:r w:rsidR="00FC2726" w:rsidRPr="00AF5638">
        <w:rPr>
          <w:rFonts w:ascii="Times New Roman" w:hAnsi="Times New Roman"/>
          <w:sz w:val="24"/>
        </w:rPr>
        <w:fldChar w:fldCharType="begin"/>
      </w:r>
      <w:r w:rsidR="00327D46" w:rsidRPr="00AF5638">
        <w:rPr>
          <w:rFonts w:ascii="Times New Roman" w:hAnsi="Times New Roman"/>
          <w:sz w:val="24"/>
        </w:rPr>
        <w:instrText xml:space="preserve"> SEQ форма \* ARABIC </w:instrText>
      </w:r>
      <w:r w:rsidR="00FC2726" w:rsidRPr="00AF5638">
        <w:rPr>
          <w:rFonts w:ascii="Times New Roman" w:hAnsi="Times New Roman"/>
          <w:sz w:val="24"/>
        </w:rPr>
        <w:fldChar w:fldCharType="separate"/>
      </w:r>
      <w:r w:rsidR="006D6697">
        <w:rPr>
          <w:rFonts w:ascii="Times New Roman" w:hAnsi="Times New Roman"/>
          <w:noProof/>
          <w:sz w:val="24"/>
        </w:rPr>
        <w:t>1</w:t>
      </w:r>
      <w:r w:rsidR="00FC2726" w:rsidRPr="00AF5638">
        <w:rPr>
          <w:rFonts w:ascii="Times New Roman" w:hAnsi="Times New Roman"/>
          <w:noProof/>
          <w:sz w:val="24"/>
        </w:rPr>
        <w:fldChar w:fldCharType="end"/>
      </w:r>
      <w:r w:rsidR="00C954B9" w:rsidRPr="00AF5638">
        <w:rPr>
          <w:rFonts w:ascii="Times New Roman" w:hAnsi="Times New Roman"/>
          <w:sz w:val="24"/>
        </w:rPr>
        <w:t>)</w:t>
      </w:r>
      <w:bookmarkEnd w:id="820"/>
      <w:bookmarkEnd w:id="821"/>
      <w:bookmarkEnd w:id="822"/>
      <w:bookmarkEnd w:id="823"/>
      <w:bookmarkEnd w:id="824"/>
      <w:bookmarkEnd w:id="825"/>
      <w:bookmarkEnd w:id="826"/>
    </w:p>
    <w:p w14:paraId="6BA8CFF4" w14:textId="77777777" w:rsidR="00C954B9" w:rsidRPr="00AF5638" w:rsidRDefault="00C954B9" w:rsidP="00892E61">
      <w:pPr>
        <w:pStyle w:val="4"/>
        <w:rPr>
          <w:rFonts w:ascii="Times New Roman" w:hAnsi="Times New Roman"/>
          <w:sz w:val="24"/>
        </w:rPr>
      </w:pPr>
      <w:bookmarkStart w:id="828" w:name="_Toc311975354"/>
      <w:r w:rsidRPr="00AF5638">
        <w:rPr>
          <w:rFonts w:ascii="Times New Roman" w:hAnsi="Times New Roman"/>
          <w:sz w:val="24"/>
        </w:rPr>
        <w:t xml:space="preserve">Форма </w:t>
      </w:r>
      <w:bookmarkEnd w:id="828"/>
      <w:r w:rsidR="00C15066">
        <w:rPr>
          <w:rFonts w:ascii="Times New Roman" w:hAnsi="Times New Roman"/>
          <w:sz w:val="24"/>
        </w:rPr>
        <w:t xml:space="preserve">первой части </w:t>
      </w:r>
      <w:r w:rsidR="006B5514" w:rsidRPr="00AF5638">
        <w:rPr>
          <w:rFonts w:ascii="Times New Roman" w:hAnsi="Times New Roman"/>
          <w:sz w:val="24"/>
        </w:rPr>
        <w:t>З</w:t>
      </w:r>
      <w:r w:rsidR="000B0362" w:rsidRPr="00AF5638">
        <w:rPr>
          <w:rFonts w:ascii="Times New Roman" w:hAnsi="Times New Roman"/>
          <w:sz w:val="24"/>
        </w:rPr>
        <w:t>аявки</w:t>
      </w:r>
    </w:p>
    <w:p w14:paraId="463EBB4D" w14:textId="77777777" w:rsidR="000B0362" w:rsidRPr="00AF5638" w:rsidRDefault="000B0362" w:rsidP="00234E4A">
      <w:pPr>
        <w:tabs>
          <w:tab w:val="left" w:pos="9355"/>
        </w:tabs>
        <w:spacing w:after="0" w:line="240" w:lineRule="auto"/>
        <w:ind w:right="-1"/>
        <w:jc w:val="both"/>
        <w:rPr>
          <w:rFonts w:ascii="Times New Roman" w:eastAsia="Times New Roman" w:hAnsi="Times New Roman"/>
          <w:snapToGrid w:val="0"/>
          <w:sz w:val="24"/>
          <w:lang w:eastAsia="ru-RU"/>
        </w:rPr>
      </w:pPr>
      <w:r w:rsidRPr="00AF5638">
        <w:rPr>
          <w:rFonts w:ascii="Times New Roman" w:eastAsia="Times New Roman" w:hAnsi="Times New Roman"/>
          <w:snapToGrid w:val="0"/>
          <w:sz w:val="24"/>
          <w:lang w:eastAsia="ru-RU"/>
        </w:rPr>
        <w:t>«_____»___________</w:t>
      </w:r>
      <w:r w:rsidR="00C954B9" w:rsidRPr="00AF5638">
        <w:rPr>
          <w:rFonts w:ascii="Times New Roman" w:eastAsia="Times New Roman" w:hAnsi="Times New Roman"/>
          <w:snapToGrid w:val="0"/>
          <w:sz w:val="24"/>
          <w:lang w:eastAsia="ru-RU"/>
        </w:rPr>
        <w:t> </w:t>
      </w:r>
      <w:r w:rsidR="001B1FC6" w:rsidRPr="00AF5638">
        <w:rPr>
          <w:rFonts w:ascii="Times New Roman" w:eastAsia="Times New Roman" w:hAnsi="Times New Roman"/>
          <w:snapToGrid w:val="0"/>
          <w:sz w:val="24"/>
          <w:lang w:eastAsia="ru-RU"/>
        </w:rPr>
        <w:t xml:space="preserve">201_ </w:t>
      </w:r>
      <w:r w:rsidR="00C954B9" w:rsidRPr="00AF5638">
        <w:rPr>
          <w:rFonts w:ascii="Times New Roman" w:eastAsia="Times New Roman" w:hAnsi="Times New Roman"/>
          <w:snapToGrid w:val="0"/>
          <w:sz w:val="24"/>
          <w:lang w:eastAsia="ru-RU"/>
        </w:rPr>
        <w:t>г</w:t>
      </w:r>
      <w:r w:rsidR="001B1FC6" w:rsidRPr="00AF5638">
        <w:rPr>
          <w:rFonts w:ascii="Times New Roman" w:eastAsia="Times New Roman" w:hAnsi="Times New Roman"/>
          <w:snapToGrid w:val="0"/>
          <w:sz w:val="24"/>
          <w:lang w:eastAsia="ru-RU"/>
        </w:rPr>
        <w:t>.</w:t>
      </w:r>
    </w:p>
    <w:p w14:paraId="6FA455F5" w14:textId="77777777" w:rsidR="00C954B9" w:rsidRPr="00AF5638" w:rsidRDefault="000B0362" w:rsidP="00234E4A">
      <w:pPr>
        <w:tabs>
          <w:tab w:val="left" w:pos="9355"/>
        </w:tabs>
        <w:spacing w:after="0" w:line="240" w:lineRule="auto"/>
        <w:ind w:right="-1"/>
        <w:jc w:val="both"/>
        <w:rPr>
          <w:rFonts w:ascii="Times New Roman" w:eastAsia="Times New Roman" w:hAnsi="Times New Roman"/>
          <w:snapToGrid w:val="0"/>
          <w:sz w:val="24"/>
          <w:lang w:eastAsia="ru-RU"/>
        </w:rPr>
      </w:pPr>
      <w:r w:rsidRPr="00AF5638">
        <w:rPr>
          <w:rFonts w:ascii="Times New Roman" w:eastAsia="Times New Roman" w:hAnsi="Times New Roman"/>
          <w:snapToGrid w:val="0"/>
          <w:sz w:val="24"/>
          <w:lang w:eastAsia="ru-RU"/>
        </w:rPr>
        <w:t>№__________</w:t>
      </w:r>
    </w:p>
    <w:p w14:paraId="564D1F53" w14:textId="75436C62" w:rsidR="00B75D82" w:rsidRPr="00A45BCF" w:rsidRDefault="0012136E" w:rsidP="00A45BCF">
      <w:pPr>
        <w:spacing w:before="240" w:after="240"/>
        <w:jc w:val="center"/>
        <w:rPr>
          <w:rFonts w:ascii="Times New Roman" w:hAnsi="Times New Roman"/>
          <w:b/>
          <w:sz w:val="24"/>
        </w:rPr>
      </w:pPr>
      <w:r w:rsidRPr="00A45BCF">
        <w:rPr>
          <w:rFonts w:ascii="Times New Roman" w:hAnsi="Times New Roman"/>
          <w:b/>
          <w:sz w:val="24"/>
        </w:rPr>
        <w:t>ВНИМАНИЮ УЧАСТНИКОВ ЗАКУПКИ</w:t>
      </w:r>
      <w:r w:rsidR="00B75D82" w:rsidRPr="00A45BCF">
        <w:rPr>
          <w:rFonts w:ascii="Times New Roman" w:hAnsi="Times New Roman"/>
          <w:b/>
          <w:sz w:val="24"/>
        </w:rPr>
        <w:t>!</w:t>
      </w:r>
    </w:p>
    <w:p w14:paraId="0E8281CE" w14:textId="36A1EAC1" w:rsidR="00C954B9" w:rsidRPr="00802167" w:rsidRDefault="0012136E" w:rsidP="0007363E">
      <w:pPr>
        <w:spacing w:before="240" w:after="240"/>
        <w:jc w:val="center"/>
        <w:rPr>
          <w:rFonts w:ascii="Times New Roman" w:hAnsi="Times New Roman"/>
          <w:b/>
          <w:bCs/>
          <w:sz w:val="24"/>
        </w:rPr>
      </w:pPr>
      <w:r w:rsidRPr="00802167">
        <w:rPr>
          <w:rFonts w:ascii="Times New Roman" w:hAnsi="Times New Roman"/>
          <w:b/>
          <w:bCs/>
          <w:sz w:val="24"/>
        </w:rPr>
        <w:t>ДОКУМЕНТ ВКЛЮЧАЕТСЯ В ПЕРВУЮ ЧАСТЬ ЗАЯВКИ</w:t>
      </w:r>
      <w:r w:rsidR="00EC5FB4" w:rsidRPr="00802167">
        <w:rPr>
          <w:rFonts w:ascii="Times New Roman" w:hAnsi="Times New Roman"/>
          <w:b/>
          <w:bCs/>
          <w:sz w:val="24"/>
        </w:rPr>
        <w:t>!</w:t>
      </w:r>
    </w:p>
    <w:p w14:paraId="7934FA2F" w14:textId="77777777" w:rsidR="00B75D82" w:rsidRDefault="00B75D82" w:rsidP="00B75D82">
      <w:pPr>
        <w:tabs>
          <w:tab w:val="left" w:pos="9355"/>
        </w:tabs>
        <w:spacing w:before="120" w:after="0" w:line="240" w:lineRule="auto"/>
        <w:jc w:val="center"/>
        <w:rPr>
          <w:rFonts w:ascii="Times New Roman" w:hAnsi="Times New Roman"/>
          <w:b/>
          <w:bCs/>
          <w:sz w:val="24"/>
        </w:rPr>
      </w:pPr>
    </w:p>
    <w:p w14:paraId="006ED916" w14:textId="77777777" w:rsidR="00B75D82" w:rsidRDefault="00B75D82" w:rsidP="00B75D82">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ЗАПРЕЩАЕТСЯ:</w:t>
      </w:r>
    </w:p>
    <w:p w14:paraId="378AC5C8" w14:textId="77777777" w:rsidR="00B75D82" w:rsidRDefault="00B75D82" w:rsidP="00B75D82">
      <w:pPr>
        <w:tabs>
          <w:tab w:val="left" w:pos="9355"/>
        </w:tabs>
        <w:spacing w:before="120" w:after="0" w:line="240" w:lineRule="auto"/>
        <w:rPr>
          <w:rFonts w:ascii="Times New Roman" w:hAnsi="Times New Roman"/>
          <w:b/>
          <w:bCs/>
          <w:sz w:val="24"/>
        </w:rPr>
      </w:pPr>
    </w:p>
    <w:p w14:paraId="61D26A9D" w14:textId="77777777" w:rsidR="00B75D82" w:rsidRDefault="00B75D82" w:rsidP="00B75D82">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1) УКАЗАНИЕ В ПЕРВОЙ ЧАСТИ ЗАЯВКИ, В ТОМ ЧИСЛЕ В НАСТОЯЩЕМ ДОКУМЕНТЕ, СВЕДЕНИЙ ОБ УЧАСТНИКЕ ЗАКУПКИ (НАИМЕНОВАНИЕ, МЕСТО НАХОЖДЕНИЯ, ПОЧТОВЫЙ АДРЕС, КОНТАКТНЫЙ ТЕЛЕФОН, АДРЕС ЭЛЕКТРОННОЙ ПОЧТЫ, АДРЕС САЙТА В ИНФОРМАЦИОННО-ТЕЛЕКОММУНИКАЦИОННОЙ СЕТИ «ИНТЕРНЕТ», ИСПОЛЬЗОВАНИЕ ФИРМЕННОГО БЛАНКА ИЛИ ОТТИСКА ПЕЧАТИ И ИНЫЕ СВЕДЕНИЯ, ИДЕНТИФИЦИРУЮЩИЕ УЧАСТНИКА ЗАКУПКИ).</w:t>
      </w:r>
    </w:p>
    <w:p w14:paraId="1C13866B" w14:textId="77777777" w:rsidR="00B75D82" w:rsidRDefault="00B75D82" w:rsidP="00B75D82">
      <w:pPr>
        <w:tabs>
          <w:tab w:val="left" w:pos="9355"/>
        </w:tabs>
        <w:spacing w:before="120" w:after="0" w:line="240" w:lineRule="auto"/>
        <w:ind w:firstLine="709"/>
        <w:jc w:val="both"/>
        <w:rPr>
          <w:rFonts w:ascii="Times New Roman" w:hAnsi="Times New Roman"/>
          <w:b/>
          <w:bCs/>
          <w:sz w:val="24"/>
        </w:rPr>
      </w:pPr>
    </w:p>
    <w:p w14:paraId="3418719E" w14:textId="77777777" w:rsidR="00B75D82" w:rsidRDefault="00B75D82" w:rsidP="00B75D82">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2) УКАЗАНИЕ В ПЕРВОЙ И (ИЛИ) ВТОРОЙ ЧАСТИ ЗАЯВКИ, В ТОМ ЧИСЛЕ В НАСТОЯЩЕМ ДОКУМЕНТЕ, СВЕДЕНИЙ О ЦЕНОВОМ ПРЕДЛОЖЕНИИ УЧАСТНИКА ЗАКУПКИ.</w:t>
      </w:r>
    </w:p>
    <w:p w14:paraId="2198E126" w14:textId="77777777" w:rsidR="00B75D82" w:rsidRDefault="00B75D82" w:rsidP="00B75D82">
      <w:pPr>
        <w:tabs>
          <w:tab w:val="left" w:pos="9355"/>
        </w:tabs>
        <w:spacing w:before="120" w:after="0" w:line="240" w:lineRule="auto"/>
        <w:ind w:firstLine="709"/>
        <w:jc w:val="both"/>
        <w:rPr>
          <w:rFonts w:ascii="Times New Roman" w:hAnsi="Times New Roman"/>
          <w:b/>
          <w:bCs/>
          <w:sz w:val="24"/>
        </w:rPr>
      </w:pPr>
    </w:p>
    <w:p w14:paraId="01023B03" w14:textId="12120880" w:rsidR="00B75D82" w:rsidRDefault="00B75D82" w:rsidP="00B75D82">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 xml:space="preserve">3) ВКЛЮЧЕНИЕ В СОСТАВ ПЕРВОЙ И (ИЛИ) ВТОРОЙ ЧАСТИ ЗАЯВКИ ЦЕНОВОГО ПРЕДЛОЖЕНИЯ (ФОРМА </w:t>
      </w:r>
      <w:r>
        <w:rPr>
          <w:rFonts w:ascii="Times New Roman" w:hAnsi="Times New Roman"/>
          <w:b/>
          <w:bCs/>
          <w:sz w:val="24"/>
        </w:rPr>
        <w:fldChar w:fldCharType="begin"/>
      </w:r>
      <w:r>
        <w:rPr>
          <w:rFonts w:ascii="Times New Roman" w:hAnsi="Times New Roman"/>
          <w:b/>
          <w:bCs/>
          <w:sz w:val="24"/>
        </w:rPr>
        <w:instrText xml:space="preserve"> REF _Ref525592686 \w \h  \* MERGEFORMAT </w:instrText>
      </w:r>
      <w:r>
        <w:rPr>
          <w:rFonts w:ascii="Times New Roman" w:hAnsi="Times New Roman"/>
          <w:b/>
          <w:bCs/>
          <w:sz w:val="24"/>
        </w:rPr>
      </w:r>
      <w:r>
        <w:rPr>
          <w:rFonts w:ascii="Times New Roman" w:hAnsi="Times New Roman"/>
          <w:b/>
          <w:bCs/>
          <w:sz w:val="24"/>
        </w:rPr>
        <w:fldChar w:fldCharType="separate"/>
      </w:r>
      <w:r w:rsidR="006D6697">
        <w:rPr>
          <w:rFonts w:ascii="Times New Roman" w:hAnsi="Times New Roman"/>
          <w:b/>
          <w:bCs/>
          <w:sz w:val="24"/>
        </w:rPr>
        <w:t>7.9</w:t>
      </w:r>
      <w:r>
        <w:rPr>
          <w:rFonts w:ascii="Times New Roman" w:hAnsi="Times New Roman"/>
          <w:b/>
          <w:bCs/>
          <w:sz w:val="24"/>
        </w:rPr>
        <w:fldChar w:fldCharType="end"/>
      </w:r>
      <w:r>
        <w:rPr>
          <w:rFonts w:ascii="Times New Roman" w:hAnsi="Times New Roman"/>
          <w:b/>
          <w:bCs/>
          <w:sz w:val="24"/>
        </w:rPr>
        <w:t>), ЛИБО УКАЗАНИЕ СВЕДЕНИЙ О ЦЕНОВОМ ПРЕДЛОЖЕНИИ В СОСТАВЕ ПЕРВОЙ И (ИЛИ) ВТОРОЙ ЧАСТИ ЗАЯВКИ ИНЫМ ОБРАЗОМ.</w:t>
      </w:r>
    </w:p>
    <w:p w14:paraId="6159EDC0" w14:textId="1CF708C9" w:rsidR="00B75D82" w:rsidRDefault="00B75D82" w:rsidP="00B75D82">
      <w:pPr>
        <w:spacing w:before="240" w:after="240"/>
        <w:jc w:val="center"/>
        <w:rPr>
          <w:rFonts w:ascii="Times New Roman" w:hAnsi="Times New Roman"/>
          <w:b/>
          <w:bCs/>
          <w:sz w:val="24"/>
        </w:rPr>
      </w:pPr>
      <w:r>
        <w:rPr>
          <w:rFonts w:ascii="Times New Roman" w:hAnsi="Times New Roman"/>
          <w:b/>
          <w:bCs/>
          <w:sz w:val="24"/>
        </w:rPr>
        <w:t xml:space="preserve">ПРИ НАРУШЕНИИ </w:t>
      </w:r>
      <w:r w:rsidR="00416C4E">
        <w:rPr>
          <w:rFonts w:ascii="Times New Roman" w:hAnsi="Times New Roman"/>
          <w:b/>
          <w:bCs/>
          <w:sz w:val="24"/>
        </w:rPr>
        <w:t xml:space="preserve">ЛЮБОГО ВЫШЕНАЗВАННОГО </w:t>
      </w:r>
      <w:r>
        <w:rPr>
          <w:rFonts w:ascii="Times New Roman" w:hAnsi="Times New Roman"/>
          <w:b/>
          <w:bCs/>
          <w:sz w:val="24"/>
        </w:rPr>
        <w:t>ЗАПРЕТА ЗАЯВКА УЧАСТНИКА БУДЕТ ОТКЛОНЕНА!</w:t>
      </w:r>
    </w:p>
    <w:p w14:paraId="2E5A1A0F" w14:textId="77777777" w:rsidR="00B75D82" w:rsidRPr="00A45BCF" w:rsidRDefault="00B75D82" w:rsidP="00B75D82">
      <w:pPr>
        <w:spacing w:before="240" w:after="240"/>
        <w:jc w:val="center"/>
        <w:rPr>
          <w:rFonts w:ascii="Times New Roman" w:hAnsi="Times New Roman"/>
          <w:b/>
          <w:sz w:val="24"/>
          <w:highlight w:val="yellow"/>
        </w:rPr>
      </w:pPr>
    </w:p>
    <w:p w14:paraId="3FBA8198" w14:textId="2D98115B" w:rsidR="00C15066" w:rsidRPr="00091A6D" w:rsidRDefault="00C954B9" w:rsidP="00C15066">
      <w:pPr>
        <w:spacing w:before="120"/>
        <w:ind w:firstLine="567"/>
        <w:jc w:val="both"/>
        <w:rPr>
          <w:rFonts w:ascii="Times New Roman" w:hAnsi="Times New Roman"/>
          <w:iCs/>
          <w:snapToGrid w:val="0"/>
          <w:sz w:val="24"/>
          <w:szCs w:val="24"/>
        </w:rPr>
      </w:pPr>
      <w:r w:rsidRPr="00AF5638">
        <w:rPr>
          <w:rFonts w:ascii="Times New Roman" w:hAnsi="Times New Roman"/>
          <w:iCs/>
          <w:snapToGrid w:val="0"/>
          <w:sz w:val="24"/>
        </w:rPr>
        <w:t>Изучив</w:t>
      </w:r>
      <w:r w:rsidR="004D0B9F">
        <w:rPr>
          <w:rFonts w:ascii="Times New Roman" w:hAnsi="Times New Roman"/>
          <w:iCs/>
          <w:snapToGrid w:val="0"/>
          <w:sz w:val="24"/>
        </w:rPr>
        <w:t xml:space="preserve"> </w:t>
      </w:r>
      <w:r w:rsidR="00041ADA" w:rsidRPr="00AF5638">
        <w:rPr>
          <w:rFonts w:ascii="Times New Roman" w:hAnsi="Times New Roman"/>
          <w:iCs/>
          <w:snapToGrid w:val="0"/>
          <w:sz w:val="24"/>
        </w:rPr>
        <w:t>и</w:t>
      </w:r>
      <w:r w:rsidRPr="00AF5638">
        <w:rPr>
          <w:rFonts w:ascii="Times New Roman" w:hAnsi="Times New Roman"/>
          <w:iCs/>
          <w:snapToGrid w:val="0"/>
          <w:sz w:val="24"/>
        </w:rPr>
        <w:t xml:space="preserve">звещение </w:t>
      </w:r>
      <w:r w:rsidR="00AB2840" w:rsidRPr="00AF5638">
        <w:rPr>
          <w:rFonts w:ascii="Times New Roman" w:hAnsi="Times New Roman"/>
          <w:iCs/>
          <w:snapToGrid w:val="0"/>
          <w:sz w:val="24"/>
        </w:rPr>
        <w:t xml:space="preserve">и документацию </w:t>
      </w:r>
      <w:r w:rsidRPr="00AF5638">
        <w:rPr>
          <w:rFonts w:ascii="Times New Roman" w:hAnsi="Times New Roman"/>
          <w:iCs/>
          <w:snapToGrid w:val="0"/>
          <w:sz w:val="24"/>
        </w:rPr>
        <w:t xml:space="preserve">о </w:t>
      </w:r>
      <w:r w:rsidR="006A07E4" w:rsidRPr="00AF5638">
        <w:rPr>
          <w:rFonts w:ascii="Times New Roman" w:hAnsi="Times New Roman"/>
          <w:iCs/>
          <w:snapToGrid w:val="0"/>
          <w:sz w:val="24"/>
        </w:rPr>
        <w:t>закупк</w:t>
      </w:r>
      <w:r w:rsidR="00AB2840" w:rsidRPr="00AF5638">
        <w:rPr>
          <w:rFonts w:ascii="Times New Roman" w:hAnsi="Times New Roman"/>
          <w:iCs/>
          <w:snapToGrid w:val="0"/>
          <w:sz w:val="24"/>
        </w:rPr>
        <w:t>е</w:t>
      </w:r>
      <w:r w:rsidR="0063262F">
        <w:rPr>
          <w:rFonts w:ascii="Times New Roman" w:hAnsi="Times New Roman"/>
          <w:iCs/>
          <w:snapToGrid w:val="0"/>
          <w:sz w:val="24"/>
        </w:rPr>
        <w:t xml:space="preserve"> </w:t>
      </w:r>
      <w:r w:rsidR="00627F2A" w:rsidRPr="00AF5638">
        <w:rPr>
          <w:rFonts w:ascii="Times New Roman" w:hAnsi="Times New Roman"/>
          <w:sz w:val="24"/>
        </w:rPr>
        <w:t>(включая все изменения и разъяснения к ней)</w:t>
      </w:r>
      <w:r w:rsidRPr="00AF5638">
        <w:rPr>
          <w:rFonts w:ascii="Times New Roman" w:hAnsi="Times New Roman"/>
          <w:iCs/>
          <w:snapToGrid w:val="0"/>
          <w:sz w:val="24"/>
        </w:rPr>
        <w:t xml:space="preserve">, </w:t>
      </w:r>
      <w:r w:rsidR="006A07E4" w:rsidRPr="00AF5638">
        <w:rPr>
          <w:rFonts w:ascii="Times New Roman" w:hAnsi="Times New Roman"/>
          <w:iCs/>
          <w:snapToGrid w:val="0"/>
          <w:sz w:val="24"/>
        </w:rPr>
        <w:t>размещенн</w:t>
      </w:r>
      <w:r w:rsidR="00AB2840" w:rsidRPr="00AF5638">
        <w:rPr>
          <w:rFonts w:ascii="Times New Roman" w:hAnsi="Times New Roman"/>
          <w:iCs/>
          <w:snapToGrid w:val="0"/>
          <w:sz w:val="24"/>
        </w:rPr>
        <w:t>ы</w:t>
      </w:r>
      <w:r w:rsidR="006A07E4" w:rsidRPr="00AF5638">
        <w:rPr>
          <w:rFonts w:ascii="Times New Roman" w:hAnsi="Times New Roman"/>
          <w:iCs/>
          <w:snapToGrid w:val="0"/>
          <w:sz w:val="24"/>
        </w:rPr>
        <w:t>е</w:t>
      </w:r>
      <w:r w:rsidR="00AB2840" w:rsidRPr="00AF5638">
        <w:rPr>
          <w:rFonts w:ascii="Times New Roman" w:hAnsi="Times New Roman"/>
          <w:iCs/>
          <w:snapToGrid w:val="0"/>
          <w:sz w:val="24"/>
        </w:rPr>
        <w:t xml:space="preserve"> _________[</w:t>
      </w:r>
      <w:r w:rsidR="00AB2840" w:rsidRPr="00AF5638">
        <w:rPr>
          <w:rFonts w:ascii="Times New Roman" w:hAnsi="Times New Roman"/>
          <w:bCs/>
          <w:iCs/>
          <w:snapToGrid w:val="0"/>
          <w:sz w:val="24"/>
          <w:shd w:val="clear" w:color="auto" w:fill="D9D9D9" w:themeFill="background1" w:themeFillShade="D9"/>
        </w:rPr>
        <w:t xml:space="preserve">указывается </w:t>
      </w:r>
      <w:r w:rsidR="00985BFE" w:rsidRPr="00AF5638">
        <w:rPr>
          <w:rFonts w:ascii="Times New Roman" w:hAnsi="Times New Roman"/>
          <w:bCs/>
          <w:iCs/>
          <w:snapToGrid w:val="0"/>
          <w:sz w:val="24"/>
          <w:shd w:val="clear" w:color="auto" w:fill="D9D9D9" w:themeFill="background1" w:themeFillShade="D9"/>
        </w:rPr>
        <w:t xml:space="preserve">дата официального размещения </w:t>
      </w:r>
      <w:r w:rsidR="00041ADA" w:rsidRPr="00AF5638">
        <w:rPr>
          <w:rFonts w:ascii="Times New Roman" w:hAnsi="Times New Roman"/>
          <w:bCs/>
          <w:iCs/>
          <w:snapToGrid w:val="0"/>
          <w:sz w:val="24"/>
          <w:shd w:val="clear" w:color="auto" w:fill="D9D9D9" w:themeFill="background1" w:themeFillShade="D9"/>
        </w:rPr>
        <w:t>и</w:t>
      </w:r>
      <w:r w:rsidR="00AB2840" w:rsidRPr="00AF5638">
        <w:rPr>
          <w:rFonts w:ascii="Times New Roman" w:hAnsi="Times New Roman"/>
          <w:bCs/>
          <w:iCs/>
          <w:snapToGrid w:val="0"/>
          <w:sz w:val="24"/>
          <w:shd w:val="clear" w:color="auto" w:fill="D9D9D9" w:themeFill="background1" w:themeFillShade="D9"/>
        </w:rPr>
        <w:t>звещения</w:t>
      </w:r>
      <w:r w:rsidR="00985BFE" w:rsidRPr="00AF5638">
        <w:rPr>
          <w:rFonts w:ascii="Times New Roman" w:hAnsi="Times New Roman"/>
          <w:bCs/>
          <w:iCs/>
          <w:snapToGrid w:val="0"/>
          <w:sz w:val="24"/>
          <w:shd w:val="clear" w:color="auto" w:fill="D9D9D9" w:themeFill="background1" w:themeFillShade="D9"/>
        </w:rPr>
        <w:t xml:space="preserve">, а также его номер </w:t>
      </w:r>
      <w:r w:rsidR="001016A3" w:rsidRPr="00AF5638">
        <w:rPr>
          <w:rFonts w:ascii="Times New Roman" w:hAnsi="Times New Roman"/>
          <w:bCs/>
          <w:iCs/>
          <w:snapToGrid w:val="0"/>
          <w:sz w:val="24"/>
          <w:shd w:val="clear" w:color="auto" w:fill="D9D9D9" w:themeFill="background1" w:themeFillShade="D9"/>
        </w:rPr>
        <w:t>(</w:t>
      </w:r>
      <w:r w:rsidR="00985BFE" w:rsidRPr="00AF5638">
        <w:rPr>
          <w:rFonts w:ascii="Times New Roman" w:hAnsi="Times New Roman"/>
          <w:bCs/>
          <w:iCs/>
          <w:snapToGrid w:val="0"/>
          <w:sz w:val="24"/>
          <w:shd w:val="clear" w:color="auto" w:fill="D9D9D9" w:themeFill="background1" w:themeFillShade="D9"/>
        </w:rPr>
        <w:t>при наличии</w:t>
      </w:r>
      <w:r w:rsidR="001016A3" w:rsidRPr="00AF5638">
        <w:rPr>
          <w:rFonts w:ascii="Times New Roman" w:hAnsi="Times New Roman"/>
          <w:bCs/>
          <w:iCs/>
          <w:snapToGrid w:val="0"/>
          <w:sz w:val="24"/>
          <w:shd w:val="clear" w:color="auto" w:fill="D9D9D9" w:themeFill="background1" w:themeFillShade="D9"/>
        </w:rPr>
        <w:t>)</w:t>
      </w:r>
      <w:r w:rsidR="00AB2840" w:rsidRPr="00AF5638">
        <w:rPr>
          <w:rFonts w:ascii="Times New Roman" w:hAnsi="Times New Roman"/>
          <w:iCs/>
          <w:snapToGrid w:val="0"/>
          <w:sz w:val="24"/>
        </w:rPr>
        <w:t>]</w:t>
      </w:r>
      <w:r w:rsidR="00ED52CF" w:rsidRPr="00AF5638">
        <w:rPr>
          <w:rFonts w:ascii="Times New Roman" w:hAnsi="Times New Roman"/>
          <w:iCs/>
          <w:snapToGrid w:val="0"/>
          <w:sz w:val="24"/>
        </w:rPr>
        <w:t xml:space="preserve">, </w:t>
      </w:r>
      <w:r w:rsidRPr="00AF5638">
        <w:rPr>
          <w:rFonts w:ascii="Times New Roman" w:hAnsi="Times New Roman"/>
          <w:iCs/>
          <w:snapToGrid w:val="0"/>
          <w:sz w:val="24"/>
        </w:rPr>
        <w:t>и </w:t>
      </w:r>
      <w:r w:rsidR="00627F2A" w:rsidRPr="00AF5638">
        <w:rPr>
          <w:rFonts w:ascii="Times New Roman" w:hAnsi="Times New Roman"/>
          <w:sz w:val="24"/>
        </w:rPr>
        <w:t xml:space="preserve">безоговорочно </w:t>
      </w:r>
      <w:r w:rsidRPr="00AF5638">
        <w:rPr>
          <w:rFonts w:ascii="Times New Roman" w:hAnsi="Times New Roman"/>
          <w:iCs/>
          <w:snapToGrid w:val="0"/>
          <w:sz w:val="24"/>
        </w:rPr>
        <w:t xml:space="preserve">принимая установленные в них требования и условия </w:t>
      </w:r>
      <w:r w:rsidR="00627F2A" w:rsidRPr="00AF5638">
        <w:rPr>
          <w:rFonts w:ascii="Times New Roman" w:hAnsi="Times New Roman"/>
          <w:iCs/>
          <w:snapToGrid w:val="0"/>
          <w:sz w:val="24"/>
        </w:rPr>
        <w:t xml:space="preserve">участия в </w:t>
      </w:r>
      <w:r w:rsidR="003F14D0" w:rsidRPr="00AF5638">
        <w:rPr>
          <w:rFonts w:ascii="Times New Roman" w:hAnsi="Times New Roman"/>
          <w:iCs/>
          <w:snapToGrid w:val="0"/>
          <w:sz w:val="24"/>
        </w:rPr>
        <w:t>закупк</w:t>
      </w:r>
      <w:r w:rsidR="00627F2A" w:rsidRPr="00AF5638">
        <w:rPr>
          <w:rFonts w:ascii="Times New Roman" w:hAnsi="Times New Roman"/>
          <w:iCs/>
          <w:snapToGrid w:val="0"/>
          <w:sz w:val="24"/>
        </w:rPr>
        <w:t>е</w:t>
      </w:r>
      <w:r w:rsidRPr="00AF5638">
        <w:rPr>
          <w:rFonts w:ascii="Times New Roman" w:hAnsi="Times New Roman"/>
          <w:iCs/>
          <w:snapToGrid w:val="0"/>
          <w:sz w:val="24"/>
        </w:rPr>
        <w:t>,</w:t>
      </w:r>
      <w:r w:rsidR="00B016FB">
        <w:rPr>
          <w:rFonts w:ascii="Times New Roman" w:hAnsi="Times New Roman"/>
          <w:iCs/>
          <w:snapToGrid w:val="0"/>
          <w:sz w:val="24"/>
        </w:rPr>
        <w:t xml:space="preserve"> </w:t>
      </w:r>
      <w:r w:rsidR="00D948BA">
        <w:rPr>
          <w:rFonts w:ascii="Times New Roman" w:hAnsi="Times New Roman"/>
          <w:sz w:val="24"/>
        </w:rPr>
        <w:t xml:space="preserve">в том числе в отношении порядка формирования проекта договора, заключаемого по итогам закупки, установленного </w:t>
      </w:r>
      <w:proofErr w:type="spellStart"/>
      <w:r w:rsidR="00D948BA">
        <w:rPr>
          <w:rFonts w:ascii="Times New Roman" w:hAnsi="Times New Roman"/>
          <w:sz w:val="24"/>
        </w:rPr>
        <w:t>пп</w:t>
      </w:r>
      <w:proofErr w:type="spellEnd"/>
      <w:r w:rsidR="00D948BA">
        <w:rPr>
          <w:rFonts w:ascii="Times New Roman" w:hAnsi="Times New Roman"/>
          <w:sz w:val="24"/>
        </w:rPr>
        <w:t xml:space="preserve">. </w:t>
      </w:r>
      <w:r w:rsidR="00FC2726">
        <w:rPr>
          <w:rFonts w:ascii="Times New Roman" w:hAnsi="Times New Roman"/>
          <w:sz w:val="24"/>
        </w:rPr>
        <w:fldChar w:fldCharType="begin"/>
      </w:r>
      <w:r w:rsidR="00D948BA">
        <w:rPr>
          <w:rFonts w:ascii="Times New Roman" w:hAnsi="Times New Roman"/>
          <w:sz w:val="24"/>
        </w:rPr>
        <w:instrText xml:space="preserve"> REF _Ref412218308 \r \h </w:instrText>
      </w:r>
      <w:r w:rsidR="00FC2726">
        <w:rPr>
          <w:rFonts w:ascii="Times New Roman" w:hAnsi="Times New Roman"/>
          <w:sz w:val="24"/>
        </w:rPr>
      </w:r>
      <w:r w:rsidR="00FC2726">
        <w:rPr>
          <w:rFonts w:ascii="Times New Roman" w:hAnsi="Times New Roman"/>
          <w:sz w:val="24"/>
        </w:rPr>
        <w:fldChar w:fldCharType="separate"/>
      </w:r>
      <w:r w:rsidR="006D6697">
        <w:rPr>
          <w:rFonts w:ascii="Times New Roman" w:hAnsi="Times New Roman"/>
          <w:sz w:val="24"/>
        </w:rPr>
        <w:t>4.21.12</w:t>
      </w:r>
      <w:r w:rsidR="00FC2726">
        <w:rPr>
          <w:rFonts w:ascii="Times New Roman" w:hAnsi="Times New Roman"/>
          <w:sz w:val="24"/>
        </w:rPr>
        <w:fldChar w:fldCharType="end"/>
      </w:r>
      <w:r w:rsidR="00632720">
        <w:rPr>
          <w:rFonts w:ascii="Times New Roman" w:hAnsi="Times New Roman"/>
          <w:sz w:val="24"/>
        </w:rPr>
        <w:t>,</w:t>
      </w:r>
      <w:r w:rsidR="00C15066" w:rsidRPr="00C15066">
        <w:rPr>
          <w:rFonts w:ascii="Times New Roman" w:hAnsi="Times New Roman"/>
          <w:iCs/>
          <w:snapToGrid w:val="0"/>
          <w:sz w:val="24"/>
          <w:szCs w:val="24"/>
        </w:rPr>
        <w:t xml:space="preserve"> </w:t>
      </w:r>
      <w:r w:rsidR="00C15066" w:rsidRPr="00385D16">
        <w:rPr>
          <w:rFonts w:ascii="Times New Roman" w:hAnsi="Times New Roman"/>
          <w:iCs/>
          <w:snapToGrid w:val="0"/>
          <w:sz w:val="24"/>
          <w:szCs w:val="24"/>
        </w:rPr>
        <w:t>мы, являясь участником процедуры закупки / [</w:t>
      </w:r>
      <w:r w:rsidR="00C15066" w:rsidRPr="00385D16">
        <w:rPr>
          <w:rFonts w:ascii="Times New Roman" w:hAnsi="Times New Roman"/>
          <w:snapToGrid w:val="0"/>
          <w:sz w:val="24"/>
          <w:szCs w:val="24"/>
          <w:shd w:val="clear" w:color="auto" w:fill="D9D9D9" w:themeFill="background1" w:themeFillShade="D9"/>
        </w:rPr>
        <w:t>или</w:t>
      </w:r>
      <w:proofErr w:type="gramStart"/>
      <w:r w:rsidR="00C15066" w:rsidRPr="00385D16">
        <w:rPr>
          <w:rFonts w:ascii="Times New Roman" w:hAnsi="Times New Roman"/>
          <w:iCs/>
          <w:snapToGrid w:val="0"/>
          <w:sz w:val="24"/>
          <w:szCs w:val="24"/>
        </w:rPr>
        <w:t>]л</w:t>
      </w:r>
      <w:proofErr w:type="gramEnd"/>
      <w:r w:rsidR="00C15066" w:rsidRPr="00385D16">
        <w:rPr>
          <w:rFonts w:ascii="Times New Roman" w:hAnsi="Times New Roman"/>
          <w:iCs/>
          <w:snapToGrid w:val="0"/>
          <w:sz w:val="24"/>
          <w:szCs w:val="24"/>
        </w:rPr>
        <w:t>идером коллективного участника [</w:t>
      </w:r>
      <w:r w:rsidR="00C15066" w:rsidRPr="00385D16">
        <w:rPr>
          <w:rFonts w:ascii="Times New Roman" w:hAnsi="Times New Roman"/>
          <w:bCs/>
          <w:iCs/>
          <w:snapToGrid w:val="0"/>
          <w:sz w:val="24"/>
          <w:szCs w:val="24"/>
          <w:shd w:val="clear" w:color="auto" w:fill="D9D9D9" w:themeFill="background1" w:themeFillShade="D9"/>
        </w:rPr>
        <w:t xml:space="preserve">выбрать </w:t>
      </w:r>
      <w:proofErr w:type="gramStart"/>
      <w:r w:rsidR="00C15066" w:rsidRPr="00385D16">
        <w:rPr>
          <w:rFonts w:ascii="Times New Roman" w:hAnsi="Times New Roman"/>
          <w:bCs/>
          <w:iCs/>
          <w:snapToGrid w:val="0"/>
          <w:sz w:val="24"/>
          <w:szCs w:val="24"/>
          <w:shd w:val="clear" w:color="auto" w:fill="D9D9D9" w:themeFill="background1" w:themeFillShade="D9"/>
        </w:rPr>
        <w:t>необходимое</w:t>
      </w:r>
      <w:proofErr w:type="gramEnd"/>
      <w:r w:rsidR="00C15066" w:rsidRPr="00385D16">
        <w:rPr>
          <w:rFonts w:ascii="Times New Roman" w:hAnsi="Times New Roman"/>
          <w:iCs/>
          <w:snapToGrid w:val="0"/>
          <w:sz w:val="24"/>
          <w:szCs w:val="24"/>
        </w:rPr>
        <w:t>], предлагаем заключить Договор на:</w:t>
      </w:r>
      <w:r w:rsidR="00091A6D" w:rsidRPr="00091A6D">
        <w:rPr>
          <w:rFonts w:ascii="Times New Roman" w:hAnsi="Times New Roman"/>
          <w:iCs/>
          <w:snapToGrid w:val="0"/>
          <w:sz w:val="24"/>
          <w:szCs w:val="24"/>
        </w:rPr>
        <w:t xml:space="preserve"> </w:t>
      </w:r>
      <w:r w:rsidR="00091A6D" w:rsidRPr="00091A6D">
        <w:rPr>
          <w:rFonts w:ascii="Times New Roman" w:hAnsi="Times New Roman"/>
          <w:bCs/>
          <w:sz w:val="24"/>
        </w:rPr>
        <w:t xml:space="preserve">Выполнение работ по капитальному ремонту вакуумной индукционной установки типа УППФ-3М для литья отливок с </w:t>
      </w:r>
      <w:proofErr w:type="spellStart"/>
      <w:r w:rsidR="00091A6D" w:rsidRPr="00091A6D">
        <w:rPr>
          <w:rFonts w:ascii="Times New Roman" w:hAnsi="Times New Roman"/>
          <w:bCs/>
          <w:sz w:val="24"/>
        </w:rPr>
        <w:t>равноосной</w:t>
      </w:r>
      <w:proofErr w:type="spellEnd"/>
      <w:r w:rsidR="00091A6D" w:rsidRPr="00091A6D">
        <w:rPr>
          <w:rFonts w:ascii="Times New Roman" w:hAnsi="Times New Roman"/>
          <w:bCs/>
          <w:sz w:val="24"/>
        </w:rPr>
        <w:t xml:space="preserve"> структурой в соответствии с техническим заданием</w:t>
      </w:r>
    </w:p>
    <w:p w14:paraId="5F7459B6" w14:textId="77777777" w:rsidR="005D7ADF" w:rsidRPr="00AF5638" w:rsidRDefault="005171BF" w:rsidP="009F04F8">
      <w:pPr>
        <w:spacing w:before="120" w:after="0" w:line="240" w:lineRule="auto"/>
        <w:ind w:firstLine="567"/>
        <w:jc w:val="both"/>
        <w:rPr>
          <w:rFonts w:ascii="Times New Roman" w:hAnsi="Times New Roman"/>
          <w:iCs/>
          <w:snapToGrid w:val="0"/>
          <w:sz w:val="24"/>
        </w:rPr>
      </w:pPr>
      <w:proofErr w:type="gramStart"/>
      <w:r w:rsidRPr="00AF5638">
        <w:rPr>
          <w:rFonts w:ascii="Times New Roman" w:hAnsi="Times New Roman"/>
          <w:iCs/>
          <w:snapToGrid w:val="0"/>
          <w:sz w:val="24"/>
        </w:rPr>
        <w:t>Мы подтверждаем свое согласие участвовать в вышеуказанной закупке</w:t>
      </w:r>
      <w:r w:rsidR="005013F7" w:rsidRPr="005013F7">
        <w:rPr>
          <w:rFonts w:ascii="Times New Roman" w:hAnsi="Times New Roman"/>
          <w:iCs/>
          <w:snapToGrid w:val="0"/>
          <w:sz w:val="24"/>
          <w:szCs w:val="24"/>
        </w:rPr>
        <w:t xml:space="preserve"> </w:t>
      </w:r>
      <w:r w:rsidR="005013F7" w:rsidRPr="002523B2">
        <w:rPr>
          <w:rFonts w:ascii="Times New Roman" w:hAnsi="Times New Roman"/>
          <w:iCs/>
          <w:snapToGrid w:val="0"/>
          <w:sz w:val="24"/>
          <w:szCs w:val="24"/>
        </w:rPr>
        <w:t>на условиях, установленных извещением, документацией о закупке, регламентом ЭТП и Положением о закупке, а также поставить товар / выполнить работы / оказать услуги на условиях проекта договора, представленного в составе документации о закупке, со всеми приложениями к нему</w:t>
      </w:r>
      <w:r w:rsidR="005013F7">
        <w:rPr>
          <w:rFonts w:ascii="Times New Roman" w:hAnsi="Times New Roman"/>
          <w:iCs/>
          <w:snapToGrid w:val="0"/>
          <w:sz w:val="24"/>
          <w:szCs w:val="24"/>
        </w:rPr>
        <w:t>,</w:t>
      </w:r>
      <w:r w:rsidRPr="00AF5638">
        <w:rPr>
          <w:rFonts w:ascii="Times New Roman" w:hAnsi="Times New Roman"/>
          <w:iCs/>
          <w:snapToGrid w:val="0"/>
          <w:sz w:val="24"/>
        </w:rPr>
        <w:t xml:space="preserve"> </w:t>
      </w:r>
      <w:r w:rsidR="00600EEE" w:rsidRPr="00AF5638">
        <w:rPr>
          <w:rFonts w:ascii="Times New Roman" w:hAnsi="Times New Roman"/>
          <w:iCs/>
          <w:snapToGrid w:val="0"/>
          <w:sz w:val="24"/>
        </w:rPr>
        <w:t xml:space="preserve">и готовы заключить договор </w:t>
      </w:r>
      <w:r w:rsidRPr="00AF5638">
        <w:rPr>
          <w:rFonts w:ascii="Times New Roman" w:hAnsi="Times New Roman"/>
          <w:iCs/>
          <w:snapToGrid w:val="0"/>
          <w:sz w:val="24"/>
        </w:rPr>
        <w:t>на следующих условиях:</w:t>
      </w:r>
      <w:proofErr w:type="gramEnd"/>
    </w:p>
    <w:p w14:paraId="0DA284EB" w14:textId="4A81E011" w:rsidR="000E2D43" w:rsidRPr="00AF5638" w:rsidRDefault="009E534E" w:rsidP="009F04F8">
      <w:pPr>
        <w:spacing w:before="120" w:after="0" w:line="240" w:lineRule="auto"/>
        <w:ind w:firstLine="567"/>
        <w:jc w:val="both"/>
        <w:rPr>
          <w:rFonts w:ascii="Times New Roman" w:hAnsi="Times New Roman"/>
          <w:iCs/>
          <w:snapToGrid w:val="0"/>
          <w:sz w:val="24"/>
        </w:rPr>
      </w:pPr>
      <w:r>
        <w:rPr>
          <w:rFonts w:ascii="Times New Roman" w:hAnsi="Times New Roman"/>
          <w:bCs/>
          <w:i/>
          <w:spacing w:val="-6"/>
          <w:sz w:val="24"/>
        </w:rPr>
        <w:t xml:space="preserve"> </w:t>
      </w:r>
    </w:p>
    <w:tbl>
      <w:tblPr>
        <w:tblW w:w="99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6"/>
        <w:gridCol w:w="3118"/>
        <w:gridCol w:w="3118"/>
      </w:tblGrid>
      <w:tr w:rsidR="005171BF" w:rsidRPr="00AF5638" w14:paraId="3B41D2E5" w14:textId="77777777" w:rsidTr="005171BF">
        <w:trPr>
          <w:cantSplit/>
          <w:trHeight w:val="240"/>
          <w:tblHeader/>
        </w:trPr>
        <w:tc>
          <w:tcPr>
            <w:tcW w:w="720" w:type="dxa"/>
            <w:vAlign w:val="center"/>
          </w:tcPr>
          <w:p w14:paraId="2ED1F121" w14:textId="77777777" w:rsidR="005171BF" w:rsidRPr="00AF5638" w:rsidRDefault="005171BF" w:rsidP="00CD0210">
            <w:pPr>
              <w:spacing w:before="40" w:after="40"/>
              <w:ind w:left="57" w:right="57"/>
              <w:jc w:val="center"/>
              <w:rPr>
                <w:rFonts w:ascii="Times New Roman" w:hAnsi="Times New Roman"/>
                <w:color w:val="000000"/>
                <w:sz w:val="24"/>
              </w:rPr>
            </w:pPr>
            <w:r w:rsidRPr="00AF5638">
              <w:rPr>
                <w:rFonts w:ascii="Times New Roman" w:hAnsi="Times New Roman"/>
                <w:color w:val="000000"/>
                <w:sz w:val="24"/>
              </w:rPr>
              <w:t xml:space="preserve">№ </w:t>
            </w:r>
            <w:proofErr w:type="gramStart"/>
            <w:r w:rsidRPr="00AF5638">
              <w:rPr>
                <w:rFonts w:ascii="Times New Roman" w:hAnsi="Times New Roman"/>
                <w:color w:val="000000"/>
                <w:sz w:val="24"/>
              </w:rPr>
              <w:t>п</w:t>
            </w:r>
            <w:proofErr w:type="gramEnd"/>
            <w:r w:rsidRPr="00AF5638">
              <w:rPr>
                <w:rFonts w:ascii="Times New Roman" w:hAnsi="Times New Roman"/>
                <w:color w:val="000000"/>
                <w:sz w:val="24"/>
              </w:rPr>
              <w:t>/п</w:t>
            </w:r>
          </w:p>
        </w:tc>
        <w:tc>
          <w:tcPr>
            <w:tcW w:w="2966" w:type="dxa"/>
            <w:vAlign w:val="center"/>
          </w:tcPr>
          <w:p w14:paraId="471C5CF3" w14:textId="77777777" w:rsidR="005171BF" w:rsidRPr="00AF5638" w:rsidRDefault="005171BF" w:rsidP="006B743C">
            <w:pPr>
              <w:spacing w:before="40" w:after="40"/>
              <w:ind w:left="57" w:right="57"/>
              <w:jc w:val="center"/>
              <w:rPr>
                <w:rFonts w:ascii="Times New Roman" w:hAnsi="Times New Roman"/>
                <w:color w:val="000000"/>
                <w:sz w:val="24"/>
              </w:rPr>
            </w:pPr>
            <w:r w:rsidRPr="00AF5638">
              <w:rPr>
                <w:rFonts w:ascii="Times New Roman" w:hAnsi="Times New Roman"/>
                <w:color w:val="000000"/>
                <w:sz w:val="24"/>
              </w:rPr>
              <w:t xml:space="preserve">Наименование </w:t>
            </w:r>
            <w:r w:rsidR="00F05E5C" w:rsidRPr="00AF5638">
              <w:rPr>
                <w:rFonts w:ascii="Times New Roman" w:hAnsi="Times New Roman"/>
                <w:color w:val="000000"/>
                <w:sz w:val="24"/>
              </w:rPr>
              <w:t xml:space="preserve">оцениваемого </w:t>
            </w:r>
            <w:r w:rsidR="006B743C" w:rsidRPr="00AF5638">
              <w:rPr>
                <w:rFonts w:ascii="Times New Roman" w:hAnsi="Times New Roman"/>
                <w:color w:val="000000"/>
                <w:sz w:val="24"/>
              </w:rPr>
              <w:t>параметра</w:t>
            </w:r>
          </w:p>
        </w:tc>
        <w:tc>
          <w:tcPr>
            <w:tcW w:w="3118" w:type="dxa"/>
            <w:vAlign w:val="center"/>
          </w:tcPr>
          <w:p w14:paraId="2626A794" w14:textId="77777777" w:rsidR="005171BF" w:rsidRPr="00AF5638" w:rsidRDefault="005171BF" w:rsidP="00B7575D">
            <w:pPr>
              <w:spacing w:before="40" w:after="40"/>
              <w:ind w:left="57" w:right="57"/>
              <w:jc w:val="center"/>
              <w:rPr>
                <w:rFonts w:ascii="Times New Roman" w:hAnsi="Times New Roman"/>
                <w:color w:val="000000"/>
                <w:sz w:val="24"/>
              </w:rPr>
            </w:pPr>
            <w:r w:rsidRPr="00AF5638">
              <w:rPr>
                <w:rFonts w:ascii="Times New Roman" w:hAnsi="Times New Roman"/>
                <w:color w:val="000000"/>
                <w:sz w:val="24"/>
              </w:rPr>
              <w:t xml:space="preserve">Предложение </w:t>
            </w:r>
            <w:r w:rsidR="00B7575D" w:rsidRPr="00AF5638">
              <w:rPr>
                <w:rFonts w:ascii="Times New Roman" w:hAnsi="Times New Roman"/>
                <w:color w:val="000000"/>
                <w:sz w:val="24"/>
              </w:rPr>
              <w:t xml:space="preserve">/ описание </w:t>
            </w:r>
            <w:r w:rsidRPr="00AF5638">
              <w:rPr>
                <w:rFonts w:ascii="Times New Roman" w:hAnsi="Times New Roman"/>
                <w:color w:val="000000"/>
                <w:sz w:val="24"/>
              </w:rPr>
              <w:t>участник</w:t>
            </w:r>
            <w:r w:rsidR="00B7575D" w:rsidRPr="00AF5638">
              <w:rPr>
                <w:rFonts w:ascii="Times New Roman" w:hAnsi="Times New Roman"/>
                <w:color w:val="000000"/>
                <w:sz w:val="24"/>
              </w:rPr>
              <w:t>а</w:t>
            </w:r>
          </w:p>
        </w:tc>
        <w:tc>
          <w:tcPr>
            <w:tcW w:w="3118" w:type="dxa"/>
          </w:tcPr>
          <w:p w14:paraId="33F78F51" w14:textId="77777777" w:rsidR="005171BF" w:rsidRPr="00AF5638" w:rsidRDefault="005171BF" w:rsidP="005171BF">
            <w:pPr>
              <w:spacing w:before="40" w:after="40"/>
              <w:ind w:left="57" w:right="57"/>
              <w:jc w:val="center"/>
              <w:rPr>
                <w:rFonts w:ascii="Times New Roman" w:hAnsi="Times New Roman"/>
                <w:color w:val="000000"/>
                <w:sz w:val="24"/>
              </w:rPr>
            </w:pPr>
            <w:r w:rsidRPr="00AF5638">
              <w:rPr>
                <w:rFonts w:ascii="Times New Roman" w:hAnsi="Times New Roman"/>
                <w:color w:val="000000"/>
                <w:sz w:val="24"/>
              </w:rPr>
              <w:t>Примечание (инструкция по заполнению)</w:t>
            </w:r>
          </w:p>
        </w:tc>
      </w:tr>
      <w:tr w:rsidR="000C70E3" w:rsidRPr="00AF5638" w14:paraId="43306E95" w14:textId="77777777" w:rsidTr="00066249">
        <w:trPr>
          <w:cantSplit/>
        </w:trPr>
        <w:tc>
          <w:tcPr>
            <w:tcW w:w="720" w:type="dxa"/>
          </w:tcPr>
          <w:p w14:paraId="5AA15A9F" w14:textId="77777777" w:rsidR="000C70E3" w:rsidRPr="00AF5638" w:rsidRDefault="000C70E3" w:rsidP="00D07DAC">
            <w:pPr>
              <w:pStyle w:val="af2"/>
              <w:numPr>
                <w:ilvl w:val="0"/>
                <w:numId w:val="27"/>
              </w:numPr>
              <w:spacing w:before="40" w:after="40"/>
              <w:rPr>
                <w:rFonts w:ascii="Times New Roman" w:hAnsi="Times New Roman"/>
                <w:color w:val="000000"/>
                <w:sz w:val="24"/>
              </w:rPr>
            </w:pPr>
          </w:p>
        </w:tc>
        <w:tc>
          <w:tcPr>
            <w:tcW w:w="2966" w:type="dxa"/>
          </w:tcPr>
          <w:p w14:paraId="7B1E6D3C" w14:textId="77777777" w:rsidR="000C70E3" w:rsidRPr="00AF5638" w:rsidRDefault="000C70E3" w:rsidP="00066249">
            <w:pPr>
              <w:tabs>
                <w:tab w:val="left" w:pos="1122"/>
              </w:tabs>
              <w:spacing w:before="40" w:after="40" w:line="240" w:lineRule="auto"/>
              <w:ind w:left="57" w:right="-108"/>
              <w:rPr>
                <w:rFonts w:ascii="Times New Roman" w:hAnsi="Times New Roman"/>
                <w:sz w:val="24"/>
              </w:rPr>
            </w:pPr>
            <w:r w:rsidRPr="00AF5638">
              <w:rPr>
                <w:rFonts w:ascii="Times New Roman" w:hAnsi="Times New Roman"/>
                <w:sz w:val="24"/>
              </w:rPr>
              <w:t>Наличие предложения инновационной и/или высокотехнологичной продукции</w:t>
            </w:r>
          </w:p>
        </w:tc>
        <w:tc>
          <w:tcPr>
            <w:tcW w:w="3118" w:type="dxa"/>
          </w:tcPr>
          <w:p w14:paraId="59519114" w14:textId="77777777" w:rsidR="000C70E3" w:rsidRPr="00AF5638" w:rsidRDefault="000C70E3" w:rsidP="00066249">
            <w:pPr>
              <w:spacing w:before="40" w:after="40"/>
              <w:ind w:left="57" w:right="57"/>
              <w:jc w:val="center"/>
              <w:rPr>
                <w:rFonts w:ascii="Times New Roman" w:hAnsi="Times New Roman"/>
                <w:color w:val="000000"/>
                <w:sz w:val="20"/>
                <w:szCs w:val="22"/>
              </w:rPr>
            </w:pPr>
            <w:r w:rsidRPr="00AF5638">
              <w:rPr>
                <w:rFonts w:ascii="Times New Roman" w:hAnsi="Times New Roman"/>
                <w:color w:val="000000"/>
                <w:sz w:val="20"/>
                <w:szCs w:val="22"/>
              </w:rPr>
              <w:t>Да</w:t>
            </w:r>
            <w:proofErr w:type="gramStart"/>
            <w:r w:rsidRPr="00AF5638">
              <w:rPr>
                <w:rFonts w:ascii="Times New Roman" w:hAnsi="Times New Roman"/>
                <w:color w:val="000000"/>
                <w:sz w:val="20"/>
                <w:szCs w:val="22"/>
              </w:rPr>
              <w:t xml:space="preserve"> / Н</w:t>
            </w:r>
            <w:proofErr w:type="gramEnd"/>
            <w:r w:rsidRPr="00AF5638">
              <w:rPr>
                <w:rFonts w:ascii="Times New Roman" w:hAnsi="Times New Roman"/>
                <w:color w:val="000000"/>
                <w:sz w:val="20"/>
                <w:szCs w:val="22"/>
              </w:rPr>
              <w:t>ет</w:t>
            </w:r>
          </w:p>
        </w:tc>
        <w:tc>
          <w:tcPr>
            <w:tcW w:w="3118" w:type="dxa"/>
          </w:tcPr>
          <w:p w14:paraId="293796E4" w14:textId="77777777" w:rsidR="000C70E3" w:rsidRPr="00AF5638" w:rsidRDefault="000C70E3" w:rsidP="00066249">
            <w:pPr>
              <w:spacing w:before="40" w:after="40"/>
              <w:ind w:left="57" w:right="57"/>
              <w:jc w:val="center"/>
              <w:rPr>
                <w:rFonts w:ascii="Times New Roman" w:hAnsi="Times New Roman"/>
                <w:color w:val="000000"/>
                <w:sz w:val="20"/>
                <w:szCs w:val="22"/>
              </w:rPr>
            </w:pPr>
            <w:r w:rsidRPr="00AF5638">
              <w:rPr>
                <w:rFonts w:ascii="Times New Roman" w:hAnsi="Times New Roman"/>
                <w:color w:val="000000"/>
                <w:sz w:val="20"/>
                <w:szCs w:val="22"/>
              </w:rPr>
              <w:t>Указывается наличие или отсутствие признаков инновационной и/или высокотехнологичной продукции, со ссылкой на приложение к заявке:</w:t>
            </w:r>
          </w:p>
          <w:p w14:paraId="54A46E83" w14:textId="6A841A05" w:rsidR="000C70E3" w:rsidRPr="00AF5638" w:rsidRDefault="00C8185F" w:rsidP="00066249">
            <w:pPr>
              <w:spacing w:before="40" w:after="40"/>
              <w:ind w:left="57" w:right="57"/>
              <w:jc w:val="center"/>
              <w:rPr>
                <w:rFonts w:ascii="Times New Roman" w:hAnsi="Times New Roman"/>
                <w:color w:val="000000"/>
                <w:sz w:val="20"/>
                <w:szCs w:val="22"/>
              </w:rPr>
            </w:pPr>
            <w:r>
              <w:rPr>
                <w:rFonts w:ascii="Times New Roman" w:hAnsi="Times New Roman"/>
                <w:color w:val="000000"/>
                <w:sz w:val="20"/>
                <w:szCs w:val="22"/>
              </w:rPr>
              <w:fldChar w:fldCharType="begin"/>
            </w:r>
            <w:r>
              <w:rPr>
                <w:rFonts w:ascii="Times New Roman" w:hAnsi="Times New Roman"/>
                <w:color w:val="000000"/>
                <w:sz w:val="20"/>
                <w:szCs w:val="22"/>
              </w:rPr>
              <w:instrText xml:space="preserve"> REF _Ref526268189 \h  \* MERGEFORMAT </w:instrText>
            </w:r>
            <w:r>
              <w:rPr>
                <w:rFonts w:ascii="Times New Roman" w:hAnsi="Times New Roman"/>
                <w:color w:val="000000"/>
                <w:sz w:val="20"/>
                <w:szCs w:val="22"/>
              </w:rPr>
            </w:r>
            <w:r>
              <w:rPr>
                <w:rFonts w:ascii="Times New Roman" w:hAnsi="Times New Roman"/>
                <w:color w:val="000000"/>
                <w:sz w:val="20"/>
                <w:szCs w:val="22"/>
              </w:rPr>
              <w:fldChar w:fldCharType="separate"/>
            </w:r>
            <w:r w:rsidR="006D6697" w:rsidRPr="006D6697">
              <w:rPr>
                <w:rFonts w:ascii="Times New Roman" w:hAnsi="Times New Roman"/>
                <w:color w:val="000000"/>
                <w:sz w:val="20"/>
                <w:szCs w:val="22"/>
              </w:rPr>
              <w:t>Обоснование предложения инновационной и/или высокотехнологичной продукции (форма 3)</w:t>
            </w:r>
            <w:r>
              <w:rPr>
                <w:rFonts w:ascii="Times New Roman" w:hAnsi="Times New Roman"/>
                <w:color w:val="000000"/>
                <w:sz w:val="20"/>
                <w:szCs w:val="22"/>
              </w:rPr>
              <w:fldChar w:fldCharType="end"/>
            </w:r>
          </w:p>
        </w:tc>
      </w:tr>
      <w:tr w:rsidR="00A65A3B" w:rsidRPr="00AF5638" w14:paraId="335EA0EC" w14:textId="77777777" w:rsidTr="00066249">
        <w:trPr>
          <w:cantSplit/>
        </w:trPr>
        <w:tc>
          <w:tcPr>
            <w:tcW w:w="720" w:type="dxa"/>
          </w:tcPr>
          <w:p w14:paraId="13348FAE" w14:textId="77777777" w:rsidR="00A65A3B" w:rsidRPr="00AF5638" w:rsidRDefault="00A65A3B" w:rsidP="00A65A3B">
            <w:pPr>
              <w:pStyle w:val="af2"/>
              <w:numPr>
                <w:ilvl w:val="0"/>
                <w:numId w:val="27"/>
              </w:numPr>
              <w:spacing w:before="40" w:after="40"/>
              <w:rPr>
                <w:rFonts w:ascii="Times New Roman" w:hAnsi="Times New Roman"/>
                <w:color w:val="000000"/>
                <w:sz w:val="24"/>
              </w:rPr>
            </w:pPr>
          </w:p>
        </w:tc>
        <w:tc>
          <w:tcPr>
            <w:tcW w:w="2966" w:type="dxa"/>
          </w:tcPr>
          <w:p w14:paraId="6278C167" w14:textId="10D8CD54" w:rsidR="00A65A3B" w:rsidRPr="00AF5638" w:rsidRDefault="00A65A3B" w:rsidP="00A65A3B">
            <w:pPr>
              <w:tabs>
                <w:tab w:val="left" w:pos="1122"/>
              </w:tabs>
              <w:spacing w:before="40" w:after="40" w:line="240" w:lineRule="auto"/>
              <w:ind w:left="57" w:right="-108"/>
              <w:rPr>
                <w:rFonts w:ascii="Times New Roman" w:hAnsi="Times New Roman"/>
                <w:sz w:val="24"/>
              </w:rPr>
            </w:pPr>
            <w:r w:rsidRPr="0061579A">
              <w:rPr>
                <w:rFonts w:ascii="Times New Roman" w:hAnsi="Times New Roman"/>
                <w:sz w:val="24"/>
              </w:rPr>
              <w:t>Срок поставки товара, выполнения работ, оказания услуг</w:t>
            </w:r>
          </w:p>
        </w:tc>
        <w:tc>
          <w:tcPr>
            <w:tcW w:w="3118" w:type="dxa"/>
          </w:tcPr>
          <w:p w14:paraId="4DA0794A" w14:textId="77777777" w:rsidR="00A65A3B" w:rsidRPr="00AF5638" w:rsidRDefault="00A65A3B" w:rsidP="00A65A3B">
            <w:pPr>
              <w:spacing w:before="40" w:after="40"/>
              <w:ind w:left="57" w:right="57"/>
              <w:jc w:val="center"/>
              <w:rPr>
                <w:rFonts w:ascii="Times New Roman" w:hAnsi="Times New Roman"/>
                <w:color w:val="000000"/>
                <w:sz w:val="20"/>
                <w:szCs w:val="22"/>
              </w:rPr>
            </w:pPr>
          </w:p>
        </w:tc>
        <w:tc>
          <w:tcPr>
            <w:tcW w:w="3118" w:type="dxa"/>
          </w:tcPr>
          <w:p w14:paraId="2059E2CD" w14:textId="1838AFE9" w:rsidR="00A65A3B" w:rsidRPr="00AF5638" w:rsidRDefault="00A65A3B" w:rsidP="009E534E">
            <w:pPr>
              <w:spacing w:before="40" w:after="40"/>
              <w:ind w:left="57" w:right="57"/>
              <w:jc w:val="center"/>
              <w:rPr>
                <w:rFonts w:ascii="Times New Roman" w:hAnsi="Times New Roman"/>
                <w:color w:val="000000"/>
                <w:sz w:val="20"/>
                <w:szCs w:val="22"/>
              </w:rPr>
            </w:pPr>
            <w:r w:rsidRPr="0061579A">
              <w:rPr>
                <w:rFonts w:ascii="Times New Roman" w:hAnsi="Times New Roman"/>
                <w:color w:val="000000"/>
                <w:sz w:val="20"/>
                <w:szCs w:val="22"/>
              </w:rPr>
              <w:t xml:space="preserve">Указывается срок исполнения обязательств по договору в </w:t>
            </w:r>
            <w:r w:rsidR="009E534E">
              <w:rPr>
                <w:rFonts w:ascii="Times New Roman" w:hAnsi="Times New Roman"/>
                <w:i/>
                <w:color w:val="000000"/>
                <w:sz w:val="20"/>
                <w:szCs w:val="22"/>
              </w:rPr>
              <w:t xml:space="preserve"> </w:t>
            </w:r>
            <w:r w:rsidRPr="0061579A">
              <w:rPr>
                <w:rFonts w:ascii="Times New Roman" w:hAnsi="Times New Roman"/>
                <w:color w:val="000000"/>
                <w:sz w:val="20"/>
                <w:szCs w:val="22"/>
              </w:rPr>
              <w:t>месяцах</w:t>
            </w:r>
            <w:r w:rsidR="009E534E">
              <w:rPr>
                <w:rFonts w:ascii="Times New Roman" w:hAnsi="Times New Roman"/>
                <w:color w:val="000000"/>
                <w:sz w:val="20"/>
                <w:szCs w:val="22"/>
              </w:rPr>
              <w:t xml:space="preserve"> </w:t>
            </w:r>
            <w:r w:rsidR="009563D1" w:rsidRPr="00AF7154" w:rsidDel="009563D1">
              <w:rPr>
                <w:rFonts w:ascii="Times New Roman" w:hAnsi="Times New Roman"/>
                <w:color w:val="000000"/>
                <w:sz w:val="20"/>
                <w:szCs w:val="22"/>
              </w:rPr>
              <w:t xml:space="preserve"> </w:t>
            </w:r>
          </w:p>
        </w:tc>
      </w:tr>
      <w:tr w:rsidR="00A65A3B" w:rsidRPr="00AF5638" w14:paraId="22968F7A" w14:textId="77777777" w:rsidTr="00066249">
        <w:trPr>
          <w:cantSplit/>
        </w:trPr>
        <w:tc>
          <w:tcPr>
            <w:tcW w:w="720" w:type="dxa"/>
          </w:tcPr>
          <w:p w14:paraId="64348149" w14:textId="77777777" w:rsidR="00A65A3B" w:rsidRPr="00AF5638" w:rsidRDefault="00A65A3B" w:rsidP="00A65A3B">
            <w:pPr>
              <w:pStyle w:val="af2"/>
              <w:numPr>
                <w:ilvl w:val="0"/>
                <w:numId w:val="27"/>
              </w:numPr>
              <w:spacing w:before="40" w:after="40"/>
              <w:rPr>
                <w:rFonts w:ascii="Times New Roman" w:hAnsi="Times New Roman"/>
                <w:color w:val="000000"/>
                <w:sz w:val="24"/>
              </w:rPr>
            </w:pPr>
          </w:p>
        </w:tc>
        <w:tc>
          <w:tcPr>
            <w:tcW w:w="2966" w:type="dxa"/>
          </w:tcPr>
          <w:p w14:paraId="4D50C495" w14:textId="4E14C4F0" w:rsidR="00A65A3B" w:rsidRPr="00AF5638" w:rsidRDefault="00A65A3B" w:rsidP="00A65A3B">
            <w:pPr>
              <w:tabs>
                <w:tab w:val="left" w:pos="1122"/>
              </w:tabs>
              <w:spacing w:before="40" w:after="40" w:line="240" w:lineRule="auto"/>
              <w:ind w:left="57" w:right="-108"/>
              <w:rPr>
                <w:rFonts w:ascii="Times New Roman" w:hAnsi="Times New Roman"/>
                <w:sz w:val="24"/>
              </w:rPr>
            </w:pPr>
            <w:r w:rsidRPr="0061579A">
              <w:rPr>
                <w:rFonts w:ascii="Times New Roman" w:hAnsi="Times New Roman"/>
                <w:sz w:val="24"/>
              </w:rPr>
              <w:t>Срок предоставления гарантии качества продукции</w:t>
            </w:r>
          </w:p>
        </w:tc>
        <w:tc>
          <w:tcPr>
            <w:tcW w:w="3118" w:type="dxa"/>
          </w:tcPr>
          <w:p w14:paraId="2E9253A8" w14:textId="77777777" w:rsidR="00A65A3B" w:rsidRPr="00AF5638" w:rsidRDefault="00A65A3B" w:rsidP="00A65A3B">
            <w:pPr>
              <w:spacing w:before="40" w:after="40"/>
              <w:ind w:left="57" w:right="57"/>
              <w:jc w:val="center"/>
              <w:rPr>
                <w:rFonts w:ascii="Times New Roman" w:hAnsi="Times New Roman"/>
                <w:color w:val="000000"/>
                <w:sz w:val="20"/>
                <w:szCs w:val="22"/>
              </w:rPr>
            </w:pPr>
          </w:p>
        </w:tc>
        <w:tc>
          <w:tcPr>
            <w:tcW w:w="3118" w:type="dxa"/>
          </w:tcPr>
          <w:p w14:paraId="3EA03178" w14:textId="6958220E" w:rsidR="00A65A3B" w:rsidRPr="00AF5638" w:rsidRDefault="00A65A3B" w:rsidP="009E534E">
            <w:pPr>
              <w:spacing w:before="40" w:after="40"/>
              <w:ind w:left="57" w:right="57"/>
              <w:jc w:val="center"/>
              <w:rPr>
                <w:rFonts w:ascii="Times New Roman" w:hAnsi="Times New Roman"/>
                <w:color w:val="000000"/>
                <w:sz w:val="20"/>
                <w:szCs w:val="22"/>
              </w:rPr>
            </w:pPr>
            <w:r w:rsidRPr="0061579A">
              <w:rPr>
                <w:rFonts w:ascii="Times New Roman" w:hAnsi="Times New Roman"/>
                <w:color w:val="000000"/>
                <w:sz w:val="20"/>
                <w:szCs w:val="22"/>
              </w:rPr>
              <w:t xml:space="preserve">Указывается предлагаемый срок гарантии в </w:t>
            </w:r>
            <w:r w:rsidR="009E534E">
              <w:rPr>
                <w:rFonts w:ascii="Times New Roman" w:hAnsi="Times New Roman"/>
                <w:i/>
                <w:color w:val="000000"/>
                <w:sz w:val="20"/>
                <w:szCs w:val="22"/>
              </w:rPr>
              <w:t xml:space="preserve"> </w:t>
            </w:r>
            <w:r w:rsidRPr="0061579A">
              <w:rPr>
                <w:rFonts w:ascii="Times New Roman" w:hAnsi="Times New Roman"/>
                <w:color w:val="000000"/>
                <w:sz w:val="20"/>
                <w:szCs w:val="22"/>
              </w:rPr>
              <w:t xml:space="preserve"> месяцах</w:t>
            </w:r>
            <w:r w:rsidR="009E534E">
              <w:rPr>
                <w:rFonts w:ascii="Times New Roman" w:hAnsi="Times New Roman"/>
                <w:color w:val="000000"/>
                <w:sz w:val="20"/>
                <w:szCs w:val="22"/>
              </w:rPr>
              <w:t xml:space="preserve"> </w:t>
            </w:r>
          </w:p>
        </w:tc>
      </w:tr>
    </w:tbl>
    <w:p w14:paraId="6C17D165" w14:textId="77777777" w:rsidR="00C954B9" w:rsidRPr="00AF5638" w:rsidRDefault="00C954B9" w:rsidP="00274AF1">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Настоящая заявка</w:t>
      </w:r>
      <w:r w:rsidR="00C15066">
        <w:rPr>
          <w:rFonts w:ascii="Times New Roman" w:hAnsi="Times New Roman"/>
          <w:iCs/>
          <w:snapToGrid w:val="0"/>
          <w:sz w:val="24"/>
        </w:rPr>
        <w:t>,</w:t>
      </w:r>
      <w:r w:rsidR="00C15066" w:rsidRPr="00C15066">
        <w:rPr>
          <w:rFonts w:ascii="Times New Roman" w:hAnsi="Times New Roman"/>
          <w:iCs/>
          <w:snapToGrid w:val="0"/>
          <w:sz w:val="24"/>
        </w:rPr>
        <w:t xml:space="preserve"> </w:t>
      </w:r>
      <w:r w:rsidR="00C15066">
        <w:rPr>
          <w:rFonts w:ascii="Times New Roman" w:hAnsi="Times New Roman"/>
          <w:iCs/>
          <w:snapToGrid w:val="0"/>
          <w:sz w:val="24"/>
        </w:rPr>
        <w:t>состоящая из первой части, второй части и ценового предложения,</w:t>
      </w:r>
      <w:r w:rsidRPr="00AF5638">
        <w:rPr>
          <w:rFonts w:ascii="Times New Roman" w:hAnsi="Times New Roman"/>
          <w:iCs/>
          <w:snapToGrid w:val="0"/>
          <w:sz w:val="24"/>
        </w:rPr>
        <w:t xml:space="preserve"> имеет правовой статус оферты и действует </w:t>
      </w:r>
      <w:r w:rsidR="003F6F3F" w:rsidRPr="00AF5638">
        <w:rPr>
          <w:rFonts w:ascii="Times New Roman" w:hAnsi="Times New Roman"/>
          <w:sz w:val="24"/>
        </w:rPr>
        <w:t>вплоть до истечения срока, отведенного на заключение договора, но не менее</w:t>
      </w:r>
      <w:proofErr w:type="gramStart"/>
      <w:r w:rsidR="003F6F3F" w:rsidRPr="00AF5638">
        <w:rPr>
          <w:rFonts w:ascii="Times New Roman" w:hAnsi="Times New Roman"/>
          <w:sz w:val="24"/>
        </w:rPr>
        <w:t>,</w:t>
      </w:r>
      <w:proofErr w:type="gramEnd"/>
      <w:r w:rsidR="003F6F3F" w:rsidRPr="00AF5638">
        <w:rPr>
          <w:rFonts w:ascii="Times New Roman" w:hAnsi="Times New Roman"/>
          <w:sz w:val="24"/>
        </w:rPr>
        <w:t xml:space="preserve"> чем в течение </w:t>
      </w:r>
      <w:bookmarkStart w:id="829" w:name="_Hlt440565644"/>
      <w:bookmarkEnd w:id="829"/>
      <w:r w:rsidR="003B36CA" w:rsidRPr="00AF5638">
        <w:rPr>
          <w:rFonts w:ascii="Times New Roman" w:hAnsi="Times New Roman"/>
          <w:sz w:val="24"/>
        </w:rPr>
        <w:t>60 (шестидесяти) дней с даты окончания срока подачи заявок</w:t>
      </w:r>
      <w:r w:rsidR="003E268E" w:rsidRPr="00AF5638">
        <w:rPr>
          <w:rFonts w:ascii="Times New Roman" w:hAnsi="Times New Roman"/>
          <w:iCs/>
          <w:snapToGrid w:val="0"/>
          <w:sz w:val="24"/>
        </w:rPr>
        <w:t>, установленной в</w:t>
      </w:r>
      <w:r w:rsidR="00506C78">
        <w:rPr>
          <w:rFonts w:ascii="Times New Roman" w:hAnsi="Times New Roman"/>
          <w:iCs/>
          <w:snapToGrid w:val="0"/>
          <w:sz w:val="24"/>
        </w:rPr>
        <w:t xml:space="preserve"> </w:t>
      </w:r>
      <w:r w:rsidR="002D1A09" w:rsidRPr="00AF5638">
        <w:rPr>
          <w:rFonts w:ascii="Times New Roman" w:hAnsi="Times New Roman"/>
          <w:iCs/>
          <w:snapToGrid w:val="0"/>
          <w:sz w:val="24"/>
        </w:rPr>
        <w:t>извещени</w:t>
      </w:r>
      <w:r w:rsidR="003E268E" w:rsidRPr="00AF5638">
        <w:rPr>
          <w:rFonts w:ascii="Times New Roman" w:hAnsi="Times New Roman"/>
          <w:iCs/>
          <w:snapToGrid w:val="0"/>
          <w:sz w:val="24"/>
        </w:rPr>
        <w:t>и</w:t>
      </w:r>
      <w:r w:rsidR="0024314C" w:rsidRPr="00AF5638">
        <w:rPr>
          <w:rFonts w:ascii="Times New Roman" w:hAnsi="Times New Roman"/>
          <w:iCs/>
          <w:snapToGrid w:val="0"/>
          <w:sz w:val="24"/>
        </w:rPr>
        <w:t>.</w:t>
      </w:r>
    </w:p>
    <w:p w14:paraId="68C8F61E" w14:textId="4D7ACA66" w:rsidR="00A50D6C" w:rsidRPr="00E821C9" w:rsidRDefault="00A50D6C" w:rsidP="00E821C9">
      <w:pPr>
        <w:spacing w:after="0" w:line="240" w:lineRule="auto"/>
        <w:ind w:firstLine="567"/>
        <w:jc w:val="both"/>
        <w:rPr>
          <w:rFonts w:ascii="Times New Roman" w:hAnsi="Times New Roman"/>
          <w:sz w:val="24"/>
          <w:szCs w:val="24"/>
          <w:lang w:eastAsia="ru-RU"/>
        </w:rPr>
      </w:pPr>
      <w:proofErr w:type="gramStart"/>
      <w:r w:rsidRPr="00AF5638">
        <w:rPr>
          <w:rFonts w:ascii="Times New Roman" w:hAnsi="Times New Roman"/>
          <w:iCs/>
          <w:snapToGrid w:val="0"/>
          <w:sz w:val="24"/>
        </w:rPr>
        <w:t xml:space="preserve">Настоящим подтверждаем, что </w:t>
      </w:r>
      <w:r w:rsidR="0059228E" w:rsidRPr="00AF5638">
        <w:rPr>
          <w:rFonts w:ascii="Times New Roman" w:hAnsi="Times New Roman"/>
          <w:iCs/>
          <w:snapToGrid w:val="0"/>
          <w:sz w:val="24"/>
        </w:rPr>
        <w:t>в отношении</w:t>
      </w:r>
      <w:r w:rsidR="00C8185F">
        <w:rPr>
          <w:rFonts w:ascii="Times New Roman" w:hAnsi="Times New Roman"/>
          <w:iCs/>
          <w:snapToGrid w:val="0"/>
          <w:sz w:val="24"/>
        </w:rPr>
        <w:t xml:space="preserve"> участника закупки</w:t>
      </w:r>
      <w:r w:rsidR="007643C7">
        <w:rPr>
          <w:rFonts w:ascii="Times New Roman" w:hAnsi="Times New Roman"/>
          <w:iCs/>
          <w:snapToGrid w:val="0"/>
          <w:sz w:val="24"/>
        </w:rPr>
        <w:t xml:space="preserve">, </w:t>
      </w:r>
      <w:r w:rsidR="009E534E">
        <w:rPr>
          <w:rFonts w:ascii="Times New Roman" w:hAnsi="Times New Roman"/>
          <w:iCs/>
          <w:snapToGrid w:val="0"/>
          <w:sz w:val="24"/>
          <w:szCs w:val="24"/>
        </w:rPr>
        <w:t xml:space="preserve"> </w:t>
      </w:r>
      <w:r w:rsidR="00C15066" w:rsidRPr="00D42A98">
        <w:rPr>
          <w:rFonts w:ascii="Times New Roman" w:hAnsi="Times New Roman"/>
          <w:iCs/>
          <w:snapToGrid w:val="0"/>
          <w:sz w:val="24"/>
          <w:szCs w:val="24"/>
        </w:rPr>
        <w:t xml:space="preserve"> </w:t>
      </w:r>
      <w:r w:rsidRPr="00AF5638">
        <w:rPr>
          <w:rFonts w:ascii="Times New Roman" w:hAnsi="Times New Roman"/>
          <w:iCs/>
          <w:snapToGrid w:val="0"/>
          <w:sz w:val="24"/>
        </w:rPr>
        <w:t xml:space="preserve">не проводится процедура ликвидации, </w:t>
      </w:r>
      <w:r w:rsidR="0059228E" w:rsidRPr="00AF5638">
        <w:rPr>
          <w:rFonts w:ascii="Times New Roman" w:hAnsi="Times New Roman"/>
          <w:iCs/>
          <w:snapToGrid w:val="0"/>
          <w:sz w:val="24"/>
        </w:rPr>
        <w:t>отсутствует</w:t>
      </w:r>
      <w:r w:rsidR="00796D71">
        <w:rPr>
          <w:rFonts w:ascii="Times New Roman" w:hAnsi="Times New Roman"/>
          <w:iCs/>
          <w:snapToGrid w:val="0"/>
          <w:sz w:val="24"/>
        </w:rPr>
        <w:t xml:space="preserve"> </w:t>
      </w:r>
      <w:r w:rsidR="0059228E" w:rsidRPr="00AF5638">
        <w:rPr>
          <w:rFonts w:ascii="Times New Roman" w:hAnsi="Times New Roman"/>
          <w:iCs/>
          <w:snapToGrid w:val="0"/>
          <w:sz w:val="24"/>
        </w:rPr>
        <w:t xml:space="preserve">решение </w:t>
      </w:r>
      <w:r w:rsidRPr="00AF5638">
        <w:rPr>
          <w:rFonts w:ascii="Times New Roman" w:hAnsi="Times New Roman"/>
          <w:iCs/>
          <w:snapToGrid w:val="0"/>
          <w:sz w:val="24"/>
        </w:rPr>
        <w:t>арбитражн</w:t>
      </w:r>
      <w:r w:rsidR="0059228E" w:rsidRPr="00AF5638">
        <w:rPr>
          <w:rFonts w:ascii="Times New Roman" w:hAnsi="Times New Roman"/>
          <w:iCs/>
          <w:snapToGrid w:val="0"/>
          <w:sz w:val="24"/>
        </w:rPr>
        <w:t>ого</w:t>
      </w:r>
      <w:r w:rsidRPr="00AF5638">
        <w:rPr>
          <w:rFonts w:ascii="Times New Roman" w:hAnsi="Times New Roman"/>
          <w:iCs/>
          <w:snapToGrid w:val="0"/>
          <w:sz w:val="24"/>
        </w:rPr>
        <w:t xml:space="preserve"> суд</w:t>
      </w:r>
      <w:r w:rsidR="0059228E" w:rsidRPr="00AF5638">
        <w:rPr>
          <w:rFonts w:ascii="Times New Roman" w:hAnsi="Times New Roman"/>
          <w:iCs/>
          <w:snapToGrid w:val="0"/>
          <w:sz w:val="24"/>
        </w:rPr>
        <w:t>а</w:t>
      </w:r>
      <w:r w:rsidRPr="00AF5638">
        <w:rPr>
          <w:rFonts w:ascii="Times New Roman" w:hAnsi="Times New Roman"/>
          <w:iCs/>
          <w:snapToGrid w:val="0"/>
          <w:sz w:val="24"/>
        </w:rPr>
        <w:t xml:space="preserve"> о признании </w:t>
      </w:r>
      <w:r w:rsidR="0059228E" w:rsidRPr="00AF5638">
        <w:rPr>
          <w:rFonts w:ascii="Times New Roman" w:hAnsi="Times New Roman"/>
          <w:iCs/>
          <w:snapToGrid w:val="0"/>
          <w:sz w:val="24"/>
        </w:rPr>
        <w:t>несостоятельным (</w:t>
      </w:r>
      <w:r w:rsidRPr="00AF5638">
        <w:rPr>
          <w:rFonts w:ascii="Times New Roman" w:hAnsi="Times New Roman"/>
          <w:iCs/>
          <w:snapToGrid w:val="0"/>
          <w:sz w:val="24"/>
        </w:rPr>
        <w:t>банкротом</w:t>
      </w:r>
      <w:r w:rsidR="0059228E" w:rsidRPr="00AF5638">
        <w:rPr>
          <w:rFonts w:ascii="Times New Roman" w:hAnsi="Times New Roman"/>
          <w:iCs/>
          <w:snapToGrid w:val="0"/>
          <w:sz w:val="24"/>
        </w:rPr>
        <w:t xml:space="preserve">) </w:t>
      </w:r>
      <w:r w:rsidR="0059228E" w:rsidRPr="00AF5638">
        <w:rPr>
          <w:rFonts w:ascii="Times New Roman" w:hAnsi="Times New Roman"/>
          <w:sz w:val="24"/>
        </w:rPr>
        <w:t>или об открытии конкурсного производства</w:t>
      </w:r>
      <w:r w:rsidR="00226D33">
        <w:rPr>
          <w:rFonts w:ascii="Times New Roman" w:hAnsi="Times New Roman"/>
          <w:iCs/>
          <w:snapToGrid w:val="0"/>
          <w:sz w:val="24"/>
        </w:rPr>
        <w:t>, деятельность</w:t>
      </w:r>
      <w:r w:rsidRPr="00AF5638">
        <w:rPr>
          <w:rFonts w:ascii="Times New Roman" w:hAnsi="Times New Roman"/>
          <w:iCs/>
          <w:snapToGrid w:val="0"/>
          <w:sz w:val="24"/>
        </w:rPr>
        <w:t xml:space="preserve"> не приостановлена, а также, что размер задолженности по налогам, сборам и иным обязательным платежам в бюджеты </w:t>
      </w:r>
      <w:r w:rsidR="00E851BA" w:rsidRPr="00AF5638">
        <w:rPr>
          <w:rFonts w:ascii="Times New Roman" w:hAnsi="Times New Roman"/>
          <w:sz w:val="24"/>
        </w:rPr>
        <w:t>бюджетной системы Российской Федерации</w:t>
      </w:r>
      <w:r w:rsidRPr="00AF5638">
        <w:rPr>
          <w:rFonts w:ascii="Times New Roman" w:hAnsi="Times New Roman"/>
          <w:iCs/>
          <w:snapToGrid w:val="0"/>
          <w:sz w:val="24"/>
        </w:rPr>
        <w:t xml:space="preserve"> за прошедший календарный год не превышает </w:t>
      </w:r>
      <w:r w:rsidR="00B26461" w:rsidRPr="00AF5638">
        <w:rPr>
          <w:rFonts w:ascii="Times New Roman" w:hAnsi="Times New Roman"/>
          <w:iCs/>
          <w:snapToGrid w:val="0"/>
          <w:sz w:val="24"/>
        </w:rPr>
        <w:t>25</w:t>
      </w:r>
      <w:r w:rsidRPr="00AF5638">
        <w:rPr>
          <w:rFonts w:ascii="Times New Roman" w:hAnsi="Times New Roman"/>
          <w:iCs/>
          <w:snapToGrid w:val="0"/>
          <w:sz w:val="24"/>
        </w:rPr>
        <w:t>%</w:t>
      </w:r>
      <w:r w:rsidR="00B26461" w:rsidRPr="00AF5638">
        <w:rPr>
          <w:rFonts w:ascii="Times New Roman" w:hAnsi="Times New Roman"/>
          <w:iCs/>
          <w:snapToGrid w:val="0"/>
          <w:sz w:val="24"/>
        </w:rPr>
        <w:t xml:space="preserve">(двадцати пяти процентов) </w:t>
      </w:r>
      <w:r w:rsidRPr="00AF5638">
        <w:rPr>
          <w:rFonts w:ascii="Times New Roman" w:hAnsi="Times New Roman"/>
          <w:iCs/>
          <w:snapToGrid w:val="0"/>
          <w:sz w:val="24"/>
        </w:rPr>
        <w:t>балансовой стоимости активов по данным</w:t>
      </w:r>
      <w:proofErr w:type="gramEnd"/>
      <w:r w:rsidRPr="00AF5638">
        <w:rPr>
          <w:rFonts w:ascii="Times New Roman" w:hAnsi="Times New Roman"/>
          <w:iCs/>
          <w:snapToGrid w:val="0"/>
          <w:sz w:val="24"/>
        </w:rPr>
        <w:t xml:space="preserve"> бухгалтерской отчетности за последний завершенный отчетный период.</w:t>
      </w:r>
    </w:p>
    <w:p w14:paraId="0096C26E" w14:textId="533A9FA8" w:rsidR="002576A3" w:rsidRPr="00E821C9" w:rsidRDefault="002576A3" w:rsidP="00E821C9">
      <w:pPr>
        <w:spacing w:after="0" w:line="240" w:lineRule="auto"/>
        <w:ind w:firstLine="567"/>
        <w:jc w:val="both"/>
        <w:rPr>
          <w:rFonts w:ascii="Times New Roman" w:hAnsi="Times New Roman"/>
          <w:sz w:val="24"/>
          <w:szCs w:val="24"/>
          <w:lang w:eastAsia="ru-RU"/>
        </w:rPr>
      </w:pPr>
      <w:proofErr w:type="gramStart"/>
      <w:r w:rsidRPr="00AF5638">
        <w:rPr>
          <w:rFonts w:ascii="Times New Roman" w:hAnsi="Times New Roman"/>
          <w:sz w:val="24"/>
        </w:rPr>
        <w:t xml:space="preserve">Также подтверждаем отсутствие </w:t>
      </w:r>
      <w:r w:rsidR="00BB6444" w:rsidRPr="00AF5638">
        <w:rPr>
          <w:rFonts w:ascii="Times New Roman" w:hAnsi="Times New Roman"/>
          <w:sz w:val="24"/>
        </w:rPr>
        <w:t>у</w:t>
      </w:r>
      <w:r w:rsidR="00C8185F" w:rsidRPr="00C8185F">
        <w:rPr>
          <w:rFonts w:ascii="Times New Roman" w:hAnsi="Times New Roman"/>
          <w:iCs/>
          <w:snapToGrid w:val="0"/>
          <w:sz w:val="24"/>
          <w:szCs w:val="24"/>
        </w:rPr>
        <w:t xml:space="preserve"> </w:t>
      </w:r>
      <w:r w:rsidR="00C8185F" w:rsidRPr="00DE5FE7">
        <w:rPr>
          <w:rFonts w:ascii="Times New Roman" w:hAnsi="Times New Roman"/>
          <w:iCs/>
          <w:snapToGrid w:val="0"/>
          <w:sz w:val="24"/>
          <w:szCs w:val="24"/>
        </w:rPr>
        <w:t>участника закупки – физического лица,</w:t>
      </w:r>
      <w:r w:rsidR="00C8185F" w:rsidRPr="00DE5FE7">
        <w:rPr>
          <w:rFonts w:ascii="Times New Roman" w:hAnsi="Times New Roman"/>
          <w:sz w:val="24"/>
          <w:szCs w:val="24"/>
        </w:rPr>
        <w:t xml:space="preserve"> </w:t>
      </w:r>
      <w:r w:rsidR="00C15066" w:rsidRPr="00385D16">
        <w:rPr>
          <w:rFonts w:ascii="Times New Roman" w:hAnsi="Times New Roman"/>
          <w:sz w:val="24"/>
          <w:szCs w:val="24"/>
        </w:rPr>
        <w:t xml:space="preserve">у руководителя, членов коллегиального исполнительного органа или главного бухгалтера </w:t>
      </w:r>
      <w:r w:rsidR="00C8185F">
        <w:rPr>
          <w:rFonts w:ascii="Times New Roman" w:hAnsi="Times New Roman"/>
          <w:iCs/>
          <w:snapToGrid w:val="0"/>
          <w:sz w:val="24"/>
          <w:szCs w:val="24"/>
        </w:rPr>
        <w:t>участника закупки,</w:t>
      </w:r>
      <w:r w:rsidR="00C15066" w:rsidRPr="0061579A">
        <w:rPr>
          <w:rFonts w:ascii="Times New Roman" w:hAnsi="Times New Roman"/>
          <w:sz w:val="24"/>
        </w:rPr>
        <w:t xml:space="preserve"> </w:t>
      </w:r>
      <w:r w:rsidR="009E534E">
        <w:rPr>
          <w:rFonts w:ascii="Times New Roman" w:hAnsi="Times New Roman"/>
          <w:iCs/>
          <w:snapToGrid w:val="0"/>
          <w:sz w:val="24"/>
          <w:szCs w:val="24"/>
        </w:rPr>
        <w:t xml:space="preserve"> </w:t>
      </w:r>
      <w:r w:rsidR="00C15066">
        <w:rPr>
          <w:rFonts w:ascii="Times New Roman" w:hAnsi="Times New Roman"/>
          <w:iCs/>
          <w:snapToGrid w:val="0"/>
          <w:sz w:val="24"/>
          <w:szCs w:val="24"/>
        </w:rPr>
        <w:t xml:space="preserve"> </w:t>
      </w:r>
      <w:r w:rsidR="00201FA4" w:rsidRPr="00AF5638">
        <w:rPr>
          <w:rFonts w:ascii="Times New Roman" w:hAnsi="Times New Roman"/>
          <w:sz w:val="24"/>
        </w:rPr>
        <w:t xml:space="preserve">ограничения или лишения дееспособности, </w:t>
      </w:r>
      <w:r w:rsidRPr="00AF5638">
        <w:rPr>
          <w:rFonts w:ascii="Times New Roman" w:hAnsi="Times New Roman"/>
          <w:sz w:val="24"/>
        </w:rPr>
        <w:t>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и административного наказания</w:t>
      </w:r>
      <w:proofErr w:type="gramEnd"/>
      <w:r w:rsidRPr="00AF5638">
        <w:rPr>
          <w:rFonts w:ascii="Times New Roman" w:hAnsi="Times New Roman"/>
          <w:sz w:val="24"/>
        </w:rPr>
        <w:t xml:space="preserve"> в виде дисквалификации</w:t>
      </w:r>
      <w:r w:rsidR="009F04F8" w:rsidRPr="00AF5638">
        <w:rPr>
          <w:rFonts w:ascii="Times New Roman" w:hAnsi="Times New Roman"/>
          <w:sz w:val="24"/>
        </w:rPr>
        <w:t>.</w:t>
      </w:r>
    </w:p>
    <w:p w14:paraId="32ADAE29" w14:textId="77777777" w:rsidR="00C15066" w:rsidRPr="00385D16" w:rsidRDefault="00C15066" w:rsidP="00C15066">
      <w:pPr>
        <w:spacing w:before="120" w:after="0" w:line="240" w:lineRule="auto"/>
        <w:ind w:firstLine="567"/>
        <w:jc w:val="both"/>
        <w:rPr>
          <w:rFonts w:ascii="Times New Roman" w:hAnsi="Times New Roman"/>
          <w:sz w:val="24"/>
          <w:szCs w:val="24"/>
        </w:rPr>
      </w:pPr>
      <w:r w:rsidRPr="00385D16">
        <w:rPr>
          <w:rFonts w:ascii="Times New Roman" w:hAnsi="Times New Roman"/>
          <w:sz w:val="24"/>
          <w:szCs w:val="24"/>
        </w:rPr>
        <w:t>В соответствии с обязательными требованиями к участникам закупки подтверждаем наличие у нас специальных допусков, разрешений, лицензий и прочих разрешительных документов в соответствии с законодательством для исполнения обязательств по предмету договора.</w:t>
      </w:r>
      <w:r w:rsidRPr="00385D16">
        <w:rPr>
          <w:rStyle w:val="affb"/>
          <w:rFonts w:ascii="Times New Roman" w:hAnsi="Times New Roman"/>
          <w:sz w:val="24"/>
          <w:szCs w:val="24"/>
        </w:rPr>
        <w:footnoteReference w:id="7"/>
      </w:r>
    </w:p>
    <w:p w14:paraId="4BFF1736" w14:textId="60012E06" w:rsidR="009D5071" w:rsidRPr="00AF5638" w:rsidRDefault="00B51111" w:rsidP="009F04F8">
      <w:pPr>
        <w:spacing w:before="120" w:after="0" w:line="240" w:lineRule="auto"/>
        <w:ind w:firstLine="567"/>
        <w:jc w:val="both"/>
        <w:rPr>
          <w:rFonts w:ascii="Times New Roman" w:hAnsi="Times New Roman"/>
          <w:sz w:val="24"/>
        </w:rPr>
      </w:pPr>
      <w:r w:rsidRPr="00AF5638">
        <w:rPr>
          <w:rFonts w:ascii="Times New Roman" w:hAnsi="Times New Roman"/>
          <w:sz w:val="24"/>
        </w:rPr>
        <w:t xml:space="preserve">В соответствии с дополнительными требованиями к участникам закупки подтверждаем </w:t>
      </w:r>
      <w:r w:rsidR="009D5071" w:rsidRPr="00AF5638">
        <w:rPr>
          <w:rFonts w:ascii="Times New Roman" w:hAnsi="Times New Roman"/>
          <w:sz w:val="24"/>
        </w:rPr>
        <w:t xml:space="preserve">отсутствие сведений </w:t>
      </w:r>
      <w:r w:rsidR="003A3F39">
        <w:rPr>
          <w:rFonts w:ascii="Times New Roman" w:hAnsi="Times New Roman"/>
          <w:sz w:val="24"/>
        </w:rPr>
        <w:t>об участнике закупки</w:t>
      </w:r>
      <w:r w:rsidR="00C15066">
        <w:rPr>
          <w:rFonts w:ascii="Times New Roman" w:hAnsi="Times New Roman"/>
          <w:iCs/>
          <w:snapToGrid w:val="0"/>
          <w:sz w:val="24"/>
          <w:szCs w:val="24"/>
        </w:rPr>
        <w:t xml:space="preserve">, </w:t>
      </w:r>
      <w:r w:rsidR="009E534E">
        <w:rPr>
          <w:rFonts w:ascii="Times New Roman" w:hAnsi="Times New Roman"/>
          <w:iCs/>
          <w:snapToGrid w:val="0"/>
          <w:sz w:val="24"/>
          <w:szCs w:val="24"/>
        </w:rPr>
        <w:t xml:space="preserve"> </w:t>
      </w:r>
      <w:r w:rsidRPr="00AF5638">
        <w:rPr>
          <w:rFonts w:ascii="Times New Roman" w:hAnsi="Times New Roman"/>
          <w:iCs/>
          <w:snapToGrid w:val="0"/>
          <w:sz w:val="24"/>
        </w:rPr>
        <w:t xml:space="preserve"> </w:t>
      </w:r>
      <w:r w:rsidR="009D5071" w:rsidRPr="00AF5638">
        <w:rPr>
          <w:rFonts w:ascii="Times New Roman" w:hAnsi="Times New Roman"/>
          <w:sz w:val="24"/>
        </w:rPr>
        <w:t>в реестре недобросовестных поставщиков (подрядчиков, исполнителей), предусмотренном Законом 223-Ф</w:t>
      </w:r>
      <w:proofErr w:type="gramStart"/>
      <w:r w:rsidR="009D5071" w:rsidRPr="00AF5638">
        <w:rPr>
          <w:rFonts w:ascii="Times New Roman" w:hAnsi="Times New Roman"/>
          <w:sz w:val="24"/>
        </w:rPr>
        <w:t>З</w:t>
      </w:r>
      <w:r w:rsidRPr="00AF5638">
        <w:rPr>
          <w:rFonts w:ascii="Times New Roman" w:hAnsi="Times New Roman"/>
          <w:iCs/>
          <w:snapToGrid w:val="0"/>
          <w:sz w:val="24"/>
        </w:rPr>
        <w:t>[</w:t>
      </w:r>
      <w:proofErr w:type="gramEnd"/>
      <w:r w:rsidRPr="00AF5638">
        <w:rPr>
          <w:rFonts w:ascii="Times New Roman" w:hAnsi="Times New Roman"/>
          <w:snapToGrid w:val="0"/>
          <w:sz w:val="24"/>
          <w:shd w:val="clear" w:color="auto" w:fill="D9D9D9" w:themeFill="background1" w:themeFillShade="D9"/>
        </w:rPr>
        <w:t>и/или</w:t>
      </w:r>
      <w:r w:rsidRPr="00AF5638">
        <w:rPr>
          <w:rFonts w:ascii="Times New Roman" w:hAnsi="Times New Roman"/>
          <w:iCs/>
          <w:snapToGrid w:val="0"/>
          <w:sz w:val="24"/>
        </w:rPr>
        <w:t>]</w:t>
      </w:r>
      <w:r w:rsidR="009D5071" w:rsidRPr="00AF5638">
        <w:rPr>
          <w:rFonts w:ascii="Times New Roman" w:hAnsi="Times New Roman"/>
          <w:sz w:val="24"/>
        </w:rPr>
        <w:t xml:space="preserve"> в реестре недобросовестных поставщиков, предусмотренном Законом 44-ФЗ</w:t>
      </w:r>
      <w:r w:rsidRPr="00AF5638">
        <w:rPr>
          <w:rFonts w:ascii="Times New Roman" w:hAnsi="Times New Roman"/>
          <w:sz w:val="24"/>
        </w:rPr>
        <w:t>.</w:t>
      </w:r>
      <w:r w:rsidR="00CD5EFD" w:rsidRPr="00AF5638">
        <w:rPr>
          <w:rStyle w:val="affb"/>
          <w:rFonts w:ascii="Times New Roman" w:hAnsi="Times New Roman"/>
          <w:sz w:val="24"/>
        </w:rPr>
        <w:footnoteReference w:id="8"/>
      </w:r>
    </w:p>
    <w:p w14:paraId="142A606D" w14:textId="77777777" w:rsidR="00A50D6C" w:rsidRPr="00AF5638" w:rsidRDefault="00A50D6C" w:rsidP="009F04F8">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lastRenderedPageBreak/>
        <w:t xml:space="preserve">В случае признания нас победителем </w:t>
      </w:r>
      <w:r w:rsidR="00596D97" w:rsidRPr="00AF5638">
        <w:rPr>
          <w:rFonts w:ascii="Times New Roman" w:hAnsi="Times New Roman"/>
          <w:iCs/>
          <w:snapToGrid w:val="0"/>
          <w:sz w:val="24"/>
        </w:rPr>
        <w:t>закупки</w:t>
      </w:r>
      <w:r w:rsidR="006672B3" w:rsidRPr="00AF5638">
        <w:rPr>
          <w:rFonts w:ascii="Times New Roman" w:hAnsi="Times New Roman"/>
          <w:iCs/>
          <w:snapToGrid w:val="0"/>
          <w:sz w:val="24"/>
        </w:rPr>
        <w:t xml:space="preserve">, а также в случае принятия заказчиком решения о заключении с нами договора как </w:t>
      </w:r>
      <w:r w:rsidR="006672B3" w:rsidRPr="00AF5638">
        <w:rPr>
          <w:rFonts w:ascii="Times New Roman" w:hAnsi="Times New Roman"/>
          <w:sz w:val="24"/>
        </w:rPr>
        <w:t>с единственным участником конкурентной закупки</w:t>
      </w:r>
      <w:r w:rsidR="00C15066">
        <w:rPr>
          <w:rFonts w:ascii="Times New Roman" w:hAnsi="Times New Roman"/>
          <w:sz w:val="24"/>
        </w:rPr>
        <w:t xml:space="preserve"> мы берем</w:t>
      </w:r>
      <w:r w:rsidRPr="00AF5638">
        <w:rPr>
          <w:rFonts w:ascii="Times New Roman" w:hAnsi="Times New Roman"/>
          <w:iCs/>
          <w:snapToGrid w:val="0"/>
          <w:sz w:val="24"/>
        </w:rPr>
        <w:t xml:space="preserve"> на себя обязательства подписать со своей стороны договор в соответствии с требованиями документации </w:t>
      </w:r>
      <w:r w:rsidR="00596D97" w:rsidRPr="00AF5638">
        <w:rPr>
          <w:rFonts w:ascii="Times New Roman" w:hAnsi="Times New Roman"/>
          <w:iCs/>
          <w:snapToGrid w:val="0"/>
          <w:sz w:val="24"/>
        </w:rPr>
        <w:t xml:space="preserve">о закупке </w:t>
      </w:r>
      <w:r w:rsidRPr="00AF5638">
        <w:rPr>
          <w:rFonts w:ascii="Times New Roman" w:hAnsi="Times New Roman"/>
          <w:iCs/>
          <w:snapToGrid w:val="0"/>
          <w:sz w:val="24"/>
        </w:rPr>
        <w:t xml:space="preserve">и условиями </w:t>
      </w:r>
      <w:r w:rsidR="00E52855" w:rsidRPr="00AF5638">
        <w:rPr>
          <w:rFonts w:ascii="Times New Roman" w:hAnsi="Times New Roman"/>
          <w:iCs/>
          <w:snapToGrid w:val="0"/>
          <w:sz w:val="24"/>
        </w:rPr>
        <w:t>нашей заявки</w:t>
      </w:r>
      <w:r w:rsidRPr="00AF5638">
        <w:rPr>
          <w:rFonts w:ascii="Times New Roman" w:hAnsi="Times New Roman"/>
          <w:iCs/>
          <w:snapToGrid w:val="0"/>
          <w:sz w:val="24"/>
        </w:rPr>
        <w:t>.</w:t>
      </w:r>
    </w:p>
    <w:p w14:paraId="38C203AC" w14:textId="77777777" w:rsidR="00A50D6C" w:rsidRPr="00AF5638" w:rsidRDefault="00A50D6C" w:rsidP="009F04F8">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В</w:t>
      </w:r>
      <w:r w:rsidR="00E52855" w:rsidRPr="00AF5638">
        <w:rPr>
          <w:rFonts w:ascii="Times New Roman" w:hAnsi="Times New Roman"/>
          <w:iCs/>
          <w:snapToGrid w:val="0"/>
          <w:sz w:val="24"/>
        </w:rPr>
        <w:t xml:space="preserve"> случае если нашей заявке</w:t>
      </w:r>
      <w:r w:rsidRPr="00AF5638">
        <w:rPr>
          <w:rFonts w:ascii="Times New Roman" w:hAnsi="Times New Roman"/>
          <w:iCs/>
          <w:snapToGrid w:val="0"/>
          <w:sz w:val="24"/>
        </w:rPr>
        <w:t xml:space="preserve"> будет присвоен второй номер, а победитель </w:t>
      </w:r>
      <w:r w:rsidR="00B347FC" w:rsidRPr="00AF5638">
        <w:rPr>
          <w:rFonts w:ascii="Times New Roman" w:hAnsi="Times New Roman"/>
          <w:iCs/>
          <w:snapToGrid w:val="0"/>
          <w:sz w:val="24"/>
        </w:rPr>
        <w:t xml:space="preserve">закупки </w:t>
      </w:r>
      <w:r w:rsidRPr="00AF5638">
        <w:rPr>
          <w:rFonts w:ascii="Times New Roman" w:hAnsi="Times New Roman"/>
          <w:iCs/>
          <w:snapToGrid w:val="0"/>
          <w:sz w:val="24"/>
        </w:rPr>
        <w:t xml:space="preserve">будет </w:t>
      </w:r>
      <w:r w:rsidR="006648B6" w:rsidRPr="00AF5638">
        <w:rPr>
          <w:rFonts w:ascii="Times New Roman" w:hAnsi="Times New Roman"/>
          <w:iCs/>
          <w:snapToGrid w:val="0"/>
          <w:sz w:val="24"/>
        </w:rPr>
        <w:t xml:space="preserve">отстранен либо </w:t>
      </w:r>
      <w:r w:rsidRPr="00AF5638">
        <w:rPr>
          <w:rFonts w:ascii="Times New Roman" w:hAnsi="Times New Roman"/>
          <w:iCs/>
          <w:snapToGrid w:val="0"/>
          <w:sz w:val="24"/>
        </w:rPr>
        <w:t xml:space="preserve">признан уклонившимся от заключения договора с заказчиком, мы обязуемся подписать данный договор в соответствии с требованиями документации </w:t>
      </w:r>
      <w:r w:rsidR="00ED52CF" w:rsidRPr="00AF5638">
        <w:rPr>
          <w:rFonts w:ascii="Times New Roman" w:hAnsi="Times New Roman"/>
          <w:iCs/>
          <w:snapToGrid w:val="0"/>
          <w:sz w:val="24"/>
        </w:rPr>
        <w:t xml:space="preserve">о закупке </w:t>
      </w:r>
      <w:r w:rsidRPr="00AF5638">
        <w:rPr>
          <w:rFonts w:ascii="Times New Roman" w:hAnsi="Times New Roman"/>
          <w:iCs/>
          <w:snapToGrid w:val="0"/>
          <w:sz w:val="24"/>
        </w:rPr>
        <w:t xml:space="preserve">и условиями </w:t>
      </w:r>
      <w:r w:rsidR="00E52855" w:rsidRPr="00AF5638">
        <w:rPr>
          <w:rFonts w:ascii="Times New Roman" w:hAnsi="Times New Roman"/>
          <w:iCs/>
          <w:snapToGrid w:val="0"/>
          <w:sz w:val="24"/>
        </w:rPr>
        <w:t>нашей заявки</w:t>
      </w:r>
      <w:r w:rsidRPr="00AF5638">
        <w:rPr>
          <w:rFonts w:ascii="Times New Roman" w:hAnsi="Times New Roman"/>
          <w:iCs/>
          <w:snapToGrid w:val="0"/>
          <w:sz w:val="24"/>
        </w:rPr>
        <w:t>.</w:t>
      </w:r>
    </w:p>
    <w:p w14:paraId="0613C1AB" w14:textId="77777777" w:rsidR="00234A31" w:rsidRDefault="00234A31" w:rsidP="009F04F8">
      <w:pPr>
        <w:spacing w:before="120" w:after="0" w:line="240" w:lineRule="auto"/>
        <w:ind w:firstLine="567"/>
        <w:jc w:val="both"/>
        <w:rPr>
          <w:rFonts w:ascii="Times New Roman" w:hAnsi="Times New Roman"/>
          <w:iCs/>
          <w:snapToGrid w:val="0"/>
          <w:sz w:val="24"/>
        </w:rPr>
      </w:pPr>
      <w:r w:rsidRPr="00A902BA">
        <w:rPr>
          <w:rFonts w:ascii="Times New Roman" w:hAnsi="Times New Roman"/>
          <w:iCs/>
          <w:snapToGrid w:val="0"/>
          <w:sz w:val="24"/>
        </w:rPr>
        <w:t>В случае если нашей заявке будет присвоен третий номер, а</w:t>
      </w:r>
      <w:r w:rsidR="00C15066">
        <w:rPr>
          <w:rFonts w:ascii="Times New Roman" w:hAnsi="Times New Roman"/>
          <w:iCs/>
          <w:snapToGrid w:val="0"/>
          <w:sz w:val="24"/>
        </w:rPr>
        <w:t xml:space="preserve"> победитель закупки и</w:t>
      </w:r>
      <w:r w:rsidRPr="00A902BA">
        <w:rPr>
          <w:rFonts w:ascii="Times New Roman" w:hAnsi="Times New Roman"/>
          <w:iCs/>
          <w:snapToGrid w:val="0"/>
          <w:sz w:val="24"/>
        </w:rPr>
        <w:t xml:space="preserve"> участник закупки, которому присвоен второй номер, будет отстранен либо признан уклонившимся от заключения договора с заказчиком, мы обязуемся подписать данный договор в соответствии с требованиями </w:t>
      </w:r>
      <w:r>
        <w:rPr>
          <w:rFonts w:ascii="Times New Roman" w:hAnsi="Times New Roman"/>
          <w:iCs/>
          <w:snapToGrid w:val="0"/>
          <w:sz w:val="24"/>
        </w:rPr>
        <w:t>документации о закупке</w:t>
      </w:r>
      <w:r w:rsidRPr="00A902BA">
        <w:rPr>
          <w:rFonts w:ascii="Times New Roman" w:hAnsi="Times New Roman"/>
          <w:iCs/>
          <w:snapToGrid w:val="0"/>
          <w:sz w:val="24"/>
        </w:rPr>
        <w:t xml:space="preserve"> и условиями нашей заявки.</w:t>
      </w:r>
    </w:p>
    <w:p w14:paraId="3EF96AFA" w14:textId="0F3B03C8" w:rsidR="00BB53C0" w:rsidRPr="007438CD" w:rsidRDefault="00BB53C0" w:rsidP="009F04F8">
      <w:pPr>
        <w:spacing w:before="120" w:after="0" w:line="240" w:lineRule="auto"/>
        <w:ind w:firstLine="567"/>
        <w:jc w:val="both"/>
        <w:rPr>
          <w:rFonts w:ascii="Times New Roman" w:hAnsi="Times New Roman"/>
          <w:sz w:val="24"/>
        </w:rPr>
      </w:pPr>
      <w:r w:rsidRPr="00AF5638">
        <w:rPr>
          <w:rFonts w:ascii="Times New Roman" w:hAnsi="Times New Roman"/>
          <w:iCs/>
          <w:snapToGrid w:val="0"/>
          <w:sz w:val="24"/>
        </w:rPr>
        <w:t xml:space="preserve">В соответствии с законодательством, а также учредительными документами решение об </w:t>
      </w:r>
      <w:r w:rsidRPr="00AF5638">
        <w:rPr>
          <w:rFonts w:ascii="Times New Roman" w:hAnsi="Times New Roman"/>
          <w:sz w:val="24"/>
        </w:rPr>
        <w:t>одобрении и/или о совершении крупной сделки в связи с заключением договора на условиях нашей заявки не требуется.</w:t>
      </w:r>
      <w:r w:rsidRPr="00AF5638">
        <w:rPr>
          <w:rStyle w:val="affb"/>
          <w:rFonts w:ascii="Times New Roman" w:hAnsi="Times New Roman"/>
          <w:sz w:val="24"/>
        </w:rPr>
        <w:footnoteReference w:id="9"/>
      </w:r>
      <w:r w:rsidR="009E534E">
        <w:rPr>
          <w:rFonts w:ascii="Times New Roman" w:hAnsi="Times New Roman"/>
          <w:i/>
          <w:sz w:val="24"/>
        </w:rPr>
        <w:t xml:space="preserve"> </w:t>
      </w:r>
    </w:p>
    <w:p w14:paraId="0189D8F5" w14:textId="10CF563C" w:rsidR="001B3EDF" w:rsidRDefault="001B3EDF" w:rsidP="009F04F8">
      <w:pPr>
        <w:spacing w:before="120" w:after="0" w:line="240" w:lineRule="auto"/>
        <w:ind w:firstLine="567"/>
        <w:jc w:val="both"/>
        <w:rPr>
          <w:rFonts w:ascii="Times New Roman" w:hAnsi="Times New Roman"/>
          <w:i/>
          <w:sz w:val="24"/>
        </w:rPr>
      </w:pPr>
      <w:r w:rsidRPr="00AF5638">
        <w:rPr>
          <w:rFonts w:ascii="Times New Roman" w:hAnsi="Times New Roman"/>
          <w:iCs/>
          <w:snapToGrid w:val="0"/>
          <w:sz w:val="24"/>
        </w:rPr>
        <w:t xml:space="preserve">В соответствии с законодательством, а также учредительными документами решение об </w:t>
      </w:r>
      <w:r w:rsidRPr="00AF5638">
        <w:rPr>
          <w:rFonts w:ascii="Times New Roman" w:hAnsi="Times New Roman"/>
          <w:sz w:val="24"/>
        </w:rPr>
        <w:t>одобрении и/или о совершении сделки с заинтересованностью в связи с заключением договора на условиях нашей заявки не требуется.</w:t>
      </w:r>
      <w:r w:rsidR="004B3C88" w:rsidRPr="00AF5638">
        <w:rPr>
          <w:rStyle w:val="affb"/>
          <w:rFonts w:ascii="Times New Roman" w:hAnsi="Times New Roman"/>
          <w:sz w:val="24"/>
        </w:rPr>
        <w:footnoteReference w:id="10"/>
      </w:r>
      <w:r w:rsidR="009E534E">
        <w:rPr>
          <w:rFonts w:ascii="Times New Roman" w:hAnsi="Times New Roman"/>
          <w:i/>
          <w:sz w:val="24"/>
        </w:rPr>
        <w:t xml:space="preserve"> </w:t>
      </w:r>
    </w:p>
    <w:p w14:paraId="73C37761" w14:textId="77777777" w:rsidR="001764C4" w:rsidRPr="00AF5638" w:rsidRDefault="001764C4" w:rsidP="001764C4">
      <w:pPr>
        <w:spacing w:before="120" w:after="0" w:line="240" w:lineRule="auto"/>
        <w:ind w:firstLine="567"/>
        <w:jc w:val="both"/>
        <w:rPr>
          <w:rFonts w:ascii="Times New Roman" w:hAnsi="Times New Roman"/>
          <w:iCs/>
          <w:snapToGrid w:val="0"/>
          <w:sz w:val="24"/>
        </w:rPr>
      </w:pPr>
      <w:r w:rsidRPr="00AF5638">
        <w:rPr>
          <w:rFonts w:ascii="Times New Roman" w:hAnsi="Times New Roman"/>
          <w:sz w:val="24"/>
        </w:rPr>
        <w:t>В соответствии с Федеральным законом от 27.07.2006 №152-ФЗ «О персональных данных» (далее – Закон 152-ФЗ)</w:t>
      </w:r>
      <w:r w:rsidRPr="00AF5638">
        <w:rPr>
          <w:rFonts w:ascii="Times New Roman" w:hAnsi="Times New Roman"/>
          <w:iCs/>
          <w:snapToGrid w:val="0"/>
          <w:sz w:val="24"/>
        </w:rPr>
        <w:t xml:space="preserve"> подтверждае</w:t>
      </w:r>
      <w:r w:rsidR="00C15066">
        <w:rPr>
          <w:rFonts w:ascii="Times New Roman" w:hAnsi="Times New Roman"/>
          <w:iCs/>
          <w:snapToGrid w:val="0"/>
          <w:sz w:val="24"/>
        </w:rPr>
        <w:t>м</w:t>
      </w:r>
      <w:r w:rsidRPr="00AF5638">
        <w:rPr>
          <w:rFonts w:ascii="Times New Roman" w:hAnsi="Times New Roman"/>
          <w:iCs/>
          <w:snapToGrid w:val="0"/>
          <w:sz w:val="24"/>
        </w:rPr>
        <w:t xml:space="preserve"> получение</w:t>
      </w:r>
      <w:r w:rsidR="00C15066">
        <w:rPr>
          <w:rFonts w:ascii="Times New Roman" w:hAnsi="Times New Roman"/>
          <w:iCs/>
          <w:snapToGrid w:val="0"/>
          <w:sz w:val="24"/>
        </w:rPr>
        <w:t xml:space="preserve"> нами</w:t>
      </w:r>
      <w:r w:rsidRPr="00AF5638">
        <w:rPr>
          <w:rFonts w:ascii="Times New Roman" w:hAnsi="Times New Roman"/>
          <w:iCs/>
          <w:snapToGrid w:val="0"/>
          <w:sz w:val="24"/>
        </w:rPr>
        <w:t xml:space="preserve"> в целях </w:t>
      </w:r>
      <w:proofErr w:type="gramStart"/>
      <w:r w:rsidRPr="00AF5638">
        <w:rPr>
          <w:rFonts w:ascii="Times New Roman" w:hAnsi="Times New Roman"/>
          <w:iCs/>
          <w:snapToGrid w:val="0"/>
          <w:sz w:val="24"/>
        </w:rPr>
        <w:t>участия</w:t>
      </w:r>
      <w:proofErr w:type="gramEnd"/>
      <w:r w:rsidRPr="00AF5638">
        <w:rPr>
          <w:rFonts w:ascii="Times New Roman" w:hAnsi="Times New Roman"/>
          <w:iCs/>
          <w:snapToGrid w:val="0"/>
          <w:sz w:val="24"/>
        </w:rPr>
        <w:t xml:space="preserve"> в настоящей закупке требуемых в соответствии с Законом</w:t>
      </w:r>
      <w:r w:rsidR="00B747CC">
        <w:rPr>
          <w:rFonts w:ascii="Times New Roman" w:hAnsi="Times New Roman"/>
          <w:iCs/>
          <w:snapToGrid w:val="0"/>
          <w:sz w:val="24"/>
          <w:lang w:val="en-US"/>
        </w:rPr>
        <w:t> </w:t>
      </w:r>
      <w:r w:rsidRPr="00AF5638">
        <w:rPr>
          <w:rFonts w:ascii="Times New Roman" w:hAnsi="Times New Roman"/>
          <w:iCs/>
          <w:snapToGrid w:val="0"/>
          <w:sz w:val="24"/>
        </w:rPr>
        <w:t xml:space="preserve">152-ФЗ </w:t>
      </w:r>
      <w:r w:rsidR="00274AF1" w:rsidRPr="00C811C1">
        <w:rPr>
          <w:rFonts w:ascii="Times New Roman" w:hAnsi="Times New Roman"/>
          <w:iCs/>
          <w:snapToGrid w:val="0"/>
          <w:sz w:val="24"/>
        </w:rPr>
        <w:t xml:space="preserve">всех необходимых </w:t>
      </w:r>
      <w:r w:rsidRPr="00C811C1">
        <w:rPr>
          <w:rFonts w:ascii="Times New Roman" w:hAnsi="Times New Roman"/>
          <w:iCs/>
          <w:snapToGrid w:val="0"/>
          <w:sz w:val="24"/>
        </w:rPr>
        <w:t>согласий</w:t>
      </w:r>
      <w:r w:rsidRPr="00AF5638">
        <w:rPr>
          <w:rFonts w:ascii="Times New Roman" w:hAnsi="Times New Roman"/>
          <w:iCs/>
          <w:snapToGrid w:val="0"/>
          <w:sz w:val="24"/>
        </w:rPr>
        <w:t xml:space="preserve"> на передачу и обработку всех персональных данных субъектов персональных данных, упомянутых в любой из частей заявки, а также направление в адрес таких субъектов персональных данных уведомлений об осуществлении обработки их персональных данных в ________________________ [</w:t>
      </w:r>
      <w:r w:rsidRPr="00AF5638">
        <w:rPr>
          <w:rFonts w:ascii="Times New Roman" w:hAnsi="Times New Roman"/>
          <w:snapToGrid w:val="0"/>
          <w:sz w:val="24"/>
          <w:shd w:val="clear" w:color="auto" w:fill="D9D9D9" w:themeFill="background1" w:themeFillShade="D9"/>
        </w:rPr>
        <w:t>наименование заказчика</w:t>
      </w:r>
      <w:r w:rsidRPr="00AF5638">
        <w:rPr>
          <w:rFonts w:ascii="Times New Roman" w:hAnsi="Times New Roman"/>
          <w:iCs/>
          <w:snapToGrid w:val="0"/>
          <w:sz w:val="24"/>
        </w:rPr>
        <w:t>], зарегистрированному по адресу: ________________________ [</w:t>
      </w:r>
      <w:r w:rsidRPr="00AF5638">
        <w:rPr>
          <w:rFonts w:ascii="Times New Roman" w:hAnsi="Times New Roman"/>
          <w:snapToGrid w:val="0"/>
          <w:sz w:val="24"/>
          <w:shd w:val="clear" w:color="auto" w:fill="D9D9D9" w:themeFill="background1" w:themeFillShade="D9"/>
        </w:rPr>
        <w:t>адрес заказчика</w:t>
      </w:r>
      <w:r w:rsidRPr="00AF5638">
        <w:rPr>
          <w:rFonts w:ascii="Times New Roman" w:hAnsi="Times New Roman"/>
          <w:iCs/>
          <w:snapToGrid w:val="0"/>
          <w:sz w:val="24"/>
        </w:rPr>
        <w:t>]</w:t>
      </w:r>
      <w:r w:rsidR="00F52B93" w:rsidRPr="00AF5638">
        <w:rPr>
          <w:rFonts w:ascii="Times New Roman" w:hAnsi="Times New Roman"/>
          <w:iCs/>
          <w:snapToGrid w:val="0"/>
          <w:sz w:val="24"/>
        </w:rPr>
        <w:t>, и ___________________ [</w:t>
      </w:r>
      <w:r w:rsidR="00F52B93" w:rsidRPr="00AF5638">
        <w:rPr>
          <w:rFonts w:ascii="Times New Roman" w:hAnsi="Times New Roman"/>
          <w:snapToGrid w:val="0"/>
          <w:sz w:val="24"/>
          <w:shd w:val="clear" w:color="auto" w:fill="D9D9D9" w:themeFill="background1" w:themeFillShade="D9"/>
        </w:rPr>
        <w:t>наименование организатора закупки, при его привлечении</w:t>
      </w:r>
      <w:r w:rsidR="00F52B93" w:rsidRPr="00AF5638">
        <w:rPr>
          <w:rFonts w:ascii="Times New Roman" w:hAnsi="Times New Roman"/>
          <w:iCs/>
          <w:snapToGrid w:val="0"/>
          <w:sz w:val="24"/>
        </w:rPr>
        <w:t>], зарегистрированному по адресу: ________________________ [</w:t>
      </w:r>
      <w:r w:rsidR="00F52B93" w:rsidRPr="00AF5638">
        <w:rPr>
          <w:rFonts w:ascii="Times New Roman" w:hAnsi="Times New Roman"/>
          <w:snapToGrid w:val="0"/>
          <w:sz w:val="24"/>
          <w:shd w:val="clear" w:color="auto" w:fill="D9D9D9" w:themeFill="background1" w:themeFillShade="D9"/>
        </w:rPr>
        <w:t>адрес организатор</w:t>
      </w:r>
      <w:r w:rsidR="00A0670C" w:rsidRPr="00AF5638">
        <w:rPr>
          <w:rFonts w:ascii="Times New Roman" w:hAnsi="Times New Roman"/>
          <w:snapToGrid w:val="0"/>
          <w:sz w:val="24"/>
          <w:shd w:val="clear" w:color="auto" w:fill="D9D9D9" w:themeFill="background1" w:themeFillShade="D9"/>
        </w:rPr>
        <w:t>а</w:t>
      </w:r>
      <w:r w:rsidR="00F52B93" w:rsidRPr="00AF5638">
        <w:rPr>
          <w:rFonts w:ascii="Times New Roman" w:hAnsi="Times New Roman"/>
          <w:iCs/>
          <w:snapToGrid w:val="0"/>
          <w:sz w:val="24"/>
        </w:rPr>
        <w:t>]</w:t>
      </w:r>
      <w:r w:rsidRPr="00AF5638">
        <w:rPr>
          <w:rFonts w:ascii="Times New Roman" w:hAnsi="Times New Roman"/>
          <w:iCs/>
          <w:snapToGrid w:val="0"/>
          <w:sz w:val="24"/>
        </w:rPr>
        <w:t>. Перечень действий с персональными данными, в отношении которых получены согласия, включает: обработку (в том числе совершение действий, предусмотренных п.3. ст.3 Закона 152-ФЗ) и передачу такой информации третьим лицам</w:t>
      </w:r>
      <w:r w:rsidRPr="00AF5638">
        <w:rPr>
          <w:rFonts w:ascii="Times New Roman" w:hAnsi="Times New Roman"/>
          <w:sz w:val="24"/>
        </w:rPr>
        <w:t xml:space="preserve"> в случаях, установленных законодательством Российской Федерации. Настоящее подтверждение действует в течение 3 (трех) лет со дня его подписания.</w:t>
      </w:r>
    </w:p>
    <w:p w14:paraId="2CC7BD70" w14:textId="77777777" w:rsidR="00A50D6C" w:rsidRPr="00AF5638" w:rsidRDefault="00A50D6C" w:rsidP="009F04F8">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Опись документов</w:t>
      </w:r>
      <w:r w:rsidR="00C15066">
        <w:rPr>
          <w:rFonts w:ascii="Times New Roman" w:hAnsi="Times New Roman"/>
          <w:iCs/>
          <w:snapToGrid w:val="0"/>
          <w:sz w:val="24"/>
        </w:rPr>
        <w:t xml:space="preserve"> первой части</w:t>
      </w:r>
      <w:r w:rsidRPr="00AF5638">
        <w:rPr>
          <w:rFonts w:ascii="Times New Roman" w:hAnsi="Times New Roman"/>
          <w:iCs/>
          <w:snapToGrid w:val="0"/>
          <w:sz w:val="24"/>
        </w:rPr>
        <w:t xml:space="preserve"> заявки</w:t>
      </w:r>
      <w:r w:rsidR="00031300" w:rsidRPr="00AF5638">
        <w:rPr>
          <w:rFonts w:ascii="Times New Roman" w:hAnsi="Times New Roman"/>
          <w:iCs/>
          <w:snapToGrid w:val="0"/>
          <w:sz w:val="24"/>
        </w:rPr>
        <w:t>, которые являются неотъемлемой частью нашей заявки,</w:t>
      </w:r>
      <w:r w:rsidRPr="00AF5638">
        <w:rPr>
          <w:rFonts w:ascii="Times New Roman" w:hAnsi="Times New Roman"/>
          <w:iCs/>
          <w:snapToGrid w:val="0"/>
          <w:sz w:val="24"/>
        </w:rPr>
        <w:t xml:space="preserve"> в соответствии с требованиями </w:t>
      </w:r>
      <w:r w:rsidR="00AE3C22" w:rsidRPr="00AF5638">
        <w:rPr>
          <w:rFonts w:ascii="Times New Roman" w:hAnsi="Times New Roman"/>
          <w:iCs/>
          <w:snapToGrid w:val="0"/>
          <w:sz w:val="24"/>
        </w:rPr>
        <w:t>приложения №</w:t>
      </w:r>
      <w:r w:rsidR="005F7F03" w:rsidRPr="00AF5638">
        <w:rPr>
          <w:rFonts w:ascii="Times New Roman" w:hAnsi="Times New Roman"/>
          <w:iCs/>
          <w:snapToGrid w:val="0"/>
          <w:sz w:val="24"/>
        </w:rPr>
        <w:t>3</w:t>
      </w:r>
      <w:r w:rsidR="00AE3C22" w:rsidRPr="00AF5638">
        <w:rPr>
          <w:rFonts w:ascii="Times New Roman" w:hAnsi="Times New Roman"/>
          <w:iCs/>
          <w:snapToGrid w:val="0"/>
          <w:sz w:val="24"/>
        </w:rPr>
        <w:t xml:space="preserve"> к</w:t>
      </w:r>
      <w:r w:rsidR="00803989">
        <w:rPr>
          <w:rFonts w:ascii="Times New Roman" w:hAnsi="Times New Roman"/>
          <w:iCs/>
          <w:snapToGrid w:val="0"/>
          <w:sz w:val="24"/>
        </w:rPr>
        <w:t xml:space="preserve"> </w:t>
      </w:r>
      <w:r w:rsidR="000E238D" w:rsidRPr="00AF5638">
        <w:rPr>
          <w:rFonts w:ascii="Times New Roman" w:hAnsi="Times New Roman"/>
          <w:iCs/>
          <w:snapToGrid w:val="0"/>
          <w:sz w:val="24"/>
        </w:rPr>
        <w:t>и</w:t>
      </w:r>
      <w:r w:rsidR="00B42EC2" w:rsidRPr="00AF5638">
        <w:rPr>
          <w:rFonts w:ascii="Times New Roman" w:hAnsi="Times New Roman"/>
          <w:iCs/>
          <w:snapToGrid w:val="0"/>
          <w:sz w:val="24"/>
        </w:rPr>
        <w:t>нформационной</w:t>
      </w:r>
      <w:r w:rsidRPr="00AF5638">
        <w:rPr>
          <w:rFonts w:ascii="Times New Roman" w:hAnsi="Times New Roman"/>
          <w:iCs/>
          <w:snapToGrid w:val="0"/>
          <w:sz w:val="24"/>
        </w:rPr>
        <w:t xml:space="preserve"> карт</w:t>
      </w:r>
      <w:r w:rsidR="00AE3C22" w:rsidRPr="00AF5638">
        <w:rPr>
          <w:rFonts w:ascii="Times New Roman" w:hAnsi="Times New Roman"/>
          <w:iCs/>
          <w:snapToGrid w:val="0"/>
          <w:sz w:val="24"/>
        </w:rPr>
        <w:t>е</w:t>
      </w:r>
      <w:r w:rsidR="00B42EC2" w:rsidRPr="00AF5638">
        <w:rPr>
          <w:rFonts w:ascii="Times New Roman" w:hAnsi="Times New Roman"/>
          <w:iCs/>
          <w:snapToGrid w:val="0"/>
          <w:sz w:val="24"/>
        </w:rPr>
        <w:t>:</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6946"/>
        <w:gridCol w:w="1984"/>
      </w:tblGrid>
      <w:tr w:rsidR="00377086" w:rsidRPr="00AF5638" w14:paraId="140B6430" w14:textId="77777777" w:rsidTr="00377086">
        <w:trPr>
          <w:tblHeader/>
        </w:trPr>
        <w:tc>
          <w:tcPr>
            <w:tcW w:w="851" w:type="dxa"/>
            <w:vAlign w:val="center"/>
          </w:tcPr>
          <w:p w14:paraId="05BB30DB" w14:textId="77777777" w:rsidR="00377086" w:rsidRPr="00AF5638" w:rsidRDefault="00377086" w:rsidP="00483D4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w:t>
            </w:r>
          </w:p>
          <w:p w14:paraId="794DF9C0" w14:textId="77777777" w:rsidR="00377086" w:rsidRPr="00AF5638" w:rsidRDefault="00377086" w:rsidP="00483D4E">
            <w:pPr>
              <w:spacing w:after="0" w:line="240" w:lineRule="auto"/>
              <w:jc w:val="center"/>
              <w:rPr>
                <w:rFonts w:ascii="Times New Roman" w:hAnsi="Times New Roman"/>
                <w:iCs/>
                <w:snapToGrid w:val="0"/>
                <w:sz w:val="24"/>
              </w:rPr>
            </w:pPr>
            <w:proofErr w:type="gramStart"/>
            <w:r w:rsidRPr="00AF5638">
              <w:rPr>
                <w:rFonts w:ascii="Times New Roman" w:hAnsi="Times New Roman"/>
                <w:iCs/>
                <w:snapToGrid w:val="0"/>
                <w:sz w:val="24"/>
              </w:rPr>
              <w:t>п</w:t>
            </w:r>
            <w:proofErr w:type="gramEnd"/>
            <w:r w:rsidRPr="00AF5638">
              <w:rPr>
                <w:rFonts w:ascii="Times New Roman" w:hAnsi="Times New Roman"/>
                <w:iCs/>
                <w:snapToGrid w:val="0"/>
                <w:sz w:val="24"/>
              </w:rPr>
              <w:t>/п</w:t>
            </w:r>
          </w:p>
        </w:tc>
        <w:tc>
          <w:tcPr>
            <w:tcW w:w="6946" w:type="dxa"/>
            <w:vAlign w:val="center"/>
          </w:tcPr>
          <w:p w14:paraId="3F7343CB" w14:textId="77777777" w:rsidR="00377086" w:rsidRPr="00AF5638" w:rsidRDefault="00377086" w:rsidP="00483D4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Наименование документа</w:t>
            </w:r>
          </w:p>
        </w:tc>
        <w:tc>
          <w:tcPr>
            <w:tcW w:w="1984" w:type="dxa"/>
            <w:vAlign w:val="center"/>
          </w:tcPr>
          <w:p w14:paraId="43FCA521" w14:textId="77777777" w:rsidR="00377086" w:rsidRPr="00AF5638" w:rsidRDefault="00377086" w:rsidP="00483D4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Кол-во</w:t>
            </w:r>
          </w:p>
          <w:p w14:paraId="4E57A96C" w14:textId="77777777" w:rsidR="00377086" w:rsidRPr="00AF5638" w:rsidRDefault="00377086" w:rsidP="00483D4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листов</w:t>
            </w:r>
          </w:p>
        </w:tc>
      </w:tr>
      <w:tr w:rsidR="00377086" w:rsidRPr="00AF5638" w14:paraId="3FE3C481" w14:textId="77777777" w:rsidTr="00377086">
        <w:tc>
          <w:tcPr>
            <w:tcW w:w="851" w:type="dxa"/>
            <w:vAlign w:val="center"/>
          </w:tcPr>
          <w:p w14:paraId="140F31A6" w14:textId="77777777" w:rsidR="00377086" w:rsidRPr="00AF5638" w:rsidRDefault="00377086" w:rsidP="00D07DAC">
            <w:pPr>
              <w:pStyle w:val="af2"/>
              <w:numPr>
                <w:ilvl w:val="0"/>
                <w:numId w:val="22"/>
              </w:numPr>
              <w:spacing w:after="0" w:line="240" w:lineRule="auto"/>
              <w:jc w:val="center"/>
              <w:rPr>
                <w:rFonts w:ascii="Times New Roman" w:hAnsi="Times New Roman"/>
                <w:iCs/>
                <w:snapToGrid w:val="0"/>
                <w:sz w:val="24"/>
              </w:rPr>
            </w:pPr>
          </w:p>
        </w:tc>
        <w:tc>
          <w:tcPr>
            <w:tcW w:w="6946" w:type="dxa"/>
          </w:tcPr>
          <w:p w14:paraId="25F0673A" w14:textId="77777777" w:rsidR="00377086" w:rsidRPr="00AF5638" w:rsidRDefault="00377086" w:rsidP="00483D4E">
            <w:pPr>
              <w:widowControl w:val="0"/>
              <w:adjustRightInd w:val="0"/>
              <w:spacing w:after="0" w:line="240" w:lineRule="auto"/>
              <w:jc w:val="both"/>
              <w:textAlignment w:val="baseline"/>
              <w:rPr>
                <w:rFonts w:ascii="Times New Roman" w:hAnsi="Times New Roman"/>
                <w:iCs/>
                <w:snapToGrid w:val="0"/>
                <w:sz w:val="24"/>
              </w:rPr>
            </w:pPr>
            <w:r w:rsidRPr="00AF5638">
              <w:rPr>
                <w:rFonts w:ascii="Times New Roman" w:hAnsi="Times New Roman"/>
                <w:snapToGrid w:val="0"/>
                <w:sz w:val="24"/>
              </w:rPr>
              <w:t>…</w:t>
            </w:r>
            <w:r w:rsidRPr="00AF5638">
              <w:rPr>
                <w:rFonts w:ascii="Times New Roman" w:hAnsi="Times New Roman"/>
                <w:iCs/>
                <w:snapToGrid w:val="0"/>
                <w:sz w:val="24"/>
              </w:rPr>
              <w:t>[</w:t>
            </w:r>
            <w:proofErr w:type="gramStart"/>
            <w:r w:rsidRPr="00AF5638">
              <w:rPr>
                <w:rFonts w:ascii="Times New Roman" w:hAnsi="Times New Roman"/>
                <w:snapToGrid w:val="0"/>
                <w:sz w:val="24"/>
                <w:shd w:val="clear" w:color="auto" w:fill="D9D9D9" w:themeFill="background1" w:themeFillShade="D9"/>
              </w:rPr>
              <w:t>перечислить и указать</w:t>
            </w:r>
            <w:proofErr w:type="gramEnd"/>
            <w:r w:rsidRPr="00AF5638">
              <w:rPr>
                <w:rFonts w:ascii="Times New Roman" w:hAnsi="Times New Roman"/>
                <w:snapToGrid w:val="0"/>
                <w:sz w:val="24"/>
                <w:shd w:val="clear" w:color="auto" w:fill="D9D9D9" w:themeFill="background1" w:themeFillShade="D9"/>
              </w:rPr>
              <w:t xml:space="preserve"> объем каждого из прилагаемых к заявке документов</w:t>
            </w:r>
            <w:r w:rsidRPr="00AF5638">
              <w:rPr>
                <w:rFonts w:ascii="Times New Roman" w:hAnsi="Times New Roman"/>
                <w:iCs/>
                <w:snapToGrid w:val="0"/>
                <w:sz w:val="24"/>
              </w:rPr>
              <w:t>]</w:t>
            </w:r>
          </w:p>
        </w:tc>
        <w:tc>
          <w:tcPr>
            <w:tcW w:w="1984" w:type="dxa"/>
          </w:tcPr>
          <w:p w14:paraId="12B4DF36" w14:textId="77777777" w:rsidR="00377086" w:rsidRPr="00AF5638" w:rsidRDefault="00377086" w:rsidP="00483D4E">
            <w:pPr>
              <w:widowControl w:val="0"/>
              <w:adjustRightInd w:val="0"/>
              <w:spacing w:after="0" w:line="240" w:lineRule="auto"/>
              <w:jc w:val="both"/>
              <w:textAlignment w:val="baseline"/>
              <w:rPr>
                <w:rFonts w:ascii="Times New Roman" w:hAnsi="Times New Roman"/>
                <w:iCs/>
                <w:snapToGrid w:val="0"/>
                <w:sz w:val="24"/>
              </w:rPr>
            </w:pPr>
          </w:p>
        </w:tc>
      </w:tr>
      <w:tr w:rsidR="00377086" w:rsidRPr="00AF5638" w14:paraId="2FCF8910" w14:textId="77777777" w:rsidTr="00377086">
        <w:tc>
          <w:tcPr>
            <w:tcW w:w="851" w:type="dxa"/>
            <w:vAlign w:val="center"/>
          </w:tcPr>
          <w:p w14:paraId="1FF650F2" w14:textId="77777777" w:rsidR="00377086" w:rsidRPr="00AF5638" w:rsidRDefault="00377086" w:rsidP="00D07DAC">
            <w:pPr>
              <w:pStyle w:val="af2"/>
              <w:numPr>
                <w:ilvl w:val="0"/>
                <w:numId w:val="22"/>
              </w:numPr>
              <w:spacing w:after="0" w:line="240" w:lineRule="auto"/>
              <w:jc w:val="center"/>
              <w:rPr>
                <w:rFonts w:ascii="Times New Roman" w:hAnsi="Times New Roman"/>
                <w:iCs/>
                <w:snapToGrid w:val="0"/>
                <w:sz w:val="24"/>
              </w:rPr>
            </w:pPr>
          </w:p>
        </w:tc>
        <w:tc>
          <w:tcPr>
            <w:tcW w:w="6946" w:type="dxa"/>
          </w:tcPr>
          <w:p w14:paraId="478C23B6" w14:textId="77777777" w:rsidR="00377086" w:rsidRPr="00AF5638" w:rsidRDefault="00377086" w:rsidP="0025194E">
            <w:pPr>
              <w:widowControl w:val="0"/>
              <w:adjustRightInd w:val="0"/>
              <w:spacing w:after="0" w:line="240" w:lineRule="auto"/>
              <w:jc w:val="right"/>
              <w:textAlignment w:val="baseline"/>
              <w:rPr>
                <w:rFonts w:ascii="Times New Roman" w:hAnsi="Times New Roman"/>
                <w:iCs/>
                <w:snapToGrid w:val="0"/>
                <w:sz w:val="24"/>
              </w:rPr>
            </w:pPr>
          </w:p>
        </w:tc>
        <w:tc>
          <w:tcPr>
            <w:tcW w:w="1984" w:type="dxa"/>
          </w:tcPr>
          <w:p w14:paraId="6642E81D" w14:textId="77777777" w:rsidR="00377086" w:rsidRPr="00AF5638" w:rsidRDefault="00377086" w:rsidP="00483D4E">
            <w:pPr>
              <w:widowControl w:val="0"/>
              <w:adjustRightInd w:val="0"/>
              <w:spacing w:after="0" w:line="240" w:lineRule="auto"/>
              <w:jc w:val="both"/>
              <w:textAlignment w:val="baseline"/>
              <w:rPr>
                <w:rFonts w:ascii="Times New Roman" w:hAnsi="Times New Roman"/>
                <w:iCs/>
                <w:snapToGrid w:val="0"/>
                <w:sz w:val="24"/>
              </w:rPr>
            </w:pPr>
          </w:p>
        </w:tc>
      </w:tr>
      <w:tr w:rsidR="00377086" w:rsidRPr="00AF5638" w14:paraId="3218BB66" w14:textId="77777777" w:rsidTr="00377086">
        <w:tc>
          <w:tcPr>
            <w:tcW w:w="851" w:type="dxa"/>
            <w:vAlign w:val="center"/>
          </w:tcPr>
          <w:p w14:paraId="47C9ED33" w14:textId="77777777" w:rsidR="00377086" w:rsidRPr="00AF5638" w:rsidRDefault="00377086" w:rsidP="00D07DAC">
            <w:pPr>
              <w:pStyle w:val="af2"/>
              <w:numPr>
                <w:ilvl w:val="0"/>
                <w:numId w:val="22"/>
              </w:numPr>
              <w:spacing w:after="0" w:line="240" w:lineRule="auto"/>
              <w:jc w:val="center"/>
              <w:rPr>
                <w:rFonts w:ascii="Times New Roman" w:hAnsi="Times New Roman"/>
                <w:iCs/>
                <w:snapToGrid w:val="0"/>
                <w:sz w:val="24"/>
              </w:rPr>
            </w:pPr>
          </w:p>
        </w:tc>
        <w:tc>
          <w:tcPr>
            <w:tcW w:w="6946" w:type="dxa"/>
          </w:tcPr>
          <w:p w14:paraId="289D94D2" w14:textId="77777777" w:rsidR="00377086" w:rsidRPr="00AF5638" w:rsidRDefault="00377086" w:rsidP="00A04F58">
            <w:pPr>
              <w:spacing w:after="0" w:line="240" w:lineRule="auto"/>
              <w:jc w:val="both"/>
              <w:rPr>
                <w:rFonts w:ascii="Times New Roman" w:hAnsi="Times New Roman"/>
                <w:iCs/>
                <w:snapToGrid w:val="0"/>
                <w:sz w:val="24"/>
              </w:rPr>
            </w:pPr>
          </w:p>
        </w:tc>
        <w:tc>
          <w:tcPr>
            <w:tcW w:w="1984" w:type="dxa"/>
          </w:tcPr>
          <w:p w14:paraId="40630738" w14:textId="77777777" w:rsidR="00377086" w:rsidRPr="00AF5638" w:rsidRDefault="00377086" w:rsidP="00483D4E">
            <w:pPr>
              <w:widowControl w:val="0"/>
              <w:adjustRightInd w:val="0"/>
              <w:spacing w:after="0" w:line="240" w:lineRule="auto"/>
              <w:jc w:val="both"/>
              <w:textAlignment w:val="baseline"/>
              <w:rPr>
                <w:rFonts w:ascii="Times New Roman" w:hAnsi="Times New Roman"/>
                <w:iCs/>
                <w:snapToGrid w:val="0"/>
                <w:sz w:val="24"/>
              </w:rPr>
            </w:pPr>
          </w:p>
        </w:tc>
      </w:tr>
      <w:tr w:rsidR="00AA6C7F" w:rsidRPr="00AF5638" w14:paraId="614A8B0B" w14:textId="77777777" w:rsidTr="00377086">
        <w:tc>
          <w:tcPr>
            <w:tcW w:w="851" w:type="dxa"/>
            <w:vAlign w:val="center"/>
          </w:tcPr>
          <w:p w14:paraId="79D9F98A" w14:textId="77777777" w:rsidR="00AA6C7F" w:rsidRPr="00AF5638" w:rsidRDefault="00AA6C7F" w:rsidP="00483D4E">
            <w:pPr>
              <w:spacing w:after="0" w:line="240" w:lineRule="auto"/>
              <w:jc w:val="center"/>
              <w:rPr>
                <w:rFonts w:ascii="Times New Roman" w:hAnsi="Times New Roman"/>
                <w:iCs/>
                <w:snapToGrid w:val="0"/>
                <w:sz w:val="24"/>
              </w:rPr>
            </w:pPr>
          </w:p>
        </w:tc>
        <w:tc>
          <w:tcPr>
            <w:tcW w:w="6946" w:type="dxa"/>
          </w:tcPr>
          <w:p w14:paraId="3A4719E5" w14:textId="77777777" w:rsidR="00AA6C7F" w:rsidRPr="00AF5638" w:rsidRDefault="00AA6C7F" w:rsidP="001A5777">
            <w:pPr>
              <w:widowControl w:val="0"/>
              <w:adjustRightInd w:val="0"/>
              <w:spacing w:after="0" w:line="240" w:lineRule="auto"/>
              <w:jc w:val="right"/>
              <w:textAlignment w:val="baseline"/>
              <w:rPr>
                <w:rFonts w:ascii="Times New Roman" w:hAnsi="Times New Roman"/>
                <w:iCs/>
                <w:snapToGrid w:val="0"/>
                <w:sz w:val="24"/>
              </w:rPr>
            </w:pPr>
            <w:r w:rsidRPr="00AF5638">
              <w:rPr>
                <w:rFonts w:ascii="Times New Roman" w:hAnsi="Times New Roman"/>
                <w:iCs/>
                <w:snapToGrid w:val="0"/>
                <w:sz w:val="24"/>
              </w:rPr>
              <w:t>Всего листов:</w:t>
            </w:r>
          </w:p>
        </w:tc>
        <w:tc>
          <w:tcPr>
            <w:tcW w:w="1984" w:type="dxa"/>
          </w:tcPr>
          <w:p w14:paraId="54B93C48" w14:textId="77777777" w:rsidR="00AA6C7F" w:rsidRPr="00AF5638" w:rsidRDefault="00AA6C7F" w:rsidP="00483D4E">
            <w:pPr>
              <w:widowControl w:val="0"/>
              <w:adjustRightInd w:val="0"/>
              <w:spacing w:after="0" w:line="240" w:lineRule="auto"/>
              <w:jc w:val="center"/>
              <w:textAlignment w:val="baseline"/>
              <w:rPr>
                <w:rFonts w:ascii="Times New Roman" w:hAnsi="Times New Roman"/>
                <w:iCs/>
                <w:snapToGrid w:val="0"/>
                <w:sz w:val="24"/>
              </w:rPr>
            </w:pPr>
          </w:p>
        </w:tc>
      </w:tr>
    </w:tbl>
    <w:p w14:paraId="03C50CA0" w14:textId="77777777" w:rsidR="00B42EC2" w:rsidRPr="00AF5638" w:rsidRDefault="00B42EC2" w:rsidP="00CE559E">
      <w:pPr>
        <w:spacing w:after="0" w:line="240" w:lineRule="auto"/>
        <w:ind w:right="3684"/>
        <w:jc w:val="center"/>
        <w:rPr>
          <w:rFonts w:ascii="Times New Roman" w:hAnsi="Times New Roman"/>
          <w:sz w:val="24"/>
        </w:rPr>
      </w:pPr>
      <w:bookmarkStart w:id="830" w:name="_Toc311975355"/>
      <w:bookmarkStart w:id="831" w:name="_Ref34763774"/>
      <w:r w:rsidRPr="00AF5638">
        <w:rPr>
          <w:rFonts w:ascii="Times New Roman" w:hAnsi="Times New Roman"/>
          <w:sz w:val="24"/>
        </w:rPr>
        <w:br w:type="page"/>
      </w:r>
    </w:p>
    <w:p w14:paraId="3982119E" w14:textId="77777777" w:rsidR="00C954B9" w:rsidRPr="00AF5638" w:rsidRDefault="00C954B9" w:rsidP="007030C2">
      <w:pPr>
        <w:pStyle w:val="3"/>
        <w:rPr>
          <w:rFonts w:ascii="Times New Roman" w:hAnsi="Times New Roman"/>
          <w:sz w:val="24"/>
        </w:rPr>
      </w:pPr>
      <w:bookmarkStart w:id="832" w:name="_Toc418282194"/>
      <w:bookmarkStart w:id="833" w:name="_Toc418282195"/>
      <w:bookmarkStart w:id="834" w:name="_Toc418282197"/>
      <w:bookmarkStart w:id="835" w:name="_Toc418282201"/>
      <w:bookmarkStart w:id="836" w:name="_Toc418282202"/>
      <w:bookmarkStart w:id="837" w:name="_Toc418282203"/>
      <w:bookmarkStart w:id="838" w:name="_Ref55335821"/>
      <w:bookmarkStart w:id="839" w:name="_Ref55336345"/>
      <w:bookmarkStart w:id="840" w:name="_Toc57314674"/>
      <w:bookmarkStart w:id="841" w:name="_Toc69728988"/>
      <w:bookmarkStart w:id="842" w:name="_Toc311975356"/>
      <w:bookmarkStart w:id="843" w:name="_Ref314250951"/>
      <w:bookmarkStart w:id="844" w:name="_Toc415874700"/>
      <w:bookmarkStart w:id="845" w:name="_Toc527563090"/>
      <w:bookmarkStart w:id="846" w:name="_Toc18415765"/>
      <w:bookmarkEnd w:id="830"/>
      <w:bookmarkEnd w:id="832"/>
      <w:bookmarkEnd w:id="833"/>
      <w:bookmarkEnd w:id="834"/>
      <w:bookmarkEnd w:id="835"/>
      <w:bookmarkEnd w:id="836"/>
      <w:bookmarkEnd w:id="837"/>
      <w:r w:rsidRPr="00AF5638">
        <w:rPr>
          <w:rFonts w:ascii="Times New Roman" w:hAnsi="Times New Roman"/>
          <w:sz w:val="24"/>
        </w:rPr>
        <w:lastRenderedPageBreak/>
        <w:t>Техническое предложение (</w:t>
      </w:r>
      <w:r w:rsidR="00A03B12" w:rsidRPr="00AF5638">
        <w:rPr>
          <w:rFonts w:ascii="Times New Roman" w:hAnsi="Times New Roman"/>
          <w:sz w:val="24"/>
        </w:rPr>
        <w:t>форма </w:t>
      </w:r>
      <w:r w:rsidR="00FC2726" w:rsidRPr="00AF5638">
        <w:rPr>
          <w:rFonts w:ascii="Times New Roman" w:hAnsi="Times New Roman"/>
          <w:sz w:val="24"/>
        </w:rPr>
        <w:fldChar w:fldCharType="begin"/>
      </w:r>
      <w:r w:rsidR="00327D46" w:rsidRPr="00AF5638">
        <w:rPr>
          <w:rFonts w:ascii="Times New Roman" w:hAnsi="Times New Roman"/>
          <w:sz w:val="24"/>
        </w:rPr>
        <w:instrText xml:space="preserve"> SEQ форма \* ARABIC </w:instrText>
      </w:r>
      <w:r w:rsidR="00FC2726" w:rsidRPr="00AF5638">
        <w:rPr>
          <w:rFonts w:ascii="Times New Roman" w:hAnsi="Times New Roman"/>
          <w:sz w:val="24"/>
        </w:rPr>
        <w:fldChar w:fldCharType="separate"/>
      </w:r>
      <w:r w:rsidR="006D6697">
        <w:rPr>
          <w:rFonts w:ascii="Times New Roman" w:hAnsi="Times New Roman"/>
          <w:noProof/>
          <w:sz w:val="24"/>
        </w:rPr>
        <w:t>2</w:t>
      </w:r>
      <w:r w:rsidR="00FC2726" w:rsidRPr="00AF5638">
        <w:rPr>
          <w:rFonts w:ascii="Times New Roman" w:hAnsi="Times New Roman"/>
          <w:noProof/>
          <w:sz w:val="24"/>
        </w:rPr>
        <w:fldChar w:fldCharType="end"/>
      </w:r>
      <w:r w:rsidRPr="00AF5638">
        <w:rPr>
          <w:rFonts w:ascii="Times New Roman" w:hAnsi="Times New Roman"/>
          <w:sz w:val="24"/>
        </w:rPr>
        <w:t>)</w:t>
      </w:r>
      <w:bookmarkEnd w:id="838"/>
      <w:bookmarkEnd w:id="839"/>
      <w:bookmarkEnd w:id="840"/>
      <w:bookmarkEnd w:id="841"/>
      <w:bookmarkEnd w:id="842"/>
      <w:bookmarkEnd w:id="843"/>
      <w:bookmarkEnd w:id="844"/>
      <w:bookmarkEnd w:id="845"/>
      <w:bookmarkEnd w:id="846"/>
    </w:p>
    <w:p w14:paraId="4DEABCC7" w14:textId="77777777" w:rsidR="00C954B9" w:rsidRPr="00AF5638" w:rsidRDefault="00C954B9" w:rsidP="007030C2">
      <w:pPr>
        <w:pStyle w:val="4"/>
        <w:rPr>
          <w:rFonts w:ascii="Times New Roman" w:hAnsi="Times New Roman"/>
          <w:sz w:val="24"/>
        </w:rPr>
      </w:pPr>
      <w:bookmarkStart w:id="847" w:name="_Toc311975357"/>
      <w:r w:rsidRPr="00AF5638">
        <w:rPr>
          <w:rFonts w:ascii="Times New Roman" w:hAnsi="Times New Roman"/>
          <w:sz w:val="24"/>
        </w:rPr>
        <w:t xml:space="preserve">Форма Технического предложения </w:t>
      </w:r>
      <w:bookmarkEnd w:id="847"/>
    </w:p>
    <w:p w14:paraId="41590B17" w14:textId="77777777" w:rsidR="00C954B9" w:rsidRPr="00AF5638" w:rsidRDefault="00C954B9" w:rsidP="00D513E2">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00FC2726"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00FC2726" w:rsidRPr="00AF5638">
        <w:rPr>
          <w:rFonts w:ascii="Times New Roman" w:hAnsi="Times New Roman"/>
          <w:snapToGrid w:val="0"/>
          <w:sz w:val="24"/>
        </w:rPr>
        <w:fldChar w:fldCharType="separate"/>
      </w:r>
      <w:r w:rsidR="006D6697">
        <w:rPr>
          <w:rFonts w:ascii="Times New Roman" w:hAnsi="Times New Roman"/>
          <w:noProof/>
          <w:snapToGrid w:val="0"/>
          <w:sz w:val="24"/>
        </w:rPr>
        <w:t>1</w:t>
      </w:r>
      <w:r w:rsidR="00FC2726" w:rsidRPr="00AF5638">
        <w:rPr>
          <w:rFonts w:ascii="Times New Roman" w:hAnsi="Times New Roman"/>
          <w:snapToGrid w:val="0"/>
          <w:sz w:val="24"/>
        </w:rPr>
        <w:fldChar w:fldCharType="end"/>
      </w:r>
      <w:r w:rsidRPr="00AF5638">
        <w:rPr>
          <w:rFonts w:ascii="Times New Roman" w:hAnsi="Times New Roman"/>
          <w:snapToGrid w:val="0"/>
          <w:sz w:val="24"/>
        </w:rPr>
        <w:t xml:space="preserve"> к</w:t>
      </w:r>
      <w:r w:rsidR="003A3F39">
        <w:rPr>
          <w:rFonts w:ascii="Times New Roman" w:hAnsi="Times New Roman"/>
          <w:snapToGrid w:val="0"/>
          <w:sz w:val="24"/>
        </w:rPr>
        <w:t xml:space="preserve"> первой части</w:t>
      </w:r>
      <w:r w:rsidRPr="00AF5638">
        <w:rPr>
          <w:rFonts w:ascii="Times New Roman" w:hAnsi="Times New Roman"/>
          <w:snapToGrid w:val="0"/>
          <w:sz w:val="24"/>
        </w:rPr>
        <w:t xml:space="preserve"> </w:t>
      </w:r>
      <w:r w:rsidR="00F6298A" w:rsidRPr="00AF5638">
        <w:rPr>
          <w:rFonts w:ascii="Times New Roman" w:hAnsi="Times New Roman"/>
          <w:snapToGrid w:val="0"/>
          <w:sz w:val="24"/>
        </w:rPr>
        <w:t>заявк</w:t>
      </w:r>
      <w:r w:rsidR="003A3F39">
        <w:rPr>
          <w:rFonts w:ascii="Times New Roman" w:hAnsi="Times New Roman"/>
          <w:snapToGrid w:val="0"/>
          <w:sz w:val="24"/>
        </w:rPr>
        <w:t>и</w:t>
      </w:r>
      <w:r w:rsidRPr="00AF5638">
        <w:rPr>
          <w:rFonts w:ascii="Times New Roman" w:hAnsi="Times New Roman"/>
          <w:snapToGrid w:val="0"/>
          <w:sz w:val="24"/>
        </w:rPr>
        <w:br/>
        <w:t>от «____»_____________ </w:t>
      </w:r>
      <w:r w:rsidR="001B1FC6" w:rsidRPr="00AF5638">
        <w:rPr>
          <w:rFonts w:ascii="Times New Roman" w:hAnsi="Times New Roman"/>
          <w:snapToGrid w:val="0"/>
          <w:sz w:val="24"/>
        </w:rPr>
        <w:t xml:space="preserve">201_ </w:t>
      </w:r>
      <w:r w:rsidRPr="00AF5638">
        <w:rPr>
          <w:rFonts w:ascii="Times New Roman" w:hAnsi="Times New Roman"/>
          <w:snapToGrid w:val="0"/>
          <w:sz w:val="24"/>
        </w:rPr>
        <w:t>г. №__________</w:t>
      </w:r>
    </w:p>
    <w:p w14:paraId="0FEADA70" w14:textId="77777777" w:rsidR="003A16DC" w:rsidRDefault="003A16DC" w:rsidP="00240787">
      <w:pPr>
        <w:tabs>
          <w:tab w:val="left" w:pos="9355"/>
        </w:tabs>
        <w:spacing w:before="120" w:after="0" w:line="240" w:lineRule="auto"/>
        <w:jc w:val="center"/>
        <w:rPr>
          <w:rFonts w:ascii="Times New Roman" w:hAnsi="Times New Roman"/>
          <w:b/>
          <w:bCs/>
          <w:sz w:val="24"/>
        </w:rPr>
      </w:pPr>
    </w:p>
    <w:p w14:paraId="3FCAA2A0" w14:textId="7CB7D164" w:rsidR="003A16DC" w:rsidRDefault="00240787" w:rsidP="00802167">
      <w:pPr>
        <w:spacing w:before="240" w:after="240"/>
        <w:jc w:val="center"/>
        <w:rPr>
          <w:rFonts w:ascii="Times New Roman" w:hAnsi="Times New Roman"/>
          <w:b/>
          <w:bCs/>
          <w:sz w:val="24"/>
        </w:rPr>
      </w:pPr>
      <w:r w:rsidRPr="00A45BCF">
        <w:rPr>
          <w:rFonts w:ascii="Times New Roman" w:hAnsi="Times New Roman"/>
          <w:b/>
          <w:sz w:val="24"/>
        </w:rPr>
        <w:t>ВНИМАНИЮ УЧАСТНИКОВ ЗАКУПКИ</w:t>
      </w:r>
      <w:r w:rsidR="003A16DC">
        <w:rPr>
          <w:rFonts w:ascii="Times New Roman" w:hAnsi="Times New Roman"/>
          <w:b/>
          <w:bCs/>
          <w:sz w:val="24"/>
        </w:rPr>
        <w:t>!</w:t>
      </w:r>
      <w:r w:rsidRPr="00802167">
        <w:rPr>
          <w:rFonts w:ascii="Times New Roman" w:hAnsi="Times New Roman"/>
          <w:b/>
          <w:bCs/>
          <w:sz w:val="24"/>
        </w:rPr>
        <w:t xml:space="preserve"> </w:t>
      </w:r>
    </w:p>
    <w:p w14:paraId="100B414F" w14:textId="5BCDA6D8" w:rsidR="00240787" w:rsidRPr="00A45BCF" w:rsidRDefault="00240787" w:rsidP="00A45BCF">
      <w:pPr>
        <w:spacing w:before="240" w:after="240"/>
        <w:jc w:val="center"/>
        <w:rPr>
          <w:rFonts w:ascii="Times New Roman" w:hAnsi="Times New Roman"/>
          <w:b/>
          <w:sz w:val="24"/>
        </w:rPr>
      </w:pPr>
      <w:r w:rsidRPr="00A45BCF">
        <w:rPr>
          <w:rFonts w:ascii="Times New Roman" w:hAnsi="Times New Roman"/>
          <w:b/>
          <w:sz w:val="24"/>
        </w:rPr>
        <w:t>ДОКУМЕНТ ВКЛЮЧАЕТСЯ В ПЕРВУЮ ЧАСТЬ ЗАЯВКИ!</w:t>
      </w:r>
    </w:p>
    <w:p w14:paraId="2428EA10" w14:textId="77777777" w:rsidR="003A16DC" w:rsidRDefault="003A16DC" w:rsidP="003A16DC">
      <w:pPr>
        <w:tabs>
          <w:tab w:val="left" w:pos="9355"/>
        </w:tabs>
        <w:spacing w:before="120" w:after="0" w:line="240" w:lineRule="auto"/>
        <w:jc w:val="center"/>
        <w:rPr>
          <w:rFonts w:ascii="Times New Roman" w:hAnsi="Times New Roman"/>
          <w:b/>
          <w:bCs/>
          <w:sz w:val="24"/>
        </w:rPr>
      </w:pPr>
    </w:p>
    <w:p w14:paraId="50A82268" w14:textId="77777777" w:rsidR="003A16DC" w:rsidRDefault="003A16DC" w:rsidP="003A16DC">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ЗАПРЕЩАЕТСЯ:</w:t>
      </w:r>
    </w:p>
    <w:p w14:paraId="5D3CCB44" w14:textId="77777777" w:rsidR="003A16DC" w:rsidRDefault="003A16DC" w:rsidP="003A16DC">
      <w:pPr>
        <w:tabs>
          <w:tab w:val="left" w:pos="9355"/>
        </w:tabs>
        <w:spacing w:before="120" w:after="0" w:line="240" w:lineRule="auto"/>
        <w:rPr>
          <w:rFonts w:ascii="Times New Roman" w:hAnsi="Times New Roman"/>
          <w:b/>
          <w:bCs/>
          <w:sz w:val="24"/>
        </w:rPr>
      </w:pPr>
    </w:p>
    <w:p w14:paraId="004EE798" w14:textId="77777777" w:rsidR="003A16DC" w:rsidRDefault="003A16DC" w:rsidP="003A16DC">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1) УКАЗАНИЕ В ПЕРВОЙ ЧАСТИ ЗАЯВКИ, В ТОМ ЧИСЛЕ В НАСТОЯЩЕМ ДОКУМЕНТЕ, СВЕДЕНИЙ ОБ УЧАСТНИКЕ ЗАКУПКИ (НАИМЕНОВАНИЕ, МЕСТО НАХОЖДЕНИЯ, ПОЧТОВЫЙ АДРЕС, КОНТАКТНЫЙ ТЕЛЕФОН, АДРЕС ЭЛЕКТРОННОЙ ПОЧТЫ, АДРЕС САЙТА В ИНФОРМАЦИОННО-ТЕЛЕКОММУНИКАЦИОННОЙ СЕТИ «ИНТЕРНЕТ», ИСПОЛЬЗОВАНИЕ ФИРМЕННОГО БЛАНКА ИЛИ ОТТИСКА ПЕЧАТИ И ИНЫЕ СВЕДЕНИЯ, ИДЕНТИФИЦИРУЮЩИЕ УЧАСТНИКА ЗАКУПКИ).</w:t>
      </w:r>
    </w:p>
    <w:p w14:paraId="107D482C" w14:textId="77777777" w:rsidR="003A16DC" w:rsidRDefault="003A16DC" w:rsidP="003A16DC">
      <w:pPr>
        <w:tabs>
          <w:tab w:val="left" w:pos="9355"/>
        </w:tabs>
        <w:spacing w:before="120" w:after="0" w:line="240" w:lineRule="auto"/>
        <w:ind w:firstLine="709"/>
        <w:jc w:val="both"/>
        <w:rPr>
          <w:rFonts w:ascii="Times New Roman" w:hAnsi="Times New Roman"/>
          <w:b/>
          <w:bCs/>
          <w:sz w:val="24"/>
        </w:rPr>
      </w:pPr>
    </w:p>
    <w:p w14:paraId="31467303" w14:textId="77777777" w:rsidR="003A16DC" w:rsidRDefault="003A16DC" w:rsidP="003A16DC">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2) УКАЗАНИЕ В ПЕРВОЙ И (ИЛИ) ВТОРОЙ ЧАСТИ ЗАЯВКИ, В ТОМ ЧИСЛЕ В НАСТОЯЩЕМ ДОКУМЕНТЕ, СВЕДЕНИЙ О ЦЕНОВОМ ПРЕДЛОЖЕНИИ УЧАСТНИКА ЗАКУПКИ.</w:t>
      </w:r>
    </w:p>
    <w:p w14:paraId="66C6D72D" w14:textId="77777777" w:rsidR="003A16DC" w:rsidRDefault="003A16DC" w:rsidP="003A16DC">
      <w:pPr>
        <w:tabs>
          <w:tab w:val="left" w:pos="9355"/>
        </w:tabs>
        <w:spacing w:before="120" w:after="0" w:line="240" w:lineRule="auto"/>
        <w:ind w:firstLine="709"/>
        <w:jc w:val="both"/>
        <w:rPr>
          <w:rFonts w:ascii="Times New Roman" w:hAnsi="Times New Roman"/>
          <w:b/>
          <w:bCs/>
          <w:sz w:val="24"/>
        </w:rPr>
      </w:pPr>
    </w:p>
    <w:p w14:paraId="7539CBC3" w14:textId="58DCD643" w:rsidR="003A16DC" w:rsidRDefault="003A16DC" w:rsidP="003A16DC">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 xml:space="preserve">3) ВКЛЮЧЕНИЕ В СОСТАВ ПЕРВОЙ И (ИЛИ) ВТОРОЙ ЧАСТИ ЗАЯВКИ ЦЕНОВОГО ПРЕДЛОЖЕНИЯ (ФОРМА </w:t>
      </w:r>
      <w:r>
        <w:rPr>
          <w:rFonts w:ascii="Times New Roman" w:hAnsi="Times New Roman"/>
          <w:b/>
          <w:bCs/>
          <w:sz w:val="24"/>
        </w:rPr>
        <w:fldChar w:fldCharType="begin"/>
      </w:r>
      <w:r>
        <w:rPr>
          <w:rFonts w:ascii="Times New Roman" w:hAnsi="Times New Roman"/>
          <w:b/>
          <w:bCs/>
          <w:sz w:val="24"/>
        </w:rPr>
        <w:instrText xml:space="preserve"> REF _Ref525592686 \w \h  \* MERGEFORMAT </w:instrText>
      </w:r>
      <w:r>
        <w:rPr>
          <w:rFonts w:ascii="Times New Roman" w:hAnsi="Times New Roman"/>
          <w:b/>
          <w:bCs/>
          <w:sz w:val="24"/>
        </w:rPr>
      </w:r>
      <w:r>
        <w:rPr>
          <w:rFonts w:ascii="Times New Roman" w:hAnsi="Times New Roman"/>
          <w:b/>
          <w:bCs/>
          <w:sz w:val="24"/>
        </w:rPr>
        <w:fldChar w:fldCharType="separate"/>
      </w:r>
      <w:r w:rsidR="006D6697">
        <w:rPr>
          <w:rFonts w:ascii="Times New Roman" w:hAnsi="Times New Roman"/>
          <w:b/>
          <w:bCs/>
          <w:sz w:val="24"/>
        </w:rPr>
        <w:t>7.9</w:t>
      </w:r>
      <w:r>
        <w:rPr>
          <w:rFonts w:ascii="Times New Roman" w:hAnsi="Times New Roman"/>
          <w:b/>
          <w:bCs/>
          <w:sz w:val="24"/>
        </w:rPr>
        <w:fldChar w:fldCharType="end"/>
      </w:r>
      <w:r>
        <w:rPr>
          <w:rFonts w:ascii="Times New Roman" w:hAnsi="Times New Roman"/>
          <w:b/>
          <w:bCs/>
          <w:sz w:val="24"/>
        </w:rPr>
        <w:t>), ЛИБО УКАЗАНИЕ СВЕДЕНИЙ О ЦЕНОВОМ ПРЕДЛОЖЕНИИ В СОСТАВЕ ПЕРВОЙ И (ИЛИ) ВТОРОЙ ЧАСТИ ЗАЯВКИ ИНЫМ ОБРАЗОМ.</w:t>
      </w:r>
    </w:p>
    <w:p w14:paraId="55EC25D1" w14:textId="4E166671" w:rsidR="003A16DC" w:rsidRDefault="003A16DC" w:rsidP="003A16DC">
      <w:pPr>
        <w:spacing w:before="480" w:after="240"/>
        <w:jc w:val="center"/>
        <w:rPr>
          <w:rFonts w:ascii="Times New Roman" w:hAnsi="Times New Roman"/>
          <w:b/>
          <w:iCs/>
          <w:snapToGrid w:val="0"/>
          <w:sz w:val="24"/>
        </w:rPr>
      </w:pPr>
      <w:r>
        <w:rPr>
          <w:rFonts w:ascii="Times New Roman" w:hAnsi="Times New Roman"/>
          <w:b/>
          <w:bCs/>
          <w:sz w:val="24"/>
        </w:rPr>
        <w:t xml:space="preserve">ПРИ НАРУШЕНИИ </w:t>
      </w:r>
      <w:r w:rsidR="00416C4E">
        <w:rPr>
          <w:rFonts w:ascii="Times New Roman" w:hAnsi="Times New Roman"/>
          <w:b/>
          <w:bCs/>
          <w:sz w:val="24"/>
        </w:rPr>
        <w:t xml:space="preserve">ЛЮБОГО ВЫШЕНАЗВАННОГО </w:t>
      </w:r>
      <w:r>
        <w:rPr>
          <w:rFonts w:ascii="Times New Roman" w:hAnsi="Times New Roman"/>
          <w:b/>
          <w:bCs/>
          <w:sz w:val="24"/>
        </w:rPr>
        <w:t>ЗАПРЕТА ЗАЯВКА УЧАСТНИКА БУДЕТ ОТКЛОНЕНА!</w:t>
      </w:r>
    </w:p>
    <w:p w14:paraId="1AD51FE9" w14:textId="77777777" w:rsidR="00C954B9" w:rsidRPr="00AF5638" w:rsidRDefault="0007363E" w:rsidP="00A822B3">
      <w:pPr>
        <w:spacing w:before="480" w:after="240"/>
        <w:jc w:val="center"/>
        <w:rPr>
          <w:rFonts w:ascii="Times New Roman" w:hAnsi="Times New Roman"/>
          <w:b/>
          <w:iCs/>
          <w:snapToGrid w:val="0"/>
          <w:sz w:val="24"/>
        </w:rPr>
      </w:pPr>
      <w:r w:rsidRPr="00AF5638">
        <w:rPr>
          <w:rFonts w:ascii="Times New Roman" w:hAnsi="Times New Roman"/>
          <w:b/>
          <w:iCs/>
          <w:snapToGrid w:val="0"/>
          <w:sz w:val="24"/>
        </w:rPr>
        <w:t>ТЕХНИЧЕСКОЕ ПРЕДЛОЖЕНИЕ</w:t>
      </w:r>
    </w:p>
    <w:p w14:paraId="180168D0" w14:textId="20FC9D63" w:rsidR="00086D0C" w:rsidRPr="00AF5638" w:rsidRDefault="00086D0C" w:rsidP="009E534E">
      <w:pPr>
        <w:spacing w:after="0" w:line="240" w:lineRule="auto"/>
        <w:jc w:val="both"/>
        <w:rPr>
          <w:rFonts w:ascii="Times New Roman" w:eastAsia="Times New Roman" w:hAnsi="Times New Roman"/>
          <w:snapToGrid w:val="0"/>
          <w:sz w:val="24"/>
          <w:lang w:eastAsia="ru-RU"/>
        </w:rPr>
      </w:pPr>
    </w:p>
    <w:p w14:paraId="091EC3D0" w14:textId="77777777" w:rsidR="00132DB3" w:rsidRDefault="00A47FC8" w:rsidP="00D07DAC">
      <w:pPr>
        <w:keepNext/>
        <w:numPr>
          <w:ilvl w:val="0"/>
          <w:numId w:val="16"/>
        </w:numPr>
        <w:spacing w:before="120" w:after="0" w:line="240" w:lineRule="auto"/>
        <w:ind w:left="437" w:hanging="437"/>
        <w:jc w:val="center"/>
        <w:rPr>
          <w:rFonts w:ascii="Times New Roman" w:hAnsi="Times New Roman"/>
          <w:b/>
          <w:bCs/>
          <w:caps/>
          <w:snapToGrid w:val="0"/>
          <w:sz w:val="24"/>
        </w:rPr>
      </w:pPr>
      <w:r w:rsidRPr="00AF5638">
        <w:rPr>
          <w:rFonts w:ascii="Times New Roman" w:hAnsi="Times New Roman"/>
          <w:b/>
          <w:bCs/>
          <w:caps/>
          <w:snapToGrid w:val="0"/>
          <w:sz w:val="24"/>
        </w:rPr>
        <w:t>Декларация соответствия</w:t>
      </w:r>
    </w:p>
    <w:p w14:paraId="7C4ACAA4" w14:textId="77777777" w:rsidR="00A47FC8" w:rsidRPr="00AF5638" w:rsidRDefault="00A47FC8" w:rsidP="00A47FC8">
      <w:pPr>
        <w:spacing w:before="120" w:after="120"/>
        <w:ind w:firstLine="709"/>
        <w:jc w:val="both"/>
        <w:rPr>
          <w:rFonts w:ascii="Times New Roman" w:hAnsi="Times New Roman"/>
          <w:snapToGrid w:val="0"/>
          <w:sz w:val="24"/>
        </w:rPr>
      </w:pPr>
      <w:r w:rsidRPr="00AF5638">
        <w:rPr>
          <w:rFonts w:ascii="Times New Roman" w:hAnsi="Times New Roman"/>
          <w:snapToGrid w:val="0"/>
          <w:sz w:val="24"/>
        </w:rPr>
        <w:t xml:space="preserve">Настоящим мы подтверждаем, что </w:t>
      </w:r>
      <w:proofErr w:type="gramStart"/>
      <w:r w:rsidRPr="00AF5638">
        <w:rPr>
          <w:rFonts w:ascii="Times New Roman" w:hAnsi="Times New Roman"/>
          <w:snapToGrid w:val="0"/>
          <w:sz w:val="24"/>
        </w:rPr>
        <w:t>изучили Требования к продукции и согласны</w:t>
      </w:r>
      <w:proofErr w:type="gramEnd"/>
      <w:r w:rsidRPr="00AF5638">
        <w:rPr>
          <w:rFonts w:ascii="Times New Roman" w:hAnsi="Times New Roman"/>
          <w:snapToGrid w:val="0"/>
          <w:sz w:val="24"/>
        </w:rPr>
        <w:t xml:space="preserve"> поставить товар / выполнить работы / оказать услуги, полностью соответствующие требованиям Заказчика</w:t>
      </w:r>
      <w:r w:rsidR="008C669C" w:rsidRPr="00AF5638">
        <w:rPr>
          <w:rFonts w:ascii="Times New Roman" w:hAnsi="Times New Roman"/>
          <w:snapToGrid w:val="0"/>
          <w:sz w:val="24"/>
        </w:rPr>
        <w:t xml:space="preserve">, изложенным в </w:t>
      </w:r>
      <w:r w:rsidR="00EA6063" w:rsidRPr="00AF5638">
        <w:rPr>
          <w:rFonts w:ascii="Times New Roman" w:hAnsi="Times New Roman"/>
          <w:snapToGrid w:val="0"/>
          <w:sz w:val="24"/>
        </w:rPr>
        <w:t xml:space="preserve">разделе </w:t>
      </w:r>
      <w:r w:rsidR="00AE6DD7" w:rsidRPr="00B747CC">
        <w:rPr>
          <w:rFonts w:ascii="Times New Roman" w:hAnsi="Times New Roman"/>
          <w:snapToGrid w:val="0"/>
          <w:sz w:val="24"/>
        </w:rPr>
        <w:fldChar w:fldCharType="begin"/>
      </w:r>
      <w:r w:rsidR="00AE6DD7" w:rsidRPr="00B747CC">
        <w:rPr>
          <w:rFonts w:ascii="Times New Roman" w:hAnsi="Times New Roman"/>
          <w:snapToGrid w:val="0"/>
          <w:sz w:val="24"/>
        </w:rPr>
        <w:instrText xml:space="preserve"> REF _Ref414042300 \r \h  \* MERGEFORMAT </w:instrText>
      </w:r>
      <w:r w:rsidR="00AE6DD7" w:rsidRPr="00B747CC">
        <w:rPr>
          <w:rFonts w:ascii="Times New Roman" w:hAnsi="Times New Roman"/>
          <w:snapToGrid w:val="0"/>
          <w:sz w:val="24"/>
        </w:rPr>
      </w:r>
      <w:r w:rsidR="00AE6DD7" w:rsidRPr="00B747CC">
        <w:rPr>
          <w:rFonts w:ascii="Times New Roman" w:hAnsi="Times New Roman"/>
          <w:snapToGrid w:val="0"/>
          <w:sz w:val="24"/>
        </w:rPr>
        <w:fldChar w:fldCharType="separate"/>
      </w:r>
      <w:r w:rsidR="006D6697">
        <w:rPr>
          <w:rFonts w:ascii="Times New Roman" w:hAnsi="Times New Roman"/>
          <w:snapToGrid w:val="0"/>
          <w:sz w:val="24"/>
        </w:rPr>
        <w:t>9</w:t>
      </w:r>
      <w:r w:rsidR="00AE6DD7" w:rsidRPr="00B747CC">
        <w:rPr>
          <w:rFonts w:ascii="Times New Roman" w:hAnsi="Times New Roman"/>
          <w:snapToGrid w:val="0"/>
          <w:sz w:val="24"/>
        </w:rPr>
        <w:fldChar w:fldCharType="end"/>
      </w:r>
      <w:r w:rsidR="001529A5" w:rsidRPr="00B747CC">
        <w:rPr>
          <w:rFonts w:ascii="Times New Roman" w:hAnsi="Times New Roman"/>
          <w:snapToGrid w:val="0"/>
          <w:sz w:val="24"/>
        </w:rPr>
        <w:t xml:space="preserve"> </w:t>
      </w:r>
      <w:r w:rsidR="008C669C" w:rsidRPr="00AF5638">
        <w:rPr>
          <w:rFonts w:ascii="Times New Roman" w:hAnsi="Times New Roman"/>
          <w:snapToGrid w:val="0"/>
          <w:sz w:val="24"/>
        </w:rPr>
        <w:t>документации о закупке</w:t>
      </w:r>
      <w:r w:rsidRPr="00AF5638">
        <w:rPr>
          <w:rFonts w:ascii="Times New Roman" w:hAnsi="Times New Roman"/>
          <w:snapToGrid w:val="0"/>
          <w:sz w:val="24"/>
        </w:rPr>
        <w:t>.</w:t>
      </w:r>
    </w:p>
    <w:p w14:paraId="184CCA66" w14:textId="77777777" w:rsidR="003E5349" w:rsidRPr="00AF5638" w:rsidRDefault="003E5349" w:rsidP="00FA4A06">
      <w:pPr>
        <w:spacing w:after="0" w:line="240" w:lineRule="auto"/>
        <w:ind w:right="3684"/>
        <w:jc w:val="center"/>
        <w:rPr>
          <w:rFonts w:ascii="Times New Roman" w:eastAsia="Times New Roman" w:hAnsi="Times New Roman"/>
          <w:b/>
          <w:snapToGrid w:val="0"/>
          <w:sz w:val="24"/>
          <w:lang w:eastAsia="ru-RU"/>
        </w:rPr>
      </w:pPr>
      <w:r w:rsidRPr="00AF5638">
        <w:rPr>
          <w:rFonts w:ascii="Times New Roman" w:eastAsia="Times New Roman" w:hAnsi="Times New Roman"/>
          <w:b/>
          <w:snapToGrid w:val="0"/>
          <w:sz w:val="24"/>
          <w:lang w:eastAsia="ru-RU"/>
        </w:rPr>
        <w:br w:type="page"/>
      </w:r>
    </w:p>
    <w:p w14:paraId="54FD6C51" w14:textId="77777777" w:rsidR="00C15066" w:rsidRPr="00AF5638" w:rsidRDefault="00C15066" w:rsidP="00C15066">
      <w:pPr>
        <w:pStyle w:val="3"/>
        <w:rPr>
          <w:rFonts w:ascii="Times New Roman" w:hAnsi="Times New Roman"/>
          <w:sz w:val="24"/>
        </w:rPr>
      </w:pPr>
      <w:bookmarkStart w:id="848" w:name="_Toc418282208"/>
      <w:bookmarkStart w:id="849" w:name="_Toc418282210"/>
      <w:bookmarkStart w:id="850" w:name="_Toc418282211"/>
      <w:bookmarkStart w:id="851" w:name="_Ref526268189"/>
      <w:bookmarkStart w:id="852" w:name="_Toc527563091"/>
      <w:bookmarkStart w:id="853" w:name="_Toc18415766"/>
      <w:bookmarkStart w:id="854" w:name="_Ref86826666"/>
      <w:bookmarkStart w:id="855" w:name="_Toc90385112"/>
      <w:bookmarkStart w:id="856" w:name="_Toc311975359"/>
      <w:bookmarkStart w:id="857" w:name="_Ref313450140"/>
      <w:bookmarkStart w:id="858" w:name="_Toc415874701"/>
      <w:bookmarkEnd w:id="848"/>
      <w:bookmarkEnd w:id="849"/>
      <w:bookmarkEnd w:id="850"/>
      <w:r w:rsidRPr="00AF5638">
        <w:rPr>
          <w:rFonts w:ascii="Times New Roman" w:hAnsi="Times New Roman"/>
          <w:sz w:val="24"/>
        </w:rPr>
        <w:lastRenderedPageBreak/>
        <w:t>Обоснование</w:t>
      </w:r>
      <w:r>
        <w:rPr>
          <w:rFonts w:ascii="Times New Roman" w:hAnsi="Times New Roman"/>
          <w:sz w:val="24"/>
        </w:rPr>
        <w:t xml:space="preserve"> </w:t>
      </w:r>
      <w:r w:rsidRPr="00AF5638">
        <w:rPr>
          <w:rFonts w:ascii="Times New Roman" w:hAnsi="Times New Roman"/>
          <w:sz w:val="24"/>
        </w:rPr>
        <w:t>предложения инновационной и/или высокотехнологичной продукции (форма </w:t>
      </w:r>
      <w:r w:rsidRPr="00AF5638">
        <w:rPr>
          <w:rFonts w:ascii="Times New Roman" w:hAnsi="Times New Roman"/>
          <w:noProof/>
          <w:sz w:val="24"/>
        </w:rPr>
        <w:fldChar w:fldCharType="begin"/>
      </w:r>
      <w:r w:rsidRPr="00AF5638">
        <w:rPr>
          <w:rFonts w:ascii="Times New Roman" w:hAnsi="Times New Roman"/>
          <w:noProof/>
          <w:sz w:val="24"/>
        </w:rPr>
        <w:instrText xml:space="preserve"> SEQ форма \* ARABIC </w:instrText>
      </w:r>
      <w:r w:rsidRPr="00AF5638">
        <w:rPr>
          <w:rFonts w:ascii="Times New Roman" w:hAnsi="Times New Roman"/>
          <w:noProof/>
          <w:sz w:val="24"/>
        </w:rPr>
        <w:fldChar w:fldCharType="separate"/>
      </w:r>
      <w:r w:rsidR="006D6697">
        <w:rPr>
          <w:rFonts w:ascii="Times New Roman" w:hAnsi="Times New Roman"/>
          <w:noProof/>
          <w:sz w:val="24"/>
        </w:rPr>
        <w:t>3</w:t>
      </w:r>
      <w:r w:rsidRPr="00AF5638">
        <w:rPr>
          <w:rFonts w:ascii="Times New Roman" w:hAnsi="Times New Roman"/>
          <w:noProof/>
          <w:sz w:val="24"/>
        </w:rPr>
        <w:fldChar w:fldCharType="end"/>
      </w:r>
      <w:r w:rsidRPr="00AF5638">
        <w:rPr>
          <w:rFonts w:ascii="Times New Roman" w:hAnsi="Times New Roman"/>
          <w:sz w:val="24"/>
        </w:rPr>
        <w:t>)</w:t>
      </w:r>
      <w:bookmarkEnd w:id="851"/>
      <w:bookmarkEnd w:id="852"/>
      <w:bookmarkEnd w:id="853"/>
    </w:p>
    <w:p w14:paraId="19314149" w14:textId="77777777" w:rsidR="00C15066" w:rsidRPr="00AF5638" w:rsidRDefault="00C15066" w:rsidP="00C15066">
      <w:pPr>
        <w:pStyle w:val="4"/>
        <w:rPr>
          <w:rFonts w:ascii="Times New Roman" w:hAnsi="Times New Roman"/>
          <w:sz w:val="24"/>
        </w:rPr>
      </w:pPr>
      <w:r w:rsidRPr="00AF5638">
        <w:rPr>
          <w:rFonts w:ascii="Times New Roman" w:hAnsi="Times New Roman"/>
          <w:sz w:val="24"/>
        </w:rPr>
        <w:t>Форма Обоснования</w:t>
      </w:r>
      <w:r>
        <w:rPr>
          <w:rFonts w:ascii="Times New Roman" w:hAnsi="Times New Roman"/>
          <w:sz w:val="24"/>
        </w:rPr>
        <w:t xml:space="preserve"> </w:t>
      </w:r>
      <w:r w:rsidRPr="00AF5638">
        <w:rPr>
          <w:rFonts w:ascii="Times New Roman" w:hAnsi="Times New Roman"/>
          <w:sz w:val="24"/>
        </w:rPr>
        <w:t>предложения инновационной и/или высокотехнологичной продукции</w:t>
      </w:r>
    </w:p>
    <w:p w14:paraId="11A2498A" w14:textId="77777777" w:rsidR="00C15066" w:rsidRPr="00AF5638" w:rsidRDefault="00C15066" w:rsidP="00C15066">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sidR="006D6697">
        <w:rPr>
          <w:rFonts w:ascii="Times New Roman" w:hAnsi="Times New Roman"/>
          <w:noProof/>
          <w:snapToGrid w:val="0"/>
          <w:sz w:val="24"/>
        </w:rPr>
        <w:t>2</w:t>
      </w:r>
      <w:r w:rsidRPr="00AF5638">
        <w:rPr>
          <w:rFonts w:ascii="Times New Roman" w:hAnsi="Times New Roman"/>
          <w:snapToGrid w:val="0"/>
          <w:sz w:val="24"/>
        </w:rPr>
        <w:fldChar w:fldCharType="end"/>
      </w:r>
      <w:r w:rsidRPr="00AF5638">
        <w:rPr>
          <w:rFonts w:ascii="Times New Roman" w:hAnsi="Times New Roman"/>
          <w:snapToGrid w:val="0"/>
          <w:sz w:val="24"/>
        </w:rPr>
        <w:t xml:space="preserve"> к </w:t>
      </w:r>
      <w:r w:rsidR="003A3F39">
        <w:rPr>
          <w:rFonts w:ascii="Times New Roman" w:hAnsi="Times New Roman"/>
          <w:snapToGrid w:val="0"/>
          <w:sz w:val="24"/>
        </w:rPr>
        <w:t xml:space="preserve">первой части </w:t>
      </w:r>
      <w:r w:rsidRPr="00AF5638">
        <w:rPr>
          <w:rFonts w:ascii="Times New Roman" w:hAnsi="Times New Roman"/>
          <w:snapToGrid w:val="0"/>
          <w:sz w:val="24"/>
        </w:rPr>
        <w:t>заявк</w:t>
      </w:r>
      <w:r w:rsidR="003A3F39">
        <w:rPr>
          <w:rFonts w:ascii="Times New Roman" w:hAnsi="Times New Roman"/>
          <w:snapToGrid w:val="0"/>
          <w:sz w:val="24"/>
        </w:rPr>
        <w:t>и</w:t>
      </w:r>
      <w:r w:rsidRPr="00AF5638">
        <w:rPr>
          <w:rFonts w:ascii="Times New Roman" w:hAnsi="Times New Roman"/>
          <w:snapToGrid w:val="0"/>
          <w:sz w:val="24"/>
        </w:rPr>
        <w:br/>
        <w:t>от «____» _____________ 201_ г. № __________</w:t>
      </w:r>
    </w:p>
    <w:p w14:paraId="5EA7BDC9" w14:textId="77777777" w:rsidR="003A16DC" w:rsidRDefault="003A16DC" w:rsidP="00C964E0">
      <w:pPr>
        <w:tabs>
          <w:tab w:val="left" w:pos="9355"/>
        </w:tabs>
        <w:spacing w:before="120" w:after="0" w:line="240" w:lineRule="auto"/>
        <w:jc w:val="center"/>
        <w:rPr>
          <w:rFonts w:ascii="Times New Roman" w:hAnsi="Times New Roman"/>
          <w:b/>
          <w:bCs/>
          <w:sz w:val="24"/>
          <w:highlight w:val="yellow"/>
        </w:rPr>
      </w:pPr>
    </w:p>
    <w:p w14:paraId="4AD9C4EF" w14:textId="32E8DD05" w:rsidR="003A16DC" w:rsidRDefault="00C964E0" w:rsidP="00802167">
      <w:pPr>
        <w:spacing w:before="240" w:after="240"/>
        <w:jc w:val="center"/>
        <w:rPr>
          <w:rFonts w:ascii="Times New Roman" w:hAnsi="Times New Roman"/>
          <w:b/>
          <w:bCs/>
          <w:sz w:val="24"/>
        </w:rPr>
      </w:pPr>
      <w:r w:rsidRPr="00A45BCF">
        <w:rPr>
          <w:rFonts w:ascii="Times New Roman" w:hAnsi="Times New Roman"/>
          <w:b/>
          <w:sz w:val="24"/>
        </w:rPr>
        <w:t>ВНИМАНИЮ УЧАСТНИКОВ ЗАКУПКИ</w:t>
      </w:r>
      <w:r w:rsidR="003A16DC">
        <w:rPr>
          <w:rFonts w:ascii="Times New Roman" w:hAnsi="Times New Roman"/>
          <w:b/>
          <w:bCs/>
          <w:sz w:val="24"/>
        </w:rPr>
        <w:t>!</w:t>
      </w:r>
    </w:p>
    <w:p w14:paraId="19EBF991" w14:textId="005FBC0B" w:rsidR="00C964E0" w:rsidRDefault="00C964E0" w:rsidP="00802167">
      <w:pPr>
        <w:spacing w:before="240" w:after="240"/>
        <w:jc w:val="center"/>
        <w:rPr>
          <w:rFonts w:ascii="Times New Roman" w:hAnsi="Times New Roman"/>
          <w:b/>
          <w:bCs/>
          <w:sz w:val="24"/>
        </w:rPr>
      </w:pPr>
      <w:r w:rsidRPr="00A45BCF">
        <w:rPr>
          <w:rFonts w:ascii="Times New Roman" w:hAnsi="Times New Roman"/>
          <w:b/>
          <w:sz w:val="24"/>
        </w:rPr>
        <w:t>ДОКУМЕНТ ВКЛЮЧАЕТСЯ В ПЕРВУЮ ЧАСТЬ ЗАЯВКИ</w:t>
      </w:r>
      <w:r w:rsidR="003A16DC">
        <w:rPr>
          <w:rFonts w:ascii="Times New Roman" w:hAnsi="Times New Roman"/>
          <w:b/>
          <w:bCs/>
          <w:sz w:val="24"/>
        </w:rPr>
        <w:t xml:space="preserve"> (ПРИ НЕОБХОДИМОСТИ)</w:t>
      </w:r>
      <w:r w:rsidRPr="00802167">
        <w:rPr>
          <w:rFonts w:ascii="Times New Roman" w:hAnsi="Times New Roman"/>
          <w:b/>
          <w:bCs/>
          <w:sz w:val="24"/>
        </w:rPr>
        <w:t>!</w:t>
      </w:r>
    </w:p>
    <w:p w14:paraId="73BDB521" w14:textId="77777777" w:rsidR="003A16DC" w:rsidRDefault="003A16DC" w:rsidP="003A16DC">
      <w:pPr>
        <w:tabs>
          <w:tab w:val="left" w:pos="9355"/>
        </w:tabs>
        <w:spacing w:before="120" w:after="0" w:line="240" w:lineRule="auto"/>
        <w:jc w:val="center"/>
        <w:rPr>
          <w:rFonts w:ascii="Times New Roman" w:hAnsi="Times New Roman"/>
          <w:b/>
          <w:bCs/>
          <w:sz w:val="24"/>
        </w:rPr>
      </w:pPr>
    </w:p>
    <w:p w14:paraId="6052781B" w14:textId="77777777" w:rsidR="003A16DC" w:rsidRDefault="003A16DC" w:rsidP="003A16DC">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ЗАПРЕЩАЕТСЯ:</w:t>
      </w:r>
    </w:p>
    <w:p w14:paraId="56D67CE6" w14:textId="77777777" w:rsidR="003A16DC" w:rsidRDefault="003A16DC" w:rsidP="003A16DC">
      <w:pPr>
        <w:tabs>
          <w:tab w:val="left" w:pos="9355"/>
        </w:tabs>
        <w:spacing w:before="120" w:after="0" w:line="240" w:lineRule="auto"/>
        <w:rPr>
          <w:rFonts w:ascii="Times New Roman" w:hAnsi="Times New Roman"/>
          <w:b/>
          <w:bCs/>
          <w:sz w:val="24"/>
        </w:rPr>
      </w:pPr>
    </w:p>
    <w:p w14:paraId="7D825C44" w14:textId="4EFFFC8C" w:rsidR="003A16DC" w:rsidRDefault="003A16DC" w:rsidP="003A16DC">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1) УКАЗАНИЕ В ПЕРВОЙ ЧАСТИ ЗАЯВКИ, В ТОМ ЧИСЛЕ В НАСТОЯЩЕМ ДОКУМЕНТЕ, СВЕДЕНИЙ ОБ УЧАСТНИКЕ ЗАКУПКИ (НАИМЕНОВАНИЕ, МЕСТО НАХОЖДЕНИЯ, ПОЧТОВЫЙ АДРЕС, КОНТАКТНЫЙ ТЕЛЕФОН, АДРЕС ЭЛЕКТРОННОЙ ПОЧТЫ, АДРЕС САЙТА В ИНФОРМАЦИОННО-ТЕЛЕКОММУНИКАЦИОННОЙ СЕТИ «ИНТЕРНЕТ», ИСПОЛЬЗОВАНИЕ ФИРМЕННОГО БЛАНКА ИЛИ ОТТИСКА ПЕЧАТИ И ИНЫЕ СВЕДЕНИЯ, ИДЕНТИФИЦИРУЮЩИЕ УЧАСТНИКА ЗАКУПКИ).</w:t>
      </w:r>
    </w:p>
    <w:p w14:paraId="515E3DE4" w14:textId="77777777" w:rsidR="003A16DC" w:rsidRDefault="003A16DC" w:rsidP="003A16DC">
      <w:pPr>
        <w:tabs>
          <w:tab w:val="left" w:pos="9355"/>
        </w:tabs>
        <w:spacing w:before="120" w:after="0" w:line="240" w:lineRule="auto"/>
        <w:ind w:firstLine="709"/>
        <w:jc w:val="both"/>
        <w:rPr>
          <w:rFonts w:ascii="Times New Roman" w:hAnsi="Times New Roman"/>
          <w:b/>
          <w:bCs/>
          <w:sz w:val="24"/>
        </w:rPr>
      </w:pPr>
    </w:p>
    <w:p w14:paraId="27792367" w14:textId="77777777" w:rsidR="003A16DC" w:rsidRDefault="003A16DC" w:rsidP="003A16DC">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2) УКАЗАНИЕ В ПЕРВОЙ И (ИЛИ) ВТОРОЙ ЧАСТИ ЗАЯВКИ, В ТОМ ЧИСЛЕ В НАСТОЯЩЕМ ДОКУМЕНТЕ, СВЕДЕНИЙ О ЦЕНОВОМ ПРЕДЛОЖЕНИИ УЧАСТНИКА ЗАКУПКИ.</w:t>
      </w:r>
    </w:p>
    <w:p w14:paraId="3096FC1E" w14:textId="77777777" w:rsidR="003A16DC" w:rsidRDefault="003A16DC" w:rsidP="003A16DC">
      <w:pPr>
        <w:tabs>
          <w:tab w:val="left" w:pos="9355"/>
        </w:tabs>
        <w:spacing w:before="120" w:after="0" w:line="240" w:lineRule="auto"/>
        <w:ind w:firstLine="709"/>
        <w:jc w:val="both"/>
        <w:rPr>
          <w:rFonts w:ascii="Times New Roman" w:hAnsi="Times New Roman"/>
          <w:b/>
          <w:bCs/>
          <w:sz w:val="24"/>
        </w:rPr>
      </w:pPr>
    </w:p>
    <w:p w14:paraId="2B52CC2A" w14:textId="2B14B849" w:rsidR="003A16DC" w:rsidRDefault="003A16DC" w:rsidP="003A16DC">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 xml:space="preserve">3) ВКЛЮЧЕНИЕ В СОСТАВ ПЕРВОЙ И (ИЛИ) ВТОРОЙ ЧАСТИ ЗАЯВКИ ЦЕНОВОГО ПРЕДЛОЖЕНИЯ (ФОРМА </w:t>
      </w:r>
      <w:r>
        <w:rPr>
          <w:rFonts w:ascii="Times New Roman" w:hAnsi="Times New Roman"/>
          <w:b/>
          <w:bCs/>
          <w:sz w:val="24"/>
        </w:rPr>
        <w:fldChar w:fldCharType="begin"/>
      </w:r>
      <w:r>
        <w:rPr>
          <w:rFonts w:ascii="Times New Roman" w:hAnsi="Times New Roman"/>
          <w:b/>
          <w:bCs/>
          <w:sz w:val="24"/>
        </w:rPr>
        <w:instrText xml:space="preserve"> REF _Ref525592686 \w \h  \* MERGEFORMAT </w:instrText>
      </w:r>
      <w:r>
        <w:rPr>
          <w:rFonts w:ascii="Times New Roman" w:hAnsi="Times New Roman"/>
          <w:b/>
          <w:bCs/>
          <w:sz w:val="24"/>
        </w:rPr>
      </w:r>
      <w:r>
        <w:rPr>
          <w:rFonts w:ascii="Times New Roman" w:hAnsi="Times New Roman"/>
          <w:b/>
          <w:bCs/>
          <w:sz w:val="24"/>
        </w:rPr>
        <w:fldChar w:fldCharType="separate"/>
      </w:r>
      <w:r w:rsidR="006D6697">
        <w:rPr>
          <w:rFonts w:ascii="Times New Roman" w:hAnsi="Times New Roman"/>
          <w:b/>
          <w:bCs/>
          <w:sz w:val="24"/>
        </w:rPr>
        <w:t>7.9</w:t>
      </w:r>
      <w:r>
        <w:rPr>
          <w:rFonts w:ascii="Times New Roman" w:hAnsi="Times New Roman"/>
          <w:b/>
          <w:bCs/>
          <w:sz w:val="24"/>
        </w:rPr>
        <w:fldChar w:fldCharType="end"/>
      </w:r>
      <w:r>
        <w:rPr>
          <w:rFonts w:ascii="Times New Roman" w:hAnsi="Times New Roman"/>
          <w:b/>
          <w:bCs/>
          <w:sz w:val="24"/>
        </w:rPr>
        <w:t>), ЛИБО УКАЗАНИЕ СВЕДЕНИЙ О ЦЕНОВОМ ПРЕДЛОЖЕНИИ В СОСТАВЕ ПЕРВОЙ И (ИЛИ) ВТОРОЙ ЧАСТИ ЗАЯВКИ ИНЫМ ОБРАЗОМ.</w:t>
      </w:r>
    </w:p>
    <w:p w14:paraId="55682F22" w14:textId="18C028CD" w:rsidR="003A16DC" w:rsidRPr="00AE4822" w:rsidRDefault="003A16DC" w:rsidP="003A16DC">
      <w:pPr>
        <w:tabs>
          <w:tab w:val="left" w:pos="9355"/>
        </w:tabs>
        <w:spacing w:before="120" w:after="0" w:line="240" w:lineRule="auto"/>
        <w:jc w:val="center"/>
        <w:rPr>
          <w:rFonts w:ascii="Times New Roman" w:hAnsi="Times New Roman"/>
          <w:bCs/>
          <w:sz w:val="24"/>
        </w:rPr>
      </w:pPr>
      <w:r>
        <w:rPr>
          <w:rFonts w:ascii="Times New Roman" w:hAnsi="Times New Roman"/>
          <w:b/>
          <w:bCs/>
          <w:sz w:val="24"/>
        </w:rPr>
        <w:t xml:space="preserve">ПРИ НАРУШЕНИИ </w:t>
      </w:r>
      <w:r w:rsidR="00416C4E">
        <w:rPr>
          <w:rFonts w:ascii="Times New Roman" w:hAnsi="Times New Roman"/>
          <w:b/>
          <w:bCs/>
          <w:sz w:val="24"/>
        </w:rPr>
        <w:t xml:space="preserve">ЛЮБОГО ВЫШЕНАЗВАННОГО </w:t>
      </w:r>
      <w:r>
        <w:rPr>
          <w:rFonts w:ascii="Times New Roman" w:hAnsi="Times New Roman"/>
          <w:b/>
          <w:bCs/>
          <w:sz w:val="24"/>
        </w:rPr>
        <w:t>ЗАПРЕТА ЗАЯВКА УЧАСТНИКА БУДЕТ ОТКЛОНЕНА</w:t>
      </w:r>
      <w:r w:rsidRPr="00A45BCF">
        <w:rPr>
          <w:rFonts w:ascii="Times New Roman" w:hAnsi="Times New Roman"/>
          <w:b/>
          <w:sz w:val="24"/>
        </w:rPr>
        <w:t>!</w:t>
      </w:r>
    </w:p>
    <w:p w14:paraId="0CD1FFA1" w14:textId="77777777" w:rsidR="00C15066" w:rsidRPr="00AF5638" w:rsidRDefault="00C15066" w:rsidP="00C15066">
      <w:pPr>
        <w:spacing w:before="480" w:after="240"/>
        <w:jc w:val="center"/>
        <w:rPr>
          <w:rFonts w:ascii="Times New Roman" w:hAnsi="Times New Roman"/>
          <w:b/>
          <w:iCs/>
          <w:snapToGrid w:val="0"/>
          <w:sz w:val="24"/>
        </w:rPr>
      </w:pPr>
      <w:r w:rsidRPr="00AF5638">
        <w:rPr>
          <w:rFonts w:ascii="Times New Roman" w:hAnsi="Times New Roman"/>
          <w:b/>
          <w:iCs/>
          <w:snapToGrid w:val="0"/>
          <w:sz w:val="24"/>
        </w:rPr>
        <w:t xml:space="preserve">ОБОСНОВАНИЕ ПРЕДЛОЖЕНИЯ ИННОВАЦИОННОЙ </w:t>
      </w:r>
      <w:r w:rsidRPr="00AF5638">
        <w:rPr>
          <w:rFonts w:ascii="Times New Roman" w:hAnsi="Times New Roman"/>
          <w:b/>
          <w:iCs/>
          <w:snapToGrid w:val="0"/>
          <w:sz w:val="24"/>
        </w:rPr>
        <w:br/>
        <w:t>И/ИЛИ ВЫСОКОТЕХНОЛОГИЧНОЙ ПРОДУКЦИИ</w:t>
      </w:r>
      <w:r w:rsidRPr="00AF5638">
        <w:rPr>
          <w:rStyle w:val="affb"/>
          <w:rFonts w:ascii="Times New Roman" w:hAnsi="Times New Roman"/>
          <w:b/>
          <w:iCs/>
          <w:snapToGrid w:val="0"/>
          <w:sz w:val="24"/>
        </w:rPr>
        <w:footnoteReference w:id="11"/>
      </w:r>
    </w:p>
    <w:tbl>
      <w:tblPr>
        <w:tblStyle w:val="af3"/>
        <w:tblW w:w="9606" w:type="dxa"/>
        <w:tblLook w:val="04A0" w:firstRow="1" w:lastRow="0" w:firstColumn="1" w:lastColumn="0" w:noHBand="0" w:noVBand="1"/>
      </w:tblPr>
      <w:tblGrid>
        <w:gridCol w:w="675"/>
        <w:gridCol w:w="5387"/>
        <w:gridCol w:w="3544"/>
      </w:tblGrid>
      <w:tr w:rsidR="00C15066" w:rsidRPr="00AF5638" w14:paraId="100F9E74" w14:textId="77777777" w:rsidTr="00C15066">
        <w:tc>
          <w:tcPr>
            <w:tcW w:w="675" w:type="dxa"/>
            <w:vAlign w:val="center"/>
          </w:tcPr>
          <w:p w14:paraId="48F1DFF2" w14:textId="77777777" w:rsidR="00C15066" w:rsidRPr="00AF5638" w:rsidRDefault="00C15066" w:rsidP="00C15066">
            <w:pPr>
              <w:jc w:val="center"/>
              <w:rPr>
                <w:rFonts w:ascii="Times New Roman" w:eastAsia="Times New Roman" w:hAnsi="Times New Roman"/>
                <w:sz w:val="24"/>
                <w:lang w:eastAsia="ru-RU"/>
              </w:rPr>
            </w:pPr>
            <w:r w:rsidRPr="00AF5638">
              <w:rPr>
                <w:rFonts w:ascii="Times New Roman" w:eastAsia="Times New Roman" w:hAnsi="Times New Roman"/>
                <w:sz w:val="24"/>
                <w:lang w:eastAsia="ru-RU"/>
              </w:rPr>
              <w:t xml:space="preserve">№ </w:t>
            </w:r>
            <w:proofErr w:type="gramStart"/>
            <w:r w:rsidRPr="00AF5638">
              <w:rPr>
                <w:rFonts w:ascii="Times New Roman" w:eastAsia="Times New Roman" w:hAnsi="Times New Roman"/>
                <w:sz w:val="24"/>
                <w:lang w:eastAsia="ru-RU"/>
              </w:rPr>
              <w:t>п</w:t>
            </w:r>
            <w:proofErr w:type="gramEnd"/>
            <w:r w:rsidRPr="00AF5638">
              <w:rPr>
                <w:rFonts w:ascii="Times New Roman" w:eastAsia="Times New Roman" w:hAnsi="Times New Roman"/>
                <w:sz w:val="24"/>
                <w:lang w:eastAsia="ru-RU"/>
              </w:rPr>
              <w:t>/п</w:t>
            </w:r>
          </w:p>
        </w:tc>
        <w:tc>
          <w:tcPr>
            <w:tcW w:w="5387" w:type="dxa"/>
            <w:vAlign w:val="center"/>
          </w:tcPr>
          <w:p w14:paraId="0229307E" w14:textId="77777777" w:rsidR="00C15066" w:rsidRPr="00AF5638" w:rsidRDefault="00C15066" w:rsidP="00C15066">
            <w:pPr>
              <w:jc w:val="center"/>
              <w:rPr>
                <w:rFonts w:ascii="Times New Roman" w:eastAsia="Times New Roman" w:hAnsi="Times New Roman"/>
                <w:sz w:val="24"/>
                <w:lang w:eastAsia="ru-RU"/>
              </w:rPr>
            </w:pPr>
            <w:r w:rsidRPr="00AF5638">
              <w:rPr>
                <w:rFonts w:ascii="Times New Roman" w:eastAsia="Times New Roman" w:hAnsi="Times New Roman"/>
                <w:sz w:val="24"/>
                <w:lang w:eastAsia="ru-RU"/>
              </w:rPr>
              <w:t>Критерии отнесения</w:t>
            </w:r>
          </w:p>
        </w:tc>
        <w:tc>
          <w:tcPr>
            <w:tcW w:w="3544" w:type="dxa"/>
            <w:vAlign w:val="center"/>
          </w:tcPr>
          <w:p w14:paraId="013602A1" w14:textId="77777777" w:rsidR="00C15066" w:rsidRPr="00AF5638" w:rsidRDefault="00C15066" w:rsidP="00C15066">
            <w:pPr>
              <w:ind w:left="-108" w:right="-108" w:hanging="34"/>
              <w:jc w:val="center"/>
              <w:rPr>
                <w:rFonts w:ascii="Times New Roman" w:eastAsia="Times New Roman" w:hAnsi="Times New Roman"/>
                <w:sz w:val="24"/>
                <w:lang w:eastAsia="ru-RU"/>
              </w:rPr>
            </w:pPr>
            <w:r w:rsidRPr="00AF5638">
              <w:rPr>
                <w:rFonts w:ascii="Times New Roman" w:eastAsia="Times New Roman" w:hAnsi="Times New Roman"/>
                <w:sz w:val="24"/>
                <w:lang w:eastAsia="ru-RU"/>
              </w:rPr>
              <w:t>Обоснование</w:t>
            </w:r>
            <w:r w:rsidRPr="00AF5638">
              <w:rPr>
                <w:rFonts w:ascii="Times New Roman" w:eastAsia="Times New Roman" w:hAnsi="Times New Roman"/>
                <w:sz w:val="24"/>
                <w:lang w:eastAsia="ru-RU"/>
              </w:rPr>
              <w:br/>
              <w:t>(</w:t>
            </w:r>
            <w:r w:rsidRPr="00AF5638">
              <w:rPr>
                <w:rFonts w:ascii="Times New Roman" w:hAnsi="Times New Roman"/>
                <w:sz w:val="24"/>
              </w:rPr>
              <w:t>с приложением при необходимости подтверждающих документов</w:t>
            </w:r>
            <w:r w:rsidRPr="00AF5638">
              <w:rPr>
                <w:rFonts w:ascii="Times New Roman" w:eastAsia="Times New Roman" w:hAnsi="Times New Roman"/>
                <w:sz w:val="24"/>
                <w:lang w:eastAsia="ru-RU"/>
              </w:rPr>
              <w:t>)</w:t>
            </w:r>
          </w:p>
        </w:tc>
      </w:tr>
      <w:tr w:rsidR="00C15066" w:rsidRPr="00AF5638" w14:paraId="6F616DB5" w14:textId="77777777" w:rsidTr="00C15066">
        <w:tc>
          <w:tcPr>
            <w:tcW w:w="675" w:type="dxa"/>
          </w:tcPr>
          <w:p w14:paraId="423E88F3" w14:textId="77777777" w:rsidR="00C15066" w:rsidRPr="00AF5638" w:rsidRDefault="00C15066" w:rsidP="00C15066">
            <w:pPr>
              <w:ind w:left="360"/>
              <w:jc w:val="both"/>
              <w:rPr>
                <w:rFonts w:ascii="Times New Roman" w:eastAsia="Times New Roman" w:hAnsi="Times New Roman"/>
                <w:snapToGrid w:val="0"/>
                <w:color w:val="000000"/>
                <w:sz w:val="24"/>
                <w:lang w:eastAsia="ru-RU"/>
              </w:rPr>
            </w:pPr>
          </w:p>
        </w:tc>
        <w:tc>
          <w:tcPr>
            <w:tcW w:w="8931" w:type="dxa"/>
            <w:gridSpan w:val="2"/>
          </w:tcPr>
          <w:p w14:paraId="74189D8F" w14:textId="77777777" w:rsidR="00C15066" w:rsidRPr="00AF5638" w:rsidRDefault="00C15066" w:rsidP="00C15066">
            <w:pPr>
              <w:jc w:val="center"/>
              <w:rPr>
                <w:rFonts w:ascii="Times New Roman" w:eastAsia="Times New Roman" w:hAnsi="Times New Roman"/>
                <w:b/>
                <w:snapToGrid w:val="0"/>
                <w:color w:val="000000"/>
                <w:sz w:val="24"/>
                <w:lang w:eastAsia="ru-RU"/>
              </w:rPr>
            </w:pPr>
            <w:r w:rsidRPr="00AF5638">
              <w:rPr>
                <w:rFonts w:ascii="Times New Roman" w:eastAsia="Times New Roman" w:hAnsi="Times New Roman"/>
                <w:b/>
                <w:sz w:val="24"/>
                <w:lang w:eastAsia="ru-RU"/>
              </w:rPr>
              <w:t>Критерии отнесения к инновационной продукци</w:t>
            </w:r>
            <w:proofErr w:type="gramStart"/>
            <w:r w:rsidRPr="00AF5638">
              <w:rPr>
                <w:rFonts w:ascii="Times New Roman" w:eastAsia="Times New Roman" w:hAnsi="Times New Roman"/>
                <w:b/>
                <w:sz w:val="24"/>
                <w:lang w:eastAsia="ru-RU"/>
              </w:rPr>
              <w:t>и</w:t>
            </w:r>
            <w:r w:rsidRPr="00AF5638">
              <w:rPr>
                <w:rFonts w:ascii="Times New Roman" w:hAnsi="Times New Roman"/>
                <w:iCs/>
                <w:snapToGrid w:val="0"/>
                <w:sz w:val="24"/>
              </w:rPr>
              <w:t>[</w:t>
            </w:r>
            <w:proofErr w:type="gramEnd"/>
            <w:r w:rsidRPr="00AF5638">
              <w:rPr>
                <w:rFonts w:ascii="Times New Roman" w:hAnsi="Times New Roman"/>
                <w:bCs/>
                <w:iCs/>
                <w:snapToGrid w:val="0"/>
                <w:sz w:val="24"/>
                <w:shd w:val="clear" w:color="auto" w:fill="D9D9D9" w:themeFill="background1" w:themeFillShade="D9"/>
              </w:rPr>
              <w:t xml:space="preserve">отметить и обосновать один </w:t>
            </w:r>
            <w:r w:rsidRPr="00AF5638">
              <w:rPr>
                <w:rFonts w:ascii="Times New Roman" w:hAnsi="Times New Roman"/>
                <w:bCs/>
                <w:iCs/>
                <w:snapToGrid w:val="0"/>
                <w:sz w:val="24"/>
                <w:shd w:val="clear" w:color="auto" w:fill="D9D9D9" w:themeFill="background1" w:themeFillShade="D9"/>
              </w:rPr>
              <w:lastRenderedPageBreak/>
              <w:t>или несколько критериев</w:t>
            </w:r>
            <w:r w:rsidRPr="00AF5638">
              <w:rPr>
                <w:rFonts w:ascii="Times New Roman" w:hAnsi="Times New Roman"/>
                <w:iCs/>
                <w:snapToGrid w:val="0"/>
                <w:sz w:val="24"/>
              </w:rPr>
              <w:t>]</w:t>
            </w:r>
            <w:r w:rsidRPr="00AF5638">
              <w:rPr>
                <w:rFonts w:ascii="Times New Roman" w:eastAsia="Times New Roman" w:hAnsi="Times New Roman"/>
                <w:b/>
                <w:sz w:val="24"/>
                <w:lang w:eastAsia="ru-RU"/>
              </w:rPr>
              <w:t>:</w:t>
            </w:r>
          </w:p>
        </w:tc>
      </w:tr>
      <w:tr w:rsidR="00C15066" w:rsidRPr="00AF5638" w14:paraId="14A00024" w14:textId="77777777" w:rsidTr="00C15066">
        <w:tc>
          <w:tcPr>
            <w:tcW w:w="675" w:type="dxa"/>
          </w:tcPr>
          <w:p w14:paraId="07BAB537" w14:textId="77777777" w:rsidR="00C15066" w:rsidRDefault="00C15066" w:rsidP="00D07DAC">
            <w:pPr>
              <w:pStyle w:val="af2"/>
              <w:numPr>
                <w:ilvl w:val="0"/>
                <w:numId w:val="21"/>
              </w:numPr>
              <w:ind w:left="0" w:firstLine="0"/>
              <w:jc w:val="both"/>
              <w:rPr>
                <w:rFonts w:ascii="Times New Roman" w:eastAsia="Times New Roman" w:hAnsi="Times New Roman" w:cstheme="majorBidi"/>
                <w:b/>
                <w:bCs/>
                <w:snapToGrid w:val="0"/>
                <w:color w:val="000000"/>
                <w:sz w:val="24"/>
                <w:lang w:eastAsia="ru-RU"/>
              </w:rPr>
            </w:pPr>
          </w:p>
        </w:tc>
        <w:tc>
          <w:tcPr>
            <w:tcW w:w="5387" w:type="dxa"/>
          </w:tcPr>
          <w:p w14:paraId="20C6A738" w14:textId="77777777" w:rsidR="00C15066" w:rsidRPr="00AF5638" w:rsidRDefault="00C15066" w:rsidP="00C15066">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отребительские свойства (в том числе функциональные характеристики) товара являются новыми и (или) превосходят потребительские свойства (в том числе функциональные характеристики) ранее производимых товаров</w:t>
            </w:r>
          </w:p>
        </w:tc>
        <w:tc>
          <w:tcPr>
            <w:tcW w:w="3544" w:type="dxa"/>
          </w:tcPr>
          <w:p w14:paraId="0009D794" w14:textId="77777777" w:rsidR="00C15066" w:rsidRPr="00AF5638" w:rsidRDefault="00C15066" w:rsidP="00C15066">
            <w:pPr>
              <w:ind w:left="-108" w:firstLine="108"/>
              <w:jc w:val="center"/>
              <w:rPr>
                <w:rFonts w:ascii="Times New Roman" w:eastAsia="Times New Roman" w:hAnsi="Times New Roman"/>
                <w:sz w:val="24"/>
                <w:lang w:eastAsia="ru-RU"/>
              </w:rPr>
            </w:pPr>
            <w:r w:rsidRPr="00AF5638">
              <w:rPr>
                <w:rFonts w:ascii="Times New Roman" w:hAnsi="Times New Roman"/>
                <w:iCs/>
                <w:snapToGrid w:val="0"/>
                <w:sz w:val="24"/>
              </w:rPr>
              <w:t>[</w:t>
            </w:r>
            <w:r w:rsidRPr="00AF5638">
              <w:rPr>
                <w:rFonts w:ascii="Times New Roman" w:hAnsi="Times New Roman"/>
                <w:bCs/>
                <w:iCs/>
                <w:snapToGrid w:val="0"/>
                <w:sz w:val="24"/>
                <w:shd w:val="clear" w:color="auto" w:fill="D9D9D9" w:themeFill="background1" w:themeFillShade="D9"/>
              </w:rPr>
              <w:t>подробно обосновать соответствие указанному критерию, с приведением конкретных параметров предлагаемой продукции либо ссылки на соответствующий пункт, раздел Технического предложения (форма 3)</w:t>
            </w:r>
            <w:r w:rsidRPr="00AF5638">
              <w:rPr>
                <w:rFonts w:ascii="Times New Roman" w:hAnsi="Times New Roman"/>
                <w:iCs/>
                <w:snapToGrid w:val="0"/>
                <w:sz w:val="24"/>
              </w:rPr>
              <w:t>]</w:t>
            </w:r>
          </w:p>
        </w:tc>
      </w:tr>
      <w:tr w:rsidR="00C15066" w:rsidRPr="00AF5638" w14:paraId="267A192F" w14:textId="77777777" w:rsidTr="00C15066">
        <w:tc>
          <w:tcPr>
            <w:tcW w:w="675" w:type="dxa"/>
          </w:tcPr>
          <w:p w14:paraId="59322178" w14:textId="77777777" w:rsidR="00C15066" w:rsidRDefault="00C15066" w:rsidP="00D07DAC">
            <w:pPr>
              <w:pStyle w:val="af2"/>
              <w:numPr>
                <w:ilvl w:val="0"/>
                <w:numId w:val="21"/>
              </w:numPr>
              <w:ind w:left="0" w:firstLine="0"/>
              <w:jc w:val="both"/>
              <w:rPr>
                <w:rFonts w:ascii="Times New Roman" w:eastAsia="Times New Roman" w:hAnsi="Times New Roman" w:cstheme="majorBidi"/>
                <w:b/>
                <w:bCs/>
                <w:snapToGrid w:val="0"/>
                <w:color w:val="000000"/>
                <w:sz w:val="24"/>
                <w:lang w:eastAsia="ru-RU"/>
              </w:rPr>
            </w:pPr>
          </w:p>
        </w:tc>
        <w:tc>
          <w:tcPr>
            <w:tcW w:w="5387" w:type="dxa"/>
          </w:tcPr>
          <w:p w14:paraId="733AEF85" w14:textId="77777777" w:rsidR="00C15066" w:rsidRPr="00AF5638" w:rsidRDefault="00C15066" w:rsidP="00C15066">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ри производстве товара используются впервые внедренные результаты научно-исследовательских, опытно-конструкторских и технологических работ</w:t>
            </w:r>
          </w:p>
        </w:tc>
        <w:tc>
          <w:tcPr>
            <w:tcW w:w="3544" w:type="dxa"/>
          </w:tcPr>
          <w:p w14:paraId="3703C3C4" w14:textId="77777777" w:rsidR="00C15066" w:rsidRPr="00AF5638" w:rsidRDefault="00C15066" w:rsidP="00C15066">
            <w:pPr>
              <w:jc w:val="both"/>
              <w:rPr>
                <w:rFonts w:ascii="Times New Roman" w:eastAsia="Times New Roman" w:hAnsi="Times New Roman"/>
                <w:snapToGrid w:val="0"/>
                <w:color w:val="000000"/>
                <w:sz w:val="24"/>
                <w:lang w:eastAsia="ru-RU"/>
              </w:rPr>
            </w:pPr>
          </w:p>
        </w:tc>
      </w:tr>
      <w:tr w:rsidR="00C15066" w:rsidRPr="00AF5638" w14:paraId="5DF677B2" w14:textId="77777777" w:rsidTr="00C15066">
        <w:tc>
          <w:tcPr>
            <w:tcW w:w="675" w:type="dxa"/>
          </w:tcPr>
          <w:p w14:paraId="3524F7E4" w14:textId="77777777" w:rsidR="00C15066" w:rsidRDefault="00C15066" w:rsidP="00D07DAC">
            <w:pPr>
              <w:pStyle w:val="af2"/>
              <w:numPr>
                <w:ilvl w:val="0"/>
                <w:numId w:val="21"/>
              </w:numPr>
              <w:ind w:left="0" w:firstLine="0"/>
              <w:jc w:val="both"/>
              <w:rPr>
                <w:rFonts w:ascii="Times New Roman" w:eastAsia="Times New Roman" w:hAnsi="Times New Roman"/>
                <w:b/>
                <w:bCs/>
                <w:snapToGrid w:val="0"/>
                <w:color w:val="000000"/>
                <w:sz w:val="24"/>
                <w:lang w:eastAsia="ru-RU"/>
              </w:rPr>
            </w:pPr>
          </w:p>
        </w:tc>
        <w:tc>
          <w:tcPr>
            <w:tcW w:w="5387" w:type="dxa"/>
          </w:tcPr>
          <w:p w14:paraId="6646BB2B" w14:textId="77777777" w:rsidR="00C15066" w:rsidRPr="00AF5638" w:rsidRDefault="00C15066" w:rsidP="00C15066">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отребительские свойства товара являются улучшенными по сравнению с имеющимися аналогами или, в отсутствие прямых аналогов, имеются качественно новые потребительские (функциональные) характеристики, в том числе повышающие конкурентоспособность товара, или новый способ применения товара, позволяющий расширить область его использования</w:t>
            </w:r>
          </w:p>
        </w:tc>
        <w:tc>
          <w:tcPr>
            <w:tcW w:w="3544" w:type="dxa"/>
          </w:tcPr>
          <w:p w14:paraId="42875C8D" w14:textId="77777777" w:rsidR="00C15066" w:rsidRPr="00AF5638" w:rsidRDefault="00C15066" w:rsidP="00C15066">
            <w:pPr>
              <w:jc w:val="both"/>
              <w:rPr>
                <w:rFonts w:ascii="Times New Roman" w:eastAsia="Times New Roman" w:hAnsi="Times New Roman"/>
                <w:snapToGrid w:val="0"/>
                <w:color w:val="000000"/>
                <w:sz w:val="24"/>
                <w:lang w:eastAsia="ru-RU"/>
              </w:rPr>
            </w:pPr>
          </w:p>
        </w:tc>
      </w:tr>
      <w:tr w:rsidR="00C15066" w:rsidRPr="00AF5638" w14:paraId="2370A6AE" w14:textId="77777777" w:rsidTr="00C15066">
        <w:tc>
          <w:tcPr>
            <w:tcW w:w="675" w:type="dxa"/>
          </w:tcPr>
          <w:p w14:paraId="535AC5C6" w14:textId="77777777" w:rsidR="00C15066" w:rsidRDefault="00C15066" w:rsidP="00D07DAC">
            <w:pPr>
              <w:pStyle w:val="af2"/>
              <w:numPr>
                <w:ilvl w:val="0"/>
                <w:numId w:val="21"/>
              </w:numPr>
              <w:ind w:left="0" w:firstLine="0"/>
              <w:jc w:val="both"/>
              <w:rPr>
                <w:rFonts w:ascii="Times New Roman" w:eastAsia="Times New Roman" w:hAnsi="Times New Roman"/>
                <w:b/>
                <w:bCs/>
                <w:snapToGrid w:val="0"/>
                <w:color w:val="000000"/>
                <w:sz w:val="24"/>
                <w:lang w:eastAsia="ru-RU"/>
              </w:rPr>
            </w:pPr>
          </w:p>
        </w:tc>
        <w:tc>
          <w:tcPr>
            <w:tcW w:w="5387" w:type="dxa"/>
          </w:tcPr>
          <w:p w14:paraId="5C621C2A" w14:textId="77777777" w:rsidR="00C15066" w:rsidRPr="00AF5638" w:rsidRDefault="00C15066" w:rsidP="00C15066">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ри производстве товара используются только новое или модернизированное технологическое оборудование, технологические процессы или технологии, ранее не применяемые при производстве данного товара, или новых материалов, позволяющие улучшить технико-экономические, конкурентоспособные, эргономические, потребительские и иные показатели производимого товара</w:t>
            </w:r>
          </w:p>
        </w:tc>
        <w:tc>
          <w:tcPr>
            <w:tcW w:w="3544" w:type="dxa"/>
          </w:tcPr>
          <w:p w14:paraId="3ADF4BED" w14:textId="77777777" w:rsidR="00C15066" w:rsidRPr="00AF5638" w:rsidRDefault="00C15066" w:rsidP="00C15066">
            <w:pPr>
              <w:jc w:val="both"/>
              <w:rPr>
                <w:rFonts w:ascii="Times New Roman" w:eastAsia="Times New Roman" w:hAnsi="Times New Roman"/>
                <w:snapToGrid w:val="0"/>
                <w:color w:val="000000"/>
                <w:sz w:val="24"/>
                <w:lang w:eastAsia="ru-RU"/>
              </w:rPr>
            </w:pPr>
          </w:p>
        </w:tc>
      </w:tr>
      <w:tr w:rsidR="00C15066" w:rsidRPr="00AF5638" w14:paraId="52165C9B" w14:textId="77777777" w:rsidTr="00C15066">
        <w:tc>
          <w:tcPr>
            <w:tcW w:w="675" w:type="dxa"/>
          </w:tcPr>
          <w:p w14:paraId="33B7240C" w14:textId="77777777" w:rsidR="00C15066" w:rsidRDefault="00C15066" w:rsidP="00D07DAC">
            <w:pPr>
              <w:pStyle w:val="af2"/>
              <w:numPr>
                <w:ilvl w:val="0"/>
                <w:numId w:val="21"/>
              </w:numPr>
              <w:ind w:left="0" w:firstLine="0"/>
              <w:jc w:val="both"/>
              <w:rPr>
                <w:rFonts w:ascii="Times New Roman" w:eastAsia="Times New Roman" w:hAnsi="Times New Roman"/>
                <w:b/>
                <w:bCs/>
                <w:snapToGrid w:val="0"/>
                <w:color w:val="000000"/>
                <w:sz w:val="24"/>
                <w:lang w:eastAsia="ru-RU"/>
              </w:rPr>
            </w:pPr>
          </w:p>
        </w:tc>
        <w:tc>
          <w:tcPr>
            <w:tcW w:w="5387" w:type="dxa"/>
          </w:tcPr>
          <w:p w14:paraId="13EEBB1A" w14:textId="77777777" w:rsidR="00C15066" w:rsidRPr="00AF5638" w:rsidRDefault="00C15066" w:rsidP="00C15066">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ри выполнении работы и оказании услуги используются впервые внедренные результаты научно-исследовательских, опытно-конструкторских и технологических работ, которые ранее не использовались при выполнении аналогичных работ и оказании аналогичных услуг</w:t>
            </w:r>
          </w:p>
        </w:tc>
        <w:tc>
          <w:tcPr>
            <w:tcW w:w="3544" w:type="dxa"/>
          </w:tcPr>
          <w:p w14:paraId="488C86A6" w14:textId="77777777" w:rsidR="00C15066" w:rsidRPr="00AF5638" w:rsidRDefault="00C15066" w:rsidP="00C15066">
            <w:pPr>
              <w:jc w:val="both"/>
              <w:rPr>
                <w:rFonts w:ascii="Times New Roman" w:eastAsia="Times New Roman" w:hAnsi="Times New Roman"/>
                <w:snapToGrid w:val="0"/>
                <w:color w:val="000000"/>
                <w:sz w:val="24"/>
                <w:lang w:eastAsia="ru-RU"/>
              </w:rPr>
            </w:pPr>
          </w:p>
        </w:tc>
      </w:tr>
      <w:tr w:rsidR="00C15066" w:rsidRPr="00AF5638" w14:paraId="3AE4A915" w14:textId="77777777" w:rsidTr="00C15066">
        <w:tc>
          <w:tcPr>
            <w:tcW w:w="675" w:type="dxa"/>
          </w:tcPr>
          <w:p w14:paraId="3EEB7908" w14:textId="77777777" w:rsidR="00C15066" w:rsidRDefault="00C15066" w:rsidP="00D07DAC">
            <w:pPr>
              <w:pStyle w:val="af2"/>
              <w:numPr>
                <w:ilvl w:val="0"/>
                <w:numId w:val="21"/>
              </w:numPr>
              <w:ind w:left="0" w:firstLine="0"/>
              <w:jc w:val="both"/>
              <w:rPr>
                <w:rFonts w:ascii="Times New Roman" w:eastAsia="Times New Roman" w:hAnsi="Times New Roman"/>
                <w:b/>
                <w:bCs/>
                <w:snapToGrid w:val="0"/>
                <w:color w:val="000000"/>
                <w:sz w:val="24"/>
                <w:lang w:eastAsia="ru-RU"/>
              </w:rPr>
            </w:pPr>
          </w:p>
        </w:tc>
        <w:tc>
          <w:tcPr>
            <w:tcW w:w="5387" w:type="dxa"/>
          </w:tcPr>
          <w:p w14:paraId="6A8EEFC3" w14:textId="77777777" w:rsidR="00C15066" w:rsidRPr="00AF5638" w:rsidRDefault="00C15066" w:rsidP="00C15066">
            <w:pPr>
              <w:jc w:val="both"/>
              <w:rPr>
                <w:rFonts w:ascii="Times New Roman" w:eastAsia="Times New Roman" w:hAnsi="Times New Roman"/>
                <w:snapToGrid w:val="0"/>
                <w:color w:val="000000"/>
                <w:sz w:val="24"/>
                <w:lang w:eastAsia="ru-RU"/>
              </w:rPr>
            </w:pPr>
            <w:r w:rsidRPr="00AF5638">
              <w:rPr>
                <w:rFonts w:ascii="Times New Roman" w:hAnsi="Times New Roman"/>
                <w:sz w:val="24"/>
              </w:rPr>
              <w:t>В</w:t>
            </w:r>
            <w:r w:rsidRPr="00AF5638">
              <w:rPr>
                <w:rFonts w:ascii="Times New Roman" w:eastAsia="Times New Roman" w:hAnsi="Times New Roman"/>
                <w:sz w:val="24"/>
                <w:lang w:eastAsia="ru-RU"/>
              </w:rPr>
              <w:t>ыполнение работы и оказание услуги связано с изменениями в производственном процессе, использованием нового или модернизированного производственного оборудования и/или программного обеспечения, новых технологий</w:t>
            </w:r>
          </w:p>
        </w:tc>
        <w:tc>
          <w:tcPr>
            <w:tcW w:w="3544" w:type="dxa"/>
          </w:tcPr>
          <w:p w14:paraId="0890ED1A" w14:textId="77777777" w:rsidR="00C15066" w:rsidRPr="00AF5638" w:rsidRDefault="00C15066" w:rsidP="00C15066">
            <w:pPr>
              <w:jc w:val="both"/>
              <w:rPr>
                <w:rFonts w:ascii="Times New Roman" w:eastAsia="Times New Roman" w:hAnsi="Times New Roman"/>
                <w:snapToGrid w:val="0"/>
                <w:color w:val="000000"/>
                <w:sz w:val="24"/>
                <w:lang w:eastAsia="ru-RU"/>
              </w:rPr>
            </w:pPr>
          </w:p>
        </w:tc>
      </w:tr>
      <w:tr w:rsidR="00C15066" w:rsidRPr="00AF5638" w14:paraId="7DFF1EC5" w14:textId="77777777" w:rsidTr="00C15066">
        <w:tc>
          <w:tcPr>
            <w:tcW w:w="675" w:type="dxa"/>
          </w:tcPr>
          <w:p w14:paraId="71374BAA" w14:textId="77777777" w:rsidR="00C15066" w:rsidRDefault="00C15066" w:rsidP="00D07DAC">
            <w:pPr>
              <w:pStyle w:val="af2"/>
              <w:numPr>
                <w:ilvl w:val="0"/>
                <w:numId w:val="21"/>
              </w:numPr>
              <w:ind w:left="0" w:firstLine="0"/>
              <w:jc w:val="both"/>
              <w:rPr>
                <w:rFonts w:ascii="Times New Roman" w:eastAsia="Times New Roman" w:hAnsi="Times New Roman"/>
                <w:b/>
                <w:bCs/>
                <w:snapToGrid w:val="0"/>
                <w:color w:val="000000"/>
                <w:sz w:val="24"/>
                <w:lang w:eastAsia="ru-RU"/>
              </w:rPr>
            </w:pPr>
          </w:p>
        </w:tc>
        <w:tc>
          <w:tcPr>
            <w:tcW w:w="5387" w:type="dxa"/>
          </w:tcPr>
          <w:p w14:paraId="715EAC12" w14:textId="77777777" w:rsidR="00C15066" w:rsidRPr="00AF5638" w:rsidRDefault="00C15066" w:rsidP="00C15066">
            <w:pPr>
              <w:jc w:val="both"/>
              <w:rPr>
                <w:rFonts w:ascii="Times New Roman" w:eastAsia="Times New Roman" w:hAnsi="Times New Roman"/>
                <w:snapToGrid w:val="0"/>
                <w:color w:val="000000"/>
                <w:sz w:val="24"/>
                <w:lang w:eastAsia="ru-RU"/>
              </w:rPr>
            </w:pPr>
            <w:r w:rsidRPr="00AF5638">
              <w:rPr>
                <w:rFonts w:ascii="Times New Roman" w:hAnsi="Times New Roman"/>
                <w:sz w:val="24"/>
              </w:rPr>
              <w:t>Р</w:t>
            </w:r>
            <w:r w:rsidRPr="00AF5638">
              <w:rPr>
                <w:rFonts w:ascii="Times New Roman" w:eastAsia="Times New Roman" w:hAnsi="Times New Roman"/>
                <w:sz w:val="24"/>
                <w:lang w:eastAsia="ru-RU"/>
              </w:rPr>
              <w:t xml:space="preserve">абота </w:t>
            </w:r>
            <w:proofErr w:type="gramStart"/>
            <w:r w:rsidRPr="00AF5638">
              <w:rPr>
                <w:rFonts w:ascii="Times New Roman" w:eastAsia="Times New Roman" w:hAnsi="Times New Roman"/>
                <w:sz w:val="24"/>
                <w:lang w:eastAsia="ru-RU"/>
              </w:rPr>
              <w:t>выполняется и оказывается</w:t>
            </w:r>
            <w:proofErr w:type="gramEnd"/>
            <w:r w:rsidRPr="00AF5638">
              <w:rPr>
                <w:rFonts w:ascii="Times New Roman" w:eastAsia="Times New Roman" w:hAnsi="Times New Roman"/>
                <w:sz w:val="24"/>
                <w:lang w:eastAsia="ru-RU"/>
              </w:rPr>
              <w:t xml:space="preserve"> услуга в области, в которой ранее аналогичная работа и услуга не применялись</w:t>
            </w:r>
          </w:p>
        </w:tc>
        <w:tc>
          <w:tcPr>
            <w:tcW w:w="3544" w:type="dxa"/>
          </w:tcPr>
          <w:p w14:paraId="57FC1D5B" w14:textId="77777777" w:rsidR="00C15066" w:rsidRPr="00AF5638" w:rsidRDefault="00C15066" w:rsidP="00C15066">
            <w:pPr>
              <w:jc w:val="both"/>
              <w:rPr>
                <w:rFonts w:ascii="Times New Roman" w:eastAsia="Times New Roman" w:hAnsi="Times New Roman"/>
                <w:snapToGrid w:val="0"/>
                <w:color w:val="000000"/>
                <w:sz w:val="24"/>
                <w:lang w:eastAsia="ru-RU"/>
              </w:rPr>
            </w:pPr>
          </w:p>
        </w:tc>
      </w:tr>
      <w:tr w:rsidR="00C15066" w:rsidRPr="00AF5638" w14:paraId="4DCBCBE9" w14:textId="77777777" w:rsidTr="00C15066">
        <w:tc>
          <w:tcPr>
            <w:tcW w:w="675" w:type="dxa"/>
          </w:tcPr>
          <w:p w14:paraId="3F4C6F4A" w14:textId="77777777" w:rsidR="00C15066" w:rsidRDefault="00C15066" w:rsidP="00D07DAC">
            <w:pPr>
              <w:pStyle w:val="af2"/>
              <w:numPr>
                <w:ilvl w:val="0"/>
                <w:numId w:val="21"/>
              </w:numPr>
              <w:ind w:left="0" w:firstLine="0"/>
              <w:jc w:val="both"/>
              <w:rPr>
                <w:rFonts w:ascii="Times New Roman" w:eastAsia="Times New Roman" w:hAnsi="Times New Roman"/>
                <w:b/>
                <w:bCs/>
                <w:snapToGrid w:val="0"/>
                <w:color w:val="000000"/>
                <w:sz w:val="24"/>
                <w:lang w:eastAsia="ru-RU"/>
              </w:rPr>
            </w:pPr>
          </w:p>
        </w:tc>
        <w:tc>
          <w:tcPr>
            <w:tcW w:w="5387" w:type="dxa"/>
          </w:tcPr>
          <w:p w14:paraId="7256504F" w14:textId="77777777" w:rsidR="00C15066" w:rsidRPr="00AF5638" w:rsidRDefault="00C15066" w:rsidP="00C15066">
            <w:pPr>
              <w:jc w:val="both"/>
              <w:rPr>
                <w:rFonts w:ascii="Times New Roman" w:eastAsia="Times New Roman" w:hAnsi="Times New Roman"/>
                <w:snapToGrid w:val="0"/>
                <w:color w:val="000000"/>
                <w:sz w:val="24"/>
                <w:lang w:eastAsia="ru-RU"/>
              </w:rPr>
            </w:pPr>
            <w:r w:rsidRPr="00AF5638">
              <w:rPr>
                <w:rFonts w:ascii="Times New Roman" w:hAnsi="Times New Roman"/>
                <w:sz w:val="24"/>
              </w:rPr>
              <w:t>Р</w:t>
            </w:r>
            <w:r w:rsidRPr="00AF5638">
              <w:rPr>
                <w:rFonts w:ascii="Times New Roman" w:eastAsia="Times New Roman" w:hAnsi="Times New Roman"/>
                <w:sz w:val="24"/>
                <w:lang w:eastAsia="ru-RU"/>
              </w:rPr>
              <w:t>абота и услуга являются новой, ранее не выполнявшейся и не оказывавшейся</w:t>
            </w:r>
          </w:p>
        </w:tc>
        <w:tc>
          <w:tcPr>
            <w:tcW w:w="3544" w:type="dxa"/>
          </w:tcPr>
          <w:p w14:paraId="7453CC26" w14:textId="77777777" w:rsidR="00C15066" w:rsidRPr="00AF5638" w:rsidRDefault="00C15066" w:rsidP="00C15066">
            <w:pPr>
              <w:jc w:val="both"/>
              <w:rPr>
                <w:rFonts w:ascii="Times New Roman" w:eastAsia="Times New Roman" w:hAnsi="Times New Roman"/>
                <w:snapToGrid w:val="0"/>
                <w:color w:val="000000"/>
                <w:sz w:val="24"/>
                <w:lang w:eastAsia="ru-RU"/>
              </w:rPr>
            </w:pPr>
          </w:p>
        </w:tc>
      </w:tr>
      <w:tr w:rsidR="00C15066" w:rsidRPr="00AF5638" w14:paraId="5E8F0E33" w14:textId="77777777" w:rsidTr="00C15066">
        <w:tc>
          <w:tcPr>
            <w:tcW w:w="675" w:type="dxa"/>
          </w:tcPr>
          <w:p w14:paraId="1E5A7819" w14:textId="77777777" w:rsidR="00C15066" w:rsidRDefault="00C15066" w:rsidP="00D07DAC">
            <w:pPr>
              <w:pStyle w:val="af2"/>
              <w:numPr>
                <w:ilvl w:val="0"/>
                <w:numId w:val="21"/>
              </w:numPr>
              <w:ind w:left="0" w:firstLine="0"/>
              <w:jc w:val="both"/>
              <w:rPr>
                <w:rFonts w:ascii="Times New Roman" w:eastAsia="Times New Roman" w:hAnsi="Times New Roman"/>
                <w:b/>
                <w:bCs/>
                <w:snapToGrid w:val="0"/>
                <w:color w:val="000000"/>
                <w:sz w:val="24"/>
                <w:lang w:eastAsia="ru-RU"/>
              </w:rPr>
            </w:pPr>
          </w:p>
        </w:tc>
        <w:tc>
          <w:tcPr>
            <w:tcW w:w="5387" w:type="dxa"/>
          </w:tcPr>
          <w:p w14:paraId="0FBE1161" w14:textId="77777777" w:rsidR="00C15066" w:rsidRPr="00AF5638" w:rsidRDefault="00C15066" w:rsidP="00C15066">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 xml:space="preserve">ри использовании </w:t>
            </w:r>
            <w:r w:rsidRPr="00AF5638">
              <w:rPr>
                <w:rFonts w:ascii="Times New Roman" w:hAnsi="Times New Roman"/>
                <w:sz w:val="24"/>
              </w:rPr>
              <w:t xml:space="preserve">в ходе производства товара, выполнения работы, оказания услуги </w:t>
            </w:r>
            <w:r w:rsidRPr="00AF5638">
              <w:rPr>
                <w:rFonts w:ascii="Times New Roman" w:eastAsia="Times New Roman" w:hAnsi="Times New Roman"/>
                <w:sz w:val="24"/>
                <w:lang w:eastAsia="ru-RU"/>
              </w:rPr>
              <w:t>результатов интеллектуальной деятельности, подлежащих правовой охране</w:t>
            </w:r>
          </w:p>
        </w:tc>
        <w:tc>
          <w:tcPr>
            <w:tcW w:w="3544" w:type="dxa"/>
          </w:tcPr>
          <w:p w14:paraId="09AD75DB" w14:textId="77777777" w:rsidR="00C15066" w:rsidRPr="00AF5638" w:rsidRDefault="00C15066" w:rsidP="00C15066">
            <w:pPr>
              <w:jc w:val="both"/>
              <w:rPr>
                <w:rFonts w:ascii="Times New Roman" w:eastAsia="Times New Roman" w:hAnsi="Times New Roman"/>
                <w:snapToGrid w:val="0"/>
                <w:color w:val="000000"/>
                <w:sz w:val="24"/>
                <w:lang w:eastAsia="ru-RU"/>
              </w:rPr>
            </w:pPr>
          </w:p>
        </w:tc>
      </w:tr>
      <w:tr w:rsidR="00C15066" w:rsidRPr="00AF5638" w14:paraId="4EA18E44" w14:textId="77777777" w:rsidTr="00C15066">
        <w:tc>
          <w:tcPr>
            <w:tcW w:w="675" w:type="dxa"/>
          </w:tcPr>
          <w:p w14:paraId="3120AAD9" w14:textId="77777777" w:rsidR="00C15066" w:rsidRDefault="00C15066" w:rsidP="00D07DAC">
            <w:pPr>
              <w:pStyle w:val="af2"/>
              <w:numPr>
                <w:ilvl w:val="0"/>
                <w:numId w:val="21"/>
              </w:numPr>
              <w:ind w:left="0" w:firstLine="0"/>
              <w:jc w:val="both"/>
              <w:rPr>
                <w:rFonts w:ascii="Times New Roman" w:eastAsia="Times New Roman" w:hAnsi="Times New Roman"/>
                <w:b/>
                <w:bCs/>
                <w:snapToGrid w:val="0"/>
                <w:color w:val="000000"/>
                <w:sz w:val="24"/>
                <w:lang w:eastAsia="ru-RU"/>
              </w:rPr>
            </w:pPr>
          </w:p>
        </w:tc>
        <w:tc>
          <w:tcPr>
            <w:tcW w:w="5387" w:type="dxa"/>
          </w:tcPr>
          <w:p w14:paraId="4D470506" w14:textId="77777777" w:rsidR="00C15066" w:rsidRPr="00AF5638" w:rsidRDefault="00C15066" w:rsidP="00C15066">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 xml:space="preserve">ри использовании </w:t>
            </w:r>
            <w:r w:rsidRPr="00AF5638">
              <w:rPr>
                <w:rFonts w:ascii="Times New Roman" w:hAnsi="Times New Roman"/>
                <w:sz w:val="24"/>
              </w:rPr>
              <w:t xml:space="preserve">в ходе производства товара, </w:t>
            </w:r>
            <w:r w:rsidRPr="00AF5638">
              <w:rPr>
                <w:rFonts w:ascii="Times New Roman" w:hAnsi="Times New Roman"/>
                <w:sz w:val="24"/>
              </w:rPr>
              <w:lastRenderedPageBreak/>
              <w:t xml:space="preserve">выполнения работы, оказания услуги </w:t>
            </w:r>
            <w:r w:rsidRPr="00AF5638">
              <w:rPr>
                <w:rFonts w:ascii="Times New Roman" w:eastAsia="Times New Roman" w:hAnsi="Times New Roman"/>
                <w:sz w:val="24"/>
                <w:lang w:eastAsia="ru-RU"/>
              </w:rPr>
              <w:t>новых научно-технических, конструктивных или (и) технологических решений</w:t>
            </w:r>
          </w:p>
        </w:tc>
        <w:tc>
          <w:tcPr>
            <w:tcW w:w="3544" w:type="dxa"/>
          </w:tcPr>
          <w:p w14:paraId="389887E1" w14:textId="77777777" w:rsidR="00C15066" w:rsidRPr="00AF5638" w:rsidRDefault="00C15066" w:rsidP="00C15066">
            <w:pPr>
              <w:jc w:val="both"/>
              <w:rPr>
                <w:rFonts w:ascii="Times New Roman" w:eastAsia="Times New Roman" w:hAnsi="Times New Roman"/>
                <w:snapToGrid w:val="0"/>
                <w:color w:val="000000"/>
                <w:sz w:val="24"/>
                <w:lang w:eastAsia="ru-RU"/>
              </w:rPr>
            </w:pPr>
          </w:p>
        </w:tc>
      </w:tr>
      <w:tr w:rsidR="00C15066" w:rsidRPr="00AF5638" w14:paraId="29B513C4" w14:textId="77777777" w:rsidTr="00C15066">
        <w:tc>
          <w:tcPr>
            <w:tcW w:w="675" w:type="dxa"/>
          </w:tcPr>
          <w:p w14:paraId="26DBA424" w14:textId="77777777" w:rsidR="00C15066" w:rsidRPr="00AF5638" w:rsidRDefault="00C15066" w:rsidP="00C15066">
            <w:pPr>
              <w:ind w:left="360"/>
              <w:jc w:val="both"/>
              <w:rPr>
                <w:rFonts w:ascii="Times New Roman" w:eastAsia="Times New Roman" w:hAnsi="Times New Roman"/>
                <w:snapToGrid w:val="0"/>
                <w:color w:val="000000"/>
                <w:sz w:val="24"/>
                <w:lang w:eastAsia="ru-RU"/>
              </w:rPr>
            </w:pPr>
          </w:p>
        </w:tc>
        <w:tc>
          <w:tcPr>
            <w:tcW w:w="8931" w:type="dxa"/>
            <w:gridSpan w:val="2"/>
          </w:tcPr>
          <w:p w14:paraId="5334BFF6" w14:textId="77777777" w:rsidR="00C15066" w:rsidRPr="00AF5638" w:rsidRDefault="00C15066" w:rsidP="00C15066">
            <w:pPr>
              <w:jc w:val="center"/>
              <w:rPr>
                <w:rFonts w:ascii="Times New Roman" w:eastAsia="Times New Roman" w:hAnsi="Times New Roman"/>
                <w:b/>
                <w:snapToGrid w:val="0"/>
                <w:color w:val="000000"/>
                <w:sz w:val="24"/>
                <w:lang w:eastAsia="ru-RU"/>
              </w:rPr>
            </w:pPr>
            <w:r w:rsidRPr="00AF5638">
              <w:rPr>
                <w:rFonts w:ascii="Times New Roman" w:eastAsia="Times New Roman" w:hAnsi="Times New Roman"/>
                <w:b/>
                <w:sz w:val="24"/>
                <w:lang w:eastAsia="ru-RU"/>
              </w:rPr>
              <w:t>Критерии отнесения к высокотехнологичной продукци</w:t>
            </w:r>
            <w:proofErr w:type="gramStart"/>
            <w:r w:rsidRPr="00AF5638">
              <w:rPr>
                <w:rFonts w:ascii="Times New Roman" w:eastAsia="Times New Roman" w:hAnsi="Times New Roman"/>
                <w:b/>
                <w:sz w:val="24"/>
                <w:lang w:eastAsia="ru-RU"/>
              </w:rPr>
              <w:t>и</w:t>
            </w:r>
            <w:r w:rsidRPr="00AF5638">
              <w:rPr>
                <w:rFonts w:ascii="Times New Roman" w:hAnsi="Times New Roman"/>
                <w:iCs/>
                <w:snapToGrid w:val="0"/>
                <w:sz w:val="24"/>
              </w:rPr>
              <w:t>[</w:t>
            </w:r>
            <w:proofErr w:type="gramEnd"/>
            <w:r w:rsidRPr="00AF5638">
              <w:rPr>
                <w:rFonts w:ascii="Times New Roman" w:hAnsi="Times New Roman"/>
                <w:bCs/>
                <w:iCs/>
                <w:snapToGrid w:val="0"/>
                <w:sz w:val="24"/>
                <w:shd w:val="clear" w:color="auto" w:fill="D9D9D9" w:themeFill="background1" w:themeFillShade="D9"/>
              </w:rPr>
              <w:t>обосновать каждый критерий</w:t>
            </w:r>
            <w:r w:rsidRPr="00AF5638">
              <w:rPr>
                <w:rFonts w:ascii="Times New Roman" w:hAnsi="Times New Roman"/>
                <w:iCs/>
                <w:snapToGrid w:val="0"/>
                <w:sz w:val="24"/>
              </w:rPr>
              <w:t>]</w:t>
            </w:r>
            <w:r w:rsidRPr="00AF5638">
              <w:rPr>
                <w:rFonts w:ascii="Times New Roman" w:eastAsia="Times New Roman" w:hAnsi="Times New Roman"/>
                <w:b/>
                <w:sz w:val="24"/>
                <w:lang w:eastAsia="ru-RU"/>
              </w:rPr>
              <w:t>:</w:t>
            </w:r>
          </w:p>
        </w:tc>
      </w:tr>
      <w:tr w:rsidR="00C15066" w:rsidRPr="00AF5638" w14:paraId="29D1AD3C" w14:textId="77777777" w:rsidTr="00C15066">
        <w:tc>
          <w:tcPr>
            <w:tcW w:w="675" w:type="dxa"/>
          </w:tcPr>
          <w:p w14:paraId="22C4000D" w14:textId="77777777" w:rsidR="00C15066" w:rsidRDefault="00C15066" w:rsidP="00D07DAC">
            <w:pPr>
              <w:pStyle w:val="af2"/>
              <w:numPr>
                <w:ilvl w:val="0"/>
                <w:numId w:val="21"/>
              </w:numPr>
              <w:ind w:left="0" w:firstLine="0"/>
              <w:jc w:val="both"/>
              <w:rPr>
                <w:rFonts w:ascii="Times New Roman" w:eastAsia="Times New Roman" w:hAnsi="Times New Roman" w:cstheme="majorBidi"/>
                <w:b/>
                <w:bCs/>
                <w:snapToGrid w:val="0"/>
                <w:color w:val="000000"/>
                <w:sz w:val="24"/>
                <w:lang w:eastAsia="ru-RU"/>
              </w:rPr>
            </w:pPr>
          </w:p>
        </w:tc>
        <w:tc>
          <w:tcPr>
            <w:tcW w:w="5387" w:type="dxa"/>
          </w:tcPr>
          <w:p w14:paraId="5442AEE4" w14:textId="77777777" w:rsidR="00C15066" w:rsidRPr="00AF5638" w:rsidRDefault="00C15066" w:rsidP="00C15066">
            <w:pPr>
              <w:jc w:val="both"/>
              <w:rPr>
                <w:rFonts w:ascii="Times New Roman" w:eastAsia="Times New Roman" w:hAnsi="Times New Roman"/>
                <w:snapToGrid w:val="0"/>
                <w:color w:val="000000"/>
                <w:sz w:val="24"/>
                <w:lang w:eastAsia="ru-RU"/>
              </w:rPr>
            </w:pPr>
            <w:r w:rsidRPr="00AF5638">
              <w:rPr>
                <w:rFonts w:ascii="Times New Roman" w:hAnsi="Times New Roman"/>
                <w:sz w:val="24"/>
              </w:rPr>
              <w:t>Т</w:t>
            </w:r>
            <w:r w:rsidRPr="00AF5638">
              <w:rPr>
                <w:rFonts w:ascii="Times New Roman" w:eastAsia="Times New Roman" w:hAnsi="Times New Roman"/>
                <w:sz w:val="24"/>
                <w:lang w:eastAsia="ru-RU"/>
              </w:rPr>
              <w:t xml:space="preserve">овар, работа, услуга соответственно изготавливается, </w:t>
            </w:r>
            <w:proofErr w:type="gramStart"/>
            <w:r w:rsidRPr="00AF5638">
              <w:rPr>
                <w:rFonts w:ascii="Times New Roman" w:eastAsia="Times New Roman" w:hAnsi="Times New Roman"/>
                <w:sz w:val="24"/>
                <w:lang w:eastAsia="ru-RU"/>
              </w:rPr>
              <w:t>выполняется и оказывается</w:t>
            </w:r>
            <w:proofErr w:type="gramEnd"/>
            <w:r w:rsidRPr="00AF5638">
              <w:rPr>
                <w:rFonts w:ascii="Times New Roman" w:eastAsia="Times New Roman" w:hAnsi="Times New Roman"/>
                <w:sz w:val="24"/>
                <w:lang w:eastAsia="ru-RU"/>
              </w:rPr>
              <w:t xml:space="preserve"> предприятиями наукоемких отраслей</w:t>
            </w:r>
          </w:p>
        </w:tc>
        <w:tc>
          <w:tcPr>
            <w:tcW w:w="3544" w:type="dxa"/>
          </w:tcPr>
          <w:p w14:paraId="1D3C3533" w14:textId="77777777" w:rsidR="00C15066" w:rsidRPr="00AF5638" w:rsidRDefault="00C15066" w:rsidP="00C15066">
            <w:pPr>
              <w:jc w:val="both"/>
              <w:rPr>
                <w:rFonts w:ascii="Times New Roman" w:eastAsia="Times New Roman" w:hAnsi="Times New Roman"/>
                <w:snapToGrid w:val="0"/>
                <w:color w:val="000000"/>
                <w:sz w:val="24"/>
                <w:lang w:eastAsia="ru-RU"/>
              </w:rPr>
            </w:pPr>
          </w:p>
        </w:tc>
      </w:tr>
      <w:tr w:rsidR="00C15066" w:rsidRPr="00AF5638" w14:paraId="4F47A503" w14:textId="77777777" w:rsidTr="00C15066">
        <w:tc>
          <w:tcPr>
            <w:tcW w:w="675" w:type="dxa"/>
          </w:tcPr>
          <w:p w14:paraId="6BEFAA1D" w14:textId="77777777" w:rsidR="00C15066" w:rsidRDefault="00C15066" w:rsidP="00D07DAC">
            <w:pPr>
              <w:pStyle w:val="af2"/>
              <w:numPr>
                <w:ilvl w:val="0"/>
                <w:numId w:val="21"/>
              </w:numPr>
              <w:ind w:left="0" w:firstLine="0"/>
              <w:jc w:val="both"/>
              <w:rPr>
                <w:rFonts w:ascii="Times New Roman" w:eastAsia="Times New Roman" w:hAnsi="Times New Roman"/>
                <w:b/>
                <w:bCs/>
                <w:snapToGrid w:val="0"/>
                <w:color w:val="000000"/>
                <w:sz w:val="24"/>
                <w:lang w:eastAsia="ru-RU"/>
              </w:rPr>
            </w:pPr>
          </w:p>
        </w:tc>
        <w:tc>
          <w:tcPr>
            <w:tcW w:w="5387" w:type="dxa"/>
          </w:tcPr>
          <w:p w14:paraId="645E1A23" w14:textId="77777777" w:rsidR="00C15066" w:rsidRPr="00AF5638" w:rsidRDefault="00C15066" w:rsidP="00C15066">
            <w:pPr>
              <w:jc w:val="both"/>
              <w:rPr>
                <w:rFonts w:ascii="Times New Roman" w:eastAsia="Times New Roman" w:hAnsi="Times New Roman"/>
                <w:snapToGrid w:val="0"/>
                <w:color w:val="000000"/>
                <w:sz w:val="24"/>
                <w:lang w:eastAsia="ru-RU"/>
              </w:rPr>
            </w:pPr>
            <w:r w:rsidRPr="00AF5638">
              <w:rPr>
                <w:rFonts w:ascii="Times New Roman" w:hAnsi="Times New Roman"/>
                <w:sz w:val="24"/>
              </w:rPr>
              <w:t>Т</w:t>
            </w:r>
            <w:r w:rsidRPr="00AF5638">
              <w:rPr>
                <w:rFonts w:ascii="Times New Roman" w:eastAsia="Times New Roman" w:hAnsi="Times New Roman"/>
                <w:sz w:val="24"/>
                <w:lang w:eastAsia="ru-RU"/>
              </w:rPr>
              <w:t xml:space="preserve">овар, работа и услуга соответственно производится, </w:t>
            </w:r>
            <w:proofErr w:type="gramStart"/>
            <w:r w:rsidRPr="00AF5638">
              <w:rPr>
                <w:rFonts w:ascii="Times New Roman" w:eastAsia="Times New Roman" w:hAnsi="Times New Roman"/>
                <w:sz w:val="24"/>
                <w:lang w:eastAsia="ru-RU"/>
              </w:rPr>
              <w:t>выполняется и оказывается</w:t>
            </w:r>
            <w:proofErr w:type="gramEnd"/>
            <w:r w:rsidRPr="00AF5638">
              <w:rPr>
                <w:rFonts w:ascii="Times New Roman" w:eastAsia="Times New Roman" w:hAnsi="Times New Roman"/>
                <w:sz w:val="24"/>
                <w:lang w:eastAsia="ru-RU"/>
              </w:rPr>
              <w:t xml:space="preserve"> с использованием новейших образцов технологического оборудования, технологических процессов и технологий</w:t>
            </w:r>
          </w:p>
        </w:tc>
        <w:tc>
          <w:tcPr>
            <w:tcW w:w="3544" w:type="dxa"/>
          </w:tcPr>
          <w:p w14:paraId="091D9772" w14:textId="77777777" w:rsidR="00C15066" w:rsidRPr="00AF5638" w:rsidRDefault="00C15066" w:rsidP="00C15066">
            <w:pPr>
              <w:jc w:val="both"/>
              <w:rPr>
                <w:rFonts w:ascii="Times New Roman" w:eastAsia="Times New Roman" w:hAnsi="Times New Roman"/>
                <w:snapToGrid w:val="0"/>
                <w:color w:val="000000"/>
                <w:sz w:val="24"/>
                <w:lang w:eastAsia="ru-RU"/>
              </w:rPr>
            </w:pPr>
          </w:p>
        </w:tc>
      </w:tr>
      <w:tr w:rsidR="00C15066" w:rsidRPr="00AF5638" w14:paraId="5EAE765F" w14:textId="77777777" w:rsidTr="00C15066">
        <w:tc>
          <w:tcPr>
            <w:tcW w:w="675" w:type="dxa"/>
          </w:tcPr>
          <w:p w14:paraId="0A925190" w14:textId="77777777" w:rsidR="00C15066" w:rsidRDefault="00C15066" w:rsidP="00D07DAC">
            <w:pPr>
              <w:pStyle w:val="af2"/>
              <w:numPr>
                <w:ilvl w:val="0"/>
                <w:numId w:val="21"/>
              </w:numPr>
              <w:ind w:left="0" w:firstLine="0"/>
              <w:jc w:val="both"/>
              <w:rPr>
                <w:rFonts w:ascii="Times New Roman" w:eastAsia="Times New Roman" w:hAnsi="Times New Roman"/>
                <w:b/>
                <w:bCs/>
                <w:snapToGrid w:val="0"/>
                <w:color w:val="000000"/>
                <w:sz w:val="24"/>
                <w:lang w:eastAsia="ru-RU"/>
              </w:rPr>
            </w:pPr>
          </w:p>
        </w:tc>
        <w:tc>
          <w:tcPr>
            <w:tcW w:w="5387" w:type="dxa"/>
          </w:tcPr>
          <w:p w14:paraId="2A4FC340" w14:textId="77777777" w:rsidR="00C15066" w:rsidRPr="00AF5638" w:rsidRDefault="00C15066" w:rsidP="00C15066">
            <w:pPr>
              <w:jc w:val="both"/>
              <w:rPr>
                <w:rFonts w:ascii="Times New Roman" w:eastAsia="Times New Roman" w:hAnsi="Times New Roman"/>
                <w:snapToGrid w:val="0"/>
                <w:color w:val="000000"/>
                <w:sz w:val="24"/>
                <w:lang w:eastAsia="ru-RU"/>
              </w:rPr>
            </w:pPr>
            <w:r w:rsidRPr="00AF5638">
              <w:rPr>
                <w:rFonts w:ascii="Times New Roman" w:hAnsi="Times New Roman"/>
                <w:sz w:val="24"/>
              </w:rPr>
              <w:t>Т</w:t>
            </w:r>
            <w:r w:rsidRPr="00AF5638">
              <w:rPr>
                <w:rFonts w:ascii="Times New Roman" w:eastAsia="Times New Roman" w:hAnsi="Times New Roman"/>
                <w:sz w:val="24"/>
                <w:lang w:eastAsia="ru-RU"/>
              </w:rPr>
              <w:t xml:space="preserve">овар, работа, услуга соответственно производится, </w:t>
            </w:r>
            <w:proofErr w:type="gramStart"/>
            <w:r w:rsidRPr="00AF5638">
              <w:rPr>
                <w:rFonts w:ascii="Times New Roman" w:eastAsia="Times New Roman" w:hAnsi="Times New Roman"/>
                <w:sz w:val="24"/>
                <w:lang w:eastAsia="ru-RU"/>
              </w:rPr>
              <w:t>выполняется и оказывается</w:t>
            </w:r>
            <w:proofErr w:type="gramEnd"/>
            <w:r w:rsidRPr="00AF5638">
              <w:rPr>
                <w:rFonts w:ascii="Times New Roman" w:eastAsia="Times New Roman" w:hAnsi="Times New Roman"/>
                <w:sz w:val="24"/>
                <w:lang w:eastAsia="ru-RU"/>
              </w:rPr>
              <w:t xml:space="preserve"> с участием высококвалифицированного, специально подготовленного персонала</w:t>
            </w:r>
          </w:p>
        </w:tc>
        <w:tc>
          <w:tcPr>
            <w:tcW w:w="3544" w:type="dxa"/>
          </w:tcPr>
          <w:p w14:paraId="51024218" w14:textId="77777777" w:rsidR="00C15066" w:rsidRPr="00AF5638" w:rsidRDefault="00C15066" w:rsidP="00C15066">
            <w:pPr>
              <w:jc w:val="both"/>
              <w:rPr>
                <w:rFonts w:ascii="Times New Roman" w:eastAsia="Times New Roman" w:hAnsi="Times New Roman"/>
                <w:snapToGrid w:val="0"/>
                <w:color w:val="000000"/>
                <w:sz w:val="24"/>
                <w:lang w:eastAsia="ru-RU"/>
              </w:rPr>
            </w:pPr>
          </w:p>
        </w:tc>
      </w:tr>
    </w:tbl>
    <w:p w14:paraId="66000AAD" w14:textId="77777777" w:rsidR="00C15066" w:rsidRPr="00AF5638" w:rsidRDefault="00C15066" w:rsidP="00C15066">
      <w:pPr>
        <w:spacing w:after="0" w:line="240" w:lineRule="auto"/>
        <w:ind w:firstLine="567"/>
        <w:rPr>
          <w:rFonts w:ascii="Times New Roman" w:eastAsiaTheme="majorEastAsia" w:hAnsi="Times New Roman"/>
          <w:b/>
          <w:bCs/>
          <w:sz w:val="24"/>
        </w:rPr>
      </w:pPr>
      <w:r w:rsidRPr="00AF5638">
        <w:rPr>
          <w:rFonts w:ascii="Times New Roman" w:hAnsi="Times New Roman"/>
          <w:sz w:val="24"/>
        </w:rPr>
        <w:br w:type="page"/>
      </w:r>
    </w:p>
    <w:p w14:paraId="0944B311" w14:textId="63289357" w:rsidR="00C15066" w:rsidRPr="00735DD7" w:rsidRDefault="00C15066" w:rsidP="00C15066">
      <w:pPr>
        <w:pStyle w:val="3"/>
        <w:rPr>
          <w:rFonts w:ascii="Times New Roman" w:hAnsi="Times New Roman"/>
          <w:b w:val="0"/>
          <w:sz w:val="24"/>
          <w:szCs w:val="24"/>
        </w:rPr>
      </w:pPr>
      <w:bookmarkStart w:id="859" w:name="_Ref526269242"/>
      <w:bookmarkStart w:id="860" w:name="_Toc527563092"/>
      <w:bookmarkStart w:id="861" w:name="_Ref14268647"/>
      <w:bookmarkStart w:id="862" w:name="_Ref14268670"/>
      <w:bookmarkStart w:id="863" w:name="_Toc18415767"/>
      <w:r w:rsidRPr="00632273">
        <w:rPr>
          <w:rFonts w:ascii="Times New Roman" w:hAnsi="Times New Roman"/>
          <w:sz w:val="24"/>
          <w:szCs w:val="24"/>
        </w:rPr>
        <w:lastRenderedPageBreak/>
        <w:t>В</w:t>
      </w:r>
      <w:r w:rsidRPr="00211527">
        <w:rPr>
          <w:rFonts w:ascii="Times New Roman" w:hAnsi="Times New Roman"/>
          <w:sz w:val="24"/>
          <w:szCs w:val="24"/>
        </w:rPr>
        <w:t>торая часть заявки</w:t>
      </w:r>
      <w:r>
        <w:rPr>
          <w:rFonts w:ascii="Times New Roman" w:hAnsi="Times New Roman"/>
          <w:sz w:val="24"/>
          <w:szCs w:val="24"/>
        </w:rPr>
        <w:t xml:space="preserve"> </w:t>
      </w:r>
      <w:r w:rsidRPr="00385D16">
        <w:rPr>
          <w:rFonts w:ascii="Times New Roman" w:hAnsi="Times New Roman"/>
          <w:sz w:val="24"/>
          <w:szCs w:val="24"/>
        </w:rPr>
        <w:t>(форма </w:t>
      </w:r>
      <w:r w:rsidRPr="00385D16">
        <w:rPr>
          <w:rFonts w:ascii="Times New Roman" w:hAnsi="Times New Roman"/>
          <w:sz w:val="24"/>
          <w:szCs w:val="24"/>
        </w:rPr>
        <w:fldChar w:fldCharType="begin"/>
      </w:r>
      <w:r w:rsidRPr="00385D16">
        <w:rPr>
          <w:rFonts w:ascii="Times New Roman" w:hAnsi="Times New Roman"/>
          <w:sz w:val="24"/>
          <w:szCs w:val="24"/>
        </w:rPr>
        <w:instrText xml:space="preserve"> SEQ форма \* ARABIC </w:instrText>
      </w:r>
      <w:r w:rsidRPr="00385D16">
        <w:rPr>
          <w:rFonts w:ascii="Times New Roman" w:hAnsi="Times New Roman"/>
          <w:sz w:val="24"/>
          <w:szCs w:val="24"/>
        </w:rPr>
        <w:fldChar w:fldCharType="separate"/>
      </w:r>
      <w:r w:rsidR="006D6697">
        <w:rPr>
          <w:rFonts w:ascii="Times New Roman" w:hAnsi="Times New Roman"/>
          <w:noProof/>
          <w:sz w:val="24"/>
          <w:szCs w:val="24"/>
        </w:rPr>
        <w:t>4</w:t>
      </w:r>
      <w:r w:rsidRPr="00385D16">
        <w:rPr>
          <w:rFonts w:ascii="Times New Roman" w:hAnsi="Times New Roman"/>
          <w:noProof/>
          <w:sz w:val="24"/>
          <w:szCs w:val="24"/>
        </w:rPr>
        <w:fldChar w:fldCharType="end"/>
      </w:r>
      <w:r w:rsidRPr="00385D16">
        <w:rPr>
          <w:rFonts w:ascii="Times New Roman" w:hAnsi="Times New Roman"/>
          <w:sz w:val="24"/>
          <w:szCs w:val="24"/>
        </w:rPr>
        <w:t>)</w:t>
      </w:r>
      <w:bookmarkEnd w:id="859"/>
      <w:bookmarkEnd w:id="860"/>
      <w:bookmarkEnd w:id="861"/>
      <w:bookmarkEnd w:id="862"/>
      <w:bookmarkEnd w:id="863"/>
    </w:p>
    <w:p w14:paraId="48240B24" w14:textId="77777777" w:rsidR="00735DD7" w:rsidRPr="00385D16" w:rsidRDefault="00735DD7" w:rsidP="00735DD7">
      <w:pPr>
        <w:pStyle w:val="4"/>
        <w:rPr>
          <w:rFonts w:ascii="Times New Roman" w:hAnsi="Times New Roman"/>
          <w:sz w:val="24"/>
          <w:szCs w:val="24"/>
        </w:rPr>
      </w:pPr>
      <w:bookmarkStart w:id="864" w:name="_Ref525592400"/>
      <w:r w:rsidRPr="00385D16">
        <w:rPr>
          <w:rFonts w:ascii="Times New Roman" w:hAnsi="Times New Roman"/>
          <w:sz w:val="24"/>
          <w:szCs w:val="24"/>
        </w:rPr>
        <w:t xml:space="preserve">Форма </w:t>
      </w:r>
      <w:r>
        <w:rPr>
          <w:rFonts w:ascii="Times New Roman" w:hAnsi="Times New Roman"/>
          <w:sz w:val="24"/>
          <w:szCs w:val="24"/>
        </w:rPr>
        <w:t>второй части Заявки</w:t>
      </w:r>
      <w:bookmarkEnd w:id="864"/>
    </w:p>
    <w:p w14:paraId="29CC5273" w14:textId="77777777" w:rsidR="00735DD7" w:rsidRDefault="00735DD7" w:rsidP="00735DD7">
      <w:pPr>
        <w:spacing w:after="120" w:line="240" w:lineRule="auto"/>
        <w:jc w:val="both"/>
        <w:rPr>
          <w:rFonts w:ascii="Times New Roman" w:hAnsi="Times New Roman"/>
          <w:snapToGrid w:val="0"/>
          <w:sz w:val="24"/>
          <w:szCs w:val="24"/>
        </w:rPr>
      </w:pPr>
      <w:r w:rsidRPr="00385D16">
        <w:rPr>
          <w:rFonts w:ascii="Times New Roman" w:hAnsi="Times New Roman"/>
          <w:snapToGrid w:val="0"/>
          <w:sz w:val="24"/>
          <w:szCs w:val="24"/>
        </w:rPr>
        <w:t xml:space="preserve">«____» _____________ 201_ г. </w:t>
      </w:r>
    </w:p>
    <w:p w14:paraId="1E83CE9C" w14:textId="77777777" w:rsidR="00735DD7" w:rsidRPr="00385D16" w:rsidRDefault="00735DD7" w:rsidP="00735DD7">
      <w:pPr>
        <w:spacing w:after="120" w:line="240" w:lineRule="auto"/>
        <w:jc w:val="both"/>
        <w:rPr>
          <w:rFonts w:ascii="Times New Roman" w:hAnsi="Times New Roman"/>
          <w:snapToGrid w:val="0"/>
          <w:sz w:val="24"/>
          <w:szCs w:val="24"/>
        </w:rPr>
      </w:pPr>
      <w:r w:rsidRPr="00385D16">
        <w:rPr>
          <w:rFonts w:ascii="Times New Roman" w:hAnsi="Times New Roman"/>
          <w:snapToGrid w:val="0"/>
          <w:sz w:val="24"/>
          <w:szCs w:val="24"/>
        </w:rPr>
        <w:t>№ __________</w:t>
      </w:r>
    </w:p>
    <w:p w14:paraId="4199FF6D" w14:textId="77777777" w:rsidR="00735DD7" w:rsidRPr="00A45BCF" w:rsidRDefault="00735DD7" w:rsidP="00735DD7">
      <w:pPr>
        <w:spacing w:before="240" w:after="240"/>
        <w:jc w:val="center"/>
        <w:rPr>
          <w:rFonts w:ascii="Times New Roman" w:hAnsi="Times New Roman"/>
          <w:b/>
          <w:sz w:val="24"/>
        </w:rPr>
      </w:pPr>
      <w:r w:rsidRPr="00A45BCF">
        <w:rPr>
          <w:rFonts w:ascii="Times New Roman" w:hAnsi="Times New Roman"/>
          <w:b/>
          <w:sz w:val="24"/>
        </w:rPr>
        <w:t>ВНИМАНИЮ УЧАСТНИКОВ ЗАКУПКИ!</w:t>
      </w:r>
    </w:p>
    <w:p w14:paraId="4BE8E0BF" w14:textId="77777777" w:rsidR="00735DD7" w:rsidRDefault="00735DD7" w:rsidP="00735DD7">
      <w:pPr>
        <w:spacing w:before="240" w:after="240"/>
        <w:jc w:val="center"/>
        <w:rPr>
          <w:rFonts w:ascii="Times New Roman" w:hAnsi="Times New Roman"/>
          <w:b/>
          <w:bCs/>
          <w:sz w:val="24"/>
        </w:rPr>
      </w:pPr>
      <w:r w:rsidRPr="00802167">
        <w:rPr>
          <w:rFonts w:ascii="Times New Roman" w:hAnsi="Times New Roman"/>
          <w:b/>
          <w:bCs/>
          <w:sz w:val="24"/>
        </w:rPr>
        <w:t>ДОКУМЕНТ ВКЛЮЧАЕТСЯ ВО ВТОРУЮ ЧАСТЬ ЗАЯВКИ!</w:t>
      </w:r>
    </w:p>
    <w:p w14:paraId="4002EBA9" w14:textId="77777777" w:rsidR="00735DD7" w:rsidRDefault="00735DD7" w:rsidP="00735DD7">
      <w:pPr>
        <w:tabs>
          <w:tab w:val="left" w:pos="9355"/>
        </w:tabs>
        <w:spacing w:before="120" w:after="0" w:line="240" w:lineRule="auto"/>
        <w:jc w:val="center"/>
        <w:rPr>
          <w:rFonts w:ascii="Times New Roman" w:hAnsi="Times New Roman"/>
          <w:b/>
          <w:bCs/>
          <w:sz w:val="24"/>
        </w:rPr>
      </w:pPr>
    </w:p>
    <w:p w14:paraId="4B1777ED" w14:textId="77777777" w:rsidR="00735DD7" w:rsidRDefault="00735DD7" w:rsidP="00735DD7">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ЗАПРЕЩАЕТСЯ:</w:t>
      </w:r>
    </w:p>
    <w:p w14:paraId="5E60AE84" w14:textId="77777777" w:rsidR="00735DD7" w:rsidRDefault="00735DD7" w:rsidP="00735DD7">
      <w:pPr>
        <w:tabs>
          <w:tab w:val="left" w:pos="9355"/>
        </w:tabs>
        <w:spacing w:before="120" w:after="0" w:line="240" w:lineRule="auto"/>
        <w:rPr>
          <w:rFonts w:ascii="Times New Roman" w:hAnsi="Times New Roman"/>
          <w:b/>
          <w:bCs/>
          <w:sz w:val="24"/>
        </w:rPr>
      </w:pPr>
    </w:p>
    <w:p w14:paraId="3E13DB9D" w14:textId="77777777" w:rsidR="00735DD7" w:rsidRDefault="00735DD7" w:rsidP="00735DD7">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1) УКАЗАНИЕ В ПЕРВОЙ И (ИЛИ) ВТОРОЙ ЧАСТИ ЗАЯВКИ, В ТОМ ЧИСЛЕ В НАСТОЯЩЕМ ДОКУМЕНТЕ, СВЕДЕНИЙ О ЦЕНОВОМ ПРЕДЛОЖЕНИИ УЧАСТНИКА ЗАКУПКИ.</w:t>
      </w:r>
    </w:p>
    <w:p w14:paraId="1ADCF1D3" w14:textId="77777777" w:rsidR="00735DD7" w:rsidRDefault="00735DD7" w:rsidP="00735DD7">
      <w:pPr>
        <w:tabs>
          <w:tab w:val="left" w:pos="9355"/>
        </w:tabs>
        <w:spacing w:before="120" w:after="0" w:line="240" w:lineRule="auto"/>
        <w:ind w:firstLine="709"/>
        <w:jc w:val="both"/>
        <w:rPr>
          <w:rFonts w:ascii="Times New Roman" w:hAnsi="Times New Roman"/>
          <w:b/>
          <w:bCs/>
          <w:sz w:val="24"/>
        </w:rPr>
      </w:pPr>
    </w:p>
    <w:p w14:paraId="2935F2B0" w14:textId="54EE8A3B" w:rsidR="00735DD7" w:rsidRDefault="00735DD7" w:rsidP="00735DD7">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 xml:space="preserve">2) ВКЛЮЧЕНИЕ В СОСТАВ ПЕРВОЙ И (ИЛИ) ВТОРОЙ ЧАСТИ ЗАЯВКИ ЦЕНОВОГО ПРЕДЛОЖЕНИЯ (ФОРМА </w:t>
      </w:r>
      <w:r>
        <w:rPr>
          <w:rFonts w:ascii="Times New Roman" w:hAnsi="Times New Roman"/>
          <w:b/>
          <w:bCs/>
          <w:sz w:val="24"/>
        </w:rPr>
        <w:fldChar w:fldCharType="begin"/>
      </w:r>
      <w:r>
        <w:rPr>
          <w:rFonts w:ascii="Times New Roman" w:hAnsi="Times New Roman"/>
          <w:b/>
          <w:bCs/>
          <w:sz w:val="24"/>
        </w:rPr>
        <w:instrText xml:space="preserve"> REF _Ref525592686 \w \h  \* MERGEFORMAT </w:instrText>
      </w:r>
      <w:r>
        <w:rPr>
          <w:rFonts w:ascii="Times New Roman" w:hAnsi="Times New Roman"/>
          <w:b/>
          <w:bCs/>
          <w:sz w:val="24"/>
        </w:rPr>
      </w:r>
      <w:r>
        <w:rPr>
          <w:rFonts w:ascii="Times New Roman" w:hAnsi="Times New Roman"/>
          <w:b/>
          <w:bCs/>
          <w:sz w:val="24"/>
        </w:rPr>
        <w:fldChar w:fldCharType="separate"/>
      </w:r>
      <w:r w:rsidR="006D6697">
        <w:rPr>
          <w:rFonts w:ascii="Times New Roman" w:hAnsi="Times New Roman"/>
          <w:b/>
          <w:bCs/>
          <w:sz w:val="24"/>
        </w:rPr>
        <w:t>7.9</w:t>
      </w:r>
      <w:r>
        <w:rPr>
          <w:rFonts w:ascii="Times New Roman" w:hAnsi="Times New Roman"/>
          <w:b/>
          <w:bCs/>
          <w:sz w:val="24"/>
        </w:rPr>
        <w:fldChar w:fldCharType="end"/>
      </w:r>
      <w:r>
        <w:rPr>
          <w:rFonts w:ascii="Times New Roman" w:hAnsi="Times New Roman"/>
          <w:b/>
          <w:bCs/>
          <w:sz w:val="24"/>
        </w:rPr>
        <w:t>), ЛИБО УКАЗАНИЕ СВЕДЕНИЙ О ЦЕНОВОМ ПРЕДЛОЖЕНИИ В СОСТАВЕ ПЕРВОЙ И (ИЛИ) ВТОРОЙ ЧАСТИ ЗАЯВКИ ИНЫМ ОБРАЗОМ.</w:t>
      </w:r>
    </w:p>
    <w:p w14:paraId="15AC04E9" w14:textId="77777777" w:rsidR="00735DD7" w:rsidRPr="00802167" w:rsidRDefault="00735DD7" w:rsidP="00735DD7">
      <w:pPr>
        <w:spacing w:before="240" w:after="240"/>
        <w:jc w:val="center"/>
        <w:rPr>
          <w:rFonts w:ascii="Times New Roman" w:hAnsi="Times New Roman"/>
          <w:b/>
          <w:bCs/>
          <w:sz w:val="24"/>
        </w:rPr>
      </w:pPr>
      <w:r>
        <w:rPr>
          <w:rFonts w:ascii="Times New Roman" w:hAnsi="Times New Roman"/>
          <w:b/>
          <w:bCs/>
          <w:sz w:val="24"/>
        </w:rPr>
        <w:t>ПРИ НАРУШЕНИИ ЛЮБОГО ВЫШЕНАЗВАННОГО ЗАПРЕТА ЗАЯВКА УЧАСТНИКА БУДЕТ ОТКЛОНЕНА!</w:t>
      </w:r>
    </w:p>
    <w:p w14:paraId="03451040" w14:textId="77777777" w:rsidR="00735DD7" w:rsidRPr="00AF3961" w:rsidRDefault="00735DD7" w:rsidP="00735DD7">
      <w:pPr>
        <w:spacing w:before="480" w:after="240"/>
        <w:jc w:val="center"/>
        <w:rPr>
          <w:rFonts w:ascii="Times New Roman" w:hAnsi="Times New Roman"/>
          <w:b/>
          <w:iCs/>
          <w:snapToGrid w:val="0"/>
          <w:sz w:val="24"/>
          <w:szCs w:val="24"/>
        </w:rPr>
      </w:pPr>
      <w:r>
        <w:rPr>
          <w:rFonts w:ascii="Times New Roman" w:hAnsi="Times New Roman"/>
          <w:b/>
          <w:iCs/>
          <w:snapToGrid w:val="0"/>
          <w:sz w:val="24"/>
          <w:szCs w:val="24"/>
        </w:rPr>
        <w:t>ВТОРАЯ ЧАСТЬ ЗАЯВКИ</w:t>
      </w:r>
    </w:p>
    <w:p w14:paraId="0B8D242C" w14:textId="77777777" w:rsidR="00735DD7" w:rsidRPr="00226D33" w:rsidRDefault="00735DD7" w:rsidP="00735DD7">
      <w:pPr>
        <w:spacing w:after="0" w:line="240" w:lineRule="auto"/>
        <w:jc w:val="both"/>
        <w:rPr>
          <w:rFonts w:ascii="Times New Roman" w:hAnsi="Times New Roman"/>
          <w:iCs/>
          <w:snapToGrid w:val="0"/>
          <w:sz w:val="24"/>
        </w:rPr>
      </w:pPr>
      <w:r w:rsidRPr="0061579A">
        <w:rPr>
          <w:rFonts w:ascii="Times New Roman" w:hAnsi="Times New Roman"/>
          <w:iCs/>
          <w:snapToGrid w:val="0"/>
          <w:sz w:val="24"/>
        </w:rPr>
        <w:t>[</w:t>
      </w:r>
      <w:r w:rsidRPr="0061579A">
        <w:rPr>
          <w:rFonts w:ascii="Times New Roman" w:hAnsi="Times New Roman"/>
          <w:bCs/>
          <w:iCs/>
          <w:snapToGrid w:val="0"/>
          <w:sz w:val="24"/>
          <w:shd w:val="clear" w:color="auto" w:fill="D9D9D9" w:themeFill="background1" w:themeFillShade="D9"/>
        </w:rPr>
        <w:t xml:space="preserve">выбрать </w:t>
      </w:r>
      <w:proofErr w:type="gramStart"/>
      <w:r w:rsidRPr="0061579A">
        <w:rPr>
          <w:rFonts w:ascii="Times New Roman" w:hAnsi="Times New Roman"/>
          <w:bCs/>
          <w:iCs/>
          <w:snapToGrid w:val="0"/>
          <w:sz w:val="24"/>
          <w:shd w:val="clear" w:color="auto" w:fill="D9D9D9" w:themeFill="background1" w:themeFillShade="D9"/>
        </w:rPr>
        <w:t>необходимое</w:t>
      </w:r>
      <w:proofErr w:type="gramEnd"/>
      <w:r w:rsidRPr="0061579A">
        <w:rPr>
          <w:rFonts w:ascii="Times New Roman" w:hAnsi="Times New Roman"/>
          <w:iCs/>
          <w:snapToGrid w:val="0"/>
          <w:sz w:val="24"/>
        </w:rPr>
        <w:t xml:space="preserve">] </w:t>
      </w:r>
      <w:r w:rsidRPr="00226D33">
        <w:rPr>
          <w:rFonts w:ascii="Times New Roman" w:hAnsi="Times New Roman"/>
          <w:iCs/>
          <w:snapToGrid w:val="0"/>
          <w:sz w:val="24"/>
        </w:rPr>
        <w:t>Участник процедуры закупки / Лидер коллективного участника: ____________________________________________________________________,</w:t>
      </w:r>
    </w:p>
    <w:p w14:paraId="40B152F3" w14:textId="77777777" w:rsidR="00735DD7" w:rsidRPr="00226D33" w:rsidRDefault="00735DD7" w:rsidP="00735DD7">
      <w:pPr>
        <w:spacing w:after="0" w:line="240" w:lineRule="auto"/>
        <w:ind w:firstLine="567"/>
        <w:jc w:val="center"/>
        <w:rPr>
          <w:rFonts w:ascii="Times New Roman" w:hAnsi="Times New Roman"/>
          <w:iCs/>
          <w:snapToGrid w:val="0"/>
          <w:sz w:val="24"/>
          <w:vertAlign w:val="superscript"/>
        </w:rPr>
      </w:pPr>
      <w:r w:rsidRPr="00226D33">
        <w:rPr>
          <w:rFonts w:ascii="Times New Roman" w:hAnsi="Times New Roman"/>
          <w:iCs/>
          <w:snapToGrid w:val="0"/>
          <w:sz w:val="24"/>
          <w:vertAlign w:val="superscript"/>
        </w:rPr>
        <w:t xml:space="preserve">(полное наименование участника процедуры закупки с указанием организационно-правовой формы </w:t>
      </w:r>
      <w:r w:rsidRPr="00226D33">
        <w:rPr>
          <w:rFonts w:ascii="Times New Roman" w:hAnsi="Times New Roman"/>
          <w:iCs/>
          <w:snapToGrid w:val="0"/>
          <w:sz w:val="24"/>
          <w:vertAlign w:val="superscript"/>
        </w:rPr>
        <w:br/>
        <w:t>(для юридического лица), Ф.И.О., паспортные данные (для физического лица))</w:t>
      </w:r>
    </w:p>
    <w:p w14:paraId="6DC81021" w14:textId="77777777" w:rsidR="00735DD7" w:rsidRPr="00226D33" w:rsidRDefault="00735DD7" w:rsidP="00735DD7">
      <w:pPr>
        <w:spacing w:after="0" w:line="240" w:lineRule="auto"/>
        <w:jc w:val="both"/>
        <w:rPr>
          <w:rFonts w:ascii="Times New Roman" w:eastAsia="Times New Roman" w:hAnsi="Times New Roman"/>
          <w:snapToGrid w:val="0"/>
          <w:sz w:val="24"/>
          <w:lang w:eastAsia="ru-RU"/>
        </w:rPr>
      </w:pPr>
    </w:p>
    <w:p w14:paraId="2F1FA711" w14:textId="77777777" w:rsidR="00735DD7" w:rsidRPr="00226D33" w:rsidRDefault="00735DD7" w:rsidP="00735DD7">
      <w:pPr>
        <w:spacing w:after="0" w:line="240" w:lineRule="auto"/>
        <w:jc w:val="both"/>
        <w:rPr>
          <w:rFonts w:ascii="Times New Roman" w:hAnsi="Times New Roman"/>
          <w:iCs/>
          <w:snapToGrid w:val="0"/>
          <w:sz w:val="24"/>
        </w:rPr>
      </w:pPr>
      <w:r w:rsidRPr="00226D33">
        <w:rPr>
          <w:rFonts w:ascii="Times New Roman" w:hAnsi="Times New Roman"/>
          <w:iCs/>
          <w:snapToGrid w:val="0"/>
          <w:sz w:val="24"/>
        </w:rPr>
        <w:t>в лице</w:t>
      </w:r>
    </w:p>
    <w:p w14:paraId="6C59125C" w14:textId="77777777" w:rsidR="00735DD7" w:rsidRPr="00226D33" w:rsidRDefault="00735DD7" w:rsidP="00735DD7">
      <w:pPr>
        <w:spacing w:after="0" w:line="240" w:lineRule="auto"/>
        <w:jc w:val="both"/>
        <w:rPr>
          <w:rFonts w:ascii="Times New Roman" w:hAnsi="Times New Roman"/>
          <w:iCs/>
          <w:snapToGrid w:val="0"/>
          <w:sz w:val="24"/>
        </w:rPr>
      </w:pPr>
      <w:r w:rsidRPr="00226D33">
        <w:rPr>
          <w:rFonts w:ascii="Times New Roman" w:hAnsi="Times New Roman"/>
          <w:iCs/>
          <w:snapToGrid w:val="0"/>
          <w:sz w:val="24"/>
        </w:rPr>
        <w:t>____________________________________________________________________,</w:t>
      </w:r>
    </w:p>
    <w:p w14:paraId="302255CC" w14:textId="77777777" w:rsidR="00735DD7" w:rsidRPr="00226D33" w:rsidRDefault="00735DD7" w:rsidP="00735DD7">
      <w:pPr>
        <w:spacing w:after="0" w:line="240" w:lineRule="auto"/>
        <w:ind w:firstLine="567"/>
        <w:jc w:val="center"/>
        <w:rPr>
          <w:rFonts w:ascii="Times New Roman" w:hAnsi="Times New Roman"/>
          <w:iCs/>
          <w:snapToGrid w:val="0"/>
          <w:sz w:val="24"/>
          <w:vertAlign w:val="superscript"/>
        </w:rPr>
      </w:pPr>
      <w:r w:rsidRPr="00226D33">
        <w:rPr>
          <w:rFonts w:ascii="Times New Roman" w:hAnsi="Times New Roman"/>
          <w:iCs/>
          <w:snapToGrid w:val="0"/>
          <w:sz w:val="24"/>
          <w:vertAlign w:val="superscript"/>
        </w:rPr>
        <w:t>(должность, Ф.И.О. уполномоченного представителя)</w:t>
      </w:r>
    </w:p>
    <w:p w14:paraId="30424F0C" w14:textId="77777777" w:rsidR="00735DD7" w:rsidRPr="0061579A" w:rsidRDefault="00735DD7" w:rsidP="00735DD7">
      <w:pPr>
        <w:spacing w:before="120" w:after="0" w:line="240" w:lineRule="auto"/>
        <w:jc w:val="both"/>
        <w:rPr>
          <w:rFonts w:ascii="Times New Roman" w:hAnsi="Times New Roman"/>
          <w:iCs/>
          <w:snapToGrid w:val="0"/>
          <w:sz w:val="24"/>
        </w:rPr>
      </w:pPr>
      <w:r w:rsidRPr="00226D33">
        <w:rPr>
          <w:rFonts w:ascii="Times New Roman" w:hAnsi="Times New Roman"/>
          <w:iCs/>
          <w:snapToGrid w:val="0"/>
          <w:sz w:val="24"/>
        </w:rPr>
        <w:t xml:space="preserve">подтверждаем свое согласие участвовать в закупке и </w:t>
      </w:r>
      <w:proofErr w:type="gramStart"/>
      <w:r w:rsidRPr="00226D33">
        <w:rPr>
          <w:rFonts w:ascii="Times New Roman" w:hAnsi="Times New Roman"/>
          <w:iCs/>
          <w:snapToGrid w:val="0"/>
          <w:sz w:val="24"/>
        </w:rPr>
        <w:t>готовы</w:t>
      </w:r>
      <w:proofErr w:type="gramEnd"/>
      <w:r w:rsidRPr="00226D33">
        <w:rPr>
          <w:rFonts w:ascii="Times New Roman" w:hAnsi="Times New Roman"/>
          <w:iCs/>
          <w:snapToGrid w:val="0"/>
          <w:sz w:val="24"/>
        </w:rPr>
        <w:t xml:space="preserve"> заключить</w:t>
      </w:r>
      <w:r w:rsidRPr="0061579A">
        <w:rPr>
          <w:rFonts w:ascii="Times New Roman" w:hAnsi="Times New Roman"/>
          <w:iCs/>
          <w:snapToGrid w:val="0"/>
          <w:sz w:val="24"/>
        </w:rPr>
        <w:t xml:space="preserve"> договор на следующих условиях:</w:t>
      </w:r>
    </w:p>
    <w:p w14:paraId="7ADF5453" w14:textId="71F56EB6" w:rsidR="00735DD7" w:rsidRPr="0061579A" w:rsidRDefault="009E534E" w:rsidP="00735DD7">
      <w:pPr>
        <w:spacing w:before="120" w:after="0" w:line="240" w:lineRule="auto"/>
        <w:ind w:firstLine="567"/>
        <w:jc w:val="both"/>
        <w:rPr>
          <w:rFonts w:ascii="Times New Roman" w:hAnsi="Times New Roman"/>
          <w:iCs/>
          <w:snapToGrid w:val="0"/>
          <w:sz w:val="24"/>
        </w:rPr>
      </w:pPr>
      <w:r>
        <w:rPr>
          <w:rFonts w:ascii="Times New Roman" w:hAnsi="Times New Roman"/>
          <w:bCs/>
          <w:i/>
          <w:spacing w:val="-6"/>
          <w:sz w:val="24"/>
        </w:rPr>
        <w:t xml:space="preserve"> </w:t>
      </w:r>
    </w:p>
    <w:tbl>
      <w:tblPr>
        <w:tblW w:w="99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6"/>
        <w:gridCol w:w="3118"/>
        <w:gridCol w:w="3118"/>
      </w:tblGrid>
      <w:tr w:rsidR="00735DD7" w:rsidRPr="0061579A" w14:paraId="58A25081" w14:textId="77777777" w:rsidTr="00D57CDE">
        <w:trPr>
          <w:cantSplit/>
          <w:trHeight w:val="240"/>
          <w:tblHeader/>
        </w:trPr>
        <w:tc>
          <w:tcPr>
            <w:tcW w:w="720" w:type="dxa"/>
            <w:vAlign w:val="center"/>
          </w:tcPr>
          <w:p w14:paraId="64B2F39A" w14:textId="77777777" w:rsidR="00735DD7" w:rsidRPr="0061579A" w:rsidRDefault="00735DD7" w:rsidP="00D57CDE">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 xml:space="preserve">№ </w:t>
            </w:r>
            <w:proofErr w:type="gramStart"/>
            <w:r w:rsidRPr="0061579A">
              <w:rPr>
                <w:rFonts w:ascii="Times New Roman" w:hAnsi="Times New Roman"/>
                <w:color w:val="000000"/>
                <w:sz w:val="24"/>
              </w:rPr>
              <w:t>п</w:t>
            </w:r>
            <w:proofErr w:type="gramEnd"/>
            <w:r w:rsidRPr="0061579A">
              <w:rPr>
                <w:rFonts w:ascii="Times New Roman" w:hAnsi="Times New Roman"/>
                <w:color w:val="000000"/>
                <w:sz w:val="24"/>
              </w:rPr>
              <w:t>/п</w:t>
            </w:r>
          </w:p>
        </w:tc>
        <w:tc>
          <w:tcPr>
            <w:tcW w:w="2966" w:type="dxa"/>
            <w:vAlign w:val="center"/>
          </w:tcPr>
          <w:p w14:paraId="40385A19" w14:textId="77777777" w:rsidR="00735DD7" w:rsidRPr="0061579A" w:rsidRDefault="00735DD7" w:rsidP="00D57CDE">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Наименование оцениваемого параметра</w:t>
            </w:r>
          </w:p>
        </w:tc>
        <w:tc>
          <w:tcPr>
            <w:tcW w:w="3118" w:type="dxa"/>
            <w:vAlign w:val="center"/>
          </w:tcPr>
          <w:p w14:paraId="4CE55449" w14:textId="77777777" w:rsidR="00735DD7" w:rsidRPr="0061579A" w:rsidRDefault="00735DD7" w:rsidP="00D57CDE">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Предложение / описание участника</w:t>
            </w:r>
          </w:p>
        </w:tc>
        <w:tc>
          <w:tcPr>
            <w:tcW w:w="3118" w:type="dxa"/>
          </w:tcPr>
          <w:p w14:paraId="14DF613E" w14:textId="77777777" w:rsidR="00735DD7" w:rsidRPr="0061579A" w:rsidRDefault="00735DD7" w:rsidP="00D57CDE">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Примечание (инструкция по заполнению)</w:t>
            </w:r>
          </w:p>
        </w:tc>
      </w:tr>
      <w:tr w:rsidR="00735DD7" w:rsidRPr="0061579A" w14:paraId="53859627" w14:textId="77777777" w:rsidTr="00D57CDE">
        <w:trPr>
          <w:cantSplit/>
        </w:trPr>
        <w:tc>
          <w:tcPr>
            <w:tcW w:w="720" w:type="dxa"/>
          </w:tcPr>
          <w:p w14:paraId="65F73B8E" w14:textId="77777777" w:rsidR="00735DD7" w:rsidRPr="0061579A" w:rsidRDefault="00735DD7" w:rsidP="00D57CDE">
            <w:pPr>
              <w:pStyle w:val="af2"/>
              <w:numPr>
                <w:ilvl w:val="0"/>
                <w:numId w:val="46"/>
              </w:numPr>
              <w:spacing w:before="40" w:after="40"/>
              <w:rPr>
                <w:rFonts w:ascii="Times New Roman" w:hAnsi="Times New Roman"/>
                <w:color w:val="000000"/>
                <w:sz w:val="24"/>
              </w:rPr>
            </w:pPr>
          </w:p>
        </w:tc>
        <w:tc>
          <w:tcPr>
            <w:tcW w:w="2966" w:type="dxa"/>
          </w:tcPr>
          <w:p w14:paraId="58B4967E" w14:textId="77777777" w:rsidR="00735DD7" w:rsidRPr="0061579A" w:rsidRDefault="00735DD7" w:rsidP="00D57CDE">
            <w:pPr>
              <w:tabs>
                <w:tab w:val="left" w:pos="1122"/>
              </w:tabs>
              <w:spacing w:before="40" w:after="40" w:line="240" w:lineRule="auto"/>
              <w:ind w:left="57" w:right="57"/>
              <w:rPr>
                <w:rFonts w:ascii="Times New Roman" w:hAnsi="Times New Roman"/>
                <w:color w:val="000000"/>
                <w:sz w:val="24"/>
              </w:rPr>
            </w:pPr>
            <w:r w:rsidRPr="0061579A">
              <w:rPr>
                <w:rFonts w:ascii="Times New Roman" w:hAnsi="Times New Roman"/>
                <w:sz w:val="24"/>
              </w:rPr>
              <w:t>Квалификация участника закупки, в том числе:</w:t>
            </w:r>
          </w:p>
        </w:tc>
        <w:tc>
          <w:tcPr>
            <w:tcW w:w="3118" w:type="dxa"/>
            <w:vAlign w:val="center"/>
          </w:tcPr>
          <w:p w14:paraId="22FE4CCC" w14:textId="77777777" w:rsidR="00735DD7" w:rsidRPr="0061579A" w:rsidRDefault="00735DD7" w:rsidP="00D57CDE">
            <w:pPr>
              <w:spacing w:before="40" w:after="40"/>
              <w:ind w:left="57" w:right="57"/>
              <w:jc w:val="center"/>
              <w:rPr>
                <w:rFonts w:ascii="Times New Roman" w:hAnsi="Times New Roman"/>
                <w:color w:val="000000"/>
                <w:sz w:val="20"/>
                <w:szCs w:val="22"/>
              </w:rPr>
            </w:pPr>
            <w:r w:rsidRPr="0061579A">
              <w:rPr>
                <w:rFonts w:ascii="Times New Roman" w:hAnsi="Times New Roman"/>
                <w:color w:val="000000"/>
                <w:sz w:val="20"/>
                <w:szCs w:val="22"/>
              </w:rPr>
              <w:t>------- // -------</w:t>
            </w:r>
          </w:p>
        </w:tc>
        <w:tc>
          <w:tcPr>
            <w:tcW w:w="3118" w:type="dxa"/>
            <w:vAlign w:val="center"/>
          </w:tcPr>
          <w:p w14:paraId="10D4EC9A" w14:textId="77777777" w:rsidR="00735DD7" w:rsidRPr="0061579A" w:rsidRDefault="00735DD7" w:rsidP="00D57CDE">
            <w:pPr>
              <w:spacing w:before="40" w:after="40"/>
              <w:ind w:left="57" w:right="57"/>
              <w:jc w:val="center"/>
              <w:rPr>
                <w:rFonts w:ascii="Times New Roman" w:hAnsi="Times New Roman"/>
                <w:color w:val="000000"/>
                <w:sz w:val="20"/>
                <w:szCs w:val="22"/>
              </w:rPr>
            </w:pPr>
            <w:r w:rsidRPr="0061579A">
              <w:rPr>
                <w:rFonts w:ascii="Times New Roman" w:hAnsi="Times New Roman"/>
                <w:color w:val="000000"/>
                <w:sz w:val="20"/>
                <w:szCs w:val="22"/>
              </w:rPr>
              <w:t>------- // -------</w:t>
            </w:r>
          </w:p>
        </w:tc>
      </w:tr>
      <w:tr w:rsidR="00735DD7" w:rsidRPr="0061579A" w14:paraId="5AFE2F84" w14:textId="77777777" w:rsidTr="00D57CDE">
        <w:trPr>
          <w:cantSplit/>
        </w:trPr>
        <w:tc>
          <w:tcPr>
            <w:tcW w:w="720" w:type="dxa"/>
          </w:tcPr>
          <w:p w14:paraId="0150415E" w14:textId="77777777" w:rsidR="00735DD7" w:rsidRPr="0061579A" w:rsidRDefault="00735DD7" w:rsidP="00D57CDE">
            <w:pPr>
              <w:pStyle w:val="af2"/>
              <w:numPr>
                <w:ilvl w:val="1"/>
                <w:numId w:val="46"/>
              </w:numPr>
              <w:spacing w:before="40" w:after="40"/>
              <w:ind w:left="0" w:firstLine="0"/>
              <w:rPr>
                <w:rFonts w:ascii="Times New Roman" w:hAnsi="Times New Roman"/>
                <w:color w:val="000000"/>
                <w:sz w:val="24"/>
              </w:rPr>
            </w:pPr>
          </w:p>
        </w:tc>
        <w:tc>
          <w:tcPr>
            <w:tcW w:w="2966" w:type="dxa"/>
          </w:tcPr>
          <w:p w14:paraId="7EE85769" w14:textId="77777777" w:rsidR="00735DD7" w:rsidRPr="0061579A" w:rsidRDefault="00735DD7" w:rsidP="00D57CDE">
            <w:pPr>
              <w:tabs>
                <w:tab w:val="left" w:pos="1122"/>
              </w:tabs>
              <w:spacing w:before="40" w:after="40" w:line="240" w:lineRule="auto"/>
              <w:ind w:left="57" w:right="57"/>
              <w:rPr>
                <w:rFonts w:ascii="Times New Roman" w:hAnsi="Times New Roman"/>
                <w:color w:val="000000"/>
                <w:sz w:val="24"/>
              </w:rPr>
            </w:pPr>
            <w:r w:rsidRPr="0061579A">
              <w:rPr>
                <w:rFonts w:ascii="Times New Roman" w:hAnsi="Times New Roman"/>
                <w:sz w:val="24"/>
              </w:rPr>
              <w:t>наличие опыта по успешной поставке продукции сопоставимого характера и объема</w:t>
            </w:r>
          </w:p>
        </w:tc>
        <w:tc>
          <w:tcPr>
            <w:tcW w:w="3118" w:type="dxa"/>
          </w:tcPr>
          <w:p w14:paraId="326E540D" w14:textId="77777777" w:rsidR="00735DD7" w:rsidRPr="0061579A" w:rsidRDefault="00735DD7" w:rsidP="00D57CDE">
            <w:pPr>
              <w:spacing w:before="40" w:after="40"/>
              <w:ind w:left="57" w:right="57"/>
              <w:jc w:val="center"/>
              <w:rPr>
                <w:rFonts w:ascii="Times New Roman" w:hAnsi="Times New Roman"/>
                <w:color w:val="000000"/>
                <w:sz w:val="20"/>
                <w:szCs w:val="22"/>
              </w:rPr>
            </w:pPr>
          </w:p>
        </w:tc>
        <w:tc>
          <w:tcPr>
            <w:tcW w:w="3118" w:type="dxa"/>
          </w:tcPr>
          <w:p w14:paraId="4D9B544F" w14:textId="7777B26F" w:rsidR="00735DD7" w:rsidRPr="0061579A" w:rsidRDefault="00735DD7" w:rsidP="00D57CDE">
            <w:pPr>
              <w:spacing w:before="40" w:after="40"/>
              <w:ind w:left="57" w:right="57"/>
              <w:jc w:val="center"/>
              <w:rPr>
                <w:rFonts w:ascii="Times New Roman" w:hAnsi="Times New Roman"/>
                <w:color w:val="000000"/>
                <w:sz w:val="20"/>
                <w:szCs w:val="22"/>
              </w:rPr>
            </w:pPr>
            <w:r w:rsidRPr="0061579A">
              <w:rPr>
                <w:rFonts w:ascii="Times New Roman" w:hAnsi="Times New Roman"/>
                <w:color w:val="000000"/>
                <w:sz w:val="20"/>
                <w:szCs w:val="22"/>
              </w:rPr>
              <w:t xml:space="preserve">Указывается опыт выполнения договоров сопоставимого характера и объема, со ссылкой на приложение к заявке: </w:t>
            </w:r>
            <w:r w:rsidRPr="0061579A">
              <w:rPr>
                <w:rFonts w:ascii="Times New Roman" w:hAnsi="Times New Roman"/>
                <w:color w:val="000000"/>
                <w:sz w:val="20"/>
                <w:szCs w:val="22"/>
              </w:rPr>
              <w:fldChar w:fldCharType="begin"/>
            </w:r>
            <w:r w:rsidRPr="0061579A">
              <w:rPr>
                <w:rFonts w:ascii="Times New Roman" w:hAnsi="Times New Roman"/>
                <w:color w:val="000000"/>
                <w:sz w:val="20"/>
                <w:szCs w:val="22"/>
              </w:rPr>
              <w:instrText xml:space="preserve"> REF _Ref55336378 \h  \* MERGEFORMAT </w:instrText>
            </w:r>
            <w:r w:rsidRPr="0061579A">
              <w:rPr>
                <w:rFonts w:ascii="Times New Roman" w:hAnsi="Times New Roman"/>
                <w:color w:val="000000"/>
                <w:sz w:val="20"/>
                <w:szCs w:val="22"/>
              </w:rPr>
            </w:r>
            <w:r w:rsidRPr="0061579A">
              <w:rPr>
                <w:rFonts w:ascii="Times New Roman" w:hAnsi="Times New Roman"/>
                <w:color w:val="000000"/>
                <w:sz w:val="20"/>
                <w:szCs w:val="22"/>
              </w:rPr>
              <w:fldChar w:fldCharType="separate"/>
            </w:r>
            <w:r w:rsidR="006D6697" w:rsidRPr="006D6697">
              <w:rPr>
                <w:rFonts w:ascii="Times New Roman" w:hAnsi="Times New Roman"/>
                <w:color w:val="000000"/>
                <w:sz w:val="20"/>
                <w:szCs w:val="22"/>
              </w:rPr>
              <w:t>Справка о наличии опыта (форма 6)</w:t>
            </w:r>
            <w:r w:rsidRPr="0061579A">
              <w:rPr>
                <w:rFonts w:ascii="Times New Roman" w:hAnsi="Times New Roman"/>
                <w:color w:val="000000"/>
                <w:sz w:val="20"/>
                <w:szCs w:val="22"/>
              </w:rPr>
              <w:fldChar w:fldCharType="end"/>
            </w:r>
            <w:r w:rsidRPr="0061579A">
              <w:rPr>
                <w:rFonts w:ascii="Times New Roman" w:hAnsi="Times New Roman"/>
                <w:color w:val="000000"/>
                <w:sz w:val="20"/>
                <w:szCs w:val="22"/>
              </w:rPr>
              <w:t>.</w:t>
            </w:r>
          </w:p>
        </w:tc>
      </w:tr>
    </w:tbl>
    <w:p w14:paraId="186DE952" w14:textId="77777777" w:rsidR="00735DD7" w:rsidRPr="0061579A" w:rsidRDefault="00735DD7" w:rsidP="00735DD7">
      <w:pPr>
        <w:spacing w:before="120" w:after="0" w:line="240" w:lineRule="auto"/>
        <w:ind w:firstLine="567"/>
        <w:jc w:val="both"/>
        <w:rPr>
          <w:rFonts w:ascii="Times New Roman" w:hAnsi="Times New Roman"/>
          <w:iCs/>
          <w:snapToGrid w:val="0"/>
          <w:sz w:val="24"/>
        </w:rPr>
      </w:pPr>
    </w:p>
    <w:p w14:paraId="4B9CBCCA" w14:textId="77777777" w:rsidR="00735DD7" w:rsidRPr="0061579A" w:rsidRDefault="00735DD7" w:rsidP="00735DD7">
      <w:pPr>
        <w:spacing w:before="120" w:after="0" w:line="240" w:lineRule="auto"/>
        <w:ind w:firstLine="567"/>
        <w:jc w:val="both"/>
        <w:rPr>
          <w:rFonts w:ascii="Times New Roman" w:hAnsi="Times New Roman"/>
          <w:iCs/>
          <w:snapToGrid w:val="0"/>
          <w:sz w:val="24"/>
        </w:rPr>
      </w:pPr>
      <w:r w:rsidRPr="0061579A">
        <w:rPr>
          <w:rFonts w:ascii="Times New Roman" w:hAnsi="Times New Roman"/>
          <w:iCs/>
          <w:snapToGrid w:val="0"/>
          <w:sz w:val="24"/>
        </w:rPr>
        <w:t>Сведения об участнике процедуры закупки:</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6226"/>
        <w:gridCol w:w="2977"/>
      </w:tblGrid>
      <w:tr w:rsidR="00735DD7" w:rsidRPr="00385D16" w14:paraId="5567F4D6" w14:textId="77777777" w:rsidTr="00D57CDE">
        <w:trPr>
          <w:cantSplit/>
        </w:trPr>
        <w:tc>
          <w:tcPr>
            <w:tcW w:w="720" w:type="dxa"/>
            <w:tcBorders>
              <w:top w:val="single" w:sz="4" w:space="0" w:color="auto"/>
              <w:left w:val="single" w:sz="4" w:space="0" w:color="auto"/>
              <w:bottom w:val="single" w:sz="4" w:space="0" w:color="auto"/>
              <w:right w:val="single" w:sz="4" w:space="0" w:color="auto"/>
            </w:tcBorders>
            <w:vAlign w:val="center"/>
          </w:tcPr>
          <w:p w14:paraId="57036E98" w14:textId="77777777" w:rsidR="00735DD7" w:rsidRPr="00385D16" w:rsidRDefault="00735DD7" w:rsidP="00D57CDE">
            <w:pPr>
              <w:spacing w:before="40" w:after="40"/>
              <w:ind w:left="57" w:right="57"/>
              <w:jc w:val="center"/>
              <w:rPr>
                <w:rFonts w:ascii="Times New Roman" w:hAnsi="Times New Roman"/>
                <w:color w:val="000000"/>
                <w:sz w:val="24"/>
                <w:szCs w:val="24"/>
              </w:rPr>
            </w:pPr>
            <w:r w:rsidRPr="00385D16">
              <w:rPr>
                <w:rFonts w:ascii="Times New Roman" w:hAnsi="Times New Roman"/>
                <w:color w:val="000000"/>
                <w:sz w:val="24"/>
                <w:szCs w:val="24"/>
              </w:rPr>
              <w:t xml:space="preserve">№ </w:t>
            </w:r>
            <w:proofErr w:type="gramStart"/>
            <w:r w:rsidRPr="00385D16">
              <w:rPr>
                <w:rFonts w:ascii="Times New Roman" w:hAnsi="Times New Roman"/>
                <w:color w:val="000000"/>
                <w:sz w:val="24"/>
                <w:szCs w:val="24"/>
              </w:rPr>
              <w:t>п</w:t>
            </w:r>
            <w:proofErr w:type="gramEnd"/>
            <w:r w:rsidRPr="00385D16">
              <w:rPr>
                <w:rFonts w:ascii="Times New Roman" w:hAnsi="Times New Roman"/>
                <w:color w:val="000000"/>
                <w:sz w:val="24"/>
                <w:szCs w:val="24"/>
              </w:rPr>
              <w:t>/п</w:t>
            </w:r>
          </w:p>
        </w:tc>
        <w:tc>
          <w:tcPr>
            <w:tcW w:w="6226" w:type="dxa"/>
            <w:tcBorders>
              <w:top w:val="single" w:sz="4" w:space="0" w:color="auto"/>
              <w:left w:val="single" w:sz="4" w:space="0" w:color="auto"/>
              <w:bottom w:val="single" w:sz="4" w:space="0" w:color="auto"/>
              <w:right w:val="single" w:sz="4" w:space="0" w:color="auto"/>
            </w:tcBorders>
            <w:vAlign w:val="center"/>
          </w:tcPr>
          <w:p w14:paraId="39B6958F" w14:textId="77777777" w:rsidR="00735DD7" w:rsidRPr="00385D16" w:rsidRDefault="00735DD7" w:rsidP="00D57CDE">
            <w:pPr>
              <w:spacing w:before="40" w:after="40"/>
              <w:ind w:left="57" w:right="57"/>
              <w:jc w:val="center"/>
              <w:rPr>
                <w:rFonts w:ascii="Times New Roman" w:hAnsi="Times New Roman"/>
                <w:color w:val="000000"/>
                <w:sz w:val="24"/>
                <w:szCs w:val="24"/>
              </w:rPr>
            </w:pPr>
            <w:r w:rsidRPr="00385D16">
              <w:rPr>
                <w:rFonts w:ascii="Times New Roman" w:hAnsi="Times New Roman"/>
                <w:color w:val="000000"/>
                <w:sz w:val="24"/>
                <w:szCs w:val="24"/>
              </w:rPr>
              <w:t>Наименование параметра</w:t>
            </w:r>
          </w:p>
        </w:tc>
        <w:tc>
          <w:tcPr>
            <w:tcW w:w="2977" w:type="dxa"/>
            <w:tcBorders>
              <w:top w:val="single" w:sz="4" w:space="0" w:color="auto"/>
              <w:left w:val="single" w:sz="4" w:space="0" w:color="auto"/>
              <w:bottom w:val="single" w:sz="4" w:space="0" w:color="auto"/>
              <w:right w:val="single" w:sz="4" w:space="0" w:color="auto"/>
            </w:tcBorders>
            <w:vAlign w:val="center"/>
          </w:tcPr>
          <w:p w14:paraId="2C946EB6" w14:textId="77777777" w:rsidR="00735DD7" w:rsidRPr="00385D16" w:rsidRDefault="00735DD7" w:rsidP="00D57CDE">
            <w:pPr>
              <w:spacing w:before="40" w:after="40"/>
              <w:ind w:left="57" w:right="57"/>
              <w:jc w:val="center"/>
              <w:rPr>
                <w:rFonts w:ascii="Times New Roman" w:hAnsi="Times New Roman"/>
                <w:color w:val="000000"/>
                <w:sz w:val="24"/>
                <w:szCs w:val="24"/>
              </w:rPr>
            </w:pPr>
            <w:r w:rsidRPr="00385D16">
              <w:rPr>
                <w:rFonts w:ascii="Times New Roman" w:hAnsi="Times New Roman"/>
                <w:color w:val="000000"/>
                <w:sz w:val="24"/>
                <w:szCs w:val="24"/>
              </w:rPr>
              <w:t>Сведения об участнике</w:t>
            </w:r>
          </w:p>
        </w:tc>
      </w:tr>
      <w:tr w:rsidR="00735DD7" w:rsidRPr="00385D16" w14:paraId="7A8FF59F" w14:textId="77777777" w:rsidTr="00D57CDE">
        <w:trPr>
          <w:cantSplit/>
        </w:trPr>
        <w:tc>
          <w:tcPr>
            <w:tcW w:w="720" w:type="dxa"/>
            <w:tcBorders>
              <w:top w:val="single" w:sz="4" w:space="0" w:color="auto"/>
              <w:left w:val="single" w:sz="4" w:space="0" w:color="auto"/>
              <w:bottom w:val="single" w:sz="4" w:space="0" w:color="auto"/>
              <w:right w:val="single" w:sz="4" w:space="0" w:color="auto"/>
            </w:tcBorders>
          </w:tcPr>
          <w:p w14:paraId="1028A2D7" w14:textId="77777777" w:rsidR="00735DD7" w:rsidRPr="00385D16" w:rsidRDefault="00735DD7" w:rsidP="00D57CDE">
            <w:pPr>
              <w:pStyle w:val="af2"/>
              <w:numPr>
                <w:ilvl w:val="0"/>
                <w:numId w:val="24"/>
              </w:numPr>
              <w:tabs>
                <w:tab w:val="num" w:pos="0"/>
              </w:tabs>
              <w:spacing w:before="20" w:after="20" w:line="240" w:lineRule="auto"/>
              <w:ind w:left="0" w:firstLine="0"/>
              <w:rPr>
                <w:rFonts w:ascii="Times New Roman" w:hAnsi="Times New Roman"/>
                <w:color w:val="000000"/>
                <w:sz w:val="24"/>
                <w:szCs w:val="24"/>
              </w:rPr>
            </w:pPr>
          </w:p>
        </w:tc>
        <w:tc>
          <w:tcPr>
            <w:tcW w:w="6226" w:type="dxa"/>
            <w:tcBorders>
              <w:top w:val="single" w:sz="4" w:space="0" w:color="auto"/>
              <w:left w:val="single" w:sz="4" w:space="0" w:color="auto"/>
              <w:bottom w:val="single" w:sz="4" w:space="0" w:color="auto"/>
              <w:right w:val="single" w:sz="4" w:space="0" w:color="auto"/>
            </w:tcBorders>
          </w:tcPr>
          <w:p w14:paraId="01FBD791" w14:textId="77777777" w:rsidR="00735DD7" w:rsidRPr="00385D16" w:rsidRDefault="00735DD7" w:rsidP="00D57CDE">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Полное наименование с указанием организационно-правовой формы (для юридического лица) / Ф.И.О., паспортные данные (для физического лица)</w:t>
            </w:r>
          </w:p>
        </w:tc>
        <w:tc>
          <w:tcPr>
            <w:tcW w:w="2977" w:type="dxa"/>
            <w:tcBorders>
              <w:top w:val="single" w:sz="4" w:space="0" w:color="auto"/>
              <w:left w:val="single" w:sz="4" w:space="0" w:color="auto"/>
              <w:bottom w:val="single" w:sz="4" w:space="0" w:color="auto"/>
              <w:right w:val="single" w:sz="4" w:space="0" w:color="auto"/>
            </w:tcBorders>
          </w:tcPr>
          <w:p w14:paraId="358997C3" w14:textId="77777777" w:rsidR="00735DD7" w:rsidRPr="00385D16" w:rsidRDefault="00735DD7" w:rsidP="00D57CDE">
            <w:pPr>
              <w:spacing w:before="40" w:after="40"/>
              <w:ind w:left="57" w:right="57"/>
              <w:jc w:val="center"/>
              <w:rPr>
                <w:rFonts w:ascii="Times New Roman" w:hAnsi="Times New Roman"/>
                <w:color w:val="000000"/>
                <w:sz w:val="24"/>
                <w:szCs w:val="24"/>
              </w:rPr>
            </w:pPr>
          </w:p>
        </w:tc>
      </w:tr>
      <w:tr w:rsidR="00735DD7" w:rsidRPr="00385D16" w14:paraId="169D00E1" w14:textId="77777777" w:rsidTr="00D57CDE">
        <w:trPr>
          <w:cantSplit/>
        </w:trPr>
        <w:tc>
          <w:tcPr>
            <w:tcW w:w="720" w:type="dxa"/>
            <w:tcBorders>
              <w:top w:val="single" w:sz="4" w:space="0" w:color="auto"/>
              <w:left w:val="single" w:sz="4" w:space="0" w:color="auto"/>
              <w:bottom w:val="single" w:sz="4" w:space="0" w:color="auto"/>
              <w:right w:val="single" w:sz="4" w:space="0" w:color="auto"/>
            </w:tcBorders>
          </w:tcPr>
          <w:p w14:paraId="7FCEC72C" w14:textId="77777777" w:rsidR="00735DD7" w:rsidRPr="00385D16" w:rsidRDefault="00735DD7" w:rsidP="00D57CDE">
            <w:pPr>
              <w:pStyle w:val="af2"/>
              <w:numPr>
                <w:ilvl w:val="0"/>
                <w:numId w:val="24"/>
              </w:numPr>
              <w:tabs>
                <w:tab w:val="num" w:pos="0"/>
              </w:tabs>
              <w:spacing w:before="20" w:after="20" w:line="240" w:lineRule="auto"/>
              <w:ind w:left="0" w:firstLine="0"/>
              <w:rPr>
                <w:rFonts w:ascii="Times New Roman" w:hAnsi="Times New Roman"/>
                <w:color w:val="000000"/>
                <w:sz w:val="24"/>
                <w:szCs w:val="24"/>
              </w:rPr>
            </w:pPr>
          </w:p>
        </w:tc>
        <w:tc>
          <w:tcPr>
            <w:tcW w:w="6226" w:type="dxa"/>
            <w:tcBorders>
              <w:top w:val="single" w:sz="4" w:space="0" w:color="auto"/>
              <w:left w:val="single" w:sz="4" w:space="0" w:color="auto"/>
              <w:bottom w:val="single" w:sz="4" w:space="0" w:color="auto"/>
              <w:right w:val="single" w:sz="4" w:space="0" w:color="auto"/>
            </w:tcBorders>
          </w:tcPr>
          <w:p w14:paraId="3ABBF146" w14:textId="77777777" w:rsidR="00735DD7" w:rsidRPr="00385D16" w:rsidRDefault="00735DD7" w:rsidP="00D57CDE">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Место нахождения (для юридического лица) / сведения о месте регистрации (для физического лица)</w:t>
            </w:r>
          </w:p>
        </w:tc>
        <w:tc>
          <w:tcPr>
            <w:tcW w:w="2977" w:type="dxa"/>
            <w:tcBorders>
              <w:top w:val="single" w:sz="4" w:space="0" w:color="auto"/>
              <w:left w:val="single" w:sz="4" w:space="0" w:color="auto"/>
              <w:bottom w:val="single" w:sz="4" w:space="0" w:color="auto"/>
              <w:right w:val="single" w:sz="4" w:space="0" w:color="auto"/>
            </w:tcBorders>
          </w:tcPr>
          <w:p w14:paraId="5723E1DF" w14:textId="77777777" w:rsidR="00735DD7" w:rsidRPr="00385D16" w:rsidRDefault="00735DD7" w:rsidP="00D57CDE">
            <w:pPr>
              <w:spacing w:before="40" w:after="40"/>
              <w:ind w:left="57" w:right="57"/>
              <w:jc w:val="center"/>
              <w:rPr>
                <w:rFonts w:ascii="Times New Roman" w:hAnsi="Times New Roman"/>
                <w:color w:val="000000"/>
                <w:sz w:val="24"/>
                <w:szCs w:val="24"/>
              </w:rPr>
            </w:pPr>
          </w:p>
        </w:tc>
      </w:tr>
      <w:tr w:rsidR="00735DD7" w:rsidRPr="00385D16" w14:paraId="045697E2" w14:textId="77777777" w:rsidTr="00D57CDE">
        <w:trPr>
          <w:cantSplit/>
        </w:trPr>
        <w:tc>
          <w:tcPr>
            <w:tcW w:w="720" w:type="dxa"/>
            <w:tcBorders>
              <w:top w:val="single" w:sz="4" w:space="0" w:color="auto"/>
              <w:left w:val="single" w:sz="4" w:space="0" w:color="auto"/>
              <w:bottom w:val="single" w:sz="4" w:space="0" w:color="auto"/>
              <w:right w:val="single" w:sz="4" w:space="0" w:color="auto"/>
            </w:tcBorders>
          </w:tcPr>
          <w:p w14:paraId="20377B8D" w14:textId="77777777" w:rsidR="00735DD7" w:rsidRPr="00385D16" w:rsidRDefault="00735DD7" w:rsidP="00D57CDE">
            <w:pPr>
              <w:pStyle w:val="af2"/>
              <w:numPr>
                <w:ilvl w:val="0"/>
                <w:numId w:val="24"/>
              </w:numPr>
              <w:tabs>
                <w:tab w:val="num" w:pos="0"/>
              </w:tabs>
              <w:spacing w:before="20" w:after="20" w:line="240" w:lineRule="auto"/>
              <w:ind w:left="0" w:firstLine="0"/>
              <w:rPr>
                <w:rFonts w:ascii="Times New Roman" w:hAnsi="Times New Roman"/>
                <w:color w:val="000000"/>
                <w:sz w:val="24"/>
                <w:szCs w:val="24"/>
              </w:rPr>
            </w:pPr>
          </w:p>
        </w:tc>
        <w:tc>
          <w:tcPr>
            <w:tcW w:w="6226" w:type="dxa"/>
            <w:tcBorders>
              <w:top w:val="single" w:sz="4" w:space="0" w:color="auto"/>
              <w:left w:val="single" w:sz="4" w:space="0" w:color="auto"/>
              <w:bottom w:val="single" w:sz="4" w:space="0" w:color="auto"/>
              <w:right w:val="single" w:sz="4" w:space="0" w:color="auto"/>
            </w:tcBorders>
          </w:tcPr>
          <w:p w14:paraId="0B8B9276" w14:textId="77777777" w:rsidR="00735DD7" w:rsidRPr="00385D16" w:rsidRDefault="00735DD7" w:rsidP="00D57CDE">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Почтовый адрес</w:t>
            </w:r>
          </w:p>
        </w:tc>
        <w:tc>
          <w:tcPr>
            <w:tcW w:w="2977" w:type="dxa"/>
            <w:tcBorders>
              <w:top w:val="single" w:sz="4" w:space="0" w:color="auto"/>
              <w:left w:val="single" w:sz="4" w:space="0" w:color="auto"/>
              <w:bottom w:val="single" w:sz="4" w:space="0" w:color="auto"/>
              <w:right w:val="single" w:sz="4" w:space="0" w:color="auto"/>
            </w:tcBorders>
          </w:tcPr>
          <w:p w14:paraId="047E823A" w14:textId="77777777" w:rsidR="00735DD7" w:rsidRPr="00385D16" w:rsidRDefault="00735DD7" w:rsidP="00D57CDE">
            <w:pPr>
              <w:spacing w:before="40" w:after="40"/>
              <w:ind w:left="57" w:right="57"/>
              <w:jc w:val="center"/>
              <w:rPr>
                <w:rFonts w:ascii="Times New Roman" w:hAnsi="Times New Roman"/>
                <w:color w:val="000000"/>
                <w:sz w:val="24"/>
                <w:szCs w:val="24"/>
              </w:rPr>
            </w:pPr>
          </w:p>
        </w:tc>
      </w:tr>
      <w:tr w:rsidR="00735DD7" w:rsidRPr="00385D16" w14:paraId="6E6B3327" w14:textId="77777777" w:rsidTr="00D57CDE">
        <w:trPr>
          <w:cantSplit/>
        </w:trPr>
        <w:tc>
          <w:tcPr>
            <w:tcW w:w="720" w:type="dxa"/>
            <w:tcBorders>
              <w:top w:val="single" w:sz="4" w:space="0" w:color="auto"/>
              <w:left w:val="single" w:sz="4" w:space="0" w:color="auto"/>
              <w:bottom w:val="single" w:sz="4" w:space="0" w:color="auto"/>
              <w:right w:val="single" w:sz="4" w:space="0" w:color="auto"/>
            </w:tcBorders>
          </w:tcPr>
          <w:p w14:paraId="090D5E0B" w14:textId="77777777" w:rsidR="00735DD7" w:rsidRPr="00385D16" w:rsidRDefault="00735DD7" w:rsidP="00D57CDE">
            <w:pPr>
              <w:pStyle w:val="af2"/>
              <w:numPr>
                <w:ilvl w:val="0"/>
                <w:numId w:val="24"/>
              </w:numPr>
              <w:tabs>
                <w:tab w:val="num" w:pos="0"/>
              </w:tabs>
              <w:spacing w:before="20" w:after="20" w:line="240" w:lineRule="auto"/>
              <w:ind w:left="0" w:firstLine="0"/>
              <w:rPr>
                <w:rFonts w:ascii="Times New Roman" w:hAnsi="Times New Roman"/>
                <w:color w:val="000000"/>
                <w:sz w:val="24"/>
                <w:szCs w:val="24"/>
              </w:rPr>
            </w:pPr>
          </w:p>
        </w:tc>
        <w:tc>
          <w:tcPr>
            <w:tcW w:w="6226" w:type="dxa"/>
            <w:tcBorders>
              <w:top w:val="single" w:sz="4" w:space="0" w:color="auto"/>
              <w:left w:val="single" w:sz="4" w:space="0" w:color="auto"/>
              <w:bottom w:val="single" w:sz="4" w:space="0" w:color="auto"/>
              <w:right w:val="single" w:sz="4" w:space="0" w:color="auto"/>
            </w:tcBorders>
          </w:tcPr>
          <w:p w14:paraId="60DD9486" w14:textId="77777777" w:rsidR="00735DD7" w:rsidRPr="00385D16" w:rsidRDefault="00735DD7" w:rsidP="00D57CDE">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ИНН участника</w:t>
            </w:r>
          </w:p>
        </w:tc>
        <w:tc>
          <w:tcPr>
            <w:tcW w:w="2977" w:type="dxa"/>
            <w:tcBorders>
              <w:top w:val="single" w:sz="4" w:space="0" w:color="auto"/>
              <w:left w:val="single" w:sz="4" w:space="0" w:color="auto"/>
              <w:bottom w:val="single" w:sz="4" w:space="0" w:color="auto"/>
              <w:right w:val="single" w:sz="4" w:space="0" w:color="auto"/>
            </w:tcBorders>
          </w:tcPr>
          <w:p w14:paraId="2F97D24A" w14:textId="77777777" w:rsidR="00735DD7" w:rsidRPr="00385D16" w:rsidRDefault="00735DD7" w:rsidP="00D57CDE">
            <w:pPr>
              <w:spacing w:before="40" w:after="40"/>
              <w:ind w:left="57" w:right="57"/>
              <w:jc w:val="center"/>
              <w:rPr>
                <w:rFonts w:ascii="Times New Roman" w:hAnsi="Times New Roman"/>
                <w:color w:val="000000"/>
                <w:sz w:val="24"/>
                <w:szCs w:val="24"/>
              </w:rPr>
            </w:pPr>
          </w:p>
        </w:tc>
      </w:tr>
      <w:tr w:rsidR="00735DD7" w:rsidRPr="00385D16" w14:paraId="46F1205B" w14:textId="77777777" w:rsidTr="00D57CDE">
        <w:trPr>
          <w:cantSplit/>
        </w:trPr>
        <w:tc>
          <w:tcPr>
            <w:tcW w:w="720" w:type="dxa"/>
            <w:tcBorders>
              <w:top w:val="single" w:sz="4" w:space="0" w:color="auto"/>
              <w:left w:val="single" w:sz="4" w:space="0" w:color="auto"/>
              <w:bottom w:val="single" w:sz="4" w:space="0" w:color="auto"/>
              <w:right w:val="single" w:sz="4" w:space="0" w:color="auto"/>
            </w:tcBorders>
          </w:tcPr>
          <w:p w14:paraId="219649F1" w14:textId="77777777" w:rsidR="00735DD7" w:rsidRPr="00385D16" w:rsidRDefault="00735DD7" w:rsidP="00D57CDE">
            <w:pPr>
              <w:pStyle w:val="af2"/>
              <w:numPr>
                <w:ilvl w:val="0"/>
                <w:numId w:val="24"/>
              </w:numPr>
              <w:tabs>
                <w:tab w:val="num" w:pos="0"/>
              </w:tabs>
              <w:spacing w:before="20" w:after="20" w:line="240" w:lineRule="auto"/>
              <w:ind w:left="0" w:firstLine="0"/>
              <w:rPr>
                <w:rFonts w:ascii="Times New Roman" w:hAnsi="Times New Roman"/>
                <w:color w:val="000000"/>
                <w:sz w:val="24"/>
                <w:szCs w:val="24"/>
              </w:rPr>
            </w:pPr>
          </w:p>
        </w:tc>
        <w:tc>
          <w:tcPr>
            <w:tcW w:w="6226" w:type="dxa"/>
            <w:tcBorders>
              <w:top w:val="single" w:sz="4" w:space="0" w:color="auto"/>
              <w:left w:val="single" w:sz="4" w:space="0" w:color="auto"/>
              <w:bottom w:val="single" w:sz="4" w:space="0" w:color="auto"/>
              <w:right w:val="single" w:sz="4" w:space="0" w:color="auto"/>
            </w:tcBorders>
          </w:tcPr>
          <w:p w14:paraId="1D9F7640" w14:textId="77777777" w:rsidR="00735DD7" w:rsidRPr="00385D16" w:rsidRDefault="00735DD7" w:rsidP="00D57CDE">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КПП участника</w:t>
            </w:r>
          </w:p>
        </w:tc>
        <w:tc>
          <w:tcPr>
            <w:tcW w:w="2977" w:type="dxa"/>
            <w:tcBorders>
              <w:top w:val="single" w:sz="4" w:space="0" w:color="auto"/>
              <w:left w:val="single" w:sz="4" w:space="0" w:color="auto"/>
              <w:bottom w:val="single" w:sz="4" w:space="0" w:color="auto"/>
              <w:right w:val="single" w:sz="4" w:space="0" w:color="auto"/>
            </w:tcBorders>
          </w:tcPr>
          <w:p w14:paraId="0988249C" w14:textId="77777777" w:rsidR="00735DD7" w:rsidRPr="00385D16" w:rsidRDefault="00735DD7" w:rsidP="00D57CDE">
            <w:pPr>
              <w:spacing w:before="40" w:after="40"/>
              <w:ind w:left="57" w:right="57"/>
              <w:jc w:val="center"/>
              <w:rPr>
                <w:rFonts w:ascii="Times New Roman" w:hAnsi="Times New Roman"/>
                <w:color w:val="000000"/>
                <w:sz w:val="24"/>
                <w:szCs w:val="24"/>
              </w:rPr>
            </w:pPr>
          </w:p>
        </w:tc>
      </w:tr>
      <w:tr w:rsidR="00735DD7" w:rsidRPr="00385D16" w14:paraId="08C5E159" w14:textId="77777777" w:rsidTr="00D57CDE">
        <w:trPr>
          <w:cantSplit/>
        </w:trPr>
        <w:tc>
          <w:tcPr>
            <w:tcW w:w="720" w:type="dxa"/>
            <w:tcBorders>
              <w:top w:val="single" w:sz="4" w:space="0" w:color="auto"/>
              <w:left w:val="single" w:sz="4" w:space="0" w:color="auto"/>
              <w:bottom w:val="single" w:sz="4" w:space="0" w:color="auto"/>
              <w:right w:val="single" w:sz="4" w:space="0" w:color="auto"/>
            </w:tcBorders>
          </w:tcPr>
          <w:p w14:paraId="2B7318EE" w14:textId="77777777" w:rsidR="00735DD7" w:rsidRPr="00385D16" w:rsidRDefault="00735DD7" w:rsidP="00D57CDE">
            <w:pPr>
              <w:pStyle w:val="af2"/>
              <w:numPr>
                <w:ilvl w:val="0"/>
                <w:numId w:val="24"/>
              </w:numPr>
              <w:tabs>
                <w:tab w:val="num" w:pos="0"/>
              </w:tabs>
              <w:spacing w:before="20" w:after="20" w:line="240" w:lineRule="auto"/>
              <w:ind w:left="0" w:firstLine="0"/>
              <w:rPr>
                <w:rFonts w:ascii="Times New Roman" w:hAnsi="Times New Roman"/>
                <w:color w:val="000000"/>
                <w:sz w:val="24"/>
                <w:szCs w:val="24"/>
              </w:rPr>
            </w:pPr>
          </w:p>
        </w:tc>
        <w:tc>
          <w:tcPr>
            <w:tcW w:w="6226" w:type="dxa"/>
            <w:tcBorders>
              <w:top w:val="single" w:sz="4" w:space="0" w:color="auto"/>
              <w:left w:val="single" w:sz="4" w:space="0" w:color="auto"/>
              <w:bottom w:val="single" w:sz="4" w:space="0" w:color="auto"/>
              <w:right w:val="single" w:sz="4" w:space="0" w:color="auto"/>
            </w:tcBorders>
          </w:tcPr>
          <w:p w14:paraId="79901C14" w14:textId="77777777" w:rsidR="00735DD7" w:rsidRPr="00385D16" w:rsidRDefault="00735DD7" w:rsidP="00D57CDE">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ОГРН участника</w:t>
            </w:r>
          </w:p>
        </w:tc>
        <w:tc>
          <w:tcPr>
            <w:tcW w:w="2977" w:type="dxa"/>
            <w:tcBorders>
              <w:top w:val="single" w:sz="4" w:space="0" w:color="auto"/>
              <w:left w:val="single" w:sz="4" w:space="0" w:color="auto"/>
              <w:bottom w:val="single" w:sz="4" w:space="0" w:color="auto"/>
              <w:right w:val="single" w:sz="4" w:space="0" w:color="auto"/>
            </w:tcBorders>
          </w:tcPr>
          <w:p w14:paraId="28921F42" w14:textId="77777777" w:rsidR="00735DD7" w:rsidRPr="00385D16" w:rsidRDefault="00735DD7" w:rsidP="00D57CDE">
            <w:pPr>
              <w:spacing w:before="40" w:after="40"/>
              <w:ind w:left="57" w:right="57"/>
              <w:jc w:val="center"/>
              <w:rPr>
                <w:rFonts w:ascii="Times New Roman" w:hAnsi="Times New Roman"/>
                <w:color w:val="000000"/>
                <w:sz w:val="24"/>
                <w:szCs w:val="24"/>
              </w:rPr>
            </w:pPr>
          </w:p>
        </w:tc>
      </w:tr>
      <w:tr w:rsidR="00735DD7" w:rsidRPr="00385D16" w14:paraId="2F0DB95A" w14:textId="77777777" w:rsidTr="00D57CDE">
        <w:trPr>
          <w:cantSplit/>
        </w:trPr>
        <w:tc>
          <w:tcPr>
            <w:tcW w:w="720" w:type="dxa"/>
            <w:tcBorders>
              <w:top w:val="single" w:sz="4" w:space="0" w:color="auto"/>
              <w:left w:val="single" w:sz="4" w:space="0" w:color="auto"/>
              <w:bottom w:val="single" w:sz="4" w:space="0" w:color="auto"/>
              <w:right w:val="single" w:sz="4" w:space="0" w:color="auto"/>
            </w:tcBorders>
          </w:tcPr>
          <w:p w14:paraId="2A62D9EB" w14:textId="77777777" w:rsidR="00735DD7" w:rsidRPr="00385D16" w:rsidRDefault="00735DD7" w:rsidP="00D57CDE">
            <w:pPr>
              <w:pStyle w:val="af2"/>
              <w:numPr>
                <w:ilvl w:val="0"/>
                <w:numId w:val="24"/>
              </w:numPr>
              <w:tabs>
                <w:tab w:val="num" w:pos="0"/>
              </w:tabs>
              <w:spacing w:before="20" w:after="20" w:line="240" w:lineRule="auto"/>
              <w:ind w:left="0" w:firstLine="0"/>
              <w:rPr>
                <w:rFonts w:ascii="Times New Roman" w:hAnsi="Times New Roman"/>
                <w:color w:val="000000"/>
                <w:sz w:val="24"/>
                <w:szCs w:val="24"/>
              </w:rPr>
            </w:pPr>
          </w:p>
        </w:tc>
        <w:tc>
          <w:tcPr>
            <w:tcW w:w="6226" w:type="dxa"/>
            <w:tcBorders>
              <w:top w:val="single" w:sz="4" w:space="0" w:color="auto"/>
              <w:left w:val="single" w:sz="4" w:space="0" w:color="auto"/>
              <w:bottom w:val="single" w:sz="4" w:space="0" w:color="auto"/>
              <w:right w:val="single" w:sz="4" w:space="0" w:color="auto"/>
            </w:tcBorders>
          </w:tcPr>
          <w:p w14:paraId="2D4EC3E5" w14:textId="77777777" w:rsidR="00735DD7" w:rsidRPr="00385D16" w:rsidRDefault="00735DD7" w:rsidP="00D57CDE">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ОКПО участника</w:t>
            </w:r>
          </w:p>
        </w:tc>
        <w:tc>
          <w:tcPr>
            <w:tcW w:w="2977" w:type="dxa"/>
            <w:tcBorders>
              <w:top w:val="single" w:sz="4" w:space="0" w:color="auto"/>
              <w:left w:val="single" w:sz="4" w:space="0" w:color="auto"/>
              <w:bottom w:val="single" w:sz="4" w:space="0" w:color="auto"/>
              <w:right w:val="single" w:sz="4" w:space="0" w:color="auto"/>
            </w:tcBorders>
          </w:tcPr>
          <w:p w14:paraId="41BDF285" w14:textId="77777777" w:rsidR="00735DD7" w:rsidRPr="00385D16" w:rsidRDefault="00735DD7" w:rsidP="00D57CDE">
            <w:pPr>
              <w:spacing w:before="40" w:after="40"/>
              <w:ind w:left="57" w:right="57"/>
              <w:jc w:val="center"/>
              <w:rPr>
                <w:rFonts w:ascii="Times New Roman" w:hAnsi="Times New Roman"/>
                <w:color w:val="000000"/>
                <w:sz w:val="24"/>
                <w:szCs w:val="24"/>
              </w:rPr>
            </w:pPr>
          </w:p>
        </w:tc>
      </w:tr>
      <w:tr w:rsidR="00735DD7" w:rsidRPr="00385D16" w14:paraId="22819CC8" w14:textId="77777777" w:rsidTr="00D57CDE">
        <w:trPr>
          <w:cantSplit/>
        </w:trPr>
        <w:tc>
          <w:tcPr>
            <w:tcW w:w="720" w:type="dxa"/>
            <w:tcBorders>
              <w:top w:val="single" w:sz="4" w:space="0" w:color="auto"/>
              <w:left w:val="single" w:sz="4" w:space="0" w:color="auto"/>
              <w:bottom w:val="single" w:sz="4" w:space="0" w:color="auto"/>
              <w:right w:val="single" w:sz="4" w:space="0" w:color="auto"/>
            </w:tcBorders>
          </w:tcPr>
          <w:p w14:paraId="3C8C6DCA" w14:textId="77777777" w:rsidR="00735DD7" w:rsidRPr="00385D16" w:rsidRDefault="00735DD7" w:rsidP="00D57CDE">
            <w:pPr>
              <w:pStyle w:val="af2"/>
              <w:numPr>
                <w:ilvl w:val="0"/>
                <w:numId w:val="24"/>
              </w:numPr>
              <w:tabs>
                <w:tab w:val="num" w:pos="0"/>
              </w:tabs>
              <w:spacing w:before="20" w:after="20" w:line="240" w:lineRule="auto"/>
              <w:ind w:left="0" w:firstLine="0"/>
              <w:rPr>
                <w:rFonts w:ascii="Times New Roman" w:hAnsi="Times New Roman"/>
                <w:color w:val="000000"/>
                <w:sz w:val="24"/>
                <w:szCs w:val="24"/>
              </w:rPr>
            </w:pPr>
          </w:p>
        </w:tc>
        <w:tc>
          <w:tcPr>
            <w:tcW w:w="6226" w:type="dxa"/>
            <w:tcBorders>
              <w:top w:val="single" w:sz="4" w:space="0" w:color="auto"/>
              <w:left w:val="single" w:sz="4" w:space="0" w:color="auto"/>
              <w:bottom w:val="single" w:sz="4" w:space="0" w:color="auto"/>
              <w:right w:val="single" w:sz="4" w:space="0" w:color="auto"/>
            </w:tcBorders>
          </w:tcPr>
          <w:p w14:paraId="725CABC8" w14:textId="77777777" w:rsidR="00735DD7" w:rsidRPr="00385D16" w:rsidRDefault="00735DD7" w:rsidP="00D57CDE">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Дата постановки на налоговый учет</w:t>
            </w:r>
          </w:p>
        </w:tc>
        <w:tc>
          <w:tcPr>
            <w:tcW w:w="2977" w:type="dxa"/>
            <w:tcBorders>
              <w:top w:val="single" w:sz="4" w:space="0" w:color="auto"/>
              <w:left w:val="single" w:sz="4" w:space="0" w:color="auto"/>
              <w:bottom w:val="single" w:sz="4" w:space="0" w:color="auto"/>
              <w:right w:val="single" w:sz="4" w:space="0" w:color="auto"/>
            </w:tcBorders>
          </w:tcPr>
          <w:p w14:paraId="683709D8" w14:textId="77777777" w:rsidR="00735DD7" w:rsidRPr="00385D16" w:rsidRDefault="00735DD7" w:rsidP="00D57CDE">
            <w:pPr>
              <w:spacing w:before="40" w:after="40"/>
              <w:ind w:left="57" w:right="57"/>
              <w:jc w:val="center"/>
              <w:rPr>
                <w:rFonts w:ascii="Times New Roman" w:hAnsi="Times New Roman"/>
                <w:color w:val="000000"/>
                <w:sz w:val="24"/>
                <w:szCs w:val="24"/>
              </w:rPr>
            </w:pPr>
          </w:p>
        </w:tc>
      </w:tr>
      <w:tr w:rsidR="00735DD7" w:rsidRPr="00385D16" w14:paraId="7EB7BC2B" w14:textId="77777777" w:rsidTr="00D57CDE">
        <w:trPr>
          <w:cantSplit/>
        </w:trPr>
        <w:tc>
          <w:tcPr>
            <w:tcW w:w="720" w:type="dxa"/>
            <w:tcBorders>
              <w:top w:val="single" w:sz="4" w:space="0" w:color="auto"/>
              <w:left w:val="single" w:sz="4" w:space="0" w:color="auto"/>
              <w:bottom w:val="single" w:sz="4" w:space="0" w:color="auto"/>
              <w:right w:val="single" w:sz="4" w:space="0" w:color="auto"/>
            </w:tcBorders>
          </w:tcPr>
          <w:p w14:paraId="61685B0D" w14:textId="77777777" w:rsidR="00735DD7" w:rsidRPr="00385D16" w:rsidRDefault="00735DD7" w:rsidP="00D57CDE">
            <w:pPr>
              <w:pStyle w:val="af2"/>
              <w:numPr>
                <w:ilvl w:val="0"/>
                <w:numId w:val="24"/>
              </w:numPr>
              <w:tabs>
                <w:tab w:val="num" w:pos="0"/>
              </w:tabs>
              <w:spacing w:before="20" w:after="20" w:line="240" w:lineRule="auto"/>
              <w:ind w:left="0" w:firstLine="0"/>
              <w:rPr>
                <w:rFonts w:ascii="Times New Roman" w:hAnsi="Times New Roman"/>
                <w:color w:val="000000"/>
                <w:sz w:val="24"/>
                <w:szCs w:val="24"/>
              </w:rPr>
            </w:pPr>
          </w:p>
        </w:tc>
        <w:tc>
          <w:tcPr>
            <w:tcW w:w="6226" w:type="dxa"/>
            <w:tcBorders>
              <w:top w:val="single" w:sz="4" w:space="0" w:color="auto"/>
              <w:left w:val="single" w:sz="4" w:space="0" w:color="auto"/>
              <w:bottom w:val="single" w:sz="4" w:space="0" w:color="auto"/>
              <w:right w:val="single" w:sz="4" w:space="0" w:color="auto"/>
            </w:tcBorders>
          </w:tcPr>
          <w:p w14:paraId="7B79FCFA" w14:textId="77777777" w:rsidR="00735DD7" w:rsidRPr="00385D16" w:rsidRDefault="00735DD7" w:rsidP="00D57CDE">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 xml:space="preserve">Банковские реквизиты (наименование банка, номер расчетного счета в банке, </w:t>
            </w:r>
            <w:proofErr w:type="spellStart"/>
            <w:r w:rsidRPr="00385D16">
              <w:rPr>
                <w:rFonts w:ascii="Times New Roman" w:hAnsi="Times New Roman"/>
                <w:color w:val="000000"/>
                <w:sz w:val="24"/>
                <w:szCs w:val="24"/>
              </w:rPr>
              <w:t>кор</w:t>
            </w:r>
            <w:proofErr w:type="gramStart"/>
            <w:r w:rsidRPr="00385D16">
              <w:rPr>
                <w:rFonts w:ascii="Times New Roman" w:hAnsi="Times New Roman"/>
                <w:color w:val="000000"/>
                <w:sz w:val="24"/>
                <w:szCs w:val="24"/>
              </w:rPr>
              <w:t>.с</w:t>
            </w:r>
            <w:proofErr w:type="gramEnd"/>
            <w:r w:rsidRPr="00385D16">
              <w:rPr>
                <w:rFonts w:ascii="Times New Roman" w:hAnsi="Times New Roman"/>
                <w:color w:val="000000"/>
                <w:sz w:val="24"/>
                <w:szCs w:val="24"/>
              </w:rPr>
              <w:t>чет</w:t>
            </w:r>
            <w:proofErr w:type="spellEnd"/>
            <w:r w:rsidRPr="00385D16">
              <w:rPr>
                <w:rFonts w:ascii="Times New Roman" w:hAnsi="Times New Roman"/>
                <w:color w:val="000000"/>
                <w:sz w:val="24"/>
                <w:szCs w:val="24"/>
              </w:rPr>
              <w:t>, БИК, ИНН банка)</w:t>
            </w:r>
          </w:p>
        </w:tc>
        <w:tc>
          <w:tcPr>
            <w:tcW w:w="2977" w:type="dxa"/>
            <w:tcBorders>
              <w:top w:val="single" w:sz="4" w:space="0" w:color="auto"/>
              <w:left w:val="single" w:sz="4" w:space="0" w:color="auto"/>
              <w:bottom w:val="single" w:sz="4" w:space="0" w:color="auto"/>
              <w:right w:val="single" w:sz="4" w:space="0" w:color="auto"/>
            </w:tcBorders>
          </w:tcPr>
          <w:p w14:paraId="11EAFB4F" w14:textId="77777777" w:rsidR="00735DD7" w:rsidRPr="00385D16" w:rsidRDefault="00735DD7" w:rsidP="00D57CDE">
            <w:pPr>
              <w:spacing w:before="40" w:after="40"/>
              <w:ind w:left="57" w:right="57"/>
              <w:jc w:val="center"/>
              <w:rPr>
                <w:rFonts w:ascii="Times New Roman" w:hAnsi="Times New Roman"/>
                <w:color w:val="000000"/>
                <w:sz w:val="24"/>
                <w:szCs w:val="24"/>
              </w:rPr>
            </w:pPr>
          </w:p>
        </w:tc>
      </w:tr>
      <w:tr w:rsidR="00735DD7" w:rsidRPr="00385D16" w14:paraId="59A211FA" w14:textId="77777777" w:rsidTr="00D57CDE">
        <w:trPr>
          <w:cantSplit/>
        </w:trPr>
        <w:tc>
          <w:tcPr>
            <w:tcW w:w="720" w:type="dxa"/>
          </w:tcPr>
          <w:p w14:paraId="69BABFD8" w14:textId="77777777" w:rsidR="00735DD7" w:rsidRPr="00385D16" w:rsidRDefault="00735DD7" w:rsidP="00D57CDE">
            <w:pPr>
              <w:pStyle w:val="af2"/>
              <w:numPr>
                <w:ilvl w:val="0"/>
                <w:numId w:val="24"/>
              </w:numPr>
              <w:tabs>
                <w:tab w:val="num" w:pos="0"/>
              </w:tabs>
              <w:spacing w:before="20" w:after="20" w:line="240" w:lineRule="auto"/>
              <w:ind w:left="0" w:firstLine="0"/>
              <w:rPr>
                <w:rFonts w:ascii="Times New Roman" w:hAnsi="Times New Roman"/>
                <w:color w:val="000000"/>
                <w:sz w:val="24"/>
                <w:szCs w:val="24"/>
              </w:rPr>
            </w:pPr>
          </w:p>
        </w:tc>
        <w:tc>
          <w:tcPr>
            <w:tcW w:w="6226" w:type="dxa"/>
          </w:tcPr>
          <w:p w14:paraId="3C5EB5FC" w14:textId="77777777" w:rsidR="00735DD7" w:rsidRPr="00385D16" w:rsidRDefault="00735DD7" w:rsidP="00D57CDE">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Контактные телефоны участника процедуры закупки (с указанием кода города)</w:t>
            </w:r>
          </w:p>
        </w:tc>
        <w:tc>
          <w:tcPr>
            <w:tcW w:w="2977" w:type="dxa"/>
          </w:tcPr>
          <w:p w14:paraId="18784955" w14:textId="77777777" w:rsidR="00735DD7" w:rsidRPr="00385D16" w:rsidRDefault="00735DD7" w:rsidP="00D57CDE">
            <w:pPr>
              <w:spacing w:before="40" w:after="40"/>
              <w:ind w:left="57" w:right="57"/>
              <w:jc w:val="center"/>
              <w:rPr>
                <w:rFonts w:ascii="Times New Roman" w:hAnsi="Times New Roman"/>
                <w:color w:val="000000"/>
                <w:sz w:val="24"/>
                <w:szCs w:val="24"/>
              </w:rPr>
            </w:pPr>
          </w:p>
        </w:tc>
      </w:tr>
      <w:tr w:rsidR="00735DD7" w:rsidRPr="00385D16" w14:paraId="3C2699F3" w14:textId="77777777" w:rsidTr="00D57CDE">
        <w:trPr>
          <w:cantSplit/>
        </w:trPr>
        <w:tc>
          <w:tcPr>
            <w:tcW w:w="720" w:type="dxa"/>
          </w:tcPr>
          <w:p w14:paraId="39988454" w14:textId="77777777" w:rsidR="00735DD7" w:rsidRPr="00385D16" w:rsidRDefault="00735DD7" w:rsidP="00D57CDE">
            <w:pPr>
              <w:pStyle w:val="af2"/>
              <w:numPr>
                <w:ilvl w:val="0"/>
                <w:numId w:val="24"/>
              </w:numPr>
              <w:tabs>
                <w:tab w:val="num" w:pos="0"/>
              </w:tabs>
              <w:spacing w:before="20" w:after="20" w:line="240" w:lineRule="auto"/>
              <w:ind w:left="0" w:firstLine="0"/>
              <w:rPr>
                <w:rFonts w:ascii="Times New Roman" w:hAnsi="Times New Roman"/>
                <w:color w:val="000000"/>
                <w:sz w:val="24"/>
                <w:szCs w:val="24"/>
              </w:rPr>
            </w:pPr>
          </w:p>
        </w:tc>
        <w:tc>
          <w:tcPr>
            <w:tcW w:w="6226" w:type="dxa"/>
          </w:tcPr>
          <w:p w14:paraId="2B19628F" w14:textId="77777777" w:rsidR="00735DD7" w:rsidRPr="00385D16" w:rsidRDefault="00735DD7" w:rsidP="00D57CDE">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Адрес электронной почты участника процедуры закупки</w:t>
            </w:r>
          </w:p>
        </w:tc>
        <w:tc>
          <w:tcPr>
            <w:tcW w:w="2977" w:type="dxa"/>
          </w:tcPr>
          <w:p w14:paraId="07E6CBD7" w14:textId="77777777" w:rsidR="00735DD7" w:rsidRPr="00385D16" w:rsidRDefault="00735DD7" w:rsidP="00D57CDE">
            <w:pPr>
              <w:spacing w:before="40" w:after="40"/>
              <w:ind w:left="57" w:right="57"/>
              <w:jc w:val="center"/>
              <w:rPr>
                <w:rFonts w:ascii="Times New Roman" w:hAnsi="Times New Roman"/>
                <w:color w:val="000000"/>
                <w:sz w:val="24"/>
                <w:szCs w:val="24"/>
              </w:rPr>
            </w:pPr>
          </w:p>
        </w:tc>
      </w:tr>
      <w:tr w:rsidR="00735DD7" w:rsidRPr="00385D16" w14:paraId="202CC16D" w14:textId="77777777" w:rsidTr="00D57CDE">
        <w:trPr>
          <w:cantSplit/>
        </w:trPr>
        <w:tc>
          <w:tcPr>
            <w:tcW w:w="720" w:type="dxa"/>
          </w:tcPr>
          <w:p w14:paraId="2FECC483" w14:textId="77777777" w:rsidR="00735DD7" w:rsidRPr="00385D16" w:rsidRDefault="00735DD7" w:rsidP="00D57CDE">
            <w:pPr>
              <w:pStyle w:val="af2"/>
              <w:numPr>
                <w:ilvl w:val="0"/>
                <w:numId w:val="24"/>
              </w:numPr>
              <w:tabs>
                <w:tab w:val="num" w:pos="0"/>
              </w:tabs>
              <w:spacing w:before="20" w:after="20" w:line="240" w:lineRule="auto"/>
              <w:ind w:left="0" w:firstLine="0"/>
              <w:rPr>
                <w:rFonts w:ascii="Times New Roman" w:hAnsi="Times New Roman"/>
                <w:color w:val="000000"/>
                <w:sz w:val="24"/>
                <w:szCs w:val="24"/>
              </w:rPr>
            </w:pPr>
          </w:p>
        </w:tc>
        <w:tc>
          <w:tcPr>
            <w:tcW w:w="6226" w:type="dxa"/>
          </w:tcPr>
          <w:p w14:paraId="293BA923" w14:textId="77777777" w:rsidR="00735DD7" w:rsidRPr="00385D16" w:rsidRDefault="00735DD7" w:rsidP="00D57CDE">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Должность, Ф.И.О. уполномоченного представителя, подписавшего заявку на участие в закупке; на основании чего действует</w:t>
            </w:r>
          </w:p>
        </w:tc>
        <w:tc>
          <w:tcPr>
            <w:tcW w:w="2977" w:type="dxa"/>
          </w:tcPr>
          <w:p w14:paraId="70D46B7E" w14:textId="77777777" w:rsidR="00735DD7" w:rsidRPr="00385D16" w:rsidRDefault="00735DD7" w:rsidP="00D57CDE">
            <w:pPr>
              <w:spacing w:before="40" w:after="40"/>
              <w:ind w:left="57" w:right="57"/>
              <w:jc w:val="center"/>
              <w:rPr>
                <w:rFonts w:ascii="Times New Roman" w:hAnsi="Times New Roman"/>
                <w:color w:val="000000"/>
                <w:sz w:val="24"/>
                <w:szCs w:val="24"/>
              </w:rPr>
            </w:pPr>
          </w:p>
        </w:tc>
      </w:tr>
      <w:tr w:rsidR="00735DD7" w:rsidRPr="00385D16" w14:paraId="1DD3CD38" w14:textId="77777777" w:rsidTr="00D57CDE">
        <w:trPr>
          <w:cantSplit/>
        </w:trPr>
        <w:tc>
          <w:tcPr>
            <w:tcW w:w="720" w:type="dxa"/>
          </w:tcPr>
          <w:p w14:paraId="700547CA" w14:textId="77777777" w:rsidR="00735DD7" w:rsidRPr="00385D16" w:rsidRDefault="00735DD7" w:rsidP="00D57CDE">
            <w:pPr>
              <w:pStyle w:val="af2"/>
              <w:numPr>
                <w:ilvl w:val="0"/>
                <w:numId w:val="24"/>
              </w:numPr>
              <w:tabs>
                <w:tab w:val="num" w:pos="0"/>
              </w:tabs>
              <w:spacing w:before="20" w:after="20" w:line="240" w:lineRule="auto"/>
              <w:ind w:left="0" w:firstLine="0"/>
              <w:rPr>
                <w:rFonts w:ascii="Times New Roman" w:hAnsi="Times New Roman"/>
                <w:color w:val="000000"/>
                <w:sz w:val="24"/>
                <w:szCs w:val="24"/>
              </w:rPr>
            </w:pPr>
          </w:p>
        </w:tc>
        <w:tc>
          <w:tcPr>
            <w:tcW w:w="6226" w:type="dxa"/>
          </w:tcPr>
          <w:p w14:paraId="159FFE61" w14:textId="77777777" w:rsidR="00735DD7" w:rsidRPr="00385D16" w:rsidRDefault="00735DD7" w:rsidP="00D57CDE">
            <w:pPr>
              <w:spacing w:before="40" w:after="40" w:line="240" w:lineRule="auto"/>
              <w:ind w:left="57" w:right="57"/>
              <w:rPr>
                <w:rFonts w:ascii="Times New Roman" w:hAnsi="Times New Roman"/>
                <w:color w:val="000000"/>
                <w:sz w:val="24"/>
                <w:szCs w:val="24"/>
              </w:rPr>
            </w:pPr>
            <w:r w:rsidRPr="00385D16">
              <w:rPr>
                <w:rFonts w:ascii="Times New Roman" w:hAnsi="Times New Roman"/>
                <w:color w:val="000000"/>
                <w:sz w:val="24"/>
                <w:szCs w:val="24"/>
              </w:rPr>
              <w:t>Ф.И.О. контактного лица участника процедуры закупки с указанием должности, контактного телефона и адреса электронной почты</w:t>
            </w:r>
          </w:p>
        </w:tc>
        <w:tc>
          <w:tcPr>
            <w:tcW w:w="2977" w:type="dxa"/>
          </w:tcPr>
          <w:p w14:paraId="35EE9B97" w14:textId="77777777" w:rsidR="00735DD7" w:rsidRPr="00385D16" w:rsidRDefault="00735DD7" w:rsidP="00D57CDE">
            <w:pPr>
              <w:spacing w:before="40" w:after="40"/>
              <w:ind w:left="57" w:right="57"/>
              <w:jc w:val="center"/>
              <w:rPr>
                <w:rFonts w:ascii="Times New Roman" w:hAnsi="Times New Roman"/>
                <w:color w:val="000000"/>
                <w:sz w:val="24"/>
                <w:szCs w:val="24"/>
              </w:rPr>
            </w:pPr>
          </w:p>
        </w:tc>
      </w:tr>
    </w:tbl>
    <w:p w14:paraId="61749D42" w14:textId="77777777" w:rsidR="00735DD7" w:rsidRPr="0061579A" w:rsidRDefault="00735DD7" w:rsidP="00735DD7">
      <w:pPr>
        <w:spacing w:before="120" w:after="0" w:line="240" w:lineRule="auto"/>
        <w:ind w:firstLine="567"/>
        <w:jc w:val="both"/>
        <w:rPr>
          <w:rFonts w:ascii="Times New Roman" w:hAnsi="Times New Roman"/>
          <w:iCs/>
          <w:snapToGrid w:val="0"/>
          <w:sz w:val="24"/>
        </w:rPr>
      </w:pPr>
      <w:r w:rsidRPr="0061579A">
        <w:rPr>
          <w:rFonts w:ascii="Times New Roman" w:hAnsi="Times New Roman"/>
          <w:iCs/>
          <w:snapToGrid w:val="0"/>
          <w:sz w:val="24"/>
        </w:rPr>
        <w:t xml:space="preserve">Опись документов </w:t>
      </w:r>
      <w:r>
        <w:rPr>
          <w:rFonts w:ascii="Times New Roman" w:hAnsi="Times New Roman"/>
          <w:iCs/>
          <w:snapToGrid w:val="0"/>
          <w:sz w:val="24"/>
        </w:rPr>
        <w:t xml:space="preserve">второй части </w:t>
      </w:r>
      <w:r w:rsidRPr="0061579A">
        <w:rPr>
          <w:rFonts w:ascii="Times New Roman" w:hAnsi="Times New Roman"/>
          <w:iCs/>
          <w:snapToGrid w:val="0"/>
          <w:sz w:val="24"/>
        </w:rPr>
        <w:t>заявки, которые являются неотъемлемой частью</w:t>
      </w:r>
      <w:r>
        <w:rPr>
          <w:rFonts w:ascii="Times New Roman" w:hAnsi="Times New Roman"/>
          <w:iCs/>
          <w:snapToGrid w:val="0"/>
          <w:sz w:val="24"/>
        </w:rPr>
        <w:t xml:space="preserve"> нашей</w:t>
      </w:r>
      <w:r w:rsidRPr="0061579A">
        <w:rPr>
          <w:rFonts w:ascii="Times New Roman" w:hAnsi="Times New Roman"/>
          <w:iCs/>
          <w:snapToGrid w:val="0"/>
          <w:sz w:val="24"/>
        </w:rPr>
        <w:t xml:space="preserve"> заявки, в соответствии с требованиями приложения №3 к информационной карте:</w:t>
      </w:r>
    </w:p>
    <w:tbl>
      <w:tblPr>
        <w:tblW w:w="99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7654"/>
        <w:gridCol w:w="1440"/>
      </w:tblGrid>
      <w:tr w:rsidR="00735DD7" w:rsidRPr="0061579A" w14:paraId="4A6E6665" w14:textId="77777777" w:rsidTr="00D57CDE">
        <w:trPr>
          <w:tblHeader/>
        </w:trPr>
        <w:tc>
          <w:tcPr>
            <w:tcW w:w="851" w:type="dxa"/>
            <w:vAlign w:val="center"/>
          </w:tcPr>
          <w:p w14:paraId="51C1C47E" w14:textId="77777777" w:rsidR="00735DD7" w:rsidRPr="0061579A" w:rsidRDefault="00735DD7" w:rsidP="00D57CDE">
            <w:pPr>
              <w:spacing w:after="0" w:line="240" w:lineRule="auto"/>
              <w:jc w:val="center"/>
              <w:rPr>
                <w:rFonts w:ascii="Times New Roman" w:hAnsi="Times New Roman"/>
                <w:iCs/>
                <w:snapToGrid w:val="0"/>
                <w:sz w:val="24"/>
              </w:rPr>
            </w:pPr>
            <w:r w:rsidRPr="0061579A">
              <w:rPr>
                <w:rFonts w:ascii="Times New Roman" w:hAnsi="Times New Roman"/>
                <w:iCs/>
                <w:snapToGrid w:val="0"/>
                <w:sz w:val="24"/>
              </w:rPr>
              <w:t>№</w:t>
            </w:r>
          </w:p>
          <w:p w14:paraId="119BF59C" w14:textId="77777777" w:rsidR="00735DD7" w:rsidRPr="0061579A" w:rsidRDefault="00735DD7" w:rsidP="00D57CDE">
            <w:pPr>
              <w:spacing w:after="0" w:line="240" w:lineRule="auto"/>
              <w:jc w:val="center"/>
              <w:rPr>
                <w:rFonts w:ascii="Times New Roman" w:hAnsi="Times New Roman"/>
                <w:iCs/>
                <w:snapToGrid w:val="0"/>
                <w:sz w:val="24"/>
              </w:rPr>
            </w:pPr>
            <w:proofErr w:type="gramStart"/>
            <w:r w:rsidRPr="0061579A">
              <w:rPr>
                <w:rFonts w:ascii="Times New Roman" w:hAnsi="Times New Roman"/>
                <w:iCs/>
                <w:snapToGrid w:val="0"/>
                <w:sz w:val="24"/>
              </w:rPr>
              <w:t>п</w:t>
            </w:r>
            <w:proofErr w:type="gramEnd"/>
            <w:r w:rsidRPr="0061579A">
              <w:rPr>
                <w:rFonts w:ascii="Times New Roman" w:hAnsi="Times New Roman"/>
                <w:iCs/>
                <w:snapToGrid w:val="0"/>
                <w:sz w:val="24"/>
              </w:rPr>
              <w:t>/п</w:t>
            </w:r>
          </w:p>
        </w:tc>
        <w:tc>
          <w:tcPr>
            <w:tcW w:w="7654" w:type="dxa"/>
            <w:vAlign w:val="center"/>
          </w:tcPr>
          <w:p w14:paraId="272A215D" w14:textId="77777777" w:rsidR="00735DD7" w:rsidRPr="0061579A" w:rsidRDefault="00735DD7" w:rsidP="00D57CDE">
            <w:pPr>
              <w:spacing w:after="0" w:line="240" w:lineRule="auto"/>
              <w:jc w:val="center"/>
              <w:rPr>
                <w:rFonts w:ascii="Times New Roman" w:hAnsi="Times New Roman"/>
                <w:iCs/>
                <w:snapToGrid w:val="0"/>
                <w:sz w:val="24"/>
              </w:rPr>
            </w:pPr>
            <w:r w:rsidRPr="0061579A">
              <w:rPr>
                <w:rFonts w:ascii="Times New Roman" w:hAnsi="Times New Roman"/>
                <w:iCs/>
                <w:snapToGrid w:val="0"/>
                <w:sz w:val="24"/>
              </w:rPr>
              <w:t>Наименование документа</w:t>
            </w:r>
          </w:p>
        </w:tc>
        <w:tc>
          <w:tcPr>
            <w:tcW w:w="1440" w:type="dxa"/>
            <w:vAlign w:val="center"/>
          </w:tcPr>
          <w:p w14:paraId="164EAF66" w14:textId="77777777" w:rsidR="00735DD7" w:rsidRPr="0061579A" w:rsidRDefault="00735DD7" w:rsidP="00D57CDE">
            <w:pPr>
              <w:spacing w:after="0" w:line="240" w:lineRule="auto"/>
              <w:jc w:val="center"/>
              <w:rPr>
                <w:rFonts w:ascii="Times New Roman" w:hAnsi="Times New Roman"/>
                <w:iCs/>
                <w:snapToGrid w:val="0"/>
                <w:sz w:val="24"/>
              </w:rPr>
            </w:pPr>
            <w:r w:rsidRPr="0061579A">
              <w:rPr>
                <w:rFonts w:ascii="Times New Roman" w:hAnsi="Times New Roman"/>
                <w:iCs/>
                <w:snapToGrid w:val="0"/>
                <w:sz w:val="24"/>
              </w:rPr>
              <w:t>Кол-во</w:t>
            </w:r>
          </w:p>
          <w:p w14:paraId="63ABA1E3" w14:textId="77777777" w:rsidR="00735DD7" w:rsidRPr="0061579A" w:rsidRDefault="00735DD7" w:rsidP="00D57CDE">
            <w:pPr>
              <w:spacing w:after="0" w:line="240" w:lineRule="auto"/>
              <w:jc w:val="center"/>
              <w:rPr>
                <w:rFonts w:ascii="Times New Roman" w:hAnsi="Times New Roman"/>
                <w:iCs/>
                <w:snapToGrid w:val="0"/>
                <w:sz w:val="24"/>
              </w:rPr>
            </w:pPr>
            <w:r w:rsidRPr="0061579A">
              <w:rPr>
                <w:rFonts w:ascii="Times New Roman" w:hAnsi="Times New Roman"/>
                <w:iCs/>
                <w:snapToGrid w:val="0"/>
                <w:sz w:val="24"/>
              </w:rPr>
              <w:t>листов</w:t>
            </w:r>
          </w:p>
        </w:tc>
      </w:tr>
      <w:tr w:rsidR="00735DD7" w:rsidRPr="0061579A" w14:paraId="00E5BDFE" w14:textId="77777777" w:rsidTr="00D57CDE">
        <w:tc>
          <w:tcPr>
            <w:tcW w:w="851" w:type="dxa"/>
            <w:vAlign w:val="center"/>
          </w:tcPr>
          <w:p w14:paraId="085AFDDF" w14:textId="77777777" w:rsidR="00735DD7" w:rsidRPr="0061579A" w:rsidRDefault="00735DD7" w:rsidP="00D57CDE">
            <w:pPr>
              <w:pStyle w:val="af2"/>
              <w:numPr>
                <w:ilvl w:val="0"/>
                <w:numId w:val="47"/>
              </w:numPr>
              <w:spacing w:after="0" w:line="240" w:lineRule="auto"/>
              <w:jc w:val="center"/>
              <w:rPr>
                <w:rFonts w:ascii="Times New Roman" w:hAnsi="Times New Roman"/>
                <w:iCs/>
                <w:snapToGrid w:val="0"/>
                <w:sz w:val="24"/>
              </w:rPr>
            </w:pPr>
          </w:p>
        </w:tc>
        <w:tc>
          <w:tcPr>
            <w:tcW w:w="7654" w:type="dxa"/>
          </w:tcPr>
          <w:p w14:paraId="25CA0AF0" w14:textId="77777777" w:rsidR="00735DD7" w:rsidRPr="0061579A" w:rsidRDefault="00735DD7" w:rsidP="00D57CDE">
            <w:pPr>
              <w:widowControl w:val="0"/>
              <w:adjustRightInd w:val="0"/>
              <w:spacing w:after="0" w:line="240" w:lineRule="auto"/>
              <w:jc w:val="both"/>
              <w:textAlignment w:val="baseline"/>
              <w:rPr>
                <w:rFonts w:ascii="Times New Roman" w:hAnsi="Times New Roman"/>
                <w:iCs/>
                <w:snapToGrid w:val="0"/>
                <w:sz w:val="24"/>
              </w:rPr>
            </w:pPr>
            <w:r w:rsidRPr="0061579A">
              <w:rPr>
                <w:rFonts w:ascii="Times New Roman" w:hAnsi="Times New Roman"/>
                <w:snapToGrid w:val="0"/>
                <w:sz w:val="24"/>
              </w:rPr>
              <w:t>…</w:t>
            </w:r>
            <w:r w:rsidRPr="0061579A">
              <w:rPr>
                <w:rFonts w:ascii="Times New Roman" w:hAnsi="Times New Roman"/>
                <w:sz w:val="24"/>
                <w:lang w:val="ru"/>
              </w:rPr>
              <w:t xml:space="preserve"> </w:t>
            </w:r>
            <w:r w:rsidRPr="0061579A">
              <w:rPr>
                <w:rFonts w:ascii="Times New Roman" w:hAnsi="Times New Roman"/>
                <w:iCs/>
                <w:snapToGrid w:val="0"/>
                <w:sz w:val="24"/>
              </w:rPr>
              <w:t>[</w:t>
            </w:r>
            <w:proofErr w:type="gramStart"/>
            <w:r w:rsidRPr="0061579A">
              <w:rPr>
                <w:rFonts w:ascii="Times New Roman" w:hAnsi="Times New Roman"/>
                <w:snapToGrid w:val="0"/>
                <w:sz w:val="24"/>
                <w:shd w:val="clear" w:color="auto" w:fill="D9D9D9" w:themeFill="background1" w:themeFillShade="D9"/>
              </w:rPr>
              <w:t>перечислить и указать</w:t>
            </w:r>
            <w:proofErr w:type="gramEnd"/>
            <w:r w:rsidRPr="0061579A">
              <w:rPr>
                <w:rFonts w:ascii="Times New Roman" w:hAnsi="Times New Roman"/>
                <w:snapToGrid w:val="0"/>
                <w:sz w:val="24"/>
                <w:shd w:val="clear" w:color="auto" w:fill="D9D9D9" w:themeFill="background1" w:themeFillShade="D9"/>
              </w:rPr>
              <w:t xml:space="preserve"> объем каждого из прилагаемых к заявке документов</w:t>
            </w:r>
            <w:r w:rsidRPr="0061579A">
              <w:rPr>
                <w:rFonts w:ascii="Times New Roman" w:hAnsi="Times New Roman"/>
                <w:iCs/>
                <w:snapToGrid w:val="0"/>
                <w:sz w:val="24"/>
              </w:rPr>
              <w:t>]</w:t>
            </w:r>
          </w:p>
        </w:tc>
        <w:tc>
          <w:tcPr>
            <w:tcW w:w="1440" w:type="dxa"/>
          </w:tcPr>
          <w:p w14:paraId="53125222" w14:textId="77777777" w:rsidR="00735DD7" w:rsidRPr="0061579A" w:rsidRDefault="00735DD7" w:rsidP="00D57CDE">
            <w:pPr>
              <w:widowControl w:val="0"/>
              <w:adjustRightInd w:val="0"/>
              <w:spacing w:after="0" w:line="240" w:lineRule="auto"/>
              <w:jc w:val="both"/>
              <w:textAlignment w:val="baseline"/>
              <w:rPr>
                <w:rFonts w:ascii="Times New Roman" w:hAnsi="Times New Roman"/>
                <w:iCs/>
                <w:snapToGrid w:val="0"/>
                <w:sz w:val="24"/>
              </w:rPr>
            </w:pPr>
          </w:p>
        </w:tc>
      </w:tr>
      <w:tr w:rsidR="00735DD7" w:rsidRPr="0061579A" w14:paraId="220816AC" w14:textId="77777777" w:rsidTr="00D57CDE">
        <w:tc>
          <w:tcPr>
            <w:tcW w:w="851" w:type="dxa"/>
            <w:vAlign w:val="center"/>
          </w:tcPr>
          <w:p w14:paraId="08B6725F" w14:textId="77777777" w:rsidR="00735DD7" w:rsidRPr="0061579A" w:rsidRDefault="00735DD7" w:rsidP="00D57CDE">
            <w:pPr>
              <w:pStyle w:val="af2"/>
              <w:numPr>
                <w:ilvl w:val="0"/>
                <w:numId w:val="47"/>
              </w:numPr>
              <w:spacing w:after="0" w:line="240" w:lineRule="auto"/>
              <w:jc w:val="center"/>
              <w:rPr>
                <w:rFonts w:ascii="Times New Roman" w:hAnsi="Times New Roman"/>
                <w:iCs/>
                <w:snapToGrid w:val="0"/>
                <w:sz w:val="24"/>
              </w:rPr>
            </w:pPr>
          </w:p>
        </w:tc>
        <w:tc>
          <w:tcPr>
            <w:tcW w:w="7654" w:type="dxa"/>
          </w:tcPr>
          <w:p w14:paraId="5A4E69B9" w14:textId="77777777" w:rsidR="00735DD7" w:rsidRPr="0061579A" w:rsidRDefault="00735DD7" w:rsidP="00D57CDE">
            <w:pPr>
              <w:widowControl w:val="0"/>
              <w:adjustRightInd w:val="0"/>
              <w:spacing w:after="0" w:line="240" w:lineRule="auto"/>
              <w:jc w:val="both"/>
              <w:textAlignment w:val="baseline"/>
              <w:rPr>
                <w:rFonts w:ascii="Times New Roman" w:hAnsi="Times New Roman"/>
                <w:iCs/>
                <w:snapToGrid w:val="0"/>
                <w:sz w:val="24"/>
              </w:rPr>
            </w:pPr>
          </w:p>
        </w:tc>
        <w:tc>
          <w:tcPr>
            <w:tcW w:w="1440" w:type="dxa"/>
          </w:tcPr>
          <w:p w14:paraId="0D3AC0EE" w14:textId="77777777" w:rsidR="00735DD7" w:rsidRPr="0061579A" w:rsidRDefault="00735DD7" w:rsidP="00D57CDE">
            <w:pPr>
              <w:widowControl w:val="0"/>
              <w:adjustRightInd w:val="0"/>
              <w:spacing w:after="0" w:line="240" w:lineRule="auto"/>
              <w:jc w:val="both"/>
              <w:textAlignment w:val="baseline"/>
              <w:rPr>
                <w:rFonts w:ascii="Times New Roman" w:hAnsi="Times New Roman"/>
                <w:iCs/>
                <w:snapToGrid w:val="0"/>
                <w:sz w:val="24"/>
              </w:rPr>
            </w:pPr>
          </w:p>
        </w:tc>
      </w:tr>
      <w:tr w:rsidR="00735DD7" w:rsidRPr="0061579A" w14:paraId="600EB4D7" w14:textId="77777777" w:rsidTr="00D57CDE">
        <w:tc>
          <w:tcPr>
            <w:tcW w:w="851" w:type="dxa"/>
            <w:vAlign w:val="center"/>
          </w:tcPr>
          <w:p w14:paraId="2B5A7E68" w14:textId="77777777" w:rsidR="00735DD7" w:rsidRPr="0061579A" w:rsidRDefault="00735DD7" w:rsidP="00D57CDE">
            <w:pPr>
              <w:pStyle w:val="af2"/>
              <w:numPr>
                <w:ilvl w:val="0"/>
                <w:numId w:val="47"/>
              </w:numPr>
              <w:spacing w:after="0" w:line="240" w:lineRule="auto"/>
              <w:jc w:val="center"/>
              <w:rPr>
                <w:rFonts w:ascii="Times New Roman" w:hAnsi="Times New Roman"/>
                <w:iCs/>
                <w:snapToGrid w:val="0"/>
                <w:sz w:val="24"/>
              </w:rPr>
            </w:pPr>
          </w:p>
        </w:tc>
        <w:tc>
          <w:tcPr>
            <w:tcW w:w="7654" w:type="dxa"/>
          </w:tcPr>
          <w:p w14:paraId="49B01EEB" w14:textId="77777777" w:rsidR="00735DD7" w:rsidRPr="0061579A" w:rsidRDefault="00735DD7" w:rsidP="00D57CDE">
            <w:pPr>
              <w:spacing w:after="0" w:line="240" w:lineRule="auto"/>
              <w:jc w:val="both"/>
              <w:rPr>
                <w:rFonts w:ascii="Times New Roman" w:hAnsi="Times New Roman"/>
                <w:iCs/>
                <w:snapToGrid w:val="0"/>
                <w:sz w:val="24"/>
              </w:rPr>
            </w:pPr>
          </w:p>
        </w:tc>
        <w:tc>
          <w:tcPr>
            <w:tcW w:w="1440" w:type="dxa"/>
          </w:tcPr>
          <w:p w14:paraId="049EEDA0" w14:textId="77777777" w:rsidR="00735DD7" w:rsidRPr="0061579A" w:rsidRDefault="00735DD7" w:rsidP="00D57CDE">
            <w:pPr>
              <w:widowControl w:val="0"/>
              <w:adjustRightInd w:val="0"/>
              <w:spacing w:after="0" w:line="240" w:lineRule="auto"/>
              <w:jc w:val="both"/>
              <w:textAlignment w:val="baseline"/>
              <w:rPr>
                <w:rFonts w:ascii="Times New Roman" w:hAnsi="Times New Roman"/>
                <w:iCs/>
                <w:snapToGrid w:val="0"/>
                <w:sz w:val="24"/>
              </w:rPr>
            </w:pPr>
          </w:p>
        </w:tc>
      </w:tr>
      <w:tr w:rsidR="00735DD7" w:rsidRPr="0061579A" w14:paraId="6BA505F8" w14:textId="77777777" w:rsidTr="00D57CDE">
        <w:tc>
          <w:tcPr>
            <w:tcW w:w="851" w:type="dxa"/>
            <w:vAlign w:val="center"/>
          </w:tcPr>
          <w:p w14:paraId="2F3C9245" w14:textId="77777777" w:rsidR="00735DD7" w:rsidRPr="0061579A" w:rsidRDefault="00735DD7" w:rsidP="00D57CDE">
            <w:pPr>
              <w:spacing w:after="0" w:line="240" w:lineRule="auto"/>
              <w:jc w:val="center"/>
              <w:rPr>
                <w:rFonts w:ascii="Times New Roman" w:hAnsi="Times New Roman"/>
                <w:iCs/>
                <w:snapToGrid w:val="0"/>
                <w:sz w:val="24"/>
              </w:rPr>
            </w:pPr>
          </w:p>
        </w:tc>
        <w:tc>
          <w:tcPr>
            <w:tcW w:w="7654" w:type="dxa"/>
          </w:tcPr>
          <w:p w14:paraId="41C425B3" w14:textId="77777777" w:rsidR="00735DD7" w:rsidRPr="0061579A" w:rsidRDefault="00735DD7" w:rsidP="00D57CDE">
            <w:pPr>
              <w:widowControl w:val="0"/>
              <w:adjustRightInd w:val="0"/>
              <w:spacing w:after="0" w:line="240" w:lineRule="auto"/>
              <w:jc w:val="right"/>
              <w:textAlignment w:val="baseline"/>
              <w:rPr>
                <w:rFonts w:ascii="Times New Roman" w:hAnsi="Times New Roman"/>
                <w:iCs/>
                <w:snapToGrid w:val="0"/>
                <w:sz w:val="24"/>
              </w:rPr>
            </w:pPr>
            <w:r w:rsidRPr="0061579A">
              <w:rPr>
                <w:rFonts w:ascii="Times New Roman" w:hAnsi="Times New Roman"/>
                <w:iCs/>
                <w:snapToGrid w:val="0"/>
                <w:sz w:val="24"/>
              </w:rPr>
              <w:t>Всего листов:</w:t>
            </w:r>
          </w:p>
        </w:tc>
        <w:tc>
          <w:tcPr>
            <w:tcW w:w="1440" w:type="dxa"/>
          </w:tcPr>
          <w:p w14:paraId="1CE72C8E" w14:textId="77777777" w:rsidR="00735DD7" w:rsidRPr="0061579A" w:rsidRDefault="00735DD7" w:rsidP="00D57CDE">
            <w:pPr>
              <w:widowControl w:val="0"/>
              <w:adjustRightInd w:val="0"/>
              <w:spacing w:after="0" w:line="240" w:lineRule="auto"/>
              <w:jc w:val="center"/>
              <w:textAlignment w:val="baseline"/>
              <w:rPr>
                <w:rFonts w:ascii="Times New Roman" w:hAnsi="Times New Roman"/>
                <w:iCs/>
                <w:snapToGrid w:val="0"/>
                <w:sz w:val="24"/>
              </w:rPr>
            </w:pPr>
          </w:p>
        </w:tc>
      </w:tr>
    </w:tbl>
    <w:p w14:paraId="08441BDB" w14:textId="77777777" w:rsidR="00735DD7" w:rsidRDefault="00735DD7" w:rsidP="00735DD7">
      <w:pPr>
        <w:pStyle w:val="a"/>
        <w:numPr>
          <w:ilvl w:val="0"/>
          <w:numId w:val="0"/>
        </w:numPr>
        <w:jc w:val="left"/>
        <w:rPr>
          <w:rFonts w:ascii="Times New Roman" w:hAnsi="Times New Roman"/>
          <w:snapToGrid w:val="0"/>
          <w:sz w:val="24"/>
        </w:rPr>
        <w:sectPr w:rsidR="00735DD7" w:rsidSect="00AA6C7F">
          <w:pgSz w:w="11906" w:h="16838"/>
          <w:pgMar w:top="1134" w:right="707" w:bottom="851" w:left="1418" w:header="709" w:footer="709" w:gutter="0"/>
          <w:cols w:space="708"/>
          <w:titlePg/>
          <w:docGrid w:linePitch="360"/>
        </w:sectPr>
      </w:pPr>
    </w:p>
    <w:p w14:paraId="77014F3E" w14:textId="12C34488" w:rsidR="00C964E0" w:rsidRPr="00735DD7" w:rsidRDefault="00C964E0" w:rsidP="00735DD7">
      <w:pPr>
        <w:pStyle w:val="3"/>
        <w:rPr>
          <w:rFonts w:ascii="Times New Roman" w:hAnsi="Times New Roman"/>
          <w:sz w:val="24"/>
        </w:rPr>
      </w:pPr>
      <w:bookmarkStart w:id="865" w:name="_Ref527046127"/>
      <w:bookmarkStart w:id="866" w:name="_Ref527046577"/>
      <w:bookmarkStart w:id="867" w:name="_Ref527046692"/>
      <w:bookmarkStart w:id="868" w:name="_Ref527046702"/>
      <w:bookmarkStart w:id="869" w:name="_Ref527047309"/>
      <w:bookmarkStart w:id="870" w:name="_Ref527047316"/>
      <w:bookmarkStart w:id="871" w:name="_Toc527563093"/>
      <w:bookmarkStart w:id="872" w:name="_Toc18415768"/>
      <w:r w:rsidRPr="00735DD7">
        <w:rPr>
          <w:rFonts w:ascii="Times New Roman" w:hAnsi="Times New Roman"/>
          <w:sz w:val="24"/>
        </w:rPr>
        <w:lastRenderedPageBreak/>
        <w:t xml:space="preserve">Декларация о соответствии критериям отнесения к субъектам </w:t>
      </w:r>
      <w:r w:rsidRPr="00735DD7">
        <w:rPr>
          <w:rFonts w:ascii="Times New Roman" w:hAnsi="Times New Roman"/>
          <w:sz w:val="24"/>
          <w:szCs w:val="24"/>
        </w:rPr>
        <w:t>малого</w:t>
      </w:r>
      <w:r w:rsidRPr="00735DD7">
        <w:rPr>
          <w:rFonts w:ascii="Times New Roman" w:hAnsi="Times New Roman"/>
          <w:sz w:val="24"/>
        </w:rPr>
        <w:t xml:space="preserve"> и среднего предпринимательства (форма </w:t>
      </w:r>
      <w:r w:rsidRPr="00735DD7">
        <w:rPr>
          <w:rFonts w:ascii="Times New Roman" w:hAnsi="Times New Roman"/>
          <w:sz w:val="24"/>
        </w:rPr>
        <w:fldChar w:fldCharType="begin"/>
      </w:r>
      <w:r w:rsidRPr="00735DD7">
        <w:rPr>
          <w:rFonts w:ascii="Times New Roman" w:hAnsi="Times New Roman"/>
          <w:sz w:val="24"/>
        </w:rPr>
        <w:instrText xml:space="preserve"> SEQ форма \* ARABIC </w:instrText>
      </w:r>
      <w:r w:rsidRPr="00735DD7">
        <w:rPr>
          <w:rFonts w:ascii="Times New Roman" w:hAnsi="Times New Roman"/>
          <w:sz w:val="24"/>
        </w:rPr>
        <w:fldChar w:fldCharType="separate"/>
      </w:r>
      <w:r w:rsidR="006D6697">
        <w:rPr>
          <w:rFonts w:ascii="Times New Roman" w:hAnsi="Times New Roman"/>
          <w:noProof/>
          <w:sz w:val="24"/>
        </w:rPr>
        <w:t>5</w:t>
      </w:r>
      <w:r w:rsidRPr="00735DD7">
        <w:rPr>
          <w:rFonts w:ascii="Times New Roman" w:hAnsi="Times New Roman"/>
          <w:noProof/>
          <w:sz w:val="24"/>
        </w:rPr>
        <w:fldChar w:fldCharType="end"/>
      </w:r>
      <w:r w:rsidRPr="00735DD7">
        <w:rPr>
          <w:rFonts w:ascii="Times New Roman" w:hAnsi="Times New Roman"/>
          <w:sz w:val="24"/>
        </w:rPr>
        <w:t>)</w:t>
      </w:r>
      <w:bookmarkEnd w:id="865"/>
      <w:bookmarkEnd w:id="866"/>
      <w:bookmarkEnd w:id="867"/>
      <w:bookmarkEnd w:id="868"/>
      <w:bookmarkEnd w:id="869"/>
      <w:bookmarkEnd w:id="870"/>
      <w:bookmarkEnd w:id="871"/>
      <w:bookmarkEnd w:id="872"/>
    </w:p>
    <w:p w14:paraId="084A0440" w14:textId="77777777" w:rsidR="00C964E0" w:rsidRPr="00AF5638" w:rsidRDefault="00C964E0" w:rsidP="00C964E0">
      <w:pPr>
        <w:pStyle w:val="4"/>
        <w:rPr>
          <w:rFonts w:ascii="Times New Roman" w:hAnsi="Times New Roman"/>
          <w:sz w:val="24"/>
        </w:rPr>
      </w:pPr>
      <w:r w:rsidRPr="00AF5638">
        <w:rPr>
          <w:rFonts w:ascii="Times New Roman" w:hAnsi="Times New Roman"/>
          <w:sz w:val="24"/>
        </w:rPr>
        <w:t>Форма Декларации о соответствии критериям отнесения</w:t>
      </w:r>
      <w:r>
        <w:rPr>
          <w:rFonts w:ascii="Times New Roman" w:hAnsi="Times New Roman"/>
          <w:sz w:val="24"/>
        </w:rPr>
        <w:t xml:space="preserve"> </w:t>
      </w:r>
      <w:r w:rsidRPr="00AF5638">
        <w:rPr>
          <w:rFonts w:ascii="Times New Roman" w:hAnsi="Times New Roman"/>
          <w:sz w:val="24"/>
        </w:rPr>
        <w:t>к субъектам малого и среднего предпринимательства</w:t>
      </w:r>
    </w:p>
    <w:p w14:paraId="1A91AF25" w14:textId="49FB2DAB" w:rsidR="00C964E0" w:rsidRPr="00AF5638" w:rsidRDefault="00C964E0" w:rsidP="00C964E0">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sidR="006D6697">
        <w:rPr>
          <w:rFonts w:ascii="Times New Roman" w:hAnsi="Times New Roman"/>
          <w:noProof/>
          <w:snapToGrid w:val="0"/>
          <w:sz w:val="24"/>
        </w:rPr>
        <w:t>3</w:t>
      </w:r>
      <w:r w:rsidRPr="00AF5638">
        <w:rPr>
          <w:rFonts w:ascii="Times New Roman" w:hAnsi="Times New Roman"/>
          <w:snapToGrid w:val="0"/>
          <w:sz w:val="24"/>
        </w:rPr>
        <w:fldChar w:fldCharType="end"/>
      </w:r>
      <w:r w:rsidRPr="00AF5638">
        <w:rPr>
          <w:rFonts w:ascii="Times New Roman" w:hAnsi="Times New Roman"/>
          <w:snapToGrid w:val="0"/>
          <w:sz w:val="24"/>
        </w:rPr>
        <w:t xml:space="preserve"> к</w:t>
      </w:r>
      <w:r w:rsidR="003A3F39">
        <w:rPr>
          <w:rFonts w:ascii="Times New Roman" w:hAnsi="Times New Roman"/>
          <w:snapToGrid w:val="0"/>
          <w:sz w:val="24"/>
        </w:rPr>
        <w:t>о второй части</w:t>
      </w:r>
      <w:r w:rsidRPr="00AF5638">
        <w:rPr>
          <w:rFonts w:ascii="Times New Roman" w:hAnsi="Times New Roman"/>
          <w:snapToGrid w:val="0"/>
          <w:sz w:val="24"/>
        </w:rPr>
        <w:t xml:space="preserve"> заявк</w:t>
      </w:r>
      <w:r w:rsidR="003A3F39">
        <w:rPr>
          <w:rFonts w:ascii="Times New Roman" w:hAnsi="Times New Roman"/>
          <w:snapToGrid w:val="0"/>
          <w:sz w:val="24"/>
        </w:rPr>
        <w:t>и</w:t>
      </w:r>
      <w:r w:rsidRPr="00AF5638">
        <w:rPr>
          <w:rFonts w:ascii="Times New Roman" w:hAnsi="Times New Roman"/>
          <w:snapToGrid w:val="0"/>
          <w:sz w:val="24"/>
        </w:rPr>
        <w:br/>
        <w:t>от «____» _____________ 201_ г. № __________</w:t>
      </w:r>
    </w:p>
    <w:p w14:paraId="7AEECD6D" w14:textId="77777777" w:rsidR="007917A6" w:rsidRPr="00802167" w:rsidRDefault="007917A6" w:rsidP="00802167">
      <w:pPr>
        <w:spacing w:before="240" w:after="240"/>
        <w:jc w:val="center"/>
        <w:rPr>
          <w:rFonts w:ascii="Times New Roman" w:hAnsi="Times New Roman"/>
          <w:b/>
          <w:bCs/>
          <w:sz w:val="24"/>
        </w:rPr>
      </w:pPr>
    </w:p>
    <w:p w14:paraId="70AEDD7C" w14:textId="22181B98" w:rsidR="00B0088E" w:rsidRDefault="00C964E0" w:rsidP="00802167">
      <w:pPr>
        <w:spacing w:before="240" w:after="240"/>
        <w:jc w:val="center"/>
        <w:rPr>
          <w:rFonts w:ascii="Times New Roman" w:hAnsi="Times New Roman"/>
          <w:b/>
          <w:bCs/>
          <w:sz w:val="24"/>
        </w:rPr>
      </w:pPr>
      <w:r w:rsidRPr="00A45BCF">
        <w:rPr>
          <w:rFonts w:ascii="Times New Roman" w:hAnsi="Times New Roman"/>
          <w:b/>
          <w:sz w:val="24"/>
        </w:rPr>
        <w:t>ВНИМАНИЮ УЧАСТНИКОВ ЗАКУПКИ</w:t>
      </w:r>
      <w:r w:rsidR="00B0088E">
        <w:rPr>
          <w:rFonts w:ascii="Times New Roman" w:hAnsi="Times New Roman"/>
          <w:b/>
          <w:bCs/>
          <w:sz w:val="24"/>
        </w:rPr>
        <w:t>!</w:t>
      </w:r>
    </w:p>
    <w:p w14:paraId="61F8D224" w14:textId="11E76007" w:rsidR="00C964E0" w:rsidRDefault="00C964E0" w:rsidP="00802167">
      <w:pPr>
        <w:spacing w:before="240" w:after="240"/>
        <w:jc w:val="center"/>
        <w:rPr>
          <w:rFonts w:ascii="Times New Roman" w:hAnsi="Times New Roman"/>
          <w:b/>
          <w:bCs/>
          <w:sz w:val="24"/>
        </w:rPr>
      </w:pPr>
      <w:r w:rsidRPr="00A45BCF">
        <w:rPr>
          <w:rFonts w:ascii="Times New Roman" w:hAnsi="Times New Roman"/>
          <w:b/>
          <w:sz w:val="24"/>
        </w:rPr>
        <w:t>ДОКУМЕНТ ВКЛЮЧАЕТСЯ ВО ВТОРУЮ ЧАСТЬ ЗАЯВКИ</w:t>
      </w:r>
      <w:r w:rsidR="00B0088E">
        <w:rPr>
          <w:rFonts w:ascii="Times New Roman" w:hAnsi="Times New Roman"/>
          <w:b/>
          <w:bCs/>
          <w:sz w:val="24"/>
        </w:rPr>
        <w:t xml:space="preserve"> (ПРИ НЕОБХОДИМОСТИ)</w:t>
      </w:r>
      <w:r w:rsidRPr="00802167">
        <w:rPr>
          <w:rFonts w:ascii="Times New Roman" w:hAnsi="Times New Roman"/>
          <w:b/>
          <w:bCs/>
          <w:sz w:val="24"/>
        </w:rPr>
        <w:t>!</w:t>
      </w:r>
    </w:p>
    <w:p w14:paraId="5A8053D6" w14:textId="77777777" w:rsidR="00B0088E" w:rsidRDefault="00B0088E" w:rsidP="00B0088E">
      <w:pPr>
        <w:tabs>
          <w:tab w:val="left" w:pos="9355"/>
        </w:tabs>
        <w:spacing w:before="120" w:after="0" w:line="240" w:lineRule="auto"/>
        <w:jc w:val="center"/>
        <w:rPr>
          <w:rFonts w:ascii="Times New Roman" w:hAnsi="Times New Roman"/>
          <w:b/>
          <w:bCs/>
          <w:sz w:val="24"/>
        </w:rPr>
      </w:pPr>
    </w:p>
    <w:p w14:paraId="4E8EA38F" w14:textId="77777777" w:rsidR="00B0088E" w:rsidRDefault="00B0088E" w:rsidP="00B0088E">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ЗАПРЕЩАЕТСЯ:</w:t>
      </w:r>
    </w:p>
    <w:p w14:paraId="51258E4C" w14:textId="2416A863" w:rsidR="00B0088E" w:rsidRDefault="00B0088E" w:rsidP="00B0088E">
      <w:pPr>
        <w:tabs>
          <w:tab w:val="left" w:pos="9355"/>
        </w:tabs>
        <w:spacing w:before="120" w:after="0" w:line="240" w:lineRule="auto"/>
        <w:rPr>
          <w:rFonts w:ascii="Times New Roman" w:hAnsi="Times New Roman"/>
          <w:b/>
          <w:bCs/>
          <w:sz w:val="24"/>
        </w:rPr>
      </w:pPr>
    </w:p>
    <w:p w14:paraId="28D0E249" w14:textId="77777777" w:rsidR="00B0088E" w:rsidRDefault="00B0088E" w:rsidP="00B0088E">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1) УКАЗАНИЕ В ПЕРВОЙ И (ИЛИ) ВТОРОЙ ЧАСТИ ЗАЯВКИ, В ТОМ ЧИСЛЕ В НАСТОЯЩЕМ ДОКУМЕНТЕ, СВЕДЕНИЙ О ЦЕНОВОМ ПРЕДЛОЖЕНИИ УЧАСТНИКА ЗАКУПКИ.</w:t>
      </w:r>
    </w:p>
    <w:p w14:paraId="5A295F84" w14:textId="77777777" w:rsidR="00B0088E" w:rsidRDefault="00B0088E" w:rsidP="00B0088E">
      <w:pPr>
        <w:tabs>
          <w:tab w:val="left" w:pos="9355"/>
        </w:tabs>
        <w:spacing w:before="120" w:after="0" w:line="240" w:lineRule="auto"/>
        <w:ind w:firstLine="709"/>
        <w:jc w:val="both"/>
        <w:rPr>
          <w:rFonts w:ascii="Times New Roman" w:hAnsi="Times New Roman"/>
          <w:b/>
          <w:bCs/>
          <w:sz w:val="24"/>
        </w:rPr>
      </w:pPr>
    </w:p>
    <w:p w14:paraId="00423D13" w14:textId="5E39DEBC" w:rsidR="00B0088E" w:rsidRDefault="00416C4E" w:rsidP="00B0088E">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2</w:t>
      </w:r>
      <w:r w:rsidR="00B0088E">
        <w:rPr>
          <w:rFonts w:ascii="Times New Roman" w:hAnsi="Times New Roman"/>
          <w:b/>
          <w:bCs/>
          <w:sz w:val="24"/>
        </w:rPr>
        <w:t xml:space="preserve">) ВКЛЮЧЕНИЕ В СОСТАВ ПЕРВОЙ И (ИЛИ) ВТОРОЙ ЧАСТИ ЗАЯВКИ ЦЕНОВОГО ПРЕДЛОЖЕНИЯ (ФОРМА </w:t>
      </w:r>
      <w:r w:rsidR="00B0088E">
        <w:rPr>
          <w:rFonts w:ascii="Times New Roman" w:hAnsi="Times New Roman"/>
          <w:b/>
          <w:bCs/>
          <w:sz w:val="24"/>
        </w:rPr>
        <w:fldChar w:fldCharType="begin"/>
      </w:r>
      <w:r w:rsidR="00B0088E">
        <w:rPr>
          <w:rFonts w:ascii="Times New Roman" w:hAnsi="Times New Roman"/>
          <w:b/>
          <w:bCs/>
          <w:sz w:val="24"/>
        </w:rPr>
        <w:instrText xml:space="preserve"> REF _Ref525592686 \w \h  \* MERGEFORMAT </w:instrText>
      </w:r>
      <w:r w:rsidR="00B0088E">
        <w:rPr>
          <w:rFonts w:ascii="Times New Roman" w:hAnsi="Times New Roman"/>
          <w:b/>
          <w:bCs/>
          <w:sz w:val="24"/>
        </w:rPr>
      </w:r>
      <w:r w:rsidR="00B0088E">
        <w:rPr>
          <w:rFonts w:ascii="Times New Roman" w:hAnsi="Times New Roman"/>
          <w:b/>
          <w:bCs/>
          <w:sz w:val="24"/>
        </w:rPr>
        <w:fldChar w:fldCharType="separate"/>
      </w:r>
      <w:r w:rsidR="006D6697">
        <w:rPr>
          <w:rFonts w:ascii="Times New Roman" w:hAnsi="Times New Roman"/>
          <w:b/>
          <w:bCs/>
          <w:sz w:val="24"/>
        </w:rPr>
        <w:t>7.9</w:t>
      </w:r>
      <w:r w:rsidR="00B0088E">
        <w:rPr>
          <w:rFonts w:ascii="Times New Roman" w:hAnsi="Times New Roman"/>
          <w:b/>
          <w:bCs/>
          <w:sz w:val="24"/>
        </w:rPr>
        <w:fldChar w:fldCharType="end"/>
      </w:r>
      <w:r w:rsidR="00B0088E">
        <w:rPr>
          <w:rFonts w:ascii="Times New Roman" w:hAnsi="Times New Roman"/>
          <w:b/>
          <w:bCs/>
          <w:sz w:val="24"/>
        </w:rPr>
        <w:t>), ЛИБО УКАЗАНИЕ СВЕДЕНИЙ О ЦЕНОВОМ ПРЕДЛОЖЕНИИ В СОСТАВЕ ПЕРВОЙ И (ИЛИ) ВТОРОЙ ЧАСТИ ЗАЯВКИ ИНЫМ ОБРАЗОМ.</w:t>
      </w:r>
    </w:p>
    <w:p w14:paraId="082DA785" w14:textId="4891FFFF" w:rsidR="00B0088E" w:rsidRDefault="00B0088E" w:rsidP="00B0088E">
      <w:pPr>
        <w:spacing w:before="240" w:after="240"/>
        <w:jc w:val="center"/>
        <w:rPr>
          <w:rFonts w:ascii="Times New Roman" w:hAnsi="Times New Roman"/>
          <w:b/>
          <w:bCs/>
          <w:sz w:val="24"/>
        </w:rPr>
      </w:pPr>
      <w:r>
        <w:rPr>
          <w:rFonts w:ascii="Times New Roman" w:hAnsi="Times New Roman"/>
          <w:b/>
          <w:bCs/>
          <w:sz w:val="24"/>
        </w:rPr>
        <w:t xml:space="preserve">ПРИ НАРУШЕНИИ </w:t>
      </w:r>
      <w:r w:rsidR="00416C4E">
        <w:rPr>
          <w:rFonts w:ascii="Times New Roman" w:hAnsi="Times New Roman"/>
          <w:b/>
          <w:bCs/>
          <w:sz w:val="24"/>
        </w:rPr>
        <w:t xml:space="preserve">ЛЮБОГО ВЫШЕНАЗВАННОГО </w:t>
      </w:r>
      <w:r>
        <w:rPr>
          <w:rFonts w:ascii="Times New Roman" w:hAnsi="Times New Roman"/>
          <w:b/>
          <w:bCs/>
          <w:sz w:val="24"/>
        </w:rPr>
        <w:t>ЗАПРЕТА ЗАЯВКА УЧАСТНИКА БУДЕТ ОТКЛОНЕНА!</w:t>
      </w:r>
    </w:p>
    <w:p w14:paraId="1BCF0992" w14:textId="77777777" w:rsidR="00B0088E" w:rsidRPr="00A45BCF" w:rsidRDefault="00B0088E" w:rsidP="00A45BCF">
      <w:pPr>
        <w:spacing w:before="240" w:after="240"/>
        <w:jc w:val="center"/>
        <w:rPr>
          <w:rFonts w:ascii="Times New Roman" w:hAnsi="Times New Roman"/>
          <w:b/>
          <w:sz w:val="24"/>
        </w:rPr>
      </w:pPr>
    </w:p>
    <w:p w14:paraId="21A295A8" w14:textId="77777777" w:rsidR="00C964E0" w:rsidRPr="00AF5638" w:rsidRDefault="00C964E0" w:rsidP="00A45BCF">
      <w:pPr>
        <w:spacing w:before="240" w:after="240"/>
        <w:jc w:val="center"/>
        <w:rPr>
          <w:rFonts w:ascii="Times New Roman" w:hAnsi="Times New Roman"/>
          <w:b/>
          <w:sz w:val="24"/>
        </w:rPr>
      </w:pPr>
      <w:r w:rsidRPr="00D42EFB">
        <w:rPr>
          <w:rFonts w:ascii="Times New Roman" w:hAnsi="Times New Roman"/>
          <w:b/>
          <w:bCs/>
          <w:sz w:val="24"/>
        </w:rPr>
        <w:t>ДЕКЛАРАЦИЯ О СООТВЕТСТВИИ КРИТЕРИЯМ ОТНЕСЕНИЯ</w:t>
      </w:r>
      <w:r w:rsidRPr="00AF5638">
        <w:rPr>
          <w:rFonts w:ascii="Times New Roman" w:hAnsi="Times New Roman"/>
          <w:b/>
          <w:sz w:val="24"/>
        </w:rPr>
        <w:t xml:space="preserve"> К СУБЪЕКТАМ МАЛОГО И СРЕДНЕГО ПРЕДПРИНИМАТЕЛЬСТВА</w:t>
      </w:r>
    </w:p>
    <w:p w14:paraId="75541B0E" w14:textId="77777777" w:rsidR="00C964E0" w:rsidRPr="00AF5638" w:rsidRDefault="00C964E0" w:rsidP="00C964E0">
      <w:pPr>
        <w:pStyle w:val="a"/>
        <w:numPr>
          <w:ilvl w:val="0"/>
          <w:numId w:val="0"/>
        </w:numPr>
        <w:ind w:firstLine="851"/>
        <w:rPr>
          <w:rFonts w:ascii="Times New Roman" w:hAnsi="Times New Roman"/>
          <w:sz w:val="24"/>
        </w:rPr>
      </w:pPr>
      <w:r w:rsidRPr="00AF5638">
        <w:rPr>
          <w:rFonts w:ascii="Times New Roman" w:hAnsi="Times New Roman"/>
          <w:sz w:val="24"/>
        </w:rPr>
        <w:t>Подтверждаем, что _____________________________________________,</w:t>
      </w:r>
    </w:p>
    <w:p w14:paraId="369EDDCD" w14:textId="77777777" w:rsidR="00C964E0" w:rsidRPr="00AF5638" w:rsidRDefault="00C964E0" w:rsidP="00C964E0">
      <w:pPr>
        <w:spacing w:after="0" w:line="240" w:lineRule="auto"/>
        <w:ind w:left="2835"/>
        <w:jc w:val="center"/>
        <w:rPr>
          <w:rFonts w:ascii="Times New Roman" w:hAnsi="Times New Roman"/>
          <w:sz w:val="18"/>
          <w:szCs w:val="20"/>
        </w:rPr>
      </w:pPr>
      <w:r w:rsidRPr="00AF5638">
        <w:rPr>
          <w:rFonts w:ascii="Times New Roman" w:hAnsi="Times New Roman"/>
          <w:sz w:val="18"/>
          <w:szCs w:val="20"/>
        </w:rPr>
        <w:t>(наименование организации)</w:t>
      </w:r>
    </w:p>
    <w:p w14:paraId="07AFC2BD" w14:textId="77777777" w:rsidR="00C964E0" w:rsidRDefault="00C964E0" w:rsidP="00C964E0">
      <w:pPr>
        <w:pStyle w:val="a"/>
        <w:numPr>
          <w:ilvl w:val="0"/>
          <w:numId w:val="0"/>
        </w:numPr>
        <w:spacing w:before="0"/>
        <w:rPr>
          <w:rStyle w:val="47"/>
          <w:rFonts w:ascii="Times New Roman" w:hAnsi="Times New Roman"/>
          <w:sz w:val="24"/>
        </w:rPr>
      </w:pPr>
      <w:r w:rsidRPr="00AF5638">
        <w:rPr>
          <w:rStyle w:val="47"/>
          <w:rFonts w:ascii="Times New Roman" w:hAnsi="Times New Roman"/>
          <w:sz w:val="24"/>
        </w:rPr>
        <w:t xml:space="preserve">в соответствии со статьей 4 Федерального закона </w:t>
      </w:r>
      <w:r w:rsidRPr="00AF5638">
        <w:rPr>
          <w:rFonts w:ascii="Times New Roman" w:hAnsi="Times New Roman"/>
          <w:sz w:val="24"/>
        </w:rPr>
        <w:t>от 24.07.2007 г. № 209-ФЗ</w:t>
      </w:r>
      <w:r w:rsidRPr="00AF5638">
        <w:rPr>
          <w:rStyle w:val="47"/>
          <w:rFonts w:ascii="Times New Roman" w:hAnsi="Times New Roman"/>
          <w:sz w:val="24"/>
        </w:rPr>
        <w:t xml:space="preserve"> «О развитии малого и среднего предпринимательства в Российской Федерации» удовлетворяет критериям отнесения организации к субъектам</w:t>
      </w:r>
    </w:p>
    <w:p w14:paraId="7CCE8826" w14:textId="77777777" w:rsidR="00C964E0" w:rsidRPr="00AF5638" w:rsidRDefault="00C964E0" w:rsidP="00C964E0">
      <w:pPr>
        <w:pStyle w:val="a"/>
        <w:numPr>
          <w:ilvl w:val="0"/>
          <w:numId w:val="0"/>
        </w:numPr>
        <w:spacing w:before="0"/>
        <w:rPr>
          <w:rStyle w:val="47"/>
          <w:rFonts w:ascii="Times New Roman" w:hAnsi="Times New Roman"/>
          <w:sz w:val="24"/>
        </w:rPr>
      </w:pPr>
      <w:r w:rsidRPr="00AF5638">
        <w:rPr>
          <w:rStyle w:val="47"/>
          <w:rFonts w:ascii="Times New Roman" w:hAnsi="Times New Roman"/>
          <w:sz w:val="24"/>
        </w:rPr>
        <w:t>__________________________________________________________________</w:t>
      </w:r>
    </w:p>
    <w:p w14:paraId="1A4A228D" w14:textId="77777777" w:rsidR="00C964E0" w:rsidRPr="00AF5638" w:rsidRDefault="00C964E0" w:rsidP="00C964E0">
      <w:pPr>
        <w:spacing w:after="0" w:line="240" w:lineRule="auto"/>
        <w:jc w:val="center"/>
        <w:rPr>
          <w:rFonts w:ascii="Times New Roman" w:hAnsi="Times New Roman"/>
          <w:sz w:val="18"/>
          <w:szCs w:val="20"/>
        </w:rPr>
      </w:pPr>
      <w:r w:rsidRPr="00AF5638">
        <w:rPr>
          <w:rFonts w:ascii="Times New Roman" w:hAnsi="Times New Roman"/>
          <w:sz w:val="18"/>
          <w:szCs w:val="20"/>
        </w:rPr>
        <w:t>(указывается субъект малого или среднего предпринимательства в зависимости от критериев отнесения)</w:t>
      </w:r>
    </w:p>
    <w:p w14:paraId="291C41BB" w14:textId="77777777" w:rsidR="00C964E0" w:rsidRPr="00AF5638" w:rsidRDefault="00C964E0" w:rsidP="00C964E0">
      <w:pPr>
        <w:pStyle w:val="a"/>
        <w:numPr>
          <w:ilvl w:val="0"/>
          <w:numId w:val="0"/>
        </w:numPr>
        <w:rPr>
          <w:rFonts w:ascii="Times New Roman" w:hAnsi="Times New Roman"/>
          <w:sz w:val="24"/>
        </w:rPr>
      </w:pPr>
      <w:r w:rsidRPr="00AF5638">
        <w:rPr>
          <w:rStyle w:val="47"/>
          <w:rFonts w:ascii="Times New Roman" w:hAnsi="Times New Roman"/>
          <w:sz w:val="24"/>
        </w:rPr>
        <w:t>предпринимательства, и сообщаем следующую информацию:</w:t>
      </w:r>
    </w:p>
    <w:p w14:paraId="3C1279DA" w14:textId="77777777" w:rsidR="00C964E0" w:rsidRPr="00AF5638" w:rsidRDefault="00C964E0" w:rsidP="00C964E0">
      <w:pPr>
        <w:pStyle w:val="5"/>
        <w:ind w:left="426" w:hanging="426"/>
        <w:rPr>
          <w:rFonts w:ascii="Times New Roman" w:hAnsi="Times New Roman"/>
          <w:sz w:val="24"/>
        </w:rPr>
      </w:pPr>
      <w:r w:rsidRPr="00AF5638">
        <w:rPr>
          <w:rFonts w:ascii="Times New Roman" w:hAnsi="Times New Roman"/>
          <w:sz w:val="24"/>
        </w:rPr>
        <w:t>Адрес</w:t>
      </w:r>
      <w:r w:rsidRPr="00AF5638">
        <w:rPr>
          <w:rStyle w:val="47"/>
          <w:rFonts w:ascii="Times New Roman" w:hAnsi="Times New Roman"/>
          <w:sz w:val="24"/>
        </w:rPr>
        <w:t xml:space="preserve"> местонахождения (юридический адрес)</w:t>
      </w:r>
      <w:r w:rsidRPr="00AF5638">
        <w:rPr>
          <w:rFonts w:ascii="Times New Roman" w:hAnsi="Times New Roman"/>
          <w:sz w:val="24"/>
        </w:rPr>
        <w:t xml:space="preserve"> ________________________</w:t>
      </w:r>
    </w:p>
    <w:p w14:paraId="2BD96EA6" w14:textId="77777777" w:rsidR="00C964E0" w:rsidRPr="00AF5638" w:rsidRDefault="00C964E0" w:rsidP="00C964E0">
      <w:pPr>
        <w:pStyle w:val="5"/>
        <w:ind w:left="426" w:hanging="426"/>
        <w:rPr>
          <w:rFonts w:ascii="Times New Roman" w:hAnsi="Times New Roman"/>
          <w:sz w:val="24"/>
        </w:rPr>
      </w:pPr>
      <w:r w:rsidRPr="00AF5638">
        <w:rPr>
          <w:rFonts w:ascii="Times New Roman" w:hAnsi="Times New Roman"/>
          <w:sz w:val="24"/>
        </w:rPr>
        <w:t>ИНН / КПП: _______________________________________________________</w:t>
      </w:r>
    </w:p>
    <w:p w14:paraId="4F769099" w14:textId="77777777" w:rsidR="00C964E0" w:rsidRPr="00AF5638" w:rsidRDefault="00C964E0" w:rsidP="00C964E0">
      <w:pPr>
        <w:pStyle w:val="a"/>
        <w:numPr>
          <w:ilvl w:val="0"/>
          <w:numId w:val="0"/>
        </w:numPr>
        <w:spacing w:before="0"/>
        <w:ind w:left="426"/>
        <w:jc w:val="center"/>
        <w:rPr>
          <w:rFonts w:ascii="Times New Roman" w:hAnsi="Times New Roman"/>
          <w:sz w:val="18"/>
          <w:szCs w:val="20"/>
        </w:rPr>
      </w:pPr>
      <w:r w:rsidRPr="00AF5638">
        <w:rPr>
          <w:rFonts w:ascii="Times New Roman" w:hAnsi="Times New Roman"/>
          <w:sz w:val="18"/>
          <w:szCs w:val="20"/>
        </w:rPr>
        <w:t>(№, сведения о дате выдачи документа и выдавшем его органе)</w:t>
      </w:r>
    </w:p>
    <w:p w14:paraId="12962390" w14:textId="77777777" w:rsidR="00C964E0" w:rsidRPr="00FF4341" w:rsidRDefault="00C964E0" w:rsidP="00C964E0">
      <w:pPr>
        <w:pStyle w:val="5"/>
        <w:ind w:left="426" w:hanging="426"/>
        <w:rPr>
          <w:rFonts w:ascii="Times New Roman" w:hAnsi="Times New Roman"/>
          <w:sz w:val="24"/>
        </w:rPr>
      </w:pPr>
      <w:r w:rsidRPr="00FF4341">
        <w:rPr>
          <w:rFonts w:ascii="Times New Roman" w:hAnsi="Times New Roman"/>
          <w:sz w:val="24"/>
        </w:rPr>
        <w:t>ОГРН ____________________________________________________________</w:t>
      </w:r>
    </w:p>
    <w:p w14:paraId="24DF06F5" w14:textId="77777777" w:rsidR="00C964E0" w:rsidRPr="00FF4341" w:rsidRDefault="00C964E0" w:rsidP="00C964E0">
      <w:pPr>
        <w:pStyle w:val="5"/>
        <w:ind w:left="426" w:hanging="426"/>
        <w:rPr>
          <w:rStyle w:val="47"/>
          <w:rFonts w:ascii="Times New Roman" w:hAnsi="Times New Roman"/>
          <w:sz w:val="24"/>
        </w:rPr>
      </w:pPr>
      <w:r w:rsidRPr="00FF4341">
        <w:rPr>
          <w:rStyle w:val="47"/>
          <w:rFonts w:ascii="Times New Roman" w:hAnsi="Times New Roman"/>
          <w:sz w:val="24"/>
        </w:rPr>
        <w:lastRenderedPageBreak/>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r w:rsidRPr="00FF4341">
        <w:rPr>
          <w:rStyle w:val="affb"/>
          <w:rFonts w:ascii="Times New Roman" w:hAnsi="Times New Roman"/>
          <w:sz w:val="24"/>
        </w:rPr>
        <w:footnoteReference w:id="12"/>
      </w:r>
      <w:r w:rsidRPr="00FF4341">
        <w:rPr>
          <w:rStyle w:val="47"/>
          <w:rFonts w:ascii="Times New Roman" w:hAnsi="Times New Roman"/>
          <w:sz w:val="24"/>
        </w:rPr>
        <w:t>:</w:t>
      </w:r>
    </w:p>
    <w:tbl>
      <w:tblPr>
        <w:tblW w:w="992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4819"/>
        <w:gridCol w:w="1276"/>
        <w:gridCol w:w="1276"/>
        <w:gridCol w:w="1844"/>
      </w:tblGrid>
      <w:tr w:rsidR="00C964E0" w:rsidRPr="00FF4341" w14:paraId="3365DAE2" w14:textId="77777777" w:rsidTr="00226ABA">
        <w:tc>
          <w:tcPr>
            <w:tcW w:w="709" w:type="dxa"/>
            <w:tcBorders>
              <w:top w:val="single" w:sz="4" w:space="0" w:color="auto"/>
              <w:bottom w:val="single" w:sz="4" w:space="0" w:color="auto"/>
              <w:right w:val="single" w:sz="4" w:space="0" w:color="auto"/>
            </w:tcBorders>
            <w:vAlign w:val="center"/>
          </w:tcPr>
          <w:p w14:paraId="1B1AAEF6" w14:textId="77777777" w:rsidR="00C964E0" w:rsidRDefault="00C964E0" w:rsidP="00226ABA">
            <w:pPr>
              <w:pStyle w:val="46"/>
              <w:keepNext/>
              <w:spacing w:before="0"/>
              <w:ind w:left="-22" w:firstLine="34"/>
              <w:jc w:val="center"/>
              <w:rPr>
                <w:rFonts w:ascii="Times New Roman" w:hAnsi="Times New Roman"/>
                <w:sz w:val="24"/>
                <w:szCs w:val="24"/>
              </w:rPr>
            </w:pPr>
            <w:r w:rsidRPr="00F860B3">
              <w:rPr>
                <w:rFonts w:ascii="Times New Roman" w:hAnsi="Times New Roman"/>
                <w:sz w:val="24"/>
                <w:szCs w:val="24"/>
              </w:rPr>
              <w:t xml:space="preserve">№ </w:t>
            </w:r>
            <w:proofErr w:type="gramStart"/>
            <w:r w:rsidRPr="00F860B3">
              <w:rPr>
                <w:rFonts w:ascii="Times New Roman" w:hAnsi="Times New Roman"/>
                <w:sz w:val="24"/>
                <w:szCs w:val="24"/>
              </w:rPr>
              <w:t>п</w:t>
            </w:r>
            <w:proofErr w:type="gramEnd"/>
            <w:r w:rsidRPr="00F860B3">
              <w:rPr>
                <w:rFonts w:ascii="Times New Roman" w:hAnsi="Times New Roman"/>
                <w:sz w:val="24"/>
                <w:szCs w:val="24"/>
              </w:rPr>
              <w:t>/п</w:t>
            </w:r>
          </w:p>
        </w:tc>
        <w:tc>
          <w:tcPr>
            <w:tcW w:w="4819" w:type="dxa"/>
            <w:tcBorders>
              <w:top w:val="single" w:sz="4" w:space="0" w:color="auto"/>
              <w:left w:val="single" w:sz="4" w:space="0" w:color="auto"/>
              <w:bottom w:val="single" w:sz="4" w:space="0" w:color="auto"/>
              <w:right w:val="single" w:sz="4" w:space="0" w:color="auto"/>
            </w:tcBorders>
            <w:vAlign w:val="center"/>
          </w:tcPr>
          <w:p w14:paraId="69B6D18E" w14:textId="77777777" w:rsidR="00C964E0" w:rsidRPr="00FF4341" w:rsidRDefault="00C964E0" w:rsidP="00226ABA">
            <w:pPr>
              <w:pStyle w:val="46"/>
              <w:spacing w:before="0"/>
              <w:ind w:left="0"/>
              <w:jc w:val="center"/>
              <w:rPr>
                <w:rFonts w:ascii="Times New Roman" w:hAnsi="Times New Roman"/>
                <w:sz w:val="24"/>
              </w:rPr>
            </w:pPr>
            <w:r w:rsidRPr="00FF4341">
              <w:rPr>
                <w:rFonts w:ascii="Times New Roman" w:hAnsi="Times New Roman"/>
                <w:sz w:val="24"/>
              </w:rPr>
              <w:t>Наименование сведений</w:t>
            </w:r>
          </w:p>
        </w:tc>
        <w:tc>
          <w:tcPr>
            <w:tcW w:w="1276" w:type="dxa"/>
            <w:tcBorders>
              <w:top w:val="single" w:sz="4" w:space="0" w:color="auto"/>
              <w:left w:val="single" w:sz="4" w:space="0" w:color="auto"/>
              <w:bottom w:val="single" w:sz="4" w:space="0" w:color="auto"/>
              <w:right w:val="single" w:sz="4" w:space="0" w:color="auto"/>
            </w:tcBorders>
            <w:vAlign w:val="center"/>
          </w:tcPr>
          <w:p w14:paraId="25922BA6" w14:textId="77777777" w:rsidR="00C964E0" w:rsidRPr="00FF4341" w:rsidRDefault="00C964E0" w:rsidP="00226ABA">
            <w:pPr>
              <w:pStyle w:val="46"/>
              <w:spacing w:before="0"/>
              <w:ind w:left="0"/>
              <w:jc w:val="center"/>
              <w:rPr>
                <w:rFonts w:ascii="Times New Roman" w:hAnsi="Times New Roman"/>
                <w:sz w:val="24"/>
              </w:rPr>
            </w:pPr>
            <w:r w:rsidRPr="00FF4341">
              <w:rPr>
                <w:rFonts w:ascii="Times New Roman" w:hAnsi="Times New Roman"/>
                <w:sz w:val="24"/>
              </w:rPr>
              <w:t>Малые предприятия</w:t>
            </w:r>
          </w:p>
        </w:tc>
        <w:tc>
          <w:tcPr>
            <w:tcW w:w="1276" w:type="dxa"/>
            <w:tcBorders>
              <w:top w:val="single" w:sz="4" w:space="0" w:color="auto"/>
              <w:left w:val="single" w:sz="4" w:space="0" w:color="auto"/>
              <w:bottom w:val="single" w:sz="4" w:space="0" w:color="auto"/>
              <w:right w:val="single" w:sz="4" w:space="0" w:color="auto"/>
            </w:tcBorders>
            <w:vAlign w:val="center"/>
          </w:tcPr>
          <w:p w14:paraId="73A14AD4" w14:textId="77777777" w:rsidR="00C964E0" w:rsidRPr="00FF4341" w:rsidRDefault="00C964E0" w:rsidP="00226ABA">
            <w:pPr>
              <w:pStyle w:val="46"/>
              <w:spacing w:before="0"/>
              <w:ind w:left="0"/>
              <w:jc w:val="center"/>
              <w:rPr>
                <w:rFonts w:ascii="Times New Roman" w:hAnsi="Times New Roman"/>
                <w:sz w:val="24"/>
              </w:rPr>
            </w:pPr>
            <w:r w:rsidRPr="00FF4341">
              <w:rPr>
                <w:rFonts w:ascii="Times New Roman" w:hAnsi="Times New Roman"/>
                <w:sz w:val="24"/>
              </w:rPr>
              <w:t>Средние предприятия</w:t>
            </w:r>
          </w:p>
        </w:tc>
        <w:tc>
          <w:tcPr>
            <w:tcW w:w="1844" w:type="dxa"/>
            <w:tcBorders>
              <w:top w:val="single" w:sz="4" w:space="0" w:color="auto"/>
              <w:left w:val="single" w:sz="4" w:space="0" w:color="auto"/>
              <w:bottom w:val="single" w:sz="4" w:space="0" w:color="auto"/>
            </w:tcBorders>
            <w:vAlign w:val="center"/>
          </w:tcPr>
          <w:p w14:paraId="0DC0AAD1" w14:textId="77777777" w:rsidR="00C964E0" w:rsidRPr="00FF4341" w:rsidRDefault="00C964E0" w:rsidP="00226ABA">
            <w:pPr>
              <w:pStyle w:val="46"/>
              <w:spacing w:before="0"/>
              <w:ind w:left="-108" w:right="-109"/>
              <w:jc w:val="center"/>
              <w:rPr>
                <w:rFonts w:ascii="Times New Roman" w:hAnsi="Times New Roman"/>
                <w:sz w:val="24"/>
              </w:rPr>
            </w:pPr>
            <w:r w:rsidRPr="00FF4341">
              <w:rPr>
                <w:rFonts w:ascii="Times New Roman" w:hAnsi="Times New Roman"/>
                <w:sz w:val="24"/>
              </w:rPr>
              <w:t>Показатель</w:t>
            </w:r>
          </w:p>
        </w:tc>
      </w:tr>
      <w:tr w:rsidR="00C964E0" w:rsidRPr="00FF4341" w14:paraId="105D5977" w14:textId="77777777" w:rsidTr="00226ABA">
        <w:tc>
          <w:tcPr>
            <w:tcW w:w="709" w:type="dxa"/>
            <w:tcBorders>
              <w:top w:val="single" w:sz="4" w:space="0" w:color="auto"/>
              <w:bottom w:val="single" w:sz="4" w:space="0" w:color="auto"/>
              <w:right w:val="single" w:sz="4" w:space="0" w:color="auto"/>
            </w:tcBorders>
            <w:vAlign w:val="center"/>
          </w:tcPr>
          <w:p w14:paraId="658AEA77" w14:textId="77777777" w:rsidR="00C964E0" w:rsidRDefault="00C964E0" w:rsidP="00226ABA">
            <w:pPr>
              <w:pStyle w:val="46"/>
              <w:spacing w:before="0"/>
              <w:ind w:left="-22" w:firstLine="34"/>
              <w:jc w:val="center"/>
              <w:rPr>
                <w:rFonts w:ascii="Times New Roman" w:hAnsi="Times New Roman"/>
                <w:sz w:val="24"/>
                <w:szCs w:val="24"/>
              </w:rPr>
            </w:pPr>
            <w:r w:rsidRPr="00F860B3">
              <w:rPr>
                <w:rFonts w:ascii="Times New Roman" w:hAnsi="Times New Roman"/>
                <w:sz w:val="24"/>
                <w:szCs w:val="24"/>
              </w:rPr>
              <w:t>1</w:t>
            </w:r>
            <w:r w:rsidRPr="00F860B3">
              <w:rPr>
                <w:rStyle w:val="affb"/>
                <w:rFonts w:ascii="Times New Roman" w:hAnsi="Times New Roman"/>
                <w:sz w:val="24"/>
                <w:szCs w:val="24"/>
              </w:rPr>
              <w:footnoteReference w:id="13"/>
            </w:r>
          </w:p>
        </w:tc>
        <w:tc>
          <w:tcPr>
            <w:tcW w:w="4819" w:type="dxa"/>
            <w:tcBorders>
              <w:top w:val="single" w:sz="4" w:space="0" w:color="auto"/>
              <w:left w:val="single" w:sz="4" w:space="0" w:color="auto"/>
              <w:bottom w:val="single" w:sz="4" w:space="0" w:color="auto"/>
              <w:right w:val="single" w:sz="4" w:space="0" w:color="auto"/>
            </w:tcBorders>
            <w:vAlign w:val="center"/>
          </w:tcPr>
          <w:p w14:paraId="1D51B352" w14:textId="77777777" w:rsidR="00C964E0" w:rsidRPr="00FF4341" w:rsidRDefault="00C964E0" w:rsidP="00226ABA">
            <w:pPr>
              <w:pStyle w:val="46"/>
              <w:spacing w:before="0"/>
              <w:ind w:left="0" w:firstLine="34"/>
              <w:jc w:val="center"/>
              <w:rPr>
                <w:rFonts w:ascii="Times New Roman" w:hAnsi="Times New Roman"/>
                <w:sz w:val="24"/>
              </w:rPr>
            </w:pPr>
            <w:r w:rsidRPr="00FF4341">
              <w:rPr>
                <w:rFonts w:ascii="Times New Roman" w:hAnsi="Times New Roman"/>
                <w:sz w:val="24"/>
              </w:rPr>
              <w:t>2</w:t>
            </w:r>
          </w:p>
        </w:tc>
        <w:tc>
          <w:tcPr>
            <w:tcW w:w="1276" w:type="dxa"/>
            <w:tcBorders>
              <w:top w:val="single" w:sz="4" w:space="0" w:color="auto"/>
              <w:left w:val="single" w:sz="4" w:space="0" w:color="auto"/>
              <w:bottom w:val="single" w:sz="4" w:space="0" w:color="auto"/>
              <w:right w:val="single" w:sz="4" w:space="0" w:color="auto"/>
            </w:tcBorders>
            <w:vAlign w:val="center"/>
          </w:tcPr>
          <w:p w14:paraId="62590D54" w14:textId="77777777" w:rsidR="00C964E0" w:rsidRPr="00FF4341" w:rsidRDefault="00C964E0" w:rsidP="00226ABA">
            <w:pPr>
              <w:pStyle w:val="46"/>
              <w:spacing w:before="0"/>
              <w:ind w:left="0" w:firstLine="34"/>
              <w:jc w:val="center"/>
              <w:rPr>
                <w:rFonts w:ascii="Times New Roman" w:hAnsi="Times New Roman"/>
                <w:sz w:val="24"/>
              </w:rPr>
            </w:pPr>
            <w:r w:rsidRPr="00FF4341">
              <w:rPr>
                <w:rFonts w:ascii="Times New Roman" w:hAnsi="Times New Roman"/>
                <w:sz w:val="24"/>
              </w:rPr>
              <w:t>3</w:t>
            </w:r>
          </w:p>
        </w:tc>
        <w:tc>
          <w:tcPr>
            <w:tcW w:w="1276" w:type="dxa"/>
            <w:tcBorders>
              <w:top w:val="single" w:sz="4" w:space="0" w:color="auto"/>
              <w:left w:val="single" w:sz="4" w:space="0" w:color="auto"/>
              <w:bottom w:val="single" w:sz="4" w:space="0" w:color="auto"/>
              <w:right w:val="single" w:sz="4" w:space="0" w:color="auto"/>
            </w:tcBorders>
            <w:vAlign w:val="center"/>
          </w:tcPr>
          <w:p w14:paraId="0D6146BB" w14:textId="77777777" w:rsidR="00C964E0" w:rsidRPr="00FF4341" w:rsidRDefault="00C964E0" w:rsidP="00226ABA">
            <w:pPr>
              <w:pStyle w:val="46"/>
              <w:spacing w:before="0"/>
              <w:ind w:left="0" w:firstLine="34"/>
              <w:jc w:val="center"/>
              <w:rPr>
                <w:rFonts w:ascii="Times New Roman" w:hAnsi="Times New Roman"/>
                <w:sz w:val="24"/>
              </w:rPr>
            </w:pPr>
            <w:r w:rsidRPr="00FF4341">
              <w:rPr>
                <w:rFonts w:ascii="Times New Roman" w:hAnsi="Times New Roman"/>
                <w:sz w:val="24"/>
              </w:rPr>
              <w:t>4</w:t>
            </w:r>
          </w:p>
        </w:tc>
        <w:tc>
          <w:tcPr>
            <w:tcW w:w="1844" w:type="dxa"/>
            <w:tcBorders>
              <w:top w:val="single" w:sz="4" w:space="0" w:color="auto"/>
              <w:left w:val="single" w:sz="4" w:space="0" w:color="auto"/>
              <w:bottom w:val="single" w:sz="4" w:space="0" w:color="auto"/>
            </w:tcBorders>
            <w:vAlign w:val="center"/>
          </w:tcPr>
          <w:p w14:paraId="67E32708" w14:textId="77777777" w:rsidR="00C964E0" w:rsidRPr="00FF4341" w:rsidRDefault="00C964E0" w:rsidP="00226ABA">
            <w:pPr>
              <w:pStyle w:val="46"/>
              <w:spacing w:before="0"/>
              <w:ind w:left="-108" w:right="-109" w:firstLine="34"/>
              <w:jc w:val="center"/>
              <w:rPr>
                <w:rFonts w:ascii="Times New Roman" w:hAnsi="Times New Roman"/>
                <w:sz w:val="24"/>
              </w:rPr>
            </w:pPr>
            <w:r w:rsidRPr="00FF4341">
              <w:rPr>
                <w:rFonts w:ascii="Times New Roman" w:hAnsi="Times New Roman"/>
                <w:sz w:val="24"/>
              </w:rPr>
              <w:t>5</w:t>
            </w:r>
          </w:p>
        </w:tc>
      </w:tr>
      <w:tr w:rsidR="00C964E0" w:rsidRPr="00FF4341" w14:paraId="1F2C70BB" w14:textId="77777777" w:rsidTr="00226ABA">
        <w:tc>
          <w:tcPr>
            <w:tcW w:w="709" w:type="dxa"/>
            <w:tcBorders>
              <w:top w:val="single" w:sz="4" w:space="0" w:color="auto"/>
              <w:bottom w:val="single" w:sz="4" w:space="0" w:color="auto"/>
              <w:right w:val="single" w:sz="4" w:space="0" w:color="auto"/>
            </w:tcBorders>
          </w:tcPr>
          <w:p w14:paraId="683DF1DC" w14:textId="77777777" w:rsidR="00C964E0" w:rsidRDefault="00C964E0" w:rsidP="00D07DAC">
            <w:pPr>
              <w:pStyle w:val="46"/>
              <w:numPr>
                <w:ilvl w:val="0"/>
                <w:numId w:val="4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14:paraId="2B7477A3" w14:textId="77777777" w:rsidR="00C964E0" w:rsidRPr="00FF4341" w:rsidRDefault="00C964E0" w:rsidP="00226ABA">
            <w:pPr>
              <w:pStyle w:val="46"/>
              <w:spacing w:before="0"/>
              <w:ind w:left="0"/>
              <w:rPr>
                <w:rFonts w:ascii="Times New Roman" w:hAnsi="Times New Roman"/>
                <w:sz w:val="24"/>
              </w:rPr>
            </w:pPr>
            <w:r w:rsidRPr="00322D87">
              <w:rPr>
                <w:rFonts w:ascii="Times New Roman" w:hAnsi="Times New Roman"/>
                <w:sz w:val="24"/>
                <w:szCs w:val="24"/>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2552" w:type="dxa"/>
            <w:gridSpan w:val="2"/>
            <w:tcBorders>
              <w:top w:val="single" w:sz="4" w:space="0" w:color="auto"/>
              <w:left w:val="single" w:sz="4" w:space="0" w:color="auto"/>
              <w:bottom w:val="single" w:sz="4" w:space="0" w:color="auto"/>
              <w:right w:val="single" w:sz="4" w:space="0" w:color="auto"/>
            </w:tcBorders>
          </w:tcPr>
          <w:p w14:paraId="2E1E8594" w14:textId="77777777" w:rsidR="00C964E0" w:rsidRPr="00FF4341" w:rsidRDefault="00C964E0" w:rsidP="00226ABA">
            <w:pPr>
              <w:pStyle w:val="46"/>
              <w:spacing w:before="0"/>
              <w:ind w:left="0"/>
              <w:jc w:val="center"/>
              <w:rPr>
                <w:rFonts w:ascii="Times New Roman" w:hAnsi="Times New Roman"/>
                <w:sz w:val="24"/>
              </w:rPr>
            </w:pPr>
            <w:r w:rsidRPr="00FF4341">
              <w:rPr>
                <w:rFonts w:ascii="Times New Roman" w:hAnsi="Times New Roman"/>
                <w:sz w:val="24"/>
              </w:rPr>
              <w:t>не более 25 %</w:t>
            </w:r>
          </w:p>
        </w:tc>
        <w:tc>
          <w:tcPr>
            <w:tcW w:w="1844" w:type="dxa"/>
            <w:tcBorders>
              <w:top w:val="single" w:sz="4" w:space="0" w:color="auto"/>
              <w:left w:val="single" w:sz="4" w:space="0" w:color="auto"/>
              <w:bottom w:val="single" w:sz="4" w:space="0" w:color="auto"/>
            </w:tcBorders>
          </w:tcPr>
          <w:p w14:paraId="63F73EAD" w14:textId="77777777" w:rsidR="00C964E0" w:rsidRPr="00FF4341" w:rsidRDefault="00C964E0" w:rsidP="00226ABA">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C964E0" w:rsidRPr="00FF4341" w14:paraId="1973E9F1" w14:textId="77777777" w:rsidTr="00226ABA">
        <w:tc>
          <w:tcPr>
            <w:tcW w:w="709" w:type="dxa"/>
            <w:tcBorders>
              <w:top w:val="single" w:sz="4" w:space="0" w:color="auto"/>
              <w:bottom w:val="single" w:sz="4" w:space="0" w:color="auto"/>
              <w:right w:val="single" w:sz="4" w:space="0" w:color="auto"/>
            </w:tcBorders>
          </w:tcPr>
          <w:p w14:paraId="06ED6F68" w14:textId="77777777" w:rsidR="00C964E0" w:rsidRDefault="00C964E0" w:rsidP="00D07DAC">
            <w:pPr>
              <w:pStyle w:val="46"/>
              <w:numPr>
                <w:ilvl w:val="0"/>
                <w:numId w:val="4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14:paraId="5DD7A878" w14:textId="77777777" w:rsidR="00C964E0" w:rsidRPr="00FF4341" w:rsidRDefault="00C964E0" w:rsidP="00226ABA">
            <w:pPr>
              <w:pStyle w:val="46"/>
              <w:spacing w:before="0"/>
              <w:ind w:left="0"/>
              <w:rPr>
                <w:rFonts w:ascii="Times New Roman" w:hAnsi="Times New Roman"/>
                <w:sz w:val="24"/>
              </w:rPr>
            </w:pPr>
            <w:r w:rsidRPr="00322D87">
              <w:rPr>
                <w:rFonts w:ascii="Times New Roman" w:hAnsi="Times New Roman"/>
                <w:sz w:val="24"/>
                <w:szCs w:val="24"/>
              </w:rPr>
              <w:t>Суммарная доля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w:t>
            </w:r>
            <w:r>
              <w:rPr>
                <w:rStyle w:val="affb"/>
                <w:rFonts w:ascii="Times New Roman" w:hAnsi="Times New Roman"/>
                <w:sz w:val="24"/>
                <w:szCs w:val="24"/>
              </w:rPr>
              <w:footnoteReference w:id="14"/>
            </w:r>
            <w:r w:rsidRPr="00322D87">
              <w:rPr>
                <w:rFonts w:ascii="Times New Roman" w:hAnsi="Times New Roman"/>
                <w:sz w:val="24"/>
                <w:szCs w:val="24"/>
              </w:rPr>
              <w:t>, процентов</w:t>
            </w:r>
          </w:p>
        </w:tc>
        <w:tc>
          <w:tcPr>
            <w:tcW w:w="2552" w:type="dxa"/>
            <w:gridSpan w:val="2"/>
            <w:tcBorders>
              <w:top w:val="single" w:sz="4" w:space="0" w:color="auto"/>
              <w:left w:val="single" w:sz="4" w:space="0" w:color="auto"/>
              <w:bottom w:val="single" w:sz="4" w:space="0" w:color="auto"/>
              <w:right w:val="single" w:sz="4" w:space="0" w:color="auto"/>
            </w:tcBorders>
          </w:tcPr>
          <w:p w14:paraId="3566EC92" w14:textId="77777777" w:rsidR="00C964E0" w:rsidRPr="00FF4341" w:rsidRDefault="00C964E0" w:rsidP="00226ABA">
            <w:pPr>
              <w:pStyle w:val="46"/>
              <w:spacing w:before="0"/>
              <w:ind w:left="0"/>
              <w:jc w:val="center"/>
              <w:rPr>
                <w:rFonts w:ascii="Times New Roman" w:hAnsi="Times New Roman"/>
                <w:sz w:val="24"/>
              </w:rPr>
            </w:pPr>
            <w:r w:rsidRPr="00FF4341">
              <w:rPr>
                <w:rFonts w:ascii="Times New Roman" w:hAnsi="Times New Roman"/>
                <w:sz w:val="24"/>
              </w:rPr>
              <w:t>не более 49 %</w:t>
            </w:r>
          </w:p>
        </w:tc>
        <w:tc>
          <w:tcPr>
            <w:tcW w:w="1844" w:type="dxa"/>
            <w:tcBorders>
              <w:top w:val="single" w:sz="4" w:space="0" w:color="auto"/>
              <w:left w:val="single" w:sz="4" w:space="0" w:color="auto"/>
              <w:bottom w:val="single" w:sz="4" w:space="0" w:color="auto"/>
            </w:tcBorders>
          </w:tcPr>
          <w:p w14:paraId="488E62DF" w14:textId="77777777" w:rsidR="00C964E0" w:rsidRPr="00FF4341" w:rsidRDefault="00C964E0" w:rsidP="00226ABA">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C964E0" w:rsidRPr="00FF4341" w14:paraId="32940AFB" w14:textId="77777777" w:rsidTr="00226ABA">
        <w:tc>
          <w:tcPr>
            <w:tcW w:w="709" w:type="dxa"/>
            <w:tcBorders>
              <w:top w:val="single" w:sz="4" w:space="0" w:color="auto"/>
              <w:bottom w:val="single" w:sz="4" w:space="0" w:color="auto"/>
              <w:right w:val="single" w:sz="4" w:space="0" w:color="auto"/>
            </w:tcBorders>
          </w:tcPr>
          <w:p w14:paraId="0EE28FBB" w14:textId="77777777" w:rsidR="00C964E0" w:rsidRDefault="00C964E0" w:rsidP="00D07DAC">
            <w:pPr>
              <w:pStyle w:val="46"/>
              <w:numPr>
                <w:ilvl w:val="0"/>
                <w:numId w:val="4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14:paraId="24B0AFDC" w14:textId="77777777" w:rsidR="00C964E0" w:rsidRPr="00FF4341" w:rsidRDefault="00C964E0" w:rsidP="00226ABA">
            <w:pPr>
              <w:pStyle w:val="46"/>
              <w:spacing w:before="0"/>
              <w:ind w:left="0"/>
              <w:rPr>
                <w:rFonts w:ascii="Times New Roman" w:hAnsi="Times New Roman"/>
                <w:sz w:val="24"/>
              </w:rPr>
            </w:pPr>
            <w:r w:rsidRPr="008D5D1E">
              <w:rPr>
                <w:rFonts w:ascii="Times New Roman" w:hAnsi="Times New Roman"/>
                <w:sz w:val="24"/>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2552" w:type="dxa"/>
            <w:gridSpan w:val="2"/>
            <w:tcBorders>
              <w:top w:val="single" w:sz="4" w:space="0" w:color="auto"/>
              <w:left w:val="single" w:sz="4" w:space="0" w:color="auto"/>
              <w:bottom w:val="single" w:sz="4" w:space="0" w:color="auto"/>
              <w:right w:val="single" w:sz="4" w:space="0" w:color="auto"/>
            </w:tcBorders>
          </w:tcPr>
          <w:p w14:paraId="295743DE" w14:textId="77777777" w:rsidR="00C964E0" w:rsidRPr="00FF4341" w:rsidRDefault="00C964E0" w:rsidP="00226ABA">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13D3774A" w14:textId="77777777" w:rsidR="00C964E0" w:rsidRPr="00FF4341" w:rsidRDefault="00C964E0" w:rsidP="00226ABA">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C964E0" w:rsidRPr="00FF4341" w14:paraId="1AD4F508" w14:textId="77777777" w:rsidTr="00226ABA">
        <w:tc>
          <w:tcPr>
            <w:tcW w:w="709" w:type="dxa"/>
            <w:tcBorders>
              <w:top w:val="single" w:sz="4" w:space="0" w:color="auto"/>
              <w:bottom w:val="single" w:sz="4" w:space="0" w:color="auto"/>
              <w:right w:val="single" w:sz="4" w:space="0" w:color="auto"/>
            </w:tcBorders>
          </w:tcPr>
          <w:p w14:paraId="74760264" w14:textId="77777777" w:rsidR="00C964E0" w:rsidRDefault="00C964E0" w:rsidP="00D07DAC">
            <w:pPr>
              <w:pStyle w:val="46"/>
              <w:numPr>
                <w:ilvl w:val="0"/>
                <w:numId w:val="4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14:paraId="6E46B3E8" w14:textId="77777777" w:rsidR="00C964E0" w:rsidRPr="00FF4341" w:rsidRDefault="00C964E0" w:rsidP="00226ABA">
            <w:pPr>
              <w:pStyle w:val="46"/>
              <w:spacing w:before="0"/>
              <w:ind w:left="0"/>
              <w:rPr>
                <w:rFonts w:ascii="Times New Roman" w:hAnsi="Times New Roman"/>
                <w:sz w:val="24"/>
              </w:rPr>
            </w:pPr>
            <w:proofErr w:type="gramStart"/>
            <w:r w:rsidRPr="008D5D1E">
              <w:rPr>
                <w:rFonts w:ascii="Times New Roman" w:hAnsi="Times New Roman"/>
                <w:sz w:val="24"/>
              </w:rPr>
              <w:t xml:space="preserve">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w:t>
            </w:r>
            <w:r w:rsidRPr="008D5D1E">
              <w:rPr>
                <w:rFonts w:ascii="Times New Roman" w:hAnsi="Times New Roman"/>
                <w:sz w:val="24"/>
              </w:rPr>
              <w:lastRenderedPageBreak/>
              <w:t>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roofErr w:type="gramEnd"/>
          </w:p>
        </w:tc>
        <w:tc>
          <w:tcPr>
            <w:tcW w:w="2552" w:type="dxa"/>
            <w:gridSpan w:val="2"/>
            <w:tcBorders>
              <w:top w:val="single" w:sz="4" w:space="0" w:color="auto"/>
              <w:left w:val="single" w:sz="4" w:space="0" w:color="auto"/>
              <w:bottom w:val="single" w:sz="4" w:space="0" w:color="auto"/>
              <w:right w:val="single" w:sz="4" w:space="0" w:color="auto"/>
            </w:tcBorders>
          </w:tcPr>
          <w:p w14:paraId="2970B59B" w14:textId="77777777" w:rsidR="00C964E0" w:rsidRPr="00FF4341" w:rsidRDefault="00C964E0" w:rsidP="00226ABA">
            <w:pPr>
              <w:pStyle w:val="46"/>
              <w:spacing w:before="0"/>
              <w:ind w:left="0"/>
              <w:jc w:val="center"/>
              <w:rPr>
                <w:rFonts w:ascii="Times New Roman" w:hAnsi="Times New Roman"/>
                <w:sz w:val="24"/>
              </w:rPr>
            </w:pPr>
            <w:r>
              <w:rPr>
                <w:rFonts w:ascii="Times New Roman" w:hAnsi="Times New Roman"/>
                <w:sz w:val="24"/>
              </w:rPr>
              <w:lastRenderedPageBreak/>
              <w:t>да (нет)</w:t>
            </w:r>
          </w:p>
        </w:tc>
        <w:tc>
          <w:tcPr>
            <w:tcW w:w="1844" w:type="dxa"/>
            <w:tcBorders>
              <w:top w:val="single" w:sz="4" w:space="0" w:color="auto"/>
              <w:left w:val="single" w:sz="4" w:space="0" w:color="auto"/>
              <w:bottom w:val="single" w:sz="4" w:space="0" w:color="auto"/>
            </w:tcBorders>
          </w:tcPr>
          <w:p w14:paraId="63F3CB8E" w14:textId="77777777" w:rsidR="00C964E0" w:rsidRPr="00FF4341" w:rsidRDefault="00C964E0" w:rsidP="00226ABA">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C964E0" w:rsidRPr="00FF4341" w14:paraId="062FA531" w14:textId="77777777" w:rsidTr="00226ABA">
        <w:tc>
          <w:tcPr>
            <w:tcW w:w="709" w:type="dxa"/>
            <w:tcBorders>
              <w:top w:val="single" w:sz="4" w:space="0" w:color="auto"/>
              <w:bottom w:val="single" w:sz="4" w:space="0" w:color="auto"/>
              <w:right w:val="single" w:sz="4" w:space="0" w:color="auto"/>
            </w:tcBorders>
          </w:tcPr>
          <w:p w14:paraId="76C903B4" w14:textId="77777777" w:rsidR="00C964E0" w:rsidRDefault="00C964E0" w:rsidP="00D07DAC">
            <w:pPr>
              <w:pStyle w:val="46"/>
              <w:numPr>
                <w:ilvl w:val="0"/>
                <w:numId w:val="4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14:paraId="189FFB64" w14:textId="77777777" w:rsidR="00C964E0" w:rsidRPr="00FF4341" w:rsidRDefault="00C964E0" w:rsidP="00226ABA">
            <w:pPr>
              <w:pStyle w:val="46"/>
              <w:spacing w:before="0"/>
              <w:ind w:left="0"/>
              <w:rPr>
                <w:rFonts w:ascii="Times New Roman" w:hAnsi="Times New Roman"/>
                <w:sz w:val="24"/>
              </w:rPr>
            </w:pPr>
            <w:r w:rsidRPr="008D5D1E">
              <w:rPr>
                <w:rFonts w:ascii="Times New Roman" w:hAnsi="Times New Roman"/>
                <w:sz w:val="24"/>
              </w:rPr>
              <w:t xml:space="preserve">Наличие у хозяйственного общества, хозяйственного партнерства статуса участника проекта в соответствии с Федеральным законом </w:t>
            </w:r>
            <w:r>
              <w:rPr>
                <w:rFonts w:ascii="Times New Roman" w:hAnsi="Times New Roman"/>
                <w:sz w:val="24"/>
              </w:rPr>
              <w:t>«</w:t>
            </w:r>
            <w:r w:rsidRPr="008D5D1E">
              <w:rPr>
                <w:rFonts w:ascii="Times New Roman" w:hAnsi="Times New Roman"/>
                <w:sz w:val="24"/>
              </w:rPr>
              <w:t xml:space="preserve">Об инновационном центре </w:t>
            </w:r>
            <w:r>
              <w:rPr>
                <w:rFonts w:ascii="Times New Roman" w:hAnsi="Times New Roman"/>
                <w:sz w:val="24"/>
              </w:rPr>
              <w:t>«</w:t>
            </w:r>
            <w:proofErr w:type="spellStart"/>
            <w:r w:rsidRPr="008D5D1E">
              <w:rPr>
                <w:rFonts w:ascii="Times New Roman" w:hAnsi="Times New Roman"/>
                <w:sz w:val="24"/>
              </w:rPr>
              <w:t>Сколково</w:t>
            </w:r>
            <w:proofErr w:type="spellEnd"/>
            <w:r>
              <w:rPr>
                <w:rFonts w:ascii="Times New Roman" w:hAnsi="Times New Roman"/>
                <w:sz w:val="24"/>
              </w:rPr>
              <w:t>»</w:t>
            </w:r>
          </w:p>
        </w:tc>
        <w:tc>
          <w:tcPr>
            <w:tcW w:w="2552" w:type="dxa"/>
            <w:gridSpan w:val="2"/>
            <w:tcBorders>
              <w:top w:val="single" w:sz="4" w:space="0" w:color="auto"/>
              <w:left w:val="single" w:sz="4" w:space="0" w:color="auto"/>
              <w:bottom w:val="single" w:sz="4" w:space="0" w:color="auto"/>
              <w:right w:val="single" w:sz="4" w:space="0" w:color="auto"/>
            </w:tcBorders>
          </w:tcPr>
          <w:p w14:paraId="4C7BED7D" w14:textId="77777777" w:rsidR="00C964E0" w:rsidRPr="00FF4341" w:rsidRDefault="00C964E0" w:rsidP="00226ABA">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4952BD29" w14:textId="77777777" w:rsidR="00C964E0" w:rsidRPr="00FF4341" w:rsidRDefault="00C964E0" w:rsidP="00226ABA">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C964E0" w:rsidRPr="00FF4341" w14:paraId="2521D520" w14:textId="77777777" w:rsidTr="00226ABA">
        <w:tc>
          <w:tcPr>
            <w:tcW w:w="709" w:type="dxa"/>
            <w:tcBorders>
              <w:top w:val="single" w:sz="4" w:space="0" w:color="auto"/>
              <w:bottom w:val="single" w:sz="4" w:space="0" w:color="auto"/>
              <w:right w:val="single" w:sz="4" w:space="0" w:color="auto"/>
            </w:tcBorders>
          </w:tcPr>
          <w:p w14:paraId="6CE0ED5D" w14:textId="77777777" w:rsidR="00C964E0" w:rsidRDefault="00C964E0" w:rsidP="00D07DAC">
            <w:pPr>
              <w:pStyle w:val="46"/>
              <w:numPr>
                <w:ilvl w:val="0"/>
                <w:numId w:val="4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14:paraId="0BFEFB34" w14:textId="77777777" w:rsidR="00C964E0" w:rsidRPr="00FF4341" w:rsidRDefault="00C964E0" w:rsidP="00226ABA">
            <w:pPr>
              <w:pStyle w:val="46"/>
              <w:spacing w:before="0"/>
              <w:ind w:left="0"/>
              <w:rPr>
                <w:rFonts w:ascii="Times New Roman" w:hAnsi="Times New Roman"/>
                <w:sz w:val="24"/>
              </w:rPr>
            </w:pPr>
            <w:proofErr w:type="gramStart"/>
            <w:r w:rsidRPr="008D5D1E">
              <w:rPr>
                <w:rFonts w:ascii="Times New Roman" w:hAnsi="Times New Roman"/>
                <w:sz w:val="24"/>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w:t>
            </w:r>
            <w:r>
              <w:rPr>
                <w:rFonts w:ascii="Times New Roman" w:hAnsi="Times New Roman"/>
                <w:sz w:val="24"/>
              </w:rPr>
              <w:t>«</w:t>
            </w:r>
            <w:r w:rsidRPr="008D5D1E">
              <w:rPr>
                <w:rFonts w:ascii="Times New Roman" w:hAnsi="Times New Roman"/>
                <w:sz w:val="24"/>
              </w:rPr>
              <w:t>О науке и государственной научно-технической политике</w:t>
            </w:r>
            <w:r>
              <w:rPr>
                <w:rFonts w:ascii="Times New Roman" w:hAnsi="Times New Roman"/>
                <w:sz w:val="24"/>
              </w:rPr>
              <w:t>»</w:t>
            </w:r>
            <w:proofErr w:type="gramEnd"/>
          </w:p>
        </w:tc>
        <w:tc>
          <w:tcPr>
            <w:tcW w:w="2552" w:type="dxa"/>
            <w:gridSpan w:val="2"/>
            <w:tcBorders>
              <w:top w:val="single" w:sz="4" w:space="0" w:color="auto"/>
              <w:left w:val="single" w:sz="4" w:space="0" w:color="auto"/>
              <w:bottom w:val="single" w:sz="4" w:space="0" w:color="auto"/>
              <w:right w:val="single" w:sz="4" w:space="0" w:color="auto"/>
            </w:tcBorders>
          </w:tcPr>
          <w:p w14:paraId="4FF7BB74" w14:textId="77777777" w:rsidR="00C964E0" w:rsidRPr="00FF4341" w:rsidRDefault="00C964E0" w:rsidP="00226ABA">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6DDF2881" w14:textId="77777777" w:rsidR="00C964E0" w:rsidRPr="00FF4341" w:rsidRDefault="00C964E0" w:rsidP="00226ABA">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C964E0" w:rsidRPr="00FF4341" w14:paraId="07632172" w14:textId="77777777" w:rsidTr="00226ABA">
        <w:trPr>
          <w:trHeight w:val="1383"/>
        </w:trPr>
        <w:tc>
          <w:tcPr>
            <w:tcW w:w="709" w:type="dxa"/>
            <w:vMerge w:val="restart"/>
            <w:tcBorders>
              <w:top w:val="single" w:sz="6" w:space="0" w:color="auto"/>
              <w:left w:val="single" w:sz="6" w:space="0" w:color="auto"/>
              <w:bottom w:val="nil"/>
              <w:right w:val="single" w:sz="6" w:space="0" w:color="auto"/>
            </w:tcBorders>
          </w:tcPr>
          <w:p w14:paraId="1DF9F4A2" w14:textId="77777777" w:rsidR="00C964E0" w:rsidRDefault="00C964E0" w:rsidP="00D07DAC">
            <w:pPr>
              <w:pStyle w:val="46"/>
              <w:numPr>
                <w:ilvl w:val="0"/>
                <w:numId w:val="40"/>
              </w:numPr>
              <w:ind w:left="-22" w:firstLine="34"/>
              <w:rPr>
                <w:rFonts w:ascii="Times New Roman" w:hAnsi="Times New Roman" w:cstheme="majorBidi"/>
                <w:b/>
                <w:bCs/>
                <w:sz w:val="24"/>
                <w:szCs w:val="24"/>
              </w:rPr>
            </w:pPr>
          </w:p>
        </w:tc>
        <w:tc>
          <w:tcPr>
            <w:tcW w:w="4819" w:type="dxa"/>
            <w:vMerge w:val="restart"/>
            <w:tcBorders>
              <w:top w:val="single" w:sz="6" w:space="0" w:color="auto"/>
              <w:left w:val="single" w:sz="6" w:space="0" w:color="auto"/>
              <w:bottom w:val="nil"/>
              <w:right w:val="single" w:sz="6" w:space="0" w:color="auto"/>
            </w:tcBorders>
          </w:tcPr>
          <w:p w14:paraId="192AB3AF" w14:textId="77777777" w:rsidR="00C964E0" w:rsidRPr="00FF4341" w:rsidRDefault="00C964E0" w:rsidP="00226ABA">
            <w:pPr>
              <w:pStyle w:val="46"/>
              <w:spacing w:before="0"/>
              <w:ind w:left="0"/>
              <w:rPr>
                <w:rFonts w:ascii="Times New Roman" w:hAnsi="Times New Roman"/>
                <w:sz w:val="24"/>
              </w:rPr>
            </w:pPr>
            <w:r w:rsidRPr="00F4255B">
              <w:rPr>
                <w:rFonts w:ascii="Times New Roman" w:hAnsi="Times New Roman"/>
                <w:sz w:val="24"/>
              </w:rPr>
              <w:t>Среднесписочная численность работников за предшествующий календарный год, челове</w:t>
            </w:r>
            <w:proofErr w:type="gramStart"/>
            <w:r w:rsidRPr="00F4255B">
              <w:rPr>
                <w:rFonts w:ascii="Times New Roman" w:hAnsi="Times New Roman"/>
                <w:sz w:val="24"/>
              </w:rPr>
              <w:t>к</w:t>
            </w:r>
            <w:r w:rsidRPr="00FF4341">
              <w:rPr>
                <w:rFonts w:ascii="Times New Roman" w:hAnsi="Times New Roman"/>
                <w:sz w:val="24"/>
              </w:rPr>
              <w:t>(</w:t>
            </w:r>
            <w:proofErr w:type="gramEnd"/>
            <w:r>
              <w:rPr>
                <w:rFonts w:ascii="Times New Roman" w:hAnsi="Times New Roman"/>
                <w:sz w:val="24"/>
              </w:rPr>
              <w:t>информация указывается за последние 3 года)</w:t>
            </w:r>
          </w:p>
        </w:tc>
        <w:tc>
          <w:tcPr>
            <w:tcW w:w="1276" w:type="dxa"/>
            <w:tcBorders>
              <w:top w:val="single" w:sz="4" w:space="0" w:color="auto"/>
              <w:left w:val="single" w:sz="4" w:space="0" w:color="auto"/>
              <w:bottom w:val="single" w:sz="4" w:space="0" w:color="auto"/>
              <w:right w:val="single" w:sz="4" w:space="0" w:color="auto"/>
            </w:tcBorders>
          </w:tcPr>
          <w:p w14:paraId="163C0955" w14:textId="77777777" w:rsidR="00C964E0" w:rsidRPr="00FF4341" w:rsidRDefault="00C964E0" w:rsidP="00226ABA">
            <w:pPr>
              <w:pStyle w:val="46"/>
              <w:spacing w:before="0"/>
              <w:ind w:left="0"/>
              <w:jc w:val="center"/>
              <w:rPr>
                <w:rFonts w:ascii="Times New Roman" w:hAnsi="Times New Roman"/>
                <w:sz w:val="24"/>
              </w:rPr>
            </w:pPr>
            <w:r w:rsidRPr="00FF4341">
              <w:rPr>
                <w:rFonts w:ascii="Times New Roman" w:hAnsi="Times New Roman"/>
                <w:sz w:val="24"/>
              </w:rPr>
              <w:t>до 100 включительно</w:t>
            </w:r>
          </w:p>
        </w:tc>
        <w:tc>
          <w:tcPr>
            <w:tcW w:w="1276" w:type="dxa"/>
            <w:vMerge w:val="restart"/>
            <w:tcBorders>
              <w:top w:val="single" w:sz="6" w:space="0" w:color="auto"/>
              <w:left w:val="single" w:sz="6" w:space="0" w:color="auto"/>
              <w:bottom w:val="nil"/>
              <w:right w:val="single" w:sz="6" w:space="0" w:color="auto"/>
            </w:tcBorders>
          </w:tcPr>
          <w:p w14:paraId="183EC3AB" w14:textId="77777777" w:rsidR="00C964E0" w:rsidRPr="00FF4341" w:rsidRDefault="00C964E0" w:rsidP="00226ABA">
            <w:pPr>
              <w:pStyle w:val="46"/>
              <w:spacing w:before="0"/>
              <w:ind w:left="0"/>
              <w:jc w:val="center"/>
              <w:rPr>
                <w:rFonts w:ascii="Times New Roman" w:hAnsi="Times New Roman"/>
                <w:sz w:val="24"/>
              </w:rPr>
            </w:pPr>
            <w:r w:rsidRPr="00FF4341">
              <w:rPr>
                <w:rFonts w:ascii="Times New Roman" w:hAnsi="Times New Roman"/>
                <w:sz w:val="24"/>
              </w:rPr>
              <w:t>от 101 до 250 включительно</w:t>
            </w:r>
          </w:p>
        </w:tc>
        <w:tc>
          <w:tcPr>
            <w:tcW w:w="1844" w:type="dxa"/>
            <w:vMerge w:val="restart"/>
            <w:tcBorders>
              <w:top w:val="single" w:sz="6" w:space="0" w:color="auto"/>
              <w:left w:val="single" w:sz="6" w:space="0" w:color="auto"/>
              <w:bottom w:val="nil"/>
              <w:right w:val="single" w:sz="6" w:space="0" w:color="auto"/>
            </w:tcBorders>
          </w:tcPr>
          <w:p w14:paraId="3AE53D08" w14:textId="77777777" w:rsidR="00C964E0" w:rsidRPr="00FF4341" w:rsidRDefault="00C964E0" w:rsidP="00226ABA">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 xml:space="preserve">указывается количество человек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
        </w:tc>
      </w:tr>
      <w:tr w:rsidR="00C964E0" w:rsidRPr="00FF4341" w14:paraId="1A142B18" w14:textId="77777777" w:rsidTr="00226ABA">
        <w:tc>
          <w:tcPr>
            <w:tcW w:w="709" w:type="dxa"/>
            <w:vMerge/>
            <w:tcBorders>
              <w:top w:val="nil"/>
              <w:left w:val="single" w:sz="6" w:space="0" w:color="auto"/>
              <w:bottom w:val="single" w:sz="6" w:space="0" w:color="auto"/>
              <w:right w:val="single" w:sz="6" w:space="0" w:color="auto"/>
            </w:tcBorders>
          </w:tcPr>
          <w:p w14:paraId="0106B51C" w14:textId="77777777" w:rsidR="00C964E0" w:rsidRDefault="00C964E0" w:rsidP="00D07DAC">
            <w:pPr>
              <w:pStyle w:val="46"/>
              <w:numPr>
                <w:ilvl w:val="2"/>
                <w:numId w:val="40"/>
              </w:numPr>
              <w:ind w:left="-22" w:firstLine="34"/>
              <w:rPr>
                <w:rFonts w:ascii="Times New Roman" w:hAnsi="Times New Roman" w:cstheme="majorBidi"/>
                <w:b/>
                <w:bCs/>
                <w:sz w:val="24"/>
                <w:szCs w:val="24"/>
              </w:rPr>
            </w:pPr>
          </w:p>
        </w:tc>
        <w:tc>
          <w:tcPr>
            <w:tcW w:w="4819" w:type="dxa"/>
            <w:vMerge/>
            <w:tcBorders>
              <w:top w:val="nil"/>
              <w:left w:val="single" w:sz="6" w:space="0" w:color="auto"/>
              <w:bottom w:val="single" w:sz="6" w:space="0" w:color="auto"/>
              <w:right w:val="single" w:sz="6" w:space="0" w:color="auto"/>
            </w:tcBorders>
          </w:tcPr>
          <w:p w14:paraId="795EAA77" w14:textId="77777777" w:rsidR="00C964E0" w:rsidRPr="00FF4341" w:rsidRDefault="00C964E0" w:rsidP="00226ABA">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14:paraId="3FBE9962" w14:textId="77777777" w:rsidR="00C964E0" w:rsidRPr="00FF4341" w:rsidRDefault="00C964E0" w:rsidP="00226ABA">
            <w:pPr>
              <w:pStyle w:val="46"/>
              <w:spacing w:before="0"/>
              <w:ind w:left="0"/>
              <w:jc w:val="center"/>
              <w:rPr>
                <w:rFonts w:ascii="Times New Roman" w:hAnsi="Times New Roman"/>
                <w:sz w:val="24"/>
              </w:rPr>
            </w:pPr>
            <w:r w:rsidRPr="00FF4341">
              <w:rPr>
                <w:rFonts w:ascii="Times New Roman" w:hAnsi="Times New Roman"/>
                <w:sz w:val="24"/>
              </w:rPr>
              <w:t xml:space="preserve">до 15 -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14:paraId="0E0F1740" w14:textId="77777777" w:rsidR="00C964E0" w:rsidRPr="00FF4341" w:rsidRDefault="00C964E0" w:rsidP="00226ABA">
            <w:pPr>
              <w:pStyle w:val="46"/>
              <w:spacing w:before="0"/>
              <w:ind w:left="0"/>
              <w:jc w:val="center"/>
              <w:rPr>
                <w:rFonts w:ascii="Times New Roman" w:hAnsi="Times New Roman"/>
                <w:sz w:val="24"/>
              </w:rPr>
            </w:pPr>
          </w:p>
        </w:tc>
        <w:tc>
          <w:tcPr>
            <w:tcW w:w="1844" w:type="dxa"/>
            <w:vMerge/>
            <w:tcBorders>
              <w:top w:val="nil"/>
              <w:left w:val="single" w:sz="6" w:space="0" w:color="auto"/>
              <w:bottom w:val="single" w:sz="6" w:space="0" w:color="auto"/>
              <w:right w:val="single" w:sz="6" w:space="0" w:color="auto"/>
            </w:tcBorders>
          </w:tcPr>
          <w:p w14:paraId="73FBB323" w14:textId="77777777" w:rsidR="00C964E0" w:rsidRPr="00FF4341" w:rsidRDefault="00C964E0" w:rsidP="00226ABA">
            <w:pPr>
              <w:pStyle w:val="46"/>
              <w:spacing w:before="0"/>
              <w:ind w:left="-108" w:right="-109"/>
              <w:jc w:val="center"/>
              <w:rPr>
                <w:rFonts w:ascii="Times New Roman" w:hAnsi="Times New Roman"/>
                <w:sz w:val="24"/>
              </w:rPr>
            </w:pPr>
          </w:p>
        </w:tc>
      </w:tr>
      <w:tr w:rsidR="00C964E0" w:rsidRPr="00FF4341" w14:paraId="5AD65C5E" w14:textId="77777777" w:rsidTr="00226ABA">
        <w:trPr>
          <w:trHeight w:val="634"/>
        </w:trPr>
        <w:tc>
          <w:tcPr>
            <w:tcW w:w="709" w:type="dxa"/>
            <w:vMerge w:val="restart"/>
            <w:tcBorders>
              <w:top w:val="single" w:sz="6" w:space="0" w:color="auto"/>
              <w:left w:val="single" w:sz="6" w:space="0" w:color="auto"/>
              <w:bottom w:val="nil"/>
              <w:right w:val="single" w:sz="6" w:space="0" w:color="auto"/>
            </w:tcBorders>
          </w:tcPr>
          <w:p w14:paraId="12C6086B" w14:textId="77777777" w:rsidR="00C964E0" w:rsidRDefault="00C964E0" w:rsidP="00D07DAC">
            <w:pPr>
              <w:pStyle w:val="46"/>
              <w:numPr>
                <w:ilvl w:val="0"/>
                <w:numId w:val="40"/>
              </w:numPr>
              <w:ind w:left="-22" w:firstLine="34"/>
              <w:rPr>
                <w:rFonts w:ascii="Times New Roman" w:hAnsi="Times New Roman" w:cstheme="majorBidi"/>
                <w:b/>
                <w:bCs/>
                <w:sz w:val="24"/>
                <w:szCs w:val="24"/>
              </w:rPr>
            </w:pPr>
          </w:p>
        </w:tc>
        <w:tc>
          <w:tcPr>
            <w:tcW w:w="4819" w:type="dxa"/>
            <w:vMerge w:val="restart"/>
            <w:tcBorders>
              <w:top w:val="single" w:sz="6" w:space="0" w:color="auto"/>
              <w:left w:val="single" w:sz="6" w:space="0" w:color="auto"/>
              <w:bottom w:val="nil"/>
              <w:right w:val="single" w:sz="6" w:space="0" w:color="auto"/>
            </w:tcBorders>
          </w:tcPr>
          <w:p w14:paraId="523DBC66" w14:textId="77777777" w:rsidR="00C964E0" w:rsidRPr="00FF4341" w:rsidRDefault="00C964E0" w:rsidP="00226ABA">
            <w:pPr>
              <w:pStyle w:val="46"/>
              <w:spacing w:before="0"/>
              <w:ind w:left="0"/>
              <w:rPr>
                <w:rFonts w:ascii="Times New Roman" w:hAnsi="Times New Roman"/>
                <w:sz w:val="24"/>
              </w:rPr>
            </w:pPr>
            <w:r w:rsidRPr="00F4255B">
              <w:rPr>
                <w:rFonts w:ascii="Times New Roman" w:hAnsi="Times New Roman"/>
                <w:sz w:val="24"/>
              </w:rPr>
              <w:t>Доход за предшествующий календарный год, который</w:t>
            </w:r>
            <w:r>
              <w:rPr>
                <w:rFonts w:ascii="Times New Roman" w:hAnsi="Times New Roman"/>
                <w:sz w:val="24"/>
              </w:rPr>
              <w:t xml:space="preserve"> </w:t>
            </w:r>
            <w:r w:rsidRPr="00F4255B">
              <w:rPr>
                <w:rFonts w:ascii="Times New Roman" w:hAnsi="Times New Roman"/>
                <w:sz w:val="24"/>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w:t>
            </w:r>
            <w:r w:rsidRPr="00322D87">
              <w:rPr>
                <w:rFonts w:ascii="Times New Roman" w:hAnsi="Times New Roman"/>
                <w:sz w:val="24"/>
                <w:szCs w:val="24"/>
              </w:rPr>
              <w:t>, млн. рублей</w:t>
            </w:r>
            <w:proofErr w:type="gramStart"/>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и</w:t>
            </w:r>
            <w:proofErr w:type="gramEnd"/>
            <w:r>
              <w:rPr>
                <w:rFonts w:ascii="Times New Roman" w:hAnsi="Times New Roman"/>
                <w:sz w:val="24"/>
                <w:szCs w:val="24"/>
              </w:rPr>
              <w:t xml:space="preserve">нформация указывается </w:t>
            </w:r>
            <w:r w:rsidRPr="00FF4341">
              <w:rPr>
                <w:rFonts w:ascii="Times New Roman" w:hAnsi="Times New Roman"/>
                <w:sz w:val="24"/>
              </w:rPr>
              <w:t>за последние 3 года</w:t>
            </w:r>
            <w:r>
              <w:rPr>
                <w:rFonts w:ascii="Times New Roman" w:hAnsi="Times New Roman"/>
                <w:sz w:val="24"/>
              </w:rPr>
              <w:t>)</w:t>
            </w:r>
          </w:p>
        </w:tc>
        <w:tc>
          <w:tcPr>
            <w:tcW w:w="1276" w:type="dxa"/>
            <w:tcBorders>
              <w:top w:val="single" w:sz="4" w:space="0" w:color="auto"/>
              <w:left w:val="single" w:sz="4" w:space="0" w:color="auto"/>
              <w:bottom w:val="single" w:sz="4" w:space="0" w:color="auto"/>
              <w:right w:val="single" w:sz="4" w:space="0" w:color="auto"/>
            </w:tcBorders>
          </w:tcPr>
          <w:p w14:paraId="2571727E" w14:textId="77777777" w:rsidR="00C964E0" w:rsidRPr="00FF4341" w:rsidRDefault="00C964E0" w:rsidP="00226ABA">
            <w:pPr>
              <w:pStyle w:val="46"/>
              <w:spacing w:before="0"/>
              <w:ind w:left="0"/>
              <w:jc w:val="center"/>
              <w:rPr>
                <w:rFonts w:ascii="Times New Roman" w:hAnsi="Times New Roman"/>
                <w:sz w:val="24"/>
              </w:rPr>
            </w:pPr>
            <w:r w:rsidRPr="00FF4341">
              <w:rPr>
                <w:rFonts w:ascii="Times New Roman" w:hAnsi="Times New Roman"/>
                <w:sz w:val="24"/>
              </w:rPr>
              <w:t>800</w:t>
            </w:r>
          </w:p>
        </w:tc>
        <w:tc>
          <w:tcPr>
            <w:tcW w:w="1276" w:type="dxa"/>
            <w:vMerge w:val="restart"/>
            <w:tcBorders>
              <w:top w:val="single" w:sz="6" w:space="0" w:color="auto"/>
              <w:left w:val="single" w:sz="6" w:space="0" w:color="auto"/>
              <w:bottom w:val="nil"/>
              <w:right w:val="single" w:sz="6" w:space="0" w:color="auto"/>
            </w:tcBorders>
          </w:tcPr>
          <w:p w14:paraId="0C4212A9" w14:textId="77777777" w:rsidR="00C964E0" w:rsidRPr="00FF4341" w:rsidRDefault="00C964E0" w:rsidP="00226ABA">
            <w:pPr>
              <w:pStyle w:val="46"/>
              <w:spacing w:before="0"/>
              <w:ind w:left="0"/>
              <w:jc w:val="center"/>
              <w:rPr>
                <w:rFonts w:ascii="Times New Roman" w:hAnsi="Times New Roman"/>
                <w:sz w:val="24"/>
              </w:rPr>
            </w:pPr>
            <w:r w:rsidRPr="00FF4341">
              <w:rPr>
                <w:rFonts w:ascii="Times New Roman" w:hAnsi="Times New Roman"/>
                <w:sz w:val="24"/>
              </w:rPr>
              <w:t>2000</w:t>
            </w:r>
          </w:p>
        </w:tc>
        <w:tc>
          <w:tcPr>
            <w:tcW w:w="1844" w:type="dxa"/>
            <w:vMerge w:val="restart"/>
            <w:tcBorders>
              <w:top w:val="single" w:sz="4" w:space="0" w:color="auto"/>
              <w:left w:val="single" w:sz="4" w:space="0" w:color="auto"/>
            </w:tcBorders>
          </w:tcPr>
          <w:p w14:paraId="5DD28A6D" w14:textId="77777777" w:rsidR="00C964E0" w:rsidRPr="00FF4341" w:rsidRDefault="00C964E0" w:rsidP="00226ABA">
            <w:pPr>
              <w:pStyle w:val="46"/>
              <w:spacing w:before="0"/>
              <w:ind w:left="-108" w:right="-109"/>
              <w:jc w:val="center"/>
              <w:rPr>
                <w:rFonts w:ascii="Times New Roman" w:hAnsi="Times New Roman"/>
                <w:bCs/>
                <w:iCs/>
                <w:snapToGrid w:val="0"/>
                <w:sz w:val="24"/>
                <w:shd w:val="clear" w:color="auto" w:fill="D9D9D9" w:themeFill="background1" w:themeFillShade="D9"/>
              </w:rPr>
            </w:pPr>
            <w:proofErr w:type="gramStart"/>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указывается в млн.</w:t>
            </w:r>
            <w:proofErr w:type="gramEnd"/>
          </w:p>
          <w:p w14:paraId="711557CE" w14:textId="77777777" w:rsidR="00C964E0" w:rsidRPr="00FF4341" w:rsidRDefault="00C964E0" w:rsidP="00226ABA">
            <w:pPr>
              <w:pStyle w:val="46"/>
              <w:spacing w:before="0"/>
              <w:ind w:left="-108" w:right="-109"/>
              <w:jc w:val="center"/>
              <w:rPr>
                <w:rFonts w:ascii="Times New Roman" w:hAnsi="Times New Roman"/>
                <w:sz w:val="24"/>
              </w:rPr>
            </w:pPr>
            <w:proofErr w:type="gramStart"/>
            <w:r w:rsidRPr="00FF4341">
              <w:rPr>
                <w:rFonts w:ascii="Times New Roman" w:hAnsi="Times New Roman"/>
                <w:bCs/>
                <w:iCs/>
                <w:snapToGrid w:val="0"/>
                <w:sz w:val="24"/>
                <w:shd w:val="clear" w:color="auto" w:fill="D9D9D9" w:themeFill="background1" w:themeFillShade="D9"/>
              </w:rPr>
              <w:t xml:space="preserve">рублей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roofErr w:type="gramEnd"/>
          </w:p>
        </w:tc>
      </w:tr>
      <w:tr w:rsidR="00C964E0" w:rsidRPr="00FF4341" w14:paraId="1804B95F" w14:textId="77777777" w:rsidTr="00226ABA">
        <w:tc>
          <w:tcPr>
            <w:tcW w:w="709" w:type="dxa"/>
            <w:vMerge/>
            <w:tcBorders>
              <w:top w:val="nil"/>
              <w:left w:val="single" w:sz="6" w:space="0" w:color="auto"/>
              <w:bottom w:val="single" w:sz="6" w:space="0" w:color="auto"/>
              <w:right w:val="single" w:sz="6" w:space="0" w:color="auto"/>
            </w:tcBorders>
          </w:tcPr>
          <w:p w14:paraId="6CA25697" w14:textId="77777777" w:rsidR="00C964E0" w:rsidRDefault="00C964E0" w:rsidP="00D07DAC">
            <w:pPr>
              <w:pStyle w:val="46"/>
              <w:numPr>
                <w:ilvl w:val="2"/>
                <w:numId w:val="40"/>
              </w:numPr>
              <w:ind w:left="-22" w:firstLine="34"/>
              <w:rPr>
                <w:rFonts w:ascii="Times New Roman" w:hAnsi="Times New Roman" w:cstheme="majorBidi"/>
                <w:b/>
                <w:bCs/>
                <w:sz w:val="24"/>
                <w:szCs w:val="24"/>
              </w:rPr>
            </w:pPr>
          </w:p>
        </w:tc>
        <w:tc>
          <w:tcPr>
            <w:tcW w:w="4819" w:type="dxa"/>
            <w:vMerge/>
            <w:tcBorders>
              <w:top w:val="nil"/>
              <w:left w:val="single" w:sz="6" w:space="0" w:color="auto"/>
              <w:bottom w:val="single" w:sz="6" w:space="0" w:color="auto"/>
              <w:right w:val="single" w:sz="6" w:space="0" w:color="auto"/>
            </w:tcBorders>
          </w:tcPr>
          <w:p w14:paraId="2AE0D3E5" w14:textId="77777777" w:rsidR="00C964E0" w:rsidRPr="00FF4341" w:rsidRDefault="00C964E0" w:rsidP="00226ABA">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14:paraId="0E2DC78B" w14:textId="77777777" w:rsidR="00C964E0" w:rsidRPr="00FF4341" w:rsidRDefault="00C964E0" w:rsidP="00226ABA">
            <w:pPr>
              <w:pStyle w:val="46"/>
              <w:spacing w:before="0"/>
              <w:ind w:left="0"/>
              <w:jc w:val="center"/>
              <w:rPr>
                <w:rFonts w:ascii="Times New Roman" w:hAnsi="Times New Roman"/>
                <w:sz w:val="24"/>
              </w:rPr>
            </w:pPr>
            <w:r w:rsidRPr="00FF4341">
              <w:rPr>
                <w:rFonts w:ascii="Times New Roman" w:hAnsi="Times New Roman"/>
                <w:sz w:val="24"/>
              </w:rPr>
              <w:t xml:space="preserve">120 в год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14:paraId="0D4CE0B0" w14:textId="77777777" w:rsidR="00C964E0" w:rsidRPr="00FF4341" w:rsidRDefault="00C964E0" w:rsidP="00226ABA">
            <w:pPr>
              <w:pStyle w:val="46"/>
              <w:spacing w:before="0"/>
              <w:ind w:left="0"/>
              <w:jc w:val="center"/>
              <w:rPr>
                <w:rFonts w:ascii="Times New Roman" w:hAnsi="Times New Roman"/>
                <w:sz w:val="24"/>
              </w:rPr>
            </w:pPr>
          </w:p>
        </w:tc>
        <w:tc>
          <w:tcPr>
            <w:tcW w:w="1844" w:type="dxa"/>
            <w:vMerge/>
            <w:tcBorders>
              <w:left w:val="single" w:sz="4" w:space="0" w:color="auto"/>
              <w:bottom w:val="single" w:sz="4" w:space="0" w:color="auto"/>
            </w:tcBorders>
          </w:tcPr>
          <w:p w14:paraId="59547476" w14:textId="77777777" w:rsidR="00C964E0" w:rsidRPr="00FF4341" w:rsidRDefault="00C964E0" w:rsidP="00226ABA">
            <w:pPr>
              <w:pStyle w:val="46"/>
              <w:spacing w:before="0"/>
              <w:ind w:left="-108" w:right="-109"/>
              <w:jc w:val="center"/>
              <w:rPr>
                <w:rFonts w:ascii="Times New Roman" w:hAnsi="Times New Roman"/>
                <w:sz w:val="24"/>
              </w:rPr>
            </w:pPr>
          </w:p>
        </w:tc>
      </w:tr>
      <w:tr w:rsidR="00C964E0" w:rsidRPr="00FF4341" w14:paraId="66F04ED3" w14:textId="77777777" w:rsidTr="00226ABA">
        <w:tc>
          <w:tcPr>
            <w:tcW w:w="709" w:type="dxa"/>
            <w:tcBorders>
              <w:top w:val="single" w:sz="4" w:space="0" w:color="auto"/>
              <w:bottom w:val="single" w:sz="4" w:space="0" w:color="auto"/>
              <w:right w:val="single" w:sz="4" w:space="0" w:color="auto"/>
            </w:tcBorders>
          </w:tcPr>
          <w:p w14:paraId="08483793" w14:textId="77777777" w:rsidR="00C964E0" w:rsidRDefault="00C964E0" w:rsidP="00D07DAC">
            <w:pPr>
              <w:pStyle w:val="46"/>
              <w:numPr>
                <w:ilvl w:val="0"/>
                <w:numId w:val="4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14:paraId="5588AF82" w14:textId="77777777" w:rsidR="00C964E0" w:rsidRPr="00FF4341" w:rsidRDefault="00C964E0" w:rsidP="00226ABA">
            <w:pPr>
              <w:pStyle w:val="46"/>
              <w:spacing w:before="0"/>
              <w:ind w:left="33"/>
              <w:rPr>
                <w:rFonts w:ascii="Times New Roman" w:hAnsi="Times New Roman"/>
                <w:sz w:val="24"/>
              </w:rPr>
            </w:pPr>
            <w:r w:rsidRPr="00322D87">
              <w:rPr>
                <w:rFonts w:ascii="Times New Roman" w:hAnsi="Times New Roman"/>
                <w:sz w:val="24"/>
                <w:szCs w:val="24"/>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396" w:type="dxa"/>
            <w:gridSpan w:val="3"/>
            <w:tcBorders>
              <w:top w:val="single" w:sz="4" w:space="0" w:color="auto"/>
              <w:left w:val="single" w:sz="4" w:space="0" w:color="auto"/>
              <w:bottom w:val="single" w:sz="4" w:space="0" w:color="auto"/>
            </w:tcBorders>
          </w:tcPr>
          <w:p w14:paraId="77C1F566" w14:textId="77777777" w:rsidR="00C964E0" w:rsidRPr="00EB3072" w:rsidRDefault="00C964E0" w:rsidP="00226ABA">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C964E0" w:rsidRPr="00FF4341" w14:paraId="05F4CE18" w14:textId="77777777" w:rsidTr="00226ABA">
        <w:tc>
          <w:tcPr>
            <w:tcW w:w="709" w:type="dxa"/>
            <w:tcBorders>
              <w:top w:val="single" w:sz="4" w:space="0" w:color="auto"/>
              <w:bottom w:val="single" w:sz="4" w:space="0" w:color="auto"/>
              <w:right w:val="single" w:sz="4" w:space="0" w:color="auto"/>
            </w:tcBorders>
          </w:tcPr>
          <w:p w14:paraId="2C0CEFC3" w14:textId="77777777" w:rsidR="00C964E0" w:rsidRDefault="00C964E0" w:rsidP="00D07DAC">
            <w:pPr>
              <w:pStyle w:val="46"/>
              <w:numPr>
                <w:ilvl w:val="0"/>
                <w:numId w:val="4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14:paraId="0756D007" w14:textId="77777777" w:rsidR="00C964E0" w:rsidRPr="00FF4341" w:rsidRDefault="00C964E0" w:rsidP="00226ABA">
            <w:pPr>
              <w:pStyle w:val="46"/>
              <w:spacing w:before="0"/>
              <w:ind w:left="33"/>
              <w:rPr>
                <w:rFonts w:ascii="Times New Roman" w:hAnsi="Times New Roman"/>
                <w:sz w:val="24"/>
              </w:rPr>
            </w:pPr>
            <w:r w:rsidRPr="00FF4341">
              <w:rPr>
                <w:rFonts w:ascii="Times New Roman" w:hAnsi="Times New Roman"/>
                <w:sz w:val="24"/>
              </w:rPr>
              <w:t xml:space="preserve">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w:t>
            </w:r>
            <w:r w:rsidRPr="00FF4341">
              <w:rPr>
                <w:rFonts w:ascii="Times New Roman" w:hAnsi="Times New Roman"/>
                <w:sz w:val="24"/>
              </w:rPr>
              <w:lastRenderedPageBreak/>
              <w:t>осуществляющего предпринимательскую деятельность без образования юридического лица, с указанием кодов ОКВЭД</w:t>
            </w:r>
            <w:proofErr w:type="gramStart"/>
            <w:r w:rsidRPr="00FF4341">
              <w:rPr>
                <w:rFonts w:ascii="Times New Roman" w:hAnsi="Times New Roman"/>
                <w:sz w:val="24"/>
              </w:rPr>
              <w:t>2</w:t>
            </w:r>
            <w:proofErr w:type="gramEnd"/>
            <w:r w:rsidRPr="00FF4341">
              <w:rPr>
                <w:rFonts w:ascii="Times New Roman" w:hAnsi="Times New Roman"/>
                <w:sz w:val="24"/>
              </w:rPr>
              <w:t xml:space="preserve"> и ОКПД2</w:t>
            </w:r>
          </w:p>
        </w:tc>
        <w:tc>
          <w:tcPr>
            <w:tcW w:w="4396" w:type="dxa"/>
            <w:gridSpan w:val="3"/>
            <w:tcBorders>
              <w:top w:val="single" w:sz="4" w:space="0" w:color="auto"/>
              <w:left w:val="single" w:sz="4" w:space="0" w:color="auto"/>
              <w:bottom w:val="single" w:sz="4" w:space="0" w:color="auto"/>
            </w:tcBorders>
          </w:tcPr>
          <w:p w14:paraId="28775B42" w14:textId="77777777" w:rsidR="00C964E0" w:rsidRPr="00FF4341" w:rsidRDefault="00C964E0" w:rsidP="00226ABA">
            <w:pPr>
              <w:pStyle w:val="46"/>
              <w:ind w:left="-108" w:right="-109"/>
              <w:jc w:val="center"/>
              <w:rPr>
                <w:rFonts w:ascii="Times New Roman" w:hAnsi="Times New Roman"/>
                <w:sz w:val="24"/>
              </w:rPr>
            </w:pPr>
            <w:r w:rsidRPr="00FF4341">
              <w:rPr>
                <w:rFonts w:ascii="Times New Roman" w:hAnsi="Times New Roman"/>
                <w:sz w:val="24"/>
                <w:lang w:val="en-US"/>
              </w:rPr>
              <w:lastRenderedPageBreak/>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C964E0" w:rsidRPr="00FF4341" w14:paraId="3D425FC6" w14:textId="77777777" w:rsidTr="00226ABA">
        <w:tc>
          <w:tcPr>
            <w:tcW w:w="709" w:type="dxa"/>
            <w:tcBorders>
              <w:top w:val="single" w:sz="4" w:space="0" w:color="auto"/>
              <w:bottom w:val="single" w:sz="4" w:space="0" w:color="auto"/>
              <w:right w:val="single" w:sz="4" w:space="0" w:color="auto"/>
            </w:tcBorders>
          </w:tcPr>
          <w:p w14:paraId="1B931D67" w14:textId="77777777" w:rsidR="00C964E0" w:rsidRDefault="00C964E0" w:rsidP="00D07DAC">
            <w:pPr>
              <w:pStyle w:val="46"/>
              <w:numPr>
                <w:ilvl w:val="0"/>
                <w:numId w:val="4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14:paraId="75DBB21C" w14:textId="77777777" w:rsidR="00C964E0" w:rsidRPr="00FF4341" w:rsidRDefault="00C964E0" w:rsidP="00226ABA">
            <w:pPr>
              <w:pStyle w:val="46"/>
              <w:spacing w:before="0"/>
              <w:ind w:left="33"/>
              <w:rPr>
                <w:rFonts w:ascii="Times New Roman" w:hAnsi="Times New Roman"/>
                <w:sz w:val="24"/>
              </w:rPr>
            </w:pPr>
            <w:r w:rsidRPr="00FF4341">
              <w:rPr>
                <w:rFonts w:ascii="Times New Roman" w:hAnsi="Times New Roman"/>
                <w:sz w:val="24"/>
              </w:rPr>
              <w:t>Сведения о производимых субъектами малого и среднего предпринимательства товарах, работах, услугах с указанием кодов</w:t>
            </w:r>
          </w:p>
          <w:p w14:paraId="084CD722" w14:textId="77777777" w:rsidR="00C964E0" w:rsidRPr="00FF4341" w:rsidRDefault="00C964E0" w:rsidP="00226ABA">
            <w:pPr>
              <w:pStyle w:val="46"/>
              <w:spacing w:before="0"/>
              <w:ind w:left="33"/>
              <w:rPr>
                <w:rFonts w:ascii="Times New Roman" w:hAnsi="Times New Roman"/>
                <w:sz w:val="24"/>
              </w:rPr>
            </w:pPr>
            <w:r w:rsidRPr="00FF4341">
              <w:rPr>
                <w:rFonts w:ascii="Times New Roman" w:hAnsi="Times New Roman"/>
                <w:sz w:val="24"/>
              </w:rPr>
              <w:t>ОКВЭД</w:t>
            </w:r>
            <w:proofErr w:type="gramStart"/>
            <w:r w:rsidRPr="00FF4341">
              <w:rPr>
                <w:rFonts w:ascii="Times New Roman" w:hAnsi="Times New Roman"/>
                <w:sz w:val="24"/>
              </w:rPr>
              <w:t>2</w:t>
            </w:r>
            <w:proofErr w:type="gramEnd"/>
            <w:r w:rsidRPr="00FF4341">
              <w:rPr>
                <w:rFonts w:ascii="Times New Roman" w:hAnsi="Times New Roman"/>
                <w:sz w:val="24"/>
              </w:rPr>
              <w:t xml:space="preserve"> и ОКПД2</w:t>
            </w:r>
          </w:p>
        </w:tc>
        <w:tc>
          <w:tcPr>
            <w:tcW w:w="4396" w:type="dxa"/>
            <w:gridSpan w:val="3"/>
            <w:tcBorders>
              <w:top w:val="single" w:sz="4" w:space="0" w:color="auto"/>
              <w:left w:val="single" w:sz="4" w:space="0" w:color="auto"/>
              <w:bottom w:val="single" w:sz="4" w:space="0" w:color="auto"/>
            </w:tcBorders>
          </w:tcPr>
          <w:p w14:paraId="06E5E9AE" w14:textId="77777777" w:rsidR="00C964E0" w:rsidRPr="00FF4341" w:rsidRDefault="00C964E0" w:rsidP="00226ABA">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C964E0" w:rsidRPr="00FF4341" w14:paraId="450B58D1" w14:textId="77777777" w:rsidTr="00226ABA">
        <w:tc>
          <w:tcPr>
            <w:tcW w:w="709" w:type="dxa"/>
            <w:tcBorders>
              <w:top w:val="single" w:sz="4" w:space="0" w:color="auto"/>
              <w:bottom w:val="single" w:sz="4" w:space="0" w:color="auto"/>
              <w:right w:val="single" w:sz="4" w:space="0" w:color="auto"/>
            </w:tcBorders>
          </w:tcPr>
          <w:p w14:paraId="3661052C" w14:textId="77777777" w:rsidR="00C964E0" w:rsidRDefault="00C964E0" w:rsidP="00D07DAC">
            <w:pPr>
              <w:pStyle w:val="46"/>
              <w:numPr>
                <w:ilvl w:val="0"/>
                <w:numId w:val="4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14:paraId="43104572" w14:textId="77777777" w:rsidR="00C964E0" w:rsidRPr="00FF4341" w:rsidRDefault="00C964E0" w:rsidP="00226ABA">
            <w:pPr>
              <w:pStyle w:val="46"/>
              <w:spacing w:before="0"/>
              <w:ind w:left="0"/>
              <w:rPr>
                <w:rFonts w:ascii="Times New Roman" w:hAnsi="Times New Roman"/>
                <w:sz w:val="24"/>
              </w:rPr>
            </w:pPr>
            <w:r w:rsidRPr="00F4255B">
              <w:rPr>
                <w:rFonts w:ascii="Times New Roman" w:hAnsi="Times New Roman"/>
                <w:sz w:val="24"/>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2552" w:type="dxa"/>
            <w:gridSpan w:val="2"/>
            <w:tcBorders>
              <w:top w:val="single" w:sz="4" w:space="0" w:color="auto"/>
              <w:left w:val="single" w:sz="4" w:space="0" w:color="auto"/>
              <w:bottom w:val="single" w:sz="4" w:space="0" w:color="auto"/>
              <w:right w:val="single" w:sz="4" w:space="0" w:color="auto"/>
            </w:tcBorders>
          </w:tcPr>
          <w:p w14:paraId="624505CC" w14:textId="77777777" w:rsidR="00C964E0" w:rsidRPr="00FF4341" w:rsidRDefault="00C964E0" w:rsidP="00226ABA">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0CFC45B8" w14:textId="77777777" w:rsidR="00C964E0" w:rsidRPr="00FF4341" w:rsidRDefault="00C964E0" w:rsidP="00226ABA">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C964E0" w:rsidRPr="00FF4341" w14:paraId="70B53E0B" w14:textId="77777777" w:rsidTr="00226ABA">
        <w:tc>
          <w:tcPr>
            <w:tcW w:w="709" w:type="dxa"/>
            <w:tcBorders>
              <w:top w:val="single" w:sz="4" w:space="0" w:color="auto"/>
              <w:bottom w:val="single" w:sz="4" w:space="0" w:color="auto"/>
              <w:right w:val="single" w:sz="4" w:space="0" w:color="auto"/>
            </w:tcBorders>
          </w:tcPr>
          <w:p w14:paraId="5F5B33DF" w14:textId="77777777" w:rsidR="00C964E0" w:rsidRDefault="00C964E0" w:rsidP="00D07DAC">
            <w:pPr>
              <w:pStyle w:val="46"/>
              <w:numPr>
                <w:ilvl w:val="0"/>
                <w:numId w:val="40"/>
              </w:numPr>
              <w:ind w:left="-22" w:firstLine="34"/>
              <w:rPr>
                <w:rFonts w:ascii="Times New Roman" w:hAnsi="Times New Roman"/>
                <w:sz w:val="24"/>
                <w:szCs w:val="24"/>
              </w:rPr>
            </w:pPr>
            <w:r w:rsidRPr="00F860B3">
              <w:rPr>
                <w:rFonts w:ascii="Times New Roman" w:hAnsi="Times New Roman"/>
                <w:sz w:val="24"/>
                <w:szCs w:val="24"/>
              </w:rPr>
              <w:t>8</w:t>
            </w:r>
          </w:p>
        </w:tc>
        <w:tc>
          <w:tcPr>
            <w:tcW w:w="4819" w:type="dxa"/>
            <w:tcBorders>
              <w:top w:val="single" w:sz="4" w:space="0" w:color="auto"/>
              <w:left w:val="single" w:sz="4" w:space="0" w:color="auto"/>
              <w:bottom w:val="single" w:sz="4" w:space="0" w:color="auto"/>
              <w:right w:val="single" w:sz="4" w:space="0" w:color="auto"/>
            </w:tcBorders>
          </w:tcPr>
          <w:p w14:paraId="48E1EC12" w14:textId="77777777" w:rsidR="00C964E0" w:rsidRPr="00FF4341" w:rsidRDefault="00C964E0" w:rsidP="00226ABA">
            <w:pPr>
              <w:pStyle w:val="46"/>
              <w:spacing w:before="0"/>
              <w:ind w:left="33"/>
              <w:rPr>
                <w:rFonts w:ascii="Times New Roman" w:hAnsi="Times New Roman"/>
                <w:sz w:val="24"/>
              </w:rPr>
            </w:pPr>
            <w:r w:rsidRPr="00FF4341">
              <w:rPr>
                <w:rFonts w:ascii="Times New Roman" w:hAnsi="Times New Roman"/>
                <w:sz w:val="24"/>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2552" w:type="dxa"/>
            <w:gridSpan w:val="2"/>
            <w:tcBorders>
              <w:top w:val="single" w:sz="4" w:space="0" w:color="auto"/>
              <w:left w:val="single" w:sz="4" w:space="0" w:color="auto"/>
              <w:bottom w:val="single" w:sz="4" w:space="0" w:color="auto"/>
            </w:tcBorders>
          </w:tcPr>
          <w:p w14:paraId="1E2A4442" w14:textId="77777777" w:rsidR="00C964E0" w:rsidRPr="00FF4341" w:rsidRDefault="00C964E0" w:rsidP="00226ABA">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56896A06" w14:textId="77777777" w:rsidR="00C964E0" w:rsidRPr="00FF4341" w:rsidRDefault="00C964E0" w:rsidP="00226ABA">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в случае участия – наименование заказчика, реализующего программу партнерства</w:t>
            </w:r>
            <w:r w:rsidRPr="00FF4341">
              <w:rPr>
                <w:rFonts w:ascii="Times New Roman" w:hAnsi="Times New Roman"/>
                <w:sz w:val="24"/>
              </w:rPr>
              <w:t>]</w:t>
            </w:r>
          </w:p>
        </w:tc>
      </w:tr>
      <w:tr w:rsidR="00C964E0" w:rsidRPr="00FF4341" w14:paraId="4A64EA1E" w14:textId="77777777" w:rsidTr="00226ABA">
        <w:tc>
          <w:tcPr>
            <w:tcW w:w="709" w:type="dxa"/>
            <w:tcBorders>
              <w:top w:val="single" w:sz="4" w:space="0" w:color="auto"/>
              <w:bottom w:val="single" w:sz="4" w:space="0" w:color="auto"/>
              <w:right w:val="single" w:sz="4" w:space="0" w:color="auto"/>
            </w:tcBorders>
          </w:tcPr>
          <w:p w14:paraId="741A3257" w14:textId="77777777" w:rsidR="00C964E0" w:rsidRDefault="00C964E0" w:rsidP="00D07DAC">
            <w:pPr>
              <w:pStyle w:val="46"/>
              <w:numPr>
                <w:ilvl w:val="0"/>
                <w:numId w:val="4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14:paraId="2C0A27AC" w14:textId="77777777" w:rsidR="00C964E0" w:rsidRPr="00FF4341" w:rsidRDefault="00C964E0" w:rsidP="00226ABA">
            <w:pPr>
              <w:pStyle w:val="46"/>
              <w:spacing w:before="0"/>
              <w:ind w:left="33"/>
              <w:rPr>
                <w:rFonts w:ascii="Times New Roman" w:hAnsi="Times New Roman"/>
                <w:sz w:val="24"/>
              </w:rPr>
            </w:pPr>
            <w:proofErr w:type="gramStart"/>
            <w:r w:rsidRPr="00E81C34">
              <w:rPr>
                <w:rFonts w:ascii="Times New Roman" w:hAnsi="Times New Roman"/>
                <w:sz w:val="24"/>
              </w:rPr>
              <w:t xml:space="preserve">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законом </w:t>
            </w:r>
            <w:r>
              <w:rPr>
                <w:rFonts w:ascii="Times New Roman" w:hAnsi="Times New Roman"/>
                <w:sz w:val="24"/>
              </w:rPr>
              <w:t>«</w:t>
            </w:r>
            <w:r w:rsidRPr="00E81C34">
              <w:rPr>
                <w:rFonts w:ascii="Times New Roman" w:hAnsi="Times New Roman"/>
                <w:sz w:val="24"/>
              </w:rPr>
              <w:t>О контрактной системе в сфере закупок товаров, работ, услуг для обеспечения государственных и муниципальных нужд</w:t>
            </w:r>
            <w:r>
              <w:rPr>
                <w:rFonts w:ascii="Times New Roman" w:hAnsi="Times New Roman"/>
                <w:sz w:val="24"/>
              </w:rPr>
              <w:t>»</w:t>
            </w:r>
            <w:r w:rsidRPr="00E81C34">
              <w:rPr>
                <w:rFonts w:ascii="Times New Roman" w:hAnsi="Times New Roman"/>
                <w:sz w:val="24"/>
              </w:rPr>
              <w:t xml:space="preserve">, и (или) договоров, заключенных в соответствии с Федеральным законом </w:t>
            </w:r>
            <w:r>
              <w:rPr>
                <w:rFonts w:ascii="Times New Roman" w:hAnsi="Times New Roman"/>
                <w:sz w:val="24"/>
              </w:rPr>
              <w:t>«</w:t>
            </w:r>
            <w:r w:rsidRPr="00E81C34">
              <w:rPr>
                <w:rFonts w:ascii="Times New Roman" w:hAnsi="Times New Roman"/>
                <w:sz w:val="24"/>
              </w:rPr>
              <w:t>О закупках товаров, работ, услуг отдельными видами юридических лиц</w:t>
            </w:r>
            <w:r>
              <w:rPr>
                <w:rFonts w:ascii="Times New Roman" w:hAnsi="Times New Roman"/>
                <w:sz w:val="24"/>
              </w:rPr>
              <w:t>»</w:t>
            </w:r>
            <w:proofErr w:type="gramEnd"/>
          </w:p>
        </w:tc>
        <w:tc>
          <w:tcPr>
            <w:tcW w:w="2552" w:type="dxa"/>
            <w:gridSpan w:val="2"/>
            <w:tcBorders>
              <w:top w:val="single" w:sz="4" w:space="0" w:color="auto"/>
              <w:left w:val="single" w:sz="4" w:space="0" w:color="auto"/>
              <w:bottom w:val="single" w:sz="4" w:space="0" w:color="auto"/>
            </w:tcBorders>
          </w:tcPr>
          <w:p w14:paraId="1CA0B2E6" w14:textId="77777777" w:rsidR="00C964E0" w:rsidRPr="00FF4341" w:rsidRDefault="00C964E0" w:rsidP="00226ABA">
            <w:pPr>
              <w:pStyle w:val="46"/>
              <w:ind w:left="-108" w:right="-109"/>
              <w:jc w:val="center"/>
              <w:rPr>
                <w:rFonts w:ascii="Times New Roman" w:hAnsi="Times New Roman"/>
                <w:sz w:val="24"/>
              </w:rPr>
            </w:pPr>
            <w:r w:rsidRPr="00FF4341">
              <w:rPr>
                <w:rFonts w:ascii="Times New Roman" w:hAnsi="Times New Roman"/>
                <w:sz w:val="24"/>
              </w:rPr>
              <w:t>да (нет)</w:t>
            </w:r>
          </w:p>
          <w:p w14:paraId="5BFBEAFC" w14:textId="77777777" w:rsidR="00C964E0" w:rsidRDefault="00C964E0" w:rsidP="00226ABA">
            <w:pPr>
              <w:pStyle w:val="46"/>
              <w:ind w:left="-108" w:right="-109"/>
              <w:jc w:val="center"/>
              <w:rPr>
                <w:rFonts w:ascii="Times New Roman" w:hAnsi="Times New Roman"/>
                <w:sz w:val="24"/>
                <w:szCs w:val="24"/>
              </w:rPr>
            </w:pPr>
          </w:p>
        </w:tc>
        <w:tc>
          <w:tcPr>
            <w:tcW w:w="1844" w:type="dxa"/>
            <w:tcBorders>
              <w:top w:val="single" w:sz="4" w:space="0" w:color="auto"/>
              <w:left w:val="single" w:sz="4" w:space="0" w:color="auto"/>
              <w:bottom w:val="single" w:sz="4" w:space="0" w:color="auto"/>
            </w:tcBorders>
          </w:tcPr>
          <w:p w14:paraId="6A729FAF" w14:textId="77777777" w:rsidR="00C964E0" w:rsidRPr="00FF4341" w:rsidRDefault="00C964E0" w:rsidP="00226ABA">
            <w:pPr>
              <w:pStyle w:val="46"/>
              <w:ind w:left="-108" w:right="-109"/>
              <w:jc w:val="center"/>
              <w:rPr>
                <w:rFonts w:ascii="Times New Roman" w:hAnsi="Times New Roman"/>
                <w:sz w:val="24"/>
              </w:rPr>
            </w:pPr>
            <w:r w:rsidRPr="00FF4341">
              <w:rPr>
                <w:rFonts w:ascii="Times New Roman" w:hAnsi="Times New Roman"/>
                <w:sz w:val="24"/>
              </w:rPr>
              <w:t>[</w:t>
            </w:r>
            <w:r w:rsidRPr="00B75CEF">
              <w:rPr>
                <w:rFonts w:ascii="Times New Roman" w:hAnsi="Times New Roman"/>
                <w:bCs/>
                <w:iCs/>
                <w:snapToGrid w:val="0"/>
                <w:sz w:val="24"/>
                <w:shd w:val="clear" w:color="auto" w:fill="D9D9D9" w:themeFill="background1" w:themeFillShade="D9"/>
              </w:rPr>
              <w:t>при наличии - количество исполненных контрактов или договоров и общая сумма</w:t>
            </w:r>
            <w:r w:rsidRPr="00FF4341">
              <w:rPr>
                <w:rFonts w:ascii="Times New Roman" w:hAnsi="Times New Roman"/>
                <w:sz w:val="24"/>
              </w:rPr>
              <w:t>]</w:t>
            </w:r>
          </w:p>
        </w:tc>
      </w:tr>
      <w:tr w:rsidR="00C964E0" w:rsidRPr="00FF4341" w14:paraId="51470988" w14:textId="77777777" w:rsidTr="00226ABA">
        <w:tc>
          <w:tcPr>
            <w:tcW w:w="709" w:type="dxa"/>
            <w:tcBorders>
              <w:top w:val="single" w:sz="4" w:space="0" w:color="auto"/>
              <w:bottom w:val="single" w:sz="4" w:space="0" w:color="auto"/>
              <w:right w:val="single" w:sz="4" w:space="0" w:color="auto"/>
            </w:tcBorders>
          </w:tcPr>
          <w:p w14:paraId="1C76702B" w14:textId="77777777" w:rsidR="00C964E0" w:rsidRDefault="00C964E0" w:rsidP="00D07DAC">
            <w:pPr>
              <w:pStyle w:val="46"/>
              <w:numPr>
                <w:ilvl w:val="0"/>
                <w:numId w:val="4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14:paraId="06B9F159" w14:textId="77777777" w:rsidR="00C964E0" w:rsidRPr="00FF4341" w:rsidRDefault="00C964E0" w:rsidP="00226ABA">
            <w:pPr>
              <w:pStyle w:val="46"/>
              <w:spacing w:before="0"/>
              <w:ind w:left="33"/>
              <w:rPr>
                <w:rFonts w:ascii="Times New Roman" w:hAnsi="Times New Roman"/>
                <w:sz w:val="24"/>
              </w:rPr>
            </w:pPr>
            <w:proofErr w:type="gramStart"/>
            <w:r w:rsidRPr="00FF4341">
              <w:rPr>
                <w:rFonts w:ascii="Times New Roman" w:hAnsi="Times New Roman"/>
                <w:sz w:val="24"/>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w:t>
            </w:r>
            <w:proofErr w:type="gramEnd"/>
            <w:r w:rsidRPr="00FF4341">
              <w:rPr>
                <w:rFonts w:ascii="Times New Roman" w:hAnsi="Times New Roman"/>
                <w:sz w:val="24"/>
              </w:rPr>
              <w:t xml:space="preserve"> </w:t>
            </w:r>
            <w:proofErr w:type="gramStart"/>
            <w:r w:rsidRPr="00FF4341">
              <w:rPr>
                <w:rFonts w:ascii="Times New Roman" w:hAnsi="Times New Roman"/>
                <w:sz w:val="24"/>
              </w:rPr>
              <w:t>виде</w:t>
            </w:r>
            <w:proofErr w:type="gramEnd"/>
            <w:r w:rsidRPr="00FF4341">
              <w:rPr>
                <w:rFonts w:ascii="Times New Roman" w:hAnsi="Times New Roman"/>
                <w:sz w:val="24"/>
              </w:rPr>
              <w:t xml:space="preserve"> дисквалификации</w:t>
            </w:r>
          </w:p>
        </w:tc>
        <w:tc>
          <w:tcPr>
            <w:tcW w:w="2552" w:type="dxa"/>
            <w:gridSpan w:val="2"/>
            <w:tcBorders>
              <w:top w:val="single" w:sz="4" w:space="0" w:color="auto"/>
              <w:left w:val="single" w:sz="4" w:space="0" w:color="auto"/>
              <w:bottom w:val="single" w:sz="4" w:space="0" w:color="auto"/>
            </w:tcBorders>
          </w:tcPr>
          <w:p w14:paraId="266CA100" w14:textId="77777777" w:rsidR="00C964E0" w:rsidRPr="00FF4341" w:rsidRDefault="00C964E0" w:rsidP="00226ABA">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30694349" w14:textId="77777777" w:rsidR="00C964E0" w:rsidRPr="00FF4341" w:rsidRDefault="00C964E0" w:rsidP="00226ABA">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C964E0" w:rsidRPr="00FF4341" w14:paraId="72364AED" w14:textId="77777777" w:rsidTr="00226ABA">
        <w:tc>
          <w:tcPr>
            <w:tcW w:w="709" w:type="dxa"/>
            <w:tcBorders>
              <w:top w:val="single" w:sz="4" w:space="0" w:color="auto"/>
              <w:bottom w:val="single" w:sz="4" w:space="0" w:color="auto"/>
              <w:right w:val="single" w:sz="4" w:space="0" w:color="auto"/>
            </w:tcBorders>
          </w:tcPr>
          <w:p w14:paraId="2D458139" w14:textId="77777777" w:rsidR="00C964E0" w:rsidRDefault="00C964E0" w:rsidP="00D07DAC">
            <w:pPr>
              <w:pStyle w:val="46"/>
              <w:numPr>
                <w:ilvl w:val="0"/>
                <w:numId w:val="4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14:paraId="5E7B20E0" w14:textId="77777777" w:rsidR="00C964E0" w:rsidRPr="00FF4341" w:rsidRDefault="00C964E0" w:rsidP="00226ABA">
            <w:pPr>
              <w:pStyle w:val="46"/>
              <w:spacing w:before="0"/>
              <w:ind w:left="33"/>
              <w:rPr>
                <w:rFonts w:ascii="Times New Roman" w:hAnsi="Times New Roman"/>
                <w:sz w:val="24"/>
              </w:rPr>
            </w:pPr>
            <w:r w:rsidRPr="00FF4341">
              <w:rPr>
                <w:rFonts w:ascii="Times New Roman" w:hAnsi="Times New Roman"/>
                <w:sz w:val="24"/>
              </w:rPr>
              <w:t xml:space="preserve">Информация о наличии сведений о субъекте малого и среднего предпринимательства в реестрах недобросовестных поставщиков, предусмотренных Федеральным законом «О закупках товаров, работ, услуг отдельными видами юридических лиц» и </w:t>
            </w:r>
            <w:r w:rsidRPr="00FF4341">
              <w:rPr>
                <w:rFonts w:ascii="Times New Roman" w:hAnsi="Times New Roman"/>
                <w:sz w:val="24"/>
              </w:rPr>
              <w:lastRenderedPageBreak/>
              <w:t>Федеральным законом «О контрактной системе в сфере закупок товаров, работ, услуг для обеспечения государственных и муниципальных нужд»</w:t>
            </w:r>
          </w:p>
        </w:tc>
        <w:tc>
          <w:tcPr>
            <w:tcW w:w="2552" w:type="dxa"/>
            <w:gridSpan w:val="2"/>
            <w:tcBorders>
              <w:top w:val="single" w:sz="4" w:space="0" w:color="auto"/>
              <w:left w:val="single" w:sz="4" w:space="0" w:color="auto"/>
              <w:bottom w:val="single" w:sz="4" w:space="0" w:color="auto"/>
            </w:tcBorders>
          </w:tcPr>
          <w:p w14:paraId="34A921EB" w14:textId="77777777" w:rsidR="00C964E0" w:rsidRPr="00FF4341" w:rsidRDefault="00C964E0" w:rsidP="00226ABA">
            <w:pPr>
              <w:pStyle w:val="46"/>
              <w:ind w:left="-108" w:right="-109"/>
              <w:jc w:val="center"/>
              <w:rPr>
                <w:rFonts w:ascii="Times New Roman" w:hAnsi="Times New Roman"/>
                <w:sz w:val="24"/>
              </w:rPr>
            </w:pPr>
            <w:r w:rsidRPr="00FF4341">
              <w:rPr>
                <w:rFonts w:ascii="Times New Roman" w:hAnsi="Times New Roman"/>
                <w:sz w:val="24"/>
              </w:rPr>
              <w:lastRenderedPageBreak/>
              <w:t>да (нет)</w:t>
            </w:r>
          </w:p>
        </w:tc>
        <w:tc>
          <w:tcPr>
            <w:tcW w:w="1844" w:type="dxa"/>
            <w:tcBorders>
              <w:top w:val="single" w:sz="4" w:space="0" w:color="auto"/>
              <w:left w:val="single" w:sz="4" w:space="0" w:color="auto"/>
              <w:bottom w:val="single" w:sz="4" w:space="0" w:color="auto"/>
            </w:tcBorders>
          </w:tcPr>
          <w:p w14:paraId="57870777" w14:textId="77777777" w:rsidR="00C964E0" w:rsidRPr="00FF4341" w:rsidRDefault="00C964E0" w:rsidP="00226ABA">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bl>
    <w:p w14:paraId="27E5591D" w14:textId="77777777" w:rsidR="00C964E0" w:rsidRPr="00FF4341" w:rsidRDefault="00C964E0" w:rsidP="00735DD7">
      <w:pPr>
        <w:pStyle w:val="a"/>
        <w:numPr>
          <w:ilvl w:val="0"/>
          <w:numId w:val="0"/>
        </w:numPr>
        <w:jc w:val="left"/>
        <w:rPr>
          <w:rFonts w:ascii="Times New Roman" w:hAnsi="Times New Roman"/>
          <w:sz w:val="24"/>
        </w:rPr>
      </w:pPr>
    </w:p>
    <w:p w14:paraId="2498807C" w14:textId="77777777" w:rsidR="00C964E0" w:rsidRPr="00AF5638" w:rsidRDefault="00C964E0" w:rsidP="00C964E0">
      <w:pPr>
        <w:pStyle w:val="a"/>
        <w:numPr>
          <w:ilvl w:val="0"/>
          <w:numId w:val="0"/>
        </w:numPr>
        <w:rPr>
          <w:rFonts w:ascii="Times New Roman" w:hAnsi="Times New Roman"/>
          <w:sz w:val="24"/>
        </w:rPr>
        <w:sectPr w:rsidR="00C964E0" w:rsidRPr="00AF5638" w:rsidSect="00AA6C7F">
          <w:pgSz w:w="11906" w:h="16838"/>
          <w:pgMar w:top="1134" w:right="707" w:bottom="851" w:left="1418" w:header="709" w:footer="709" w:gutter="0"/>
          <w:cols w:space="708"/>
          <w:titlePg/>
          <w:docGrid w:linePitch="360"/>
        </w:sectPr>
      </w:pPr>
    </w:p>
    <w:p w14:paraId="02213168" w14:textId="77777777" w:rsidR="00C954B9" w:rsidRPr="00AF5638" w:rsidRDefault="00C954B9" w:rsidP="00204916">
      <w:pPr>
        <w:pStyle w:val="3"/>
        <w:rPr>
          <w:rFonts w:ascii="Times New Roman" w:hAnsi="Times New Roman"/>
          <w:sz w:val="24"/>
        </w:rPr>
      </w:pPr>
      <w:bookmarkStart w:id="873" w:name="_Toc418282215"/>
      <w:bookmarkStart w:id="874" w:name="_Toc418282217"/>
      <w:bookmarkStart w:id="875" w:name="_Hlt22846931"/>
      <w:bookmarkStart w:id="876" w:name="_Toc418282220"/>
      <w:bookmarkStart w:id="877" w:name="_Toc418282222"/>
      <w:bookmarkStart w:id="878" w:name="_Toc418282225"/>
      <w:bookmarkStart w:id="879" w:name="_Ref55336378"/>
      <w:bookmarkStart w:id="880" w:name="_Toc57314676"/>
      <w:bookmarkStart w:id="881" w:name="_Toc69728990"/>
      <w:bookmarkStart w:id="882" w:name="_Toc311975374"/>
      <w:bookmarkStart w:id="883" w:name="_Toc415874705"/>
      <w:bookmarkStart w:id="884" w:name="_Toc527563096"/>
      <w:bookmarkStart w:id="885" w:name="_Toc18415769"/>
      <w:bookmarkEnd w:id="854"/>
      <w:bookmarkEnd w:id="855"/>
      <w:bookmarkEnd w:id="856"/>
      <w:bookmarkEnd w:id="857"/>
      <w:bookmarkEnd w:id="858"/>
      <w:bookmarkEnd w:id="873"/>
      <w:bookmarkEnd w:id="874"/>
      <w:bookmarkEnd w:id="875"/>
      <w:bookmarkEnd w:id="831"/>
      <w:bookmarkEnd w:id="876"/>
      <w:bookmarkEnd w:id="877"/>
      <w:bookmarkEnd w:id="878"/>
      <w:r w:rsidRPr="00AF5638">
        <w:rPr>
          <w:rFonts w:ascii="Times New Roman" w:hAnsi="Times New Roman"/>
          <w:sz w:val="24"/>
        </w:rPr>
        <w:lastRenderedPageBreak/>
        <w:t xml:space="preserve">Справка </w:t>
      </w:r>
      <w:r w:rsidR="00CE6216" w:rsidRPr="00AF5638">
        <w:rPr>
          <w:rFonts w:ascii="Times New Roman" w:hAnsi="Times New Roman"/>
          <w:sz w:val="24"/>
        </w:rPr>
        <w:t xml:space="preserve">о </w:t>
      </w:r>
      <w:r w:rsidR="00CE6216" w:rsidRPr="00AF5638">
        <w:rPr>
          <w:rFonts w:ascii="Times New Roman" w:hAnsi="Times New Roman"/>
          <w:bCs/>
          <w:sz w:val="24"/>
        </w:rPr>
        <w:t xml:space="preserve">наличии опыта </w:t>
      </w:r>
      <w:r w:rsidRPr="00AF5638">
        <w:rPr>
          <w:rFonts w:ascii="Times New Roman" w:hAnsi="Times New Roman"/>
          <w:sz w:val="24"/>
        </w:rPr>
        <w:t>(</w:t>
      </w:r>
      <w:r w:rsidR="00A03B12" w:rsidRPr="00AF5638">
        <w:rPr>
          <w:rFonts w:ascii="Times New Roman" w:hAnsi="Times New Roman"/>
          <w:sz w:val="24"/>
        </w:rPr>
        <w:t>форма </w:t>
      </w:r>
      <w:r w:rsidR="00FC2726" w:rsidRPr="00AF5638">
        <w:rPr>
          <w:rFonts w:ascii="Times New Roman" w:hAnsi="Times New Roman"/>
          <w:sz w:val="24"/>
        </w:rPr>
        <w:fldChar w:fldCharType="begin"/>
      </w:r>
      <w:r w:rsidR="00327D46" w:rsidRPr="00AF5638">
        <w:rPr>
          <w:rFonts w:ascii="Times New Roman" w:hAnsi="Times New Roman"/>
          <w:sz w:val="24"/>
        </w:rPr>
        <w:instrText xml:space="preserve"> SEQ форма \* ARABIC </w:instrText>
      </w:r>
      <w:r w:rsidR="00FC2726" w:rsidRPr="00AF5638">
        <w:rPr>
          <w:rFonts w:ascii="Times New Roman" w:hAnsi="Times New Roman"/>
          <w:sz w:val="24"/>
        </w:rPr>
        <w:fldChar w:fldCharType="separate"/>
      </w:r>
      <w:r w:rsidR="006D6697">
        <w:rPr>
          <w:rFonts w:ascii="Times New Roman" w:hAnsi="Times New Roman"/>
          <w:noProof/>
          <w:sz w:val="24"/>
        </w:rPr>
        <w:t>6</w:t>
      </w:r>
      <w:r w:rsidR="00FC2726" w:rsidRPr="00AF5638">
        <w:rPr>
          <w:rFonts w:ascii="Times New Roman" w:hAnsi="Times New Roman"/>
          <w:noProof/>
          <w:sz w:val="24"/>
        </w:rPr>
        <w:fldChar w:fldCharType="end"/>
      </w:r>
      <w:r w:rsidRPr="00AF5638">
        <w:rPr>
          <w:rFonts w:ascii="Times New Roman" w:hAnsi="Times New Roman"/>
          <w:sz w:val="24"/>
        </w:rPr>
        <w:t>)</w:t>
      </w:r>
      <w:bookmarkEnd w:id="879"/>
      <w:bookmarkEnd w:id="880"/>
      <w:bookmarkEnd w:id="881"/>
      <w:bookmarkEnd w:id="882"/>
      <w:bookmarkEnd w:id="883"/>
      <w:bookmarkEnd w:id="884"/>
      <w:bookmarkEnd w:id="885"/>
    </w:p>
    <w:p w14:paraId="4E711176" w14:textId="77777777" w:rsidR="00C954B9" w:rsidRPr="00AF5638" w:rsidRDefault="00C954B9" w:rsidP="00204916">
      <w:pPr>
        <w:pStyle w:val="4"/>
        <w:rPr>
          <w:rFonts w:ascii="Times New Roman" w:hAnsi="Times New Roman"/>
          <w:sz w:val="24"/>
        </w:rPr>
      </w:pPr>
      <w:bookmarkStart w:id="886" w:name="_Toc311975375"/>
      <w:r w:rsidRPr="00AF5638">
        <w:rPr>
          <w:rFonts w:ascii="Times New Roman" w:hAnsi="Times New Roman"/>
          <w:sz w:val="24"/>
        </w:rPr>
        <w:t xml:space="preserve">Форма Справки </w:t>
      </w:r>
      <w:bookmarkEnd w:id="886"/>
      <w:r w:rsidR="00CE6216" w:rsidRPr="00AF5638">
        <w:rPr>
          <w:rFonts w:ascii="Times New Roman" w:hAnsi="Times New Roman"/>
          <w:sz w:val="24"/>
        </w:rPr>
        <w:t>о наличии опыта</w:t>
      </w:r>
    </w:p>
    <w:p w14:paraId="62B7BBED" w14:textId="77777777" w:rsidR="00C954B9" w:rsidRPr="00AF5638" w:rsidRDefault="00C954B9" w:rsidP="00D513E2">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00FC2726"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00FC2726" w:rsidRPr="00AF5638">
        <w:rPr>
          <w:rFonts w:ascii="Times New Roman" w:hAnsi="Times New Roman"/>
          <w:snapToGrid w:val="0"/>
          <w:sz w:val="24"/>
        </w:rPr>
        <w:fldChar w:fldCharType="separate"/>
      </w:r>
      <w:r w:rsidR="006D6697">
        <w:rPr>
          <w:rFonts w:ascii="Times New Roman" w:hAnsi="Times New Roman"/>
          <w:noProof/>
          <w:snapToGrid w:val="0"/>
          <w:sz w:val="24"/>
        </w:rPr>
        <w:t>4</w:t>
      </w:r>
      <w:r w:rsidR="00FC2726" w:rsidRPr="00AF5638">
        <w:rPr>
          <w:rFonts w:ascii="Times New Roman" w:hAnsi="Times New Roman"/>
          <w:snapToGrid w:val="0"/>
          <w:sz w:val="24"/>
        </w:rPr>
        <w:fldChar w:fldCharType="end"/>
      </w:r>
      <w:r w:rsidRPr="00AF5638">
        <w:rPr>
          <w:rFonts w:ascii="Times New Roman" w:hAnsi="Times New Roman"/>
          <w:snapToGrid w:val="0"/>
          <w:sz w:val="24"/>
        </w:rPr>
        <w:t xml:space="preserve"> </w:t>
      </w:r>
      <w:r w:rsidR="003A3F39" w:rsidRPr="00AF5638">
        <w:rPr>
          <w:rFonts w:ascii="Times New Roman" w:hAnsi="Times New Roman"/>
          <w:snapToGrid w:val="0"/>
          <w:sz w:val="24"/>
        </w:rPr>
        <w:t>к</w:t>
      </w:r>
      <w:r w:rsidR="003A3F39">
        <w:rPr>
          <w:rFonts w:ascii="Times New Roman" w:hAnsi="Times New Roman"/>
          <w:snapToGrid w:val="0"/>
          <w:sz w:val="24"/>
        </w:rPr>
        <w:t>о второй части</w:t>
      </w:r>
      <w:r w:rsidR="003A3F39" w:rsidRPr="00AF5638">
        <w:rPr>
          <w:rFonts w:ascii="Times New Roman" w:hAnsi="Times New Roman"/>
          <w:snapToGrid w:val="0"/>
          <w:sz w:val="24"/>
        </w:rPr>
        <w:t xml:space="preserve"> заявк</w:t>
      </w:r>
      <w:r w:rsidR="003A3F39">
        <w:rPr>
          <w:rFonts w:ascii="Times New Roman" w:hAnsi="Times New Roman"/>
          <w:snapToGrid w:val="0"/>
          <w:sz w:val="24"/>
        </w:rPr>
        <w:t>и</w:t>
      </w:r>
      <w:r w:rsidRPr="00AF5638">
        <w:rPr>
          <w:rFonts w:ascii="Times New Roman" w:hAnsi="Times New Roman"/>
          <w:snapToGrid w:val="0"/>
          <w:sz w:val="24"/>
        </w:rPr>
        <w:br/>
        <w:t>от «____»_____________</w:t>
      </w:r>
      <w:r w:rsidR="00204916" w:rsidRPr="00AF5638">
        <w:rPr>
          <w:rFonts w:ascii="Times New Roman" w:hAnsi="Times New Roman"/>
          <w:snapToGrid w:val="0"/>
          <w:sz w:val="24"/>
        </w:rPr>
        <w:t xml:space="preserve"> 201_</w:t>
      </w:r>
      <w:r w:rsidRPr="00AF5638">
        <w:rPr>
          <w:rFonts w:ascii="Times New Roman" w:hAnsi="Times New Roman"/>
          <w:snapToGrid w:val="0"/>
          <w:sz w:val="24"/>
        </w:rPr>
        <w:t> г. №__________</w:t>
      </w:r>
    </w:p>
    <w:p w14:paraId="350648E4" w14:textId="77777777" w:rsidR="00B0088E" w:rsidRDefault="00B0088E" w:rsidP="00240787">
      <w:pPr>
        <w:tabs>
          <w:tab w:val="left" w:pos="9355"/>
        </w:tabs>
        <w:spacing w:before="120" w:after="0" w:line="240" w:lineRule="auto"/>
        <w:jc w:val="center"/>
        <w:rPr>
          <w:rFonts w:ascii="Times New Roman" w:hAnsi="Times New Roman"/>
          <w:b/>
          <w:bCs/>
          <w:sz w:val="24"/>
          <w:highlight w:val="yellow"/>
        </w:rPr>
      </w:pPr>
    </w:p>
    <w:p w14:paraId="1EDF7A36" w14:textId="0A10D6E3" w:rsidR="00B0088E" w:rsidRDefault="00240787" w:rsidP="00802167">
      <w:pPr>
        <w:spacing w:before="240" w:after="240"/>
        <w:jc w:val="center"/>
        <w:rPr>
          <w:rFonts w:ascii="Times New Roman" w:hAnsi="Times New Roman"/>
          <w:b/>
          <w:bCs/>
          <w:sz w:val="24"/>
        </w:rPr>
      </w:pPr>
      <w:r w:rsidRPr="00A45BCF">
        <w:rPr>
          <w:rFonts w:ascii="Times New Roman" w:hAnsi="Times New Roman"/>
          <w:b/>
          <w:sz w:val="24"/>
        </w:rPr>
        <w:t>ВНИМАНИЮ УЧАСТНИКОВ ЗАКУПКИ</w:t>
      </w:r>
      <w:r w:rsidR="00B0088E">
        <w:rPr>
          <w:rFonts w:ascii="Times New Roman" w:hAnsi="Times New Roman"/>
          <w:b/>
          <w:bCs/>
          <w:sz w:val="24"/>
        </w:rPr>
        <w:t>!</w:t>
      </w:r>
    </w:p>
    <w:p w14:paraId="3DB15EB2" w14:textId="1D42C730" w:rsidR="00240787" w:rsidRDefault="00240787" w:rsidP="00802167">
      <w:pPr>
        <w:spacing w:before="240" w:after="240"/>
        <w:jc w:val="center"/>
        <w:rPr>
          <w:rFonts w:ascii="Times New Roman" w:hAnsi="Times New Roman"/>
          <w:b/>
          <w:bCs/>
          <w:sz w:val="24"/>
        </w:rPr>
      </w:pPr>
      <w:r w:rsidRPr="00A45BCF">
        <w:rPr>
          <w:rFonts w:ascii="Times New Roman" w:hAnsi="Times New Roman"/>
          <w:b/>
          <w:sz w:val="24"/>
        </w:rPr>
        <w:t>ДОКУМЕНТ ВКЛЮЧАЕТСЯ ВО ВТОРУЮ ЧАСТЬ ЗАЯВКИ</w:t>
      </w:r>
      <w:r w:rsidR="00FA4D9E" w:rsidRPr="00A45BCF">
        <w:rPr>
          <w:rFonts w:ascii="Times New Roman" w:hAnsi="Times New Roman"/>
          <w:b/>
          <w:sz w:val="24"/>
        </w:rPr>
        <w:t xml:space="preserve"> (ПРИ НЕОБХОДИМОСТИ)</w:t>
      </w:r>
      <w:r w:rsidRPr="00A45BCF">
        <w:rPr>
          <w:rFonts w:ascii="Times New Roman" w:hAnsi="Times New Roman"/>
          <w:b/>
          <w:sz w:val="24"/>
        </w:rPr>
        <w:t>!</w:t>
      </w:r>
    </w:p>
    <w:p w14:paraId="7A403A01" w14:textId="77777777" w:rsidR="00B0088E" w:rsidRDefault="00B0088E" w:rsidP="00802167">
      <w:pPr>
        <w:spacing w:before="240" w:after="240"/>
        <w:jc w:val="center"/>
        <w:rPr>
          <w:rFonts w:ascii="Times New Roman" w:hAnsi="Times New Roman"/>
          <w:b/>
          <w:bCs/>
          <w:sz w:val="24"/>
        </w:rPr>
      </w:pPr>
    </w:p>
    <w:p w14:paraId="3C5C9433" w14:textId="77777777" w:rsidR="00B0088E" w:rsidRDefault="00B0088E" w:rsidP="00B0088E">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ЗАПРЕЩАЕТСЯ:</w:t>
      </w:r>
    </w:p>
    <w:p w14:paraId="46AE442A" w14:textId="77777777" w:rsidR="00B0088E" w:rsidRDefault="00B0088E" w:rsidP="00B0088E">
      <w:pPr>
        <w:tabs>
          <w:tab w:val="left" w:pos="9355"/>
        </w:tabs>
        <w:spacing w:before="120" w:after="0" w:line="240" w:lineRule="auto"/>
        <w:rPr>
          <w:rFonts w:ascii="Times New Roman" w:hAnsi="Times New Roman"/>
          <w:b/>
          <w:bCs/>
          <w:sz w:val="24"/>
        </w:rPr>
      </w:pPr>
    </w:p>
    <w:p w14:paraId="2679DEB8" w14:textId="77777777" w:rsidR="00B0088E" w:rsidRDefault="00B0088E" w:rsidP="00B0088E">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1) УКАЗАНИЕ В ПЕРВОЙ И (ИЛИ) ВТОРОЙ ЧАСТИ ЗАЯВКИ, В ТОМ ЧИСЛЕ В НАСТОЯЩЕМ ДОКУМЕНТЕ, СВЕДЕНИЙ О ЦЕНОВОМ ПРЕДЛОЖЕНИИ УЧАСТНИКА ЗАКУПКИ.</w:t>
      </w:r>
    </w:p>
    <w:p w14:paraId="460F7C4D" w14:textId="77777777" w:rsidR="00B0088E" w:rsidRDefault="00B0088E" w:rsidP="00B0088E">
      <w:pPr>
        <w:tabs>
          <w:tab w:val="left" w:pos="9355"/>
        </w:tabs>
        <w:spacing w:before="120" w:after="0" w:line="240" w:lineRule="auto"/>
        <w:ind w:firstLine="709"/>
        <w:jc w:val="both"/>
        <w:rPr>
          <w:rFonts w:ascii="Times New Roman" w:hAnsi="Times New Roman"/>
          <w:b/>
          <w:bCs/>
          <w:sz w:val="24"/>
        </w:rPr>
      </w:pPr>
    </w:p>
    <w:p w14:paraId="5B20804B" w14:textId="6D22C250" w:rsidR="00B0088E" w:rsidRDefault="00937AE9" w:rsidP="00B0088E">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2</w:t>
      </w:r>
      <w:r w:rsidR="00B0088E">
        <w:rPr>
          <w:rFonts w:ascii="Times New Roman" w:hAnsi="Times New Roman"/>
          <w:b/>
          <w:bCs/>
          <w:sz w:val="24"/>
        </w:rPr>
        <w:t xml:space="preserve">) ВКЛЮЧЕНИЕ В СОСТАВ ПЕРВОЙ И (ИЛИ) ВТОРОЙ ЧАСТИ ЗАЯВКИ ЦЕНОВОГО ПРЕДЛОЖЕНИЯ (ФОРМА </w:t>
      </w:r>
      <w:r w:rsidR="00B0088E">
        <w:rPr>
          <w:rFonts w:ascii="Times New Roman" w:hAnsi="Times New Roman"/>
          <w:b/>
          <w:bCs/>
          <w:sz w:val="24"/>
        </w:rPr>
        <w:fldChar w:fldCharType="begin"/>
      </w:r>
      <w:r w:rsidR="00B0088E">
        <w:rPr>
          <w:rFonts w:ascii="Times New Roman" w:hAnsi="Times New Roman"/>
          <w:b/>
          <w:bCs/>
          <w:sz w:val="24"/>
        </w:rPr>
        <w:instrText xml:space="preserve"> REF _Ref525592686 \w \h  \* MERGEFORMAT </w:instrText>
      </w:r>
      <w:r w:rsidR="00B0088E">
        <w:rPr>
          <w:rFonts w:ascii="Times New Roman" w:hAnsi="Times New Roman"/>
          <w:b/>
          <w:bCs/>
          <w:sz w:val="24"/>
        </w:rPr>
      </w:r>
      <w:r w:rsidR="00B0088E">
        <w:rPr>
          <w:rFonts w:ascii="Times New Roman" w:hAnsi="Times New Roman"/>
          <w:b/>
          <w:bCs/>
          <w:sz w:val="24"/>
        </w:rPr>
        <w:fldChar w:fldCharType="separate"/>
      </w:r>
      <w:r w:rsidR="006D6697">
        <w:rPr>
          <w:rFonts w:ascii="Times New Roman" w:hAnsi="Times New Roman"/>
          <w:b/>
          <w:bCs/>
          <w:sz w:val="24"/>
        </w:rPr>
        <w:t>7.9</w:t>
      </w:r>
      <w:r w:rsidR="00B0088E">
        <w:rPr>
          <w:rFonts w:ascii="Times New Roman" w:hAnsi="Times New Roman"/>
          <w:b/>
          <w:bCs/>
          <w:sz w:val="24"/>
        </w:rPr>
        <w:fldChar w:fldCharType="end"/>
      </w:r>
      <w:r w:rsidR="00B0088E">
        <w:rPr>
          <w:rFonts w:ascii="Times New Roman" w:hAnsi="Times New Roman"/>
          <w:b/>
          <w:bCs/>
          <w:sz w:val="24"/>
        </w:rPr>
        <w:t>), ЛИБО УКАЗАНИЕ СВЕДЕНИЙ О ЦЕНОВОМ ПРЕДЛОЖЕНИИ В СОСТАВЕ ПЕРВОЙ И (ИЛИ) ВТОРОЙ ЧАСТИ ЗАЯВКИ ИНЫМ ОБРАЗОМ.</w:t>
      </w:r>
    </w:p>
    <w:p w14:paraId="0CFE2803" w14:textId="431065FB" w:rsidR="00B0088E" w:rsidRPr="00A45BCF" w:rsidRDefault="00B0088E" w:rsidP="00A45BCF">
      <w:pPr>
        <w:spacing w:before="240" w:after="240"/>
        <w:jc w:val="center"/>
        <w:rPr>
          <w:rFonts w:ascii="Times New Roman" w:hAnsi="Times New Roman"/>
          <w:b/>
          <w:sz w:val="24"/>
        </w:rPr>
      </w:pPr>
      <w:r>
        <w:rPr>
          <w:rFonts w:ascii="Times New Roman" w:hAnsi="Times New Roman"/>
          <w:b/>
          <w:bCs/>
          <w:sz w:val="24"/>
        </w:rPr>
        <w:t xml:space="preserve">ПРИ НАРУШЕНИИ </w:t>
      </w:r>
      <w:r w:rsidR="00937AE9">
        <w:rPr>
          <w:rFonts w:ascii="Times New Roman" w:hAnsi="Times New Roman"/>
          <w:b/>
          <w:bCs/>
          <w:sz w:val="24"/>
        </w:rPr>
        <w:t xml:space="preserve">ЛЮБОГО ВЫШЕНАЗВАННОГО </w:t>
      </w:r>
      <w:r>
        <w:rPr>
          <w:rFonts w:ascii="Times New Roman" w:hAnsi="Times New Roman"/>
          <w:b/>
          <w:bCs/>
          <w:sz w:val="24"/>
        </w:rPr>
        <w:t>ЗАПРЕТА ЗАЯВКА УЧАСТНИКА БУДЕТ ОТКЛОНЕНА!</w:t>
      </w:r>
    </w:p>
    <w:p w14:paraId="588AA635" w14:textId="77777777" w:rsidR="00C954B9" w:rsidRPr="00AF5638" w:rsidRDefault="0007363E" w:rsidP="00A822B3">
      <w:pPr>
        <w:spacing w:before="480" w:after="240"/>
        <w:jc w:val="center"/>
        <w:rPr>
          <w:rFonts w:ascii="Times New Roman" w:hAnsi="Times New Roman"/>
          <w:b/>
          <w:iCs/>
          <w:snapToGrid w:val="0"/>
          <w:sz w:val="24"/>
        </w:rPr>
      </w:pPr>
      <w:r w:rsidRPr="00AF5638">
        <w:rPr>
          <w:rFonts w:ascii="Times New Roman" w:hAnsi="Times New Roman"/>
          <w:b/>
          <w:iCs/>
          <w:snapToGrid w:val="0"/>
          <w:sz w:val="24"/>
        </w:rPr>
        <w:t xml:space="preserve">СПРАВКА </w:t>
      </w:r>
      <w:r w:rsidR="00CE6216" w:rsidRPr="00AF5638">
        <w:rPr>
          <w:rFonts w:ascii="Times New Roman" w:hAnsi="Times New Roman"/>
          <w:b/>
          <w:iCs/>
          <w:snapToGrid w:val="0"/>
          <w:sz w:val="24"/>
        </w:rPr>
        <w:t>О НАЛИЧИИ ОПЫТА</w:t>
      </w:r>
      <w:r w:rsidR="00513DC4" w:rsidRPr="00AF5638">
        <w:rPr>
          <w:rStyle w:val="affb"/>
          <w:rFonts w:ascii="Times New Roman" w:hAnsi="Times New Roman"/>
          <w:b/>
          <w:iCs/>
          <w:snapToGrid w:val="0"/>
          <w:sz w:val="24"/>
        </w:rPr>
        <w:footnoteReference w:id="15"/>
      </w:r>
    </w:p>
    <w:p w14:paraId="5A172D66" w14:textId="6FA54383" w:rsidR="00A822B3" w:rsidRPr="00E821C9" w:rsidRDefault="00A822B3" w:rsidP="00E821C9">
      <w:pPr>
        <w:spacing w:after="0" w:line="240" w:lineRule="auto"/>
        <w:rPr>
          <w:rFonts w:ascii="Times New Roman" w:hAnsi="Times New Roman"/>
          <w:sz w:val="24"/>
          <w:szCs w:val="24"/>
          <w:lang w:eastAsia="ru-RU"/>
        </w:rPr>
      </w:pPr>
      <w:r w:rsidRPr="00AF5638">
        <w:rPr>
          <w:rFonts w:ascii="Times New Roman" w:eastAsia="Times New Roman" w:hAnsi="Times New Roman"/>
          <w:sz w:val="24"/>
          <w:lang w:eastAsia="ru-RU"/>
        </w:rPr>
        <w:t xml:space="preserve">Наименование и адрес </w:t>
      </w:r>
      <w:proofErr w:type="gramStart"/>
      <w:r w:rsidRPr="00AF5638">
        <w:rPr>
          <w:rFonts w:ascii="Times New Roman" w:eastAsia="Times New Roman" w:hAnsi="Times New Roman"/>
          <w:sz w:val="24"/>
          <w:lang w:eastAsia="ru-RU"/>
        </w:rPr>
        <w:t xml:space="preserve">места </w:t>
      </w:r>
      <w:r w:rsidRPr="00C811C1">
        <w:rPr>
          <w:rFonts w:ascii="Times New Roman" w:eastAsia="Times New Roman" w:hAnsi="Times New Roman"/>
          <w:sz w:val="24"/>
          <w:lang w:eastAsia="ru-RU"/>
        </w:rPr>
        <w:t>нахождения участника процедуры закупки</w:t>
      </w:r>
      <w:r w:rsidR="00036F6F" w:rsidRPr="00C811C1">
        <w:rPr>
          <w:rFonts w:ascii="Times New Roman" w:eastAsia="Times New Roman" w:hAnsi="Times New Roman"/>
          <w:sz w:val="24"/>
          <w:lang w:eastAsia="ru-RU"/>
        </w:rPr>
        <w:t xml:space="preserve"> / </w:t>
      </w:r>
      <w:r w:rsidR="00036F6F" w:rsidRPr="003C6A93">
        <w:rPr>
          <w:rFonts w:ascii="Times New Roman" w:hAnsi="Times New Roman"/>
          <w:sz w:val="24"/>
        </w:rPr>
        <w:t>члена коллективного участника</w:t>
      </w:r>
      <w:proofErr w:type="gramEnd"/>
      <w:r w:rsidR="001529A5" w:rsidRPr="003C6A93">
        <w:rPr>
          <w:rFonts w:ascii="Times New Roman" w:hAnsi="Times New Roman"/>
          <w:sz w:val="24"/>
        </w:rPr>
        <w:t>,</w:t>
      </w:r>
      <w:r w:rsidRPr="00C811C1">
        <w:rPr>
          <w:rFonts w:ascii="Times New Roman" w:eastAsia="Times New Roman" w:hAnsi="Times New Roman"/>
          <w:sz w:val="24"/>
          <w:lang w:eastAsia="ru-RU"/>
        </w:rPr>
        <w:t xml:space="preserve">: </w:t>
      </w:r>
      <w:r w:rsidR="001529A5" w:rsidRPr="00C811C1">
        <w:rPr>
          <w:rFonts w:ascii="Times New Roman" w:eastAsia="Times New Roman" w:hAnsi="Times New Roman"/>
          <w:sz w:val="24"/>
          <w:lang w:eastAsia="ru-RU"/>
        </w:rPr>
        <w:t>_______</w:t>
      </w:r>
      <w:r w:rsidRPr="003C6A93">
        <w:rPr>
          <w:rFonts w:ascii="Times New Roman" w:eastAsia="Times New Roman" w:hAnsi="Times New Roman"/>
          <w:sz w:val="24"/>
          <w:lang w:eastAsia="ru-RU"/>
        </w:rPr>
        <w:t>__________________</w:t>
      </w:r>
    </w:p>
    <w:p w14:paraId="46357C58" w14:textId="77777777" w:rsidR="00A864D0" w:rsidRPr="00AF5638" w:rsidRDefault="00A864D0" w:rsidP="00A822B3">
      <w:pPr>
        <w:spacing w:after="120" w:line="240" w:lineRule="auto"/>
        <w:jc w:val="both"/>
        <w:rPr>
          <w:rFonts w:ascii="Times New Roman" w:eastAsia="Times New Roman" w:hAnsi="Times New Roman"/>
          <w:sz w:val="24"/>
          <w:lang w:eastAsia="ru-RU"/>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1417"/>
        <w:gridCol w:w="1417"/>
        <w:gridCol w:w="1702"/>
        <w:gridCol w:w="992"/>
        <w:gridCol w:w="1417"/>
        <w:gridCol w:w="1985"/>
      </w:tblGrid>
      <w:tr w:rsidR="00075A71" w:rsidRPr="00AF5638" w14:paraId="61F6F386" w14:textId="77777777" w:rsidTr="00D07DAC">
        <w:trPr>
          <w:cantSplit/>
        </w:trPr>
        <w:tc>
          <w:tcPr>
            <w:tcW w:w="426" w:type="dxa"/>
          </w:tcPr>
          <w:p w14:paraId="0CF01117" w14:textId="77777777" w:rsidR="00075A71" w:rsidRPr="00AF5638" w:rsidRDefault="00075A71">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lastRenderedPageBreak/>
              <w:t>№</w:t>
            </w:r>
            <w:r w:rsidRPr="00AF5638">
              <w:rPr>
                <w:rFonts w:ascii="Times New Roman" w:hAnsi="Times New Roman"/>
                <w:snapToGrid w:val="0"/>
                <w:sz w:val="20"/>
                <w:szCs w:val="22"/>
              </w:rPr>
              <w:br/>
            </w:r>
            <w:proofErr w:type="gramStart"/>
            <w:r w:rsidRPr="00AF5638">
              <w:rPr>
                <w:rFonts w:ascii="Times New Roman" w:hAnsi="Times New Roman"/>
                <w:snapToGrid w:val="0"/>
                <w:sz w:val="20"/>
                <w:szCs w:val="22"/>
              </w:rPr>
              <w:t>п</w:t>
            </w:r>
            <w:proofErr w:type="gramEnd"/>
            <w:r w:rsidRPr="00AF5638">
              <w:rPr>
                <w:rFonts w:ascii="Times New Roman" w:hAnsi="Times New Roman"/>
                <w:snapToGrid w:val="0"/>
                <w:sz w:val="20"/>
                <w:szCs w:val="22"/>
              </w:rPr>
              <w:t>/п</w:t>
            </w:r>
          </w:p>
        </w:tc>
        <w:tc>
          <w:tcPr>
            <w:tcW w:w="1417" w:type="dxa"/>
          </w:tcPr>
          <w:p w14:paraId="70CC6004" w14:textId="77777777" w:rsidR="00075A71" w:rsidRPr="00AF5638" w:rsidRDefault="00075A71">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Сроки выполнения (год и месяц начала – год и месяц окончания)</w:t>
            </w:r>
          </w:p>
        </w:tc>
        <w:tc>
          <w:tcPr>
            <w:tcW w:w="1417" w:type="dxa"/>
          </w:tcPr>
          <w:p w14:paraId="6B8C7049" w14:textId="77777777" w:rsidR="00075A71" w:rsidRPr="00AF5638" w:rsidRDefault="00075A71">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Заказчик</w:t>
            </w:r>
            <w:r w:rsidRPr="00AF5638">
              <w:rPr>
                <w:rFonts w:ascii="Times New Roman" w:hAnsi="Times New Roman"/>
                <w:snapToGrid w:val="0"/>
                <w:sz w:val="20"/>
                <w:szCs w:val="22"/>
              </w:rPr>
              <w:br/>
              <w:t>(наименование)</w:t>
            </w:r>
          </w:p>
        </w:tc>
        <w:tc>
          <w:tcPr>
            <w:tcW w:w="1702" w:type="dxa"/>
          </w:tcPr>
          <w:p w14:paraId="05BCA406" w14:textId="77777777" w:rsidR="00075A71" w:rsidRPr="00AF5638" w:rsidRDefault="00075A71">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Предмет и содержание договора (с указанием объема / состава продукции сопоставимого характера)</w:t>
            </w:r>
          </w:p>
        </w:tc>
        <w:tc>
          <w:tcPr>
            <w:tcW w:w="992" w:type="dxa"/>
          </w:tcPr>
          <w:p w14:paraId="30ED2544" w14:textId="77777777" w:rsidR="00075A71" w:rsidRPr="00AF5638" w:rsidRDefault="00075A71">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Сумма договора, рублей</w:t>
            </w:r>
          </w:p>
        </w:tc>
        <w:tc>
          <w:tcPr>
            <w:tcW w:w="1417" w:type="dxa"/>
          </w:tcPr>
          <w:p w14:paraId="14BB6631" w14:textId="77777777" w:rsidR="00075A71" w:rsidRPr="00AF5638" w:rsidRDefault="00075A71">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 xml:space="preserve">№ </w:t>
            </w:r>
            <w:proofErr w:type="gramStart"/>
            <w:r w:rsidRPr="00AF5638">
              <w:rPr>
                <w:rFonts w:ascii="Times New Roman" w:hAnsi="Times New Roman"/>
                <w:snapToGrid w:val="0"/>
                <w:sz w:val="20"/>
                <w:szCs w:val="22"/>
              </w:rPr>
              <w:t>п</w:t>
            </w:r>
            <w:proofErr w:type="gramEnd"/>
            <w:r w:rsidRPr="00AF5638">
              <w:rPr>
                <w:rFonts w:ascii="Times New Roman" w:hAnsi="Times New Roman"/>
                <w:snapToGrid w:val="0"/>
                <w:sz w:val="20"/>
                <w:szCs w:val="22"/>
              </w:rPr>
              <w:t>/п в описи Заявки</w:t>
            </w:r>
            <w:r w:rsidR="003C6A93">
              <w:rPr>
                <w:rFonts w:ascii="Times New Roman" w:hAnsi="Times New Roman"/>
                <w:snapToGrid w:val="0"/>
                <w:sz w:val="20"/>
                <w:szCs w:val="22"/>
              </w:rPr>
              <w:t xml:space="preserve"> </w:t>
            </w:r>
            <w:r w:rsidRPr="00AF5638">
              <w:rPr>
                <w:rFonts w:ascii="Times New Roman" w:hAnsi="Times New Roman"/>
                <w:snapToGrid w:val="0"/>
                <w:sz w:val="20"/>
                <w:szCs w:val="22"/>
              </w:rPr>
              <w:t>(форма 1), содержащего ссылку на подтверждающий документ</w:t>
            </w:r>
          </w:p>
        </w:tc>
        <w:tc>
          <w:tcPr>
            <w:tcW w:w="1985" w:type="dxa"/>
          </w:tcPr>
          <w:p w14:paraId="744C1A06" w14:textId="77777777" w:rsidR="00075A71" w:rsidRDefault="00075A71">
            <w:pPr>
              <w:spacing w:before="120" w:after="120" w:line="240" w:lineRule="auto"/>
              <w:ind w:left="-108" w:right="-96"/>
              <w:jc w:val="center"/>
              <w:rPr>
                <w:rFonts w:ascii="Times New Roman" w:hAnsi="Times New Roman"/>
                <w:snapToGrid w:val="0"/>
                <w:sz w:val="20"/>
                <w:szCs w:val="22"/>
              </w:rPr>
            </w:pPr>
            <w:r w:rsidRPr="00AA2ABA">
              <w:rPr>
                <w:rFonts w:ascii="Times New Roman" w:hAnsi="Times New Roman"/>
                <w:snapToGrid w:val="0"/>
                <w:sz w:val="20"/>
                <w:szCs w:val="22"/>
              </w:rPr>
              <w:t>Наличие факта взыскания неустойки (штрафов, пени)</w:t>
            </w:r>
            <w:r>
              <w:rPr>
                <w:rFonts w:ascii="Times New Roman" w:hAnsi="Times New Roman"/>
                <w:snapToGrid w:val="0"/>
                <w:sz w:val="20"/>
                <w:szCs w:val="22"/>
              </w:rPr>
              <w:t xml:space="preserve"> по договору</w:t>
            </w:r>
            <w:r w:rsidRPr="00AA2ABA">
              <w:rPr>
                <w:rFonts w:ascii="Times New Roman" w:hAnsi="Times New Roman"/>
                <w:snapToGrid w:val="0"/>
                <w:sz w:val="20"/>
                <w:szCs w:val="22"/>
              </w:rPr>
              <w:t>, судебных разбирательств, по которым участник выступа</w:t>
            </w:r>
            <w:r>
              <w:rPr>
                <w:rFonts w:ascii="Times New Roman" w:hAnsi="Times New Roman"/>
                <w:snapToGrid w:val="0"/>
                <w:sz w:val="20"/>
                <w:szCs w:val="22"/>
              </w:rPr>
              <w:t>л</w:t>
            </w:r>
            <w:r w:rsidRPr="00AA2ABA">
              <w:rPr>
                <w:rFonts w:ascii="Times New Roman" w:hAnsi="Times New Roman"/>
                <w:snapToGrid w:val="0"/>
                <w:sz w:val="20"/>
                <w:szCs w:val="22"/>
              </w:rPr>
              <w:t xml:space="preserve"> ответчиком, и</w:t>
            </w:r>
            <w:r>
              <w:rPr>
                <w:rFonts w:ascii="Times New Roman" w:hAnsi="Times New Roman"/>
                <w:snapToGrid w:val="0"/>
                <w:sz w:val="20"/>
                <w:szCs w:val="22"/>
              </w:rPr>
              <w:t xml:space="preserve"> по которым вступившее в силу </w:t>
            </w:r>
            <w:r w:rsidRPr="00AA2ABA">
              <w:rPr>
                <w:rFonts w:ascii="Times New Roman" w:hAnsi="Times New Roman"/>
                <w:snapToGrid w:val="0"/>
                <w:sz w:val="20"/>
                <w:szCs w:val="22"/>
              </w:rPr>
              <w:t>решение принято не в пользу участника</w:t>
            </w:r>
          </w:p>
          <w:p w14:paraId="268F492C" w14:textId="77777777" w:rsidR="00075A71" w:rsidRPr="00075A71" w:rsidRDefault="00075A71">
            <w:pPr>
              <w:spacing w:before="120" w:after="120" w:line="240" w:lineRule="auto"/>
              <w:ind w:left="-108" w:right="-96"/>
              <w:jc w:val="center"/>
              <w:rPr>
                <w:rFonts w:ascii="Times New Roman" w:hAnsi="Times New Roman"/>
                <w:snapToGrid w:val="0"/>
                <w:sz w:val="20"/>
                <w:szCs w:val="22"/>
              </w:rPr>
            </w:pPr>
            <w:r>
              <w:rPr>
                <w:rFonts w:ascii="Times New Roman" w:hAnsi="Times New Roman"/>
                <w:snapToGrid w:val="0"/>
                <w:sz w:val="20"/>
                <w:szCs w:val="22"/>
              </w:rPr>
              <w:t>(да/нет)</w:t>
            </w:r>
          </w:p>
        </w:tc>
      </w:tr>
      <w:tr w:rsidR="00075A71" w:rsidRPr="00AF5638" w14:paraId="1A4DD839" w14:textId="77777777" w:rsidTr="00D07DAC">
        <w:trPr>
          <w:cantSplit/>
        </w:trPr>
        <w:tc>
          <w:tcPr>
            <w:tcW w:w="426" w:type="dxa"/>
          </w:tcPr>
          <w:p w14:paraId="59E95403" w14:textId="77777777" w:rsidR="00132DB3" w:rsidRDefault="00132DB3">
            <w:pPr>
              <w:numPr>
                <w:ilvl w:val="0"/>
                <w:numId w:val="8"/>
              </w:numPr>
              <w:spacing w:after="0" w:line="360" w:lineRule="auto"/>
              <w:jc w:val="both"/>
              <w:rPr>
                <w:rFonts w:ascii="Times New Roman" w:eastAsiaTheme="majorEastAsia" w:hAnsi="Times New Roman" w:cstheme="majorBidi"/>
                <w:b/>
                <w:bCs/>
                <w:snapToGrid w:val="0"/>
                <w:sz w:val="20"/>
                <w:szCs w:val="22"/>
              </w:rPr>
            </w:pPr>
          </w:p>
        </w:tc>
        <w:tc>
          <w:tcPr>
            <w:tcW w:w="1417" w:type="dxa"/>
          </w:tcPr>
          <w:p w14:paraId="6748EC5A" w14:textId="77777777" w:rsidR="00075A71" w:rsidRPr="00AF5638" w:rsidRDefault="00075A71" w:rsidP="003D4403">
            <w:pPr>
              <w:ind w:left="57" w:right="57"/>
              <w:rPr>
                <w:rFonts w:ascii="Times New Roman" w:hAnsi="Times New Roman"/>
                <w:snapToGrid w:val="0"/>
                <w:sz w:val="20"/>
                <w:szCs w:val="22"/>
              </w:rPr>
            </w:pPr>
          </w:p>
        </w:tc>
        <w:tc>
          <w:tcPr>
            <w:tcW w:w="1417" w:type="dxa"/>
          </w:tcPr>
          <w:p w14:paraId="73A01CCC" w14:textId="77777777" w:rsidR="00075A71" w:rsidRPr="00AF5638" w:rsidRDefault="00075A71" w:rsidP="003D4403">
            <w:pPr>
              <w:ind w:left="57" w:right="57"/>
              <w:rPr>
                <w:rFonts w:ascii="Times New Roman" w:hAnsi="Times New Roman"/>
                <w:snapToGrid w:val="0"/>
                <w:sz w:val="20"/>
                <w:szCs w:val="22"/>
              </w:rPr>
            </w:pPr>
          </w:p>
        </w:tc>
        <w:tc>
          <w:tcPr>
            <w:tcW w:w="1702" w:type="dxa"/>
          </w:tcPr>
          <w:p w14:paraId="607DB1B9" w14:textId="77777777" w:rsidR="00075A71" w:rsidRPr="00AF5638" w:rsidRDefault="00075A71" w:rsidP="003D4403">
            <w:pPr>
              <w:ind w:left="57" w:right="57"/>
              <w:rPr>
                <w:rFonts w:ascii="Times New Roman" w:hAnsi="Times New Roman"/>
                <w:snapToGrid w:val="0"/>
                <w:sz w:val="20"/>
                <w:szCs w:val="22"/>
              </w:rPr>
            </w:pPr>
          </w:p>
        </w:tc>
        <w:tc>
          <w:tcPr>
            <w:tcW w:w="992" w:type="dxa"/>
          </w:tcPr>
          <w:p w14:paraId="5117EA89" w14:textId="77777777" w:rsidR="00075A71" w:rsidRPr="00AF5638" w:rsidRDefault="00075A71" w:rsidP="003D4403">
            <w:pPr>
              <w:ind w:left="57" w:right="57"/>
              <w:rPr>
                <w:rFonts w:ascii="Times New Roman" w:hAnsi="Times New Roman"/>
                <w:snapToGrid w:val="0"/>
                <w:sz w:val="20"/>
                <w:szCs w:val="22"/>
              </w:rPr>
            </w:pPr>
          </w:p>
        </w:tc>
        <w:tc>
          <w:tcPr>
            <w:tcW w:w="1417" w:type="dxa"/>
          </w:tcPr>
          <w:p w14:paraId="1D8D6BEE" w14:textId="77777777" w:rsidR="00075A71" w:rsidRPr="00AF5638" w:rsidRDefault="00075A71" w:rsidP="003D4403">
            <w:pPr>
              <w:ind w:left="57" w:right="57"/>
              <w:rPr>
                <w:rFonts w:ascii="Times New Roman" w:hAnsi="Times New Roman"/>
                <w:snapToGrid w:val="0"/>
                <w:sz w:val="20"/>
                <w:szCs w:val="22"/>
              </w:rPr>
            </w:pPr>
          </w:p>
        </w:tc>
        <w:tc>
          <w:tcPr>
            <w:tcW w:w="1985" w:type="dxa"/>
          </w:tcPr>
          <w:p w14:paraId="55723AFD" w14:textId="77777777" w:rsidR="00075A71" w:rsidRPr="00AF5638" w:rsidRDefault="00075A71" w:rsidP="003D4403">
            <w:pPr>
              <w:ind w:left="57" w:right="57"/>
              <w:rPr>
                <w:rFonts w:ascii="Times New Roman" w:hAnsi="Times New Roman"/>
                <w:snapToGrid w:val="0"/>
                <w:sz w:val="20"/>
                <w:szCs w:val="22"/>
              </w:rPr>
            </w:pPr>
          </w:p>
        </w:tc>
      </w:tr>
      <w:tr w:rsidR="00075A71" w:rsidRPr="00AF5638" w14:paraId="5911D180" w14:textId="77777777" w:rsidTr="00D07DAC">
        <w:trPr>
          <w:cantSplit/>
        </w:trPr>
        <w:tc>
          <w:tcPr>
            <w:tcW w:w="426" w:type="dxa"/>
          </w:tcPr>
          <w:p w14:paraId="376CD428" w14:textId="77777777" w:rsidR="00132DB3" w:rsidRDefault="00132DB3">
            <w:pPr>
              <w:numPr>
                <w:ilvl w:val="0"/>
                <w:numId w:val="8"/>
              </w:numPr>
              <w:spacing w:after="0" w:line="360" w:lineRule="auto"/>
              <w:jc w:val="both"/>
              <w:rPr>
                <w:rFonts w:ascii="Times New Roman" w:eastAsiaTheme="majorEastAsia" w:hAnsi="Times New Roman" w:cstheme="majorBidi"/>
                <w:b/>
                <w:bCs/>
                <w:snapToGrid w:val="0"/>
                <w:sz w:val="20"/>
                <w:szCs w:val="22"/>
              </w:rPr>
            </w:pPr>
          </w:p>
        </w:tc>
        <w:tc>
          <w:tcPr>
            <w:tcW w:w="1417" w:type="dxa"/>
          </w:tcPr>
          <w:p w14:paraId="6513C704" w14:textId="77777777" w:rsidR="00075A71" w:rsidRPr="00AF5638" w:rsidRDefault="00075A71" w:rsidP="003D4403">
            <w:pPr>
              <w:ind w:left="57" w:right="57"/>
              <w:rPr>
                <w:rFonts w:ascii="Times New Roman" w:hAnsi="Times New Roman"/>
                <w:snapToGrid w:val="0"/>
                <w:sz w:val="20"/>
                <w:szCs w:val="22"/>
              </w:rPr>
            </w:pPr>
          </w:p>
        </w:tc>
        <w:tc>
          <w:tcPr>
            <w:tcW w:w="1417" w:type="dxa"/>
          </w:tcPr>
          <w:p w14:paraId="42C6BF0B" w14:textId="77777777" w:rsidR="00075A71" w:rsidRPr="00AF5638" w:rsidRDefault="00075A71" w:rsidP="003D4403">
            <w:pPr>
              <w:ind w:left="57" w:right="57"/>
              <w:rPr>
                <w:rFonts w:ascii="Times New Roman" w:hAnsi="Times New Roman"/>
                <w:snapToGrid w:val="0"/>
                <w:sz w:val="20"/>
                <w:szCs w:val="22"/>
              </w:rPr>
            </w:pPr>
          </w:p>
        </w:tc>
        <w:tc>
          <w:tcPr>
            <w:tcW w:w="1702" w:type="dxa"/>
          </w:tcPr>
          <w:p w14:paraId="5D9BD3A0" w14:textId="77777777" w:rsidR="00075A71" w:rsidRPr="00AF5638" w:rsidRDefault="00075A71" w:rsidP="003D4403">
            <w:pPr>
              <w:ind w:left="57" w:right="57"/>
              <w:rPr>
                <w:rFonts w:ascii="Times New Roman" w:hAnsi="Times New Roman"/>
                <w:snapToGrid w:val="0"/>
                <w:sz w:val="20"/>
                <w:szCs w:val="22"/>
              </w:rPr>
            </w:pPr>
          </w:p>
        </w:tc>
        <w:tc>
          <w:tcPr>
            <w:tcW w:w="992" w:type="dxa"/>
          </w:tcPr>
          <w:p w14:paraId="3E1277AB" w14:textId="77777777" w:rsidR="00075A71" w:rsidRPr="00AF5638" w:rsidRDefault="00075A71" w:rsidP="003D4403">
            <w:pPr>
              <w:ind w:left="57" w:right="57"/>
              <w:rPr>
                <w:rFonts w:ascii="Times New Roman" w:hAnsi="Times New Roman"/>
                <w:snapToGrid w:val="0"/>
                <w:sz w:val="20"/>
                <w:szCs w:val="22"/>
              </w:rPr>
            </w:pPr>
          </w:p>
        </w:tc>
        <w:tc>
          <w:tcPr>
            <w:tcW w:w="1417" w:type="dxa"/>
          </w:tcPr>
          <w:p w14:paraId="6585AD17" w14:textId="77777777" w:rsidR="00075A71" w:rsidRPr="00AF5638" w:rsidRDefault="00075A71" w:rsidP="003D4403">
            <w:pPr>
              <w:ind w:left="57" w:right="57"/>
              <w:rPr>
                <w:rFonts w:ascii="Times New Roman" w:hAnsi="Times New Roman"/>
                <w:snapToGrid w:val="0"/>
                <w:sz w:val="20"/>
                <w:szCs w:val="22"/>
              </w:rPr>
            </w:pPr>
          </w:p>
        </w:tc>
        <w:tc>
          <w:tcPr>
            <w:tcW w:w="1985" w:type="dxa"/>
          </w:tcPr>
          <w:p w14:paraId="544E409E" w14:textId="77777777" w:rsidR="00075A71" w:rsidRPr="00AF5638" w:rsidRDefault="00075A71" w:rsidP="003D4403">
            <w:pPr>
              <w:ind w:left="57" w:right="57"/>
              <w:rPr>
                <w:rFonts w:ascii="Times New Roman" w:hAnsi="Times New Roman"/>
                <w:snapToGrid w:val="0"/>
                <w:sz w:val="20"/>
                <w:szCs w:val="22"/>
              </w:rPr>
            </w:pPr>
          </w:p>
        </w:tc>
      </w:tr>
      <w:tr w:rsidR="00075A71" w:rsidRPr="00AF5638" w14:paraId="23408418" w14:textId="77777777" w:rsidTr="00D07DAC">
        <w:trPr>
          <w:cantSplit/>
        </w:trPr>
        <w:tc>
          <w:tcPr>
            <w:tcW w:w="426" w:type="dxa"/>
          </w:tcPr>
          <w:p w14:paraId="1B9F0F1E" w14:textId="77777777" w:rsidR="00132DB3" w:rsidRDefault="00132DB3">
            <w:pPr>
              <w:numPr>
                <w:ilvl w:val="0"/>
                <w:numId w:val="8"/>
              </w:numPr>
              <w:spacing w:after="0" w:line="360" w:lineRule="auto"/>
              <w:jc w:val="both"/>
              <w:rPr>
                <w:rFonts w:ascii="Times New Roman" w:eastAsiaTheme="majorEastAsia" w:hAnsi="Times New Roman" w:cstheme="majorBidi"/>
                <w:b/>
                <w:bCs/>
                <w:snapToGrid w:val="0"/>
                <w:sz w:val="20"/>
                <w:szCs w:val="22"/>
              </w:rPr>
            </w:pPr>
          </w:p>
        </w:tc>
        <w:tc>
          <w:tcPr>
            <w:tcW w:w="1417" w:type="dxa"/>
          </w:tcPr>
          <w:p w14:paraId="4013AFCA" w14:textId="77777777" w:rsidR="00075A71" w:rsidRPr="00AF5638" w:rsidRDefault="00075A71" w:rsidP="003D4403">
            <w:pPr>
              <w:ind w:left="57" w:right="57"/>
              <w:rPr>
                <w:rFonts w:ascii="Times New Roman" w:hAnsi="Times New Roman"/>
                <w:snapToGrid w:val="0"/>
                <w:sz w:val="20"/>
                <w:szCs w:val="22"/>
              </w:rPr>
            </w:pPr>
          </w:p>
        </w:tc>
        <w:tc>
          <w:tcPr>
            <w:tcW w:w="1417" w:type="dxa"/>
          </w:tcPr>
          <w:p w14:paraId="4E4BB392" w14:textId="77777777" w:rsidR="00075A71" w:rsidRPr="00AF5638" w:rsidRDefault="00075A71" w:rsidP="003D4403">
            <w:pPr>
              <w:ind w:left="57" w:right="57"/>
              <w:rPr>
                <w:rFonts w:ascii="Times New Roman" w:hAnsi="Times New Roman"/>
                <w:snapToGrid w:val="0"/>
                <w:sz w:val="20"/>
                <w:szCs w:val="22"/>
              </w:rPr>
            </w:pPr>
          </w:p>
        </w:tc>
        <w:tc>
          <w:tcPr>
            <w:tcW w:w="1702" w:type="dxa"/>
          </w:tcPr>
          <w:p w14:paraId="4934C40D" w14:textId="77777777" w:rsidR="00075A71" w:rsidRPr="00AF5638" w:rsidRDefault="00075A71" w:rsidP="003D4403">
            <w:pPr>
              <w:ind w:left="57" w:right="57"/>
              <w:rPr>
                <w:rFonts w:ascii="Times New Roman" w:hAnsi="Times New Roman"/>
                <w:snapToGrid w:val="0"/>
                <w:sz w:val="20"/>
                <w:szCs w:val="22"/>
              </w:rPr>
            </w:pPr>
          </w:p>
        </w:tc>
        <w:tc>
          <w:tcPr>
            <w:tcW w:w="992" w:type="dxa"/>
          </w:tcPr>
          <w:p w14:paraId="085202AA" w14:textId="77777777" w:rsidR="00075A71" w:rsidRPr="00AF5638" w:rsidRDefault="00075A71" w:rsidP="003D4403">
            <w:pPr>
              <w:ind w:left="57" w:right="57"/>
              <w:rPr>
                <w:rFonts w:ascii="Times New Roman" w:hAnsi="Times New Roman"/>
                <w:snapToGrid w:val="0"/>
                <w:sz w:val="20"/>
                <w:szCs w:val="22"/>
              </w:rPr>
            </w:pPr>
          </w:p>
        </w:tc>
        <w:tc>
          <w:tcPr>
            <w:tcW w:w="1417" w:type="dxa"/>
          </w:tcPr>
          <w:p w14:paraId="4D3CE25D" w14:textId="77777777" w:rsidR="00075A71" w:rsidRPr="00AF5638" w:rsidRDefault="00075A71" w:rsidP="003D4403">
            <w:pPr>
              <w:ind w:left="57" w:right="57"/>
              <w:rPr>
                <w:rFonts w:ascii="Times New Roman" w:hAnsi="Times New Roman"/>
                <w:snapToGrid w:val="0"/>
                <w:sz w:val="20"/>
                <w:szCs w:val="22"/>
              </w:rPr>
            </w:pPr>
          </w:p>
        </w:tc>
        <w:tc>
          <w:tcPr>
            <w:tcW w:w="1985" w:type="dxa"/>
          </w:tcPr>
          <w:p w14:paraId="33C4E2E0" w14:textId="77777777" w:rsidR="00075A71" w:rsidRPr="00AF5638" w:rsidRDefault="00075A71" w:rsidP="003D4403">
            <w:pPr>
              <w:ind w:left="57" w:right="57"/>
              <w:rPr>
                <w:rFonts w:ascii="Times New Roman" w:hAnsi="Times New Roman"/>
                <w:snapToGrid w:val="0"/>
                <w:sz w:val="20"/>
                <w:szCs w:val="22"/>
              </w:rPr>
            </w:pPr>
          </w:p>
        </w:tc>
      </w:tr>
      <w:tr w:rsidR="00075A71" w:rsidRPr="00AF5638" w14:paraId="267F19DD" w14:textId="77777777" w:rsidTr="00D07DAC">
        <w:trPr>
          <w:cantSplit/>
        </w:trPr>
        <w:tc>
          <w:tcPr>
            <w:tcW w:w="426" w:type="dxa"/>
          </w:tcPr>
          <w:p w14:paraId="7D184297" w14:textId="77777777" w:rsidR="00132DB3" w:rsidRDefault="00132DB3">
            <w:pPr>
              <w:numPr>
                <w:ilvl w:val="0"/>
                <w:numId w:val="8"/>
              </w:numPr>
              <w:spacing w:after="0" w:line="360" w:lineRule="auto"/>
              <w:jc w:val="both"/>
              <w:rPr>
                <w:rFonts w:ascii="Times New Roman" w:eastAsiaTheme="majorEastAsia" w:hAnsi="Times New Roman" w:cstheme="majorBidi"/>
                <w:b/>
                <w:bCs/>
                <w:snapToGrid w:val="0"/>
                <w:sz w:val="20"/>
                <w:szCs w:val="22"/>
              </w:rPr>
            </w:pPr>
          </w:p>
        </w:tc>
        <w:tc>
          <w:tcPr>
            <w:tcW w:w="1417" w:type="dxa"/>
          </w:tcPr>
          <w:p w14:paraId="26BF8BB3" w14:textId="77777777" w:rsidR="00075A71" w:rsidRPr="00AF5638" w:rsidRDefault="00075A71" w:rsidP="003D4403">
            <w:pPr>
              <w:ind w:left="57" w:right="57"/>
              <w:rPr>
                <w:rFonts w:ascii="Times New Roman" w:hAnsi="Times New Roman"/>
                <w:snapToGrid w:val="0"/>
                <w:sz w:val="20"/>
                <w:szCs w:val="22"/>
              </w:rPr>
            </w:pPr>
          </w:p>
        </w:tc>
        <w:tc>
          <w:tcPr>
            <w:tcW w:w="1417" w:type="dxa"/>
          </w:tcPr>
          <w:p w14:paraId="1D5F1AC9" w14:textId="77777777" w:rsidR="00075A71" w:rsidRPr="00AF5638" w:rsidRDefault="00075A71" w:rsidP="003D4403">
            <w:pPr>
              <w:ind w:left="57" w:right="57"/>
              <w:rPr>
                <w:rFonts w:ascii="Times New Roman" w:hAnsi="Times New Roman"/>
                <w:snapToGrid w:val="0"/>
                <w:sz w:val="20"/>
                <w:szCs w:val="22"/>
              </w:rPr>
            </w:pPr>
          </w:p>
        </w:tc>
        <w:tc>
          <w:tcPr>
            <w:tcW w:w="1702" w:type="dxa"/>
          </w:tcPr>
          <w:p w14:paraId="649352CE" w14:textId="77777777" w:rsidR="00075A71" w:rsidRPr="00AF5638" w:rsidRDefault="00075A71" w:rsidP="003D4403">
            <w:pPr>
              <w:ind w:left="57" w:right="57"/>
              <w:rPr>
                <w:rFonts w:ascii="Times New Roman" w:hAnsi="Times New Roman"/>
                <w:snapToGrid w:val="0"/>
                <w:sz w:val="20"/>
                <w:szCs w:val="22"/>
              </w:rPr>
            </w:pPr>
          </w:p>
        </w:tc>
        <w:tc>
          <w:tcPr>
            <w:tcW w:w="992" w:type="dxa"/>
          </w:tcPr>
          <w:p w14:paraId="02DC951D" w14:textId="77777777" w:rsidR="00075A71" w:rsidRPr="00AF5638" w:rsidRDefault="00075A71" w:rsidP="003D4403">
            <w:pPr>
              <w:ind w:left="57" w:right="57"/>
              <w:rPr>
                <w:rFonts w:ascii="Times New Roman" w:hAnsi="Times New Roman"/>
                <w:snapToGrid w:val="0"/>
                <w:sz w:val="20"/>
                <w:szCs w:val="22"/>
              </w:rPr>
            </w:pPr>
          </w:p>
        </w:tc>
        <w:tc>
          <w:tcPr>
            <w:tcW w:w="1417" w:type="dxa"/>
          </w:tcPr>
          <w:p w14:paraId="635118B4" w14:textId="77777777" w:rsidR="00075A71" w:rsidRPr="00AF5638" w:rsidRDefault="00075A71" w:rsidP="003D4403">
            <w:pPr>
              <w:ind w:left="57" w:right="57"/>
              <w:rPr>
                <w:rFonts w:ascii="Times New Roman" w:hAnsi="Times New Roman"/>
                <w:snapToGrid w:val="0"/>
                <w:sz w:val="20"/>
                <w:szCs w:val="22"/>
              </w:rPr>
            </w:pPr>
          </w:p>
        </w:tc>
        <w:tc>
          <w:tcPr>
            <w:tcW w:w="1985" w:type="dxa"/>
          </w:tcPr>
          <w:p w14:paraId="392DA0D0" w14:textId="77777777" w:rsidR="00075A71" w:rsidRPr="00AF5638" w:rsidRDefault="00075A71" w:rsidP="003D4403">
            <w:pPr>
              <w:ind w:left="57" w:right="57"/>
              <w:rPr>
                <w:rFonts w:ascii="Times New Roman" w:hAnsi="Times New Roman"/>
                <w:snapToGrid w:val="0"/>
                <w:sz w:val="20"/>
                <w:szCs w:val="22"/>
              </w:rPr>
            </w:pPr>
          </w:p>
        </w:tc>
      </w:tr>
      <w:tr w:rsidR="00075A71" w:rsidRPr="00AF5638" w14:paraId="7A67667D" w14:textId="77777777" w:rsidTr="00D07DAC">
        <w:trPr>
          <w:cantSplit/>
        </w:trPr>
        <w:tc>
          <w:tcPr>
            <w:tcW w:w="426" w:type="dxa"/>
          </w:tcPr>
          <w:p w14:paraId="75100601" w14:textId="77777777" w:rsidR="00132DB3" w:rsidRDefault="00132DB3">
            <w:pPr>
              <w:numPr>
                <w:ilvl w:val="0"/>
                <w:numId w:val="8"/>
              </w:numPr>
              <w:spacing w:after="0" w:line="360" w:lineRule="auto"/>
              <w:jc w:val="both"/>
              <w:rPr>
                <w:rFonts w:ascii="Times New Roman" w:eastAsiaTheme="majorEastAsia" w:hAnsi="Times New Roman" w:cstheme="majorBidi"/>
                <w:b/>
                <w:bCs/>
                <w:snapToGrid w:val="0"/>
                <w:sz w:val="20"/>
                <w:szCs w:val="22"/>
              </w:rPr>
            </w:pPr>
          </w:p>
        </w:tc>
        <w:tc>
          <w:tcPr>
            <w:tcW w:w="1417" w:type="dxa"/>
          </w:tcPr>
          <w:p w14:paraId="02C34296" w14:textId="77777777" w:rsidR="00075A71" w:rsidRPr="00AF5638" w:rsidRDefault="00075A71" w:rsidP="003D4403">
            <w:pPr>
              <w:ind w:left="57" w:right="57"/>
              <w:rPr>
                <w:rFonts w:ascii="Times New Roman" w:hAnsi="Times New Roman"/>
                <w:snapToGrid w:val="0"/>
                <w:sz w:val="20"/>
                <w:szCs w:val="22"/>
              </w:rPr>
            </w:pPr>
          </w:p>
        </w:tc>
        <w:tc>
          <w:tcPr>
            <w:tcW w:w="1417" w:type="dxa"/>
          </w:tcPr>
          <w:p w14:paraId="17DE2F77" w14:textId="77777777" w:rsidR="00075A71" w:rsidRPr="00AF5638" w:rsidRDefault="00075A71" w:rsidP="003D4403">
            <w:pPr>
              <w:ind w:left="57" w:right="57"/>
              <w:rPr>
                <w:rFonts w:ascii="Times New Roman" w:hAnsi="Times New Roman"/>
                <w:snapToGrid w:val="0"/>
                <w:sz w:val="20"/>
                <w:szCs w:val="22"/>
              </w:rPr>
            </w:pPr>
          </w:p>
        </w:tc>
        <w:tc>
          <w:tcPr>
            <w:tcW w:w="1702" w:type="dxa"/>
          </w:tcPr>
          <w:p w14:paraId="41CF99D6" w14:textId="77777777" w:rsidR="00075A71" w:rsidRPr="00AF5638" w:rsidRDefault="00075A71" w:rsidP="003D4403">
            <w:pPr>
              <w:ind w:left="57" w:right="57"/>
              <w:rPr>
                <w:rFonts w:ascii="Times New Roman" w:hAnsi="Times New Roman"/>
                <w:snapToGrid w:val="0"/>
                <w:sz w:val="20"/>
                <w:szCs w:val="22"/>
              </w:rPr>
            </w:pPr>
          </w:p>
        </w:tc>
        <w:tc>
          <w:tcPr>
            <w:tcW w:w="992" w:type="dxa"/>
          </w:tcPr>
          <w:p w14:paraId="544D7AA9" w14:textId="77777777" w:rsidR="00075A71" w:rsidRPr="00AF5638" w:rsidRDefault="00075A71" w:rsidP="003D4403">
            <w:pPr>
              <w:ind w:left="57" w:right="57"/>
              <w:rPr>
                <w:rFonts w:ascii="Times New Roman" w:hAnsi="Times New Roman"/>
                <w:snapToGrid w:val="0"/>
                <w:sz w:val="20"/>
                <w:szCs w:val="22"/>
              </w:rPr>
            </w:pPr>
          </w:p>
        </w:tc>
        <w:tc>
          <w:tcPr>
            <w:tcW w:w="1417" w:type="dxa"/>
          </w:tcPr>
          <w:p w14:paraId="3B679005" w14:textId="77777777" w:rsidR="00075A71" w:rsidRPr="00AF5638" w:rsidRDefault="00075A71" w:rsidP="003D4403">
            <w:pPr>
              <w:ind w:left="57" w:right="57"/>
              <w:rPr>
                <w:rFonts w:ascii="Times New Roman" w:hAnsi="Times New Roman"/>
                <w:snapToGrid w:val="0"/>
                <w:sz w:val="20"/>
                <w:szCs w:val="22"/>
              </w:rPr>
            </w:pPr>
          </w:p>
        </w:tc>
        <w:tc>
          <w:tcPr>
            <w:tcW w:w="1985" w:type="dxa"/>
          </w:tcPr>
          <w:p w14:paraId="0F0CD581" w14:textId="77777777" w:rsidR="00075A71" w:rsidRPr="00AF5638" w:rsidRDefault="00075A71" w:rsidP="003D4403">
            <w:pPr>
              <w:ind w:left="57" w:right="57"/>
              <w:rPr>
                <w:rFonts w:ascii="Times New Roman" w:hAnsi="Times New Roman"/>
                <w:snapToGrid w:val="0"/>
                <w:sz w:val="20"/>
                <w:szCs w:val="22"/>
              </w:rPr>
            </w:pPr>
          </w:p>
        </w:tc>
      </w:tr>
      <w:tr w:rsidR="00075A71" w:rsidRPr="00AF5638" w14:paraId="036EF2F4" w14:textId="77777777" w:rsidTr="00D07DAC">
        <w:trPr>
          <w:cantSplit/>
        </w:trPr>
        <w:tc>
          <w:tcPr>
            <w:tcW w:w="426" w:type="dxa"/>
          </w:tcPr>
          <w:p w14:paraId="6BD3C530" w14:textId="77777777" w:rsidR="00075A71" w:rsidRPr="00AF5638" w:rsidRDefault="00075A71" w:rsidP="003D4403">
            <w:pPr>
              <w:ind w:left="57" w:right="57"/>
              <w:rPr>
                <w:rFonts w:ascii="Times New Roman" w:hAnsi="Times New Roman"/>
                <w:snapToGrid w:val="0"/>
                <w:sz w:val="20"/>
                <w:szCs w:val="22"/>
              </w:rPr>
            </w:pPr>
            <w:r w:rsidRPr="00AF5638">
              <w:rPr>
                <w:rFonts w:ascii="Times New Roman" w:hAnsi="Times New Roman"/>
                <w:snapToGrid w:val="0"/>
                <w:sz w:val="20"/>
                <w:szCs w:val="22"/>
              </w:rPr>
              <w:t>…</w:t>
            </w:r>
          </w:p>
        </w:tc>
        <w:tc>
          <w:tcPr>
            <w:tcW w:w="1417" w:type="dxa"/>
          </w:tcPr>
          <w:p w14:paraId="3640C557" w14:textId="77777777" w:rsidR="00075A71" w:rsidRPr="00AF5638" w:rsidRDefault="00075A71" w:rsidP="003D4403">
            <w:pPr>
              <w:ind w:left="57" w:right="57"/>
              <w:rPr>
                <w:rFonts w:ascii="Times New Roman" w:hAnsi="Times New Roman"/>
                <w:snapToGrid w:val="0"/>
                <w:sz w:val="20"/>
                <w:szCs w:val="22"/>
              </w:rPr>
            </w:pPr>
          </w:p>
        </w:tc>
        <w:tc>
          <w:tcPr>
            <w:tcW w:w="1417" w:type="dxa"/>
          </w:tcPr>
          <w:p w14:paraId="6DDF5AAB" w14:textId="77777777" w:rsidR="00075A71" w:rsidRPr="00AF5638" w:rsidRDefault="00075A71" w:rsidP="003D4403">
            <w:pPr>
              <w:ind w:left="57" w:right="57"/>
              <w:rPr>
                <w:rFonts w:ascii="Times New Roman" w:hAnsi="Times New Roman"/>
                <w:snapToGrid w:val="0"/>
                <w:sz w:val="20"/>
                <w:szCs w:val="22"/>
              </w:rPr>
            </w:pPr>
          </w:p>
        </w:tc>
        <w:tc>
          <w:tcPr>
            <w:tcW w:w="1702" w:type="dxa"/>
          </w:tcPr>
          <w:p w14:paraId="2CA63793" w14:textId="77777777" w:rsidR="00075A71" w:rsidRPr="00AF5638" w:rsidRDefault="00075A71" w:rsidP="003D4403">
            <w:pPr>
              <w:ind w:left="57" w:right="57"/>
              <w:rPr>
                <w:rFonts w:ascii="Times New Roman" w:hAnsi="Times New Roman"/>
                <w:snapToGrid w:val="0"/>
                <w:sz w:val="20"/>
                <w:szCs w:val="22"/>
              </w:rPr>
            </w:pPr>
          </w:p>
        </w:tc>
        <w:tc>
          <w:tcPr>
            <w:tcW w:w="992" w:type="dxa"/>
          </w:tcPr>
          <w:p w14:paraId="7FAEDA24" w14:textId="77777777" w:rsidR="00075A71" w:rsidRPr="00AF5638" w:rsidRDefault="00075A71" w:rsidP="003D4403">
            <w:pPr>
              <w:ind w:left="57" w:right="57"/>
              <w:rPr>
                <w:rFonts w:ascii="Times New Roman" w:hAnsi="Times New Roman"/>
                <w:snapToGrid w:val="0"/>
                <w:sz w:val="20"/>
                <w:szCs w:val="22"/>
              </w:rPr>
            </w:pPr>
          </w:p>
        </w:tc>
        <w:tc>
          <w:tcPr>
            <w:tcW w:w="1417" w:type="dxa"/>
          </w:tcPr>
          <w:p w14:paraId="71F38BD0" w14:textId="77777777" w:rsidR="00075A71" w:rsidRPr="00AF5638" w:rsidRDefault="00075A71" w:rsidP="003D4403">
            <w:pPr>
              <w:ind w:left="57" w:right="57"/>
              <w:rPr>
                <w:rFonts w:ascii="Times New Roman" w:hAnsi="Times New Roman"/>
                <w:snapToGrid w:val="0"/>
                <w:sz w:val="20"/>
                <w:szCs w:val="22"/>
              </w:rPr>
            </w:pPr>
          </w:p>
        </w:tc>
        <w:tc>
          <w:tcPr>
            <w:tcW w:w="1985" w:type="dxa"/>
          </w:tcPr>
          <w:p w14:paraId="2747AAC4" w14:textId="77777777" w:rsidR="00075A71" w:rsidRPr="00AF5638" w:rsidRDefault="00075A71" w:rsidP="003D4403">
            <w:pPr>
              <w:ind w:left="57" w:right="57"/>
              <w:rPr>
                <w:rFonts w:ascii="Times New Roman" w:hAnsi="Times New Roman"/>
                <w:snapToGrid w:val="0"/>
                <w:sz w:val="20"/>
                <w:szCs w:val="22"/>
              </w:rPr>
            </w:pPr>
          </w:p>
        </w:tc>
      </w:tr>
    </w:tbl>
    <w:p w14:paraId="526B34A2" w14:textId="77777777" w:rsidR="00C954B9" w:rsidRPr="00AF5638" w:rsidRDefault="00C954B9" w:rsidP="00234E4A">
      <w:pPr>
        <w:spacing w:after="0" w:line="240" w:lineRule="auto"/>
        <w:ind w:firstLine="567"/>
        <w:jc w:val="both"/>
        <w:rPr>
          <w:rFonts w:ascii="Times New Roman" w:eastAsia="Times New Roman" w:hAnsi="Times New Roman"/>
          <w:snapToGrid w:val="0"/>
          <w:sz w:val="24"/>
          <w:lang w:eastAsia="ru-RU"/>
        </w:rPr>
      </w:pPr>
    </w:p>
    <w:p w14:paraId="20DF3E96" w14:textId="4B493EE3" w:rsidR="00C954B9" w:rsidRPr="009E534E" w:rsidRDefault="00E76DAD" w:rsidP="001B1FC6">
      <w:pPr>
        <w:pStyle w:val="3"/>
        <w:rPr>
          <w:rFonts w:ascii="Times New Roman" w:hAnsi="Times New Roman"/>
          <w:sz w:val="24"/>
        </w:rPr>
      </w:pPr>
      <w:bookmarkStart w:id="887" w:name="_Toc311975376"/>
      <w:r w:rsidRPr="009E534E">
        <w:rPr>
          <w:rFonts w:ascii="Times New Roman" w:hAnsi="Times New Roman"/>
          <w:b w:val="0"/>
          <w:snapToGrid w:val="0"/>
          <w:sz w:val="24"/>
        </w:rPr>
        <w:br w:type="column"/>
      </w:r>
      <w:bookmarkStart w:id="888" w:name="_Toc418282229"/>
      <w:bookmarkStart w:id="889" w:name="_Toc418282241"/>
      <w:bookmarkStart w:id="890" w:name="_Ref90381523"/>
      <w:bookmarkStart w:id="891" w:name="_Toc90385124"/>
      <w:bookmarkStart w:id="892" w:name="_Ref93268095"/>
      <w:bookmarkStart w:id="893" w:name="_Ref93268099"/>
      <w:bookmarkStart w:id="894" w:name="_Toc311975390"/>
      <w:bookmarkStart w:id="895" w:name="_Toc415874708"/>
      <w:bookmarkStart w:id="896" w:name="_Toc527563099"/>
      <w:bookmarkStart w:id="897" w:name="_Toc18415770"/>
      <w:bookmarkEnd w:id="887"/>
      <w:bookmarkEnd w:id="888"/>
      <w:bookmarkEnd w:id="889"/>
      <w:r w:rsidR="00C954B9" w:rsidRPr="009E534E">
        <w:rPr>
          <w:rFonts w:ascii="Times New Roman" w:hAnsi="Times New Roman"/>
          <w:sz w:val="24"/>
        </w:rPr>
        <w:lastRenderedPageBreak/>
        <w:t xml:space="preserve">План распределения объемов </w:t>
      </w:r>
      <w:r w:rsidR="00E87AEE" w:rsidRPr="009E534E">
        <w:rPr>
          <w:rFonts w:ascii="Times New Roman" w:hAnsi="Times New Roman"/>
          <w:sz w:val="24"/>
        </w:rPr>
        <w:t xml:space="preserve">поставки продукции </w:t>
      </w:r>
      <w:r w:rsidR="00C954B9" w:rsidRPr="009E534E">
        <w:rPr>
          <w:rFonts w:ascii="Times New Roman" w:hAnsi="Times New Roman"/>
          <w:sz w:val="24"/>
        </w:rPr>
        <w:t>внутри коллективного участника (форма </w:t>
      </w:r>
      <w:r w:rsidR="00FC2726" w:rsidRPr="009E534E">
        <w:rPr>
          <w:rFonts w:ascii="Times New Roman" w:hAnsi="Times New Roman"/>
          <w:sz w:val="24"/>
        </w:rPr>
        <w:fldChar w:fldCharType="begin"/>
      </w:r>
      <w:r w:rsidR="00327D46" w:rsidRPr="009E534E">
        <w:rPr>
          <w:rFonts w:ascii="Times New Roman" w:hAnsi="Times New Roman"/>
          <w:sz w:val="24"/>
        </w:rPr>
        <w:instrText xml:space="preserve"> SEQ форма \* ARABIC </w:instrText>
      </w:r>
      <w:r w:rsidR="00FC2726" w:rsidRPr="009E534E">
        <w:rPr>
          <w:rFonts w:ascii="Times New Roman" w:hAnsi="Times New Roman"/>
          <w:sz w:val="24"/>
        </w:rPr>
        <w:fldChar w:fldCharType="separate"/>
      </w:r>
      <w:r w:rsidR="006D6697">
        <w:rPr>
          <w:rFonts w:ascii="Times New Roman" w:hAnsi="Times New Roman"/>
          <w:noProof/>
          <w:sz w:val="24"/>
        </w:rPr>
        <w:t>7</w:t>
      </w:r>
      <w:r w:rsidR="00FC2726" w:rsidRPr="009E534E">
        <w:rPr>
          <w:rFonts w:ascii="Times New Roman" w:hAnsi="Times New Roman"/>
          <w:noProof/>
          <w:sz w:val="24"/>
        </w:rPr>
        <w:fldChar w:fldCharType="end"/>
      </w:r>
      <w:r w:rsidR="00C954B9" w:rsidRPr="009E534E">
        <w:rPr>
          <w:rFonts w:ascii="Times New Roman" w:hAnsi="Times New Roman"/>
          <w:sz w:val="24"/>
        </w:rPr>
        <w:t>)</w:t>
      </w:r>
      <w:bookmarkEnd w:id="890"/>
      <w:bookmarkEnd w:id="891"/>
      <w:bookmarkEnd w:id="892"/>
      <w:bookmarkEnd w:id="893"/>
      <w:bookmarkEnd w:id="894"/>
      <w:bookmarkEnd w:id="895"/>
      <w:bookmarkEnd w:id="896"/>
      <w:bookmarkEnd w:id="897"/>
    </w:p>
    <w:p w14:paraId="2F70C5CE" w14:textId="08241E4B" w:rsidR="00C954B9" w:rsidRPr="00AF5638" w:rsidRDefault="00C954B9" w:rsidP="001B1FC6">
      <w:pPr>
        <w:pStyle w:val="4"/>
        <w:rPr>
          <w:rFonts w:ascii="Times New Roman" w:hAnsi="Times New Roman"/>
          <w:sz w:val="24"/>
        </w:rPr>
      </w:pPr>
      <w:bookmarkStart w:id="898" w:name="_Toc90385125"/>
      <w:bookmarkStart w:id="899" w:name="_Ref314250898"/>
      <w:r w:rsidRPr="00AF5638">
        <w:rPr>
          <w:rFonts w:ascii="Times New Roman" w:hAnsi="Times New Roman"/>
          <w:sz w:val="24"/>
        </w:rPr>
        <w:t xml:space="preserve">Форма </w:t>
      </w:r>
      <w:proofErr w:type="gramStart"/>
      <w:r w:rsidR="006345FF" w:rsidRPr="00AF5638">
        <w:rPr>
          <w:rFonts w:ascii="Times New Roman" w:hAnsi="Times New Roman"/>
          <w:sz w:val="24"/>
        </w:rPr>
        <w:t>П</w:t>
      </w:r>
      <w:r w:rsidRPr="00AF5638">
        <w:rPr>
          <w:rFonts w:ascii="Times New Roman" w:hAnsi="Times New Roman"/>
          <w:sz w:val="24"/>
        </w:rPr>
        <w:t xml:space="preserve">лана распределения объемов </w:t>
      </w:r>
      <w:r w:rsidR="00E87AEE" w:rsidRPr="00AF5638">
        <w:rPr>
          <w:rFonts w:ascii="Times New Roman" w:hAnsi="Times New Roman"/>
          <w:sz w:val="24"/>
        </w:rPr>
        <w:t>поставки продукции</w:t>
      </w:r>
      <w:proofErr w:type="gramEnd"/>
      <w:r w:rsidR="00E87AEE" w:rsidRPr="00AF5638">
        <w:rPr>
          <w:rFonts w:ascii="Times New Roman" w:hAnsi="Times New Roman"/>
          <w:sz w:val="24"/>
        </w:rPr>
        <w:t xml:space="preserve"> </w:t>
      </w:r>
      <w:r w:rsidRPr="00AF5638">
        <w:rPr>
          <w:rFonts w:ascii="Times New Roman" w:hAnsi="Times New Roman"/>
          <w:sz w:val="24"/>
        </w:rPr>
        <w:t>внутри коллективного участника</w:t>
      </w:r>
      <w:bookmarkEnd w:id="898"/>
      <w:bookmarkEnd w:id="899"/>
    </w:p>
    <w:p w14:paraId="14613AFE" w14:textId="77777777" w:rsidR="00C257A9" w:rsidRDefault="00C257A9" w:rsidP="009E4D62">
      <w:pPr>
        <w:pStyle w:val="a"/>
        <w:numPr>
          <w:ilvl w:val="0"/>
          <w:numId w:val="0"/>
        </w:numPr>
        <w:jc w:val="left"/>
        <w:rPr>
          <w:rFonts w:ascii="Times New Roman" w:hAnsi="Times New Roman"/>
          <w:snapToGrid w:val="0"/>
          <w:sz w:val="24"/>
        </w:rPr>
      </w:pPr>
    </w:p>
    <w:p w14:paraId="7120DCDD" w14:textId="77777777" w:rsidR="00C954B9" w:rsidRPr="00AF5638" w:rsidRDefault="00E95474" w:rsidP="009E4D62">
      <w:pPr>
        <w:pStyle w:val="a"/>
        <w:numPr>
          <w:ilvl w:val="0"/>
          <w:numId w:val="0"/>
        </w:numPr>
        <w:jc w:val="left"/>
        <w:rPr>
          <w:rFonts w:ascii="Times New Roman" w:hAnsi="Times New Roman"/>
          <w:snapToGrid w:val="0"/>
          <w:color w:val="000000"/>
          <w:sz w:val="24"/>
        </w:rPr>
      </w:pPr>
      <w:r w:rsidRPr="00AF5638">
        <w:rPr>
          <w:rFonts w:ascii="Times New Roman" w:hAnsi="Times New Roman"/>
          <w:snapToGrid w:val="0"/>
          <w:sz w:val="24"/>
        </w:rPr>
        <w:t xml:space="preserve">Приложение </w:t>
      </w:r>
      <w:r w:rsidR="00FC2726"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00FC2726" w:rsidRPr="00AF5638">
        <w:rPr>
          <w:rFonts w:ascii="Times New Roman" w:hAnsi="Times New Roman"/>
          <w:snapToGrid w:val="0"/>
          <w:sz w:val="24"/>
        </w:rPr>
        <w:fldChar w:fldCharType="separate"/>
      </w:r>
      <w:r w:rsidR="006D6697">
        <w:rPr>
          <w:rFonts w:ascii="Times New Roman" w:hAnsi="Times New Roman"/>
          <w:noProof/>
          <w:snapToGrid w:val="0"/>
          <w:sz w:val="24"/>
        </w:rPr>
        <w:t>5</w:t>
      </w:r>
      <w:r w:rsidR="00FC2726" w:rsidRPr="00AF5638">
        <w:rPr>
          <w:rFonts w:ascii="Times New Roman" w:hAnsi="Times New Roman"/>
          <w:snapToGrid w:val="0"/>
          <w:sz w:val="24"/>
        </w:rPr>
        <w:fldChar w:fldCharType="end"/>
      </w:r>
      <w:r w:rsidRPr="00AF5638">
        <w:rPr>
          <w:rFonts w:ascii="Times New Roman" w:hAnsi="Times New Roman"/>
          <w:snapToGrid w:val="0"/>
          <w:sz w:val="24"/>
        </w:rPr>
        <w:t xml:space="preserve"> </w:t>
      </w:r>
      <w:r w:rsidR="003A3F39" w:rsidRPr="00AF5638">
        <w:rPr>
          <w:rFonts w:ascii="Times New Roman" w:hAnsi="Times New Roman"/>
          <w:snapToGrid w:val="0"/>
          <w:sz w:val="24"/>
        </w:rPr>
        <w:t>к</w:t>
      </w:r>
      <w:r w:rsidR="003A3F39">
        <w:rPr>
          <w:rFonts w:ascii="Times New Roman" w:hAnsi="Times New Roman"/>
          <w:snapToGrid w:val="0"/>
          <w:sz w:val="24"/>
        </w:rPr>
        <w:t>о второй части</w:t>
      </w:r>
      <w:r w:rsidR="003A3F39" w:rsidRPr="00AF5638">
        <w:rPr>
          <w:rFonts w:ascii="Times New Roman" w:hAnsi="Times New Roman"/>
          <w:snapToGrid w:val="0"/>
          <w:sz w:val="24"/>
        </w:rPr>
        <w:t xml:space="preserve"> заявк</w:t>
      </w:r>
      <w:r w:rsidR="003A3F39">
        <w:rPr>
          <w:rFonts w:ascii="Times New Roman" w:hAnsi="Times New Roman"/>
          <w:snapToGrid w:val="0"/>
          <w:sz w:val="24"/>
        </w:rPr>
        <w:t>и</w:t>
      </w:r>
      <w:r w:rsidRPr="00AF5638">
        <w:rPr>
          <w:rFonts w:ascii="Times New Roman" w:hAnsi="Times New Roman"/>
          <w:snapToGrid w:val="0"/>
          <w:sz w:val="24"/>
        </w:rPr>
        <w:br/>
        <w:t>от «____»_____________ </w:t>
      </w:r>
      <w:r w:rsidR="001B1FC6" w:rsidRPr="00AF5638">
        <w:rPr>
          <w:rFonts w:ascii="Times New Roman" w:hAnsi="Times New Roman"/>
          <w:snapToGrid w:val="0"/>
          <w:sz w:val="24"/>
        </w:rPr>
        <w:t xml:space="preserve">201_ </w:t>
      </w:r>
      <w:r w:rsidRPr="00AF5638">
        <w:rPr>
          <w:rFonts w:ascii="Times New Roman" w:hAnsi="Times New Roman"/>
          <w:snapToGrid w:val="0"/>
          <w:sz w:val="24"/>
        </w:rPr>
        <w:t>г. №__________</w:t>
      </w:r>
    </w:p>
    <w:p w14:paraId="14C60C24" w14:textId="77777777" w:rsidR="00C257A9" w:rsidRDefault="00C257A9" w:rsidP="00240787">
      <w:pPr>
        <w:tabs>
          <w:tab w:val="left" w:pos="9355"/>
        </w:tabs>
        <w:spacing w:before="120" w:after="0" w:line="240" w:lineRule="auto"/>
        <w:jc w:val="center"/>
        <w:rPr>
          <w:rFonts w:ascii="Times New Roman" w:hAnsi="Times New Roman"/>
          <w:b/>
          <w:bCs/>
          <w:sz w:val="24"/>
          <w:highlight w:val="yellow"/>
        </w:rPr>
      </w:pPr>
    </w:p>
    <w:p w14:paraId="2F01FDF7" w14:textId="44C8161E" w:rsidR="00B0088E" w:rsidRPr="00A45BCF" w:rsidRDefault="00240787" w:rsidP="00240787">
      <w:pPr>
        <w:tabs>
          <w:tab w:val="left" w:pos="9355"/>
        </w:tabs>
        <w:spacing w:before="120" w:after="0" w:line="240" w:lineRule="auto"/>
        <w:jc w:val="center"/>
        <w:rPr>
          <w:rFonts w:ascii="Times New Roman" w:hAnsi="Times New Roman"/>
          <w:b/>
          <w:bCs/>
          <w:sz w:val="24"/>
        </w:rPr>
      </w:pPr>
      <w:r w:rsidRPr="00A45BCF">
        <w:rPr>
          <w:rFonts w:ascii="Times New Roman" w:hAnsi="Times New Roman"/>
          <w:b/>
          <w:bCs/>
          <w:sz w:val="24"/>
        </w:rPr>
        <w:t>ВНИМАНИЮ УЧАСТНИКОВ ЗАКУПКИ</w:t>
      </w:r>
      <w:r w:rsidR="00B0088E" w:rsidRPr="00A45BCF">
        <w:rPr>
          <w:rFonts w:ascii="Times New Roman" w:hAnsi="Times New Roman"/>
          <w:b/>
          <w:bCs/>
          <w:sz w:val="24"/>
        </w:rPr>
        <w:t>!</w:t>
      </w:r>
    </w:p>
    <w:p w14:paraId="0CCC6C51" w14:textId="7A78AA51" w:rsidR="00240787" w:rsidRDefault="00240787" w:rsidP="00240787">
      <w:pPr>
        <w:tabs>
          <w:tab w:val="left" w:pos="9355"/>
        </w:tabs>
        <w:spacing w:before="120" w:after="0" w:line="240" w:lineRule="auto"/>
        <w:jc w:val="center"/>
        <w:rPr>
          <w:rFonts w:ascii="Times New Roman" w:hAnsi="Times New Roman"/>
          <w:b/>
          <w:bCs/>
          <w:sz w:val="24"/>
        </w:rPr>
      </w:pPr>
      <w:r w:rsidRPr="00A45BCF">
        <w:rPr>
          <w:rFonts w:ascii="Times New Roman" w:hAnsi="Times New Roman"/>
          <w:b/>
          <w:bCs/>
          <w:sz w:val="24"/>
        </w:rPr>
        <w:t>ДОКУМЕНТ ВКЛЮЧАЕТСЯ ВО ВТОРУЮ ЧАСТЬ ЗАЯВКИ</w:t>
      </w:r>
      <w:r w:rsidR="00FA4D9E" w:rsidRPr="00A45BCF">
        <w:rPr>
          <w:rFonts w:ascii="Times New Roman" w:hAnsi="Times New Roman"/>
          <w:b/>
          <w:bCs/>
          <w:sz w:val="24"/>
        </w:rPr>
        <w:t xml:space="preserve"> (ПРИ НЕОБХОДИМОСТИ)</w:t>
      </w:r>
      <w:r w:rsidRPr="00A45BCF">
        <w:rPr>
          <w:rFonts w:ascii="Times New Roman" w:hAnsi="Times New Roman"/>
          <w:b/>
          <w:bCs/>
          <w:sz w:val="24"/>
        </w:rPr>
        <w:t>!</w:t>
      </w:r>
    </w:p>
    <w:p w14:paraId="247ED2BC" w14:textId="77777777" w:rsidR="00B0088E" w:rsidRDefault="00B0088E" w:rsidP="00B0088E">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ЗАПРЕЩАЕТСЯ:</w:t>
      </w:r>
    </w:p>
    <w:p w14:paraId="306746EC" w14:textId="77777777" w:rsidR="00B0088E" w:rsidRDefault="00B0088E" w:rsidP="00B0088E">
      <w:pPr>
        <w:tabs>
          <w:tab w:val="left" w:pos="9355"/>
        </w:tabs>
        <w:spacing w:before="120" w:after="0" w:line="240" w:lineRule="auto"/>
        <w:rPr>
          <w:rFonts w:ascii="Times New Roman" w:hAnsi="Times New Roman"/>
          <w:b/>
          <w:bCs/>
          <w:sz w:val="24"/>
        </w:rPr>
      </w:pPr>
    </w:p>
    <w:p w14:paraId="0518A74D" w14:textId="77777777" w:rsidR="00B0088E" w:rsidRDefault="00B0088E" w:rsidP="00B0088E">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1) УКАЗАНИЕ В ПЕРВОЙ И (ИЛИ) ВТОРОЙ ЧАСТИ ЗАЯВКИ, В ТОМ ЧИСЛЕ В НАСТОЯЩЕМ ДОКУМЕНТЕ, СВЕДЕНИЙ О ЦЕНОВОМ ПРЕДЛОЖЕНИИ УЧАСТНИКА ЗАКУПКИ.</w:t>
      </w:r>
    </w:p>
    <w:p w14:paraId="586C97C7" w14:textId="77777777" w:rsidR="00B0088E" w:rsidRDefault="00B0088E" w:rsidP="00B0088E">
      <w:pPr>
        <w:tabs>
          <w:tab w:val="left" w:pos="9355"/>
        </w:tabs>
        <w:spacing w:before="120" w:after="0" w:line="240" w:lineRule="auto"/>
        <w:ind w:firstLine="709"/>
        <w:jc w:val="both"/>
        <w:rPr>
          <w:rFonts w:ascii="Times New Roman" w:hAnsi="Times New Roman"/>
          <w:b/>
          <w:bCs/>
          <w:sz w:val="24"/>
        </w:rPr>
      </w:pPr>
    </w:p>
    <w:p w14:paraId="59078422" w14:textId="6985661B" w:rsidR="00B0088E" w:rsidRDefault="00B058AB" w:rsidP="00B0088E">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2</w:t>
      </w:r>
      <w:r w:rsidR="00B0088E">
        <w:rPr>
          <w:rFonts w:ascii="Times New Roman" w:hAnsi="Times New Roman"/>
          <w:b/>
          <w:bCs/>
          <w:sz w:val="24"/>
        </w:rPr>
        <w:t xml:space="preserve">) ВКЛЮЧЕНИЕ В СОСТАВ ПЕРВОЙ И (ИЛИ) ВТОРОЙ ЧАСТИ ЗАЯВКИ ЦЕНОВОГО ПРЕДЛОЖЕНИЯ (ФОРМА </w:t>
      </w:r>
      <w:r w:rsidR="00B0088E">
        <w:rPr>
          <w:rFonts w:ascii="Times New Roman" w:hAnsi="Times New Roman"/>
          <w:b/>
          <w:bCs/>
          <w:sz w:val="24"/>
        </w:rPr>
        <w:fldChar w:fldCharType="begin"/>
      </w:r>
      <w:r w:rsidR="00B0088E">
        <w:rPr>
          <w:rFonts w:ascii="Times New Roman" w:hAnsi="Times New Roman"/>
          <w:b/>
          <w:bCs/>
          <w:sz w:val="24"/>
        </w:rPr>
        <w:instrText xml:space="preserve"> REF _Ref525592686 \w \h  \* MERGEFORMAT </w:instrText>
      </w:r>
      <w:r w:rsidR="00B0088E">
        <w:rPr>
          <w:rFonts w:ascii="Times New Roman" w:hAnsi="Times New Roman"/>
          <w:b/>
          <w:bCs/>
          <w:sz w:val="24"/>
        </w:rPr>
      </w:r>
      <w:r w:rsidR="00B0088E">
        <w:rPr>
          <w:rFonts w:ascii="Times New Roman" w:hAnsi="Times New Roman"/>
          <w:b/>
          <w:bCs/>
          <w:sz w:val="24"/>
        </w:rPr>
        <w:fldChar w:fldCharType="separate"/>
      </w:r>
      <w:r w:rsidR="006D6697">
        <w:rPr>
          <w:rFonts w:ascii="Times New Roman" w:hAnsi="Times New Roman"/>
          <w:b/>
          <w:bCs/>
          <w:sz w:val="24"/>
        </w:rPr>
        <w:t>7.9</w:t>
      </w:r>
      <w:r w:rsidR="00B0088E">
        <w:rPr>
          <w:rFonts w:ascii="Times New Roman" w:hAnsi="Times New Roman"/>
          <w:b/>
          <w:bCs/>
          <w:sz w:val="24"/>
        </w:rPr>
        <w:fldChar w:fldCharType="end"/>
      </w:r>
      <w:r w:rsidR="00B0088E">
        <w:rPr>
          <w:rFonts w:ascii="Times New Roman" w:hAnsi="Times New Roman"/>
          <w:b/>
          <w:bCs/>
          <w:sz w:val="24"/>
        </w:rPr>
        <w:t>), ЛИБО УКАЗАНИЕ СВЕДЕНИЙ О ЦЕНОВОМ ПРЕДЛОЖЕНИИ В СОСТАВЕ ПЕРВОЙ И (ИЛИ) ВТОРОЙ ЧАСТИ ЗАЯВКИ ИНЫМ ОБРАЗОМ.</w:t>
      </w:r>
    </w:p>
    <w:p w14:paraId="1064FA33" w14:textId="2A357E20" w:rsidR="00B0088E" w:rsidRDefault="00B0088E" w:rsidP="00B0088E">
      <w:pPr>
        <w:spacing w:before="240" w:after="240"/>
        <w:jc w:val="center"/>
        <w:rPr>
          <w:rFonts w:ascii="Times New Roman" w:hAnsi="Times New Roman"/>
          <w:b/>
          <w:bCs/>
          <w:sz w:val="24"/>
        </w:rPr>
      </w:pPr>
      <w:r>
        <w:rPr>
          <w:rFonts w:ascii="Times New Roman" w:hAnsi="Times New Roman"/>
          <w:b/>
          <w:bCs/>
          <w:sz w:val="24"/>
        </w:rPr>
        <w:t>ПРИ НАРУШЕНИИ</w:t>
      </w:r>
      <w:r w:rsidR="00B058AB">
        <w:rPr>
          <w:rFonts w:ascii="Times New Roman" w:hAnsi="Times New Roman"/>
          <w:b/>
          <w:bCs/>
          <w:sz w:val="24"/>
        </w:rPr>
        <w:t xml:space="preserve"> ЛЮБОГО ВЫШЕУКАЗАННОГО</w:t>
      </w:r>
      <w:r>
        <w:rPr>
          <w:rFonts w:ascii="Times New Roman" w:hAnsi="Times New Roman"/>
          <w:b/>
          <w:bCs/>
          <w:sz w:val="24"/>
        </w:rPr>
        <w:t xml:space="preserve"> ЗАПРЕТА ЗАЯВКА УЧАСТНИКА БУДЕТ ОТКЛОНЕНА!</w:t>
      </w:r>
    </w:p>
    <w:p w14:paraId="447E4ECD" w14:textId="77777777" w:rsidR="00B0088E" w:rsidRPr="00AE4822" w:rsidRDefault="00B0088E" w:rsidP="00240787">
      <w:pPr>
        <w:tabs>
          <w:tab w:val="left" w:pos="9355"/>
        </w:tabs>
        <w:spacing w:before="120" w:after="0" w:line="240" w:lineRule="auto"/>
        <w:jc w:val="center"/>
        <w:rPr>
          <w:rFonts w:ascii="Times New Roman" w:hAnsi="Times New Roman"/>
          <w:bCs/>
          <w:sz w:val="24"/>
        </w:rPr>
      </w:pPr>
    </w:p>
    <w:p w14:paraId="19640B7C" w14:textId="6CAAEAE0" w:rsidR="00C954B9" w:rsidRPr="00AF5638" w:rsidRDefault="0007363E" w:rsidP="00A822B3">
      <w:pPr>
        <w:spacing w:before="480" w:after="240"/>
        <w:jc w:val="center"/>
        <w:rPr>
          <w:rFonts w:ascii="Times New Roman" w:hAnsi="Times New Roman"/>
          <w:b/>
          <w:iCs/>
          <w:snapToGrid w:val="0"/>
          <w:sz w:val="24"/>
        </w:rPr>
      </w:pPr>
      <w:r w:rsidRPr="00AF5638">
        <w:rPr>
          <w:rFonts w:ascii="Times New Roman" w:hAnsi="Times New Roman"/>
          <w:b/>
          <w:iCs/>
          <w:snapToGrid w:val="0"/>
          <w:sz w:val="24"/>
        </w:rPr>
        <w:t>ПЛАН РАСПРЕДЕЛЕНИЯ ОБЪЕМОВ ПОСТАВКИ ПРОДУКЦИИ ВНУТРИ КОЛЛЕКТИВНОГО УЧАСТНИКА</w:t>
      </w:r>
      <w:r w:rsidR="004F5F23" w:rsidRPr="00AF5638">
        <w:rPr>
          <w:rStyle w:val="affb"/>
          <w:rFonts w:ascii="Times New Roman" w:hAnsi="Times New Roman"/>
          <w:b/>
          <w:iCs/>
          <w:snapToGrid w:val="0"/>
          <w:sz w:val="24"/>
        </w:rPr>
        <w:footnoteReference w:id="16"/>
      </w:r>
    </w:p>
    <w:p w14:paraId="2E196665" w14:textId="77777777" w:rsidR="001F551E" w:rsidRPr="00AF5638" w:rsidRDefault="001F551E" w:rsidP="00234E4A">
      <w:pPr>
        <w:spacing w:after="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 xml:space="preserve">Наименование и адрес места нахождения </w:t>
      </w:r>
    </w:p>
    <w:p w14:paraId="1F79FC12" w14:textId="77777777" w:rsidR="00C954B9" w:rsidRPr="00AF5638" w:rsidRDefault="001F551E" w:rsidP="00A822B3">
      <w:pPr>
        <w:spacing w:after="12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 xml:space="preserve">участника </w:t>
      </w:r>
      <w:r w:rsidR="00781706" w:rsidRPr="00AF5638">
        <w:rPr>
          <w:rFonts w:ascii="Times New Roman" w:eastAsia="Times New Roman" w:hAnsi="Times New Roman"/>
          <w:sz w:val="24"/>
          <w:lang w:eastAsia="ru-RU"/>
        </w:rPr>
        <w:t>процедуры закупки</w:t>
      </w:r>
      <w:r w:rsidRPr="00AF5638">
        <w:rPr>
          <w:rFonts w:ascii="Times New Roman" w:eastAsia="Times New Roman" w:hAnsi="Times New Roman"/>
          <w:sz w:val="24"/>
          <w:lang w:eastAsia="ru-RU"/>
        </w:rPr>
        <w:t>: _____________________________</w:t>
      </w:r>
    </w:p>
    <w:p w14:paraId="25C80E0A" w14:textId="77777777" w:rsidR="00C954B9" w:rsidRPr="00AF5638" w:rsidRDefault="00C954B9" w:rsidP="001C651F">
      <w:pPr>
        <w:spacing w:after="120" w:line="240" w:lineRule="auto"/>
        <w:jc w:val="both"/>
        <w:rPr>
          <w:rFonts w:ascii="Times New Roman" w:eastAsia="Times New Roman" w:hAnsi="Times New Roman"/>
          <w:sz w:val="24"/>
          <w:lang w:eastAsia="ru-RU"/>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2409"/>
        <w:gridCol w:w="2523"/>
        <w:gridCol w:w="2863"/>
        <w:gridCol w:w="1277"/>
      </w:tblGrid>
      <w:tr w:rsidR="00C954B9" w:rsidRPr="00AF5638" w14:paraId="0D61A468" w14:textId="77777777" w:rsidTr="00D07DAC">
        <w:trPr>
          <w:cantSplit/>
        </w:trPr>
        <w:tc>
          <w:tcPr>
            <w:tcW w:w="534" w:type="dxa"/>
            <w:vMerge w:val="restart"/>
            <w:vAlign w:val="center"/>
          </w:tcPr>
          <w:p w14:paraId="06CF64C3" w14:textId="77777777" w:rsidR="00C954B9" w:rsidRPr="00AF5638" w:rsidRDefault="00C954B9" w:rsidP="00975454">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 xml:space="preserve">№ </w:t>
            </w:r>
            <w:proofErr w:type="gramStart"/>
            <w:r w:rsidRPr="00AF5638">
              <w:rPr>
                <w:rFonts w:ascii="Times New Roman" w:hAnsi="Times New Roman"/>
                <w:snapToGrid w:val="0"/>
                <w:sz w:val="20"/>
                <w:szCs w:val="22"/>
              </w:rPr>
              <w:t>п</w:t>
            </w:r>
            <w:proofErr w:type="gramEnd"/>
            <w:r w:rsidRPr="00AF5638">
              <w:rPr>
                <w:rFonts w:ascii="Times New Roman" w:hAnsi="Times New Roman"/>
                <w:snapToGrid w:val="0"/>
                <w:sz w:val="20"/>
                <w:szCs w:val="22"/>
              </w:rPr>
              <w:t>/п</w:t>
            </w:r>
          </w:p>
        </w:tc>
        <w:tc>
          <w:tcPr>
            <w:tcW w:w="2409" w:type="dxa"/>
            <w:vMerge w:val="restart"/>
            <w:vAlign w:val="center"/>
          </w:tcPr>
          <w:p w14:paraId="5D59391F" w14:textId="77777777" w:rsidR="00C954B9" w:rsidRPr="00AF5638" w:rsidRDefault="00C954B9" w:rsidP="00975454">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 xml:space="preserve">Наименование </w:t>
            </w:r>
            <w:r w:rsidR="00E60D74" w:rsidRPr="00AF5638">
              <w:rPr>
                <w:rFonts w:ascii="Times New Roman" w:hAnsi="Times New Roman"/>
                <w:snapToGrid w:val="0"/>
                <w:sz w:val="20"/>
                <w:szCs w:val="22"/>
              </w:rPr>
              <w:t>продукции</w:t>
            </w:r>
            <w:r w:rsidR="006D77FA" w:rsidRPr="00AF5638">
              <w:rPr>
                <w:rFonts w:ascii="Times New Roman" w:hAnsi="Times New Roman"/>
                <w:snapToGrid w:val="0"/>
                <w:sz w:val="20"/>
                <w:szCs w:val="22"/>
              </w:rPr>
              <w:t xml:space="preserve"> (с</w:t>
            </w:r>
            <w:r w:rsidR="00B016FB">
              <w:rPr>
                <w:rFonts w:ascii="Times New Roman" w:hAnsi="Times New Roman"/>
                <w:snapToGrid w:val="0"/>
                <w:sz w:val="20"/>
                <w:szCs w:val="22"/>
              </w:rPr>
              <w:t xml:space="preserve"> </w:t>
            </w:r>
            <w:r w:rsidR="006D77FA" w:rsidRPr="00AF5638">
              <w:rPr>
                <w:rFonts w:ascii="Times New Roman" w:hAnsi="Times New Roman"/>
                <w:snapToGrid w:val="0"/>
                <w:sz w:val="20"/>
                <w:szCs w:val="22"/>
              </w:rPr>
              <w:t>указанием количества)</w:t>
            </w:r>
          </w:p>
        </w:tc>
        <w:tc>
          <w:tcPr>
            <w:tcW w:w="2523" w:type="dxa"/>
            <w:vMerge w:val="restart"/>
            <w:vAlign w:val="center"/>
          </w:tcPr>
          <w:p w14:paraId="42F14183" w14:textId="5B5C89ED" w:rsidR="00C954B9" w:rsidRPr="00AF5638" w:rsidRDefault="00C954B9" w:rsidP="00C257A9">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 xml:space="preserve">Наименование </w:t>
            </w:r>
            <w:r w:rsidR="00975454" w:rsidRPr="00AF5638">
              <w:rPr>
                <w:rFonts w:ascii="Times New Roman" w:hAnsi="Times New Roman"/>
                <w:snapToGrid w:val="0"/>
                <w:sz w:val="20"/>
                <w:szCs w:val="22"/>
              </w:rPr>
              <w:t>лица</w:t>
            </w:r>
            <w:r w:rsidRPr="00AF5638">
              <w:rPr>
                <w:rFonts w:ascii="Times New Roman" w:hAnsi="Times New Roman"/>
                <w:snapToGrid w:val="0"/>
                <w:sz w:val="20"/>
                <w:szCs w:val="22"/>
              </w:rPr>
              <w:t xml:space="preserve">, </w:t>
            </w:r>
            <w:r w:rsidR="00E60D74" w:rsidRPr="00AF5638">
              <w:rPr>
                <w:rFonts w:ascii="Times New Roman" w:hAnsi="Times New Roman"/>
                <w:snapToGrid w:val="0"/>
                <w:sz w:val="20"/>
                <w:szCs w:val="22"/>
              </w:rPr>
              <w:t>поставляюще</w:t>
            </w:r>
            <w:r w:rsidR="00975454" w:rsidRPr="00AF5638">
              <w:rPr>
                <w:rFonts w:ascii="Times New Roman" w:hAnsi="Times New Roman"/>
                <w:snapToGrid w:val="0"/>
                <w:sz w:val="20"/>
                <w:szCs w:val="22"/>
              </w:rPr>
              <w:t>го</w:t>
            </w:r>
            <w:r w:rsidR="00B016FB">
              <w:rPr>
                <w:rFonts w:ascii="Times New Roman" w:hAnsi="Times New Roman"/>
                <w:snapToGrid w:val="0"/>
                <w:sz w:val="20"/>
                <w:szCs w:val="22"/>
              </w:rPr>
              <w:t xml:space="preserve"> </w:t>
            </w:r>
            <w:r w:rsidRPr="00AF5638">
              <w:rPr>
                <w:rFonts w:ascii="Times New Roman" w:hAnsi="Times New Roman"/>
                <w:snapToGrid w:val="0"/>
                <w:sz w:val="20"/>
                <w:szCs w:val="22"/>
              </w:rPr>
              <w:t>данн</w:t>
            </w:r>
            <w:r w:rsidR="00E60D74" w:rsidRPr="00AF5638">
              <w:rPr>
                <w:rFonts w:ascii="Times New Roman" w:hAnsi="Times New Roman"/>
                <w:snapToGrid w:val="0"/>
                <w:sz w:val="20"/>
                <w:szCs w:val="22"/>
              </w:rPr>
              <w:t>ую продукцию</w:t>
            </w:r>
            <w:r w:rsidR="00975454" w:rsidRPr="00AF5638">
              <w:rPr>
                <w:rFonts w:ascii="Times New Roman" w:hAnsi="Times New Roman"/>
                <w:snapToGrid w:val="0"/>
                <w:sz w:val="20"/>
                <w:szCs w:val="22"/>
              </w:rPr>
              <w:t xml:space="preserve"> и его роль в проекте (субподрядчик / член коллективного участника)</w:t>
            </w:r>
          </w:p>
        </w:tc>
        <w:tc>
          <w:tcPr>
            <w:tcW w:w="2863" w:type="dxa"/>
            <w:vAlign w:val="center"/>
          </w:tcPr>
          <w:p w14:paraId="3C6B23F8" w14:textId="26645BB4" w:rsidR="00C954B9" w:rsidRPr="00AF5638" w:rsidRDefault="00C954B9" w:rsidP="00975454">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 xml:space="preserve">Стоимость </w:t>
            </w:r>
            <w:r w:rsidR="00E60D74" w:rsidRPr="00AF5638">
              <w:rPr>
                <w:rFonts w:ascii="Times New Roman" w:hAnsi="Times New Roman"/>
                <w:snapToGrid w:val="0"/>
                <w:sz w:val="20"/>
                <w:szCs w:val="22"/>
              </w:rPr>
              <w:t>продукции</w:t>
            </w:r>
            <w:r w:rsidR="00B826A2">
              <w:rPr>
                <w:rFonts w:ascii="Times New Roman" w:hAnsi="Times New Roman"/>
                <w:snapToGrid w:val="0"/>
                <w:sz w:val="20"/>
                <w:szCs w:val="22"/>
              </w:rPr>
              <w:t>,</w:t>
            </w:r>
            <w:r w:rsidR="00B826A2" w:rsidRPr="00AF5638">
              <w:rPr>
                <w:rFonts w:ascii="Times New Roman" w:hAnsi="Times New Roman"/>
                <w:snapToGrid w:val="0"/>
                <w:sz w:val="20"/>
                <w:szCs w:val="22"/>
              </w:rPr>
              <w:t xml:space="preserve"> </w:t>
            </w:r>
            <w:proofErr w:type="gramStart"/>
            <w:r w:rsidR="00B826A2" w:rsidRPr="00AF5638">
              <w:rPr>
                <w:rFonts w:ascii="Times New Roman" w:hAnsi="Times New Roman"/>
                <w:snapToGrid w:val="0"/>
                <w:sz w:val="20"/>
                <w:szCs w:val="22"/>
              </w:rPr>
              <w:t>в</w:t>
            </w:r>
            <w:proofErr w:type="gramEnd"/>
            <w:r w:rsidR="00B826A2" w:rsidRPr="00AF5638">
              <w:rPr>
                <w:rFonts w:ascii="Times New Roman" w:hAnsi="Times New Roman"/>
                <w:snapToGrid w:val="0"/>
                <w:sz w:val="20"/>
                <w:szCs w:val="22"/>
              </w:rPr>
              <w:t xml:space="preserve"> % </w:t>
            </w:r>
            <w:proofErr w:type="gramStart"/>
            <w:r w:rsidR="00B826A2" w:rsidRPr="00AF5638">
              <w:rPr>
                <w:rFonts w:ascii="Times New Roman" w:hAnsi="Times New Roman"/>
                <w:snapToGrid w:val="0"/>
                <w:sz w:val="20"/>
                <w:szCs w:val="22"/>
              </w:rPr>
              <w:t>от</w:t>
            </w:r>
            <w:proofErr w:type="gramEnd"/>
            <w:r w:rsidR="00B826A2" w:rsidRPr="00AF5638">
              <w:rPr>
                <w:rFonts w:ascii="Times New Roman" w:hAnsi="Times New Roman"/>
                <w:snapToGrid w:val="0"/>
                <w:sz w:val="20"/>
                <w:szCs w:val="22"/>
              </w:rPr>
              <w:t xml:space="preserve"> общей стоимости продукции</w:t>
            </w:r>
          </w:p>
        </w:tc>
        <w:tc>
          <w:tcPr>
            <w:tcW w:w="1277" w:type="dxa"/>
            <w:vMerge w:val="restart"/>
            <w:vAlign w:val="center"/>
          </w:tcPr>
          <w:p w14:paraId="754FB1B7" w14:textId="77777777" w:rsidR="00C954B9" w:rsidRPr="00AF5638" w:rsidRDefault="00C954B9" w:rsidP="00975454">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 xml:space="preserve">Сроки </w:t>
            </w:r>
            <w:r w:rsidR="00E60D74" w:rsidRPr="00AF5638">
              <w:rPr>
                <w:rFonts w:ascii="Times New Roman" w:hAnsi="Times New Roman"/>
                <w:snapToGrid w:val="0"/>
                <w:sz w:val="20"/>
                <w:szCs w:val="22"/>
              </w:rPr>
              <w:t>поставки</w:t>
            </w:r>
            <w:r w:rsidRPr="00AF5638">
              <w:rPr>
                <w:rFonts w:ascii="Times New Roman" w:hAnsi="Times New Roman"/>
                <w:snapToGrid w:val="0"/>
                <w:sz w:val="20"/>
                <w:szCs w:val="22"/>
              </w:rPr>
              <w:t xml:space="preserve"> (начало и окончание)</w:t>
            </w:r>
          </w:p>
        </w:tc>
      </w:tr>
      <w:tr w:rsidR="00B826A2" w:rsidRPr="00AF5638" w14:paraId="1943B626" w14:textId="77777777" w:rsidTr="00F801F3">
        <w:trPr>
          <w:cantSplit/>
        </w:trPr>
        <w:tc>
          <w:tcPr>
            <w:tcW w:w="534" w:type="dxa"/>
            <w:vMerge/>
          </w:tcPr>
          <w:p w14:paraId="75ECE50C" w14:textId="77777777" w:rsidR="00B826A2" w:rsidRPr="00AF5638" w:rsidRDefault="00B826A2" w:rsidP="00975454">
            <w:pPr>
              <w:spacing w:before="120" w:after="120" w:line="240" w:lineRule="auto"/>
              <w:ind w:left="-108" w:right="-96"/>
              <w:jc w:val="center"/>
              <w:rPr>
                <w:rFonts w:ascii="Times New Roman" w:hAnsi="Times New Roman"/>
                <w:snapToGrid w:val="0"/>
                <w:sz w:val="20"/>
                <w:szCs w:val="22"/>
              </w:rPr>
            </w:pPr>
          </w:p>
        </w:tc>
        <w:tc>
          <w:tcPr>
            <w:tcW w:w="2409" w:type="dxa"/>
            <w:vMerge/>
          </w:tcPr>
          <w:p w14:paraId="1C1BF133" w14:textId="77777777" w:rsidR="00B826A2" w:rsidRPr="00AF5638" w:rsidRDefault="00B826A2" w:rsidP="00975454">
            <w:pPr>
              <w:spacing w:before="120" w:after="120" w:line="240" w:lineRule="auto"/>
              <w:ind w:left="-108" w:right="-96"/>
              <w:jc w:val="center"/>
              <w:rPr>
                <w:rFonts w:ascii="Times New Roman" w:hAnsi="Times New Roman"/>
                <w:snapToGrid w:val="0"/>
                <w:sz w:val="20"/>
                <w:szCs w:val="22"/>
              </w:rPr>
            </w:pPr>
          </w:p>
        </w:tc>
        <w:tc>
          <w:tcPr>
            <w:tcW w:w="2523" w:type="dxa"/>
            <w:vMerge/>
          </w:tcPr>
          <w:p w14:paraId="77010478" w14:textId="77777777" w:rsidR="00B826A2" w:rsidRPr="00AF5638" w:rsidRDefault="00B826A2" w:rsidP="00975454">
            <w:pPr>
              <w:spacing w:before="120" w:after="120" w:line="240" w:lineRule="auto"/>
              <w:ind w:left="-108" w:right="-96"/>
              <w:jc w:val="center"/>
              <w:rPr>
                <w:rFonts w:ascii="Times New Roman" w:hAnsi="Times New Roman"/>
                <w:snapToGrid w:val="0"/>
                <w:sz w:val="20"/>
                <w:szCs w:val="22"/>
              </w:rPr>
            </w:pPr>
          </w:p>
        </w:tc>
        <w:tc>
          <w:tcPr>
            <w:tcW w:w="2863" w:type="dxa"/>
            <w:vAlign w:val="center"/>
          </w:tcPr>
          <w:p w14:paraId="67E86433" w14:textId="4B055DDB" w:rsidR="00B826A2" w:rsidRPr="00AF5638" w:rsidRDefault="00B826A2" w:rsidP="00975454">
            <w:pPr>
              <w:spacing w:before="120" w:after="120" w:line="240" w:lineRule="auto"/>
              <w:ind w:left="-108" w:right="-96"/>
              <w:jc w:val="center"/>
              <w:rPr>
                <w:rFonts w:ascii="Times New Roman" w:hAnsi="Times New Roman"/>
                <w:snapToGrid w:val="0"/>
                <w:sz w:val="20"/>
                <w:szCs w:val="22"/>
              </w:rPr>
            </w:pPr>
          </w:p>
          <w:p w14:paraId="3ADED1E3" w14:textId="02337BE3" w:rsidR="00B826A2" w:rsidRPr="000D716F" w:rsidRDefault="00B826A2" w:rsidP="00975454">
            <w:pPr>
              <w:spacing w:before="120" w:after="120" w:line="240" w:lineRule="auto"/>
              <w:ind w:left="-108" w:right="-96"/>
              <w:jc w:val="center"/>
              <w:rPr>
                <w:rFonts w:ascii="Times New Roman" w:hAnsi="Times New Roman"/>
                <w:sz w:val="20"/>
              </w:rPr>
            </w:pPr>
          </w:p>
        </w:tc>
        <w:tc>
          <w:tcPr>
            <w:tcW w:w="1277" w:type="dxa"/>
            <w:vMerge/>
          </w:tcPr>
          <w:p w14:paraId="1126D19A" w14:textId="77777777" w:rsidR="00B826A2" w:rsidRPr="00AF5638" w:rsidRDefault="00B826A2" w:rsidP="00234E4A">
            <w:pPr>
              <w:keepNext/>
              <w:spacing w:after="0" w:line="240" w:lineRule="auto"/>
              <w:ind w:left="57" w:right="57"/>
              <w:rPr>
                <w:rFonts w:ascii="Times New Roman" w:eastAsia="Times New Roman" w:hAnsi="Times New Roman"/>
                <w:snapToGrid w:val="0"/>
                <w:sz w:val="24"/>
                <w:lang w:eastAsia="ru-RU"/>
              </w:rPr>
            </w:pPr>
          </w:p>
        </w:tc>
      </w:tr>
      <w:tr w:rsidR="00B826A2" w:rsidRPr="00AF5638" w14:paraId="1196B75F" w14:textId="77777777" w:rsidTr="00F801F3">
        <w:tc>
          <w:tcPr>
            <w:tcW w:w="534" w:type="dxa"/>
          </w:tcPr>
          <w:p w14:paraId="55AF81EE" w14:textId="77777777" w:rsidR="00B826A2" w:rsidRDefault="00B826A2" w:rsidP="00D07DAC">
            <w:pPr>
              <w:numPr>
                <w:ilvl w:val="0"/>
                <w:numId w:val="26"/>
              </w:numPr>
              <w:spacing w:after="0" w:line="240" w:lineRule="auto"/>
              <w:jc w:val="both"/>
              <w:rPr>
                <w:rFonts w:ascii="Times New Roman" w:eastAsia="Times New Roman" w:hAnsi="Times New Roman" w:cstheme="majorBidi"/>
                <w:b/>
                <w:bCs/>
                <w:snapToGrid w:val="0"/>
                <w:sz w:val="24"/>
                <w:lang w:eastAsia="ru-RU"/>
              </w:rPr>
            </w:pPr>
          </w:p>
        </w:tc>
        <w:tc>
          <w:tcPr>
            <w:tcW w:w="2409" w:type="dxa"/>
          </w:tcPr>
          <w:p w14:paraId="49187528" w14:textId="77777777" w:rsidR="00B826A2" w:rsidRPr="00AF5638" w:rsidRDefault="00B826A2" w:rsidP="00975454">
            <w:pPr>
              <w:spacing w:after="0" w:line="240" w:lineRule="auto"/>
              <w:ind w:left="57" w:right="57"/>
              <w:jc w:val="center"/>
              <w:rPr>
                <w:rFonts w:ascii="Times New Roman" w:hAnsi="Times New Roman"/>
                <w:snapToGrid w:val="0"/>
                <w:sz w:val="24"/>
              </w:rPr>
            </w:pPr>
          </w:p>
        </w:tc>
        <w:tc>
          <w:tcPr>
            <w:tcW w:w="2523" w:type="dxa"/>
          </w:tcPr>
          <w:p w14:paraId="4A53565F" w14:textId="77777777" w:rsidR="00B826A2" w:rsidRPr="00AF5638" w:rsidRDefault="00B826A2" w:rsidP="00975454">
            <w:pPr>
              <w:spacing w:after="0" w:line="240" w:lineRule="auto"/>
              <w:ind w:left="57" w:right="57"/>
              <w:jc w:val="center"/>
              <w:rPr>
                <w:rFonts w:ascii="Times New Roman" w:hAnsi="Times New Roman"/>
                <w:snapToGrid w:val="0"/>
                <w:sz w:val="24"/>
              </w:rPr>
            </w:pPr>
          </w:p>
        </w:tc>
        <w:tc>
          <w:tcPr>
            <w:tcW w:w="2863" w:type="dxa"/>
          </w:tcPr>
          <w:p w14:paraId="08214FD7" w14:textId="77777777" w:rsidR="00B826A2" w:rsidRPr="00AF5638" w:rsidRDefault="00B826A2" w:rsidP="00975454">
            <w:pPr>
              <w:spacing w:after="0" w:line="240" w:lineRule="auto"/>
              <w:ind w:left="57" w:right="57"/>
              <w:jc w:val="center"/>
              <w:rPr>
                <w:rFonts w:ascii="Times New Roman" w:hAnsi="Times New Roman"/>
                <w:snapToGrid w:val="0"/>
                <w:sz w:val="24"/>
              </w:rPr>
            </w:pPr>
          </w:p>
        </w:tc>
        <w:tc>
          <w:tcPr>
            <w:tcW w:w="1277" w:type="dxa"/>
          </w:tcPr>
          <w:p w14:paraId="0100AA6D" w14:textId="77777777" w:rsidR="00B826A2" w:rsidRPr="00AF5638" w:rsidRDefault="00B826A2" w:rsidP="00975454">
            <w:pPr>
              <w:spacing w:after="0" w:line="240" w:lineRule="auto"/>
              <w:ind w:left="57" w:right="57"/>
              <w:jc w:val="center"/>
              <w:rPr>
                <w:rFonts w:ascii="Times New Roman" w:hAnsi="Times New Roman"/>
                <w:snapToGrid w:val="0"/>
                <w:sz w:val="24"/>
              </w:rPr>
            </w:pPr>
          </w:p>
        </w:tc>
      </w:tr>
      <w:tr w:rsidR="00B826A2" w:rsidRPr="00AF5638" w14:paraId="315FBEA5" w14:textId="77777777" w:rsidTr="00F801F3">
        <w:tc>
          <w:tcPr>
            <w:tcW w:w="534" w:type="dxa"/>
          </w:tcPr>
          <w:p w14:paraId="5E056B96" w14:textId="77777777" w:rsidR="00B826A2" w:rsidRDefault="00B826A2" w:rsidP="00D07DAC">
            <w:pPr>
              <w:numPr>
                <w:ilvl w:val="0"/>
                <w:numId w:val="26"/>
              </w:numPr>
              <w:spacing w:after="0" w:line="240" w:lineRule="auto"/>
              <w:jc w:val="both"/>
              <w:rPr>
                <w:rFonts w:ascii="Times New Roman" w:eastAsia="Times New Roman" w:hAnsi="Times New Roman" w:cstheme="majorBidi"/>
                <w:b/>
                <w:bCs/>
                <w:snapToGrid w:val="0"/>
                <w:sz w:val="24"/>
                <w:lang w:eastAsia="ru-RU"/>
              </w:rPr>
            </w:pPr>
          </w:p>
        </w:tc>
        <w:tc>
          <w:tcPr>
            <w:tcW w:w="2409" w:type="dxa"/>
          </w:tcPr>
          <w:p w14:paraId="10FD480D" w14:textId="77777777" w:rsidR="00B826A2" w:rsidRPr="00AF5638" w:rsidRDefault="00B826A2" w:rsidP="00975454">
            <w:pPr>
              <w:spacing w:after="0" w:line="240" w:lineRule="auto"/>
              <w:ind w:left="57" w:right="57"/>
              <w:jc w:val="center"/>
              <w:rPr>
                <w:rFonts w:ascii="Times New Roman" w:hAnsi="Times New Roman"/>
                <w:snapToGrid w:val="0"/>
                <w:sz w:val="24"/>
              </w:rPr>
            </w:pPr>
          </w:p>
        </w:tc>
        <w:tc>
          <w:tcPr>
            <w:tcW w:w="2523" w:type="dxa"/>
          </w:tcPr>
          <w:p w14:paraId="5FC1E1C1" w14:textId="77777777" w:rsidR="00B826A2" w:rsidRPr="00AF5638" w:rsidRDefault="00B826A2" w:rsidP="00975454">
            <w:pPr>
              <w:spacing w:after="0" w:line="240" w:lineRule="auto"/>
              <w:ind w:left="57" w:right="57"/>
              <w:jc w:val="center"/>
              <w:rPr>
                <w:rFonts w:ascii="Times New Roman" w:hAnsi="Times New Roman"/>
                <w:snapToGrid w:val="0"/>
                <w:sz w:val="24"/>
              </w:rPr>
            </w:pPr>
          </w:p>
        </w:tc>
        <w:tc>
          <w:tcPr>
            <w:tcW w:w="2863" w:type="dxa"/>
          </w:tcPr>
          <w:p w14:paraId="5F120F61" w14:textId="77777777" w:rsidR="00B826A2" w:rsidRPr="00AF5638" w:rsidRDefault="00B826A2" w:rsidP="00975454">
            <w:pPr>
              <w:spacing w:after="0" w:line="240" w:lineRule="auto"/>
              <w:ind w:left="57" w:right="57"/>
              <w:jc w:val="center"/>
              <w:rPr>
                <w:rFonts w:ascii="Times New Roman" w:hAnsi="Times New Roman"/>
                <w:snapToGrid w:val="0"/>
                <w:sz w:val="24"/>
              </w:rPr>
            </w:pPr>
          </w:p>
        </w:tc>
        <w:tc>
          <w:tcPr>
            <w:tcW w:w="1277" w:type="dxa"/>
          </w:tcPr>
          <w:p w14:paraId="52E4DF84" w14:textId="77777777" w:rsidR="00B826A2" w:rsidRPr="00AF5638" w:rsidRDefault="00B826A2" w:rsidP="00975454">
            <w:pPr>
              <w:spacing w:after="0" w:line="240" w:lineRule="auto"/>
              <w:ind w:left="57" w:right="57"/>
              <w:jc w:val="center"/>
              <w:rPr>
                <w:rFonts w:ascii="Times New Roman" w:hAnsi="Times New Roman"/>
                <w:snapToGrid w:val="0"/>
                <w:sz w:val="24"/>
              </w:rPr>
            </w:pPr>
          </w:p>
        </w:tc>
      </w:tr>
      <w:tr w:rsidR="00B826A2" w:rsidRPr="00AF5638" w14:paraId="7B4361AD" w14:textId="77777777" w:rsidTr="00F801F3">
        <w:tc>
          <w:tcPr>
            <w:tcW w:w="534" w:type="dxa"/>
          </w:tcPr>
          <w:p w14:paraId="412184CD" w14:textId="77777777" w:rsidR="00B826A2" w:rsidRDefault="00B826A2" w:rsidP="00D07DAC">
            <w:pPr>
              <w:numPr>
                <w:ilvl w:val="0"/>
                <w:numId w:val="26"/>
              </w:numPr>
              <w:spacing w:after="0" w:line="240" w:lineRule="auto"/>
              <w:jc w:val="both"/>
              <w:rPr>
                <w:rFonts w:ascii="Times New Roman" w:eastAsia="Times New Roman" w:hAnsi="Times New Roman" w:cstheme="majorBidi"/>
                <w:b/>
                <w:bCs/>
                <w:snapToGrid w:val="0"/>
                <w:sz w:val="24"/>
                <w:lang w:eastAsia="ru-RU"/>
              </w:rPr>
            </w:pPr>
          </w:p>
        </w:tc>
        <w:tc>
          <w:tcPr>
            <w:tcW w:w="2409" w:type="dxa"/>
          </w:tcPr>
          <w:p w14:paraId="3DF0838A" w14:textId="77777777" w:rsidR="00B826A2" w:rsidRPr="00AF5638" w:rsidRDefault="00B826A2" w:rsidP="00975454">
            <w:pPr>
              <w:spacing w:after="0" w:line="240" w:lineRule="auto"/>
              <w:ind w:left="57" w:right="57"/>
              <w:jc w:val="center"/>
              <w:rPr>
                <w:rFonts w:ascii="Times New Roman" w:hAnsi="Times New Roman"/>
                <w:snapToGrid w:val="0"/>
                <w:sz w:val="24"/>
              </w:rPr>
            </w:pPr>
          </w:p>
        </w:tc>
        <w:tc>
          <w:tcPr>
            <w:tcW w:w="2523" w:type="dxa"/>
          </w:tcPr>
          <w:p w14:paraId="4EF32185" w14:textId="77777777" w:rsidR="00B826A2" w:rsidRPr="00AF5638" w:rsidRDefault="00B826A2" w:rsidP="00975454">
            <w:pPr>
              <w:spacing w:after="0" w:line="240" w:lineRule="auto"/>
              <w:ind w:left="57" w:right="57"/>
              <w:jc w:val="center"/>
              <w:rPr>
                <w:rFonts w:ascii="Times New Roman" w:hAnsi="Times New Roman"/>
                <w:snapToGrid w:val="0"/>
                <w:sz w:val="24"/>
              </w:rPr>
            </w:pPr>
          </w:p>
        </w:tc>
        <w:tc>
          <w:tcPr>
            <w:tcW w:w="2863" w:type="dxa"/>
          </w:tcPr>
          <w:p w14:paraId="6EB6C3A8" w14:textId="77777777" w:rsidR="00B826A2" w:rsidRPr="00AF5638" w:rsidRDefault="00B826A2" w:rsidP="00975454">
            <w:pPr>
              <w:spacing w:after="0" w:line="240" w:lineRule="auto"/>
              <w:ind w:left="57" w:right="57"/>
              <w:jc w:val="center"/>
              <w:rPr>
                <w:rFonts w:ascii="Times New Roman" w:hAnsi="Times New Roman"/>
                <w:snapToGrid w:val="0"/>
                <w:sz w:val="24"/>
              </w:rPr>
            </w:pPr>
          </w:p>
        </w:tc>
        <w:tc>
          <w:tcPr>
            <w:tcW w:w="1277" w:type="dxa"/>
          </w:tcPr>
          <w:p w14:paraId="747D055B" w14:textId="77777777" w:rsidR="00B826A2" w:rsidRPr="00AF5638" w:rsidRDefault="00B826A2" w:rsidP="00975454">
            <w:pPr>
              <w:spacing w:after="0" w:line="240" w:lineRule="auto"/>
              <w:ind w:left="57" w:right="57"/>
              <w:jc w:val="center"/>
              <w:rPr>
                <w:rFonts w:ascii="Times New Roman" w:hAnsi="Times New Roman"/>
                <w:snapToGrid w:val="0"/>
                <w:sz w:val="24"/>
              </w:rPr>
            </w:pPr>
          </w:p>
        </w:tc>
      </w:tr>
      <w:tr w:rsidR="00B826A2" w:rsidRPr="00AF5638" w14:paraId="3024E21C" w14:textId="77777777" w:rsidTr="00F801F3">
        <w:tc>
          <w:tcPr>
            <w:tcW w:w="534" w:type="dxa"/>
          </w:tcPr>
          <w:p w14:paraId="63072028" w14:textId="77777777" w:rsidR="00B826A2" w:rsidRPr="00AF5638" w:rsidRDefault="00B826A2" w:rsidP="00975454">
            <w:pPr>
              <w:spacing w:after="0" w:line="240" w:lineRule="auto"/>
              <w:ind w:left="57" w:right="57"/>
              <w:jc w:val="center"/>
              <w:rPr>
                <w:rFonts w:ascii="Times New Roman" w:hAnsi="Times New Roman"/>
                <w:snapToGrid w:val="0"/>
                <w:sz w:val="20"/>
                <w:szCs w:val="22"/>
              </w:rPr>
            </w:pPr>
            <w:r w:rsidRPr="00AF5638">
              <w:rPr>
                <w:rFonts w:ascii="Times New Roman" w:hAnsi="Times New Roman"/>
                <w:snapToGrid w:val="0"/>
                <w:sz w:val="20"/>
                <w:szCs w:val="22"/>
              </w:rPr>
              <w:t>…</w:t>
            </w:r>
          </w:p>
        </w:tc>
        <w:tc>
          <w:tcPr>
            <w:tcW w:w="2409" w:type="dxa"/>
          </w:tcPr>
          <w:p w14:paraId="2369978B" w14:textId="77777777" w:rsidR="00B826A2" w:rsidRPr="00AF5638" w:rsidRDefault="00B826A2" w:rsidP="00975454">
            <w:pPr>
              <w:spacing w:after="0" w:line="240" w:lineRule="auto"/>
              <w:ind w:left="57" w:right="57"/>
              <w:jc w:val="center"/>
              <w:rPr>
                <w:rFonts w:ascii="Times New Roman" w:hAnsi="Times New Roman"/>
                <w:snapToGrid w:val="0"/>
                <w:sz w:val="24"/>
              </w:rPr>
            </w:pPr>
          </w:p>
        </w:tc>
        <w:tc>
          <w:tcPr>
            <w:tcW w:w="2523" w:type="dxa"/>
          </w:tcPr>
          <w:p w14:paraId="24E77063" w14:textId="77777777" w:rsidR="00B826A2" w:rsidRPr="00AF5638" w:rsidRDefault="00B826A2" w:rsidP="00975454">
            <w:pPr>
              <w:spacing w:after="0" w:line="240" w:lineRule="auto"/>
              <w:ind w:left="57" w:right="57"/>
              <w:jc w:val="center"/>
              <w:rPr>
                <w:rFonts w:ascii="Times New Roman" w:hAnsi="Times New Roman"/>
                <w:snapToGrid w:val="0"/>
                <w:sz w:val="24"/>
              </w:rPr>
            </w:pPr>
          </w:p>
        </w:tc>
        <w:tc>
          <w:tcPr>
            <w:tcW w:w="2863" w:type="dxa"/>
          </w:tcPr>
          <w:p w14:paraId="739621CE" w14:textId="77777777" w:rsidR="00B826A2" w:rsidRPr="00AF5638" w:rsidRDefault="00B826A2" w:rsidP="00975454">
            <w:pPr>
              <w:spacing w:after="0" w:line="240" w:lineRule="auto"/>
              <w:ind w:left="57" w:right="57"/>
              <w:jc w:val="center"/>
              <w:rPr>
                <w:rFonts w:ascii="Times New Roman" w:hAnsi="Times New Roman"/>
                <w:snapToGrid w:val="0"/>
                <w:sz w:val="24"/>
              </w:rPr>
            </w:pPr>
          </w:p>
        </w:tc>
        <w:tc>
          <w:tcPr>
            <w:tcW w:w="1277" w:type="dxa"/>
          </w:tcPr>
          <w:p w14:paraId="619BC6C2" w14:textId="77777777" w:rsidR="00B826A2" w:rsidRPr="00AF5638" w:rsidRDefault="00B826A2" w:rsidP="00975454">
            <w:pPr>
              <w:spacing w:after="0" w:line="240" w:lineRule="auto"/>
              <w:ind w:left="57" w:right="57"/>
              <w:jc w:val="center"/>
              <w:rPr>
                <w:rFonts w:ascii="Times New Roman" w:hAnsi="Times New Roman"/>
                <w:snapToGrid w:val="0"/>
                <w:sz w:val="24"/>
              </w:rPr>
            </w:pPr>
          </w:p>
        </w:tc>
      </w:tr>
      <w:tr w:rsidR="00B826A2" w:rsidRPr="00AF5638" w14:paraId="5D66BC43" w14:textId="77777777" w:rsidTr="00F801F3">
        <w:tc>
          <w:tcPr>
            <w:tcW w:w="5466" w:type="dxa"/>
            <w:gridSpan w:val="3"/>
          </w:tcPr>
          <w:p w14:paraId="120319A7" w14:textId="77777777" w:rsidR="00B826A2" w:rsidRPr="00AF5638" w:rsidRDefault="00B826A2" w:rsidP="00F453EE">
            <w:pPr>
              <w:spacing w:after="0" w:line="240" w:lineRule="auto"/>
              <w:ind w:left="57" w:right="57"/>
              <w:jc w:val="right"/>
              <w:rPr>
                <w:rFonts w:ascii="Times New Roman" w:hAnsi="Times New Roman"/>
                <w:b/>
                <w:snapToGrid w:val="0"/>
                <w:sz w:val="24"/>
              </w:rPr>
            </w:pPr>
            <w:r w:rsidRPr="00AF5638">
              <w:rPr>
                <w:rFonts w:ascii="Times New Roman" w:hAnsi="Times New Roman"/>
                <w:b/>
                <w:snapToGrid w:val="0"/>
                <w:sz w:val="24"/>
              </w:rPr>
              <w:t>ИТОГО</w:t>
            </w:r>
          </w:p>
        </w:tc>
        <w:tc>
          <w:tcPr>
            <w:tcW w:w="2863" w:type="dxa"/>
          </w:tcPr>
          <w:p w14:paraId="25385C46" w14:textId="77777777" w:rsidR="00B826A2" w:rsidRPr="00AF5638" w:rsidRDefault="00B826A2" w:rsidP="00234E4A">
            <w:pPr>
              <w:spacing w:after="0" w:line="240" w:lineRule="auto"/>
              <w:ind w:left="57" w:right="57"/>
              <w:jc w:val="center"/>
              <w:rPr>
                <w:rFonts w:ascii="Times New Roman" w:hAnsi="Times New Roman"/>
                <w:b/>
                <w:snapToGrid w:val="0"/>
                <w:sz w:val="24"/>
              </w:rPr>
            </w:pPr>
            <w:r w:rsidRPr="00AF5638">
              <w:rPr>
                <w:rFonts w:ascii="Times New Roman" w:hAnsi="Times New Roman"/>
                <w:b/>
                <w:snapToGrid w:val="0"/>
                <w:sz w:val="24"/>
              </w:rPr>
              <w:t>100%</w:t>
            </w:r>
          </w:p>
        </w:tc>
        <w:tc>
          <w:tcPr>
            <w:tcW w:w="1277" w:type="dxa"/>
          </w:tcPr>
          <w:p w14:paraId="7E38A033" w14:textId="77777777" w:rsidR="00B826A2" w:rsidRPr="00AF5638" w:rsidRDefault="00B826A2" w:rsidP="00234E4A">
            <w:pPr>
              <w:spacing w:after="0" w:line="240" w:lineRule="auto"/>
              <w:ind w:left="57" w:right="57"/>
              <w:jc w:val="center"/>
              <w:rPr>
                <w:rFonts w:ascii="Times New Roman" w:hAnsi="Times New Roman"/>
                <w:snapToGrid w:val="0"/>
                <w:sz w:val="24"/>
              </w:rPr>
            </w:pPr>
            <w:r w:rsidRPr="00AF5638">
              <w:rPr>
                <w:rFonts w:ascii="Times New Roman" w:hAnsi="Times New Roman"/>
                <w:snapToGrid w:val="0"/>
                <w:sz w:val="24"/>
              </w:rPr>
              <w:t>Х</w:t>
            </w:r>
          </w:p>
        </w:tc>
      </w:tr>
    </w:tbl>
    <w:p w14:paraId="49513A5E" w14:textId="77777777" w:rsidR="00342398" w:rsidRPr="00AF5638" w:rsidRDefault="00342398" w:rsidP="00342398">
      <w:pPr>
        <w:spacing w:after="0" w:line="240" w:lineRule="auto"/>
        <w:ind w:firstLine="567"/>
        <w:jc w:val="both"/>
        <w:rPr>
          <w:rFonts w:ascii="Times New Roman" w:hAnsi="Times New Roman"/>
          <w:iCs/>
          <w:snapToGrid w:val="0"/>
          <w:sz w:val="24"/>
        </w:rPr>
      </w:pPr>
    </w:p>
    <w:p w14:paraId="4C3914CB" w14:textId="77777777" w:rsidR="00F17238" w:rsidRPr="00AF5638" w:rsidRDefault="00F17238" w:rsidP="00F17238">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br w:type="page"/>
      </w:r>
    </w:p>
    <w:p w14:paraId="44DF981F" w14:textId="77777777" w:rsidR="009F64C9" w:rsidRPr="00AF5638" w:rsidRDefault="00AB5D0E" w:rsidP="009F64C9">
      <w:pPr>
        <w:pStyle w:val="3"/>
        <w:rPr>
          <w:rFonts w:ascii="Times New Roman" w:hAnsi="Times New Roman"/>
          <w:sz w:val="24"/>
        </w:rPr>
      </w:pPr>
      <w:bookmarkStart w:id="900" w:name="_Ref419730103"/>
      <w:bookmarkStart w:id="901" w:name="_Toc527563100"/>
      <w:bookmarkStart w:id="902" w:name="_Toc18415771"/>
      <w:r w:rsidRPr="00AF5638">
        <w:rPr>
          <w:rFonts w:ascii="Times New Roman" w:hAnsi="Times New Roman"/>
          <w:sz w:val="24"/>
        </w:rPr>
        <w:lastRenderedPageBreak/>
        <w:t>Декларация соответствия члена</w:t>
      </w:r>
      <w:r w:rsidR="009F64C9" w:rsidRPr="00AF5638">
        <w:rPr>
          <w:rFonts w:ascii="Times New Roman" w:hAnsi="Times New Roman"/>
          <w:sz w:val="24"/>
        </w:rPr>
        <w:t xml:space="preserve"> коллективного участника (форма </w:t>
      </w:r>
      <w:r w:rsidR="00FC2726" w:rsidRPr="00AF5638">
        <w:rPr>
          <w:rFonts w:ascii="Times New Roman" w:hAnsi="Times New Roman"/>
          <w:sz w:val="24"/>
        </w:rPr>
        <w:fldChar w:fldCharType="begin"/>
      </w:r>
      <w:r w:rsidR="00327D46" w:rsidRPr="00AF5638">
        <w:rPr>
          <w:rFonts w:ascii="Times New Roman" w:hAnsi="Times New Roman"/>
          <w:sz w:val="24"/>
        </w:rPr>
        <w:instrText xml:space="preserve"> SEQ форма \* ARABIC </w:instrText>
      </w:r>
      <w:r w:rsidR="00FC2726" w:rsidRPr="00AF5638">
        <w:rPr>
          <w:rFonts w:ascii="Times New Roman" w:hAnsi="Times New Roman"/>
          <w:sz w:val="24"/>
        </w:rPr>
        <w:fldChar w:fldCharType="separate"/>
      </w:r>
      <w:r w:rsidR="006D6697">
        <w:rPr>
          <w:rFonts w:ascii="Times New Roman" w:hAnsi="Times New Roman"/>
          <w:noProof/>
          <w:sz w:val="24"/>
        </w:rPr>
        <w:t>8</w:t>
      </w:r>
      <w:r w:rsidR="00FC2726" w:rsidRPr="00AF5638">
        <w:rPr>
          <w:rFonts w:ascii="Times New Roman" w:hAnsi="Times New Roman"/>
          <w:noProof/>
          <w:sz w:val="24"/>
        </w:rPr>
        <w:fldChar w:fldCharType="end"/>
      </w:r>
      <w:r w:rsidR="009F64C9" w:rsidRPr="00AF5638">
        <w:rPr>
          <w:rFonts w:ascii="Times New Roman" w:hAnsi="Times New Roman"/>
          <w:sz w:val="24"/>
        </w:rPr>
        <w:t>)</w:t>
      </w:r>
      <w:bookmarkEnd w:id="900"/>
      <w:bookmarkEnd w:id="901"/>
      <w:bookmarkEnd w:id="902"/>
    </w:p>
    <w:p w14:paraId="50DBB813" w14:textId="77777777" w:rsidR="009F64C9" w:rsidRPr="00AF5638" w:rsidRDefault="009F64C9" w:rsidP="009F64C9">
      <w:pPr>
        <w:pStyle w:val="4"/>
        <w:rPr>
          <w:rFonts w:ascii="Times New Roman" w:hAnsi="Times New Roman"/>
          <w:sz w:val="24"/>
        </w:rPr>
      </w:pPr>
      <w:r w:rsidRPr="00AF5638">
        <w:rPr>
          <w:rFonts w:ascii="Times New Roman" w:hAnsi="Times New Roman"/>
          <w:sz w:val="24"/>
        </w:rPr>
        <w:t xml:space="preserve">Форма </w:t>
      </w:r>
      <w:r w:rsidR="00AB5D0E" w:rsidRPr="00AF5638">
        <w:rPr>
          <w:rFonts w:ascii="Times New Roman" w:hAnsi="Times New Roman"/>
          <w:sz w:val="24"/>
        </w:rPr>
        <w:t>Декларации соответствия члена</w:t>
      </w:r>
      <w:r w:rsidRPr="00AF5638">
        <w:rPr>
          <w:rFonts w:ascii="Times New Roman" w:hAnsi="Times New Roman"/>
          <w:sz w:val="24"/>
        </w:rPr>
        <w:t xml:space="preserve"> коллективного участника</w:t>
      </w:r>
    </w:p>
    <w:p w14:paraId="18319070" w14:textId="77777777" w:rsidR="009F64C9" w:rsidRPr="00AF5638" w:rsidRDefault="009F64C9" w:rsidP="009F64C9">
      <w:pPr>
        <w:pStyle w:val="a"/>
        <w:numPr>
          <w:ilvl w:val="0"/>
          <w:numId w:val="0"/>
        </w:numPr>
        <w:jc w:val="left"/>
        <w:rPr>
          <w:rFonts w:ascii="Times New Roman" w:hAnsi="Times New Roman"/>
          <w:snapToGrid w:val="0"/>
          <w:color w:val="000000"/>
          <w:sz w:val="24"/>
        </w:rPr>
      </w:pPr>
      <w:r w:rsidRPr="00AF5638">
        <w:rPr>
          <w:rFonts w:ascii="Times New Roman" w:hAnsi="Times New Roman"/>
          <w:snapToGrid w:val="0"/>
          <w:sz w:val="24"/>
        </w:rPr>
        <w:t xml:space="preserve">Приложение </w:t>
      </w:r>
      <w:r w:rsidR="00FC2726"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00FC2726" w:rsidRPr="00AF5638">
        <w:rPr>
          <w:rFonts w:ascii="Times New Roman" w:hAnsi="Times New Roman"/>
          <w:snapToGrid w:val="0"/>
          <w:sz w:val="24"/>
        </w:rPr>
        <w:fldChar w:fldCharType="separate"/>
      </w:r>
      <w:r w:rsidR="006D6697">
        <w:rPr>
          <w:rFonts w:ascii="Times New Roman" w:hAnsi="Times New Roman"/>
          <w:noProof/>
          <w:snapToGrid w:val="0"/>
          <w:sz w:val="24"/>
        </w:rPr>
        <w:t>6</w:t>
      </w:r>
      <w:r w:rsidR="00FC2726" w:rsidRPr="00AF5638">
        <w:rPr>
          <w:rFonts w:ascii="Times New Roman" w:hAnsi="Times New Roman"/>
          <w:snapToGrid w:val="0"/>
          <w:sz w:val="24"/>
        </w:rPr>
        <w:fldChar w:fldCharType="end"/>
      </w:r>
      <w:r w:rsidRPr="00AF5638">
        <w:rPr>
          <w:rFonts w:ascii="Times New Roman" w:hAnsi="Times New Roman"/>
          <w:snapToGrid w:val="0"/>
          <w:sz w:val="24"/>
        </w:rPr>
        <w:t xml:space="preserve"> </w:t>
      </w:r>
      <w:r w:rsidR="008F7570" w:rsidRPr="00AF5638">
        <w:rPr>
          <w:rFonts w:ascii="Times New Roman" w:hAnsi="Times New Roman"/>
          <w:snapToGrid w:val="0"/>
          <w:sz w:val="24"/>
        </w:rPr>
        <w:t>к</w:t>
      </w:r>
      <w:r w:rsidR="008F7570">
        <w:rPr>
          <w:rFonts w:ascii="Times New Roman" w:hAnsi="Times New Roman"/>
          <w:snapToGrid w:val="0"/>
          <w:sz w:val="24"/>
        </w:rPr>
        <w:t>о второй части</w:t>
      </w:r>
      <w:r w:rsidR="008F7570" w:rsidRPr="00AF5638">
        <w:rPr>
          <w:rFonts w:ascii="Times New Roman" w:hAnsi="Times New Roman"/>
          <w:snapToGrid w:val="0"/>
          <w:sz w:val="24"/>
        </w:rPr>
        <w:t xml:space="preserve"> заявк</w:t>
      </w:r>
      <w:r w:rsidR="008F7570">
        <w:rPr>
          <w:rFonts w:ascii="Times New Roman" w:hAnsi="Times New Roman"/>
          <w:snapToGrid w:val="0"/>
          <w:sz w:val="24"/>
        </w:rPr>
        <w:t>и</w:t>
      </w:r>
      <w:r w:rsidRPr="00AF5638">
        <w:rPr>
          <w:rFonts w:ascii="Times New Roman" w:hAnsi="Times New Roman"/>
          <w:snapToGrid w:val="0"/>
          <w:sz w:val="24"/>
        </w:rPr>
        <w:br/>
        <w:t>от «____» _____________ 201_ г. № __________</w:t>
      </w:r>
    </w:p>
    <w:p w14:paraId="0CDF34F2" w14:textId="77777777" w:rsidR="00B0088E" w:rsidRDefault="00B0088E" w:rsidP="00240787">
      <w:pPr>
        <w:tabs>
          <w:tab w:val="left" w:pos="9355"/>
        </w:tabs>
        <w:spacing w:before="120" w:after="0" w:line="240" w:lineRule="auto"/>
        <w:jc w:val="center"/>
        <w:rPr>
          <w:rFonts w:ascii="Times New Roman" w:hAnsi="Times New Roman"/>
          <w:b/>
          <w:bCs/>
          <w:sz w:val="24"/>
          <w:highlight w:val="yellow"/>
        </w:rPr>
      </w:pPr>
    </w:p>
    <w:p w14:paraId="72F6A8B1" w14:textId="0C24588F" w:rsidR="00B0088E" w:rsidRPr="008874EB" w:rsidRDefault="00240787" w:rsidP="00240787">
      <w:pPr>
        <w:tabs>
          <w:tab w:val="left" w:pos="9355"/>
        </w:tabs>
        <w:spacing w:before="120" w:after="0" w:line="240" w:lineRule="auto"/>
        <w:jc w:val="center"/>
        <w:rPr>
          <w:rFonts w:ascii="Times New Roman" w:hAnsi="Times New Roman"/>
          <w:b/>
          <w:bCs/>
          <w:sz w:val="24"/>
        </w:rPr>
      </w:pPr>
      <w:r w:rsidRPr="00A45BCF">
        <w:rPr>
          <w:rFonts w:ascii="Times New Roman" w:hAnsi="Times New Roman"/>
          <w:b/>
          <w:sz w:val="24"/>
        </w:rPr>
        <w:t>ВНИМАНИЮ УЧАСТНИКОВ ЗАКУПКИ</w:t>
      </w:r>
      <w:r w:rsidR="00B0088E" w:rsidRPr="008874EB">
        <w:rPr>
          <w:rFonts w:ascii="Times New Roman" w:hAnsi="Times New Roman"/>
          <w:b/>
          <w:bCs/>
          <w:sz w:val="24"/>
        </w:rPr>
        <w:t>!</w:t>
      </w:r>
    </w:p>
    <w:p w14:paraId="407EE2DE" w14:textId="57C54598" w:rsidR="00240787" w:rsidRDefault="00240787" w:rsidP="00240787">
      <w:pPr>
        <w:tabs>
          <w:tab w:val="left" w:pos="9355"/>
        </w:tabs>
        <w:spacing w:before="120" w:after="0" w:line="240" w:lineRule="auto"/>
        <w:jc w:val="center"/>
        <w:rPr>
          <w:rFonts w:ascii="Times New Roman" w:hAnsi="Times New Roman"/>
          <w:b/>
          <w:bCs/>
          <w:sz w:val="24"/>
        </w:rPr>
      </w:pPr>
      <w:r w:rsidRPr="00A45BCF">
        <w:rPr>
          <w:rFonts w:ascii="Times New Roman" w:hAnsi="Times New Roman"/>
          <w:b/>
          <w:sz w:val="24"/>
        </w:rPr>
        <w:t>ДОКУМЕНТ ВКЛЮЧАЕТСЯ ВО ВТОРУЮ ЧАСТЬ ЗАЯВКИ</w:t>
      </w:r>
      <w:r w:rsidR="00FA4D9E" w:rsidRPr="00A45BCF">
        <w:rPr>
          <w:rFonts w:ascii="Times New Roman" w:hAnsi="Times New Roman"/>
          <w:b/>
          <w:sz w:val="24"/>
        </w:rPr>
        <w:t xml:space="preserve"> (ПРИ НЕОБХОДИМОСТИ)</w:t>
      </w:r>
      <w:r w:rsidRPr="00A45BCF">
        <w:rPr>
          <w:rFonts w:ascii="Times New Roman" w:hAnsi="Times New Roman"/>
          <w:b/>
          <w:sz w:val="24"/>
        </w:rPr>
        <w:t>!</w:t>
      </w:r>
    </w:p>
    <w:p w14:paraId="42D47C16" w14:textId="77777777" w:rsidR="00B0088E" w:rsidRDefault="00B0088E" w:rsidP="00240787">
      <w:pPr>
        <w:tabs>
          <w:tab w:val="left" w:pos="9355"/>
        </w:tabs>
        <w:spacing w:before="120" w:after="0" w:line="240" w:lineRule="auto"/>
        <w:jc w:val="center"/>
        <w:rPr>
          <w:rFonts w:ascii="Times New Roman" w:hAnsi="Times New Roman"/>
          <w:b/>
          <w:bCs/>
          <w:sz w:val="24"/>
        </w:rPr>
      </w:pPr>
    </w:p>
    <w:p w14:paraId="77297630" w14:textId="77777777" w:rsidR="00B0088E" w:rsidRDefault="00B0088E" w:rsidP="00B0088E">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ЗАПРЕЩАЕТСЯ:</w:t>
      </w:r>
    </w:p>
    <w:p w14:paraId="0CA7FDCF" w14:textId="77777777" w:rsidR="00B0088E" w:rsidRDefault="00B0088E" w:rsidP="00B0088E">
      <w:pPr>
        <w:tabs>
          <w:tab w:val="left" w:pos="9355"/>
        </w:tabs>
        <w:spacing w:before="120" w:after="0" w:line="240" w:lineRule="auto"/>
        <w:rPr>
          <w:rFonts w:ascii="Times New Roman" w:hAnsi="Times New Roman"/>
          <w:b/>
          <w:bCs/>
          <w:sz w:val="24"/>
        </w:rPr>
      </w:pPr>
    </w:p>
    <w:p w14:paraId="23C0B71B" w14:textId="77777777" w:rsidR="00B0088E" w:rsidRDefault="00B0088E" w:rsidP="00B0088E">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1) УКАЗАНИЕ В ПЕРВОЙ И (ИЛИ) ВТОРОЙ ЧАСТИ ЗАЯВКИ, В ТОМ ЧИСЛЕ В НАСТОЯЩЕМ ДОКУМЕНТЕ, СВЕДЕНИЙ О ЦЕНОВОМ ПРЕДЛОЖЕНИИ УЧАСТНИКА ЗАКУПКИ.</w:t>
      </w:r>
    </w:p>
    <w:p w14:paraId="532D836F" w14:textId="77777777" w:rsidR="00B0088E" w:rsidRDefault="00B0088E" w:rsidP="00B0088E">
      <w:pPr>
        <w:tabs>
          <w:tab w:val="left" w:pos="9355"/>
        </w:tabs>
        <w:spacing w:before="120" w:after="0" w:line="240" w:lineRule="auto"/>
        <w:ind w:firstLine="709"/>
        <w:jc w:val="both"/>
        <w:rPr>
          <w:rFonts w:ascii="Times New Roman" w:hAnsi="Times New Roman"/>
          <w:b/>
          <w:bCs/>
          <w:sz w:val="24"/>
        </w:rPr>
      </w:pPr>
    </w:p>
    <w:p w14:paraId="141825F9" w14:textId="3DAAFB24" w:rsidR="00B0088E" w:rsidRDefault="00B058AB" w:rsidP="00B0088E">
      <w:pPr>
        <w:tabs>
          <w:tab w:val="left" w:pos="9355"/>
        </w:tabs>
        <w:spacing w:before="120" w:after="0" w:line="240" w:lineRule="auto"/>
        <w:ind w:firstLine="709"/>
        <w:jc w:val="both"/>
        <w:rPr>
          <w:rFonts w:ascii="Times New Roman" w:hAnsi="Times New Roman"/>
          <w:b/>
          <w:bCs/>
          <w:sz w:val="24"/>
        </w:rPr>
      </w:pPr>
      <w:r>
        <w:rPr>
          <w:rFonts w:ascii="Times New Roman" w:hAnsi="Times New Roman"/>
          <w:b/>
          <w:bCs/>
          <w:sz w:val="24"/>
        </w:rPr>
        <w:t>2</w:t>
      </w:r>
      <w:r w:rsidR="00B0088E">
        <w:rPr>
          <w:rFonts w:ascii="Times New Roman" w:hAnsi="Times New Roman"/>
          <w:b/>
          <w:bCs/>
          <w:sz w:val="24"/>
        </w:rPr>
        <w:t xml:space="preserve">) ВКЛЮЧЕНИЕ В СОСТАВ ПЕРВОЙ И (ИЛИ) ВТОРОЙ ЧАСТИ ЗАЯВКИ ЦЕНОВОГО ПРЕДЛОЖЕНИЯ (ФОРМА </w:t>
      </w:r>
      <w:r w:rsidR="00B0088E">
        <w:rPr>
          <w:rFonts w:ascii="Times New Roman" w:hAnsi="Times New Roman"/>
          <w:b/>
          <w:bCs/>
          <w:sz w:val="24"/>
        </w:rPr>
        <w:fldChar w:fldCharType="begin"/>
      </w:r>
      <w:r w:rsidR="00B0088E">
        <w:rPr>
          <w:rFonts w:ascii="Times New Roman" w:hAnsi="Times New Roman"/>
          <w:b/>
          <w:bCs/>
          <w:sz w:val="24"/>
        </w:rPr>
        <w:instrText xml:space="preserve"> REF _Ref525592686 \w \h  \* MERGEFORMAT </w:instrText>
      </w:r>
      <w:r w:rsidR="00B0088E">
        <w:rPr>
          <w:rFonts w:ascii="Times New Roman" w:hAnsi="Times New Roman"/>
          <w:b/>
          <w:bCs/>
          <w:sz w:val="24"/>
        </w:rPr>
      </w:r>
      <w:r w:rsidR="00B0088E">
        <w:rPr>
          <w:rFonts w:ascii="Times New Roman" w:hAnsi="Times New Roman"/>
          <w:b/>
          <w:bCs/>
          <w:sz w:val="24"/>
        </w:rPr>
        <w:fldChar w:fldCharType="separate"/>
      </w:r>
      <w:r w:rsidR="006D6697">
        <w:rPr>
          <w:rFonts w:ascii="Times New Roman" w:hAnsi="Times New Roman"/>
          <w:b/>
          <w:bCs/>
          <w:sz w:val="24"/>
        </w:rPr>
        <w:t>7.9</w:t>
      </w:r>
      <w:r w:rsidR="00B0088E">
        <w:rPr>
          <w:rFonts w:ascii="Times New Roman" w:hAnsi="Times New Roman"/>
          <w:b/>
          <w:bCs/>
          <w:sz w:val="24"/>
        </w:rPr>
        <w:fldChar w:fldCharType="end"/>
      </w:r>
      <w:r w:rsidR="00B0088E">
        <w:rPr>
          <w:rFonts w:ascii="Times New Roman" w:hAnsi="Times New Roman"/>
          <w:b/>
          <w:bCs/>
          <w:sz w:val="24"/>
        </w:rPr>
        <w:t>), ЛИБО УКАЗАНИЕ СВЕДЕНИЙ О ЦЕНОВОМ ПРЕДЛОЖЕНИИ В СОСТАВЕ ПЕРВОЙ И (ИЛИ) ВТОРОЙ ЧАСТИ ЗАЯВКИ ИНЫМ ОБРАЗОМ.</w:t>
      </w:r>
    </w:p>
    <w:p w14:paraId="7D758377" w14:textId="28C72382" w:rsidR="00B0088E" w:rsidRDefault="00B0088E" w:rsidP="00B0088E">
      <w:pPr>
        <w:spacing w:before="240" w:after="240"/>
        <w:jc w:val="center"/>
        <w:rPr>
          <w:rFonts w:ascii="Times New Roman" w:hAnsi="Times New Roman"/>
          <w:b/>
          <w:bCs/>
          <w:sz w:val="24"/>
        </w:rPr>
      </w:pPr>
      <w:r>
        <w:rPr>
          <w:rFonts w:ascii="Times New Roman" w:hAnsi="Times New Roman"/>
          <w:b/>
          <w:bCs/>
          <w:sz w:val="24"/>
        </w:rPr>
        <w:t>ПРИ НАРУШЕНИИ</w:t>
      </w:r>
      <w:r w:rsidR="00B058AB">
        <w:rPr>
          <w:rFonts w:ascii="Times New Roman" w:hAnsi="Times New Roman"/>
          <w:b/>
          <w:bCs/>
          <w:sz w:val="24"/>
        </w:rPr>
        <w:t xml:space="preserve"> ЛЮБОГО ВЫШЕУКАЗАННОГО</w:t>
      </w:r>
      <w:r>
        <w:rPr>
          <w:rFonts w:ascii="Times New Roman" w:hAnsi="Times New Roman"/>
          <w:b/>
          <w:bCs/>
          <w:sz w:val="24"/>
        </w:rPr>
        <w:t xml:space="preserve"> ЗАПРЕТА ЗАЯВКА УЧАСТНИКА БУДЕТ ОТКЛОНЕНА!</w:t>
      </w:r>
    </w:p>
    <w:p w14:paraId="6CA93C8B" w14:textId="77777777" w:rsidR="00B0088E" w:rsidRPr="00AE4822" w:rsidRDefault="00B0088E" w:rsidP="00240787">
      <w:pPr>
        <w:tabs>
          <w:tab w:val="left" w:pos="9355"/>
        </w:tabs>
        <w:spacing w:before="120" w:after="0" w:line="240" w:lineRule="auto"/>
        <w:jc w:val="center"/>
        <w:rPr>
          <w:rFonts w:ascii="Times New Roman" w:hAnsi="Times New Roman"/>
          <w:bCs/>
          <w:sz w:val="24"/>
        </w:rPr>
      </w:pPr>
    </w:p>
    <w:p w14:paraId="5ED231BE" w14:textId="77777777" w:rsidR="009F64C9" w:rsidRPr="00AF5638" w:rsidRDefault="00AB5D0E" w:rsidP="009F64C9">
      <w:pPr>
        <w:spacing w:before="480" w:after="240"/>
        <w:jc w:val="center"/>
        <w:rPr>
          <w:rFonts w:ascii="Times New Roman" w:hAnsi="Times New Roman"/>
          <w:b/>
          <w:iCs/>
          <w:snapToGrid w:val="0"/>
          <w:sz w:val="24"/>
        </w:rPr>
      </w:pPr>
      <w:r w:rsidRPr="00AF5638">
        <w:rPr>
          <w:rFonts w:ascii="Times New Roman" w:hAnsi="Times New Roman"/>
          <w:b/>
          <w:iCs/>
          <w:snapToGrid w:val="0"/>
          <w:sz w:val="24"/>
        </w:rPr>
        <w:t xml:space="preserve">ДЕКЛАРАЦИЯ СООТВЕТСТВИЯ ЧЛЕНА </w:t>
      </w:r>
      <w:r w:rsidR="009F64C9" w:rsidRPr="00AF5638">
        <w:rPr>
          <w:rFonts w:ascii="Times New Roman" w:hAnsi="Times New Roman"/>
          <w:b/>
          <w:iCs/>
          <w:snapToGrid w:val="0"/>
          <w:sz w:val="24"/>
        </w:rPr>
        <w:t xml:space="preserve">КОЛЛЕКТИВНОГО УЧАСТНИКА </w:t>
      </w:r>
      <w:r w:rsidR="009F64C9" w:rsidRPr="00AF5638">
        <w:rPr>
          <w:rStyle w:val="affb"/>
          <w:rFonts w:ascii="Times New Roman" w:hAnsi="Times New Roman"/>
          <w:b/>
          <w:iCs/>
          <w:snapToGrid w:val="0"/>
          <w:sz w:val="24"/>
        </w:rPr>
        <w:footnoteReference w:id="17"/>
      </w:r>
    </w:p>
    <w:p w14:paraId="40CB30B9" w14:textId="54732460" w:rsidR="00886265" w:rsidRPr="00AF5638" w:rsidRDefault="0017077D" w:rsidP="00886265">
      <w:pPr>
        <w:spacing w:before="120" w:after="0" w:line="240" w:lineRule="auto"/>
        <w:ind w:firstLine="567"/>
        <w:jc w:val="both"/>
        <w:rPr>
          <w:rFonts w:ascii="Times New Roman" w:hAnsi="Times New Roman"/>
          <w:iCs/>
          <w:snapToGrid w:val="0"/>
          <w:sz w:val="24"/>
        </w:rPr>
      </w:pPr>
      <w:proofErr w:type="gramStart"/>
      <w:r w:rsidRPr="00AF5638">
        <w:rPr>
          <w:rFonts w:ascii="Times New Roman" w:eastAsia="Times New Roman" w:hAnsi="Times New Roman"/>
          <w:sz w:val="24"/>
          <w:lang w:eastAsia="ru-RU"/>
        </w:rPr>
        <w:t xml:space="preserve">Выступая в качестве члена коллективного участника, лидером которого является ___________________________ </w:t>
      </w:r>
      <w:r w:rsidRPr="00AF5638">
        <w:rPr>
          <w:rFonts w:ascii="Times New Roman" w:hAnsi="Times New Roman"/>
          <w:iCs/>
          <w:snapToGrid w:val="0"/>
          <w:sz w:val="24"/>
        </w:rPr>
        <w:t>[</w:t>
      </w:r>
      <w:r w:rsidRPr="00AF5638">
        <w:rPr>
          <w:rFonts w:ascii="Times New Roman" w:hAnsi="Times New Roman"/>
          <w:snapToGrid w:val="0"/>
          <w:sz w:val="24"/>
          <w:shd w:val="clear" w:color="auto" w:fill="D9D9D9" w:themeFill="background1" w:themeFillShade="D9"/>
        </w:rPr>
        <w:t>наименование участника процедуры закупки, от имени которого подается заявка</w:t>
      </w:r>
      <w:r w:rsidRPr="00AF5638">
        <w:rPr>
          <w:rFonts w:ascii="Times New Roman" w:hAnsi="Times New Roman"/>
          <w:iCs/>
          <w:snapToGrid w:val="0"/>
          <w:sz w:val="24"/>
        </w:rPr>
        <w:t>]</w:t>
      </w:r>
      <w:r w:rsidRPr="00AF5638">
        <w:rPr>
          <w:rFonts w:ascii="Times New Roman" w:eastAsia="Times New Roman" w:hAnsi="Times New Roman"/>
          <w:sz w:val="24"/>
          <w:lang w:eastAsia="ru-RU"/>
        </w:rPr>
        <w:t xml:space="preserve">, </w:t>
      </w:r>
      <w:r w:rsidRPr="00AF5638">
        <w:rPr>
          <w:rFonts w:ascii="Times New Roman" w:hAnsi="Times New Roman"/>
          <w:iCs/>
          <w:snapToGrid w:val="0"/>
          <w:sz w:val="24"/>
        </w:rPr>
        <w:t>на</w:t>
      </w:r>
      <w:r w:rsidR="00886265" w:rsidRPr="00AF5638">
        <w:rPr>
          <w:rFonts w:ascii="Times New Roman" w:hAnsi="Times New Roman"/>
          <w:iCs/>
          <w:snapToGrid w:val="0"/>
          <w:sz w:val="24"/>
        </w:rPr>
        <w:t>стоящим подтверждаем, что в отношении _________________________ [</w:t>
      </w:r>
      <w:r w:rsidR="00886265" w:rsidRPr="00AF5638">
        <w:rPr>
          <w:rFonts w:ascii="Times New Roman" w:hAnsi="Times New Roman"/>
          <w:snapToGrid w:val="0"/>
          <w:sz w:val="24"/>
          <w:shd w:val="clear" w:color="auto" w:fill="D9D9D9" w:themeFill="background1" w:themeFillShade="D9"/>
        </w:rPr>
        <w:t xml:space="preserve">наименование </w:t>
      </w:r>
      <w:r w:rsidRPr="00AF5638">
        <w:rPr>
          <w:rFonts w:ascii="Times New Roman" w:hAnsi="Times New Roman"/>
          <w:snapToGrid w:val="0"/>
          <w:sz w:val="24"/>
          <w:shd w:val="clear" w:color="auto" w:fill="D9D9D9" w:themeFill="background1" w:themeFillShade="D9"/>
        </w:rPr>
        <w:t>члена коллективного участника</w:t>
      </w:r>
      <w:r w:rsidR="00886265" w:rsidRPr="00AF5638">
        <w:rPr>
          <w:rFonts w:ascii="Times New Roman" w:hAnsi="Times New Roman"/>
          <w:iCs/>
          <w:snapToGrid w:val="0"/>
          <w:sz w:val="24"/>
        </w:rPr>
        <w:t>]</w:t>
      </w:r>
      <w:r w:rsidR="008A32E5">
        <w:rPr>
          <w:rFonts w:ascii="Times New Roman" w:hAnsi="Times New Roman"/>
          <w:iCs/>
          <w:snapToGrid w:val="0"/>
          <w:sz w:val="24"/>
        </w:rPr>
        <w:t xml:space="preserve">, </w:t>
      </w:r>
      <w:r w:rsidR="009E534E">
        <w:rPr>
          <w:rFonts w:ascii="Times New Roman" w:hAnsi="Times New Roman"/>
          <w:iCs/>
          <w:snapToGrid w:val="0"/>
          <w:sz w:val="24"/>
          <w:szCs w:val="24"/>
        </w:rPr>
        <w:t xml:space="preserve"> </w:t>
      </w:r>
      <w:r w:rsidR="00886265" w:rsidRPr="00AF5638">
        <w:rPr>
          <w:rFonts w:ascii="Times New Roman" w:hAnsi="Times New Roman"/>
          <w:iCs/>
          <w:snapToGrid w:val="0"/>
          <w:sz w:val="24"/>
        </w:rPr>
        <w:t xml:space="preserve">не проводится процедура ликвидации, отсутствует решение арбитражного суда о признании несостоятельным (банкротом) </w:t>
      </w:r>
      <w:r w:rsidR="00886265" w:rsidRPr="00AF5638">
        <w:rPr>
          <w:rFonts w:ascii="Times New Roman" w:hAnsi="Times New Roman"/>
          <w:sz w:val="24"/>
        </w:rPr>
        <w:t>или об открытии конкурсного производства</w:t>
      </w:r>
      <w:r w:rsidR="00886265" w:rsidRPr="00AF5638">
        <w:rPr>
          <w:rFonts w:ascii="Times New Roman" w:hAnsi="Times New Roman"/>
          <w:iCs/>
          <w:snapToGrid w:val="0"/>
          <w:sz w:val="24"/>
        </w:rPr>
        <w:t>, деятельность ______________________________ [</w:t>
      </w:r>
      <w:r w:rsidR="00886265" w:rsidRPr="00AF5638">
        <w:rPr>
          <w:rFonts w:ascii="Times New Roman" w:hAnsi="Times New Roman"/>
          <w:snapToGrid w:val="0"/>
          <w:sz w:val="24"/>
          <w:shd w:val="clear" w:color="auto" w:fill="D9D9D9" w:themeFill="background1" w:themeFillShade="D9"/>
        </w:rPr>
        <w:t xml:space="preserve">наименование </w:t>
      </w:r>
      <w:r w:rsidRPr="00AF5638">
        <w:rPr>
          <w:rFonts w:ascii="Times New Roman" w:hAnsi="Times New Roman"/>
          <w:snapToGrid w:val="0"/>
          <w:sz w:val="24"/>
          <w:shd w:val="clear" w:color="auto" w:fill="D9D9D9" w:themeFill="background1" w:themeFillShade="D9"/>
        </w:rPr>
        <w:t>члена коллективного участника</w:t>
      </w:r>
      <w:r w:rsidR="00886265" w:rsidRPr="00AF5638">
        <w:rPr>
          <w:rFonts w:ascii="Times New Roman" w:hAnsi="Times New Roman"/>
          <w:iCs/>
          <w:snapToGrid w:val="0"/>
          <w:sz w:val="24"/>
        </w:rPr>
        <w:t>] не приостановлена, а также, что размер задолженности по налогам, сборам и</w:t>
      </w:r>
      <w:proofErr w:type="gramEnd"/>
      <w:r w:rsidR="00886265" w:rsidRPr="00AF5638">
        <w:rPr>
          <w:rFonts w:ascii="Times New Roman" w:hAnsi="Times New Roman"/>
          <w:iCs/>
          <w:snapToGrid w:val="0"/>
          <w:sz w:val="24"/>
        </w:rPr>
        <w:t xml:space="preserve"> иным обязательным платежам в бюджеты </w:t>
      </w:r>
      <w:r w:rsidR="00886265" w:rsidRPr="00AF5638">
        <w:rPr>
          <w:rFonts w:ascii="Times New Roman" w:hAnsi="Times New Roman"/>
          <w:sz w:val="24"/>
        </w:rPr>
        <w:t>бюджетной системы Российской Федерации</w:t>
      </w:r>
      <w:r w:rsidR="00886265" w:rsidRPr="00AF5638">
        <w:rPr>
          <w:rFonts w:ascii="Times New Roman" w:hAnsi="Times New Roman"/>
          <w:iCs/>
          <w:snapToGrid w:val="0"/>
          <w:sz w:val="24"/>
        </w:rPr>
        <w:t xml:space="preserve"> за прошедший календарный год не превышает 25% (двадцати пяти процентов) балансовой стоимости активов по данным бухгалтерской отчетности за последний завершенный отчетный период.</w:t>
      </w:r>
    </w:p>
    <w:p w14:paraId="4E18F5DC" w14:textId="77777777" w:rsidR="00886265" w:rsidRPr="00AF5638" w:rsidRDefault="00886265" w:rsidP="00886265">
      <w:pPr>
        <w:spacing w:before="120" w:after="0" w:line="240" w:lineRule="auto"/>
        <w:ind w:firstLine="567"/>
        <w:jc w:val="both"/>
        <w:rPr>
          <w:rFonts w:ascii="Times New Roman" w:hAnsi="Times New Roman"/>
          <w:sz w:val="24"/>
        </w:rPr>
      </w:pPr>
      <w:r w:rsidRPr="00AF5638">
        <w:rPr>
          <w:rFonts w:ascii="Times New Roman" w:hAnsi="Times New Roman"/>
          <w:sz w:val="24"/>
        </w:rPr>
        <w:t xml:space="preserve">Также подтверждаем отсутствие у руководителя, членов коллегиального исполнительного органа или главного бухгалтера </w:t>
      </w:r>
      <w:r w:rsidRPr="00AF5638">
        <w:rPr>
          <w:rFonts w:ascii="Times New Roman" w:hAnsi="Times New Roman"/>
          <w:iCs/>
          <w:snapToGrid w:val="0"/>
          <w:sz w:val="24"/>
        </w:rPr>
        <w:t xml:space="preserve">_________________________ </w:t>
      </w:r>
      <w:r w:rsidRPr="00AF5638">
        <w:rPr>
          <w:rFonts w:ascii="Times New Roman" w:hAnsi="Times New Roman"/>
          <w:iCs/>
          <w:snapToGrid w:val="0"/>
          <w:sz w:val="24"/>
        </w:rPr>
        <w:lastRenderedPageBreak/>
        <w:t>[</w:t>
      </w:r>
      <w:r w:rsidRPr="00AF5638">
        <w:rPr>
          <w:rFonts w:ascii="Times New Roman" w:hAnsi="Times New Roman"/>
          <w:snapToGrid w:val="0"/>
          <w:sz w:val="24"/>
          <w:shd w:val="clear" w:color="auto" w:fill="D9D9D9" w:themeFill="background1" w:themeFillShade="D9"/>
        </w:rPr>
        <w:t xml:space="preserve">наименование </w:t>
      </w:r>
      <w:r w:rsidR="0017077D" w:rsidRPr="00AF5638">
        <w:rPr>
          <w:rFonts w:ascii="Times New Roman" w:hAnsi="Times New Roman"/>
          <w:snapToGrid w:val="0"/>
          <w:sz w:val="24"/>
          <w:shd w:val="clear" w:color="auto" w:fill="D9D9D9" w:themeFill="background1" w:themeFillShade="D9"/>
        </w:rPr>
        <w:t xml:space="preserve">члена коллективного участника </w:t>
      </w:r>
      <w:r w:rsidRPr="00AF5638">
        <w:rPr>
          <w:rFonts w:ascii="Times New Roman" w:hAnsi="Times New Roman"/>
          <w:snapToGrid w:val="0"/>
          <w:sz w:val="24"/>
          <w:shd w:val="clear" w:color="auto" w:fill="D9D9D9" w:themeFill="background1" w:themeFillShade="D9"/>
        </w:rPr>
        <w:t xml:space="preserve">или Ф.И.О.– </w:t>
      </w:r>
      <w:r w:rsidR="0017077D" w:rsidRPr="00AF5638">
        <w:rPr>
          <w:rFonts w:ascii="Times New Roman" w:hAnsi="Times New Roman"/>
          <w:snapToGrid w:val="0"/>
          <w:sz w:val="24"/>
          <w:shd w:val="clear" w:color="auto" w:fill="D9D9D9" w:themeFill="background1" w:themeFillShade="D9"/>
        </w:rPr>
        <w:t xml:space="preserve">для </w:t>
      </w:r>
      <w:r w:rsidRPr="00AF5638">
        <w:rPr>
          <w:rFonts w:ascii="Times New Roman" w:hAnsi="Times New Roman"/>
          <w:snapToGrid w:val="0"/>
          <w:sz w:val="24"/>
          <w:shd w:val="clear" w:color="auto" w:fill="D9D9D9" w:themeFill="background1" w:themeFillShade="D9"/>
        </w:rPr>
        <w:t>физического лица, в том числе индивидуального предпринимателя</w:t>
      </w:r>
      <w:proofErr w:type="gramStart"/>
      <w:r w:rsidRPr="00AF5638">
        <w:rPr>
          <w:rFonts w:ascii="Times New Roman" w:hAnsi="Times New Roman"/>
          <w:iCs/>
          <w:snapToGrid w:val="0"/>
          <w:sz w:val="24"/>
        </w:rPr>
        <w:t>]</w:t>
      </w:r>
      <w:r w:rsidR="00E437B5" w:rsidRPr="00AF5638">
        <w:rPr>
          <w:rFonts w:ascii="Times New Roman" w:hAnsi="Times New Roman"/>
          <w:sz w:val="24"/>
        </w:rPr>
        <w:t>о</w:t>
      </w:r>
      <w:proofErr w:type="gramEnd"/>
      <w:r w:rsidR="00E437B5" w:rsidRPr="00AF5638">
        <w:rPr>
          <w:rFonts w:ascii="Times New Roman" w:hAnsi="Times New Roman"/>
          <w:sz w:val="24"/>
        </w:rPr>
        <w:t xml:space="preserve">граничения или лишения дееспособности, </w:t>
      </w:r>
      <w:r w:rsidRPr="00AF5638">
        <w:rPr>
          <w:rFonts w:ascii="Times New Roman" w:hAnsi="Times New Roman"/>
          <w:sz w:val="24"/>
        </w:rPr>
        <w:t>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и административного наказания в виде дисквалификации.</w:t>
      </w:r>
    </w:p>
    <w:p w14:paraId="25E60D60" w14:textId="2AC80FF7" w:rsidR="008A32E5" w:rsidRPr="007438CD" w:rsidRDefault="008A32E5" w:rsidP="008A32E5">
      <w:pPr>
        <w:spacing w:before="120" w:after="0" w:line="240" w:lineRule="auto"/>
        <w:ind w:firstLine="567"/>
        <w:jc w:val="both"/>
        <w:rPr>
          <w:rFonts w:ascii="Times New Roman" w:hAnsi="Times New Roman"/>
          <w:sz w:val="24"/>
        </w:rPr>
      </w:pPr>
      <w:r w:rsidRPr="00AF5638">
        <w:rPr>
          <w:rFonts w:ascii="Times New Roman" w:hAnsi="Times New Roman"/>
          <w:iCs/>
          <w:snapToGrid w:val="0"/>
          <w:sz w:val="24"/>
        </w:rPr>
        <w:t>В соответствии с законодательством, а также учредительными документами</w:t>
      </w:r>
      <w:r w:rsidR="00B058AB">
        <w:rPr>
          <w:rFonts w:ascii="Times New Roman" w:hAnsi="Times New Roman"/>
          <w:iCs/>
          <w:snapToGrid w:val="0"/>
          <w:sz w:val="24"/>
        </w:rPr>
        <w:t>,</w:t>
      </w:r>
      <w:r w:rsidRPr="00AF5638">
        <w:rPr>
          <w:rFonts w:ascii="Times New Roman" w:hAnsi="Times New Roman"/>
          <w:iCs/>
          <w:snapToGrid w:val="0"/>
          <w:sz w:val="24"/>
        </w:rPr>
        <w:t xml:space="preserve"> решение об </w:t>
      </w:r>
      <w:r w:rsidRPr="00AF5638">
        <w:rPr>
          <w:rFonts w:ascii="Times New Roman" w:hAnsi="Times New Roman"/>
          <w:sz w:val="24"/>
        </w:rPr>
        <w:t>одобрении и/или о совершении крупной сделки в связи с заключением договора</w:t>
      </w:r>
      <w:r>
        <w:rPr>
          <w:rFonts w:ascii="Times New Roman" w:hAnsi="Times New Roman"/>
          <w:sz w:val="24"/>
        </w:rPr>
        <w:t xml:space="preserve"> (если заказчиком будет принято соответствующее решение) </w:t>
      </w:r>
      <w:r w:rsidR="00B058AB">
        <w:rPr>
          <w:rFonts w:ascii="Times New Roman" w:hAnsi="Times New Roman"/>
          <w:sz w:val="24"/>
        </w:rPr>
        <w:t>не требуется</w:t>
      </w:r>
      <w:r w:rsidRPr="00AF5638">
        <w:rPr>
          <w:rStyle w:val="affb"/>
          <w:rFonts w:ascii="Times New Roman" w:hAnsi="Times New Roman"/>
          <w:sz w:val="24"/>
        </w:rPr>
        <w:footnoteReference w:id="18"/>
      </w:r>
      <w:r w:rsidR="009E534E">
        <w:rPr>
          <w:rFonts w:ascii="Times New Roman" w:hAnsi="Times New Roman"/>
          <w:i/>
          <w:sz w:val="24"/>
        </w:rPr>
        <w:t xml:space="preserve"> </w:t>
      </w:r>
    </w:p>
    <w:p w14:paraId="059BDF51" w14:textId="5B496456" w:rsidR="008A32E5" w:rsidRDefault="008A32E5" w:rsidP="008A32E5">
      <w:pPr>
        <w:spacing w:before="120" w:after="0" w:line="240" w:lineRule="auto"/>
        <w:ind w:firstLine="567"/>
        <w:jc w:val="both"/>
        <w:rPr>
          <w:rFonts w:ascii="Times New Roman" w:hAnsi="Times New Roman"/>
          <w:i/>
          <w:sz w:val="24"/>
        </w:rPr>
      </w:pPr>
      <w:r w:rsidRPr="00AF5638">
        <w:rPr>
          <w:rFonts w:ascii="Times New Roman" w:hAnsi="Times New Roman"/>
          <w:iCs/>
          <w:snapToGrid w:val="0"/>
          <w:sz w:val="24"/>
        </w:rPr>
        <w:t xml:space="preserve">В соответствии с законодательством, а также учредительными документами решение об </w:t>
      </w:r>
      <w:r w:rsidRPr="00AF5638">
        <w:rPr>
          <w:rFonts w:ascii="Times New Roman" w:hAnsi="Times New Roman"/>
          <w:sz w:val="24"/>
        </w:rPr>
        <w:t>одобрении и/или о совершении сделки с заинтересованностью в св</w:t>
      </w:r>
      <w:r>
        <w:rPr>
          <w:rFonts w:ascii="Times New Roman" w:hAnsi="Times New Roman"/>
          <w:sz w:val="24"/>
        </w:rPr>
        <w:t>язи с заключением договора (если заказчиком будет принято соответствующее решение)</w:t>
      </w:r>
      <w:r w:rsidRPr="00AF5638">
        <w:rPr>
          <w:rFonts w:ascii="Times New Roman" w:hAnsi="Times New Roman"/>
          <w:sz w:val="24"/>
        </w:rPr>
        <w:t xml:space="preserve"> не требуется.</w:t>
      </w:r>
      <w:r w:rsidRPr="00AF5638">
        <w:rPr>
          <w:rStyle w:val="affb"/>
          <w:rFonts w:ascii="Times New Roman" w:hAnsi="Times New Roman"/>
          <w:sz w:val="24"/>
        </w:rPr>
        <w:footnoteReference w:id="19"/>
      </w:r>
      <w:r w:rsidR="009E534E">
        <w:rPr>
          <w:rFonts w:ascii="Times New Roman" w:hAnsi="Times New Roman"/>
          <w:i/>
          <w:sz w:val="24"/>
        </w:rPr>
        <w:t xml:space="preserve"> </w:t>
      </w:r>
    </w:p>
    <w:p w14:paraId="2E9CCBCB" w14:textId="77777777" w:rsidR="00886265" w:rsidRPr="00AF5638" w:rsidRDefault="00886265" w:rsidP="00886265">
      <w:pPr>
        <w:spacing w:before="120" w:after="0" w:line="240" w:lineRule="auto"/>
        <w:ind w:firstLine="567"/>
        <w:jc w:val="both"/>
        <w:rPr>
          <w:rFonts w:ascii="Times New Roman" w:hAnsi="Times New Roman"/>
          <w:sz w:val="24"/>
        </w:rPr>
      </w:pPr>
      <w:r w:rsidRPr="00AF5638">
        <w:rPr>
          <w:rFonts w:ascii="Times New Roman" w:hAnsi="Times New Roman"/>
          <w:sz w:val="24"/>
        </w:rPr>
        <w:t xml:space="preserve">В соответствии с дополнительными требованиями к участникам закупки подтверждаем отсутствие сведений об </w:t>
      </w:r>
      <w:r w:rsidRPr="00AF5638">
        <w:rPr>
          <w:rFonts w:ascii="Times New Roman" w:hAnsi="Times New Roman"/>
          <w:iCs/>
          <w:snapToGrid w:val="0"/>
          <w:sz w:val="24"/>
        </w:rPr>
        <w:t>______________________________ [</w:t>
      </w:r>
      <w:r w:rsidRPr="00AF5638">
        <w:rPr>
          <w:rFonts w:ascii="Times New Roman" w:hAnsi="Times New Roman"/>
          <w:snapToGrid w:val="0"/>
          <w:sz w:val="24"/>
          <w:shd w:val="clear" w:color="auto" w:fill="D9D9D9" w:themeFill="background1" w:themeFillShade="D9"/>
        </w:rPr>
        <w:t xml:space="preserve">наименование </w:t>
      </w:r>
      <w:r w:rsidR="004D2C06" w:rsidRPr="00AF5638">
        <w:rPr>
          <w:rFonts w:ascii="Times New Roman" w:hAnsi="Times New Roman"/>
          <w:snapToGrid w:val="0"/>
          <w:sz w:val="24"/>
          <w:shd w:val="clear" w:color="auto" w:fill="D9D9D9" w:themeFill="background1" w:themeFillShade="D9"/>
        </w:rPr>
        <w:t>члена коллективного участника</w:t>
      </w:r>
      <w:r w:rsidRPr="00AF5638">
        <w:rPr>
          <w:rFonts w:ascii="Times New Roman" w:hAnsi="Times New Roman"/>
          <w:iCs/>
          <w:snapToGrid w:val="0"/>
          <w:sz w:val="24"/>
        </w:rPr>
        <w:t xml:space="preserve">] </w:t>
      </w:r>
      <w:r w:rsidRPr="00AF5638">
        <w:rPr>
          <w:rFonts w:ascii="Times New Roman" w:hAnsi="Times New Roman"/>
          <w:sz w:val="24"/>
        </w:rPr>
        <w:t xml:space="preserve">в реестре недобросовестных поставщиков (подрядчиков, исполнителей), предусмотренном Законом 223-ФЗ </w:t>
      </w:r>
      <w:r w:rsidRPr="00AF5638">
        <w:rPr>
          <w:rFonts w:ascii="Times New Roman" w:hAnsi="Times New Roman"/>
          <w:iCs/>
          <w:snapToGrid w:val="0"/>
          <w:sz w:val="24"/>
        </w:rPr>
        <w:t>[</w:t>
      </w:r>
      <w:r w:rsidRPr="00AF5638">
        <w:rPr>
          <w:rFonts w:ascii="Times New Roman" w:hAnsi="Times New Roman"/>
          <w:snapToGrid w:val="0"/>
          <w:sz w:val="24"/>
          <w:shd w:val="clear" w:color="auto" w:fill="D9D9D9" w:themeFill="background1" w:themeFillShade="D9"/>
        </w:rPr>
        <w:t>и/или</w:t>
      </w:r>
      <w:r w:rsidRPr="00AF5638">
        <w:rPr>
          <w:rFonts w:ascii="Times New Roman" w:hAnsi="Times New Roman"/>
          <w:iCs/>
          <w:snapToGrid w:val="0"/>
          <w:sz w:val="24"/>
        </w:rPr>
        <w:t>]</w:t>
      </w:r>
      <w:r w:rsidRPr="00AF5638">
        <w:rPr>
          <w:rFonts w:ascii="Times New Roman" w:hAnsi="Times New Roman"/>
          <w:sz w:val="24"/>
        </w:rPr>
        <w:t xml:space="preserve"> в реестре недобросовестных поставщиков, предусмотренном Законом 44-ФЗ.</w:t>
      </w:r>
      <w:r w:rsidRPr="00AF5638">
        <w:rPr>
          <w:rStyle w:val="affb"/>
          <w:rFonts w:ascii="Times New Roman" w:hAnsi="Times New Roman"/>
          <w:sz w:val="24"/>
        </w:rPr>
        <w:footnoteReference w:id="20"/>
      </w:r>
    </w:p>
    <w:p w14:paraId="5043008A" w14:textId="77777777" w:rsidR="009F64C9" w:rsidRPr="00AF5638" w:rsidRDefault="009F64C9" w:rsidP="009F64C9">
      <w:pPr>
        <w:spacing w:after="0" w:line="240" w:lineRule="auto"/>
        <w:ind w:firstLine="567"/>
        <w:jc w:val="both"/>
        <w:rPr>
          <w:rFonts w:ascii="Times New Roman" w:hAnsi="Times New Roman"/>
          <w:iCs/>
          <w:snapToGrid w:val="0"/>
          <w:sz w:val="24"/>
        </w:rPr>
      </w:pPr>
    </w:p>
    <w:p w14:paraId="35788726" w14:textId="77777777" w:rsidR="009F64C9" w:rsidRPr="00AF5638" w:rsidRDefault="009F64C9" w:rsidP="009F64C9">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____________________________________</w:t>
      </w:r>
    </w:p>
    <w:p w14:paraId="6BE58E8D" w14:textId="77777777" w:rsidR="009F64C9" w:rsidRPr="00AF5638" w:rsidRDefault="009F64C9" w:rsidP="009F64C9">
      <w:pPr>
        <w:spacing w:after="0" w:line="240" w:lineRule="auto"/>
        <w:ind w:right="4111"/>
        <w:jc w:val="center"/>
        <w:rPr>
          <w:rFonts w:ascii="Times New Roman" w:hAnsi="Times New Roman"/>
          <w:iCs/>
          <w:snapToGrid w:val="0"/>
          <w:sz w:val="24"/>
          <w:vertAlign w:val="superscript"/>
        </w:rPr>
      </w:pPr>
      <w:r w:rsidRPr="00AF5638">
        <w:rPr>
          <w:rFonts w:ascii="Times New Roman" w:hAnsi="Times New Roman"/>
          <w:iCs/>
          <w:snapToGrid w:val="0"/>
          <w:sz w:val="24"/>
          <w:vertAlign w:val="superscript"/>
        </w:rPr>
        <w:t>(подпись, М.П.)</w:t>
      </w:r>
    </w:p>
    <w:p w14:paraId="609A9794" w14:textId="77777777" w:rsidR="009F64C9" w:rsidRPr="00AF5638" w:rsidRDefault="009F64C9" w:rsidP="009F64C9">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____________________________________</w:t>
      </w:r>
    </w:p>
    <w:p w14:paraId="25B5F963" w14:textId="77777777" w:rsidR="009F64C9" w:rsidRPr="00AF5638" w:rsidRDefault="009F64C9" w:rsidP="009F64C9">
      <w:pPr>
        <w:spacing w:after="0" w:line="240" w:lineRule="auto"/>
        <w:ind w:right="3684"/>
        <w:jc w:val="center"/>
        <w:rPr>
          <w:rFonts w:ascii="Times New Roman" w:eastAsia="Times New Roman" w:hAnsi="Times New Roman"/>
          <w:snapToGrid w:val="0"/>
          <w:sz w:val="24"/>
          <w:vertAlign w:val="superscript"/>
          <w:lang w:eastAsia="ru-RU"/>
        </w:rPr>
      </w:pPr>
      <w:r w:rsidRPr="00AF5638">
        <w:rPr>
          <w:rFonts w:ascii="Times New Roman" w:hAnsi="Times New Roman"/>
          <w:iCs/>
          <w:snapToGrid w:val="0"/>
          <w:sz w:val="24"/>
          <w:vertAlign w:val="superscript"/>
        </w:rPr>
        <w:t xml:space="preserve">(фамилия, имя, отчество </w:t>
      </w:r>
      <w:proofErr w:type="gramStart"/>
      <w:r w:rsidRPr="00AF5638">
        <w:rPr>
          <w:rFonts w:ascii="Times New Roman" w:hAnsi="Times New Roman"/>
          <w:iCs/>
          <w:snapToGrid w:val="0"/>
          <w:sz w:val="24"/>
          <w:vertAlign w:val="superscript"/>
        </w:rPr>
        <w:t>подписавшего</w:t>
      </w:r>
      <w:proofErr w:type="gramEnd"/>
      <w:r w:rsidRPr="00AF5638">
        <w:rPr>
          <w:rFonts w:ascii="Times New Roman" w:hAnsi="Times New Roman"/>
          <w:iCs/>
          <w:snapToGrid w:val="0"/>
          <w:sz w:val="24"/>
          <w:vertAlign w:val="superscript"/>
        </w:rPr>
        <w:t>, должность)</w:t>
      </w:r>
    </w:p>
    <w:p w14:paraId="512CFEAA" w14:textId="77777777" w:rsidR="009F64C9" w:rsidRPr="00AF5638" w:rsidRDefault="009F64C9" w:rsidP="009F64C9">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br w:type="page"/>
      </w:r>
    </w:p>
    <w:p w14:paraId="4632A656" w14:textId="77777777" w:rsidR="00C15066" w:rsidRDefault="00C15066" w:rsidP="00C15066">
      <w:pPr>
        <w:pStyle w:val="3"/>
        <w:rPr>
          <w:rFonts w:ascii="Times New Roman" w:hAnsi="Times New Roman"/>
          <w:sz w:val="24"/>
        </w:rPr>
      </w:pPr>
      <w:bookmarkStart w:id="903" w:name="_Toc418282248"/>
      <w:bookmarkStart w:id="904" w:name="_Toc418282252"/>
      <w:bookmarkStart w:id="905" w:name="_Toc415874709"/>
      <w:bookmarkStart w:id="906" w:name="_Toc415874710"/>
      <w:bookmarkStart w:id="907" w:name="_Toc415874711"/>
      <w:bookmarkStart w:id="908" w:name="_Toc415874712"/>
      <w:bookmarkStart w:id="909" w:name="_Toc415874713"/>
      <w:bookmarkStart w:id="910" w:name="_Toc415874714"/>
      <w:bookmarkStart w:id="911" w:name="_Toc415874715"/>
      <w:bookmarkStart w:id="912" w:name="_Toc415874722"/>
      <w:bookmarkStart w:id="913" w:name="_Toc415874729"/>
      <w:bookmarkStart w:id="914" w:name="_Toc415874736"/>
      <w:bookmarkStart w:id="915" w:name="_Toc415874743"/>
      <w:bookmarkStart w:id="916" w:name="_Toc415874762"/>
      <w:bookmarkStart w:id="917" w:name="_Toc415874763"/>
      <w:bookmarkStart w:id="918" w:name="_Toc415874764"/>
      <w:bookmarkStart w:id="919" w:name="_Toc415874765"/>
      <w:bookmarkStart w:id="920" w:name="_Toc415874766"/>
      <w:bookmarkStart w:id="921" w:name="_Toc415874767"/>
      <w:bookmarkStart w:id="922" w:name="_Toc415874768"/>
      <w:bookmarkStart w:id="923" w:name="_Toc415874769"/>
      <w:bookmarkStart w:id="924" w:name="_Toc415874770"/>
      <w:bookmarkStart w:id="925" w:name="_Toc415874771"/>
      <w:bookmarkStart w:id="926" w:name="_Toc415874772"/>
      <w:bookmarkStart w:id="927" w:name="_Toc415874773"/>
      <w:bookmarkStart w:id="928" w:name="_Toc415874774"/>
      <w:bookmarkStart w:id="929" w:name="_Toc415874775"/>
      <w:bookmarkStart w:id="930" w:name="_Toc415874776"/>
      <w:bookmarkStart w:id="931" w:name="_Toc526270348"/>
      <w:bookmarkStart w:id="932" w:name="_Toc527048541"/>
      <w:bookmarkStart w:id="933" w:name="_Toc526270351"/>
      <w:bookmarkStart w:id="934" w:name="_Toc527048544"/>
      <w:bookmarkStart w:id="935" w:name="_Toc526270355"/>
      <w:bookmarkStart w:id="936" w:name="_Toc527048548"/>
      <w:bookmarkStart w:id="937" w:name="_Toc526270358"/>
      <w:bookmarkStart w:id="938" w:name="_Toc527048551"/>
      <w:bookmarkStart w:id="939" w:name="_Toc526270376"/>
      <w:bookmarkStart w:id="940" w:name="_Toc527048569"/>
      <w:bookmarkStart w:id="941" w:name="_Toc526270381"/>
      <w:bookmarkStart w:id="942" w:name="_Toc527048574"/>
      <w:bookmarkStart w:id="943" w:name="_Toc526270386"/>
      <w:bookmarkStart w:id="944" w:name="_Toc527048579"/>
      <w:bookmarkStart w:id="945" w:name="_Toc526270391"/>
      <w:bookmarkStart w:id="946" w:name="_Toc527048584"/>
      <w:bookmarkStart w:id="947" w:name="_Toc526270396"/>
      <w:bookmarkStart w:id="948" w:name="_Toc527048589"/>
      <w:bookmarkStart w:id="949" w:name="_Toc526270401"/>
      <w:bookmarkStart w:id="950" w:name="_Toc527048594"/>
      <w:bookmarkStart w:id="951" w:name="_Toc526270406"/>
      <w:bookmarkStart w:id="952" w:name="_Toc527048599"/>
      <w:bookmarkStart w:id="953" w:name="_Toc526270412"/>
      <w:bookmarkStart w:id="954" w:name="_Toc527048605"/>
      <w:bookmarkStart w:id="955" w:name="_Toc526270418"/>
      <w:bookmarkStart w:id="956" w:name="_Toc527048611"/>
      <w:bookmarkStart w:id="957" w:name="_Toc526270425"/>
      <w:bookmarkStart w:id="958" w:name="_Toc527048618"/>
      <w:bookmarkStart w:id="959" w:name="_Toc526270431"/>
      <w:bookmarkStart w:id="960" w:name="_Toc527048624"/>
      <w:bookmarkStart w:id="961" w:name="_Toc526270435"/>
      <w:bookmarkStart w:id="962" w:name="_Toc527048628"/>
      <w:bookmarkStart w:id="963" w:name="_Toc526270439"/>
      <w:bookmarkStart w:id="964" w:name="_Toc527048632"/>
      <w:bookmarkStart w:id="965" w:name="_Toc526270444"/>
      <w:bookmarkStart w:id="966" w:name="_Toc527048637"/>
      <w:bookmarkStart w:id="967" w:name="_Toc526270454"/>
      <w:bookmarkStart w:id="968" w:name="_Toc527048647"/>
      <w:bookmarkStart w:id="969" w:name="_Toc526270460"/>
      <w:bookmarkStart w:id="970" w:name="_Toc527048653"/>
      <w:bookmarkStart w:id="971" w:name="_Toc526270465"/>
      <w:bookmarkStart w:id="972" w:name="_Toc527048658"/>
      <w:bookmarkStart w:id="973" w:name="_Toc526270470"/>
      <w:bookmarkStart w:id="974" w:name="_Toc527048663"/>
      <w:bookmarkStart w:id="975" w:name="_Toc526270472"/>
      <w:bookmarkStart w:id="976" w:name="_Toc527048665"/>
      <w:bookmarkStart w:id="977" w:name="_Toc526270474"/>
      <w:bookmarkStart w:id="978" w:name="_Toc527048667"/>
      <w:bookmarkStart w:id="979" w:name="_Toc526270477"/>
      <w:bookmarkStart w:id="980" w:name="_Toc527048670"/>
      <w:bookmarkStart w:id="981" w:name="_Toc526270482"/>
      <w:bookmarkStart w:id="982" w:name="_Toc527048675"/>
      <w:bookmarkStart w:id="983" w:name="_Toc526270485"/>
      <w:bookmarkStart w:id="984" w:name="_Toc527048678"/>
      <w:bookmarkStart w:id="985" w:name="_Toc526270489"/>
      <w:bookmarkStart w:id="986" w:name="_Toc527048682"/>
      <w:bookmarkStart w:id="987" w:name="_Toc526270493"/>
      <w:bookmarkStart w:id="988" w:name="_Toc527048686"/>
      <w:bookmarkStart w:id="989" w:name="_Toc526270497"/>
      <w:bookmarkStart w:id="990" w:name="_Toc527048690"/>
      <w:bookmarkStart w:id="991" w:name="_Toc526270501"/>
      <w:bookmarkStart w:id="992" w:name="_Toc527048694"/>
      <w:bookmarkStart w:id="993" w:name="_Toc526270505"/>
      <w:bookmarkStart w:id="994" w:name="_Toc527048698"/>
      <w:bookmarkStart w:id="995" w:name="_Toc526270509"/>
      <w:bookmarkStart w:id="996" w:name="_Toc527048702"/>
      <w:bookmarkStart w:id="997" w:name="_Toc526270513"/>
      <w:bookmarkStart w:id="998" w:name="_Toc527048706"/>
      <w:bookmarkStart w:id="999" w:name="_Toc526270517"/>
      <w:bookmarkStart w:id="1000" w:name="_Toc527048710"/>
      <w:bookmarkStart w:id="1001" w:name="_Toc526270521"/>
      <w:bookmarkStart w:id="1002" w:name="_Toc527048714"/>
      <w:bookmarkStart w:id="1003" w:name="_Toc526270525"/>
      <w:bookmarkStart w:id="1004" w:name="_Toc527048718"/>
      <w:bookmarkStart w:id="1005" w:name="_Toc526270528"/>
      <w:bookmarkStart w:id="1006" w:name="_Toc527048721"/>
      <w:bookmarkStart w:id="1007" w:name="_Toc526270532"/>
      <w:bookmarkStart w:id="1008" w:name="_Toc527048725"/>
      <w:bookmarkStart w:id="1009" w:name="_Toc526270536"/>
      <w:bookmarkStart w:id="1010" w:name="_Toc527048729"/>
      <w:bookmarkStart w:id="1011" w:name="_Ref525592686"/>
      <w:bookmarkStart w:id="1012" w:name="_Ref525592709"/>
      <w:bookmarkStart w:id="1013" w:name="_Ref525592964"/>
      <w:bookmarkStart w:id="1014" w:name="_Ref525592974"/>
      <w:bookmarkStart w:id="1015" w:name="_Ref525634168"/>
      <w:bookmarkStart w:id="1016" w:name="_Toc525651034"/>
      <w:bookmarkStart w:id="1017" w:name="_Toc527563101"/>
      <w:bookmarkStart w:id="1018" w:name="_Toc18415772"/>
      <w:bookmarkStart w:id="1019" w:name="_Ref313447467"/>
      <w:bookmarkStart w:id="1020" w:name="_Ref313450486"/>
      <w:bookmarkStart w:id="1021" w:name="_Ref313450499"/>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r>
        <w:rPr>
          <w:rFonts w:ascii="Times New Roman" w:hAnsi="Times New Roman"/>
          <w:sz w:val="24"/>
        </w:rPr>
        <w:lastRenderedPageBreak/>
        <w:t xml:space="preserve">Ценовое предложение </w:t>
      </w:r>
      <w:r w:rsidRPr="00211527">
        <w:rPr>
          <w:rFonts w:ascii="Times New Roman" w:hAnsi="Times New Roman"/>
          <w:sz w:val="24"/>
        </w:rPr>
        <w:t>(форма </w:t>
      </w:r>
      <w:r w:rsidRPr="00211527">
        <w:rPr>
          <w:rFonts w:ascii="Times New Roman" w:hAnsi="Times New Roman"/>
          <w:sz w:val="24"/>
        </w:rPr>
        <w:fldChar w:fldCharType="begin"/>
      </w:r>
      <w:r w:rsidRPr="00211527">
        <w:rPr>
          <w:rFonts w:ascii="Times New Roman" w:hAnsi="Times New Roman"/>
          <w:sz w:val="24"/>
        </w:rPr>
        <w:instrText xml:space="preserve"> SEQ форма \* ARABIC </w:instrText>
      </w:r>
      <w:r w:rsidRPr="00211527">
        <w:rPr>
          <w:rFonts w:ascii="Times New Roman" w:hAnsi="Times New Roman"/>
          <w:sz w:val="24"/>
        </w:rPr>
        <w:fldChar w:fldCharType="separate"/>
      </w:r>
      <w:r w:rsidR="006D6697">
        <w:rPr>
          <w:rFonts w:ascii="Times New Roman" w:hAnsi="Times New Roman"/>
          <w:noProof/>
          <w:sz w:val="24"/>
        </w:rPr>
        <w:t>9</w:t>
      </w:r>
      <w:r w:rsidRPr="00211527">
        <w:rPr>
          <w:rFonts w:ascii="Times New Roman" w:hAnsi="Times New Roman"/>
          <w:noProof/>
          <w:sz w:val="24"/>
        </w:rPr>
        <w:fldChar w:fldCharType="end"/>
      </w:r>
      <w:r w:rsidRPr="00211527">
        <w:rPr>
          <w:rFonts w:ascii="Times New Roman" w:hAnsi="Times New Roman"/>
          <w:sz w:val="24"/>
        </w:rPr>
        <w:t>)</w:t>
      </w:r>
      <w:bookmarkEnd w:id="1011"/>
      <w:bookmarkEnd w:id="1012"/>
      <w:bookmarkEnd w:id="1013"/>
      <w:bookmarkEnd w:id="1014"/>
      <w:bookmarkEnd w:id="1015"/>
      <w:bookmarkEnd w:id="1016"/>
      <w:bookmarkEnd w:id="1017"/>
      <w:bookmarkEnd w:id="1018"/>
    </w:p>
    <w:p w14:paraId="2023FE45" w14:textId="77777777" w:rsidR="00C15066" w:rsidRPr="0061579A" w:rsidRDefault="00C15066" w:rsidP="00C15066">
      <w:pPr>
        <w:pStyle w:val="4"/>
        <w:rPr>
          <w:rFonts w:ascii="Times New Roman" w:hAnsi="Times New Roman"/>
          <w:sz w:val="24"/>
          <w:lang w:val="ru"/>
        </w:rPr>
      </w:pPr>
      <w:bookmarkStart w:id="1022" w:name="_Ref536121035"/>
      <w:r w:rsidRPr="0061579A">
        <w:rPr>
          <w:rFonts w:ascii="Times New Roman" w:hAnsi="Times New Roman"/>
          <w:sz w:val="24"/>
          <w:lang w:val="ru"/>
        </w:rPr>
        <w:t xml:space="preserve">Форма </w:t>
      </w:r>
      <w:r w:rsidR="00240787">
        <w:rPr>
          <w:rFonts w:ascii="Times New Roman" w:hAnsi="Times New Roman"/>
          <w:sz w:val="24"/>
          <w:lang w:val="ru"/>
        </w:rPr>
        <w:t>Ценового</w:t>
      </w:r>
      <w:r w:rsidRPr="0061579A">
        <w:rPr>
          <w:rFonts w:ascii="Times New Roman" w:hAnsi="Times New Roman"/>
          <w:sz w:val="24"/>
          <w:lang w:val="ru"/>
        </w:rPr>
        <w:t xml:space="preserve"> предложения</w:t>
      </w:r>
      <w:bookmarkEnd w:id="1022"/>
    </w:p>
    <w:p w14:paraId="1FDE6C6B" w14:textId="77777777" w:rsidR="00C15066" w:rsidRPr="0061579A" w:rsidRDefault="00C15066" w:rsidP="00C15066">
      <w:pPr>
        <w:pStyle w:val="a"/>
        <w:numPr>
          <w:ilvl w:val="0"/>
          <w:numId w:val="0"/>
        </w:numPr>
        <w:jc w:val="left"/>
        <w:rPr>
          <w:rFonts w:ascii="Times New Roman" w:hAnsi="Times New Roman"/>
          <w:snapToGrid w:val="0"/>
          <w:sz w:val="24"/>
        </w:rPr>
      </w:pPr>
      <w:r w:rsidRPr="0061579A">
        <w:rPr>
          <w:rFonts w:ascii="Times New Roman" w:hAnsi="Times New Roman"/>
          <w:snapToGrid w:val="0"/>
          <w:sz w:val="24"/>
        </w:rPr>
        <w:t xml:space="preserve">Приложение </w:t>
      </w:r>
      <w:r w:rsidRPr="0061579A">
        <w:rPr>
          <w:rFonts w:ascii="Times New Roman" w:hAnsi="Times New Roman"/>
          <w:snapToGrid w:val="0"/>
          <w:sz w:val="24"/>
        </w:rPr>
        <w:fldChar w:fldCharType="begin"/>
      </w:r>
      <w:r w:rsidRPr="0061579A">
        <w:rPr>
          <w:rFonts w:ascii="Times New Roman" w:hAnsi="Times New Roman"/>
          <w:snapToGrid w:val="0"/>
          <w:sz w:val="24"/>
        </w:rPr>
        <w:instrText xml:space="preserve"> SEQ Приложение \* ARABIC </w:instrText>
      </w:r>
      <w:r w:rsidRPr="0061579A">
        <w:rPr>
          <w:rFonts w:ascii="Times New Roman" w:hAnsi="Times New Roman"/>
          <w:snapToGrid w:val="0"/>
          <w:sz w:val="24"/>
        </w:rPr>
        <w:fldChar w:fldCharType="separate"/>
      </w:r>
      <w:r w:rsidR="006D6697">
        <w:rPr>
          <w:rFonts w:ascii="Times New Roman" w:hAnsi="Times New Roman"/>
          <w:noProof/>
          <w:snapToGrid w:val="0"/>
          <w:sz w:val="24"/>
        </w:rPr>
        <w:t>7</w:t>
      </w:r>
      <w:r w:rsidRPr="0061579A">
        <w:rPr>
          <w:rFonts w:ascii="Times New Roman" w:hAnsi="Times New Roman"/>
          <w:snapToGrid w:val="0"/>
          <w:sz w:val="24"/>
        </w:rPr>
        <w:fldChar w:fldCharType="end"/>
      </w:r>
      <w:r w:rsidRPr="0061579A">
        <w:rPr>
          <w:rFonts w:ascii="Times New Roman" w:hAnsi="Times New Roman"/>
          <w:snapToGrid w:val="0"/>
          <w:sz w:val="24"/>
        </w:rPr>
        <w:t xml:space="preserve"> к заявке </w:t>
      </w:r>
      <w:r w:rsidRPr="0061579A">
        <w:rPr>
          <w:rFonts w:ascii="Times New Roman" w:hAnsi="Times New Roman"/>
          <w:snapToGrid w:val="0"/>
          <w:sz w:val="24"/>
        </w:rPr>
        <w:br/>
        <w:t>от «____» _____________ 201_ г. № __________</w:t>
      </w:r>
    </w:p>
    <w:p w14:paraId="32F2060F" w14:textId="77777777" w:rsidR="00240787" w:rsidRDefault="00240787" w:rsidP="00240787">
      <w:pPr>
        <w:tabs>
          <w:tab w:val="left" w:pos="9355"/>
        </w:tabs>
        <w:spacing w:after="0" w:line="240" w:lineRule="auto"/>
        <w:ind w:right="-1"/>
        <w:jc w:val="center"/>
        <w:rPr>
          <w:rFonts w:ascii="Times New Roman" w:hAnsi="Times New Roman"/>
          <w:b/>
          <w:bCs/>
          <w:sz w:val="24"/>
          <w:highlight w:val="yellow"/>
        </w:rPr>
      </w:pPr>
    </w:p>
    <w:p w14:paraId="3C4AEC7B" w14:textId="0C68F916" w:rsidR="005B64EA" w:rsidRPr="00A45BCF" w:rsidRDefault="00240787" w:rsidP="00240787">
      <w:pPr>
        <w:tabs>
          <w:tab w:val="left" w:pos="9355"/>
        </w:tabs>
        <w:spacing w:after="0" w:line="240" w:lineRule="auto"/>
        <w:ind w:right="-1"/>
        <w:jc w:val="center"/>
        <w:rPr>
          <w:rFonts w:ascii="Times New Roman" w:hAnsi="Times New Roman"/>
          <w:b/>
          <w:sz w:val="24"/>
          <w:u w:val="single"/>
        </w:rPr>
      </w:pPr>
      <w:r w:rsidRPr="00A45BCF">
        <w:rPr>
          <w:rFonts w:ascii="Times New Roman" w:hAnsi="Times New Roman"/>
          <w:b/>
          <w:sz w:val="24"/>
          <w:u w:val="single"/>
        </w:rPr>
        <w:t>ВНИМАНИЮ УЧАСТНИКОВ ЗАКУПКИ</w:t>
      </w:r>
      <w:r w:rsidR="005B64EA" w:rsidRPr="00A45BCF">
        <w:rPr>
          <w:rFonts w:ascii="Times New Roman" w:hAnsi="Times New Roman"/>
          <w:b/>
          <w:sz w:val="24"/>
          <w:u w:val="single"/>
        </w:rPr>
        <w:t>:</w:t>
      </w:r>
    </w:p>
    <w:p w14:paraId="11F5B74F" w14:textId="77777777" w:rsidR="005B64EA" w:rsidRPr="00A45BCF" w:rsidRDefault="005B64EA" w:rsidP="00240787">
      <w:pPr>
        <w:tabs>
          <w:tab w:val="left" w:pos="9355"/>
        </w:tabs>
        <w:spacing w:after="0" w:line="240" w:lineRule="auto"/>
        <w:ind w:right="-1"/>
        <w:jc w:val="center"/>
        <w:rPr>
          <w:rFonts w:ascii="Times New Roman" w:hAnsi="Times New Roman"/>
          <w:b/>
          <w:bCs/>
          <w:sz w:val="24"/>
        </w:rPr>
      </w:pPr>
    </w:p>
    <w:p w14:paraId="4014D526" w14:textId="32287BAA" w:rsidR="005B64EA" w:rsidRPr="00A45BCF" w:rsidRDefault="005B64EA" w:rsidP="00240787">
      <w:pPr>
        <w:tabs>
          <w:tab w:val="left" w:pos="9355"/>
        </w:tabs>
        <w:spacing w:after="0" w:line="240" w:lineRule="auto"/>
        <w:ind w:right="-1"/>
        <w:jc w:val="center"/>
        <w:rPr>
          <w:rFonts w:ascii="Times New Roman" w:hAnsi="Times New Roman"/>
          <w:b/>
          <w:sz w:val="24"/>
        </w:rPr>
      </w:pPr>
      <w:r w:rsidRPr="00A45BCF">
        <w:rPr>
          <w:rFonts w:ascii="Times New Roman" w:hAnsi="Times New Roman"/>
          <w:b/>
          <w:bCs/>
          <w:sz w:val="24"/>
        </w:rPr>
        <w:t>ДОКУМЕНТ ВКЛЮЧАЕТСЯ В СОСТАВ ЦЕНОВОГО ПРЕДЛОЖЕНИЯ</w:t>
      </w:r>
      <w:r w:rsidR="00233379" w:rsidRPr="00A45BCF">
        <w:rPr>
          <w:rFonts w:ascii="Times New Roman" w:hAnsi="Times New Roman"/>
          <w:b/>
          <w:bCs/>
          <w:sz w:val="24"/>
        </w:rPr>
        <w:t xml:space="preserve"> И/ИЛИ</w:t>
      </w:r>
      <w:r w:rsidRPr="00A45BCF">
        <w:rPr>
          <w:rFonts w:ascii="Times New Roman" w:hAnsi="Times New Roman"/>
          <w:b/>
          <w:bCs/>
          <w:sz w:val="24"/>
        </w:rPr>
        <w:t xml:space="preserve"> ДОПОЛНИТЕЛЬНОГО ЦЕНОВОГО ПРЕДЛОЖЕНИЯ (ПРИ НЕОБХОДИМОСТИ)</w:t>
      </w:r>
      <w:r w:rsidRPr="008874EB">
        <w:rPr>
          <w:rFonts w:ascii="Times New Roman" w:hAnsi="Times New Roman"/>
          <w:b/>
          <w:sz w:val="24"/>
        </w:rPr>
        <w:t>!</w:t>
      </w:r>
    </w:p>
    <w:p w14:paraId="4B60074C" w14:textId="77777777" w:rsidR="005B64EA" w:rsidRPr="00A45BCF" w:rsidRDefault="005B64EA" w:rsidP="00240787">
      <w:pPr>
        <w:tabs>
          <w:tab w:val="left" w:pos="9355"/>
        </w:tabs>
        <w:spacing w:after="0" w:line="240" w:lineRule="auto"/>
        <w:ind w:right="-1"/>
        <w:jc w:val="center"/>
        <w:rPr>
          <w:rFonts w:ascii="Times New Roman" w:hAnsi="Times New Roman"/>
          <w:b/>
          <w:bCs/>
          <w:sz w:val="24"/>
        </w:rPr>
      </w:pPr>
    </w:p>
    <w:p w14:paraId="3E04D44A" w14:textId="6BD530E4" w:rsidR="005B64EA" w:rsidRPr="00A45BCF" w:rsidRDefault="005B64EA" w:rsidP="00240787">
      <w:pPr>
        <w:tabs>
          <w:tab w:val="left" w:pos="9355"/>
        </w:tabs>
        <w:spacing w:after="0" w:line="240" w:lineRule="auto"/>
        <w:ind w:right="-1"/>
        <w:jc w:val="center"/>
        <w:rPr>
          <w:rFonts w:ascii="Times New Roman" w:hAnsi="Times New Roman"/>
          <w:b/>
          <w:bCs/>
          <w:sz w:val="24"/>
          <w:u w:val="single"/>
        </w:rPr>
      </w:pPr>
      <w:r w:rsidRPr="00A45BCF">
        <w:rPr>
          <w:rFonts w:ascii="Times New Roman" w:hAnsi="Times New Roman"/>
          <w:b/>
          <w:bCs/>
          <w:sz w:val="24"/>
          <w:u w:val="single"/>
        </w:rPr>
        <w:t>ЗАПРЕЩАЕТСЯ:</w:t>
      </w:r>
    </w:p>
    <w:p w14:paraId="1656775B" w14:textId="77777777" w:rsidR="00233379" w:rsidRPr="00A45BCF" w:rsidRDefault="00233379" w:rsidP="00240787">
      <w:pPr>
        <w:tabs>
          <w:tab w:val="left" w:pos="9355"/>
        </w:tabs>
        <w:spacing w:after="0" w:line="240" w:lineRule="auto"/>
        <w:ind w:right="-1"/>
        <w:jc w:val="center"/>
        <w:rPr>
          <w:rFonts w:ascii="Times New Roman" w:hAnsi="Times New Roman"/>
          <w:b/>
          <w:bCs/>
          <w:sz w:val="24"/>
          <w:u w:val="single"/>
        </w:rPr>
      </w:pPr>
    </w:p>
    <w:p w14:paraId="0E2D8A1F" w14:textId="53E84E9C" w:rsidR="00233379" w:rsidRPr="00A45BCF" w:rsidRDefault="005B64EA" w:rsidP="00240787">
      <w:pPr>
        <w:tabs>
          <w:tab w:val="left" w:pos="9355"/>
        </w:tabs>
        <w:spacing w:after="0" w:line="240" w:lineRule="auto"/>
        <w:ind w:right="-1"/>
        <w:jc w:val="center"/>
        <w:rPr>
          <w:rFonts w:ascii="Times New Roman" w:hAnsi="Times New Roman"/>
          <w:b/>
          <w:bCs/>
          <w:sz w:val="24"/>
        </w:rPr>
      </w:pPr>
      <w:r w:rsidRPr="00A45BCF">
        <w:rPr>
          <w:rFonts w:ascii="Times New Roman" w:hAnsi="Times New Roman"/>
          <w:b/>
          <w:bCs/>
          <w:sz w:val="24"/>
        </w:rPr>
        <w:t xml:space="preserve">1) ВКЛЮЧАТЬ НАСТОЯЩИЙ </w:t>
      </w:r>
      <w:r w:rsidR="00240787" w:rsidRPr="00A45BCF">
        <w:rPr>
          <w:rFonts w:ascii="Times New Roman" w:hAnsi="Times New Roman"/>
          <w:b/>
          <w:bCs/>
          <w:sz w:val="24"/>
        </w:rPr>
        <w:t>ДОКУМЕНТ В ПЕРВУЮ ЧАСТ</w:t>
      </w:r>
      <w:r w:rsidRPr="00A45BCF">
        <w:rPr>
          <w:rFonts w:ascii="Times New Roman" w:hAnsi="Times New Roman"/>
          <w:b/>
          <w:bCs/>
          <w:sz w:val="24"/>
        </w:rPr>
        <w:t>Ь</w:t>
      </w:r>
      <w:r w:rsidR="00240787" w:rsidRPr="00A45BCF">
        <w:rPr>
          <w:rFonts w:ascii="Times New Roman" w:hAnsi="Times New Roman"/>
          <w:b/>
          <w:bCs/>
          <w:sz w:val="24"/>
        </w:rPr>
        <w:t xml:space="preserve"> ЗАЯВКИ!</w:t>
      </w:r>
      <w:r w:rsidRPr="00A45BCF">
        <w:rPr>
          <w:rFonts w:ascii="Times New Roman" w:hAnsi="Times New Roman"/>
          <w:b/>
          <w:bCs/>
          <w:sz w:val="24"/>
        </w:rPr>
        <w:t xml:space="preserve"> </w:t>
      </w:r>
    </w:p>
    <w:p w14:paraId="502C1734" w14:textId="77777777" w:rsidR="00233379" w:rsidRPr="00A45BCF" w:rsidRDefault="00233379" w:rsidP="00240787">
      <w:pPr>
        <w:tabs>
          <w:tab w:val="left" w:pos="9355"/>
        </w:tabs>
        <w:spacing w:after="0" w:line="240" w:lineRule="auto"/>
        <w:ind w:right="-1"/>
        <w:jc w:val="center"/>
        <w:rPr>
          <w:rFonts w:ascii="Times New Roman" w:hAnsi="Times New Roman"/>
          <w:b/>
          <w:bCs/>
          <w:sz w:val="24"/>
        </w:rPr>
      </w:pPr>
    </w:p>
    <w:p w14:paraId="4682F504" w14:textId="6B51353C" w:rsidR="00233379" w:rsidRPr="00A45BCF" w:rsidRDefault="005B64EA" w:rsidP="00240787">
      <w:pPr>
        <w:tabs>
          <w:tab w:val="left" w:pos="9355"/>
        </w:tabs>
        <w:spacing w:after="0" w:line="240" w:lineRule="auto"/>
        <w:ind w:right="-1"/>
        <w:jc w:val="center"/>
        <w:rPr>
          <w:rFonts w:ascii="Times New Roman" w:hAnsi="Times New Roman"/>
          <w:b/>
          <w:bCs/>
          <w:sz w:val="24"/>
        </w:rPr>
      </w:pPr>
      <w:r w:rsidRPr="00A45BCF">
        <w:rPr>
          <w:rFonts w:ascii="Times New Roman" w:hAnsi="Times New Roman"/>
          <w:b/>
          <w:bCs/>
          <w:sz w:val="24"/>
        </w:rPr>
        <w:t xml:space="preserve">2) ВКЛЮЧАТЬ НАСТОЯЩИЙ ДОКУМЕНТ ВО ВТОРУЮ ЧАСТЬ ЗАЯВКИ! </w:t>
      </w:r>
    </w:p>
    <w:p w14:paraId="6FEE990F" w14:textId="77777777" w:rsidR="0040767C" w:rsidRPr="00A45BCF" w:rsidRDefault="0040767C" w:rsidP="00240787">
      <w:pPr>
        <w:tabs>
          <w:tab w:val="left" w:pos="9355"/>
        </w:tabs>
        <w:spacing w:after="0" w:line="240" w:lineRule="auto"/>
        <w:ind w:right="-1"/>
        <w:jc w:val="center"/>
        <w:rPr>
          <w:rFonts w:ascii="Times New Roman" w:hAnsi="Times New Roman"/>
          <w:b/>
          <w:bCs/>
          <w:sz w:val="24"/>
        </w:rPr>
      </w:pPr>
    </w:p>
    <w:p w14:paraId="09DF4857" w14:textId="636BDB61" w:rsidR="00240787" w:rsidRPr="00A45BCF" w:rsidRDefault="005B64EA" w:rsidP="00240787">
      <w:pPr>
        <w:tabs>
          <w:tab w:val="left" w:pos="9355"/>
        </w:tabs>
        <w:spacing w:after="0" w:line="240" w:lineRule="auto"/>
        <w:ind w:right="-1"/>
        <w:jc w:val="center"/>
        <w:rPr>
          <w:rFonts w:ascii="Times New Roman" w:hAnsi="Times New Roman"/>
          <w:b/>
          <w:bCs/>
          <w:sz w:val="24"/>
        </w:rPr>
      </w:pPr>
      <w:r w:rsidRPr="00A45BCF">
        <w:rPr>
          <w:rFonts w:ascii="Times New Roman" w:hAnsi="Times New Roman"/>
          <w:b/>
          <w:bCs/>
          <w:sz w:val="24"/>
        </w:rPr>
        <w:t>ПРИ НАРУШЕНИИ</w:t>
      </w:r>
      <w:r w:rsidR="0040767C" w:rsidRPr="00A45BCF">
        <w:rPr>
          <w:rFonts w:ascii="Times New Roman" w:hAnsi="Times New Roman"/>
          <w:b/>
          <w:bCs/>
          <w:sz w:val="24"/>
        </w:rPr>
        <w:t xml:space="preserve"> ЛЮБОГО ВЫШЕНАЗВАННОГО</w:t>
      </w:r>
      <w:r w:rsidRPr="00A45BCF">
        <w:rPr>
          <w:rFonts w:ascii="Times New Roman" w:hAnsi="Times New Roman"/>
          <w:b/>
          <w:bCs/>
          <w:sz w:val="24"/>
        </w:rPr>
        <w:t xml:space="preserve"> ЗАПРЕТА ЗАЯВКА УЧАСТНИКА БУДЕТ ОТКЛОНЕНА!</w:t>
      </w:r>
    </w:p>
    <w:p w14:paraId="5F65D2E2" w14:textId="77777777" w:rsidR="00C15066" w:rsidRPr="00AF5638" w:rsidRDefault="00240787" w:rsidP="00C15066">
      <w:pPr>
        <w:spacing w:before="480" w:after="240"/>
        <w:jc w:val="center"/>
        <w:rPr>
          <w:rFonts w:ascii="Times New Roman" w:hAnsi="Times New Roman"/>
          <w:b/>
          <w:iCs/>
          <w:snapToGrid w:val="0"/>
          <w:sz w:val="24"/>
        </w:rPr>
      </w:pPr>
      <w:bookmarkStart w:id="1023" w:name="_Ref314100122"/>
      <w:bookmarkStart w:id="1024" w:name="_Ref314100248"/>
      <w:bookmarkStart w:id="1025" w:name="_Ref314100448"/>
      <w:bookmarkStart w:id="1026" w:name="_Ref314100664"/>
      <w:bookmarkStart w:id="1027" w:name="_Ref314100672"/>
      <w:bookmarkStart w:id="1028" w:name="_Ref314100707"/>
      <w:bookmarkStart w:id="1029" w:name="_Toc415874779"/>
      <w:r w:rsidRPr="00752D06">
        <w:rPr>
          <w:rFonts w:ascii="Times New Roman" w:hAnsi="Times New Roman"/>
          <w:b/>
          <w:iCs/>
          <w:snapToGrid w:val="0"/>
          <w:sz w:val="24"/>
        </w:rPr>
        <w:t>ЦЕНОВОЕ</w:t>
      </w:r>
      <w:r w:rsidR="00C15066" w:rsidRPr="00AF5638">
        <w:rPr>
          <w:rFonts w:ascii="Times New Roman" w:hAnsi="Times New Roman"/>
          <w:b/>
          <w:iCs/>
          <w:snapToGrid w:val="0"/>
          <w:sz w:val="24"/>
        </w:rPr>
        <w:t xml:space="preserve"> ПРЕДЛОЖЕНИЕ</w:t>
      </w:r>
    </w:p>
    <w:p w14:paraId="60580F47" w14:textId="77777777" w:rsidR="00C15066" w:rsidRPr="00AF5638" w:rsidRDefault="00C15066" w:rsidP="00C15066">
      <w:pPr>
        <w:spacing w:after="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 xml:space="preserve">Наименование и адрес места нахождения </w:t>
      </w:r>
    </w:p>
    <w:p w14:paraId="2D4EF534" w14:textId="77777777" w:rsidR="00C15066" w:rsidRPr="00AF5638" w:rsidRDefault="00C15066" w:rsidP="00C15066">
      <w:pPr>
        <w:spacing w:after="12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участника процедуры закупки: _____________________________</w:t>
      </w:r>
    </w:p>
    <w:p w14:paraId="4921A0A2" w14:textId="77777777" w:rsidR="00C15066" w:rsidRPr="00AF5638" w:rsidRDefault="00C15066" w:rsidP="00C15066">
      <w:pPr>
        <w:spacing w:after="0" w:line="240" w:lineRule="auto"/>
        <w:ind w:firstLine="567"/>
        <w:jc w:val="both"/>
        <w:rPr>
          <w:rFonts w:ascii="Times New Roman" w:eastAsia="Times New Roman" w:hAnsi="Times New Roman"/>
          <w:snapToGrid w:val="0"/>
          <w:sz w:val="24"/>
          <w:lang w:eastAsia="ru-RU"/>
        </w:rPr>
      </w:pPr>
      <w:r w:rsidRPr="00AF5638">
        <w:rPr>
          <w:rFonts w:ascii="Times New Roman" w:eastAsia="Times New Roman" w:hAnsi="Times New Roman"/>
          <w:snapToGrid w:val="0"/>
          <w:sz w:val="24"/>
          <w:lang w:eastAsia="ru-RU"/>
        </w:rPr>
        <w:t xml:space="preserve"> </w:t>
      </w:r>
    </w:p>
    <w:tbl>
      <w:tblPr>
        <w:tblW w:w="90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6"/>
        <w:gridCol w:w="2835"/>
        <w:gridCol w:w="2552"/>
      </w:tblGrid>
      <w:tr w:rsidR="00C15066" w:rsidRPr="0061579A" w14:paraId="2C27F17D" w14:textId="77777777" w:rsidTr="00D07DAC">
        <w:trPr>
          <w:cantSplit/>
          <w:trHeight w:val="240"/>
          <w:tblHeader/>
        </w:trPr>
        <w:tc>
          <w:tcPr>
            <w:tcW w:w="720" w:type="dxa"/>
            <w:vAlign w:val="center"/>
          </w:tcPr>
          <w:p w14:paraId="2A1C5167" w14:textId="77777777" w:rsidR="00C15066" w:rsidRPr="0061579A" w:rsidRDefault="00C15066" w:rsidP="00C15066">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 xml:space="preserve">№ </w:t>
            </w:r>
            <w:proofErr w:type="gramStart"/>
            <w:r w:rsidRPr="0061579A">
              <w:rPr>
                <w:rFonts w:ascii="Times New Roman" w:hAnsi="Times New Roman"/>
                <w:color w:val="000000"/>
                <w:sz w:val="24"/>
              </w:rPr>
              <w:t>п</w:t>
            </w:r>
            <w:proofErr w:type="gramEnd"/>
            <w:r w:rsidRPr="0061579A">
              <w:rPr>
                <w:rFonts w:ascii="Times New Roman" w:hAnsi="Times New Roman"/>
                <w:color w:val="000000"/>
                <w:sz w:val="24"/>
              </w:rPr>
              <w:t>/п</w:t>
            </w:r>
          </w:p>
        </w:tc>
        <w:tc>
          <w:tcPr>
            <w:tcW w:w="2966" w:type="dxa"/>
            <w:vAlign w:val="center"/>
          </w:tcPr>
          <w:p w14:paraId="1B6B9B23" w14:textId="77777777" w:rsidR="00C15066" w:rsidRPr="0061579A" w:rsidRDefault="00C15066" w:rsidP="00C15066">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Наименование оцениваемого параметра</w:t>
            </w:r>
          </w:p>
        </w:tc>
        <w:tc>
          <w:tcPr>
            <w:tcW w:w="2835" w:type="dxa"/>
            <w:vAlign w:val="center"/>
          </w:tcPr>
          <w:p w14:paraId="0A2B4278" w14:textId="77777777" w:rsidR="00C15066" w:rsidRPr="0061579A" w:rsidRDefault="00C15066" w:rsidP="00C15066">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Предложение / описание участника</w:t>
            </w:r>
          </w:p>
        </w:tc>
        <w:tc>
          <w:tcPr>
            <w:tcW w:w="2552" w:type="dxa"/>
          </w:tcPr>
          <w:p w14:paraId="38A1A446" w14:textId="77777777" w:rsidR="00C15066" w:rsidRPr="0061579A" w:rsidRDefault="00C15066" w:rsidP="00C15066">
            <w:pPr>
              <w:spacing w:before="40" w:after="40"/>
              <w:ind w:left="57" w:right="57"/>
              <w:jc w:val="center"/>
              <w:rPr>
                <w:rFonts w:ascii="Times New Roman" w:hAnsi="Times New Roman"/>
                <w:color w:val="000000"/>
                <w:sz w:val="24"/>
              </w:rPr>
            </w:pPr>
            <w:r w:rsidRPr="0061579A">
              <w:rPr>
                <w:rFonts w:ascii="Times New Roman" w:hAnsi="Times New Roman"/>
                <w:color w:val="000000"/>
                <w:sz w:val="24"/>
              </w:rPr>
              <w:t>Примечание (инструкция по заполнению)</w:t>
            </w:r>
          </w:p>
        </w:tc>
      </w:tr>
      <w:tr w:rsidR="00C15066" w:rsidRPr="0061579A" w14:paraId="5065D5AF" w14:textId="77777777" w:rsidTr="00D07DAC">
        <w:trPr>
          <w:trHeight w:val="240"/>
        </w:trPr>
        <w:tc>
          <w:tcPr>
            <w:tcW w:w="720" w:type="dxa"/>
            <w:vAlign w:val="center"/>
          </w:tcPr>
          <w:p w14:paraId="13681D02" w14:textId="77777777" w:rsidR="00C15066" w:rsidRPr="0061579A" w:rsidRDefault="00C15066" w:rsidP="00D07DAC">
            <w:pPr>
              <w:pStyle w:val="af2"/>
              <w:numPr>
                <w:ilvl w:val="0"/>
                <w:numId w:val="48"/>
              </w:numPr>
              <w:spacing w:before="40" w:after="40"/>
              <w:rPr>
                <w:rFonts w:ascii="Times New Roman" w:hAnsi="Times New Roman"/>
                <w:color w:val="000000"/>
                <w:sz w:val="24"/>
              </w:rPr>
            </w:pPr>
          </w:p>
        </w:tc>
        <w:tc>
          <w:tcPr>
            <w:tcW w:w="2966" w:type="dxa"/>
            <w:vAlign w:val="center"/>
          </w:tcPr>
          <w:p w14:paraId="1C2D8BFA" w14:textId="3C7269BC" w:rsidR="00C15066" w:rsidRDefault="00C15066" w:rsidP="00C15066">
            <w:pPr>
              <w:spacing w:after="0" w:line="240" w:lineRule="auto"/>
              <w:rPr>
                <w:rFonts w:ascii="Times New Roman" w:hAnsi="Times New Roman"/>
                <w:sz w:val="24"/>
                <w:szCs w:val="24"/>
                <w:lang w:eastAsia="ru-RU"/>
              </w:rPr>
            </w:pPr>
            <w:r w:rsidRPr="0061579A">
              <w:rPr>
                <w:rFonts w:ascii="Times New Roman" w:hAnsi="Times New Roman"/>
                <w:color w:val="000000"/>
                <w:sz w:val="24"/>
              </w:rPr>
              <w:t xml:space="preserve">Цена договора </w:t>
            </w:r>
            <w:r w:rsidR="009E534E">
              <w:rPr>
                <w:rFonts w:ascii="Times New Roman" w:hAnsi="Times New Roman"/>
                <w:color w:val="000000"/>
                <w:sz w:val="24"/>
              </w:rPr>
              <w:t xml:space="preserve"> </w:t>
            </w:r>
            <w:r>
              <w:rPr>
                <w:rFonts w:ascii="Times New Roman" w:hAnsi="Times New Roman"/>
                <w:sz w:val="24"/>
                <w:szCs w:val="24"/>
                <w:lang w:eastAsia="ru-RU"/>
              </w:rPr>
              <w:t xml:space="preserve"> </w:t>
            </w:r>
          </w:p>
          <w:p w14:paraId="1A5FBCC8" w14:textId="77777777" w:rsidR="00C15066" w:rsidRPr="0061579A" w:rsidRDefault="00C15066" w:rsidP="00C15066">
            <w:pPr>
              <w:tabs>
                <w:tab w:val="left" w:pos="1122"/>
              </w:tabs>
              <w:spacing w:before="40" w:after="40" w:line="240" w:lineRule="auto"/>
              <w:ind w:left="57" w:right="57"/>
              <w:rPr>
                <w:rFonts w:ascii="Times New Roman" w:hAnsi="Times New Roman"/>
                <w:color w:val="000000"/>
                <w:sz w:val="24"/>
              </w:rPr>
            </w:pPr>
          </w:p>
        </w:tc>
        <w:tc>
          <w:tcPr>
            <w:tcW w:w="2835" w:type="dxa"/>
            <w:vAlign w:val="center"/>
          </w:tcPr>
          <w:p w14:paraId="65D9F8A8" w14:textId="77777777" w:rsidR="00C15066" w:rsidRPr="0061579A" w:rsidRDefault="00C15066" w:rsidP="00C15066">
            <w:pPr>
              <w:spacing w:before="40" w:after="40"/>
              <w:ind w:left="57" w:right="57"/>
              <w:jc w:val="center"/>
              <w:rPr>
                <w:rFonts w:ascii="Times New Roman" w:hAnsi="Times New Roman"/>
                <w:color w:val="000000"/>
                <w:sz w:val="24"/>
              </w:rPr>
            </w:pPr>
          </w:p>
        </w:tc>
        <w:tc>
          <w:tcPr>
            <w:tcW w:w="2552" w:type="dxa"/>
          </w:tcPr>
          <w:p w14:paraId="7625211D" w14:textId="0A895E59" w:rsidR="00C15066" w:rsidRDefault="00C15066" w:rsidP="00C15066">
            <w:pPr>
              <w:spacing w:before="40" w:after="40"/>
              <w:ind w:left="57" w:right="57"/>
              <w:jc w:val="center"/>
              <w:rPr>
                <w:rFonts w:ascii="Times New Roman" w:hAnsi="Times New Roman"/>
                <w:color w:val="000000"/>
                <w:sz w:val="20"/>
                <w:szCs w:val="22"/>
              </w:rPr>
            </w:pPr>
            <w:r w:rsidRPr="0061579A">
              <w:rPr>
                <w:rFonts w:ascii="Times New Roman" w:hAnsi="Times New Roman"/>
                <w:color w:val="000000"/>
                <w:sz w:val="20"/>
                <w:szCs w:val="22"/>
              </w:rPr>
              <w:t>Указывается цена договора (цифрами и словами, с учетом всех налогов и других обязательных платежей, подлежащих уплате в соответствии с нормами законодательства, в том числе указывается в отдельности: сумма НДС в % и рубля</w:t>
            </w:r>
            <w:r w:rsidR="009E534E">
              <w:rPr>
                <w:rFonts w:ascii="Times New Roman" w:hAnsi="Times New Roman"/>
                <w:color w:val="000000"/>
                <w:sz w:val="20"/>
                <w:szCs w:val="22"/>
              </w:rPr>
              <w:t>х)</w:t>
            </w:r>
            <w:r w:rsidRPr="0061579A">
              <w:rPr>
                <w:rFonts w:ascii="Times New Roman" w:hAnsi="Times New Roman"/>
                <w:color w:val="000000"/>
                <w:sz w:val="20"/>
                <w:szCs w:val="22"/>
              </w:rPr>
              <w:t>.</w:t>
            </w:r>
          </w:p>
          <w:p w14:paraId="09745ECF" w14:textId="52F53760" w:rsidR="00C15066" w:rsidRPr="0061579A" w:rsidRDefault="00C15066" w:rsidP="009E534E">
            <w:pPr>
              <w:spacing w:before="40" w:after="40"/>
              <w:ind w:left="57" w:right="57"/>
              <w:jc w:val="center"/>
              <w:rPr>
                <w:rFonts w:ascii="Times New Roman" w:hAnsi="Times New Roman"/>
                <w:color w:val="000000"/>
                <w:sz w:val="24"/>
              </w:rPr>
            </w:pPr>
            <w:r>
              <w:rPr>
                <w:rFonts w:ascii="Times New Roman" w:hAnsi="Times New Roman"/>
                <w:color w:val="000000"/>
                <w:sz w:val="20"/>
                <w:szCs w:val="22"/>
              </w:rPr>
              <w:t>Подача участниками закупки предложений о цене договора или о цене равных или меньше нуля не допускается.</w:t>
            </w:r>
          </w:p>
        </w:tc>
      </w:tr>
    </w:tbl>
    <w:p w14:paraId="719E5C2C" w14:textId="34DBB05C" w:rsidR="00240787" w:rsidRDefault="009E534E" w:rsidP="00C15066">
      <w:pPr>
        <w:spacing w:before="120"/>
        <w:jc w:val="both"/>
        <w:rPr>
          <w:rFonts w:ascii="Times New Roman" w:hAnsi="Times New Roman"/>
          <w:i/>
          <w:snapToGrid w:val="0"/>
          <w:sz w:val="24"/>
        </w:rPr>
        <w:sectPr w:rsidR="00240787">
          <w:headerReference w:type="default" r:id="rId17"/>
          <w:footerReference w:type="default" r:id="rId18"/>
          <w:pgSz w:w="11906" w:h="16838"/>
          <w:pgMar w:top="1134" w:right="850" w:bottom="1134" w:left="1701" w:header="708" w:footer="708" w:gutter="0"/>
          <w:cols w:space="708"/>
          <w:docGrid w:linePitch="360"/>
        </w:sectPr>
      </w:pPr>
      <w:r>
        <w:rPr>
          <w:rFonts w:ascii="Times New Roman" w:hAnsi="Times New Roman"/>
          <w:i/>
          <w:snapToGrid w:val="0"/>
          <w:sz w:val="24"/>
        </w:rPr>
        <w:t xml:space="preserve"> </w:t>
      </w:r>
    </w:p>
    <w:p w14:paraId="5E006559" w14:textId="77777777" w:rsidR="004D1533" w:rsidRPr="00AF5638" w:rsidRDefault="00B6108A" w:rsidP="001B1FC6">
      <w:pPr>
        <w:pStyle w:val="2"/>
        <w:rPr>
          <w:rFonts w:ascii="Times New Roman" w:hAnsi="Times New Roman"/>
          <w:sz w:val="24"/>
        </w:rPr>
      </w:pPr>
      <w:bookmarkStart w:id="1030" w:name="_Toc526270541"/>
      <w:bookmarkStart w:id="1031" w:name="_Toc527048734"/>
      <w:bookmarkStart w:id="1032" w:name="_Ref526264930"/>
      <w:bookmarkStart w:id="1033" w:name="_Ref526267621"/>
      <w:bookmarkStart w:id="1034" w:name="_Ref526267640"/>
      <w:bookmarkStart w:id="1035" w:name="_Ref526267845"/>
      <w:bookmarkStart w:id="1036" w:name="_Ref526268001"/>
      <w:bookmarkStart w:id="1037" w:name="_Toc527563103"/>
      <w:bookmarkStart w:id="1038" w:name="_Toc18415773"/>
      <w:bookmarkEnd w:id="1030"/>
      <w:bookmarkEnd w:id="1031"/>
      <w:r w:rsidRPr="00AF5638">
        <w:rPr>
          <w:rFonts w:ascii="Times New Roman" w:hAnsi="Times New Roman"/>
          <w:sz w:val="24"/>
        </w:rPr>
        <w:lastRenderedPageBreak/>
        <w:t>ПРОЕКТ ДОГОВОРА</w:t>
      </w:r>
      <w:bookmarkEnd w:id="1019"/>
      <w:bookmarkEnd w:id="1020"/>
      <w:bookmarkEnd w:id="1021"/>
      <w:bookmarkEnd w:id="1023"/>
      <w:bookmarkEnd w:id="1024"/>
      <w:bookmarkEnd w:id="1025"/>
      <w:bookmarkEnd w:id="1026"/>
      <w:bookmarkEnd w:id="1027"/>
      <w:bookmarkEnd w:id="1028"/>
      <w:bookmarkEnd w:id="1029"/>
      <w:bookmarkEnd w:id="1032"/>
      <w:bookmarkEnd w:id="1033"/>
      <w:bookmarkEnd w:id="1034"/>
      <w:bookmarkEnd w:id="1035"/>
      <w:bookmarkEnd w:id="1036"/>
      <w:bookmarkEnd w:id="1037"/>
      <w:bookmarkEnd w:id="1038"/>
    </w:p>
    <w:p w14:paraId="503CF3C1" w14:textId="5657B30F" w:rsidR="003360FB" w:rsidRPr="00AF5638" w:rsidRDefault="003360FB" w:rsidP="003360FB">
      <w:pPr>
        <w:pStyle w:val="4"/>
        <w:numPr>
          <w:ilvl w:val="0"/>
          <w:numId w:val="0"/>
        </w:numPr>
        <w:ind w:firstLine="709"/>
        <w:rPr>
          <w:rFonts w:ascii="Times New Roman" w:hAnsi="Times New Roman"/>
          <w:i/>
          <w:sz w:val="24"/>
        </w:rPr>
      </w:pPr>
      <w:r w:rsidRPr="00AF5638">
        <w:rPr>
          <w:rFonts w:ascii="Times New Roman" w:hAnsi="Times New Roman"/>
          <w:bCs/>
          <w:sz w:val="24"/>
        </w:rPr>
        <w:t>Проект договора</w:t>
      </w:r>
      <w:r w:rsidR="00506C78">
        <w:rPr>
          <w:rFonts w:ascii="Times New Roman" w:hAnsi="Times New Roman"/>
          <w:bCs/>
          <w:sz w:val="24"/>
        </w:rPr>
        <w:t xml:space="preserve"> </w:t>
      </w:r>
      <w:r w:rsidR="001624CA" w:rsidRPr="00AF5638">
        <w:rPr>
          <w:rFonts w:ascii="Times New Roman" w:hAnsi="Times New Roman"/>
          <w:bCs/>
          <w:sz w:val="24"/>
        </w:rPr>
        <w:t>представлен в виде отдельного файла в составе</w:t>
      </w:r>
      <w:r w:rsidRPr="00AF5638">
        <w:rPr>
          <w:rFonts w:ascii="Times New Roman" w:hAnsi="Times New Roman"/>
          <w:bCs/>
          <w:sz w:val="24"/>
        </w:rPr>
        <w:t xml:space="preserve"> Приложени</w:t>
      </w:r>
      <w:r w:rsidR="001624CA" w:rsidRPr="00AF5638">
        <w:rPr>
          <w:rFonts w:ascii="Times New Roman" w:hAnsi="Times New Roman"/>
          <w:bCs/>
          <w:sz w:val="24"/>
        </w:rPr>
        <w:t>я</w:t>
      </w:r>
      <w:r w:rsidRPr="00AF5638">
        <w:rPr>
          <w:rFonts w:ascii="Times New Roman" w:hAnsi="Times New Roman"/>
          <w:bCs/>
          <w:sz w:val="24"/>
        </w:rPr>
        <w:t xml:space="preserve"> №1 к документации о закупке (</w:t>
      </w:r>
      <w:r w:rsidRPr="00AF5638">
        <w:rPr>
          <w:rFonts w:ascii="Times New Roman" w:hAnsi="Times New Roman"/>
          <w:sz w:val="24"/>
        </w:rPr>
        <w:t xml:space="preserve">файл </w:t>
      </w:r>
      <w:r w:rsidR="005F5318" w:rsidRPr="00AF5638">
        <w:rPr>
          <w:rFonts w:ascii="Times New Roman" w:hAnsi="Times New Roman"/>
          <w:sz w:val="24"/>
        </w:rPr>
        <w:t>под названием «</w:t>
      </w:r>
      <w:r w:rsidR="009E534E" w:rsidRPr="009E534E">
        <w:rPr>
          <w:rFonts w:ascii="Times New Roman" w:hAnsi="Times New Roman"/>
          <w:sz w:val="24"/>
        </w:rPr>
        <w:t xml:space="preserve">договор </w:t>
      </w:r>
      <w:proofErr w:type="spellStart"/>
      <w:r w:rsidR="009E534E" w:rsidRPr="009E534E">
        <w:rPr>
          <w:rFonts w:ascii="Times New Roman" w:hAnsi="Times New Roman"/>
          <w:sz w:val="24"/>
        </w:rPr>
        <w:t>кап</w:t>
      </w:r>
      <w:proofErr w:type="gramStart"/>
      <w:r w:rsidR="009E534E" w:rsidRPr="009E534E">
        <w:rPr>
          <w:rFonts w:ascii="Times New Roman" w:hAnsi="Times New Roman"/>
          <w:sz w:val="24"/>
        </w:rPr>
        <w:t>.р</w:t>
      </w:r>
      <w:proofErr w:type="gramEnd"/>
      <w:r w:rsidR="009E534E" w:rsidRPr="009E534E">
        <w:rPr>
          <w:rFonts w:ascii="Times New Roman" w:hAnsi="Times New Roman"/>
          <w:sz w:val="24"/>
        </w:rPr>
        <w:t>емонт</w:t>
      </w:r>
      <w:proofErr w:type="spellEnd"/>
      <w:r w:rsidR="009E534E" w:rsidRPr="009E534E">
        <w:rPr>
          <w:rFonts w:ascii="Times New Roman" w:hAnsi="Times New Roman"/>
          <w:sz w:val="24"/>
        </w:rPr>
        <w:t xml:space="preserve"> УППФ.doc</w:t>
      </w:r>
      <w:r w:rsidR="005F5318" w:rsidRPr="00AF5638">
        <w:rPr>
          <w:rFonts w:ascii="Times New Roman" w:hAnsi="Times New Roman"/>
          <w:sz w:val="24"/>
        </w:rPr>
        <w:t>»</w:t>
      </w:r>
      <w:r w:rsidR="005F5318" w:rsidRPr="00AF5638">
        <w:rPr>
          <w:rFonts w:ascii="Times New Roman" w:hAnsi="Times New Roman"/>
          <w:i/>
          <w:sz w:val="24"/>
        </w:rPr>
        <w:t>).</w:t>
      </w:r>
    </w:p>
    <w:p w14:paraId="4D600695" w14:textId="77777777" w:rsidR="000F16B7" w:rsidRPr="00AF5638" w:rsidRDefault="000F16B7" w:rsidP="00F4284C">
      <w:pPr>
        <w:pStyle w:val="4"/>
        <w:numPr>
          <w:ilvl w:val="0"/>
          <w:numId w:val="0"/>
        </w:numPr>
        <w:ind w:firstLine="709"/>
        <w:outlineLvl w:val="9"/>
        <w:rPr>
          <w:rFonts w:ascii="Times New Roman" w:hAnsi="Times New Roman"/>
          <w:i/>
          <w:sz w:val="24"/>
        </w:rPr>
      </w:pPr>
    </w:p>
    <w:p w14:paraId="5079B3BF" w14:textId="77777777" w:rsidR="00E54C3A" w:rsidRDefault="00E54C3A" w:rsidP="00234E4A">
      <w:pPr>
        <w:spacing w:after="0" w:line="240" w:lineRule="auto"/>
        <w:rPr>
          <w:rFonts w:ascii="Times New Roman" w:hAnsi="Times New Roman"/>
          <w:sz w:val="24"/>
        </w:rPr>
      </w:pPr>
      <w:bookmarkStart w:id="1039" w:name="_Ref312031562"/>
    </w:p>
    <w:p w14:paraId="67F17B21" w14:textId="77777777" w:rsidR="00E54C3A" w:rsidRDefault="00E54C3A" w:rsidP="00234E4A">
      <w:pPr>
        <w:spacing w:after="0" w:line="240" w:lineRule="auto"/>
        <w:rPr>
          <w:rFonts w:ascii="Times New Roman" w:hAnsi="Times New Roman"/>
          <w:sz w:val="24"/>
        </w:rPr>
        <w:sectPr w:rsidR="00E54C3A">
          <w:pgSz w:w="11906" w:h="16838"/>
          <w:pgMar w:top="1134" w:right="850" w:bottom="1134" w:left="1701" w:header="708" w:footer="708" w:gutter="0"/>
          <w:cols w:space="708"/>
          <w:docGrid w:linePitch="360"/>
        </w:sectPr>
      </w:pPr>
    </w:p>
    <w:p w14:paraId="360D8B8A" w14:textId="77777777" w:rsidR="0043772E" w:rsidRPr="00AF5638" w:rsidRDefault="0079102E" w:rsidP="001B1FC6">
      <w:pPr>
        <w:pStyle w:val="2"/>
        <w:rPr>
          <w:rFonts w:ascii="Times New Roman" w:hAnsi="Times New Roman"/>
          <w:sz w:val="24"/>
        </w:rPr>
      </w:pPr>
      <w:bookmarkStart w:id="1040" w:name="_Ref313447456"/>
      <w:bookmarkStart w:id="1041" w:name="_Ref313447487"/>
      <w:bookmarkStart w:id="1042" w:name="_Ref414042300"/>
      <w:bookmarkStart w:id="1043" w:name="_Ref414042605"/>
      <w:bookmarkStart w:id="1044" w:name="_Toc415874780"/>
      <w:bookmarkStart w:id="1045" w:name="_Ref525815145"/>
      <w:bookmarkStart w:id="1046" w:name="_Ref526264938"/>
      <w:bookmarkStart w:id="1047" w:name="_Toc527563104"/>
      <w:bookmarkStart w:id="1048" w:name="_Toc18415774"/>
      <w:r w:rsidRPr="00AF5638">
        <w:rPr>
          <w:rFonts w:ascii="Times New Roman" w:hAnsi="Times New Roman"/>
          <w:sz w:val="24"/>
        </w:rPr>
        <w:lastRenderedPageBreak/>
        <w:t>Т</w:t>
      </w:r>
      <w:bookmarkEnd w:id="1039"/>
      <w:bookmarkEnd w:id="1040"/>
      <w:bookmarkEnd w:id="1041"/>
      <w:r w:rsidR="008820D9" w:rsidRPr="00AF5638">
        <w:rPr>
          <w:rFonts w:ascii="Times New Roman" w:hAnsi="Times New Roman"/>
          <w:sz w:val="24"/>
        </w:rPr>
        <w:t>РЕБОВАНИЯ К ПРОДУКЦИИ</w:t>
      </w:r>
      <w:bookmarkEnd w:id="1042"/>
      <w:bookmarkEnd w:id="1043"/>
      <w:bookmarkEnd w:id="1044"/>
      <w:r w:rsidR="00834745">
        <w:rPr>
          <w:rFonts w:ascii="Times New Roman" w:hAnsi="Times New Roman"/>
          <w:sz w:val="24"/>
        </w:rPr>
        <w:t xml:space="preserve"> (ПРЕДМЕТУ ЗАКУПКИ)</w:t>
      </w:r>
      <w:bookmarkEnd w:id="1045"/>
      <w:bookmarkEnd w:id="1046"/>
      <w:bookmarkEnd w:id="1047"/>
      <w:bookmarkEnd w:id="1048"/>
    </w:p>
    <w:p w14:paraId="40AEEBD9" w14:textId="21449F74" w:rsidR="007365C6" w:rsidRPr="004C7DA3" w:rsidRDefault="00AC3AD7" w:rsidP="00AC3AD7">
      <w:pPr>
        <w:pStyle w:val="4"/>
        <w:numPr>
          <w:ilvl w:val="0"/>
          <w:numId w:val="0"/>
        </w:numPr>
        <w:ind w:firstLine="709"/>
        <w:rPr>
          <w:rFonts w:ascii="Times New Roman" w:hAnsi="Times New Roman"/>
          <w:sz w:val="24"/>
        </w:rPr>
      </w:pPr>
      <w:r w:rsidRPr="00AF5638">
        <w:rPr>
          <w:rFonts w:ascii="Times New Roman" w:hAnsi="Times New Roman"/>
          <w:bCs/>
          <w:sz w:val="24"/>
        </w:rPr>
        <w:t>Технические требования к продукции</w:t>
      </w:r>
      <w:r w:rsidR="0052549C">
        <w:rPr>
          <w:rFonts w:ascii="Times New Roman" w:hAnsi="Times New Roman"/>
          <w:bCs/>
          <w:sz w:val="24"/>
        </w:rPr>
        <w:t xml:space="preserve"> (предмету закупки)</w:t>
      </w:r>
      <w:r w:rsidRPr="00AF5638">
        <w:rPr>
          <w:rFonts w:ascii="Times New Roman" w:hAnsi="Times New Roman"/>
          <w:bCs/>
          <w:sz w:val="24"/>
        </w:rPr>
        <w:t xml:space="preserve"> </w:t>
      </w:r>
      <w:r w:rsidR="00175B5B" w:rsidRPr="00AF5638">
        <w:rPr>
          <w:rFonts w:ascii="Times New Roman" w:hAnsi="Times New Roman"/>
          <w:bCs/>
          <w:sz w:val="24"/>
        </w:rPr>
        <w:t>представлены в виде отдельного файла в составе</w:t>
      </w:r>
      <w:r w:rsidRPr="00AF5638">
        <w:rPr>
          <w:rFonts w:ascii="Times New Roman" w:hAnsi="Times New Roman"/>
          <w:bCs/>
          <w:sz w:val="24"/>
        </w:rPr>
        <w:t xml:space="preserve"> Приложени</w:t>
      </w:r>
      <w:r w:rsidR="00175B5B" w:rsidRPr="00AF5638">
        <w:rPr>
          <w:rFonts w:ascii="Times New Roman" w:hAnsi="Times New Roman"/>
          <w:bCs/>
          <w:sz w:val="24"/>
        </w:rPr>
        <w:t>я</w:t>
      </w:r>
      <w:r w:rsidRPr="00AF5638">
        <w:rPr>
          <w:rFonts w:ascii="Times New Roman" w:hAnsi="Times New Roman"/>
          <w:bCs/>
          <w:sz w:val="24"/>
        </w:rPr>
        <w:t xml:space="preserve"> №</w:t>
      </w:r>
      <w:r w:rsidR="003360FB" w:rsidRPr="00AF5638">
        <w:rPr>
          <w:rFonts w:ascii="Times New Roman" w:hAnsi="Times New Roman"/>
          <w:bCs/>
          <w:sz w:val="24"/>
        </w:rPr>
        <w:t>2</w:t>
      </w:r>
      <w:r w:rsidRPr="00AF5638">
        <w:rPr>
          <w:rFonts w:ascii="Times New Roman" w:hAnsi="Times New Roman"/>
          <w:bCs/>
          <w:sz w:val="24"/>
        </w:rPr>
        <w:t xml:space="preserve"> к документации о закупке (</w:t>
      </w:r>
      <w:r w:rsidR="00175B5B" w:rsidRPr="00AF5638">
        <w:rPr>
          <w:rFonts w:ascii="Times New Roman" w:hAnsi="Times New Roman"/>
          <w:sz w:val="24"/>
        </w:rPr>
        <w:t>файл под названием «</w:t>
      </w:r>
      <w:proofErr w:type="spellStart"/>
      <w:r w:rsidR="009E534E" w:rsidRPr="009E534E">
        <w:rPr>
          <w:rFonts w:ascii="Times New Roman" w:hAnsi="Times New Roman"/>
          <w:sz w:val="24"/>
        </w:rPr>
        <w:t>УППФ_ТЗ_</w:t>
      </w:r>
      <w:proofErr w:type="gramStart"/>
      <w:r w:rsidR="009E534E" w:rsidRPr="009E534E">
        <w:rPr>
          <w:rFonts w:ascii="Times New Roman" w:hAnsi="Times New Roman"/>
          <w:sz w:val="24"/>
        </w:rPr>
        <w:t>кап</w:t>
      </w:r>
      <w:proofErr w:type="spellEnd"/>
      <w:r w:rsidR="009E534E" w:rsidRPr="009E534E">
        <w:rPr>
          <w:rFonts w:ascii="Times New Roman" w:hAnsi="Times New Roman"/>
          <w:sz w:val="24"/>
        </w:rPr>
        <w:t xml:space="preserve"> ремонт</w:t>
      </w:r>
      <w:proofErr w:type="gramEnd"/>
      <w:r w:rsidR="009E534E" w:rsidRPr="009E534E">
        <w:rPr>
          <w:rFonts w:ascii="Times New Roman" w:hAnsi="Times New Roman"/>
          <w:sz w:val="24"/>
        </w:rPr>
        <w:t xml:space="preserve"> </w:t>
      </w:r>
      <w:proofErr w:type="spellStart"/>
      <w:r w:rsidR="009E534E" w:rsidRPr="009E534E">
        <w:rPr>
          <w:rFonts w:ascii="Times New Roman" w:hAnsi="Times New Roman"/>
          <w:sz w:val="24"/>
        </w:rPr>
        <w:t>исправл</w:t>
      </w:r>
      <w:proofErr w:type="spellEnd"/>
      <w:r w:rsidR="009E534E" w:rsidRPr="009E534E">
        <w:rPr>
          <w:rFonts w:ascii="Times New Roman" w:hAnsi="Times New Roman"/>
          <w:sz w:val="24"/>
        </w:rPr>
        <w:t xml:space="preserve"> март. 2019.docx</w:t>
      </w:r>
      <w:r w:rsidR="00175B5B" w:rsidRPr="00AF5638">
        <w:rPr>
          <w:rFonts w:ascii="Times New Roman" w:hAnsi="Times New Roman"/>
          <w:sz w:val="24"/>
        </w:rPr>
        <w:t>»</w:t>
      </w:r>
      <w:r w:rsidRPr="00AF5638">
        <w:rPr>
          <w:rFonts w:ascii="Times New Roman" w:hAnsi="Times New Roman"/>
          <w:i/>
          <w:sz w:val="24"/>
        </w:rPr>
        <w:t>).</w:t>
      </w:r>
    </w:p>
    <w:p w14:paraId="185C7D11" w14:textId="47322730" w:rsidR="00AF1E4C" w:rsidRPr="00AF5638" w:rsidRDefault="009E534E" w:rsidP="00AC3AD7">
      <w:pPr>
        <w:pStyle w:val="a"/>
        <w:ind w:left="0" w:firstLine="0"/>
        <w:rPr>
          <w:rFonts w:ascii="Times New Roman" w:hAnsi="Times New Roman"/>
          <w:sz w:val="24"/>
        </w:rPr>
      </w:pPr>
      <w:r>
        <w:rPr>
          <w:rFonts w:ascii="Times New Roman" w:hAnsi="Times New Roman"/>
          <w:sz w:val="24"/>
        </w:rPr>
        <w:t xml:space="preserve"> </w:t>
      </w:r>
    </w:p>
    <w:sectPr w:rsidR="00AF1E4C" w:rsidRPr="00AF5638" w:rsidSect="00AA2ABA">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E63548" w14:textId="77777777" w:rsidR="0040606E" w:rsidRDefault="0040606E" w:rsidP="00BE4551">
      <w:pPr>
        <w:spacing w:after="0" w:line="240" w:lineRule="auto"/>
      </w:pPr>
      <w:r>
        <w:separator/>
      </w:r>
    </w:p>
  </w:endnote>
  <w:endnote w:type="continuationSeparator" w:id="0">
    <w:p w14:paraId="37FBFD6B" w14:textId="77777777" w:rsidR="0040606E" w:rsidRDefault="0040606E" w:rsidP="00BE4551">
      <w:pPr>
        <w:spacing w:after="0" w:line="240" w:lineRule="auto"/>
      </w:pPr>
      <w:r>
        <w:continuationSeparator/>
      </w:r>
    </w:p>
  </w:endnote>
  <w:endnote w:type="continuationNotice" w:id="1">
    <w:p w14:paraId="7CE3B8AB" w14:textId="77777777" w:rsidR="0040606E" w:rsidRDefault="004060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Proxima Nova ExCn Rg">
    <w:altName w:val="Candara"/>
    <w:panose1 w:val="00000000000000000000"/>
    <w:charset w:val="00"/>
    <w:family w:val="modern"/>
    <w:notTrueType/>
    <w:pitch w:val="variable"/>
    <w:sig w:usb0="00000001" w:usb1="5000E0FB" w:usb2="00000000" w:usb3="00000000" w:csb0="0000019F" w:csb1="00000000"/>
  </w:font>
  <w:font w:name="Calibri">
    <w:altName w:val="Arial"/>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aramondNarrowC">
    <w:altName w:val="Courier New"/>
    <w:charset w:val="00"/>
    <w:family w:val="roman"/>
    <w:pitch w:val="variable"/>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8908644"/>
      <w:docPartObj>
        <w:docPartGallery w:val="Page Numbers (Bottom of Page)"/>
        <w:docPartUnique/>
      </w:docPartObj>
    </w:sdtPr>
    <w:sdtEndPr/>
    <w:sdtContent>
      <w:sdt>
        <w:sdtPr>
          <w:id w:val="840896551"/>
          <w:docPartObj>
            <w:docPartGallery w:val="Page Numbers (Top of Page)"/>
            <w:docPartUnique/>
          </w:docPartObj>
        </w:sdtPr>
        <w:sdtEndPr/>
        <w:sdtContent>
          <w:p w14:paraId="332EF60E" w14:textId="77777777" w:rsidR="0040606E" w:rsidRDefault="0040606E" w:rsidP="00773C33">
            <w:pPr>
              <w:pStyle w:val="aff5"/>
              <w:jc w:val="right"/>
            </w:pPr>
            <w:r w:rsidRPr="00AA2ABA">
              <w:rPr>
                <w:rFonts w:ascii="Times New Roman" w:hAnsi="Times New Roman"/>
                <w:bCs/>
                <w:sz w:val="24"/>
                <w:szCs w:val="24"/>
              </w:rPr>
              <w:fldChar w:fldCharType="begin"/>
            </w:r>
            <w:r w:rsidRPr="00AA2ABA">
              <w:rPr>
                <w:rFonts w:ascii="Times New Roman" w:hAnsi="Times New Roman"/>
                <w:bCs/>
                <w:sz w:val="24"/>
                <w:szCs w:val="24"/>
              </w:rPr>
              <w:instrText>PAGE</w:instrText>
            </w:r>
            <w:r w:rsidRPr="00AA2ABA">
              <w:rPr>
                <w:rFonts w:ascii="Times New Roman" w:hAnsi="Times New Roman"/>
                <w:bCs/>
                <w:sz w:val="24"/>
                <w:szCs w:val="24"/>
              </w:rPr>
              <w:fldChar w:fldCharType="separate"/>
            </w:r>
            <w:r w:rsidR="00F125A8">
              <w:rPr>
                <w:rFonts w:ascii="Times New Roman" w:hAnsi="Times New Roman"/>
                <w:bCs/>
                <w:noProof/>
                <w:sz w:val="24"/>
                <w:szCs w:val="24"/>
              </w:rPr>
              <w:t>49</w:t>
            </w:r>
            <w:r w:rsidRPr="00AA2ABA">
              <w:rPr>
                <w:rFonts w:ascii="Times New Roman" w:hAnsi="Times New Roman"/>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4"/>
        <w:szCs w:val="24"/>
      </w:rPr>
      <w:id w:val="-484006856"/>
      <w:docPartObj>
        <w:docPartGallery w:val="Page Numbers (Bottom of Page)"/>
        <w:docPartUnique/>
      </w:docPartObj>
    </w:sdtPr>
    <w:sdtEndPr/>
    <w:sdtContent>
      <w:sdt>
        <w:sdtPr>
          <w:rPr>
            <w:rFonts w:ascii="Times New Roman" w:hAnsi="Times New Roman"/>
            <w:sz w:val="24"/>
            <w:szCs w:val="24"/>
          </w:rPr>
          <w:id w:val="1801879952"/>
          <w:docPartObj>
            <w:docPartGallery w:val="Page Numbers (Top of Page)"/>
            <w:docPartUnique/>
          </w:docPartObj>
        </w:sdtPr>
        <w:sdtEndPr/>
        <w:sdtContent>
          <w:p w14:paraId="7470DA46" w14:textId="77777777" w:rsidR="0040606E" w:rsidRPr="00CA1614" w:rsidRDefault="0040606E" w:rsidP="00773C33">
            <w:pPr>
              <w:pStyle w:val="aff5"/>
              <w:jc w:val="right"/>
              <w:rPr>
                <w:rFonts w:ascii="Times New Roman" w:hAnsi="Times New Roman"/>
                <w:sz w:val="24"/>
                <w:szCs w:val="24"/>
              </w:rPr>
            </w:pPr>
            <w:r w:rsidRPr="00CA1614">
              <w:rPr>
                <w:rFonts w:ascii="Times New Roman" w:hAnsi="Times New Roman"/>
                <w:bCs/>
                <w:sz w:val="24"/>
                <w:szCs w:val="24"/>
              </w:rPr>
              <w:fldChar w:fldCharType="begin"/>
            </w:r>
            <w:r w:rsidRPr="00CA1614">
              <w:rPr>
                <w:rFonts w:ascii="Times New Roman" w:hAnsi="Times New Roman"/>
                <w:bCs/>
                <w:sz w:val="24"/>
                <w:szCs w:val="24"/>
              </w:rPr>
              <w:instrText>PAGE</w:instrText>
            </w:r>
            <w:r w:rsidRPr="00CA1614">
              <w:rPr>
                <w:rFonts w:ascii="Times New Roman" w:hAnsi="Times New Roman"/>
                <w:bCs/>
                <w:sz w:val="24"/>
                <w:szCs w:val="24"/>
              </w:rPr>
              <w:fldChar w:fldCharType="separate"/>
            </w:r>
            <w:r w:rsidR="00F125A8">
              <w:rPr>
                <w:rFonts w:ascii="Times New Roman" w:hAnsi="Times New Roman"/>
                <w:bCs/>
                <w:noProof/>
                <w:sz w:val="24"/>
                <w:szCs w:val="24"/>
              </w:rPr>
              <w:t>46</w:t>
            </w:r>
            <w:r w:rsidRPr="00CA1614">
              <w:rPr>
                <w:rFonts w:ascii="Times New Roman" w:hAnsi="Times New Roman"/>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258539"/>
      <w:docPartObj>
        <w:docPartGallery w:val="Page Numbers (Bottom of Page)"/>
        <w:docPartUnique/>
      </w:docPartObj>
    </w:sdtPr>
    <w:sdtEndPr/>
    <w:sdtContent>
      <w:sdt>
        <w:sdtPr>
          <w:id w:val="-117612799"/>
          <w:docPartObj>
            <w:docPartGallery w:val="Page Numbers (Top of Page)"/>
            <w:docPartUnique/>
          </w:docPartObj>
        </w:sdtPr>
        <w:sdtEndPr/>
        <w:sdtContent>
          <w:p w14:paraId="092D1202" w14:textId="77777777" w:rsidR="0040606E" w:rsidRPr="00744924" w:rsidRDefault="0040606E" w:rsidP="00744924">
            <w:pPr>
              <w:pStyle w:val="aff5"/>
              <w:jc w:val="right"/>
            </w:pPr>
            <w:r w:rsidRPr="00756D44">
              <w:rPr>
                <w:bCs/>
              </w:rPr>
              <w:fldChar w:fldCharType="begin"/>
            </w:r>
            <w:r w:rsidRPr="00756D44">
              <w:rPr>
                <w:bCs/>
              </w:rPr>
              <w:instrText>PAGE</w:instrText>
            </w:r>
            <w:r w:rsidRPr="00756D44">
              <w:rPr>
                <w:bCs/>
              </w:rPr>
              <w:fldChar w:fldCharType="separate"/>
            </w:r>
            <w:r w:rsidR="00F125A8">
              <w:rPr>
                <w:bCs/>
                <w:noProof/>
              </w:rPr>
              <w:t>91</w:t>
            </w:r>
            <w:r w:rsidRPr="00756D44">
              <w:rPr>
                <w:bCs/>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F4DCD" w14:textId="77777777" w:rsidR="0040606E" w:rsidRDefault="0040606E" w:rsidP="00BE4551">
      <w:pPr>
        <w:spacing w:after="0" w:line="240" w:lineRule="auto"/>
      </w:pPr>
      <w:r>
        <w:separator/>
      </w:r>
    </w:p>
  </w:footnote>
  <w:footnote w:type="continuationSeparator" w:id="0">
    <w:p w14:paraId="0FFD51C3" w14:textId="77777777" w:rsidR="0040606E" w:rsidRDefault="0040606E" w:rsidP="00BE4551">
      <w:pPr>
        <w:spacing w:after="0" w:line="240" w:lineRule="auto"/>
      </w:pPr>
      <w:r>
        <w:continuationSeparator/>
      </w:r>
    </w:p>
  </w:footnote>
  <w:footnote w:type="continuationNotice" w:id="1">
    <w:p w14:paraId="36E1A982" w14:textId="77777777" w:rsidR="0040606E" w:rsidRDefault="0040606E">
      <w:pPr>
        <w:spacing w:after="0" w:line="240" w:lineRule="auto"/>
      </w:pPr>
    </w:p>
  </w:footnote>
  <w:footnote w:id="2">
    <w:p w14:paraId="0F2890F3" w14:textId="4706C003" w:rsidR="0040606E" w:rsidRPr="0067066B" w:rsidRDefault="0040606E">
      <w:pPr>
        <w:pStyle w:val="afffe"/>
        <w:rPr>
          <w:szCs w:val="18"/>
        </w:rPr>
      </w:pPr>
      <w:r>
        <w:rPr>
          <w:rStyle w:val="affb"/>
        </w:rPr>
        <w:footnoteRef/>
      </w:r>
      <w:r>
        <w:t xml:space="preserve"> Для целей настоящей документации о закупке под распределением номенклатуры понимается указание в тексте соглашения конкретного </w:t>
      </w:r>
      <w:r w:rsidRPr="0067066B">
        <w:rPr>
          <w:szCs w:val="18"/>
        </w:rPr>
        <w:t>наименования</w:t>
      </w:r>
      <w:r>
        <w:rPr>
          <w:szCs w:val="18"/>
        </w:rPr>
        <w:t xml:space="preserve"> товара</w:t>
      </w:r>
      <w:r w:rsidRPr="0067066B">
        <w:rPr>
          <w:szCs w:val="18"/>
        </w:rPr>
        <w:t xml:space="preserve"> (вида</w:t>
      </w:r>
      <w:r>
        <w:rPr>
          <w:szCs w:val="18"/>
        </w:rPr>
        <w:t xml:space="preserve"> работы, услуги), поставляемого (выполняемого, оказываемого) соответствующим членом коллективного участника.</w:t>
      </w:r>
    </w:p>
  </w:footnote>
  <w:footnote w:id="3">
    <w:p w14:paraId="224D70AD" w14:textId="43A68343" w:rsidR="0040606E" w:rsidRDefault="0040606E">
      <w:pPr>
        <w:pStyle w:val="afffe"/>
      </w:pPr>
      <w:r w:rsidRPr="00590BFA">
        <w:rPr>
          <w:rStyle w:val="affb"/>
          <w:szCs w:val="18"/>
        </w:rPr>
        <w:footnoteRef/>
      </w:r>
      <w:r w:rsidRPr="00D42EFB">
        <w:rPr>
          <w:szCs w:val="18"/>
        </w:rPr>
        <w:t xml:space="preserve"> </w:t>
      </w:r>
      <w:r>
        <w:t>Для целей настоящей документации о закупке</w:t>
      </w:r>
      <w:r>
        <w:rPr>
          <w:szCs w:val="18"/>
        </w:rPr>
        <w:t xml:space="preserve"> - в</w:t>
      </w:r>
      <w:r w:rsidRPr="00D42EFB">
        <w:rPr>
          <w:szCs w:val="18"/>
        </w:rPr>
        <w:t xml:space="preserve"> единицах измерения, указанных в </w:t>
      </w:r>
      <w:r w:rsidRPr="00802167">
        <w:rPr>
          <w:szCs w:val="18"/>
        </w:rPr>
        <w:t>разд. </w:t>
      </w:r>
      <w:r w:rsidRPr="00802167">
        <w:rPr>
          <w:szCs w:val="18"/>
        </w:rPr>
        <w:fldChar w:fldCharType="begin"/>
      </w:r>
      <w:r w:rsidRPr="00802167">
        <w:rPr>
          <w:szCs w:val="18"/>
        </w:rPr>
        <w:instrText xml:space="preserve"> REF _Ref313447456 \r \h  \* MERGEFORMAT </w:instrText>
      </w:r>
      <w:r w:rsidRPr="00802167">
        <w:rPr>
          <w:szCs w:val="18"/>
        </w:rPr>
      </w:r>
      <w:r w:rsidRPr="00802167">
        <w:rPr>
          <w:szCs w:val="18"/>
        </w:rPr>
        <w:fldChar w:fldCharType="separate"/>
      </w:r>
      <w:r>
        <w:rPr>
          <w:szCs w:val="18"/>
        </w:rPr>
        <w:t>9</w:t>
      </w:r>
      <w:r w:rsidRPr="00802167">
        <w:rPr>
          <w:szCs w:val="18"/>
        </w:rPr>
        <w:fldChar w:fldCharType="end"/>
      </w:r>
      <w:r>
        <w:rPr>
          <w:szCs w:val="18"/>
        </w:rPr>
        <w:t>.</w:t>
      </w:r>
    </w:p>
  </w:footnote>
  <w:footnote w:id="4">
    <w:p w14:paraId="596A54BF" w14:textId="66066A2B" w:rsidR="0040606E" w:rsidRDefault="0040606E">
      <w:pPr>
        <w:pStyle w:val="afffe"/>
      </w:pPr>
      <w:r>
        <w:rPr>
          <w:rStyle w:val="affb"/>
        </w:rPr>
        <w:footnoteRef/>
      </w:r>
      <w:r>
        <w:t xml:space="preserve"> Для целей настоящей документации о закупке не допускается указание информации, позволяющей установить стоимость ценового предложения участника закупки в валюте закупки. Нарушение указанного требования является основанием для отказа в допуске.</w:t>
      </w:r>
    </w:p>
  </w:footnote>
  <w:footnote w:id="5">
    <w:p w14:paraId="63605825" w14:textId="77777777" w:rsidR="0040606E" w:rsidRDefault="0040606E" w:rsidP="00D052FC">
      <w:pPr>
        <w:pStyle w:val="afffe"/>
      </w:pPr>
      <w:r>
        <w:rPr>
          <w:rStyle w:val="affb"/>
        </w:rPr>
        <w:footnoteRef/>
      </w:r>
      <w:r>
        <w:t xml:space="preserve"> Применяется только в случае, если требование о наличии такой системы у контрагента, отбираемого заказчиком в соответствии с Положением, было предусмотрено в договоре заказчика с третьим лицом, для исполнения обязательств по которому заказчиком проводится закупка.</w:t>
      </w:r>
    </w:p>
  </w:footnote>
  <w:footnote w:id="6">
    <w:p w14:paraId="1222F34E" w14:textId="77777777" w:rsidR="0040606E" w:rsidRPr="00AF5638" w:rsidRDefault="0040606E">
      <w:pPr>
        <w:pStyle w:val="afffe"/>
        <w:rPr>
          <w:rFonts w:eastAsiaTheme="minorHAnsi"/>
          <w:bCs/>
          <w:iCs/>
          <w:snapToGrid w:val="0"/>
          <w:sz w:val="20"/>
          <w:lang w:eastAsia="en-US"/>
        </w:rPr>
      </w:pPr>
      <w:r w:rsidRPr="00AF5638">
        <w:rPr>
          <w:rStyle w:val="affb"/>
        </w:rPr>
        <w:footnoteRef/>
      </w:r>
      <w:proofErr w:type="spellStart"/>
      <w:r w:rsidRPr="00AF5638">
        <w:rPr>
          <w:rFonts w:eastAsiaTheme="minorHAnsi"/>
          <w:bCs/>
          <w:iCs/>
          <w:snapToGrid w:val="0"/>
          <w:sz w:val="20"/>
          <w:lang w:eastAsia="en-US"/>
        </w:rPr>
        <w:t>Непредоставление</w:t>
      </w:r>
      <w:proofErr w:type="spellEnd"/>
      <w:r w:rsidRPr="00AF5638">
        <w:rPr>
          <w:rFonts w:eastAsiaTheme="minorHAnsi"/>
          <w:bCs/>
          <w:iCs/>
          <w:snapToGrid w:val="0"/>
          <w:sz w:val="20"/>
          <w:lang w:eastAsia="en-US"/>
        </w:rPr>
        <w:t xml:space="preserve"> указанных документов в составе заявки не является основанием для отклонения такой заявки.</w:t>
      </w:r>
    </w:p>
  </w:footnote>
  <w:footnote w:id="7">
    <w:p w14:paraId="45E7A2FA" w14:textId="27453E3C" w:rsidR="0040606E" w:rsidRPr="002951D9" w:rsidRDefault="0040606E" w:rsidP="00C15066">
      <w:pPr>
        <w:pStyle w:val="afffe"/>
        <w:rPr>
          <w:rFonts w:eastAsiaTheme="minorHAnsi"/>
          <w:snapToGrid w:val="0"/>
          <w:sz w:val="20"/>
          <w:lang w:eastAsia="en-US"/>
        </w:rPr>
      </w:pPr>
      <w:r w:rsidRPr="00710310">
        <w:rPr>
          <w:rStyle w:val="affb"/>
        </w:rPr>
        <w:footnoteRef/>
      </w:r>
      <w:r>
        <w:rPr>
          <w:rFonts w:eastAsiaTheme="minorHAnsi"/>
          <w:snapToGrid w:val="0"/>
          <w:sz w:val="20"/>
          <w:lang w:eastAsia="en-US"/>
        </w:rPr>
        <w:t xml:space="preserve"> </w:t>
      </w:r>
      <w:r w:rsidRPr="00710310">
        <w:rPr>
          <w:rFonts w:eastAsiaTheme="minorHAnsi"/>
          <w:snapToGrid w:val="0"/>
          <w:sz w:val="20"/>
          <w:lang w:eastAsia="en-US"/>
        </w:rPr>
        <w:t>При отсутствии соответствующего обязательного требования в приложении №1 к информационной карте – данный абзац следует исключить из текста заявки.</w:t>
      </w:r>
    </w:p>
  </w:footnote>
  <w:footnote w:id="8">
    <w:p w14:paraId="3846C13F" w14:textId="77777777" w:rsidR="0040606E" w:rsidRPr="00AF5638" w:rsidRDefault="0040606E">
      <w:pPr>
        <w:pStyle w:val="afffe"/>
        <w:rPr>
          <w:rFonts w:eastAsiaTheme="minorHAnsi"/>
          <w:i/>
          <w:snapToGrid w:val="0"/>
          <w:sz w:val="20"/>
          <w:lang w:eastAsia="en-US"/>
        </w:rPr>
      </w:pPr>
      <w:r w:rsidRPr="00AF5638">
        <w:rPr>
          <w:rStyle w:val="affb"/>
        </w:rPr>
        <w:footnoteRef/>
      </w:r>
      <w:r w:rsidRPr="00AF5638">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заявки.</w:t>
      </w:r>
    </w:p>
  </w:footnote>
  <w:footnote w:id="9">
    <w:p w14:paraId="0D706DA6" w14:textId="77777777" w:rsidR="0040606E" w:rsidRPr="00AF5638" w:rsidRDefault="0040606E" w:rsidP="00BB53C0">
      <w:pPr>
        <w:pStyle w:val="afffe"/>
      </w:pPr>
      <w:r w:rsidRPr="00AF5638">
        <w:rPr>
          <w:rStyle w:val="affb"/>
        </w:rPr>
        <w:footnoteRef/>
      </w:r>
      <w:r w:rsidRPr="00AF5638">
        <w:rPr>
          <w:rFonts w:eastAsiaTheme="minorHAnsi"/>
          <w:snapToGrid w:val="0"/>
          <w:sz w:val="20"/>
          <w:lang w:eastAsia="en-US"/>
        </w:rPr>
        <w:t>Данный абзац следует исключить из текста заявки в случае подачи заявки физическим лицом, а также в случае, если участнику процедуры закупки требуется получение указанного решения. ВНИМАНИЕ! В последнем случае к заявке необходимо приложить копию такого решения либо письмо, содержащее обязательство о предоставлении указанного решения до момента заключения договора, в случае принятия ЗК решения о заключении договора с таким участником.</w:t>
      </w:r>
    </w:p>
  </w:footnote>
  <w:footnote w:id="10">
    <w:p w14:paraId="2D2B3207" w14:textId="77777777" w:rsidR="0040606E" w:rsidRPr="00AF5638" w:rsidRDefault="0040606E" w:rsidP="004B3C88">
      <w:pPr>
        <w:pStyle w:val="afffe"/>
      </w:pPr>
      <w:r w:rsidRPr="00AF5638">
        <w:rPr>
          <w:rStyle w:val="affb"/>
        </w:rPr>
        <w:footnoteRef/>
      </w:r>
      <w:r w:rsidRPr="00AF5638">
        <w:rPr>
          <w:rFonts w:eastAsiaTheme="minorHAnsi"/>
          <w:snapToGrid w:val="0"/>
          <w:sz w:val="20"/>
          <w:lang w:eastAsia="en-US"/>
        </w:rPr>
        <w:t>Данный абзац следует исключить из текста заявки в случае подачи заявки физическим лицом, а также в случае, если участнику процедуры закупки требуется получение указанного решения. ВНИМАНИЕ! В последнем случае к заявке необходимо приложить копию такого решения либо письмо, содержащее обязательство о предоставлении указанного решения до момента заключения договора, в случае принятия ЗК решения о заключении договора с таким участником.</w:t>
      </w:r>
    </w:p>
  </w:footnote>
  <w:footnote w:id="11">
    <w:p w14:paraId="5563FF80" w14:textId="77777777" w:rsidR="0040606E" w:rsidRPr="00AF5638" w:rsidRDefault="0040606E" w:rsidP="00C15066">
      <w:pPr>
        <w:pStyle w:val="afffe"/>
      </w:pPr>
      <w:r w:rsidRPr="00AF5638">
        <w:rPr>
          <w:rStyle w:val="affb"/>
        </w:rPr>
        <w:footnoteRef/>
      </w:r>
      <w:r w:rsidRPr="00AF5638">
        <w:rPr>
          <w:rFonts w:eastAsiaTheme="minorHAnsi"/>
          <w:snapToGrid w:val="0"/>
          <w:sz w:val="20"/>
          <w:lang w:eastAsia="en-US"/>
        </w:rPr>
        <w:t>Данная форма заполняется только в том случае, если предлагаемая в составе заявки продукция носит признаки инновационной и/или высокотехнологичной продукции.</w:t>
      </w:r>
    </w:p>
  </w:footnote>
  <w:footnote w:id="12">
    <w:p w14:paraId="784DC2DD" w14:textId="77777777" w:rsidR="0040606E" w:rsidRPr="00012F73" w:rsidRDefault="0040606E" w:rsidP="00C964E0">
      <w:pPr>
        <w:pStyle w:val="afffe"/>
      </w:pPr>
      <w:r w:rsidRPr="00012F73">
        <w:rPr>
          <w:rStyle w:val="affb"/>
        </w:rPr>
        <w:footnoteRef/>
      </w:r>
      <w:r w:rsidRPr="00012F73">
        <w:rPr>
          <w:rFonts w:eastAsiaTheme="minorHAnsi"/>
          <w:snapToGrid w:val="0"/>
          <w:sz w:val="20"/>
          <w:lang w:eastAsia="en-US"/>
        </w:rPr>
        <w:t>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w:t>
      </w:r>
      <w:r>
        <w:rPr>
          <w:rFonts w:eastAsiaTheme="minorHAnsi"/>
          <w:snapToGrid w:val="0"/>
          <w:sz w:val="20"/>
          <w:lang w:eastAsia="en-US"/>
        </w:rPr>
        <w:t>ах 7 и 8таблицы</w:t>
      </w:r>
      <w:r w:rsidRPr="00012F73">
        <w:rPr>
          <w:rFonts w:eastAsiaTheme="minorHAnsi"/>
          <w:snapToGrid w:val="0"/>
          <w:sz w:val="20"/>
          <w:lang w:eastAsia="en-US"/>
        </w:rPr>
        <w:t>, в течение 3-х календарных лет, следующих один за другим.</w:t>
      </w:r>
    </w:p>
  </w:footnote>
  <w:footnote w:id="13">
    <w:p w14:paraId="5A3991AB" w14:textId="77777777" w:rsidR="0040606E" w:rsidRPr="00012F73" w:rsidRDefault="0040606E" w:rsidP="00C964E0">
      <w:pPr>
        <w:pStyle w:val="afffe"/>
        <w:rPr>
          <w:rFonts w:eastAsiaTheme="minorHAnsi"/>
          <w:snapToGrid w:val="0"/>
          <w:sz w:val="20"/>
          <w:lang w:eastAsia="en-US"/>
        </w:rPr>
      </w:pPr>
      <w:r w:rsidRPr="00012F73">
        <w:rPr>
          <w:rStyle w:val="affb"/>
        </w:rPr>
        <w:footnoteRef/>
      </w:r>
      <w:r w:rsidRPr="00012F73">
        <w:rPr>
          <w:rFonts w:eastAsiaTheme="minorHAnsi"/>
          <w:snapToGrid w:val="0"/>
          <w:sz w:val="20"/>
          <w:lang w:eastAsia="en-US"/>
        </w:rPr>
        <w:t xml:space="preserve">Пункты 1 - </w:t>
      </w:r>
      <w:r>
        <w:rPr>
          <w:rFonts w:eastAsiaTheme="minorHAnsi"/>
          <w:snapToGrid w:val="0"/>
          <w:sz w:val="20"/>
          <w:lang w:eastAsia="en-US"/>
        </w:rPr>
        <w:t>11</w:t>
      </w:r>
      <w:r w:rsidRPr="00012F73">
        <w:rPr>
          <w:rFonts w:eastAsiaTheme="minorHAnsi"/>
          <w:snapToGrid w:val="0"/>
          <w:sz w:val="20"/>
          <w:lang w:eastAsia="en-US"/>
        </w:rPr>
        <w:t xml:space="preserve"> являются обязательными для заполнения.</w:t>
      </w:r>
    </w:p>
  </w:footnote>
  <w:footnote w:id="14">
    <w:p w14:paraId="6D9630D9" w14:textId="77777777" w:rsidR="0040606E" w:rsidRDefault="0040606E" w:rsidP="00C964E0">
      <w:pPr>
        <w:pStyle w:val="afffe"/>
      </w:pPr>
      <w:r>
        <w:rPr>
          <w:rStyle w:val="affb"/>
        </w:rPr>
        <w:footnoteRef/>
      </w:r>
      <w:proofErr w:type="gramStart"/>
      <w:r w:rsidRPr="00EB3072">
        <w:rPr>
          <w:sz w:val="20"/>
        </w:rPr>
        <w:t>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подпунктах "в" - "д" пункта 1 части 1.1 статьи 4 Федерального закона "О развитии малого и среднего предпринимательства в Российской Федерации".</w:t>
      </w:r>
      <w:proofErr w:type="gramEnd"/>
    </w:p>
  </w:footnote>
  <w:footnote w:id="15">
    <w:p w14:paraId="35DCEBF8" w14:textId="77777777" w:rsidR="0040606E" w:rsidRPr="00F7104D" w:rsidRDefault="0040606E" w:rsidP="00513DC4">
      <w:pPr>
        <w:pStyle w:val="afffe"/>
      </w:pPr>
      <w:r w:rsidRPr="00AF5638">
        <w:rPr>
          <w:rStyle w:val="affb"/>
        </w:rPr>
        <w:footnoteRef/>
      </w:r>
      <w:r w:rsidRPr="00AF5638">
        <w:rPr>
          <w:rFonts w:eastAsiaTheme="minorHAnsi"/>
          <w:snapToGrid w:val="0"/>
          <w:sz w:val="20"/>
          <w:lang w:eastAsia="en-US"/>
        </w:rPr>
        <w:t xml:space="preserve">В данной справке перечисляется </w:t>
      </w:r>
      <w:r w:rsidRPr="00F7104D">
        <w:rPr>
          <w:rFonts w:eastAsiaTheme="minorHAnsi"/>
          <w:snapToGrid w:val="0"/>
          <w:sz w:val="20"/>
          <w:lang w:eastAsia="en-US"/>
        </w:rPr>
        <w:t>только тот опыт, который требуется для целей отбора и/или оценки заявки (см. приложения №1 и №2 к информационной карте).</w:t>
      </w:r>
    </w:p>
  </w:footnote>
  <w:footnote w:id="16">
    <w:p w14:paraId="59C199A7" w14:textId="77777777" w:rsidR="0040606E" w:rsidRPr="00AF5638" w:rsidRDefault="0040606E">
      <w:pPr>
        <w:pStyle w:val="afffe"/>
      </w:pPr>
      <w:r w:rsidRPr="00AF5638">
        <w:rPr>
          <w:rStyle w:val="affb"/>
        </w:rPr>
        <w:footnoteRef/>
      </w:r>
      <w:r w:rsidRPr="00AF5638">
        <w:rPr>
          <w:rFonts w:eastAsiaTheme="minorHAnsi"/>
          <w:snapToGrid w:val="0"/>
          <w:sz w:val="20"/>
          <w:lang w:eastAsia="en-US"/>
        </w:rPr>
        <w:t>Данная форма заполняется только в том случае, если заявка подается коллективным участником, а также генеральным подрядчиком с привлечением субъектов МСП в качестве субподрядчиков (соисполнителей) по договору.</w:t>
      </w:r>
    </w:p>
  </w:footnote>
  <w:footnote w:id="17">
    <w:p w14:paraId="7330817E" w14:textId="77777777" w:rsidR="0040606E" w:rsidRPr="00AF5638" w:rsidRDefault="0040606E" w:rsidP="009F64C9">
      <w:pPr>
        <w:pStyle w:val="afffe"/>
      </w:pPr>
      <w:r w:rsidRPr="00AF5638">
        <w:rPr>
          <w:rStyle w:val="affb"/>
        </w:rPr>
        <w:footnoteRef/>
      </w:r>
      <w:r w:rsidRPr="00AF5638">
        <w:rPr>
          <w:rFonts w:eastAsiaTheme="minorHAnsi"/>
          <w:snapToGrid w:val="0"/>
          <w:sz w:val="20"/>
          <w:lang w:eastAsia="en-US"/>
        </w:rPr>
        <w:t>Данная форма заполняется каждым членом коллективного участника в случае, если заявка подается от имени коллективного участника.</w:t>
      </w:r>
    </w:p>
  </w:footnote>
  <w:footnote w:id="18">
    <w:p w14:paraId="7DB52365" w14:textId="6D85D116" w:rsidR="0040606E" w:rsidRPr="008874EB" w:rsidRDefault="0040606E" w:rsidP="008A32E5">
      <w:pPr>
        <w:pStyle w:val="afffe"/>
        <w:rPr>
          <w:rFonts w:eastAsiaTheme="minorHAnsi"/>
          <w:snapToGrid w:val="0"/>
          <w:sz w:val="20"/>
          <w:lang w:eastAsia="en-US"/>
        </w:rPr>
      </w:pPr>
      <w:r w:rsidRPr="00AF5638">
        <w:rPr>
          <w:rStyle w:val="affb"/>
        </w:rPr>
        <w:footnoteRef/>
      </w:r>
      <w:proofErr w:type="gramStart"/>
      <w:r w:rsidRPr="00AF5638">
        <w:rPr>
          <w:rFonts w:eastAsiaTheme="minorHAnsi"/>
          <w:snapToGrid w:val="0"/>
          <w:sz w:val="20"/>
          <w:lang w:eastAsia="en-US"/>
        </w:rPr>
        <w:t>Данный абзац следует исключить из текста заявки в случае подачи заявки физическим лицом, а также в случае, если участнику процедуры закупки требуется получение указанного решения</w:t>
      </w:r>
      <w:r>
        <w:rPr>
          <w:rFonts w:eastAsiaTheme="minorHAnsi"/>
          <w:snapToGrid w:val="0"/>
          <w:sz w:val="20"/>
          <w:lang w:eastAsia="en-US"/>
        </w:rPr>
        <w:t xml:space="preserve">, </w:t>
      </w:r>
      <w:r w:rsidRPr="008874EB">
        <w:rPr>
          <w:rFonts w:eastAsiaTheme="minorHAnsi"/>
          <w:snapToGrid w:val="0"/>
          <w:sz w:val="20"/>
          <w:lang w:eastAsia="en-US"/>
        </w:rPr>
        <w:t>исходя из стоимости поставляемой членом коллективного участника продукции</w:t>
      </w:r>
      <w:r>
        <w:rPr>
          <w:rFonts w:eastAsiaTheme="minorHAnsi"/>
          <w:snapToGrid w:val="0"/>
          <w:sz w:val="20"/>
          <w:lang w:eastAsia="en-US"/>
        </w:rPr>
        <w:t xml:space="preserve"> </w:t>
      </w:r>
      <w:r w:rsidRPr="008874EB">
        <w:rPr>
          <w:rFonts w:eastAsiaTheme="minorHAnsi"/>
          <w:snapToGrid w:val="0"/>
          <w:sz w:val="20"/>
          <w:lang w:eastAsia="en-US"/>
        </w:rPr>
        <w:t>согласно распределению номенклатуры, объемов, количества, стоимости поставки товаров, выполнения работ, оказания услуг, установленных соглашением между лицами, выступающими на стороне одного участника закупки (п. </w:t>
      </w:r>
      <w:r w:rsidRPr="008874EB">
        <w:rPr>
          <w:rFonts w:eastAsiaTheme="minorHAnsi"/>
          <w:snapToGrid w:val="0"/>
          <w:sz w:val="20"/>
          <w:lang w:eastAsia="en-US"/>
        </w:rPr>
        <w:fldChar w:fldCharType="begin"/>
      </w:r>
      <w:r w:rsidRPr="008874EB">
        <w:rPr>
          <w:rFonts w:eastAsiaTheme="minorHAnsi"/>
          <w:snapToGrid w:val="0"/>
          <w:sz w:val="20"/>
          <w:lang w:eastAsia="en-US"/>
        </w:rPr>
        <w:instrText xml:space="preserve"> REF _Ref415873235 \r \h  \* MERGEFORMAT </w:instrText>
      </w:r>
      <w:r w:rsidRPr="008874EB">
        <w:rPr>
          <w:rFonts w:eastAsiaTheme="minorHAnsi"/>
          <w:snapToGrid w:val="0"/>
          <w:sz w:val="20"/>
          <w:lang w:eastAsia="en-US"/>
        </w:rPr>
      </w:r>
      <w:r w:rsidRPr="008874EB">
        <w:rPr>
          <w:rFonts w:eastAsiaTheme="minorHAnsi"/>
          <w:snapToGrid w:val="0"/>
          <w:sz w:val="20"/>
          <w:lang w:eastAsia="en-US"/>
        </w:rPr>
        <w:fldChar w:fldCharType="separate"/>
      </w:r>
      <w:r w:rsidRPr="008874EB">
        <w:rPr>
          <w:rFonts w:eastAsiaTheme="minorHAnsi"/>
          <w:snapToGrid w:val="0"/>
          <w:sz w:val="20"/>
          <w:lang w:eastAsia="en-US"/>
        </w:rPr>
        <w:t>5.2</w:t>
      </w:r>
      <w:r w:rsidRPr="008874EB">
        <w:rPr>
          <w:rFonts w:eastAsiaTheme="minorHAnsi"/>
          <w:snapToGrid w:val="0"/>
          <w:sz w:val="20"/>
          <w:lang w:eastAsia="en-US"/>
        </w:rPr>
        <w:fldChar w:fldCharType="end"/>
      </w:r>
      <w:r w:rsidRPr="008874EB">
        <w:rPr>
          <w:rFonts w:eastAsiaTheme="minorHAnsi"/>
          <w:snapToGrid w:val="0"/>
          <w:sz w:val="20"/>
          <w:lang w:eastAsia="en-US"/>
        </w:rPr>
        <w:t>)</w:t>
      </w:r>
      <w:r w:rsidRPr="00AF5638">
        <w:rPr>
          <w:rFonts w:eastAsiaTheme="minorHAnsi"/>
          <w:snapToGrid w:val="0"/>
          <w:sz w:val="20"/>
          <w:lang w:eastAsia="en-US"/>
        </w:rPr>
        <w:t>.</w:t>
      </w:r>
      <w:proofErr w:type="gramEnd"/>
      <w:r w:rsidRPr="00AF5638">
        <w:rPr>
          <w:rFonts w:eastAsiaTheme="minorHAnsi"/>
          <w:snapToGrid w:val="0"/>
          <w:sz w:val="20"/>
          <w:lang w:eastAsia="en-US"/>
        </w:rPr>
        <w:t xml:space="preserve"> ВНИМАНИЕ! </w:t>
      </w:r>
      <w:proofErr w:type="gramStart"/>
      <w:r w:rsidRPr="00AF5638">
        <w:rPr>
          <w:rFonts w:eastAsiaTheme="minorHAnsi"/>
          <w:snapToGrid w:val="0"/>
          <w:sz w:val="20"/>
          <w:lang w:eastAsia="en-US"/>
        </w:rPr>
        <w:t>В последнем случае к заявке необходимо приложить копию такого решения либо письмо, содержащее обязательство о предоставлении указанного решения до момента заключения договора, в случае принятия ЗК решения о заключении договора с таким участником</w:t>
      </w:r>
      <w:r w:rsidRPr="008874EB">
        <w:rPr>
          <w:rFonts w:eastAsiaTheme="minorHAnsi"/>
          <w:snapToGrid w:val="0"/>
          <w:sz w:val="20"/>
          <w:lang w:eastAsia="en-US"/>
        </w:rPr>
        <w:t>, при этом указание в таком решении либо письме информации о ценовом предложении участника закупки и (или) стоимости (в валюте закупки) поставляемой членом коллективного участника продукции не допускается</w:t>
      </w:r>
      <w:r w:rsidRPr="00AF5638">
        <w:rPr>
          <w:rFonts w:eastAsiaTheme="minorHAnsi"/>
          <w:snapToGrid w:val="0"/>
          <w:sz w:val="20"/>
          <w:lang w:eastAsia="en-US"/>
        </w:rPr>
        <w:t>.</w:t>
      </w:r>
      <w:proofErr w:type="gramEnd"/>
    </w:p>
  </w:footnote>
  <w:footnote w:id="19">
    <w:p w14:paraId="291BD1BA" w14:textId="1C38705C" w:rsidR="0040606E" w:rsidRPr="008874EB" w:rsidRDefault="0040606E" w:rsidP="008A32E5">
      <w:pPr>
        <w:pStyle w:val="afffe"/>
        <w:rPr>
          <w:rFonts w:eastAsiaTheme="minorHAnsi"/>
          <w:snapToGrid w:val="0"/>
          <w:sz w:val="20"/>
          <w:lang w:eastAsia="en-US"/>
        </w:rPr>
      </w:pPr>
      <w:r w:rsidRPr="00AF5638">
        <w:rPr>
          <w:rStyle w:val="affb"/>
        </w:rPr>
        <w:footnoteRef/>
      </w:r>
      <w:r w:rsidRPr="00AF5638">
        <w:rPr>
          <w:rFonts w:eastAsiaTheme="minorHAnsi"/>
          <w:snapToGrid w:val="0"/>
          <w:sz w:val="20"/>
          <w:lang w:eastAsia="en-US"/>
        </w:rPr>
        <w:t>Данный абзац следует исключить из текста заявки в случае подачи заявки физическим лицом, а также в случае, если участнику процедуры закупки требуется получение указанного решения. ВНИМАНИЕ! В последнем случае к заявке необходимо приложить копию такого решения либо письмо, содержащее обязательство о предоставлении указанного решения до момента заключения договора, в случае принятия ЗК решения о заключении договора с таким участником.</w:t>
      </w:r>
    </w:p>
  </w:footnote>
  <w:footnote w:id="20">
    <w:p w14:paraId="26E4B935" w14:textId="77777777" w:rsidR="0040606E" w:rsidRPr="00AF5638" w:rsidRDefault="0040606E" w:rsidP="00886265">
      <w:pPr>
        <w:pStyle w:val="afffe"/>
        <w:rPr>
          <w:rFonts w:eastAsiaTheme="minorHAnsi"/>
          <w:i/>
          <w:snapToGrid w:val="0"/>
          <w:sz w:val="20"/>
          <w:lang w:eastAsia="en-US"/>
        </w:rPr>
      </w:pPr>
      <w:r w:rsidRPr="00AF5638">
        <w:rPr>
          <w:rStyle w:val="affb"/>
        </w:rPr>
        <w:footnoteRef/>
      </w:r>
      <w:r w:rsidRPr="00AF5638">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декларации.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0F370" w14:textId="77777777" w:rsidR="0040606E" w:rsidRPr="00752D06" w:rsidRDefault="0040606E" w:rsidP="00D63CEE">
    <w:pPr>
      <w:pStyle w:val="a"/>
      <w:pBdr>
        <w:bottom w:val="single" w:sz="4" w:space="1" w:color="auto"/>
      </w:pBdr>
      <w:spacing w:before="0" w:after="120"/>
      <w:jc w:val="center"/>
      <w:rPr>
        <w:rFonts w:ascii="Times New Roman" w:hAnsi="Times New Roman"/>
        <w:sz w:val="16"/>
        <w:szCs w:val="16"/>
      </w:rPr>
    </w:pPr>
    <w:r w:rsidRPr="00752D06">
      <w:rPr>
        <w:rFonts w:ascii="Times New Roman" w:hAnsi="Times New Roman"/>
        <w:sz w:val="16"/>
        <w:szCs w:val="16"/>
      </w:rPr>
      <w:t>Конкурс в электронной форме, участниками котор</w:t>
    </w:r>
    <w:r>
      <w:rPr>
        <w:rFonts w:ascii="Times New Roman" w:hAnsi="Times New Roman"/>
        <w:sz w:val="16"/>
        <w:szCs w:val="16"/>
      </w:rPr>
      <w:t>ого</w:t>
    </w:r>
    <w:r w:rsidRPr="00752D06">
      <w:rPr>
        <w:rFonts w:ascii="Times New Roman" w:hAnsi="Times New Roman"/>
        <w:sz w:val="16"/>
        <w:szCs w:val="16"/>
      </w:rPr>
      <w:t xml:space="preserve"> </w:t>
    </w:r>
    <w:r>
      <w:rPr>
        <w:rFonts w:ascii="Times New Roman" w:hAnsi="Times New Roman"/>
        <w:sz w:val="16"/>
        <w:szCs w:val="16"/>
      </w:rPr>
      <w:t>могут являться</w:t>
    </w:r>
    <w:r w:rsidRPr="00752D06">
      <w:rPr>
        <w:rFonts w:ascii="Times New Roman" w:hAnsi="Times New Roman"/>
        <w:sz w:val="16"/>
        <w:szCs w:val="16"/>
      </w:rPr>
      <w:t xml:space="preserve"> только субъекты МСП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73A43" w14:textId="77777777" w:rsidR="0040606E" w:rsidRPr="00486D6B" w:rsidRDefault="0040606E" w:rsidP="000A54AB">
    <w:pPr>
      <w:pStyle w:val="a"/>
      <w:pBdr>
        <w:bottom w:val="single" w:sz="4" w:space="1" w:color="auto"/>
      </w:pBdr>
      <w:spacing w:before="0" w:after="120"/>
      <w:jc w:val="center"/>
      <w:rPr>
        <w:rFonts w:ascii="Times New Roman" w:hAnsi="Times New Roman"/>
        <w:sz w:val="16"/>
        <w:szCs w:val="16"/>
      </w:rPr>
    </w:pPr>
    <w:r>
      <w:rPr>
        <w:rFonts w:ascii="Times New Roman" w:hAnsi="Times New Roman"/>
        <w:sz w:val="16"/>
        <w:szCs w:val="16"/>
      </w:rPr>
      <w:t>К</w:t>
    </w:r>
    <w:r w:rsidRPr="00486D6B">
      <w:rPr>
        <w:rFonts w:ascii="Times New Roman" w:hAnsi="Times New Roman"/>
        <w:sz w:val="16"/>
        <w:szCs w:val="16"/>
      </w:rPr>
      <w:t>онкурс в электронной форме</w:t>
    </w:r>
    <w:r>
      <w:rPr>
        <w:rFonts w:ascii="Times New Roman" w:hAnsi="Times New Roman"/>
        <w:sz w:val="16"/>
        <w:szCs w:val="16"/>
      </w:rPr>
      <w:t>, участниками которого</w:t>
    </w:r>
    <w:r w:rsidRPr="00752D06">
      <w:rPr>
        <w:rFonts w:ascii="Times New Roman" w:hAnsi="Times New Roman"/>
        <w:sz w:val="16"/>
        <w:szCs w:val="16"/>
      </w:rPr>
      <w:t xml:space="preserve"> </w:t>
    </w:r>
    <w:r>
      <w:rPr>
        <w:rFonts w:ascii="Times New Roman" w:hAnsi="Times New Roman"/>
        <w:sz w:val="16"/>
        <w:szCs w:val="16"/>
      </w:rPr>
      <w:t>могут являться только субъекты МСП</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22F16" w14:textId="77777777" w:rsidR="0040606E" w:rsidRPr="00AA2ABA" w:rsidRDefault="0040606E" w:rsidP="00E821C9">
    <w:pPr>
      <w:pStyle w:val="a"/>
      <w:pBdr>
        <w:bottom w:val="single" w:sz="4" w:space="1" w:color="auto"/>
      </w:pBdr>
      <w:spacing w:before="0" w:after="120"/>
      <w:rPr>
        <w:rFonts w:ascii="Times New Roman" w:hAnsi="Times New Roman"/>
        <w:sz w:val="16"/>
        <w:szCs w:val="16"/>
      </w:rPr>
    </w:pPr>
    <w:r w:rsidRPr="00240787">
      <w:rPr>
        <w:rFonts w:ascii="Times New Roman" w:hAnsi="Times New Roman"/>
        <w:sz w:val="16"/>
        <w:szCs w:val="16"/>
      </w:rPr>
      <w:t>Конкурс в электронной форме, участниками которого являются только субъекты МСП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44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DF3562"/>
    <w:multiLevelType w:val="multilevel"/>
    <w:tmpl w:val="5E96183C"/>
    <w:lvl w:ilvl="0">
      <w:start w:val="1"/>
      <w:numFmt w:val="decimal"/>
      <w:pStyle w:val="2"/>
      <w:lvlText w:val="%1."/>
      <w:lvlJc w:val="left"/>
      <w:pPr>
        <w:ind w:left="1134" w:hanging="1134"/>
      </w:pPr>
      <w:rPr>
        <w:rFonts w:hint="default"/>
      </w:rPr>
    </w:lvl>
    <w:lvl w:ilvl="1">
      <w:start w:val="1"/>
      <w:numFmt w:val="decimal"/>
      <w:pStyle w:val="3"/>
      <w:lvlText w:val="%1.%2"/>
      <w:lvlJc w:val="left"/>
      <w:pPr>
        <w:ind w:left="2269" w:hanging="1134"/>
      </w:pPr>
      <w:rPr>
        <w:rFonts w:hint="default"/>
      </w:rPr>
    </w:lvl>
    <w:lvl w:ilvl="2">
      <w:start w:val="1"/>
      <w:numFmt w:val="decimal"/>
      <w:pStyle w:val="4"/>
      <w:lvlText w:val="%1.%2.%3"/>
      <w:lvlJc w:val="left"/>
      <w:pPr>
        <w:ind w:left="1134" w:hanging="1134"/>
      </w:pPr>
      <w:rPr>
        <w:rFonts w:hint="default"/>
        <w:b w:val="0"/>
      </w:rPr>
    </w:lvl>
    <w:lvl w:ilvl="3">
      <w:start w:val="1"/>
      <w:numFmt w:val="decimal"/>
      <w:pStyle w:val="5"/>
      <w:lvlText w:val="(%4)"/>
      <w:lvlJc w:val="left"/>
      <w:pPr>
        <w:ind w:left="1985" w:hanging="851"/>
      </w:pPr>
      <w:rPr>
        <w:rFonts w:hint="default"/>
        <w:b w:val="0"/>
        <w:i w:val="0"/>
      </w:rPr>
    </w:lvl>
    <w:lvl w:ilvl="4">
      <w:start w:val="1"/>
      <w:numFmt w:val="russianLower"/>
      <w:pStyle w:val="6"/>
      <w:lvlText w:val="(%5)"/>
      <w:lvlJc w:val="left"/>
      <w:pPr>
        <w:ind w:left="2977" w:hanging="850"/>
      </w:pPr>
      <w:rPr>
        <w:rFonts w:hint="default"/>
      </w:rPr>
    </w:lvl>
    <w:lvl w:ilvl="5">
      <w:start w:val="1"/>
      <w:numFmt w:val="none"/>
      <w:pStyle w:val="a"/>
      <w:lvlText w:val=""/>
      <w:lvlJc w:val="left"/>
      <w:pPr>
        <w:ind w:left="1134" w:hanging="113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2">
    <w:nsid w:val="09B22A31"/>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B9336B1"/>
    <w:multiLevelType w:val="multilevel"/>
    <w:tmpl w:val="E90042F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8456F9"/>
    <w:multiLevelType w:val="hybridMultilevel"/>
    <w:tmpl w:val="C0364CE4"/>
    <w:lvl w:ilvl="0" w:tplc="1B5C00C8">
      <w:start w:val="1"/>
      <w:numFmt w:val="decimal"/>
      <w:lvlText w:val="%1."/>
      <w:lvlJc w:val="left"/>
      <w:pPr>
        <w:ind w:left="720" w:hanging="360"/>
      </w:pPr>
      <w:rPr>
        <w:rFonts w:ascii="Times New Roman" w:hAnsi="Times New Roman" w:cs="Times New Roman" w:hint="default"/>
        <w:b w:val="0"/>
        <w:bCs w:val="0"/>
        <w:i w:val="0"/>
        <w:iCs w:val="0"/>
        <w:strike w:val="0"/>
        <w:dstrike w:val="0"/>
        <w:vanish w:val="0"/>
        <w:color w:val="000000"/>
        <w:spacing w:val="0"/>
        <w:kern w:val="0"/>
        <w:position w:val="0"/>
        <w:sz w:val="24"/>
        <w:szCs w:val="24"/>
        <w:u w:val="none"/>
        <w:effect w:val="none"/>
        <w:vertAlign w:val="baseline"/>
        <w:em w:val="none"/>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03315C1"/>
    <w:multiLevelType w:val="hybridMultilevel"/>
    <w:tmpl w:val="CD5CB77A"/>
    <w:lvl w:ilvl="0" w:tplc="4192FAAE">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2492BE5"/>
    <w:multiLevelType w:val="hybridMultilevel"/>
    <w:tmpl w:val="63C62D6A"/>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7D6434"/>
    <w:multiLevelType w:val="hybridMultilevel"/>
    <w:tmpl w:val="D3C6EB8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4827BA7"/>
    <w:multiLevelType w:val="hybridMultilevel"/>
    <w:tmpl w:val="09C65F8C"/>
    <w:lvl w:ilvl="0" w:tplc="81C844FE">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0">
    <w:nsid w:val="17A07BFA"/>
    <w:multiLevelType w:val="hybridMultilevel"/>
    <w:tmpl w:val="3454D0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A5904D7"/>
    <w:multiLevelType w:val="hybridMultilevel"/>
    <w:tmpl w:val="FF003E1A"/>
    <w:lvl w:ilvl="0" w:tplc="FFFFFFFF">
      <w:start w:val="1"/>
      <w:numFmt w:val="upperRoman"/>
      <w:pStyle w:val="a0"/>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1D1B4DED"/>
    <w:multiLevelType w:val="multilevel"/>
    <w:tmpl w:val="07442D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russianLow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D226A7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2750A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3BC0BD9"/>
    <w:multiLevelType w:val="hybridMultilevel"/>
    <w:tmpl w:val="68725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64C705D"/>
    <w:multiLevelType w:val="hybridMultilevel"/>
    <w:tmpl w:val="C78E05F4"/>
    <w:lvl w:ilvl="0" w:tplc="7728A1B6">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7CD2EAB"/>
    <w:multiLevelType w:val="multilevel"/>
    <w:tmpl w:val="C1A2E11A"/>
    <w:lvl w:ilvl="0">
      <w:start w:val="1"/>
      <w:numFmt w:val="decimal"/>
      <w:lvlText w:val="%1."/>
      <w:lvlJc w:val="left"/>
      <w:pPr>
        <w:ind w:left="360" w:hanging="360"/>
      </w:pPr>
      <w:rPr>
        <w:b w:val="0"/>
        <w:i w:val="0"/>
        <w:sz w:val="24"/>
        <w:szCs w:val="24"/>
      </w:rPr>
    </w:lvl>
    <w:lvl w:ilvl="1">
      <w:start w:val="1"/>
      <w:numFmt w:val="decimal"/>
      <w:lvlText w:val="%1.%2."/>
      <w:lvlJc w:val="left"/>
      <w:pPr>
        <w:ind w:left="792" w:hanging="432"/>
      </w:pPr>
      <w:rPr>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B551C9C"/>
    <w:multiLevelType w:val="hybridMultilevel"/>
    <w:tmpl w:val="7026FB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BAA4B90"/>
    <w:multiLevelType w:val="multilevel"/>
    <w:tmpl w:val="F27048DC"/>
    <w:styleLink w:val="a1"/>
    <w:lvl w:ilvl="0">
      <w:start w:val="1"/>
      <w:numFmt w:val="decimal"/>
      <w:suff w:val="space"/>
      <w:lvlText w:val="%1."/>
      <w:lvlJc w:val="left"/>
      <w:pPr>
        <w:ind w:left="1134" w:hanging="283"/>
      </w:pPr>
      <w:rPr>
        <w:rFonts w:ascii="Times New Roman" w:hAnsi="Times New Roman" w:hint="default"/>
        <w:b/>
        <w:color w:val="000000" w:themeColor="text1"/>
        <w:sz w:val="32"/>
        <w:u w:val="none"/>
      </w:rPr>
    </w:lvl>
    <w:lvl w:ilvl="1">
      <w:start w:val="1"/>
      <w:numFmt w:val="decimal"/>
      <w:pStyle w:val="a2"/>
      <w:suff w:val="space"/>
      <w:lvlText w:val="%1.%2."/>
      <w:lvlJc w:val="left"/>
      <w:pPr>
        <w:ind w:left="0" w:firstLine="0"/>
      </w:pPr>
      <w:rPr>
        <w:rFonts w:ascii="Times New Roman" w:hAnsi="Times New Roman" w:hint="default"/>
        <w:b/>
        <w:i w:val="0"/>
        <w:color w:val="000000" w:themeColor="text1"/>
        <w:sz w:val="28"/>
      </w:rPr>
    </w:lvl>
    <w:lvl w:ilvl="2">
      <w:start w:val="1"/>
      <w:numFmt w:val="decimal"/>
      <w:suff w:val="space"/>
      <w:lvlText w:val="%1.%2.%3"/>
      <w:lvlJc w:val="left"/>
      <w:pPr>
        <w:ind w:left="0" w:firstLine="0"/>
      </w:pPr>
      <w:rPr>
        <w:rFonts w:ascii="Times New Roman" w:hAnsi="Times New Roman" w:hint="default"/>
        <w:b w:val="0"/>
        <w:i w:val="0"/>
        <w:color w:val="000000" w:themeColor="text1"/>
        <w:sz w:val="28"/>
      </w:rPr>
    </w:lvl>
    <w:lvl w:ilvl="3">
      <w:start w:val="1"/>
      <w:numFmt w:val="russianLower"/>
      <w:suff w:val="space"/>
      <w:lvlText w:val="%4)"/>
      <w:lvlJc w:val="left"/>
      <w:pPr>
        <w:ind w:left="567" w:firstLine="0"/>
      </w:pPr>
      <w:rPr>
        <w:rFonts w:ascii="Times New Roman" w:hAnsi="Times New Roman" w:hint="default"/>
        <w:color w:val="000000" w:themeColor="text1"/>
        <w:sz w:val="28"/>
      </w:rPr>
    </w:lvl>
    <w:lvl w:ilvl="4">
      <w:start w:val="1"/>
      <w:numFmt w:val="lowerLetter"/>
      <w:lvlText w:val="(%5)"/>
      <w:lvlJc w:val="left"/>
      <w:pPr>
        <w:ind w:left="3402" w:hanging="283"/>
      </w:pPr>
      <w:rPr>
        <w:rFonts w:hint="default"/>
      </w:rPr>
    </w:lvl>
    <w:lvl w:ilvl="5">
      <w:start w:val="1"/>
      <w:numFmt w:val="lowerRoman"/>
      <w:lvlText w:val="(%6)"/>
      <w:lvlJc w:val="left"/>
      <w:pPr>
        <w:ind w:left="3969" w:hanging="283"/>
      </w:pPr>
      <w:rPr>
        <w:rFonts w:hint="default"/>
      </w:rPr>
    </w:lvl>
    <w:lvl w:ilvl="6">
      <w:start w:val="1"/>
      <w:numFmt w:val="decimal"/>
      <w:lvlText w:val="%7."/>
      <w:lvlJc w:val="left"/>
      <w:pPr>
        <w:ind w:left="4536" w:hanging="283"/>
      </w:pPr>
      <w:rPr>
        <w:rFonts w:hint="default"/>
      </w:rPr>
    </w:lvl>
    <w:lvl w:ilvl="7">
      <w:start w:val="1"/>
      <w:numFmt w:val="lowerLetter"/>
      <w:lvlText w:val="%8."/>
      <w:lvlJc w:val="left"/>
      <w:pPr>
        <w:ind w:left="5103" w:hanging="283"/>
      </w:pPr>
      <w:rPr>
        <w:rFonts w:hint="default"/>
      </w:rPr>
    </w:lvl>
    <w:lvl w:ilvl="8">
      <w:start w:val="1"/>
      <w:numFmt w:val="lowerRoman"/>
      <w:lvlText w:val="%9."/>
      <w:lvlJc w:val="left"/>
      <w:pPr>
        <w:ind w:left="5670" w:hanging="283"/>
      </w:pPr>
      <w:rPr>
        <w:rFonts w:hint="default"/>
      </w:rPr>
    </w:lvl>
  </w:abstractNum>
  <w:abstractNum w:abstractNumId="20">
    <w:nsid w:val="2E23218D"/>
    <w:multiLevelType w:val="hybridMultilevel"/>
    <w:tmpl w:val="68725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4723552"/>
    <w:multiLevelType w:val="multilevel"/>
    <w:tmpl w:val="AC44344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3">
    <w:nsid w:val="367279D6"/>
    <w:multiLevelType w:val="multilevel"/>
    <w:tmpl w:val="AC44344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4">
    <w:nsid w:val="37173958"/>
    <w:multiLevelType w:val="hybridMultilevel"/>
    <w:tmpl w:val="63C62D6A"/>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BAB5270"/>
    <w:multiLevelType w:val="multilevel"/>
    <w:tmpl w:val="A22CDE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3F9164BF"/>
    <w:multiLevelType w:val="hybridMultilevel"/>
    <w:tmpl w:val="53F08120"/>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AA669896">
      <w:start w:val="1"/>
      <w:numFmt w:val="russianLower"/>
      <w:lvlText w:val="%5."/>
      <w:lvlJc w:val="left"/>
      <w:pPr>
        <w:ind w:left="3600" w:hanging="360"/>
      </w:pPr>
      <w:rPr>
        <w:rFonts w:hint="default"/>
      </w:r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3DE5878"/>
    <w:multiLevelType w:val="hybridMultilevel"/>
    <w:tmpl w:val="895C0D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0"/>
      <w:lvlText w:val="%1.%2.%3"/>
      <w:lvlJc w:val="left"/>
      <w:pPr>
        <w:tabs>
          <w:tab w:val="num" w:pos="1134"/>
        </w:tabs>
        <w:ind w:left="1134" w:hanging="1134"/>
      </w:pPr>
      <w:rPr>
        <w:rFonts w:hint="default"/>
      </w:rPr>
    </w:lvl>
    <w:lvl w:ilvl="3">
      <w:start w:val="1"/>
      <w:numFmt w:val="decimal"/>
      <w:pStyle w:val="40"/>
      <w:lvlText w:val="%1.%2.%3.%4"/>
      <w:lvlJc w:val="left"/>
      <w:pPr>
        <w:tabs>
          <w:tab w:val="num" w:pos="2214"/>
        </w:tabs>
        <w:ind w:left="2214"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465D3282"/>
    <w:multiLevelType w:val="multilevel"/>
    <w:tmpl w:val="0BBCA63E"/>
    <w:lvl w:ilvl="0">
      <w:start w:val="1"/>
      <w:numFmt w:val="decimal"/>
      <w:lvlText w:val="%1."/>
      <w:lvlJc w:val="left"/>
      <w:pPr>
        <w:ind w:left="1198" w:hanging="630"/>
      </w:pPr>
      <w:rPr>
        <w:rFonts w:hint="default"/>
      </w:rPr>
    </w:lvl>
    <w:lvl w:ilvl="1">
      <w:start w:val="3"/>
      <w:numFmt w:val="decimal"/>
      <w:lvlText w:val="%1.%2."/>
      <w:lvlJc w:val="left"/>
      <w:pPr>
        <w:ind w:left="630" w:hanging="630"/>
      </w:pPr>
      <w:rPr>
        <w:rFonts w:hint="default"/>
      </w:rPr>
    </w:lvl>
    <w:lvl w:ilvl="2">
      <w:start w:val="1"/>
      <w:numFmt w:val="decimal"/>
      <w:pStyle w:val="2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7DD29AA"/>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48BF1693"/>
    <w:multiLevelType w:val="multilevel"/>
    <w:tmpl w:val="0CE86FE0"/>
    <w:lvl w:ilvl="0">
      <w:start w:val="1"/>
      <w:numFmt w:val="bullet"/>
      <w:pStyle w:val="a3"/>
      <w:lvlText w:val=""/>
      <w:lvlJc w:val="left"/>
      <w:pPr>
        <w:tabs>
          <w:tab w:val="num" w:pos="1858"/>
        </w:tabs>
        <w:ind w:left="1858" w:hanging="360"/>
      </w:pPr>
      <w:rPr>
        <w:rFonts w:ascii="Wingdings" w:hAnsi="Wingding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3"/>
      <w:lvlText w:val="%2)"/>
      <w:lvlJc w:val="left"/>
      <w:pPr>
        <w:tabs>
          <w:tab w:val="num" w:pos="1498"/>
        </w:tabs>
        <w:ind w:left="1498" w:firstLine="0"/>
      </w:pPr>
      <w:rPr>
        <w:rFonts w:hint="default"/>
      </w:rPr>
    </w:lvl>
    <w:lvl w:ilvl="2">
      <w:start w:val="1"/>
      <w:numFmt w:val="decimal"/>
      <w:lvlText w:val="%1.%2.%3."/>
      <w:lvlJc w:val="left"/>
      <w:pPr>
        <w:tabs>
          <w:tab w:val="num" w:pos="1498"/>
        </w:tabs>
        <w:ind w:left="1498" w:firstLine="0"/>
      </w:pPr>
      <w:rPr>
        <w:rFonts w:hint="default"/>
      </w:rPr>
    </w:lvl>
    <w:lvl w:ilvl="3">
      <w:start w:val="1"/>
      <w:numFmt w:val="russianLower"/>
      <w:suff w:val="space"/>
      <w:lvlText w:val="%4)"/>
      <w:lvlJc w:val="left"/>
      <w:pPr>
        <w:ind w:left="1498" w:firstLine="0"/>
      </w:pPr>
      <w:rPr>
        <w:rFonts w:hint="default"/>
      </w:rPr>
    </w:lvl>
    <w:lvl w:ilvl="4">
      <w:start w:val="1"/>
      <w:numFmt w:val="decimal"/>
      <w:lvlText w:val="%1.%2.%3.%4.%5."/>
      <w:lvlJc w:val="left"/>
      <w:pPr>
        <w:tabs>
          <w:tab w:val="num" w:pos="5815"/>
        </w:tabs>
        <w:ind w:left="3727" w:hanging="792"/>
      </w:pPr>
      <w:rPr>
        <w:rFonts w:hint="default"/>
      </w:rPr>
    </w:lvl>
    <w:lvl w:ilvl="5">
      <w:start w:val="1"/>
      <w:numFmt w:val="decimal"/>
      <w:lvlText w:val="%1.%2.%3.%4.%5.%6."/>
      <w:lvlJc w:val="left"/>
      <w:pPr>
        <w:tabs>
          <w:tab w:val="num" w:pos="6895"/>
        </w:tabs>
        <w:ind w:left="4231" w:hanging="936"/>
      </w:pPr>
      <w:rPr>
        <w:rFonts w:hint="default"/>
      </w:rPr>
    </w:lvl>
    <w:lvl w:ilvl="6">
      <w:start w:val="1"/>
      <w:numFmt w:val="decimal"/>
      <w:lvlText w:val="%1.%2.%3.%4.%5.%6.%7."/>
      <w:lvlJc w:val="left"/>
      <w:pPr>
        <w:tabs>
          <w:tab w:val="num" w:pos="7615"/>
        </w:tabs>
        <w:ind w:left="4735" w:hanging="1080"/>
      </w:pPr>
      <w:rPr>
        <w:rFonts w:hint="default"/>
      </w:rPr>
    </w:lvl>
    <w:lvl w:ilvl="7">
      <w:start w:val="1"/>
      <w:numFmt w:val="decimal"/>
      <w:lvlText w:val="%1.%2.%3.%4.%5.%6.%7.%8."/>
      <w:lvlJc w:val="left"/>
      <w:pPr>
        <w:tabs>
          <w:tab w:val="num" w:pos="8695"/>
        </w:tabs>
        <w:ind w:left="5239" w:hanging="1224"/>
      </w:pPr>
      <w:rPr>
        <w:rFonts w:hint="default"/>
      </w:rPr>
    </w:lvl>
    <w:lvl w:ilvl="8">
      <w:start w:val="1"/>
      <w:numFmt w:val="decimal"/>
      <w:lvlText w:val="%1.%2.%3.%4.%5.%6.%7.%8.%9."/>
      <w:lvlJc w:val="left"/>
      <w:pPr>
        <w:tabs>
          <w:tab w:val="num" w:pos="9415"/>
        </w:tabs>
        <w:ind w:left="5815" w:hanging="1440"/>
      </w:pPr>
      <w:rPr>
        <w:rFonts w:hint="default"/>
      </w:rPr>
    </w:lvl>
  </w:abstractNum>
  <w:abstractNum w:abstractNumId="32">
    <w:nsid w:val="4AC52C8A"/>
    <w:multiLevelType w:val="hybridMultilevel"/>
    <w:tmpl w:val="D278D92A"/>
    <w:lvl w:ilvl="0" w:tplc="CBB6A7C4">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ACB08D7"/>
    <w:multiLevelType w:val="hybridMultilevel"/>
    <w:tmpl w:val="C1D460F4"/>
    <w:lvl w:ilvl="0" w:tplc="81C844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4EF1312D"/>
    <w:multiLevelType w:val="hybridMultilevel"/>
    <w:tmpl w:val="C1603C0E"/>
    <w:lvl w:ilvl="0" w:tplc="95067A50">
      <w:start w:val="1"/>
      <w:numFmt w:val="decimal"/>
      <w:lvlText w:val="(%1)"/>
      <w:lvlJc w:val="left"/>
      <w:pPr>
        <w:ind w:left="930" w:hanging="360"/>
      </w:pPr>
      <w:rPr>
        <w:rFonts w:hint="default"/>
        <w:i w:val="0"/>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35">
    <w:nsid w:val="4FAA67C5"/>
    <w:multiLevelType w:val="hybridMultilevel"/>
    <w:tmpl w:val="9692EDB6"/>
    <w:lvl w:ilvl="0" w:tplc="C57EECC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4FC50B8E"/>
    <w:multiLevelType w:val="multilevel"/>
    <w:tmpl w:val="F8C06C9A"/>
    <w:lvl w:ilvl="0">
      <w:start w:val="7"/>
      <w:numFmt w:val="decimal"/>
      <w:lvlText w:val="%1."/>
      <w:lvlJc w:val="left"/>
      <w:pPr>
        <w:ind w:left="360" w:hanging="360"/>
      </w:pPr>
      <w:rPr>
        <w:rFonts w:hint="default"/>
      </w:rPr>
    </w:lvl>
    <w:lvl w:ilvl="1">
      <w:start w:val="5"/>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37">
    <w:nsid w:val="57B5715C"/>
    <w:multiLevelType w:val="hybridMultilevel"/>
    <w:tmpl w:val="3454D0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0"/>
      <w:lvlText w:val="%1.%2.%3.%4.%5"/>
      <w:lvlJc w:val="left"/>
      <w:pPr>
        <w:tabs>
          <w:tab w:val="num" w:pos="1008"/>
        </w:tabs>
        <w:ind w:left="1008" w:hanging="1008"/>
      </w:pPr>
      <w:rPr>
        <w:rFonts w:hint="default"/>
      </w:rPr>
    </w:lvl>
    <w:lvl w:ilvl="5">
      <w:start w:val="1"/>
      <w:numFmt w:val="decimal"/>
      <w:pStyle w:val="60"/>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9">
    <w:nsid w:val="60D921F4"/>
    <w:multiLevelType w:val="multilevel"/>
    <w:tmpl w:val="F27048DC"/>
    <w:numStyleLink w:val="a1"/>
  </w:abstractNum>
  <w:abstractNum w:abstractNumId="40">
    <w:nsid w:val="6139083E"/>
    <w:multiLevelType w:val="multilevel"/>
    <w:tmpl w:val="D1787B96"/>
    <w:lvl w:ilvl="0">
      <w:start w:val="1"/>
      <w:numFmt w:val="decimal"/>
      <w:pStyle w:val="stzag1"/>
      <w:lvlText w:val="%1. "/>
      <w:lvlJc w:val="left"/>
      <w:pPr>
        <w:tabs>
          <w:tab w:val="num" w:pos="454"/>
        </w:tabs>
        <w:ind w:left="432" w:hanging="432"/>
      </w:pPr>
      <w:rPr>
        <w:rFonts w:hint="default"/>
      </w:rPr>
    </w:lvl>
    <w:lvl w:ilvl="1">
      <w:start w:val="1"/>
      <w:numFmt w:val="decimal"/>
      <w:pStyle w:val="sttext12"/>
      <w:lvlText w:val="%1.%2. "/>
      <w:lvlJc w:val="left"/>
      <w:pPr>
        <w:tabs>
          <w:tab w:val="num" w:pos="576"/>
        </w:tabs>
        <w:ind w:left="576" w:hanging="576"/>
      </w:pPr>
      <w:rPr>
        <w:rFonts w:hint="default"/>
      </w:rPr>
    </w:lvl>
    <w:lvl w:ilvl="2">
      <w:start w:val="1"/>
      <w:numFmt w:val="decimal"/>
      <w:pStyle w:val="sttext123"/>
      <w:lvlText w:val="%1.%2.%3"/>
      <w:lvlJc w:val="left"/>
      <w:pPr>
        <w:tabs>
          <w:tab w:val="num" w:pos="720"/>
        </w:tabs>
        <w:ind w:left="720" w:hanging="720"/>
      </w:pPr>
      <w:rPr>
        <w:rFonts w:hint="default"/>
      </w:rPr>
    </w:lvl>
    <w:lvl w:ilvl="3">
      <w:start w:val="1"/>
      <w:numFmt w:val="decimal"/>
      <w:pStyle w:val="sttext123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65C04165"/>
    <w:multiLevelType w:val="multilevel"/>
    <w:tmpl w:val="46FC9F0C"/>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42">
    <w:nsid w:val="67A8751E"/>
    <w:multiLevelType w:val="hybridMultilevel"/>
    <w:tmpl w:val="B0AE9188"/>
    <w:lvl w:ilvl="0" w:tplc="7728A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1F3FCA"/>
    <w:multiLevelType w:val="hybridMultilevel"/>
    <w:tmpl w:val="2014096A"/>
    <w:lvl w:ilvl="0" w:tplc="FFFFFFFF">
      <w:start w:val="1"/>
      <w:numFmt w:val="upperRoman"/>
      <w:pStyle w:val="a4"/>
      <w:lvlText w:val="Раздел %1."/>
      <w:lvlJc w:val="left"/>
      <w:pPr>
        <w:tabs>
          <w:tab w:val="num" w:pos="2340"/>
        </w:tabs>
        <w:ind w:left="2340" w:firstLine="0"/>
      </w:pPr>
      <w:rPr>
        <w:rFonts w:hint="default"/>
      </w:rPr>
    </w:lvl>
    <w:lvl w:ilvl="1" w:tplc="FFFFFFFF">
      <w:start w:val="1"/>
      <w:numFmt w:val="lowerLetter"/>
      <w:lvlText w:val="%2."/>
      <w:lvlJc w:val="left"/>
      <w:pPr>
        <w:tabs>
          <w:tab w:val="num" w:pos="4272"/>
        </w:tabs>
        <w:ind w:left="4272" w:hanging="360"/>
      </w:pPr>
    </w:lvl>
    <w:lvl w:ilvl="2" w:tplc="FFFFFFFF">
      <w:start w:val="1"/>
      <w:numFmt w:val="lowerRoman"/>
      <w:lvlText w:val="%3."/>
      <w:lvlJc w:val="right"/>
      <w:pPr>
        <w:tabs>
          <w:tab w:val="num" w:pos="4992"/>
        </w:tabs>
        <w:ind w:left="4992" w:hanging="180"/>
      </w:pPr>
    </w:lvl>
    <w:lvl w:ilvl="3" w:tplc="FFFFFFFF" w:tentative="1">
      <w:start w:val="1"/>
      <w:numFmt w:val="decimal"/>
      <w:lvlText w:val="%4."/>
      <w:lvlJc w:val="left"/>
      <w:pPr>
        <w:tabs>
          <w:tab w:val="num" w:pos="5712"/>
        </w:tabs>
        <w:ind w:left="5712" w:hanging="360"/>
      </w:pPr>
    </w:lvl>
    <w:lvl w:ilvl="4" w:tplc="FFFFFFFF" w:tentative="1">
      <w:start w:val="1"/>
      <w:numFmt w:val="lowerLetter"/>
      <w:lvlText w:val="%5."/>
      <w:lvlJc w:val="left"/>
      <w:pPr>
        <w:tabs>
          <w:tab w:val="num" w:pos="6432"/>
        </w:tabs>
        <w:ind w:left="6432" w:hanging="360"/>
      </w:pPr>
    </w:lvl>
    <w:lvl w:ilvl="5" w:tplc="FFFFFFFF">
      <w:start w:val="1"/>
      <w:numFmt w:val="lowerRoman"/>
      <w:lvlText w:val="%6."/>
      <w:lvlJc w:val="right"/>
      <w:pPr>
        <w:tabs>
          <w:tab w:val="num" w:pos="7152"/>
        </w:tabs>
        <w:ind w:left="7152" w:hanging="180"/>
      </w:pPr>
    </w:lvl>
    <w:lvl w:ilvl="6" w:tplc="FFFFFFFF" w:tentative="1">
      <w:start w:val="1"/>
      <w:numFmt w:val="decimal"/>
      <w:lvlText w:val="%7."/>
      <w:lvlJc w:val="left"/>
      <w:pPr>
        <w:tabs>
          <w:tab w:val="num" w:pos="7872"/>
        </w:tabs>
        <w:ind w:left="7872" w:hanging="360"/>
      </w:pPr>
    </w:lvl>
    <w:lvl w:ilvl="7" w:tplc="FFFFFFFF" w:tentative="1">
      <w:start w:val="1"/>
      <w:numFmt w:val="lowerLetter"/>
      <w:lvlText w:val="%8."/>
      <w:lvlJc w:val="left"/>
      <w:pPr>
        <w:tabs>
          <w:tab w:val="num" w:pos="8592"/>
        </w:tabs>
        <w:ind w:left="8592" w:hanging="360"/>
      </w:pPr>
    </w:lvl>
    <w:lvl w:ilvl="8" w:tplc="FFFFFFFF" w:tentative="1">
      <w:start w:val="1"/>
      <w:numFmt w:val="lowerRoman"/>
      <w:lvlText w:val="%9."/>
      <w:lvlJc w:val="right"/>
      <w:pPr>
        <w:tabs>
          <w:tab w:val="num" w:pos="9312"/>
        </w:tabs>
        <w:ind w:left="9312" w:hanging="180"/>
      </w:pPr>
    </w:lvl>
  </w:abstractNum>
  <w:abstractNum w:abstractNumId="44">
    <w:nsid w:val="6FE4602C"/>
    <w:multiLevelType w:val="hybridMultilevel"/>
    <w:tmpl w:val="7D42C7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25E4735"/>
    <w:multiLevelType w:val="hybridMultilevel"/>
    <w:tmpl w:val="DF44D972"/>
    <w:lvl w:ilvl="0" w:tplc="81C844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34C6ED0"/>
    <w:multiLevelType w:val="hybridMultilevel"/>
    <w:tmpl w:val="CBB43CE2"/>
    <w:lvl w:ilvl="0" w:tplc="7728A1B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nsid w:val="75A6224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9A21656"/>
    <w:multiLevelType w:val="multilevel"/>
    <w:tmpl w:val="1C320918"/>
    <w:styleLink w:val="StyleBulleted"/>
    <w:lvl w:ilvl="0">
      <w:start w:val="1"/>
      <w:numFmt w:val="bullet"/>
      <w:lvlText w:val=""/>
      <w:lvlJc w:val="left"/>
      <w:pPr>
        <w:tabs>
          <w:tab w:val="num" w:pos="567"/>
        </w:tabs>
        <w:ind w:left="567" w:hanging="567"/>
      </w:pPr>
      <w:rPr>
        <w:rFonts w:ascii="Wingdings" w:hAnsi="Wingdings" w:hint="default"/>
        <w:color w:val="auto"/>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Times New Roman" w:hAnsi="Times New Roman" w:cs="Times New Roman" w:hint="default"/>
      </w:rPr>
    </w:lvl>
    <w:lvl w:ilvl="3">
      <w:start w:val="1"/>
      <w:numFmt w:val="bullet"/>
      <w:lvlText w:val=""/>
      <w:lvlJc w:val="left"/>
      <w:pPr>
        <w:tabs>
          <w:tab w:val="num" w:pos="567"/>
        </w:tabs>
        <w:ind w:left="567" w:hanging="567"/>
      </w:pPr>
      <w:rPr>
        <w:rFonts w:ascii="Wingdings 3" w:hAnsi="Wingdings 3" w:hint="default"/>
      </w:rPr>
    </w:lvl>
    <w:lvl w:ilvl="4">
      <w:start w:val="1"/>
      <w:numFmt w:val="bullet"/>
      <w:lvlText w:val=""/>
      <w:lvlJc w:val="left"/>
      <w:pPr>
        <w:tabs>
          <w:tab w:val="num" w:pos="1134"/>
        </w:tabs>
        <w:ind w:left="1134" w:hanging="567"/>
      </w:pPr>
      <w:rPr>
        <w:rFonts w:ascii="Wingdings 3" w:hAnsi="Wingdings 3" w:hint="default"/>
      </w:rPr>
    </w:lvl>
    <w:lvl w:ilvl="5">
      <w:start w:val="1"/>
      <w:numFmt w:val="bullet"/>
      <w:lvlText w:val=""/>
      <w:lvlJc w:val="left"/>
      <w:pPr>
        <w:tabs>
          <w:tab w:val="num" w:pos="1701"/>
        </w:tabs>
        <w:ind w:left="1701" w:hanging="567"/>
      </w:pPr>
      <w:rPr>
        <w:rFonts w:ascii="Wingdings 3" w:hAnsi="Wingdings 3" w:hint="default"/>
      </w:rPr>
    </w:lvl>
    <w:lvl w:ilvl="6">
      <w:start w:val="1"/>
      <w:numFmt w:val="bullet"/>
      <w:lvlText w:val=""/>
      <w:lvlJc w:val="left"/>
      <w:pPr>
        <w:tabs>
          <w:tab w:val="num" w:pos="567"/>
        </w:tabs>
        <w:ind w:left="567" w:hanging="567"/>
      </w:pPr>
      <w:rPr>
        <w:rFonts w:ascii="Wingdings" w:hAnsi="Wingdings" w:hint="default"/>
      </w:rPr>
    </w:lvl>
    <w:lvl w:ilvl="7">
      <w:start w:val="1"/>
      <w:numFmt w:val="bullet"/>
      <w:lvlText w:val=""/>
      <w:lvlJc w:val="left"/>
      <w:pPr>
        <w:tabs>
          <w:tab w:val="num" w:pos="1134"/>
        </w:tabs>
        <w:ind w:left="1134" w:hanging="567"/>
      </w:pPr>
      <w:rPr>
        <w:rFonts w:ascii="Wingdings" w:hAnsi="Wingdings" w:hint="default"/>
      </w:rPr>
    </w:lvl>
    <w:lvl w:ilvl="8">
      <w:start w:val="1"/>
      <w:numFmt w:val="bullet"/>
      <w:lvlText w:val=""/>
      <w:lvlJc w:val="left"/>
      <w:pPr>
        <w:tabs>
          <w:tab w:val="num" w:pos="1701"/>
        </w:tabs>
        <w:ind w:left="1701" w:hanging="567"/>
      </w:pPr>
      <w:rPr>
        <w:rFonts w:ascii="Wingdings 3" w:hAnsi="Wingdings 3" w:hint="default"/>
      </w:rPr>
    </w:lvl>
  </w:abstractNum>
  <w:abstractNum w:abstractNumId="49">
    <w:nsid w:val="7BD907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7D406688"/>
    <w:multiLevelType w:val="hybridMultilevel"/>
    <w:tmpl w:val="CD5CB77A"/>
    <w:lvl w:ilvl="0" w:tplc="4192FAAE">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9"/>
    <w:lvlOverride w:ilvl="0">
      <w:lvl w:ilvl="0">
        <w:numFmt w:val="decimal"/>
        <w:lvlText w:val=""/>
        <w:lvlJc w:val="left"/>
      </w:lvl>
    </w:lvlOverride>
    <w:lvlOverride w:ilvl="1">
      <w:lvl w:ilvl="1">
        <w:start w:val="1"/>
        <w:numFmt w:val="decimal"/>
        <w:pStyle w:val="a2"/>
        <w:suff w:val="space"/>
        <w:lvlText w:val="%1.%2."/>
        <w:lvlJc w:val="left"/>
        <w:pPr>
          <w:ind w:left="1701" w:hanging="283"/>
        </w:pPr>
        <w:rPr>
          <w:rFonts w:ascii="Times New Roman" w:hAnsi="Times New Roman" w:hint="default"/>
          <w:color w:val="000000" w:themeColor="text1"/>
          <w:sz w:val="28"/>
        </w:rPr>
      </w:lvl>
    </w:lvlOverride>
    <w:lvlOverride w:ilvl="2">
      <w:lvl w:ilvl="2">
        <w:start w:val="1"/>
        <w:numFmt w:val="decimal"/>
        <w:suff w:val="space"/>
        <w:lvlText w:val="%1.%2.%3"/>
        <w:lvlJc w:val="left"/>
        <w:pPr>
          <w:ind w:left="2268" w:hanging="283"/>
        </w:pPr>
        <w:rPr>
          <w:rFonts w:ascii="Times New Roman" w:hAnsi="Times New Roman"/>
          <w:b w:val="0"/>
          <w:color w:val="000000" w:themeColor="text1"/>
          <w:sz w:val="28"/>
        </w:rPr>
      </w:lvl>
    </w:lvlOverride>
  </w:num>
  <w:num w:numId="2">
    <w:abstractNumId w:val="43"/>
  </w:num>
  <w:num w:numId="3">
    <w:abstractNumId w:val="19"/>
  </w:num>
  <w:num w:numId="4">
    <w:abstractNumId w:val="40"/>
  </w:num>
  <w:num w:numId="5">
    <w:abstractNumId w:val="28"/>
  </w:num>
  <w:num w:numId="6">
    <w:abstractNumId w:val="38"/>
  </w:num>
  <w:num w:numId="7">
    <w:abstractNumId w:val="48"/>
  </w:num>
  <w:num w:numId="8">
    <w:abstractNumId w:val="3"/>
  </w:num>
  <w:num w:numId="9">
    <w:abstractNumId w:val="21"/>
  </w:num>
  <w:num w:numId="10">
    <w:abstractNumId w:val="11"/>
  </w:num>
  <w:num w:numId="11">
    <w:abstractNumId w:val="29"/>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1"/>
  </w:num>
  <w:num w:numId="16">
    <w:abstractNumId w:val="23"/>
  </w:num>
  <w:num w:numId="17">
    <w:abstractNumId w:val="8"/>
  </w:num>
  <w:num w:numId="18">
    <w:abstractNumId w:val="46"/>
  </w:num>
  <w:num w:numId="19">
    <w:abstractNumId w:val="4"/>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num>
  <w:num w:numId="22">
    <w:abstractNumId w:val="15"/>
  </w:num>
  <w:num w:numId="23">
    <w:abstractNumId w:val="10"/>
  </w:num>
  <w:num w:numId="24">
    <w:abstractNumId w:val="37"/>
  </w:num>
  <w:num w:numId="25">
    <w:abstractNumId w:val="2"/>
  </w:num>
  <w:num w:numId="26">
    <w:abstractNumId w:val="30"/>
  </w:num>
  <w:num w:numId="27">
    <w:abstractNumId w:val="0"/>
  </w:num>
  <w:num w:numId="28">
    <w:abstractNumId w:val="50"/>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
  </w:num>
  <w:num w:numId="31">
    <w:abstractNumId w:val="14"/>
  </w:num>
  <w:num w:numId="32">
    <w:abstractNumId w:val="42"/>
  </w:num>
  <w:num w:numId="33">
    <w:abstractNumId w:val="16"/>
  </w:num>
  <w:num w:numId="34">
    <w:abstractNumId w:val="41"/>
  </w:num>
  <w:num w:numId="35">
    <w:abstractNumId w:val="24"/>
  </w:num>
  <w:num w:numId="36">
    <w:abstractNumId w:val="7"/>
  </w:num>
  <w:num w:numId="37">
    <w:abstractNumId w:val="17"/>
  </w:num>
  <w:num w:numId="38">
    <w:abstractNumId w:val="32"/>
  </w:num>
  <w:num w:numId="39">
    <w:abstractNumId w:val="22"/>
  </w:num>
  <w:num w:numId="40">
    <w:abstractNumId w:val="5"/>
  </w:num>
  <w:num w:numId="41">
    <w:abstractNumId w:val="18"/>
  </w:num>
  <w:num w:numId="42">
    <w:abstractNumId w:val="26"/>
  </w:num>
  <w:num w:numId="43">
    <w:abstractNumId w:val="12"/>
  </w:num>
  <w:num w:numId="44">
    <w:abstractNumId w:val="6"/>
  </w:num>
  <w:num w:numId="45">
    <w:abstractNumId w:val="34"/>
  </w:num>
  <w:num w:numId="46">
    <w:abstractNumId w:val="47"/>
  </w:num>
  <w:num w:numId="47">
    <w:abstractNumId w:val="20"/>
  </w:num>
  <w:num w:numId="48">
    <w:abstractNumId w:val="13"/>
  </w:num>
  <w:num w:numId="49">
    <w:abstractNumId w:val="35"/>
  </w:num>
  <w:num w:numId="50">
    <w:abstractNumId w:val="36"/>
  </w:num>
  <w:num w:numId="51">
    <w:abstractNumId w:val="25"/>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
  </w:num>
  <w:num w:numId="58">
    <w:abstractNumId w:val="1"/>
  </w:num>
  <w:num w:numId="5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5"/>
  </w:num>
  <w:num w:numId="61">
    <w:abstractNumId w:val="9"/>
  </w:num>
  <w:num w:numId="62">
    <w:abstractNumId w:val="33"/>
  </w:num>
  <w:num w:numId="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removePersonalInformation/>
  <w:removeDateAndTime/>
  <w:proofState w:spelling="clean" w:grammar="clean"/>
  <w:styleLockTheme/>
  <w:styleLockQFSet/>
  <w:defaultTabStop w:val="708"/>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44"/>
    <w:rsid w:val="00000045"/>
    <w:rsid w:val="000004B0"/>
    <w:rsid w:val="000008C9"/>
    <w:rsid w:val="00000C5D"/>
    <w:rsid w:val="00001478"/>
    <w:rsid w:val="00001943"/>
    <w:rsid w:val="00001F02"/>
    <w:rsid w:val="00001F4D"/>
    <w:rsid w:val="00002264"/>
    <w:rsid w:val="0000251C"/>
    <w:rsid w:val="00002D78"/>
    <w:rsid w:val="0000307B"/>
    <w:rsid w:val="00003EFE"/>
    <w:rsid w:val="00004F57"/>
    <w:rsid w:val="00005095"/>
    <w:rsid w:val="000053C3"/>
    <w:rsid w:val="00005F42"/>
    <w:rsid w:val="000068B8"/>
    <w:rsid w:val="00006A96"/>
    <w:rsid w:val="00006F8F"/>
    <w:rsid w:val="00007226"/>
    <w:rsid w:val="000072A2"/>
    <w:rsid w:val="0000752C"/>
    <w:rsid w:val="00007814"/>
    <w:rsid w:val="00010101"/>
    <w:rsid w:val="00010110"/>
    <w:rsid w:val="00010549"/>
    <w:rsid w:val="000114EB"/>
    <w:rsid w:val="0001168E"/>
    <w:rsid w:val="00012150"/>
    <w:rsid w:val="000127EC"/>
    <w:rsid w:val="00012C5F"/>
    <w:rsid w:val="00012D81"/>
    <w:rsid w:val="00013244"/>
    <w:rsid w:val="0001363C"/>
    <w:rsid w:val="0001364B"/>
    <w:rsid w:val="0001425E"/>
    <w:rsid w:val="000145F6"/>
    <w:rsid w:val="00014D02"/>
    <w:rsid w:val="00015475"/>
    <w:rsid w:val="00015FC1"/>
    <w:rsid w:val="0001640F"/>
    <w:rsid w:val="00017036"/>
    <w:rsid w:val="00017575"/>
    <w:rsid w:val="000175D3"/>
    <w:rsid w:val="00017B4B"/>
    <w:rsid w:val="00020800"/>
    <w:rsid w:val="00020FD4"/>
    <w:rsid w:val="000219D1"/>
    <w:rsid w:val="000221DE"/>
    <w:rsid w:val="0002259E"/>
    <w:rsid w:val="00022B42"/>
    <w:rsid w:val="00023247"/>
    <w:rsid w:val="00023456"/>
    <w:rsid w:val="00023E38"/>
    <w:rsid w:val="00024172"/>
    <w:rsid w:val="00024879"/>
    <w:rsid w:val="00024EAF"/>
    <w:rsid w:val="00025294"/>
    <w:rsid w:val="0002540C"/>
    <w:rsid w:val="00025508"/>
    <w:rsid w:val="00025661"/>
    <w:rsid w:val="000256FC"/>
    <w:rsid w:val="00025768"/>
    <w:rsid w:val="00025ABE"/>
    <w:rsid w:val="00025D2A"/>
    <w:rsid w:val="00026175"/>
    <w:rsid w:val="0002693C"/>
    <w:rsid w:val="0002752F"/>
    <w:rsid w:val="00030040"/>
    <w:rsid w:val="00030600"/>
    <w:rsid w:val="00030A02"/>
    <w:rsid w:val="00030D52"/>
    <w:rsid w:val="00031300"/>
    <w:rsid w:val="000313EA"/>
    <w:rsid w:val="00031B35"/>
    <w:rsid w:val="00032E95"/>
    <w:rsid w:val="0003339C"/>
    <w:rsid w:val="0003369F"/>
    <w:rsid w:val="000336B6"/>
    <w:rsid w:val="00034B76"/>
    <w:rsid w:val="000359B9"/>
    <w:rsid w:val="00036754"/>
    <w:rsid w:val="00036794"/>
    <w:rsid w:val="00036EDC"/>
    <w:rsid w:val="00036F6F"/>
    <w:rsid w:val="000402CB"/>
    <w:rsid w:val="000402F7"/>
    <w:rsid w:val="0004037E"/>
    <w:rsid w:val="000405D0"/>
    <w:rsid w:val="0004071E"/>
    <w:rsid w:val="00040AAD"/>
    <w:rsid w:val="00040B29"/>
    <w:rsid w:val="000411A0"/>
    <w:rsid w:val="000412DD"/>
    <w:rsid w:val="000412E4"/>
    <w:rsid w:val="000415A8"/>
    <w:rsid w:val="00041790"/>
    <w:rsid w:val="00041950"/>
    <w:rsid w:val="00041ADA"/>
    <w:rsid w:val="000420B6"/>
    <w:rsid w:val="000426B4"/>
    <w:rsid w:val="000429CA"/>
    <w:rsid w:val="00042F17"/>
    <w:rsid w:val="00042F42"/>
    <w:rsid w:val="00042F58"/>
    <w:rsid w:val="000438A3"/>
    <w:rsid w:val="00043C5F"/>
    <w:rsid w:val="00043D13"/>
    <w:rsid w:val="000453C3"/>
    <w:rsid w:val="000454D0"/>
    <w:rsid w:val="00045757"/>
    <w:rsid w:val="00045B03"/>
    <w:rsid w:val="000461A6"/>
    <w:rsid w:val="000469F0"/>
    <w:rsid w:val="00046A62"/>
    <w:rsid w:val="00046A79"/>
    <w:rsid w:val="00046EE9"/>
    <w:rsid w:val="000479B6"/>
    <w:rsid w:val="00047B99"/>
    <w:rsid w:val="00047FED"/>
    <w:rsid w:val="000500E4"/>
    <w:rsid w:val="00050306"/>
    <w:rsid w:val="000505F3"/>
    <w:rsid w:val="00050765"/>
    <w:rsid w:val="000510AD"/>
    <w:rsid w:val="0005117A"/>
    <w:rsid w:val="000513BB"/>
    <w:rsid w:val="000517AE"/>
    <w:rsid w:val="00051B60"/>
    <w:rsid w:val="00051F67"/>
    <w:rsid w:val="00052158"/>
    <w:rsid w:val="00052646"/>
    <w:rsid w:val="000529CB"/>
    <w:rsid w:val="00052AE0"/>
    <w:rsid w:val="00052BCA"/>
    <w:rsid w:val="00053044"/>
    <w:rsid w:val="00053602"/>
    <w:rsid w:val="00053CD2"/>
    <w:rsid w:val="00053D8D"/>
    <w:rsid w:val="000543A7"/>
    <w:rsid w:val="0005480C"/>
    <w:rsid w:val="00054E3B"/>
    <w:rsid w:val="0005586C"/>
    <w:rsid w:val="000561AD"/>
    <w:rsid w:val="000564E1"/>
    <w:rsid w:val="000567D8"/>
    <w:rsid w:val="000569E8"/>
    <w:rsid w:val="00057256"/>
    <w:rsid w:val="0005748B"/>
    <w:rsid w:val="00057D87"/>
    <w:rsid w:val="000600E0"/>
    <w:rsid w:val="000608E1"/>
    <w:rsid w:val="000609D8"/>
    <w:rsid w:val="00060CE6"/>
    <w:rsid w:val="00060D68"/>
    <w:rsid w:val="000615A6"/>
    <w:rsid w:val="0006160D"/>
    <w:rsid w:val="00061D3B"/>
    <w:rsid w:val="00061EEF"/>
    <w:rsid w:val="0006298D"/>
    <w:rsid w:val="000629EA"/>
    <w:rsid w:val="00062B4D"/>
    <w:rsid w:val="00062DD9"/>
    <w:rsid w:val="000630E8"/>
    <w:rsid w:val="000631D9"/>
    <w:rsid w:val="000632FD"/>
    <w:rsid w:val="000633A6"/>
    <w:rsid w:val="000635C6"/>
    <w:rsid w:val="0006361D"/>
    <w:rsid w:val="00063771"/>
    <w:rsid w:val="00063C13"/>
    <w:rsid w:val="000646F4"/>
    <w:rsid w:val="0006542B"/>
    <w:rsid w:val="00065B88"/>
    <w:rsid w:val="00066249"/>
    <w:rsid w:val="000662A9"/>
    <w:rsid w:val="000671C3"/>
    <w:rsid w:val="000673B7"/>
    <w:rsid w:val="00067956"/>
    <w:rsid w:val="00067D31"/>
    <w:rsid w:val="00067EAE"/>
    <w:rsid w:val="00070895"/>
    <w:rsid w:val="00070C9A"/>
    <w:rsid w:val="00070E4D"/>
    <w:rsid w:val="00071AC3"/>
    <w:rsid w:val="00071FCF"/>
    <w:rsid w:val="00072A5E"/>
    <w:rsid w:val="00072E9A"/>
    <w:rsid w:val="0007321F"/>
    <w:rsid w:val="0007345C"/>
    <w:rsid w:val="0007363E"/>
    <w:rsid w:val="000736F9"/>
    <w:rsid w:val="00073753"/>
    <w:rsid w:val="000737C8"/>
    <w:rsid w:val="0007405C"/>
    <w:rsid w:val="00074A0B"/>
    <w:rsid w:val="00075239"/>
    <w:rsid w:val="00075778"/>
    <w:rsid w:val="00075859"/>
    <w:rsid w:val="00075A71"/>
    <w:rsid w:val="00075D7A"/>
    <w:rsid w:val="00075FAB"/>
    <w:rsid w:val="00076F27"/>
    <w:rsid w:val="000772B2"/>
    <w:rsid w:val="00077543"/>
    <w:rsid w:val="000800E6"/>
    <w:rsid w:val="0008081E"/>
    <w:rsid w:val="00080B4F"/>
    <w:rsid w:val="00080B7B"/>
    <w:rsid w:val="00080BB4"/>
    <w:rsid w:val="00081429"/>
    <w:rsid w:val="00081488"/>
    <w:rsid w:val="00081700"/>
    <w:rsid w:val="000818C1"/>
    <w:rsid w:val="00081C26"/>
    <w:rsid w:val="00081E94"/>
    <w:rsid w:val="00082D0F"/>
    <w:rsid w:val="00082D37"/>
    <w:rsid w:val="00083317"/>
    <w:rsid w:val="000833A2"/>
    <w:rsid w:val="00083631"/>
    <w:rsid w:val="00084517"/>
    <w:rsid w:val="00085CA7"/>
    <w:rsid w:val="00085E08"/>
    <w:rsid w:val="00085ECB"/>
    <w:rsid w:val="00085EF7"/>
    <w:rsid w:val="00086828"/>
    <w:rsid w:val="00086B4E"/>
    <w:rsid w:val="00086D0C"/>
    <w:rsid w:val="00086E00"/>
    <w:rsid w:val="00086F4E"/>
    <w:rsid w:val="0008712C"/>
    <w:rsid w:val="0008720A"/>
    <w:rsid w:val="000877B5"/>
    <w:rsid w:val="000878D0"/>
    <w:rsid w:val="000879AB"/>
    <w:rsid w:val="00087A41"/>
    <w:rsid w:val="0009100F"/>
    <w:rsid w:val="00091444"/>
    <w:rsid w:val="00091615"/>
    <w:rsid w:val="00091A12"/>
    <w:rsid w:val="00091A6D"/>
    <w:rsid w:val="000921ED"/>
    <w:rsid w:val="00092BBC"/>
    <w:rsid w:val="00092D71"/>
    <w:rsid w:val="0009353F"/>
    <w:rsid w:val="00093541"/>
    <w:rsid w:val="0009395E"/>
    <w:rsid w:val="000940C4"/>
    <w:rsid w:val="000955FD"/>
    <w:rsid w:val="00095E0B"/>
    <w:rsid w:val="000960EF"/>
    <w:rsid w:val="00096218"/>
    <w:rsid w:val="00096767"/>
    <w:rsid w:val="00096827"/>
    <w:rsid w:val="00096890"/>
    <w:rsid w:val="00096E49"/>
    <w:rsid w:val="00096E73"/>
    <w:rsid w:val="000978D7"/>
    <w:rsid w:val="000A0033"/>
    <w:rsid w:val="000A0113"/>
    <w:rsid w:val="000A08C1"/>
    <w:rsid w:val="000A08E7"/>
    <w:rsid w:val="000A0B59"/>
    <w:rsid w:val="000A0D5C"/>
    <w:rsid w:val="000A1244"/>
    <w:rsid w:val="000A17D3"/>
    <w:rsid w:val="000A180C"/>
    <w:rsid w:val="000A1965"/>
    <w:rsid w:val="000A19F8"/>
    <w:rsid w:val="000A22A2"/>
    <w:rsid w:val="000A2696"/>
    <w:rsid w:val="000A2A05"/>
    <w:rsid w:val="000A2A9F"/>
    <w:rsid w:val="000A2CA4"/>
    <w:rsid w:val="000A3446"/>
    <w:rsid w:val="000A347B"/>
    <w:rsid w:val="000A34C0"/>
    <w:rsid w:val="000A3731"/>
    <w:rsid w:val="000A3784"/>
    <w:rsid w:val="000A3A14"/>
    <w:rsid w:val="000A4607"/>
    <w:rsid w:val="000A4B4B"/>
    <w:rsid w:val="000A4EE3"/>
    <w:rsid w:val="000A50BC"/>
    <w:rsid w:val="000A522A"/>
    <w:rsid w:val="000A5360"/>
    <w:rsid w:val="000A54AB"/>
    <w:rsid w:val="000A5574"/>
    <w:rsid w:val="000A55C2"/>
    <w:rsid w:val="000A57B7"/>
    <w:rsid w:val="000A620A"/>
    <w:rsid w:val="000A6250"/>
    <w:rsid w:val="000A725E"/>
    <w:rsid w:val="000A72D5"/>
    <w:rsid w:val="000A732F"/>
    <w:rsid w:val="000A7E16"/>
    <w:rsid w:val="000A7EF6"/>
    <w:rsid w:val="000A7F57"/>
    <w:rsid w:val="000B0038"/>
    <w:rsid w:val="000B0362"/>
    <w:rsid w:val="000B05EB"/>
    <w:rsid w:val="000B080A"/>
    <w:rsid w:val="000B0A8C"/>
    <w:rsid w:val="000B10E3"/>
    <w:rsid w:val="000B1834"/>
    <w:rsid w:val="000B1FC1"/>
    <w:rsid w:val="000B2002"/>
    <w:rsid w:val="000B2E4E"/>
    <w:rsid w:val="000B3ACE"/>
    <w:rsid w:val="000B3E4C"/>
    <w:rsid w:val="000B3EA8"/>
    <w:rsid w:val="000B41C2"/>
    <w:rsid w:val="000B4873"/>
    <w:rsid w:val="000B4AA2"/>
    <w:rsid w:val="000B4B98"/>
    <w:rsid w:val="000B50ED"/>
    <w:rsid w:val="000B56CF"/>
    <w:rsid w:val="000B5A03"/>
    <w:rsid w:val="000B6918"/>
    <w:rsid w:val="000B7437"/>
    <w:rsid w:val="000B7919"/>
    <w:rsid w:val="000B7CE4"/>
    <w:rsid w:val="000B7D9D"/>
    <w:rsid w:val="000C0081"/>
    <w:rsid w:val="000C03CE"/>
    <w:rsid w:val="000C0BE5"/>
    <w:rsid w:val="000C0C10"/>
    <w:rsid w:val="000C0DEE"/>
    <w:rsid w:val="000C184A"/>
    <w:rsid w:val="000C1C34"/>
    <w:rsid w:val="000C1D16"/>
    <w:rsid w:val="000C2907"/>
    <w:rsid w:val="000C2D15"/>
    <w:rsid w:val="000C325E"/>
    <w:rsid w:val="000C3D6A"/>
    <w:rsid w:val="000C4250"/>
    <w:rsid w:val="000C44D5"/>
    <w:rsid w:val="000C4894"/>
    <w:rsid w:val="000C49C7"/>
    <w:rsid w:val="000C5105"/>
    <w:rsid w:val="000C559B"/>
    <w:rsid w:val="000C57D2"/>
    <w:rsid w:val="000C5893"/>
    <w:rsid w:val="000C5C5B"/>
    <w:rsid w:val="000C60AF"/>
    <w:rsid w:val="000C670F"/>
    <w:rsid w:val="000C6FC0"/>
    <w:rsid w:val="000C70E3"/>
    <w:rsid w:val="000C71EE"/>
    <w:rsid w:val="000C798B"/>
    <w:rsid w:val="000D0388"/>
    <w:rsid w:val="000D053E"/>
    <w:rsid w:val="000D0BDC"/>
    <w:rsid w:val="000D0C22"/>
    <w:rsid w:val="000D19B2"/>
    <w:rsid w:val="000D2ED5"/>
    <w:rsid w:val="000D3D99"/>
    <w:rsid w:val="000D41CE"/>
    <w:rsid w:val="000D42C0"/>
    <w:rsid w:val="000D4EAF"/>
    <w:rsid w:val="000D610B"/>
    <w:rsid w:val="000D66E0"/>
    <w:rsid w:val="000D6CFA"/>
    <w:rsid w:val="000D700D"/>
    <w:rsid w:val="000D716F"/>
    <w:rsid w:val="000E05E1"/>
    <w:rsid w:val="000E0DCB"/>
    <w:rsid w:val="000E13F1"/>
    <w:rsid w:val="000E1F9D"/>
    <w:rsid w:val="000E2072"/>
    <w:rsid w:val="000E2086"/>
    <w:rsid w:val="000E238D"/>
    <w:rsid w:val="000E25C0"/>
    <w:rsid w:val="000E2667"/>
    <w:rsid w:val="000E2D43"/>
    <w:rsid w:val="000E37D9"/>
    <w:rsid w:val="000E3BEA"/>
    <w:rsid w:val="000E3DB1"/>
    <w:rsid w:val="000E3FCD"/>
    <w:rsid w:val="000E4F41"/>
    <w:rsid w:val="000E540B"/>
    <w:rsid w:val="000E56D7"/>
    <w:rsid w:val="000E56DE"/>
    <w:rsid w:val="000E6241"/>
    <w:rsid w:val="000E6F31"/>
    <w:rsid w:val="000E76B3"/>
    <w:rsid w:val="000E771A"/>
    <w:rsid w:val="000E78B8"/>
    <w:rsid w:val="000E7B68"/>
    <w:rsid w:val="000E7D09"/>
    <w:rsid w:val="000E7DC1"/>
    <w:rsid w:val="000F0026"/>
    <w:rsid w:val="000F0153"/>
    <w:rsid w:val="000F0570"/>
    <w:rsid w:val="000F15F0"/>
    <w:rsid w:val="000F16B7"/>
    <w:rsid w:val="000F1C6E"/>
    <w:rsid w:val="000F1FCE"/>
    <w:rsid w:val="000F23B2"/>
    <w:rsid w:val="000F25A2"/>
    <w:rsid w:val="000F2650"/>
    <w:rsid w:val="000F31C8"/>
    <w:rsid w:val="000F371C"/>
    <w:rsid w:val="000F3A04"/>
    <w:rsid w:val="000F3B49"/>
    <w:rsid w:val="000F3F7F"/>
    <w:rsid w:val="000F4198"/>
    <w:rsid w:val="000F43E0"/>
    <w:rsid w:val="000F446D"/>
    <w:rsid w:val="000F4848"/>
    <w:rsid w:val="000F49B8"/>
    <w:rsid w:val="000F4E6E"/>
    <w:rsid w:val="000F50DE"/>
    <w:rsid w:val="000F57BA"/>
    <w:rsid w:val="000F6F15"/>
    <w:rsid w:val="000F7BBF"/>
    <w:rsid w:val="00100159"/>
    <w:rsid w:val="001002AB"/>
    <w:rsid w:val="0010031F"/>
    <w:rsid w:val="0010072B"/>
    <w:rsid w:val="0010097A"/>
    <w:rsid w:val="00100E0C"/>
    <w:rsid w:val="00101276"/>
    <w:rsid w:val="001016A3"/>
    <w:rsid w:val="001017E3"/>
    <w:rsid w:val="00101CC3"/>
    <w:rsid w:val="00101E2D"/>
    <w:rsid w:val="00101EC7"/>
    <w:rsid w:val="00102382"/>
    <w:rsid w:val="00102399"/>
    <w:rsid w:val="00102691"/>
    <w:rsid w:val="00103314"/>
    <w:rsid w:val="00103C17"/>
    <w:rsid w:val="0010437D"/>
    <w:rsid w:val="00106E11"/>
    <w:rsid w:val="00106FBE"/>
    <w:rsid w:val="0010762A"/>
    <w:rsid w:val="00110338"/>
    <w:rsid w:val="0011040C"/>
    <w:rsid w:val="00110862"/>
    <w:rsid w:val="00110897"/>
    <w:rsid w:val="001108B9"/>
    <w:rsid w:val="001109FB"/>
    <w:rsid w:val="00110EC8"/>
    <w:rsid w:val="0011112E"/>
    <w:rsid w:val="0011240A"/>
    <w:rsid w:val="001125A7"/>
    <w:rsid w:val="00112688"/>
    <w:rsid w:val="001127C6"/>
    <w:rsid w:val="00112926"/>
    <w:rsid w:val="00112C36"/>
    <w:rsid w:val="001130AE"/>
    <w:rsid w:val="001134A2"/>
    <w:rsid w:val="001136C8"/>
    <w:rsid w:val="00113DE6"/>
    <w:rsid w:val="00113E43"/>
    <w:rsid w:val="001140B6"/>
    <w:rsid w:val="00114F4B"/>
    <w:rsid w:val="00115F2D"/>
    <w:rsid w:val="001167F4"/>
    <w:rsid w:val="00116FE3"/>
    <w:rsid w:val="00117580"/>
    <w:rsid w:val="00117813"/>
    <w:rsid w:val="0011794C"/>
    <w:rsid w:val="001200AA"/>
    <w:rsid w:val="0012042E"/>
    <w:rsid w:val="001211CE"/>
    <w:rsid w:val="0012136E"/>
    <w:rsid w:val="001213EC"/>
    <w:rsid w:val="001214DF"/>
    <w:rsid w:val="00121587"/>
    <w:rsid w:val="00121878"/>
    <w:rsid w:val="00121CDF"/>
    <w:rsid w:val="00121FB1"/>
    <w:rsid w:val="001221F2"/>
    <w:rsid w:val="00122234"/>
    <w:rsid w:val="0012261F"/>
    <w:rsid w:val="00122774"/>
    <w:rsid w:val="001227B1"/>
    <w:rsid w:val="00122B2F"/>
    <w:rsid w:val="00122B68"/>
    <w:rsid w:val="00123185"/>
    <w:rsid w:val="0012362B"/>
    <w:rsid w:val="00123F23"/>
    <w:rsid w:val="00123FCD"/>
    <w:rsid w:val="00123FD7"/>
    <w:rsid w:val="00124424"/>
    <w:rsid w:val="001248CE"/>
    <w:rsid w:val="00124AB2"/>
    <w:rsid w:val="00125090"/>
    <w:rsid w:val="00125928"/>
    <w:rsid w:val="0012592A"/>
    <w:rsid w:val="00125D48"/>
    <w:rsid w:val="00125E9F"/>
    <w:rsid w:val="00126353"/>
    <w:rsid w:val="00126734"/>
    <w:rsid w:val="001275F3"/>
    <w:rsid w:val="00127806"/>
    <w:rsid w:val="0012789C"/>
    <w:rsid w:val="00127A0D"/>
    <w:rsid w:val="00127C7C"/>
    <w:rsid w:val="00127F57"/>
    <w:rsid w:val="00130679"/>
    <w:rsid w:val="00130C47"/>
    <w:rsid w:val="00131363"/>
    <w:rsid w:val="00131732"/>
    <w:rsid w:val="00131FAE"/>
    <w:rsid w:val="00131FB7"/>
    <w:rsid w:val="0013243D"/>
    <w:rsid w:val="001324E9"/>
    <w:rsid w:val="00132DB3"/>
    <w:rsid w:val="0013309E"/>
    <w:rsid w:val="0013328A"/>
    <w:rsid w:val="00133292"/>
    <w:rsid w:val="00133A37"/>
    <w:rsid w:val="00133B6B"/>
    <w:rsid w:val="00133E68"/>
    <w:rsid w:val="00134DA4"/>
    <w:rsid w:val="001351FA"/>
    <w:rsid w:val="0013525A"/>
    <w:rsid w:val="001360EC"/>
    <w:rsid w:val="00136865"/>
    <w:rsid w:val="00136CB0"/>
    <w:rsid w:val="00136DDC"/>
    <w:rsid w:val="00136EF3"/>
    <w:rsid w:val="001371DE"/>
    <w:rsid w:val="0013770B"/>
    <w:rsid w:val="00137A60"/>
    <w:rsid w:val="00137F79"/>
    <w:rsid w:val="001400E9"/>
    <w:rsid w:val="001402AD"/>
    <w:rsid w:val="00140387"/>
    <w:rsid w:val="0014077A"/>
    <w:rsid w:val="00141D7D"/>
    <w:rsid w:val="00142C52"/>
    <w:rsid w:val="00142D5F"/>
    <w:rsid w:val="00142D70"/>
    <w:rsid w:val="0014302D"/>
    <w:rsid w:val="00143088"/>
    <w:rsid w:val="001430CA"/>
    <w:rsid w:val="001438EE"/>
    <w:rsid w:val="0014397E"/>
    <w:rsid w:val="00143DD5"/>
    <w:rsid w:val="00144A5C"/>
    <w:rsid w:val="00144FB4"/>
    <w:rsid w:val="001452D8"/>
    <w:rsid w:val="00145EFB"/>
    <w:rsid w:val="00145F62"/>
    <w:rsid w:val="001461B9"/>
    <w:rsid w:val="00146252"/>
    <w:rsid w:val="001469A4"/>
    <w:rsid w:val="00146A34"/>
    <w:rsid w:val="00146FB9"/>
    <w:rsid w:val="00147180"/>
    <w:rsid w:val="001477D1"/>
    <w:rsid w:val="00147B9C"/>
    <w:rsid w:val="00147D4F"/>
    <w:rsid w:val="00147EFC"/>
    <w:rsid w:val="001507BF"/>
    <w:rsid w:val="0015088C"/>
    <w:rsid w:val="00150C8F"/>
    <w:rsid w:val="00151AD9"/>
    <w:rsid w:val="00151D6A"/>
    <w:rsid w:val="0015242A"/>
    <w:rsid w:val="001528F3"/>
    <w:rsid w:val="001529A5"/>
    <w:rsid w:val="00152BD7"/>
    <w:rsid w:val="00152E61"/>
    <w:rsid w:val="00153225"/>
    <w:rsid w:val="001532FF"/>
    <w:rsid w:val="00153B3F"/>
    <w:rsid w:val="00154B28"/>
    <w:rsid w:val="00154F94"/>
    <w:rsid w:val="0015508A"/>
    <w:rsid w:val="00155B83"/>
    <w:rsid w:val="00155CAD"/>
    <w:rsid w:val="00155FAD"/>
    <w:rsid w:val="0015653D"/>
    <w:rsid w:val="001567D3"/>
    <w:rsid w:val="00156891"/>
    <w:rsid w:val="00156DFE"/>
    <w:rsid w:val="0015729E"/>
    <w:rsid w:val="0015742F"/>
    <w:rsid w:val="00157B9B"/>
    <w:rsid w:val="00160137"/>
    <w:rsid w:val="001603F6"/>
    <w:rsid w:val="001606FA"/>
    <w:rsid w:val="00160972"/>
    <w:rsid w:val="00160EAE"/>
    <w:rsid w:val="00160FC6"/>
    <w:rsid w:val="001618CD"/>
    <w:rsid w:val="00161B05"/>
    <w:rsid w:val="00161B96"/>
    <w:rsid w:val="001624CA"/>
    <w:rsid w:val="00162727"/>
    <w:rsid w:val="001628A3"/>
    <w:rsid w:val="00162EDD"/>
    <w:rsid w:val="00163063"/>
    <w:rsid w:val="001634C8"/>
    <w:rsid w:val="001634E3"/>
    <w:rsid w:val="001638F6"/>
    <w:rsid w:val="00163EEC"/>
    <w:rsid w:val="00164774"/>
    <w:rsid w:val="001649B1"/>
    <w:rsid w:val="001650ED"/>
    <w:rsid w:val="001657C1"/>
    <w:rsid w:val="001659EE"/>
    <w:rsid w:val="0016609E"/>
    <w:rsid w:val="001668B7"/>
    <w:rsid w:val="0016691F"/>
    <w:rsid w:val="001669EB"/>
    <w:rsid w:val="00166D55"/>
    <w:rsid w:val="00167248"/>
    <w:rsid w:val="00167B44"/>
    <w:rsid w:val="00167EC4"/>
    <w:rsid w:val="00167F94"/>
    <w:rsid w:val="00170043"/>
    <w:rsid w:val="001700E9"/>
    <w:rsid w:val="0017034A"/>
    <w:rsid w:val="0017069B"/>
    <w:rsid w:val="0017077D"/>
    <w:rsid w:val="00170A2C"/>
    <w:rsid w:val="00170E4F"/>
    <w:rsid w:val="0017108B"/>
    <w:rsid w:val="00171779"/>
    <w:rsid w:val="00171C03"/>
    <w:rsid w:val="00171C45"/>
    <w:rsid w:val="0017219C"/>
    <w:rsid w:val="00172761"/>
    <w:rsid w:val="00172F69"/>
    <w:rsid w:val="001741E1"/>
    <w:rsid w:val="001759FA"/>
    <w:rsid w:val="00175B55"/>
    <w:rsid w:val="00175B5B"/>
    <w:rsid w:val="00175D59"/>
    <w:rsid w:val="00175FF6"/>
    <w:rsid w:val="00176469"/>
    <w:rsid w:val="001764C4"/>
    <w:rsid w:val="00176584"/>
    <w:rsid w:val="0017665D"/>
    <w:rsid w:val="0017697B"/>
    <w:rsid w:val="001773B7"/>
    <w:rsid w:val="00177439"/>
    <w:rsid w:val="00177472"/>
    <w:rsid w:val="001774B9"/>
    <w:rsid w:val="0017796D"/>
    <w:rsid w:val="0017798F"/>
    <w:rsid w:val="00177D6A"/>
    <w:rsid w:val="0018058E"/>
    <w:rsid w:val="001806CC"/>
    <w:rsid w:val="00181094"/>
    <w:rsid w:val="001812B5"/>
    <w:rsid w:val="001812DA"/>
    <w:rsid w:val="001817AC"/>
    <w:rsid w:val="00181AFB"/>
    <w:rsid w:val="00181B0A"/>
    <w:rsid w:val="00181C49"/>
    <w:rsid w:val="0018205F"/>
    <w:rsid w:val="00182B0C"/>
    <w:rsid w:val="00182B46"/>
    <w:rsid w:val="00182BA3"/>
    <w:rsid w:val="00183006"/>
    <w:rsid w:val="001830A8"/>
    <w:rsid w:val="001834BB"/>
    <w:rsid w:val="00183E65"/>
    <w:rsid w:val="0018405B"/>
    <w:rsid w:val="00184A84"/>
    <w:rsid w:val="00185714"/>
    <w:rsid w:val="0018573F"/>
    <w:rsid w:val="001866EC"/>
    <w:rsid w:val="00186B67"/>
    <w:rsid w:val="001874E9"/>
    <w:rsid w:val="00187731"/>
    <w:rsid w:val="001901EC"/>
    <w:rsid w:val="0019020F"/>
    <w:rsid w:val="001902F8"/>
    <w:rsid w:val="00190342"/>
    <w:rsid w:val="001905B4"/>
    <w:rsid w:val="00190E7B"/>
    <w:rsid w:val="0019148C"/>
    <w:rsid w:val="00191C17"/>
    <w:rsid w:val="00191EE3"/>
    <w:rsid w:val="00192327"/>
    <w:rsid w:val="00193DB8"/>
    <w:rsid w:val="00193EFC"/>
    <w:rsid w:val="001941EC"/>
    <w:rsid w:val="001951EA"/>
    <w:rsid w:val="001951FE"/>
    <w:rsid w:val="00195524"/>
    <w:rsid w:val="001957E6"/>
    <w:rsid w:val="00195983"/>
    <w:rsid w:val="00195C2B"/>
    <w:rsid w:val="00196094"/>
    <w:rsid w:val="0019614F"/>
    <w:rsid w:val="00196520"/>
    <w:rsid w:val="00196599"/>
    <w:rsid w:val="00196666"/>
    <w:rsid w:val="00196818"/>
    <w:rsid w:val="00196B82"/>
    <w:rsid w:val="00196D59"/>
    <w:rsid w:val="001970E2"/>
    <w:rsid w:val="0019749E"/>
    <w:rsid w:val="00197720"/>
    <w:rsid w:val="001A035F"/>
    <w:rsid w:val="001A0A81"/>
    <w:rsid w:val="001A0CD6"/>
    <w:rsid w:val="001A1741"/>
    <w:rsid w:val="001A1751"/>
    <w:rsid w:val="001A17A8"/>
    <w:rsid w:val="001A2267"/>
    <w:rsid w:val="001A2398"/>
    <w:rsid w:val="001A2908"/>
    <w:rsid w:val="001A2B63"/>
    <w:rsid w:val="001A3153"/>
    <w:rsid w:val="001A3216"/>
    <w:rsid w:val="001A333C"/>
    <w:rsid w:val="001A39B9"/>
    <w:rsid w:val="001A3BFB"/>
    <w:rsid w:val="001A4625"/>
    <w:rsid w:val="001A464A"/>
    <w:rsid w:val="001A4C6B"/>
    <w:rsid w:val="001A5777"/>
    <w:rsid w:val="001A581D"/>
    <w:rsid w:val="001A68D7"/>
    <w:rsid w:val="001A6B80"/>
    <w:rsid w:val="001A6FAD"/>
    <w:rsid w:val="001A71FA"/>
    <w:rsid w:val="001A7716"/>
    <w:rsid w:val="001A7A50"/>
    <w:rsid w:val="001B03C8"/>
    <w:rsid w:val="001B0589"/>
    <w:rsid w:val="001B0984"/>
    <w:rsid w:val="001B0B3A"/>
    <w:rsid w:val="001B0FA4"/>
    <w:rsid w:val="001B1247"/>
    <w:rsid w:val="001B1783"/>
    <w:rsid w:val="001B18C5"/>
    <w:rsid w:val="001B1FC6"/>
    <w:rsid w:val="001B2748"/>
    <w:rsid w:val="001B2C3A"/>
    <w:rsid w:val="001B3BE0"/>
    <w:rsid w:val="001B3D84"/>
    <w:rsid w:val="001B3EDF"/>
    <w:rsid w:val="001B4D44"/>
    <w:rsid w:val="001B4E56"/>
    <w:rsid w:val="001B4F4E"/>
    <w:rsid w:val="001B5978"/>
    <w:rsid w:val="001B5E83"/>
    <w:rsid w:val="001B63D7"/>
    <w:rsid w:val="001B67D6"/>
    <w:rsid w:val="001B69E1"/>
    <w:rsid w:val="001B6B92"/>
    <w:rsid w:val="001B6D47"/>
    <w:rsid w:val="001B7200"/>
    <w:rsid w:val="001B7571"/>
    <w:rsid w:val="001C04D9"/>
    <w:rsid w:val="001C0CAF"/>
    <w:rsid w:val="001C1258"/>
    <w:rsid w:val="001C1821"/>
    <w:rsid w:val="001C26FE"/>
    <w:rsid w:val="001C29B0"/>
    <w:rsid w:val="001C354F"/>
    <w:rsid w:val="001C364A"/>
    <w:rsid w:val="001C43CE"/>
    <w:rsid w:val="001C4668"/>
    <w:rsid w:val="001C4F1A"/>
    <w:rsid w:val="001C50B3"/>
    <w:rsid w:val="001C5398"/>
    <w:rsid w:val="001C55B0"/>
    <w:rsid w:val="001C5790"/>
    <w:rsid w:val="001C5A41"/>
    <w:rsid w:val="001C5C7F"/>
    <w:rsid w:val="001C5F70"/>
    <w:rsid w:val="001C62C4"/>
    <w:rsid w:val="001C651F"/>
    <w:rsid w:val="001C6811"/>
    <w:rsid w:val="001C69E3"/>
    <w:rsid w:val="001D000F"/>
    <w:rsid w:val="001D069E"/>
    <w:rsid w:val="001D09F3"/>
    <w:rsid w:val="001D0FBB"/>
    <w:rsid w:val="001D111A"/>
    <w:rsid w:val="001D1602"/>
    <w:rsid w:val="001D21B5"/>
    <w:rsid w:val="001D255C"/>
    <w:rsid w:val="001D28D4"/>
    <w:rsid w:val="001D2AA7"/>
    <w:rsid w:val="001D2D9D"/>
    <w:rsid w:val="001D2E79"/>
    <w:rsid w:val="001D2F45"/>
    <w:rsid w:val="001D307D"/>
    <w:rsid w:val="001D3147"/>
    <w:rsid w:val="001D364B"/>
    <w:rsid w:val="001D3A59"/>
    <w:rsid w:val="001D3CCC"/>
    <w:rsid w:val="001D3D94"/>
    <w:rsid w:val="001D414F"/>
    <w:rsid w:val="001D4286"/>
    <w:rsid w:val="001D4315"/>
    <w:rsid w:val="001D450F"/>
    <w:rsid w:val="001D45C2"/>
    <w:rsid w:val="001D4987"/>
    <w:rsid w:val="001D49BE"/>
    <w:rsid w:val="001D506E"/>
    <w:rsid w:val="001D54C3"/>
    <w:rsid w:val="001D560C"/>
    <w:rsid w:val="001D60BB"/>
    <w:rsid w:val="001D63D3"/>
    <w:rsid w:val="001D6736"/>
    <w:rsid w:val="001D7004"/>
    <w:rsid w:val="001D7007"/>
    <w:rsid w:val="001D727E"/>
    <w:rsid w:val="001D72D2"/>
    <w:rsid w:val="001D75BF"/>
    <w:rsid w:val="001D77AA"/>
    <w:rsid w:val="001D7882"/>
    <w:rsid w:val="001D79E9"/>
    <w:rsid w:val="001D7A07"/>
    <w:rsid w:val="001D7A2B"/>
    <w:rsid w:val="001D7BA4"/>
    <w:rsid w:val="001D7C93"/>
    <w:rsid w:val="001E00B6"/>
    <w:rsid w:val="001E0106"/>
    <w:rsid w:val="001E044C"/>
    <w:rsid w:val="001E0B46"/>
    <w:rsid w:val="001E0C20"/>
    <w:rsid w:val="001E13D1"/>
    <w:rsid w:val="001E146C"/>
    <w:rsid w:val="001E16D9"/>
    <w:rsid w:val="001E22FC"/>
    <w:rsid w:val="001E2579"/>
    <w:rsid w:val="001E2739"/>
    <w:rsid w:val="001E4068"/>
    <w:rsid w:val="001E43C4"/>
    <w:rsid w:val="001E4C4A"/>
    <w:rsid w:val="001E5113"/>
    <w:rsid w:val="001E55F1"/>
    <w:rsid w:val="001E569B"/>
    <w:rsid w:val="001E5C2A"/>
    <w:rsid w:val="001E6D7F"/>
    <w:rsid w:val="001E7DA7"/>
    <w:rsid w:val="001E7E30"/>
    <w:rsid w:val="001E7F47"/>
    <w:rsid w:val="001F0274"/>
    <w:rsid w:val="001F03AB"/>
    <w:rsid w:val="001F05A3"/>
    <w:rsid w:val="001F0AC5"/>
    <w:rsid w:val="001F0C25"/>
    <w:rsid w:val="001F143C"/>
    <w:rsid w:val="001F1C39"/>
    <w:rsid w:val="001F1CFB"/>
    <w:rsid w:val="001F220C"/>
    <w:rsid w:val="001F28F6"/>
    <w:rsid w:val="001F29E2"/>
    <w:rsid w:val="001F2A17"/>
    <w:rsid w:val="001F3181"/>
    <w:rsid w:val="001F39D7"/>
    <w:rsid w:val="001F3AA1"/>
    <w:rsid w:val="001F3F0B"/>
    <w:rsid w:val="001F439E"/>
    <w:rsid w:val="001F5480"/>
    <w:rsid w:val="001F551E"/>
    <w:rsid w:val="001F5583"/>
    <w:rsid w:val="001F5F52"/>
    <w:rsid w:val="001F6275"/>
    <w:rsid w:val="001F718B"/>
    <w:rsid w:val="001F7FEF"/>
    <w:rsid w:val="002000BE"/>
    <w:rsid w:val="002001E1"/>
    <w:rsid w:val="00200613"/>
    <w:rsid w:val="00200770"/>
    <w:rsid w:val="00201306"/>
    <w:rsid w:val="00201355"/>
    <w:rsid w:val="00201612"/>
    <w:rsid w:val="00201646"/>
    <w:rsid w:val="00201FA4"/>
    <w:rsid w:val="00202333"/>
    <w:rsid w:val="0020271D"/>
    <w:rsid w:val="002028C2"/>
    <w:rsid w:val="002028C6"/>
    <w:rsid w:val="00202B48"/>
    <w:rsid w:val="00202F37"/>
    <w:rsid w:val="00203807"/>
    <w:rsid w:val="00204563"/>
    <w:rsid w:val="00204916"/>
    <w:rsid w:val="00204B8F"/>
    <w:rsid w:val="00204F1F"/>
    <w:rsid w:val="0020501B"/>
    <w:rsid w:val="00205075"/>
    <w:rsid w:val="00205752"/>
    <w:rsid w:val="00205E85"/>
    <w:rsid w:val="00206E60"/>
    <w:rsid w:val="00207237"/>
    <w:rsid w:val="00207BCB"/>
    <w:rsid w:val="002106E6"/>
    <w:rsid w:val="00210A89"/>
    <w:rsid w:val="00211060"/>
    <w:rsid w:val="002113A8"/>
    <w:rsid w:val="00212156"/>
    <w:rsid w:val="002121E0"/>
    <w:rsid w:val="0021298A"/>
    <w:rsid w:val="00212B3E"/>
    <w:rsid w:val="00212C3F"/>
    <w:rsid w:val="00212CDD"/>
    <w:rsid w:val="00212D77"/>
    <w:rsid w:val="00213342"/>
    <w:rsid w:val="00213BB3"/>
    <w:rsid w:val="00213E50"/>
    <w:rsid w:val="00214AD9"/>
    <w:rsid w:val="00214C79"/>
    <w:rsid w:val="00214E93"/>
    <w:rsid w:val="00215137"/>
    <w:rsid w:val="00215257"/>
    <w:rsid w:val="00215283"/>
    <w:rsid w:val="00215E65"/>
    <w:rsid w:val="00215F28"/>
    <w:rsid w:val="00216236"/>
    <w:rsid w:val="0021637E"/>
    <w:rsid w:val="002164DC"/>
    <w:rsid w:val="00216702"/>
    <w:rsid w:val="002171B0"/>
    <w:rsid w:val="00217421"/>
    <w:rsid w:val="00217FA4"/>
    <w:rsid w:val="0022016D"/>
    <w:rsid w:val="00220C36"/>
    <w:rsid w:val="002210A3"/>
    <w:rsid w:val="002230A2"/>
    <w:rsid w:val="0022342A"/>
    <w:rsid w:val="00223757"/>
    <w:rsid w:val="00223CB5"/>
    <w:rsid w:val="00223E9B"/>
    <w:rsid w:val="002240BD"/>
    <w:rsid w:val="00224511"/>
    <w:rsid w:val="002253DC"/>
    <w:rsid w:val="00225678"/>
    <w:rsid w:val="00225AFA"/>
    <w:rsid w:val="00225B96"/>
    <w:rsid w:val="0022600D"/>
    <w:rsid w:val="00226146"/>
    <w:rsid w:val="00226628"/>
    <w:rsid w:val="0022694D"/>
    <w:rsid w:val="00226ABA"/>
    <w:rsid w:val="00226D33"/>
    <w:rsid w:val="0022711B"/>
    <w:rsid w:val="0022742E"/>
    <w:rsid w:val="00227BD7"/>
    <w:rsid w:val="00227C15"/>
    <w:rsid w:val="00227C3A"/>
    <w:rsid w:val="00227C5A"/>
    <w:rsid w:val="00227E93"/>
    <w:rsid w:val="002300C3"/>
    <w:rsid w:val="00230C69"/>
    <w:rsid w:val="0023100E"/>
    <w:rsid w:val="002316A1"/>
    <w:rsid w:val="002319B9"/>
    <w:rsid w:val="00232274"/>
    <w:rsid w:val="00233320"/>
    <w:rsid w:val="00233379"/>
    <w:rsid w:val="00233397"/>
    <w:rsid w:val="002333F9"/>
    <w:rsid w:val="00233717"/>
    <w:rsid w:val="00233F71"/>
    <w:rsid w:val="002343C2"/>
    <w:rsid w:val="002348AD"/>
    <w:rsid w:val="00234A31"/>
    <w:rsid w:val="00234B96"/>
    <w:rsid w:val="00234C5F"/>
    <w:rsid w:val="00234D44"/>
    <w:rsid w:val="00234DCE"/>
    <w:rsid w:val="00234E35"/>
    <w:rsid w:val="00234E4A"/>
    <w:rsid w:val="002350B5"/>
    <w:rsid w:val="002355C6"/>
    <w:rsid w:val="00237309"/>
    <w:rsid w:val="00237701"/>
    <w:rsid w:val="00237769"/>
    <w:rsid w:val="0023788F"/>
    <w:rsid w:val="00240787"/>
    <w:rsid w:val="00240926"/>
    <w:rsid w:val="002421C7"/>
    <w:rsid w:val="002421E9"/>
    <w:rsid w:val="00242FB4"/>
    <w:rsid w:val="00242FD4"/>
    <w:rsid w:val="00242FEE"/>
    <w:rsid w:val="0024314C"/>
    <w:rsid w:val="00243191"/>
    <w:rsid w:val="0024354A"/>
    <w:rsid w:val="00243673"/>
    <w:rsid w:val="00243974"/>
    <w:rsid w:val="00243EE8"/>
    <w:rsid w:val="0024441A"/>
    <w:rsid w:val="002444F7"/>
    <w:rsid w:val="00245D79"/>
    <w:rsid w:val="00245E92"/>
    <w:rsid w:val="00246107"/>
    <w:rsid w:val="002465AC"/>
    <w:rsid w:val="00246AF7"/>
    <w:rsid w:val="00250B07"/>
    <w:rsid w:val="00250E55"/>
    <w:rsid w:val="002518E2"/>
    <w:rsid w:val="0025194E"/>
    <w:rsid w:val="00251E74"/>
    <w:rsid w:val="00252067"/>
    <w:rsid w:val="00252154"/>
    <w:rsid w:val="002527B3"/>
    <w:rsid w:val="00252FE3"/>
    <w:rsid w:val="0025325C"/>
    <w:rsid w:val="0025364E"/>
    <w:rsid w:val="002537A4"/>
    <w:rsid w:val="00253C82"/>
    <w:rsid w:val="00253EB1"/>
    <w:rsid w:val="00254668"/>
    <w:rsid w:val="0025488E"/>
    <w:rsid w:val="00255032"/>
    <w:rsid w:val="00255545"/>
    <w:rsid w:val="0025610A"/>
    <w:rsid w:val="0025644A"/>
    <w:rsid w:val="002565AD"/>
    <w:rsid w:val="002569BC"/>
    <w:rsid w:val="00257206"/>
    <w:rsid w:val="002576A3"/>
    <w:rsid w:val="0025775C"/>
    <w:rsid w:val="00257BBC"/>
    <w:rsid w:val="00257F88"/>
    <w:rsid w:val="00257F91"/>
    <w:rsid w:val="00260BC2"/>
    <w:rsid w:val="00260E02"/>
    <w:rsid w:val="00261399"/>
    <w:rsid w:val="002615D1"/>
    <w:rsid w:val="00261826"/>
    <w:rsid w:val="00261C22"/>
    <w:rsid w:val="00262383"/>
    <w:rsid w:val="002625B6"/>
    <w:rsid w:val="00263000"/>
    <w:rsid w:val="0026376F"/>
    <w:rsid w:val="00264C49"/>
    <w:rsid w:val="00265150"/>
    <w:rsid w:val="00265313"/>
    <w:rsid w:val="00265C64"/>
    <w:rsid w:val="00265DDA"/>
    <w:rsid w:val="00266117"/>
    <w:rsid w:val="00266133"/>
    <w:rsid w:val="002667AC"/>
    <w:rsid w:val="00270387"/>
    <w:rsid w:val="00270745"/>
    <w:rsid w:val="00270E46"/>
    <w:rsid w:val="00270F4D"/>
    <w:rsid w:val="00271059"/>
    <w:rsid w:val="00271373"/>
    <w:rsid w:val="002714A3"/>
    <w:rsid w:val="00271D68"/>
    <w:rsid w:val="00271EE2"/>
    <w:rsid w:val="00271F56"/>
    <w:rsid w:val="00272F83"/>
    <w:rsid w:val="00273075"/>
    <w:rsid w:val="00273236"/>
    <w:rsid w:val="00273303"/>
    <w:rsid w:val="00274439"/>
    <w:rsid w:val="00274AF1"/>
    <w:rsid w:val="00274CF9"/>
    <w:rsid w:val="0027529A"/>
    <w:rsid w:val="002755C9"/>
    <w:rsid w:val="00275764"/>
    <w:rsid w:val="0027607F"/>
    <w:rsid w:val="00276259"/>
    <w:rsid w:val="002763FD"/>
    <w:rsid w:val="0027666E"/>
    <w:rsid w:val="0027689C"/>
    <w:rsid w:val="00276AA1"/>
    <w:rsid w:val="00276B0E"/>
    <w:rsid w:val="00277649"/>
    <w:rsid w:val="00277811"/>
    <w:rsid w:val="00277D88"/>
    <w:rsid w:val="00280100"/>
    <w:rsid w:val="00280193"/>
    <w:rsid w:val="002805CD"/>
    <w:rsid w:val="002806C8"/>
    <w:rsid w:val="0028080A"/>
    <w:rsid w:val="00280835"/>
    <w:rsid w:val="00280ED6"/>
    <w:rsid w:val="002810B4"/>
    <w:rsid w:val="00281740"/>
    <w:rsid w:val="00282341"/>
    <w:rsid w:val="002826C5"/>
    <w:rsid w:val="00282A74"/>
    <w:rsid w:val="00282A91"/>
    <w:rsid w:val="00282D0F"/>
    <w:rsid w:val="00283662"/>
    <w:rsid w:val="00283C6B"/>
    <w:rsid w:val="00283D9D"/>
    <w:rsid w:val="00284124"/>
    <w:rsid w:val="00284821"/>
    <w:rsid w:val="00284B2B"/>
    <w:rsid w:val="00284D0B"/>
    <w:rsid w:val="0028543F"/>
    <w:rsid w:val="0028593C"/>
    <w:rsid w:val="00285A09"/>
    <w:rsid w:val="00285EFF"/>
    <w:rsid w:val="0028666E"/>
    <w:rsid w:val="002867F0"/>
    <w:rsid w:val="00286CC2"/>
    <w:rsid w:val="00287854"/>
    <w:rsid w:val="00290155"/>
    <w:rsid w:val="0029041D"/>
    <w:rsid w:val="00290B76"/>
    <w:rsid w:val="00290E58"/>
    <w:rsid w:val="00291494"/>
    <w:rsid w:val="00291509"/>
    <w:rsid w:val="00291834"/>
    <w:rsid w:val="00291899"/>
    <w:rsid w:val="00292162"/>
    <w:rsid w:val="00292D71"/>
    <w:rsid w:val="00292F21"/>
    <w:rsid w:val="002930BC"/>
    <w:rsid w:val="00293150"/>
    <w:rsid w:val="002935BA"/>
    <w:rsid w:val="002938FD"/>
    <w:rsid w:val="00293CE1"/>
    <w:rsid w:val="00293D65"/>
    <w:rsid w:val="00294097"/>
    <w:rsid w:val="00294109"/>
    <w:rsid w:val="002947DE"/>
    <w:rsid w:val="002949E1"/>
    <w:rsid w:val="002951D2"/>
    <w:rsid w:val="0029555C"/>
    <w:rsid w:val="00296FA1"/>
    <w:rsid w:val="002973D2"/>
    <w:rsid w:val="002975C6"/>
    <w:rsid w:val="00297892"/>
    <w:rsid w:val="00297C74"/>
    <w:rsid w:val="00297E86"/>
    <w:rsid w:val="002A0E5E"/>
    <w:rsid w:val="002A1852"/>
    <w:rsid w:val="002A1B6B"/>
    <w:rsid w:val="002A1E64"/>
    <w:rsid w:val="002A2544"/>
    <w:rsid w:val="002A3A46"/>
    <w:rsid w:val="002A459B"/>
    <w:rsid w:val="002A45E0"/>
    <w:rsid w:val="002A4648"/>
    <w:rsid w:val="002A53B1"/>
    <w:rsid w:val="002A55C6"/>
    <w:rsid w:val="002A589B"/>
    <w:rsid w:val="002A5FC2"/>
    <w:rsid w:val="002A60CC"/>
    <w:rsid w:val="002A611B"/>
    <w:rsid w:val="002A678C"/>
    <w:rsid w:val="002A67B2"/>
    <w:rsid w:val="002A6A33"/>
    <w:rsid w:val="002A6A6A"/>
    <w:rsid w:val="002A7AD9"/>
    <w:rsid w:val="002A7D49"/>
    <w:rsid w:val="002B07BC"/>
    <w:rsid w:val="002B0907"/>
    <w:rsid w:val="002B0DD5"/>
    <w:rsid w:val="002B0FC1"/>
    <w:rsid w:val="002B1832"/>
    <w:rsid w:val="002B24C1"/>
    <w:rsid w:val="002B2539"/>
    <w:rsid w:val="002B2ED7"/>
    <w:rsid w:val="002B3268"/>
    <w:rsid w:val="002B3279"/>
    <w:rsid w:val="002B33C2"/>
    <w:rsid w:val="002B3543"/>
    <w:rsid w:val="002B3CB4"/>
    <w:rsid w:val="002B3DAD"/>
    <w:rsid w:val="002B3F23"/>
    <w:rsid w:val="002B4B68"/>
    <w:rsid w:val="002B4E30"/>
    <w:rsid w:val="002B5131"/>
    <w:rsid w:val="002B5BE4"/>
    <w:rsid w:val="002B5D1D"/>
    <w:rsid w:val="002B5F0D"/>
    <w:rsid w:val="002B6031"/>
    <w:rsid w:val="002B60A5"/>
    <w:rsid w:val="002B6896"/>
    <w:rsid w:val="002B6EED"/>
    <w:rsid w:val="002B778D"/>
    <w:rsid w:val="002B7989"/>
    <w:rsid w:val="002C0680"/>
    <w:rsid w:val="002C086D"/>
    <w:rsid w:val="002C08E3"/>
    <w:rsid w:val="002C0B25"/>
    <w:rsid w:val="002C178C"/>
    <w:rsid w:val="002C1E2F"/>
    <w:rsid w:val="002C220F"/>
    <w:rsid w:val="002C319C"/>
    <w:rsid w:val="002C353A"/>
    <w:rsid w:val="002C36BA"/>
    <w:rsid w:val="002C3B52"/>
    <w:rsid w:val="002C3F5B"/>
    <w:rsid w:val="002C47A0"/>
    <w:rsid w:val="002C4C56"/>
    <w:rsid w:val="002C4D89"/>
    <w:rsid w:val="002C5269"/>
    <w:rsid w:val="002C59F2"/>
    <w:rsid w:val="002C63A2"/>
    <w:rsid w:val="002C63D0"/>
    <w:rsid w:val="002C65DC"/>
    <w:rsid w:val="002C69BF"/>
    <w:rsid w:val="002C6BE1"/>
    <w:rsid w:val="002C6DFB"/>
    <w:rsid w:val="002D0558"/>
    <w:rsid w:val="002D1167"/>
    <w:rsid w:val="002D134F"/>
    <w:rsid w:val="002D1A09"/>
    <w:rsid w:val="002D2018"/>
    <w:rsid w:val="002D2038"/>
    <w:rsid w:val="002D256A"/>
    <w:rsid w:val="002D25F0"/>
    <w:rsid w:val="002D28ED"/>
    <w:rsid w:val="002D2C99"/>
    <w:rsid w:val="002D31A9"/>
    <w:rsid w:val="002D34F2"/>
    <w:rsid w:val="002D3A0F"/>
    <w:rsid w:val="002D3BD8"/>
    <w:rsid w:val="002D4D80"/>
    <w:rsid w:val="002D5099"/>
    <w:rsid w:val="002D51F0"/>
    <w:rsid w:val="002D5A1D"/>
    <w:rsid w:val="002D5E67"/>
    <w:rsid w:val="002D67FB"/>
    <w:rsid w:val="002D6C24"/>
    <w:rsid w:val="002D78F0"/>
    <w:rsid w:val="002D7C09"/>
    <w:rsid w:val="002E00DB"/>
    <w:rsid w:val="002E0322"/>
    <w:rsid w:val="002E0B7C"/>
    <w:rsid w:val="002E0DFA"/>
    <w:rsid w:val="002E10FB"/>
    <w:rsid w:val="002E1268"/>
    <w:rsid w:val="002E16EB"/>
    <w:rsid w:val="002E3EC2"/>
    <w:rsid w:val="002E40DB"/>
    <w:rsid w:val="002E43A9"/>
    <w:rsid w:val="002E4926"/>
    <w:rsid w:val="002E4CA1"/>
    <w:rsid w:val="002E4F1C"/>
    <w:rsid w:val="002E5604"/>
    <w:rsid w:val="002E5C4E"/>
    <w:rsid w:val="002E5F6E"/>
    <w:rsid w:val="002E6566"/>
    <w:rsid w:val="002E6683"/>
    <w:rsid w:val="002E698E"/>
    <w:rsid w:val="002E6E7E"/>
    <w:rsid w:val="002E7663"/>
    <w:rsid w:val="002E7F30"/>
    <w:rsid w:val="002F0845"/>
    <w:rsid w:val="002F0A0B"/>
    <w:rsid w:val="002F0CC8"/>
    <w:rsid w:val="002F1003"/>
    <w:rsid w:val="002F157A"/>
    <w:rsid w:val="002F2444"/>
    <w:rsid w:val="002F2ADA"/>
    <w:rsid w:val="002F3552"/>
    <w:rsid w:val="002F383C"/>
    <w:rsid w:val="002F3CC1"/>
    <w:rsid w:val="002F3CE0"/>
    <w:rsid w:val="002F4627"/>
    <w:rsid w:val="002F4878"/>
    <w:rsid w:val="002F4A59"/>
    <w:rsid w:val="002F4EA8"/>
    <w:rsid w:val="002F5837"/>
    <w:rsid w:val="002F5C56"/>
    <w:rsid w:val="002F64A7"/>
    <w:rsid w:val="002F6BD0"/>
    <w:rsid w:val="002F6C6E"/>
    <w:rsid w:val="002F7532"/>
    <w:rsid w:val="002F771D"/>
    <w:rsid w:val="002F7ACB"/>
    <w:rsid w:val="002F7B51"/>
    <w:rsid w:val="003003E4"/>
    <w:rsid w:val="00300B0B"/>
    <w:rsid w:val="00300D34"/>
    <w:rsid w:val="00301981"/>
    <w:rsid w:val="00301F96"/>
    <w:rsid w:val="003022A2"/>
    <w:rsid w:val="00302754"/>
    <w:rsid w:val="003043C7"/>
    <w:rsid w:val="00304430"/>
    <w:rsid w:val="00304A01"/>
    <w:rsid w:val="00304B77"/>
    <w:rsid w:val="00304FF4"/>
    <w:rsid w:val="003063D4"/>
    <w:rsid w:val="003068C9"/>
    <w:rsid w:val="00306AEF"/>
    <w:rsid w:val="00306D44"/>
    <w:rsid w:val="0030708E"/>
    <w:rsid w:val="00307302"/>
    <w:rsid w:val="00307659"/>
    <w:rsid w:val="00307FA3"/>
    <w:rsid w:val="0031020A"/>
    <w:rsid w:val="0031029D"/>
    <w:rsid w:val="00310454"/>
    <w:rsid w:val="00310A7F"/>
    <w:rsid w:val="0031158A"/>
    <w:rsid w:val="00311E2F"/>
    <w:rsid w:val="003137DB"/>
    <w:rsid w:val="00313D0F"/>
    <w:rsid w:val="00313D33"/>
    <w:rsid w:val="0031423E"/>
    <w:rsid w:val="00314608"/>
    <w:rsid w:val="0031499C"/>
    <w:rsid w:val="003157A1"/>
    <w:rsid w:val="00315BAB"/>
    <w:rsid w:val="00315CE3"/>
    <w:rsid w:val="00315D06"/>
    <w:rsid w:val="00316CE3"/>
    <w:rsid w:val="00316D45"/>
    <w:rsid w:val="003171A2"/>
    <w:rsid w:val="00317288"/>
    <w:rsid w:val="003172CE"/>
    <w:rsid w:val="003178FB"/>
    <w:rsid w:val="00317AC7"/>
    <w:rsid w:val="00320152"/>
    <w:rsid w:val="003204AC"/>
    <w:rsid w:val="003208D9"/>
    <w:rsid w:val="00320C46"/>
    <w:rsid w:val="00320E34"/>
    <w:rsid w:val="003211E7"/>
    <w:rsid w:val="00321248"/>
    <w:rsid w:val="00321286"/>
    <w:rsid w:val="003214AE"/>
    <w:rsid w:val="00321A45"/>
    <w:rsid w:val="00322443"/>
    <w:rsid w:val="00322450"/>
    <w:rsid w:val="00322F03"/>
    <w:rsid w:val="003230FE"/>
    <w:rsid w:val="00324806"/>
    <w:rsid w:val="00324CEF"/>
    <w:rsid w:val="00324E27"/>
    <w:rsid w:val="00324E6D"/>
    <w:rsid w:val="0032541D"/>
    <w:rsid w:val="0032554A"/>
    <w:rsid w:val="0032588B"/>
    <w:rsid w:val="00325A58"/>
    <w:rsid w:val="00325ACD"/>
    <w:rsid w:val="00325E5F"/>
    <w:rsid w:val="00326755"/>
    <w:rsid w:val="0032691D"/>
    <w:rsid w:val="00326AF8"/>
    <w:rsid w:val="00326EE5"/>
    <w:rsid w:val="00327484"/>
    <w:rsid w:val="00327723"/>
    <w:rsid w:val="00327BE9"/>
    <w:rsid w:val="00327D46"/>
    <w:rsid w:val="00327E72"/>
    <w:rsid w:val="00330514"/>
    <w:rsid w:val="003306A5"/>
    <w:rsid w:val="00330B92"/>
    <w:rsid w:val="00330D36"/>
    <w:rsid w:val="00330D99"/>
    <w:rsid w:val="0033136B"/>
    <w:rsid w:val="003317C9"/>
    <w:rsid w:val="003327F2"/>
    <w:rsid w:val="00332856"/>
    <w:rsid w:val="00332D3C"/>
    <w:rsid w:val="0033354F"/>
    <w:rsid w:val="003341FA"/>
    <w:rsid w:val="00334C39"/>
    <w:rsid w:val="00334F8E"/>
    <w:rsid w:val="0033525E"/>
    <w:rsid w:val="00335A27"/>
    <w:rsid w:val="00335D24"/>
    <w:rsid w:val="003360FB"/>
    <w:rsid w:val="00336BE6"/>
    <w:rsid w:val="00336E85"/>
    <w:rsid w:val="0033719D"/>
    <w:rsid w:val="0033724F"/>
    <w:rsid w:val="00340896"/>
    <w:rsid w:val="00340B86"/>
    <w:rsid w:val="00341393"/>
    <w:rsid w:val="0034146F"/>
    <w:rsid w:val="00341D78"/>
    <w:rsid w:val="00342258"/>
    <w:rsid w:val="00342398"/>
    <w:rsid w:val="003425A0"/>
    <w:rsid w:val="003425A5"/>
    <w:rsid w:val="003425BF"/>
    <w:rsid w:val="003427D7"/>
    <w:rsid w:val="00342F15"/>
    <w:rsid w:val="00343032"/>
    <w:rsid w:val="00343142"/>
    <w:rsid w:val="0034368C"/>
    <w:rsid w:val="003441F6"/>
    <w:rsid w:val="00344B54"/>
    <w:rsid w:val="003453D8"/>
    <w:rsid w:val="00345415"/>
    <w:rsid w:val="0034559F"/>
    <w:rsid w:val="003455EA"/>
    <w:rsid w:val="00345B6B"/>
    <w:rsid w:val="00345C44"/>
    <w:rsid w:val="00345E45"/>
    <w:rsid w:val="00345E49"/>
    <w:rsid w:val="00345E7C"/>
    <w:rsid w:val="00345EF5"/>
    <w:rsid w:val="00346B65"/>
    <w:rsid w:val="00346C41"/>
    <w:rsid w:val="00346D36"/>
    <w:rsid w:val="00346DFB"/>
    <w:rsid w:val="00350C8A"/>
    <w:rsid w:val="00351190"/>
    <w:rsid w:val="00351AAA"/>
    <w:rsid w:val="00351AC5"/>
    <w:rsid w:val="00351B28"/>
    <w:rsid w:val="003526A4"/>
    <w:rsid w:val="003526D0"/>
    <w:rsid w:val="00352E11"/>
    <w:rsid w:val="00352E98"/>
    <w:rsid w:val="00352ECB"/>
    <w:rsid w:val="003531F8"/>
    <w:rsid w:val="0035340B"/>
    <w:rsid w:val="00353C91"/>
    <w:rsid w:val="0035425E"/>
    <w:rsid w:val="00354C12"/>
    <w:rsid w:val="0035549B"/>
    <w:rsid w:val="003556EB"/>
    <w:rsid w:val="003559D8"/>
    <w:rsid w:val="00355D9F"/>
    <w:rsid w:val="003576F1"/>
    <w:rsid w:val="00357DBA"/>
    <w:rsid w:val="003602C4"/>
    <w:rsid w:val="00360E60"/>
    <w:rsid w:val="0036100D"/>
    <w:rsid w:val="0036172F"/>
    <w:rsid w:val="00361F28"/>
    <w:rsid w:val="0036209A"/>
    <w:rsid w:val="00362104"/>
    <w:rsid w:val="00362CFC"/>
    <w:rsid w:val="00362D3C"/>
    <w:rsid w:val="003635E8"/>
    <w:rsid w:val="00363696"/>
    <w:rsid w:val="00363B8C"/>
    <w:rsid w:val="003641B8"/>
    <w:rsid w:val="003642F6"/>
    <w:rsid w:val="00364540"/>
    <w:rsid w:val="0036476C"/>
    <w:rsid w:val="003647A9"/>
    <w:rsid w:val="00364D97"/>
    <w:rsid w:val="003655B0"/>
    <w:rsid w:val="00365CA6"/>
    <w:rsid w:val="00365D2D"/>
    <w:rsid w:val="0036612C"/>
    <w:rsid w:val="003664DD"/>
    <w:rsid w:val="00366746"/>
    <w:rsid w:val="00366D9D"/>
    <w:rsid w:val="00367244"/>
    <w:rsid w:val="0036745C"/>
    <w:rsid w:val="0037033D"/>
    <w:rsid w:val="003707A3"/>
    <w:rsid w:val="003707BE"/>
    <w:rsid w:val="00370C86"/>
    <w:rsid w:val="00371EA7"/>
    <w:rsid w:val="00372350"/>
    <w:rsid w:val="003727A0"/>
    <w:rsid w:val="00372C41"/>
    <w:rsid w:val="00372F70"/>
    <w:rsid w:val="0037339A"/>
    <w:rsid w:val="00373A34"/>
    <w:rsid w:val="00373A8B"/>
    <w:rsid w:val="00374595"/>
    <w:rsid w:val="003752BB"/>
    <w:rsid w:val="0037595F"/>
    <w:rsid w:val="003759A5"/>
    <w:rsid w:val="003764A7"/>
    <w:rsid w:val="003769E3"/>
    <w:rsid w:val="00377086"/>
    <w:rsid w:val="0037722D"/>
    <w:rsid w:val="00377371"/>
    <w:rsid w:val="003775A7"/>
    <w:rsid w:val="00380240"/>
    <w:rsid w:val="00380524"/>
    <w:rsid w:val="003809B0"/>
    <w:rsid w:val="0038182D"/>
    <w:rsid w:val="00381C61"/>
    <w:rsid w:val="003827CA"/>
    <w:rsid w:val="00382F9F"/>
    <w:rsid w:val="00383369"/>
    <w:rsid w:val="003833BE"/>
    <w:rsid w:val="003835C1"/>
    <w:rsid w:val="00383E06"/>
    <w:rsid w:val="00383EB6"/>
    <w:rsid w:val="003842E0"/>
    <w:rsid w:val="0038467B"/>
    <w:rsid w:val="00384AC4"/>
    <w:rsid w:val="003851AB"/>
    <w:rsid w:val="00385910"/>
    <w:rsid w:val="003859C3"/>
    <w:rsid w:val="00386686"/>
    <w:rsid w:val="00386C7E"/>
    <w:rsid w:val="00386E5C"/>
    <w:rsid w:val="00386F29"/>
    <w:rsid w:val="00390014"/>
    <w:rsid w:val="003903CC"/>
    <w:rsid w:val="003908C3"/>
    <w:rsid w:val="003909D4"/>
    <w:rsid w:val="00390F2B"/>
    <w:rsid w:val="00391BED"/>
    <w:rsid w:val="00392321"/>
    <w:rsid w:val="0039294D"/>
    <w:rsid w:val="00392C49"/>
    <w:rsid w:val="00392E06"/>
    <w:rsid w:val="00393511"/>
    <w:rsid w:val="00393984"/>
    <w:rsid w:val="00393AE0"/>
    <w:rsid w:val="00393F02"/>
    <w:rsid w:val="003941D3"/>
    <w:rsid w:val="003948A3"/>
    <w:rsid w:val="0039493A"/>
    <w:rsid w:val="00394A71"/>
    <w:rsid w:val="00394D51"/>
    <w:rsid w:val="00394E47"/>
    <w:rsid w:val="003950A1"/>
    <w:rsid w:val="003950A3"/>
    <w:rsid w:val="003955E0"/>
    <w:rsid w:val="00395A5D"/>
    <w:rsid w:val="00395FA0"/>
    <w:rsid w:val="003967F2"/>
    <w:rsid w:val="003968C6"/>
    <w:rsid w:val="00396F9C"/>
    <w:rsid w:val="003974F6"/>
    <w:rsid w:val="00397893"/>
    <w:rsid w:val="003A0063"/>
    <w:rsid w:val="003A041E"/>
    <w:rsid w:val="003A05CB"/>
    <w:rsid w:val="003A080D"/>
    <w:rsid w:val="003A1487"/>
    <w:rsid w:val="003A16DC"/>
    <w:rsid w:val="003A19A8"/>
    <w:rsid w:val="003A1D31"/>
    <w:rsid w:val="003A22C7"/>
    <w:rsid w:val="003A25C0"/>
    <w:rsid w:val="003A27E5"/>
    <w:rsid w:val="003A33C7"/>
    <w:rsid w:val="003A3C38"/>
    <w:rsid w:val="003A3F39"/>
    <w:rsid w:val="003A3F7A"/>
    <w:rsid w:val="003A412A"/>
    <w:rsid w:val="003A48EE"/>
    <w:rsid w:val="003A513E"/>
    <w:rsid w:val="003A547E"/>
    <w:rsid w:val="003A56B8"/>
    <w:rsid w:val="003A5826"/>
    <w:rsid w:val="003A63D4"/>
    <w:rsid w:val="003A6609"/>
    <w:rsid w:val="003A6D93"/>
    <w:rsid w:val="003A70F9"/>
    <w:rsid w:val="003A7394"/>
    <w:rsid w:val="003A752D"/>
    <w:rsid w:val="003A7A03"/>
    <w:rsid w:val="003A7E9C"/>
    <w:rsid w:val="003B06F7"/>
    <w:rsid w:val="003B142F"/>
    <w:rsid w:val="003B1450"/>
    <w:rsid w:val="003B233C"/>
    <w:rsid w:val="003B25B1"/>
    <w:rsid w:val="003B27DB"/>
    <w:rsid w:val="003B2C1E"/>
    <w:rsid w:val="003B2CC5"/>
    <w:rsid w:val="003B2CE6"/>
    <w:rsid w:val="003B2D70"/>
    <w:rsid w:val="003B2E35"/>
    <w:rsid w:val="003B34BA"/>
    <w:rsid w:val="003B36CA"/>
    <w:rsid w:val="003B3971"/>
    <w:rsid w:val="003B39E9"/>
    <w:rsid w:val="003B3F89"/>
    <w:rsid w:val="003B42B9"/>
    <w:rsid w:val="003B4389"/>
    <w:rsid w:val="003B43D4"/>
    <w:rsid w:val="003B4915"/>
    <w:rsid w:val="003B4C36"/>
    <w:rsid w:val="003B4C77"/>
    <w:rsid w:val="003B4F0A"/>
    <w:rsid w:val="003B51DF"/>
    <w:rsid w:val="003B5495"/>
    <w:rsid w:val="003B579C"/>
    <w:rsid w:val="003B585D"/>
    <w:rsid w:val="003B58EA"/>
    <w:rsid w:val="003B5BBD"/>
    <w:rsid w:val="003B5CE8"/>
    <w:rsid w:val="003B628E"/>
    <w:rsid w:val="003B6FA4"/>
    <w:rsid w:val="003B727B"/>
    <w:rsid w:val="003B772A"/>
    <w:rsid w:val="003B7C3E"/>
    <w:rsid w:val="003C012A"/>
    <w:rsid w:val="003C0435"/>
    <w:rsid w:val="003C066B"/>
    <w:rsid w:val="003C0E8E"/>
    <w:rsid w:val="003C0EF2"/>
    <w:rsid w:val="003C1FA6"/>
    <w:rsid w:val="003C215C"/>
    <w:rsid w:val="003C2361"/>
    <w:rsid w:val="003C2374"/>
    <w:rsid w:val="003C2B62"/>
    <w:rsid w:val="003C3276"/>
    <w:rsid w:val="003C4F8C"/>
    <w:rsid w:val="003C51BA"/>
    <w:rsid w:val="003C552E"/>
    <w:rsid w:val="003C58BD"/>
    <w:rsid w:val="003C63DD"/>
    <w:rsid w:val="003C68ED"/>
    <w:rsid w:val="003C6A93"/>
    <w:rsid w:val="003C6F5D"/>
    <w:rsid w:val="003C72E0"/>
    <w:rsid w:val="003C7807"/>
    <w:rsid w:val="003D05D6"/>
    <w:rsid w:val="003D0750"/>
    <w:rsid w:val="003D0B8D"/>
    <w:rsid w:val="003D11A0"/>
    <w:rsid w:val="003D1249"/>
    <w:rsid w:val="003D1498"/>
    <w:rsid w:val="003D1B34"/>
    <w:rsid w:val="003D1B87"/>
    <w:rsid w:val="003D1FEE"/>
    <w:rsid w:val="003D2046"/>
    <w:rsid w:val="003D21FC"/>
    <w:rsid w:val="003D23C9"/>
    <w:rsid w:val="003D2A25"/>
    <w:rsid w:val="003D2DAC"/>
    <w:rsid w:val="003D2DE0"/>
    <w:rsid w:val="003D2F03"/>
    <w:rsid w:val="003D387D"/>
    <w:rsid w:val="003D40E1"/>
    <w:rsid w:val="003D42BB"/>
    <w:rsid w:val="003D4403"/>
    <w:rsid w:val="003D57B1"/>
    <w:rsid w:val="003D5B62"/>
    <w:rsid w:val="003D5D9B"/>
    <w:rsid w:val="003D606F"/>
    <w:rsid w:val="003D662E"/>
    <w:rsid w:val="003D6C7F"/>
    <w:rsid w:val="003D71B3"/>
    <w:rsid w:val="003E01EB"/>
    <w:rsid w:val="003E0C14"/>
    <w:rsid w:val="003E0E58"/>
    <w:rsid w:val="003E1A4A"/>
    <w:rsid w:val="003E2128"/>
    <w:rsid w:val="003E268E"/>
    <w:rsid w:val="003E2F25"/>
    <w:rsid w:val="003E3473"/>
    <w:rsid w:val="003E43B4"/>
    <w:rsid w:val="003E47C6"/>
    <w:rsid w:val="003E4935"/>
    <w:rsid w:val="003E4D6E"/>
    <w:rsid w:val="003E516C"/>
    <w:rsid w:val="003E5349"/>
    <w:rsid w:val="003E56C3"/>
    <w:rsid w:val="003E58EE"/>
    <w:rsid w:val="003E5D32"/>
    <w:rsid w:val="003E7C97"/>
    <w:rsid w:val="003E7F76"/>
    <w:rsid w:val="003F0067"/>
    <w:rsid w:val="003F0214"/>
    <w:rsid w:val="003F0E1A"/>
    <w:rsid w:val="003F120F"/>
    <w:rsid w:val="003F14D0"/>
    <w:rsid w:val="003F1B26"/>
    <w:rsid w:val="003F1D61"/>
    <w:rsid w:val="003F2053"/>
    <w:rsid w:val="003F2FF6"/>
    <w:rsid w:val="003F3112"/>
    <w:rsid w:val="003F3322"/>
    <w:rsid w:val="003F3917"/>
    <w:rsid w:val="003F411E"/>
    <w:rsid w:val="003F53D7"/>
    <w:rsid w:val="003F58A4"/>
    <w:rsid w:val="003F638E"/>
    <w:rsid w:val="003F66FD"/>
    <w:rsid w:val="003F68B4"/>
    <w:rsid w:val="003F690F"/>
    <w:rsid w:val="003F6A25"/>
    <w:rsid w:val="003F6D9A"/>
    <w:rsid w:val="003F6F3F"/>
    <w:rsid w:val="003F74AD"/>
    <w:rsid w:val="003F76A6"/>
    <w:rsid w:val="003F7B9C"/>
    <w:rsid w:val="003F7C3F"/>
    <w:rsid w:val="003F7DE1"/>
    <w:rsid w:val="00400093"/>
    <w:rsid w:val="004002FE"/>
    <w:rsid w:val="004004D3"/>
    <w:rsid w:val="00400B0B"/>
    <w:rsid w:val="00400C63"/>
    <w:rsid w:val="0040241B"/>
    <w:rsid w:val="0040270D"/>
    <w:rsid w:val="00402862"/>
    <w:rsid w:val="00402AAE"/>
    <w:rsid w:val="00402C09"/>
    <w:rsid w:val="00402FB8"/>
    <w:rsid w:val="0040374D"/>
    <w:rsid w:val="00403ACF"/>
    <w:rsid w:val="00404249"/>
    <w:rsid w:val="0040454E"/>
    <w:rsid w:val="00404E5F"/>
    <w:rsid w:val="00405911"/>
    <w:rsid w:val="00405EC1"/>
    <w:rsid w:val="0040606E"/>
    <w:rsid w:val="004063C6"/>
    <w:rsid w:val="00406676"/>
    <w:rsid w:val="00406A92"/>
    <w:rsid w:val="0040767C"/>
    <w:rsid w:val="00407712"/>
    <w:rsid w:val="00407EB4"/>
    <w:rsid w:val="00410005"/>
    <w:rsid w:val="00410DBE"/>
    <w:rsid w:val="00411094"/>
    <w:rsid w:val="004112C5"/>
    <w:rsid w:val="00411BB7"/>
    <w:rsid w:val="00411CFF"/>
    <w:rsid w:val="00412318"/>
    <w:rsid w:val="0041316D"/>
    <w:rsid w:val="00413F2A"/>
    <w:rsid w:val="00413F7F"/>
    <w:rsid w:val="004146DF"/>
    <w:rsid w:val="0041490C"/>
    <w:rsid w:val="00415927"/>
    <w:rsid w:val="00415DD4"/>
    <w:rsid w:val="00416467"/>
    <w:rsid w:val="0041688E"/>
    <w:rsid w:val="00416C4E"/>
    <w:rsid w:val="00416F02"/>
    <w:rsid w:val="004174F0"/>
    <w:rsid w:val="00417515"/>
    <w:rsid w:val="00417917"/>
    <w:rsid w:val="00420068"/>
    <w:rsid w:val="004208AA"/>
    <w:rsid w:val="00420E9A"/>
    <w:rsid w:val="00420F75"/>
    <w:rsid w:val="00420FA1"/>
    <w:rsid w:val="00420FE7"/>
    <w:rsid w:val="00421323"/>
    <w:rsid w:val="004213C6"/>
    <w:rsid w:val="00421DFF"/>
    <w:rsid w:val="00422728"/>
    <w:rsid w:val="00422C15"/>
    <w:rsid w:val="0042335C"/>
    <w:rsid w:val="004235D9"/>
    <w:rsid w:val="0042363F"/>
    <w:rsid w:val="00423A57"/>
    <w:rsid w:val="00423AAD"/>
    <w:rsid w:val="004247DD"/>
    <w:rsid w:val="00424B84"/>
    <w:rsid w:val="00424CF4"/>
    <w:rsid w:val="004251D0"/>
    <w:rsid w:val="004254CC"/>
    <w:rsid w:val="004256A7"/>
    <w:rsid w:val="00426351"/>
    <w:rsid w:val="004263CC"/>
    <w:rsid w:val="00426ADB"/>
    <w:rsid w:val="00427077"/>
    <w:rsid w:val="004270C3"/>
    <w:rsid w:val="004270E7"/>
    <w:rsid w:val="00427441"/>
    <w:rsid w:val="00427695"/>
    <w:rsid w:val="00427E0D"/>
    <w:rsid w:val="00427FB8"/>
    <w:rsid w:val="00430208"/>
    <w:rsid w:val="004305AC"/>
    <w:rsid w:val="004307F4"/>
    <w:rsid w:val="0043087E"/>
    <w:rsid w:val="0043140F"/>
    <w:rsid w:val="00431472"/>
    <w:rsid w:val="00431B83"/>
    <w:rsid w:val="00431C7B"/>
    <w:rsid w:val="00431E53"/>
    <w:rsid w:val="00431F46"/>
    <w:rsid w:val="004327CE"/>
    <w:rsid w:val="00432F57"/>
    <w:rsid w:val="0043342B"/>
    <w:rsid w:val="00433A80"/>
    <w:rsid w:val="00433CEA"/>
    <w:rsid w:val="00433DAF"/>
    <w:rsid w:val="00433FDE"/>
    <w:rsid w:val="004341C8"/>
    <w:rsid w:val="0043431C"/>
    <w:rsid w:val="00434FD0"/>
    <w:rsid w:val="00435E00"/>
    <w:rsid w:val="00436257"/>
    <w:rsid w:val="00436864"/>
    <w:rsid w:val="00436A42"/>
    <w:rsid w:val="00436C03"/>
    <w:rsid w:val="00436D31"/>
    <w:rsid w:val="00436E3A"/>
    <w:rsid w:val="0043737B"/>
    <w:rsid w:val="0043772E"/>
    <w:rsid w:val="00437AC3"/>
    <w:rsid w:val="00437C6C"/>
    <w:rsid w:val="00437D01"/>
    <w:rsid w:val="00440268"/>
    <w:rsid w:val="0044094B"/>
    <w:rsid w:val="0044133C"/>
    <w:rsid w:val="004415E5"/>
    <w:rsid w:val="00441AF8"/>
    <w:rsid w:val="00441D12"/>
    <w:rsid w:val="00442138"/>
    <w:rsid w:val="00442480"/>
    <w:rsid w:val="00442D84"/>
    <w:rsid w:val="004439B4"/>
    <w:rsid w:val="00443B63"/>
    <w:rsid w:val="0044416C"/>
    <w:rsid w:val="00444876"/>
    <w:rsid w:val="00444901"/>
    <w:rsid w:val="00444AD4"/>
    <w:rsid w:val="00444CE1"/>
    <w:rsid w:val="00445736"/>
    <w:rsid w:val="00446016"/>
    <w:rsid w:val="004460C2"/>
    <w:rsid w:val="00446144"/>
    <w:rsid w:val="00446895"/>
    <w:rsid w:val="00446958"/>
    <w:rsid w:val="00446972"/>
    <w:rsid w:val="00447239"/>
    <w:rsid w:val="00447446"/>
    <w:rsid w:val="00447CFE"/>
    <w:rsid w:val="004501C9"/>
    <w:rsid w:val="0045036C"/>
    <w:rsid w:val="0045087F"/>
    <w:rsid w:val="00450B32"/>
    <w:rsid w:val="00451162"/>
    <w:rsid w:val="00451311"/>
    <w:rsid w:val="0045174E"/>
    <w:rsid w:val="00451CD4"/>
    <w:rsid w:val="00451DE9"/>
    <w:rsid w:val="00451ECA"/>
    <w:rsid w:val="00452334"/>
    <w:rsid w:val="004528A1"/>
    <w:rsid w:val="00452B19"/>
    <w:rsid w:val="004534FB"/>
    <w:rsid w:val="00453B32"/>
    <w:rsid w:val="00453C80"/>
    <w:rsid w:val="00453D36"/>
    <w:rsid w:val="00453E15"/>
    <w:rsid w:val="00453FFF"/>
    <w:rsid w:val="0045442C"/>
    <w:rsid w:val="00454969"/>
    <w:rsid w:val="004554C7"/>
    <w:rsid w:val="0045605D"/>
    <w:rsid w:val="0045640D"/>
    <w:rsid w:val="004565BC"/>
    <w:rsid w:val="00457267"/>
    <w:rsid w:val="004576DA"/>
    <w:rsid w:val="00457AAC"/>
    <w:rsid w:val="004601DD"/>
    <w:rsid w:val="00461152"/>
    <w:rsid w:val="004614A0"/>
    <w:rsid w:val="00462242"/>
    <w:rsid w:val="0046252C"/>
    <w:rsid w:val="00462AF9"/>
    <w:rsid w:val="00462D59"/>
    <w:rsid w:val="00463909"/>
    <w:rsid w:val="00463C21"/>
    <w:rsid w:val="00463F90"/>
    <w:rsid w:val="0046443C"/>
    <w:rsid w:val="004645C9"/>
    <w:rsid w:val="0046494C"/>
    <w:rsid w:val="00464BDF"/>
    <w:rsid w:val="0046513B"/>
    <w:rsid w:val="0046564F"/>
    <w:rsid w:val="00465F7A"/>
    <w:rsid w:val="00466185"/>
    <w:rsid w:val="004669BA"/>
    <w:rsid w:val="00466ACE"/>
    <w:rsid w:val="00466E60"/>
    <w:rsid w:val="004671F5"/>
    <w:rsid w:val="00470D83"/>
    <w:rsid w:val="004713E2"/>
    <w:rsid w:val="004714D2"/>
    <w:rsid w:val="00471831"/>
    <w:rsid w:val="00471934"/>
    <w:rsid w:val="00471C9D"/>
    <w:rsid w:val="00471FC5"/>
    <w:rsid w:val="00472343"/>
    <w:rsid w:val="004725C9"/>
    <w:rsid w:val="00472A5F"/>
    <w:rsid w:val="00472E64"/>
    <w:rsid w:val="00473A78"/>
    <w:rsid w:val="00473E08"/>
    <w:rsid w:val="00473FAF"/>
    <w:rsid w:val="004740A3"/>
    <w:rsid w:val="00475803"/>
    <w:rsid w:val="00475961"/>
    <w:rsid w:val="00475B75"/>
    <w:rsid w:val="0047624E"/>
    <w:rsid w:val="00476481"/>
    <w:rsid w:val="004766DF"/>
    <w:rsid w:val="00477080"/>
    <w:rsid w:val="00477230"/>
    <w:rsid w:val="0047739B"/>
    <w:rsid w:val="0047748D"/>
    <w:rsid w:val="0047751B"/>
    <w:rsid w:val="00477D15"/>
    <w:rsid w:val="0048080B"/>
    <w:rsid w:val="00480B33"/>
    <w:rsid w:val="00480C14"/>
    <w:rsid w:val="00480C5A"/>
    <w:rsid w:val="00480C81"/>
    <w:rsid w:val="00480D59"/>
    <w:rsid w:val="00480FD3"/>
    <w:rsid w:val="0048100B"/>
    <w:rsid w:val="00481088"/>
    <w:rsid w:val="00481C9D"/>
    <w:rsid w:val="00481DAB"/>
    <w:rsid w:val="00481FE5"/>
    <w:rsid w:val="00482387"/>
    <w:rsid w:val="00482437"/>
    <w:rsid w:val="004827DB"/>
    <w:rsid w:val="00482C29"/>
    <w:rsid w:val="00482CB1"/>
    <w:rsid w:val="00483D4E"/>
    <w:rsid w:val="00484068"/>
    <w:rsid w:val="00484A2C"/>
    <w:rsid w:val="00484BE0"/>
    <w:rsid w:val="00484D7C"/>
    <w:rsid w:val="004852B9"/>
    <w:rsid w:val="004853BB"/>
    <w:rsid w:val="00486452"/>
    <w:rsid w:val="00486735"/>
    <w:rsid w:val="00486775"/>
    <w:rsid w:val="00486D6B"/>
    <w:rsid w:val="00487142"/>
    <w:rsid w:val="004873F6"/>
    <w:rsid w:val="00487782"/>
    <w:rsid w:val="00490107"/>
    <w:rsid w:val="004913D6"/>
    <w:rsid w:val="00492342"/>
    <w:rsid w:val="00492FA6"/>
    <w:rsid w:val="004931D3"/>
    <w:rsid w:val="00493DF4"/>
    <w:rsid w:val="00494030"/>
    <w:rsid w:val="0049482D"/>
    <w:rsid w:val="00494E4B"/>
    <w:rsid w:val="00494F3A"/>
    <w:rsid w:val="00495069"/>
    <w:rsid w:val="00495E07"/>
    <w:rsid w:val="00495E0B"/>
    <w:rsid w:val="00495F72"/>
    <w:rsid w:val="00496190"/>
    <w:rsid w:val="004963C3"/>
    <w:rsid w:val="00496A80"/>
    <w:rsid w:val="004975B8"/>
    <w:rsid w:val="00497691"/>
    <w:rsid w:val="00497768"/>
    <w:rsid w:val="004A044F"/>
    <w:rsid w:val="004A20DE"/>
    <w:rsid w:val="004A3639"/>
    <w:rsid w:val="004A3760"/>
    <w:rsid w:val="004A37C2"/>
    <w:rsid w:val="004A3F74"/>
    <w:rsid w:val="004A423F"/>
    <w:rsid w:val="004A4815"/>
    <w:rsid w:val="004A4A40"/>
    <w:rsid w:val="004A520A"/>
    <w:rsid w:val="004A5457"/>
    <w:rsid w:val="004A5771"/>
    <w:rsid w:val="004A5B5B"/>
    <w:rsid w:val="004A5D64"/>
    <w:rsid w:val="004A631D"/>
    <w:rsid w:val="004A6E5C"/>
    <w:rsid w:val="004A71F5"/>
    <w:rsid w:val="004A728D"/>
    <w:rsid w:val="004A7860"/>
    <w:rsid w:val="004A78D7"/>
    <w:rsid w:val="004B018A"/>
    <w:rsid w:val="004B0530"/>
    <w:rsid w:val="004B0618"/>
    <w:rsid w:val="004B0A2A"/>
    <w:rsid w:val="004B0DFB"/>
    <w:rsid w:val="004B15C5"/>
    <w:rsid w:val="004B2619"/>
    <w:rsid w:val="004B3053"/>
    <w:rsid w:val="004B3269"/>
    <w:rsid w:val="004B3BEB"/>
    <w:rsid w:val="004B3C88"/>
    <w:rsid w:val="004B3CEC"/>
    <w:rsid w:val="004B3D69"/>
    <w:rsid w:val="004B4B24"/>
    <w:rsid w:val="004B514D"/>
    <w:rsid w:val="004B5A03"/>
    <w:rsid w:val="004B5D1E"/>
    <w:rsid w:val="004B5D57"/>
    <w:rsid w:val="004B5F61"/>
    <w:rsid w:val="004B62A4"/>
    <w:rsid w:val="004B65CF"/>
    <w:rsid w:val="004B764F"/>
    <w:rsid w:val="004B7944"/>
    <w:rsid w:val="004B795B"/>
    <w:rsid w:val="004B7DB1"/>
    <w:rsid w:val="004C03B3"/>
    <w:rsid w:val="004C0681"/>
    <w:rsid w:val="004C0CBA"/>
    <w:rsid w:val="004C1665"/>
    <w:rsid w:val="004C1A53"/>
    <w:rsid w:val="004C1A98"/>
    <w:rsid w:val="004C26C7"/>
    <w:rsid w:val="004C2860"/>
    <w:rsid w:val="004C2DD5"/>
    <w:rsid w:val="004C2E6E"/>
    <w:rsid w:val="004C300D"/>
    <w:rsid w:val="004C3247"/>
    <w:rsid w:val="004C3DED"/>
    <w:rsid w:val="004C4156"/>
    <w:rsid w:val="004C458A"/>
    <w:rsid w:val="004C47CA"/>
    <w:rsid w:val="004C5211"/>
    <w:rsid w:val="004C54AA"/>
    <w:rsid w:val="004C54CA"/>
    <w:rsid w:val="004C614B"/>
    <w:rsid w:val="004C6166"/>
    <w:rsid w:val="004C7211"/>
    <w:rsid w:val="004C7DA3"/>
    <w:rsid w:val="004D00DC"/>
    <w:rsid w:val="004D03A2"/>
    <w:rsid w:val="004D0678"/>
    <w:rsid w:val="004D074B"/>
    <w:rsid w:val="004D0B9F"/>
    <w:rsid w:val="004D1533"/>
    <w:rsid w:val="004D196C"/>
    <w:rsid w:val="004D2178"/>
    <w:rsid w:val="004D2A60"/>
    <w:rsid w:val="004D2A9F"/>
    <w:rsid w:val="004D2B29"/>
    <w:rsid w:val="004D2C06"/>
    <w:rsid w:val="004D3383"/>
    <w:rsid w:val="004D342B"/>
    <w:rsid w:val="004D3498"/>
    <w:rsid w:val="004D39BE"/>
    <w:rsid w:val="004D3D16"/>
    <w:rsid w:val="004D4283"/>
    <w:rsid w:val="004D4306"/>
    <w:rsid w:val="004D4A42"/>
    <w:rsid w:val="004D4B1E"/>
    <w:rsid w:val="004D553B"/>
    <w:rsid w:val="004D6378"/>
    <w:rsid w:val="004D6815"/>
    <w:rsid w:val="004D712A"/>
    <w:rsid w:val="004D737E"/>
    <w:rsid w:val="004D7727"/>
    <w:rsid w:val="004D7D52"/>
    <w:rsid w:val="004D7F35"/>
    <w:rsid w:val="004E0041"/>
    <w:rsid w:val="004E0283"/>
    <w:rsid w:val="004E02FC"/>
    <w:rsid w:val="004E0810"/>
    <w:rsid w:val="004E0D77"/>
    <w:rsid w:val="004E13B8"/>
    <w:rsid w:val="004E1472"/>
    <w:rsid w:val="004E1799"/>
    <w:rsid w:val="004E19BB"/>
    <w:rsid w:val="004E239C"/>
    <w:rsid w:val="004E244A"/>
    <w:rsid w:val="004E2680"/>
    <w:rsid w:val="004E2B64"/>
    <w:rsid w:val="004E2C2E"/>
    <w:rsid w:val="004E2D4A"/>
    <w:rsid w:val="004E2E11"/>
    <w:rsid w:val="004E3775"/>
    <w:rsid w:val="004E3B93"/>
    <w:rsid w:val="004E3D85"/>
    <w:rsid w:val="004E485F"/>
    <w:rsid w:val="004E4D56"/>
    <w:rsid w:val="004E53FC"/>
    <w:rsid w:val="004E5B1F"/>
    <w:rsid w:val="004E5B65"/>
    <w:rsid w:val="004E62CB"/>
    <w:rsid w:val="004E64BA"/>
    <w:rsid w:val="004E6AF5"/>
    <w:rsid w:val="004E7273"/>
    <w:rsid w:val="004E78BD"/>
    <w:rsid w:val="004F0158"/>
    <w:rsid w:val="004F04C4"/>
    <w:rsid w:val="004F06AE"/>
    <w:rsid w:val="004F09DF"/>
    <w:rsid w:val="004F0F3E"/>
    <w:rsid w:val="004F1040"/>
    <w:rsid w:val="004F1481"/>
    <w:rsid w:val="004F180E"/>
    <w:rsid w:val="004F1A18"/>
    <w:rsid w:val="004F2DAB"/>
    <w:rsid w:val="004F2E62"/>
    <w:rsid w:val="004F3EE8"/>
    <w:rsid w:val="004F3FD7"/>
    <w:rsid w:val="004F45B6"/>
    <w:rsid w:val="004F4AB2"/>
    <w:rsid w:val="004F4D3E"/>
    <w:rsid w:val="004F50D0"/>
    <w:rsid w:val="004F5287"/>
    <w:rsid w:val="004F53CC"/>
    <w:rsid w:val="004F584F"/>
    <w:rsid w:val="004F5A17"/>
    <w:rsid w:val="004F5A92"/>
    <w:rsid w:val="004F5CAE"/>
    <w:rsid w:val="004F5F12"/>
    <w:rsid w:val="004F5F23"/>
    <w:rsid w:val="004F5F78"/>
    <w:rsid w:val="004F68E0"/>
    <w:rsid w:val="004F6951"/>
    <w:rsid w:val="004F6997"/>
    <w:rsid w:val="004F6B63"/>
    <w:rsid w:val="004F7145"/>
    <w:rsid w:val="004F757B"/>
    <w:rsid w:val="004F7ABA"/>
    <w:rsid w:val="004F7B5D"/>
    <w:rsid w:val="00500077"/>
    <w:rsid w:val="00500654"/>
    <w:rsid w:val="005013F7"/>
    <w:rsid w:val="00502489"/>
    <w:rsid w:val="00502F1A"/>
    <w:rsid w:val="00502F73"/>
    <w:rsid w:val="00503029"/>
    <w:rsid w:val="005039A9"/>
    <w:rsid w:val="00503B4E"/>
    <w:rsid w:val="005040BA"/>
    <w:rsid w:val="00504968"/>
    <w:rsid w:val="00504AED"/>
    <w:rsid w:val="00504F0E"/>
    <w:rsid w:val="005056F9"/>
    <w:rsid w:val="005059EE"/>
    <w:rsid w:val="00505A99"/>
    <w:rsid w:val="00505B96"/>
    <w:rsid w:val="00505FE7"/>
    <w:rsid w:val="00506460"/>
    <w:rsid w:val="005064DB"/>
    <w:rsid w:val="00506AB0"/>
    <w:rsid w:val="00506C78"/>
    <w:rsid w:val="0050700C"/>
    <w:rsid w:val="0050710D"/>
    <w:rsid w:val="0050722E"/>
    <w:rsid w:val="005075A9"/>
    <w:rsid w:val="0050760C"/>
    <w:rsid w:val="00507A74"/>
    <w:rsid w:val="00510213"/>
    <w:rsid w:val="005104B2"/>
    <w:rsid w:val="00510CC3"/>
    <w:rsid w:val="00510E0A"/>
    <w:rsid w:val="005110A5"/>
    <w:rsid w:val="00511326"/>
    <w:rsid w:val="00511654"/>
    <w:rsid w:val="005116E3"/>
    <w:rsid w:val="00511882"/>
    <w:rsid w:val="00511925"/>
    <w:rsid w:val="00511A84"/>
    <w:rsid w:val="00511EDB"/>
    <w:rsid w:val="00511F96"/>
    <w:rsid w:val="00512057"/>
    <w:rsid w:val="005120A8"/>
    <w:rsid w:val="00512838"/>
    <w:rsid w:val="00513383"/>
    <w:rsid w:val="0051367F"/>
    <w:rsid w:val="0051389C"/>
    <w:rsid w:val="00513DC4"/>
    <w:rsid w:val="005143C1"/>
    <w:rsid w:val="00514AB3"/>
    <w:rsid w:val="00514B0E"/>
    <w:rsid w:val="00514F1F"/>
    <w:rsid w:val="00515594"/>
    <w:rsid w:val="0051563A"/>
    <w:rsid w:val="0051596E"/>
    <w:rsid w:val="00515FC6"/>
    <w:rsid w:val="00516548"/>
    <w:rsid w:val="00516FF6"/>
    <w:rsid w:val="0051704A"/>
    <w:rsid w:val="005171BF"/>
    <w:rsid w:val="0051786C"/>
    <w:rsid w:val="0052029B"/>
    <w:rsid w:val="00520873"/>
    <w:rsid w:val="005208C4"/>
    <w:rsid w:val="005208D3"/>
    <w:rsid w:val="00520E6D"/>
    <w:rsid w:val="00521357"/>
    <w:rsid w:val="00521611"/>
    <w:rsid w:val="0052173C"/>
    <w:rsid w:val="00521F2D"/>
    <w:rsid w:val="00522C88"/>
    <w:rsid w:val="005235B6"/>
    <w:rsid w:val="005236F3"/>
    <w:rsid w:val="00523B69"/>
    <w:rsid w:val="005244A5"/>
    <w:rsid w:val="00524958"/>
    <w:rsid w:val="00524EA7"/>
    <w:rsid w:val="00524F2C"/>
    <w:rsid w:val="00524F94"/>
    <w:rsid w:val="0052549C"/>
    <w:rsid w:val="00525724"/>
    <w:rsid w:val="00525860"/>
    <w:rsid w:val="00525C3E"/>
    <w:rsid w:val="00525D2B"/>
    <w:rsid w:val="00525FEF"/>
    <w:rsid w:val="00526542"/>
    <w:rsid w:val="005268BD"/>
    <w:rsid w:val="00530D12"/>
    <w:rsid w:val="00531135"/>
    <w:rsid w:val="005315D6"/>
    <w:rsid w:val="00531A80"/>
    <w:rsid w:val="00531C51"/>
    <w:rsid w:val="00532817"/>
    <w:rsid w:val="00533103"/>
    <w:rsid w:val="0053315B"/>
    <w:rsid w:val="005332AE"/>
    <w:rsid w:val="005338B5"/>
    <w:rsid w:val="00533D10"/>
    <w:rsid w:val="005342A4"/>
    <w:rsid w:val="00534511"/>
    <w:rsid w:val="005345EE"/>
    <w:rsid w:val="00534C8F"/>
    <w:rsid w:val="00534DBB"/>
    <w:rsid w:val="00535C9F"/>
    <w:rsid w:val="00535EF1"/>
    <w:rsid w:val="005367A1"/>
    <w:rsid w:val="00536894"/>
    <w:rsid w:val="005378BF"/>
    <w:rsid w:val="005401BA"/>
    <w:rsid w:val="00540255"/>
    <w:rsid w:val="005403A5"/>
    <w:rsid w:val="00540744"/>
    <w:rsid w:val="00540A49"/>
    <w:rsid w:val="0054103F"/>
    <w:rsid w:val="005412FC"/>
    <w:rsid w:val="00541612"/>
    <w:rsid w:val="00541910"/>
    <w:rsid w:val="00541CFF"/>
    <w:rsid w:val="0054241A"/>
    <w:rsid w:val="0054259A"/>
    <w:rsid w:val="00542791"/>
    <w:rsid w:val="00543F39"/>
    <w:rsid w:val="00543F78"/>
    <w:rsid w:val="005440EE"/>
    <w:rsid w:val="00544C4C"/>
    <w:rsid w:val="00544DE4"/>
    <w:rsid w:val="00545723"/>
    <w:rsid w:val="00545BE9"/>
    <w:rsid w:val="00545EDB"/>
    <w:rsid w:val="00545F01"/>
    <w:rsid w:val="005465C7"/>
    <w:rsid w:val="00546A9F"/>
    <w:rsid w:val="00546B6F"/>
    <w:rsid w:val="00546B9F"/>
    <w:rsid w:val="00547973"/>
    <w:rsid w:val="00547BE0"/>
    <w:rsid w:val="00547EBA"/>
    <w:rsid w:val="00550702"/>
    <w:rsid w:val="00550969"/>
    <w:rsid w:val="00551021"/>
    <w:rsid w:val="00551851"/>
    <w:rsid w:val="00551854"/>
    <w:rsid w:val="00551B55"/>
    <w:rsid w:val="00552DC1"/>
    <w:rsid w:val="00552EA6"/>
    <w:rsid w:val="00553118"/>
    <w:rsid w:val="00553A75"/>
    <w:rsid w:val="00553AD4"/>
    <w:rsid w:val="00554017"/>
    <w:rsid w:val="0055493B"/>
    <w:rsid w:val="00554AA3"/>
    <w:rsid w:val="00554E9F"/>
    <w:rsid w:val="00555334"/>
    <w:rsid w:val="00555885"/>
    <w:rsid w:val="005561B1"/>
    <w:rsid w:val="00556764"/>
    <w:rsid w:val="00556769"/>
    <w:rsid w:val="00557049"/>
    <w:rsid w:val="00557069"/>
    <w:rsid w:val="0055711D"/>
    <w:rsid w:val="00557A22"/>
    <w:rsid w:val="00557C20"/>
    <w:rsid w:val="00557E44"/>
    <w:rsid w:val="00560ABA"/>
    <w:rsid w:val="0056115F"/>
    <w:rsid w:val="005611DB"/>
    <w:rsid w:val="00561329"/>
    <w:rsid w:val="00561F12"/>
    <w:rsid w:val="00562168"/>
    <w:rsid w:val="005623AF"/>
    <w:rsid w:val="005628D7"/>
    <w:rsid w:val="00562C27"/>
    <w:rsid w:val="00562C2A"/>
    <w:rsid w:val="005632D2"/>
    <w:rsid w:val="00563874"/>
    <w:rsid w:val="005638A6"/>
    <w:rsid w:val="005638B3"/>
    <w:rsid w:val="00563976"/>
    <w:rsid w:val="00565141"/>
    <w:rsid w:val="0056523E"/>
    <w:rsid w:val="00565E5C"/>
    <w:rsid w:val="00566409"/>
    <w:rsid w:val="00566F21"/>
    <w:rsid w:val="00567D8D"/>
    <w:rsid w:val="00567E47"/>
    <w:rsid w:val="0057039C"/>
    <w:rsid w:val="00571209"/>
    <w:rsid w:val="0057120F"/>
    <w:rsid w:val="00571F3F"/>
    <w:rsid w:val="005725BF"/>
    <w:rsid w:val="00572D99"/>
    <w:rsid w:val="00572F06"/>
    <w:rsid w:val="00572F15"/>
    <w:rsid w:val="005733D3"/>
    <w:rsid w:val="005735B7"/>
    <w:rsid w:val="00573621"/>
    <w:rsid w:val="00573ADF"/>
    <w:rsid w:val="00574A79"/>
    <w:rsid w:val="00574C8A"/>
    <w:rsid w:val="00575EA9"/>
    <w:rsid w:val="005762CE"/>
    <w:rsid w:val="0057637C"/>
    <w:rsid w:val="00576891"/>
    <w:rsid w:val="00576EE7"/>
    <w:rsid w:val="00577215"/>
    <w:rsid w:val="005774E5"/>
    <w:rsid w:val="00577841"/>
    <w:rsid w:val="00577F90"/>
    <w:rsid w:val="005802D6"/>
    <w:rsid w:val="0058050F"/>
    <w:rsid w:val="00580AAE"/>
    <w:rsid w:val="0058166B"/>
    <w:rsid w:val="00581813"/>
    <w:rsid w:val="00582018"/>
    <w:rsid w:val="0058228D"/>
    <w:rsid w:val="00582415"/>
    <w:rsid w:val="00582459"/>
    <w:rsid w:val="00582C85"/>
    <w:rsid w:val="00583106"/>
    <w:rsid w:val="0058385B"/>
    <w:rsid w:val="005841E8"/>
    <w:rsid w:val="0058507A"/>
    <w:rsid w:val="005855A0"/>
    <w:rsid w:val="0058574F"/>
    <w:rsid w:val="0058580C"/>
    <w:rsid w:val="0058583E"/>
    <w:rsid w:val="00585A47"/>
    <w:rsid w:val="00585CC7"/>
    <w:rsid w:val="005862FE"/>
    <w:rsid w:val="0058673E"/>
    <w:rsid w:val="00586A13"/>
    <w:rsid w:val="00587370"/>
    <w:rsid w:val="0058760F"/>
    <w:rsid w:val="00590133"/>
    <w:rsid w:val="00590BFA"/>
    <w:rsid w:val="005910E1"/>
    <w:rsid w:val="0059143F"/>
    <w:rsid w:val="00591AA2"/>
    <w:rsid w:val="00591E2D"/>
    <w:rsid w:val="00591E6F"/>
    <w:rsid w:val="00591E8C"/>
    <w:rsid w:val="0059228E"/>
    <w:rsid w:val="00592409"/>
    <w:rsid w:val="00592D53"/>
    <w:rsid w:val="00592E0C"/>
    <w:rsid w:val="00592ECA"/>
    <w:rsid w:val="0059305D"/>
    <w:rsid w:val="005930FB"/>
    <w:rsid w:val="0059361C"/>
    <w:rsid w:val="00593782"/>
    <w:rsid w:val="00593A0E"/>
    <w:rsid w:val="0059437C"/>
    <w:rsid w:val="00594504"/>
    <w:rsid w:val="00594761"/>
    <w:rsid w:val="00595106"/>
    <w:rsid w:val="00595337"/>
    <w:rsid w:val="00596D97"/>
    <w:rsid w:val="0059798F"/>
    <w:rsid w:val="005A01A4"/>
    <w:rsid w:val="005A04D5"/>
    <w:rsid w:val="005A055C"/>
    <w:rsid w:val="005A0BF9"/>
    <w:rsid w:val="005A18DF"/>
    <w:rsid w:val="005A1ECC"/>
    <w:rsid w:val="005A3155"/>
    <w:rsid w:val="005A330E"/>
    <w:rsid w:val="005A35C6"/>
    <w:rsid w:val="005A3DCC"/>
    <w:rsid w:val="005A44F5"/>
    <w:rsid w:val="005A461D"/>
    <w:rsid w:val="005A47AD"/>
    <w:rsid w:val="005A480F"/>
    <w:rsid w:val="005A49F6"/>
    <w:rsid w:val="005A4E22"/>
    <w:rsid w:val="005A5592"/>
    <w:rsid w:val="005A5A04"/>
    <w:rsid w:val="005A5BB9"/>
    <w:rsid w:val="005A5E89"/>
    <w:rsid w:val="005A61C5"/>
    <w:rsid w:val="005A647D"/>
    <w:rsid w:val="005A6EB8"/>
    <w:rsid w:val="005A6FD1"/>
    <w:rsid w:val="005A7DFC"/>
    <w:rsid w:val="005B040D"/>
    <w:rsid w:val="005B0596"/>
    <w:rsid w:val="005B05A6"/>
    <w:rsid w:val="005B08A7"/>
    <w:rsid w:val="005B0C47"/>
    <w:rsid w:val="005B0E1C"/>
    <w:rsid w:val="005B161F"/>
    <w:rsid w:val="005B18C1"/>
    <w:rsid w:val="005B1AB7"/>
    <w:rsid w:val="005B22E9"/>
    <w:rsid w:val="005B25C0"/>
    <w:rsid w:val="005B271A"/>
    <w:rsid w:val="005B29A4"/>
    <w:rsid w:val="005B2A88"/>
    <w:rsid w:val="005B356A"/>
    <w:rsid w:val="005B360C"/>
    <w:rsid w:val="005B372A"/>
    <w:rsid w:val="005B3EB7"/>
    <w:rsid w:val="005B43E7"/>
    <w:rsid w:val="005B49A5"/>
    <w:rsid w:val="005B5191"/>
    <w:rsid w:val="005B5A92"/>
    <w:rsid w:val="005B61FC"/>
    <w:rsid w:val="005B64EA"/>
    <w:rsid w:val="005B6922"/>
    <w:rsid w:val="005B7682"/>
    <w:rsid w:val="005C0394"/>
    <w:rsid w:val="005C0541"/>
    <w:rsid w:val="005C0577"/>
    <w:rsid w:val="005C0A64"/>
    <w:rsid w:val="005C0F6F"/>
    <w:rsid w:val="005C14C7"/>
    <w:rsid w:val="005C1647"/>
    <w:rsid w:val="005C17DD"/>
    <w:rsid w:val="005C1A92"/>
    <w:rsid w:val="005C1C78"/>
    <w:rsid w:val="005C1E6D"/>
    <w:rsid w:val="005C1E75"/>
    <w:rsid w:val="005C2DC7"/>
    <w:rsid w:val="005C369B"/>
    <w:rsid w:val="005C3721"/>
    <w:rsid w:val="005C397E"/>
    <w:rsid w:val="005C4576"/>
    <w:rsid w:val="005C4586"/>
    <w:rsid w:val="005C4906"/>
    <w:rsid w:val="005C4F62"/>
    <w:rsid w:val="005C54EB"/>
    <w:rsid w:val="005C59C4"/>
    <w:rsid w:val="005C5B5E"/>
    <w:rsid w:val="005C5C08"/>
    <w:rsid w:val="005C5CED"/>
    <w:rsid w:val="005C5F14"/>
    <w:rsid w:val="005C5FAC"/>
    <w:rsid w:val="005C69A5"/>
    <w:rsid w:val="005C6FC6"/>
    <w:rsid w:val="005C70CA"/>
    <w:rsid w:val="005C7B2C"/>
    <w:rsid w:val="005D04D2"/>
    <w:rsid w:val="005D0A4C"/>
    <w:rsid w:val="005D10CF"/>
    <w:rsid w:val="005D218A"/>
    <w:rsid w:val="005D2472"/>
    <w:rsid w:val="005D28C5"/>
    <w:rsid w:val="005D29FB"/>
    <w:rsid w:val="005D2DA9"/>
    <w:rsid w:val="005D34B1"/>
    <w:rsid w:val="005D36A5"/>
    <w:rsid w:val="005D3A21"/>
    <w:rsid w:val="005D468A"/>
    <w:rsid w:val="005D4F8C"/>
    <w:rsid w:val="005D50FC"/>
    <w:rsid w:val="005D55F8"/>
    <w:rsid w:val="005D5D09"/>
    <w:rsid w:val="005D61EB"/>
    <w:rsid w:val="005D6756"/>
    <w:rsid w:val="005D6E6D"/>
    <w:rsid w:val="005D7079"/>
    <w:rsid w:val="005D779D"/>
    <w:rsid w:val="005D7A77"/>
    <w:rsid w:val="005D7ADF"/>
    <w:rsid w:val="005D7B77"/>
    <w:rsid w:val="005E0042"/>
    <w:rsid w:val="005E005D"/>
    <w:rsid w:val="005E00A0"/>
    <w:rsid w:val="005E130B"/>
    <w:rsid w:val="005E1708"/>
    <w:rsid w:val="005E1BD6"/>
    <w:rsid w:val="005E264C"/>
    <w:rsid w:val="005E2D33"/>
    <w:rsid w:val="005E3322"/>
    <w:rsid w:val="005E373A"/>
    <w:rsid w:val="005E39E9"/>
    <w:rsid w:val="005E3D1B"/>
    <w:rsid w:val="005E3ECC"/>
    <w:rsid w:val="005E4387"/>
    <w:rsid w:val="005E44E8"/>
    <w:rsid w:val="005E4BC6"/>
    <w:rsid w:val="005E539E"/>
    <w:rsid w:val="005E639C"/>
    <w:rsid w:val="005E7478"/>
    <w:rsid w:val="005E7E3B"/>
    <w:rsid w:val="005E7FA7"/>
    <w:rsid w:val="005F07D6"/>
    <w:rsid w:val="005F0D48"/>
    <w:rsid w:val="005F0FF9"/>
    <w:rsid w:val="005F1275"/>
    <w:rsid w:val="005F19BD"/>
    <w:rsid w:val="005F1D63"/>
    <w:rsid w:val="005F2273"/>
    <w:rsid w:val="005F231F"/>
    <w:rsid w:val="005F337C"/>
    <w:rsid w:val="005F3701"/>
    <w:rsid w:val="005F3E58"/>
    <w:rsid w:val="005F454C"/>
    <w:rsid w:val="005F4A11"/>
    <w:rsid w:val="005F4BC4"/>
    <w:rsid w:val="005F52A5"/>
    <w:rsid w:val="005F5318"/>
    <w:rsid w:val="005F5778"/>
    <w:rsid w:val="005F5EA3"/>
    <w:rsid w:val="005F5FCB"/>
    <w:rsid w:val="005F6018"/>
    <w:rsid w:val="005F6066"/>
    <w:rsid w:val="005F60B0"/>
    <w:rsid w:val="005F6269"/>
    <w:rsid w:val="005F662E"/>
    <w:rsid w:val="005F677B"/>
    <w:rsid w:val="005F7B64"/>
    <w:rsid w:val="005F7F03"/>
    <w:rsid w:val="006005FA"/>
    <w:rsid w:val="006006B3"/>
    <w:rsid w:val="00600938"/>
    <w:rsid w:val="00600CBE"/>
    <w:rsid w:val="00600EEE"/>
    <w:rsid w:val="0060115B"/>
    <w:rsid w:val="0060125B"/>
    <w:rsid w:val="006016E0"/>
    <w:rsid w:val="00602040"/>
    <w:rsid w:val="0060231E"/>
    <w:rsid w:val="006025E1"/>
    <w:rsid w:val="006029DE"/>
    <w:rsid w:val="006029EC"/>
    <w:rsid w:val="0060301C"/>
    <w:rsid w:val="006032C8"/>
    <w:rsid w:val="0060346F"/>
    <w:rsid w:val="006037B3"/>
    <w:rsid w:val="00604267"/>
    <w:rsid w:val="00605064"/>
    <w:rsid w:val="00605766"/>
    <w:rsid w:val="006062DA"/>
    <w:rsid w:val="006063B9"/>
    <w:rsid w:val="006063F1"/>
    <w:rsid w:val="00606951"/>
    <w:rsid w:val="00606FDE"/>
    <w:rsid w:val="00607C33"/>
    <w:rsid w:val="00607CCC"/>
    <w:rsid w:val="00607CD9"/>
    <w:rsid w:val="00610F16"/>
    <w:rsid w:val="00611282"/>
    <w:rsid w:val="006113DA"/>
    <w:rsid w:val="006114EC"/>
    <w:rsid w:val="00612567"/>
    <w:rsid w:val="00612C0A"/>
    <w:rsid w:val="00613F30"/>
    <w:rsid w:val="0061410C"/>
    <w:rsid w:val="00614928"/>
    <w:rsid w:val="006152E1"/>
    <w:rsid w:val="0061534A"/>
    <w:rsid w:val="0061596D"/>
    <w:rsid w:val="00615A75"/>
    <w:rsid w:val="00615C3F"/>
    <w:rsid w:val="006169F2"/>
    <w:rsid w:val="00616FF2"/>
    <w:rsid w:val="0061711A"/>
    <w:rsid w:val="006172C3"/>
    <w:rsid w:val="00617723"/>
    <w:rsid w:val="00617762"/>
    <w:rsid w:val="00617EDC"/>
    <w:rsid w:val="0062081B"/>
    <w:rsid w:val="00620A09"/>
    <w:rsid w:val="006211FD"/>
    <w:rsid w:val="00621217"/>
    <w:rsid w:val="006216C2"/>
    <w:rsid w:val="00621E2A"/>
    <w:rsid w:val="006223B9"/>
    <w:rsid w:val="00622812"/>
    <w:rsid w:val="00623309"/>
    <w:rsid w:val="00623556"/>
    <w:rsid w:val="00623BC1"/>
    <w:rsid w:val="00623C38"/>
    <w:rsid w:val="00624581"/>
    <w:rsid w:val="00624710"/>
    <w:rsid w:val="00624C34"/>
    <w:rsid w:val="00625B16"/>
    <w:rsid w:val="006262F8"/>
    <w:rsid w:val="0062680B"/>
    <w:rsid w:val="00627128"/>
    <w:rsid w:val="00627148"/>
    <w:rsid w:val="006272BD"/>
    <w:rsid w:val="006275CF"/>
    <w:rsid w:val="00627779"/>
    <w:rsid w:val="00627F2A"/>
    <w:rsid w:val="006300B1"/>
    <w:rsid w:val="00630200"/>
    <w:rsid w:val="00630B64"/>
    <w:rsid w:val="00630C52"/>
    <w:rsid w:val="00631566"/>
    <w:rsid w:val="00631BE7"/>
    <w:rsid w:val="0063262F"/>
    <w:rsid w:val="00632720"/>
    <w:rsid w:val="0063281E"/>
    <w:rsid w:val="00633CA4"/>
    <w:rsid w:val="00633F3C"/>
    <w:rsid w:val="006345FF"/>
    <w:rsid w:val="006346E8"/>
    <w:rsid w:val="00635016"/>
    <w:rsid w:val="006351E2"/>
    <w:rsid w:val="006351EE"/>
    <w:rsid w:val="00635735"/>
    <w:rsid w:val="00635D87"/>
    <w:rsid w:val="00635E54"/>
    <w:rsid w:val="00636C74"/>
    <w:rsid w:val="00637047"/>
    <w:rsid w:val="0063793F"/>
    <w:rsid w:val="00640079"/>
    <w:rsid w:val="00640ABC"/>
    <w:rsid w:val="00642441"/>
    <w:rsid w:val="00642C11"/>
    <w:rsid w:val="00643AE7"/>
    <w:rsid w:val="00643C99"/>
    <w:rsid w:val="00643D8E"/>
    <w:rsid w:val="00644A91"/>
    <w:rsid w:val="0064534A"/>
    <w:rsid w:val="00645CE3"/>
    <w:rsid w:val="00646183"/>
    <w:rsid w:val="00646314"/>
    <w:rsid w:val="006464EF"/>
    <w:rsid w:val="00646E06"/>
    <w:rsid w:val="006470CB"/>
    <w:rsid w:val="00647818"/>
    <w:rsid w:val="006479FE"/>
    <w:rsid w:val="00647DB6"/>
    <w:rsid w:val="006501AE"/>
    <w:rsid w:val="00650945"/>
    <w:rsid w:val="00651369"/>
    <w:rsid w:val="00651A69"/>
    <w:rsid w:val="00651C46"/>
    <w:rsid w:val="0065201A"/>
    <w:rsid w:val="0065254D"/>
    <w:rsid w:val="00652892"/>
    <w:rsid w:val="00652AED"/>
    <w:rsid w:val="00652B56"/>
    <w:rsid w:val="00653229"/>
    <w:rsid w:val="00653AA3"/>
    <w:rsid w:val="006541D9"/>
    <w:rsid w:val="00654AB6"/>
    <w:rsid w:val="00654D1B"/>
    <w:rsid w:val="00654D87"/>
    <w:rsid w:val="0065530C"/>
    <w:rsid w:val="00655803"/>
    <w:rsid w:val="00656C87"/>
    <w:rsid w:val="00656F1B"/>
    <w:rsid w:val="00657580"/>
    <w:rsid w:val="00657C22"/>
    <w:rsid w:val="006601E1"/>
    <w:rsid w:val="006603A4"/>
    <w:rsid w:val="00660F9E"/>
    <w:rsid w:val="006616A0"/>
    <w:rsid w:val="006618C4"/>
    <w:rsid w:val="00661903"/>
    <w:rsid w:val="0066258A"/>
    <w:rsid w:val="00662E8F"/>
    <w:rsid w:val="00663639"/>
    <w:rsid w:val="006641AD"/>
    <w:rsid w:val="006643A3"/>
    <w:rsid w:val="006648B6"/>
    <w:rsid w:val="00664E0B"/>
    <w:rsid w:val="00665127"/>
    <w:rsid w:val="00665471"/>
    <w:rsid w:val="00665E84"/>
    <w:rsid w:val="00666486"/>
    <w:rsid w:val="00666C55"/>
    <w:rsid w:val="0066721D"/>
    <w:rsid w:val="006672B3"/>
    <w:rsid w:val="006677F4"/>
    <w:rsid w:val="00667A9A"/>
    <w:rsid w:val="0067066B"/>
    <w:rsid w:val="00670852"/>
    <w:rsid w:val="0067098D"/>
    <w:rsid w:val="00670AEE"/>
    <w:rsid w:val="00670E87"/>
    <w:rsid w:val="00671795"/>
    <w:rsid w:val="00671A0E"/>
    <w:rsid w:val="00671A6D"/>
    <w:rsid w:val="00671BCA"/>
    <w:rsid w:val="00671FE2"/>
    <w:rsid w:val="0067233E"/>
    <w:rsid w:val="006724A9"/>
    <w:rsid w:val="00672B0F"/>
    <w:rsid w:val="00672E53"/>
    <w:rsid w:val="00672F86"/>
    <w:rsid w:val="00672FDD"/>
    <w:rsid w:val="00672FE8"/>
    <w:rsid w:val="00673387"/>
    <w:rsid w:val="006733DD"/>
    <w:rsid w:val="006735D0"/>
    <w:rsid w:val="00673865"/>
    <w:rsid w:val="006749A1"/>
    <w:rsid w:val="00674AD6"/>
    <w:rsid w:val="0067509E"/>
    <w:rsid w:val="006759FC"/>
    <w:rsid w:val="00675B68"/>
    <w:rsid w:val="006763F0"/>
    <w:rsid w:val="006767E4"/>
    <w:rsid w:val="006774CD"/>
    <w:rsid w:val="00677AD2"/>
    <w:rsid w:val="00680537"/>
    <w:rsid w:val="006808F7"/>
    <w:rsid w:val="00680A68"/>
    <w:rsid w:val="00681288"/>
    <w:rsid w:val="006813DD"/>
    <w:rsid w:val="00681FFE"/>
    <w:rsid w:val="006829BB"/>
    <w:rsid w:val="006830C0"/>
    <w:rsid w:val="0068377E"/>
    <w:rsid w:val="00683DDA"/>
    <w:rsid w:val="00683EDC"/>
    <w:rsid w:val="00683FD8"/>
    <w:rsid w:val="00684423"/>
    <w:rsid w:val="00684441"/>
    <w:rsid w:val="0068497D"/>
    <w:rsid w:val="00684EA0"/>
    <w:rsid w:val="0068514E"/>
    <w:rsid w:val="006859C6"/>
    <w:rsid w:val="00685D02"/>
    <w:rsid w:val="00685FCC"/>
    <w:rsid w:val="00686A41"/>
    <w:rsid w:val="00686BB9"/>
    <w:rsid w:val="00686EFC"/>
    <w:rsid w:val="006872A8"/>
    <w:rsid w:val="00687AA5"/>
    <w:rsid w:val="00687C23"/>
    <w:rsid w:val="00690694"/>
    <w:rsid w:val="006907DF"/>
    <w:rsid w:val="00690872"/>
    <w:rsid w:val="00690E42"/>
    <w:rsid w:val="00691187"/>
    <w:rsid w:val="0069136E"/>
    <w:rsid w:val="00691BD4"/>
    <w:rsid w:val="006924FB"/>
    <w:rsid w:val="0069258D"/>
    <w:rsid w:val="006927A2"/>
    <w:rsid w:val="00692812"/>
    <w:rsid w:val="00692997"/>
    <w:rsid w:val="00692A68"/>
    <w:rsid w:val="00692CDB"/>
    <w:rsid w:val="006938AB"/>
    <w:rsid w:val="00693FFF"/>
    <w:rsid w:val="006945C3"/>
    <w:rsid w:val="006950C6"/>
    <w:rsid w:val="00695486"/>
    <w:rsid w:val="00695B11"/>
    <w:rsid w:val="00695B93"/>
    <w:rsid w:val="00695BD0"/>
    <w:rsid w:val="00695FF7"/>
    <w:rsid w:val="0069698E"/>
    <w:rsid w:val="00697AF2"/>
    <w:rsid w:val="00697D64"/>
    <w:rsid w:val="006A022C"/>
    <w:rsid w:val="006A0348"/>
    <w:rsid w:val="006A036C"/>
    <w:rsid w:val="006A07E4"/>
    <w:rsid w:val="006A15CC"/>
    <w:rsid w:val="006A27E4"/>
    <w:rsid w:val="006A281E"/>
    <w:rsid w:val="006A2B91"/>
    <w:rsid w:val="006A31DE"/>
    <w:rsid w:val="006A3442"/>
    <w:rsid w:val="006A367D"/>
    <w:rsid w:val="006A3958"/>
    <w:rsid w:val="006A3E37"/>
    <w:rsid w:val="006A4661"/>
    <w:rsid w:val="006A4786"/>
    <w:rsid w:val="006A486E"/>
    <w:rsid w:val="006A4F8F"/>
    <w:rsid w:val="006A547E"/>
    <w:rsid w:val="006A5AFD"/>
    <w:rsid w:val="006A5C0F"/>
    <w:rsid w:val="006A5CD9"/>
    <w:rsid w:val="006A5D98"/>
    <w:rsid w:val="006A5DF5"/>
    <w:rsid w:val="006A62D4"/>
    <w:rsid w:val="006A634A"/>
    <w:rsid w:val="006A6F69"/>
    <w:rsid w:val="006A75B7"/>
    <w:rsid w:val="006A7CC7"/>
    <w:rsid w:val="006B0255"/>
    <w:rsid w:val="006B0404"/>
    <w:rsid w:val="006B0830"/>
    <w:rsid w:val="006B09F5"/>
    <w:rsid w:val="006B0BC4"/>
    <w:rsid w:val="006B1022"/>
    <w:rsid w:val="006B1208"/>
    <w:rsid w:val="006B177D"/>
    <w:rsid w:val="006B1EC6"/>
    <w:rsid w:val="006B29E1"/>
    <w:rsid w:val="006B2B90"/>
    <w:rsid w:val="006B2E91"/>
    <w:rsid w:val="006B35FA"/>
    <w:rsid w:val="006B39DB"/>
    <w:rsid w:val="006B3BBF"/>
    <w:rsid w:val="006B41DB"/>
    <w:rsid w:val="006B44EF"/>
    <w:rsid w:val="006B450C"/>
    <w:rsid w:val="006B4592"/>
    <w:rsid w:val="006B4945"/>
    <w:rsid w:val="006B4A3B"/>
    <w:rsid w:val="006B4C28"/>
    <w:rsid w:val="006B4DA0"/>
    <w:rsid w:val="006B53A0"/>
    <w:rsid w:val="006B5514"/>
    <w:rsid w:val="006B5B0B"/>
    <w:rsid w:val="006B5C54"/>
    <w:rsid w:val="006B5FB7"/>
    <w:rsid w:val="006B5FC1"/>
    <w:rsid w:val="006B698A"/>
    <w:rsid w:val="006B743C"/>
    <w:rsid w:val="006B78E8"/>
    <w:rsid w:val="006B7C12"/>
    <w:rsid w:val="006B7FF4"/>
    <w:rsid w:val="006C002F"/>
    <w:rsid w:val="006C07D0"/>
    <w:rsid w:val="006C15E7"/>
    <w:rsid w:val="006C30C3"/>
    <w:rsid w:val="006C3807"/>
    <w:rsid w:val="006C3941"/>
    <w:rsid w:val="006C3A52"/>
    <w:rsid w:val="006C3BC4"/>
    <w:rsid w:val="006C4281"/>
    <w:rsid w:val="006C43D9"/>
    <w:rsid w:val="006C4685"/>
    <w:rsid w:val="006C4A8A"/>
    <w:rsid w:val="006C4B03"/>
    <w:rsid w:val="006C4B1E"/>
    <w:rsid w:val="006C4F44"/>
    <w:rsid w:val="006C506F"/>
    <w:rsid w:val="006C5E11"/>
    <w:rsid w:val="006C68DB"/>
    <w:rsid w:val="006C7AF2"/>
    <w:rsid w:val="006C7BF1"/>
    <w:rsid w:val="006C7BFE"/>
    <w:rsid w:val="006C7C23"/>
    <w:rsid w:val="006D0260"/>
    <w:rsid w:val="006D04EE"/>
    <w:rsid w:val="006D069F"/>
    <w:rsid w:val="006D0DCD"/>
    <w:rsid w:val="006D16E7"/>
    <w:rsid w:val="006D2005"/>
    <w:rsid w:val="006D2C25"/>
    <w:rsid w:val="006D2F08"/>
    <w:rsid w:val="006D3851"/>
    <w:rsid w:val="006D3E70"/>
    <w:rsid w:val="006D400D"/>
    <w:rsid w:val="006D47CB"/>
    <w:rsid w:val="006D4920"/>
    <w:rsid w:val="006D4CD1"/>
    <w:rsid w:val="006D4E1D"/>
    <w:rsid w:val="006D56A3"/>
    <w:rsid w:val="006D6697"/>
    <w:rsid w:val="006D6964"/>
    <w:rsid w:val="006D6BBC"/>
    <w:rsid w:val="006D770A"/>
    <w:rsid w:val="006D77FA"/>
    <w:rsid w:val="006D7F6B"/>
    <w:rsid w:val="006E06A4"/>
    <w:rsid w:val="006E082A"/>
    <w:rsid w:val="006E09E6"/>
    <w:rsid w:val="006E0B4A"/>
    <w:rsid w:val="006E16C4"/>
    <w:rsid w:val="006E19D5"/>
    <w:rsid w:val="006E29A7"/>
    <w:rsid w:val="006E2E5A"/>
    <w:rsid w:val="006E32F5"/>
    <w:rsid w:val="006E3EFD"/>
    <w:rsid w:val="006E4E55"/>
    <w:rsid w:val="006E542C"/>
    <w:rsid w:val="006E5B2F"/>
    <w:rsid w:val="006E5C18"/>
    <w:rsid w:val="006E5D6C"/>
    <w:rsid w:val="006E64E3"/>
    <w:rsid w:val="006E723E"/>
    <w:rsid w:val="006E77C2"/>
    <w:rsid w:val="006E79FD"/>
    <w:rsid w:val="006E7A53"/>
    <w:rsid w:val="006F024E"/>
    <w:rsid w:val="006F0746"/>
    <w:rsid w:val="006F0994"/>
    <w:rsid w:val="006F107D"/>
    <w:rsid w:val="006F1099"/>
    <w:rsid w:val="006F11F7"/>
    <w:rsid w:val="006F12FE"/>
    <w:rsid w:val="006F1826"/>
    <w:rsid w:val="006F1ACF"/>
    <w:rsid w:val="006F1BD2"/>
    <w:rsid w:val="006F246D"/>
    <w:rsid w:val="006F3961"/>
    <w:rsid w:val="006F3970"/>
    <w:rsid w:val="006F435A"/>
    <w:rsid w:val="006F43C8"/>
    <w:rsid w:val="006F4C41"/>
    <w:rsid w:val="006F4D3E"/>
    <w:rsid w:val="006F594F"/>
    <w:rsid w:val="006F5A25"/>
    <w:rsid w:val="006F5B22"/>
    <w:rsid w:val="006F60AA"/>
    <w:rsid w:val="006F62D3"/>
    <w:rsid w:val="006F65FD"/>
    <w:rsid w:val="006F6DED"/>
    <w:rsid w:val="006F7BC3"/>
    <w:rsid w:val="006F7C15"/>
    <w:rsid w:val="006F7F80"/>
    <w:rsid w:val="00700697"/>
    <w:rsid w:val="00700734"/>
    <w:rsid w:val="00700A5C"/>
    <w:rsid w:val="007013A9"/>
    <w:rsid w:val="007016EE"/>
    <w:rsid w:val="007017C5"/>
    <w:rsid w:val="00701CA6"/>
    <w:rsid w:val="00701F10"/>
    <w:rsid w:val="007030A0"/>
    <w:rsid w:val="007030C2"/>
    <w:rsid w:val="007031EF"/>
    <w:rsid w:val="0070408B"/>
    <w:rsid w:val="00704305"/>
    <w:rsid w:val="007045F9"/>
    <w:rsid w:val="00704634"/>
    <w:rsid w:val="00704F08"/>
    <w:rsid w:val="00705472"/>
    <w:rsid w:val="0070590A"/>
    <w:rsid w:val="00705BF8"/>
    <w:rsid w:val="007060E6"/>
    <w:rsid w:val="00706574"/>
    <w:rsid w:val="00706DA0"/>
    <w:rsid w:val="00707730"/>
    <w:rsid w:val="00707858"/>
    <w:rsid w:val="0070789C"/>
    <w:rsid w:val="00707910"/>
    <w:rsid w:val="007106DA"/>
    <w:rsid w:val="00710E87"/>
    <w:rsid w:val="00711172"/>
    <w:rsid w:val="0071119A"/>
    <w:rsid w:val="00711264"/>
    <w:rsid w:val="00711392"/>
    <w:rsid w:val="0071201A"/>
    <w:rsid w:val="007120F5"/>
    <w:rsid w:val="0071221A"/>
    <w:rsid w:val="0071226B"/>
    <w:rsid w:val="00712475"/>
    <w:rsid w:val="00712CE6"/>
    <w:rsid w:val="00713386"/>
    <w:rsid w:val="007134DA"/>
    <w:rsid w:val="0071363D"/>
    <w:rsid w:val="0071388D"/>
    <w:rsid w:val="0071391E"/>
    <w:rsid w:val="00713A71"/>
    <w:rsid w:val="00713EA3"/>
    <w:rsid w:val="0071437D"/>
    <w:rsid w:val="00714D1C"/>
    <w:rsid w:val="00714E78"/>
    <w:rsid w:val="00714EC8"/>
    <w:rsid w:val="007154CF"/>
    <w:rsid w:val="007156E4"/>
    <w:rsid w:val="00715802"/>
    <w:rsid w:val="00715B96"/>
    <w:rsid w:val="00715E0A"/>
    <w:rsid w:val="00715FA5"/>
    <w:rsid w:val="00716745"/>
    <w:rsid w:val="007167E2"/>
    <w:rsid w:val="00716C44"/>
    <w:rsid w:val="00716C4C"/>
    <w:rsid w:val="00716D01"/>
    <w:rsid w:val="007170D3"/>
    <w:rsid w:val="007173A4"/>
    <w:rsid w:val="007173AA"/>
    <w:rsid w:val="00717F48"/>
    <w:rsid w:val="00717FC9"/>
    <w:rsid w:val="00720253"/>
    <w:rsid w:val="007204D9"/>
    <w:rsid w:val="00721036"/>
    <w:rsid w:val="007219F3"/>
    <w:rsid w:val="00721E49"/>
    <w:rsid w:val="00721ECA"/>
    <w:rsid w:val="00722118"/>
    <w:rsid w:val="00722376"/>
    <w:rsid w:val="0072248A"/>
    <w:rsid w:val="00722A7B"/>
    <w:rsid w:val="00723740"/>
    <w:rsid w:val="007237D3"/>
    <w:rsid w:val="007237DC"/>
    <w:rsid w:val="0072396E"/>
    <w:rsid w:val="007239A8"/>
    <w:rsid w:val="00723BE3"/>
    <w:rsid w:val="007247E0"/>
    <w:rsid w:val="00724DA8"/>
    <w:rsid w:val="00724F8B"/>
    <w:rsid w:val="007254B0"/>
    <w:rsid w:val="00725843"/>
    <w:rsid w:val="00725A66"/>
    <w:rsid w:val="00726893"/>
    <w:rsid w:val="007269D1"/>
    <w:rsid w:val="00726ABC"/>
    <w:rsid w:val="00730049"/>
    <w:rsid w:val="007305C8"/>
    <w:rsid w:val="00730791"/>
    <w:rsid w:val="0073114A"/>
    <w:rsid w:val="0073141B"/>
    <w:rsid w:val="00731617"/>
    <w:rsid w:val="00732298"/>
    <w:rsid w:val="00732A16"/>
    <w:rsid w:val="00732BE8"/>
    <w:rsid w:val="0073424E"/>
    <w:rsid w:val="00734D5C"/>
    <w:rsid w:val="007359E4"/>
    <w:rsid w:val="00735DD7"/>
    <w:rsid w:val="007365C6"/>
    <w:rsid w:val="00736DDB"/>
    <w:rsid w:val="00736F7C"/>
    <w:rsid w:val="0073731E"/>
    <w:rsid w:val="007373D8"/>
    <w:rsid w:val="00737B3D"/>
    <w:rsid w:val="00737E19"/>
    <w:rsid w:val="00737E8E"/>
    <w:rsid w:val="0074011A"/>
    <w:rsid w:val="007401D8"/>
    <w:rsid w:val="00740886"/>
    <w:rsid w:val="00740DC9"/>
    <w:rsid w:val="00740F6A"/>
    <w:rsid w:val="00740FCD"/>
    <w:rsid w:val="00741053"/>
    <w:rsid w:val="0074155B"/>
    <w:rsid w:val="007419DD"/>
    <w:rsid w:val="007421C7"/>
    <w:rsid w:val="00742206"/>
    <w:rsid w:val="0074230C"/>
    <w:rsid w:val="0074234B"/>
    <w:rsid w:val="00742B66"/>
    <w:rsid w:val="00742F15"/>
    <w:rsid w:val="0074320E"/>
    <w:rsid w:val="007432D6"/>
    <w:rsid w:val="007435CB"/>
    <w:rsid w:val="0074361A"/>
    <w:rsid w:val="007438CD"/>
    <w:rsid w:val="0074390C"/>
    <w:rsid w:val="00743A6B"/>
    <w:rsid w:val="00744360"/>
    <w:rsid w:val="0074454A"/>
    <w:rsid w:val="00744885"/>
    <w:rsid w:val="00744924"/>
    <w:rsid w:val="0074568D"/>
    <w:rsid w:val="00746F6D"/>
    <w:rsid w:val="007476E5"/>
    <w:rsid w:val="00747D83"/>
    <w:rsid w:val="00750175"/>
    <w:rsid w:val="007506A3"/>
    <w:rsid w:val="007507F6"/>
    <w:rsid w:val="00751395"/>
    <w:rsid w:val="007516CC"/>
    <w:rsid w:val="0075193E"/>
    <w:rsid w:val="00751E3D"/>
    <w:rsid w:val="00751E49"/>
    <w:rsid w:val="00752144"/>
    <w:rsid w:val="0075264F"/>
    <w:rsid w:val="0075298C"/>
    <w:rsid w:val="00752AB3"/>
    <w:rsid w:val="00752CAD"/>
    <w:rsid w:val="00752D06"/>
    <w:rsid w:val="00752D17"/>
    <w:rsid w:val="00752DAE"/>
    <w:rsid w:val="0075347D"/>
    <w:rsid w:val="007534B3"/>
    <w:rsid w:val="00753B65"/>
    <w:rsid w:val="00754120"/>
    <w:rsid w:val="007543A6"/>
    <w:rsid w:val="007558B9"/>
    <w:rsid w:val="00755DE4"/>
    <w:rsid w:val="007561BD"/>
    <w:rsid w:val="007573DC"/>
    <w:rsid w:val="00757C8A"/>
    <w:rsid w:val="00760111"/>
    <w:rsid w:val="00760C21"/>
    <w:rsid w:val="00760E1A"/>
    <w:rsid w:val="0076117E"/>
    <w:rsid w:val="00761265"/>
    <w:rsid w:val="00761BD3"/>
    <w:rsid w:val="00761EBA"/>
    <w:rsid w:val="00761FF8"/>
    <w:rsid w:val="007622E2"/>
    <w:rsid w:val="0076236B"/>
    <w:rsid w:val="00762657"/>
    <w:rsid w:val="0076267B"/>
    <w:rsid w:val="00762C94"/>
    <w:rsid w:val="007633A1"/>
    <w:rsid w:val="00764012"/>
    <w:rsid w:val="007643C7"/>
    <w:rsid w:val="00764609"/>
    <w:rsid w:val="00764709"/>
    <w:rsid w:val="00765243"/>
    <w:rsid w:val="00765BD1"/>
    <w:rsid w:val="00765E3F"/>
    <w:rsid w:val="00766326"/>
    <w:rsid w:val="00766834"/>
    <w:rsid w:val="00766A2E"/>
    <w:rsid w:val="00766B32"/>
    <w:rsid w:val="00767024"/>
    <w:rsid w:val="007671AA"/>
    <w:rsid w:val="0076727A"/>
    <w:rsid w:val="00767488"/>
    <w:rsid w:val="00767D72"/>
    <w:rsid w:val="00767F29"/>
    <w:rsid w:val="00767F41"/>
    <w:rsid w:val="00770099"/>
    <w:rsid w:val="00770D8E"/>
    <w:rsid w:val="00770FC9"/>
    <w:rsid w:val="007714C3"/>
    <w:rsid w:val="00771839"/>
    <w:rsid w:val="00771EF5"/>
    <w:rsid w:val="00772A58"/>
    <w:rsid w:val="00772AAC"/>
    <w:rsid w:val="00772B69"/>
    <w:rsid w:val="00772C6C"/>
    <w:rsid w:val="00773C33"/>
    <w:rsid w:val="007741F9"/>
    <w:rsid w:val="0077428E"/>
    <w:rsid w:val="0077507D"/>
    <w:rsid w:val="007757BD"/>
    <w:rsid w:val="007759B1"/>
    <w:rsid w:val="00775A22"/>
    <w:rsid w:val="00775AC7"/>
    <w:rsid w:val="00776ADE"/>
    <w:rsid w:val="00776BBD"/>
    <w:rsid w:val="00776E30"/>
    <w:rsid w:val="00777B49"/>
    <w:rsid w:val="007800F2"/>
    <w:rsid w:val="00780253"/>
    <w:rsid w:val="007803A3"/>
    <w:rsid w:val="00780492"/>
    <w:rsid w:val="0078095B"/>
    <w:rsid w:val="00780F84"/>
    <w:rsid w:val="007812A7"/>
    <w:rsid w:val="007814F2"/>
    <w:rsid w:val="00781706"/>
    <w:rsid w:val="00781788"/>
    <w:rsid w:val="00781D2E"/>
    <w:rsid w:val="00781E1B"/>
    <w:rsid w:val="00781F71"/>
    <w:rsid w:val="00782335"/>
    <w:rsid w:val="00782391"/>
    <w:rsid w:val="0078271B"/>
    <w:rsid w:val="007831E0"/>
    <w:rsid w:val="007832AF"/>
    <w:rsid w:val="007835B8"/>
    <w:rsid w:val="00783E93"/>
    <w:rsid w:val="0078405B"/>
    <w:rsid w:val="00784213"/>
    <w:rsid w:val="0078436F"/>
    <w:rsid w:val="0078457B"/>
    <w:rsid w:val="00784C16"/>
    <w:rsid w:val="00784D0C"/>
    <w:rsid w:val="00784E5E"/>
    <w:rsid w:val="00785F94"/>
    <w:rsid w:val="00786195"/>
    <w:rsid w:val="007869A6"/>
    <w:rsid w:val="007869F4"/>
    <w:rsid w:val="0078750C"/>
    <w:rsid w:val="007875A7"/>
    <w:rsid w:val="00787BE2"/>
    <w:rsid w:val="007907A3"/>
    <w:rsid w:val="00790A55"/>
    <w:rsid w:val="00790CF2"/>
    <w:rsid w:val="0079102E"/>
    <w:rsid w:val="00791425"/>
    <w:rsid w:val="00791451"/>
    <w:rsid w:val="007917A6"/>
    <w:rsid w:val="00791D9C"/>
    <w:rsid w:val="00792083"/>
    <w:rsid w:val="00792376"/>
    <w:rsid w:val="00792492"/>
    <w:rsid w:val="007925C3"/>
    <w:rsid w:val="00792EFC"/>
    <w:rsid w:val="007931CB"/>
    <w:rsid w:val="0079408E"/>
    <w:rsid w:val="00794835"/>
    <w:rsid w:val="00794D16"/>
    <w:rsid w:val="00795876"/>
    <w:rsid w:val="00795D62"/>
    <w:rsid w:val="00795F0F"/>
    <w:rsid w:val="00796B1E"/>
    <w:rsid w:val="00796D71"/>
    <w:rsid w:val="00796E63"/>
    <w:rsid w:val="0079763D"/>
    <w:rsid w:val="0079782B"/>
    <w:rsid w:val="00797841"/>
    <w:rsid w:val="00797D75"/>
    <w:rsid w:val="007A035D"/>
    <w:rsid w:val="007A0BCD"/>
    <w:rsid w:val="007A274E"/>
    <w:rsid w:val="007A2752"/>
    <w:rsid w:val="007A2B46"/>
    <w:rsid w:val="007A4EF0"/>
    <w:rsid w:val="007A5353"/>
    <w:rsid w:val="007A63F4"/>
    <w:rsid w:val="007A6461"/>
    <w:rsid w:val="007A6A85"/>
    <w:rsid w:val="007A70FA"/>
    <w:rsid w:val="007A7701"/>
    <w:rsid w:val="007A7915"/>
    <w:rsid w:val="007A7923"/>
    <w:rsid w:val="007A7B85"/>
    <w:rsid w:val="007B060C"/>
    <w:rsid w:val="007B0657"/>
    <w:rsid w:val="007B1280"/>
    <w:rsid w:val="007B14DA"/>
    <w:rsid w:val="007B1B87"/>
    <w:rsid w:val="007B1F5A"/>
    <w:rsid w:val="007B21B5"/>
    <w:rsid w:val="007B23C4"/>
    <w:rsid w:val="007B249D"/>
    <w:rsid w:val="007B2801"/>
    <w:rsid w:val="007B28C3"/>
    <w:rsid w:val="007B2B10"/>
    <w:rsid w:val="007B2F31"/>
    <w:rsid w:val="007B405C"/>
    <w:rsid w:val="007B41E1"/>
    <w:rsid w:val="007B4C39"/>
    <w:rsid w:val="007B4C68"/>
    <w:rsid w:val="007B4D5D"/>
    <w:rsid w:val="007B52CE"/>
    <w:rsid w:val="007B54BB"/>
    <w:rsid w:val="007B646E"/>
    <w:rsid w:val="007B6BFB"/>
    <w:rsid w:val="007B703F"/>
    <w:rsid w:val="007B7364"/>
    <w:rsid w:val="007B7FD7"/>
    <w:rsid w:val="007C02D8"/>
    <w:rsid w:val="007C037F"/>
    <w:rsid w:val="007C07C1"/>
    <w:rsid w:val="007C0C68"/>
    <w:rsid w:val="007C0E61"/>
    <w:rsid w:val="007C1263"/>
    <w:rsid w:val="007C1498"/>
    <w:rsid w:val="007C14DF"/>
    <w:rsid w:val="007C19F7"/>
    <w:rsid w:val="007C1DD0"/>
    <w:rsid w:val="007C2046"/>
    <w:rsid w:val="007C255D"/>
    <w:rsid w:val="007C2E00"/>
    <w:rsid w:val="007C4110"/>
    <w:rsid w:val="007C4B03"/>
    <w:rsid w:val="007C4DFB"/>
    <w:rsid w:val="007C50A0"/>
    <w:rsid w:val="007C585F"/>
    <w:rsid w:val="007C5A28"/>
    <w:rsid w:val="007C5AB8"/>
    <w:rsid w:val="007C5EF1"/>
    <w:rsid w:val="007C61FF"/>
    <w:rsid w:val="007C64A4"/>
    <w:rsid w:val="007C735F"/>
    <w:rsid w:val="007C7502"/>
    <w:rsid w:val="007C767D"/>
    <w:rsid w:val="007C7AE8"/>
    <w:rsid w:val="007C7DC5"/>
    <w:rsid w:val="007D00B3"/>
    <w:rsid w:val="007D04C6"/>
    <w:rsid w:val="007D0645"/>
    <w:rsid w:val="007D2090"/>
    <w:rsid w:val="007D2187"/>
    <w:rsid w:val="007D33EF"/>
    <w:rsid w:val="007D396E"/>
    <w:rsid w:val="007D4A48"/>
    <w:rsid w:val="007D4A52"/>
    <w:rsid w:val="007D4E26"/>
    <w:rsid w:val="007D539E"/>
    <w:rsid w:val="007D5D0B"/>
    <w:rsid w:val="007D5E46"/>
    <w:rsid w:val="007D66A1"/>
    <w:rsid w:val="007D6BEE"/>
    <w:rsid w:val="007D6EE6"/>
    <w:rsid w:val="007D7130"/>
    <w:rsid w:val="007D795E"/>
    <w:rsid w:val="007D7A94"/>
    <w:rsid w:val="007D7F04"/>
    <w:rsid w:val="007E025E"/>
    <w:rsid w:val="007E0C7E"/>
    <w:rsid w:val="007E1196"/>
    <w:rsid w:val="007E13ED"/>
    <w:rsid w:val="007E186D"/>
    <w:rsid w:val="007E195C"/>
    <w:rsid w:val="007E1D36"/>
    <w:rsid w:val="007E1D89"/>
    <w:rsid w:val="007E22E0"/>
    <w:rsid w:val="007E2495"/>
    <w:rsid w:val="007E267C"/>
    <w:rsid w:val="007E2859"/>
    <w:rsid w:val="007E31D0"/>
    <w:rsid w:val="007E3AFA"/>
    <w:rsid w:val="007E4300"/>
    <w:rsid w:val="007E481B"/>
    <w:rsid w:val="007E487D"/>
    <w:rsid w:val="007E4936"/>
    <w:rsid w:val="007E49B5"/>
    <w:rsid w:val="007E4BA8"/>
    <w:rsid w:val="007E4D06"/>
    <w:rsid w:val="007E4E3E"/>
    <w:rsid w:val="007E509A"/>
    <w:rsid w:val="007E5308"/>
    <w:rsid w:val="007E5EF7"/>
    <w:rsid w:val="007E65DA"/>
    <w:rsid w:val="007E6CC2"/>
    <w:rsid w:val="007E6DC9"/>
    <w:rsid w:val="007E6E56"/>
    <w:rsid w:val="007E72E2"/>
    <w:rsid w:val="007E795E"/>
    <w:rsid w:val="007E7C33"/>
    <w:rsid w:val="007E7E0B"/>
    <w:rsid w:val="007E7E19"/>
    <w:rsid w:val="007E7FD3"/>
    <w:rsid w:val="007F02B2"/>
    <w:rsid w:val="007F066F"/>
    <w:rsid w:val="007F0B06"/>
    <w:rsid w:val="007F15F9"/>
    <w:rsid w:val="007F1914"/>
    <w:rsid w:val="007F2303"/>
    <w:rsid w:val="007F2D55"/>
    <w:rsid w:val="007F3AD1"/>
    <w:rsid w:val="007F4905"/>
    <w:rsid w:val="007F50D6"/>
    <w:rsid w:val="007F5407"/>
    <w:rsid w:val="007F5AD4"/>
    <w:rsid w:val="007F5B31"/>
    <w:rsid w:val="007F612F"/>
    <w:rsid w:val="007F7048"/>
    <w:rsid w:val="007F789E"/>
    <w:rsid w:val="007F78C0"/>
    <w:rsid w:val="007F79C8"/>
    <w:rsid w:val="007F7AD1"/>
    <w:rsid w:val="007F7B0A"/>
    <w:rsid w:val="0080001F"/>
    <w:rsid w:val="008007A8"/>
    <w:rsid w:val="00800CBA"/>
    <w:rsid w:val="00801128"/>
    <w:rsid w:val="008015BA"/>
    <w:rsid w:val="00801BE9"/>
    <w:rsid w:val="00802167"/>
    <w:rsid w:val="008026A1"/>
    <w:rsid w:val="00802A3A"/>
    <w:rsid w:val="00802AD1"/>
    <w:rsid w:val="0080325A"/>
    <w:rsid w:val="00803793"/>
    <w:rsid w:val="00803806"/>
    <w:rsid w:val="00803989"/>
    <w:rsid w:val="008039A9"/>
    <w:rsid w:val="00803A32"/>
    <w:rsid w:val="008044C6"/>
    <w:rsid w:val="008045F4"/>
    <w:rsid w:val="00804FDB"/>
    <w:rsid w:val="008050B4"/>
    <w:rsid w:val="008057D0"/>
    <w:rsid w:val="00805D44"/>
    <w:rsid w:val="0080614E"/>
    <w:rsid w:val="0080625E"/>
    <w:rsid w:val="00806555"/>
    <w:rsid w:val="00806A92"/>
    <w:rsid w:val="00806FBA"/>
    <w:rsid w:val="00807599"/>
    <w:rsid w:val="008079B6"/>
    <w:rsid w:val="00807BD8"/>
    <w:rsid w:val="008107E6"/>
    <w:rsid w:val="008108D1"/>
    <w:rsid w:val="00810FB0"/>
    <w:rsid w:val="00811964"/>
    <w:rsid w:val="00812328"/>
    <w:rsid w:val="00812B39"/>
    <w:rsid w:val="00812B9E"/>
    <w:rsid w:val="00813D5B"/>
    <w:rsid w:val="00814276"/>
    <w:rsid w:val="0081467A"/>
    <w:rsid w:val="00814AC5"/>
    <w:rsid w:val="00814C76"/>
    <w:rsid w:val="00815606"/>
    <w:rsid w:val="00815D6D"/>
    <w:rsid w:val="00815FAF"/>
    <w:rsid w:val="00817897"/>
    <w:rsid w:val="0082062C"/>
    <w:rsid w:val="00820BE7"/>
    <w:rsid w:val="00820E69"/>
    <w:rsid w:val="00820EC8"/>
    <w:rsid w:val="0082137B"/>
    <w:rsid w:val="008215BF"/>
    <w:rsid w:val="00821A44"/>
    <w:rsid w:val="008225A4"/>
    <w:rsid w:val="00822616"/>
    <w:rsid w:val="00822632"/>
    <w:rsid w:val="00822FFD"/>
    <w:rsid w:val="0082348B"/>
    <w:rsid w:val="008234C8"/>
    <w:rsid w:val="008235BD"/>
    <w:rsid w:val="00823688"/>
    <w:rsid w:val="00823FE6"/>
    <w:rsid w:val="008240C3"/>
    <w:rsid w:val="0082476E"/>
    <w:rsid w:val="00824EF2"/>
    <w:rsid w:val="008252D6"/>
    <w:rsid w:val="0082550C"/>
    <w:rsid w:val="00825D0E"/>
    <w:rsid w:val="0082660C"/>
    <w:rsid w:val="00826955"/>
    <w:rsid w:val="00826C5D"/>
    <w:rsid w:val="0082774B"/>
    <w:rsid w:val="00827C63"/>
    <w:rsid w:val="00827D9A"/>
    <w:rsid w:val="00830203"/>
    <w:rsid w:val="0083082D"/>
    <w:rsid w:val="00830985"/>
    <w:rsid w:val="00830B18"/>
    <w:rsid w:val="00830B98"/>
    <w:rsid w:val="0083117D"/>
    <w:rsid w:val="00831422"/>
    <w:rsid w:val="0083153A"/>
    <w:rsid w:val="00832132"/>
    <w:rsid w:val="00832D18"/>
    <w:rsid w:val="0083387C"/>
    <w:rsid w:val="008338D9"/>
    <w:rsid w:val="00833D34"/>
    <w:rsid w:val="00833DD4"/>
    <w:rsid w:val="00833EBE"/>
    <w:rsid w:val="00833FE8"/>
    <w:rsid w:val="00834195"/>
    <w:rsid w:val="00834745"/>
    <w:rsid w:val="00834B54"/>
    <w:rsid w:val="008352D6"/>
    <w:rsid w:val="008358B4"/>
    <w:rsid w:val="008365E0"/>
    <w:rsid w:val="0083673B"/>
    <w:rsid w:val="0083676C"/>
    <w:rsid w:val="00836AB1"/>
    <w:rsid w:val="00836E74"/>
    <w:rsid w:val="0083720F"/>
    <w:rsid w:val="008375D3"/>
    <w:rsid w:val="00837911"/>
    <w:rsid w:val="00837A14"/>
    <w:rsid w:val="00837D3E"/>
    <w:rsid w:val="008403E1"/>
    <w:rsid w:val="0084057E"/>
    <w:rsid w:val="00840619"/>
    <w:rsid w:val="008406C7"/>
    <w:rsid w:val="008407DD"/>
    <w:rsid w:val="00840935"/>
    <w:rsid w:val="00840EE7"/>
    <w:rsid w:val="00841066"/>
    <w:rsid w:val="00841A87"/>
    <w:rsid w:val="008425BC"/>
    <w:rsid w:val="00842820"/>
    <w:rsid w:val="00842A13"/>
    <w:rsid w:val="00843175"/>
    <w:rsid w:val="00843603"/>
    <w:rsid w:val="00843B79"/>
    <w:rsid w:val="00843D73"/>
    <w:rsid w:val="008454DB"/>
    <w:rsid w:val="0084591C"/>
    <w:rsid w:val="00845C2E"/>
    <w:rsid w:val="008461C7"/>
    <w:rsid w:val="008461EC"/>
    <w:rsid w:val="008464ED"/>
    <w:rsid w:val="00846667"/>
    <w:rsid w:val="008467FF"/>
    <w:rsid w:val="00846C4D"/>
    <w:rsid w:val="0084726B"/>
    <w:rsid w:val="0084761E"/>
    <w:rsid w:val="00847974"/>
    <w:rsid w:val="00847C37"/>
    <w:rsid w:val="00850451"/>
    <w:rsid w:val="00850962"/>
    <w:rsid w:val="00850A4C"/>
    <w:rsid w:val="00850D29"/>
    <w:rsid w:val="00850DEF"/>
    <w:rsid w:val="008511CF"/>
    <w:rsid w:val="008515A2"/>
    <w:rsid w:val="00852699"/>
    <w:rsid w:val="008531A6"/>
    <w:rsid w:val="008532C7"/>
    <w:rsid w:val="00853ADD"/>
    <w:rsid w:val="00853FA8"/>
    <w:rsid w:val="00854084"/>
    <w:rsid w:val="008542DC"/>
    <w:rsid w:val="00854A2A"/>
    <w:rsid w:val="00854DA4"/>
    <w:rsid w:val="00854DF9"/>
    <w:rsid w:val="00855491"/>
    <w:rsid w:val="0085578C"/>
    <w:rsid w:val="008557D6"/>
    <w:rsid w:val="00855DA5"/>
    <w:rsid w:val="00855DCC"/>
    <w:rsid w:val="0085660E"/>
    <w:rsid w:val="0085672A"/>
    <w:rsid w:val="00856D23"/>
    <w:rsid w:val="00857440"/>
    <w:rsid w:val="0085780F"/>
    <w:rsid w:val="0085787C"/>
    <w:rsid w:val="00857A05"/>
    <w:rsid w:val="00857C69"/>
    <w:rsid w:val="00860480"/>
    <w:rsid w:val="008605C4"/>
    <w:rsid w:val="00860CFA"/>
    <w:rsid w:val="00860E8D"/>
    <w:rsid w:val="00860EFF"/>
    <w:rsid w:val="00861882"/>
    <w:rsid w:val="00861DED"/>
    <w:rsid w:val="008621BD"/>
    <w:rsid w:val="00862604"/>
    <w:rsid w:val="00862770"/>
    <w:rsid w:val="008627DE"/>
    <w:rsid w:val="008628A4"/>
    <w:rsid w:val="00862D06"/>
    <w:rsid w:val="00863B34"/>
    <w:rsid w:val="00863DA4"/>
    <w:rsid w:val="00863FD5"/>
    <w:rsid w:val="0086415F"/>
    <w:rsid w:val="008642A2"/>
    <w:rsid w:val="0086451D"/>
    <w:rsid w:val="00864805"/>
    <w:rsid w:val="00864BB2"/>
    <w:rsid w:val="00864D9D"/>
    <w:rsid w:val="00864DFA"/>
    <w:rsid w:val="008653CD"/>
    <w:rsid w:val="00865482"/>
    <w:rsid w:val="008654C3"/>
    <w:rsid w:val="008654CF"/>
    <w:rsid w:val="00865654"/>
    <w:rsid w:val="0086585C"/>
    <w:rsid w:val="008661FD"/>
    <w:rsid w:val="00867277"/>
    <w:rsid w:val="00867C71"/>
    <w:rsid w:val="00867C8A"/>
    <w:rsid w:val="00867E4D"/>
    <w:rsid w:val="00867FAD"/>
    <w:rsid w:val="008703E5"/>
    <w:rsid w:val="00870BEB"/>
    <w:rsid w:val="00870F15"/>
    <w:rsid w:val="00871CEE"/>
    <w:rsid w:val="00872284"/>
    <w:rsid w:val="008727B7"/>
    <w:rsid w:val="008729E4"/>
    <w:rsid w:val="008731CF"/>
    <w:rsid w:val="0087356E"/>
    <w:rsid w:val="00873940"/>
    <w:rsid w:val="00874357"/>
    <w:rsid w:val="00874457"/>
    <w:rsid w:val="00874751"/>
    <w:rsid w:val="0087479B"/>
    <w:rsid w:val="00874A3F"/>
    <w:rsid w:val="0087594B"/>
    <w:rsid w:val="00875DBE"/>
    <w:rsid w:val="00875EFC"/>
    <w:rsid w:val="00876072"/>
    <w:rsid w:val="008762BB"/>
    <w:rsid w:val="008773DC"/>
    <w:rsid w:val="00877449"/>
    <w:rsid w:val="008779E6"/>
    <w:rsid w:val="00877EC8"/>
    <w:rsid w:val="00880119"/>
    <w:rsid w:val="00880FAE"/>
    <w:rsid w:val="00881C61"/>
    <w:rsid w:val="008820D9"/>
    <w:rsid w:val="00882420"/>
    <w:rsid w:val="0088256B"/>
    <w:rsid w:val="00882A85"/>
    <w:rsid w:val="00883B01"/>
    <w:rsid w:val="00884178"/>
    <w:rsid w:val="008849B8"/>
    <w:rsid w:val="008849BA"/>
    <w:rsid w:val="00884BCD"/>
    <w:rsid w:val="00884D4D"/>
    <w:rsid w:val="00885321"/>
    <w:rsid w:val="0088548C"/>
    <w:rsid w:val="008858CB"/>
    <w:rsid w:val="008859E2"/>
    <w:rsid w:val="00886223"/>
    <w:rsid w:val="00886265"/>
    <w:rsid w:val="0088664A"/>
    <w:rsid w:val="00886CFA"/>
    <w:rsid w:val="00887147"/>
    <w:rsid w:val="008874EB"/>
    <w:rsid w:val="008875FC"/>
    <w:rsid w:val="00887B6C"/>
    <w:rsid w:val="00890202"/>
    <w:rsid w:val="008908B8"/>
    <w:rsid w:val="00891099"/>
    <w:rsid w:val="008913BF"/>
    <w:rsid w:val="00891D59"/>
    <w:rsid w:val="00892E61"/>
    <w:rsid w:val="00892FD2"/>
    <w:rsid w:val="00893116"/>
    <w:rsid w:val="0089329B"/>
    <w:rsid w:val="00893481"/>
    <w:rsid w:val="00893554"/>
    <w:rsid w:val="0089464B"/>
    <w:rsid w:val="00895158"/>
    <w:rsid w:val="00895761"/>
    <w:rsid w:val="008957E1"/>
    <w:rsid w:val="00895C1E"/>
    <w:rsid w:val="00895F2C"/>
    <w:rsid w:val="00896661"/>
    <w:rsid w:val="0089680F"/>
    <w:rsid w:val="008969FC"/>
    <w:rsid w:val="00896B74"/>
    <w:rsid w:val="00897070"/>
    <w:rsid w:val="008970C3"/>
    <w:rsid w:val="00897AF2"/>
    <w:rsid w:val="00897C59"/>
    <w:rsid w:val="008A01E0"/>
    <w:rsid w:val="008A033C"/>
    <w:rsid w:val="008A0B0E"/>
    <w:rsid w:val="008A0F53"/>
    <w:rsid w:val="008A15F2"/>
    <w:rsid w:val="008A18F0"/>
    <w:rsid w:val="008A1B84"/>
    <w:rsid w:val="008A1F6B"/>
    <w:rsid w:val="008A2207"/>
    <w:rsid w:val="008A22F5"/>
    <w:rsid w:val="008A2335"/>
    <w:rsid w:val="008A25A8"/>
    <w:rsid w:val="008A25BC"/>
    <w:rsid w:val="008A29D4"/>
    <w:rsid w:val="008A2EFE"/>
    <w:rsid w:val="008A3066"/>
    <w:rsid w:val="008A32E5"/>
    <w:rsid w:val="008A3432"/>
    <w:rsid w:val="008A3CCD"/>
    <w:rsid w:val="008A3E90"/>
    <w:rsid w:val="008A4065"/>
    <w:rsid w:val="008A40A1"/>
    <w:rsid w:val="008A42AE"/>
    <w:rsid w:val="008A45E7"/>
    <w:rsid w:val="008A4A94"/>
    <w:rsid w:val="008A5284"/>
    <w:rsid w:val="008A5338"/>
    <w:rsid w:val="008A56CC"/>
    <w:rsid w:val="008A5918"/>
    <w:rsid w:val="008A5AA3"/>
    <w:rsid w:val="008A6215"/>
    <w:rsid w:val="008A6241"/>
    <w:rsid w:val="008A67DC"/>
    <w:rsid w:val="008A6886"/>
    <w:rsid w:val="008B02DA"/>
    <w:rsid w:val="008B03F4"/>
    <w:rsid w:val="008B04E0"/>
    <w:rsid w:val="008B0B19"/>
    <w:rsid w:val="008B1641"/>
    <w:rsid w:val="008B175C"/>
    <w:rsid w:val="008B196A"/>
    <w:rsid w:val="008B1F8C"/>
    <w:rsid w:val="008B2415"/>
    <w:rsid w:val="008B294E"/>
    <w:rsid w:val="008B2E46"/>
    <w:rsid w:val="008B303E"/>
    <w:rsid w:val="008B3092"/>
    <w:rsid w:val="008B3C40"/>
    <w:rsid w:val="008B48CC"/>
    <w:rsid w:val="008B4965"/>
    <w:rsid w:val="008B4C62"/>
    <w:rsid w:val="008B5480"/>
    <w:rsid w:val="008B559C"/>
    <w:rsid w:val="008B5BDF"/>
    <w:rsid w:val="008B5E1D"/>
    <w:rsid w:val="008B5E9D"/>
    <w:rsid w:val="008B5EA1"/>
    <w:rsid w:val="008B6528"/>
    <w:rsid w:val="008B67A5"/>
    <w:rsid w:val="008B6979"/>
    <w:rsid w:val="008B6B17"/>
    <w:rsid w:val="008B754D"/>
    <w:rsid w:val="008B7DED"/>
    <w:rsid w:val="008C080F"/>
    <w:rsid w:val="008C1216"/>
    <w:rsid w:val="008C1479"/>
    <w:rsid w:val="008C1637"/>
    <w:rsid w:val="008C1D51"/>
    <w:rsid w:val="008C1E7F"/>
    <w:rsid w:val="008C221E"/>
    <w:rsid w:val="008C338B"/>
    <w:rsid w:val="008C384B"/>
    <w:rsid w:val="008C45C0"/>
    <w:rsid w:val="008C49F4"/>
    <w:rsid w:val="008C4F3C"/>
    <w:rsid w:val="008C5125"/>
    <w:rsid w:val="008C57F0"/>
    <w:rsid w:val="008C5921"/>
    <w:rsid w:val="008C5D27"/>
    <w:rsid w:val="008C627E"/>
    <w:rsid w:val="008C669C"/>
    <w:rsid w:val="008C67B6"/>
    <w:rsid w:val="008C6F43"/>
    <w:rsid w:val="008C7633"/>
    <w:rsid w:val="008D0120"/>
    <w:rsid w:val="008D027E"/>
    <w:rsid w:val="008D04D8"/>
    <w:rsid w:val="008D0997"/>
    <w:rsid w:val="008D0B2E"/>
    <w:rsid w:val="008D0DAE"/>
    <w:rsid w:val="008D0E8A"/>
    <w:rsid w:val="008D0EA9"/>
    <w:rsid w:val="008D175C"/>
    <w:rsid w:val="008D1864"/>
    <w:rsid w:val="008D1B36"/>
    <w:rsid w:val="008D1B86"/>
    <w:rsid w:val="008D1E6C"/>
    <w:rsid w:val="008D1F26"/>
    <w:rsid w:val="008D2142"/>
    <w:rsid w:val="008D3163"/>
    <w:rsid w:val="008D3339"/>
    <w:rsid w:val="008D340B"/>
    <w:rsid w:val="008D4244"/>
    <w:rsid w:val="008D4B55"/>
    <w:rsid w:val="008D4B60"/>
    <w:rsid w:val="008D4C7E"/>
    <w:rsid w:val="008D4EA4"/>
    <w:rsid w:val="008D4EFE"/>
    <w:rsid w:val="008D55D0"/>
    <w:rsid w:val="008D5840"/>
    <w:rsid w:val="008D59AD"/>
    <w:rsid w:val="008D5B6A"/>
    <w:rsid w:val="008D5EF7"/>
    <w:rsid w:val="008D6C81"/>
    <w:rsid w:val="008D6CD5"/>
    <w:rsid w:val="008E07C8"/>
    <w:rsid w:val="008E08B0"/>
    <w:rsid w:val="008E0C1E"/>
    <w:rsid w:val="008E0EB6"/>
    <w:rsid w:val="008E1175"/>
    <w:rsid w:val="008E21E0"/>
    <w:rsid w:val="008E2B00"/>
    <w:rsid w:val="008E3188"/>
    <w:rsid w:val="008E3295"/>
    <w:rsid w:val="008E33CC"/>
    <w:rsid w:val="008E38D1"/>
    <w:rsid w:val="008E3995"/>
    <w:rsid w:val="008E3DA7"/>
    <w:rsid w:val="008E41B9"/>
    <w:rsid w:val="008E43CA"/>
    <w:rsid w:val="008E43DA"/>
    <w:rsid w:val="008E451C"/>
    <w:rsid w:val="008E4D90"/>
    <w:rsid w:val="008E5235"/>
    <w:rsid w:val="008E5289"/>
    <w:rsid w:val="008E52FA"/>
    <w:rsid w:val="008E54D9"/>
    <w:rsid w:val="008E590B"/>
    <w:rsid w:val="008E5DD3"/>
    <w:rsid w:val="008E61CA"/>
    <w:rsid w:val="008E6C7E"/>
    <w:rsid w:val="008E6FAF"/>
    <w:rsid w:val="008E70CF"/>
    <w:rsid w:val="008E710B"/>
    <w:rsid w:val="008E7150"/>
    <w:rsid w:val="008E7432"/>
    <w:rsid w:val="008E7A3B"/>
    <w:rsid w:val="008E7F8C"/>
    <w:rsid w:val="008F007D"/>
    <w:rsid w:val="008F04A9"/>
    <w:rsid w:val="008F09F8"/>
    <w:rsid w:val="008F0BD2"/>
    <w:rsid w:val="008F0CE3"/>
    <w:rsid w:val="008F13B7"/>
    <w:rsid w:val="008F35DD"/>
    <w:rsid w:val="008F4644"/>
    <w:rsid w:val="008F4990"/>
    <w:rsid w:val="008F4D11"/>
    <w:rsid w:val="008F5038"/>
    <w:rsid w:val="008F5D3A"/>
    <w:rsid w:val="008F5E41"/>
    <w:rsid w:val="008F6D24"/>
    <w:rsid w:val="008F6E8D"/>
    <w:rsid w:val="008F6F40"/>
    <w:rsid w:val="008F70DE"/>
    <w:rsid w:val="008F7127"/>
    <w:rsid w:val="008F72F8"/>
    <w:rsid w:val="008F7570"/>
    <w:rsid w:val="008F7E33"/>
    <w:rsid w:val="00900073"/>
    <w:rsid w:val="0090010E"/>
    <w:rsid w:val="0090029C"/>
    <w:rsid w:val="009011CA"/>
    <w:rsid w:val="00901256"/>
    <w:rsid w:val="00901370"/>
    <w:rsid w:val="00901482"/>
    <w:rsid w:val="009019C5"/>
    <w:rsid w:val="00901E50"/>
    <w:rsid w:val="0090201F"/>
    <w:rsid w:val="0090214F"/>
    <w:rsid w:val="009025B7"/>
    <w:rsid w:val="00902DFE"/>
    <w:rsid w:val="00902DFF"/>
    <w:rsid w:val="00903209"/>
    <w:rsid w:val="00903227"/>
    <w:rsid w:val="0090352A"/>
    <w:rsid w:val="009037EB"/>
    <w:rsid w:val="00903917"/>
    <w:rsid w:val="00903C26"/>
    <w:rsid w:val="00903DD1"/>
    <w:rsid w:val="00903FC2"/>
    <w:rsid w:val="00904119"/>
    <w:rsid w:val="00904622"/>
    <w:rsid w:val="009053D0"/>
    <w:rsid w:val="00905C4A"/>
    <w:rsid w:val="00905E1A"/>
    <w:rsid w:val="009061AF"/>
    <w:rsid w:val="009063DA"/>
    <w:rsid w:val="00906511"/>
    <w:rsid w:val="009069D7"/>
    <w:rsid w:val="00906B15"/>
    <w:rsid w:val="00906EAB"/>
    <w:rsid w:val="00906F72"/>
    <w:rsid w:val="009072BD"/>
    <w:rsid w:val="009079F6"/>
    <w:rsid w:val="00907B1D"/>
    <w:rsid w:val="00907C64"/>
    <w:rsid w:val="009109A0"/>
    <w:rsid w:val="00910C47"/>
    <w:rsid w:val="0091191F"/>
    <w:rsid w:val="00911948"/>
    <w:rsid w:val="00911962"/>
    <w:rsid w:val="00911A0C"/>
    <w:rsid w:val="00911FA3"/>
    <w:rsid w:val="0091220E"/>
    <w:rsid w:val="009124D3"/>
    <w:rsid w:val="009128C9"/>
    <w:rsid w:val="00912C01"/>
    <w:rsid w:val="00912F82"/>
    <w:rsid w:val="00912FD0"/>
    <w:rsid w:val="00913478"/>
    <w:rsid w:val="00913543"/>
    <w:rsid w:val="00913775"/>
    <w:rsid w:val="00913F87"/>
    <w:rsid w:val="009146D6"/>
    <w:rsid w:val="00914F13"/>
    <w:rsid w:val="00915929"/>
    <w:rsid w:val="00915C6B"/>
    <w:rsid w:val="00915EDB"/>
    <w:rsid w:val="00915F2B"/>
    <w:rsid w:val="009161B0"/>
    <w:rsid w:val="00916552"/>
    <w:rsid w:val="00916653"/>
    <w:rsid w:val="00920042"/>
    <w:rsid w:val="009202F0"/>
    <w:rsid w:val="00920575"/>
    <w:rsid w:val="0092074F"/>
    <w:rsid w:val="00920911"/>
    <w:rsid w:val="00920DA1"/>
    <w:rsid w:val="009210E5"/>
    <w:rsid w:val="009217AA"/>
    <w:rsid w:val="00922262"/>
    <w:rsid w:val="00922885"/>
    <w:rsid w:val="00922F41"/>
    <w:rsid w:val="00922F50"/>
    <w:rsid w:val="00923B6F"/>
    <w:rsid w:val="00923D4B"/>
    <w:rsid w:val="0092456D"/>
    <w:rsid w:val="00924619"/>
    <w:rsid w:val="00924FDA"/>
    <w:rsid w:val="0092512D"/>
    <w:rsid w:val="00925861"/>
    <w:rsid w:val="00925B73"/>
    <w:rsid w:val="00925FE2"/>
    <w:rsid w:val="0092608D"/>
    <w:rsid w:val="00926352"/>
    <w:rsid w:val="0092635F"/>
    <w:rsid w:val="00926412"/>
    <w:rsid w:val="0092648A"/>
    <w:rsid w:val="0092694F"/>
    <w:rsid w:val="009270F6"/>
    <w:rsid w:val="0092724E"/>
    <w:rsid w:val="0092752F"/>
    <w:rsid w:val="0093002C"/>
    <w:rsid w:val="0093014F"/>
    <w:rsid w:val="00930280"/>
    <w:rsid w:val="009302D1"/>
    <w:rsid w:val="00930518"/>
    <w:rsid w:val="00931922"/>
    <w:rsid w:val="00931C6A"/>
    <w:rsid w:val="009323C7"/>
    <w:rsid w:val="009329C1"/>
    <w:rsid w:val="00932C5D"/>
    <w:rsid w:val="009337E1"/>
    <w:rsid w:val="009339D5"/>
    <w:rsid w:val="00933B10"/>
    <w:rsid w:val="00933E38"/>
    <w:rsid w:val="009340ED"/>
    <w:rsid w:val="009345EB"/>
    <w:rsid w:val="0093498F"/>
    <w:rsid w:val="00934B60"/>
    <w:rsid w:val="009367F5"/>
    <w:rsid w:val="00937373"/>
    <w:rsid w:val="009375DC"/>
    <w:rsid w:val="00937885"/>
    <w:rsid w:val="00937A19"/>
    <w:rsid w:val="00937AE9"/>
    <w:rsid w:val="00937B8E"/>
    <w:rsid w:val="00937BF5"/>
    <w:rsid w:val="00937D74"/>
    <w:rsid w:val="009404E0"/>
    <w:rsid w:val="009409A2"/>
    <w:rsid w:val="00940F38"/>
    <w:rsid w:val="009414B9"/>
    <w:rsid w:val="00941CCE"/>
    <w:rsid w:val="00941E0F"/>
    <w:rsid w:val="00941EF8"/>
    <w:rsid w:val="009424DF"/>
    <w:rsid w:val="00943815"/>
    <w:rsid w:val="00943A51"/>
    <w:rsid w:val="00943E7C"/>
    <w:rsid w:val="00943E99"/>
    <w:rsid w:val="00944DCE"/>
    <w:rsid w:val="00945565"/>
    <w:rsid w:val="00945B26"/>
    <w:rsid w:val="00946056"/>
    <w:rsid w:val="00946525"/>
    <w:rsid w:val="00946913"/>
    <w:rsid w:val="0094691A"/>
    <w:rsid w:val="00946AED"/>
    <w:rsid w:val="00946DB0"/>
    <w:rsid w:val="009470B1"/>
    <w:rsid w:val="00947E44"/>
    <w:rsid w:val="009507A0"/>
    <w:rsid w:val="00950F01"/>
    <w:rsid w:val="00951165"/>
    <w:rsid w:val="009515DD"/>
    <w:rsid w:val="009528FA"/>
    <w:rsid w:val="00953695"/>
    <w:rsid w:val="0095398C"/>
    <w:rsid w:val="00953E54"/>
    <w:rsid w:val="009540E0"/>
    <w:rsid w:val="00954423"/>
    <w:rsid w:val="00954531"/>
    <w:rsid w:val="0095525A"/>
    <w:rsid w:val="009559D9"/>
    <w:rsid w:val="009563D1"/>
    <w:rsid w:val="00956900"/>
    <w:rsid w:val="009569E0"/>
    <w:rsid w:val="00956A94"/>
    <w:rsid w:val="009573F9"/>
    <w:rsid w:val="009577C2"/>
    <w:rsid w:val="00957AFE"/>
    <w:rsid w:val="00957D1D"/>
    <w:rsid w:val="00957E3E"/>
    <w:rsid w:val="00957F69"/>
    <w:rsid w:val="009600D8"/>
    <w:rsid w:val="009604FB"/>
    <w:rsid w:val="00961640"/>
    <w:rsid w:val="0096183E"/>
    <w:rsid w:val="009619FA"/>
    <w:rsid w:val="0096225E"/>
    <w:rsid w:val="00962587"/>
    <w:rsid w:val="0096259A"/>
    <w:rsid w:val="00962EB0"/>
    <w:rsid w:val="00962FC5"/>
    <w:rsid w:val="00963441"/>
    <w:rsid w:val="00963A8D"/>
    <w:rsid w:val="00963C96"/>
    <w:rsid w:val="00963F45"/>
    <w:rsid w:val="00964348"/>
    <w:rsid w:val="00964596"/>
    <w:rsid w:val="00964E13"/>
    <w:rsid w:val="0096524F"/>
    <w:rsid w:val="00965465"/>
    <w:rsid w:val="0096590F"/>
    <w:rsid w:val="00966243"/>
    <w:rsid w:val="009662B1"/>
    <w:rsid w:val="00966E3B"/>
    <w:rsid w:val="00967AAB"/>
    <w:rsid w:val="00967C58"/>
    <w:rsid w:val="00967FC4"/>
    <w:rsid w:val="00970681"/>
    <w:rsid w:val="00970F24"/>
    <w:rsid w:val="0097137E"/>
    <w:rsid w:val="00971473"/>
    <w:rsid w:val="00971957"/>
    <w:rsid w:val="00971AD2"/>
    <w:rsid w:val="00971BDF"/>
    <w:rsid w:val="00972227"/>
    <w:rsid w:val="00972385"/>
    <w:rsid w:val="009729ED"/>
    <w:rsid w:val="00972B46"/>
    <w:rsid w:val="00973AE5"/>
    <w:rsid w:val="00973B97"/>
    <w:rsid w:val="00973C62"/>
    <w:rsid w:val="0097433D"/>
    <w:rsid w:val="00974942"/>
    <w:rsid w:val="00974C6F"/>
    <w:rsid w:val="00974DB6"/>
    <w:rsid w:val="00974F60"/>
    <w:rsid w:val="00975454"/>
    <w:rsid w:val="00975460"/>
    <w:rsid w:val="00975534"/>
    <w:rsid w:val="00975958"/>
    <w:rsid w:val="00975D35"/>
    <w:rsid w:val="00975DE7"/>
    <w:rsid w:val="00976C31"/>
    <w:rsid w:val="0097792E"/>
    <w:rsid w:val="00977B07"/>
    <w:rsid w:val="00977C63"/>
    <w:rsid w:val="00977ED8"/>
    <w:rsid w:val="00980F52"/>
    <w:rsid w:val="009812E8"/>
    <w:rsid w:val="009821B7"/>
    <w:rsid w:val="0098251E"/>
    <w:rsid w:val="009825E4"/>
    <w:rsid w:val="00982860"/>
    <w:rsid w:val="00982C5A"/>
    <w:rsid w:val="00982ECD"/>
    <w:rsid w:val="009830E3"/>
    <w:rsid w:val="009831C1"/>
    <w:rsid w:val="009833F4"/>
    <w:rsid w:val="00983BC8"/>
    <w:rsid w:val="009845A7"/>
    <w:rsid w:val="00984C98"/>
    <w:rsid w:val="00984EFD"/>
    <w:rsid w:val="009856CF"/>
    <w:rsid w:val="00985716"/>
    <w:rsid w:val="00985BFE"/>
    <w:rsid w:val="0098627B"/>
    <w:rsid w:val="00986A14"/>
    <w:rsid w:val="00986A5A"/>
    <w:rsid w:val="00986A87"/>
    <w:rsid w:val="00986DAD"/>
    <w:rsid w:val="009876B2"/>
    <w:rsid w:val="00987BDD"/>
    <w:rsid w:val="00987E66"/>
    <w:rsid w:val="00990214"/>
    <w:rsid w:val="0099064A"/>
    <w:rsid w:val="00990837"/>
    <w:rsid w:val="00990A2E"/>
    <w:rsid w:val="00990A37"/>
    <w:rsid w:val="00991450"/>
    <w:rsid w:val="009915A3"/>
    <w:rsid w:val="00991A5D"/>
    <w:rsid w:val="00991BFB"/>
    <w:rsid w:val="00991C48"/>
    <w:rsid w:val="00992112"/>
    <w:rsid w:val="009923BC"/>
    <w:rsid w:val="00992444"/>
    <w:rsid w:val="0099297B"/>
    <w:rsid w:val="00992DA2"/>
    <w:rsid w:val="009933C7"/>
    <w:rsid w:val="009938FD"/>
    <w:rsid w:val="009953E5"/>
    <w:rsid w:val="009953FC"/>
    <w:rsid w:val="009954CB"/>
    <w:rsid w:val="009958DD"/>
    <w:rsid w:val="00995B0E"/>
    <w:rsid w:val="00995F09"/>
    <w:rsid w:val="00996843"/>
    <w:rsid w:val="00996F1F"/>
    <w:rsid w:val="0099749B"/>
    <w:rsid w:val="009974A7"/>
    <w:rsid w:val="00997CC2"/>
    <w:rsid w:val="009A036A"/>
    <w:rsid w:val="009A1714"/>
    <w:rsid w:val="009A1801"/>
    <w:rsid w:val="009A180B"/>
    <w:rsid w:val="009A214F"/>
    <w:rsid w:val="009A230C"/>
    <w:rsid w:val="009A27D4"/>
    <w:rsid w:val="009A283F"/>
    <w:rsid w:val="009A2AB5"/>
    <w:rsid w:val="009A2C3F"/>
    <w:rsid w:val="009A2F14"/>
    <w:rsid w:val="009A3787"/>
    <w:rsid w:val="009A3B71"/>
    <w:rsid w:val="009A3B8E"/>
    <w:rsid w:val="009A3BB6"/>
    <w:rsid w:val="009A41CE"/>
    <w:rsid w:val="009A47A0"/>
    <w:rsid w:val="009A47DD"/>
    <w:rsid w:val="009A4823"/>
    <w:rsid w:val="009A4924"/>
    <w:rsid w:val="009A5968"/>
    <w:rsid w:val="009A5FE4"/>
    <w:rsid w:val="009A6400"/>
    <w:rsid w:val="009A6476"/>
    <w:rsid w:val="009A680C"/>
    <w:rsid w:val="009A702B"/>
    <w:rsid w:val="009A7151"/>
    <w:rsid w:val="009A799E"/>
    <w:rsid w:val="009A7C95"/>
    <w:rsid w:val="009B0F82"/>
    <w:rsid w:val="009B1365"/>
    <w:rsid w:val="009B1561"/>
    <w:rsid w:val="009B1638"/>
    <w:rsid w:val="009B1ABE"/>
    <w:rsid w:val="009B1C9E"/>
    <w:rsid w:val="009B2030"/>
    <w:rsid w:val="009B24AC"/>
    <w:rsid w:val="009B2670"/>
    <w:rsid w:val="009B2ACE"/>
    <w:rsid w:val="009B2F45"/>
    <w:rsid w:val="009B2F8C"/>
    <w:rsid w:val="009B3181"/>
    <w:rsid w:val="009B34AD"/>
    <w:rsid w:val="009B34B8"/>
    <w:rsid w:val="009B4237"/>
    <w:rsid w:val="009B4431"/>
    <w:rsid w:val="009B4AEB"/>
    <w:rsid w:val="009B4F5C"/>
    <w:rsid w:val="009B58FB"/>
    <w:rsid w:val="009B5A24"/>
    <w:rsid w:val="009B5ACF"/>
    <w:rsid w:val="009B5CE0"/>
    <w:rsid w:val="009B5E05"/>
    <w:rsid w:val="009B637D"/>
    <w:rsid w:val="009B680F"/>
    <w:rsid w:val="009B698F"/>
    <w:rsid w:val="009B7040"/>
    <w:rsid w:val="009B7615"/>
    <w:rsid w:val="009C0110"/>
    <w:rsid w:val="009C0266"/>
    <w:rsid w:val="009C0376"/>
    <w:rsid w:val="009C06AF"/>
    <w:rsid w:val="009C0CDF"/>
    <w:rsid w:val="009C1190"/>
    <w:rsid w:val="009C14FF"/>
    <w:rsid w:val="009C1A4C"/>
    <w:rsid w:val="009C1DD8"/>
    <w:rsid w:val="009C1E03"/>
    <w:rsid w:val="009C2800"/>
    <w:rsid w:val="009C2856"/>
    <w:rsid w:val="009C29C4"/>
    <w:rsid w:val="009C29F4"/>
    <w:rsid w:val="009C2C28"/>
    <w:rsid w:val="009C30A9"/>
    <w:rsid w:val="009C461F"/>
    <w:rsid w:val="009C55AA"/>
    <w:rsid w:val="009C5D7B"/>
    <w:rsid w:val="009C6240"/>
    <w:rsid w:val="009C6AA1"/>
    <w:rsid w:val="009C6B3A"/>
    <w:rsid w:val="009C6E07"/>
    <w:rsid w:val="009C71A9"/>
    <w:rsid w:val="009C7425"/>
    <w:rsid w:val="009C767E"/>
    <w:rsid w:val="009C7842"/>
    <w:rsid w:val="009D0642"/>
    <w:rsid w:val="009D0D7A"/>
    <w:rsid w:val="009D17C7"/>
    <w:rsid w:val="009D193A"/>
    <w:rsid w:val="009D1CEB"/>
    <w:rsid w:val="009D289F"/>
    <w:rsid w:val="009D2B94"/>
    <w:rsid w:val="009D2F4D"/>
    <w:rsid w:val="009D2F52"/>
    <w:rsid w:val="009D30D8"/>
    <w:rsid w:val="009D3317"/>
    <w:rsid w:val="009D33EA"/>
    <w:rsid w:val="009D3AE5"/>
    <w:rsid w:val="009D4C87"/>
    <w:rsid w:val="009D4F83"/>
    <w:rsid w:val="009D5071"/>
    <w:rsid w:val="009D520B"/>
    <w:rsid w:val="009D5371"/>
    <w:rsid w:val="009D54F3"/>
    <w:rsid w:val="009D5643"/>
    <w:rsid w:val="009D57BC"/>
    <w:rsid w:val="009D59F3"/>
    <w:rsid w:val="009D6127"/>
    <w:rsid w:val="009D63D3"/>
    <w:rsid w:val="009D6425"/>
    <w:rsid w:val="009D661F"/>
    <w:rsid w:val="009D6B86"/>
    <w:rsid w:val="009D6D1F"/>
    <w:rsid w:val="009D6EB5"/>
    <w:rsid w:val="009D7308"/>
    <w:rsid w:val="009D7FF5"/>
    <w:rsid w:val="009E051B"/>
    <w:rsid w:val="009E0555"/>
    <w:rsid w:val="009E05E9"/>
    <w:rsid w:val="009E0812"/>
    <w:rsid w:val="009E0820"/>
    <w:rsid w:val="009E0AB5"/>
    <w:rsid w:val="009E0E2C"/>
    <w:rsid w:val="009E149C"/>
    <w:rsid w:val="009E1EA1"/>
    <w:rsid w:val="009E1F68"/>
    <w:rsid w:val="009E2549"/>
    <w:rsid w:val="009E27BC"/>
    <w:rsid w:val="009E3588"/>
    <w:rsid w:val="009E37D8"/>
    <w:rsid w:val="009E3AF8"/>
    <w:rsid w:val="009E3B06"/>
    <w:rsid w:val="009E3E00"/>
    <w:rsid w:val="009E3F88"/>
    <w:rsid w:val="009E403F"/>
    <w:rsid w:val="009E4695"/>
    <w:rsid w:val="009E4D62"/>
    <w:rsid w:val="009E4EC2"/>
    <w:rsid w:val="009E50EC"/>
    <w:rsid w:val="009E534E"/>
    <w:rsid w:val="009E54AC"/>
    <w:rsid w:val="009E5BA9"/>
    <w:rsid w:val="009E66B8"/>
    <w:rsid w:val="009E6A87"/>
    <w:rsid w:val="009E6F9A"/>
    <w:rsid w:val="009E7366"/>
    <w:rsid w:val="009E750D"/>
    <w:rsid w:val="009E769B"/>
    <w:rsid w:val="009E7789"/>
    <w:rsid w:val="009E7844"/>
    <w:rsid w:val="009F02F8"/>
    <w:rsid w:val="009F04F8"/>
    <w:rsid w:val="009F1716"/>
    <w:rsid w:val="009F1D5A"/>
    <w:rsid w:val="009F2254"/>
    <w:rsid w:val="009F2935"/>
    <w:rsid w:val="009F340E"/>
    <w:rsid w:val="009F341E"/>
    <w:rsid w:val="009F35E8"/>
    <w:rsid w:val="009F365F"/>
    <w:rsid w:val="009F3A48"/>
    <w:rsid w:val="009F4601"/>
    <w:rsid w:val="009F48EC"/>
    <w:rsid w:val="009F4E66"/>
    <w:rsid w:val="009F56B9"/>
    <w:rsid w:val="009F5AD5"/>
    <w:rsid w:val="009F5D06"/>
    <w:rsid w:val="009F60EC"/>
    <w:rsid w:val="009F61E3"/>
    <w:rsid w:val="009F62FD"/>
    <w:rsid w:val="009F64C9"/>
    <w:rsid w:val="009F6938"/>
    <w:rsid w:val="009F6C36"/>
    <w:rsid w:val="009F7074"/>
    <w:rsid w:val="009F7DE0"/>
    <w:rsid w:val="00A0058A"/>
    <w:rsid w:val="00A0132D"/>
    <w:rsid w:val="00A013D7"/>
    <w:rsid w:val="00A01FBE"/>
    <w:rsid w:val="00A024DD"/>
    <w:rsid w:val="00A02968"/>
    <w:rsid w:val="00A0325F"/>
    <w:rsid w:val="00A034D3"/>
    <w:rsid w:val="00A03A0E"/>
    <w:rsid w:val="00A03B12"/>
    <w:rsid w:val="00A03F2C"/>
    <w:rsid w:val="00A03F84"/>
    <w:rsid w:val="00A048D3"/>
    <w:rsid w:val="00A04F58"/>
    <w:rsid w:val="00A053C6"/>
    <w:rsid w:val="00A055B1"/>
    <w:rsid w:val="00A062F4"/>
    <w:rsid w:val="00A0670C"/>
    <w:rsid w:val="00A06FBF"/>
    <w:rsid w:val="00A07806"/>
    <w:rsid w:val="00A07CEA"/>
    <w:rsid w:val="00A07E34"/>
    <w:rsid w:val="00A07FA0"/>
    <w:rsid w:val="00A100A6"/>
    <w:rsid w:val="00A10253"/>
    <w:rsid w:val="00A10989"/>
    <w:rsid w:val="00A10C1E"/>
    <w:rsid w:val="00A10C71"/>
    <w:rsid w:val="00A11272"/>
    <w:rsid w:val="00A11784"/>
    <w:rsid w:val="00A11838"/>
    <w:rsid w:val="00A11A62"/>
    <w:rsid w:val="00A11D01"/>
    <w:rsid w:val="00A11E83"/>
    <w:rsid w:val="00A11F0E"/>
    <w:rsid w:val="00A124DF"/>
    <w:rsid w:val="00A12CA5"/>
    <w:rsid w:val="00A13D74"/>
    <w:rsid w:val="00A14056"/>
    <w:rsid w:val="00A14DB9"/>
    <w:rsid w:val="00A15436"/>
    <w:rsid w:val="00A17164"/>
    <w:rsid w:val="00A17B90"/>
    <w:rsid w:val="00A17C3E"/>
    <w:rsid w:val="00A17E69"/>
    <w:rsid w:val="00A201B0"/>
    <w:rsid w:val="00A20680"/>
    <w:rsid w:val="00A207B6"/>
    <w:rsid w:val="00A216F9"/>
    <w:rsid w:val="00A219B5"/>
    <w:rsid w:val="00A21E48"/>
    <w:rsid w:val="00A225E6"/>
    <w:rsid w:val="00A22837"/>
    <w:rsid w:val="00A22D40"/>
    <w:rsid w:val="00A22FCA"/>
    <w:rsid w:val="00A23748"/>
    <w:rsid w:val="00A2428C"/>
    <w:rsid w:val="00A243A7"/>
    <w:rsid w:val="00A249F2"/>
    <w:rsid w:val="00A24AFB"/>
    <w:rsid w:val="00A24CED"/>
    <w:rsid w:val="00A2507B"/>
    <w:rsid w:val="00A250BE"/>
    <w:rsid w:val="00A25275"/>
    <w:rsid w:val="00A2577D"/>
    <w:rsid w:val="00A2732C"/>
    <w:rsid w:val="00A303DE"/>
    <w:rsid w:val="00A305F0"/>
    <w:rsid w:val="00A3086B"/>
    <w:rsid w:val="00A3128C"/>
    <w:rsid w:val="00A31507"/>
    <w:rsid w:val="00A31694"/>
    <w:rsid w:val="00A31828"/>
    <w:rsid w:val="00A31CF3"/>
    <w:rsid w:val="00A31DCA"/>
    <w:rsid w:val="00A32057"/>
    <w:rsid w:val="00A3262E"/>
    <w:rsid w:val="00A327EF"/>
    <w:rsid w:val="00A32B01"/>
    <w:rsid w:val="00A33147"/>
    <w:rsid w:val="00A338D0"/>
    <w:rsid w:val="00A34B53"/>
    <w:rsid w:val="00A3508F"/>
    <w:rsid w:val="00A35422"/>
    <w:rsid w:val="00A35558"/>
    <w:rsid w:val="00A355B0"/>
    <w:rsid w:val="00A36AD2"/>
    <w:rsid w:val="00A3718C"/>
    <w:rsid w:val="00A373F3"/>
    <w:rsid w:val="00A37704"/>
    <w:rsid w:val="00A37ADB"/>
    <w:rsid w:val="00A40017"/>
    <w:rsid w:val="00A40354"/>
    <w:rsid w:val="00A40926"/>
    <w:rsid w:val="00A40A65"/>
    <w:rsid w:val="00A40DD5"/>
    <w:rsid w:val="00A410C7"/>
    <w:rsid w:val="00A411B6"/>
    <w:rsid w:val="00A41B54"/>
    <w:rsid w:val="00A42120"/>
    <w:rsid w:val="00A42C66"/>
    <w:rsid w:val="00A42D1F"/>
    <w:rsid w:val="00A431AF"/>
    <w:rsid w:val="00A43799"/>
    <w:rsid w:val="00A43E05"/>
    <w:rsid w:val="00A43E6E"/>
    <w:rsid w:val="00A43F8A"/>
    <w:rsid w:val="00A44118"/>
    <w:rsid w:val="00A443A3"/>
    <w:rsid w:val="00A443CD"/>
    <w:rsid w:val="00A44648"/>
    <w:rsid w:val="00A4465B"/>
    <w:rsid w:val="00A44794"/>
    <w:rsid w:val="00A44B82"/>
    <w:rsid w:val="00A45188"/>
    <w:rsid w:val="00A451E9"/>
    <w:rsid w:val="00A4527F"/>
    <w:rsid w:val="00A4539F"/>
    <w:rsid w:val="00A45BCF"/>
    <w:rsid w:val="00A45DEE"/>
    <w:rsid w:val="00A460CB"/>
    <w:rsid w:val="00A46AE8"/>
    <w:rsid w:val="00A47570"/>
    <w:rsid w:val="00A477C5"/>
    <w:rsid w:val="00A47A6A"/>
    <w:rsid w:val="00A47C5A"/>
    <w:rsid w:val="00A47FC8"/>
    <w:rsid w:val="00A500E2"/>
    <w:rsid w:val="00A50131"/>
    <w:rsid w:val="00A50B7A"/>
    <w:rsid w:val="00A50D6C"/>
    <w:rsid w:val="00A50E01"/>
    <w:rsid w:val="00A51778"/>
    <w:rsid w:val="00A51984"/>
    <w:rsid w:val="00A5239B"/>
    <w:rsid w:val="00A525BE"/>
    <w:rsid w:val="00A52DA8"/>
    <w:rsid w:val="00A52E33"/>
    <w:rsid w:val="00A5424C"/>
    <w:rsid w:val="00A542DE"/>
    <w:rsid w:val="00A550AC"/>
    <w:rsid w:val="00A551BA"/>
    <w:rsid w:val="00A553BF"/>
    <w:rsid w:val="00A55C43"/>
    <w:rsid w:val="00A56188"/>
    <w:rsid w:val="00A56B98"/>
    <w:rsid w:val="00A56E45"/>
    <w:rsid w:val="00A600A4"/>
    <w:rsid w:val="00A60A19"/>
    <w:rsid w:val="00A60DFA"/>
    <w:rsid w:val="00A6108F"/>
    <w:rsid w:val="00A617A3"/>
    <w:rsid w:val="00A61A20"/>
    <w:rsid w:val="00A61BE6"/>
    <w:rsid w:val="00A62287"/>
    <w:rsid w:val="00A62CEB"/>
    <w:rsid w:val="00A63A46"/>
    <w:rsid w:val="00A642BB"/>
    <w:rsid w:val="00A64626"/>
    <w:rsid w:val="00A64B51"/>
    <w:rsid w:val="00A64C63"/>
    <w:rsid w:val="00A64DEE"/>
    <w:rsid w:val="00A65190"/>
    <w:rsid w:val="00A658D3"/>
    <w:rsid w:val="00A65A3B"/>
    <w:rsid w:val="00A66A87"/>
    <w:rsid w:val="00A6750E"/>
    <w:rsid w:val="00A675C6"/>
    <w:rsid w:val="00A6795A"/>
    <w:rsid w:val="00A67B73"/>
    <w:rsid w:val="00A70241"/>
    <w:rsid w:val="00A70969"/>
    <w:rsid w:val="00A709DF"/>
    <w:rsid w:val="00A70B01"/>
    <w:rsid w:val="00A70D07"/>
    <w:rsid w:val="00A70D89"/>
    <w:rsid w:val="00A72601"/>
    <w:rsid w:val="00A72695"/>
    <w:rsid w:val="00A726BA"/>
    <w:rsid w:val="00A72740"/>
    <w:rsid w:val="00A72980"/>
    <w:rsid w:val="00A72E73"/>
    <w:rsid w:val="00A73380"/>
    <w:rsid w:val="00A7499A"/>
    <w:rsid w:val="00A74B24"/>
    <w:rsid w:val="00A75484"/>
    <w:rsid w:val="00A75792"/>
    <w:rsid w:val="00A75811"/>
    <w:rsid w:val="00A75AC0"/>
    <w:rsid w:val="00A75D3C"/>
    <w:rsid w:val="00A75F15"/>
    <w:rsid w:val="00A76A46"/>
    <w:rsid w:val="00A76C95"/>
    <w:rsid w:val="00A76D81"/>
    <w:rsid w:val="00A77233"/>
    <w:rsid w:val="00A773EE"/>
    <w:rsid w:val="00A774C2"/>
    <w:rsid w:val="00A77951"/>
    <w:rsid w:val="00A77A28"/>
    <w:rsid w:val="00A77B78"/>
    <w:rsid w:val="00A8009F"/>
    <w:rsid w:val="00A80653"/>
    <w:rsid w:val="00A80EFB"/>
    <w:rsid w:val="00A81AD1"/>
    <w:rsid w:val="00A81C24"/>
    <w:rsid w:val="00A81C3D"/>
    <w:rsid w:val="00A822B3"/>
    <w:rsid w:val="00A82A02"/>
    <w:rsid w:val="00A8305E"/>
    <w:rsid w:val="00A8309A"/>
    <w:rsid w:val="00A835DF"/>
    <w:rsid w:val="00A83925"/>
    <w:rsid w:val="00A83B44"/>
    <w:rsid w:val="00A841ED"/>
    <w:rsid w:val="00A84E1D"/>
    <w:rsid w:val="00A84E3F"/>
    <w:rsid w:val="00A84E7C"/>
    <w:rsid w:val="00A8521A"/>
    <w:rsid w:val="00A852E1"/>
    <w:rsid w:val="00A85491"/>
    <w:rsid w:val="00A85BEB"/>
    <w:rsid w:val="00A86011"/>
    <w:rsid w:val="00A860D4"/>
    <w:rsid w:val="00A864D0"/>
    <w:rsid w:val="00A869F1"/>
    <w:rsid w:val="00A86A1D"/>
    <w:rsid w:val="00A86DCA"/>
    <w:rsid w:val="00A8767E"/>
    <w:rsid w:val="00A87E3B"/>
    <w:rsid w:val="00A87F5B"/>
    <w:rsid w:val="00A90294"/>
    <w:rsid w:val="00A902FA"/>
    <w:rsid w:val="00A90750"/>
    <w:rsid w:val="00A9079A"/>
    <w:rsid w:val="00A908DD"/>
    <w:rsid w:val="00A90BBD"/>
    <w:rsid w:val="00A90E28"/>
    <w:rsid w:val="00A91817"/>
    <w:rsid w:val="00A926D0"/>
    <w:rsid w:val="00A92863"/>
    <w:rsid w:val="00A92A84"/>
    <w:rsid w:val="00A92C90"/>
    <w:rsid w:val="00A945D2"/>
    <w:rsid w:val="00A94CE6"/>
    <w:rsid w:val="00A94F55"/>
    <w:rsid w:val="00A95030"/>
    <w:rsid w:val="00A9585A"/>
    <w:rsid w:val="00A959BF"/>
    <w:rsid w:val="00A96141"/>
    <w:rsid w:val="00A96198"/>
    <w:rsid w:val="00A96291"/>
    <w:rsid w:val="00A96393"/>
    <w:rsid w:val="00A966C4"/>
    <w:rsid w:val="00A96E1E"/>
    <w:rsid w:val="00A97029"/>
    <w:rsid w:val="00A9702B"/>
    <w:rsid w:val="00A97866"/>
    <w:rsid w:val="00A97BB0"/>
    <w:rsid w:val="00A97DE7"/>
    <w:rsid w:val="00A97F0E"/>
    <w:rsid w:val="00AA028B"/>
    <w:rsid w:val="00AA02B2"/>
    <w:rsid w:val="00AA09E1"/>
    <w:rsid w:val="00AA0E25"/>
    <w:rsid w:val="00AA162E"/>
    <w:rsid w:val="00AA1BAB"/>
    <w:rsid w:val="00AA1D80"/>
    <w:rsid w:val="00AA1DD9"/>
    <w:rsid w:val="00AA28B2"/>
    <w:rsid w:val="00AA2ABA"/>
    <w:rsid w:val="00AA2E46"/>
    <w:rsid w:val="00AA31DF"/>
    <w:rsid w:val="00AA33EF"/>
    <w:rsid w:val="00AA3598"/>
    <w:rsid w:val="00AA3A9F"/>
    <w:rsid w:val="00AA3DCF"/>
    <w:rsid w:val="00AA44CD"/>
    <w:rsid w:val="00AA4844"/>
    <w:rsid w:val="00AA4F22"/>
    <w:rsid w:val="00AA57AF"/>
    <w:rsid w:val="00AA5CB2"/>
    <w:rsid w:val="00AA5DCF"/>
    <w:rsid w:val="00AA5F0F"/>
    <w:rsid w:val="00AA6B26"/>
    <w:rsid w:val="00AA6C7F"/>
    <w:rsid w:val="00AA6C85"/>
    <w:rsid w:val="00AA6D7E"/>
    <w:rsid w:val="00AA7326"/>
    <w:rsid w:val="00AA77D4"/>
    <w:rsid w:val="00AA7B16"/>
    <w:rsid w:val="00AA7D35"/>
    <w:rsid w:val="00AA7D5D"/>
    <w:rsid w:val="00AA7E70"/>
    <w:rsid w:val="00AB0440"/>
    <w:rsid w:val="00AB0F4A"/>
    <w:rsid w:val="00AB15F4"/>
    <w:rsid w:val="00AB19A9"/>
    <w:rsid w:val="00AB1E7B"/>
    <w:rsid w:val="00AB1ED3"/>
    <w:rsid w:val="00AB1FA1"/>
    <w:rsid w:val="00AB25E9"/>
    <w:rsid w:val="00AB2840"/>
    <w:rsid w:val="00AB3184"/>
    <w:rsid w:val="00AB3236"/>
    <w:rsid w:val="00AB33DD"/>
    <w:rsid w:val="00AB368A"/>
    <w:rsid w:val="00AB387A"/>
    <w:rsid w:val="00AB38E6"/>
    <w:rsid w:val="00AB3E6A"/>
    <w:rsid w:val="00AB47CC"/>
    <w:rsid w:val="00AB56BE"/>
    <w:rsid w:val="00AB56F9"/>
    <w:rsid w:val="00AB58E8"/>
    <w:rsid w:val="00AB5D0E"/>
    <w:rsid w:val="00AB60B3"/>
    <w:rsid w:val="00AB695D"/>
    <w:rsid w:val="00AB6FA2"/>
    <w:rsid w:val="00AC038F"/>
    <w:rsid w:val="00AC04FE"/>
    <w:rsid w:val="00AC0C75"/>
    <w:rsid w:val="00AC0D60"/>
    <w:rsid w:val="00AC1557"/>
    <w:rsid w:val="00AC159A"/>
    <w:rsid w:val="00AC1672"/>
    <w:rsid w:val="00AC17D4"/>
    <w:rsid w:val="00AC199F"/>
    <w:rsid w:val="00AC20C8"/>
    <w:rsid w:val="00AC315C"/>
    <w:rsid w:val="00AC35B9"/>
    <w:rsid w:val="00AC3AD7"/>
    <w:rsid w:val="00AC3BFB"/>
    <w:rsid w:val="00AC3C51"/>
    <w:rsid w:val="00AC4A53"/>
    <w:rsid w:val="00AC552F"/>
    <w:rsid w:val="00AC57D8"/>
    <w:rsid w:val="00AC58F6"/>
    <w:rsid w:val="00AC5C72"/>
    <w:rsid w:val="00AC65ED"/>
    <w:rsid w:val="00AC75A4"/>
    <w:rsid w:val="00AC7A3C"/>
    <w:rsid w:val="00AD00CE"/>
    <w:rsid w:val="00AD02CC"/>
    <w:rsid w:val="00AD0C93"/>
    <w:rsid w:val="00AD1837"/>
    <w:rsid w:val="00AD1883"/>
    <w:rsid w:val="00AD1A9F"/>
    <w:rsid w:val="00AD226A"/>
    <w:rsid w:val="00AD237D"/>
    <w:rsid w:val="00AD2A45"/>
    <w:rsid w:val="00AD34E7"/>
    <w:rsid w:val="00AD3690"/>
    <w:rsid w:val="00AD3C53"/>
    <w:rsid w:val="00AD4439"/>
    <w:rsid w:val="00AD4CDA"/>
    <w:rsid w:val="00AD4F1A"/>
    <w:rsid w:val="00AD4F64"/>
    <w:rsid w:val="00AD5DDC"/>
    <w:rsid w:val="00AD5EA4"/>
    <w:rsid w:val="00AD6561"/>
    <w:rsid w:val="00AD66BE"/>
    <w:rsid w:val="00AD67F6"/>
    <w:rsid w:val="00AD680C"/>
    <w:rsid w:val="00AD6DC8"/>
    <w:rsid w:val="00AD7B62"/>
    <w:rsid w:val="00AD7CD7"/>
    <w:rsid w:val="00AE0618"/>
    <w:rsid w:val="00AE0A74"/>
    <w:rsid w:val="00AE11AA"/>
    <w:rsid w:val="00AE12CC"/>
    <w:rsid w:val="00AE2498"/>
    <w:rsid w:val="00AE26E8"/>
    <w:rsid w:val="00AE2771"/>
    <w:rsid w:val="00AE2F05"/>
    <w:rsid w:val="00AE30B1"/>
    <w:rsid w:val="00AE3266"/>
    <w:rsid w:val="00AE37DE"/>
    <w:rsid w:val="00AE387B"/>
    <w:rsid w:val="00AE3C22"/>
    <w:rsid w:val="00AE4775"/>
    <w:rsid w:val="00AE47DC"/>
    <w:rsid w:val="00AE4CFF"/>
    <w:rsid w:val="00AE4F41"/>
    <w:rsid w:val="00AE516A"/>
    <w:rsid w:val="00AE517E"/>
    <w:rsid w:val="00AE5E0C"/>
    <w:rsid w:val="00AE6172"/>
    <w:rsid w:val="00AE673E"/>
    <w:rsid w:val="00AE6DD7"/>
    <w:rsid w:val="00AE6F29"/>
    <w:rsid w:val="00AE7162"/>
    <w:rsid w:val="00AE7357"/>
    <w:rsid w:val="00AE75BA"/>
    <w:rsid w:val="00AE7832"/>
    <w:rsid w:val="00AE7E1A"/>
    <w:rsid w:val="00AF051E"/>
    <w:rsid w:val="00AF0C1A"/>
    <w:rsid w:val="00AF0EC3"/>
    <w:rsid w:val="00AF19F5"/>
    <w:rsid w:val="00AF1AB8"/>
    <w:rsid w:val="00AF1D7A"/>
    <w:rsid w:val="00AF1E4C"/>
    <w:rsid w:val="00AF1E95"/>
    <w:rsid w:val="00AF2125"/>
    <w:rsid w:val="00AF296D"/>
    <w:rsid w:val="00AF2A59"/>
    <w:rsid w:val="00AF2B6F"/>
    <w:rsid w:val="00AF325D"/>
    <w:rsid w:val="00AF3BB2"/>
    <w:rsid w:val="00AF424F"/>
    <w:rsid w:val="00AF4A3D"/>
    <w:rsid w:val="00AF4C14"/>
    <w:rsid w:val="00AF4DDE"/>
    <w:rsid w:val="00AF4E33"/>
    <w:rsid w:val="00AF4F43"/>
    <w:rsid w:val="00AF4FA2"/>
    <w:rsid w:val="00AF5638"/>
    <w:rsid w:val="00AF5B1A"/>
    <w:rsid w:val="00AF60A4"/>
    <w:rsid w:val="00AF6188"/>
    <w:rsid w:val="00AF69FD"/>
    <w:rsid w:val="00AF6AE5"/>
    <w:rsid w:val="00AF6B73"/>
    <w:rsid w:val="00AF6BB0"/>
    <w:rsid w:val="00AF6CC0"/>
    <w:rsid w:val="00AF6F8D"/>
    <w:rsid w:val="00AF7154"/>
    <w:rsid w:val="00AF7835"/>
    <w:rsid w:val="00AF7897"/>
    <w:rsid w:val="00AF7A8F"/>
    <w:rsid w:val="00AF7DC9"/>
    <w:rsid w:val="00AF7F04"/>
    <w:rsid w:val="00B0088E"/>
    <w:rsid w:val="00B00927"/>
    <w:rsid w:val="00B00AD3"/>
    <w:rsid w:val="00B00CC5"/>
    <w:rsid w:val="00B00DAA"/>
    <w:rsid w:val="00B011AF"/>
    <w:rsid w:val="00B011B3"/>
    <w:rsid w:val="00B016FB"/>
    <w:rsid w:val="00B01B18"/>
    <w:rsid w:val="00B0220B"/>
    <w:rsid w:val="00B0299A"/>
    <w:rsid w:val="00B02E51"/>
    <w:rsid w:val="00B03351"/>
    <w:rsid w:val="00B03352"/>
    <w:rsid w:val="00B035F2"/>
    <w:rsid w:val="00B03B83"/>
    <w:rsid w:val="00B03F0A"/>
    <w:rsid w:val="00B041FF"/>
    <w:rsid w:val="00B04335"/>
    <w:rsid w:val="00B0447D"/>
    <w:rsid w:val="00B045AD"/>
    <w:rsid w:val="00B04869"/>
    <w:rsid w:val="00B04AA7"/>
    <w:rsid w:val="00B05865"/>
    <w:rsid w:val="00B058AB"/>
    <w:rsid w:val="00B05A21"/>
    <w:rsid w:val="00B066DD"/>
    <w:rsid w:val="00B06835"/>
    <w:rsid w:val="00B0696A"/>
    <w:rsid w:val="00B070E7"/>
    <w:rsid w:val="00B0745A"/>
    <w:rsid w:val="00B101CE"/>
    <w:rsid w:val="00B111EA"/>
    <w:rsid w:val="00B116F4"/>
    <w:rsid w:val="00B11CCC"/>
    <w:rsid w:val="00B128D0"/>
    <w:rsid w:val="00B12B8D"/>
    <w:rsid w:val="00B12E9A"/>
    <w:rsid w:val="00B13082"/>
    <w:rsid w:val="00B13777"/>
    <w:rsid w:val="00B13D99"/>
    <w:rsid w:val="00B14042"/>
    <w:rsid w:val="00B1446E"/>
    <w:rsid w:val="00B144D1"/>
    <w:rsid w:val="00B144E8"/>
    <w:rsid w:val="00B15003"/>
    <w:rsid w:val="00B15511"/>
    <w:rsid w:val="00B15641"/>
    <w:rsid w:val="00B162F8"/>
    <w:rsid w:val="00B169BB"/>
    <w:rsid w:val="00B16C96"/>
    <w:rsid w:val="00B16E88"/>
    <w:rsid w:val="00B17383"/>
    <w:rsid w:val="00B17870"/>
    <w:rsid w:val="00B17B05"/>
    <w:rsid w:val="00B17C18"/>
    <w:rsid w:val="00B17CFA"/>
    <w:rsid w:val="00B201DF"/>
    <w:rsid w:val="00B202E4"/>
    <w:rsid w:val="00B202F0"/>
    <w:rsid w:val="00B2037E"/>
    <w:rsid w:val="00B20B18"/>
    <w:rsid w:val="00B20D7F"/>
    <w:rsid w:val="00B2115D"/>
    <w:rsid w:val="00B2164A"/>
    <w:rsid w:val="00B226BF"/>
    <w:rsid w:val="00B22905"/>
    <w:rsid w:val="00B22906"/>
    <w:rsid w:val="00B22AC4"/>
    <w:rsid w:val="00B23165"/>
    <w:rsid w:val="00B23724"/>
    <w:rsid w:val="00B2374D"/>
    <w:rsid w:val="00B239ED"/>
    <w:rsid w:val="00B23B8B"/>
    <w:rsid w:val="00B2497F"/>
    <w:rsid w:val="00B24CB0"/>
    <w:rsid w:val="00B25047"/>
    <w:rsid w:val="00B25576"/>
    <w:rsid w:val="00B25B1B"/>
    <w:rsid w:val="00B25B45"/>
    <w:rsid w:val="00B25D9E"/>
    <w:rsid w:val="00B25FDC"/>
    <w:rsid w:val="00B26461"/>
    <w:rsid w:val="00B26581"/>
    <w:rsid w:val="00B265BF"/>
    <w:rsid w:val="00B26A18"/>
    <w:rsid w:val="00B26FE6"/>
    <w:rsid w:val="00B2703D"/>
    <w:rsid w:val="00B27BF5"/>
    <w:rsid w:val="00B300CD"/>
    <w:rsid w:val="00B302D8"/>
    <w:rsid w:val="00B30586"/>
    <w:rsid w:val="00B305EB"/>
    <w:rsid w:val="00B30752"/>
    <w:rsid w:val="00B30C65"/>
    <w:rsid w:val="00B30DF1"/>
    <w:rsid w:val="00B30EEF"/>
    <w:rsid w:val="00B30F3F"/>
    <w:rsid w:val="00B3141E"/>
    <w:rsid w:val="00B3165B"/>
    <w:rsid w:val="00B31A51"/>
    <w:rsid w:val="00B32482"/>
    <w:rsid w:val="00B32CCF"/>
    <w:rsid w:val="00B3312E"/>
    <w:rsid w:val="00B33407"/>
    <w:rsid w:val="00B33AF7"/>
    <w:rsid w:val="00B33CC5"/>
    <w:rsid w:val="00B33D7E"/>
    <w:rsid w:val="00B33F3D"/>
    <w:rsid w:val="00B340C9"/>
    <w:rsid w:val="00B3415D"/>
    <w:rsid w:val="00B34397"/>
    <w:rsid w:val="00B34504"/>
    <w:rsid w:val="00B34692"/>
    <w:rsid w:val="00B347FC"/>
    <w:rsid w:val="00B349BD"/>
    <w:rsid w:val="00B34D1C"/>
    <w:rsid w:val="00B3536A"/>
    <w:rsid w:val="00B35A8A"/>
    <w:rsid w:val="00B36386"/>
    <w:rsid w:val="00B36466"/>
    <w:rsid w:val="00B364A4"/>
    <w:rsid w:val="00B364F7"/>
    <w:rsid w:val="00B36DDD"/>
    <w:rsid w:val="00B370A0"/>
    <w:rsid w:val="00B37EF6"/>
    <w:rsid w:val="00B4008A"/>
    <w:rsid w:val="00B409F4"/>
    <w:rsid w:val="00B40CC3"/>
    <w:rsid w:val="00B40F97"/>
    <w:rsid w:val="00B41269"/>
    <w:rsid w:val="00B41DF4"/>
    <w:rsid w:val="00B41EFA"/>
    <w:rsid w:val="00B422BE"/>
    <w:rsid w:val="00B42904"/>
    <w:rsid w:val="00B42D6F"/>
    <w:rsid w:val="00B42EC2"/>
    <w:rsid w:val="00B4377D"/>
    <w:rsid w:val="00B43A64"/>
    <w:rsid w:val="00B43AE2"/>
    <w:rsid w:val="00B4438D"/>
    <w:rsid w:val="00B444A9"/>
    <w:rsid w:val="00B4456F"/>
    <w:rsid w:val="00B44C6E"/>
    <w:rsid w:val="00B45128"/>
    <w:rsid w:val="00B45338"/>
    <w:rsid w:val="00B45577"/>
    <w:rsid w:val="00B45927"/>
    <w:rsid w:val="00B4623D"/>
    <w:rsid w:val="00B46644"/>
    <w:rsid w:val="00B4688B"/>
    <w:rsid w:val="00B47788"/>
    <w:rsid w:val="00B477F0"/>
    <w:rsid w:val="00B4788F"/>
    <w:rsid w:val="00B47D80"/>
    <w:rsid w:val="00B50026"/>
    <w:rsid w:val="00B50744"/>
    <w:rsid w:val="00B50E27"/>
    <w:rsid w:val="00B51111"/>
    <w:rsid w:val="00B511AD"/>
    <w:rsid w:val="00B51920"/>
    <w:rsid w:val="00B5195F"/>
    <w:rsid w:val="00B51A4D"/>
    <w:rsid w:val="00B51BF0"/>
    <w:rsid w:val="00B53430"/>
    <w:rsid w:val="00B537A0"/>
    <w:rsid w:val="00B53E61"/>
    <w:rsid w:val="00B55474"/>
    <w:rsid w:val="00B56279"/>
    <w:rsid w:val="00B563EB"/>
    <w:rsid w:val="00B5641B"/>
    <w:rsid w:val="00B567B7"/>
    <w:rsid w:val="00B56AAF"/>
    <w:rsid w:val="00B57B9D"/>
    <w:rsid w:val="00B60942"/>
    <w:rsid w:val="00B6108A"/>
    <w:rsid w:val="00B61102"/>
    <w:rsid w:val="00B613FE"/>
    <w:rsid w:val="00B61455"/>
    <w:rsid w:val="00B614B2"/>
    <w:rsid w:val="00B618BB"/>
    <w:rsid w:val="00B61A7E"/>
    <w:rsid w:val="00B61E74"/>
    <w:rsid w:val="00B61E9E"/>
    <w:rsid w:val="00B61EE4"/>
    <w:rsid w:val="00B6329B"/>
    <w:rsid w:val="00B63A6B"/>
    <w:rsid w:val="00B63CFE"/>
    <w:rsid w:val="00B64387"/>
    <w:rsid w:val="00B64EDD"/>
    <w:rsid w:val="00B6509E"/>
    <w:rsid w:val="00B65698"/>
    <w:rsid w:val="00B65C0C"/>
    <w:rsid w:val="00B65C95"/>
    <w:rsid w:val="00B664CA"/>
    <w:rsid w:val="00B665F8"/>
    <w:rsid w:val="00B666FC"/>
    <w:rsid w:val="00B66831"/>
    <w:rsid w:val="00B66ADC"/>
    <w:rsid w:val="00B66CA2"/>
    <w:rsid w:val="00B66F0E"/>
    <w:rsid w:val="00B67258"/>
    <w:rsid w:val="00B67347"/>
    <w:rsid w:val="00B67394"/>
    <w:rsid w:val="00B67615"/>
    <w:rsid w:val="00B67B70"/>
    <w:rsid w:val="00B67F15"/>
    <w:rsid w:val="00B702FA"/>
    <w:rsid w:val="00B7059F"/>
    <w:rsid w:val="00B70681"/>
    <w:rsid w:val="00B714CB"/>
    <w:rsid w:val="00B71BF4"/>
    <w:rsid w:val="00B72121"/>
    <w:rsid w:val="00B72438"/>
    <w:rsid w:val="00B73407"/>
    <w:rsid w:val="00B7358E"/>
    <w:rsid w:val="00B73A88"/>
    <w:rsid w:val="00B73BCE"/>
    <w:rsid w:val="00B73D00"/>
    <w:rsid w:val="00B73D1C"/>
    <w:rsid w:val="00B747CC"/>
    <w:rsid w:val="00B747D6"/>
    <w:rsid w:val="00B74DE2"/>
    <w:rsid w:val="00B7508F"/>
    <w:rsid w:val="00B7575D"/>
    <w:rsid w:val="00B75D82"/>
    <w:rsid w:val="00B75EA8"/>
    <w:rsid w:val="00B76885"/>
    <w:rsid w:val="00B76BB9"/>
    <w:rsid w:val="00B76FFA"/>
    <w:rsid w:val="00B774A4"/>
    <w:rsid w:val="00B77805"/>
    <w:rsid w:val="00B77A00"/>
    <w:rsid w:val="00B77E58"/>
    <w:rsid w:val="00B77F8C"/>
    <w:rsid w:val="00B80332"/>
    <w:rsid w:val="00B8044F"/>
    <w:rsid w:val="00B807DE"/>
    <w:rsid w:val="00B8081B"/>
    <w:rsid w:val="00B80B4D"/>
    <w:rsid w:val="00B80B8D"/>
    <w:rsid w:val="00B80B9E"/>
    <w:rsid w:val="00B81214"/>
    <w:rsid w:val="00B814F8"/>
    <w:rsid w:val="00B81611"/>
    <w:rsid w:val="00B816D5"/>
    <w:rsid w:val="00B81773"/>
    <w:rsid w:val="00B8195E"/>
    <w:rsid w:val="00B81BB9"/>
    <w:rsid w:val="00B81E75"/>
    <w:rsid w:val="00B826A2"/>
    <w:rsid w:val="00B82961"/>
    <w:rsid w:val="00B829B4"/>
    <w:rsid w:val="00B82BD4"/>
    <w:rsid w:val="00B82CA7"/>
    <w:rsid w:val="00B82E34"/>
    <w:rsid w:val="00B831AD"/>
    <w:rsid w:val="00B831C8"/>
    <w:rsid w:val="00B83B9F"/>
    <w:rsid w:val="00B840F5"/>
    <w:rsid w:val="00B84D68"/>
    <w:rsid w:val="00B84E6C"/>
    <w:rsid w:val="00B86E9F"/>
    <w:rsid w:val="00B87141"/>
    <w:rsid w:val="00B9104D"/>
    <w:rsid w:val="00B918F8"/>
    <w:rsid w:val="00B93B26"/>
    <w:rsid w:val="00B93C8C"/>
    <w:rsid w:val="00B9409A"/>
    <w:rsid w:val="00B9487A"/>
    <w:rsid w:val="00B957C2"/>
    <w:rsid w:val="00B9600F"/>
    <w:rsid w:val="00B9601C"/>
    <w:rsid w:val="00B96320"/>
    <w:rsid w:val="00B966BF"/>
    <w:rsid w:val="00B96CA9"/>
    <w:rsid w:val="00B970FF"/>
    <w:rsid w:val="00B9718A"/>
    <w:rsid w:val="00B9747D"/>
    <w:rsid w:val="00B975A2"/>
    <w:rsid w:val="00B97A20"/>
    <w:rsid w:val="00B97BA9"/>
    <w:rsid w:val="00B97FD6"/>
    <w:rsid w:val="00BA0591"/>
    <w:rsid w:val="00BA0F4C"/>
    <w:rsid w:val="00BA141F"/>
    <w:rsid w:val="00BA1627"/>
    <w:rsid w:val="00BA186E"/>
    <w:rsid w:val="00BA1F3E"/>
    <w:rsid w:val="00BA2B01"/>
    <w:rsid w:val="00BA2E2B"/>
    <w:rsid w:val="00BA2E35"/>
    <w:rsid w:val="00BA3216"/>
    <w:rsid w:val="00BA3607"/>
    <w:rsid w:val="00BA3800"/>
    <w:rsid w:val="00BA422B"/>
    <w:rsid w:val="00BA4E2F"/>
    <w:rsid w:val="00BA5B28"/>
    <w:rsid w:val="00BA5C19"/>
    <w:rsid w:val="00BA616A"/>
    <w:rsid w:val="00BA6647"/>
    <w:rsid w:val="00BA6CFE"/>
    <w:rsid w:val="00BA6D3D"/>
    <w:rsid w:val="00BA6F36"/>
    <w:rsid w:val="00BA712F"/>
    <w:rsid w:val="00BA7480"/>
    <w:rsid w:val="00BA7621"/>
    <w:rsid w:val="00BA773C"/>
    <w:rsid w:val="00BA7EDC"/>
    <w:rsid w:val="00BB00AB"/>
    <w:rsid w:val="00BB03CE"/>
    <w:rsid w:val="00BB0AE4"/>
    <w:rsid w:val="00BB11B3"/>
    <w:rsid w:val="00BB170C"/>
    <w:rsid w:val="00BB1B2F"/>
    <w:rsid w:val="00BB1B41"/>
    <w:rsid w:val="00BB1C9A"/>
    <w:rsid w:val="00BB1E7D"/>
    <w:rsid w:val="00BB1FD9"/>
    <w:rsid w:val="00BB22D4"/>
    <w:rsid w:val="00BB2706"/>
    <w:rsid w:val="00BB2869"/>
    <w:rsid w:val="00BB2D13"/>
    <w:rsid w:val="00BB33EB"/>
    <w:rsid w:val="00BB36F1"/>
    <w:rsid w:val="00BB3FD6"/>
    <w:rsid w:val="00BB4071"/>
    <w:rsid w:val="00BB439F"/>
    <w:rsid w:val="00BB4554"/>
    <w:rsid w:val="00BB470E"/>
    <w:rsid w:val="00BB5076"/>
    <w:rsid w:val="00BB50A7"/>
    <w:rsid w:val="00BB53C0"/>
    <w:rsid w:val="00BB5750"/>
    <w:rsid w:val="00BB59BF"/>
    <w:rsid w:val="00BB5A72"/>
    <w:rsid w:val="00BB615F"/>
    <w:rsid w:val="00BB6444"/>
    <w:rsid w:val="00BB693C"/>
    <w:rsid w:val="00BB714C"/>
    <w:rsid w:val="00BB71BF"/>
    <w:rsid w:val="00BB747C"/>
    <w:rsid w:val="00BC02A5"/>
    <w:rsid w:val="00BC08A4"/>
    <w:rsid w:val="00BC0A2D"/>
    <w:rsid w:val="00BC0D68"/>
    <w:rsid w:val="00BC14C5"/>
    <w:rsid w:val="00BC1575"/>
    <w:rsid w:val="00BC17E0"/>
    <w:rsid w:val="00BC1B3B"/>
    <w:rsid w:val="00BC20C4"/>
    <w:rsid w:val="00BC2200"/>
    <w:rsid w:val="00BC23EC"/>
    <w:rsid w:val="00BC23F6"/>
    <w:rsid w:val="00BC2728"/>
    <w:rsid w:val="00BC2AB5"/>
    <w:rsid w:val="00BC3586"/>
    <w:rsid w:val="00BC4108"/>
    <w:rsid w:val="00BC430B"/>
    <w:rsid w:val="00BC47F1"/>
    <w:rsid w:val="00BC51B5"/>
    <w:rsid w:val="00BC5669"/>
    <w:rsid w:val="00BC58E9"/>
    <w:rsid w:val="00BC5CBB"/>
    <w:rsid w:val="00BC5EB9"/>
    <w:rsid w:val="00BC60D0"/>
    <w:rsid w:val="00BC674B"/>
    <w:rsid w:val="00BC6B82"/>
    <w:rsid w:val="00BC7306"/>
    <w:rsid w:val="00BC7579"/>
    <w:rsid w:val="00BC773F"/>
    <w:rsid w:val="00BC7AB3"/>
    <w:rsid w:val="00BC7B90"/>
    <w:rsid w:val="00BD07AC"/>
    <w:rsid w:val="00BD0A9A"/>
    <w:rsid w:val="00BD0BFC"/>
    <w:rsid w:val="00BD0C10"/>
    <w:rsid w:val="00BD134E"/>
    <w:rsid w:val="00BD13B9"/>
    <w:rsid w:val="00BD1518"/>
    <w:rsid w:val="00BD1D54"/>
    <w:rsid w:val="00BD2286"/>
    <w:rsid w:val="00BD24BC"/>
    <w:rsid w:val="00BD2537"/>
    <w:rsid w:val="00BD26FC"/>
    <w:rsid w:val="00BD347B"/>
    <w:rsid w:val="00BD3891"/>
    <w:rsid w:val="00BD3C0C"/>
    <w:rsid w:val="00BD3C78"/>
    <w:rsid w:val="00BD4078"/>
    <w:rsid w:val="00BD41CA"/>
    <w:rsid w:val="00BD467E"/>
    <w:rsid w:val="00BD4B1C"/>
    <w:rsid w:val="00BD5103"/>
    <w:rsid w:val="00BD529D"/>
    <w:rsid w:val="00BD53B9"/>
    <w:rsid w:val="00BD54D1"/>
    <w:rsid w:val="00BD5B87"/>
    <w:rsid w:val="00BD5C77"/>
    <w:rsid w:val="00BD5FD3"/>
    <w:rsid w:val="00BD6387"/>
    <w:rsid w:val="00BD6C9B"/>
    <w:rsid w:val="00BD73CF"/>
    <w:rsid w:val="00BD785F"/>
    <w:rsid w:val="00BD78E4"/>
    <w:rsid w:val="00BD7A00"/>
    <w:rsid w:val="00BD7AD8"/>
    <w:rsid w:val="00BE0979"/>
    <w:rsid w:val="00BE130C"/>
    <w:rsid w:val="00BE1AA5"/>
    <w:rsid w:val="00BE1AE3"/>
    <w:rsid w:val="00BE232D"/>
    <w:rsid w:val="00BE24F5"/>
    <w:rsid w:val="00BE29F6"/>
    <w:rsid w:val="00BE3103"/>
    <w:rsid w:val="00BE3233"/>
    <w:rsid w:val="00BE36E9"/>
    <w:rsid w:val="00BE3FCC"/>
    <w:rsid w:val="00BE41C1"/>
    <w:rsid w:val="00BE4551"/>
    <w:rsid w:val="00BE4BC1"/>
    <w:rsid w:val="00BE5BD9"/>
    <w:rsid w:val="00BE5CF4"/>
    <w:rsid w:val="00BE5EBD"/>
    <w:rsid w:val="00BE650A"/>
    <w:rsid w:val="00BE6BD3"/>
    <w:rsid w:val="00BE6C54"/>
    <w:rsid w:val="00BE7024"/>
    <w:rsid w:val="00BE7285"/>
    <w:rsid w:val="00BE745F"/>
    <w:rsid w:val="00BE776B"/>
    <w:rsid w:val="00BE7C0D"/>
    <w:rsid w:val="00BF0130"/>
    <w:rsid w:val="00BF10B3"/>
    <w:rsid w:val="00BF1BD8"/>
    <w:rsid w:val="00BF2354"/>
    <w:rsid w:val="00BF271A"/>
    <w:rsid w:val="00BF287A"/>
    <w:rsid w:val="00BF28BC"/>
    <w:rsid w:val="00BF3102"/>
    <w:rsid w:val="00BF3486"/>
    <w:rsid w:val="00BF4D18"/>
    <w:rsid w:val="00BF4EB0"/>
    <w:rsid w:val="00BF50FE"/>
    <w:rsid w:val="00BF566E"/>
    <w:rsid w:val="00BF6780"/>
    <w:rsid w:val="00BF6FB5"/>
    <w:rsid w:val="00BF7F32"/>
    <w:rsid w:val="00BF7FE9"/>
    <w:rsid w:val="00C001B2"/>
    <w:rsid w:val="00C01A2D"/>
    <w:rsid w:val="00C01DE8"/>
    <w:rsid w:val="00C027AF"/>
    <w:rsid w:val="00C02B61"/>
    <w:rsid w:val="00C03252"/>
    <w:rsid w:val="00C03366"/>
    <w:rsid w:val="00C03439"/>
    <w:rsid w:val="00C03BA2"/>
    <w:rsid w:val="00C04292"/>
    <w:rsid w:val="00C04673"/>
    <w:rsid w:val="00C05A1A"/>
    <w:rsid w:val="00C0656F"/>
    <w:rsid w:val="00C065EA"/>
    <w:rsid w:val="00C0672D"/>
    <w:rsid w:val="00C0679C"/>
    <w:rsid w:val="00C06DAE"/>
    <w:rsid w:val="00C10534"/>
    <w:rsid w:val="00C10579"/>
    <w:rsid w:val="00C10E93"/>
    <w:rsid w:val="00C10FE4"/>
    <w:rsid w:val="00C110F5"/>
    <w:rsid w:val="00C114C3"/>
    <w:rsid w:val="00C11619"/>
    <w:rsid w:val="00C11BE7"/>
    <w:rsid w:val="00C11D52"/>
    <w:rsid w:val="00C125D0"/>
    <w:rsid w:val="00C13608"/>
    <w:rsid w:val="00C13721"/>
    <w:rsid w:val="00C14591"/>
    <w:rsid w:val="00C1489C"/>
    <w:rsid w:val="00C15066"/>
    <w:rsid w:val="00C152A3"/>
    <w:rsid w:val="00C15337"/>
    <w:rsid w:val="00C15D91"/>
    <w:rsid w:val="00C16580"/>
    <w:rsid w:val="00C17138"/>
    <w:rsid w:val="00C17179"/>
    <w:rsid w:val="00C1718D"/>
    <w:rsid w:val="00C17359"/>
    <w:rsid w:val="00C17FE4"/>
    <w:rsid w:val="00C201F0"/>
    <w:rsid w:val="00C2039C"/>
    <w:rsid w:val="00C20999"/>
    <w:rsid w:val="00C20BF1"/>
    <w:rsid w:val="00C20BFB"/>
    <w:rsid w:val="00C212A9"/>
    <w:rsid w:val="00C21466"/>
    <w:rsid w:val="00C218BD"/>
    <w:rsid w:val="00C21DE1"/>
    <w:rsid w:val="00C226FB"/>
    <w:rsid w:val="00C23258"/>
    <w:rsid w:val="00C2381B"/>
    <w:rsid w:val="00C23D72"/>
    <w:rsid w:val="00C241FB"/>
    <w:rsid w:val="00C2432E"/>
    <w:rsid w:val="00C24742"/>
    <w:rsid w:val="00C24BBE"/>
    <w:rsid w:val="00C25372"/>
    <w:rsid w:val="00C257A9"/>
    <w:rsid w:val="00C25E80"/>
    <w:rsid w:val="00C25EB2"/>
    <w:rsid w:val="00C2605B"/>
    <w:rsid w:val="00C2686B"/>
    <w:rsid w:val="00C26E2F"/>
    <w:rsid w:val="00C2709C"/>
    <w:rsid w:val="00C27756"/>
    <w:rsid w:val="00C27F42"/>
    <w:rsid w:val="00C3064B"/>
    <w:rsid w:val="00C30897"/>
    <w:rsid w:val="00C3089C"/>
    <w:rsid w:val="00C309BC"/>
    <w:rsid w:val="00C30F2C"/>
    <w:rsid w:val="00C30F4C"/>
    <w:rsid w:val="00C30F8E"/>
    <w:rsid w:val="00C3136E"/>
    <w:rsid w:val="00C32000"/>
    <w:rsid w:val="00C32406"/>
    <w:rsid w:val="00C327DF"/>
    <w:rsid w:val="00C32D18"/>
    <w:rsid w:val="00C32D5B"/>
    <w:rsid w:val="00C3341F"/>
    <w:rsid w:val="00C334AC"/>
    <w:rsid w:val="00C335A4"/>
    <w:rsid w:val="00C33AD6"/>
    <w:rsid w:val="00C3403C"/>
    <w:rsid w:val="00C34864"/>
    <w:rsid w:val="00C35564"/>
    <w:rsid w:val="00C355C1"/>
    <w:rsid w:val="00C3575A"/>
    <w:rsid w:val="00C35886"/>
    <w:rsid w:val="00C363FB"/>
    <w:rsid w:val="00C36ED9"/>
    <w:rsid w:val="00C37247"/>
    <w:rsid w:val="00C372E8"/>
    <w:rsid w:val="00C375D2"/>
    <w:rsid w:val="00C40199"/>
    <w:rsid w:val="00C40D6A"/>
    <w:rsid w:val="00C41513"/>
    <w:rsid w:val="00C4156E"/>
    <w:rsid w:val="00C417B1"/>
    <w:rsid w:val="00C41EB4"/>
    <w:rsid w:val="00C42569"/>
    <w:rsid w:val="00C42798"/>
    <w:rsid w:val="00C43867"/>
    <w:rsid w:val="00C43E5C"/>
    <w:rsid w:val="00C44540"/>
    <w:rsid w:val="00C44555"/>
    <w:rsid w:val="00C446BE"/>
    <w:rsid w:val="00C44A53"/>
    <w:rsid w:val="00C44D32"/>
    <w:rsid w:val="00C44F7C"/>
    <w:rsid w:val="00C45249"/>
    <w:rsid w:val="00C4594C"/>
    <w:rsid w:val="00C45F20"/>
    <w:rsid w:val="00C46666"/>
    <w:rsid w:val="00C4668B"/>
    <w:rsid w:val="00C471D9"/>
    <w:rsid w:val="00C4798F"/>
    <w:rsid w:val="00C47BA3"/>
    <w:rsid w:val="00C47D4B"/>
    <w:rsid w:val="00C5039C"/>
    <w:rsid w:val="00C5061C"/>
    <w:rsid w:val="00C509EF"/>
    <w:rsid w:val="00C51155"/>
    <w:rsid w:val="00C51621"/>
    <w:rsid w:val="00C5297C"/>
    <w:rsid w:val="00C52B30"/>
    <w:rsid w:val="00C52D0B"/>
    <w:rsid w:val="00C53114"/>
    <w:rsid w:val="00C539D7"/>
    <w:rsid w:val="00C54080"/>
    <w:rsid w:val="00C54118"/>
    <w:rsid w:val="00C54796"/>
    <w:rsid w:val="00C5495E"/>
    <w:rsid w:val="00C54A82"/>
    <w:rsid w:val="00C54D14"/>
    <w:rsid w:val="00C54E24"/>
    <w:rsid w:val="00C54E3A"/>
    <w:rsid w:val="00C54E7B"/>
    <w:rsid w:val="00C55449"/>
    <w:rsid w:val="00C555B5"/>
    <w:rsid w:val="00C55602"/>
    <w:rsid w:val="00C55A1E"/>
    <w:rsid w:val="00C55B5C"/>
    <w:rsid w:val="00C55C2D"/>
    <w:rsid w:val="00C55E2D"/>
    <w:rsid w:val="00C5612C"/>
    <w:rsid w:val="00C562A0"/>
    <w:rsid w:val="00C569B7"/>
    <w:rsid w:val="00C56ACF"/>
    <w:rsid w:val="00C56C58"/>
    <w:rsid w:val="00C570C4"/>
    <w:rsid w:val="00C57465"/>
    <w:rsid w:val="00C604D5"/>
    <w:rsid w:val="00C60618"/>
    <w:rsid w:val="00C6072B"/>
    <w:rsid w:val="00C608D0"/>
    <w:rsid w:val="00C60B4D"/>
    <w:rsid w:val="00C60BD0"/>
    <w:rsid w:val="00C60C06"/>
    <w:rsid w:val="00C60DDA"/>
    <w:rsid w:val="00C60EAF"/>
    <w:rsid w:val="00C61266"/>
    <w:rsid w:val="00C6168C"/>
    <w:rsid w:val="00C625E0"/>
    <w:rsid w:val="00C62994"/>
    <w:rsid w:val="00C6318B"/>
    <w:rsid w:val="00C6352F"/>
    <w:rsid w:val="00C64896"/>
    <w:rsid w:val="00C64A81"/>
    <w:rsid w:val="00C655AE"/>
    <w:rsid w:val="00C66744"/>
    <w:rsid w:val="00C66B80"/>
    <w:rsid w:val="00C66EEA"/>
    <w:rsid w:val="00C6733D"/>
    <w:rsid w:val="00C674BA"/>
    <w:rsid w:val="00C6797B"/>
    <w:rsid w:val="00C67993"/>
    <w:rsid w:val="00C67C50"/>
    <w:rsid w:val="00C67F69"/>
    <w:rsid w:val="00C70034"/>
    <w:rsid w:val="00C7078A"/>
    <w:rsid w:val="00C70945"/>
    <w:rsid w:val="00C70E5D"/>
    <w:rsid w:val="00C71107"/>
    <w:rsid w:val="00C7180E"/>
    <w:rsid w:val="00C71C57"/>
    <w:rsid w:val="00C71D91"/>
    <w:rsid w:val="00C72610"/>
    <w:rsid w:val="00C72BF5"/>
    <w:rsid w:val="00C72DCF"/>
    <w:rsid w:val="00C72E84"/>
    <w:rsid w:val="00C73F84"/>
    <w:rsid w:val="00C74552"/>
    <w:rsid w:val="00C7477F"/>
    <w:rsid w:val="00C75069"/>
    <w:rsid w:val="00C75411"/>
    <w:rsid w:val="00C75CA4"/>
    <w:rsid w:val="00C75E0D"/>
    <w:rsid w:val="00C75F7C"/>
    <w:rsid w:val="00C75FE5"/>
    <w:rsid w:val="00C76A03"/>
    <w:rsid w:val="00C76B7A"/>
    <w:rsid w:val="00C76E66"/>
    <w:rsid w:val="00C77521"/>
    <w:rsid w:val="00C7762E"/>
    <w:rsid w:val="00C77C5C"/>
    <w:rsid w:val="00C801B2"/>
    <w:rsid w:val="00C80930"/>
    <w:rsid w:val="00C811C1"/>
    <w:rsid w:val="00C8121E"/>
    <w:rsid w:val="00C815F1"/>
    <w:rsid w:val="00C8185F"/>
    <w:rsid w:val="00C8237E"/>
    <w:rsid w:val="00C8252A"/>
    <w:rsid w:val="00C838B1"/>
    <w:rsid w:val="00C8403F"/>
    <w:rsid w:val="00C84650"/>
    <w:rsid w:val="00C8488D"/>
    <w:rsid w:val="00C84A2A"/>
    <w:rsid w:val="00C85D7E"/>
    <w:rsid w:val="00C85F20"/>
    <w:rsid w:val="00C867A6"/>
    <w:rsid w:val="00C8694C"/>
    <w:rsid w:val="00C8727F"/>
    <w:rsid w:val="00C87314"/>
    <w:rsid w:val="00C8760F"/>
    <w:rsid w:val="00C87776"/>
    <w:rsid w:val="00C904BA"/>
    <w:rsid w:val="00C90727"/>
    <w:rsid w:val="00C9096C"/>
    <w:rsid w:val="00C90A49"/>
    <w:rsid w:val="00C90CAB"/>
    <w:rsid w:val="00C90DDE"/>
    <w:rsid w:val="00C91666"/>
    <w:rsid w:val="00C91708"/>
    <w:rsid w:val="00C91F3C"/>
    <w:rsid w:val="00C92A5E"/>
    <w:rsid w:val="00C92E27"/>
    <w:rsid w:val="00C93137"/>
    <w:rsid w:val="00C932DC"/>
    <w:rsid w:val="00C93600"/>
    <w:rsid w:val="00C93620"/>
    <w:rsid w:val="00C939EE"/>
    <w:rsid w:val="00C93DE8"/>
    <w:rsid w:val="00C93E63"/>
    <w:rsid w:val="00C94A41"/>
    <w:rsid w:val="00C954B9"/>
    <w:rsid w:val="00C95E54"/>
    <w:rsid w:val="00C964E0"/>
    <w:rsid w:val="00C9680D"/>
    <w:rsid w:val="00C96AE5"/>
    <w:rsid w:val="00C977D8"/>
    <w:rsid w:val="00C97A07"/>
    <w:rsid w:val="00CA08E4"/>
    <w:rsid w:val="00CA0998"/>
    <w:rsid w:val="00CA0F4B"/>
    <w:rsid w:val="00CA0FFF"/>
    <w:rsid w:val="00CA12A2"/>
    <w:rsid w:val="00CA1516"/>
    <w:rsid w:val="00CA1614"/>
    <w:rsid w:val="00CA18A3"/>
    <w:rsid w:val="00CA1EFA"/>
    <w:rsid w:val="00CA2156"/>
    <w:rsid w:val="00CA2403"/>
    <w:rsid w:val="00CA2634"/>
    <w:rsid w:val="00CA2D5F"/>
    <w:rsid w:val="00CA2ECD"/>
    <w:rsid w:val="00CA3071"/>
    <w:rsid w:val="00CA3951"/>
    <w:rsid w:val="00CA39E9"/>
    <w:rsid w:val="00CA39ED"/>
    <w:rsid w:val="00CA3BA3"/>
    <w:rsid w:val="00CA63A4"/>
    <w:rsid w:val="00CA6A3C"/>
    <w:rsid w:val="00CA6DDE"/>
    <w:rsid w:val="00CA7022"/>
    <w:rsid w:val="00CA72D5"/>
    <w:rsid w:val="00CA7A51"/>
    <w:rsid w:val="00CA7C4B"/>
    <w:rsid w:val="00CB0327"/>
    <w:rsid w:val="00CB0E86"/>
    <w:rsid w:val="00CB102C"/>
    <w:rsid w:val="00CB17C2"/>
    <w:rsid w:val="00CB1B98"/>
    <w:rsid w:val="00CB25D8"/>
    <w:rsid w:val="00CB28F5"/>
    <w:rsid w:val="00CB3D38"/>
    <w:rsid w:val="00CB408C"/>
    <w:rsid w:val="00CB42E5"/>
    <w:rsid w:val="00CB4842"/>
    <w:rsid w:val="00CB48A4"/>
    <w:rsid w:val="00CB4DB8"/>
    <w:rsid w:val="00CB4FA9"/>
    <w:rsid w:val="00CB4FE8"/>
    <w:rsid w:val="00CB503D"/>
    <w:rsid w:val="00CB5313"/>
    <w:rsid w:val="00CB55BD"/>
    <w:rsid w:val="00CB56BD"/>
    <w:rsid w:val="00CB5D2C"/>
    <w:rsid w:val="00CB5D6B"/>
    <w:rsid w:val="00CB6A63"/>
    <w:rsid w:val="00CB6C4F"/>
    <w:rsid w:val="00CB75A4"/>
    <w:rsid w:val="00CC0197"/>
    <w:rsid w:val="00CC02F9"/>
    <w:rsid w:val="00CC0BBC"/>
    <w:rsid w:val="00CC224E"/>
    <w:rsid w:val="00CC2855"/>
    <w:rsid w:val="00CC2CBC"/>
    <w:rsid w:val="00CC3619"/>
    <w:rsid w:val="00CC3B59"/>
    <w:rsid w:val="00CC3CD2"/>
    <w:rsid w:val="00CC3F7A"/>
    <w:rsid w:val="00CC408B"/>
    <w:rsid w:val="00CC4230"/>
    <w:rsid w:val="00CC4957"/>
    <w:rsid w:val="00CC4BB2"/>
    <w:rsid w:val="00CC4C9D"/>
    <w:rsid w:val="00CC5479"/>
    <w:rsid w:val="00CC547B"/>
    <w:rsid w:val="00CC55D3"/>
    <w:rsid w:val="00CC5804"/>
    <w:rsid w:val="00CC6E9A"/>
    <w:rsid w:val="00CC720F"/>
    <w:rsid w:val="00CC7AD5"/>
    <w:rsid w:val="00CD0210"/>
    <w:rsid w:val="00CD056F"/>
    <w:rsid w:val="00CD07B9"/>
    <w:rsid w:val="00CD1405"/>
    <w:rsid w:val="00CD19D2"/>
    <w:rsid w:val="00CD29B5"/>
    <w:rsid w:val="00CD3E0A"/>
    <w:rsid w:val="00CD3EA0"/>
    <w:rsid w:val="00CD4159"/>
    <w:rsid w:val="00CD4CA7"/>
    <w:rsid w:val="00CD58E6"/>
    <w:rsid w:val="00CD5EFD"/>
    <w:rsid w:val="00CD6082"/>
    <w:rsid w:val="00CD6425"/>
    <w:rsid w:val="00CD6A95"/>
    <w:rsid w:val="00CD6AF8"/>
    <w:rsid w:val="00CD72B3"/>
    <w:rsid w:val="00CD7427"/>
    <w:rsid w:val="00CD7473"/>
    <w:rsid w:val="00CD7C2C"/>
    <w:rsid w:val="00CD7EAE"/>
    <w:rsid w:val="00CE0EAA"/>
    <w:rsid w:val="00CE15CF"/>
    <w:rsid w:val="00CE1FA0"/>
    <w:rsid w:val="00CE201D"/>
    <w:rsid w:val="00CE2650"/>
    <w:rsid w:val="00CE28DF"/>
    <w:rsid w:val="00CE3E3C"/>
    <w:rsid w:val="00CE40C3"/>
    <w:rsid w:val="00CE40CA"/>
    <w:rsid w:val="00CE44BC"/>
    <w:rsid w:val="00CE45EC"/>
    <w:rsid w:val="00CE4D69"/>
    <w:rsid w:val="00CE4DAA"/>
    <w:rsid w:val="00CE52ED"/>
    <w:rsid w:val="00CE559E"/>
    <w:rsid w:val="00CE5E28"/>
    <w:rsid w:val="00CE6127"/>
    <w:rsid w:val="00CE61A3"/>
    <w:rsid w:val="00CE6216"/>
    <w:rsid w:val="00CE63D1"/>
    <w:rsid w:val="00CE6602"/>
    <w:rsid w:val="00CF1D26"/>
    <w:rsid w:val="00CF29FD"/>
    <w:rsid w:val="00CF3034"/>
    <w:rsid w:val="00CF3448"/>
    <w:rsid w:val="00CF4185"/>
    <w:rsid w:val="00CF447A"/>
    <w:rsid w:val="00CF4787"/>
    <w:rsid w:val="00CF4FCB"/>
    <w:rsid w:val="00CF54AE"/>
    <w:rsid w:val="00CF54B9"/>
    <w:rsid w:val="00CF56E8"/>
    <w:rsid w:val="00CF5BC2"/>
    <w:rsid w:val="00CF6251"/>
    <w:rsid w:val="00CF62BF"/>
    <w:rsid w:val="00CF65E7"/>
    <w:rsid w:val="00CF6A6D"/>
    <w:rsid w:val="00CF6AEA"/>
    <w:rsid w:val="00CF71B1"/>
    <w:rsid w:val="00CF71DB"/>
    <w:rsid w:val="00D002BB"/>
    <w:rsid w:val="00D00420"/>
    <w:rsid w:val="00D00819"/>
    <w:rsid w:val="00D009AF"/>
    <w:rsid w:val="00D00D14"/>
    <w:rsid w:val="00D0248B"/>
    <w:rsid w:val="00D0254A"/>
    <w:rsid w:val="00D029B0"/>
    <w:rsid w:val="00D02C81"/>
    <w:rsid w:val="00D031D7"/>
    <w:rsid w:val="00D0334D"/>
    <w:rsid w:val="00D03A31"/>
    <w:rsid w:val="00D03F2D"/>
    <w:rsid w:val="00D040A1"/>
    <w:rsid w:val="00D04307"/>
    <w:rsid w:val="00D04796"/>
    <w:rsid w:val="00D052FC"/>
    <w:rsid w:val="00D05B97"/>
    <w:rsid w:val="00D067CD"/>
    <w:rsid w:val="00D06829"/>
    <w:rsid w:val="00D0707A"/>
    <w:rsid w:val="00D072D0"/>
    <w:rsid w:val="00D0790E"/>
    <w:rsid w:val="00D07A89"/>
    <w:rsid w:val="00D07B29"/>
    <w:rsid w:val="00D07BC7"/>
    <w:rsid w:val="00D07DAC"/>
    <w:rsid w:val="00D07EE4"/>
    <w:rsid w:val="00D07FBA"/>
    <w:rsid w:val="00D10B63"/>
    <w:rsid w:val="00D10CDA"/>
    <w:rsid w:val="00D10F6D"/>
    <w:rsid w:val="00D110CD"/>
    <w:rsid w:val="00D1114D"/>
    <w:rsid w:val="00D1187C"/>
    <w:rsid w:val="00D11AEA"/>
    <w:rsid w:val="00D12916"/>
    <w:rsid w:val="00D12AB4"/>
    <w:rsid w:val="00D12FFF"/>
    <w:rsid w:val="00D13E3D"/>
    <w:rsid w:val="00D14971"/>
    <w:rsid w:val="00D14B7E"/>
    <w:rsid w:val="00D150FD"/>
    <w:rsid w:val="00D15ABB"/>
    <w:rsid w:val="00D161F0"/>
    <w:rsid w:val="00D17488"/>
    <w:rsid w:val="00D17502"/>
    <w:rsid w:val="00D175F2"/>
    <w:rsid w:val="00D179EC"/>
    <w:rsid w:val="00D17B29"/>
    <w:rsid w:val="00D17D5A"/>
    <w:rsid w:val="00D17D9B"/>
    <w:rsid w:val="00D201C3"/>
    <w:rsid w:val="00D20562"/>
    <w:rsid w:val="00D20770"/>
    <w:rsid w:val="00D207E8"/>
    <w:rsid w:val="00D21293"/>
    <w:rsid w:val="00D21606"/>
    <w:rsid w:val="00D21748"/>
    <w:rsid w:val="00D21862"/>
    <w:rsid w:val="00D219F4"/>
    <w:rsid w:val="00D21BDB"/>
    <w:rsid w:val="00D2222E"/>
    <w:rsid w:val="00D22417"/>
    <w:rsid w:val="00D22F05"/>
    <w:rsid w:val="00D2362D"/>
    <w:rsid w:val="00D23BC1"/>
    <w:rsid w:val="00D2406B"/>
    <w:rsid w:val="00D24524"/>
    <w:rsid w:val="00D24649"/>
    <w:rsid w:val="00D24675"/>
    <w:rsid w:val="00D254D0"/>
    <w:rsid w:val="00D2562E"/>
    <w:rsid w:val="00D260A9"/>
    <w:rsid w:val="00D27B06"/>
    <w:rsid w:val="00D27E9C"/>
    <w:rsid w:val="00D30196"/>
    <w:rsid w:val="00D306CE"/>
    <w:rsid w:val="00D30725"/>
    <w:rsid w:val="00D30CA8"/>
    <w:rsid w:val="00D30DF6"/>
    <w:rsid w:val="00D30FE7"/>
    <w:rsid w:val="00D31944"/>
    <w:rsid w:val="00D31EBA"/>
    <w:rsid w:val="00D31FA1"/>
    <w:rsid w:val="00D320A2"/>
    <w:rsid w:val="00D320C6"/>
    <w:rsid w:val="00D322D4"/>
    <w:rsid w:val="00D333B9"/>
    <w:rsid w:val="00D33423"/>
    <w:rsid w:val="00D33C90"/>
    <w:rsid w:val="00D33D60"/>
    <w:rsid w:val="00D33F3D"/>
    <w:rsid w:val="00D3408E"/>
    <w:rsid w:val="00D3435D"/>
    <w:rsid w:val="00D344CD"/>
    <w:rsid w:val="00D34971"/>
    <w:rsid w:val="00D34A9D"/>
    <w:rsid w:val="00D34DC2"/>
    <w:rsid w:val="00D35CF3"/>
    <w:rsid w:val="00D3623D"/>
    <w:rsid w:val="00D367C9"/>
    <w:rsid w:val="00D36882"/>
    <w:rsid w:val="00D36974"/>
    <w:rsid w:val="00D36B21"/>
    <w:rsid w:val="00D36C9C"/>
    <w:rsid w:val="00D36E55"/>
    <w:rsid w:val="00D37372"/>
    <w:rsid w:val="00D37564"/>
    <w:rsid w:val="00D37A3C"/>
    <w:rsid w:val="00D37DC8"/>
    <w:rsid w:val="00D40160"/>
    <w:rsid w:val="00D40311"/>
    <w:rsid w:val="00D40A14"/>
    <w:rsid w:val="00D40AA2"/>
    <w:rsid w:val="00D40B51"/>
    <w:rsid w:val="00D4206A"/>
    <w:rsid w:val="00D42361"/>
    <w:rsid w:val="00D423FC"/>
    <w:rsid w:val="00D4248F"/>
    <w:rsid w:val="00D429F2"/>
    <w:rsid w:val="00D42B12"/>
    <w:rsid w:val="00D42EFB"/>
    <w:rsid w:val="00D42FB0"/>
    <w:rsid w:val="00D43540"/>
    <w:rsid w:val="00D43C10"/>
    <w:rsid w:val="00D43FD9"/>
    <w:rsid w:val="00D4406E"/>
    <w:rsid w:val="00D44110"/>
    <w:rsid w:val="00D443CB"/>
    <w:rsid w:val="00D4441F"/>
    <w:rsid w:val="00D445E6"/>
    <w:rsid w:val="00D44772"/>
    <w:rsid w:val="00D44F03"/>
    <w:rsid w:val="00D4500D"/>
    <w:rsid w:val="00D45263"/>
    <w:rsid w:val="00D4530C"/>
    <w:rsid w:val="00D45375"/>
    <w:rsid w:val="00D45B04"/>
    <w:rsid w:val="00D4612D"/>
    <w:rsid w:val="00D463B6"/>
    <w:rsid w:val="00D46407"/>
    <w:rsid w:val="00D46451"/>
    <w:rsid w:val="00D46892"/>
    <w:rsid w:val="00D46F52"/>
    <w:rsid w:val="00D478B9"/>
    <w:rsid w:val="00D47E8A"/>
    <w:rsid w:val="00D50140"/>
    <w:rsid w:val="00D5028A"/>
    <w:rsid w:val="00D502E0"/>
    <w:rsid w:val="00D50F91"/>
    <w:rsid w:val="00D5107C"/>
    <w:rsid w:val="00D513E2"/>
    <w:rsid w:val="00D5289C"/>
    <w:rsid w:val="00D529CA"/>
    <w:rsid w:val="00D52E47"/>
    <w:rsid w:val="00D53C37"/>
    <w:rsid w:val="00D53F02"/>
    <w:rsid w:val="00D54C56"/>
    <w:rsid w:val="00D54CA2"/>
    <w:rsid w:val="00D56174"/>
    <w:rsid w:val="00D56646"/>
    <w:rsid w:val="00D56814"/>
    <w:rsid w:val="00D570A1"/>
    <w:rsid w:val="00D571CB"/>
    <w:rsid w:val="00D57B0C"/>
    <w:rsid w:val="00D57BA7"/>
    <w:rsid w:val="00D57C05"/>
    <w:rsid w:val="00D57CDE"/>
    <w:rsid w:val="00D60AB0"/>
    <w:rsid w:val="00D60E86"/>
    <w:rsid w:val="00D61425"/>
    <w:rsid w:val="00D61B17"/>
    <w:rsid w:val="00D61C1D"/>
    <w:rsid w:val="00D61C47"/>
    <w:rsid w:val="00D61C7C"/>
    <w:rsid w:val="00D61DEE"/>
    <w:rsid w:val="00D61ECF"/>
    <w:rsid w:val="00D62707"/>
    <w:rsid w:val="00D629D4"/>
    <w:rsid w:val="00D62DFC"/>
    <w:rsid w:val="00D632F4"/>
    <w:rsid w:val="00D6386E"/>
    <w:rsid w:val="00D63979"/>
    <w:rsid w:val="00D63CEE"/>
    <w:rsid w:val="00D63D72"/>
    <w:rsid w:val="00D63FF8"/>
    <w:rsid w:val="00D643D0"/>
    <w:rsid w:val="00D645AF"/>
    <w:rsid w:val="00D6485A"/>
    <w:rsid w:val="00D6486F"/>
    <w:rsid w:val="00D64F1F"/>
    <w:rsid w:val="00D64F2D"/>
    <w:rsid w:val="00D657F3"/>
    <w:rsid w:val="00D65891"/>
    <w:rsid w:val="00D65D79"/>
    <w:rsid w:val="00D66034"/>
    <w:rsid w:val="00D6609E"/>
    <w:rsid w:val="00D66970"/>
    <w:rsid w:val="00D66B17"/>
    <w:rsid w:val="00D67A29"/>
    <w:rsid w:val="00D67B94"/>
    <w:rsid w:val="00D67D1B"/>
    <w:rsid w:val="00D7015C"/>
    <w:rsid w:val="00D70BA7"/>
    <w:rsid w:val="00D71576"/>
    <w:rsid w:val="00D71A54"/>
    <w:rsid w:val="00D720CE"/>
    <w:rsid w:val="00D72825"/>
    <w:rsid w:val="00D72C0F"/>
    <w:rsid w:val="00D732D6"/>
    <w:rsid w:val="00D73305"/>
    <w:rsid w:val="00D74123"/>
    <w:rsid w:val="00D74721"/>
    <w:rsid w:val="00D74A09"/>
    <w:rsid w:val="00D74D84"/>
    <w:rsid w:val="00D74E56"/>
    <w:rsid w:val="00D74EA1"/>
    <w:rsid w:val="00D76BB7"/>
    <w:rsid w:val="00D76BE1"/>
    <w:rsid w:val="00D77054"/>
    <w:rsid w:val="00D77256"/>
    <w:rsid w:val="00D803DC"/>
    <w:rsid w:val="00D80E78"/>
    <w:rsid w:val="00D817B1"/>
    <w:rsid w:val="00D81EA3"/>
    <w:rsid w:val="00D820D5"/>
    <w:rsid w:val="00D82635"/>
    <w:rsid w:val="00D828B9"/>
    <w:rsid w:val="00D82986"/>
    <w:rsid w:val="00D835AE"/>
    <w:rsid w:val="00D83819"/>
    <w:rsid w:val="00D83F74"/>
    <w:rsid w:val="00D840F4"/>
    <w:rsid w:val="00D843DC"/>
    <w:rsid w:val="00D84580"/>
    <w:rsid w:val="00D8477D"/>
    <w:rsid w:val="00D8489C"/>
    <w:rsid w:val="00D84B34"/>
    <w:rsid w:val="00D84C42"/>
    <w:rsid w:val="00D84D75"/>
    <w:rsid w:val="00D854EF"/>
    <w:rsid w:val="00D85DFE"/>
    <w:rsid w:val="00D86071"/>
    <w:rsid w:val="00D862B9"/>
    <w:rsid w:val="00D863C0"/>
    <w:rsid w:val="00D9022C"/>
    <w:rsid w:val="00D909CE"/>
    <w:rsid w:val="00D90B0C"/>
    <w:rsid w:val="00D90F93"/>
    <w:rsid w:val="00D9143D"/>
    <w:rsid w:val="00D916E9"/>
    <w:rsid w:val="00D91834"/>
    <w:rsid w:val="00D92094"/>
    <w:rsid w:val="00D92E7F"/>
    <w:rsid w:val="00D930D4"/>
    <w:rsid w:val="00D93119"/>
    <w:rsid w:val="00D9338D"/>
    <w:rsid w:val="00D93440"/>
    <w:rsid w:val="00D93BB6"/>
    <w:rsid w:val="00D94397"/>
    <w:rsid w:val="00D94720"/>
    <w:rsid w:val="00D948BA"/>
    <w:rsid w:val="00D94F2D"/>
    <w:rsid w:val="00D950A6"/>
    <w:rsid w:val="00D95DC6"/>
    <w:rsid w:val="00D96BD3"/>
    <w:rsid w:val="00D970A0"/>
    <w:rsid w:val="00D973DB"/>
    <w:rsid w:val="00D97D0B"/>
    <w:rsid w:val="00D97EEE"/>
    <w:rsid w:val="00DA00C7"/>
    <w:rsid w:val="00DA0615"/>
    <w:rsid w:val="00DA1C97"/>
    <w:rsid w:val="00DA2307"/>
    <w:rsid w:val="00DA23DF"/>
    <w:rsid w:val="00DA2A08"/>
    <w:rsid w:val="00DA2AAF"/>
    <w:rsid w:val="00DA2D5A"/>
    <w:rsid w:val="00DA3746"/>
    <w:rsid w:val="00DA39E8"/>
    <w:rsid w:val="00DA3AFF"/>
    <w:rsid w:val="00DA3B9D"/>
    <w:rsid w:val="00DA41DE"/>
    <w:rsid w:val="00DA437C"/>
    <w:rsid w:val="00DA43F4"/>
    <w:rsid w:val="00DA4849"/>
    <w:rsid w:val="00DA49CB"/>
    <w:rsid w:val="00DA4C1F"/>
    <w:rsid w:val="00DA54AB"/>
    <w:rsid w:val="00DA7066"/>
    <w:rsid w:val="00DA7DA7"/>
    <w:rsid w:val="00DB041E"/>
    <w:rsid w:val="00DB04F6"/>
    <w:rsid w:val="00DB0595"/>
    <w:rsid w:val="00DB1374"/>
    <w:rsid w:val="00DB13CC"/>
    <w:rsid w:val="00DB1E55"/>
    <w:rsid w:val="00DB2665"/>
    <w:rsid w:val="00DB287E"/>
    <w:rsid w:val="00DB2CCD"/>
    <w:rsid w:val="00DB2CFD"/>
    <w:rsid w:val="00DB408D"/>
    <w:rsid w:val="00DB4119"/>
    <w:rsid w:val="00DB41A3"/>
    <w:rsid w:val="00DB43BD"/>
    <w:rsid w:val="00DB43BF"/>
    <w:rsid w:val="00DB46FE"/>
    <w:rsid w:val="00DB5200"/>
    <w:rsid w:val="00DB5512"/>
    <w:rsid w:val="00DB55AE"/>
    <w:rsid w:val="00DB5688"/>
    <w:rsid w:val="00DB597E"/>
    <w:rsid w:val="00DB5F66"/>
    <w:rsid w:val="00DB5FEB"/>
    <w:rsid w:val="00DB6D98"/>
    <w:rsid w:val="00DB730E"/>
    <w:rsid w:val="00DB7393"/>
    <w:rsid w:val="00DB74AA"/>
    <w:rsid w:val="00DB7902"/>
    <w:rsid w:val="00DC064A"/>
    <w:rsid w:val="00DC091D"/>
    <w:rsid w:val="00DC1395"/>
    <w:rsid w:val="00DC1594"/>
    <w:rsid w:val="00DC182B"/>
    <w:rsid w:val="00DC19BB"/>
    <w:rsid w:val="00DC1D68"/>
    <w:rsid w:val="00DC222A"/>
    <w:rsid w:val="00DC2463"/>
    <w:rsid w:val="00DC2ACB"/>
    <w:rsid w:val="00DC30D6"/>
    <w:rsid w:val="00DC3813"/>
    <w:rsid w:val="00DC3822"/>
    <w:rsid w:val="00DC3ECB"/>
    <w:rsid w:val="00DC4266"/>
    <w:rsid w:val="00DC4566"/>
    <w:rsid w:val="00DC4AF9"/>
    <w:rsid w:val="00DC4C6C"/>
    <w:rsid w:val="00DC5162"/>
    <w:rsid w:val="00DC5A83"/>
    <w:rsid w:val="00DC5D2F"/>
    <w:rsid w:val="00DC6500"/>
    <w:rsid w:val="00DC74FB"/>
    <w:rsid w:val="00DC76B6"/>
    <w:rsid w:val="00DC798D"/>
    <w:rsid w:val="00DC7E07"/>
    <w:rsid w:val="00DD0108"/>
    <w:rsid w:val="00DD0497"/>
    <w:rsid w:val="00DD09AE"/>
    <w:rsid w:val="00DD0C76"/>
    <w:rsid w:val="00DD1378"/>
    <w:rsid w:val="00DD1A1F"/>
    <w:rsid w:val="00DD1BA1"/>
    <w:rsid w:val="00DD1C9E"/>
    <w:rsid w:val="00DD1E07"/>
    <w:rsid w:val="00DD2469"/>
    <w:rsid w:val="00DD29DE"/>
    <w:rsid w:val="00DD3335"/>
    <w:rsid w:val="00DD3548"/>
    <w:rsid w:val="00DD3959"/>
    <w:rsid w:val="00DD4086"/>
    <w:rsid w:val="00DD46A6"/>
    <w:rsid w:val="00DD4700"/>
    <w:rsid w:val="00DD4999"/>
    <w:rsid w:val="00DD4D6D"/>
    <w:rsid w:val="00DD4DBA"/>
    <w:rsid w:val="00DD4F81"/>
    <w:rsid w:val="00DD4FC9"/>
    <w:rsid w:val="00DD5BFE"/>
    <w:rsid w:val="00DD61B4"/>
    <w:rsid w:val="00DD696D"/>
    <w:rsid w:val="00DD69B1"/>
    <w:rsid w:val="00DD6FC3"/>
    <w:rsid w:val="00DD7C21"/>
    <w:rsid w:val="00DD7CE6"/>
    <w:rsid w:val="00DE024B"/>
    <w:rsid w:val="00DE0FD9"/>
    <w:rsid w:val="00DE10D5"/>
    <w:rsid w:val="00DE13B4"/>
    <w:rsid w:val="00DE1EA6"/>
    <w:rsid w:val="00DE259D"/>
    <w:rsid w:val="00DE2B82"/>
    <w:rsid w:val="00DE2B89"/>
    <w:rsid w:val="00DE2C9A"/>
    <w:rsid w:val="00DE31D8"/>
    <w:rsid w:val="00DE323E"/>
    <w:rsid w:val="00DE32FE"/>
    <w:rsid w:val="00DE33C8"/>
    <w:rsid w:val="00DE42D5"/>
    <w:rsid w:val="00DE4399"/>
    <w:rsid w:val="00DE4FBE"/>
    <w:rsid w:val="00DE50BE"/>
    <w:rsid w:val="00DE5172"/>
    <w:rsid w:val="00DE625C"/>
    <w:rsid w:val="00DE672C"/>
    <w:rsid w:val="00DE7050"/>
    <w:rsid w:val="00DE7C35"/>
    <w:rsid w:val="00DF00C9"/>
    <w:rsid w:val="00DF02EF"/>
    <w:rsid w:val="00DF0448"/>
    <w:rsid w:val="00DF0E94"/>
    <w:rsid w:val="00DF1195"/>
    <w:rsid w:val="00DF1B36"/>
    <w:rsid w:val="00DF20CA"/>
    <w:rsid w:val="00DF2119"/>
    <w:rsid w:val="00DF2AD0"/>
    <w:rsid w:val="00DF2CD6"/>
    <w:rsid w:val="00DF2F3F"/>
    <w:rsid w:val="00DF3543"/>
    <w:rsid w:val="00DF365F"/>
    <w:rsid w:val="00DF37A0"/>
    <w:rsid w:val="00DF4529"/>
    <w:rsid w:val="00DF49A1"/>
    <w:rsid w:val="00DF4E9C"/>
    <w:rsid w:val="00DF5CFB"/>
    <w:rsid w:val="00DF5F0E"/>
    <w:rsid w:val="00DF5F8A"/>
    <w:rsid w:val="00DF5FF2"/>
    <w:rsid w:val="00DF7FB6"/>
    <w:rsid w:val="00E00167"/>
    <w:rsid w:val="00E0019C"/>
    <w:rsid w:val="00E00758"/>
    <w:rsid w:val="00E00BDC"/>
    <w:rsid w:val="00E00DF5"/>
    <w:rsid w:val="00E014DC"/>
    <w:rsid w:val="00E01757"/>
    <w:rsid w:val="00E01A3B"/>
    <w:rsid w:val="00E020DC"/>
    <w:rsid w:val="00E02668"/>
    <w:rsid w:val="00E02EDB"/>
    <w:rsid w:val="00E03553"/>
    <w:rsid w:val="00E039D1"/>
    <w:rsid w:val="00E03A0D"/>
    <w:rsid w:val="00E03BFA"/>
    <w:rsid w:val="00E05204"/>
    <w:rsid w:val="00E05C2D"/>
    <w:rsid w:val="00E05CCC"/>
    <w:rsid w:val="00E06353"/>
    <w:rsid w:val="00E0647B"/>
    <w:rsid w:val="00E0656F"/>
    <w:rsid w:val="00E0669E"/>
    <w:rsid w:val="00E068D3"/>
    <w:rsid w:val="00E06CE2"/>
    <w:rsid w:val="00E073C8"/>
    <w:rsid w:val="00E0768C"/>
    <w:rsid w:val="00E07BE2"/>
    <w:rsid w:val="00E07DC3"/>
    <w:rsid w:val="00E1061C"/>
    <w:rsid w:val="00E10D96"/>
    <w:rsid w:val="00E112E3"/>
    <w:rsid w:val="00E11461"/>
    <w:rsid w:val="00E121AC"/>
    <w:rsid w:val="00E12C33"/>
    <w:rsid w:val="00E1356A"/>
    <w:rsid w:val="00E137A6"/>
    <w:rsid w:val="00E137D8"/>
    <w:rsid w:val="00E13BC3"/>
    <w:rsid w:val="00E13C0E"/>
    <w:rsid w:val="00E13D45"/>
    <w:rsid w:val="00E14059"/>
    <w:rsid w:val="00E14429"/>
    <w:rsid w:val="00E1478D"/>
    <w:rsid w:val="00E14F99"/>
    <w:rsid w:val="00E151CE"/>
    <w:rsid w:val="00E153AF"/>
    <w:rsid w:val="00E15974"/>
    <w:rsid w:val="00E163F3"/>
    <w:rsid w:val="00E16405"/>
    <w:rsid w:val="00E1651D"/>
    <w:rsid w:val="00E169CC"/>
    <w:rsid w:val="00E178D5"/>
    <w:rsid w:val="00E17BA1"/>
    <w:rsid w:val="00E17C71"/>
    <w:rsid w:val="00E17D71"/>
    <w:rsid w:val="00E20725"/>
    <w:rsid w:val="00E21108"/>
    <w:rsid w:val="00E214B0"/>
    <w:rsid w:val="00E216EF"/>
    <w:rsid w:val="00E21EE4"/>
    <w:rsid w:val="00E22391"/>
    <w:rsid w:val="00E22586"/>
    <w:rsid w:val="00E22ADD"/>
    <w:rsid w:val="00E22AE4"/>
    <w:rsid w:val="00E22D24"/>
    <w:rsid w:val="00E23A38"/>
    <w:rsid w:val="00E23CB4"/>
    <w:rsid w:val="00E23E56"/>
    <w:rsid w:val="00E24959"/>
    <w:rsid w:val="00E24DE1"/>
    <w:rsid w:val="00E2587E"/>
    <w:rsid w:val="00E25CCC"/>
    <w:rsid w:val="00E25FD8"/>
    <w:rsid w:val="00E270F1"/>
    <w:rsid w:val="00E27259"/>
    <w:rsid w:val="00E272BA"/>
    <w:rsid w:val="00E27775"/>
    <w:rsid w:val="00E27AA4"/>
    <w:rsid w:val="00E27E3E"/>
    <w:rsid w:val="00E27E63"/>
    <w:rsid w:val="00E3009F"/>
    <w:rsid w:val="00E30987"/>
    <w:rsid w:val="00E319BD"/>
    <w:rsid w:val="00E31C55"/>
    <w:rsid w:val="00E32082"/>
    <w:rsid w:val="00E3262E"/>
    <w:rsid w:val="00E32F8B"/>
    <w:rsid w:val="00E334A9"/>
    <w:rsid w:val="00E337ED"/>
    <w:rsid w:val="00E3397D"/>
    <w:rsid w:val="00E33D0D"/>
    <w:rsid w:val="00E346D5"/>
    <w:rsid w:val="00E346FB"/>
    <w:rsid w:val="00E349C3"/>
    <w:rsid w:val="00E34A13"/>
    <w:rsid w:val="00E34C8D"/>
    <w:rsid w:val="00E351B4"/>
    <w:rsid w:val="00E354DF"/>
    <w:rsid w:val="00E356F6"/>
    <w:rsid w:val="00E35B7E"/>
    <w:rsid w:val="00E35D58"/>
    <w:rsid w:val="00E36552"/>
    <w:rsid w:val="00E37137"/>
    <w:rsid w:val="00E371D9"/>
    <w:rsid w:val="00E37559"/>
    <w:rsid w:val="00E37DBD"/>
    <w:rsid w:val="00E37E02"/>
    <w:rsid w:val="00E37EC2"/>
    <w:rsid w:val="00E40643"/>
    <w:rsid w:val="00E409AE"/>
    <w:rsid w:val="00E41143"/>
    <w:rsid w:val="00E413C1"/>
    <w:rsid w:val="00E417EB"/>
    <w:rsid w:val="00E42611"/>
    <w:rsid w:val="00E42816"/>
    <w:rsid w:val="00E43789"/>
    <w:rsid w:val="00E437B5"/>
    <w:rsid w:val="00E441ED"/>
    <w:rsid w:val="00E4480B"/>
    <w:rsid w:val="00E44FB0"/>
    <w:rsid w:val="00E459D2"/>
    <w:rsid w:val="00E45A0A"/>
    <w:rsid w:val="00E46305"/>
    <w:rsid w:val="00E47008"/>
    <w:rsid w:val="00E47C90"/>
    <w:rsid w:val="00E501A1"/>
    <w:rsid w:val="00E5042D"/>
    <w:rsid w:val="00E50A2E"/>
    <w:rsid w:val="00E50A43"/>
    <w:rsid w:val="00E50F30"/>
    <w:rsid w:val="00E50F7E"/>
    <w:rsid w:val="00E517B8"/>
    <w:rsid w:val="00E51A9D"/>
    <w:rsid w:val="00E51B57"/>
    <w:rsid w:val="00E51DEC"/>
    <w:rsid w:val="00E52141"/>
    <w:rsid w:val="00E5247D"/>
    <w:rsid w:val="00E52797"/>
    <w:rsid w:val="00E527AB"/>
    <w:rsid w:val="00E52850"/>
    <w:rsid w:val="00E52855"/>
    <w:rsid w:val="00E537CA"/>
    <w:rsid w:val="00E53D75"/>
    <w:rsid w:val="00E54BF4"/>
    <w:rsid w:val="00E54C3A"/>
    <w:rsid w:val="00E54C63"/>
    <w:rsid w:val="00E54DBE"/>
    <w:rsid w:val="00E55212"/>
    <w:rsid w:val="00E5575B"/>
    <w:rsid w:val="00E55C6E"/>
    <w:rsid w:val="00E56587"/>
    <w:rsid w:val="00E577E4"/>
    <w:rsid w:val="00E57FC6"/>
    <w:rsid w:val="00E57FDF"/>
    <w:rsid w:val="00E60025"/>
    <w:rsid w:val="00E60188"/>
    <w:rsid w:val="00E604D8"/>
    <w:rsid w:val="00E6063B"/>
    <w:rsid w:val="00E607E2"/>
    <w:rsid w:val="00E60B63"/>
    <w:rsid w:val="00E60BC2"/>
    <w:rsid w:val="00E60D1F"/>
    <w:rsid w:val="00E60D74"/>
    <w:rsid w:val="00E61025"/>
    <w:rsid w:val="00E61396"/>
    <w:rsid w:val="00E613E7"/>
    <w:rsid w:val="00E62683"/>
    <w:rsid w:val="00E627DB"/>
    <w:rsid w:val="00E63615"/>
    <w:rsid w:val="00E639A2"/>
    <w:rsid w:val="00E63A66"/>
    <w:rsid w:val="00E63CAC"/>
    <w:rsid w:val="00E64020"/>
    <w:rsid w:val="00E64887"/>
    <w:rsid w:val="00E6492E"/>
    <w:rsid w:val="00E64AA7"/>
    <w:rsid w:val="00E64D06"/>
    <w:rsid w:val="00E65050"/>
    <w:rsid w:val="00E65788"/>
    <w:rsid w:val="00E65C3A"/>
    <w:rsid w:val="00E66490"/>
    <w:rsid w:val="00E66B28"/>
    <w:rsid w:val="00E676E5"/>
    <w:rsid w:val="00E678D3"/>
    <w:rsid w:val="00E678E9"/>
    <w:rsid w:val="00E67A09"/>
    <w:rsid w:val="00E67DB5"/>
    <w:rsid w:val="00E705E9"/>
    <w:rsid w:val="00E70662"/>
    <w:rsid w:val="00E7068F"/>
    <w:rsid w:val="00E709EC"/>
    <w:rsid w:val="00E7145C"/>
    <w:rsid w:val="00E714FF"/>
    <w:rsid w:val="00E716EF"/>
    <w:rsid w:val="00E71AF9"/>
    <w:rsid w:val="00E71C97"/>
    <w:rsid w:val="00E7217F"/>
    <w:rsid w:val="00E7272A"/>
    <w:rsid w:val="00E727B0"/>
    <w:rsid w:val="00E72F38"/>
    <w:rsid w:val="00E737D6"/>
    <w:rsid w:val="00E73818"/>
    <w:rsid w:val="00E73827"/>
    <w:rsid w:val="00E73969"/>
    <w:rsid w:val="00E73B3D"/>
    <w:rsid w:val="00E73EA2"/>
    <w:rsid w:val="00E73EFC"/>
    <w:rsid w:val="00E74040"/>
    <w:rsid w:val="00E74561"/>
    <w:rsid w:val="00E745C0"/>
    <w:rsid w:val="00E7479B"/>
    <w:rsid w:val="00E7549A"/>
    <w:rsid w:val="00E756F6"/>
    <w:rsid w:val="00E75A2A"/>
    <w:rsid w:val="00E75ACF"/>
    <w:rsid w:val="00E75DF7"/>
    <w:rsid w:val="00E75E03"/>
    <w:rsid w:val="00E764F8"/>
    <w:rsid w:val="00E769A3"/>
    <w:rsid w:val="00E76D34"/>
    <w:rsid w:val="00E76DAD"/>
    <w:rsid w:val="00E77791"/>
    <w:rsid w:val="00E77835"/>
    <w:rsid w:val="00E77D4A"/>
    <w:rsid w:val="00E80071"/>
    <w:rsid w:val="00E8015E"/>
    <w:rsid w:val="00E803C7"/>
    <w:rsid w:val="00E80590"/>
    <w:rsid w:val="00E80783"/>
    <w:rsid w:val="00E80BBA"/>
    <w:rsid w:val="00E80C48"/>
    <w:rsid w:val="00E81419"/>
    <w:rsid w:val="00E81BA3"/>
    <w:rsid w:val="00E821C9"/>
    <w:rsid w:val="00E82D8E"/>
    <w:rsid w:val="00E8303A"/>
    <w:rsid w:val="00E831A5"/>
    <w:rsid w:val="00E83544"/>
    <w:rsid w:val="00E83628"/>
    <w:rsid w:val="00E83685"/>
    <w:rsid w:val="00E83BAD"/>
    <w:rsid w:val="00E84139"/>
    <w:rsid w:val="00E84460"/>
    <w:rsid w:val="00E844DC"/>
    <w:rsid w:val="00E851BA"/>
    <w:rsid w:val="00E85383"/>
    <w:rsid w:val="00E85A31"/>
    <w:rsid w:val="00E85C14"/>
    <w:rsid w:val="00E86577"/>
    <w:rsid w:val="00E8675B"/>
    <w:rsid w:val="00E87969"/>
    <w:rsid w:val="00E879A3"/>
    <w:rsid w:val="00E87AEE"/>
    <w:rsid w:val="00E87B63"/>
    <w:rsid w:val="00E87C59"/>
    <w:rsid w:val="00E904C3"/>
    <w:rsid w:val="00E9062E"/>
    <w:rsid w:val="00E909C0"/>
    <w:rsid w:val="00E914D5"/>
    <w:rsid w:val="00E91A59"/>
    <w:rsid w:val="00E91D9E"/>
    <w:rsid w:val="00E91EDB"/>
    <w:rsid w:val="00E9218A"/>
    <w:rsid w:val="00E922A3"/>
    <w:rsid w:val="00E9294D"/>
    <w:rsid w:val="00E92FB8"/>
    <w:rsid w:val="00E930E1"/>
    <w:rsid w:val="00E9348B"/>
    <w:rsid w:val="00E934F9"/>
    <w:rsid w:val="00E93C81"/>
    <w:rsid w:val="00E93E49"/>
    <w:rsid w:val="00E94297"/>
    <w:rsid w:val="00E94F31"/>
    <w:rsid w:val="00E94F42"/>
    <w:rsid w:val="00E95474"/>
    <w:rsid w:val="00E95652"/>
    <w:rsid w:val="00E957AB"/>
    <w:rsid w:val="00E95A84"/>
    <w:rsid w:val="00E95DD5"/>
    <w:rsid w:val="00E96BC9"/>
    <w:rsid w:val="00E96DE2"/>
    <w:rsid w:val="00E973C3"/>
    <w:rsid w:val="00E97721"/>
    <w:rsid w:val="00E97A36"/>
    <w:rsid w:val="00EA01C8"/>
    <w:rsid w:val="00EA1405"/>
    <w:rsid w:val="00EA1E9B"/>
    <w:rsid w:val="00EA3447"/>
    <w:rsid w:val="00EA39A3"/>
    <w:rsid w:val="00EA3E06"/>
    <w:rsid w:val="00EA4F9A"/>
    <w:rsid w:val="00EA543F"/>
    <w:rsid w:val="00EA547D"/>
    <w:rsid w:val="00EA58ED"/>
    <w:rsid w:val="00EA59BD"/>
    <w:rsid w:val="00EA5A15"/>
    <w:rsid w:val="00EA5E2E"/>
    <w:rsid w:val="00EA6063"/>
    <w:rsid w:val="00EA6165"/>
    <w:rsid w:val="00EA69E0"/>
    <w:rsid w:val="00EA6CE8"/>
    <w:rsid w:val="00EA6EA0"/>
    <w:rsid w:val="00EA747E"/>
    <w:rsid w:val="00EB01FF"/>
    <w:rsid w:val="00EB0EE1"/>
    <w:rsid w:val="00EB14F7"/>
    <w:rsid w:val="00EB1709"/>
    <w:rsid w:val="00EB176D"/>
    <w:rsid w:val="00EB1D6D"/>
    <w:rsid w:val="00EB1D83"/>
    <w:rsid w:val="00EB1FBE"/>
    <w:rsid w:val="00EB2152"/>
    <w:rsid w:val="00EB216E"/>
    <w:rsid w:val="00EB2325"/>
    <w:rsid w:val="00EB23E4"/>
    <w:rsid w:val="00EB25BA"/>
    <w:rsid w:val="00EB2F7D"/>
    <w:rsid w:val="00EB30F4"/>
    <w:rsid w:val="00EB33FD"/>
    <w:rsid w:val="00EB399B"/>
    <w:rsid w:val="00EB39CE"/>
    <w:rsid w:val="00EB3A96"/>
    <w:rsid w:val="00EB4199"/>
    <w:rsid w:val="00EB49E3"/>
    <w:rsid w:val="00EB4A26"/>
    <w:rsid w:val="00EB4E38"/>
    <w:rsid w:val="00EB4F97"/>
    <w:rsid w:val="00EB51AF"/>
    <w:rsid w:val="00EB5557"/>
    <w:rsid w:val="00EB5B6E"/>
    <w:rsid w:val="00EB5BCF"/>
    <w:rsid w:val="00EB5DD7"/>
    <w:rsid w:val="00EB5F2E"/>
    <w:rsid w:val="00EB6376"/>
    <w:rsid w:val="00EB684A"/>
    <w:rsid w:val="00EB6A16"/>
    <w:rsid w:val="00EB6DBE"/>
    <w:rsid w:val="00EB72F7"/>
    <w:rsid w:val="00EC012B"/>
    <w:rsid w:val="00EC014A"/>
    <w:rsid w:val="00EC05B7"/>
    <w:rsid w:val="00EC0C64"/>
    <w:rsid w:val="00EC0CEC"/>
    <w:rsid w:val="00EC0EC9"/>
    <w:rsid w:val="00EC1571"/>
    <w:rsid w:val="00EC1C63"/>
    <w:rsid w:val="00EC274D"/>
    <w:rsid w:val="00EC279C"/>
    <w:rsid w:val="00EC298A"/>
    <w:rsid w:val="00EC2EC0"/>
    <w:rsid w:val="00EC2FEB"/>
    <w:rsid w:val="00EC3536"/>
    <w:rsid w:val="00EC4085"/>
    <w:rsid w:val="00EC475E"/>
    <w:rsid w:val="00EC48EF"/>
    <w:rsid w:val="00EC4FA1"/>
    <w:rsid w:val="00EC50B1"/>
    <w:rsid w:val="00EC525A"/>
    <w:rsid w:val="00EC5FB4"/>
    <w:rsid w:val="00EC62B5"/>
    <w:rsid w:val="00EC6D32"/>
    <w:rsid w:val="00EC6F25"/>
    <w:rsid w:val="00EC7B99"/>
    <w:rsid w:val="00EC7BF6"/>
    <w:rsid w:val="00ED0057"/>
    <w:rsid w:val="00ED0434"/>
    <w:rsid w:val="00ED0506"/>
    <w:rsid w:val="00ED05CD"/>
    <w:rsid w:val="00ED0697"/>
    <w:rsid w:val="00ED072D"/>
    <w:rsid w:val="00ED1086"/>
    <w:rsid w:val="00ED222D"/>
    <w:rsid w:val="00ED22B6"/>
    <w:rsid w:val="00ED230B"/>
    <w:rsid w:val="00ED25CF"/>
    <w:rsid w:val="00ED2C1E"/>
    <w:rsid w:val="00ED2EC3"/>
    <w:rsid w:val="00ED2F5B"/>
    <w:rsid w:val="00ED33DE"/>
    <w:rsid w:val="00ED35F9"/>
    <w:rsid w:val="00ED3C22"/>
    <w:rsid w:val="00ED3DD1"/>
    <w:rsid w:val="00ED44EA"/>
    <w:rsid w:val="00ED476C"/>
    <w:rsid w:val="00ED490B"/>
    <w:rsid w:val="00ED499B"/>
    <w:rsid w:val="00ED4ADE"/>
    <w:rsid w:val="00ED4AE5"/>
    <w:rsid w:val="00ED4F69"/>
    <w:rsid w:val="00ED52CF"/>
    <w:rsid w:val="00ED6042"/>
    <w:rsid w:val="00ED6074"/>
    <w:rsid w:val="00ED619C"/>
    <w:rsid w:val="00ED61A2"/>
    <w:rsid w:val="00ED621C"/>
    <w:rsid w:val="00ED626F"/>
    <w:rsid w:val="00ED68B5"/>
    <w:rsid w:val="00ED694A"/>
    <w:rsid w:val="00ED6CBC"/>
    <w:rsid w:val="00ED7104"/>
    <w:rsid w:val="00ED7618"/>
    <w:rsid w:val="00ED78FB"/>
    <w:rsid w:val="00EE0612"/>
    <w:rsid w:val="00EE0631"/>
    <w:rsid w:val="00EE0A1A"/>
    <w:rsid w:val="00EE1572"/>
    <w:rsid w:val="00EE1F9D"/>
    <w:rsid w:val="00EE2097"/>
    <w:rsid w:val="00EE245F"/>
    <w:rsid w:val="00EE2653"/>
    <w:rsid w:val="00EE2B37"/>
    <w:rsid w:val="00EE2CDF"/>
    <w:rsid w:val="00EE322F"/>
    <w:rsid w:val="00EE33CE"/>
    <w:rsid w:val="00EE3739"/>
    <w:rsid w:val="00EE3E1F"/>
    <w:rsid w:val="00EE3EFA"/>
    <w:rsid w:val="00EE415B"/>
    <w:rsid w:val="00EE4207"/>
    <w:rsid w:val="00EE4374"/>
    <w:rsid w:val="00EE4A03"/>
    <w:rsid w:val="00EE4AC8"/>
    <w:rsid w:val="00EE52BD"/>
    <w:rsid w:val="00EE6577"/>
    <w:rsid w:val="00EE6775"/>
    <w:rsid w:val="00EE68D9"/>
    <w:rsid w:val="00EE710D"/>
    <w:rsid w:val="00EE77A1"/>
    <w:rsid w:val="00EE7D49"/>
    <w:rsid w:val="00EF0392"/>
    <w:rsid w:val="00EF07C7"/>
    <w:rsid w:val="00EF134F"/>
    <w:rsid w:val="00EF1A25"/>
    <w:rsid w:val="00EF1A44"/>
    <w:rsid w:val="00EF1ADB"/>
    <w:rsid w:val="00EF2CA0"/>
    <w:rsid w:val="00EF350A"/>
    <w:rsid w:val="00EF3B85"/>
    <w:rsid w:val="00EF3F78"/>
    <w:rsid w:val="00EF40AF"/>
    <w:rsid w:val="00EF412D"/>
    <w:rsid w:val="00EF4140"/>
    <w:rsid w:val="00EF42BA"/>
    <w:rsid w:val="00EF469C"/>
    <w:rsid w:val="00EF4A69"/>
    <w:rsid w:val="00EF4A8F"/>
    <w:rsid w:val="00EF5075"/>
    <w:rsid w:val="00EF52E7"/>
    <w:rsid w:val="00EF5425"/>
    <w:rsid w:val="00EF58DF"/>
    <w:rsid w:val="00EF5FA5"/>
    <w:rsid w:val="00EF6476"/>
    <w:rsid w:val="00EF68D7"/>
    <w:rsid w:val="00EF6AF9"/>
    <w:rsid w:val="00EF6D23"/>
    <w:rsid w:val="00EF6DE8"/>
    <w:rsid w:val="00EF7D68"/>
    <w:rsid w:val="00F00AF6"/>
    <w:rsid w:val="00F011B6"/>
    <w:rsid w:val="00F0120B"/>
    <w:rsid w:val="00F01548"/>
    <w:rsid w:val="00F0164F"/>
    <w:rsid w:val="00F02396"/>
    <w:rsid w:val="00F02816"/>
    <w:rsid w:val="00F0325B"/>
    <w:rsid w:val="00F03694"/>
    <w:rsid w:val="00F03C57"/>
    <w:rsid w:val="00F04014"/>
    <w:rsid w:val="00F0402C"/>
    <w:rsid w:val="00F046F4"/>
    <w:rsid w:val="00F04D16"/>
    <w:rsid w:val="00F04DEF"/>
    <w:rsid w:val="00F04F97"/>
    <w:rsid w:val="00F05622"/>
    <w:rsid w:val="00F05711"/>
    <w:rsid w:val="00F05D02"/>
    <w:rsid w:val="00F05E5C"/>
    <w:rsid w:val="00F05F1C"/>
    <w:rsid w:val="00F06BD3"/>
    <w:rsid w:val="00F072D7"/>
    <w:rsid w:val="00F102C7"/>
    <w:rsid w:val="00F10AA1"/>
    <w:rsid w:val="00F116C0"/>
    <w:rsid w:val="00F117FD"/>
    <w:rsid w:val="00F11BE6"/>
    <w:rsid w:val="00F11D5E"/>
    <w:rsid w:val="00F125A8"/>
    <w:rsid w:val="00F12786"/>
    <w:rsid w:val="00F12B61"/>
    <w:rsid w:val="00F12C85"/>
    <w:rsid w:val="00F139C3"/>
    <w:rsid w:val="00F13F4D"/>
    <w:rsid w:val="00F14AAA"/>
    <w:rsid w:val="00F14B38"/>
    <w:rsid w:val="00F14C17"/>
    <w:rsid w:val="00F14C49"/>
    <w:rsid w:val="00F1521E"/>
    <w:rsid w:val="00F152CC"/>
    <w:rsid w:val="00F168D5"/>
    <w:rsid w:val="00F17005"/>
    <w:rsid w:val="00F17238"/>
    <w:rsid w:val="00F17510"/>
    <w:rsid w:val="00F17672"/>
    <w:rsid w:val="00F17D29"/>
    <w:rsid w:val="00F20B96"/>
    <w:rsid w:val="00F20D0E"/>
    <w:rsid w:val="00F20E29"/>
    <w:rsid w:val="00F210D9"/>
    <w:rsid w:val="00F2193D"/>
    <w:rsid w:val="00F21BC8"/>
    <w:rsid w:val="00F21DAB"/>
    <w:rsid w:val="00F22277"/>
    <w:rsid w:val="00F2362D"/>
    <w:rsid w:val="00F23706"/>
    <w:rsid w:val="00F24840"/>
    <w:rsid w:val="00F24EDC"/>
    <w:rsid w:val="00F25636"/>
    <w:rsid w:val="00F259CB"/>
    <w:rsid w:val="00F263A2"/>
    <w:rsid w:val="00F26858"/>
    <w:rsid w:val="00F27598"/>
    <w:rsid w:val="00F2766C"/>
    <w:rsid w:val="00F3020C"/>
    <w:rsid w:val="00F3043F"/>
    <w:rsid w:val="00F308AB"/>
    <w:rsid w:val="00F30DF0"/>
    <w:rsid w:val="00F30FAF"/>
    <w:rsid w:val="00F31352"/>
    <w:rsid w:val="00F31562"/>
    <w:rsid w:val="00F31C36"/>
    <w:rsid w:val="00F31C58"/>
    <w:rsid w:val="00F31D7E"/>
    <w:rsid w:val="00F31F01"/>
    <w:rsid w:val="00F325FC"/>
    <w:rsid w:val="00F32811"/>
    <w:rsid w:val="00F32832"/>
    <w:rsid w:val="00F32BC4"/>
    <w:rsid w:val="00F32EC3"/>
    <w:rsid w:val="00F33854"/>
    <w:rsid w:val="00F34E7B"/>
    <w:rsid w:val="00F351B6"/>
    <w:rsid w:val="00F35855"/>
    <w:rsid w:val="00F3675A"/>
    <w:rsid w:val="00F368E8"/>
    <w:rsid w:val="00F36A13"/>
    <w:rsid w:val="00F37063"/>
    <w:rsid w:val="00F37BF7"/>
    <w:rsid w:val="00F4001A"/>
    <w:rsid w:val="00F40519"/>
    <w:rsid w:val="00F4063A"/>
    <w:rsid w:val="00F41485"/>
    <w:rsid w:val="00F41AC6"/>
    <w:rsid w:val="00F41F2E"/>
    <w:rsid w:val="00F4224E"/>
    <w:rsid w:val="00F4259C"/>
    <w:rsid w:val="00F425E9"/>
    <w:rsid w:val="00F4284C"/>
    <w:rsid w:val="00F438C7"/>
    <w:rsid w:val="00F43B97"/>
    <w:rsid w:val="00F44029"/>
    <w:rsid w:val="00F4409F"/>
    <w:rsid w:val="00F4432D"/>
    <w:rsid w:val="00F44D10"/>
    <w:rsid w:val="00F44E92"/>
    <w:rsid w:val="00F45150"/>
    <w:rsid w:val="00F453EE"/>
    <w:rsid w:val="00F45CA3"/>
    <w:rsid w:val="00F46437"/>
    <w:rsid w:val="00F46C30"/>
    <w:rsid w:val="00F46CD1"/>
    <w:rsid w:val="00F46DEC"/>
    <w:rsid w:val="00F46E8B"/>
    <w:rsid w:val="00F471F0"/>
    <w:rsid w:val="00F4738B"/>
    <w:rsid w:val="00F47965"/>
    <w:rsid w:val="00F47C9E"/>
    <w:rsid w:val="00F47E8C"/>
    <w:rsid w:val="00F50061"/>
    <w:rsid w:val="00F50ABD"/>
    <w:rsid w:val="00F513F4"/>
    <w:rsid w:val="00F51D73"/>
    <w:rsid w:val="00F520FD"/>
    <w:rsid w:val="00F5250A"/>
    <w:rsid w:val="00F52B93"/>
    <w:rsid w:val="00F52F7B"/>
    <w:rsid w:val="00F530CA"/>
    <w:rsid w:val="00F53622"/>
    <w:rsid w:val="00F540FD"/>
    <w:rsid w:val="00F542D9"/>
    <w:rsid w:val="00F54874"/>
    <w:rsid w:val="00F54AA8"/>
    <w:rsid w:val="00F553E9"/>
    <w:rsid w:val="00F5597B"/>
    <w:rsid w:val="00F564A1"/>
    <w:rsid w:val="00F5659E"/>
    <w:rsid w:val="00F567A4"/>
    <w:rsid w:val="00F56A5F"/>
    <w:rsid w:val="00F576A1"/>
    <w:rsid w:val="00F5791C"/>
    <w:rsid w:val="00F57AA8"/>
    <w:rsid w:val="00F57BDD"/>
    <w:rsid w:val="00F57C8A"/>
    <w:rsid w:val="00F6000F"/>
    <w:rsid w:val="00F60739"/>
    <w:rsid w:val="00F60C84"/>
    <w:rsid w:val="00F61E96"/>
    <w:rsid w:val="00F6230F"/>
    <w:rsid w:val="00F6298A"/>
    <w:rsid w:val="00F62E22"/>
    <w:rsid w:val="00F63017"/>
    <w:rsid w:val="00F63397"/>
    <w:rsid w:val="00F63514"/>
    <w:rsid w:val="00F63B89"/>
    <w:rsid w:val="00F63EEA"/>
    <w:rsid w:val="00F64912"/>
    <w:rsid w:val="00F649E6"/>
    <w:rsid w:val="00F65289"/>
    <w:rsid w:val="00F65334"/>
    <w:rsid w:val="00F65F4D"/>
    <w:rsid w:val="00F65FF2"/>
    <w:rsid w:val="00F66192"/>
    <w:rsid w:val="00F663AB"/>
    <w:rsid w:val="00F665B2"/>
    <w:rsid w:val="00F6696D"/>
    <w:rsid w:val="00F675CB"/>
    <w:rsid w:val="00F6790F"/>
    <w:rsid w:val="00F67C62"/>
    <w:rsid w:val="00F67F96"/>
    <w:rsid w:val="00F706FB"/>
    <w:rsid w:val="00F70976"/>
    <w:rsid w:val="00F70A33"/>
    <w:rsid w:val="00F7104D"/>
    <w:rsid w:val="00F71F25"/>
    <w:rsid w:val="00F72374"/>
    <w:rsid w:val="00F7266B"/>
    <w:rsid w:val="00F72CB4"/>
    <w:rsid w:val="00F72CD2"/>
    <w:rsid w:val="00F72F43"/>
    <w:rsid w:val="00F73611"/>
    <w:rsid w:val="00F73AAB"/>
    <w:rsid w:val="00F74AF8"/>
    <w:rsid w:val="00F74D15"/>
    <w:rsid w:val="00F75C89"/>
    <w:rsid w:val="00F77237"/>
    <w:rsid w:val="00F77273"/>
    <w:rsid w:val="00F7778D"/>
    <w:rsid w:val="00F77995"/>
    <w:rsid w:val="00F801F3"/>
    <w:rsid w:val="00F80274"/>
    <w:rsid w:val="00F80A29"/>
    <w:rsid w:val="00F80BE0"/>
    <w:rsid w:val="00F80CE1"/>
    <w:rsid w:val="00F80F73"/>
    <w:rsid w:val="00F816B1"/>
    <w:rsid w:val="00F818DD"/>
    <w:rsid w:val="00F81A91"/>
    <w:rsid w:val="00F81B96"/>
    <w:rsid w:val="00F82176"/>
    <w:rsid w:val="00F8263B"/>
    <w:rsid w:val="00F839EB"/>
    <w:rsid w:val="00F83AB7"/>
    <w:rsid w:val="00F83D89"/>
    <w:rsid w:val="00F83E99"/>
    <w:rsid w:val="00F846F1"/>
    <w:rsid w:val="00F8499A"/>
    <w:rsid w:val="00F849EB"/>
    <w:rsid w:val="00F8505E"/>
    <w:rsid w:val="00F8542A"/>
    <w:rsid w:val="00F8576F"/>
    <w:rsid w:val="00F85CC3"/>
    <w:rsid w:val="00F86238"/>
    <w:rsid w:val="00F86A99"/>
    <w:rsid w:val="00F8735B"/>
    <w:rsid w:val="00F87375"/>
    <w:rsid w:val="00F8742B"/>
    <w:rsid w:val="00F8771A"/>
    <w:rsid w:val="00F87DE6"/>
    <w:rsid w:val="00F90762"/>
    <w:rsid w:val="00F907AA"/>
    <w:rsid w:val="00F90A13"/>
    <w:rsid w:val="00F90A28"/>
    <w:rsid w:val="00F90A6E"/>
    <w:rsid w:val="00F90F50"/>
    <w:rsid w:val="00F90FBC"/>
    <w:rsid w:val="00F91966"/>
    <w:rsid w:val="00F919D4"/>
    <w:rsid w:val="00F91E58"/>
    <w:rsid w:val="00F923AE"/>
    <w:rsid w:val="00F93E06"/>
    <w:rsid w:val="00F94952"/>
    <w:rsid w:val="00F949F9"/>
    <w:rsid w:val="00F94B15"/>
    <w:rsid w:val="00F95C32"/>
    <w:rsid w:val="00F96407"/>
    <w:rsid w:val="00F96578"/>
    <w:rsid w:val="00F9672F"/>
    <w:rsid w:val="00F96B69"/>
    <w:rsid w:val="00FA06B4"/>
    <w:rsid w:val="00FA19F5"/>
    <w:rsid w:val="00FA224E"/>
    <w:rsid w:val="00FA2345"/>
    <w:rsid w:val="00FA2808"/>
    <w:rsid w:val="00FA2A4F"/>
    <w:rsid w:val="00FA304B"/>
    <w:rsid w:val="00FA311E"/>
    <w:rsid w:val="00FA37CB"/>
    <w:rsid w:val="00FA3B1F"/>
    <w:rsid w:val="00FA3CAA"/>
    <w:rsid w:val="00FA42A2"/>
    <w:rsid w:val="00FA43E4"/>
    <w:rsid w:val="00FA4488"/>
    <w:rsid w:val="00FA4A06"/>
    <w:rsid w:val="00FA4D9E"/>
    <w:rsid w:val="00FA54EB"/>
    <w:rsid w:val="00FA5F98"/>
    <w:rsid w:val="00FA676A"/>
    <w:rsid w:val="00FA67C5"/>
    <w:rsid w:val="00FA77D4"/>
    <w:rsid w:val="00FB07E0"/>
    <w:rsid w:val="00FB12A2"/>
    <w:rsid w:val="00FB12D6"/>
    <w:rsid w:val="00FB15D2"/>
    <w:rsid w:val="00FB1B82"/>
    <w:rsid w:val="00FB2156"/>
    <w:rsid w:val="00FB2CB8"/>
    <w:rsid w:val="00FB3B15"/>
    <w:rsid w:val="00FB4A5A"/>
    <w:rsid w:val="00FB4CC8"/>
    <w:rsid w:val="00FB55BD"/>
    <w:rsid w:val="00FB56B7"/>
    <w:rsid w:val="00FB5B34"/>
    <w:rsid w:val="00FB5E5A"/>
    <w:rsid w:val="00FB6261"/>
    <w:rsid w:val="00FB641A"/>
    <w:rsid w:val="00FB6AB4"/>
    <w:rsid w:val="00FB6EBA"/>
    <w:rsid w:val="00FB6EDB"/>
    <w:rsid w:val="00FB6EE0"/>
    <w:rsid w:val="00FB71AB"/>
    <w:rsid w:val="00FB727A"/>
    <w:rsid w:val="00FC0521"/>
    <w:rsid w:val="00FC086D"/>
    <w:rsid w:val="00FC19FB"/>
    <w:rsid w:val="00FC1D90"/>
    <w:rsid w:val="00FC1DBA"/>
    <w:rsid w:val="00FC1DCA"/>
    <w:rsid w:val="00FC1F48"/>
    <w:rsid w:val="00FC2246"/>
    <w:rsid w:val="00FC2252"/>
    <w:rsid w:val="00FC2726"/>
    <w:rsid w:val="00FC27AF"/>
    <w:rsid w:val="00FC27F0"/>
    <w:rsid w:val="00FC2BD1"/>
    <w:rsid w:val="00FC31F6"/>
    <w:rsid w:val="00FC321B"/>
    <w:rsid w:val="00FC3306"/>
    <w:rsid w:val="00FC34F3"/>
    <w:rsid w:val="00FC37A1"/>
    <w:rsid w:val="00FC37E8"/>
    <w:rsid w:val="00FC3D6F"/>
    <w:rsid w:val="00FC3F9A"/>
    <w:rsid w:val="00FC3FC7"/>
    <w:rsid w:val="00FC40FC"/>
    <w:rsid w:val="00FC4164"/>
    <w:rsid w:val="00FC426B"/>
    <w:rsid w:val="00FC4375"/>
    <w:rsid w:val="00FC4A59"/>
    <w:rsid w:val="00FC5977"/>
    <w:rsid w:val="00FC5B87"/>
    <w:rsid w:val="00FC5B98"/>
    <w:rsid w:val="00FC5CCD"/>
    <w:rsid w:val="00FC5DC7"/>
    <w:rsid w:val="00FC65B5"/>
    <w:rsid w:val="00FC69F5"/>
    <w:rsid w:val="00FC714D"/>
    <w:rsid w:val="00FC7F2E"/>
    <w:rsid w:val="00FD00FE"/>
    <w:rsid w:val="00FD0337"/>
    <w:rsid w:val="00FD0533"/>
    <w:rsid w:val="00FD0E83"/>
    <w:rsid w:val="00FD1255"/>
    <w:rsid w:val="00FD1E71"/>
    <w:rsid w:val="00FD1F81"/>
    <w:rsid w:val="00FD2140"/>
    <w:rsid w:val="00FD2716"/>
    <w:rsid w:val="00FD30ED"/>
    <w:rsid w:val="00FD3374"/>
    <w:rsid w:val="00FD3A8A"/>
    <w:rsid w:val="00FD3FBE"/>
    <w:rsid w:val="00FD4555"/>
    <w:rsid w:val="00FD4614"/>
    <w:rsid w:val="00FD47FE"/>
    <w:rsid w:val="00FD4EC0"/>
    <w:rsid w:val="00FD5115"/>
    <w:rsid w:val="00FD5CD0"/>
    <w:rsid w:val="00FD60F3"/>
    <w:rsid w:val="00FD69B3"/>
    <w:rsid w:val="00FD70DF"/>
    <w:rsid w:val="00FD78B8"/>
    <w:rsid w:val="00FD7E75"/>
    <w:rsid w:val="00FD7FA3"/>
    <w:rsid w:val="00FE09C1"/>
    <w:rsid w:val="00FE09DC"/>
    <w:rsid w:val="00FE0B9D"/>
    <w:rsid w:val="00FE0D66"/>
    <w:rsid w:val="00FE1186"/>
    <w:rsid w:val="00FE120B"/>
    <w:rsid w:val="00FE125D"/>
    <w:rsid w:val="00FE14D6"/>
    <w:rsid w:val="00FE1F26"/>
    <w:rsid w:val="00FE1FAF"/>
    <w:rsid w:val="00FE2550"/>
    <w:rsid w:val="00FE25F2"/>
    <w:rsid w:val="00FE2865"/>
    <w:rsid w:val="00FE2BBC"/>
    <w:rsid w:val="00FE2D42"/>
    <w:rsid w:val="00FE2E97"/>
    <w:rsid w:val="00FE30CD"/>
    <w:rsid w:val="00FE3AFF"/>
    <w:rsid w:val="00FE3E4B"/>
    <w:rsid w:val="00FE4167"/>
    <w:rsid w:val="00FE442C"/>
    <w:rsid w:val="00FE461F"/>
    <w:rsid w:val="00FE4795"/>
    <w:rsid w:val="00FE4D11"/>
    <w:rsid w:val="00FE5C93"/>
    <w:rsid w:val="00FE5E51"/>
    <w:rsid w:val="00FE6667"/>
    <w:rsid w:val="00FE66B9"/>
    <w:rsid w:val="00FE687E"/>
    <w:rsid w:val="00FE6FD1"/>
    <w:rsid w:val="00FE7434"/>
    <w:rsid w:val="00FE744F"/>
    <w:rsid w:val="00FE7991"/>
    <w:rsid w:val="00FF0C9F"/>
    <w:rsid w:val="00FF0CC0"/>
    <w:rsid w:val="00FF1789"/>
    <w:rsid w:val="00FF2979"/>
    <w:rsid w:val="00FF2B5C"/>
    <w:rsid w:val="00FF370B"/>
    <w:rsid w:val="00FF37AA"/>
    <w:rsid w:val="00FF3DC1"/>
    <w:rsid w:val="00FF411C"/>
    <w:rsid w:val="00FF4211"/>
    <w:rsid w:val="00FF4BD8"/>
    <w:rsid w:val="00FF4DD8"/>
    <w:rsid w:val="00FF5238"/>
    <w:rsid w:val="00FF562B"/>
    <w:rsid w:val="00FF5B85"/>
    <w:rsid w:val="00FF5CE4"/>
    <w:rsid w:val="00FF604A"/>
    <w:rsid w:val="00FF61B2"/>
    <w:rsid w:val="00FF622D"/>
    <w:rsid w:val="00FF6870"/>
    <w:rsid w:val="00FF68AE"/>
    <w:rsid w:val="00FF6CFC"/>
    <w:rsid w:val="00FF6E1F"/>
    <w:rsid w:val="00FF7002"/>
    <w:rsid w:val="00FF7AAF"/>
    <w:rsid w:val="00FF7FB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16A7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ExCn Rg" w:eastAsiaTheme="minorHAnsi" w:hAnsi="Proxima Nova ExCn Rg"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Address"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8A32E5"/>
  </w:style>
  <w:style w:type="paragraph" w:styleId="1">
    <w:name w:val="heading 1"/>
    <w:aliases w:val="Document Header1,H1,1,Заголовок параграфа (1.),111,Section,Section Heading,level2 hdg,Заголовок 1 Знак Знак Знак Знак Знак,Заголовок 1 Знак Знак Знак Знак Знак Знак Знак Знак,Заголовок 1 Знак Знак Знак Знак Знак Знак Знак,Заголов,h1,ITT t1,I"/>
    <w:basedOn w:val="a5"/>
    <w:next w:val="a5"/>
    <w:link w:val="10"/>
    <w:qFormat/>
    <w:rsid w:val="00493DF4"/>
    <w:pPr>
      <w:keepNext/>
      <w:keepLines/>
      <w:spacing w:before="480" w:after="0"/>
      <w:outlineLvl w:val="0"/>
    </w:pPr>
    <w:rPr>
      <w:rFonts w:ascii="Times New Roman" w:eastAsiaTheme="majorEastAsia" w:hAnsi="Times New Roman" w:cstheme="majorBidi"/>
      <w:b/>
      <w:bCs/>
      <w:sz w:val="32"/>
    </w:rPr>
  </w:style>
  <w:style w:type="paragraph" w:styleId="21">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Gliederung2,H21"/>
    <w:basedOn w:val="a5"/>
    <w:next w:val="-3"/>
    <w:link w:val="22"/>
    <w:qFormat/>
    <w:rsid w:val="00060D68"/>
    <w:pPr>
      <w:keepNext/>
      <w:tabs>
        <w:tab w:val="num" w:pos="1701"/>
      </w:tabs>
      <w:suppressAutoHyphens/>
      <w:spacing w:before="360" w:after="120" w:line="240" w:lineRule="auto"/>
      <w:ind w:firstLine="567"/>
      <w:jc w:val="both"/>
      <w:outlineLvl w:val="1"/>
    </w:pPr>
    <w:rPr>
      <w:rFonts w:ascii="Times New Roman" w:eastAsia="Times New Roman" w:hAnsi="Times New Roman"/>
      <w:b/>
      <w:bCs/>
      <w:szCs w:val="32"/>
      <w:lang w:eastAsia="ru-RU"/>
    </w:rPr>
  </w:style>
  <w:style w:type="paragraph" w:styleId="30">
    <w:name w:val="heading 3"/>
    <w:aliases w:val="H3"/>
    <w:basedOn w:val="a5"/>
    <w:next w:val="a5"/>
    <w:link w:val="31"/>
    <w:qFormat/>
    <w:rsid w:val="00B25B45"/>
    <w:pPr>
      <w:keepNext/>
      <w:numPr>
        <w:ilvl w:val="2"/>
        <w:numId w:val="5"/>
      </w:numPr>
      <w:tabs>
        <w:tab w:val="clear" w:pos="1134"/>
        <w:tab w:val="num" w:pos="2870"/>
      </w:tabs>
      <w:suppressAutoHyphens/>
      <w:spacing w:before="120" w:after="120" w:line="240" w:lineRule="auto"/>
      <w:ind w:left="2870" w:hanging="360"/>
      <w:jc w:val="both"/>
      <w:outlineLvl w:val="2"/>
    </w:pPr>
    <w:rPr>
      <w:rFonts w:ascii="Times New Roman" w:eastAsia="Times New Roman" w:hAnsi="Times New Roman"/>
      <w:b/>
      <w:bCs/>
      <w:lang w:eastAsia="ru-RU"/>
    </w:rPr>
  </w:style>
  <w:style w:type="paragraph" w:styleId="40">
    <w:name w:val="heading 4"/>
    <w:basedOn w:val="a5"/>
    <w:next w:val="a5"/>
    <w:link w:val="41"/>
    <w:qFormat/>
    <w:rsid w:val="00B25B45"/>
    <w:pPr>
      <w:keepNext/>
      <w:numPr>
        <w:ilvl w:val="3"/>
        <w:numId w:val="5"/>
      </w:numPr>
      <w:tabs>
        <w:tab w:val="clear" w:pos="2214"/>
        <w:tab w:val="left" w:pos="1134"/>
        <w:tab w:val="num" w:pos="3590"/>
      </w:tabs>
      <w:suppressAutoHyphens/>
      <w:spacing w:before="240" w:after="120" w:line="240" w:lineRule="auto"/>
      <w:ind w:left="3590" w:hanging="360"/>
      <w:jc w:val="both"/>
      <w:outlineLvl w:val="3"/>
    </w:pPr>
    <w:rPr>
      <w:rFonts w:ascii="Times New Roman" w:eastAsia="Times New Roman" w:hAnsi="Times New Roman"/>
      <w:b/>
      <w:bCs/>
      <w:i/>
      <w:iCs/>
      <w:lang w:eastAsia="ru-RU"/>
    </w:rPr>
  </w:style>
  <w:style w:type="paragraph" w:styleId="50">
    <w:name w:val="heading 5"/>
    <w:basedOn w:val="a5"/>
    <w:next w:val="a5"/>
    <w:link w:val="51"/>
    <w:qFormat/>
    <w:rsid w:val="00B25B45"/>
    <w:pPr>
      <w:keepNext/>
      <w:numPr>
        <w:ilvl w:val="4"/>
        <w:numId w:val="6"/>
      </w:numPr>
      <w:tabs>
        <w:tab w:val="clear" w:pos="1008"/>
        <w:tab w:val="num" w:pos="1080"/>
      </w:tabs>
      <w:suppressAutoHyphens/>
      <w:spacing w:before="60" w:after="0" w:line="240" w:lineRule="auto"/>
      <w:ind w:left="1080" w:hanging="1080"/>
      <w:jc w:val="both"/>
      <w:outlineLvl w:val="4"/>
    </w:pPr>
    <w:rPr>
      <w:rFonts w:ascii="Times New Roman" w:eastAsia="Times New Roman" w:hAnsi="Times New Roman"/>
      <w:b/>
      <w:bCs/>
      <w:sz w:val="26"/>
      <w:szCs w:val="26"/>
      <w:lang w:eastAsia="ru-RU"/>
    </w:rPr>
  </w:style>
  <w:style w:type="paragraph" w:styleId="60">
    <w:name w:val="heading 6"/>
    <w:aliases w:val=" RTC 6,RTC 6"/>
    <w:basedOn w:val="a5"/>
    <w:next w:val="a5"/>
    <w:link w:val="61"/>
    <w:qFormat/>
    <w:rsid w:val="00B25B45"/>
    <w:pPr>
      <w:widowControl w:val="0"/>
      <w:numPr>
        <w:ilvl w:val="5"/>
        <w:numId w:val="6"/>
      </w:numPr>
      <w:tabs>
        <w:tab w:val="clear" w:pos="1152"/>
        <w:tab w:val="num" w:pos="1080"/>
      </w:tabs>
      <w:suppressAutoHyphens/>
      <w:spacing w:before="240" w:after="60" w:line="240" w:lineRule="auto"/>
      <w:ind w:left="1080" w:hanging="1080"/>
      <w:jc w:val="both"/>
      <w:outlineLvl w:val="5"/>
    </w:pPr>
    <w:rPr>
      <w:rFonts w:ascii="Times New Roman" w:eastAsia="Times New Roman" w:hAnsi="Times New Roman"/>
      <w:b/>
      <w:bCs/>
      <w:lang w:eastAsia="ru-RU"/>
    </w:rPr>
  </w:style>
  <w:style w:type="paragraph" w:styleId="7">
    <w:name w:val="heading 7"/>
    <w:aliases w:val="RTC7"/>
    <w:basedOn w:val="a5"/>
    <w:next w:val="a5"/>
    <w:link w:val="70"/>
    <w:qFormat/>
    <w:rsid w:val="00B25B45"/>
    <w:pPr>
      <w:widowControl w:val="0"/>
      <w:numPr>
        <w:ilvl w:val="6"/>
        <w:numId w:val="6"/>
      </w:numPr>
      <w:tabs>
        <w:tab w:val="clear" w:pos="1296"/>
        <w:tab w:val="num" w:pos="1440"/>
      </w:tabs>
      <w:suppressAutoHyphens/>
      <w:spacing w:before="240" w:after="60" w:line="240" w:lineRule="auto"/>
      <w:ind w:left="1440" w:hanging="1440"/>
      <w:jc w:val="both"/>
      <w:outlineLvl w:val="6"/>
    </w:pPr>
    <w:rPr>
      <w:rFonts w:ascii="Times New Roman" w:eastAsia="Times New Roman" w:hAnsi="Times New Roman"/>
      <w:sz w:val="26"/>
      <w:szCs w:val="26"/>
      <w:lang w:eastAsia="ru-RU"/>
    </w:rPr>
  </w:style>
  <w:style w:type="paragraph" w:styleId="8">
    <w:name w:val="heading 8"/>
    <w:basedOn w:val="a5"/>
    <w:next w:val="a5"/>
    <w:link w:val="80"/>
    <w:qFormat/>
    <w:rsid w:val="00B25B45"/>
    <w:pPr>
      <w:widowControl w:val="0"/>
      <w:numPr>
        <w:ilvl w:val="7"/>
        <w:numId w:val="6"/>
      </w:numPr>
      <w:suppressAutoHyphens/>
      <w:spacing w:before="240" w:after="60" w:line="240" w:lineRule="auto"/>
      <w:jc w:val="both"/>
      <w:outlineLvl w:val="7"/>
    </w:pPr>
    <w:rPr>
      <w:rFonts w:ascii="Times New Roman" w:eastAsia="Times New Roman" w:hAnsi="Times New Roman"/>
      <w:i/>
      <w:iCs/>
      <w:sz w:val="26"/>
      <w:szCs w:val="26"/>
      <w:lang w:eastAsia="ru-RU"/>
    </w:rPr>
  </w:style>
  <w:style w:type="paragraph" w:styleId="9">
    <w:name w:val="heading 9"/>
    <w:basedOn w:val="a5"/>
    <w:next w:val="a5"/>
    <w:link w:val="90"/>
    <w:qFormat/>
    <w:rsid w:val="00B25B45"/>
    <w:pPr>
      <w:widowControl w:val="0"/>
      <w:numPr>
        <w:ilvl w:val="8"/>
        <w:numId w:val="6"/>
      </w:numPr>
      <w:tabs>
        <w:tab w:val="clear" w:pos="1584"/>
        <w:tab w:val="num" w:pos="1800"/>
      </w:tabs>
      <w:suppressAutoHyphens/>
      <w:spacing w:before="240" w:after="60" w:line="240" w:lineRule="auto"/>
      <w:ind w:left="1800" w:hanging="1800"/>
      <w:jc w:val="both"/>
      <w:outlineLvl w:val="8"/>
    </w:pPr>
    <w:rPr>
      <w:rFonts w:ascii="Arial" w:eastAsia="Times New Roman" w:hAnsi="Arial" w:cs="Arial"/>
      <w:lang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1">
    <w:name w:val="НЦРТ Положение"/>
    <w:uiPriority w:val="99"/>
    <w:rsid w:val="00617723"/>
    <w:pPr>
      <w:numPr>
        <w:numId w:val="3"/>
      </w:numPr>
    </w:pPr>
  </w:style>
  <w:style w:type="character" w:customStyle="1" w:styleId="10">
    <w:name w:val="Заголовок 1 Знак"/>
    <w:aliases w:val="Document Header1 Знак,H1 Знак,1 Знак,Заголовок параграфа (1.) Знак,111 Знак,Section Знак,Section Heading Знак,level2 hdg Знак,Заголовок 1 Знак Знак Знак Знак Знак Знак,Заголовок 1 Знак Знак Знак Знак Знак Знак Знак Знак Знак,h1 Знак"/>
    <w:basedOn w:val="a6"/>
    <w:link w:val="1"/>
    <w:rsid w:val="00493DF4"/>
    <w:rPr>
      <w:rFonts w:ascii="Times New Roman" w:eastAsiaTheme="majorEastAsia" w:hAnsi="Times New Roman" w:cstheme="majorBidi"/>
      <w:b/>
      <w:bCs/>
      <w:sz w:val="32"/>
      <w:szCs w:val="28"/>
    </w:rPr>
  </w:style>
  <w:style w:type="character" w:customStyle="1" w:styleId="a9">
    <w:name w:val="Основной текст_"/>
    <w:basedOn w:val="a6"/>
    <w:link w:val="42"/>
    <w:rsid w:val="00514B0E"/>
    <w:rPr>
      <w:rFonts w:ascii="Times New Roman" w:eastAsia="Times New Roman" w:hAnsi="Times New Roman" w:cs="Times New Roman"/>
      <w:sz w:val="27"/>
      <w:szCs w:val="27"/>
      <w:shd w:val="clear" w:color="auto" w:fill="FFFFFF"/>
    </w:rPr>
  </w:style>
  <w:style w:type="paragraph" w:customStyle="1" w:styleId="42">
    <w:name w:val="Основной текст4"/>
    <w:basedOn w:val="a5"/>
    <w:link w:val="a9"/>
    <w:rsid w:val="00514B0E"/>
    <w:pPr>
      <w:shd w:val="clear" w:color="auto" w:fill="FFFFFF"/>
      <w:spacing w:after="0" w:line="384" w:lineRule="exact"/>
      <w:ind w:hanging="560"/>
    </w:pPr>
    <w:rPr>
      <w:rFonts w:ascii="Times New Roman" w:eastAsia="Times New Roman" w:hAnsi="Times New Roman"/>
      <w:sz w:val="27"/>
      <w:szCs w:val="27"/>
    </w:rPr>
  </w:style>
  <w:style w:type="paragraph" w:customStyle="1" w:styleId="a4">
    <w:name w:val="Глава"/>
    <w:basedOn w:val="a5"/>
    <w:rsid w:val="00514B0E"/>
    <w:pPr>
      <w:pageBreakBefore/>
      <w:numPr>
        <w:numId w:val="2"/>
      </w:numPr>
      <w:suppressAutoHyphens/>
      <w:spacing w:before="720" w:after="240" w:line="240" w:lineRule="auto"/>
      <w:ind w:left="0"/>
      <w:jc w:val="center"/>
      <w:outlineLvl w:val="0"/>
    </w:pPr>
    <w:rPr>
      <w:rFonts w:ascii="Times New Roman" w:eastAsia="Times New Roman" w:hAnsi="Times New Roman" w:cs="Arial"/>
      <w:b/>
      <w:caps/>
      <w:sz w:val="40"/>
      <w:szCs w:val="48"/>
      <w:lang w:eastAsia="ru-RU"/>
    </w:rPr>
  </w:style>
  <w:style w:type="character" w:styleId="aa">
    <w:name w:val="annotation reference"/>
    <w:basedOn w:val="a6"/>
    <w:uiPriority w:val="99"/>
    <w:unhideWhenUsed/>
    <w:rsid w:val="00514B0E"/>
    <w:rPr>
      <w:sz w:val="16"/>
      <w:szCs w:val="16"/>
    </w:rPr>
  </w:style>
  <w:style w:type="paragraph" w:styleId="ab">
    <w:name w:val="annotation text"/>
    <w:basedOn w:val="a5"/>
    <w:link w:val="ac"/>
    <w:unhideWhenUsed/>
    <w:rsid w:val="00514B0E"/>
    <w:pPr>
      <w:spacing w:after="0" w:line="240" w:lineRule="auto"/>
    </w:pPr>
    <w:rPr>
      <w:rFonts w:ascii="Arial Unicode MS" w:eastAsia="Arial Unicode MS" w:hAnsi="Arial Unicode MS" w:cs="Arial Unicode MS"/>
      <w:color w:val="000000"/>
      <w:sz w:val="20"/>
      <w:szCs w:val="20"/>
      <w:lang w:eastAsia="ru-RU"/>
    </w:rPr>
  </w:style>
  <w:style w:type="character" w:customStyle="1" w:styleId="ac">
    <w:name w:val="Текст примечания Знак"/>
    <w:basedOn w:val="a6"/>
    <w:link w:val="ab"/>
    <w:rsid w:val="00514B0E"/>
    <w:rPr>
      <w:rFonts w:ascii="Arial Unicode MS" w:eastAsia="Arial Unicode MS" w:hAnsi="Arial Unicode MS" w:cs="Arial Unicode MS"/>
      <w:color w:val="000000"/>
      <w:sz w:val="20"/>
      <w:szCs w:val="20"/>
      <w:lang w:eastAsia="ru-RU"/>
    </w:rPr>
  </w:style>
  <w:style w:type="paragraph" w:styleId="ad">
    <w:name w:val="Balloon Text"/>
    <w:basedOn w:val="a5"/>
    <w:link w:val="ae"/>
    <w:semiHidden/>
    <w:unhideWhenUsed/>
    <w:rsid w:val="00514B0E"/>
    <w:pPr>
      <w:spacing w:after="0" w:line="240" w:lineRule="auto"/>
    </w:pPr>
    <w:rPr>
      <w:rFonts w:ascii="Tahoma" w:hAnsi="Tahoma" w:cs="Tahoma"/>
      <w:sz w:val="16"/>
      <w:szCs w:val="16"/>
    </w:rPr>
  </w:style>
  <w:style w:type="character" w:customStyle="1" w:styleId="ae">
    <w:name w:val="Текст выноски Знак"/>
    <w:basedOn w:val="a6"/>
    <w:link w:val="ad"/>
    <w:uiPriority w:val="99"/>
    <w:semiHidden/>
    <w:rsid w:val="00514B0E"/>
    <w:rPr>
      <w:rFonts w:ascii="Tahoma" w:hAnsi="Tahoma" w:cs="Tahoma"/>
      <w:sz w:val="16"/>
      <w:szCs w:val="16"/>
    </w:rPr>
  </w:style>
  <w:style w:type="character" w:customStyle="1" w:styleId="22">
    <w:name w:val="Заголовок 2 Знак"/>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basedOn w:val="a6"/>
    <w:link w:val="21"/>
    <w:rsid w:val="00060D68"/>
    <w:rPr>
      <w:rFonts w:ascii="Times New Roman" w:eastAsia="Times New Roman" w:hAnsi="Times New Roman" w:cs="Times New Roman"/>
      <w:b/>
      <w:bCs/>
      <w:sz w:val="28"/>
      <w:szCs w:val="32"/>
      <w:lang w:eastAsia="ru-RU"/>
    </w:rPr>
  </w:style>
  <w:style w:type="paragraph" w:customStyle="1" w:styleId="-3">
    <w:name w:val="Пункт-3"/>
    <w:basedOn w:val="a5"/>
    <w:link w:val="-30"/>
    <w:qFormat/>
    <w:rsid w:val="00060D68"/>
    <w:pPr>
      <w:tabs>
        <w:tab w:val="num" w:pos="1134"/>
        <w:tab w:val="left" w:pos="1701"/>
      </w:tabs>
      <w:spacing w:after="0" w:line="240" w:lineRule="auto"/>
      <w:ind w:left="-567" w:firstLine="567"/>
      <w:jc w:val="both"/>
    </w:pPr>
    <w:rPr>
      <w:rFonts w:ascii="Times New Roman" w:eastAsia="Times New Roman" w:hAnsi="Times New Roman"/>
      <w:szCs w:val="24"/>
      <w:lang w:eastAsia="ru-RU"/>
    </w:rPr>
  </w:style>
  <w:style w:type="paragraph" w:customStyle="1" w:styleId="-4">
    <w:name w:val="Пункт-4"/>
    <w:basedOn w:val="a5"/>
    <w:link w:val="-41"/>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5">
    <w:name w:val="Пункт-5"/>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6">
    <w:name w:val="Пункт-6"/>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7">
    <w:name w:val="Пункт-7"/>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ConsPlusNormal">
    <w:name w:val="ConsPlusNormal"/>
    <w:uiPriority w:val="99"/>
    <w:rsid w:val="00060D6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32">
    <w:name w:val="Пункт_3"/>
    <w:basedOn w:val="a5"/>
    <w:rsid w:val="00863FD5"/>
    <w:pPr>
      <w:spacing w:after="0" w:line="360" w:lineRule="auto"/>
      <w:jc w:val="both"/>
    </w:pPr>
    <w:rPr>
      <w:rFonts w:ascii="Times New Roman" w:eastAsia="Times New Roman" w:hAnsi="Times New Roman"/>
      <w:snapToGrid w:val="0"/>
      <w:szCs w:val="20"/>
      <w:lang w:eastAsia="ru-RU"/>
    </w:rPr>
  </w:style>
  <w:style w:type="paragraph" w:customStyle="1" w:styleId="43">
    <w:name w:val="Пункт_4"/>
    <w:basedOn w:val="32"/>
    <w:rsid w:val="00863FD5"/>
    <w:pPr>
      <w:tabs>
        <w:tab w:val="num" w:pos="1134"/>
      </w:tabs>
      <w:ind w:left="1134" w:hanging="1134"/>
    </w:pPr>
    <w:rPr>
      <w:snapToGrid/>
    </w:rPr>
  </w:style>
  <w:style w:type="paragraph" w:customStyle="1" w:styleId="5ABCD">
    <w:name w:val="Пункт_5_ABCD"/>
    <w:basedOn w:val="a5"/>
    <w:rsid w:val="00863FD5"/>
    <w:pPr>
      <w:tabs>
        <w:tab w:val="num" w:pos="1701"/>
      </w:tabs>
      <w:spacing w:after="0" w:line="360" w:lineRule="auto"/>
      <w:ind w:left="1701" w:hanging="567"/>
      <w:jc w:val="both"/>
    </w:pPr>
    <w:rPr>
      <w:rFonts w:ascii="Times New Roman" w:eastAsia="Times New Roman" w:hAnsi="Times New Roman"/>
      <w:snapToGrid w:val="0"/>
      <w:szCs w:val="20"/>
      <w:lang w:eastAsia="ru-RU"/>
    </w:rPr>
  </w:style>
  <w:style w:type="character" w:customStyle="1" w:styleId="af">
    <w:name w:val="Основной текст + Полужирный"/>
    <w:basedOn w:val="a9"/>
    <w:rsid w:val="005A461D"/>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af0">
    <w:name w:val="Основной текст + Курсив"/>
    <w:basedOn w:val="a9"/>
    <w:rsid w:val="005A461D"/>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11">
    <w:name w:val="Основной текст1"/>
    <w:basedOn w:val="a9"/>
    <w:rsid w:val="005A461D"/>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paragraph" w:styleId="a2">
    <w:name w:val="annotation subject"/>
    <w:basedOn w:val="ab"/>
    <w:next w:val="ab"/>
    <w:link w:val="af1"/>
    <w:unhideWhenUsed/>
    <w:rsid w:val="0053315B"/>
    <w:pPr>
      <w:numPr>
        <w:ilvl w:val="1"/>
        <w:numId w:val="1"/>
      </w:numPr>
      <w:spacing w:after="200"/>
    </w:pPr>
    <w:rPr>
      <w:rFonts w:asciiTheme="minorHAnsi" w:eastAsiaTheme="minorHAnsi" w:hAnsiTheme="minorHAnsi" w:cstheme="minorBidi"/>
      <w:b/>
      <w:bCs/>
      <w:color w:val="auto"/>
      <w:lang w:eastAsia="en-US"/>
    </w:rPr>
  </w:style>
  <w:style w:type="character" w:customStyle="1" w:styleId="af1">
    <w:name w:val="Тема примечания Знак"/>
    <w:basedOn w:val="ac"/>
    <w:link w:val="a2"/>
    <w:rsid w:val="0053315B"/>
    <w:rPr>
      <w:rFonts w:asciiTheme="minorHAnsi" w:eastAsia="Arial Unicode MS" w:hAnsiTheme="minorHAnsi" w:cstheme="minorBidi"/>
      <w:b/>
      <w:bCs/>
      <w:color w:val="000000"/>
      <w:sz w:val="20"/>
      <w:szCs w:val="20"/>
      <w:lang w:eastAsia="ru-RU"/>
    </w:rPr>
  </w:style>
  <w:style w:type="paragraph" w:styleId="af2">
    <w:name w:val="List Paragraph"/>
    <w:basedOn w:val="a5"/>
    <w:qFormat/>
    <w:rsid w:val="00C75CA4"/>
    <w:pPr>
      <w:ind w:left="720"/>
      <w:contextualSpacing/>
    </w:pPr>
  </w:style>
  <w:style w:type="table" w:styleId="af3">
    <w:name w:val="Table Grid"/>
    <w:basedOn w:val="a7"/>
    <w:uiPriority w:val="59"/>
    <w:rsid w:val="00862D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6"/>
    <w:rsid w:val="00C327DF"/>
  </w:style>
  <w:style w:type="character" w:styleId="af4">
    <w:name w:val="Strong"/>
    <w:basedOn w:val="a6"/>
    <w:qFormat/>
    <w:rsid w:val="002D7C09"/>
    <w:rPr>
      <w:b/>
      <w:bCs/>
    </w:rPr>
  </w:style>
  <w:style w:type="character" w:customStyle="1" w:styleId="12">
    <w:name w:val="Заголовок №1_"/>
    <w:basedOn w:val="a6"/>
    <w:link w:val="13"/>
    <w:rsid w:val="000C1D16"/>
    <w:rPr>
      <w:rFonts w:ascii="Times New Roman" w:eastAsia="Times New Roman" w:hAnsi="Times New Roman" w:cs="Times New Roman"/>
      <w:sz w:val="39"/>
      <w:szCs w:val="39"/>
      <w:shd w:val="clear" w:color="auto" w:fill="FFFFFF"/>
    </w:rPr>
  </w:style>
  <w:style w:type="paragraph" w:customStyle="1" w:styleId="13">
    <w:name w:val="Заголовок №1"/>
    <w:basedOn w:val="a5"/>
    <w:link w:val="12"/>
    <w:rsid w:val="000C1D16"/>
    <w:pPr>
      <w:shd w:val="clear" w:color="auto" w:fill="FFFFFF"/>
      <w:spacing w:after="780" w:line="0" w:lineRule="atLeast"/>
      <w:outlineLvl w:val="0"/>
    </w:pPr>
    <w:rPr>
      <w:rFonts w:ascii="Times New Roman" w:eastAsia="Times New Roman" w:hAnsi="Times New Roman"/>
      <w:sz w:val="39"/>
      <w:szCs w:val="39"/>
    </w:rPr>
  </w:style>
  <w:style w:type="paragraph" w:customStyle="1" w:styleId="af5">
    <w:name w:val="Пункт_б/н"/>
    <w:basedOn w:val="a5"/>
    <w:rsid w:val="00285A09"/>
    <w:pPr>
      <w:spacing w:after="0" w:line="360" w:lineRule="auto"/>
      <w:ind w:left="1134"/>
      <w:jc w:val="both"/>
    </w:pPr>
    <w:rPr>
      <w:rFonts w:ascii="Times New Roman" w:eastAsia="Times New Roman" w:hAnsi="Times New Roman"/>
      <w:snapToGrid w:val="0"/>
      <w:lang w:eastAsia="ru-RU"/>
    </w:rPr>
  </w:style>
  <w:style w:type="paragraph" w:customStyle="1" w:styleId="af6">
    <w:name w:val="Примечание"/>
    <w:basedOn w:val="a5"/>
    <w:link w:val="af7"/>
    <w:rsid w:val="00285A09"/>
    <w:pPr>
      <w:numPr>
        <w:ilvl w:val="1"/>
      </w:numPr>
      <w:spacing w:before="240" w:after="240" w:line="240" w:lineRule="auto"/>
      <w:ind w:left="1701" w:right="567"/>
      <w:jc w:val="both"/>
    </w:pPr>
    <w:rPr>
      <w:rFonts w:ascii="Times New Roman" w:eastAsia="Times New Roman" w:hAnsi="Times New Roman"/>
      <w:snapToGrid w:val="0"/>
      <w:spacing w:val="20"/>
      <w:sz w:val="24"/>
      <w:szCs w:val="20"/>
      <w:lang w:eastAsia="ru-RU"/>
    </w:rPr>
  </w:style>
  <w:style w:type="character" w:customStyle="1" w:styleId="af7">
    <w:name w:val="Примечание Знак"/>
    <w:link w:val="af6"/>
    <w:rsid w:val="00285A09"/>
    <w:rPr>
      <w:rFonts w:ascii="Times New Roman" w:eastAsia="Times New Roman" w:hAnsi="Times New Roman" w:cs="Times New Roman"/>
      <w:snapToGrid w:val="0"/>
      <w:spacing w:val="20"/>
      <w:sz w:val="24"/>
      <w:szCs w:val="20"/>
      <w:lang w:eastAsia="ru-RU"/>
    </w:rPr>
  </w:style>
  <w:style w:type="paragraph" w:customStyle="1" w:styleId="af8">
    <w:name w:val="Пункт Знак"/>
    <w:basedOn w:val="a5"/>
    <w:rsid w:val="00D862B9"/>
    <w:pPr>
      <w:tabs>
        <w:tab w:val="left" w:pos="851"/>
        <w:tab w:val="left" w:pos="1134"/>
        <w:tab w:val="num" w:pos="1844"/>
      </w:tabs>
      <w:spacing w:after="0" w:line="360" w:lineRule="auto"/>
      <w:ind w:left="1844" w:hanging="567"/>
      <w:jc w:val="both"/>
    </w:pPr>
    <w:rPr>
      <w:rFonts w:ascii="Times New Roman" w:eastAsia="Times New Roman" w:hAnsi="Times New Roman"/>
      <w:b/>
      <w:snapToGrid w:val="0"/>
      <w:szCs w:val="20"/>
      <w:lang w:eastAsia="ru-RU"/>
    </w:rPr>
  </w:style>
  <w:style w:type="paragraph" w:customStyle="1" w:styleId="af9">
    <w:name w:val="Подпункт"/>
    <w:basedOn w:val="af8"/>
    <w:rsid w:val="00D862B9"/>
    <w:pPr>
      <w:tabs>
        <w:tab w:val="clear" w:pos="1134"/>
        <w:tab w:val="clear" w:pos="1844"/>
        <w:tab w:val="num" w:pos="993"/>
      </w:tabs>
      <w:ind w:left="993" w:hanging="851"/>
    </w:pPr>
  </w:style>
  <w:style w:type="paragraph" w:customStyle="1" w:styleId="afa">
    <w:name w:val="Подподпункт"/>
    <w:basedOn w:val="af9"/>
    <w:link w:val="afb"/>
    <w:rsid w:val="00D862B9"/>
    <w:pPr>
      <w:tabs>
        <w:tab w:val="clear" w:pos="993"/>
        <w:tab w:val="left" w:pos="1134"/>
        <w:tab w:val="left" w:pos="1418"/>
        <w:tab w:val="num" w:pos="2127"/>
      </w:tabs>
      <w:ind w:left="2127" w:hanging="567"/>
    </w:pPr>
    <w:rPr>
      <w:snapToGrid/>
    </w:rPr>
  </w:style>
  <w:style w:type="paragraph" w:customStyle="1" w:styleId="afc">
    <w:name w:val="Подподподпункт"/>
    <w:basedOn w:val="a5"/>
    <w:rsid w:val="00D862B9"/>
    <w:pPr>
      <w:tabs>
        <w:tab w:val="left" w:pos="1134"/>
        <w:tab w:val="left" w:pos="1701"/>
      </w:tabs>
      <w:spacing w:after="0" w:line="360" w:lineRule="auto"/>
      <w:ind w:left="1718" w:hanging="1008"/>
      <w:jc w:val="both"/>
    </w:pPr>
    <w:rPr>
      <w:rFonts w:ascii="Times New Roman" w:eastAsia="Times New Roman" w:hAnsi="Times New Roman"/>
      <w:snapToGrid w:val="0"/>
      <w:szCs w:val="20"/>
      <w:lang w:eastAsia="ru-RU"/>
    </w:rPr>
  </w:style>
  <w:style w:type="paragraph" w:customStyle="1" w:styleId="14">
    <w:name w:val="Пункт1"/>
    <w:basedOn w:val="a5"/>
    <w:rsid w:val="00D862B9"/>
    <w:pPr>
      <w:tabs>
        <w:tab w:val="num" w:pos="567"/>
      </w:tabs>
      <w:spacing w:before="240" w:after="0" w:line="360" w:lineRule="auto"/>
      <w:ind w:left="567" w:hanging="279"/>
      <w:jc w:val="center"/>
    </w:pPr>
    <w:rPr>
      <w:rFonts w:ascii="Arial" w:eastAsia="Times New Roman" w:hAnsi="Arial"/>
      <w:b/>
      <w:snapToGrid w:val="0"/>
      <w:lang w:eastAsia="ru-RU"/>
    </w:rPr>
  </w:style>
  <w:style w:type="paragraph" w:customStyle="1" w:styleId="afd">
    <w:name w:val="Пункт"/>
    <w:basedOn w:val="afe"/>
    <w:link w:val="15"/>
    <w:rsid w:val="0065254D"/>
    <w:pPr>
      <w:spacing w:after="0" w:line="360" w:lineRule="auto"/>
      <w:ind w:left="2268" w:hanging="283"/>
      <w:jc w:val="both"/>
    </w:pPr>
    <w:rPr>
      <w:rFonts w:ascii="Times New Roman" w:eastAsia="Times New Roman" w:hAnsi="Times New Roman"/>
      <w:szCs w:val="20"/>
      <w:lang w:eastAsia="ru-RU"/>
    </w:rPr>
  </w:style>
  <w:style w:type="paragraph" w:styleId="afe">
    <w:name w:val="Body Text"/>
    <w:basedOn w:val="a5"/>
    <w:link w:val="aff"/>
    <w:unhideWhenUsed/>
    <w:rsid w:val="0065254D"/>
    <w:pPr>
      <w:spacing w:after="120"/>
    </w:pPr>
  </w:style>
  <w:style w:type="character" w:customStyle="1" w:styleId="aff">
    <w:name w:val="Основной текст Знак"/>
    <w:basedOn w:val="a6"/>
    <w:link w:val="afe"/>
    <w:rsid w:val="0065254D"/>
  </w:style>
  <w:style w:type="character" w:customStyle="1" w:styleId="aff0">
    <w:name w:val="Колонтитул_"/>
    <w:basedOn w:val="a6"/>
    <w:link w:val="aff1"/>
    <w:rsid w:val="00AE11AA"/>
    <w:rPr>
      <w:rFonts w:ascii="Times New Roman" w:eastAsia="Times New Roman" w:hAnsi="Times New Roman" w:cs="Times New Roman"/>
      <w:sz w:val="20"/>
      <w:szCs w:val="20"/>
      <w:shd w:val="clear" w:color="auto" w:fill="FFFFFF"/>
    </w:rPr>
  </w:style>
  <w:style w:type="paragraph" w:customStyle="1" w:styleId="aff1">
    <w:name w:val="Колонтитул"/>
    <w:basedOn w:val="a5"/>
    <w:link w:val="aff0"/>
    <w:rsid w:val="00AE11AA"/>
    <w:pPr>
      <w:shd w:val="clear" w:color="auto" w:fill="FFFFFF"/>
      <w:spacing w:after="0" w:line="240" w:lineRule="auto"/>
    </w:pPr>
    <w:rPr>
      <w:rFonts w:ascii="Times New Roman" w:eastAsia="Times New Roman" w:hAnsi="Times New Roman"/>
      <w:sz w:val="20"/>
      <w:szCs w:val="20"/>
    </w:rPr>
  </w:style>
  <w:style w:type="paragraph" w:styleId="aff2">
    <w:name w:val="List Bullet"/>
    <w:basedOn w:val="a5"/>
    <w:autoRedefine/>
    <w:rsid w:val="00AC199F"/>
    <w:pPr>
      <w:widowControl w:val="0"/>
      <w:tabs>
        <w:tab w:val="num" w:pos="405"/>
        <w:tab w:val="num" w:pos="644"/>
      </w:tabs>
      <w:autoSpaceDE w:val="0"/>
      <w:autoSpaceDN w:val="0"/>
      <w:adjustRightInd w:val="0"/>
      <w:spacing w:before="120" w:after="0" w:line="288" w:lineRule="auto"/>
      <w:ind w:left="360" w:firstLine="567"/>
      <w:jc w:val="both"/>
      <w:textAlignment w:val="baseline"/>
    </w:pPr>
    <w:rPr>
      <w:rFonts w:ascii="Times New Roman" w:eastAsia="Times New Roman" w:hAnsi="Times New Roman"/>
      <w:lang w:eastAsia="ru-RU"/>
    </w:rPr>
  </w:style>
  <w:style w:type="paragraph" w:styleId="aff3">
    <w:name w:val="header"/>
    <w:basedOn w:val="a5"/>
    <w:link w:val="aff4"/>
    <w:uiPriority w:val="99"/>
    <w:rsid w:val="00280100"/>
    <w:pPr>
      <w:pBdr>
        <w:bottom w:val="single" w:sz="4" w:space="1" w:color="auto"/>
      </w:pBdr>
      <w:tabs>
        <w:tab w:val="center" w:pos="4153"/>
        <w:tab w:val="right" w:pos="8306"/>
      </w:tabs>
      <w:suppressAutoHyphens/>
      <w:spacing w:after="0" w:line="240" w:lineRule="auto"/>
      <w:ind w:firstLine="567"/>
      <w:jc w:val="center"/>
    </w:pPr>
    <w:rPr>
      <w:rFonts w:ascii="Times New Roman" w:eastAsia="Times New Roman" w:hAnsi="Times New Roman"/>
      <w:i/>
      <w:iCs/>
      <w:sz w:val="20"/>
      <w:szCs w:val="20"/>
      <w:lang w:eastAsia="ru-RU"/>
    </w:rPr>
  </w:style>
  <w:style w:type="character" w:customStyle="1" w:styleId="aff4">
    <w:name w:val="Верхний колонтитул Знак"/>
    <w:basedOn w:val="a6"/>
    <w:link w:val="aff3"/>
    <w:uiPriority w:val="99"/>
    <w:rsid w:val="00280100"/>
    <w:rPr>
      <w:rFonts w:ascii="Times New Roman" w:eastAsia="Times New Roman" w:hAnsi="Times New Roman" w:cs="Times New Roman"/>
      <w:i/>
      <w:iCs/>
      <w:sz w:val="20"/>
      <w:szCs w:val="20"/>
      <w:lang w:eastAsia="ru-RU"/>
    </w:rPr>
  </w:style>
  <w:style w:type="paragraph" w:styleId="aff5">
    <w:name w:val="footer"/>
    <w:basedOn w:val="a5"/>
    <w:link w:val="aff6"/>
    <w:uiPriority w:val="99"/>
    <w:unhideWhenUsed/>
    <w:rsid w:val="00BE4551"/>
    <w:pPr>
      <w:tabs>
        <w:tab w:val="center" w:pos="4677"/>
        <w:tab w:val="right" w:pos="9355"/>
      </w:tabs>
      <w:spacing w:after="0" w:line="240" w:lineRule="auto"/>
    </w:pPr>
  </w:style>
  <w:style w:type="character" w:customStyle="1" w:styleId="aff6">
    <w:name w:val="Нижний колонтитул Знак"/>
    <w:basedOn w:val="a6"/>
    <w:link w:val="aff5"/>
    <w:uiPriority w:val="99"/>
    <w:rsid w:val="00BE4551"/>
  </w:style>
  <w:style w:type="character" w:customStyle="1" w:styleId="aff7">
    <w:name w:val="Сноска_"/>
    <w:basedOn w:val="a6"/>
    <w:link w:val="aff8"/>
    <w:rsid w:val="008B3092"/>
    <w:rPr>
      <w:rFonts w:ascii="Times New Roman" w:eastAsia="Times New Roman" w:hAnsi="Times New Roman" w:cs="Times New Roman"/>
      <w:sz w:val="18"/>
      <w:szCs w:val="18"/>
      <w:shd w:val="clear" w:color="auto" w:fill="FFFFFF"/>
    </w:rPr>
  </w:style>
  <w:style w:type="paragraph" w:customStyle="1" w:styleId="aff8">
    <w:name w:val="Сноска"/>
    <w:basedOn w:val="a5"/>
    <w:link w:val="aff7"/>
    <w:rsid w:val="008B3092"/>
    <w:pPr>
      <w:shd w:val="clear" w:color="auto" w:fill="FFFFFF"/>
      <w:spacing w:after="0" w:line="206" w:lineRule="exact"/>
      <w:jc w:val="both"/>
    </w:pPr>
    <w:rPr>
      <w:rFonts w:ascii="Times New Roman" w:eastAsia="Times New Roman" w:hAnsi="Times New Roman"/>
      <w:sz w:val="18"/>
      <w:szCs w:val="18"/>
    </w:rPr>
  </w:style>
  <w:style w:type="paragraph" w:customStyle="1" w:styleId="u">
    <w:name w:val="u"/>
    <w:basedOn w:val="a5"/>
    <w:rsid w:val="00442D8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3">
    <w:name w:val="Основной текст3"/>
    <w:basedOn w:val="a9"/>
    <w:rsid w:val="00700734"/>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23">
    <w:name w:val="Заголовок №2_"/>
    <w:basedOn w:val="a6"/>
    <w:link w:val="24"/>
    <w:rsid w:val="0043772E"/>
    <w:rPr>
      <w:rFonts w:ascii="Times New Roman" w:eastAsia="Times New Roman" w:hAnsi="Times New Roman" w:cs="Times New Roman"/>
      <w:sz w:val="27"/>
      <w:szCs w:val="27"/>
      <w:shd w:val="clear" w:color="auto" w:fill="FFFFFF"/>
    </w:rPr>
  </w:style>
  <w:style w:type="paragraph" w:customStyle="1" w:styleId="24">
    <w:name w:val="Заголовок №2"/>
    <w:basedOn w:val="a5"/>
    <w:link w:val="23"/>
    <w:rsid w:val="0043772E"/>
    <w:pPr>
      <w:shd w:val="clear" w:color="auto" w:fill="FFFFFF"/>
      <w:spacing w:before="2460" w:after="4380" w:line="0" w:lineRule="atLeast"/>
      <w:outlineLvl w:val="1"/>
    </w:pPr>
    <w:rPr>
      <w:rFonts w:ascii="Times New Roman" w:eastAsia="Times New Roman" w:hAnsi="Times New Roman"/>
      <w:sz w:val="27"/>
      <w:szCs w:val="27"/>
    </w:rPr>
  </w:style>
  <w:style w:type="character" w:customStyle="1" w:styleId="95pt">
    <w:name w:val="Колонтитул + 9;5 pt;Курсив"/>
    <w:basedOn w:val="aff0"/>
    <w:rsid w:val="0043772E"/>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95pt0">
    <w:name w:val="Колонтитул + 9;5 pt"/>
    <w:basedOn w:val="aff0"/>
    <w:rsid w:val="0043772E"/>
    <w:rPr>
      <w:rFonts w:ascii="Times New Roman" w:eastAsia="Times New Roman" w:hAnsi="Times New Roman" w:cs="Times New Roman"/>
      <w:b w:val="0"/>
      <w:bCs w:val="0"/>
      <w:i w:val="0"/>
      <w:iCs w:val="0"/>
      <w:smallCaps w:val="0"/>
      <w:strike w:val="0"/>
      <w:spacing w:val="0"/>
      <w:sz w:val="19"/>
      <w:szCs w:val="19"/>
      <w:shd w:val="clear" w:color="auto" w:fill="FFFFFF"/>
    </w:rPr>
  </w:style>
  <w:style w:type="paragraph" w:customStyle="1" w:styleId="25">
    <w:name w:val="Пункт_2"/>
    <w:basedOn w:val="a5"/>
    <w:rsid w:val="009D6EB5"/>
    <w:pPr>
      <w:tabs>
        <w:tab w:val="num" w:pos="1134"/>
      </w:tabs>
      <w:spacing w:after="0" w:line="360" w:lineRule="auto"/>
      <w:ind w:left="1134" w:hanging="1133"/>
      <w:jc w:val="both"/>
    </w:pPr>
    <w:rPr>
      <w:rFonts w:ascii="Times New Roman" w:eastAsia="Times New Roman" w:hAnsi="Times New Roman"/>
      <w:snapToGrid w:val="0"/>
      <w:szCs w:val="20"/>
      <w:lang w:eastAsia="ru-RU"/>
    </w:rPr>
  </w:style>
  <w:style w:type="paragraph" w:customStyle="1" w:styleId="16">
    <w:name w:val="Пункт_1"/>
    <w:basedOn w:val="a5"/>
    <w:rsid w:val="009D6EB5"/>
    <w:pPr>
      <w:keepNext/>
      <w:tabs>
        <w:tab w:val="num" w:pos="568"/>
      </w:tabs>
      <w:spacing w:before="480" w:after="240" w:line="240" w:lineRule="auto"/>
      <w:ind w:left="567" w:hanging="567"/>
      <w:jc w:val="center"/>
      <w:outlineLvl w:val="0"/>
    </w:pPr>
    <w:rPr>
      <w:rFonts w:ascii="Arial" w:eastAsia="Times New Roman" w:hAnsi="Arial"/>
      <w:b/>
      <w:snapToGrid w:val="0"/>
      <w:sz w:val="32"/>
      <w:lang w:eastAsia="ru-RU"/>
    </w:rPr>
  </w:style>
  <w:style w:type="character" w:customStyle="1" w:styleId="31">
    <w:name w:val="Заголовок 3 Знак"/>
    <w:aliases w:val="H3 Знак"/>
    <w:basedOn w:val="a6"/>
    <w:link w:val="30"/>
    <w:rsid w:val="00B25B45"/>
    <w:rPr>
      <w:rFonts w:ascii="Times New Roman" w:eastAsia="Times New Roman" w:hAnsi="Times New Roman"/>
      <w:b/>
      <w:bCs/>
      <w:lang w:eastAsia="ru-RU"/>
    </w:rPr>
  </w:style>
  <w:style w:type="character" w:customStyle="1" w:styleId="41">
    <w:name w:val="Заголовок 4 Знак"/>
    <w:basedOn w:val="a6"/>
    <w:link w:val="40"/>
    <w:rsid w:val="00B25B45"/>
    <w:rPr>
      <w:rFonts w:ascii="Times New Roman" w:eastAsia="Times New Roman" w:hAnsi="Times New Roman"/>
      <w:b/>
      <w:bCs/>
      <w:i/>
      <w:iCs/>
      <w:lang w:eastAsia="ru-RU"/>
    </w:rPr>
  </w:style>
  <w:style w:type="character" w:customStyle="1" w:styleId="51">
    <w:name w:val="Заголовок 5 Знак"/>
    <w:basedOn w:val="a6"/>
    <w:link w:val="50"/>
    <w:rsid w:val="00B25B45"/>
    <w:rPr>
      <w:rFonts w:ascii="Times New Roman" w:eastAsia="Times New Roman" w:hAnsi="Times New Roman"/>
      <w:b/>
      <w:bCs/>
      <w:sz w:val="26"/>
      <w:szCs w:val="26"/>
      <w:lang w:eastAsia="ru-RU"/>
    </w:rPr>
  </w:style>
  <w:style w:type="character" w:customStyle="1" w:styleId="61">
    <w:name w:val="Заголовок 6 Знак"/>
    <w:aliases w:val=" RTC 6 Знак,RTC 6 Знак"/>
    <w:basedOn w:val="a6"/>
    <w:link w:val="60"/>
    <w:rsid w:val="00B25B45"/>
    <w:rPr>
      <w:rFonts w:ascii="Times New Roman" w:eastAsia="Times New Roman" w:hAnsi="Times New Roman"/>
      <w:b/>
      <w:bCs/>
      <w:lang w:eastAsia="ru-RU"/>
    </w:rPr>
  </w:style>
  <w:style w:type="character" w:customStyle="1" w:styleId="70">
    <w:name w:val="Заголовок 7 Знак"/>
    <w:aliases w:val="RTC7 Знак"/>
    <w:basedOn w:val="a6"/>
    <w:link w:val="7"/>
    <w:rsid w:val="00B25B45"/>
    <w:rPr>
      <w:rFonts w:ascii="Times New Roman" w:eastAsia="Times New Roman" w:hAnsi="Times New Roman"/>
      <w:sz w:val="26"/>
      <w:szCs w:val="26"/>
      <w:lang w:eastAsia="ru-RU"/>
    </w:rPr>
  </w:style>
  <w:style w:type="character" w:customStyle="1" w:styleId="80">
    <w:name w:val="Заголовок 8 Знак"/>
    <w:basedOn w:val="a6"/>
    <w:link w:val="8"/>
    <w:rsid w:val="00B25B45"/>
    <w:rPr>
      <w:rFonts w:ascii="Times New Roman" w:eastAsia="Times New Roman" w:hAnsi="Times New Roman"/>
      <w:i/>
      <w:iCs/>
      <w:sz w:val="26"/>
      <w:szCs w:val="26"/>
      <w:lang w:eastAsia="ru-RU"/>
    </w:rPr>
  </w:style>
  <w:style w:type="character" w:customStyle="1" w:styleId="90">
    <w:name w:val="Заголовок 9 Знак"/>
    <w:basedOn w:val="a6"/>
    <w:link w:val="9"/>
    <w:rsid w:val="00B25B45"/>
    <w:rPr>
      <w:rFonts w:ascii="Arial" w:eastAsia="Times New Roman" w:hAnsi="Arial" w:cs="Arial"/>
      <w:lang w:eastAsia="ru-RU"/>
    </w:rPr>
  </w:style>
  <w:style w:type="numbering" w:customStyle="1" w:styleId="17">
    <w:name w:val="Нет списка1"/>
    <w:next w:val="a8"/>
    <w:uiPriority w:val="99"/>
    <w:semiHidden/>
    <w:unhideWhenUsed/>
    <w:rsid w:val="00B25B45"/>
  </w:style>
  <w:style w:type="table" w:customStyle="1" w:styleId="18">
    <w:name w:val="Сетка таблицы1"/>
    <w:basedOn w:val="a7"/>
    <w:next w:val="af3"/>
    <w:rsid w:val="00B25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6">
    <w:name w:val="Body Text 2"/>
    <w:basedOn w:val="a5"/>
    <w:link w:val="27"/>
    <w:unhideWhenUsed/>
    <w:rsid w:val="00B25B45"/>
    <w:pPr>
      <w:spacing w:after="120" w:line="480" w:lineRule="auto"/>
    </w:pPr>
  </w:style>
  <w:style w:type="character" w:customStyle="1" w:styleId="27">
    <w:name w:val="Основной текст 2 Знак"/>
    <w:basedOn w:val="a6"/>
    <w:link w:val="26"/>
    <w:rsid w:val="00B25B45"/>
  </w:style>
  <w:style w:type="paragraph" w:customStyle="1" w:styleId="stzag1">
    <w:name w:val="st_zag1"/>
    <w:basedOn w:val="a5"/>
    <w:next w:val="a5"/>
    <w:rsid w:val="00B25B45"/>
    <w:pPr>
      <w:numPr>
        <w:numId w:val="4"/>
      </w:numPr>
      <w:spacing w:after="0" w:line="360" w:lineRule="auto"/>
      <w:jc w:val="center"/>
    </w:pPr>
    <w:rPr>
      <w:rFonts w:ascii="Arial" w:eastAsia="Times New Roman" w:hAnsi="Arial"/>
      <w:b/>
      <w:snapToGrid w:val="0"/>
      <w:sz w:val="36"/>
      <w:lang w:eastAsia="ru-RU"/>
    </w:rPr>
  </w:style>
  <w:style w:type="paragraph" w:customStyle="1" w:styleId="sttext12">
    <w:name w:val="st_text12"/>
    <w:basedOn w:val="a5"/>
    <w:rsid w:val="00B25B45"/>
    <w:pPr>
      <w:numPr>
        <w:ilvl w:val="1"/>
        <w:numId w:val="4"/>
      </w:numPr>
      <w:spacing w:after="0" w:line="360" w:lineRule="auto"/>
      <w:jc w:val="both"/>
    </w:pPr>
    <w:rPr>
      <w:rFonts w:ascii="Times New Roman" w:eastAsia="Times New Roman" w:hAnsi="Times New Roman"/>
      <w:snapToGrid w:val="0"/>
      <w:lang w:eastAsia="ru-RU"/>
    </w:rPr>
  </w:style>
  <w:style w:type="paragraph" w:customStyle="1" w:styleId="sttext123">
    <w:name w:val="st_text123"/>
    <w:basedOn w:val="a5"/>
    <w:rsid w:val="00B25B45"/>
    <w:pPr>
      <w:numPr>
        <w:ilvl w:val="2"/>
        <w:numId w:val="4"/>
      </w:numPr>
      <w:spacing w:after="0" w:line="360" w:lineRule="auto"/>
      <w:jc w:val="both"/>
    </w:pPr>
    <w:rPr>
      <w:rFonts w:ascii="Times New Roman" w:eastAsia="Times New Roman" w:hAnsi="Times New Roman"/>
      <w:snapToGrid w:val="0"/>
      <w:lang w:eastAsia="ru-RU"/>
    </w:rPr>
  </w:style>
  <w:style w:type="paragraph" w:customStyle="1" w:styleId="sttext1234">
    <w:name w:val="st_text1234"/>
    <w:basedOn w:val="a5"/>
    <w:rsid w:val="00B25B45"/>
    <w:pPr>
      <w:numPr>
        <w:ilvl w:val="3"/>
        <w:numId w:val="4"/>
      </w:numPr>
      <w:spacing w:after="0" w:line="360" w:lineRule="auto"/>
      <w:jc w:val="both"/>
    </w:pPr>
    <w:rPr>
      <w:rFonts w:ascii="Times New Roman" w:eastAsia="Times New Roman" w:hAnsi="Times New Roman"/>
      <w:snapToGrid w:val="0"/>
      <w:lang w:eastAsia="ru-RU"/>
    </w:rPr>
  </w:style>
  <w:style w:type="paragraph" w:customStyle="1" w:styleId="-31">
    <w:name w:val="Подзаголовок-3"/>
    <w:basedOn w:val="-3"/>
    <w:rsid w:val="00B25B45"/>
    <w:pPr>
      <w:keepNext/>
      <w:tabs>
        <w:tab w:val="clear" w:pos="1134"/>
      </w:tabs>
      <w:suppressAutoHyphens/>
      <w:spacing w:before="240" w:after="120"/>
      <w:ind w:left="0" w:firstLine="0"/>
      <w:outlineLvl w:val="2"/>
    </w:pPr>
    <w:rPr>
      <w:b/>
    </w:rPr>
  </w:style>
  <w:style w:type="paragraph" w:customStyle="1" w:styleId="-40">
    <w:name w:val="Подзаголовок-4"/>
    <w:basedOn w:val="-4"/>
    <w:rsid w:val="00B25B45"/>
    <w:pPr>
      <w:keepNext/>
      <w:tabs>
        <w:tab w:val="clear" w:pos="1701"/>
      </w:tabs>
      <w:spacing w:before="240"/>
      <w:ind w:left="567" w:firstLine="0"/>
      <w:outlineLvl w:val="3"/>
    </w:pPr>
    <w:rPr>
      <w:b/>
      <w:i/>
    </w:rPr>
  </w:style>
  <w:style w:type="paragraph" w:styleId="HTML">
    <w:name w:val="HTML Address"/>
    <w:basedOn w:val="a5"/>
    <w:link w:val="HTML0"/>
    <w:rsid w:val="00B25B45"/>
    <w:pPr>
      <w:spacing w:after="0" w:line="240" w:lineRule="auto"/>
      <w:ind w:firstLine="567"/>
      <w:jc w:val="both"/>
    </w:pPr>
    <w:rPr>
      <w:rFonts w:ascii="Times New Roman" w:eastAsia="Times New Roman" w:hAnsi="Times New Roman"/>
      <w:i/>
      <w:iCs/>
      <w:szCs w:val="24"/>
      <w:lang w:eastAsia="ru-RU"/>
    </w:rPr>
  </w:style>
  <w:style w:type="character" w:customStyle="1" w:styleId="HTML0">
    <w:name w:val="Адрес HTML Знак"/>
    <w:basedOn w:val="a6"/>
    <w:link w:val="HTML"/>
    <w:rsid w:val="00B25B45"/>
    <w:rPr>
      <w:rFonts w:ascii="Times New Roman" w:eastAsia="Times New Roman" w:hAnsi="Times New Roman" w:cs="Times New Roman"/>
      <w:i/>
      <w:iCs/>
      <w:sz w:val="28"/>
      <w:szCs w:val="24"/>
      <w:lang w:eastAsia="ru-RU"/>
    </w:rPr>
  </w:style>
  <w:style w:type="character" w:styleId="aff9">
    <w:name w:val="Emphasis"/>
    <w:qFormat/>
    <w:rsid w:val="00B25B45"/>
    <w:rPr>
      <w:i/>
      <w:iCs/>
    </w:rPr>
  </w:style>
  <w:style w:type="character" w:styleId="affa">
    <w:name w:val="Hyperlink"/>
    <w:uiPriority w:val="99"/>
    <w:rsid w:val="00B25B45"/>
    <w:rPr>
      <w:color w:val="0000FF"/>
      <w:u w:val="single"/>
    </w:rPr>
  </w:style>
  <w:style w:type="character" w:styleId="affb">
    <w:name w:val="footnote reference"/>
    <w:rsid w:val="00B25B45"/>
    <w:rPr>
      <w:vertAlign w:val="superscript"/>
    </w:rPr>
  </w:style>
  <w:style w:type="paragraph" w:styleId="28">
    <w:name w:val="List Bullet 2"/>
    <w:basedOn w:val="a5"/>
    <w:autoRedefine/>
    <w:rsid w:val="00B25B45"/>
    <w:pPr>
      <w:widowControl w:val="0"/>
      <w:adjustRightInd w:val="0"/>
      <w:spacing w:before="120" w:after="0" w:line="360" w:lineRule="atLeast"/>
      <w:ind w:firstLine="567"/>
      <w:jc w:val="both"/>
      <w:textAlignment w:val="baseline"/>
    </w:pPr>
    <w:rPr>
      <w:rFonts w:ascii="Times New Roman" w:eastAsia="Times New Roman" w:hAnsi="Times New Roman"/>
      <w:szCs w:val="20"/>
      <w:lang w:eastAsia="ru-RU"/>
    </w:rPr>
  </w:style>
  <w:style w:type="paragraph" w:styleId="34">
    <w:name w:val="List Bullet 3"/>
    <w:basedOn w:val="a5"/>
    <w:autoRedefine/>
    <w:rsid w:val="00B25B45"/>
    <w:pPr>
      <w:widowControl w:val="0"/>
      <w:tabs>
        <w:tab w:val="num" w:pos="0"/>
        <w:tab w:val="num" w:pos="1080"/>
      </w:tabs>
      <w:adjustRightInd w:val="0"/>
      <w:spacing w:before="120" w:after="0" w:line="288" w:lineRule="auto"/>
      <w:ind w:firstLine="720"/>
      <w:jc w:val="both"/>
      <w:textAlignment w:val="baseline"/>
    </w:pPr>
    <w:rPr>
      <w:rFonts w:ascii="Times New Roman" w:eastAsia="Times New Roman" w:hAnsi="Times New Roman"/>
      <w:i/>
      <w:iCs/>
      <w:szCs w:val="24"/>
      <w:lang w:eastAsia="ru-RU"/>
    </w:rPr>
  </w:style>
  <w:style w:type="paragraph" w:styleId="affc">
    <w:name w:val="Title"/>
    <w:basedOn w:val="a5"/>
    <w:link w:val="affd"/>
    <w:qFormat/>
    <w:rsid w:val="00B25B45"/>
    <w:pPr>
      <w:keepNext/>
      <w:spacing w:before="240" w:after="120" w:line="240" w:lineRule="auto"/>
      <w:ind w:firstLine="567"/>
      <w:jc w:val="both"/>
    </w:pPr>
    <w:rPr>
      <w:rFonts w:ascii="Times New Roman" w:eastAsia="Times New Roman" w:hAnsi="Times New Roman"/>
      <w:bCs/>
      <w:i/>
      <w:lang w:eastAsia="ru-RU"/>
    </w:rPr>
  </w:style>
  <w:style w:type="character" w:customStyle="1" w:styleId="affd">
    <w:name w:val="Название Знак"/>
    <w:basedOn w:val="a6"/>
    <w:link w:val="affc"/>
    <w:rsid w:val="00B25B45"/>
    <w:rPr>
      <w:rFonts w:ascii="Times New Roman" w:eastAsia="Times New Roman" w:hAnsi="Times New Roman" w:cs="Times New Roman"/>
      <w:bCs/>
      <w:i/>
      <w:sz w:val="28"/>
      <w:szCs w:val="28"/>
      <w:lang w:eastAsia="ru-RU"/>
    </w:rPr>
  </w:style>
  <w:style w:type="paragraph" w:styleId="affe">
    <w:name w:val="caption"/>
    <w:basedOn w:val="a5"/>
    <w:next w:val="a5"/>
    <w:qFormat/>
    <w:rsid w:val="00B25B45"/>
    <w:pPr>
      <w:keepNext/>
      <w:suppressAutoHyphens/>
      <w:spacing w:after="0" w:line="240" w:lineRule="auto"/>
      <w:ind w:firstLine="567"/>
      <w:jc w:val="both"/>
    </w:pPr>
    <w:rPr>
      <w:rFonts w:ascii="Times New Roman" w:eastAsia="Times New Roman" w:hAnsi="Times New Roman"/>
      <w:i/>
      <w:iCs/>
      <w:szCs w:val="24"/>
      <w:lang w:eastAsia="ru-RU"/>
    </w:rPr>
  </w:style>
  <w:style w:type="character" w:styleId="afff">
    <w:name w:val="page number"/>
    <w:rsid w:val="00B25B45"/>
    <w:rPr>
      <w:rFonts w:ascii="Times New Roman" w:hAnsi="Times New Roman" w:cs="Times New Roman"/>
      <w:sz w:val="20"/>
      <w:szCs w:val="20"/>
    </w:rPr>
  </w:style>
  <w:style w:type="paragraph" w:styleId="afff0">
    <w:name w:val="List Number"/>
    <w:basedOn w:val="a5"/>
    <w:rsid w:val="00B25B45"/>
    <w:pPr>
      <w:tabs>
        <w:tab w:val="num" w:pos="360"/>
      </w:tabs>
      <w:autoSpaceDE w:val="0"/>
      <w:autoSpaceDN w:val="0"/>
      <w:spacing w:before="60" w:after="0" w:line="288" w:lineRule="auto"/>
      <w:ind w:left="360" w:hanging="360"/>
      <w:jc w:val="both"/>
    </w:pPr>
    <w:rPr>
      <w:rFonts w:ascii="Times New Roman" w:eastAsia="Times New Roman" w:hAnsi="Times New Roman"/>
      <w:lang w:eastAsia="ru-RU"/>
    </w:rPr>
  </w:style>
  <w:style w:type="paragraph" w:styleId="29">
    <w:name w:val="List Number 2"/>
    <w:basedOn w:val="a5"/>
    <w:rsid w:val="00B25B45"/>
    <w:pPr>
      <w:spacing w:before="60" w:after="0" w:line="240" w:lineRule="auto"/>
      <w:ind w:firstLine="567"/>
      <w:jc w:val="both"/>
      <w:outlineLvl w:val="1"/>
    </w:pPr>
    <w:rPr>
      <w:rFonts w:ascii="Times New Roman" w:eastAsia="Times New Roman" w:hAnsi="Times New Roman"/>
      <w:kern w:val="20"/>
      <w:szCs w:val="20"/>
      <w:lang w:eastAsia="ru-RU"/>
    </w:rPr>
  </w:style>
  <w:style w:type="paragraph" w:styleId="afff1">
    <w:name w:val="Normal (Web)"/>
    <w:aliases w:val="Обычный (Web),Обычный (веб) Знак Знак,Обычный (Web) Знак Знак Знак"/>
    <w:basedOn w:val="a5"/>
    <w:link w:val="afff2"/>
    <w:rsid w:val="00B25B45"/>
    <w:pPr>
      <w:spacing w:after="0" w:line="240" w:lineRule="auto"/>
      <w:ind w:firstLine="567"/>
      <w:jc w:val="both"/>
    </w:pPr>
    <w:rPr>
      <w:rFonts w:ascii="Times New Roman" w:eastAsia="Times New Roman" w:hAnsi="Times New Roman"/>
      <w:szCs w:val="24"/>
      <w:lang w:eastAsia="ru-RU"/>
    </w:rPr>
  </w:style>
  <w:style w:type="paragraph" w:styleId="19">
    <w:name w:val="toc 1"/>
    <w:basedOn w:val="a5"/>
    <w:next w:val="a5"/>
    <w:autoRedefine/>
    <w:uiPriority w:val="39"/>
    <w:rsid w:val="00744924"/>
    <w:pPr>
      <w:spacing w:before="120" w:after="0" w:line="240" w:lineRule="auto"/>
      <w:jc w:val="both"/>
    </w:pPr>
    <w:rPr>
      <w:rFonts w:eastAsia="Times New Roman"/>
      <w:b/>
      <w:bCs/>
      <w:caps/>
      <w:noProof/>
      <w:szCs w:val="20"/>
      <w:lang w:eastAsia="ru-RU"/>
    </w:rPr>
  </w:style>
  <w:style w:type="paragraph" w:styleId="2a">
    <w:name w:val="toc 2"/>
    <w:basedOn w:val="a5"/>
    <w:next w:val="a5"/>
    <w:autoRedefine/>
    <w:uiPriority w:val="39"/>
    <w:rsid w:val="00744924"/>
    <w:pPr>
      <w:spacing w:before="120" w:after="0" w:line="240" w:lineRule="auto"/>
      <w:jc w:val="both"/>
    </w:pPr>
    <w:rPr>
      <w:rFonts w:eastAsia="Times New Roman"/>
      <w:noProof/>
      <w:szCs w:val="20"/>
      <w:lang w:eastAsia="ru-RU"/>
    </w:rPr>
  </w:style>
  <w:style w:type="paragraph" w:styleId="35">
    <w:name w:val="toc 3"/>
    <w:basedOn w:val="a5"/>
    <w:next w:val="a5"/>
    <w:autoRedefine/>
    <w:uiPriority w:val="39"/>
    <w:rsid w:val="00486D6B"/>
    <w:pPr>
      <w:tabs>
        <w:tab w:val="left" w:pos="1120"/>
        <w:tab w:val="right" w:leader="dot" w:pos="9771"/>
      </w:tabs>
      <w:spacing w:after="0" w:line="240" w:lineRule="auto"/>
      <w:jc w:val="both"/>
    </w:pPr>
    <w:rPr>
      <w:rFonts w:ascii="Times New Roman" w:eastAsiaTheme="minorEastAsia" w:hAnsi="Times New Roman"/>
      <w:noProof/>
      <w:sz w:val="24"/>
      <w:szCs w:val="24"/>
      <w:lang w:eastAsia="ru-RU"/>
    </w:rPr>
  </w:style>
  <w:style w:type="paragraph" w:styleId="62">
    <w:name w:val="toc 6"/>
    <w:basedOn w:val="a5"/>
    <w:next w:val="a5"/>
    <w:autoRedefine/>
    <w:rsid w:val="00B25B45"/>
    <w:pPr>
      <w:spacing w:after="0" w:line="288" w:lineRule="auto"/>
      <w:ind w:left="1400" w:firstLine="567"/>
      <w:jc w:val="both"/>
    </w:pPr>
    <w:rPr>
      <w:rFonts w:ascii="Times New Roman" w:eastAsia="Times New Roman" w:hAnsi="Times New Roman"/>
      <w:sz w:val="18"/>
      <w:szCs w:val="18"/>
      <w:lang w:eastAsia="ru-RU"/>
    </w:rPr>
  </w:style>
  <w:style w:type="paragraph" w:styleId="36">
    <w:name w:val="Body Text 3"/>
    <w:basedOn w:val="a5"/>
    <w:link w:val="37"/>
    <w:rsid w:val="00B25B45"/>
    <w:pPr>
      <w:tabs>
        <w:tab w:val="num" w:pos="720"/>
      </w:tabs>
      <w:spacing w:after="120" w:line="288" w:lineRule="auto"/>
      <w:ind w:left="720" w:hanging="720"/>
      <w:jc w:val="both"/>
    </w:pPr>
    <w:rPr>
      <w:rFonts w:ascii="Times New Roman" w:eastAsia="Times New Roman" w:hAnsi="Times New Roman"/>
      <w:sz w:val="16"/>
      <w:szCs w:val="16"/>
      <w:lang w:eastAsia="ru-RU"/>
    </w:rPr>
  </w:style>
  <w:style w:type="character" w:customStyle="1" w:styleId="37">
    <w:name w:val="Основной текст 3 Знак"/>
    <w:basedOn w:val="a6"/>
    <w:link w:val="36"/>
    <w:rsid w:val="00B25B45"/>
    <w:rPr>
      <w:rFonts w:ascii="Times New Roman" w:eastAsia="Times New Roman" w:hAnsi="Times New Roman" w:cs="Times New Roman"/>
      <w:sz w:val="16"/>
      <w:szCs w:val="16"/>
      <w:lang w:eastAsia="ru-RU"/>
    </w:rPr>
  </w:style>
  <w:style w:type="paragraph" w:styleId="afff3">
    <w:name w:val="Body Text Indent"/>
    <w:basedOn w:val="a5"/>
    <w:link w:val="afff4"/>
    <w:rsid w:val="00B25B45"/>
    <w:pPr>
      <w:autoSpaceDE w:val="0"/>
      <w:autoSpaceDN w:val="0"/>
      <w:adjustRightInd w:val="0"/>
      <w:spacing w:after="0" w:line="288" w:lineRule="auto"/>
      <w:ind w:firstLine="485"/>
      <w:jc w:val="both"/>
    </w:pPr>
    <w:rPr>
      <w:rFonts w:ascii="Times New Roman" w:eastAsia="Times New Roman" w:hAnsi="Times New Roman"/>
      <w:i/>
      <w:iCs/>
      <w:color w:val="000000"/>
      <w:lang w:eastAsia="ru-RU"/>
    </w:rPr>
  </w:style>
  <w:style w:type="character" w:customStyle="1" w:styleId="afff4">
    <w:name w:val="Основной текст с отступом Знак"/>
    <w:basedOn w:val="a6"/>
    <w:link w:val="afff3"/>
    <w:rsid w:val="00B25B45"/>
    <w:rPr>
      <w:rFonts w:ascii="Times New Roman" w:eastAsia="Times New Roman" w:hAnsi="Times New Roman" w:cs="Times New Roman"/>
      <w:i/>
      <w:iCs/>
      <w:color w:val="000000"/>
      <w:sz w:val="28"/>
      <w:szCs w:val="28"/>
      <w:lang w:eastAsia="ru-RU"/>
    </w:rPr>
  </w:style>
  <w:style w:type="paragraph" w:styleId="2b">
    <w:name w:val="Body Text Indent 2"/>
    <w:basedOn w:val="a5"/>
    <w:link w:val="2c"/>
    <w:rsid w:val="00B25B45"/>
    <w:pPr>
      <w:spacing w:after="120" w:line="480" w:lineRule="auto"/>
      <w:ind w:left="283" w:firstLine="567"/>
      <w:jc w:val="both"/>
    </w:pPr>
    <w:rPr>
      <w:rFonts w:ascii="Times New Roman" w:eastAsia="Times New Roman" w:hAnsi="Times New Roman"/>
      <w:lang w:eastAsia="ru-RU"/>
    </w:rPr>
  </w:style>
  <w:style w:type="character" w:customStyle="1" w:styleId="2c">
    <w:name w:val="Основной текст с отступом 2 Знак"/>
    <w:basedOn w:val="a6"/>
    <w:link w:val="2b"/>
    <w:rsid w:val="00B25B45"/>
    <w:rPr>
      <w:rFonts w:ascii="Times New Roman" w:eastAsia="Times New Roman" w:hAnsi="Times New Roman" w:cs="Times New Roman"/>
      <w:sz w:val="28"/>
      <w:szCs w:val="28"/>
      <w:lang w:eastAsia="ru-RU"/>
    </w:rPr>
  </w:style>
  <w:style w:type="paragraph" w:styleId="38">
    <w:name w:val="Body Text Indent 3"/>
    <w:basedOn w:val="a5"/>
    <w:link w:val="39"/>
    <w:rsid w:val="00B25B45"/>
    <w:pPr>
      <w:spacing w:after="0" w:line="240" w:lineRule="auto"/>
      <w:ind w:firstLine="567"/>
      <w:jc w:val="both"/>
    </w:pPr>
    <w:rPr>
      <w:rFonts w:ascii="Times New Roman" w:eastAsia="Times New Roman" w:hAnsi="Times New Roman"/>
      <w:b/>
      <w:bCs/>
      <w:sz w:val="26"/>
      <w:szCs w:val="26"/>
    </w:rPr>
  </w:style>
  <w:style w:type="character" w:customStyle="1" w:styleId="39">
    <w:name w:val="Основной текст с отступом 3 Знак"/>
    <w:basedOn w:val="a6"/>
    <w:link w:val="38"/>
    <w:rsid w:val="00B25B45"/>
    <w:rPr>
      <w:rFonts w:ascii="Times New Roman" w:eastAsia="Times New Roman" w:hAnsi="Times New Roman" w:cs="Times New Roman"/>
      <w:b/>
      <w:bCs/>
      <w:sz w:val="26"/>
      <w:szCs w:val="26"/>
    </w:rPr>
  </w:style>
  <w:style w:type="paragraph" w:customStyle="1" w:styleId="-42">
    <w:name w:val="пункт-4"/>
    <w:basedOn w:val="a5"/>
    <w:rsid w:val="00B25B45"/>
    <w:pPr>
      <w:tabs>
        <w:tab w:val="num" w:pos="1701"/>
      </w:tabs>
      <w:spacing w:after="0" w:line="288" w:lineRule="auto"/>
      <w:ind w:firstLine="567"/>
      <w:jc w:val="both"/>
    </w:pPr>
    <w:rPr>
      <w:rFonts w:ascii="Times New Roman" w:eastAsia="Times New Roman" w:hAnsi="Times New Roman"/>
      <w:lang w:eastAsia="ru-RU"/>
    </w:rPr>
  </w:style>
  <w:style w:type="character" w:styleId="afff5">
    <w:name w:val="FollowedHyperlink"/>
    <w:rsid w:val="00B25B45"/>
    <w:rPr>
      <w:color w:val="800080"/>
      <w:u w:val="single"/>
    </w:rPr>
  </w:style>
  <w:style w:type="paragraph" w:customStyle="1" w:styleId="-50">
    <w:name w:val="пункт-5"/>
    <w:basedOn w:val="a5"/>
    <w:link w:val="-51"/>
    <w:rsid w:val="00B25B45"/>
    <w:pPr>
      <w:tabs>
        <w:tab w:val="num" w:pos="1701"/>
      </w:tabs>
      <w:spacing w:after="0" w:line="288" w:lineRule="auto"/>
      <w:ind w:firstLine="567"/>
      <w:jc w:val="both"/>
    </w:pPr>
    <w:rPr>
      <w:rFonts w:ascii="Times New Roman" w:eastAsia="Times New Roman" w:hAnsi="Times New Roman"/>
      <w:lang w:eastAsia="ru-RU"/>
    </w:rPr>
  </w:style>
  <w:style w:type="character" w:customStyle="1" w:styleId="-51">
    <w:name w:val="пункт-5 Знак"/>
    <w:link w:val="-50"/>
    <w:rsid w:val="00B25B45"/>
    <w:rPr>
      <w:rFonts w:ascii="Times New Roman" w:eastAsia="Times New Roman" w:hAnsi="Times New Roman" w:cs="Times New Roman"/>
      <w:sz w:val="28"/>
      <w:szCs w:val="28"/>
      <w:lang w:eastAsia="ru-RU"/>
    </w:rPr>
  </w:style>
  <w:style w:type="paragraph" w:customStyle="1" w:styleId="-60">
    <w:name w:val="пункт-6"/>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70">
    <w:name w:val="пункт-7"/>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afff6">
    <w:name w:val="Структура"/>
    <w:basedOn w:val="a5"/>
    <w:rsid w:val="00B25B45"/>
    <w:pPr>
      <w:pageBreakBefore/>
      <w:pBdr>
        <w:bottom w:val="thinThickSmallGap" w:sz="24" w:space="1" w:color="auto"/>
      </w:pBdr>
      <w:tabs>
        <w:tab w:val="left" w:pos="851"/>
      </w:tabs>
      <w:suppressAutoHyphens/>
      <w:spacing w:before="480" w:after="240" w:line="240" w:lineRule="auto"/>
      <w:ind w:right="2835" w:firstLine="567"/>
      <w:jc w:val="both"/>
      <w:outlineLvl w:val="0"/>
    </w:pPr>
    <w:rPr>
      <w:rFonts w:ascii="Arial" w:eastAsia="Times New Roman" w:hAnsi="Arial" w:cs="Arial"/>
      <w:b/>
      <w:bCs/>
      <w:caps/>
      <w:sz w:val="36"/>
      <w:szCs w:val="36"/>
      <w:lang w:eastAsia="ru-RU"/>
    </w:rPr>
  </w:style>
  <w:style w:type="paragraph" w:styleId="afff7">
    <w:name w:val="Document Map"/>
    <w:basedOn w:val="a5"/>
    <w:link w:val="afff8"/>
    <w:semiHidden/>
    <w:rsid w:val="00B25B45"/>
    <w:pPr>
      <w:shd w:val="clear" w:color="auto" w:fill="000080"/>
      <w:spacing w:after="0" w:line="288" w:lineRule="auto"/>
      <w:ind w:firstLine="567"/>
      <w:jc w:val="both"/>
    </w:pPr>
    <w:rPr>
      <w:rFonts w:ascii="Tahoma" w:eastAsia="Times New Roman" w:hAnsi="Tahoma" w:cs="Tahoma"/>
      <w:sz w:val="20"/>
      <w:lang w:eastAsia="ru-RU"/>
    </w:rPr>
  </w:style>
  <w:style w:type="character" w:customStyle="1" w:styleId="afff8">
    <w:name w:val="Схема документа Знак"/>
    <w:basedOn w:val="a6"/>
    <w:link w:val="afff7"/>
    <w:semiHidden/>
    <w:rsid w:val="00B25B45"/>
    <w:rPr>
      <w:rFonts w:ascii="Tahoma" w:eastAsia="Times New Roman" w:hAnsi="Tahoma" w:cs="Tahoma"/>
      <w:sz w:val="20"/>
      <w:szCs w:val="28"/>
      <w:shd w:val="clear" w:color="auto" w:fill="000080"/>
      <w:lang w:eastAsia="ru-RU"/>
    </w:rPr>
  </w:style>
  <w:style w:type="paragraph" w:customStyle="1" w:styleId="afff9">
    <w:name w:val="Таблица текст"/>
    <w:basedOn w:val="a5"/>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customStyle="1" w:styleId="afffa">
    <w:name w:val="Таблица шапка"/>
    <w:basedOn w:val="a5"/>
    <w:link w:val="afffb"/>
    <w:rsid w:val="00B25B45"/>
    <w:pPr>
      <w:keepNext/>
      <w:spacing w:before="40" w:after="40" w:line="240" w:lineRule="auto"/>
      <w:ind w:left="57" w:right="57" w:firstLine="567"/>
      <w:jc w:val="both"/>
    </w:pPr>
    <w:rPr>
      <w:rFonts w:ascii="Times New Roman" w:eastAsia="Times New Roman" w:hAnsi="Times New Roman"/>
      <w:sz w:val="18"/>
      <w:szCs w:val="18"/>
      <w:lang w:eastAsia="ru-RU"/>
    </w:rPr>
  </w:style>
  <w:style w:type="paragraph" w:styleId="afffc">
    <w:name w:val="Plain Text"/>
    <w:basedOn w:val="a5"/>
    <w:link w:val="afffd"/>
    <w:rsid w:val="00B25B45"/>
    <w:pPr>
      <w:spacing w:after="0" w:line="240" w:lineRule="auto"/>
      <w:ind w:firstLine="720"/>
      <w:jc w:val="both"/>
    </w:pPr>
    <w:rPr>
      <w:rFonts w:ascii="Times New Roman" w:eastAsia="Times New Roman" w:hAnsi="Times New Roman"/>
      <w:sz w:val="26"/>
      <w:szCs w:val="26"/>
      <w:lang w:eastAsia="ru-RU"/>
    </w:rPr>
  </w:style>
  <w:style w:type="character" w:customStyle="1" w:styleId="afffd">
    <w:name w:val="Текст Знак"/>
    <w:basedOn w:val="a6"/>
    <w:link w:val="afffc"/>
    <w:rsid w:val="00B25B45"/>
    <w:rPr>
      <w:rFonts w:ascii="Times New Roman" w:eastAsia="Times New Roman" w:hAnsi="Times New Roman" w:cs="Times New Roman"/>
      <w:sz w:val="26"/>
      <w:szCs w:val="26"/>
      <w:lang w:eastAsia="ru-RU"/>
    </w:rPr>
  </w:style>
  <w:style w:type="paragraph" w:styleId="afffe">
    <w:name w:val="footnote text"/>
    <w:basedOn w:val="a5"/>
    <w:link w:val="affff"/>
    <w:rsid w:val="00B25B45"/>
    <w:pPr>
      <w:spacing w:after="0" w:line="240" w:lineRule="auto"/>
      <w:ind w:firstLine="567"/>
      <w:jc w:val="both"/>
    </w:pPr>
    <w:rPr>
      <w:rFonts w:ascii="Times New Roman" w:eastAsia="Times New Roman" w:hAnsi="Times New Roman"/>
      <w:sz w:val="18"/>
      <w:szCs w:val="20"/>
      <w:lang w:eastAsia="ru-RU"/>
    </w:rPr>
  </w:style>
  <w:style w:type="character" w:customStyle="1" w:styleId="affff">
    <w:name w:val="Текст сноски Знак"/>
    <w:basedOn w:val="a6"/>
    <w:link w:val="afffe"/>
    <w:rsid w:val="00B25B45"/>
    <w:rPr>
      <w:rFonts w:ascii="Times New Roman" w:eastAsia="Times New Roman" w:hAnsi="Times New Roman" w:cs="Times New Roman"/>
      <w:sz w:val="18"/>
      <w:szCs w:val="20"/>
      <w:lang w:eastAsia="ru-RU"/>
    </w:rPr>
  </w:style>
  <w:style w:type="paragraph" w:customStyle="1" w:styleId="affff0">
    <w:name w:val="Текст таблицы"/>
    <w:basedOn w:val="a5"/>
    <w:semiHidden/>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styleId="1a">
    <w:name w:val="index 1"/>
    <w:basedOn w:val="a5"/>
    <w:next w:val="a5"/>
    <w:autoRedefine/>
    <w:semiHidden/>
    <w:rsid w:val="00B25B45"/>
    <w:pPr>
      <w:spacing w:after="0" w:line="240" w:lineRule="auto"/>
      <w:ind w:left="240" w:hanging="240"/>
      <w:jc w:val="both"/>
    </w:pPr>
    <w:rPr>
      <w:rFonts w:ascii="Times New Roman" w:eastAsia="Times New Roman" w:hAnsi="Times New Roman"/>
      <w:szCs w:val="24"/>
      <w:lang w:val="en-US"/>
    </w:rPr>
  </w:style>
  <w:style w:type="paragraph" w:styleId="affff1">
    <w:name w:val="Block Text"/>
    <w:basedOn w:val="a5"/>
    <w:rsid w:val="00B25B45"/>
    <w:pPr>
      <w:spacing w:before="120" w:after="0" w:line="240" w:lineRule="auto"/>
      <w:ind w:left="170" w:right="170" w:firstLine="170"/>
      <w:jc w:val="both"/>
    </w:pPr>
    <w:rPr>
      <w:rFonts w:ascii="Times New Roman" w:eastAsia="Times New Roman" w:hAnsi="Times New Roman"/>
      <w:szCs w:val="24"/>
    </w:rPr>
  </w:style>
  <w:style w:type="paragraph" w:styleId="44">
    <w:name w:val="toc 4"/>
    <w:basedOn w:val="a5"/>
    <w:next w:val="a5"/>
    <w:autoRedefine/>
    <w:rsid w:val="00744924"/>
    <w:pPr>
      <w:spacing w:before="120" w:after="0" w:line="240" w:lineRule="auto"/>
      <w:jc w:val="both"/>
    </w:pPr>
    <w:rPr>
      <w:rFonts w:eastAsia="Times New Roman"/>
      <w:szCs w:val="18"/>
      <w:lang w:eastAsia="ru-RU"/>
    </w:rPr>
  </w:style>
  <w:style w:type="paragraph" w:styleId="52">
    <w:name w:val="toc 5"/>
    <w:basedOn w:val="a5"/>
    <w:next w:val="a5"/>
    <w:autoRedefine/>
    <w:rsid w:val="00B25B45"/>
    <w:pPr>
      <w:spacing w:after="0" w:line="288" w:lineRule="auto"/>
      <w:ind w:left="1120" w:firstLine="567"/>
      <w:jc w:val="both"/>
    </w:pPr>
    <w:rPr>
      <w:rFonts w:ascii="Times New Roman" w:eastAsia="Times New Roman" w:hAnsi="Times New Roman"/>
      <w:sz w:val="18"/>
      <w:szCs w:val="18"/>
      <w:lang w:eastAsia="ru-RU"/>
    </w:rPr>
  </w:style>
  <w:style w:type="paragraph" w:styleId="71">
    <w:name w:val="toc 7"/>
    <w:basedOn w:val="a5"/>
    <w:next w:val="a5"/>
    <w:autoRedefine/>
    <w:rsid w:val="00B25B45"/>
    <w:pPr>
      <w:spacing w:after="0" w:line="288" w:lineRule="auto"/>
      <w:ind w:left="1680" w:firstLine="567"/>
      <w:jc w:val="both"/>
    </w:pPr>
    <w:rPr>
      <w:rFonts w:ascii="Times New Roman" w:eastAsia="Times New Roman" w:hAnsi="Times New Roman"/>
      <w:sz w:val="18"/>
      <w:szCs w:val="18"/>
      <w:lang w:eastAsia="ru-RU"/>
    </w:rPr>
  </w:style>
  <w:style w:type="paragraph" w:styleId="81">
    <w:name w:val="toc 8"/>
    <w:basedOn w:val="a5"/>
    <w:next w:val="a5"/>
    <w:autoRedefine/>
    <w:rsid w:val="00B25B45"/>
    <w:pPr>
      <w:spacing w:after="0" w:line="288" w:lineRule="auto"/>
      <w:ind w:left="1960" w:firstLine="567"/>
      <w:jc w:val="both"/>
    </w:pPr>
    <w:rPr>
      <w:rFonts w:ascii="Times New Roman" w:eastAsia="Times New Roman" w:hAnsi="Times New Roman"/>
      <w:sz w:val="18"/>
      <w:szCs w:val="18"/>
      <w:lang w:eastAsia="ru-RU"/>
    </w:rPr>
  </w:style>
  <w:style w:type="paragraph" w:styleId="91">
    <w:name w:val="toc 9"/>
    <w:basedOn w:val="a5"/>
    <w:next w:val="a5"/>
    <w:autoRedefine/>
    <w:rsid w:val="00B25B45"/>
    <w:pPr>
      <w:spacing w:after="0" w:line="288" w:lineRule="auto"/>
      <w:ind w:left="2240" w:firstLine="567"/>
      <w:jc w:val="both"/>
    </w:pPr>
    <w:rPr>
      <w:rFonts w:ascii="Times New Roman" w:eastAsia="Times New Roman" w:hAnsi="Times New Roman"/>
      <w:sz w:val="18"/>
      <w:szCs w:val="18"/>
      <w:lang w:eastAsia="ru-RU"/>
    </w:rPr>
  </w:style>
  <w:style w:type="character" w:customStyle="1" w:styleId="affff2">
    <w:name w:val="Часть Знак"/>
    <w:link w:val="affff3"/>
    <w:rsid w:val="00B25B45"/>
    <w:rPr>
      <w:sz w:val="28"/>
      <w:szCs w:val="24"/>
      <w:lang w:eastAsia="ru-RU"/>
    </w:rPr>
  </w:style>
  <w:style w:type="paragraph" w:customStyle="1" w:styleId="affff3">
    <w:name w:val="Часть"/>
    <w:basedOn w:val="a5"/>
    <w:link w:val="affff2"/>
    <w:rsid w:val="00B25B45"/>
    <w:pPr>
      <w:tabs>
        <w:tab w:val="num" w:pos="1134"/>
      </w:tabs>
      <w:spacing w:after="0" w:line="288" w:lineRule="auto"/>
      <w:ind w:firstLine="567"/>
      <w:jc w:val="both"/>
    </w:pPr>
    <w:rPr>
      <w:szCs w:val="24"/>
      <w:lang w:eastAsia="ru-RU"/>
    </w:rPr>
  </w:style>
  <w:style w:type="paragraph" w:styleId="affff4">
    <w:name w:val="List"/>
    <w:basedOn w:val="afe"/>
    <w:semiHidden/>
    <w:rsid w:val="00B25B45"/>
    <w:pPr>
      <w:spacing w:line="288" w:lineRule="auto"/>
      <w:ind w:firstLine="567"/>
      <w:jc w:val="both"/>
    </w:pPr>
    <w:rPr>
      <w:rFonts w:ascii="Arial" w:eastAsia="Calibri" w:hAnsi="Arial" w:cs="Tahoma"/>
      <w:lang w:eastAsia="ar-SA"/>
    </w:rPr>
  </w:style>
  <w:style w:type="paragraph" w:styleId="affff5">
    <w:name w:val="endnote text"/>
    <w:basedOn w:val="a5"/>
    <w:link w:val="affff6"/>
    <w:rsid w:val="00B25B45"/>
    <w:pPr>
      <w:spacing w:after="0" w:line="240" w:lineRule="auto"/>
      <w:ind w:firstLine="567"/>
      <w:jc w:val="both"/>
    </w:pPr>
    <w:rPr>
      <w:rFonts w:ascii="Times New Roman" w:eastAsia="Times New Roman" w:hAnsi="Times New Roman"/>
      <w:sz w:val="20"/>
      <w:szCs w:val="20"/>
      <w:lang w:eastAsia="ru-RU"/>
    </w:rPr>
  </w:style>
  <w:style w:type="character" w:customStyle="1" w:styleId="affff6">
    <w:name w:val="Текст концевой сноски Знак"/>
    <w:basedOn w:val="a6"/>
    <w:link w:val="affff5"/>
    <w:rsid w:val="00B25B45"/>
    <w:rPr>
      <w:rFonts w:ascii="Times New Roman" w:eastAsia="Times New Roman" w:hAnsi="Times New Roman" w:cs="Times New Roman"/>
      <w:sz w:val="20"/>
      <w:szCs w:val="20"/>
      <w:lang w:eastAsia="ru-RU"/>
    </w:rPr>
  </w:style>
  <w:style w:type="paragraph" w:customStyle="1" w:styleId="affff7">
    <w:name w:val="маркированный"/>
    <w:basedOn w:val="a5"/>
    <w:rsid w:val="00B25B45"/>
    <w:pPr>
      <w:tabs>
        <w:tab w:val="num" w:pos="0"/>
        <w:tab w:val="num" w:pos="432"/>
        <w:tab w:val="num" w:pos="1134"/>
      </w:tabs>
      <w:spacing w:after="0" w:line="360" w:lineRule="auto"/>
      <w:ind w:left="432" w:hanging="432"/>
      <w:jc w:val="both"/>
    </w:pPr>
    <w:rPr>
      <w:rFonts w:ascii="Times New Roman" w:eastAsia="Times New Roman" w:hAnsi="Times New Roman"/>
      <w:lang w:eastAsia="ru-RU"/>
    </w:rPr>
  </w:style>
  <w:style w:type="paragraph" w:customStyle="1" w:styleId="affff8">
    <w:name w:val="нумерованный"/>
    <w:basedOn w:val="a5"/>
    <w:rsid w:val="00B25B45"/>
    <w:pPr>
      <w:tabs>
        <w:tab w:val="num" w:pos="432"/>
        <w:tab w:val="num" w:pos="567"/>
        <w:tab w:val="num" w:pos="1134"/>
      </w:tabs>
      <w:spacing w:after="0" w:line="360" w:lineRule="auto"/>
      <w:ind w:left="432" w:hanging="432"/>
      <w:jc w:val="both"/>
    </w:pPr>
    <w:rPr>
      <w:rFonts w:ascii="Times New Roman" w:eastAsia="Times New Roman" w:hAnsi="Times New Roman"/>
      <w:lang w:eastAsia="ru-RU"/>
    </w:rPr>
  </w:style>
  <w:style w:type="paragraph" w:customStyle="1" w:styleId="affff9">
    <w:name w:val="Пункт б/н"/>
    <w:basedOn w:val="a5"/>
    <w:rsid w:val="00B25B45"/>
    <w:pPr>
      <w:spacing w:after="0" w:line="360" w:lineRule="auto"/>
      <w:ind w:left="1134" w:firstLine="567"/>
      <w:jc w:val="both"/>
    </w:pPr>
    <w:rPr>
      <w:rFonts w:ascii="Times New Roman" w:eastAsia="Times New Roman" w:hAnsi="Times New Roman"/>
      <w:lang w:eastAsia="ru-RU"/>
    </w:rPr>
  </w:style>
  <w:style w:type="character" w:styleId="affffa">
    <w:name w:val="endnote reference"/>
    <w:rsid w:val="00B25B45"/>
    <w:rPr>
      <w:vertAlign w:val="superscript"/>
    </w:rPr>
  </w:style>
  <w:style w:type="paragraph" w:customStyle="1" w:styleId="affffb">
    <w:name w:val="Новая редакция"/>
    <w:basedOn w:val="a5"/>
    <w:rsid w:val="00B25B45"/>
    <w:pPr>
      <w:spacing w:after="0" w:line="360" w:lineRule="auto"/>
      <w:ind w:firstLine="567"/>
      <w:jc w:val="both"/>
    </w:pPr>
    <w:rPr>
      <w:rFonts w:ascii="Arial" w:eastAsia="Times New Roman" w:hAnsi="Arial" w:cs="Arial"/>
      <w:szCs w:val="24"/>
      <w:lang w:eastAsia="ru-RU"/>
    </w:rPr>
  </w:style>
  <w:style w:type="paragraph" w:customStyle="1" w:styleId="-2">
    <w:name w:val="Подзаголовок-2"/>
    <w:basedOn w:val="-20"/>
    <w:link w:val="-21"/>
    <w:rsid w:val="00B25B45"/>
    <w:pPr>
      <w:keepNext/>
      <w:suppressAutoHyphens/>
      <w:spacing w:before="360" w:after="120"/>
      <w:jc w:val="left"/>
      <w:outlineLvl w:val="1"/>
    </w:pPr>
    <w:rPr>
      <w:b/>
      <w:caps/>
    </w:rPr>
  </w:style>
  <w:style w:type="paragraph" w:customStyle="1" w:styleId="-20">
    <w:name w:val="Пункт-2"/>
    <w:basedOn w:val="a5"/>
    <w:link w:val="-22"/>
    <w:rsid w:val="00B25B45"/>
    <w:pPr>
      <w:spacing w:after="0" w:line="288" w:lineRule="auto"/>
      <w:ind w:firstLine="567"/>
      <w:jc w:val="both"/>
    </w:pPr>
    <w:rPr>
      <w:rFonts w:ascii="Times New Roman" w:eastAsia="Times New Roman" w:hAnsi="Times New Roman"/>
      <w:szCs w:val="24"/>
      <w:lang w:eastAsia="ru-RU"/>
    </w:rPr>
  </w:style>
  <w:style w:type="character" w:customStyle="1" w:styleId="-22">
    <w:name w:val="Пункт-2 Знак"/>
    <w:link w:val="-20"/>
    <w:rsid w:val="00B25B45"/>
    <w:rPr>
      <w:rFonts w:ascii="Times New Roman" w:eastAsia="Times New Roman" w:hAnsi="Times New Roman" w:cs="Times New Roman"/>
      <w:sz w:val="28"/>
      <w:szCs w:val="24"/>
      <w:lang w:eastAsia="ru-RU"/>
    </w:rPr>
  </w:style>
  <w:style w:type="character" w:customStyle="1" w:styleId="-21">
    <w:name w:val="Подзаголовок-2 Знак"/>
    <w:link w:val="-2"/>
    <w:rsid w:val="00B25B45"/>
    <w:rPr>
      <w:rFonts w:ascii="Times New Roman" w:eastAsia="Times New Roman" w:hAnsi="Times New Roman" w:cs="Times New Roman"/>
      <w:b/>
      <w:caps/>
      <w:sz w:val="28"/>
      <w:szCs w:val="24"/>
      <w:lang w:eastAsia="ru-RU"/>
    </w:rPr>
  </w:style>
  <w:style w:type="character" w:customStyle="1" w:styleId="2d">
    <w:name w:val="Основной шрифт абзаца2"/>
    <w:rsid w:val="00B25B45"/>
  </w:style>
  <w:style w:type="character" w:customStyle="1" w:styleId="1b">
    <w:name w:val="Основной шрифт абзаца1"/>
    <w:rsid w:val="00B25B45"/>
  </w:style>
  <w:style w:type="character" w:customStyle="1" w:styleId="affffc">
    <w:name w:val="Символ нумерации"/>
    <w:rsid w:val="00B25B45"/>
  </w:style>
  <w:style w:type="paragraph" w:customStyle="1" w:styleId="2e">
    <w:name w:val="Название2"/>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2f">
    <w:name w:val="Указатель2"/>
    <w:basedOn w:val="a5"/>
    <w:rsid w:val="00B25B45"/>
    <w:pPr>
      <w:suppressLineNumbers/>
      <w:spacing w:after="0" w:line="288" w:lineRule="auto"/>
      <w:ind w:firstLine="567"/>
      <w:jc w:val="both"/>
    </w:pPr>
    <w:rPr>
      <w:rFonts w:ascii="Arial" w:eastAsia="Calibri" w:hAnsi="Arial" w:cs="Tahoma"/>
      <w:lang w:eastAsia="ar-SA"/>
    </w:rPr>
  </w:style>
  <w:style w:type="paragraph" w:customStyle="1" w:styleId="1c">
    <w:name w:val="Название1"/>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1d">
    <w:name w:val="Указатель1"/>
    <w:basedOn w:val="a5"/>
    <w:rsid w:val="00B25B45"/>
    <w:pPr>
      <w:suppressLineNumbers/>
      <w:spacing w:after="0" w:line="288" w:lineRule="auto"/>
      <w:ind w:firstLine="567"/>
      <w:jc w:val="both"/>
    </w:pPr>
    <w:rPr>
      <w:rFonts w:ascii="Arial" w:eastAsia="Calibri" w:hAnsi="Arial" w:cs="Tahoma"/>
      <w:lang w:eastAsia="ar-SA"/>
    </w:rPr>
  </w:style>
  <w:style w:type="paragraph" w:customStyle="1" w:styleId="-23">
    <w:name w:val="пункт-2"/>
    <w:basedOn w:val="afe"/>
    <w:rsid w:val="005039A9"/>
    <w:pPr>
      <w:tabs>
        <w:tab w:val="right" w:pos="0"/>
        <w:tab w:val="num" w:pos="1701"/>
      </w:tabs>
      <w:spacing w:after="0" w:line="240" w:lineRule="auto"/>
      <w:ind w:firstLine="709"/>
      <w:jc w:val="both"/>
    </w:pPr>
    <w:rPr>
      <w:rFonts w:ascii="Times New Roman" w:eastAsia="Times New Roman" w:hAnsi="Times New Roman"/>
      <w:szCs w:val="24"/>
      <w:lang w:eastAsia="ru-RU"/>
    </w:rPr>
  </w:style>
  <w:style w:type="character" w:customStyle="1" w:styleId="afffb">
    <w:name w:val="Таблица шапка Знак"/>
    <w:link w:val="afffa"/>
    <w:rsid w:val="00B25B45"/>
    <w:rPr>
      <w:rFonts w:ascii="Times New Roman" w:eastAsia="Times New Roman" w:hAnsi="Times New Roman" w:cs="Times New Roman"/>
      <w:sz w:val="18"/>
      <w:szCs w:val="18"/>
      <w:lang w:eastAsia="ru-RU"/>
    </w:rPr>
  </w:style>
  <w:style w:type="numbering" w:customStyle="1" w:styleId="StyleBulleted">
    <w:name w:val="StyleBulleted"/>
    <w:rsid w:val="00B25B45"/>
    <w:pPr>
      <w:numPr>
        <w:numId w:val="7"/>
      </w:numPr>
    </w:pPr>
  </w:style>
  <w:style w:type="paragraph" w:customStyle="1" w:styleId="up">
    <w:name w:val="up"/>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
    <w:name w:val="uni"/>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p">
    <w:name w:val="unip"/>
    <w:basedOn w:val="a5"/>
    <w:rsid w:val="00B25B45"/>
    <w:pPr>
      <w:spacing w:after="0" w:line="240" w:lineRule="auto"/>
      <w:ind w:firstLine="390"/>
      <w:jc w:val="both"/>
    </w:pPr>
    <w:rPr>
      <w:rFonts w:ascii="Times New Roman" w:eastAsia="Times New Roman" w:hAnsi="Times New Roman"/>
      <w:szCs w:val="24"/>
      <w:lang w:eastAsia="ru-RU"/>
    </w:rPr>
  </w:style>
  <w:style w:type="character" w:customStyle="1" w:styleId="affffd">
    <w:name w:val="комментарий"/>
    <w:rsid w:val="00B25B45"/>
    <w:rPr>
      <w:b/>
      <w:i/>
      <w:shd w:val="clear" w:color="auto" w:fill="FFFF99"/>
    </w:rPr>
  </w:style>
  <w:style w:type="paragraph" w:customStyle="1" w:styleId="2f0">
    <w:name w:val="Подзаголовок_2"/>
    <w:basedOn w:val="a5"/>
    <w:rsid w:val="00B25B45"/>
    <w:pPr>
      <w:keepNext/>
      <w:tabs>
        <w:tab w:val="num" w:pos="576"/>
        <w:tab w:val="num" w:pos="1701"/>
      </w:tabs>
      <w:suppressAutoHyphens/>
      <w:spacing w:before="360" w:after="120" w:line="240" w:lineRule="auto"/>
      <w:ind w:left="576" w:hanging="576"/>
      <w:jc w:val="both"/>
      <w:outlineLvl w:val="1"/>
    </w:pPr>
    <w:rPr>
      <w:rFonts w:ascii="Times New Roman" w:eastAsia="Times New Roman" w:hAnsi="Times New Roman"/>
      <w:b/>
      <w:sz w:val="32"/>
      <w:szCs w:val="20"/>
      <w:lang w:eastAsia="ru-RU"/>
    </w:rPr>
  </w:style>
  <w:style w:type="paragraph" w:customStyle="1" w:styleId="1e">
    <w:name w:val="Абзац списка1"/>
    <w:basedOn w:val="a5"/>
    <w:rsid w:val="00B25B45"/>
    <w:pPr>
      <w:ind w:left="720"/>
    </w:pPr>
    <w:rPr>
      <w:rFonts w:ascii="Calibri" w:eastAsia="Times New Roman" w:hAnsi="Calibri"/>
    </w:rPr>
  </w:style>
  <w:style w:type="paragraph" w:customStyle="1" w:styleId="Times12">
    <w:name w:val="Times 12"/>
    <w:basedOn w:val="a5"/>
    <w:rsid w:val="00B25B45"/>
    <w:pPr>
      <w:overflowPunct w:val="0"/>
      <w:autoSpaceDE w:val="0"/>
      <w:autoSpaceDN w:val="0"/>
      <w:adjustRightInd w:val="0"/>
      <w:spacing w:after="0" w:line="240" w:lineRule="auto"/>
      <w:ind w:firstLine="567"/>
      <w:jc w:val="both"/>
    </w:pPr>
    <w:rPr>
      <w:rFonts w:ascii="Times New Roman" w:eastAsia="Times New Roman" w:hAnsi="Times New Roman"/>
      <w:szCs w:val="20"/>
      <w:lang w:eastAsia="ru-RU"/>
    </w:rPr>
  </w:style>
  <w:style w:type="character" w:customStyle="1" w:styleId="afb">
    <w:name w:val="Подподпункт Знак"/>
    <w:link w:val="afa"/>
    <w:rsid w:val="00B25B45"/>
    <w:rPr>
      <w:rFonts w:ascii="Times New Roman" w:eastAsia="Times New Roman" w:hAnsi="Times New Roman" w:cs="Times New Roman"/>
      <w:b/>
      <w:sz w:val="28"/>
      <w:szCs w:val="20"/>
      <w:lang w:eastAsia="ru-RU"/>
    </w:rPr>
  </w:style>
  <w:style w:type="paragraph" w:customStyle="1" w:styleId="2f1">
    <w:name w:val="Стиль Примечание + разреженный на  2 пт"/>
    <w:basedOn w:val="af6"/>
    <w:link w:val="2f2"/>
    <w:rsid w:val="00B25B45"/>
    <w:pPr>
      <w:numPr>
        <w:ilvl w:val="0"/>
      </w:numPr>
      <w:ind w:left="1134" w:right="1134"/>
    </w:pPr>
    <w:rPr>
      <w:snapToGrid/>
      <w:spacing w:val="40"/>
      <w:szCs w:val="28"/>
    </w:rPr>
  </w:style>
  <w:style w:type="character" w:customStyle="1" w:styleId="2f2">
    <w:name w:val="Стиль Примечание + разреженный на  2 пт Знак"/>
    <w:link w:val="2f1"/>
    <w:rsid w:val="00B25B45"/>
    <w:rPr>
      <w:rFonts w:ascii="Times New Roman" w:eastAsia="Times New Roman" w:hAnsi="Times New Roman" w:cs="Times New Roman"/>
      <w:spacing w:val="40"/>
      <w:sz w:val="24"/>
      <w:szCs w:val="28"/>
      <w:lang w:eastAsia="ru-RU"/>
    </w:rPr>
  </w:style>
  <w:style w:type="paragraph" w:styleId="affffe">
    <w:name w:val="TOC Heading"/>
    <w:basedOn w:val="1"/>
    <w:next w:val="a5"/>
    <w:uiPriority w:val="39"/>
    <w:semiHidden/>
    <w:unhideWhenUsed/>
    <w:qFormat/>
    <w:rsid w:val="001130AE"/>
    <w:pPr>
      <w:outlineLvl w:val="9"/>
    </w:pPr>
    <w:rPr>
      <w:rFonts w:asciiTheme="majorHAnsi" w:hAnsiTheme="majorHAnsi"/>
      <w:color w:val="365F91" w:themeColor="accent1" w:themeShade="BF"/>
      <w:sz w:val="28"/>
      <w:lang w:eastAsia="ru-RU"/>
    </w:rPr>
  </w:style>
  <w:style w:type="character" w:customStyle="1" w:styleId="15">
    <w:name w:val="Пункт Знак1"/>
    <w:link w:val="afd"/>
    <w:rsid w:val="00200770"/>
    <w:rPr>
      <w:rFonts w:ascii="Times New Roman" w:eastAsia="Times New Roman" w:hAnsi="Times New Roman" w:cs="Times New Roman"/>
      <w:sz w:val="28"/>
      <w:szCs w:val="20"/>
      <w:lang w:eastAsia="ru-RU"/>
    </w:rPr>
  </w:style>
  <w:style w:type="character" w:customStyle="1" w:styleId="afff2">
    <w:name w:val="Обычный (веб) Знак"/>
    <w:aliases w:val="Обычный (Web) Знак,Обычный (веб) Знак Знак Знак,Обычный (Web) Знак Знак Знак Знак"/>
    <w:link w:val="afff1"/>
    <w:rsid w:val="000C5C5B"/>
    <w:rPr>
      <w:rFonts w:ascii="Times New Roman" w:eastAsia="Times New Roman" w:hAnsi="Times New Roman" w:cs="Times New Roman"/>
      <w:sz w:val="28"/>
      <w:szCs w:val="24"/>
      <w:lang w:eastAsia="ru-RU"/>
    </w:rPr>
  </w:style>
  <w:style w:type="paragraph" w:styleId="afffff">
    <w:name w:val="List Continue"/>
    <w:basedOn w:val="a5"/>
    <w:uiPriority w:val="99"/>
    <w:semiHidden/>
    <w:unhideWhenUsed/>
    <w:rsid w:val="00142C52"/>
    <w:pPr>
      <w:spacing w:after="120"/>
      <w:ind w:left="283"/>
      <w:contextualSpacing/>
    </w:pPr>
  </w:style>
  <w:style w:type="numbering" w:customStyle="1" w:styleId="2f3">
    <w:name w:val="Нет списка2"/>
    <w:next w:val="a8"/>
    <w:semiHidden/>
    <w:rsid w:val="00C954B9"/>
  </w:style>
  <w:style w:type="paragraph" w:customStyle="1" w:styleId="afffff0">
    <w:name w:val="Служебный"/>
    <w:basedOn w:val="a0"/>
    <w:rsid w:val="00C954B9"/>
  </w:style>
  <w:style w:type="paragraph" w:customStyle="1" w:styleId="a0">
    <w:name w:val="Главы"/>
    <w:basedOn w:val="afff6"/>
    <w:next w:val="a5"/>
    <w:rsid w:val="00C954B9"/>
    <w:pPr>
      <w:numPr>
        <w:numId w:val="10"/>
      </w:numPr>
      <w:pBdr>
        <w:bottom w:val="none" w:sz="0" w:space="0" w:color="auto"/>
      </w:pBdr>
      <w:tabs>
        <w:tab w:val="clear" w:pos="567"/>
      </w:tabs>
      <w:spacing w:before="1440" w:after="720" w:line="360" w:lineRule="auto"/>
      <w:ind w:left="0" w:right="0" w:firstLine="0"/>
      <w:jc w:val="center"/>
    </w:pPr>
    <w:rPr>
      <w:bCs w:val="0"/>
      <w:snapToGrid w:val="0"/>
      <w:spacing w:val="40"/>
      <w:sz w:val="44"/>
      <w:szCs w:val="44"/>
    </w:rPr>
  </w:style>
  <w:style w:type="character" w:customStyle="1" w:styleId="afffff1">
    <w:name w:val="Подпункт Знак"/>
    <w:rsid w:val="00C954B9"/>
    <w:rPr>
      <w:noProof w:val="0"/>
      <w:sz w:val="28"/>
      <w:lang w:val="ru-RU" w:eastAsia="ru-RU" w:bidi="ar-SA"/>
    </w:rPr>
  </w:style>
  <w:style w:type="paragraph" w:customStyle="1" w:styleId="20">
    <w:name w:val="Пункт2"/>
    <w:basedOn w:val="afe"/>
    <w:link w:val="2f4"/>
    <w:rsid w:val="005039A9"/>
    <w:pPr>
      <w:keepNext/>
      <w:numPr>
        <w:ilvl w:val="2"/>
        <w:numId w:val="11"/>
      </w:numPr>
      <w:suppressAutoHyphens/>
      <w:spacing w:before="240" w:line="240" w:lineRule="auto"/>
      <w:outlineLvl w:val="2"/>
    </w:pPr>
    <w:rPr>
      <w:rFonts w:ascii="Times New Roman" w:hAnsi="Times New Roman"/>
      <w:snapToGrid w:val="0"/>
    </w:rPr>
  </w:style>
  <w:style w:type="paragraph" w:customStyle="1" w:styleId="afffff2">
    <w:name w:val="Подподподподпункт"/>
    <w:basedOn w:val="a5"/>
    <w:rsid w:val="00C954B9"/>
    <w:pPr>
      <w:tabs>
        <w:tab w:val="num" w:pos="2835"/>
      </w:tabs>
      <w:spacing w:after="0" w:line="360" w:lineRule="auto"/>
      <w:ind w:left="2835" w:hanging="567"/>
      <w:jc w:val="both"/>
    </w:pPr>
    <w:rPr>
      <w:rFonts w:ascii="Times New Roman" w:eastAsia="Times New Roman" w:hAnsi="Times New Roman"/>
      <w:snapToGrid w:val="0"/>
      <w:szCs w:val="20"/>
      <w:lang w:eastAsia="ru-RU"/>
    </w:rPr>
  </w:style>
  <w:style w:type="paragraph" w:customStyle="1" w:styleId="ConsPlusNonformat">
    <w:name w:val="ConsPlusNonformat"/>
    <w:uiPriority w:val="99"/>
    <w:rsid w:val="001C125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f4">
    <w:name w:val="Пункт2 Знак"/>
    <w:basedOn w:val="15"/>
    <w:link w:val="20"/>
    <w:rsid w:val="005039A9"/>
    <w:rPr>
      <w:rFonts w:ascii="Times New Roman" w:eastAsia="Times New Roman" w:hAnsi="Times New Roman" w:cs="Times New Roman"/>
      <w:snapToGrid w:val="0"/>
      <w:sz w:val="28"/>
      <w:szCs w:val="20"/>
      <w:lang w:eastAsia="ru-RU"/>
    </w:rPr>
  </w:style>
  <w:style w:type="paragraph" w:customStyle="1" w:styleId="3">
    <w:name w:val="[Ростех] Наименование Подраздела (Уровень 3)"/>
    <w:link w:val="3a"/>
    <w:uiPriority w:val="99"/>
    <w:qFormat/>
    <w:rsid w:val="0039493A"/>
    <w:pPr>
      <w:keepNext/>
      <w:keepLines/>
      <w:numPr>
        <w:ilvl w:val="1"/>
        <w:numId w:val="12"/>
      </w:numPr>
      <w:suppressAutoHyphens/>
      <w:spacing w:before="240" w:after="0" w:line="240" w:lineRule="auto"/>
      <w:outlineLvl w:val="2"/>
    </w:pPr>
    <w:rPr>
      <w:rFonts w:eastAsia="Times New Roman"/>
      <w:b/>
      <w:lang w:eastAsia="ru-RU"/>
    </w:rPr>
  </w:style>
  <w:style w:type="paragraph" w:customStyle="1" w:styleId="2">
    <w:name w:val="[Ростех] Наименование Раздела (Уровень 2)"/>
    <w:uiPriority w:val="99"/>
    <w:qFormat/>
    <w:rsid w:val="0039493A"/>
    <w:pPr>
      <w:keepNext/>
      <w:keepLines/>
      <w:numPr>
        <w:numId w:val="12"/>
      </w:numPr>
      <w:suppressAutoHyphens/>
      <w:spacing w:before="240" w:after="0" w:line="240" w:lineRule="auto"/>
      <w:jc w:val="center"/>
      <w:outlineLvl w:val="1"/>
    </w:pPr>
    <w:rPr>
      <w:rFonts w:eastAsia="Times New Roman"/>
      <w:b/>
      <w:lang w:eastAsia="ru-RU"/>
    </w:rPr>
  </w:style>
  <w:style w:type="paragraph" w:customStyle="1" w:styleId="a">
    <w:name w:val="[Ростех] Простой текст (Без уровня)"/>
    <w:link w:val="afffff3"/>
    <w:uiPriority w:val="99"/>
    <w:qFormat/>
    <w:rsid w:val="0039493A"/>
    <w:pPr>
      <w:numPr>
        <w:ilvl w:val="5"/>
        <w:numId w:val="12"/>
      </w:numPr>
      <w:suppressAutoHyphens/>
      <w:spacing w:before="120" w:after="0" w:line="240" w:lineRule="auto"/>
      <w:jc w:val="both"/>
    </w:pPr>
    <w:rPr>
      <w:rFonts w:eastAsia="Times New Roman"/>
      <w:lang w:eastAsia="ru-RU"/>
    </w:rPr>
  </w:style>
  <w:style w:type="paragraph" w:customStyle="1" w:styleId="5">
    <w:name w:val="[Ростех] Текст Подпункта (Уровень 5)"/>
    <w:link w:val="53"/>
    <w:uiPriority w:val="99"/>
    <w:qFormat/>
    <w:rsid w:val="0039493A"/>
    <w:pPr>
      <w:numPr>
        <w:ilvl w:val="3"/>
        <w:numId w:val="12"/>
      </w:numPr>
      <w:suppressAutoHyphens/>
      <w:spacing w:before="120" w:after="0" w:line="240" w:lineRule="auto"/>
      <w:jc w:val="both"/>
      <w:outlineLvl w:val="4"/>
    </w:pPr>
    <w:rPr>
      <w:rFonts w:eastAsia="Times New Roman"/>
      <w:lang w:eastAsia="ru-RU"/>
    </w:rPr>
  </w:style>
  <w:style w:type="character" w:customStyle="1" w:styleId="53">
    <w:name w:val="[Ростех] Текст Подпункта (Уровень 5) Знак"/>
    <w:basedOn w:val="a6"/>
    <w:link w:val="5"/>
    <w:uiPriority w:val="99"/>
    <w:qFormat/>
    <w:rsid w:val="0039493A"/>
    <w:rPr>
      <w:rFonts w:eastAsia="Times New Roman"/>
      <w:lang w:eastAsia="ru-RU"/>
    </w:rPr>
  </w:style>
  <w:style w:type="paragraph" w:customStyle="1" w:styleId="6">
    <w:name w:val="[Ростех] Текст Подпункта подпункта (Уровень 6)"/>
    <w:link w:val="63"/>
    <w:uiPriority w:val="99"/>
    <w:qFormat/>
    <w:rsid w:val="0039493A"/>
    <w:pPr>
      <w:numPr>
        <w:ilvl w:val="4"/>
        <w:numId w:val="12"/>
      </w:numPr>
      <w:suppressAutoHyphens/>
      <w:spacing w:before="120" w:after="0" w:line="240" w:lineRule="auto"/>
      <w:jc w:val="both"/>
      <w:outlineLvl w:val="5"/>
    </w:pPr>
    <w:rPr>
      <w:rFonts w:eastAsia="Times New Roman"/>
      <w:lang w:eastAsia="ru-RU"/>
    </w:rPr>
  </w:style>
  <w:style w:type="paragraph" w:customStyle="1" w:styleId="4">
    <w:name w:val="[Ростех] Текст Пункта (Уровень 4)"/>
    <w:link w:val="45"/>
    <w:uiPriority w:val="99"/>
    <w:qFormat/>
    <w:rsid w:val="0039493A"/>
    <w:pPr>
      <w:numPr>
        <w:ilvl w:val="2"/>
        <w:numId w:val="12"/>
      </w:numPr>
      <w:suppressAutoHyphens/>
      <w:spacing w:before="120" w:after="0" w:line="240" w:lineRule="auto"/>
      <w:jc w:val="both"/>
      <w:outlineLvl w:val="3"/>
    </w:pPr>
    <w:rPr>
      <w:rFonts w:eastAsia="Times New Roman"/>
      <w:lang w:eastAsia="ru-RU"/>
    </w:rPr>
  </w:style>
  <w:style w:type="character" w:customStyle="1" w:styleId="45">
    <w:name w:val="[Ростех] Текст Пункта (Уровень 4) Знак"/>
    <w:basedOn w:val="a6"/>
    <w:link w:val="4"/>
    <w:uiPriority w:val="99"/>
    <w:rsid w:val="0039493A"/>
    <w:rPr>
      <w:rFonts w:eastAsia="Times New Roman"/>
      <w:lang w:eastAsia="ru-RU"/>
    </w:rPr>
  </w:style>
  <w:style w:type="character" w:customStyle="1" w:styleId="3a">
    <w:name w:val="[Ростех] Наименование Подраздела (Уровень 3) Знак"/>
    <w:basedOn w:val="a6"/>
    <w:link w:val="3"/>
    <w:uiPriority w:val="99"/>
    <w:rsid w:val="0039493A"/>
    <w:rPr>
      <w:rFonts w:eastAsia="Times New Roman"/>
      <w:b/>
      <w:lang w:eastAsia="ru-RU"/>
    </w:rPr>
  </w:style>
  <w:style w:type="character" w:customStyle="1" w:styleId="afffff3">
    <w:name w:val="[Ростех] Простой текст (Без уровня) Знак"/>
    <w:basedOn w:val="a6"/>
    <w:link w:val="a"/>
    <w:uiPriority w:val="99"/>
    <w:rsid w:val="00BE29F6"/>
    <w:rPr>
      <w:rFonts w:eastAsia="Times New Roman"/>
      <w:lang w:eastAsia="ru-RU"/>
    </w:rPr>
  </w:style>
  <w:style w:type="character" w:styleId="afffff4">
    <w:name w:val="Book Title"/>
    <w:basedOn w:val="a6"/>
    <w:uiPriority w:val="33"/>
    <w:qFormat/>
    <w:rsid w:val="008C221E"/>
    <w:rPr>
      <w:b/>
      <w:bCs/>
      <w:smallCaps/>
      <w:spacing w:val="5"/>
    </w:rPr>
  </w:style>
  <w:style w:type="character" w:customStyle="1" w:styleId="-30">
    <w:name w:val="Пункт-3 Знак"/>
    <w:link w:val="-3"/>
    <w:rsid w:val="00BC5CBB"/>
    <w:rPr>
      <w:rFonts w:ascii="Times New Roman" w:eastAsia="Times New Roman" w:hAnsi="Times New Roman" w:cs="Times New Roman"/>
      <w:sz w:val="28"/>
      <w:szCs w:val="24"/>
      <w:lang w:eastAsia="ru-RU"/>
    </w:rPr>
  </w:style>
  <w:style w:type="paragraph" w:customStyle="1" w:styleId="1f">
    <w:name w:val="[Ростех] Наименование Главы (Уровень 1)"/>
    <w:link w:val="1f0"/>
    <w:uiPriority w:val="99"/>
    <w:qFormat/>
    <w:rsid w:val="00957F69"/>
    <w:pPr>
      <w:keepNext/>
      <w:keepLines/>
      <w:pageBreakBefore/>
      <w:suppressAutoHyphens/>
      <w:spacing w:before="240" w:after="0" w:line="240" w:lineRule="auto"/>
      <w:jc w:val="center"/>
      <w:outlineLvl w:val="0"/>
    </w:pPr>
    <w:rPr>
      <w:b/>
      <w:caps/>
    </w:rPr>
  </w:style>
  <w:style w:type="character" w:customStyle="1" w:styleId="1f0">
    <w:name w:val="[Ростех] Наименование Главы (Уровень 1) Знак"/>
    <w:basedOn w:val="a6"/>
    <w:link w:val="1f"/>
    <w:rsid w:val="00957F69"/>
    <w:rPr>
      <w:rFonts w:ascii="Proxima Nova ExCn Rg" w:hAnsi="Proxima Nova ExCn Rg" w:cs="Times New Roman"/>
      <w:b/>
      <w:caps/>
      <w:sz w:val="28"/>
      <w:szCs w:val="28"/>
    </w:rPr>
  </w:style>
  <w:style w:type="character" w:customStyle="1" w:styleId="63">
    <w:name w:val="[Ростех] Текст Подпункта подпункта (Уровень 6) Знак"/>
    <w:basedOn w:val="a6"/>
    <w:link w:val="6"/>
    <w:uiPriority w:val="99"/>
    <w:rsid w:val="00B045AD"/>
    <w:rPr>
      <w:rFonts w:eastAsia="Times New Roman"/>
      <w:lang w:eastAsia="ru-RU"/>
    </w:rPr>
  </w:style>
  <w:style w:type="paragraph" w:customStyle="1" w:styleId="02statia2">
    <w:name w:val="02statia2"/>
    <w:basedOn w:val="a5"/>
    <w:rsid w:val="0043140F"/>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a3">
    <w:name w:val="_Нумеров Знак Знак"/>
    <w:basedOn w:val="a5"/>
    <w:uiPriority w:val="99"/>
    <w:rsid w:val="0043140F"/>
    <w:pPr>
      <w:numPr>
        <w:ilvl w:val="1"/>
        <w:numId w:val="15"/>
      </w:numPr>
      <w:tabs>
        <w:tab w:val="clear" w:pos="1498"/>
        <w:tab w:val="num" w:pos="1858"/>
      </w:tabs>
      <w:spacing w:after="0" w:line="360" w:lineRule="auto"/>
      <w:ind w:left="1858" w:hanging="360"/>
      <w:jc w:val="both"/>
    </w:pPr>
    <w:rPr>
      <w:rFonts w:ascii="Times New Roman" w:eastAsia="Times New Roman" w:hAnsi="Times New Roman"/>
      <w:sz w:val="24"/>
      <w:szCs w:val="24"/>
      <w:lang w:eastAsia="ru-RU"/>
    </w:rPr>
  </w:style>
  <w:style w:type="paragraph" w:customStyle="1" w:styleId="afffff5">
    <w:name w:val="Подподпункт Знак Знак"/>
    <w:basedOn w:val="af9"/>
    <w:rsid w:val="0043140F"/>
    <w:pPr>
      <w:tabs>
        <w:tab w:val="clear" w:pos="851"/>
        <w:tab w:val="clear" w:pos="993"/>
        <w:tab w:val="num" w:pos="927"/>
        <w:tab w:val="num" w:pos="1701"/>
      </w:tabs>
      <w:ind w:left="1701" w:hanging="567"/>
    </w:pPr>
    <w:rPr>
      <w:b w:val="0"/>
      <w:snapToGrid/>
      <w:szCs w:val="28"/>
    </w:rPr>
  </w:style>
  <w:style w:type="paragraph" w:styleId="afffff6">
    <w:name w:val="Revision"/>
    <w:hidden/>
    <w:uiPriority w:val="99"/>
    <w:semiHidden/>
    <w:rsid w:val="008B303E"/>
    <w:pPr>
      <w:spacing w:after="0" w:line="240" w:lineRule="auto"/>
    </w:pPr>
  </w:style>
  <w:style w:type="paragraph" w:customStyle="1" w:styleId="-12">
    <w:name w:val="Цветной список - Акцент 12"/>
    <w:basedOn w:val="a5"/>
    <w:uiPriority w:val="34"/>
    <w:qFormat/>
    <w:rsid w:val="008A5918"/>
    <w:pPr>
      <w:ind w:left="720"/>
      <w:contextualSpacing/>
    </w:pPr>
    <w:rPr>
      <w:rFonts w:ascii="Calibri" w:eastAsia="Calibri" w:hAnsi="Calibri"/>
    </w:rPr>
  </w:style>
  <w:style w:type="character" w:customStyle="1" w:styleId="-41">
    <w:name w:val="Пункт-4 Знак1"/>
    <w:link w:val="-4"/>
    <w:rsid w:val="00A774C2"/>
    <w:rPr>
      <w:rFonts w:ascii="Times New Roman" w:eastAsia="Times New Roman" w:hAnsi="Times New Roman" w:cs="Times New Roman"/>
      <w:sz w:val="28"/>
      <w:szCs w:val="24"/>
      <w:lang w:eastAsia="ru-RU"/>
    </w:rPr>
  </w:style>
  <w:style w:type="paragraph" w:customStyle="1" w:styleId="1f1">
    <w:name w:val="Знак Знак Знак Знак Знак Знак Знак Знак Знак Знак Знак Знак Знак Знак1 Знак Знак Знак Знак Знак Знак Знак Знак Знак Знак Знак Знак"/>
    <w:basedOn w:val="a5"/>
    <w:rsid w:val="00A43F8A"/>
    <w:pPr>
      <w:tabs>
        <w:tab w:val="num" w:pos="360"/>
      </w:tabs>
      <w:spacing w:after="160" w:line="240" w:lineRule="exact"/>
    </w:pPr>
    <w:rPr>
      <w:rFonts w:ascii="Verdana" w:eastAsia="Times New Roman" w:hAnsi="Verdana" w:cs="Verdana"/>
      <w:sz w:val="20"/>
      <w:szCs w:val="20"/>
      <w:lang w:val="en-US"/>
    </w:rPr>
  </w:style>
  <w:style w:type="paragraph" w:customStyle="1" w:styleId="Default">
    <w:name w:val="Default"/>
    <w:rsid w:val="00684423"/>
    <w:pPr>
      <w:autoSpaceDE w:val="0"/>
      <w:autoSpaceDN w:val="0"/>
      <w:adjustRightInd w:val="0"/>
      <w:spacing w:after="0" w:line="240" w:lineRule="auto"/>
    </w:pPr>
    <w:rPr>
      <w:rFonts w:ascii="Calibri" w:hAnsi="Calibri" w:cs="Calibri"/>
      <w:color w:val="000000"/>
      <w:sz w:val="24"/>
      <w:szCs w:val="24"/>
    </w:rPr>
  </w:style>
  <w:style w:type="paragraph" w:customStyle="1" w:styleId="46">
    <w:name w:val="[Ростех] Текст Подпункта (следующий абзац) (Уровень 4)"/>
    <w:link w:val="47"/>
    <w:qFormat/>
    <w:rsid w:val="000429CA"/>
    <w:pPr>
      <w:suppressAutoHyphens/>
      <w:spacing w:before="120" w:after="0" w:line="240" w:lineRule="auto"/>
      <w:ind w:left="1134"/>
      <w:jc w:val="both"/>
      <w:outlineLvl w:val="3"/>
    </w:pPr>
    <w:rPr>
      <w:rFonts w:eastAsia="Times New Roman"/>
      <w:lang w:eastAsia="ru-RU"/>
    </w:rPr>
  </w:style>
  <w:style w:type="character" w:customStyle="1" w:styleId="47">
    <w:name w:val="[Ростех] Текст Подпункта (следующий абзац) (Уровень 4) Знак"/>
    <w:basedOn w:val="a6"/>
    <w:link w:val="46"/>
    <w:rsid w:val="000429CA"/>
    <w:rPr>
      <w:rFonts w:eastAsia="Times New Roman"/>
      <w:lang w:eastAsia="ru-RU"/>
    </w:rPr>
  </w:style>
  <w:style w:type="character" w:styleId="afffff7">
    <w:name w:val="Placeholder Text"/>
    <w:basedOn w:val="a6"/>
    <w:uiPriority w:val="99"/>
    <w:semiHidden/>
    <w:rsid w:val="00B0299A"/>
    <w:rPr>
      <w:color w:val="808080"/>
    </w:rPr>
  </w:style>
  <w:style w:type="table" w:customStyle="1" w:styleId="2f5">
    <w:name w:val="Сетка таблицы2"/>
    <w:basedOn w:val="a7"/>
    <w:next w:val="af3"/>
    <w:uiPriority w:val="59"/>
    <w:rsid w:val="00C964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ExCn Rg" w:eastAsiaTheme="minorHAnsi" w:hAnsi="Proxima Nova ExCn Rg"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Address"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8A32E5"/>
  </w:style>
  <w:style w:type="paragraph" w:styleId="1">
    <w:name w:val="heading 1"/>
    <w:aliases w:val="Document Header1,H1,1,Заголовок параграфа (1.),111,Section,Section Heading,level2 hdg,Заголовок 1 Знак Знак Знак Знак Знак,Заголовок 1 Знак Знак Знак Знак Знак Знак Знак Знак,Заголовок 1 Знак Знак Знак Знак Знак Знак Знак,Заголов,h1,ITT t1,I"/>
    <w:basedOn w:val="a5"/>
    <w:next w:val="a5"/>
    <w:link w:val="10"/>
    <w:qFormat/>
    <w:rsid w:val="00493DF4"/>
    <w:pPr>
      <w:keepNext/>
      <w:keepLines/>
      <w:spacing w:before="480" w:after="0"/>
      <w:outlineLvl w:val="0"/>
    </w:pPr>
    <w:rPr>
      <w:rFonts w:ascii="Times New Roman" w:eastAsiaTheme="majorEastAsia" w:hAnsi="Times New Roman" w:cstheme="majorBidi"/>
      <w:b/>
      <w:bCs/>
      <w:sz w:val="32"/>
    </w:rPr>
  </w:style>
  <w:style w:type="paragraph" w:styleId="21">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Gliederung2,H21"/>
    <w:basedOn w:val="a5"/>
    <w:next w:val="-3"/>
    <w:link w:val="22"/>
    <w:qFormat/>
    <w:rsid w:val="00060D68"/>
    <w:pPr>
      <w:keepNext/>
      <w:tabs>
        <w:tab w:val="num" w:pos="1701"/>
      </w:tabs>
      <w:suppressAutoHyphens/>
      <w:spacing w:before="360" w:after="120" w:line="240" w:lineRule="auto"/>
      <w:ind w:firstLine="567"/>
      <w:jc w:val="both"/>
      <w:outlineLvl w:val="1"/>
    </w:pPr>
    <w:rPr>
      <w:rFonts w:ascii="Times New Roman" w:eastAsia="Times New Roman" w:hAnsi="Times New Roman"/>
      <w:b/>
      <w:bCs/>
      <w:szCs w:val="32"/>
      <w:lang w:eastAsia="ru-RU"/>
    </w:rPr>
  </w:style>
  <w:style w:type="paragraph" w:styleId="30">
    <w:name w:val="heading 3"/>
    <w:aliases w:val="H3"/>
    <w:basedOn w:val="a5"/>
    <w:next w:val="a5"/>
    <w:link w:val="31"/>
    <w:qFormat/>
    <w:rsid w:val="00B25B45"/>
    <w:pPr>
      <w:keepNext/>
      <w:numPr>
        <w:ilvl w:val="2"/>
        <w:numId w:val="5"/>
      </w:numPr>
      <w:tabs>
        <w:tab w:val="clear" w:pos="1134"/>
        <w:tab w:val="num" w:pos="2870"/>
      </w:tabs>
      <w:suppressAutoHyphens/>
      <w:spacing w:before="120" w:after="120" w:line="240" w:lineRule="auto"/>
      <w:ind w:left="2870" w:hanging="360"/>
      <w:jc w:val="both"/>
      <w:outlineLvl w:val="2"/>
    </w:pPr>
    <w:rPr>
      <w:rFonts w:ascii="Times New Roman" w:eastAsia="Times New Roman" w:hAnsi="Times New Roman"/>
      <w:b/>
      <w:bCs/>
      <w:lang w:eastAsia="ru-RU"/>
    </w:rPr>
  </w:style>
  <w:style w:type="paragraph" w:styleId="40">
    <w:name w:val="heading 4"/>
    <w:basedOn w:val="a5"/>
    <w:next w:val="a5"/>
    <w:link w:val="41"/>
    <w:qFormat/>
    <w:rsid w:val="00B25B45"/>
    <w:pPr>
      <w:keepNext/>
      <w:numPr>
        <w:ilvl w:val="3"/>
        <w:numId w:val="5"/>
      </w:numPr>
      <w:tabs>
        <w:tab w:val="clear" w:pos="2214"/>
        <w:tab w:val="left" w:pos="1134"/>
        <w:tab w:val="num" w:pos="3590"/>
      </w:tabs>
      <w:suppressAutoHyphens/>
      <w:spacing w:before="240" w:after="120" w:line="240" w:lineRule="auto"/>
      <w:ind w:left="3590" w:hanging="360"/>
      <w:jc w:val="both"/>
      <w:outlineLvl w:val="3"/>
    </w:pPr>
    <w:rPr>
      <w:rFonts w:ascii="Times New Roman" w:eastAsia="Times New Roman" w:hAnsi="Times New Roman"/>
      <w:b/>
      <w:bCs/>
      <w:i/>
      <w:iCs/>
      <w:lang w:eastAsia="ru-RU"/>
    </w:rPr>
  </w:style>
  <w:style w:type="paragraph" w:styleId="50">
    <w:name w:val="heading 5"/>
    <w:basedOn w:val="a5"/>
    <w:next w:val="a5"/>
    <w:link w:val="51"/>
    <w:qFormat/>
    <w:rsid w:val="00B25B45"/>
    <w:pPr>
      <w:keepNext/>
      <w:numPr>
        <w:ilvl w:val="4"/>
        <w:numId w:val="6"/>
      </w:numPr>
      <w:tabs>
        <w:tab w:val="clear" w:pos="1008"/>
        <w:tab w:val="num" w:pos="1080"/>
      </w:tabs>
      <w:suppressAutoHyphens/>
      <w:spacing w:before="60" w:after="0" w:line="240" w:lineRule="auto"/>
      <w:ind w:left="1080" w:hanging="1080"/>
      <w:jc w:val="both"/>
      <w:outlineLvl w:val="4"/>
    </w:pPr>
    <w:rPr>
      <w:rFonts w:ascii="Times New Roman" w:eastAsia="Times New Roman" w:hAnsi="Times New Roman"/>
      <w:b/>
      <w:bCs/>
      <w:sz w:val="26"/>
      <w:szCs w:val="26"/>
      <w:lang w:eastAsia="ru-RU"/>
    </w:rPr>
  </w:style>
  <w:style w:type="paragraph" w:styleId="60">
    <w:name w:val="heading 6"/>
    <w:aliases w:val=" RTC 6,RTC 6"/>
    <w:basedOn w:val="a5"/>
    <w:next w:val="a5"/>
    <w:link w:val="61"/>
    <w:qFormat/>
    <w:rsid w:val="00B25B45"/>
    <w:pPr>
      <w:widowControl w:val="0"/>
      <w:numPr>
        <w:ilvl w:val="5"/>
        <w:numId w:val="6"/>
      </w:numPr>
      <w:tabs>
        <w:tab w:val="clear" w:pos="1152"/>
        <w:tab w:val="num" w:pos="1080"/>
      </w:tabs>
      <w:suppressAutoHyphens/>
      <w:spacing w:before="240" w:after="60" w:line="240" w:lineRule="auto"/>
      <w:ind w:left="1080" w:hanging="1080"/>
      <w:jc w:val="both"/>
      <w:outlineLvl w:val="5"/>
    </w:pPr>
    <w:rPr>
      <w:rFonts w:ascii="Times New Roman" w:eastAsia="Times New Roman" w:hAnsi="Times New Roman"/>
      <w:b/>
      <w:bCs/>
      <w:lang w:eastAsia="ru-RU"/>
    </w:rPr>
  </w:style>
  <w:style w:type="paragraph" w:styleId="7">
    <w:name w:val="heading 7"/>
    <w:aliases w:val="RTC7"/>
    <w:basedOn w:val="a5"/>
    <w:next w:val="a5"/>
    <w:link w:val="70"/>
    <w:qFormat/>
    <w:rsid w:val="00B25B45"/>
    <w:pPr>
      <w:widowControl w:val="0"/>
      <w:numPr>
        <w:ilvl w:val="6"/>
        <w:numId w:val="6"/>
      </w:numPr>
      <w:tabs>
        <w:tab w:val="clear" w:pos="1296"/>
        <w:tab w:val="num" w:pos="1440"/>
      </w:tabs>
      <w:suppressAutoHyphens/>
      <w:spacing w:before="240" w:after="60" w:line="240" w:lineRule="auto"/>
      <w:ind w:left="1440" w:hanging="1440"/>
      <w:jc w:val="both"/>
      <w:outlineLvl w:val="6"/>
    </w:pPr>
    <w:rPr>
      <w:rFonts w:ascii="Times New Roman" w:eastAsia="Times New Roman" w:hAnsi="Times New Roman"/>
      <w:sz w:val="26"/>
      <w:szCs w:val="26"/>
      <w:lang w:eastAsia="ru-RU"/>
    </w:rPr>
  </w:style>
  <w:style w:type="paragraph" w:styleId="8">
    <w:name w:val="heading 8"/>
    <w:basedOn w:val="a5"/>
    <w:next w:val="a5"/>
    <w:link w:val="80"/>
    <w:qFormat/>
    <w:rsid w:val="00B25B45"/>
    <w:pPr>
      <w:widowControl w:val="0"/>
      <w:numPr>
        <w:ilvl w:val="7"/>
        <w:numId w:val="6"/>
      </w:numPr>
      <w:suppressAutoHyphens/>
      <w:spacing w:before="240" w:after="60" w:line="240" w:lineRule="auto"/>
      <w:jc w:val="both"/>
      <w:outlineLvl w:val="7"/>
    </w:pPr>
    <w:rPr>
      <w:rFonts w:ascii="Times New Roman" w:eastAsia="Times New Roman" w:hAnsi="Times New Roman"/>
      <w:i/>
      <w:iCs/>
      <w:sz w:val="26"/>
      <w:szCs w:val="26"/>
      <w:lang w:eastAsia="ru-RU"/>
    </w:rPr>
  </w:style>
  <w:style w:type="paragraph" w:styleId="9">
    <w:name w:val="heading 9"/>
    <w:basedOn w:val="a5"/>
    <w:next w:val="a5"/>
    <w:link w:val="90"/>
    <w:qFormat/>
    <w:rsid w:val="00B25B45"/>
    <w:pPr>
      <w:widowControl w:val="0"/>
      <w:numPr>
        <w:ilvl w:val="8"/>
        <w:numId w:val="6"/>
      </w:numPr>
      <w:tabs>
        <w:tab w:val="clear" w:pos="1584"/>
        <w:tab w:val="num" w:pos="1800"/>
      </w:tabs>
      <w:suppressAutoHyphens/>
      <w:spacing w:before="240" w:after="60" w:line="240" w:lineRule="auto"/>
      <w:ind w:left="1800" w:hanging="1800"/>
      <w:jc w:val="both"/>
      <w:outlineLvl w:val="8"/>
    </w:pPr>
    <w:rPr>
      <w:rFonts w:ascii="Arial" w:eastAsia="Times New Roman" w:hAnsi="Arial" w:cs="Arial"/>
      <w:lang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1">
    <w:name w:val="НЦРТ Положение"/>
    <w:uiPriority w:val="99"/>
    <w:rsid w:val="00617723"/>
    <w:pPr>
      <w:numPr>
        <w:numId w:val="3"/>
      </w:numPr>
    </w:pPr>
  </w:style>
  <w:style w:type="character" w:customStyle="1" w:styleId="10">
    <w:name w:val="Заголовок 1 Знак"/>
    <w:aliases w:val="Document Header1 Знак,H1 Знак,1 Знак,Заголовок параграфа (1.) Знак,111 Знак,Section Знак,Section Heading Знак,level2 hdg Знак,Заголовок 1 Знак Знак Знак Знак Знак Знак,Заголовок 1 Знак Знак Знак Знак Знак Знак Знак Знак Знак,h1 Знак"/>
    <w:basedOn w:val="a6"/>
    <w:link w:val="1"/>
    <w:rsid w:val="00493DF4"/>
    <w:rPr>
      <w:rFonts w:ascii="Times New Roman" w:eastAsiaTheme="majorEastAsia" w:hAnsi="Times New Roman" w:cstheme="majorBidi"/>
      <w:b/>
      <w:bCs/>
      <w:sz w:val="32"/>
      <w:szCs w:val="28"/>
    </w:rPr>
  </w:style>
  <w:style w:type="character" w:customStyle="1" w:styleId="a9">
    <w:name w:val="Основной текст_"/>
    <w:basedOn w:val="a6"/>
    <w:link w:val="42"/>
    <w:rsid w:val="00514B0E"/>
    <w:rPr>
      <w:rFonts w:ascii="Times New Roman" w:eastAsia="Times New Roman" w:hAnsi="Times New Roman" w:cs="Times New Roman"/>
      <w:sz w:val="27"/>
      <w:szCs w:val="27"/>
      <w:shd w:val="clear" w:color="auto" w:fill="FFFFFF"/>
    </w:rPr>
  </w:style>
  <w:style w:type="paragraph" w:customStyle="1" w:styleId="42">
    <w:name w:val="Основной текст4"/>
    <w:basedOn w:val="a5"/>
    <w:link w:val="a9"/>
    <w:rsid w:val="00514B0E"/>
    <w:pPr>
      <w:shd w:val="clear" w:color="auto" w:fill="FFFFFF"/>
      <w:spacing w:after="0" w:line="384" w:lineRule="exact"/>
      <w:ind w:hanging="560"/>
    </w:pPr>
    <w:rPr>
      <w:rFonts w:ascii="Times New Roman" w:eastAsia="Times New Roman" w:hAnsi="Times New Roman"/>
      <w:sz w:val="27"/>
      <w:szCs w:val="27"/>
    </w:rPr>
  </w:style>
  <w:style w:type="paragraph" w:customStyle="1" w:styleId="a4">
    <w:name w:val="Глава"/>
    <w:basedOn w:val="a5"/>
    <w:rsid w:val="00514B0E"/>
    <w:pPr>
      <w:pageBreakBefore/>
      <w:numPr>
        <w:numId w:val="2"/>
      </w:numPr>
      <w:suppressAutoHyphens/>
      <w:spacing w:before="720" w:after="240" w:line="240" w:lineRule="auto"/>
      <w:ind w:left="0"/>
      <w:jc w:val="center"/>
      <w:outlineLvl w:val="0"/>
    </w:pPr>
    <w:rPr>
      <w:rFonts w:ascii="Times New Roman" w:eastAsia="Times New Roman" w:hAnsi="Times New Roman" w:cs="Arial"/>
      <w:b/>
      <w:caps/>
      <w:sz w:val="40"/>
      <w:szCs w:val="48"/>
      <w:lang w:eastAsia="ru-RU"/>
    </w:rPr>
  </w:style>
  <w:style w:type="character" w:styleId="aa">
    <w:name w:val="annotation reference"/>
    <w:basedOn w:val="a6"/>
    <w:uiPriority w:val="99"/>
    <w:unhideWhenUsed/>
    <w:rsid w:val="00514B0E"/>
    <w:rPr>
      <w:sz w:val="16"/>
      <w:szCs w:val="16"/>
    </w:rPr>
  </w:style>
  <w:style w:type="paragraph" w:styleId="ab">
    <w:name w:val="annotation text"/>
    <w:basedOn w:val="a5"/>
    <w:link w:val="ac"/>
    <w:unhideWhenUsed/>
    <w:rsid w:val="00514B0E"/>
    <w:pPr>
      <w:spacing w:after="0" w:line="240" w:lineRule="auto"/>
    </w:pPr>
    <w:rPr>
      <w:rFonts w:ascii="Arial Unicode MS" w:eastAsia="Arial Unicode MS" w:hAnsi="Arial Unicode MS" w:cs="Arial Unicode MS"/>
      <w:color w:val="000000"/>
      <w:sz w:val="20"/>
      <w:szCs w:val="20"/>
      <w:lang w:eastAsia="ru-RU"/>
    </w:rPr>
  </w:style>
  <w:style w:type="character" w:customStyle="1" w:styleId="ac">
    <w:name w:val="Текст примечания Знак"/>
    <w:basedOn w:val="a6"/>
    <w:link w:val="ab"/>
    <w:rsid w:val="00514B0E"/>
    <w:rPr>
      <w:rFonts w:ascii="Arial Unicode MS" w:eastAsia="Arial Unicode MS" w:hAnsi="Arial Unicode MS" w:cs="Arial Unicode MS"/>
      <w:color w:val="000000"/>
      <w:sz w:val="20"/>
      <w:szCs w:val="20"/>
      <w:lang w:eastAsia="ru-RU"/>
    </w:rPr>
  </w:style>
  <w:style w:type="paragraph" w:styleId="ad">
    <w:name w:val="Balloon Text"/>
    <w:basedOn w:val="a5"/>
    <w:link w:val="ae"/>
    <w:semiHidden/>
    <w:unhideWhenUsed/>
    <w:rsid w:val="00514B0E"/>
    <w:pPr>
      <w:spacing w:after="0" w:line="240" w:lineRule="auto"/>
    </w:pPr>
    <w:rPr>
      <w:rFonts w:ascii="Tahoma" w:hAnsi="Tahoma" w:cs="Tahoma"/>
      <w:sz w:val="16"/>
      <w:szCs w:val="16"/>
    </w:rPr>
  </w:style>
  <w:style w:type="character" w:customStyle="1" w:styleId="ae">
    <w:name w:val="Текст выноски Знак"/>
    <w:basedOn w:val="a6"/>
    <w:link w:val="ad"/>
    <w:uiPriority w:val="99"/>
    <w:semiHidden/>
    <w:rsid w:val="00514B0E"/>
    <w:rPr>
      <w:rFonts w:ascii="Tahoma" w:hAnsi="Tahoma" w:cs="Tahoma"/>
      <w:sz w:val="16"/>
      <w:szCs w:val="16"/>
    </w:rPr>
  </w:style>
  <w:style w:type="character" w:customStyle="1" w:styleId="22">
    <w:name w:val="Заголовок 2 Знак"/>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basedOn w:val="a6"/>
    <w:link w:val="21"/>
    <w:rsid w:val="00060D68"/>
    <w:rPr>
      <w:rFonts w:ascii="Times New Roman" w:eastAsia="Times New Roman" w:hAnsi="Times New Roman" w:cs="Times New Roman"/>
      <w:b/>
      <w:bCs/>
      <w:sz w:val="28"/>
      <w:szCs w:val="32"/>
      <w:lang w:eastAsia="ru-RU"/>
    </w:rPr>
  </w:style>
  <w:style w:type="paragraph" w:customStyle="1" w:styleId="-3">
    <w:name w:val="Пункт-3"/>
    <w:basedOn w:val="a5"/>
    <w:link w:val="-30"/>
    <w:qFormat/>
    <w:rsid w:val="00060D68"/>
    <w:pPr>
      <w:tabs>
        <w:tab w:val="num" w:pos="1134"/>
        <w:tab w:val="left" w:pos="1701"/>
      </w:tabs>
      <w:spacing w:after="0" w:line="240" w:lineRule="auto"/>
      <w:ind w:left="-567" w:firstLine="567"/>
      <w:jc w:val="both"/>
    </w:pPr>
    <w:rPr>
      <w:rFonts w:ascii="Times New Roman" w:eastAsia="Times New Roman" w:hAnsi="Times New Roman"/>
      <w:szCs w:val="24"/>
      <w:lang w:eastAsia="ru-RU"/>
    </w:rPr>
  </w:style>
  <w:style w:type="paragraph" w:customStyle="1" w:styleId="-4">
    <w:name w:val="Пункт-4"/>
    <w:basedOn w:val="a5"/>
    <w:link w:val="-41"/>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5">
    <w:name w:val="Пункт-5"/>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6">
    <w:name w:val="Пункт-6"/>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7">
    <w:name w:val="Пункт-7"/>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ConsPlusNormal">
    <w:name w:val="ConsPlusNormal"/>
    <w:uiPriority w:val="99"/>
    <w:rsid w:val="00060D6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32">
    <w:name w:val="Пункт_3"/>
    <w:basedOn w:val="a5"/>
    <w:rsid w:val="00863FD5"/>
    <w:pPr>
      <w:spacing w:after="0" w:line="360" w:lineRule="auto"/>
      <w:jc w:val="both"/>
    </w:pPr>
    <w:rPr>
      <w:rFonts w:ascii="Times New Roman" w:eastAsia="Times New Roman" w:hAnsi="Times New Roman"/>
      <w:snapToGrid w:val="0"/>
      <w:szCs w:val="20"/>
      <w:lang w:eastAsia="ru-RU"/>
    </w:rPr>
  </w:style>
  <w:style w:type="paragraph" w:customStyle="1" w:styleId="43">
    <w:name w:val="Пункт_4"/>
    <w:basedOn w:val="32"/>
    <w:rsid w:val="00863FD5"/>
    <w:pPr>
      <w:tabs>
        <w:tab w:val="num" w:pos="1134"/>
      </w:tabs>
      <w:ind w:left="1134" w:hanging="1134"/>
    </w:pPr>
    <w:rPr>
      <w:snapToGrid/>
    </w:rPr>
  </w:style>
  <w:style w:type="paragraph" w:customStyle="1" w:styleId="5ABCD">
    <w:name w:val="Пункт_5_ABCD"/>
    <w:basedOn w:val="a5"/>
    <w:rsid w:val="00863FD5"/>
    <w:pPr>
      <w:tabs>
        <w:tab w:val="num" w:pos="1701"/>
      </w:tabs>
      <w:spacing w:after="0" w:line="360" w:lineRule="auto"/>
      <w:ind w:left="1701" w:hanging="567"/>
      <w:jc w:val="both"/>
    </w:pPr>
    <w:rPr>
      <w:rFonts w:ascii="Times New Roman" w:eastAsia="Times New Roman" w:hAnsi="Times New Roman"/>
      <w:snapToGrid w:val="0"/>
      <w:szCs w:val="20"/>
      <w:lang w:eastAsia="ru-RU"/>
    </w:rPr>
  </w:style>
  <w:style w:type="character" w:customStyle="1" w:styleId="af">
    <w:name w:val="Основной текст + Полужирный"/>
    <w:basedOn w:val="a9"/>
    <w:rsid w:val="005A461D"/>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af0">
    <w:name w:val="Основной текст + Курсив"/>
    <w:basedOn w:val="a9"/>
    <w:rsid w:val="005A461D"/>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11">
    <w:name w:val="Основной текст1"/>
    <w:basedOn w:val="a9"/>
    <w:rsid w:val="005A461D"/>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paragraph" w:styleId="a2">
    <w:name w:val="annotation subject"/>
    <w:basedOn w:val="ab"/>
    <w:next w:val="ab"/>
    <w:link w:val="af1"/>
    <w:unhideWhenUsed/>
    <w:rsid w:val="0053315B"/>
    <w:pPr>
      <w:numPr>
        <w:ilvl w:val="1"/>
        <w:numId w:val="1"/>
      </w:numPr>
      <w:spacing w:after="200"/>
    </w:pPr>
    <w:rPr>
      <w:rFonts w:asciiTheme="minorHAnsi" w:eastAsiaTheme="minorHAnsi" w:hAnsiTheme="minorHAnsi" w:cstheme="minorBidi"/>
      <w:b/>
      <w:bCs/>
      <w:color w:val="auto"/>
      <w:lang w:eastAsia="en-US"/>
    </w:rPr>
  </w:style>
  <w:style w:type="character" w:customStyle="1" w:styleId="af1">
    <w:name w:val="Тема примечания Знак"/>
    <w:basedOn w:val="ac"/>
    <w:link w:val="a2"/>
    <w:rsid w:val="0053315B"/>
    <w:rPr>
      <w:rFonts w:asciiTheme="minorHAnsi" w:eastAsia="Arial Unicode MS" w:hAnsiTheme="minorHAnsi" w:cstheme="minorBidi"/>
      <w:b/>
      <w:bCs/>
      <w:color w:val="000000"/>
      <w:sz w:val="20"/>
      <w:szCs w:val="20"/>
      <w:lang w:eastAsia="ru-RU"/>
    </w:rPr>
  </w:style>
  <w:style w:type="paragraph" w:styleId="af2">
    <w:name w:val="List Paragraph"/>
    <w:basedOn w:val="a5"/>
    <w:qFormat/>
    <w:rsid w:val="00C75CA4"/>
    <w:pPr>
      <w:ind w:left="720"/>
      <w:contextualSpacing/>
    </w:pPr>
  </w:style>
  <w:style w:type="table" w:styleId="af3">
    <w:name w:val="Table Grid"/>
    <w:basedOn w:val="a7"/>
    <w:uiPriority w:val="59"/>
    <w:rsid w:val="00862D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6"/>
    <w:rsid w:val="00C327DF"/>
  </w:style>
  <w:style w:type="character" w:styleId="af4">
    <w:name w:val="Strong"/>
    <w:basedOn w:val="a6"/>
    <w:qFormat/>
    <w:rsid w:val="002D7C09"/>
    <w:rPr>
      <w:b/>
      <w:bCs/>
    </w:rPr>
  </w:style>
  <w:style w:type="character" w:customStyle="1" w:styleId="12">
    <w:name w:val="Заголовок №1_"/>
    <w:basedOn w:val="a6"/>
    <w:link w:val="13"/>
    <w:rsid w:val="000C1D16"/>
    <w:rPr>
      <w:rFonts w:ascii="Times New Roman" w:eastAsia="Times New Roman" w:hAnsi="Times New Roman" w:cs="Times New Roman"/>
      <w:sz w:val="39"/>
      <w:szCs w:val="39"/>
      <w:shd w:val="clear" w:color="auto" w:fill="FFFFFF"/>
    </w:rPr>
  </w:style>
  <w:style w:type="paragraph" w:customStyle="1" w:styleId="13">
    <w:name w:val="Заголовок №1"/>
    <w:basedOn w:val="a5"/>
    <w:link w:val="12"/>
    <w:rsid w:val="000C1D16"/>
    <w:pPr>
      <w:shd w:val="clear" w:color="auto" w:fill="FFFFFF"/>
      <w:spacing w:after="780" w:line="0" w:lineRule="atLeast"/>
      <w:outlineLvl w:val="0"/>
    </w:pPr>
    <w:rPr>
      <w:rFonts w:ascii="Times New Roman" w:eastAsia="Times New Roman" w:hAnsi="Times New Roman"/>
      <w:sz w:val="39"/>
      <w:szCs w:val="39"/>
    </w:rPr>
  </w:style>
  <w:style w:type="paragraph" w:customStyle="1" w:styleId="af5">
    <w:name w:val="Пункт_б/н"/>
    <w:basedOn w:val="a5"/>
    <w:rsid w:val="00285A09"/>
    <w:pPr>
      <w:spacing w:after="0" w:line="360" w:lineRule="auto"/>
      <w:ind w:left="1134"/>
      <w:jc w:val="both"/>
    </w:pPr>
    <w:rPr>
      <w:rFonts w:ascii="Times New Roman" w:eastAsia="Times New Roman" w:hAnsi="Times New Roman"/>
      <w:snapToGrid w:val="0"/>
      <w:lang w:eastAsia="ru-RU"/>
    </w:rPr>
  </w:style>
  <w:style w:type="paragraph" w:customStyle="1" w:styleId="af6">
    <w:name w:val="Примечание"/>
    <w:basedOn w:val="a5"/>
    <w:link w:val="af7"/>
    <w:rsid w:val="00285A09"/>
    <w:pPr>
      <w:numPr>
        <w:ilvl w:val="1"/>
      </w:numPr>
      <w:spacing w:before="240" w:after="240" w:line="240" w:lineRule="auto"/>
      <w:ind w:left="1701" w:right="567"/>
      <w:jc w:val="both"/>
    </w:pPr>
    <w:rPr>
      <w:rFonts w:ascii="Times New Roman" w:eastAsia="Times New Roman" w:hAnsi="Times New Roman"/>
      <w:snapToGrid w:val="0"/>
      <w:spacing w:val="20"/>
      <w:sz w:val="24"/>
      <w:szCs w:val="20"/>
      <w:lang w:eastAsia="ru-RU"/>
    </w:rPr>
  </w:style>
  <w:style w:type="character" w:customStyle="1" w:styleId="af7">
    <w:name w:val="Примечание Знак"/>
    <w:link w:val="af6"/>
    <w:rsid w:val="00285A09"/>
    <w:rPr>
      <w:rFonts w:ascii="Times New Roman" w:eastAsia="Times New Roman" w:hAnsi="Times New Roman" w:cs="Times New Roman"/>
      <w:snapToGrid w:val="0"/>
      <w:spacing w:val="20"/>
      <w:sz w:val="24"/>
      <w:szCs w:val="20"/>
      <w:lang w:eastAsia="ru-RU"/>
    </w:rPr>
  </w:style>
  <w:style w:type="paragraph" w:customStyle="1" w:styleId="af8">
    <w:name w:val="Пункт Знак"/>
    <w:basedOn w:val="a5"/>
    <w:rsid w:val="00D862B9"/>
    <w:pPr>
      <w:tabs>
        <w:tab w:val="left" w:pos="851"/>
        <w:tab w:val="left" w:pos="1134"/>
        <w:tab w:val="num" w:pos="1844"/>
      </w:tabs>
      <w:spacing w:after="0" w:line="360" w:lineRule="auto"/>
      <w:ind w:left="1844" w:hanging="567"/>
      <w:jc w:val="both"/>
    </w:pPr>
    <w:rPr>
      <w:rFonts w:ascii="Times New Roman" w:eastAsia="Times New Roman" w:hAnsi="Times New Roman"/>
      <w:b/>
      <w:snapToGrid w:val="0"/>
      <w:szCs w:val="20"/>
      <w:lang w:eastAsia="ru-RU"/>
    </w:rPr>
  </w:style>
  <w:style w:type="paragraph" w:customStyle="1" w:styleId="af9">
    <w:name w:val="Подпункт"/>
    <w:basedOn w:val="af8"/>
    <w:rsid w:val="00D862B9"/>
    <w:pPr>
      <w:tabs>
        <w:tab w:val="clear" w:pos="1134"/>
        <w:tab w:val="clear" w:pos="1844"/>
        <w:tab w:val="num" w:pos="993"/>
      </w:tabs>
      <w:ind w:left="993" w:hanging="851"/>
    </w:pPr>
  </w:style>
  <w:style w:type="paragraph" w:customStyle="1" w:styleId="afa">
    <w:name w:val="Подподпункт"/>
    <w:basedOn w:val="af9"/>
    <w:link w:val="afb"/>
    <w:rsid w:val="00D862B9"/>
    <w:pPr>
      <w:tabs>
        <w:tab w:val="clear" w:pos="993"/>
        <w:tab w:val="left" w:pos="1134"/>
        <w:tab w:val="left" w:pos="1418"/>
        <w:tab w:val="num" w:pos="2127"/>
      </w:tabs>
      <w:ind w:left="2127" w:hanging="567"/>
    </w:pPr>
    <w:rPr>
      <w:snapToGrid/>
    </w:rPr>
  </w:style>
  <w:style w:type="paragraph" w:customStyle="1" w:styleId="afc">
    <w:name w:val="Подподподпункт"/>
    <w:basedOn w:val="a5"/>
    <w:rsid w:val="00D862B9"/>
    <w:pPr>
      <w:tabs>
        <w:tab w:val="left" w:pos="1134"/>
        <w:tab w:val="left" w:pos="1701"/>
      </w:tabs>
      <w:spacing w:after="0" w:line="360" w:lineRule="auto"/>
      <w:ind w:left="1718" w:hanging="1008"/>
      <w:jc w:val="both"/>
    </w:pPr>
    <w:rPr>
      <w:rFonts w:ascii="Times New Roman" w:eastAsia="Times New Roman" w:hAnsi="Times New Roman"/>
      <w:snapToGrid w:val="0"/>
      <w:szCs w:val="20"/>
      <w:lang w:eastAsia="ru-RU"/>
    </w:rPr>
  </w:style>
  <w:style w:type="paragraph" w:customStyle="1" w:styleId="14">
    <w:name w:val="Пункт1"/>
    <w:basedOn w:val="a5"/>
    <w:rsid w:val="00D862B9"/>
    <w:pPr>
      <w:tabs>
        <w:tab w:val="num" w:pos="567"/>
      </w:tabs>
      <w:spacing w:before="240" w:after="0" w:line="360" w:lineRule="auto"/>
      <w:ind w:left="567" w:hanging="279"/>
      <w:jc w:val="center"/>
    </w:pPr>
    <w:rPr>
      <w:rFonts w:ascii="Arial" w:eastAsia="Times New Roman" w:hAnsi="Arial"/>
      <w:b/>
      <w:snapToGrid w:val="0"/>
      <w:lang w:eastAsia="ru-RU"/>
    </w:rPr>
  </w:style>
  <w:style w:type="paragraph" w:customStyle="1" w:styleId="afd">
    <w:name w:val="Пункт"/>
    <w:basedOn w:val="afe"/>
    <w:link w:val="15"/>
    <w:rsid w:val="0065254D"/>
    <w:pPr>
      <w:spacing w:after="0" w:line="360" w:lineRule="auto"/>
      <w:ind w:left="2268" w:hanging="283"/>
      <w:jc w:val="both"/>
    </w:pPr>
    <w:rPr>
      <w:rFonts w:ascii="Times New Roman" w:eastAsia="Times New Roman" w:hAnsi="Times New Roman"/>
      <w:szCs w:val="20"/>
      <w:lang w:eastAsia="ru-RU"/>
    </w:rPr>
  </w:style>
  <w:style w:type="paragraph" w:styleId="afe">
    <w:name w:val="Body Text"/>
    <w:basedOn w:val="a5"/>
    <w:link w:val="aff"/>
    <w:unhideWhenUsed/>
    <w:rsid w:val="0065254D"/>
    <w:pPr>
      <w:spacing w:after="120"/>
    </w:pPr>
  </w:style>
  <w:style w:type="character" w:customStyle="1" w:styleId="aff">
    <w:name w:val="Основной текст Знак"/>
    <w:basedOn w:val="a6"/>
    <w:link w:val="afe"/>
    <w:rsid w:val="0065254D"/>
  </w:style>
  <w:style w:type="character" w:customStyle="1" w:styleId="aff0">
    <w:name w:val="Колонтитул_"/>
    <w:basedOn w:val="a6"/>
    <w:link w:val="aff1"/>
    <w:rsid w:val="00AE11AA"/>
    <w:rPr>
      <w:rFonts w:ascii="Times New Roman" w:eastAsia="Times New Roman" w:hAnsi="Times New Roman" w:cs="Times New Roman"/>
      <w:sz w:val="20"/>
      <w:szCs w:val="20"/>
      <w:shd w:val="clear" w:color="auto" w:fill="FFFFFF"/>
    </w:rPr>
  </w:style>
  <w:style w:type="paragraph" w:customStyle="1" w:styleId="aff1">
    <w:name w:val="Колонтитул"/>
    <w:basedOn w:val="a5"/>
    <w:link w:val="aff0"/>
    <w:rsid w:val="00AE11AA"/>
    <w:pPr>
      <w:shd w:val="clear" w:color="auto" w:fill="FFFFFF"/>
      <w:spacing w:after="0" w:line="240" w:lineRule="auto"/>
    </w:pPr>
    <w:rPr>
      <w:rFonts w:ascii="Times New Roman" w:eastAsia="Times New Roman" w:hAnsi="Times New Roman"/>
      <w:sz w:val="20"/>
      <w:szCs w:val="20"/>
    </w:rPr>
  </w:style>
  <w:style w:type="paragraph" w:styleId="aff2">
    <w:name w:val="List Bullet"/>
    <w:basedOn w:val="a5"/>
    <w:autoRedefine/>
    <w:rsid w:val="00AC199F"/>
    <w:pPr>
      <w:widowControl w:val="0"/>
      <w:tabs>
        <w:tab w:val="num" w:pos="405"/>
        <w:tab w:val="num" w:pos="644"/>
      </w:tabs>
      <w:autoSpaceDE w:val="0"/>
      <w:autoSpaceDN w:val="0"/>
      <w:adjustRightInd w:val="0"/>
      <w:spacing w:before="120" w:after="0" w:line="288" w:lineRule="auto"/>
      <w:ind w:left="360" w:firstLine="567"/>
      <w:jc w:val="both"/>
      <w:textAlignment w:val="baseline"/>
    </w:pPr>
    <w:rPr>
      <w:rFonts w:ascii="Times New Roman" w:eastAsia="Times New Roman" w:hAnsi="Times New Roman"/>
      <w:lang w:eastAsia="ru-RU"/>
    </w:rPr>
  </w:style>
  <w:style w:type="paragraph" w:styleId="aff3">
    <w:name w:val="header"/>
    <w:basedOn w:val="a5"/>
    <w:link w:val="aff4"/>
    <w:uiPriority w:val="99"/>
    <w:rsid w:val="00280100"/>
    <w:pPr>
      <w:pBdr>
        <w:bottom w:val="single" w:sz="4" w:space="1" w:color="auto"/>
      </w:pBdr>
      <w:tabs>
        <w:tab w:val="center" w:pos="4153"/>
        <w:tab w:val="right" w:pos="8306"/>
      </w:tabs>
      <w:suppressAutoHyphens/>
      <w:spacing w:after="0" w:line="240" w:lineRule="auto"/>
      <w:ind w:firstLine="567"/>
      <w:jc w:val="center"/>
    </w:pPr>
    <w:rPr>
      <w:rFonts w:ascii="Times New Roman" w:eastAsia="Times New Roman" w:hAnsi="Times New Roman"/>
      <w:i/>
      <w:iCs/>
      <w:sz w:val="20"/>
      <w:szCs w:val="20"/>
      <w:lang w:eastAsia="ru-RU"/>
    </w:rPr>
  </w:style>
  <w:style w:type="character" w:customStyle="1" w:styleId="aff4">
    <w:name w:val="Верхний колонтитул Знак"/>
    <w:basedOn w:val="a6"/>
    <w:link w:val="aff3"/>
    <w:uiPriority w:val="99"/>
    <w:rsid w:val="00280100"/>
    <w:rPr>
      <w:rFonts w:ascii="Times New Roman" w:eastAsia="Times New Roman" w:hAnsi="Times New Roman" w:cs="Times New Roman"/>
      <w:i/>
      <w:iCs/>
      <w:sz w:val="20"/>
      <w:szCs w:val="20"/>
      <w:lang w:eastAsia="ru-RU"/>
    </w:rPr>
  </w:style>
  <w:style w:type="paragraph" w:styleId="aff5">
    <w:name w:val="footer"/>
    <w:basedOn w:val="a5"/>
    <w:link w:val="aff6"/>
    <w:uiPriority w:val="99"/>
    <w:unhideWhenUsed/>
    <w:rsid w:val="00BE4551"/>
    <w:pPr>
      <w:tabs>
        <w:tab w:val="center" w:pos="4677"/>
        <w:tab w:val="right" w:pos="9355"/>
      </w:tabs>
      <w:spacing w:after="0" w:line="240" w:lineRule="auto"/>
    </w:pPr>
  </w:style>
  <w:style w:type="character" w:customStyle="1" w:styleId="aff6">
    <w:name w:val="Нижний колонтитул Знак"/>
    <w:basedOn w:val="a6"/>
    <w:link w:val="aff5"/>
    <w:uiPriority w:val="99"/>
    <w:rsid w:val="00BE4551"/>
  </w:style>
  <w:style w:type="character" w:customStyle="1" w:styleId="aff7">
    <w:name w:val="Сноска_"/>
    <w:basedOn w:val="a6"/>
    <w:link w:val="aff8"/>
    <w:rsid w:val="008B3092"/>
    <w:rPr>
      <w:rFonts w:ascii="Times New Roman" w:eastAsia="Times New Roman" w:hAnsi="Times New Roman" w:cs="Times New Roman"/>
      <w:sz w:val="18"/>
      <w:szCs w:val="18"/>
      <w:shd w:val="clear" w:color="auto" w:fill="FFFFFF"/>
    </w:rPr>
  </w:style>
  <w:style w:type="paragraph" w:customStyle="1" w:styleId="aff8">
    <w:name w:val="Сноска"/>
    <w:basedOn w:val="a5"/>
    <w:link w:val="aff7"/>
    <w:rsid w:val="008B3092"/>
    <w:pPr>
      <w:shd w:val="clear" w:color="auto" w:fill="FFFFFF"/>
      <w:spacing w:after="0" w:line="206" w:lineRule="exact"/>
      <w:jc w:val="both"/>
    </w:pPr>
    <w:rPr>
      <w:rFonts w:ascii="Times New Roman" w:eastAsia="Times New Roman" w:hAnsi="Times New Roman"/>
      <w:sz w:val="18"/>
      <w:szCs w:val="18"/>
    </w:rPr>
  </w:style>
  <w:style w:type="paragraph" w:customStyle="1" w:styleId="u">
    <w:name w:val="u"/>
    <w:basedOn w:val="a5"/>
    <w:rsid w:val="00442D8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3">
    <w:name w:val="Основной текст3"/>
    <w:basedOn w:val="a9"/>
    <w:rsid w:val="00700734"/>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23">
    <w:name w:val="Заголовок №2_"/>
    <w:basedOn w:val="a6"/>
    <w:link w:val="24"/>
    <w:rsid w:val="0043772E"/>
    <w:rPr>
      <w:rFonts w:ascii="Times New Roman" w:eastAsia="Times New Roman" w:hAnsi="Times New Roman" w:cs="Times New Roman"/>
      <w:sz w:val="27"/>
      <w:szCs w:val="27"/>
      <w:shd w:val="clear" w:color="auto" w:fill="FFFFFF"/>
    </w:rPr>
  </w:style>
  <w:style w:type="paragraph" w:customStyle="1" w:styleId="24">
    <w:name w:val="Заголовок №2"/>
    <w:basedOn w:val="a5"/>
    <w:link w:val="23"/>
    <w:rsid w:val="0043772E"/>
    <w:pPr>
      <w:shd w:val="clear" w:color="auto" w:fill="FFFFFF"/>
      <w:spacing w:before="2460" w:after="4380" w:line="0" w:lineRule="atLeast"/>
      <w:outlineLvl w:val="1"/>
    </w:pPr>
    <w:rPr>
      <w:rFonts w:ascii="Times New Roman" w:eastAsia="Times New Roman" w:hAnsi="Times New Roman"/>
      <w:sz w:val="27"/>
      <w:szCs w:val="27"/>
    </w:rPr>
  </w:style>
  <w:style w:type="character" w:customStyle="1" w:styleId="95pt">
    <w:name w:val="Колонтитул + 9;5 pt;Курсив"/>
    <w:basedOn w:val="aff0"/>
    <w:rsid w:val="0043772E"/>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95pt0">
    <w:name w:val="Колонтитул + 9;5 pt"/>
    <w:basedOn w:val="aff0"/>
    <w:rsid w:val="0043772E"/>
    <w:rPr>
      <w:rFonts w:ascii="Times New Roman" w:eastAsia="Times New Roman" w:hAnsi="Times New Roman" w:cs="Times New Roman"/>
      <w:b w:val="0"/>
      <w:bCs w:val="0"/>
      <w:i w:val="0"/>
      <w:iCs w:val="0"/>
      <w:smallCaps w:val="0"/>
      <w:strike w:val="0"/>
      <w:spacing w:val="0"/>
      <w:sz w:val="19"/>
      <w:szCs w:val="19"/>
      <w:shd w:val="clear" w:color="auto" w:fill="FFFFFF"/>
    </w:rPr>
  </w:style>
  <w:style w:type="paragraph" w:customStyle="1" w:styleId="25">
    <w:name w:val="Пункт_2"/>
    <w:basedOn w:val="a5"/>
    <w:rsid w:val="009D6EB5"/>
    <w:pPr>
      <w:tabs>
        <w:tab w:val="num" w:pos="1134"/>
      </w:tabs>
      <w:spacing w:after="0" w:line="360" w:lineRule="auto"/>
      <w:ind w:left="1134" w:hanging="1133"/>
      <w:jc w:val="both"/>
    </w:pPr>
    <w:rPr>
      <w:rFonts w:ascii="Times New Roman" w:eastAsia="Times New Roman" w:hAnsi="Times New Roman"/>
      <w:snapToGrid w:val="0"/>
      <w:szCs w:val="20"/>
      <w:lang w:eastAsia="ru-RU"/>
    </w:rPr>
  </w:style>
  <w:style w:type="paragraph" w:customStyle="1" w:styleId="16">
    <w:name w:val="Пункт_1"/>
    <w:basedOn w:val="a5"/>
    <w:rsid w:val="009D6EB5"/>
    <w:pPr>
      <w:keepNext/>
      <w:tabs>
        <w:tab w:val="num" w:pos="568"/>
      </w:tabs>
      <w:spacing w:before="480" w:after="240" w:line="240" w:lineRule="auto"/>
      <w:ind w:left="567" w:hanging="567"/>
      <w:jc w:val="center"/>
      <w:outlineLvl w:val="0"/>
    </w:pPr>
    <w:rPr>
      <w:rFonts w:ascii="Arial" w:eastAsia="Times New Roman" w:hAnsi="Arial"/>
      <w:b/>
      <w:snapToGrid w:val="0"/>
      <w:sz w:val="32"/>
      <w:lang w:eastAsia="ru-RU"/>
    </w:rPr>
  </w:style>
  <w:style w:type="character" w:customStyle="1" w:styleId="31">
    <w:name w:val="Заголовок 3 Знак"/>
    <w:aliases w:val="H3 Знак"/>
    <w:basedOn w:val="a6"/>
    <w:link w:val="30"/>
    <w:rsid w:val="00B25B45"/>
    <w:rPr>
      <w:rFonts w:ascii="Times New Roman" w:eastAsia="Times New Roman" w:hAnsi="Times New Roman"/>
      <w:b/>
      <w:bCs/>
      <w:lang w:eastAsia="ru-RU"/>
    </w:rPr>
  </w:style>
  <w:style w:type="character" w:customStyle="1" w:styleId="41">
    <w:name w:val="Заголовок 4 Знак"/>
    <w:basedOn w:val="a6"/>
    <w:link w:val="40"/>
    <w:rsid w:val="00B25B45"/>
    <w:rPr>
      <w:rFonts w:ascii="Times New Roman" w:eastAsia="Times New Roman" w:hAnsi="Times New Roman"/>
      <w:b/>
      <w:bCs/>
      <w:i/>
      <w:iCs/>
      <w:lang w:eastAsia="ru-RU"/>
    </w:rPr>
  </w:style>
  <w:style w:type="character" w:customStyle="1" w:styleId="51">
    <w:name w:val="Заголовок 5 Знак"/>
    <w:basedOn w:val="a6"/>
    <w:link w:val="50"/>
    <w:rsid w:val="00B25B45"/>
    <w:rPr>
      <w:rFonts w:ascii="Times New Roman" w:eastAsia="Times New Roman" w:hAnsi="Times New Roman"/>
      <w:b/>
      <w:bCs/>
      <w:sz w:val="26"/>
      <w:szCs w:val="26"/>
      <w:lang w:eastAsia="ru-RU"/>
    </w:rPr>
  </w:style>
  <w:style w:type="character" w:customStyle="1" w:styleId="61">
    <w:name w:val="Заголовок 6 Знак"/>
    <w:aliases w:val=" RTC 6 Знак,RTC 6 Знак"/>
    <w:basedOn w:val="a6"/>
    <w:link w:val="60"/>
    <w:rsid w:val="00B25B45"/>
    <w:rPr>
      <w:rFonts w:ascii="Times New Roman" w:eastAsia="Times New Roman" w:hAnsi="Times New Roman"/>
      <w:b/>
      <w:bCs/>
      <w:lang w:eastAsia="ru-RU"/>
    </w:rPr>
  </w:style>
  <w:style w:type="character" w:customStyle="1" w:styleId="70">
    <w:name w:val="Заголовок 7 Знак"/>
    <w:aliases w:val="RTC7 Знак"/>
    <w:basedOn w:val="a6"/>
    <w:link w:val="7"/>
    <w:rsid w:val="00B25B45"/>
    <w:rPr>
      <w:rFonts w:ascii="Times New Roman" w:eastAsia="Times New Roman" w:hAnsi="Times New Roman"/>
      <w:sz w:val="26"/>
      <w:szCs w:val="26"/>
      <w:lang w:eastAsia="ru-RU"/>
    </w:rPr>
  </w:style>
  <w:style w:type="character" w:customStyle="1" w:styleId="80">
    <w:name w:val="Заголовок 8 Знак"/>
    <w:basedOn w:val="a6"/>
    <w:link w:val="8"/>
    <w:rsid w:val="00B25B45"/>
    <w:rPr>
      <w:rFonts w:ascii="Times New Roman" w:eastAsia="Times New Roman" w:hAnsi="Times New Roman"/>
      <w:i/>
      <w:iCs/>
      <w:sz w:val="26"/>
      <w:szCs w:val="26"/>
      <w:lang w:eastAsia="ru-RU"/>
    </w:rPr>
  </w:style>
  <w:style w:type="character" w:customStyle="1" w:styleId="90">
    <w:name w:val="Заголовок 9 Знак"/>
    <w:basedOn w:val="a6"/>
    <w:link w:val="9"/>
    <w:rsid w:val="00B25B45"/>
    <w:rPr>
      <w:rFonts w:ascii="Arial" w:eastAsia="Times New Roman" w:hAnsi="Arial" w:cs="Arial"/>
      <w:lang w:eastAsia="ru-RU"/>
    </w:rPr>
  </w:style>
  <w:style w:type="numbering" w:customStyle="1" w:styleId="17">
    <w:name w:val="Нет списка1"/>
    <w:next w:val="a8"/>
    <w:uiPriority w:val="99"/>
    <w:semiHidden/>
    <w:unhideWhenUsed/>
    <w:rsid w:val="00B25B45"/>
  </w:style>
  <w:style w:type="table" w:customStyle="1" w:styleId="18">
    <w:name w:val="Сетка таблицы1"/>
    <w:basedOn w:val="a7"/>
    <w:next w:val="af3"/>
    <w:rsid w:val="00B25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6">
    <w:name w:val="Body Text 2"/>
    <w:basedOn w:val="a5"/>
    <w:link w:val="27"/>
    <w:unhideWhenUsed/>
    <w:rsid w:val="00B25B45"/>
    <w:pPr>
      <w:spacing w:after="120" w:line="480" w:lineRule="auto"/>
    </w:pPr>
  </w:style>
  <w:style w:type="character" w:customStyle="1" w:styleId="27">
    <w:name w:val="Основной текст 2 Знак"/>
    <w:basedOn w:val="a6"/>
    <w:link w:val="26"/>
    <w:rsid w:val="00B25B45"/>
  </w:style>
  <w:style w:type="paragraph" w:customStyle="1" w:styleId="stzag1">
    <w:name w:val="st_zag1"/>
    <w:basedOn w:val="a5"/>
    <w:next w:val="a5"/>
    <w:rsid w:val="00B25B45"/>
    <w:pPr>
      <w:numPr>
        <w:numId w:val="4"/>
      </w:numPr>
      <w:spacing w:after="0" w:line="360" w:lineRule="auto"/>
      <w:jc w:val="center"/>
    </w:pPr>
    <w:rPr>
      <w:rFonts w:ascii="Arial" w:eastAsia="Times New Roman" w:hAnsi="Arial"/>
      <w:b/>
      <w:snapToGrid w:val="0"/>
      <w:sz w:val="36"/>
      <w:lang w:eastAsia="ru-RU"/>
    </w:rPr>
  </w:style>
  <w:style w:type="paragraph" w:customStyle="1" w:styleId="sttext12">
    <w:name w:val="st_text12"/>
    <w:basedOn w:val="a5"/>
    <w:rsid w:val="00B25B45"/>
    <w:pPr>
      <w:numPr>
        <w:ilvl w:val="1"/>
        <w:numId w:val="4"/>
      </w:numPr>
      <w:spacing w:after="0" w:line="360" w:lineRule="auto"/>
      <w:jc w:val="both"/>
    </w:pPr>
    <w:rPr>
      <w:rFonts w:ascii="Times New Roman" w:eastAsia="Times New Roman" w:hAnsi="Times New Roman"/>
      <w:snapToGrid w:val="0"/>
      <w:lang w:eastAsia="ru-RU"/>
    </w:rPr>
  </w:style>
  <w:style w:type="paragraph" w:customStyle="1" w:styleId="sttext123">
    <w:name w:val="st_text123"/>
    <w:basedOn w:val="a5"/>
    <w:rsid w:val="00B25B45"/>
    <w:pPr>
      <w:numPr>
        <w:ilvl w:val="2"/>
        <w:numId w:val="4"/>
      </w:numPr>
      <w:spacing w:after="0" w:line="360" w:lineRule="auto"/>
      <w:jc w:val="both"/>
    </w:pPr>
    <w:rPr>
      <w:rFonts w:ascii="Times New Roman" w:eastAsia="Times New Roman" w:hAnsi="Times New Roman"/>
      <w:snapToGrid w:val="0"/>
      <w:lang w:eastAsia="ru-RU"/>
    </w:rPr>
  </w:style>
  <w:style w:type="paragraph" w:customStyle="1" w:styleId="sttext1234">
    <w:name w:val="st_text1234"/>
    <w:basedOn w:val="a5"/>
    <w:rsid w:val="00B25B45"/>
    <w:pPr>
      <w:numPr>
        <w:ilvl w:val="3"/>
        <w:numId w:val="4"/>
      </w:numPr>
      <w:spacing w:after="0" w:line="360" w:lineRule="auto"/>
      <w:jc w:val="both"/>
    </w:pPr>
    <w:rPr>
      <w:rFonts w:ascii="Times New Roman" w:eastAsia="Times New Roman" w:hAnsi="Times New Roman"/>
      <w:snapToGrid w:val="0"/>
      <w:lang w:eastAsia="ru-RU"/>
    </w:rPr>
  </w:style>
  <w:style w:type="paragraph" w:customStyle="1" w:styleId="-31">
    <w:name w:val="Подзаголовок-3"/>
    <w:basedOn w:val="-3"/>
    <w:rsid w:val="00B25B45"/>
    <w:pPr>
      <w:keepNext/>
      <w:tabs>
        <w:tab w:val="clear" w:pos="1134"/>
      </w:tabs>
      <w:suppressAutoHyphens/>
      <w:spacing w:before="240" w:after="120"/>
      <w:ind w:left="0" w:firstLine="0"/>
      <w:outlineLvl w:val="2"/>
    </w:pPr>
    <w:rPr>
      <w:b/>
    </w:rPr>
  </w:style>
  <w:style w:type="paragraph" w:customStyle="1" w:styleId="-40">
    <w:name w:val="Подзаголовок-4"/>
    <w:basedOn w:val="-4"/>
    <w:rsid w:val="00B25B45"/>
    <w:pPr>
      <w:keepNext/>
      <w:tabs>
        <w:tab w:val="clear" w:pos="1701"/>
      </w:tabs>
      <w:spacing w:before="240"/>
      <w:ind w:left="567" w:firstLine="0"/>
      <w:outlineLvl w:val="3"/>
    </w:pPr>
    <w:rPr>
      <w:b/>
      <w:i/>
    </w:rPr>
  </w:style>
  <w:style w:type="paragraph" w:styleId="HTML">
    <w:name w:val="HTML Address"/>
    <w:basedOn w:val="a5"/>
    <w:link w:val="HTML0"/>
    <w:rsid w:val="00B25B45"/>
    <w:pPr>
      <w:spacing w:after="0" w:line="240" w:lineRule="auto"/>
      <w:ind w:firstLine="567"/>
      <w:jc w:val="both"/>
    </w:pPr>
    <w:rPr>
      <w:rFonts w:ascii="Times New Roman" w:eastAsia="Times New Roman" w:hAnsi="Times New Roman"/>
      <w:i/>
      <w:iCs/>
      <w:szCs w:val="24"/>
      <w:lang w:eastAsia="ru-RU"/>
    </w:rPr>
  </w:style>
  <w:style w:type="character" w:customStyle="1" w:styleId="HTML0">
    <w:name w:val="Адрес HTML Знак"/>
    <w:basedOn w:val="a6"/>
    <w:link w:val="HTML"/>
    <w:rsid w:val="00B25B45"/>
    <w:rPr>
      <w:rFonts w:ascii="Times New Roman" w:eastAsia="Times New Roman" w:hAnsi="Times New Roman" w:cs="Times New Roman"/>
      <w:i/>
      <w:iCs/>
      <w:sz w:val="28"/>
      <w:szCs w:val="24"/>
      <w:lang w:eastAsia="ru-RU"/>
    </w:rPr>
  </w:style>
  <w:style w:type="character" w:styleId="aff9">
    <w:name w:val="Emphasis"/>
    <w:qFormat/>
    <w:rsid w:val="00B25B45"/>
    <w:rPr>
      <w:i/>
      <w:iCs/>
    </w:rPr>
  </w:style>
  <w:style w:type="character" w:styleId="affa">
    <w:name w:val="Hyperlink"/>
    <w:uiPriority w:val="99"/>
    <w:rsid w:val="00B25B45"/>
    <w:rPr>
      <w:color w:val="0000FF"/>
      <w:u w:val="single"/>
    </w:rPr>
  </w:style>
  <w:style w:type="character" w:styleId="affb">
    <w:name w:val="footnote reference"/>
    <w:rsid w:val="00B25B45"/>
    <w:rPr>
      <w:vertAlign w:val="superscript"/>
    </w:rPr>
  </w:style>
  <w:style w:type="paragraph" w:styleId="28">
    <w:name w:val="List Bullet 2"/>
    <w:basedOn w:val="a5"/>
    <w:autoRedefine/>
    <w:rsid w:val="00B25B45"/>
    <w:pPr>
      <w:widowControl w:val="0"/>
      <w:adjustRightInd w:val="0"/>
      <w:spacing w:before="120" w:after="0" w:line="360" w:lineRule="atLeast"/>
      <w:ind w:firstLine="567"/>
      <w:jc w:val="both"/>
      <w:textAlignment w:val="baseline"/>
    </w:pPr>
    <w:rPr>
      <w:rFonts w:ascii="Times New Roman" w:eastAsia="Times New Roman" w:hAnsi="Times New Roman"/>
      <w:szCs w:val="20"/>
      <w:lang w:eastAsia="ru-RU"/>
    </w:rPr>
  </w:style>
  <w:style w:type="paragraph" w:styleId="34">
    <w:name w:val="List Bullet 3"/>
    <w:basedOn w:val="a5"/>
    <w:autoRedefine/>
    <w:rsid w:val="00B25B45"/>
    <w:pPr>
      <w:widowControl w:val="0"/>
      <w:tabs>
        <w:tab w:val="num" w:pos="0"/>
        <w:tab w:val="num" w:pos="1080"/>
      </w:tabs>
      <w:adjustRightInd w:val="0"/>
      <w:spacing w:before="120" w:after="0" w:line="288" w:lineRule="auto"/>
      <w:ind w:firstLine="720"/>
      <w:jc w:val="both"/>
      <w:textAlignment w:val="baseline"/>
    </w:pPr>
    <w:rPr>
      <w:rFonts w:ascii="Times New Roman" w:eastAsia="Times New Roman" w:hAnsi="Times New Roman"/>
      <w:i/>
      <w:iCs/>
      <w:szCs w:val="24"/>
      <w:lang w:eastAsia="ru-RU"/>
    </w:rPr>
  </w:style>
  <w:style w:type="paragraph" w:styleId="affc">
    <w:name w:val="Title"/>
    <w:basedOn w:val="a5"/>
    <w:link w:val="affd"/>
    <w:qFormat/>
    <w:rsid w:val="00B25B45"/>
    <w:pPr>
      <w:keepNext/>
      <w:spacing w:before="240" w:after="120" w:line="240" w:lineRule="auto"/>
      <w:ind w:firstLine="567"/>
      <w:jc w:val="both"/>
    </w:pPr>
    <w:rPr>
      <w:rFonts w:ascii="Times New Roman" w:eastAsia="Times New Roman" w:hAnsi="Times New Roman"/>
      <w:bCs/>
      <w:i/>
      <w:lang w:eastAsia="ru-RU"/>
    </w:rPr>
  </w:style>
  <w:style w:type="character" w:customStyle="1" w:styleId="affd">
    <w:name w:val="Название Знак"/>
    <w:basedOn w:val="a6"/>
    <w:link w:val="affc"/>
    <w:rsid w:val="00B25B45"/>
    <w:rPr>
      <w:rFonts w:ascii="Times New Roman" w:eastAsia="Times New Roman" w:hAnsi="Times New Roman" w:cs="Times New Roman"/>
      <w:bCs/>
      <w:i/>
      <w:sz w:val="28"/>
      <w:szCs w:val="28"/>
      <w:lang w:eastAsia="ru-RU"/>
    </w:rPr>
  </w:style>
  <w:style w:type="paragraph" w:styleId="affe">
    <w:name w:val="caption"/>
    <w:basedOn w:val="a5"/>
    <w:next w:val="a5"/>
    <w:qFormat/>
    <w:rsid w:val="00B25B45"/>
    <w:pPr>
      <w:keepNext/>
      <w:suppressAutoHyphens/>
      <w:spacing w:after="0" w:line="240" w:lineRule="auto"/>
      <w:ind w:firstLine="567"/>
      <w:jc w:val="both"/>
    </w:pPr>
    <w:rPr>
      <w:rFonts w:ascii="Times New Roman" w:eastAsia="Times New Roman" w:hAnsi="Times New Roman"/>
      <w:i/>
      <w:iCs/>
      <w:szCs w:val="24"/>
      <w:lang w:eastAsia="ru-RU"/>
    </w:rPr>
  </w:style>
  <w:style w:type="character" w:styleId="afff">
    <w:name w:val="page number"/>
    <w:rsid w:val="00B25B45"/>
    <w:rPr>
      <w:rFonts w:ascii="Times New Roman" w:hAnsi="Times New Roman" w:cs="Times New Roman"/>
      <w:sz w:val="20"/>
      <w:szCs w:val="20"/>
    </w:rPr>
  </w:style>
  <w:style w:type="paragraph" w:styleId="afff0">
    <w:name w:val="List Number"/>
    <w:basedOn w:val="a5"/>
    <w:rsid w:val="00B25B45"/>
    <w:pPr>
      <w:tabs>
        <w:tab w:val="num" w:pos="360"/>
      </w:tabs>
      <w:autoSpaceDE w:val="0"/>
      <w:autoSpaceDN w:val="0"/>
      <w:spacing w:before="60" w:after="0" w:line="288" w:lineRule="auto"/>
      <w:ind w:left="360" w:hanging="360"/>
      <w:jc w:val="both"/>
    </w:pPr>
    <w:rPr>
      <w:rFonts w:ascii="Times New Roman" w:eastAsia="Times New Roman" w:hAnsi="Times New Roman"/>
      <w:lang w:eastAsia="ru-RU"/>
    </w:rPr>
  </w:style>
  <w:style w:type="paragraph" w:styleId="29">
    <w:name w:val="List Number 2"/>
    <w:basedOn w:val="a5"/>
    <w:rsid w:val="00B25B45"/>
    <w:pPr>
      <w:spacing w:before="60" w:after="0" w:line="240" w:lineRule="auto"/>
      <w:ind w:firstLine="567"/>
      <w:jc w:val="both"/>
      <w:outlineLvl w:val="1"/>
    </w:pPr>
    <w:rPr>
      <w:rFonts w:ascii="Times New Roman" w:eastAsia="Times New Roman" w:hAnsi="Times New Roman"/>
      <w:kern w:val="20"/>
      <w:szCs w:val="20"/>
      <w:lang w:eastAsia="ru-RU"/>
    </w:rPr>
  </w:style>
  <w:style w:type="paragraph" w:styleId="afff1">
    <w:name w:val="Normal (Web)"/>
    <w:aliases w:val="Обычный (Web),Обычный (веб) Знак Знак,Обычный (Web) Знак Знак Знак"/>
    <w:basedOn w:val="a5"/>
    <w:link w:val="afff2"/>
    <w:rsid w:val="00B25B45"/>
    <w:pPr>
      <w:spacing w:after="0" w:line="240" w:lineRule="auto"/>
      <w:ind w:firstLine="567"/>
      <w:jc w:val="both"/>
    </w:pPr>
    <w:rPr>
      <w:rFonts w:ascii="Times New Roman" w:eastAsia="Times New Roman" w:hAnsi="Times New Roman"/>
      <w:szCs w:val="24"/>
      <w:lang w:eastAsia="ru-RU"/>
    </w:rPr>
  </w:style>
  <w:style w:type="paragraph" w:styleId="19">
    <w:name w:val="toc 1"/>
    <w:basedOn w:val="a5"/>
    <w:next w:val="a5"/>
    <w:autoRedefine/>
    <w:uiPriority w:val="39"/>
    <w:rsid w:val="00744924"/>
    <w:pPr>
      <w:spacing w:before="120" w:after="0" w:line="240" w:lineRule="auto"/>
      <w:jc w:val="both"/>
    </w:pPr>
    <w:rPr>
      <w:rFonts w:eastAsia="Times New Roman"/>
      <w:b/>
      <w:bCs/>
      <w:caps/>
      <w:noProof/>
      <w:szCs w:val="20"/>
      <w:lang w:eastAsia="ru-RU"/>
    </w:rPr>
  </w:style>
  <w:style w:type="paragraph" w:styleId="2a">
    <w:name w:val="toc 2"/>
    <w:basedOn w:val="a5"/>
    <w:next w:val="a5"/>
    <w:autoRedefine/>
    <w:uiPriority w:val="39"/>
    <w:rsid w:val="00744924"/>
    <w:pPr>
      <w:spacing w:before="120" w:after="0" w:line="240" w:lineRule="auto"/>
      <w:jc w:val="both"/>
    </w:pPr>
    <w:rPr>
      <w:rFonts w:eastAsia="Times New Roman"/>
      <w:noProof/>
      <w:szCs w:val="20"/>
      <w:lang w:eastAsia="ru-RU"/>
    </w:rPr>
  </w:style>
  <w:style w:type="paragraph" w:styleId="35">
    <w:name w:val="toc 3"/>
    <w:basedOn w:val="a5"/>
    <w:next w:val="a5"/>
    <w:autoRedefine/>
    <w:uiPriority w:val="39"/>
    <w:rsid w:val="00486D6B"/>
    <w:pPr>
      <w:tabs>
        <w:tab w:val="left" w:pos="1120"/>
        <w:tab w:val="right" w:leader="dot" w:pos="9771"/>
      </w:tabs>
      <w:spacing w:after="0" w:line="240" w:lineRule="auto"/>
      <w:jc w:val="both"/>
    </w:pPr>
    <w:rPr>
      <w:rFonts w:ascii="Times New Roman" w:eastAsiaTheme="minorEastAsia" w:hAnsi="Times New Roman"/>
      <w:noProof/>
      <w:sz w:val="24"/>
      <w:szCs w:val="24"/>
      <w:lang w:eastAsia="ru-RU"/>
    </w:rPr>
  </w:style>
  <w:style w:type="paragraph" w:styleId="62">
    <w:name w:val="toc 6"/>
    <w:basedOn w:val="a5"/>
    <w:next w:val="a5"/>
    <w:autoRedefine/>
    <w:rsid w:val="00B25B45"/>
    <w:pPr>
      <w:spacing w:after="0" w:line="288" w:lineRule="auto"/>
      <w:ind w:left="1400" w:firstLine="567"/>
      <w:jc w:val="both"/>
    </w:pPr>
    <w:rPr>
      <w:rFonts w:ascii="Times New Roman" w:eastAsia="Times New Roman" w:hAnsi="Times New Roman"/>
      <w:sz w:val="18"/>
      <w:szCs w:val="18"/>
      <w:lang w:eastAsia="ru-RU"/>
    </w:rPr>
  </w:style>
  <w:style w:type="paragraph" w:styleId="36">
    <w:name w:val="Body Text 3"/>
    <w:basedOn w:val="a5"/>
    <w:link w:val="37"/>
    <w:rsid w:val="00B25B45"/>
    <w:pPr>
      <w:tabs>
        <w:tab w:val="num" w:pos="720"/>
      </w:tabs>
      <w:spacing w:after="120" w:line="288" w:lineRule="auto"/>
      <w:ind w:left="720" w:hanging="720"/>
      <w:jc w:val="both"/>
    </w:pPr>
    <w:rPr>
      <w:rFonts w:ascii="Times New Roman" w:eastAsia="Times New Roman" w:hAnsi="Times New Roman"/>
      <w:sz w:val="16"/>
      <w:szCs w:val="16"/>
      <w:lang w:eastAsia="ru-RU"/>
    </w:rPr>
  </w:style>
  <w:style w:type="character" w:customStyle="1" w:styleId="37">
    <w:name w:val="Основной текст 3 Знак"/>
    <w:basedOn w:val="a6"/>
    <w:link w:val="36"/>
    <w:rsid w:val="00B25B45"/>
    <w:rPr>
      <w:rFonts w:ascii="Times New Roman" w:eastAsia="Times New Roman" w:hAnsi="Times New Roman" w:cs="Times New Roman"/>
      <w:sz w:val="16"/>
      <w:szCs w:val="16"/>
      <w:lang w:eastAsia="ru-RU"/>
    </w:rPr>
  </w:style>
  <w:style w:type="paragraph" w:styleId="afff3">
    <w:name w:val="Body Text Indent"/>
    <w:basedOn w:val="a5"/>
    <w:link w:val="afff4"/>
    <w:rsid w:val="00B25B45"/>
    <w:pPr>
      <w:autoSpaceDE w:val="0"/>
      <w:autoSpaceDN w:val="0"/>
      <w:adjustRightInd w:val="0"/>
      <w:spacing w:after="0" w:line="288" w:lineRule="auto"/>
      <w:ind w:firstLine="485"/>
      <w:jc w:val="both"/>
    </w:pPr>
    <w:rPr>
      <w:rFonts w:ascii="Times New Roman" w:eastAsia="Times New Roman" w:hAnsi="Times New Roman"/>
      <w:i/>
      <w:iCs/>
      <w:color w:val="000000"/>
      <w:lang w:eastAsia="ru-RU"/>
    </w:rPr>
  </w:style>
  <w:style w:type="character" w:customStyle="1" w:styleId="afff4">
    <w:name w:val="Основной текст с отступом Знак"/>
    <w:basedOn w:val="a6"/>
    <w:link w:val="afff3"/>
    <w:rsid w:val="00B25B45"/>
    <w:rPr>
      <w:rFonts w:ascii="Times New Roman" w:eastAsia="Times New Roman" w:hAnsi="Times New Roman" w:cs="Times New Roman"/>
      <w:i/>
      <w:iCs/>
      <w:color w:val="000000"/>
      <w:sz w:val="28"/>
      <w:szCs w:val="28"/>
      <w:lang w:eastAsia="ru-RU"/>
    </w:rPr>
  </w:style>
  <w:style w:type="paragraph" w:styleId="2b">
    <w:name w:val="Body Text Indent 2"/>
    <w:basedOn w:val="a5"/>
    <w:link w:val="2c"/>
    <w:rsid w:val="00B25B45"/>
    <w:pPr>
      <w:spacing w:after="120" w:line="480" w:lineRule="auto"/>
      <w:ind w:left="283" w:firstLine="567"/>
      <w:jc w:val="both"/>
    </w:pPr>
    <w:rPr>
      <w:rFonts w:ascii="Times New Roman" w:eastAsia="Times New Roman" w:hAnsi="Times New Roman"/>
      <w:lang w:eastAsia="ru-RU"/>
    </w:rPr>
  </w:style>
  <w:style w:type="character" w:customStyle="1" w:styleId="2c">
    <w:name w:val="Основной текст с отступом 2 Знак"/>
    <w:basedOn w:val="a6"/>
    <w:link w:val="2b"/>
    <w:rsid w:val="00B25B45"/>
    <w:rPr>
      <w:rFonts w:ascii="Times New Roman" w:eastAsia="Times New Roman" w:hAnsi="Times New Roman" w:cs="Times New Roman"/>
      <w:sz w:val="28"/>
      <w:szCs w:val="28"/>
      <w:lang w:eastAsia="ru-RU"/>
    </w:rPr>
  </w:style>
  <w:style w:type="paragraph" w:styleId="38">
    <w:name w:val="Body Text Indent 3"/>
    <w:basedOn w:val="a5"/>
    <w:link w:val="39"/>
    <w:rsid w:val="00B25B45"/>
    <w:pPr>
      <w:spacing w:after="0" w:line="240" w:lineRule="auto"/>
      <w:ind w:firstLine="567"/>
      <w:jc w:val="both"/>
    </w:pPr>
    <w:rPr>
      <w:rFonts w:ascii="Times New Roman" w:eastAsia="Times New Roman" w:hAnsi="Times New Roman"/>
      <w:b/>
      <w:bCs/>
      <w:sz w:val="26"/>
      <w:szCs w:val="26"/>
    </w:rPr>
  </w:style>
  <w:style w:type="character" w:customStyle="1" w:styleId="39">
    <w:name w:val="Основной текст с отступом 3 Знак"/>
    <w:basedOn w:val="a6"/>
    <w:link w:val="38"/>
    <w:rsid w:val="00B25B45"/>
    <w:rPr>
      <w:rFonts w:ascii="Times New Roman" w:eastAsia="Times New Roman" w:hAnsi="Times New Roman" w:cs="Times New Roman"/>
      <w:b/>
      <w:bCs/>
      <w:sz w:val="26"/>
      <w:szCs w:val="26"/>
    </w:rPr>
  </w:style>
  <w:style w:type="paragraph" w:customStyle="1" w:styleId="-42">
    <w:name w:val="пункт-4"/>
    <w:basedOn w:val="a5"/>
    <w:rsid w:val="00B25B45"/>
    <w:pPr>
      <w:tabs>
        <w:tab w:val="num" w:pos="1701"/>
      </w:tabs>
      <w:spacing w:after="0" w:line="288" w:lineRule="auto"/>
      <w:ind w:firstLine="567"/>
      <w:jc w:val="both"/>
    </w:pPr>
    <w:rPr>
      <w:rFonts w:ascii="Times New Roman" w:eastAsia="Times New Roman" w:hAnsi="Times New Roman"/>
      <w:lang w:eastAsia="ru-RU"/>
    </w:rPr>
  </w:style>
  <w:style w:type="character" w:styleId="afff5">
    <w:name w:val="FollowedHyperlink"/>
    <w:rsid w:val="00B25B45"/>
    <w:rPr>
      <w:color w:val="800080"/>
      <w:u w:val="single"/>
    </w:rPr>
  </w:style>
  <w:style w:type="paragraph" w:customStyle="1" w:styleId="-50">
    <w:name w:val="пункт-5"/>
    <w:basedOn w:val="a5"/>
    <w:link w:val="-51"/>
    <w:rsid w:val="00B25B45"/>
    <w:pPr>
      <w:tabs>
        <w:tab w:val="num" w:pos="1701"/>
      </w:tabs>
      <w:spacing w:after="0" w:line="288" w:lineRule="auto"/>
      <w:ind w:firstLine="567"/>
      <w:jc w:val="both"/>
    </w:pPr>
    <w:rPr>
      <w:rFonts w:ascii="Times New Roman" w:eastAsia="Times New Roman" w:hAnsi="Times New Roman"/>
      <w:lang w:eastAsia="ru-RU"/>
    </w:rPr>
  </w:style>
  <w:style w:type="character" w:customStyle="1" w:styleId="-51">
    <w:name w:val="пункт-5 Знак"/>
    <w:link w:val="-50"/>
    <w:rsid w:val="00B25B45"/>
    <w:rPr>
      <w:rFonts w:ascii="Times New Roman" w:eastAsia="Times New Roman" w:hAnsi="Times New Roman" w:cs="Times New Roman"/>
      <w:sz w:val="28"/>
      <w:szCs w:val="28"/>
      <w:lang w:eastAsia="ru-RU"/>
    </w:rPr>
  </w:style>
  <w:style w:type="paragraph" w:customStyle="1" w:styleId="-60">
    <w:name w:val="пункт-6"/>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70">
    <w:name w:val="пункт-7"/>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afff6">
    <w:name w:val="Структура"/>
    <w:basedOn w:val="a5"/>
    <w:rsid w:val="00B25B45"/>
    <w:pPr>
      <w:pageBreakBefore/>
      <w:pBdr>
        <w:bottom w:val="thinThickSmallGap" w:sz="24" w:space="1" w:color="auto"/>
      </w:pBdr>
      <w:tabs>
        <w:tab w:val="left" w:pos="851"/>
      </w:tabs>
      <w:suppressAutoHyphens/>
      <w:spacing w:before="480" w:after="240" w:line="240" w:lineRule="auto"/>
      <w:ind w:right="2835" w:firstLine="567"/>
      <w:jc w:val="both"/>
      <w:outlineLvl w:val="0"/>
    </w:pPr>
    <w:rPr>
      <w:rFonts w:ascii="Arial" w:eastAsia="Times New Roman" w:hAnsi="Arial" w:cs="Arial"/>
      <w:b/>
      <w:bCs/>
      <w:caps/>
      <w:sz w:val="36"/>
      <w:szCs w:val="36"/>
      <w:lang w:eastAsia="ru-RU"/>
    </w:rPr>
  </w:style>
  <w:style w:type="paragraph" w:styleId="afff7">
    <w:name w:val="Document Map"/>
    <w:basedOn w:val="a5"/>
    <w:link w:val="afff8"/>
    <w:semiHidden/>
    <w:rsid w:val="00B25B45"/>
    <w:pPr>
      <w:shd w:val="clear" w:color="auto" w:fill="000080"/>
      <w:spacing w:after="0" w:line="288" w:lineRule="auto"/>
      <w:ind w:firstLine="567"/>
      <w:jc w:val="both"/>
    </w:pPr>
    <w:rPr>
      <w:rFonts w:ascii="Tahoma" w:eastAsia="Times New Roman" w:hAnsi="Tahoma" w:cs="Tahoma"/>
      <w:sz w:val="20"/>
      <w:lang w:eastAsia="ru-RU"/>
    </w:rPr>
  </w:style>
  <w:style w:type="character" w:customStyle="1" w:styleId="afff8">
    <w:name w:val="Схема документа Знак"/>
    <w:basedOn w:val="a6"/>
    <w:link w:val="afff7"/>
    <w:semiHidden/>
    <w:rsid w:val="00B25B45"/>
    <w:rPr>
      <w:rFonts w:ascii="Tahoma" w:eastAsia="Times New Roman" w:hAnsi="Tahoma" w:cs="Tahoma"/>
      <w:sz w:val="20"/>
      <w:szCs w:val="28"/>
      <w:shd w:val="clear" w:color="auto" w:fill="000080"/>
      <w:lang w:eastAsia="ru-RU"/>
    </w:rPr>
  </w:style>
  <w:style w:type="paragraph" w:customStyle="1" w:styleId="afff9">
    <w:name w:val="Таблица текст"/>
    <w:basedOn w:val="a5"/>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customStyle="1" w:styleId="afffa">
    <w:name w:val="Таблица шапка"/>
    <w:basedOn w:val="a5"/>
    <w:link w:val="afffb"/>
    <w:rsid w:val="00B25B45"/>
    <w:pPr>
      <w:keepNext/>
      <w:spacing w:before="40" w:after="40" w:line="240" w:lineRule="auto"/>
      <w:ind w:left="57" w:right="57" w:firstLine="567"/>
      <w:jc w:val="both"/>
    </w:pPr>
    <w:rPr>
      <w:rFonts w:ascii="Times New Roman" w:eastAsia="Times New Roman" w:hAnsi="Times New Roman"/>
      <w:sz w:val="18"/>
      <w:szCs w:val="18"/>
      <w:lang w:eastAsia="ru-RU"/>
    </w:rPr>
  </w:style>
  <w:style w:type="paragraph" w:styleId="afffc">
    <w:name w:val="Plain Text"/>
    <w:basedOn w:val="a5"/>
    <w:link w:val="afffd"/>
    <w:rsid w:val="00B25B45"/>
    <w:pPr>
      <w:spacing w:after="0" w:line="240" w:lineRule="auto"/>
      <w:ind w:firstLine="720"/>
      <w:jc w:val="both"/>
    </w:pPr>
    <w:rPr>
      <w:rFonts w:ascii="Times New Roman" w:eastAsia="Times New Roman" w:hAnsi="Times New Roman"/>
      <w:sz w:val="26"/>
      <w:szCs w:val="26"/>
      <w:lang w:eastAsia="ru-RU"/>
    </w:rPr>
  </w:style>
  <w:style w:type="character" w:customStyle="1" w:styleId="afffd">
    <w:name w:val="Текст Знак"/>
    <w:basedOn w:val="a6"/>
    <w:link w:val="afffc"/>
    <w:rsid w:val="00B25B45"/>
    <w:rPr>
      <w:rFonts w:ascii="Times New Roman" w:eastAsia="Times New Roman" w:hAnsi="Times New Roman" w:cs="Times New Roman"/>
      <w:sz w:val="26"/>
      <w:szCs w:val="26"/>
      <w:lang w:eastAsia="ru-RU"/>
    </w:rPr>
  </w:style>
  <w:style w:type="paragraph" w:styleId="afffe">
    <w:name w:val="footnote text"/>
    <w:basedOn w:val="a5"/>
    <w:link w:val="affff"/>
    <w:rsid w:val="00B25B45"/>
    <w:pPr>
      <w:spacing w:after="0" w:line="240" w:lineRule="auto"/>
      <w:ind w:firstLine="567"/>
      <w:jc w:val="both"/>
    </w:pPr>
    <w:rPr>
      <w:rFonts w:ascii="Times New Roman" w:eastAsia="Times New Roman" w:hAnsi="Times New Roman"/>
      <w:sz w:val="18"/>
      <w:szCs w:val="20"/>
      <w:lang w:eastAsia="ru-RU"/>
    </w:rPr>
  </w:style>
  <w:style w:type="character" w:customStyle="1" w:styleId="affff">
    <w:name w:val="Текст сноски Знак"/>
    <w:basedOn w:val="a6"/>
    <w:link w:val="afffe"/>
    <w:rsid w:val="00B25B45"/>
    <w:rPr>
      <w:rFonts w:ascii="Times New Roman" w:eastAsia="Times New Roman" w:hAnsi="Times New Roman" w:cs="Times New Roman"/>
      <w:sz w:val="18"/>
      <w:szCs w:val="20"/>
      <w:lang w:eastAsia="ru-RU"/>
    </w:rPr>
  </w:style>
  <w:style w:type="paragraph" w:customStyle="1" w:styleId="affff0">
    <w:name w:val="Текст таблицы"/>
    <w:basedOn w:val="a5"/>
    <w:semiHidden/>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styleId="1a">
    <w:name w:val="index 1"/>
    <w:basedOn w:val="a5"/>
    <w:next w:val="a5"/>
    <w:autoRedefine/>
    <w:semiHidden/>
    <w:rsid w:val="00B25B45"/>
    <w:pPr>
      <w:spacing w:after="0" w:line="240" w:lineRule="auto"/>
      <w:ind w:left="240" w:hanging="240"/>
      <w:jc w:val="both"/>
    </w:pPr>
    <w:rPr>
      <w:rFonts w:ascii="Times New Roman" w:eastAsia="Times New Roman" w:hAnsi="Times New Roman"/>
      <w:szCs w:val="24"/>
      <w:lang w:val="en-US"/>
    </w:rPr>
  </w:style>
  <w:style w:type="paragraph" w:styleId="affff1">
    <w:name w:val="Block Text"/>
    <w:basedOn w:val="a5"/>
    <w:rsid w:val="00B25B45"/>
    <w:pPr>
      <w:spacing w:before="120" w:after="0" w:line="240" w:lineRule="auto"/>
      <w:ind w:left="170" w:right="170" w:firstLine="170"/>
      <w:jc w:val="both"/>
    </w:pPr>
    <w:rPr>
      <w:rFonts w:ascii="Times New Roman" w:eastAsia="Times New Roman" w:hAnsi="Times New Roman"/>
      <w:szCs w:val="24"/>
    </w:rPr>
  </w:style>
  <w:style w:type="paragraph" w:styleId="44">
    <w:name w:val="toc 4"/>
    <w:basedOn w:val="a5"/>
    <w:next w:val="a5"/>
    <w:autoRedefine/>
    <w:rsid w:val="00744924"/>
    <w:pPr>
      <w:spacing w:before="120" w:after="0" w:line="240" w:lineRule="auto"/>
      <w:jc w:val="both"/>
    </w:pPr>
    <w:rPr>
      <w:rFonts w:eastAsia="Times New Roman"/>
      <w:szCs w:val="18"/>
      <w:lang w:eastAsia="ru-RU"/>
    </w:rPr>
  </w:style>
  <w:style w:type="paragraph" w:styleId="52">
    <w:name w:val="toc 5"/>
    <w:basedOn w:val="a5"/>
    <w:next w:val="a5"/>
    <w:autoRedefine/>
    <w:rsid w:val="00B25B45"/>
    <w:pPr>
      <w:spacing w:after="0" w:line="288" w:lineRule="auto"/>
      <w:ind w:left="1120" w:firstLine="567"/>
      <w:jc w:val="both"/>
    </w:pPr>
    <w:rPr>
      <w:rFonts w:ascii="Times New Roman" w:eastAsia="Times New Roman" w:hAnsi="Times New Roman"/>
      <w:sz w:val="18"/>
      <w:szCs w:val="18"/>
      <w:lang w:eastAsia="ru-RU"/>
    </w:rPr>
  </w:style>
  <w:style w:type="paragraph" w:styleId="71">
    <w:name w:val="toc 7"/>
    <w:basedOn w:val="a5"/>
    <w:next w:val="a5"/>
    <w:autoRedefine/>
    <w:rsid w:val="00B25B45"/>
    <w:pPr>
      <w:spacing w:after="0" w:line="288" w:lineRule="auto"/>
      <w:ind w:left="1680" w:firstLine="567"/>
      <w:jc w:val="both"/>
    </w:pPr>
    <w:rPr>
      <w:rFonts w:ascii="Times New Roman" w:eastAsia="Times New Roman" w:hAnsi="Times New Roman"/>
      <w:sz w:val="18"/>
      <w:szCs w:val="18"/>
      <w:lang w:eastAsia="ru-RU"/>
    </w:rPr>
  </w:style>
  <w:style w:type="paragraph" w:styleId="81">
    <w:name w:val="toc 8"/>
    <w:basedOn w:val="a5"/>
    <w:next w:val="a5"/>
    <w:autoRedefine/>
    <w:rsid w:val="00B25B45"/>
    <w:pPr>
      <w:spacing w:after="0" w:line="288" w:lineRule="auto"/>
      <w:ind w:left="1960" w:firstLine="567"/>
      <w:jc w:val="both"/>
    </w:pPr>
    <w:rPr>
      <w:rFonts w:ascii="Times New Roman" w:eastAsia="Times New Roman" w:hAnsi="Times New Roman"/>
      <w:sz w:val="18"/>
      <w:szCs w:val="18"/>
      <w:lang w:eastAsia="ru-RU"/>
    </w:rPr>
  </w:style>
  <w:style w:type="paragraph" w:styleId="91">
    <w:name w:val="toc 9"/>
    <w:basedOn w:val="a5"/>
    <w:next w:val="a5"/>
    <w:autoRedefine/>
    <w:rsid w:val="00B25B45"/>
    <w:pPr>
      <w:spacing w:after="0" w:line="288" w:lineRule="auto"/>
      <w:ind w:left="2240" w:firstLine="567"/>
      <w:jc w:val="both"/>
    </w:pPr>
    <w:rPr>
      <w:rFonts w:ascii="Times New Roman" w:eastAsia="Times New Roman" w:hAnsi="Times New Roman"/>
      <w:sz w:val="18"/>
      <w:szCs w:val="18"/>
      <w:lang w:eastAsia="ru-RU"/>
    </w:rPr>
  </w:style>
  <w:style w:type="character" w:customStyle="1" w:styleId="affff2">
    <w:name w:val="Часть Знак"/>
    <w:link w:val="affff3"/>
    <w:rsid w:val="00B25B45"/>
    <w:rPr>
      <w:sz w:val="28"/>
      <w:szCs w:val="24"/>
      <w:lang w:eastAsia="ru-RU"/>
    </w:rPr>
  </w:style>
  <w:style w:type="paragraph" w:customStyle="1" w:styleId="affff3">
    <w:name w:val="Часть"/>
    <w:basedOn w:val="a5"/>
    <w:link w:val="affff2"/>
    <w:rsid w:val="00B25B45"/>
    <w:pPr>
      <w:tabs>
        <w:tab w:val="num" w:pos="1134"/>
      </w:tabs>
      <w:spacing w:after="0" w:line="288" w:lineRule="auto"/>
      <w:ind w:firstLine="567"/>
      <w:jc w:val="both"/>
    </w:pPr>
    <w:rPr>
      <w:szCs w:val="24"/>
      <w:lang w:eastAsia="ru-RU"/>
    </w:rPr>
  </w:style>
  <w:style w:type="paragraph" w:styleId="affff4">
    <w:name w:val="List"/>
    <w:basedOn w:val="afe"/>
    <w:semiHidden/>
    <w:rsid w:val="00B25B45"/>
    <w:pPr>
      <w:spacing w:line="288" w:lineRule="auto"/>
      <w:ind w:firstLine="567"/>
      <w:jc w:val="both"/>
    </w:pPr>
    <w:rPr>
      <w:rFonts w:ascii="Arial" w:eastAsia="Calibri" w:hAnsi="Arial" w:cs="Tahoma"/>
      <w:lang w:eastAsia="ar-SA"/>
    </w:rPr>
  </w:style>
  <w:style w:type="paragraph" w:styleId="affff5">
    <w:name w:val="endnote text"/>
    <w:basedOn w:val="a5"/>
    <w:link w:val="affff6"/>
    <w:rsid w:val="00B25B45"/>
    <w:pPr>
      <w:spacing w:after="0" w:line="240" w:lineRule="auto"/>
      <w:ind w:firstLine="567"/>
      <w:jc w:val="both"/>
    </w:pPr>
    <w:rPr>
      <w:rFonts w:ascii="Times New Roman" w:eastAsia="Times New Roman" w:hAnsi="Times New Roman"/>
      <w:sz w:val="20"/>
      <w:szCs w:val="20"/>
      <w:lang w:eastAsia="ru-RU"/>
    </w:rPr>
  </w:style>
  <w:style w:type="character" w:customStyle="1" w:styleId="affff6">
    <w:name w:val="Текст концевой сноски Знак"/>
    <w:basedOn w:val="a6"/>
    <w:link w:val="affff5"/>
    <w:rsid w:val="00B25B45"/>
    <w:rPr>
      <w:rFonts w:ascii="Times New Roman" w:eastAsia="Times New Roman" w:hAnsi="Times New Roman" w:cs="Times New Roman"/>
      <w:sz w:val="20"/>
      <w:szCs w:val="20"/>
      <w:lang w:eastAsia="ru-RU"/>
    </w:rPr>
  </w:style>
  <w:style w:type="paragraph" w:customStyle="1" w:styleId="affff7">
    <w:name w:val="маркированный"/>
    <w:basedOn w:val="a5"/>
    <w:rsid w:val="00B25B45"/>
    <w:pPr>
      <w:tabs>
        <w:tab w:val="num" w:pos="0"/>
        <w:tab w:val="num" w:pos="432"/>
        <w:tab w:val="num" w:pos="1134"/>
      </w:tabs>
      <w:spacing w:after="0" w:line="360" w:lineRule="auto"/>
      <w:ind w:left="432" w:hanging="432"/>
      <w:jc w:val="both"/>
    </w:pPr>
    <w:rPr>
      <w:rFonts w:ascii="Times New Roman" w:eastAsia="Times New Roman" w:hAnsi="Times New Roman"/>
      <w:lang w:eastAsia="ru-RU"/>
    </w:rPr>
  </w:style>
  <w:style w:type="paragraph" w:customStyle="1" w:styleId="affff8">
    <w:name w:val="нумерованный"/>
    <w:basedOn w:val="a5"/>
    <w:rsid w:val="00B25B45"/>
    <w:pPr>
      <w:tabs>
        <w:tab w:val="num" w:pos="432"/>
        <w:tab w:val="num" w:pos="567"/>
        <w:tab w:val="num" w:pos="1134"/>
      </w:tabs>
      <w:spacing w:after="0" w:line="360" w:lineRule="auto"/>
      <w:ind w:left="432" w:hanging="432"/>
      <w:jc w:val="both"/>
    </w:pPr>
    <w:rPr>
      <w:rFonts w:ascii="Times New Roman" w:eastAsia="Times New Roman" w:hAnsi="Times New Roman"/>
      <w:lang w:eastAsia="ru-RU"/>
    </w:rPr>
  </w:style>
  <w:style w:type="paragraph" w:customStyle="1" w:styleId="affff9">
    <w:name w:val="Пункт б/н"/>
    <w:basedOn w:val="a5"/>
    <w:rsid w:val="00B25B45"/>
    <w:pPr>
      <w:spacing w:after="0" w:line="360" w:lineRule="auto"/>
      <w:ind w:left="1134" w:firstLine="567"/>
      <w:jc w:val="both"/>
    </w:pPr>
    <w:rPr>
      <w:rFonts w:ascii="Times New Roman" w:eastAsia="Times New Roman" w:hAnsi="Times New Roman"/>
      <w:lang w:eastAsia="ru-RU"/>
    </w:rPr>
  </w:style>
  <w:style w:type="character" w:styleId="affffa">
    <w:name w:val="endnote reference"/>
    <w:rsid w:val="00B25B45"/>
    <w:rPr>
      <w:vertAlign w:val="superscript"/>
    </w:rPr>
  </w:style>
  <w:style w:type="paragraph" w:customStyle="1" w:styleId="affffb">
    <w:name w:val="Новая редакция"/>
    <w:basedOn w:val="a5"/>
    <w:rsid w:val="00B25B45"/>
    <w:pPr>
      <w:spacing w:after="0" w:line="360" w:lineRule="auto"/>
      <w:ind w:firstLine="567"/>
      <w:jc w:val="both"/>
    </w:pPr>
    <w:rPr>
      <w:rFonts w:ascii="Arial" w:eastAsia="Times New Roman" w:hAnsi="Arial" w:cs="Arial"/>
      <w:szCs w:val="24"/>
      <w:lang w:eastAsia="ru-RU"/>
    </w:rPr>
  </w:style>
  <w:style w:type="paragraph" w:customStyle="1" w:styleId="-2">
    <w:name w:val="Подзаголовок-2"/>
    <w:basedOn w:val="-20"/>
    <w:link w:val="-21"/>
    <w:rsid w:val="00B25B45"/>
    <w:pPr>
      <w:keepNext/>
      <w:suppressAutoHyphens/>
      <w:spacing w:before="360" w:after="120"/>
      <w:jc w:val="left"/>
      <w:outlineLvl w:val="1"/>
    </w:pPr>
    <w:rPr>
      <w:b/>
      <w:caps/>
    </w:rPr>
  </w:style>
  <w:style w:type="paragraph" w:customStyle="1" w:styleId="-20">
    <w:name w:val="Пункт-2"/>
    <w:basedOn w:val="a5"/>
    <w:link w:val="-22"/>
    <w:rsid w:val="00B25B45"/>
    <w:pPr>
      <w:spacing w:after="0" w:line="288" w:lineRule="auto"/>
      <w:ind w:firstLine="567"/>
      <w:jc w:val="both"/>
    </w:pPr>
    <w:rPr>
      <w:rFonts w:ascii="Times New Roman" w:eastAsia="Times New Roman" w:hAnsi="Times New Roman"/>
      <w:szCs w:val="24"/>
      <w:lang w:eastAsia="ru-RU"/>
    </w:rPr>
  </w:style>
  <w:style w:type="character" w:customStyle="1" w:styleId="-22">
    <w:name w:val="Пункт-2 Знак"/>
    <w:link w:val="-20"/>
    <w:rsid w:val="00B25B45"/>
    <w:rPr>
      <w:rFonts w:ascii="Times New Roman" w:eastAsia="Times New Roman" w:hAnsi="Times New Roman" w:cs="Times New Roman"/>
      <w:sz w:val="28"/>
      <w:szCs w:val="24"/>
      <w:lang w:eastAsia="ru-RU"/>
    </w:rPr>
  </w:style>
  <w:style w:type="character" w:customStyle="1" w:styleId="-21">
    <w:name w:val="Подзаголовок-2 Знак"/>
    <w:link w:val="-2"/>
    <w:rsid w:val="00B25B45"/>
    <w:rPr>
      <w:rFonts w:ascii="Times New Roman" w:eastAsia="Times New Roman" w:hAnsi="Times New Roman" w:cs="Times New Roman"/>
      <w:b/>
      <w:caps/>
      <w:sz w:val="28"/>
      <w:szCs w:val="24"/>
      <w:lang w:eastAsia="ru-RU"/>
    </w:rPr>
  </w:style>
  <w:style w:type="character" w:customStyle="1" w:styleId="2d">
    <w:name w:val="Основной шрифт абзаца2"/>
    <w:rsid w:val="00B25B45"/>
  </w:style>
  <w:style w:type="character" w:customStyle="1" w:styleId="1b">
    <w:name w:val="Основной шрифт абзаца1"/>
    <w:rsid w:val="00B25B45"/>
  </w:style>
  <w:style w:type="character" w:customStyle="1" w:styleId="affffc">
    <w:name w:val="Символ нумерации"/>
    <w:rsid w:val="00B25B45"/>
  </w:style>
  <w:style w:type="paragraph" w:customStyle="1" w:styleId="2e">
    <w:name w:val="Название2"/>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2f">
    <w:name w:val="Указатель2"/>
    <w:basedOn w:val="a5"/>
    <w:rsid w:val="00B25B45"/>
    <w:pPr>
      <w:suppressLineNumbers/>
      <w:spacing w:after="0" w:line="288" w:lineRule="auto"/>
      <w:ind w:firstLine="567"/>
      <w:jc w:val="both"/>
    </w:pPr>
    <w:rPr>
      <w:rFonts w:ascii="Arial" w:eastAsia="Calibri" w:hAnsi="Arial" w:cs="Tahoma"/>
      <w:lang w:eastAsia="ar-SA"/>
    </w:rPr>
  </w:style>
  <w:style w:type="paragraph" w:customStyle="1" w:styleId="1c">
    <w:name w:val="Название1"/>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1d">
    <w:name w:val="Указатель1"/>
    <w:basedOn w:val="a5"/>
    <w:rsid w:val="00B25B45"/>
    <w:pPr>
      <w:suppressLineNumbers/>
      <w:spacing w:after="0" w:line="288" w:lineRule="auto"/>
      <w:ind w:firstLine="567"/>
      <w:jc w:val="both"/>
    </w:pPr>
    <w:rPr>
      <w:rFonts w:ascii="Arial" w:eastAsia="Calibri" w:hAnsi="Arial" w:cs="Tahoma"/>
      <w:lang w:eastAsia="ar-SA"/>
    </w:rPr>
  </w:style>
  <w:style w:type="paragraph" w:customStyle="1" w:styleId="-23">
    <w:name w:val="пункт-2"/>
    <w:basedOn w:val="afe"/>
    <w:rsid w:val="005039A9"/>
    <w:pPr>
      <w:tabs>
        <w:tab w:val="right" w:pos="0"/>
        <w:tab w:val="num" w:pos="1701"/>
      </w:tabs>
      <w:spacing w:after="0" w:line="240" w:lineRule="auto"/>
      <w:ind w:firstLine="709"/>
      <w:jc w:val="both"/>
    </w:pPr>
    <w:rPr>
      <w:rFonts w:ascii="Times New Roman" w:eastAsia="Times New Roman" w:hAnsi="Times New Roman"/>
      <w:szCs w:val="24"/>
      <w:lang w:eastAsia="ru-RU"/>
    </w:rPr>
  </w:style>
  <w:style w:type="character" w:customStyle="1" w:styleId="afffb">
    <w:name w:val="Таблица шапка Знак"/>
    <w:link w:val="afffa"/>
    <w:rsid w:val="00B25B45"/>
    <w:rPr>
      <w:rFonts w:ascii="Times New Roman" w:eastAsia="Times New Roman" w:hAnsi="Times New Roman" w:cs="Times New Roman"/>
      <w:sz w:val="18"/>
      <w:szCs w:val="18"/>
      <w:lang w:eastAsia="ru-RU"/>
    </w:rPr>
  </w:style>
  <w:style w:type="numbering" w:customStyle="1" w:styleId="StyleBulleted">
    <w:name w:val="StyleBulleted"/>
    <w:rsid w:val="00B25B45"/>
    <w:pPr>
      <w:numPr>
        <w:numId w:val="7"/>
      </w:numPr>
    </w:pPr>
  </w:style>
  <w:style w:type="paragraph" w:customStyle="1" w:styleId="up">
    <w:name w:val="up"/>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
    <w:name w:val="uni"/>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p">
    <w:name w:val="unip"/>
    <w:basedOn w:val="a5"/>
    <w:rsid w:val="00B25B45"/>
    <w:pPr>
      <w:spacing w:after="0" w:line="240" w:lineRule="auto"/>
      <w:ind w:firstLine="390"/>
      <w:jc w:val="both"/>
    </w:pPr>
    <w:rPr>
      <w:rFonts w:ascii="Times New Roman" w:eastAsia="Times New Roman" w:hAnsi="Times New Roman"/>
      <w:szCs w:val="24"/>
      <w:lang w:eastAsia="ru-RU"/>
    </w:rPr>
  </w:style>
  <w:style w:type="character" w:customStyle="1" w:styleId="affffd">
    <w:name w:val="комментарий"/>
    <w:rsid w:val="00B25B45"/>
    <w:rPr>
      <w:b/>
      <w:i/>
      <w:shd w:val="clear" w:color="auto" w:fill="FFFF99"/>
    </w:rPr>
  </w:style>
  <w:style w:type="paragraph" w:customStyle="1" w:styleId="2f0">
    <w:name w:val="Подзаголовок_2"/>
    <w:basedOn w:val="a5"/>
    <w:rsid w:val="00B25B45"/>
    <w:pPr>
      <w:keepNext/>
      <w:tabs>
        <w:tab w:val="num" w:pos="576"/>
        <w:tab w:val="num" w:pos="1701"/>
      </w:tabs>
      <w:suppressAutoHyphens/>
      <w:spacing w:before="360" w:after="120" w:line="240" w:lineRule="auto"/>
      <w:ind w:left="576" w:hanging="576"/>
      <w:jc w:val="both"/>
      <w:outlineLvl w:val="1"/>
    </w:pPr>
    <w:rPr>
      <w:rFonts w:ascii="Times New Roman" w:eastAsia="Times New Roman" w:hAnsi="Times New Roman"/>
      <w:b/>
      <w:sz w:val="32"/>
      <w:szCs w:val="20"/>
      <w:lang w:eastAsia="ru-RU"/>
    </w:rPr>
  </w:style>
  <w:style w:type="paragraph" w:customStyle="1" w:styleId="1e">
    <w:name w:val="Абзац списка1"/>
    <w:basedOn w:val="a5"/>
    <w:rsid w:val="00B25B45"/>
    <w:pPr>
      <w:ind w:left="720"/>
    </w:pPr>
    <w:rPr>
      <w:rFonts w:ascii="Calibri" w:eastAsia="Times New Roman" w:hAnsi="Calibri"/>
    </w:rPr>
  </w:style>
  <w:style w:type="paragraph" w:customStyle="1" w:styleId="Times12">
    <w:name w:val="Times 12"/>
    <w:basedOn w:val="a5"/>
    <w:rsid w:val="00B25B45"/>
    <w:pPr>
      <w:overflowPunct w:val="0"/>
      <w:autoSpaceDE w:val="0"/>
      <w:autoSpaceDN w:val="0"/>
      <w:adjustRightInd w:val="0"/>
      <w:spacing w:after="0" w:line="240" w:lineRule="auto"/>
      <w:ind w:firstLine="567"/>
      <w:jc w:val="both"/>
    </w:pPr>
    <w:rPr>
      <w:rFonts w:ascii="Times New Roman" w:eastAsia="Times New Roman" w:hAnsi="Times New Roman"/>
      <w:szCs w:val="20"/>
      <w:lang w:eastAsia="ru-RU"/>
    </w:rPr>
  </w:style>
  <w:style w:type="character" w:customStyle="1" w:styleId="afb">
    <w:name w:val="Подподпункт Знак"/>
    <w:link w:val="afa"/>
    <w:rsid w:val="00B25B45"/>
    <w:rPr>
      <w:rFonts w:ascii="Times New Roman" w:eastAsia="Times New Roman" w:hAnsi="Times New Roman" w:cs="Times New Roman"/>
      <w:b/>
      <w:sz w:val="28"/>
      <w:szCs w:val="20"/>
      <w:lang w:eastAsia="ru-RU"/>
    </w:rPr>
  </w:style>
  <w:style w:type="paragraph" w:customStyle="1" w:styleId="2f1">
    <w:name w:val="Стиль Примечание + разреженный на  2 пт"/>
    <w:basedOn w:val="af6"/>
    <w:link w:val="2f2"/>
    <w:rsid w:val="00B25B45"/>
    <w:pPr>
      <w:numPr>
        <w:ilvl w:val="0"/>
      </w:numPr>
      <w:ind w:left="1134" w:right="1134"/>
    </w:pPr>
    <w:rPr>
      <w:snapToGrid/>
      <w:spacing w:val="40"/>
      <w:szCs w:val="28"/>
    </w:rPr>
  </w:style>
  <w:style w:type="character" w:customStyle="1" w:styleId="2f2">
    <w:name w:val="Стиль Примечание + разреженный на  2 пт Знак"/>
    <w:link w:val="2f1"/>
    <w:rsid w:val="00B25B45"/>
    <w:rPr>
      <w:rFonts w:ascii="Times New Roman" w:eastAsia="Times New Roman" w:hAnsi="Times New Roman" w:cs="Times New Roman"/>
      <w:spacing w:val="40"/>
      <w:sz w:val="24"/>
      <w:szCs w:val="28"/>
      <w:lang w:eastAsia="ru-RU"/>
    </w:rPr>
  </w:style>
  <w:style w:type="paragraph" w:styleId="affffe">
    <w:name w:val="TOC Heading"/>
    <w:basedOn w:val="1"/>
    <w:next w:val="a5"/>
    <w:uiPriority w:val="39"/>
    <w:semiHidden/>
    <w:unhideWhenUsed/>
    <w:qFormat/>
    <w:rsid w:val="001130AE"/>
    <w:pPr>
      <w:outlineLvl w:val="9"/>
    </w:pPr>
    <w:rPr>
      <w:rFonts w:asciiTheme="majorHAnsi" w:hAnsiTheme="majorHAnsi"/>
      <w:color w:val="365F91" w:themeColor="accent1" w:themeShade="BF"/>
      <w:sz w:val="28"/>
      <w:lang w:eastAsia="ru-RU"/>
    </w:rPr>
  </w:style>
  <w:style w:type="character" w:customStyle="1" w:styleId="15">
    <w:name w:val="Пункт Знак1"/>
    <w:link w:val="afd"/>
    <w:rsid w:val="00200770"/>
    <w:rPr>
      <w:rFonts w:ascii="Times New Roman" w:eastAsia="Times New Roman" w:hAnsi="Times New Roman" w:cs="Times New Roman"/>
      <w:sz w:val="28"/>
      <w:szCs w:val="20"/>
      <w:lang w:eastAsia="ru-RU"/>
    </w:rPr>
  </w:style>
  <w:style w:type="character" w:customStyle="1" w:styleId="afff2">
    <w:name w:val="Обычный (веб) Знак"/>
    <w:aliases w:val="Обычный (Web) Знак,Обычный (веб) Знак Знак Знак,Обычный (Web) Знак Знак Знак Знак"/>
    <w:link w:val="afff1"/>
    <w:rsid w:val="000C5C5B"/>
    <w:rPr>
      <w:rFonts w:ascii="Times New Roman" w:eastAsia="Times New Roman" w:hAnsi="Times New Roman" w:cs="Times New Roman"/>
      <w:sz w:val="28"/>
      <w:szCs w:val="24"/>
      <w:lang w:eastAsia="ru-RU"/>
    </w:rPr>
  </w:style>
  <w:style w:type="paragraph" w:styleId="afffff">
    <w:name w:val="List Continue"/>
    <w:basedOn w:val="a5"/>
    <w:uiPriority w:val="99"/>
    <w:semiHidden/>
    <w:unhideWhenUsed/>
    <w:rsid w:val="00142C52"/>
    <w:pPr>
      <w:spacing w:after="120"/>
      <w:ind w:left="283"/>
      <w:contextualSpacing/>
    </w:pPr>
  </w:style>
  <w:style w:type="numbering" w:customStyle="1" w:styleId="2f3">
    <w:name w:val="Нет списка2"/>
    <w:next w:val="a8"/>
    <w:semiHidden/>
    <w:rsid w:val="00C954B9"/>
  </w:style>
  <w:style w:type="paragraph" w:customStyle="1" w:styleId="afffff0">
    <w:name w:val="Служебный"/>
    <w:basedOn w:val="a0"/>
    <w:rsid w:val="00C954B9"/>
  </w:style>
  <w:style w:type="paragraph" w:customStyle="1" w:styleId="a0">
    <w:name w:val="Главы"/>
    <w:basedOn w:val="afff6"/>
    <w:next w:val="a5"/>
    <w:rsid w:val="00C954B9"/>
    <w:pPr>
      <w:numPr>
        <w:numId w:val="10"/>
      </w:numPr>
      <w:pBdr>
        <w:bottom w:val="none" w:sz="0" w:space="0" w:color="auto"/>
      </w:pBdr>
      <w:tabs>
        <w:tab w:val="clear" w:pos="567"/>
      </w:tabs>
      <w:spacing w:before="1440" w:after="720" w:line="360" w:lineRule="auto"/>
      <w:ind w:left="0" w:right="0" w:firstLine="0"/>
      <w:jc w:val="center"/>
    </w:pPr>
    <w:rPr>
      <w:bCs w:val="0"/>
      <w:snapToGrid w:val="0"/>
      <w:spacing w:val="40"/>
      <w:sz w:val="44"/>
      <w:szCs w:val="44"/>
    </w:rPr>
  </w:style>
  <w:style w:type="character" w:customStyle="1" w:styleId="afffff1">
    <w:name w:val="Подпункт Знак"/>
    <w:rsid w:val="00C954B9"/>
    <w:rPr>
      <w:noProof w:val="0"/>
      <w:sz w:val="28"/>
      <w:lang w:val="ru-RU" w:eastAsia="ru-RU" w:bidi="ar-SA"/>
    </w:rPr>
  </w:style>
  <w:style w:type="paragraph" w:customStyle="1" w:styleId="20">
    <w:name w:val="Пункт2"/>
    <w:basedOn w:val="afe"/>
    <w:link w:val="2f4"/>
    <w:rsid w:val="005039A9"/>
    <w:pPr>
      <w:keepNext/>
      <w:numPr>
        <w:ilvl w:val="2"/>
        <w:numId w:val="11"/>
      </w:numPr>
      <w:suppressAutoHyphens/>
      <w:spacing w:before="240" w:line="240" w:lineRule="auto"/>
      <w:outlineLvl w:val="2"/>
    </w:pPr>
    <w:rPr>
      <w:rFonts w:ascii="Times New Roman" w:hAnsi="Times New Roman"/>
      <w:snapToGrid w:val="0"/>
    </w:rPr>
  </w:style>
  <w:style w:type="paragraph" w:customStyle="1" w:styleId="afffff2">
    <w:name w:val="Подподподподпункт"/>
    <w:basedOn w:val="a5"/>
    <w:rsid w:val="00C954B9"/>
    <w:pPr>
      <w:tabs>
        <w:tab w:val="num" w:pos="2835"/>
      </w:tabs>
      <w:spacing w:after="0" w:line="360" w:lineRule="auto"/>
      <w:ind w:left="2835" w:hanging="567"/>
      <w:jc w:val="both"/>
    </w:pPr>
    <w:rPr>
      <w:rFonts w:ascii="Times New Roman" w:eastAsia="Times New Roman" w:hAnsi="Times New Roman"/>
      <w:snapToGrid w:val="0"/>
      <w:szCs w:val="20"/>
      <w:lang w:eastAsia="ru-RU"/>
    </w:rPr>
  </w:style>
  <w:style w:type="paragraph" w:customStyle="1" w:styleId="ConsPlusNonformat">
    <w:name w:val="ConsPlusNonformat"/>
    <w:uiPriority w:val="99"/>
    <w:rsid w:val="001C125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f4">
    <w:name w:val="Пункт2 Знак"/>
    <w:basedOn w:val="15"/>
    <w:link w:val="20"/>
    <w:rsid w:val="005039A9"/>
    <w:rPr>
      <w:rFonts w:ascii="Times New Roman" w:eastAsia="Times New Roman" w:hAnsi="Times New Roman" w:cs="Times New Roman"/>
      <w:snapToGrid w:val="0"/>
      <w:sz w:val="28"/>
      <w:szCs w:val="20"/>
      <w:lang w:eastAsia="ru-RU"/>
    </w:rPr>
  </w:style>
  <w:style w:type="paragraph" w:customStyle="1" w:styleId="3">
    <w:name w:val="[Ростех] Наименование Подраздела (Уровень 3)"/>
    <w:link w:val="3a"/>
    <w:uiPriority w:val="99"/>
    <w:qFormat/>
    <w:rsid w:val="0039493A"/>
    <w:pPr>
      <w:keepNext/>
      <w:keepLines/>
      <w:numPr>
        <w:ilvl w:val="1"/>
        <w:numId w:val="12"/>
      </w:numPr>
      <w:suppressAutoHyphens/>
      <w:spacing w:before="240" w:after="0" w:line="240" w:lineRule="auto"/>
      <w:outlineLvl w:val="2"/>
    </w:pPr>
    <w:rPr>
      <w:rFonts w:eastAsia="Times New Roman"/>
      <w:b/>
      <w:lang w:eastAsia="ru-RU"/>
    </w:rPr>
  </w:style>
  <w:style w:type="paragraph" w:customStyle="1" w:styleId="2">
    <w:name w:val="[Ростех] Наименование Раздела (Уровень 2)"/>
    <w:uiPriority w:val="99"/>
    <w:qFormat/>
    <w:rsid w:val="0039493A"/>
    <w:pPr>
      <w:keepNext/>
      <w:keepLines/>
      <w:numPr>
        <w:numId w:val="12"/>
      </w:numPr>
      <w:suppressAutoHyphens/>
      <w:spacing w:before="240" w:after="0" w:line="240" w:lineRule="auto"/>
      <w:jc w:val="center"/>
      <w:outlineLvl w:val="1"/>
    </w:pPr>
    <w:rPr>
      <w:rFonts w:eastAsia="Times New Roman"/>
      <w:b/>
      <w:lang w:eastAsia="ru-RU"/>
    </w:rPr>
  </w:style>
  <w:style w:type="paragraph" w:customStyle="1" w:styleId="a">
    <w:name w:val="[Ростех] Простой текст (Без уровня)"/>
    <w:link w:val="afffff3"/>
    <w:uiPriority w:val="99"/>
    <w:qFormat/>
    <w:rsid w:val="0039493A"/>
    <w:pPr>
      <w:numPr>
        <w:ilvl w:val="5"/>
        <w:numId w:val="12"/>
      </w:numPr>
      <w:suppressAutoHyphens/>
      <w:spacing w:before="120" w:after="0" w:line="240" w:lineRule="auto"/>
      <w:jc w:val="both"/>
    </w:pPr>
    <w:rPr>
      <w:rFonts w:eastAsia="Times New Roman"/>
      <w:lang w:eastAsia="ru-RU"/>
    </w:rPr>
  </w:style>
  <w:style w:type="paragraph" w:customStyle="1" w:styleId="5">
    <w:name w:val="[Ростех] Текст Подпункта (Уровень 5)"/>
    <w:link w:val="53"/>
    <w:uiPriority w:val="99"/>
    <w:qFormat/>
    <w:rsid w:val="0039493A"/>
    <w:pPr>
      <w:numPr>
        <w:ilvl w:val="3"/>
        <w:numId w:val="12"/>
      </w:numPr>
      <w:suppressAutoHyphens/>
      <w:spacing w:before="120" w:after="0" w:line="240" w:lineRule="auto"/>
      <w:jc w:val="both"/>
      <w:outlineLvl w:val="4"/>
    </w:pPr>
    <w:rPr>
      <w:rFonts w:eastAsia="Times New Roman"/>
      <w:lang w:eastAsia="ru-RU"/>
    </w:rPr>
  </w:style>
  <w:style w:type="character" w:customStyle="1" w:styleId="53">
    <w:name w:val="[Ростех] Текст Подпункта (Уровень 5) Знак"/>
    <w:basedOn w:val="a6"/>
    <w:link w:val="5"/>
    <w:uiPriority w:val="99"/>
    <w:qFormat/>
    <w:rsid w:val="0039493A"/>
    <w:rPr>
      <w:rFonts w:eastAsia="Times New Roman"/>
      <w:lang w:eastAsia="ru-RU"/>
    </w:rPr>
  </w:style>
  <w:style w:type="paragraph" w:customStyle="1" w:styleId="6">
    <w:name w:val="[Ростех] Текст Подпункта подпункта (Уровень 6)"/>
    <w:link w:val="63"/>
    <w:uiPriority w:val="99"/>
    <w:qFormat/>
    <w:rsid w:val="0039493A"/>
    <w:pPr>
      <w:numPr>
        <w:ilvl w:val="4"/>
        <w:numId w:val="12"/>
      </w:numPr>
      <w:suppressAutoHyphens/>
      <w:spacing w:before="120" w:after="0" w:line="240" w:lineRule="auto"/>
      <w:jc w:val="both"/>
      <w:outlineLvl w:val="5"/>
    </w:pPr>
    <w:rPr>
      <w:rFonts w:eastAsia="Times New Roman"/>
      <w:lang w:eastAsia="ru-RU"/>
    </w:rPr>
  </w:style>
  <w:style w:type="paragraph" w:customStyle="1" w:styleId="4">
    <w:name w:val="[Ростех] Текст Пункта (Уровень 4)"/>
    <w:link w:val="45"/>
    <w:uiPriority w:val="99"/>
    <w:qFormat/>
    <w:rsid w:val="0039493A"/>
    <w:pPr>
      <w:numPr>
        <w:ilvl w:val="2"/>
        <w:numId w:val="12"/>
      </w:numPr>
      <w:suppressAutoHyphens/>
      <w:spacing w:before="120" w:after="0" w:line="240" w:lineRule="auto"/>
      <w:jc w:val="both"/>
      <w:outlineLvl w:val="3"/>
    </w:pPr>
    <w:rPr>
      <w:rFonts w:eastAsia="Times New Roman"/>
      <w:lang w:eastAsia="ru-RU"/>
    </w:rPr>
  </w:style>
  <w:style w:type="character" w:customStyle="1" w:styleId="45">
    <w:name w:val="[Ростех] Текст Пункта (Уровень 4) Знак"/>
    <w:basedOn w:val="a6"/>
    <w:link w:val="4"/>
    <w:uiPriority w:val="99"/>
    <w:rsid w:val="0039493A"/>
    <w:rPr>
      <w:rFonts w:eastAsia="Times New Roman"/>
      <w:lang w:eastAsia="ru-RU"/>
    </w:rPr>
  </w:style>
  <w:style w:type="character" w:customStyle="1" w:styleId="3a">
    <w:name w:val="[Ростех] Наименование Подраздела (Уровень 3) Знак"/>
    <w:basedOn w:val="a6"/>
    <w:link w:val="3"/>
    <w:uiPriority w:val="99"/>
    <w:rsid w:val="0039493A"/>
    <w:rPr>
      <w:rFonts w:eastAsia="Times New Roman"/>
      <w:b/>
      <w:lang w:eastAsia="ru-RU"/>
    </w:rPr>
  </w:style>
  <w:style w:type="character" w:customStyle="1" w:styleId="afffff3">
    <w:name w:val="[Ростех] Простой текст (Без уровня) Знак"/>
    <w:basedOn w:val="a6"/>
    <w:link w:val="a"/>
    <w:uiPriority w:val="99"/>
    <w:rsid w:val="00BE29F6"/>
    <w:rPr>
      <w:rFonts w:eastAsia="Times New Roman"/>
      <w:lang w:eastAsia="ru-RU"/>
    </w:rPr>
  </w:style>
  <w:style w:type="character" w:styleId="afffff4">
    <w:name w:val="Book Title"/>
    <w:basedOn w:val="a6"/>
    <w:uiPriority w:val="33"/>
    <w:qFormat/>
    <w:rsid w:val="008C221E"/>
    <w:rPr>
      <w:b/>
      <w:bCs/>
      <w:smallCaps/>
      <w:spacing w:val="5"/>
    </w:rPr>
  </w:style>
  <w:style w:type="character" w:customStyle="1" w:styleId="-30">
    <w:name w:val="Пункт-3 Знак"/>
    <w:link w:val="-3"/>
    <w:rsid w:val="00BC5CBB"/>
    <w:rPr>
      <w:rFonts w:ascii="Times New Roman" w:eastAsia="Times New Roman" w:hAnsi="Times New Roman" w:cs="Times New Roman"/>
      <w:sz w:val="28"/>
      <w:szCs w:val="24"/>
      <w:lang w:eastAsia="ru-RU"/>
    </w:rPr>
  </w:style>
  <w:style w:type="paragraph" w:customStyle="1" w:styleId="1f">
    <w:name w:val="[Ростех] Наименование Главы (Уровень 1)"/>
    <w:link w:val="1f0"/>
    <w:uiPriority w:val="99"/>
    <w:qFormat/>
    <w:rsid w:val="00957F69"/>
    <w:pPr>
      <w:keepNext/>
      <w:keepLines/>
      <w:pageBreakBefore/>
      <w:suppressAutoHyphens/>
      <w:spacing w:before="240" w:after="0" w:line="240" w:lineRule="auto"/>
      <w:jc w:val="center"/>
      <w:outlineLvl w:val="0"/>
    </w:pPr>
    <w:rPr>
      <w:b/>
      <w:caps/>
    </w:rPr>
  </w:style>
  <w:style w:type="character" w:customStyle="1" w:styleId="1f0">
    <w:name w:val="[Ростех] Наименование Главы (Уровень 1) Знак"/>
    <w:basedOn w:val="a6"/>
    <w:link w:val="1f"/>
    <w:rsid w:val="00957F69"/>
    <w:rPr>
      <w:rFonts w:ascii="Proxima Nova ExCn Rg" w:hAnsi="Proxima Nova ExCn Rg" w:cs="Times New Roman"/>
      <w:b/>
      <w:caps/>
      <w:sz w:val="28"/>
      <w:szCs w:val="28"/>
    </w:rPr>
  </w:style>
  <w:style w:type="character" w:customStyle="1" w:styleId="63">
    <w:name w:val="[Ростех] Текст Подпункта подпункта (Уровень 6) Знак"/>
    <w:basedOn w:val="a6"/>
    <w:link w:val="6"/>
    <w:uiPriority w:val="99"/>
    <w:rsid w:val="00B045AD"/>
    <w:rPr>
      <w:rFonts w:eastAsia="Times New Roman"/>
      <w:lang w:eastAsia="ru-RU"/>
    </w:rPr>
  </w:style>
  <w:style w:type="paragraph" w:customStyle="1" w:styleId="02statia2">
    <w:name w:val="02statia2"/>
    <w:basedOn w:val="a5"/>
    <w:rsid w:val="0043140F"/>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a3">
    <w:name w:val="_Нумеров Знак Знак"/>
    <w:basedOn w:val="a5"/>
    <w:uiPriority w:val="99"/>
    <w:rsid w:val="0043140F"/>
    <w:pPr>
      <w:numPr>
        <w:ilvl w:val="1"/>
        <w:numId w:val="15"/>
      </w:numPr>
      <w:tabs>
        <w:tab w:val="clear" w:pos="1498"/>
        <w:tab w:val="num" w:pos="1858"/>
      </w:tabs>
      <w:spacing w:after="0" w:line="360" w:lineRule="auto"/>
      <w:ind w:left="1858" w:hanging="360"/>
      <w:jc w:val="both"/>
    </w:pPr>
    <w:rPr>
      <w:rFonts w:ascii="Times New Roman" w:eastAsia="Times New Roman" w:hAnsi="Times New Roman"/>
      <w:sz w:val="24"/>
      <w:szCs w:val="24"/>
      <w:lang w:eastAsia="ru-RU"/>
    </w:rPr>
  </w:style>
  <w:style w:type="paragraph" w:customStyle="1" w:styleId="afffff5">
    <w:name w:val="Подподпункт Знак Знак"/>
    <w:basedOn w:val="af9"/>
    <w:rsid w:val="0043140F"/>
    <w:pPr>
      <w:tabs>
        <w:tab w:val="clear" w:pos="851"/>
        <w:tab w:val="clear" w:pos="993"/>
        <w:tab w:val="num" w:pos="927"/>
        <w:tab w:val="num" w:pos="1701"/>
      </w:tabs>
      <w:ind w:left="1701" w:hanging="567"/>
    </w:pPr>
    <w:rPr>
      <w:b w:val="0"/>
      <w:snapToGrid/>
      <w:szCs w:val="28"/>
    </w:rPr>
  </w:style>
  <w:style w:type="paragraph" w:styleId="afffff6">
    <w:name w:val="Revision"/>
    <w:hidden/>
    <w:uiPriority w:val="99"/>
    <w:semiHidden/>
    <w:rsid w:val="008B303E"/>
    <w:pPr>
      <w:spacing w:after="0" w:line="240" w:lineRule="auto"/>
    </w:pPr>
  </w:style>
  <w:style w:type="paragraph" w:customStyle="1" w:styleId="-12">
    <w:name w:val="Цветной список - Акцент 12"/>
    <w:basedOn w:val="a5"/>
    <w:uiPriority w:val="34"/>
    <w:qFormat/>
    <w:rsid w:val="008A5918"/>
    <w:pPr>
      <w:ind w:left="720"/>
      <w:contextualSpacing/>
    </w:pPr>
    <w:rPr>
      <w:rFonts w:ascii="Calibri" w:eastAsia="Calibri" w:hAnsi="Calibri"/>
    </w:rPr>
  </w:style>
  <w:style w:type="character" w:customStyle="1" w:styleId="-41">
    <w:name w:val="Пункт-4 Знак1"/>
    <w:link w:val="-4"/>
    <w:rsid w:val="00A774C2"/>
    <w:rPr>
      <w:rFonts w:ascii="Times New Roman" w:eastAsia="Times New Roman" w:hAnsi="Times New Roman" w:cs="Times New Roman"/>
      <w:sz w:val="28"/>
      <w:szCs w:val="24"/>
      <w:lang w:eastAsia="ru-RU"/>
    </w:rPr>
  </w:style>
  <w:style w:type="paragraph" w:customStyle="1" w:styleId="1f1">
    <w:name w:val="Знак Знак Знак Знак Знак Знак Знак Знак Знак Знак Знак Знак Знак Знак1 Знак Знак Знак Знак Знак Знак Знак Знак Знак Знак Знак Знак"/>
    <w:basedOn w:val="a5"/>
    <w:rsid w:val="00A43F8A"/>
    <w:pPr>
      <w:tabs>
        <w:tab w:val="num" w:pos="360"/>
      </w:tabs>
      <w:spacing w:after="160" w:line="240" w:lineRule="exact"/>
    </w:pPr>
    <w:rPr>
      <w:rFonts w:ascii="Verdana" w:eastAsia="Times New Roman" w:hAnsi="Verdana" w:cs="Verdana"/>
      <w:sz w:val="20"/>
      <w:szCs w:val="20"/>
      <w:lang w:val="en-US"/>
    </w:rPr>
  </w:style>
  <w:style w:type="paragraph" w:customStyle="1" w:styleId="Default">
    <w:name w:val="Default"/>
    <w:rsid w:val="00684423"/>
    <w:pPr>
      <w:autoSpaceDE w:val="0"/>
      <w:autoSpaceDN w:val="0"/>
      <w:adjustRightInd w:val="0"/>
      <w:spacing w:after="0" w:line="240" w:lineRule="auto"/>
    </w:pPr>
    <w:rPr>
      <w:rFonts w:ascii="Calibri" w:hAnsi="Calibri" w:cs="Calibri"/>
      <w:color w:val="000000"/>
      <w:sz w:val="24"/>
      <w:szCs w:val="24"/>
    </w:rPr>
  </w:style>
  <w:style w:type="paragraph" w:customStyle="1" w:styleId="46">
    <w:name w:val="[Ростех] Текст Подпункта (следующий абзац) (Уровень 4)"/>
    <w:link w:val="47"/>
    <w:qFormat/>
    <w:rsid w:val="000429CA"/>
    <w:pPr>
      <w:suppressAutoHyphens/>
      <w:spacing w:before="120" w:after="0" w:line="240" w:lineRule="auto"/>
      <w:ind w:left="1134"/>
      <w:jc w:val="both"/>
      <w:outlineLvl w:val="3"/>
    </w:pPr>
    <w:rPr>
      <w:rFonts w:eastAsia="Times New Roman"/>
      <w:lang w:eastAsia="ru-RU"/>
    </w:rPr>
  </w:style>
  <w:style w:type="character" w:customStyle="1" w:styleId="47">
    <w:name w:val="[Ростех] Текст Подпункта (следующий абзац) (Уровень 4) Знак"/>
    <w:basedOn w:val="a6"/>
    <w:link w:val="46"/>
    <w:rsid w:val="000429CA"/>
    <w:rPr>
      <w:rFonts w:eastAsia="Times New Roman"/>
      <w:lang w:eastAsia="ru-RU"/>
    </w:rPr>
  </w:style>
  <w:style w:type="character" w:styleId="afffff7">
    <w:name w:val="Placeholder Text"/>
    <w:basedOn w:val="a6"/>
    <w:uiPriority w:val="99"/>
    <w:semiHidden/>
    <w:rsid w:val="00B0299A"/>
    <w:rPr>
      <w:color w:val="808080"/>
    </w:rPr>
  </w:style>
  <w:style w:type="table" w:customStyle="1" w:styleId="2f5">
    <w:name w:val="Сетка таблицы2"/>
    <w:basedOn w:val="a7"/>
    <w:next w:val="af3"/>
    <w:uiPriority w:val="59"/>
    <w:rsid w:val="00C964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04770">
      <w:bodyDiv w:val="1"/>
      <w:marLeft w:val="0"/>
      <w:marRight w:val="0"/>
      <w:marTop w:val="0"/>
      <w:marBottom w:val="0"/>
      <w:divBdr>
        <w:top w:val="none" w:sz="0" w:space="0" w:color="auto"/>
        <w:left w:val="none" w:sz="0" w:space="0" w:color="auto"/>
        <w:bottom w:val="none" w:sz="0" w:space="0" w:color="auto"/>
        <w:right w:val="none" w:sz="0" w:space="0" w:color="auto"/>
      </w:divBdr>
    </w:div>
    <w:div w:id="98375038">
      <w:bodyDiv w:val="1"/>
      <w:marLeft w:val="0"/>
      <w:marRight w:val="0"/>
      <w:marTop w:val="0"/>
      <w:marBottom w:val="0"/>
      <w:divBdr>
        <w:top w:val="none" w:sz="0" w:space="0" w:color="auto"/>
        <w:left w:val="none" w:sz="0" w:space="0" w:color="auto"/>
        <w:bottom w:val="none" w:sz="0" w:space="0" w:color="auto"/>
        <w:right w:val="none" w:sz="0" w:space="0" w:color="auto"/>
      </w:divBdr>
    </w:div>
    <w:div w:id="163664909">
      <w:bodyDiv w:val="1"/>
      <w:marLeft w:val="0"/>
      <w:marRight w:val="0"/>
      <w:marTop w:val="0"/>
      <w:marBottom w:val="0"/>
      <w:divBdr>
        <w:top w:val="none" w:sz="0" w:space="0" w:color="auto"/>
        <w:left w:val="none" w:sz="0" w:space="0" w:color="auto"/>
        <w:bottom w:val="none" w:sz="0" w:space="0" w:color="auto"/>
        <w:right w:val="none" w:sz="0" w:space="0" w:color="auto"/>
      </w:divBdr>
    </w:div>
    <w:div w:id="175462485">
      <w:bodyDiv w:val="1"/>
      <w:marLeft w:val="0"/>
      <w:marRight w:val="0"/>
      <w:marTop w:val="0"/>
      <w:marBottom w:val="0"/>
      <w:divBdr>
        <w:top w:val="none" w:sz="0" w:space="0" w:color="auto"/>
        <w:left w:val="none" w:sz="0" w:space="0" w:color="auto"/>
        <w:bottom w:val="none" w:sz="0" w:space="0" w:color="auto"/>
        <w:right w:val="none" w:sz="0" w:space="0" w:color="auto"/>
      </w:divBdr>
    </w:div>
    <w:div w:id="178006210">
      <w:bodyDiv w:val="1"/>
      <w:marLeft w:val="0"/>
      <w:marRight w:val="0"/>
      <w:marTop w:val="0"/>
      <w:marBottom w:val="0"/>
      <w:divBdr>
        <w:top w:val="none" w:sz="0" w:space="0" w:color="auto"/>
        <w:left w:val="none" w:sz="0" w:space="0" w:color="auto"/>
        <w:bottom w:val="none" w:sz="0" w:space="0" w:color="auto"/>
        <w:right w:val="none" w:sz="0" w:space="0" w:color="auto"/>
      </w:divBdr>
    </w:div>
    <w:div w:id="240680612">
      <w:bodyDiv w:val="1"/>
      <w:marLeft w:val="0"/>
      <w:marRight w:val="0"/>
      <w:marTop w:val="0"/>
      <w:marBottom w:val="0"/>
      <w:divBdr>
        <w:top w:val="none" w:sz="0" w:space="0" w:color="auto"/>
        <w:left w:val="none" w:sz="0" w:space="0" w:color="auto"/>
        <w:bottom w:val="none" w:sz="0" w:space="0" w:color="auto"/>
        <w:right w:val="none" w:sz="0" w:space="0" w:color="auto"/>
      </w:divBdr>
    </w:div>
    <w:div w:id="269288488">
      <w:bodyDiv w:val="1"/>
      <w:marLeft w:val="0"/>
      <w:marRight w:val="0"/>
      <w:marTop w:val="0"/>
      <w:marBottom w:val="0"/>
      <w:divBdr>
        <w:top w:val="none" w:sz="0" w:space="0" w:color="auto"/>
        <w:left w:val="none" w:sz="0" w:space="0" w:color="auto"/>
        <w:bottom w:val="none" w:sz="0" w:space="0" w:color="auto"/>
        <w:right w:val="none" w:sz="0" w:space="0" w:color="auto"/>
      </w:divBdr>
    </w:div>
    <w:div w:id="309478233">
      <w:bodyDiv w:val="1"/>
      <w:marLeft w:val="0"/>
      <w:marRight w:val="0"/>
      <w:marTop w:val="0"/>
      <w:marBottom w:val="0"/>
      <w:divBdr>
        <w:top w:val="none" w:sz="0" w:space="0" w:color="auto"/>
        <w:left w:val="none" w:sz="0" w:space="0" w:color="auto"/>
        <w:bottom w:val="none" w:sz="0" w:space="0" w:color="auto"/>
        <w:right w:val="none" w:sz="0" w:space="0" w:color="auto"/>
      </w:divBdr>
    </w:div>
    <w:div w:id="437263246">
      <w:bodyDiv w:val="1"/>
      <w:marLeft w:val="0"/>
      <w:marRight w:val="0"/>
      <w:marTop w:val="0"/>
      <w:marBottom w:val="0"/>
      <w:divBdr>
        <w:top w:val="none" w:sz="0" w:space="0" w:color="auto"/>
        <w:left w:val="none" w:sz="0" w:space="0" w:color="auto"/>
        <w:bottom w:val="none" w:sz="0" w:space="0" w:color="auto"/>
        <w:right w:val="none" w:sz="0" w:space="0" w:color="auto"/>
      </w:divBdr>
    </w:div>
    <w:div w:id="460461711">
      <w:bodyDiv w:val="1"/>
      <w:marLeft w:val="0"/>
      <w:marRight w:val="0"/>
      <w:marTop w:val="0"/>
      <w:marBottom w:val="0"/>
      <w:divBdr>
        <w:top w:val="none" w:sz="0" w:space="0" w:color="auto"/>
        <w:left w:val="none" w:sz="0" w:space="0" w:color="auto"/>
        <w:bottom w:val="none" w:sz="0" w:space="0" w:color="auto"/>
        <w:right w:val="none" w:sz="0" w:space="0" w:color="auto"/>
      </w:divBdr>
    </w:div>
    <w:div w:id="490878510">
      <w:bodyDiv w:val="1"/>
      <w:marLeft w:val="0"/>
      <w:marRight w:val="0"/>
      <w:marTop w:val="0"/>
      <w:marBottom w:val="0"/>
      <w:divBdr>
        <w:top w:val="none" w:sz="0" w:space="0" w:color="auto"/>
        <w:left w:val="none" w:sz="0" w:space="0" w:color="auto"/>
        <w:bottom w:val="none" w:sz="0" w:space="0" w:color="auto"/>
        <w:right w:val="none" w:sz="0" w:space="0" w:color="auto"/>
      </w:divBdr>
    </w:div>
    <w:div w:id="503470559">
      <w:bodyDiv w:val="1"/>
      <w:marLeft w:val="0"/>
      <w:marRight w:val="0"/>
      <w:marTop w:val="0"/>
      <w:marBottom w:val="0"/>
      <w:divBdr>
        <w:top w:val="none" w:sz="0" w:space="0" w:color="auto"/>
        <w:left w:val="none" w:sz="0" w:space="0" w:color="auto"/>
        <w:bottom w:val="none" w:sz="0" w:space="0" w:color="auto"/>
        <w:right w:val="none" w:sz="0" w:space="0" w:color="auto"/>
      </w:divBdr>
    </w:div>
    <w:div w:id="529228250">
      <w:bodyDiv w:val="1"/>
      <w:marLeft w:val="0"/>
      <w:marRight w:val="0"/>
      <w:marTop w:val="0"/>
      <w:marBottom w:val="0"/>
      <w:divBdr>
        <w:top w:val="none" w:sz="0" w:space="0" w:color="auto"/>
        <w:left w:val="none" w:sz="0" w:space="0" w:color="auto"/>
        <w:bottom w:val="none" w:sz="0" w:space="0" w:color="auto"/>
        <w:right w:val="none" w:sz="0" w:space="0" w:color="auto"/>
      </w:divBdr>
    </w:div>
    <w:div w:id="573322256">
      <w:bodyDiv w:val="1"/>
      <w:marLeft w:val="0"/>
      <w:marRight w:val="0"/>
      <w:marTop w:val="0"/>
      <w:marBottom w:val="0"/>
      <w:divBdr>
        <w:top w:val="none" w:sz="0" w:space="0" w:color="auto"/>
        <w:left w:val="none" w:sz="0" w:space="0" w:color="auto"/>
        <w:bottom w:val="none" w:sz="0" w:space="0" w:color="auto"/>
        <w:right w:val="none" w:sz="0" w:space="0" w:color="auto"/>
      </w:divBdr>
    </w:div>
    <w:div w:id="579028225">
      <w:bodyDiv w:val="1"/>
      <w:marLeft w:val="0"/>
      <w:marRight w:val="0"/>
      <w:marTop w:val="0"/>
      <w:marBottom w:val="0"/>
      <w:divBdr>
        <w:top w:val="none" w:sz="0" w:space="0" w:color="auto"/>
        <w:left w:val="none" w:sz="0" w:space="0" w:color="auto"/>
        <w:bottom w:val="none" w:sz="0" w:space="0" w:color="auto"/>
        <w:right w:val="none" w:sz="0" w:space="0" w:color="auto"/>
      </w:divBdr>
    </w:div>
    <w:div w:id="581186750">
      <w:bodyDiv w:val="1"/>
      <w:marLeft w:val="0"/>
      <w:marRight w:val="0"/>
      <w:marTop w:val="0"/>
      <w:marBottom w:val="0"/>
      <w:divBdr>
        <w:top w:val="none" w:sz="0" w:space="0" w:color="auto"/>
        <w:left w:val="none" w:sz="0" w:space="0" w:color="auto"/>
        <w:bottom w:val="none" w:sz="0" w:space="0" w:color="auto"/>
        <w:right w:val="none" w:sz="0" w:space="0" w:color="auto"/>
      </w:divBdr>
    </w:div>
    <w:div w:id="742141719">
      <w:bodyDiv w:val="1"/>
      <w:marLeft w:val="0"/>
      <w:marRight w:val="0"/>
      <w:marTop w:val="0"/>
      <w:marBottom w:val="0"/>
      <w:divBdr>
        <w:top w:val="none" w:sz="0" w:space="0" w:color="auto"/>
        <w:left w:val="none" w:sz="0" w:space="0" w:color="auto"/>
        <w:bottom w:val="none" w:sz="0" w:space="0" w:color="auto"/>
        <w:right w:val="none" w:sz="0" w:space="0" w:color="auto"/>
      </w:divBdr>
    </w:div>
    <w:div w:id="826241203">
      <w:bodyDiv w:val="1"/>
      <w:marLeft w:val="0"/>
      <w:marRight w:val="0"/>
      <w:marTop w:val="0"/>
      <w:marBottom w:val="0"/>
      <w:divBdr>
        <w:top w:val="none" w:sz="0" w:space="0" w:color="auto"/>
        <w:left w:val="none" w:sz="0" w:space="0" w:color="auto"/>
        <w:bottom w:val="none" w:sz="0" w:space="0" w:color="auto"/>
        <w:right w:val="none" w:sz="0" w:space="0" w:color="auto"/>
      </w:divBdr>
    </w:div>
    <w:div w:id="869104607">
      <w:bodyDiv w:val="1"/>
      <w:marLeft w:val="0"/>
      <w:marRight w:val="0"/>
      <w:marTop w:val="0"/>
      <w:marBottom w:val="0"/>
      <w:divBdr>
        <w:top w:val="none" w:sz="0" w:space="0" w:color="auto"/>
        <w:left w:val="none" w:sz="0" w:space="0" w:color="auto"/>
        <w:bottom w:val="none" w:sz="0" w:space="0" w:color="auto"/>
        <w:right w:val="none" w:sz="0" w:space="0" w:color="auto"/>
      </w:divBdr>
    </w:div>
    <w:div w:id="958485663">
      <w:bodyDiv w:val="1"/>
      <w:marLeft w:val="0"/>
      <w:marRight w:val="0"/>
      <w:marTop w:val="0"/>
      <w:marBottom w:val="0"/>
      <w:divBdr>
        <w:top w:val="none" w:sz="0" w:space="0" w:color="auto"/>
        <w:left w:val="none" w:sz="0" w:space="0" w:color="auto"/>
        <w:bottom w:val="none" w:sz="0" w:space="0" w:color="auto"/>
        <w:right w:val="none" w:sz="0" w:space="0" w:color="auto"/>
      </w:divBdr>
    </w:div>
    <w:div w:id="1025643444">
      <w:bodyDiv w:val="1"/>
      <w:marLeft w:val="0"/>
      <w:marRight w:val="0"/>
      <w:marTop w:val="0"/>
      <w:marBottom w:val="0"/>
      <w:divBdr>
        <w:top w:val="none" w:sz="0" w:space="0" w:color="auto"/>
        <w:left w:val="none" w:sz="0" w:space="0" w:color="auto"/>
        <w:bottom w:val="none" w:sz="0" w:space="0" w:color="auto"/>
        <w:right w:val="none" w:sz="0" w:space="0" w:color="auto"/>
      </w:divBdr>
    </w:div>
    <w:div w:id="1042366703">
      <w:bodyDiv w:val="1"/>
      <w:marLeft w:val="0"/>
      <w:marRight w:val="0"/>
      <w:marTop w:val="0"/>
      <w:marBottom w:val="0"/>
      <w:divBdr>
        <w:top w:val="none" w:sz="0" w:space="0" w:color="auto"/>
        <w:left w:val="none" w:sz="0" w:space="0" w:color="auto"/>
        <w:bottom w:val="none" w:sz="0" w:space="0" w:color="auto"/>
        <w:right w:val="none" w:sz="0" w:space="0" w:color="auto"/>
      </w:divBdr>
    </w:div>
    <w:div w:id="1062025977">
      <w:bodyDiv w:val="1"/>
      <w:marLeft w:val="0"/>
      <w:marRight w:val="0"/>
      <w:marTop w:val="0"/>
      <w:marBottom w:val="0"/>
      <w:divBdr>
        <w:top w:val="none" w:sz="0" w:space="0" w:color="auto"/>
        <w:left w:val="none" w:sz="0" w:space="0" w:color="auto"/>
        <w:bottom w:val="none" w:sz="0" w:space="0" w:color="auto"/>
        <w:right w:val="none" w:sz="0" w:space="0" w:color="auto"/>
      </w:divBdr>
    </w:div>
    <w:div w:id="1118255333">
      <w:bodyDiv w:val="1"/>
      <w:marLeft w:val="0"/>
      <w:marRight w:val="0"/>
      <w:marTop w:val="0"/>
      <w:marBottom w:val="0"/>
      <w:divBdr>
        <w:top w:val="none" w:sz="0" w:space="0" w:color="auto"/>
        <w:left w:val="none" w:sz="0" w:space="0" w:color="auto"/>
        <w:bottom w:val="none" w:sz="0" w:space="0" w:color="auto"/>
        <w:right w:val="none" w:sz="0" w:space="0" w:color="auto"/>
      </w:divBdr>
    </w:div>
    <w:div w:id="1206868508">
      <w:bodyDiv w:val="1"/>
      <w:marLeft w:val="0"/>
      <w:marRight w:val="0"/>
      <w:marTop w:val="0"/>
      <w:marBottom w:val="0"/>
      <w:divBdr>
        <w:top w:val="none" w:sz="0" w:space="0" w:color="auto"/>
        <w:left w:val="none" w:sz="0" w:space="0" w:color="auto"/>
        <w:bottom w:val="none" w:sz="0" w:space="0" w:color="auto"/>
        <w:right w:val="none" w:sz="0" w:space="0" w:color="auto"/>
      </w:divBdr>
    </w:div>
    <w:div w:id="1249771761">
      <w:bodyDiv w:val="1"/>
      <w:marLeft w:val="0"/>
      <w:marRight w:val="0"/>
      <w:marTop w:val="0"/>
      <w:marBottom w:val="0"/>
      <w:divBdr>
        <w:top w:val="none" w:sz="0" w:space="0" w:color="auto"/>
        <w:left w:val="none" w:sz="0" w:space="0" w:color="auto"/>
        <w:bottom w:val="none" w:sz="0" w:space="0" w:color="auto"/>
        <w:right w:val="none" w:sz="0" w:space="0" w:color="auto"/>
      </w:divBdr>
    </w:div>
    <w:div w:id="1286421796">
      <w:bodyDiv w:val="1"/>
      <w:marLeft w:val="0"/>
      <w:marRight w:val="0"/>
      <w:marTop w:val="0"/>
      <w:marBottom w:val="0"/>
      <w:divBdr>
        <w:top w:val="none" w:sz="0" w:space="0" w:color="auto"/>
        <w:left w:val="none" w:sz="0" w:space="0" w:color="auto"/>
        <w:bottom w:val="none" w:sz="0" w:space="0" w:color="auto"/>
        <w:right w:val="none" w:sz="0" w:space="0" w:color="auto"/>
      </w:divBdr>
    </w:div>
    <w:div w:id="1334651887">
      <w:bodyDiv w:val="1"/>
      <w:marLeft w:val="0"/>
      <w:marRight w:val="0"/>
      <w:marTop w:val="0"/>
      <w:marBottom w:val="0"/>
      <w:divBdr>
        <w:top w:val="none" w:sz="0" w:space="0" w:color="auto"/>
        <w:left w:val="none" w:sz="0" w:space="0" w:color="auto"/>
        <w:bottom w:val="none" w:sz="0" w:space="0" w:color="auto"/>
        <w:right w:val="none" w:sz="0" w:space="0" w:color="auto"/>
      </w:divBdr>
    </w:div>
    <w:div w:id="1425490565">
      <w:bodyDiv w:val="1"/>
      <w:marLeft w:val="0"/>
      <w:marRight w:val="0"/>
      <w:marTop w:val="0"/>
      <w:marBottom w:val="0"/>
      <w:divBdr>
        <w:top w:val="none" w:sz="0" w:space="0" w:color="auto"/>
        <w:left w:val="none" w:sz="0" w:space="0" w:color="auto"/>
        <w:bottom w:val="none" w:sz="0" w:space="0" w:color="auto"/>
        <w:right w:val="none" w:sz="0" w:space="0" w:color="auto"/>
      </w:divBdr>
    </w:div>
    <w:div w:id="1476606166">
      <w:bodyDiv w:val="1"/>
      <w:marLeft w:val="0"/>
      <w:marRight w:val="0"/>
      <w:marTop w:val="0"/>
      <w:marBottom w:val="0"/>
      <w:divBdr>
        <w:top w:val="none" w:sz="0" w:space="0" w:color="auto"/>
        <w:left w:val="none" w:sz="0" w:space="0" w:color="auto"/>
        <w:bottom w:val="none" w:sz="0" w:space="0" w:color="auto"/>
        <w:right w:val="none" w:sz="0" w:space="0" w:color="auto"/>
      </w:divBdr>
    </w:div>
    <w:div w:id="1477331179">
      <w:bodyDiv w:val="1"/>
      <w:marLeft w:val="0"/>
      <w:marRight w:val="0"/>
      <w:marTop w:val="0"/>
      <w:marBottom w:val="0"/>
      <w:divBdr>
        <w:top w:val="none" w:sz="0" w:space="0" w:color="auto"/>
        <w:left w:val="none" w:sz="0" w:space="0" w:color="auto"/>
        <w:bottom w:val="none" w:sz="0" w:space="0" w:color="auto"/>
        <w:right w:val="none" w:sz="0" w:space="0" w:color="auto"/>
      </w:divBdr>
    </w:div>
    <w:div w:id="1614046362">
      <w:bodyDiv w:val="1"/>
      <w:marLeft w:val="0"/>
      <w:marRight w:val="0"/>
      <w:marTop w:val="0"/>
      <w:marBottom w:val="0"/>
      <w:divBdr>
        <w:top w:val="none" w:sz="0" w:space="0" w:color="auto"/>
        <w:left w:val="none" w:sz="0" w:space="0" w:color="auto"/>
        <w:bottom w:val="none" w:sz="0" w:space="0" w:color="auto"/>
        <w:right w:val="none" w:sz="0" w:space="0" w:color="auto"/>
      </w:divBdr>
    </w:div>
    <w:div w:id="1633752653">
      <w:bodyDiv w:val="1"/>
      <w:marLeft w:val="0"/>
      <w:marRight w:val="0"/>
      <w:marTop w:val="0"/>
      <w:marBottom w:val="0"/>
      <w:divBdr>
        <w:top w:val="none" w:sz="0" w:space="0" w:color="auto"/>
        <w:left w:val="none" w:sz="0" w:space="0" w:color="auto"/>
        <w:bottom w:val="none" w:sz="0" w:space="0" w:color="auto"/>
        <w:right w:val="none" w:sz="0" w:space="0" w:color="auto"/>
      </w:divBdr>
    </w:div>
    <w:div w:id="1650477138">
      <w:bodyDiv w:val="1"/>
      <w:marLeft w:val="0"/>
      <w:marRight w:val="0"/>
      <w:marTop w:val="0"/>
      <w:marBottom w:val="0"/>
      <w:divBdr>
        <w:top w:val="none" w:sz="0" w:space="0" w:color="auto"/>
        <w:left w:val="none" w:sz="0" w:space="0" w:color="auto"/>
        <w:bottom w:val="none" w:sz="0" w:space="0" w:color="auto"/>
        <w:right w:val="none" w:sz="0" w:space="0" w:color="auto"/>
      </w:divBdr>
    </w:div>
    <w:div w:id="1666931289">
      <w:bodyDiv w:val="1"/>
      <w:marLeft w:val="0"/>
      <w:marRight w:val="0"/>
      <w:marTop w:val="0"/>
      <w:marBottom w:val="0"/>
      <w:divBdr>
        <w:top w:val="none" w:sz="0" w:space="0" w:color="auto"/>
        <w:left w:val="none" w:sz="0" w:space="0" w:color="auto"/>
        <w:bottom w:val="none" w:sz="0" w:space="0" w:color="auto"/>
        <w:right w:val="none" w:sz="0" w:space="0" w:color="auto"/>
      </w:divBdr>
    </w:div>
    <w:div w:id="1684740287">
      <w:bodyDiv w:val="1"/>
      <w:marLeft w:val="0"/>
      <w:marRight w:val="0"/>
      <w:marTop w:val="0"/>
      <w:marBottom w:val="0"/>
      <w:divBdr>
        <w:top w:val="none" w:sz="0" w:space="0" w:color="auto"/>
        <w:left w:val="none" w:sz="0" w:space="0" w:color="auto"/>
        <w:bottom w:val="none" w:sz="0" w:space="0" w:color="auto"/>
        <w:right w:val="none" w:sz="0" w:space="0" w:color="auto"/>
      </w:divBdr>
    </w:div>
    <w:div w:id="1695763596">
      <w:bodyDiv w:val="1"/>
      <w:marLeft w:val="0"/>
      <w:marRight w:val="0"/>
      <w:marTop w:val="0"/>
      <w:marBottom w:val="0"/>
      <w:divBdr>
        <w:top w:val="none" w:sz="0" w:space="0" w:color="auto"/>
        <w:left w:val="none" w:sz="0" w:space="0" w:color="auto"/>
        <w:bottom w:val="none" w:sz="0" w:space="0" w:color="auto"/>
        <w:right w:val="none" w:sz="0" w:space="0" w:color="auto"/>
      </w:divBdr>
    </w:div>
    <w:div w:id="1725257193">
      <w:bodyDiv w:val="1"/>
      <w:marLeft w:val="0"/>
      <w:marRight w:val="0"/>
      <w:marTop w:val="0"/>
      <w:marBottom w:val="0"/>
      <w:divBdr>
        <w:top w:val="none" w:sz="0" w:space="0" w:color="auto"/>
        <w:left w:val="none" w:sz="0" w:space="0" w:color="auto"/>
        <w:bottom w:val="none" w:sz="0" w:space="0" w:color="auto"/>
        <w:right w:val="none" w:sz="0" w:space="0" w:color="auto"/>
      </w:divBdr>
    </w:div>
    <w:div w:id="1755469635">
      <w:bodyDiv w:val="1"/>
      <w:marLeft w:val="0"/>
      <w:marRight w:val="0"/>
      <w:marTop w:val="0"/>
      <w:marBottom w:val="0"/>
      <w:divBdr>
        <w:top w:val="none" w:sz="0" w:space="0" w:color="auto"/>
        <w:left w:val="none" w:sz="0" w:space="0" w:color="auto"/>
        <w:bottom w:val="none" w:sz="0" w:space="0" w:color="auto"/>
        <w:right w:val="none" w:sz="0" w:space="0" w:color="auto"/>
      </w:divBdr>
    </w:div>
    <w:div w:id="1795058258">
      <w:bodyDiv w:val="1"/>
      <w:marLeft w:val="0"/>
      <w:marRight w:val="0"/>
      <w:marTop w:val="0"/>
      <w:marBottom w:val="0"/>
      <w:divBdr>
        <w:top w:val="none" w:sz="0" w:space="0" w:color="auto"/>
        <w:left w:val="none" w:sz="0" w:space="0" w:color="auto"/>
        <w:bottom w:val="none" w:sz="0" w:space="0" w:color="auto"/>
        <w:right w:val="none" w:sz="0" w:space="0" w:color="auto"/>
      </w:divBdr>
    </w:div>
    <w:div w:id="1845393225">
      <w:bodyDiv w:val="1"/>
      <w:marLeft w:val="0"/>
      <w:marRight w:val="0"/>
      <w:marTop w:val="0"/>
      <w:marBottom w:val="0"/>
      <w:divBdr>
        <w:top w:val="none" w:sz="0" w:space="0" w:color="auto"/>
        <w:left w:val="none" w:sz="0" w:space="0" w:color="auto"/>
        <w:bottom w:val="none" w:sz="0" w:space="0" w:color="auto"/>
        <w:right w:val="none" w:sz="0" w:space="0" w:color="auto"/>
      </w:divBdr>
    </w:div>
    <w:div w:id="1984238432">
      <w:bodyDiv w:val="1"/>
      <w:marLeft w:val="0"/>
      <w:marRight w:val="0"/>
      <w:marTop w:val="0"/>
      <w:marBottom w:val="0"/>
      <w:divBdr>
        <w:top w:val="none" w:sz="0" w:space="0" w:color="auto"/>
        <w:left w:val="none" w:sz="0" w:space="0" w:color="auto"/>
        <w:bottom w:val="none" w:sz="0" w:space="0" w:color="auto"/>
        <w:right w:val="none" w:sz="0" w:space="0" w:color="auto"/>
      </w:divBdr>
    </w:div>
    <w:div w:id="1998997400">
      <w:bodyDiv w:val="1"/>
      <w:marLeft w:val="0"/>
      <w:marRight w:val="0"/>
      <w:marTop w:val="0"/>
      <w:marBottom w:val="0"/>
      <w:divBdr>
        <w:top w:val="none" w:sz="0" w:space="0" w:color="auto"/>
        <w:left w:val="none" w:sz="0" w:space="0" w:color="auto"/>
        <w:bottom w:val="none" w:sz="0" w:space="0" w:color="auto"/>
        <w:right w:val="none" w:sz="0" w:space="0" w:color="auto"/>
      </w:divBdr>
    </w:div>
    <w:div w:id="2038655344">
      <w:bodyDiv w:val="1"/>
      <w:marLeft w:val="0"/>
      <w:marRight w:val="0"/>
      <w:marTop w:val="0"/>
      <w:marBottom w:val="0"/>
      <w:divBdr>
        <w:top w:val="none" w:sz="0" w:space="0" w:color="auto"/>
        <w:left w:val="none" w:sz="0" w:space="0" w:color="auto"/>
        <w:bottom w:val="none" w:sz="0" w:space="0" w:color="auto"/>
        <w:right w:val="none" w:sz="0" w:space="0" w:color="auto"/>
      </w:divBdr>
    </w:div>
    <w:div w:id="211015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zakazrf.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zakazrf.ru/"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zakazrf.ru/" TargetMode="External"/><Relationship Id="rId14" Type="http://schemas.openxmlformats.org/officeDocument/2006/relationships/hyperlink" Target="http://www.zakupki.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1E408-9977-4119-B123-1A3295AF7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30093</Words>
  <Characters>171535</Characters>
  <Application>Microsoft Office Word</Application>
  <DocSecurity>0</DocSecurity>
  <Lines>1429</Lines>
  <Paragraphs>402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201226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2019-07-17T13:16:00Z</dcterms:created>
  <dcterms:modified xsi:type="dcterms:W3CDTF">2019-09-23T11:55:00Z</dcterms:modified>
</cp:coreProperties>
</file>