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footerReference w:type="default" r:id="rId3"/>
          <w:type w:val="nextPage"/>
          <w:pgSz w:w="11906" w:h="16838"/>
          <w:pgMar w:left="1276" w:right="566" w:header="0" w:top="1134" w:footer="0" w:bottom="1134" w:gutter="0"/>
          <w:pgNumType w:fmt="decimal"/>
          <w:formProt w:val="false"/>
          <w:textDirection w:val="lrTb"/>
          <w:docGrid w:type="default" w:linePitch="381" w:charSpace="4294950911"/>
        </w:sectPr>
        <w:pStyle w:val="Normal"/>
        <w:spacing w:lineRule="atLeast" w:line="100" w:before="0" w:after="0"/>
        <w:jc w:val="both"/>
        <w:rPr>
          <w:color w:val="000000"/>
        </w:rPr>
      </w:pPr>
      <w:r>
        <w:rPr/>
        <w:drawing>
          <wp:inline distT="0" distB="0" distL="0" distR="0">
            <wp:extent cx="6390640" cy="90658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90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lineRule="atLeast" w:line="100" w:before="0" w:after="0"/>
        <w:jc w:val="center"/>
        <w:rPr>
          <w:color w:val="000000"/>
        </w:rPr>
      </w:pPr>
      <w:r>
        <w:rPr>
          <w:color w:val="000000"/>
        </w:rPr>
        <w:t>СОДЕРЖАНИЕ</w:t>
      </w:r>
    </w:p>
    <w:p>
      <w:pPr>
        <w:pStyle w:val="Normal"/>
        <w:spacing w:lineRule="atLeast" w:line="10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1. ПЕРЕЧЕНЬ ТОВАРОВ И ОБЩИХ ТРЕБОВАНИЙ</w:t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2. СВЕДЕНИЯ О НОВИЗНЕ</w:t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3. ТРЕБОВАНИЯ К МАРКИРОВКЕ</w:t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4. ТРЕБОВАНИЯ К УПАКОВКЕ</w:t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5. ТРЕБОВАНИЯ ПО ПРАВИЛАМ СДАЧИ И ПРИЕМКИ</w:t>
      </w:r>
    </w:p>
    <w:p>
      <w:pPr>
        <w:pStyle w:val="Normal"/>
        <w:tabs>
          <w:tab w:val="clear" w:pos="708"/>
          <w:tab w:val="left" w:pos="851" w:leader="none"/>
        </w:tabs>
        <w:spacing w:lineRule="atLeast" w:line="100" w:before="0" w:after="0"/>
        <w:ind w:left="851" w:hanging="0"/>
        <w:rPr>
          <w:color w:val="000000"/>
        </w:rPr>
      </w:pPr>
      <w:r>
        <w:rPr>
          <w:color w:val="000000"/>
        </w:rPr>
        <w:t>Подраздел 5.1 Порядок сдачи и приемки</w:t>
      </w:r>
    </w:p>
    <w:p>
      <w:pPr>
        <w:pStyle w:val="Normal"/>
        <w:spacing w:lineRule="atLeast" w:line="100" w:before="0" w:after="0"/>
        <w:ind w:left="2552" w:hanging="1701"/>
        <w:rPr>
          <w:color w:val="000000"/>
        </w:rPr>
      </w:pPr>
      <w:r>
        <w:rPr>
          <w:color w:val="000000"/>
        </w:rPr>
        <w:t>Подраздел 5.2 Требования по передаче заказчику технических и иных документов</w:t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6. ТРЕБОВАНИЯ К ТРАНСПОРТИРОВАНИЮ</w:t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7. ТРЕБОВАНИЯ К ХРАНЕНИЮ</w:t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8. ТРЕБОВАНИЯ К ОБСЛУЖИВАНИЮ</w:t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9. ТРЕБОВАНИЯ ПО БЕЗОПАСНОСТИ</w:t>
      </w:r>
    </w:p>
    <w:p>
      <w:p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10. ТРЕБОВАНИЯ К КАЧЕСТВУ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276" w:right="566" w:header="709" w:top="1134" w:footer="0" w:bottom="1134" w:gutter="0"/>
          <w:pgNumType w:fmt="decimal"/>
          <w:formProt w:val="false"/>
          <w:textDirection w:val="lrTb"/>
          <w:docGrid w:type="default" w:linePitch="381" w:charSpace="4294950911"/>
        </w:sectPr>
        <w:pStyle w:val="Normal"/>
        <w:spacing w:lineRule="atLeast" w:line="100" w:before="0" w:after="0"/>
        <w:rPr>
          <w:color w:val="000000"/>
        </w:rPr>
      </w:pPr>
      <w:r>
        <w:rPr>
          <w:color w:val="000000"/>
        </w:rPr>
        <w:t>РАЗДЕЛ 11. ДОПОЛНИТЕЛЬНЫЕ (ИНЫЕ) ТРЕБОВАНИЯ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РАЗДЕЛ 1. ПЕРЕЧЕНЬ ТОВАРОВ И ОБЩИХ ТРЕБОВАНИЙ</w:t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ЛОТ 1. Поставка средств вычислительной техники, в защищенном исполнении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РАЗДЕЛ 11. ДОПОЛНИТЕЛЬНЫЕ (ИНЫЕ) ТРЕБОВАНИЯ</w:t>
      </w:r>
    </w:p>
    <w:tbl>
      <w:tblPr>
        <w:tblW w:w="9921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21"/>
      </w:tblGrid>
      <w:tr>
        <w:trPr>
          <w:trHeight w:val="399" w:hRule="atLeast"/>
        </w:trPr>
        <w:tc>
          <w:tcPr>
            <w:tcW w:w="9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2"/>
              <w:rPr>
                <w:b/>
                <w:b/>
                <w:color w:val="000000"/>
              </w:rPr>
            </w:pPr>
            <w:r>
              <w:rPr>
                <w:b/>
                <w:sz w:val="28"/>
                <w:szCs w:val="28"/>
              </w:rPr>
              <w:t xml:space="preserve">ЛОТ 1. </w:t>
            </w:r>
            <w:r>
              <w:rPr>
                <w:b/>
                <w:color w:val="000000"/>
              </w:rPr>
              <w:t>Поставка средств вычислительной техники, в защищенном исполнении</w:t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 оборудование должно пройти специальные проверки (СП) на отсутствие в их составе возможно внедренных электронных устройств перехвата информации.</w:t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 оборудование должно пройти специальные исследования (СИ) (сертификационные испытания) и должен быть выполнен полный комплекс работ по их специальной защите.</w:t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Документы по проведению СП/СИ (заключение по результатам СП, протокол СИ, предписание на эксплуатацию средств вычислительной техники) должны быть направлены в ФГУП КЦ «Атомбезопасность» на бумажном и электронном носителях в момент поставки оборудования. </w:t>
            </w:r>
          </w:p>
          <w:p>
            <w:pPr>
              <w:pStyle w:val="Style12"/>
              <w:ind w:left="0" w:firstLine="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комплект поставки должна входить инструкция по эксплуатации на русском языке.</w:t>
            </w:r>
          </w:p>
          <w:p>
            <w:pPr>
              <w:pStyle w:val="Style12"/>
              <w:ind w:left="0" w:firstLine="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 должен иметь соответствующие разрешающие документы на осуществление видов деятельности, связанных с выполнением работ по договору, в том числе:</w:t>
            </w:r>
          </w:p>
          <w:p>
            <w:pPr>
              <w:pStyle w:val="Style12"/>
              <w:ind w:left="0" w:firstLine="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лицензию ФСБ на осуществление работ с использованием сведений, составляющих государственную тайну, со степенью секретности разрешенных к использованию сведений «Секретно»;</w:t>
            </w:r>
          </w:p>
          <w:p>
            <w:pPr>
              <w:pStyle w:val="Style12"/>
              <w:ind w:left="0" w:firstLine="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лицензию ФСБ России на осуществление деятельности по выявлению электронных устройств, предназначенных для негласного получения информации в технических средствах;</w:t>
            </w:r>
          </w:p>
          <w:p>
            <w:pPr>
              <w:pStyle w:val="Style12"/>
              <w:ind w:left="0" w:firstLine="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лицензию ФСТЭК России на осуществление мероприятий и (или) оказание услуг в области защиты государственной тайны (в части технической защиты информации).</w:t>
            </w:r>
          </w:p>
          <w:p>
            <w:pPr>
              <w:pStyle w:val="Style12"/>
              <w:rPr>
                <w:rFonts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ЛОТ 2. Поставка средств защиты информации</w:t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Все программное обеспечение должно быть сертифицировано ФСТЭК России и удовлетворять требованиям руководящих документов «Средства вычислительной техники. Защита от несанкционированного доступа к информации. Часть 1. Программное обеспечение средств защиты информации. Классификация по уровню отсутствия недекларированных возможностей» (Гостехкомиссия России, 1999) не ниже второго уровня контроля,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 (Гостехкомиссия России, 1999) не ниже третьего класса защищенности.</w:t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Средства защиты информации должны быть сертифицированы ФСТЭК России.</w:t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комплект поставки всех средств защиты информации должны входить:</w:t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 копия сертификата соответствия ФСТЭК России, заверенная синей печатью уполномоченной организации;</w:t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 паспорт-формуляр;</w:t>
            </w:r>
          </w:p>
          <w:p>
            <w:pPr>
              <w:pStyle w:val="Style1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 специальный защитный знак.</w:t>
            </w:r>
          </w:p>
        </w:tc>
      </w:tr>
    </w:tbl>
    <w:p>
      <w:pPr>
        <w:pStyle w:val="Normal"/>
        <w:spacing w:before="0" w:after="200"/>
        <w:rPr>
          <w:color w:val="000000"/>
        </w:rPr>
      </w:pPr>
      <w:r>
        <w:rPr/>
      </w:r>
    </w:p>
    <w:sectPr>
      <w:headerReference w:type="default" r:id="rId6"/>
      <w:footerReference w:type="default" r:id="rId7"/>
      <w:type w:val="nextPage"/>
      <w:pgSz w:orient="landscape" w:w="16838" w:h="11906"/>
      <w:pgMar w:left="1134" w:right="1134" w:header="709" w:top="1276" w:footer="0" w:bottom="851" w:gutter="0"/>
      <w:pgNumType w:fmt="decimal"/>
      <w:formProt w:val="false"/>
      <w:textDirection w:val="lrTb"/>
      <w:docGrid w:type="default" w:linePitch="24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0760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qFormat/>
    <w:rsid w:val="008c0760"/>
    <w:pPr>
      <w:keepNext w:val="true"/>
      <w:pageBreakBefore/>
      <w:spacing w:lineRule="auto" w:line="288" w:before="0" w:after="850"/>
      <w:ind w:firstLine="850"/>
      <w:jc w:val="both"/>
      <w:outlineLvl w:val="0"/>
    </w:pPr>
    <w:rPr>
      <w:bCs/>
      <w:caps/>
    </w:rPr>
  </w:style>
  <w:style w:type="paragraph" w:styleId="Heading2">
    <w:name w:val="Heading 2"/>
    <w:basedOn w:val="Normal"/>
    <w:qFormat/>
    <w:rsid w:val="008c0760"/>
    <w:pPr>
      <w:keepNext w:val="true"/>
      <w:spacing w:lineRule="auto" w:line="288" w:before="0" w:after="850"/>
      <w:ind w:firstLine="850"/>
      <w:jc w:val="both"/>
      <w:outlineLvl w:val="1"/>
    </w:pPr>
    <w:rPr>
      <w:bCs/>
      <w:szCs w:val="26"/>
    </w:rPr>
  </w:style>
  <w:style w:type="paragraph" w:styleId="Heading3">
    <w:name w:val="Heading 3"/>
    <w:basedOn w:val="Normal"/>
    <w:qFormat/>
    <w:rsid w:val="008c0760"/>
    <w:pPr>
      <w:keepNext w:val="true"/>
      <w:tabs>
        <w:tab w:val="clear" w:pos="708"/>
        <w:tab w:val="left" w:pos="-5400" w:leader="none"/>
      </w:tabs>
      <w:spacing w:lineRule="auto" w:line="288" w:before="0" w:after="850"/>
      <w:ind w:firstLine="850"/>
      <w:jc w:val="both"/>
      <w:outlineLvl w:val="2"/>
    </w:pPr>
    <w:rPr>
      <w:bCs/>
      <w:szCs w:val="26"/>
    </w:rPr>
  </w:style>
  <w:style w:type="paragraph" w:styleId="Heading4">
    <w:name w:val="Heading 4"/>
    <w:basedOn w:val="Normal"/>
    <w:qFormat/>
    <w:rsid w:val="008c0760"/>
    <w:pPr>
      <w:keepNext w:val="true"/>
      <w:keepLines/>
      <w:widowControl w:val="false"/>
      <w:tabs>
        <w:tab w:val="clear" w:pos="708"/>
        <w:tab w:val="left" w:pos="1080" w:leader="none"/>
      </w:tabs>
      <w:spacing w:lineRule="auto" w:line="360"/>
      <w:ind w:firstLine="720"/>
      <w:jc w:val="both"/>
      <w:outlineLvl w:val="3"/>
    </w:pPr>
    <w:rPr>
      <w:bCs/>
      <w:szCs w:val="26"/>
    </w:rPr>
  </w:style>
  <w:style w:type="paragraph" w:styleId="Heading5">
    <w:name w:val="Heading 5"/>
    <w:basedOn w:val="Normal"/>
    <w:qFormat/>
    <w:rsid w:val="008c0760"/>
    <w:pPr>
      <w:spacing w:lineRule="auto" w:line="288"/>
      <w:ind w:firstLine="720"/>
      <w:jc w:val="both"/>
      <w:outlineLvl w:val="4"/>
    </w:pPr>
    <w:rPr>
      <w:bCs/>
      <w:iCs/>
      <w:szCs w:val="26"/>
    </w:rPr>
  </w:style>
  <w:style w:type="paragraph" w:styleId="Heading6">
    <w:name w:val="Heading 6"/>
    <w:basedOn w:val="Normal"/>
    <w:qFormat/>
    <w:rsid w:val="008c0760"/>
    <w:pPr>
      <w:tabs>
        <w:tab w:val="clear" w:pos="708"/>
        <w:tab w:val="left" w:pos="0" w:leader="none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8c0760"/>
    <w:pPr>
      <w:spacing w:before="240" w:after="60"/>
      <w:outlineLvl w:val="6"/>
    </w:pPr>
    <w:rPr/>
  </w:style>
  <w:style w:type="paragraph" w:styleId="Heading8">
    <w:name w:val="Heading 8"/>
    <w:basedOn w:val="Normal"/>
    <w:qFormat/>
    <w:rsid w:val="008c076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rsid w:val="008c076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sid w:val="008c0760"/>
    <w:rPr>
      <w:rFonts w:ascii="Cambria" w:hAnsi="Cambria" w:cs="Times New Roman"/>
      <w:b/>
      <w:bCs/>
      <w:sz w:val="32"/>
      <w:szCs w:val="32"/>
    </w:rPr>
  </w:style>
  <w:style w:type="character" w:styleId="Heading2Char" w:customStyle="1">
    <w:name w:val="Heading 2 Char"/>
    <w:basedOn w:val="DefaultParagraphFont"/>
    <w:qFormat/>
    <w:rsid w:val="008c0760"/>
    <w:rPr>
      <w:rFonts w:ascii="Cambria" w:hAnsi="Cambria" w:cs="Times New Roman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qFormat/>
    <w:rsid w:val="008c0760"/>
    <w:rPr>
      <w:rFonts w:ascii="Cambria" w:hAnsi="Cambria" w:cs="Times New Roman"/>
      <w:b/>
      <w:bCs/>
      <w:sz w:val="26"/>
      <w:szCs w:val="26"/>
    </w:rPr>
  </w:style>
  <w:style w:type="character" w:styleId="Heading4Char" w:customStyle="1">
    <w:name w:val="Heading 4 Char"/>
    <w:basedOn w:val="DefaultParagraphFont"/>
    <w:qFormat/>
    <w:rsid w:val="008c0760"/>
    <w:rPr>
      <w:rFonts w:ascii="Calibri" w:hAnsi="Calibri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qFormat/>
    <w:rsid w:val="008c0760"/>
    <w:rPr>
      <w:rFonts w:ascii="Calibri" w:hAnsi="Calibri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qFormat/>
    <w:rsid w:val="008c0760"/>
    <w:rPr>
      <w:rFonts w:ascii="Calibri" w:hAnsi="Calibri" w:cs="Times New Roman"/>
      <w:b/>
      <w:bCs/>
    </w:rPr>
  </w:style>
  <w:style w:type="character" w:styleId="Heading7Char" w:customStyle="1">
    <w:name w:val="Heading 7 Char"/>
    <w:basedOn w:val="DefaultParagraphFont"/>
    <w:qFormat/>
    <w:rsid w:val="008c0760"/>
    <w:rPr>
      <w:rFonts w:ascii="Calibri" w:hAnsi="Calibri" w:cs="Times New Roman"/>
      <w:sz w:val="24"/>
      <w:szCs w:val="24"/>
    </w:rPr>
  </w:style>
  <w:style w:type="character" w:styleId="Heading8Char" w:customStyle="1">
    <w:name w:val="Heading 8 Char"/>
    <w:basedOn w:val="DefaultParagraphFont"/>
    <w:qFormat/>
    <w:rsid w:val="008c0760"/>
    <w:rPr>
      <w:rFonts w:ascii="Calibri" w:hAnsi="Calibri" w:cs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qFormat/>
    <w:rsid w:val="008c0760"/>
    <w:rPr>
      <w:rFonts w:ascii="Cambria" w:hAnsi="Cambria" w:cs="Times New Roman"/>
    </w:rPr>
  </w:style>
  <w:style w:type="character" w:styleId="1" w:customStyle="1">
    <w:name w:val="Заголовок 1 Знак"/>
    <w:basedOn w:val="DefaultParagraphFont"/>
    <w:qFormat/>
    <w:rsid w:val="008c0760"/>
    <w:rPr>
      <w:rFonts w:cs="Times New Roman"/>
      <w:bCs/>
      <w:caps/>
      <w:sz w:val="28"/>
      <w:szCs w:val="28"/>
      <w:lang w:eastAsia="zh-CN"/>
    </w:rPr>
  </w:style>
  <w:style w:type="character" w:styleId="2" w:customStyle="1">
    <w:name w:val="Заголовок 2 Знак"/>
    <w:basedOn w:val="DefaultParagraphFont"/>
    <w:qFormat/>
    <w:rsid w:val="008c0760"/>
    <w:rPr>
      <w:rFonts w:cs="Times New Roman"/>
      <w:bCs/>
      <w:sz w:val="26"/>
      <w:szCs w:val="26"/>
      <w:lang w:eastAsia="zh-CN"/>
    </w:rPr>
  </w:style>
  <w:style w:type="character" w:styleId="3" w:customStyle="1">
    <w:name w:val="Заголовок 3 Знак"/>
    <w:basedOn w:val="DefaultParagraphFont"/>
    <w:qFormat/>
    <w:rsid w:val="008c0760"/>
    <w:rPr>
      <w:rFonts w:cs="Times New Roman"/>
      <w:bCs/>
      <w:sz w:val="26"/>
      <w:szCs w:val="26"/>
      <w:lang w:eastAsia="zh-CN"/>
    </w:rPr>
  </w:style>
  <w:style w:type="character" w:styleId="4" w:customStyle="1">
    <w:name w:val="Заголовок 4 Знак"/>
    <w:basedOn w:val="DefaultParagraphFont"/>
    <w:qFormat/>
    <w:rsid w:val="008c0760"/>
    <w:rPr>
      <w:rFonts w:cs="Times New Roman"/>
      <w:bCs/>
      <w:sz w:val="26"/>
      <w:szCs w:val="26"/>
      <w:lang w:eastAsia="zh-CN"/>
    </w:rPr>
  </w:style>
  <w:style w:type="character" w:styleId="5" w:customStyle="1">
    <w:name w:val="Заголовок 5 Знак"/>
    <w:basedOn w:val="DefaultParagraphFont"/>
    <w:qFormat/>
    <w:rsid w:val="008c0760"/>
    <w:rPr>
      <w:rFonts w:cs="Times New Roman"/>
      <w:bCs/>
      <w:iCs/>
      <w:sz w:val="26"/>
      <w:szCs w:val="26"/>
      <w:lang w:eastAsia="zh-CN"/>
    </w:rPr>
  </w:style>
  <w:style w:type="character" w:styleId="6" w:customStyle="1">
    <w:name w:val="Заголовок 6 Знак"/>
    <w:basedOn w:val="DefaultParagraphFont"/>
    <w:qFormat/>
    <w:rsid w:val="008c0760"/>
    <w:rPr>
      <w:rFonts w:cs="Times New Roman"/>
      <w:b/>
      <w:bCs/>
      <w:sz w:val="22"/>
      <w:szCs w:val="22"/>
      <w:lang w:eastAsia="zh-CN"/>
    </w:rPr>
  </w:style>
  <w:style w:type="character" w:styleId="7" w:customStyle="1">
    <w:name w:val="Заголовок 7 Знак"/>
    <w:basedOn w:val="DefaultParagraphFont"/>
    <w:qFormat/>
    <w:rsid w:val="008c0760"/>
    <w:rPr>
      <w:rFonts w:cs="Times New Roman"/>
      <w:sz w:val="24"/>
      <w:szCs w:val="24"/>
      <w:lang w:eastAsia="zh-CN"/>
    </w:rPr>
  </w:style>
  <w:style w:type="character" w:styleId="8" w:customStyle="1">
    <w:name w:val="Заголовок 8 Знак"/>
    <w:basedOn w:val="DefaultParagraphFont"/>
    <w:qFormat/>
    <w:rsid w:val="008c0760"/>
    <w:rPr>
      <w:rFonts w:cs="Times New Roman"/>
      <w:i/>
      <w:iCs/>
      <w:sz w:val="24"/>
      <w:szCs w:val="24"/>
      <w:lang w:eastAsia="zh-CN"/>
    </w:rPr>
  </w:style>
  <w:style w:type="character" w:styleId="9" w:customStyle="1">
    <w:name w:val="Заголовок 9 Знак"/>
    <w:basedOn w:val="DefaultParagraphFont"/>
    <w:qFormat/>
    <w:rsid w:val="008c0760"/>
    <w:rPr>
      <w:rFonts w:ascii="Arial" w:hAnsi="Arial" w:cs="Arial"/>
      <w:sz w:val="22"/>
      <w:szCs w:val="22"/>
      <w:lang w:eastAsia="zh-CN"/>
    </w:rPr>
  </w:style>
  <w:style w:type="character" w:styleId="Style5" w:customStyle="1">
    <w:name w:val="Подзаголовок Знак"/>
    <w:basedOn w:val="DefaultParagraphFont"/>
    <w:qFormat/>
    <w:rsid w:val="008c0760"/>
    <w:rPr>
      <w:rFonts w:cs="Lohit Hindi"/>
      <w:i/>
      <w:iCs/>
      <w:sz w:val="28"/>
      <w:szCs w:val="28"/>
      <w:lang w:eastAsia="zh-CN"/>
    </w:rPr>
  </w:style>
  <w:style w:type="character" w:styleId="Style6" w:customStyle="1">
    <w:name w:val="Основной текст Знак"/>
    <w:basedOn w:val="DefaultParagraphFont"/>
    <w:qFormat/>
    <w:rsid w:val="008c0760"/>
    <w:rPr>
      <w:rFonts w:cs="Times New Roman"/>
      <w:sz w:val="24"/>
      <w:szCs w:val="24"/>
      <w:lang w:eastAsia="zh-CN"/>
    </w:rPr>
  </w:style>
  <w:style w:type="character" w:styleId="IntenseEmphasis">
    <w:name w:val="Intense Emphasis"/>
    <w:basedOn w:val="DefaultParagraphFont"/>
    <w:qFormat/>
    <w:rsid w:val="008c0760"/>
    <w:rPr>
      <w:rFonts w:cs="Times New Roman"/>
      <w:b/>
      <w:i/>
      <w:color w:val="4F81BD"/>
    </w:rPr>
  </w:style>
  <w:style w:type="character" w:styleId="Style7" w:customStyle="1">
    <w:name w:val="Верхний колонтитул Знак"/>
    <w:basedOn w:val="DefaultParagraphFont"/>
    <w:qFormat/>
    <w:rsid w:val="008c0760"/>
    <w:rPr>
      <w:rFonts w:cs="Times New Roman"/>
      <w:sz w:val="28"/>
      <w:szCs w:val="28"/>
      <w:lang w:eastAsia="ru-RU"/>
    </w:rPr>
  </w:style>
  <w:style w:type="character" w:styleId="Style8" w:customStyle="1">
    <w:name w:val="Нижний колонтитул Знак"/>
    <w:basedOn w:val="DefaultParagraphFont"/>
    <w:qFormat/>
    <w:rsid w:val="008c0760"/>
    <w:rPr>
      <w:rFonts w:cs="Times New Roman"/>
      <w:sz w:val="28"/>
      <w:szCs w:val="28"/>
      <w:lang w:eastAsia="ru-RU"/>
    </w:rPr>
  </w:style>
  <w:style w:type="character" w:styleId="Style9" w:customStyle="1">
    <w:name w:val="Основной текст с отступом Знак"/>
    <w:basedOn w:val="DefaultParagraphFont"/>
    <w:qFormat/>
    <w:rsid w:val="008c0760"/>
    <w:rPr>
      <w:rFonts w:cs="Times New Roman"/>
      <w:sz w:val="24"/>
      <w:szCs w:val="24"/>
      <w:lang w:eastAsia="ar-SA" w:bidi="ar-SA"/>
    </w:rPr>
  </w:style>
  <w:style w:type="character" w:styleId="BodyTextChar" w:customStyle="1">
    <w:name w:val="Body Text Char"/>
    <w:basedOn w:val="DefaultParagraphFont"/>
    <w:qFormat/>
    <w:rsid w:val="008c0760"/>
    <w:rPr>
      <w:rFonts w:ascii="Times New Roman" w:hAnsi="Times New Roman" w:cs="Times New Roman"/>
      <w:sz w:val="28"/>
      <w:szCs w:val="28"/>
    </w:rPr>
  </w:style>
  <w:style w:type="character" w:styleId="TitleChar" w:customStyle="1">
    <w:name w:val="Title Char"/>
    <w:basedOn w:val="DefaultParagraphFont"/>
    <w:qFormat/>
    <w:rsid w:val="008c0760"/>
    <w:rPr>
      <w:rFonts w:ascii="Cambria" w:hAnsi="Cambria" w:cs="Times New Roman"/>
      <w:b/>
      <w:bCs/>
      <w:sz w:val="32"/>
      <w:szCs w:val="32"/>
    </w:rPr>
  </w:style>
  <w:style w:type="character" w:styleId="SubtitleChar" w:customStyle="1">
    <w:name w:val="Subtitle Char"/>
    <w:basedOn w:val="DefaultParagraphFont"/>
    <w:qFormat/>
    <w:rsid w:val="008c0760"/>
    <w:rPr>
      <w:rFonts w:ascii="Cambria" w:hAnsi="Cambria" w:cs="Times New Roman"/>
      <w:sz w:val="24"/>
      <w:szCs w:val="24"/>
    </w:rPr>
  </w:style>
  <w:style w:type="character" w:styleId="HeaderChar" w:customStyle="1">
    <w:name w:val="Header Char"/>
    <w:basedOn w:val="DefaultParagraphFont"/>
    <w:qFormat/>
    <w:rsid w:val="008c0760"/>
    <w:rPr>
      <w:rFonts w:ascii="Times New Roman" w:hAnsi="Times New Roman" w:cs="Times New Roman"/>
      <w:sz w:val="28"/>
      <w:szCs w:val="28"/>
    </w:rPr>
  </w:style>
  <w:style w:type="character" w:styleId="FooterChar" w:customStyle="1">
    <w:name w:val="Footer Char"/>
    <w:basedOn w:val="DefaultParagraphFont"/>
    <w:qFormat/>
    <w:rsid w:val="008c0760"/>
    <w:rPr>
      <w:rFonts w:ascii="Times New Roman" w:hAnsi="Times New Roman" w:cs="Times New Roman"/>
      <w:sz w:val="28"/>
      <w:szCs w:val="28"/>
    </w:rPr>
  </w:style>
  <w:style w:type="character" w:styleId="BodyTextIndentChar" w:customStyle="1">
    <w:name w:val="Body Text Indent Char"/>
    <w:basedOn w:val="DefaultParagraphFont"/>
    <w:qFormat/>
    <w:rsid w:val="008c0760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rsid w:val="008c0760"/>
    <w:pPr>
      <w:spacing w:before="0" w:after="120"/>
    </w:pPr>
    <w:rPr/>
  </w:style>
  <w:style w:type="paragraph" w:styleId="List">
    <w:name w:val="List"/>
    <w:basedOn w:val="TextBody"/>
    <w:rsid w:val="008c0760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0" w:customStyle="1">
    <w:name w:val="Заголовок"/>
    <w:basedOn w:val="Normal"/>
    <w:next w:val="TextBody"/>
    <w:qFormat/>
    <w:rsid w:val="008c0760"/>
    <w:pPr>
      <w:keepNext w:val="true"/>
      <w:spacing w:before="240" w:after="120"/>
    </w:pPr>
    <w:rPr>
      <w:rFonts w:eastAsia="DejaVu Sans" w:cs="Lohit Hindi"/>
    </w:rPr>
  </w:style>
  <w:style w:type="paragraph" w:styleId="Title">
    <w:name w:val="Title"/>
    <w:basedOn w:val="Normal"/>
    <w:qFormat/>
    <w:rsid w:val="008c0760"/>
    <w:pPr>
      <w:suppressLineNumbers/>
      <w:spacing w:before="120" w:after="120"/>
    </w:pPr>
    <w:rPr>
      <w:rFonts w:cs="Lohit Hindi"/>
      <w:i/>
      <w:iCs/>
      <w:szCs w:val="24"/>
    </w:rPr>
  </w:style>
  <w:style w:type="paragraph" w:styleId="Indexheading">
    <w:name w:val="index heading"/>
    <w:basedOn w:val="Normal"/>
    <w:qFormat/>
    <w:rsid w:val="008c0760"/>
    <w:pPr>
      <w:suppressLineNumbers/>
    </w:pPr>
    <w:rPr>
      <w:rFonts w:cs="Lohit Hindi"/>
    </w:rPr>
  </w:style>
  <w:style w:type="paragraph" w:styleId="Style11" w:customStyle="1">
    <w:name w:val="Заглавие"/>
    <w:basedOn w:val="Normal"/>
    <w:qFormat/>
    <w:rsid w:val="008c0760"/>
    <w:pPr>
      <w:suppressLineNumbers/>
      <w:spacing w:before="120" w:after="120"/>
    </w:pPr>
    <w:rPr>
      <w:rFonts w:cs="Lohit Hindi"/>
      <w:i/>
      <w:iCs/>
      <w:szCs w:val="24"/>
    </w:rPr>
  </w:style>
  <w:style w:type="paragraph" w:styleId="Index1">
    <w:name w:val="index 1"/>
    <w:basedOn w:val="Normal"/>
    <w:qFormat/>
    <w:rsid w:val="008c0760"/>
    <w:pPr>
      <w:ind w:left="280" w:hanging="280"/>
    </w:pPr>
    <w:rPr/>
  </w:style>
  <w:style w:type="paragraph" w:styleId="Caption1">
    <w:name w:val="caption"/>
    <w:basedOn w:val="Normal"/>
    <w:qFormat/>
    <w:rsid w:val="008c0760"/>
    <w:pPr>
      <w:suppressLineNumbers/>
      <w:spacing w:before="120" w:after="120"/>
    </w:pPr>
    <w:rPr>
      <w:rFonts w:cs="Lohit Hindi"/>
      <w:i/>
      <w:iCs/>
    </w:rPr>
  </w:style>
  <w:style w:type="paragraph" w:styleId="Subtitle">
    <w:name w:val="Subtitle"/>
    <w:basedOn w:val="Normal"/>
    <w:qFormat/>
    <w:rsid w:val="008c0760"/>
    <w:pPr>
      <w:keepNext w:val="true"/>
      <w:spacing w:before="240" w:after="120"/>
      <w:jc w:val="center"/>
    </w:pPr>
    <w:rPr>
      <w:rFonts w:cs="Lohit Hindi"/>
      <w:i/>
      <w:iCs/>
    </w:rPr>
  </w:style>
  <w:style w:type="paragraph" w:styleId="ListParagraph">
    <w:name w:val="List Paragraph"/>
    <w:basedOn w:val="Normal"/>
    <w:qFormat/>
    <w:rsid w:val="008c0760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c076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8c076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8c0760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2" w:customStyle="1">
    <w:name w:val="!Текст документа"/>
    <w:basedOn w:val="TextBody"/>
    <w:qFormat/>
    <w:rsid w:val="008c0760"/>
    <w:pPr>
      <w:widowControl w:val="false"/>
      <w:spacing w:lineRule="atLeast" w:line="100" w:before="0" w:after="0"/>
      <w:ind w:left="-4" w:firstLine="838"/>
      <w:jc w:val="both"/>
    </w:pPr>
    <w:rPr>
      <w:rFonts w:cs="Lohit Hindi"/>
      <w:color w:val="00000A"/>
      <w:sz w:val="26"/>
      <w:szCs w:val="24"/>
      <w:lang w:eastAsia="hi-IN" w:bidi="hi-IN"/>
    </w:rPr>
  </w:style>
  <w:style w:type="paragraph" w:styleId="Style13" w:customStyle="1">
    <w:name w:val="Контракт-пункт"/>
    <w:basedOn w:val="Normal"/>
    <w:qFormat/>
    <w:rsid w:val="008c0760"/>
    <w:pPr>
      <w:jc w:val="both"/>
    </w:pPr>
    <w:rPr>
      <w:sz w:val="24"/>
      <w:szCs w:val="24"/>
    </w:rPr>
  </w:style>
  <w:style w:type="paragraph" w:styleId="Style14" w:customStyle="1">
    <w:name w:val="Контракт-раздел"/>
    <w:basedOn w:val="Normal"/>
    <w:qFormat/>
    <w:rsid w:val="008c0760"/>
    <w:pPr>
      <w:keepNext w:val="true"/>
      <w:tabs>
        <w:tab w:val="clear" w:pos="708"/>
        <w:tab w:val="left" w:pos="540" w:leader="none"/>
      </w:tabs>
      <w:spacing w:before="360" w:after="120"/>
      <w:jc w:val="center"/>
    </w:pPr>
    <w:rPr>
      <w:b/>
      <w:bCs/>
      <w:smallCaps/>
      <w:sz w:val="24"/>
      <w:szCs w:val="24"/>
    </w:rPr>
  </w:style>
  <w:style w:type="paragraph" w:styleId="Style15" w:customStyle="1">
    <w:name w:val="Контракт-подпункт"/>
    <w:basedOn w:val="Normal"/>
    <w:qFormat/>
    <w:rsid w:val="008c0760"/>
    <w:pPr>
      <w:jc w:val="both"/>
    </w:pPr>
    <w:rPr>
      <w:sz w:val="24"/>
      <w:szCs w:val="24"/>
    </w:rPr>
  </w:style>
  <w:style w:type="paragraph" w:styleId="Style16" w:customStyle="1">
    <w:name w:val="Контракт-подподпункт"/>
    <w:basedOn w:val="Normal"/>
    <w:qFormat/>
    <w:rsid w:val="008c0760"/>
    <w:pPr>
      <w:jc w:val="both"/>
    </w:pPr>
    <w:rPr>
      <w:sz w:val="24"/>
      <w:szCs w:val="24"/>
    </w:rPr>
  </w:style>
  <w:style w:type="paragraph" w:styleId="TextBodyIndent">
    <w:name w:val="Body Text Indent"/>
    <w:basedOn w:val="Normal"/>
    <w:rsid w:val="008c0760"/>
    <w:pPr>
      <w:spacing w:before="0" w:after="120"/>
      <w:ind w:left="283" w:hanging="0"/>
    </w:pPr>
    <w:rPr>
      <w:sz w:val="24"/>
      <w:szCs w:val="24"/>
      <w:lang w:eastAsia="ar-SA"/>
    </w:rPr>
  </w:style>
  <w:style w:type="paragraph" w:styleId="11" w:customStyle="1">
    <w:name w:val="заголовок 11"/>
    <w:basedOn w:val="Normal"/>
    <w:qFormat/>
    <w:rsid w:val="008c0760"/>
    <w:pPr>
      <w:keepNext w:val="true"/>
      <w:spacing w:lineRule="atLeast" w:line="100"/>
      <w:jc w:val="center"/>
    </w:pPr>
    <w:rPr>
      <w:color w:val="00000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LibreOffice/6.4.6.2$Linux_X86_64 LibreOffice_project/40$Build-2</Application>
  <Pages>4</Pages>
  <Words>374</Words>
  <Characters>2642</Characters>
  <CharactersWithSpaces>2981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2013-11-13T06:33:00Z</dcterms:created>
  <dc:creator>name</dc:creator>
  <dc:description/>
  <dc:language>en-US</dc:language>
  <cp:lastModifiedBy/>
  <cp:lastPrinted>2013-11-13T09:34:00Z</cp:lastPrinted>
  <dcterms:modified xsi:type="dcterms:W3CDTF">2021-01-19T16:13:58Z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