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AD25E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B537F6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30D414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A44B28B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826FEF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F0D242D" w14:textId="4F39BF06" w:rsidR="007C7F3A" w:rsidRPr="007C7F3A" w:rsidRDefault="007C7F3A" w:rsidP="007C7F3A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Pr="007C7F3A">
        <w:rPr>
          <w:rStyle w:val="a0"/>
          <w:rFonts w:ascii="Times New Roman" w:hAnsi="Times New Roman" w:cs="Times New Roman"/>
          <w:sz w:val="28"/>
          <w:szCs w:val="28"/>
        </w:rPr>
        <w:t>4</w:t>
      </w:r>
    </w:p>
    <w:p w14:paraId="1B84D527" w14:textId="0CDECEE7" w:rsidR="007C7F3A" w:rsidRDefault="00887B78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t>РАСЧЕТ СПЕКТРА СОСТАВНОГО ПЕРИОДИЧЕСКОГО СИГНАЛА И ЕГО ФИЛЬТРАЦИЯ В MATHCAD</w:t>
      </w:r>
    </w:p>
    <w:p w14:paraId="2A089BD3" w14:textId="13706826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F20824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2F3826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789F94D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32DBD3C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CC1A4D4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BDD2092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D376CCA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2553CA6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4A025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0B807E64" w14:textId="77777777" w:rsidR="007C7F3A" w:rsidRDefault="007C7F3A" w:rsidP="007C7F3A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B7D78BA" w14:textId="77777777" w:rsidR="007C7F3A" w:rsidRDefault="007C7F3A" w:rsidP="007C7F3A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78D4C76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2BB435B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6513B088" w14:textId="77777777" w:rsidR="007C7F3A" w:rsidRDefault="007C7F3A" w:rsidP="007C7F3A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F682D45" w14:textId="77777777" w:rsidR="007C7F3A" w:rsidRDefault="007C7F3A" w:rsidP="007C7F3A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A6CA7AF" w14:textId="77777777" w:rsidR="007C7F3A" w:rsidRDefault="007C7F3A" w:rsidP="007C7F3A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569BDBE" w14:textId="77777777" w:rsidR="007C7F3A" w:rsidRDefault="007C7F3A" w:rsidP="007C7F3A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4A0DB57" w14:textId="77777777" w:rsidR="007C7F3A" w:rsidRPr="007C7F3A" w:rsidRDefault="007C7F3A" w:rsidP="007C7F3A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0A0B9717" w14:textId="6CF6D974" w:rsidR="007C7F3A" w:rsidRDefault="007C7F3A" w:rsidP="007C7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887B78" w:rsidRPr="00887B78">
        <w:rPr>
          <w:rFonts w:ascii="Times New Roman" w:hAnsi="Times New Roman" w:cs="Times New Roman"/>
          <w:sz w:val="28"/>
          <w:szCs w:val="28"/>
        </w:rPr>
        <w:t>При решении поставленной задачи по спектральному анализу сложных сигналов продемонстрировать умение использовать возможности MathCAD: имеющиеся типы данных и специальный язык программирования для описания сигнала на временной оси, встроенные функции быстрого преобразования Фурье для расчета спектра, имитацию прохождения сигнала через реальные фильтрующие устройства (нижних частот, верхних частот, полосовой и заграждающий) и встроенные функции расчета реакции (спектральный метод).</w:t>
      </w:r>
    </w:p>
    <w:p w14:paraId="0D1F2351" w14:textId="0990709D" w:rsidR="00887B78" w:rsidRDefault="007C7F3A" w:rsidP="00887B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59">
        <w:rPr>
          <w:rFonts w:ascii="Times New Roman" w:hAnsi="Times New Roman" w:cs="Times New Roman"/>
          <w:sz w:val="28"/>
          <w:szCs w:val="28"/>
        </w:rPr>
        <w:t>Ход работы</w:t>
      </w:r>
    </w:p>
    <w:p w14:paraId="053CDD07" w14:textId="02DCF76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720B9669" w14:textId="37E2D237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069F6" wp14:editId="6DD5A333">
            <wp:extent cx="5923280" cy="36709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708" w14:textId="4303D0CA" w:rsidR="00887B78" w:rsidRDefault="00887B78" w:rsidP="00887B78">
      <w:pPr>
        <w:rPr>
          <w:noProof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A5646" wp14:editId="4B4B3789">
            <wp:extent cx="3515216" cy="49727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B78">
        <w:rPr>
          <w:noProof/>
        </w:rPr>
        <w:t xml:space="preserve"> </w:t>
      </w:r>
      <w:r w:rsidRPr="00887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88C8C" wp14:editId="76C01C1F">
            <wp:extent cx="4189863" cy="4111303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68" cy="41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B538" w14:textId="12DCA087" w:rsidR="00887B78" w:rsidRPr="00887B78" w:rsidRDefault="00887B78" w:rsidP="00887B78">
      <w:pPr>
        <w:rPr>
          <w:rFonts w:ascii="Times New Roman" w:hAnsi="Times New Roman" w:cs="Times New Roman"/>
          <w:noProof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lastRenderedPageBreak/>
        <w:t>Исходный сигнал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8C98F7D" w14:textId="0A433037" w:rsidR="00887B78" w:rsidRDefault="00887B78" w:rsidP="00887B78">
      <w:pPr>
        <w:rPr>
          <w:rFonts w:ascii="Times New Roman" w:hAnsi="Times New Roman" w:cs="Times New Roman"/>
          <w:sz w:val="24"/>
          <w:szCs w:val="24"/>
        </w:rPr>
      </w:pPr>
      <w:r w:rsidRPr="00887B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BB32C" wp14:editId="67BAF483">
            <wp:extent cx="5940425" cy="30841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73AA" w14:textId="67A575C9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 исходного сингнала:</w:t>
      </w:r>
    </w:p>
    <w:p w14:paraId="51A49AC0" w14:textId="35070EE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925A8" wp14:editId="0DDA82E7">
            <wp:extent cx="5940425" cy="36893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3557" w14:textId="0D80347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0A68E47D" w14:textId="7512588A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5BDB8AC3" w14:textId="10673296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620C4C81" w14:textId="0CDFCA8E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68AC30B6" w14:textId="2AF481A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011F4C66" w14:textId="233C1D8D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после ФНЧ:</w:t>
      </w:r>
    </w:p>
    <w:p w14:paraId="4B3C1A31" w14:textId="55450C27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BF6FA" wp14:editId="660E7FAD">
            <wp:extent cx="4115374" cy="4163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D97" w14:textId="3E0EB6F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после ФВЧ:</w:t>
      </w:r>
    </w:p>
    <w:p w14:paraId="558DB07E" w14:textId="544675D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8869A" wp14:editId="0760AF92">
            <wp:extent cx="4201111" cy="42201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040F" w14:textId="5BE806F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после полосового фильтра</w:t>
      </w:r>
    </w:p>
    <w:p w14:paraId="6F60A372" w14:textId="623CA01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45F8B" wp14:editId="10501AD8">
            <wp:extent cx="3835021" cy="399298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396" cy="39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6B2" w14:textId="0DF7DB4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после заграждающего фильтра</w:t>
      </w:r>
    </w:p>
    <w:p w14:paraId="78A4814B" w14:textId="6EFDF10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AAA4D" wp14:editId="2CEBD959">
            <wp:extent cx="4053385" cy="430842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5981" cy="43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67C2" w14:textId="64CA3D3A" w:rsidR="00AC4F82" w:rsidRPr="00692228" w:rsidRDefault="0069222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AC4F82" w:rsidRPr="00692228" w:rsidSect="00717B6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B894A" w14:textId="77777777" w:rsidR="000F1AA2" w:rsidRDefault="000F1AA2" w:rsidP="00717B64">
      <w:pPr>
        <w:spacing w:after="0" w:line="240" w:lineRule="auto"/>
      </w:pPr>
      <w:r>
        <w:separator/>
      </w:r>
    </w:p>
  </w:endnote>
  <w:endnote w:type="continuationSeparator" w:id="0">
    <w:p w14:paraId="48D63F5A" w14:textId="77777777" w:rsidR="000F1AA2" w:rsidRDefault="000F1AA2" w:rsidP="0071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522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7ED8E" w14:textId="4EBBDB02" w:rsidR="00717B64" w:rsidRDefault="00717B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BE0B1" w14:textId="77777777" w:rsidR="00717B64" w:rsidRDefault="00717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20381" w14:textId="77777777" w:rsidR="000F1AA2" w:rsidRDefault="000F1AA2" w:rsidP="00717B64">
      <w:pPr>
        <w:spacing w:after="0" w:line="240" w:lineRule="auto"/>
      </w:pPr>
      <w:r>
        <w:separator/>
      </w:r>
    </w:p>
  </w:footnote>
  <w:footnote w:type="continuationSeparator" w:id="0">
    <w:p w14:paraId="4D93BEDE" w14:textId="77777777" w:rsidR="000F1AA2" w:rsidRDefault="000F1AA2" w:rsidP="00717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8"/>
    <w:rsid w:val="000F1AA2"/>
    <w:rsid w:val="002F0258"/>
    <w:rsid w:val="002F1E05"/>
    <w:rsid w:val="00692228"/>
    <w:rsid w:val="00717B64"/>
    <w:rsid w:val="007B0B13"/>
    <w:rsid w:val="007C7F3A"/>
    <w:rsid w:val="00887B78"/>
    <w:rsid w:val="00A74276"/>
    <w:rsid w:val="00A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D6EA"/>
  <w15:chartTrackingRefBased/>
  <w15:docId w15:val="{860CD6D9-D2B0-4A0F-9725-940EC86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7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Обычный"/>
    <w:rsid w:val="007C7F3A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7C7F3A"/>
  </w:style>
  <w:style w:type="paragraph" w:styleId="Header">
    <w:name w:val="header"/>
    <w:basedOn w:val="Normal"/>
    <w:link w:val="HeaderChar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64"/>
  </w:style>
  <w:style w:type="paragraph" w:styleId="Footer">
    <w:name w:val="footer"/>
    <w:basedOn w:val="Normal"/>
    <w:link w:val="FooterChar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2021-03-26T09:35:00Z</dcterms:created>
  <dcterms:modified xsi:type="dcterms:W3CDTF">2021-03-26T10:44:00Z</dcterms:modified>
</cp:coreProperties>
</file>