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1975C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0847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FB9BFE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403D9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2C997B4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ACD9282" w14:textId="7E7B7E83" w:rsidR="00D013C7" w:rsidRPr="00621C4C" w:rsidRDefault="00D013C7" w:rsidP="00D013C7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="00621C4C" w:rsidRPr="00621C4C">
        <w:rPr>
          <w:rStyle w:val="10"/>
          <w:rFonts w:ascii="Times New Roman" w:hAnsi="Times New Roman" w:cs="Times New Roman"/>
          <w:sz w:val="28"/>
          <w:szCs w:val="28"/>
        </w:rPr>
        <w:t>3</w:t>
      </w:r>
    </w:p>
    <w:p w14:paraId="2B7A4EF5" w14:textId="744994C5" w:rsidR="00D013C7" w:rsidRDefault="00621C4C" w:rsidP="00621C4C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21C4C">
        <w:rPr>
          <w:rFonts w:ascii="Times New Roman" w:hAnsi="Times New Roman" w:cs="Times New Roman"/>
          <w:sz w:val="28"/>
          <w:szCs w:val="28"/>
        </w:rPr>
        <w:t xml:space="preserve">Исследование сигналов системы цветного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21C4C">
        <w:rPr>
          <w:rFonts w:ascii="Times New Roman" w:hAnsi="Times New Roman" w:cs="Times New Roman"/>
          <w:sz w:val="28"/>
          <w:szCs w:val="28"/>
        </w:rPr>
        <w:t>елевидения</w:t>
      </w:r>
    </w:p>
    <w:p w14:paraId="0E33DCA8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6A4CFBA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BC2035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06E251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C2522BB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7B22996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F24E89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2BBBEF4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9960AB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21E6BA6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4146584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D876B38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Хоминич А.Л.</w:t>
      </w:r>
    </w:p>
    <w:p w14:paraId="4F293443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7AC6BDFC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5736FF9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89B6E03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DD838A9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1B02A7DA" w14:textId="77777777" w:rsidR="00D013C7" w:rsidRDefault="00D013C7" w:rsidP="00D013C7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14:paraId="4FEE24CB" w14:textId="77777777" w:rsidR="00D013C7" w:rsidRDefault="00D013C7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7D6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23E7DA" w14:textId="5225B889" w:rsidR="00621C4C" w:rsidRDefault="001F4A8E" w:rsidP="00621C4C">
      <w:pPr>
        <w:pStyle w:val="1"/>
        <w:spacing w:after="200" w:line="276" w:lineRule="auto"/>
        <w:ind w:left="-142" w:right="-428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21C4C" w:rsidRPr="00621C4C">
        <w:rPr>
          <w:rFonts w:ascii="Times New Roman" w:hAnsi="Times New Roman" w:cs="Times New Roman"/>
          <w:sz w:val="28"/>
          <w:szCs w:val="28"/>
        </w:rPr>
        <w:t>Изучение основных принципов построения систем цветного телевизионного вещания; измерение параметров сигналов совместимой системы ЦТВ</w:t>
      </w:r>
      <w:r w:rsidR="00621C4C">
        <w:rPr>
          <w:rFonts w:ascii="Times New Roman" w:hAnsi="Times New Roman" w:cs="Times New Roman"/>
          <w:sz w:val="28"/>
          <w:szCs w:val="28"/>
        </w:rPr>
        <w:t>.</w:t>
      </w:r>
    </w:p>
    <w:p w14:paraId="0670BBBD" w14:textId="7B8203B0" w:rsidR="00621C4C" w:rsidRDefault="00621C4C" w:rsidP="00621C4C">
      <w:pPr>
        <w:pStyle w:val="NoSpacing"/>
      </w:pPr>
      <w:r w:rsidRPr="00621C4C">
        <w:drawing>
          <wp:inline distT="0" distB="0" distL="0" distR="0" wp14:anchorId="70569986" wp14:editId="3B449C1C">
            <wp:extent cx="2621212" cy="6497891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2" b="2907"/>
                    <a:stretch/>
                  </pic:blipFill>
                  <pic:spPr bwMode="auto">
                    <a:xfrm rot="5400000">
                      <a:off x="0" y="0"/>
                      <a:ext cx="2696140" cy="668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46D53" w14:textId="77777777" w:rsidR="00621C4C" w:rsidRDefault="00621C4C" w:rsidP="00621C4C">
      <w:pPr>
        <w:pStyle w:val="NoSpacing"/>
      </w:pPr>
    </w:p>
    <w:p w14:paraId="50D30690" w14:textId="7E4116FF" w:rsidR="00621C4C" w:rsidRDefault="00621C4C" w:rsidP="00B62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C4C">
        <w:rPr>
          <w:rFonts w:ascii="Times New Roman" w:hAnsi="Times New Roman" w:cs="Times New Roman"/>
          <w:sz w:val="28"/>
          <w:szCs w:val="28"/>
          <w:lang w:val="ru-RU"/>
        </w:rPr>
        <w:t>3.4.1  Рассчитать  уровни  сигналов  основных  цветов,  цветоразностных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C4C">
        <w:rPr>
          <w:rFonts w:ascii="Times New Roman" w:hAnsi="Times New Roman" w:cs="Times New Roman"/>
          <w:sz w:val="28"/>
          <w:szCs w:val="28"/>
          <w:lang w:val="ru-RU"/>
        </w:rPr>
        <w:t>сигналов и сигнала яркости для каждой цветовой полосы изображения вертикальных цветных полос со следующими параметрами (в зависимости от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C4C">
        <w:rPr>
          <w:rFonts w:ascii="Times New Roman" w:hAnsi="Times New Roman" w:cs="Times New Roman"/>
          <w:sz w:val="28"/>
          <w:szCs w:val="28"/>
          <w:lang w:val="ru-RU"/>
        </w:rPr>
        <w:t>варианта, указанного преподавателем)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C2FF9" w14:textId="11E12EEB" w:rsidR="00B626A7" w:rsidRPr="00B626A7" w:rsidRDefault="00B626A7" w:rsidP="00B62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1: расчитанные уровни сигналов основных цветов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204"/>
        <w:gridCol w:w="1204"/>
        <w:gridCol w:w="1204"/>
        <w:gridCol w:w="1204"/>
        <w:gridCol w:w="1204"/>
        <w:gridCol w:w="1204"/>
        <w:gridCol w:w="1204"/>
      </w:tblGrid>
      <w:tr w:rsidR="00B626A7" w:rsidRPr="00B626A7" w14:paraId="65B4D6CC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B5BB9D7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Вар: е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8F54C91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Ur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5871A0A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Ug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AFEB06D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Ub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7C30151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F165159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Ur-y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63BA3C4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Ug-y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9066746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Ub-y</w:t>
            </w:r>
          </w:p>
        </w:tc>
      </w:tr>
      <w:tr w:rsidR="00B626A7" w:rsidRPr="00B626A7" w14:paraId="0D223FC3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5A13F4D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Белая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065C1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D07C68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E572F4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1BDD71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AF06EF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4DD874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19C1D7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</w:tr>
      <w:tr w:rsidR="00B626A7" w:rsidRPr="00B626A7" w14:paraId="622DA774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75F4C8DE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Желтая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ACAF33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6E18DD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0C9EB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D32CD1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0,8316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0F2E51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14C69B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B81808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-0,5316</w:t>
            </w:r>
          </w:p>
        </w:tc>
      </w:tr>
      <w:tr w:rsidR="00B626A7" w:rsidRPr="00B626A7" w14:paraId="706F6FEE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C7DF2F9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Голубая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6DEE82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07D657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A9F6F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47379A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0,7206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D0EF06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-0,4206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1299F7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0,1794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4D7A8B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0,1794</w:t>
            </w:r>
          </w:p>
        </w:tc>
      </w:tr>
      <w:tr w:rsidR="00B626A7" w:rsidRPr="00B626A7" w14:paraId="02A66870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7E25F14C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Зеленая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0A6E9E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E68B93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296021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FDC070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0,6522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7074283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-0,3522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C8F4553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0,2478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6361A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-0,3522</w:t>
            </w:r>
          </w:p>
        </w:tc>
      </w:tr>
      <w:tr w:rsidR="00B626A7" w:rsidRPr="00B626A7" w14:paraId="091D9AA7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45015493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Пурпурная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16549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B8C0E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8CD752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D13156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0,5478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028126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C564C6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-0,2478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5BD456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0,3522</w:t>
            </w:r>
          </w:p>
        </w:tc>
      </w:tr>
      <w:tr w:rsidR="00B626A7" w:rsidRPr="00B626A7" w14:paraId="2E36F7C2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4FC2BEA6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Красная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D18D92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D5031E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897E26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5D5880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BD10D26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DF24E0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-0,1794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3A78F7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-0,1794</w:t>
            </w:r>
          </w:p>
        </w:tc>
      </w:tr>
      <w:tr w:rsidR="00B626A7" w:rsidRPr="00B626A7" w14:paraId="6B36A2DB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DCBA42C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Синяя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865E58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823591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1C9FA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826295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B0C5CE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455A8A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34874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0,5316</w:t>
            </w:r>
          </w:p>
        </w:tc>
      </w:tr>
      <w:tr w:rsidR="00B626A7" w:rsidRPr="00B626A7" w14:paraId="59D6CA2B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2A129343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Черная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A833C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0D81DB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DF97C1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71AE43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DB2B62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C01CBC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BF38F8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</w:tr>
    </w:tbl>
    <w:p w14:paraId="65E080E8" w14:textId="67BC672F" w:rsidR="00B626A7" w:rsidRDefault="00B626A7" w:rsidP="00B62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6A7">
        <w:rPr>
          <w:rFonts w:ascii="Times New Roman" w:hAnsi="Times New Roman" w:cs="Times New Roman"/>
          <w:sz w:val="28"/>
          <w:szCs w:val="28"/>
          <w:lang w:val="ru-RU"/>
        </w:rPr>
        <w:t>3.4.2 По рассчитанным значениям сигналов UR-Y и UB-Y построить вектор</w:t>
      </w:r>
      <w:bookmarkStart w:id="0" w:name="_GoBack"/>
      <w:bookmarkEnd w:id="0"/>
      <w:r w:rsidRPr="00B626A7">
        <w:rPr>
          <w:rFonts w:ascii="Times New Roman" w:hAnsi="Times New Roman" w:cs="Times New Roman"/>
          <w:sz w:val="28"/>
          <w:szCs w:val="28"/>
          <w:lang w:val="ru-RU"/>
        </w:rPr>
        <w:t>ную диаграмму</w:t>
      </w:r>
    </w:p>
    <w:p w14:paraId="3A79B150" w14:textId="43AFF83D" w:rsidR="004B7EE9" w:rsidRPr="00B77FC6" w:rsidRDefault="004B7EE9" w:rsidP="004B7E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7FC6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46FEF57A" w14:textId="15E2D7B3" w:rsidR="008841D4" w:rsidRPr="004B7EE9" w:rsidRDefault="008841D4" w:rsidP="004B7EE9">
      <w:pPr>
        <w:rPr>
          <w:lang w:val="ru-RU"/>
        </w:rPr>
      </w:pPr>
    </w:p>
    <w:sectPr w:rsidR="008841D4" w:rsidRPr="004B7E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DBB1" w14:textId="77777777" w:rsidR="00D81BA8" w:rsidRDefault="00D81BA8" w:rsidP="00C67D65">
      <w:pPr>
        <w:spacing w:after="0" w:line="240" w:lineRule="auto"/>
      </w:pPr>
      <w:r>
        <w:separator/>
      </w:r>
    </w:p>
  </w:endnote>
  <w:endnote w:type="continuationSeparator" w:id="0">
    <w:p w14:paraId="57D9FA1E" w14:textId="77777777" w:rsidR="00D81BA8" w:rsidRDefault="00D81BA8" w:rsidP="00C6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13AF" w14:textId="77777777" w:rsidR="00D81BA8" w:rsidRDefault="00D81BA8" w:rsidP="00C67D65">
      <w:pPr>
        <w:spacing w:after="0" w:line="240" w:lineRule="auto"/>
      </w:pPr>
      <w:r>
        <w:separator/>
      </w:r>
    </w:p>
  </w:footnote>
  <w:footnote w:type="continuationSeparator" w:id="0">
    <w:p w14:paraId="5C1BE8A3" w14:textId="77777777" w:rsidR="00D81BA8" w:rsidRDefault="00D81BA8" w:rsidP="00C6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17"/>
    <w:rsid w:val="001F4A8E"/>
    <w:rsid w:val="004B7EE9"/>
    <w:rsid w:val="005C3E17"/>
    <w:rsid w:val="005D0A34"/>
    <w:rsid w:val="00621C4C"/>
    <w:rsid w:val="007D2CB9"/>
    <w:rsid w:val="008841D4"/>
    <w:rsid w:val="00B626A7"/>
    <w:rsid w:val="00B77FC6"/>
    <w:rsid w:val="00C67D65"/>
    <w:rsid w:val="00D013C7"/>
    <w:rsid w:val="00D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0A66"/>
  <w15:chartTrackingRefBased/>
  <w15:docId w15:val="{D3979E62-DB5A-4ACB-9005-00A5AEE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013C7"/>
    <w:pPr>
      <w:suppressAutoHyphens/>
      <w:autoSpaceDN w:val="0"/>
      <w:spacing w:line="252" w:lineRule="auto"/>
    </w:pPr>
    <w:rPr>
      <w:rFonts w:ascii="Calibri" w:eastAsia="Calibri" w:hAnsi="Calibri" w:cs="Arial"/>
      <w:lang w:val="ru-RU"/>
    </w:rPr>
  </w:style>
  <w:style w:type="character" w:customStyle="1" w:styleId="10">
    <w:name w:val="Основной шрифт абзаца1"/>
    <w:rsid w:val="00D013C7"/>
  </w:style>
  <w:style w:type="table" w:styleId="TableGrid">
    <w:name w:val="Table Grid"/>
    <w:basedOn w:val="TableNormal"/>
    <w:uiPriority w:val="39"/>
    <w:rsid w:val="00D0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65"/>
  </w:style>
  <w:style w:type="paragraph" w:styleId="Footer">
    <w:name w:val="footer"/>
    <w:basedOn w:val="Normal"/>
    <w:link w:val="Foot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65"/>
  </w:style>
  <w:style w:type="paragraph" w:styleId="NoSpacing">
    <w:name w:val="No Spacing"/>
    <w:uiPriority w:val="1"/>
    <w:qFormat/>
    <w:rsid w:val="00621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3</cp:revision>
  <dcterms:created xsi:type="dcterms:W3CDTF">2021-03-31T11:32:00Z</dcterms:created>
  <dcterms:modified xsi:type="dcterms:W3CDTF">2021-05-05T12:16:00Z</dcterms:modified>
</cp:coreProperties>
</file>